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BA2450" w14:textId="77777777" w:rsidR="00694E7C" w:rsidRDefault="00694E7C"/>
    <w:p w14:paraId="15EAA612" w14:textId="162C3793" w:rsidR="00D25238" w:rsidRDefault="00D25238" w:rsidP="00D25238">
      <w:pPr>
        <w:jc w:val="center"/>
        <w:rPr>
          <w:sz w:val="32"/>
          <w:szCs w:val="32"/>
        </w:rPr>
      </w:pPr>
      <w:r w:rsidRPr="00CD23B5">
        <w:rPr>
          <w:rFonts w:ascii="Arial" w:hAnsi="Arial" w:cs="Arial"/>
          <w:sz w:val="40"/>
          <w:szCs w:val="40"/>
        </w:rPr>
        <w:t>Postgraduate Certificate in Teaching</w:t>
      </w:r>
    </w:p>
    <w:p w14:paraId="65F1BF67" w14:textId="77777777" w:rsidR="00D25238" w:rsidRPr="00CD23B5" w:rsidRDefault="00D25238" w:rsidP="00D25238">
      <w:pPr>
        <w:jc w:val="center"/>
        <w:rPr>
          <w:rFonts w:asciiTheme="minorBidi" w:hAnsiTheme="minorBidi"/>
          <w:sz w:val="40"/>
          <w:szCs w:val="40"/>
        </w:rPr>
      </w:pPr>
      <w:r w:rsidRPr="00CD23B5">
        <w:rPr>
          <w:rFonts w:asciiTheme="minorBidi" w:hAnsiTheme="minorBidi"/>
          <w:sz w:val="40"/>
          <w:szCs w:val="40"/>
        </w:rPr>
        <w:t>in Higher Education (</w:t>
      </w:r>
      <w:r>
        <w:rPr>
          <w:rFonts w:asciiTheme="minorBidi" w:hAnsiTheme="minorBidi"/>
          <w:sz w:val="40"/>
          <w:szCs w:val="40"/>
        </w:rPr>
        <w:t>Advanced HE accredited</w:t>
      </w:r>
      <w:r w:rsidRPr="00CD23B5">
        <w:rPr>
          <w:rFonts w:asciiTheme="minorBidi" w:hAnsiTheme="minorBidi"/>
          <w:sz w:val="40"/>
          <w:szCs w:val="40"/>
        </w:rPr>
        <w:t>)</w:t>
      </w:r>
    </w:p>
    <w:p w14:paraId="0648BB79" w14:textId="77777777" w:rsidR="00D25238" w:rsidRDefault="00D25238" w:rsidP="00D25238">
      <w:pPr>
        <w:jc w:val="center"/>
        <w:rPr>
          <w:sz w:val="32"/>
          <w:szCs w:val="32"/>
        </w:rPr>
      </w:pPr>
    </w:p>
    <w:p w14:paraId="37946990" w14:textId="77777777" w:rsidR="00D25238" w:rsidRPr="007520DB" w:rsidRDefault="00D25238" w:rsidP="00D25238">
      <w:pPr>
        <w:jc w:val="center"/>
        <w:rPr>
          <w:sz w:val="32"/>
          <w:szCs w:val="32"/>
        </w:rPr>
      </w:pPr>
    </w:p>
    <w:p w14:paraId="2F4CB766" w14:textId="77777777" w:rsidR="00D25238" w:rsidRDefault="00D25238" w:rsidP="00D25238">
      <w:pPr>
        <w:jc w:val="center"/>
        <w:rPr>
          <w:rFonts w:asciiTheme="minorBidi" w:hAnsiTheme="minorBidi"/>
          <w:sz w:val="40"/>
          <w:szCs w:val="40"/>
        </w:rPr>
      </w:pPr>
      <w:r w:rsidRPr="00CD23B5">
        <w:rPr>
          <w:rFonts w:asciiTheme="minorBidi" w:hAnsiTheme="minorBidi"/>
          <w:sz w:val="40"/>
          <w:szCs w:val="40"/>
        </w:rPr>
        <w:t>UNHE700</w:t>
      </w:r>
      <w:r>
        <w:rPr>
          <w:rFonts w:asciiTheme="minorBidi" w:hAnsiTheme="minorBidi"/>
          <w:sz w:val="40"/>
          <w:szCs w:val="40"/>
        </w:rPr>
        <w:t>7</w:t>
      </w:r>
    </w:p>
    <w:p w14:paraId="152B5DE3" w14:textId="77777777" w:rsidR="001E2BE2" w:rsidRDefault="001E2BE2" w:rsidP="001E2BE2">
      <w:pPr>
        <w:jc w:val="center"/>
        <w:rPr>
          <w:rFonts w:ascii="Arial" w:hAnsi="Arial" w:cs="Arial"/>
          <w:sz w:val="28"/>
          <w:szCs w:val="28"/>
        </w:rPr>
      </w:pPr>
    </w:p>
    <w:p w14:paraId="288E17ED" w14:textId="77777777" w:rsidR="001E2BE2" w:rsidRDefault="001E2BE2" w:rsidP="001E2BE2">
      <w:pPr>
        <w:jc w:val="center"/>
        <w:rPr>
          <w:rFonts w:ascii="Arial" w:hAnsi="Arial" w:cs="Arial"/>
          <w:sz w:val="28"/>
          <w:szCs w:val="28"/>
        </w:rPr>
      </w:pPr>
    </w:p>
    <w:p w14:paraId="0CDFF19E" w14:textId="77777777" w:rsidR="001E2BE2" w:rsidRDefault="001E2BE2" w:rsidP="001E2BE2">
      <w:pPr>
        <w:jc w:val="center"/>
        <w:rPr>
          <w:rFonts w:ascii="Arial" w:hAnsi="Arial" w:cs="Arial"/>
          <w:sz w:val="28"/>
          <w:szCs w:val="28"/>
        </w:rPr>
      </w:pPr>
    </w:p>
    <w:p w14:paraId="20351BB8" w14:textId="77777777" w:rsidR="001E2BE2" w:rsidRDefault="001E2BE2" w:rsidP="001E2BE2">
      <w:pPr>
        <w:jc w:val="center"/>
        <w:rPr>
          <w:rFonts w:ascii="Arial" w:hAnsi="Arial" w:cs="Arial"/>
          <w:sz w:val="28"/>
          <w:szCs w:val="28"/>
        </w:rPr>
      </w:pPr>
    </w:p>
    <w:p w14:paraId="62EF183D" w14:textId="0645009C" w:rsidR="001E2BE2" w:rsidRPr="00CF6547" w:rsidRDefault="001E2BE2" w:rsidP="001E2BE2">
      <w:pPr>
        <w:jc w:val="center"/>
        <w:rPr>
          <w:rFonts w:ascii="Arial" w:hAnsi="Arial" w:cs="Arial"/>
          <w:sz w:val="48"/>
          <w:szCs w:val="48"/>
        </w:rPr>
      </w:pPr>
      <w:r w:rsidRPr="00CF6547">
        <w:rPr>
          <w:rFonts w:ascii="Arial" w:hAnsi="Arial" w:cs="Arial"/>
          <w:sz w:val="48"/>
          <w:szCs w:val="48"/>
        </w:rPr>
        <w:t>Effective Teaching and Assessment in Higher Education</w:t>
      </w:r>
    </w:p>
    <w:p w14:paraId="578100F7" w14:textId="77777777" w:rsidR="001E2BE2" w:rsidRPr="00CF6547" w:rsidRDefault="001E2BE2" w:rsidP="001E2BE2">
      <w:pPr>
        <w:jc w:val="center"/>
        <w:rPr>
          <w:rFonts w:ascii="Arial" w:hAnsi="Arial" w:cs="Arial"/>
          <w:sz w:val="48"/>
          <w:szCs w:val="48"/>
        </w:rPr>
      </w:pPr>
    </w:p>
    <w:p w14:paraId="56E93E18" w14:textId="77777777" w:rsidR="001E2BE2" w:rsidRPr="00CF6547" w:rsidRDefault="001E2BE2" w:rsidP="001E2BE2">
      <w:pPr>
        <w:rPr>
          <w:rFonts w:ascii="Arial" w:hAnsi="Arial" w:cs="Arial"/>
          <w:sz w:val="48"/>
          <w:szCs w:val="48"/>
        </w:rPr>
      </w:pPr>
    </w:p>
    <w:p w14:paraId="178333AB" w14:textId="7CEEACD8" w:rsidR="001E2BE2" w:rsidRPr="00CF6547" w:rsidRDefault="001E2BE2" w:rsidP="001E2BE2">
      <w:pPr>
        <w:jc w:val="center"/>
        <w:rPr>
          <w:rFonts w:ascii="Arial" w:hAnsi="Arial" w:cs="Arial"/>
          <w:sz w:val="48"/>
          <w:szCs w:val="48"/>
        </w:rPr>
      </w:pPr>
      <w:r w:rsidRPr="00CF6547">
        <w:rPr>
          <w:rFonts w:ascii="Arial" w:hAnsi="Arial" w:cs="Arial"/>
          <w:sz w:val="48"/>
          <w:szCs w:val="48"/>
        </w:rPr>
        <w:t>Patronella Ganza</w:t>
      </w:r>
    </w:p>
    <w:p w14:paraId="66A4C844" w14:textId="2298132A" w:rsidR="00A44E99" w:rsidRPr="00627906" w:rsidRDefault="00A44E99" w:rsidP="001E2BE2">
      <w:pPr>
        <w:jc w:val="center"/>
        <w:rPr>
          <w:rFonts w:ascii="Arial" w:hAnsi="Arial" w:cs="Arial"/>
          <w:b/>
          <w:bCs/>
          <w:color w:val="1D2228"/>
          <w:sz w:val="36"/>
          <w:szCs w:val="36"/>
          <w:shd w:val="clear" w:color="auto" w:fill="FFFFFF"/>
        </w:rPr>
      </w:pPr>
      <w:r w:rsidRPr="00627906">
        <w:rPr>
          <w:rFonts w:ascii="Arial" w:hAnsi="Arial" w:cs="Arial"/>
          <w:b/>
          <w:bCs/>
          <w:color w:val="1D2228"/>
          <w:sz w:val="36"/>
          <w:szCs w:val="36"/>
          <w:shd w:val="clear" w:color="auto" w:fill="FFFFFF"/>
        </w:rPr>
        <w:t>2321767</w:t>
      </w:r>
    </w:p>
    <w:p w14:paraId="6C798C4C" w14:textId="77777777" w:rsidR="00CF6547" w:rsidRPr="00CF6547" w:rsidRDefault="00CF6547" w:rsidP="001E2BE2">
      <w:pPr>
        <w:jc w:val="center"/>
        <w:rPr>
          <w:rFonts w:ascii="Arial" w:hAnsi="Arial" w:cs="Arial"/>
          <w:b/>
          <w:bCs/>
          <w:color w:val="1D2228"/>
          <w:sz w:val="48"/>
          <w:szCs w:val="48"/>
          <w:shd w:val="clear" w:color="auto" w:fill="FFFFFF"/>
        </w:rPr>
      </w:pPr>
    </w:p>
    <w:p w14:paraId="6D7960D3" w14:textId="77777777" w:rsidR="00CF6547" w:rsidRDefault="00CF6547" w:rsidP="001E2BE2">
      <w:pPr>
        <w:jc w:val="center"/>
        <w:rPr>
          <w:rFonts w:ascii="Tahoma" w:hAnsi="Tahoma" w:cs="Tahoma"/>
          <w:b/>
          <w:bCs/>
          <w:color w:val="1D2228"/>
          <w:sz w:val="21"/>
          <w:szCs w:val="21"/>
          <w:shd w:val="clear" w:color="auto" w:fill="FFFFFF"/>
        </w:rPr>
      </w:pPr>
    </w:p>
    <w:p w14:paraId="47B623E4" w14:textId="77777777" w:rsidR="00CF6547" w:rsidRDefault="00CF6547" w:rsidP="001E2BE2">
      <w:pPr>
        <w:jc w:val="center"/>
        <w:rPr>
          <w:rFonts w:ascii="Tahoma" w:hAnsi="Tahoma" w:cs="Tahoma"/>
          <w:b/>
          <w:bCs/>
          <w:color w:val="1D2228"/>
          <w:sz w:val="21"/>
          <w:szCs w:val="21"/>
          <w:shd w:val="clear" w:color="auto" w:fill="FFFFFF"/>
        </w:rPr>
      </w:pPr>
    </w:p>
    <w:p w14:paraId="5AD06817" w14:textId="77777777" w:rsidR="00CF6547" w:rsidRDefault="00CF6547" w:rsidP="001E2BE2">
      <w:pPr>
        <w:jc w:val="center"/>
        <w:rPr>
          <w:rFonts w:ascii="Tahoma" w:hAnsi="Tahoma" w:cs="Tahoma"/>
          <w:b/>
          <w:bCs/>
          <w:color w:val="1D2228"/>
          <w:sz w:val="21"/>
          <w:szCs w:val="21"/>
          <w:shd w:val="clear" w:color="auto" w:fill="FFFFFF"/>
        </w:rPr>
      </w:pPr>
    </w:p>
    <w:p w14:paraId="206654AC" w14:textId="77777777" w:rsidR="00CF6547" w:rsidRDefault="00CF6547" w:rsidP="001E2BE2">
      <w:pPr>
        <w:jc w:val="center"/>
        <w:rPr>
          <w:rFonts w:ascii="Tahoma" w:hAnsi="Tahoma" w:cs="Tahoma"/>
          <w:b/>
          <w:bCs/>
          <w:color w:val="1D2228"/>
          <w:sz w:val="21"/>
          <w:szCs w:val="21"/>
          <w:shd w:val="clear" w:color="auto" w:fill="FFFFFF"/>
        </w:rPr>
      </w:pPr>
    </w:p>
    <w:p w14:paraId="57103171" w14:textId="77777777" w:rsidR="00CF6547" w:rsidRDefault="00CF6547" w:rsidP="001E2BE2">
      <w:pPr>
        <w:jc w:val="center"/>
        <w:rPr>
          <w:rFonts w:ascii="Tahoma" w:hAnsi="Tahoma" w:cs="Tahoma"/>
          <w:b/>
          <w:bCs/>
          <w:color w:val="1D2228"/>
          <w:sz w:val="21"/>
          <w:szCs w:val="21"/>
          <w:shd w:val="clear" w:color="auto" w:fill="FFFFFF"/>
        </w:rPr>
      </w:pPr>
    </w:p>
    <w:p w14:paraId="74FBB548" w14:textId="77777777" w:rsidR="00E07509" w:rsidRDefault="00E07509" w:rsidP="001E2BE2">
      <w:pPr>
        <w:jc w:val="center"/>
        <w:rPr>
          <w:rFonts w:ascii="Tahoma" w:hAnsi="Tahoma" w:cs="Tahoma"/>
          <w:b/>
          <w:bCs/>
          <w:color w:val="1D2228"/>
          <w:sz w:val="21"/>
          <w:szCs w:val="21"/>
          <w:shd w:val="clear" w:color="auto" w:fill="FFFFFF"/>
        </w:rPr>
      </w:pPr>
    </w:p>
    <w:p w14:paraId="31AA14DE" w14:textId="77777777" w:rsidR="00E07509" w:rsidRDefault="00E07509" w:rsidP="001E2BE2">
      <w:pPr>
        <w:jc w:val="center"/>
        <w:rPr>
          <w:rFonts w:ascii="Tahoma" w:hAnsi="Tahoma" w:cs="Tahoma"/>
          <w:b/>
          <w:bCs/>
          <w:color w:val="1D2228"/>
          <w:sz w:val="21"/>
          <w:szCs w:val="21"/>
          <w:shd w:val="clear" w:color="auto" w:fill="FFFFFF"/>
        </w:rPr>
      </w:pPr>
    </w:p>
    <w:p w14:paraId="4A2FDA4B" w14:textId="77777777" w:rsidR="00E07509" w:rsidRDefault="00E07509" w:rsidP="001E2BE2">
      <w:pPr>
        <w:jc w:val="center"/>
        <w:rPr>
          <w:rFonts w:ascii="Tahoma" w:hAnsi="Tahoma" w:cs="Tahoma"/>
          <w:b/>
          <w:bCs/>
          <w:color w:val="1D2228"/>
          <w:sz w:val="21"/>
          <w:szCs w:val="21"/>
          <w:shd w:val="clear" w:color="auto" w:fill="FFFFFF"/>
        </w:rPr>
      </w:pPr>
    </w:p>
    <w:sdt>
      <w:sdtPr>
        <w:rPr>
          <w:rFonts w:asciiTheme="minorHAnsi" w:eastAsiaTheme="minorEastAsia" w:hAnsiTheme="minorHAnsi" w:cstheme="minorBidi"/>
          <w:color w:val="auto"/>
          <w:kern w:val="2"/>
          <w:sz w:val="22"/>
          <w:szCs w:val="22"/>
          <w:lang w:val="en-GB" w:eastAsia="zh-CN"/>
          <w14:ligatures w14:val="standardContextual"/>
        </w:rPr>
        <w:id w:val="56058322"/>
        <w:docPartObj>
          <w:docPartGallery w:val="Table of Contents"/>
          <w:docPartUnique/>
        </w:docPartObj>
      </w:sdtPr>
      <w:sdtEndPr>
        <w:rPr>
          <w:b/>
          <w:bCs/>
          <w:noProof/>
        </w:rPr>
      </w:sdtEndPr>
      <w:sdtContent>
        <w:p w14:paraId="5EE6EB3F" w14:textId="7A574980" w:rsidR="007F3279" w:rsidRDefault="007F3279">
          <w:pPr>
            <w:pStyle w:val="TOCHeading"/>
          </w:pPr>
          <w:r>
            <w:t>Table of Contents</w:t>
          </w:r>
        </w:p>
        <w:p w14:paraId="5B0A3305" w14:textId="77777777" w:rsidR="007F3279" w:rsidRDefault="007F3279">
          <w:pPr>
            <w:pStyle w:val="TOC1"/>
            <w:tabs>
              <w:tab w:val="right" w:leader="dot" w:pos="9016"/>
            </w:tabs>
          </w:pPr>
        </w:p>
        <w:p w14:paraId="45F60ADE" w14:textId="5D2B8B59" w:rsidR="00627906" w:rsidRDefault="007F3279">
          <w:pPr>
            <w:pStyle w:val="TOC1"/>
            <w:tabs>
              <w:tab w:val="right" w:leader="dot" w:pos="9016"/>
            </w:tabs>
            <w:rPr>
              <w:noProof/>
              <w:lang w:eastAsia="en-GB"/>
            </w:rPr>
          </w:pPr>
          <w:r>
            <w:fldChar w:fldCharType="begin"/>
          </w:r>
          <w:r>
            <w:instrText xml:space="preserve"> TOC \o "1-3" \h \z \u </w:instrText>
          </w:r>
          <w:r>
            <w:fldChar w:fldCharType="separate"/>
          </w:r>
          <w:hyperlink w:anchor="_Toc164800591" w:history="1">
            <w:r w:rsidR="00627906" w:rsidRPr="00221CF4">
              <w:rPr>
                <w:rStyle w:val="Hyperlink"/>
                <w:noProof/>
              </w:rPr>
              <w:t>A Statement of Teaching and Learning</w:t>
            </w:r>
            <w:r w:rsidR="00627906">
              <w:rPr>
                <w:noProof/>
                <w:webHidden/>
              </w:rPr>
              <w:tab/>
            </w:r>
            <w:r w:rsidR="00627906">
              <w:rPr>
                <w:noProof/>
                <w:webHidden/>
              </w:rPr>
              <w:fldChar w:fldCharType="begin"/>
            </w:r>
            <w:r w:rsidR="00627906">
              <w:rPr>
                <w:noProof/>
                <w:webHidden/>
              </w:rPr>
              <w:instrText xml:space="preserve"> PAGEREF _Toc164800591 \h </w:instrText>
            </w:r>
            <w:r w:rsidR="00627906">
              <w:rPr>
                <w:noProof/>
                <w:webHidden/>
              </w:rPr>
            </w:r>
            <w:r w:rsidR="00627906">
              <w:rPr>
                <w:noProof/>
                <w:webHidden/>
              </w:rPr>
              <w:fldChar w:fldCharType="separate"/>
            </w:r>
            <w:r w:rsidR="00627906">
              <w:rPr>
                <w:noProof/>
                <w:webHidden/>
              </w:rPr>
              <w:t>3</w:t>
            </w:r>
            <w:r w:rsidR="00627906">
              <w:rPr>
                <w:noProof/>
                <w:webHidden/>
              </w:rPr>
              <w:fldChar w:fldCharType="end"/>
            </w:r>
          </w:hyperlink>
        </w:p>
        <w:p w14:paraId="0B0BC270" w14:textId="15A0196C" w:rsidR="00627906" w:rsidRDefault="00000000">
          <w:pPr>
            <w:pStyle w:val="TOC2"/>
            <w:tabs>
              <w:tab w:val="right" w:leader="dot" w:pos="9016"/>
            </w:tabs>
            <w:rPr>
              <w:noProof/>
              <w:lang w:eastAsia="en-GB"/>
            </w:rPr>
          </w:pPr>
          <w:hyperlink w:anchor="_Toc164800592" w:history="1">
            <w:r w:rsidR="00627906" w:rsidRPr="00221CF4">
              <w:rPr>
                <w:rStyle w:val="Hyperlink"/>
                <w:noProof/>
              </w:rPr>
              <w:t>Reference</w:t>
            </w:r>
            <w:r w:rsidR="00627906">
              <w:rPr>
                <w:noProof/>
                <w:webHidden/>
              </w:rPr>
              <w:tab/>
            </w:r>
            <w:r w:rsidR="00627906">
              <w:rPr>
                <w:noProof/>
                <w:webHidden/>
              </w:rPr>
              <w:fldChar w:fldCharType="begin"/>
            </w:r>
            <w:r w:rsidR="00627906">
              <w:rPr>
                <w:noProof/>
                <w:webHidden/>
              </w:rPr>
              <w:instrText xml:space="preserve"> PAGEREF _Toc164800592 \h </w:instrText>
            </w:r>
            <w:r w:rsidR="00627906">
              <w:rPr>
                <w:noProof/>
                <w:webHidden/>
              </w:rPr>
            </w:r>
            <w:r w:rsidR="00627906">
              <w:rPr>
                <w:noProof/>
                <w:webHidden/>
              </w:rPr>
              <w:fldChar w:fldCharType="separate"/>
            </w:r>
            <w:r w:rsidR="00627906">
              <w:rPr>
                <w:noProof/>
                <w:webHidden/>
              </w:rPr>
              <w:t>6</w:t>
            </w:r>
            <w:r w:rsidR="00627906">
              <w:rPr>
                <w:noProof/>
                <w:webHidden/>
              </w:rPr>
              <w:fldChar w:fldCharType="end"/>
            </w:r>
          </w:hyperlink>
        </w:p>
        <w:p w14:paraId="5D2F09B8" w14:textId="3182B6BA" w:rsidR="00627906" w:rsidRDefault="00000000">
          <w:pPr>
            <w:pStyle w:val="TOC1"/>
            <w:tabs>
              <w:tab w:val="right" w:leader="dot" w:pos="9016"/>
            </w:tabs>
            <w:rPr>
              <w:noProof/>
              <w:lang w:eastAsia="en-GB"/>
            </w:rPr>
          </w:pPr>
          <w:hyperlink w:anchor="_Toc164800593" w:history="1">
            <w:r w:rsidR="00627906" w:rsidRPr="00221CF4">
              <w:rPr>
                <w:rStyle w:val="Hyperlink"/>
                <w:noProof/>
              </w:rPr>
              <w:t>10-Minute Micro-Teaching Session – (Video)</w:t>
            </w:r>
            <w:r w:rsidR="00627906">
              <w:rPr>
                <w:noProof/>
                <w:webHidden/>
              </w:rPr>
              <w:tab/>
            </w:r>
            <w:r w:rsidR="00627906">
              <w:rPr>
                <w:noProof/>
                <w:webHidden/>
              </w:rPr>
              <w:fldChar w:fldCharType="begin"/>
            </w:r>
            <w:r w:rsidR="00627906">
              <w:rPr>
                <w:noProof/>
                <w:webHidden/>
              </w:rPr>
              <w:instrText xml:space="preserve"> PAGEREF _Toc164800593 \h </w:instrText>
            </w:r>
            <w:r w:rsidR="00627906">
              <w:rPr>
                <w:noProof/>
                <w:webHidden/>
              </w:rPr>
            </w:r>
            <w:r w:rsidR="00627906">
              <w:rPr>
                <w:noProof/>
                <w:webHidden/>
              </w:rPr>
              <w:fldChar w:fldCharType="separate"/>
            </w:r>
            <w:r w:rsidR="00627906">
              <w:rPr>
                <w:noProof/>
                <w:webHidden/>
              </w:rPr>
              <w:t>6</w:t>
            </w:r>
            <w:r w:rsidR="00627906">
              <w:rPr>
                <w:noProof/>
                <w:webHidden/>
              </w:rPr>
              <w:fldChar w:fldCharType="end"/>
            </w:r>
          </w:hyperlink>
        </w:p>
        <w:p w14:paraId="7094B92C" w14:textId="20059C0A" w:rsidR="00627906" w:rsidRDefault="00000000">
          <w:pPr>
            <w:pStyle w:val="TOC2"/>
            <w:tabs>
              <w:tab w:val="right" w:leader="dot" w:pos="9016"/>
            </w:tabs>
            <w:rPr>
              <w:noProof/>
              <w:lang w:eastAsia="en-GB"/>
            </w:rPr>
          </w:pPr>
          <w:hyperlink w:anchor="_Toc164800594" w:history="1">
            <w:r w:rsidR="00627906" w:rsidRPr="00221CF4">
              <w:rPr>
                <w:rStyle w:val="Hyperlink"/>
                <w:noProof/>
              </w:rPr>
              <w:t>10-Minute Micro-Teaching Session Reflection</w:t>
            </w:r>
            <w:r w:rsidR="00627906">
              <w:rPr>
                <w:noProof/>
                <w:webHidden/>
              </w:rPr>
              <w:tab/>
            </w:r>
            <w:r w:rsidR="00627906">
              <w:rPr>
                <w:noProof/>
                <w:webHidden/>
              </w:rPr>
              <w:fldChar w:fldCharType="begin"/>
            </w:r>
            <w:r w:rsidR="00627906">
              <w:rPr>
                <w:noProof/>
                <w:webHidden/>
              </w:rPr>
              <w:instrText xml:space="preserve"> PAGEREF _Toc164800594 \h </w:instrText>
            </w:r>
            <w:r w:rsidR="00627906">
              <w:rPr>
                <w:noProof/>
                <w:webHidden/>
              </w:rPr>
            </w:r>
            <w:r w:rsidR="00627906">
              <w:rPr>
                <w:noProof/>
                <w:webHidden/>
              </w:rPr>
              <w:fldChar w:fldCharType="separate"/>
            </w:r>
            <w:r w:rsidR="00627906">
              <w:rPr>
                <w:noProof/>
                <w:webHidden/>
              </w:rPr>
              <w:t>7</w:t>
            </w:r>
            <w:r w:rsidR="00627906">
              <w:rPr>
                <w:noProof/>
                <w:webHidden/>
              </w:rPr>
              <w:fldChar w:fldCharType="end"/>
            </w:r>
          </w:hyperlink>
        </w:p>
        <w:p w14:paraId="1490CB51" w14:textId="2C365468" w:rsidR="00627906" w:rsidRDefault="00000000">
          <w:pPr>
            <w:pStyle w:val="TOC2"/>
            <w:tabs>
              <w:tab w:val="right" w:leader="dot" w:pos="9016"/>
            </w:tabs>
            <w:rPr>
              <w:noProof/>
              <w:lang w:eastAsia="en-GB"/>
            </w:rPr>
          </w:pPr>
          <w:hyperlink w:anchor="_Toc164800595" w:history="1">
            <w:r w:rsidR="00627906" w:rsidRPr="00221CF4">
              <w:rPr>
                <w:rStyle w:val="Hyperlink"/>
                <w:noProof/>
              </w:rPr>
              <w:t>Reference</w:t>
            </w:r>
            <w:r w:rsidR="00627906">
              <w:rPr>
                <w:noProof/>
                <w:webHidden/>
              </w:rPr>
              <w:tab/>
            </w:r>
            <w:r w:rsidR="00627906">
              <w:rPr>
                <w:noProof/>
                <w:webHidden/>
              </w:rPr>
              <w:fldChar w:fldCharType="begin"/>
            </w:r>
            <w:r w:rsidR="00627906">
              <w:rPr>
                <w:noProof/>
                <w:webHidden/>
              </w:rPr>
              <w:instrText xml:space="preserve"> PAGEREF _Toc164800595 \h </w:instrText>
            </w:r>
            <w:r w:rsidR="00627906">
              <w:rPr>
                <w:noProof/>
                <w:webHidden/>
              </w:rPr>
            </w:r>
            <w:r w:rsidR="00627906">
              <w:rPr>
                <w:noProof/>
                <w:webHidden/>
              </w:rPr>
              <w:fldChar w:fldCharType="separate"/>
            </w:r>
            <w:r w:rsidR="00627906">
              <w:rPr>
                <w:noProof/>
                <w:webHidden/>
              </w:rPr>
              <w:t>9</w:t>
            </w:r>
            <w:r w:rsidR="00627906">
              <w:rPr>
                <w:noProof/>
                <w:webHidden/>
              </w:rPr>
              <w:fldChar w:fldCharType="end"/>
            </w:r>
          </w:hyperlink>
        </w:p>
        <w:p w14:paraId="11D49F7F" w14:textId="015EC366" w:rsidR="00627906" w:rsidRDefault="00000000">
          <w:pPr>
            <w:pStyle w:val="TOC1"/>
            <w:tabs>
              <w:tab w:val="right" w:leader="dot" w:pos="9016"/>
            </w:tabs>
            <w:rPr>
              <w:noProof/>
              <w:lang w:eastAsia="en-GB"/>
            </w:rPr>
          </w:pPr>
          <w:hyperlink w:anchor="_Toc164800596" w:history="1">
            <w:r w:rsidR="00627906" w:rsidRPr="00221CF4">
              <w:rPr>
                <w:rStyle w:val="Hyperlink"/>
                <w:noProof/>
              </w:rPr>
              <w:t>Reflective Report of a teaching intervention cycle</w:t>
            </w:r>
            <w:r w:rsidR="00627906">
              <w:rPr>
                <w:noProof/>
                <w:webHidden/>
              </w:rPr>
              <w:tab/>
            </w:r>
            <w:r w:rsidR="00627906">
              <w:rPr>
                <w:noProof/>
                <w:webHidden/>
              </w:rPr>
              <w:fldChar w:fldCharType="begin"/>
            </w:r>
            <w:r w:rsidR="00627906">
              <w:rPr>
                <w:noProof/>
                <w:webHidden/>
              </w:rPr>
              <w:instrText xml:space="preserve"> PAGEREF _Toc164800596 \h </w:instrText>
            </w:r>
            <w:r w:rsidR="00627906">
              <w:rPr>
                <w:noProof/>
                <w:webHidden/>
              </w:rPr>
            </w:r>
            <w:r w:rsidR="00627906">
              <w:rPr>
                <w:noProof/>
                <w:webHidden/>
              </w:rPr>
              <w:fldChar w:fldCharType="separate"/>
            </w:r>
            <w:r w:rsidR="00627906">
              <w:rPr>
                <w:noProof/>
                <w:webHidden/>
              </w:rPr>
              <w:t>10</w:t>
            </w:r>
            <w:r w:rsidR="00627906">
              <w:rPr>
                <w:noProof/>
                <w:webHidden/>
              </w:rPr>
              <w:fldChar w:fldCharType="end"/>
            </w:r>
          </w:hyperlink>
        </w:p>
        <w:p w14:paraId="24F7800A" w14:textId="4761438C" w:rsidR="00627906" w:rsidRDefault="00000000">
          <w:pPr>
            <w:pStyle w:val="TOC2"/>
            <w:tabs>
              <w:tab w:val="right" w:leader="dot" w:pos="9016"/>
            </w:tabs>
            <w:rPr>
              <w:noProof/>
              <w:lang w:eastAsia="en-GB"/>
            </w:rPr>
          </w:pPr>
          <w:hyperlink w:anchor="_Toc164800597" w:history="1">
            <w:r w:rsidR="00627906" w:rsidRPr="00221CF4">
              <w:rPr>
                <w:rStyle w:val="Hyperlink"/>
                <w:noProof/>
              </w:rPr>
              <w:t>Setting</w:t>
            </w:r>
            <w:r w:rsidR="00627906">
              <w:rPr>
                <w:noProof/>
                <w:webHidden/>
              </w:rPr>
              <w:tab/>
            </w:r>
            <w:r w:rsidR="00627906">
              <w:rPr>
                <w:noProof/>
                <w:webHidden/>
              </w:rPr>
              <w:fldChar w:fldCharType="begin"/>
            </w:r>
            <w:r w:rsidR="00627906">
              <w:rPr>
                <w:noProof/>
                <w:webHidden/>
              </w:rPr>
              <w:instrText xml:space="preserve"> PAGEREF _Toc164800597 \h </w:instrText>
            </w:r>
            <w:r w:rsidR="00627906">
              <w:rPr>
                <w:noProof/>
                <w:webHidden/>
              </w:rPr>
            </w:r>
            <w:r w:rsidR="00627906">
              <w:rPr>
                <w:noProof/>
                <w:webHidden/>
              </w:rPr>
              <w:fldChar w:fldCharType="separate"/>
            </w:r>
            <w:r w:rsidR="00627906">
              <w:rPr>
                <w:noProof/>
                <w:webHidden/>
              </w:rPr>
              <w:t>10</w:t>
            </w:r>
            <w:r w:rsidR="00627906">
              <w:rPr>
                <w:noProof/>
                <w:webHidden/>
              </w:rPr>
              <w:fldChar w:fldCharType="end"/>
            </w:r>
          </w:hyperlink>
        </w:p>
        <w:p w14:paraId="45F7BC40" w14:textId="15BB1706" w:rsidR="00627906" w:rsidRDefault="00000000">
          <w:pPr>
            <w:pStyle w:val="TOC2"/>
            <w:tabs>
              <w:tab w:val="right" w:leader="dot" w:pos="9016"/>
            </w:tabs>
            <w:rPr>
              <w:noProof/>
              <w:lang w:eastAsia="en-GB"/>
            </w:rPr>
          </w:pPr>
          <w:hyperlink w:anchor="_Toc164800598" w:history="1">
            <w:r w:rsidR="00627906" w:rsidRPr="00221CF4">
              <w:rPr>
                <w:rStyle w:val="Hyperlink"/>
                <w:noProof/>
              </w:rPr>
              <w:t>Description</w:t>
            </w:r>
            <w:r w:rsidR="00627906">
              <w:rPr>
                <w:noProof/>
                <w:webHidden/>
              </w:rPr>
              <w:tab/>
            </w:r>
            <w:r w:rsidR="00627906">
              <w:rPr>
                <w:noProof/>
                <w:webHidden/>
              </w:rPr>
              <w:fldChar w:fldCharType="begin"/>
            </w:r>
            <w:r w:rsidR="00627906">
              <w:rPr>
                <w:noProof/>
                <w:webHidden/>
              </w:rPr>
              <w:instrText xml:space="preserve"> PAGEREF _Toc164800598 \h </w:instrText>
            </w:r>
            <w:r w:rsidR="00627906">
              <w:rPr>
                <w:noProof/>
                <w:webHidden/>
              </w:rPr>
            </w:r>
            <w:r w:rsidR="00627906">
              <w:rPr>
                <w:noProof/>
                <w:webHidden/>
              </w:rPr>
              <w:fldChar w:fldCharType="separate"/>
            </w:r>
            <w:r w:rsidR="00627906">
              <w:rPr>
                <w:noProof/>
                <w:webHidden/>
              </w:rPr>
              <w:t>11</w:t>
            </w:r>
            <w:r w:rsidR="00627906">
              <w:rPr>
                <w:noProof/>
                <w:webHidden/>
              </w:rPr>
              <w:fldChar w:fldCharType="end"/>
            </w:r>
          </w:hyperlink>
        </w:p>
        <w:p w14:paraId="4BFDBB11" w14:textId="4EA6FD05" w:rsidR="00627906" w:rsidRDefault="00000000">
          <w:pPr>
            <w:pStyle w:val="TOC2"/>
            <w:tabs>
              <w:tab w:val="right" w:leader="dot" w:pos="9016"/>
            </w:tabs>
            <w:rPr>
              <w:noProof/>
              <w:lang w:eastAsia="en-GB"/>
            </w:rPr>
          </w:pPr>
          <w:hyperlink w:anchor="_Toc164800599" w:history="1">
            <w:r w:rsidR="00627906" w:rsidRPr="00221CF4">
              <w:rPr>
                <w:rStyle w:val="Hyperlink"/>
                <w:noProof/>
              </w:rPr>
              <w:t>Feelings</w:t>
            </w:r>
            <w:r w:rsidR="00627906">
              <w:rPr>
                <w:noProof/>
                <w:webHidden/>
              </w:rPr>
              <w:tab/>
            </w:r>
            <w:r w:rsidR="00627906">
              <w:rPr>
                <w:noProof/>
                <w:webHidden/>
              </w:rPr>
              <w:fldChar w:fldCharType="begin"/>
            </w:r>
            <w:r w:rsidR="00627906">
              <w:rPr>
                <w:noProof/>
                <w:webHidden/>
              </w:rPr>
              <w:instrText xml:space="preserve"> PAGEREF _Toc164800599 \h </w:instrText>
            </w:r>
            <w:r w:rsidR="00627906">
              <w:rPr>
                <w:noProof/>
                <w:webHidden/>
              </w:rPr>
            </w:r>
            <w:r w:rsidR="00627906">
              <w:rPr>
                <w:noProof/>
                <w:webHidden/>
              </w:rPr>
              <w:fldChar w:fldCharType="separate"/>
            </w:r>
            <w:r w:rsidR="00627906">
              <w:rPr>
                <w:noProof/>
                <w:webHidden/>
              </w:rPr>
              <w:t>12</w:t>
            </w:r>
            <w:r w:rsidR="00627906">
              <w:rPr>
                <w:noProof/>
                <w:webHidden/>
              </w:rPr>
              <w:fldChar w:fldCharType="end"/>
            </w:r>
          </w:hyperlink>
        </w:p>
        <w:p w14:paraId="5FFE5084" w14:textId="5A6DD711" w:rsidR="00627906" w:rsidRDefault="00000000">
          <w:pPr>
            <w:pStyle w:val="TOC2"/>
            <w:tabs>
              <w:tab w:val="right" w:leader="dot" w:pos="9016"/>
            </w:tabs>
            <w:rPr>
              <w:noProof/>
              <w:lang w:eastAsia="en-GB"/>
            </w:rPr>
          </w:pPr>
          <w:hyperlink w:anchor="_Toc164800600" w:history="1">
            <w:r w:rsidR="00627906" w:rsidRPr="00221CF4">
              <w:rPr>
                <w:rStyle w:val="Hyperlink"/>
                <w:noProof/>
              </w:rPr>
              <w:t>Evaluation</w:t>
            </w:r>
            <w:r w:rsidR="00627906">
              <w:rPr>
                <w:noProof/>
                <w:webHidden/>
              </w:rPr>
              <w:tab/>
            </w:r>
            <w:r w:rsidR="00627906">
              <w:rPr>
                <w:noProof/>
                <w:webHidden/>
              </w:rPr>
              <w:fldChar w:fldCharType="begin"/>
            </w:r>
            <w:r w:rsidR="00627906">
              <w:rPr>
                <w:noProof/>
                <w:webHidden/>
              </w:rPr>
              <w:instrText xml:space="preserve"> PAGEREF _Toc164800600 \h </w:instrText>
            </w:r>
            <w:r w:rsidR="00627906">
              <w:rPr>
                <w:noProof/>
                <w:webHidden/>
              </w:rPr>
            </w:r>
            <w:r w:rsidR="00627906">
              <w:rPr>
                <w:noProof/>
                <w:webHidden/>
              </w:rPr>
              <w:fldChar w:fldCharType="separate"/>
            </w:r>
            <w:r w:rsidR="00627906">
              <w:rPr>
                <w:noProof/>
                <w:webHidden/>
              </w:rPr>
              <w:t>14</w:t>
            </w:r>
            <w:r w:rsidR="00627906">
              <w:rPr>
                <w:noProof/>
                <w:webHidden/>
              </w:rPr>
              <w:fldChar w:fldCharType="end"/>
            </w:r>
          </w:hyperlink>
        </w:p>
        <w:p w14:paraId="3A63D3E3" w14:textId="1477A442" w:rsidR="00627906" w:rsidRDefault="00000000">
          <w:pPr>
            <w:pStyle w:val="TOC2"/>
            <w:tabs>
              <w:tab w:val="right" w:leader="dot" w:pos="9016"/>
            </w:tabs>
            <w:rPr>
              <w:noProof/>
              <w:lang w:eastAsia="en-GB"/>
            </w:rPr>
          </w:pPr>
          <w:hyperlink w:anchor="_Toc164800601" w:history="1">
            <w:r w:rsidR="00627906" w:rsidRPr="00221CF4">
              <w:rPr>
                <w:rStyle w:val="Hyperlink"/>
                <w:noProof/>
              </w:rPr>
              <w:t>Analysis</w:t>
            </w:r>
            <w:r w:rsidR="00627906">
              <w:rPr>
                <w:noProof/>
                <w:webHidden/>
              </w:rPr>
              <w:tab/>
            </w:r>
            <w:r w:rsidR="00627906">
              <w:rPr>
                <w:noProof/>
                <w:webHidden/>
              </w:rPr>
              <w:fldChar w:fldCharType="begin"/>
            </w:r>
            <w:r w:rsidR="00627906">
              <w:rPr>
                <w:noProof/>
                <w:webHidden/>
              </w:rPr>
              <w:instrText xml:space="preserve"> PAGEREF _Toc164800601 \h </w:instrText>
            </w:r>
            <w:r w:rsidR="00627906">
              <w:rPr>
                <w:noProof/>
                <w:webHidden/>
              </w:rPr>
            </w:r>
            <w:r w:rsidR="00627906">
              <w:rPr>
                <w:noProof/>
                <w:webHidden/>
              </w:rPr>
              <w:fldChar w:fldCharType="separate"/>
            </w:r>
            <w:r w:rsidR="00627906">
              <w:rPr>
                <w:noProof/>
                <w:webHidden/>
              </w:rPr>
              <w:t>15</w:t>
            </w:r>
            <w:r w:rsidR="00627906">
              <w:rPr>
                <w:noProof/>
                <w:webHidden/>
              </w:rPr>
              <w:fldChar w:fldCharType="end"/>
            </w:r>
          </w:hyperlink>
        </w:p>
        <w:p w14:paraId="22C46F94" w14:textId="08979E15" w:rsidR="00627906" w:rsidRDefault="00000000">
          <w:pPr>
            <w:pStyle w:val="TOC2"/>
            <w:tabs>
              <w:tab w:val="right" w:leader="dot" w:pos="9016"/>
            </w:tabs>
            <w:rPr>
              <w:noProof/>
              <w:lang w:eastAsia="en-GB"/>
            </w:rPr>
          </w:pPr>
          <w:hyperlink w:anchor="_Toc164800602" w:history="1">
            <w:r w:rsidR="00627906" w:rsidRPr="00221CF4">
              <w:rPr>
                <w:rStyle w:val="Hyperlink"/>
                <w:noProof/>
              </w:rPr>
              <w:t>Conclusion</w:t>
            </w:r>
            <w:r w:rsidR="00627906">
              <w:rPr>
                <w:noProof/>
                <w:webHidden/>
              </w:rPr>
              <w:tab/>
            </w:r>
            <w:r w:rsidR="00627906">
              <w:rPr>
                <w:noProof/>
                <w:webHidden/>
              </w:rPr>
              <w:fldChar w:fldCharType="begin"/>
            </w:r>
            <w:r w:rsidR="00627906">
              <w:rPr>
                <w:noProof/>
                <w:webHidden/>
              </w:rPr>
              <w:instrText xml:space="preserve"> PAGEREF _Toc164800602 \h </w:instrText>
            </w:r>
            <w:r w:rsidR="00627906">
              <w:rPr>
                <w:noProof/>
                <w:webHidden/>
              </w:rPr>
            </w:r>
            <w:r w:rsidR="00627906">
              <w:rPr>
                <w:noProof/>
                <w:webHidden/>
              </w:rPr>
              <w:fldChar w:fldCharType="separate"/>
            </w:r>
            <w:r w:rsidR="00627906">
              <w:rPr>
                <w:noProof/>
                <w:webHidden/>
              </w:rPr>
              <w:t>16</w:t>
            </w:r>
            <w:r w:rsidR="00627906">
              <w:rPr>
                <w:noProof/>
                <w:webHidden/>
              </w:rPr>
              <w:fldChar w:fldCharType="end"/>
            </w:r>
          </w:hyperlink>
        </w:p>
        <w:p w14:paraId="64F93883" w14:textId="197876A6" w:rsidR="00627906" w:rsidRDefault="00000000">
          <w:pPr>
            <w:pStyle w:val="TOC2"/>
            <w:tabs>
              <w:tab w:val="right" w:leader="dot" w:pos="9016"/>
            </w:tabs>
            <w:rPr>
              <w:noProof/>
              <w:lang w:eastAsia="en-GB"/>
            </w:rPr>
          </w:pPr>
          <w:hyperlink w:anchor="_Toc164800603" w:history="1">
            <w:r w:rsidR="00627906" w:rsidRPr="00221CF4">
              <w:rPr>
                <w:rStyle w:val="Hyperlink"/>
                <w:noProof/>
              </w:rPr>
              <w:t>Action Plan</w:t>
            </w:r>
            <w:r w:rsidR="00627906">
              <w:rPr>
                <w:noProof/>
                <w:webHidden/>
              </w:rPr>
              <w:tab/>
            </w:r>
            <w:r w:rsidR="00627906">
              <w:rPr>
                <w:noProof/>
                <w:webHidden/>
              </w:rPr>
              <w:fldChar w:fldCharType="begin"/>
            </w:r>
            <w:r w:rsidR="00627906">
              <w:rPr>
                <w:noProof/>
                <w:webHidden/>
              </w:rPr>
              <w:instrText xml:space="preserve"> PAGEREF _Toc164800603 \h </w:instrText>
            </w:r>
            <w:r w:rsidR="00627906">
              <w:rPr>
                <w:noProof/>
                <w:webHidden/>
              </w:rPr>
            </w:r>
            <w:r w:rsidR="00627906">
              <w:rPr>
                <w:noProof/>
                <w:webHidden/>
              </w:rPr>
              <w:fldChar w:fldCharType="separate"/>
            </w:r>
            <w:r w:rsidR="00627906">
              <w:rPr>
                <w:noProof/>
                <w:webHidden/>
              </w:rPr>
              <w:t>16</w:t>
            </w:r>
            <w:r w:rsidR="00627906">
              <w:rPr>
                <w:noProof/>
                <w:webHidden/>
              </w:rPr>
              <w:fldChar w:fldCharType="end"/>
            </w:r>
          </w:hyperlink>
        </w:p>
        <w:p w14:paraId="47F9D8D3" w14:textId="111026C3" w:rsidR="00627906" w:rsidRDefault="00000000">
          <w:pPr>
            <w:pStyle w:val="TOC2"/>
            <w:tabs>
              <w:tab w:val="right" w:leader="dot" w:pos="9016"/>
            </w:tabs>
            <w:rPr>
              <w:noProof/>
              <w:lang w:eastAsia="en-GB"/>
            </w:rPr>
          </w:pPr>
          <w:hyperlink w:anchor="_Toc164800604" w:history="1">
            <w:r w:rsidR="00627906" w:rsidRPr="00221CF4">
              <w:rPr>
                <w:rStyle w:val="Hyperlink"/>
                <w:noProof/>
              </w:rPr>
              <w:t>References</w:t>
            </w:r>
            <w:r w:rsidR="00627906">
              <w:rPr>
                <w:noProof/>
                <w:webHidden/>
              </w:rPr>
              <w:tab/>
            </w:r>
            <w:r w:rsidR="00627906">
              <w:rPr>
                <w:noProof/>
                <w:webHidden/>
              </w:rPr>
              <w:fldChar w:fldCharType="begin"/>
            </w:r>
            <w:r w:rsidR="00627906">
              <w:rPr>
                <w:noProof/>
                <w:webHidden/>
              </w:rPr>
              <w:instrText xml:space="preserve"> PAGEREF _Toc164800604 \h </w:instrText>
            </w:r>
            <w:r w:rsidR="00627906">
              <w:rPr>
                <w:noProof/>
                <w:webHidden/>
              </w:rPr>
            </w:r>
            <w:r w:rsidR="00627906">
              <w:rPr>
                <w:noProof/>
                <w:webHidden/>
              </w:rPr>
              <w:fldChar w:fldCharType="separate"/>
            </w:r>
            <w:r w:rsidR="00627906">
              <w:rPr>
                <w:noProof/>
                <w:webHidden/>
              </w:rPr>
              <w:t>17</w:t>
            </w:r>
            <w:r w:rsidR="00627906">
              <w:rPr>
                <w:noProof/>
                <w:webHidden/>
              </w:rPr>
              <w:fldChar w:fldCharType="end"/>
            </w:r>
          </w:hyperlink>
        </w:p>
        <w:p w14:paraId="56FFEB52" w14:textId="21B101A8" w:rsidR="00627906" w:rsidRDefault="00000000">
          <w:pPr>
            <w:pStyle w:val="TOC1"/>
            <w:tabs>
              <w:tab w:val="right" w:leader="dot" w:pos="9016"/>
            </w:tabs>
            <w:rPr>
              <w:noProof/>
              <w:lang w:eastAsia="en-GB"/>
            </w:rPr>
          </w:pPr>
          <w:hyperlink w:anchor="_Toc164800605" w:history="1">
            <w:r w:rsidR="00627906" w:rsidRPr="00221CF4">
              <w:rPr>
                <w:rStyle w:val="Hyperlink"/>
                <w:noProof/>
              </w:rPr>
              <w:t>Observations</w:t>
            </w:r>
            <w:r w:rsidR="00627906">
              <w:rPr>
                <w:noProof/>
                <w:webHidden/>
              </w:rPr>
              <w:tab/>
            </w:r>
            <w:r w:rsidR="00627906">
              <w:rPr>
                <w:noProof/>
                <w:webHidden/>
              </w:rPr>
              <w:fldChar w:fldCharType="begin"/>
            </w:r>
            <w:r w:rsidR="00627906">
              <w:rPr>
                <w:noProof/>
                <w:webHidden/>
              </w:rPr>
              <w:instrText xml:space="preserve"> PAGEREF _Toc164800605 \h </w:instrText>
            </w:r>
            <w:r w:rsidR="00627906">
              <w:rPr>
                <w:noProof/>
                <w:webHidden/>
              </w:rPr>
            </w:r>
            <w:r w:rsidR="00627906">
              <w:rPr>
                <w:noProof/>
                <w:webHidden/>
              </w:rPr>
              <w:fldChar w:fldCharType="separate"/>
            </w:r>
            <w:r w:rsidR="00627906">
              <w:rPr>
                <w:noProof/>
                <w:webHidden/>
              </w:rPr>
              <w:t>18</w:t>
            </w:r>
            <w:r w:rsidR="00627906">
              <w:rPr>
                <w:noProof/>
                <w:webHidden/>
              </w:rPr>
              <w:fldChar w:fldCharType="end"/>
            </w:r>
          </w:hyperlink>
        </w:p>
        <w:p w14:paraId="32F38C5F" w14:textId="5076FBC4" w:rsidR="00627906" w:rsidRPr="00AA2535" w:rsidRDefault="00000000">
          <w:pPr>
            <w:pStyle w:val="TOC2"/>
            <w:tabs>
              <w:tab w:val="right" w:leader="dot" w:pos="9016"/>
            </w:tabs>
            <w:rPr>
              <w:noProof/>
              <w:lang w:eastAsia="en-GB"/>
            </w:rPr>
          </w:pPr>
          <w:hyperlink w:anchor="_Toc164800606" w:history="1">
            <w:r w:rsidR="00627906" w:rsidRPr="00AA2535">
              <w:rPr>
                <w:rStyle w:val="Hyperlink"/>
                <w:smallCaps/>
                <w:noProof/>
                <w:spacing w:val="5"/>
              </w:rPr>
              <w:t>PGCert tHE  Observation Form (1)</w:t>
            </w:r>
            <w:r w:rsidR="00627906" w:rsidRPr="00AA2535">
              <w:rPr>
                <w:noProof/>
                <w:webHidden/>
              </w:rPr>
              <w:tab/>
            </w:r>
            <w:r w:rsidR="00627906" w:rsidRPr="00AA2535">
              <w:rPr>
                <w:noProof/>
                <w:webHidden/>
              </w:rPr>
              <w:fldChar w:fldCharType="begin"/>
            </w:r>
            <w:r w:rsidR="00627906" w:rsidRPr="00AA2535">
              <w:rPr>
                <w:noProof/>
                <w:webHidden/>
              </w:rPr>
              <w:instrText xml:space="preserve"> PAGEREF _Toc164800606 \h </w:instrText>
            </w:r>
            <w:r w:rsidR="00627906" w:rsidRPr="00AA2535">
              <w:rPr>
                <w:noProof/>
                <w:webHidden/>
              </w:rPr>
            </w:r>
            <w:r w:rsidR="00627906" w:rsidRPr="00AA2535">
              <w:rPr>
                <w:noProof/>
                <w:webHidden/>
              </w:rPr>
              <w:fldChar w:fldCharType="separate"/>
            </w:r>
            <w:r w:rsidR="00627906" w:rsidRPr="00AA2535">
              <w:rPr>
                <w:noProof/>
                <w:webHidden/>
              </w:rPr>
              <w:t>18</w:t>
            </w:r>
            <w:r w:rsidR="00627906" w:rsidRPr="00AA2535">
              <w:rPr>
                <w:noProof/>
                <w:webHidden/>
              </w:rPr>
              <w:fldChar w:fldCharType="end"/>
            </w:r>
          </w:hyperlink>
        </w:p>
        <w:p w14:paraId="445CDB59" w14:textId="0747EA6E" w:rsidR="00627906" w:rsidRPr="00AA2535" w:rsidRDefault="00000000">
          <w:pPr>
            <w:pStyle w:val="TOC3"/>
            <w:tabs>
              <w:tab w:val="right" w:leader="dot" w:pos="9016"/>
            </w:tabs>
            <w:rPr>
              <w:noProof/>
              <w:lang w:eastAsia="en-GB"/>
            </w:rPr>
          </w:pPr>
          <w:hyperlink w:anchor="_Toc164800607" w:history="1">
            <w:r w:rsidR="00627906" w:rsidRPr="00AA2535">
              <w:rPr>
                <w:rStyle w:val="Hyperlink"/>
                <w:smallCaps/>
                <w:noProof/>
                <w:spacing w:val="5"/>
              </w:rPr>
              <w:t>Reflective report</w:t>
            </w:r>
            <w:r w:rsidR="00627906" w:rsidRPr="00AA2535">
              <w:rPr>
                <w:noProof/>
                <w:webHidden/>
              </w:rPr>
              <w:tab/>
            </w:r>
            <w:r w:rsidR="00627906" w:rsidRPr="00AA2535">
              <w:rPr>
                <w:noProof/>
                <w:webHidden/>
              </w:rPr>
              <w:fldChar w:fldCharType="begin"/>
            </w:r>
            <w:r w:rsidR="00627906" w:rsidRPr="00AA2535">
              <w:rPr>
                <w:noProof/>
                <w:webHidden/>
              </w:rPr>
              <w:instrText xml:space="preserve"> PAGEREF _Toc164800607 \h </w:instrText>
            </w:r>
            <w:r w:rsidR="00627906" w:rsidRPr="00AA2535">
              <w:rPr>
                <w:noProof/>
                <w:webHidden/>
              </w:rPr>
            </w:r>
            <w:r w:rsidR="00627906" w:rsidRPr="00AA2535">
              <w:rPr>
                <w:noProof/>
                <w:webHidden/>
              </w:rPr>
              <w:fldChar w:fldCharType="separate"/>
            </w:r>
            <w:r w:rsidR="00627906" w:rsidRPr="00AA2535">
              <w:rPr>
                <w:noProof/>
                <w:webHidden/>
              </w:rPr>
              <w:t>22</w:t>
            </w:r>
            <w:r w:rsidR="00627906" w:rsidRPr="00AA2535">
              <w:rPr>
                <w:noProof/>
                <w:webHidden/>
              </w:rPr>
              <w:fldChar w:fldCharType="end"/>
            </w:r>
          </w:hyperlink>
        </w:p>
        <w:p w14:paraId="3957C012" w14:textId="2510265E" w:rsidR="00627906" w:rsidRPr="00AA2535" w:rsidRDefault="00000000">
          <w:pPr>
            <w:pStyle w:val="TOC3"/>
            <w:tabs>
              <w:tab w:val="right" w:leader="dot" w:pos="9016"/>
            </w:tabs>
            <w:rPr>
              <w:noProof/>
              <w:lang w:eastAsia="en-GB"/>
            </w:rPr>
          </w:pPr>
          <w:hyperlink w:anchor="_Toc164800608" w:history="1">
            <w:r w:rsidR="00627906" w:rsidRPr="00AA2535">
              <w:rPr>
                <w:rStyle w:val="Hyperlink"/>
                <w:noProof/>
              </w:rPr>
              <w:t>Reference</w:t>
            </w:r>
            <w:r w:rsidR="00627906" w:rsidRPr="00AA2535">
              <w:rPr>
                <w:noProof/>
                <w:webHidden/>
              </w:rPr>
              <w:tab/>
            </w:r>
            <w:r w:rsidR="00627906" w:rsidRPr="00AA2535">
              <w:rPr>
                <w:noProof/>
                <w:webHidden/>
              </w:rPr>
              <w:fldChar w:fldCharType="begin"/>
            </w:r>
            <w:r w:rsidR="00627906" w:rsidRPr="00AA2535">
              <w:rPr>
                <w:noProof/>
                <w:webHidden/>
              </w:rPr>
              <w:instrText xml:space="preserve"> PAGEREF _Toc164800608 \h </w:instrText>
            </w:r>
            <w:r w:rsidR="00627906" w:rsidRPr="00AA2535">
              <w:rPr>
                <w:noProof/>
                <w:webHidden/>
              </w:rPr>
            </w:r>
            <w:r w:rsidR="00627906" w:rsidRPr="00AA2535">
              <w:rPr>
                <w:noProof/>
                <w:webHidden/>
              </w:rPr>
              <w:fldChar w:fldCharType="separate"/>
            </w:r>
            <w:r w:rsidR="00627906" w:rsidRPr="00AA2535">
              <w:rPr>
                <w:noProof/>
                <w:webHidden/>
              </w:rPr>
              <w:t>23</w:t>
            </w:r>
            <w:r w:rsidR="00627906" w:rsidRPr="00AA2535">
              <w:rPr>
                <w:noProof/>
                <w:webHidden/>
              </w:rPr>
              <w:fldChar w:fldCharType="end"/>
            </w:r>
          </w:hyperlink>
        </w:p>
        <w:p w14:paraId="76704B1A" w14:textId="02471EC9" w:rsidR="00627906" w:rsidRPr="00AA2535" w:rsidRDefault="00000000">
          <w:pPr>
            <w:pStyle w:val="TOC2"/>
            <w:tabs>
              <w:tab w:val="right" w:leader="dot" w:pos="9016"/>
            </w:tabs>
            <w:rPr>
              <w:noProof/>
              <w:lang w:eastAsia="en-GB"/>
            </w:rPr>
          </w:pPr>
          <w:hyperlink w:anchor="_Toc164800609" w:history="1">
            <w:r w:rsidR="00627906" w:rsidRPr="00AA2535">
              <w:rPr>
                <w:rStyle w:val="Hyperlink"/>
                <w:smallCaps/>
                <w:noProof/>
                <w:spacing w:val="5"/>
              </w:rPr>
              <w:t>PGCert tHE  Observation Form (2)</w:t>
            </w:r>
            <w:r w:rsidR="00627906" w:rsidRPr="00AA2535">
              <w:rPr>
                <w:noProof/>
                <w:webHidden/>
              </w:rPr>
              <w:tab/>
            </w:r>
            <w:r w:rsidR="00627906" w:rsidRPr="00AA2535">
              <w:rPr>
                <w:noProof/>
                <w:webHidden/>
              </w:rPr>
              <w:fldChar w:fldCharType="begin"/>
            </w:r>
            <w:r w:rsidR="00627906" w:rsidRPr="00AA2535">
              <w:rPr>
                <w:noProof/>
                <w:webHidden/>
              </w:rPr>
              <w:instrText xml:space="preserve"> PAGEREF _Toc164800609 \h </w:instrText>
            </w:r>
            <w:r w:rsidR="00627906" w:rsidRPr="00AA2535">
              <w:rPr>
                <w:noProof/>
                <w:webHidden/>
              </w:rPr>
            </w:r>
            <w:r w:rsidR="00627906" w:rsidRPr="00AA2535">
              <w:rPr>
                <w:noProof/>
                <w:webHidden/>
              </w:rPr>
              <w:fldChar w:fldCharType="separate"/>
            </w:r>
            <w:r w:rsidR="00627906" w:rsidRPr="00AA2535">
              <w:rPr>
                <w:noProof/>
                <w:webHidden/>
              </w:rPr>
              <w:t>24</w:t>
            </w:r>
            <w:r w:rsidR="00627906" w:rsidRPr="00AA2535">
              <w:rPr>
                <w:noProof/>
                <w:webHidden/>
              </w:rPr>
              <w:fldChar w:fldCharType="end"/>
            </w:r>
          </w:hyperlink>
        </w:p>
        <w:p w14:paraId="4CFE191C" w14:textId="6176CF63" w:rsidR="00627906" w:rsidRPr="00AA2535" w:rsidRDefault="00000000">
          <w:pPr>
            <w:pStyle w:val="TOC3"/>
            <w:tabs>
              <w:tab w:val="right" w:leader="dot" w:pos="9016"/>
            </w:tabs>
            <w:rPr>
              <w:noProof/>
              <w:lang w:eastAsia="en-GB"/>
            </w:rPr>
          </w:pPr>
          <w:hyperlink w:anchor="_Toc164800610" w:history="1">
            <w:r w:rsidR="00627906" w:rsidRPr="00AA2535">
              <w:rPr>
                <w:rStyle w:val="Hyperlink"/>
                <w:smallCaps/>
                <w:noProof/>
                <w:spacing w:val="5"/>
              </w:rPr>
              <w:t>Reflective report</w:t>
            </w:r>
            <w:r w:rsidR="00627906" w:rsidRPr="00AA2535">
              <w:rPr>
                <w:noProof/>
                <w:webHidden/>
              </w:rPr>
              <w:tab/>
            </w:r>
            <w:r w:rsidR="00627906" w:rsidRPr="00AA2535">
              <w:rPr>
                <w:noProof/>
                <w:webHidden/>
              </w:rPr>
              <w:fldChar w:fldCharType="begin"/>
            </w:r>
            <w:r w:rsidR="00627906" w:rsidRPr="00AA2535">
              <w:rPr>
                <w:noProof/>
                <w:webHidden/>
              </w:rPr>
              <w:instrText xml:space="preserve"> PAGEREF _Toc164800610 \h </w:instrText>
            </w:r>
            <w:r w:rsidR="00627906" w:rsidRPr="00AA2535">
              <w:rPr>
                <w:noProof/>
                <w:webHidden/>
              </w:rPr>
            </w:r>
            <w:r w:rsidR="00627906" w:rsidRPr="00AA2535">
              <w:rPr>
                <w:noProof/>
                <w:webHidden/>
              </w:rPr>
              <w:fldChar w:fldCharType="separate"/>
            </w:r>
            <w:r w:rsidR="00627906" w:rsidRPr="00AA2535">
              <w:rPr>
                <w:noProof/>
                <w:webHidden/>
              </w:rPr>
              <w:t>26</w:t>
            </w:r>
            <w:r w:rsidR="00627906" w:rsidRPr="00AA2535">
              <w:rPr>
                <w:noProof/>
                <w:webHidden/>
              </w:rPr>
              <w:fldChar w:fldCharType="end"/>
            </w:r>
          </w:hyperlink>
        </w:p>
        <w:p w14:paraId="4B1619F8" w14:textId="73958D18" w:rsidR="00627906" w:rsidRPr="00AA2535" w:rsidRDefault="00000000">
          <w:pPr>
            <w:pStyle w:val="TOC3"/>
            <w:tabs>
              <w:tab w:val="right" w:leader="dot" w:pos="9016"/>
            </w:tabs>
            <w:rPr>
              <w:noProof/>
              <w:lang w:eastAsia="en-GB"/>
            </w:rPr>
          </w:pPr>
          <w:hyperlink w:anchor="_Toc164800611" w:history="1">
            <w:r w:rsidR="00627906" w:rsidRPr="00AA2535">
              <w:rPr>
                <w:rStyle w:val="Hyperlink"/>
                <w:noProof/>
              </w:rPr>
              <w:t>References</w:t>
            </w:r>
            <w:r w:rsidR="00627906" w:rsidRPr="00AA2535">
              <w:rPr>
                <w:noProof/>
                <w:webHidden/>
              </w:rPr>
              <w:tab/>
            </w:r>
            <w:r w:rsidR="00627906" w:rsidRPr="00AA2535">
              <w:rPr>
                <w:noProof/>
                <w:webHidden/>
              </w:rPr>
              <w:fldChar w:fldCharType="begin"/>
            </w:r>
            <w:r w:rsidR="00627906" w:rsidRPr="00AA2535">
              <w:rPr>
                <w:noProof/>
                <w:webHidden/>
              </w:rPr>
              <w:instrText xml:space="preserve"> PAGEREF _Toc164800611 \h </w:instrText>
            </w:r>
            <w:r w:rsidR="00627906" w:rsidRPr="00AA2535">
              <w:rPr>
                <w:noProof/>
                <w:webHidden/>
              </w:rPr>
            </w:r>
            <w:r w:rsidR="00627906" w:rsidRPr="00AA2535">
              <w:rPr>
                <w:noProof/>
                <w:webHidden/>
              </w:rPr>
              <w:fldChar w:fldCharType="separate"/>
            </w:r>
            <w:r w:rsidR="00627906" w:rsidRPr="00AA2535">
              <w:rPr>
                <w:noProof/>
                <w:webHidden/>
              </w:rPr>
              <w:t>27</w:t>
            </w:r>
            <w:r w:rsidR="00627906" w:rsidRPr="00AA2535">
              <w:rPr>
                <w:noProof/>
                <w:webHidden/>
              </w:rPr>
              <w:fldChar w:fldCharType="end"/>
            </w:r>
          </w:hyperlink>
        </w:p>
        <w:p w14:paraId="29EF0DEC" w14:textId="6E0D4983" w:rsidR="00627906" w:rsidRPr="00AA2535" w:rsidRDefault="00000000">
          <w:pPr>
            <w:pStyle w:val="TOC2"/>
            <w:tabs>
              <w:tab w:val="right" w:leader="dot" w:pos="9016"/>
            </w:tabs>
            <w:rPr>
              <w:noProof/>
              <w:lang w:eastAsia="en-GB"/>
            </w:rPr>
          </w:pPr>
          <w:hyperlink w:anchor="_Toc164800612" w:history="1">
            <w:r w:rsidR="00627906" w:rsidRPr="00AA2535">
              <w:rPr>
                <w:rStyle w:val="Hyperlink"/>
                <w:smallCaps/>
                <w:noProof/>
                <w:spacing w:val="5"/>
              </w:rPr>
              <w:t>PGCert tHE  Observation Form (3)</w:t>
            </w:r>
            <w:r w:rsidR="00627906" w:rsidRPr="00AA2535">
              <w:rPr>
                <w:noProof/>
                <w:webHidden/>
              </w:rPr>
              <w:tab/>
            </w:r>
            <w:r w:rsidR="00627906" w:rsidRPr="00AA2535">
              <w:rPr>
                <w:noProof/>
                <w:webHidden/>
              </w:rPr>
              <w:fldChar w:fldCharType="begin"/>
            </w:r>
            <w:r w:rsidR="00627906" w:rsidRPr="00AA2535">
              <w:rPr>
                <w:noProof/>
                <w:webHidden/>
              </w:rPr>
              <w:instrText xml:space="preserve"> PAGEREF _Toc164800612 \h </w:instrText>
            </w:r>
            <w:r w:rsidR="00627906" w:rsidRPr="00AA2535">
              <w:rPr>
                <w:noProof/>
                <w:webHidden/>
              </w:rPr>
            </w:r>
            <w:r w:rsidR="00627906" w:rsidRPr="00AA2535">
              <w:rPr>
                <w:noProof/>
                <w:webHidden/>
              </w:rPr>
              <w:fldChar w:fldCharType="separate"/>
            </w:r>
            <w:r w:rsidR="00627906" w:rsidRPr="00AA2535">
              <w:rPr>
                <w:noProof/>
                <w:webHidden/>
              </w:rPr>
              <w:t>27</w:t>
            </w:r>
            <w:r w:rsidR="00627906" w:rsidRPr="00AA2535">
              <w:rPr>
                <w:noProof/>
                <w:webHidden/>
              </w:rPr>
              <w:fldChar w:fldCharType="end"/>
            </w:r>
          </w:hyperlink>
        </w:p>
        <w:p w14:paraId="52F5CD82" w14:textId="70FD5D25" w:rsidR="00627906" w:rsidRPr="00AA2535" w:rsidRDefault="00000000">
          <w:pPr>
            <w:pStyle w:val="TOC3"/>
            <w:tabs>
              <w:tab w:val="right" w:leader="dot" w:pos="9016"/>
            </w:tabs>
            <w:rPr>
              <w:noProof/>
              <w:lang w:eastAsia="en-GB"/>
            </w:rPr>
          </w:pPr>
          <w:hyperlink w:anchor="_Toc164800613" w:history="1">
            <w:r w:rsidR="00627906" w:rsidRPr="00AA2535">
              <w:rPr>
                <w:rStyle w:val="Hyperlink"/>
                <w:smallCaps/>
                <w:noProof/>
                <w:spacing w:val="5"/>
              </w:rPr>
              <w:t>Reflective report</w:t>
            </w:r>
            <w:r w:rsidR="00627906" w:rsidRPr="00AA2535">
              <w:rPr>
                <w:noProof/>
                <w:webHidden/>
              </w:rPr>
              <w:tab/>
            </w:r>
            <w:r w:rsidR="00627906" w:rsidRPr="00AA2535">
              <w:rPr>
                <w:noProof/>
                <w:webHidden/>
              </w:rPr>
              <w:fldChar w:fldCharType="begin"/>
            </w:r>
            <w:r w:rsidR="00627906" w:rsidRPr="00AA2535">
              <w:rPr>
                <w:noProof/>
                <w:webHidden/>
              </w:rPr>
              <w:instrText xml:space="preserve"> PAGEREF _Toc164800613 \h </w:instrText>
            </w:r>
            <w:r w:rsidR="00627906" w:rsidRPr="00AA2535">
              <w:rPr>
                <w:noProof/>
                <w:webHidden/>
              </w:rPr>
            </w:r>
            <w:r w:rsidR="00627906" w:rsidRPr="00AA2535">
              <w:rPr>
                <w:noProof/>
                <w:webHidden/>
              </w:rPr>
              <w:fldChar w:fldCharType="separate"/>
            </w:r>
            <w:r w:rsidR="00627906" w:rsidRPr="00AA2535">
              <w:rPr>
                <w:noProof/>
                <w:webHidden/>
              </w:rPr>
              <w:t>29</w:t>
            </w:r>
            <w:r w:rsidR="00627906" w:rsidRPr="00AA2535">
              <w:rPr>
                <w:noProof/>
                <w:webHidden/>
              </w:rPr>
              <w:fldChar w:fldCharType="end"/>
            </w:r>
          </w:hyperlink>
        </w:p>
        <w:p w14:paraId="3AD9C599" w14:textId="7069026B" w:rsidR="00627906" w:rsidRPr="00AA2535" w:rsidRDefault="00000000">
          <w:pPr>
            <w:pStyle w:val="TOC3"/>
            <w:tabs>
              <w:tab w:val="right" w:leader="dot" w:pos="9016"/>
            </w:tabs>
            <w:rPr>
              <w:noProof/>
              <w:lang w:eastAsia="en-GB"/>
            </w:rPr>
          </w:pPr>
          <w:hyperlink w:anchor="_Toc164800614" w:history="1">
            <w:r w:rsidR="00627906" w:rsidRPr="00AA2535">
              <w:rPr>
                <w:rStyle w:val="Hyperlink"/>
                <w:noProof/>
              </w:rPr>
              <w:t>Reference</w:t>
            </w:r>
            <w:r w:rsidR="00627906" w:rsidRPr="00AA2535">
              <w:rPr>
                <w:noProof/>
                <w:webHidden/>
              </w:rPr>
              <w:tab/>
            </w:r>
            <w:r w:rsidR="00627906" w:rsidRPr="00AA2535">
              <w:rPr>
                <w:noProof/>
                <w:webHidden/>
              </w:rPr>
              <w:fldChar w:fldCharType="begin"/>
            </w:r>
            <w:r w:rsidR="00627906" w:rsidRPr="00AA2535">
              <w:rPr>
                <w:noProof/>
                <w:webHidden/>
              </w:rPr>
              <w:instrText xml:space="preserve"> PAGEREF _Toc164800614 \h </w:instrText>
            </w:r>
            <w:r w:rsidR="00627906" w:rsidRPr="00AA2535">
              <w:rPr>
                <w:noProof/>
                <w:webHidden/>
              </w:rPr>
            </w:r>
            <w:r w:rsidR="00627906" w:rsidRPr="00AA2535">
              <w:rPr>
                <w:noProof/>
                <w:webHidden/>
              </w:rPr>
              <w:fldChar w:fldCharType="separate"/>
            </w:r>
            <w:r w:rsidR="00627906" w:rsidRPr="00AA2535">
              <w:rPr>
                <w:noProof/>
                <w:webHidden/>
              </w:rPr>
              <w:t>30</w:t>
            </w:r>
            <w:r w:rsidR="00627906" w:rsidRPr="00AA2535">
              <w:rPr>
                <w:noProof/>
                <w:webHidden/>
              </w:rPr>
              <w:fldChar w:fldCharType="end"/>
            </w:r>
          </w:hyperlink>
        </w:p>
        <w:p w14:paraId="4F7E6276" w14:textId="5A5E4C40" w:rsidR="00627906" w:rsidRPr="00AA2535" w:rsidRDefault="00000000">
          <w:pPr>
            <w:pStyle w:val="TOC1"/>
            <w:tabs>
              <w:tab w:val="right" w:leader="dot" w:pos="9016"/>
            </w:tabs>
            <w:rPr>
              <w:noProof/>
              <w:lang w:eastAsia="en-GB"/>
            </w:rPr>
          </w:pPr>
          <w:hyperlink w:anchor="_Toc164800615" w:history="1">
            <w:r w:rsidR="00627906" w:rsidRPr="00AA2535">
              <w:rPr>
                <w:rStyle w:val="Hyperlink"/>
                <w:noProof/>
              </w:rPr>
              <w:t>CPD Event Reflection</w:t>
            </w:r>
            <w:r w:rsidR="00627906" w:rsidRPr="00AA2535">
              <w:rPr>
                <w:noProof/>
                <w:webHidden/>
              </w:rPr>
              <w:tab/>
            </w:r>
            <w:r w:rsidR="00627906" w:rsidRPr="00AA2535">
              <w:rPr>
                <w:noProof/>
                <w:webHidden/>
              </w:rPr>
              <w:fldChar w:fldCharType="begin"/>
            </w:r>
            <w:r w:rsidR="00627906" w:rsidRPr="00AA2535">
              <w:rPr>
                <w:noProof/>
                <w:webHidden/>
              </w:rPr>
              <w:instrText xml:space="preserve"> PAGEREF _Toc164800615 \h </w:instrText>
            </w:r>
            <w:r w:rsidR="00627906" w:rsidRPr="00AA2535">
              <w:rPr>
                <w:noProof/>
                <w:webHidden/>
              </w:rPr>
            </w:r>
            <w:r w:rsidR="00627906" w:rsidRPr="00AA2535">
              <w:rPr>
                <w:noProof/>
                <w:webHidden/>
              </w:rPr>
              <w:fldChar w:fldCharType="separate"/>
            </w:r>
            <w:r w:rsidR="00627906" w:rsidRPr="00AA2535">
              <w:rPr>
                <w:noProof/>
                <w:webHidden/>
              </w:rPr>
              <w:t>31</w:t>
            </w:r>
            <w:r w:rsidR="00627906" w:rsidRPr="00AA2535">
              <w:rPr>
                <w:noProof/>
                <w:webHidden/>
              </w:rPr>
              <w:fldChar w:fldCharType="end"/>
            </w:r>
          </w:hyperlink>
        </w:p>
        <w:p w14:paraId="3E942794" w14:textId="106AEB06" w:rsidR="00627906" w:rsidRPr="00AA2535" w:rsidRDefault="00000000">
          <w:pPr>
            <w:pStyle w:val="TOC2"/>
            <w:tabs>
              <w:tab w:val="right" w:leader="dot" w:pos="9016"/>
            </w:tabs>
            <w:rPr>
              <w:noProof/>
              <w:lang w:eastAsia="en-GB"/>
            </w:rPr>
          </w:pPr>
          <w:hyperlink w:anchor="_Toc164800616" w:history="1">
            <w:r w:rsidR="00627906" w:rsidRPr="00AA2535">
              <w:rPr>
                <w:rStyle w:val="Hyperlink"/>
                <w:noProof/>
              </w:rPr>
              <w:t>Monitoring and Evaluation Process</w:t>
            </w:r>
            <w:r w:rsidR="00627906" w:rsidRPr="00AA2535">
              <w:rPr>
                <w:noProof/>
                <w:webHidden/>
              </w:rPr>
              <w:tab/>
            </w:r>
            <w:r w:rsidR="00627906" w:rsidRPr="00AA2535">
              <w:rPr>
                <w:noProof/>
                <w:webHidden/>
              </w:rPr>
              <w:fldChar w:fldCharType="begin"/>
            </w:r>
            <w:r w:rsidR="00627906" w:rsidRPr="00AA2535">
              <w:rPr>
                <w:noProof/>
                <w:webHidden/>
              </w:rPr>
              <w:instrText xml:space="preserve"> PAGEREF _Toc164800616 \h </w:instrText>
            </w:r>
            <w:r w:rsidR="00627906" w:rsidRPr="00AA2535">
              <w:rPr>
                <w:noProof/>
                <w:webHidden/>
              </w:rPr>
            </w:r>
            <w:r w:rsidR="00627906" w:rsidRPr="00AA2535">
              <w:rPr>
                <w:noProof/>
                <w:webHidden/>
              </w:rPr>
              <w:fldChar w:fldCharType="separate"/>
            </w:r>
            <w:r w:rsidR="00627906" w:rsidRPr="00AA2535">
              <w:rPr>
                <w:noProof/>
                <w:webHidden/>
              </w:rPr>
              <w:t>31</w:t>
            </w:r>
            <w:r w:rsidR="00627906" w:rsidRPr="00AA2535">
              <w:rPr>
                <w:noProof/>
                <w:webHidden/>
              </w:rPr>
              <w:fldChar w:fldCharType="end"/>
            </w:r>
          </w:hyperlink>
        </w:p>
        <w:p w14:paraId="54BF2305" w14:textId="65FE2F25" w:rsidR="00627906" w:rsidRPr="00AA2535" w:rsidRDefault="00000000">
          <w:pPr>
            <w:pStyle w:val="TOC3"/>
            <w:tabs>
              <w:tab w:val="right" w:leader="dot" w:pos="9016"/>
            </w:tabs>
            <w:rPr>
              <w:noProof/>
              <w:lang w:eastAsia="en-GB"/>
            </w:rPr>
          </w:pPr>
          <w:hyperlink w:anchor="_Toc164800617" w:history="1">
            <w:r w:rsidR="00627906" w:rsidRPr="00AA2535">
              <w:rPr>
                <w:rStyle w:val="Hyperlink"/>
                <w:smallCaps/>
                <w:noProof/>
                <w:spacing w:val="5"/>
              </w:rPr>
              <w:t>Reflective report</w:t>
            </w:r>
            <w:r w:rsidR="00627906" w:rsidRPr="00AA2535">
              <w:rPr>
                <w:noProof/>
                <w:webHidden/>
              </w:rPr>
              <w:tab/>
            </w:r>
            <w:r w:rsidR="00627906" w:rsidRPr="00AA2535">
              <w:rPr>
                <w:noProof/>
                <w:webHidden/>
              </w:rPr>
              <w:fldChar w:fldCharType="begin"/>
            </w:r>
            <w:r w:rsidR="00627906" w:rsidRPr="00AA2535">
              <w:rPr>
                <w:noProof/>
                <w:webHidden/>
              </w:rPr>
              <w:instrText xml:space="preserve"> PAGEREF _Toc164800617 \h </w:instrText>
            </w:r>
            <w:r w:rsidR="00627906" w:rsidRPr="00AA2535">
              <w:rPr>
                <w:noProof/>
                <w:webHidden/>
              </w:rPr>
            </w:r>
            <w:r w:rsidR="00627906" w:rsidRPr="00AA2535">
              <w:rPr>
                <w:noProof/>
                <w:webHidden/>
              </w:rPr>
              <w:fldChar w:fldCharType="separate"/>
            </w:r>
            <w:r w:rsidR="00627906" w:rsidRPr="00AA2535">
              <w:rPr>
                <w:noProof/>
                <w:webHidden/>
              </w:rPr>
              <w:t>31</w:t>
            </w:r>
            <w:r w:rsidR="00627906" w:rsidRPr="00AA2535">
              <w:rPr>
                <w:noProof/>
                <w:webHidden/>
              </w:rPr>
              <w:fldChar w:fldCharType="end"/>
            </w:r>
          </w:hyperlink>
        </w:p>
        <w:p w14:paraId="43AF50E1" w14:textId="6E22E7AD" w:rsidR="00627906" w:rsidRPr="00AA2535" w:rsidRDefault="00000000">
          <w:pPr>
            <w:pStyle w:val="TOC2"/>
            <w:tabs>
              <w:tab w:val="right" w:leader="dot" w:pos="9016"/>
            </w:tabs>
            <w:rPr>
              <w:noProof/>
              <w:lang w:eastAsia="en-GB"/>
            </w:rPr>
          </w:pPr>
          <w:hyperlink w:anchor="_Toc164800618" w:history="1">
            <w:r w:rsidR="00627906" w:rsidRPr="00AA2535">
              <w:rPr>
                <w:rStyle w:val="Hyperlink"/>
                <w:noProof/>
              </w:rPr>
              <w:t>Admissions processes and making decisions</w:t>
            </w:r>
            <w:r w:rsidR="00627906" w:rsidRPr="00AA2535">
              <w:rPr>
                <w:noProof/>
                <w:webHidden/>
              </w:rPr>
              <w:tab/>
            </w:r>
            <w:r w:rsidR="00627906" w:rsidRPr="00AA2535">
              <w:rPr>
                <w:noProof/>
                <w:webHidden/>
              </w:rPr>
              <w:fldChar w:fldCharType="begin"/>
            </w:r>
            <w:r w:rsidR="00627906" w:rsidRPr="00AA2535">
              <w:rPr>
                <w:noProof/>
                <w:webHidden/>
              </w:rPr>
              <w:instrText xml:space="preserve"> PAGEREF _Toc164800618 \h </w:instrText>
            </w:r>
            <w:r w:rsidR="00627906" w:rsidRPr="00AA2535">
              <w:rPr>
                <w:noProof/>
                <w:webHidden/>
              </w:rPr>
            </w:r>
            <w:r w:rsidR="00627906" w:rsidRPr="00AA2535">
              <w:rPr>
                <w:noProof/>
                <w:webHidden/>
              </w:rPr>
              <w:fldChar w:fldCharType="separate"/>
            </w:r>
            <w:r w:rsidR="00627906" w:rsidRPr="00AA2535">
              <w:rPr>
                <w:noProof/>
                <w:webHidden/>
              </w:rPr>
              <w:t>32</w:t>
            </w:r>
            <w:r w:rsidR="00627906" w:rsidRPr="00AA2535">
              <w:rPr>
                <w:noProof/>
                <w:webHidden/>
              </w:rPr>
              <w:fldChar w:fldCharType="end"/>
            </w:r>
          </w:hyperlink>
        </w:p>
        <w:p w14:paraId="37BEAE51" w14:textId="30F59A03" w:rsidR="00627906" w:rsidRPr="00AA2535" w:rsidRDefault="00000000">
          <w:pPr>
            <w:pStyle w:val="TOC3"/>
            <w:tabs>
              <w:tab w:val="right" w:leader="dot" w:pos="9016"/>
            </w:tabs>
            <w:rPr>
              <w:noProof/>
              <w:lang w:eastAsia="en-GB"/>
            </w:rPr>
          </w:pPr>
          <w:hyperlink w:anchor="_Toc164800619" w:history="1">
            <w:r w:rsidR="00627906" w:rsidRPr="00AA2535">
              <w:rPr>
                <w:rStyle w:val="Hyperlink"/>
                <w:smallCaps/>
                <w:noProof/>
                <w:spacing w:val="5"/>
              </w:rPr>
              <w:t>Reflective report</w:t>
            </w:r>
            <w:r w:rsidR="00627906" w:rsidRPr="00AA2535">
              <w:rPr>
                <w:noProof/>
                <w:webHidden/>
              </w:rPr>
              <w:tab/>
            </w:r>
            <w:r w:rsidR="00627906" w:rsidRPr="00AA2535">
              <w:rPr>
                <w:noProof/>
                <w:webHidden/>
              </w:rPr>
              <w:fldChar w:fldCharType="begin"/>
            </w:r>
            <w:r w:rsidR="00627906" w:rsidRPr="00AA2535">
              <w:rPr>
                <w:noProof/>
                <w:webHidden/>
              </w:rPr>
              <w:instrText xml:space="preserve"> PAGEREF _Toc164800619 \h </w:instrText>
            </w:r>
            <w:r w:rsidR="00627906" w:rsidRPr="00AA2535">
              <w:rPr>
                <w:noProof/>
                <w:webHidden/>
              </w:rPr>
            </w:r>
            <w:r w:rsidR="00627906" w:rsidRPr="00AA2535">
              <w:rPr>
                <w:noProof/>
                <w:webHidden/>
              </w:rPr>
              <w:fldChar w:fldCharType="separate"/>
            </w:r>
            <w:r w:rsidR="00627906" w:rsidRPr="00AA2535">
              <w:rPr>
                <w:noProof/>
                <w:webHidden/>
              </w:rPr>
              <w:t>32</w:t>
            </w:r>
            <w:r w:rsidR="00627906" w:rsidRPr="00AA2535">
              <w:rPr>
                <w:noProof/>
                <w:webHidden/>
              </w:rPr>
              <w:fldChar w:fldCharType="end"/>
            </w:r>
          </w:hyperlink>
        </w:p>
        <w:p w14:paraId="29322674" w14:textId="244A5105" w:rsidR="00627906" w:rsidRPr="00AA2535" w:rsidRDefault="00000000">
          <w:pPr>
            <w:pStyle w:val="TOC2"/>
            <w:tabs>
              <w:tab w:val="right" w:leader="dot" w:pos="9016"/>
            </w:tabs>
            <w:rPr>
              <w:noProof/>
              <w:lang w:eastAsia="en-GB"/>
            </w:rPr>
          </w:pPr>
          <w:hyperlink w:anchor="_Toc164800620" w:history="1">
            <w:r w:rsidR="00627906" w:rsidRPr="00AA2535">
              <w:rPr>
                <w:rStyle w:val="Hyperlink"/>
                <w:noProof/>
              </w:rPr>
              <w:t>Supporting moderation and standardisation in marking</w:t>
            </w:r>
            <w:r w:rsidR="00627906" w:rsidRPr="00AA2535">
              <w:rPr>
                <w:noProof/>
                <w:webHidden/>
              </w:rPr>
              <w:tab/>
            </w:r>
            <w:r w:rsidR="00627906" w:rsidRPr="00AA2535">
              <w:rPr>
                <w:noProof/>
                <w:webHidden/>
              </w:rPr>
              <w:fldChar w:fldCharType="begin"/>
            </w:r>
            <w:r w:rsidR="00627906" w:rsidRPr="00AA2535">
              <w:rPr>
                <w:noProof/>
                <w:webHidden/>
              </w:rPr>
              <w:instrText xml:space="preserve"> PAGEREF _Toc164800620 \h </w:instrText>
            </w:r>
            <w:r w:rsidR="00627906" w:rsidRPr="00AA2535">
              <w:rPr>
                <w:noProof/>
                <w:webHidden/>
              </w:rPr>
            </w:r>
            <w:r w:rsidR="00627906" w:rsidRPr="00AA2535">
              <w:rPr>
                <w:noProof/>
                <w:webHidden/>
              </w:rPr>
              <w:fldChar w:fldCharType="separate"/>
            </w:r>
            <w:r w:rsidR="00627906" w:rsidRPr="00AA2535">
              <w:rPr>
                <w:noProof/>
                <w:webHidden/>
              </w:rPr>
              <w:t>33</w:t>
            </w:r>
            <w:r w:rsidR="00627906" w:rsidRPr="00AA2535">
              <w:rPr>
                <w:noProof/>
                <w:webHidden/>
              </w:rPr>
              <w:fldChar w:fldCharType="end"/>
            </w:r>
          </w:hyperlink>
        </w:p>
        <w:p w14:paraId="03F9FF7E" w14:textId="0CEDB420" w:rsidR="00627906" w:rsidRPr="00AA2535" w:rsidRDefault="00000000">
          <w:pPr>
            <w:pStyle w:val="TOC3"/>
            <w:tabs>
              <w:tab w:val="right" w:leader="dot" w:pos="9016"/>
            </w:tabs>
            <w:rPr>
              <w:noProof/>
              <w:lang w:eastAsia="en-GB"/>
            </w:rPr>
          </w:pPr>
          <w:hyperlink w:anchor="_Toc164800621" w:history="1">
            <w:r w:rsidR="00627906" w:rsidRPr="00AA2535">
              <w:rPr>
                <w:rStyle w:val="Hyperlink"/>
                <w:smallCaps/>
                <w:noProof/>
                <w:spacing w:val="5"/>
              </w:rPr>
              <w:t>Reflective report</w:t>
            </w:r>
            <w:r w:rsidR="00627906" w:rsidRPr="00AA2535">
              <w:rPr>
                <w:noProof/>
                <w:webHidden/>
              </w:rPr>
              <w:tab/>
            </w:r>
            <w:r w:rsidR="00627906" w:rsidRPr="00AA2535">
              <w:rPr>
                <w:noProof/>
                <w:webHidden/>
              </w:rPr>
              <w:fldChar w:fldCharType="begin"/>
            </w:r>
            <w:r w:rsidR="00627906" w:rsidRPr="00AA2535">
              <w:rPr>
                <w:noProof/>
                <w:webHidden/>
              </w:rPr>
              <w:instrText xml:space="preserve"> PAGEREF _Toc164800621 \h </w:instrText>
            </w:r>
            <w:r w:rsidR="00627906" w:rsidRPr="00AA2535">
              <w:rPr>
                <w:noProof/>
                <w:webHidden/>
              </w:rPr>
            </w:r>
            <w:r w:rsidR="00627906" w:rsidRPr="00AA2535">
              <w:rPr>
                <w:noProof/>
                <w:webHidden/>
              </w:rPr>
              <w:fldChar w:fldCharType="separate"/>
            </w:r>
            <w:r w:rsidR="00627906" w:rsidRPr="00AA2535">
              <w:rPr>
                <w:noProof/>
                <w:webHidden/>
              </w:rPr>
              <w:t>34</w:t>
            </w:r>
            <w:r w:rsidR="00627906" w:rsidRPr="00AA2535">
              <w:rPr>
                <w:noProof/>
                <w:webHidden/>
              </w:rPr>
              <w:fldChar w:fldCharType="end"/>
            </w:r>
          </w:hyperlink>
        </w:p>
        <w:p w14:paraId="28CB45F6" w14:textId="0B15540D" w:rsidR="00627906" w:rsidRDefault="00000000">
          <w:pPr>
            <w:pStyle w:val="TOC1"/>
            <w:tabs>
              <w:tab w:val="right" w:leader="dot" w:pos="9016"/>
            </w:tabs>
            <w:rPr>
              <w:noProof/>
              <w:lang w:eastAsia="en-GB"/>
            </w:rPr>
          </w:pPr>
          <w:hyperlink w:anchor="_Toc164800622" w:history="1">
            <w:r w:rsidR="00627906" w:rsidRPr="00221CF4">
              <w:rPr>
                <w:rStyle w:val="Hyperlink"/>
                <w:noProof/>
              </w:rPr>
              <w:t>Appendix A</w:t>
            </w:r>
            <w:r w:rsidR="00627906">
              <w:rPr>
                <w:noProof/>
                <w:webHidden/>
              </w:rPr>
              <w:tab/>
            </w:r>
            <w:r w:rsidR="00627906">
              <w:rPr>
                <w:noProof/>
                <w:webHidden/>
              </w:rPr>
              <w:fldChar w:fldCharType="begin"/>
            </w:r>
            <w:r w:rsidR="00627906">
              <w:rPr>
                <w:noProof/>
                <w:webHidden/>
              </w:rPr>
              <w:instrText xml:space="preserve"> PAGEREF _Toc164800622 \h </w:instrText>
            </w:r>
            <w:r w:rsidR="00627906">
              <w:rPr>
                <w:noProof/>
                <w:webHidden/>
              </w:rPr>
            </w:r>
            <w:r w:rsidR="00627906">
              <w:rPr>
                <w:noProof/>
                <w:webHidden/>
              </w:rPr>
              <w:fldChar w:fldCharType="separate"/>
            </w:r>
            <w:r w:rsidR="00627906">
              <w:rPr>
                <w:noProof/>
                <w:webHidden/>
              </w:rPr>
              <w:t>35</w:t>
            </w:r>
            <w:r w:rsidR="00627906">
              <w:rPr>
                <w:noProof/>
                <w:webHidden/>
              </w:rPr>
              <w:fldChar w:fldCharType="end"/>
            </w:r>
          </w:hyperlink>
        </w:p>
        <w:p w14:paraId="1947C942" w14:textId="7B2D6F82" w:rsidR="00627906" w:rsidRDefault="00000000">
          <w:pPr>
            <w:pStyle w:val="TOC2"/>
            <w:tabs>
              <w:tab w:val="right" w:leader="dot" w:pos="9016"/>
            </w:tabs>
            <w:rPr>
              <w:noProof/>
              <w:lang w:eastAsia="en-GB"/>
            </w:rPr>
          </w:pPr>
          <w:hyperlink w:anchor="_Toc164800623" w:history="1">
            <w:r w:rsidR="00627906" w:rsidRPr="00221CF4">
              <w:rPr>
                <w:rStyle w:val="Hyperlink"/>
                <w:noProof/>
              </w:rPr>
              <w:t>PG Cert tHE -TEACHING LOG FOR PATRONELLA GANZA</w:t>
            </w:r>
            <w:r w:rsidR="00627906">
              <w:rPr>
                <w:noProof/>
                <w:webHidden/>
              </w:rPr>
              <w:tab/>
            </w:r>
            <w:r w:rsidR="00627906">
              <w:rPr>
                <w:noProof/>
                <w:webHidden/>
              </w:rPr>
              <w:fldChar w:fldCharType="begin"/>
            </w:r>
            <w:r w:rsidR="00627906">
              <w:rPr>
                <w:noProof/>
                <w:webHidden/>
              </w:rPr>
              <w:instrText xml:space="preserve"> PAGEREF _Toc164800623 \h </w:instrText>
            </w:r>
            <w:r w:rsidR="00627906">
              <w:rPr>
                <w:noProof/>
                <w:webHidden/>
              </w:rPr>
            </w:r>
            <w:r w:rsidR="00627906">
              <w:rPr>
                <w:noProof/>
                <w:webHidden/>
              </w:rPr>
              <w:fldChar w:fldCharType="separate"/>
            </w:r>
            <w:r w:rsidR="00627906">
              <w:rPr>
                <w:noProof/>
                <w:webHidden/>
              </w:rPr>
              <w:t>35</w:t>
            </w:r>
            <w:r w:rsidR="00627906">
              <w:rPr>
                <w:noProof/>
                <w:webHidden/>
              </w:rPr>
              <w:fldChar w:fldCharType="end"/>
            </w:r>
          </w:hyperlink>
        </w:p>
        <w:p w14:paraId="5BDBC91F" w14:textId="7200A91D" w:rsidR="007F3279" w:rsidRDefault="007F3279">
          <w:r>
            <w:rPr>
              <w:b/>
              <w:bCs/>
              <w:noProof/>
            </w:rPr>
            <w:fldChar w:fldCharType="end"/>
          </w:r>
        </w:p>
      </w:sdtContent>
    </w:sdt>
    <w:p w14:paraId="6B750431" w14:textId="77777777" w:rsidR="00CF6547" w:rsidRDefault="00CF6547" w:rsidP="00CF6547">
      <w:pPr>
        <w:pStyle w:val="Heading1"/>
      </w:pPr>
      <w:bookmarkStart w:id="0" w:name="_Toc134522897"/>
      <w:bookmarkStart w:id="1" w:name="_Toc164800591"/>
      <w:r>
        <w:lastRenderedPageBreak/>
        <w:t>A Statement of Teaching and Learning</w:t>
      </w:r>
      <w:bookmarkEnd w:id="0"/>
      <w:bookmarkEnd w:id="1"/>
    </w:p>
    <w:p w14:paraId="69F808C3" w14:textId="77777777" w:rsidR="00CF6547" w:rsidRDefault="00CF6547" w:rsidP="00CF6547">
      <w:pPr>
        <w:rPr>
          <w:rFonts w:ascii="Arial" w:hAnsi="Arial" w:cs="Arial"/>
          <w:sz w:val="28"/>
          <w:szCs w:val="28"/>
        </w:rPr>
      </w:pPr>
    </w:p>
    <w:p w14:paraId="2C00B279" w14:textId="3371D8B7" w:rsidR="007344AF" w:rsidRDefault="00354E9F" w:rsidP="00627906">
      <w:pPr>
        <w:spacing w:line="360" w:lineRule="auto"/>
        <w:jc w:val="both"/>
        <w:rPr>
          <w:rFonts w:ascii="Arial" w:hAnsi="Arial" w:cs="Arial"/>
          <w:sz w:val="24"/>
          <w:szCs w:val="24"/>
        </w:rPr>
      </w:pPr>
      <w:r>
        <w:rPr>
          <w:rFonts w:ascii="Arial" w:hAnsi="Arial" w:cs="Arial"/>
          <w:sz w:val="24"/>
          <w:szCs w:val="24"/>
        </w:rPr>
        <w:t xml:space="preserve">As a </w:t>
      </w:r>
      <w:r w:rsidR="00D3461E">
        <w:rPr>
          <w:rFonts w:ascii="Arial" w:hAnsi="Arial" w:cs="Arial"/>
          <w:sz w:val="24"/>
          <w:szCs w:val="24"/>
        </w:rPr>
        <w:t xml:space="preserve">dedicated and passionate high education professional, l am </w:t>
      </w:r>
      <w:r w:rsidR="00155213">
        <w:rPr>
          <w:rFonts w:ascii="Arial" w:hAnsi="Arial" w:cs="Arial"/>
          <w:sz w:val="24"/>
          <w:szCs w:val="24"/>
        </w:rPr>
        <w:t xml:space="preserve">passionate in making a difference in </w:t>
      </w:r>
      <w:r w:rsidR="00986F3A">
        <w:rPr>
          <w:rFonts w:ascii="Arial" w:hAnsi="Arial" w:cs="Arial"/>
          <w:sz w:val="24"/>
          <w:szCs w:val="24"/>
        </w:rPr>
        <w:t>people's</w:t>
      </w:r>
      <w:r w:rsidR="00155213">
        <w:rPr>
          <w:rFonts w:ascii="Arial" w:hAnsi="Arial" w:cs="Arial"/>
          <w:sz w:val="24"/>
          <w:szCs w:val="24"/>
        </w:rPr>
        <w:t xml:space="preserve"> lives through teaching and enhancing knowledge</w:t>
      </w:r>
      <w:r w:rsidR="00CD7C49">
        <w:rPr>
          <w:rFonts w:ascii="Arial" w:hAnsi="Arial" w:cs="Arial"/>
          <w:sz w:val="24"/>
          <w:szCs w:val="24"/>
        </w:rPr>
        <w:t xml:space="preserve">. </w:t>
      </w:r>
      <w:r w:rsidR="00F00648">
        <w:rPr>
          <w:rFonts w:ascii="Arial" w:hAnsi="Arial" w:cs="Arial"/>
          <w:sz w:val="24"/>
          <w:szCs w:val="24"/>
        </w:rPr>
        <w:t xml:space="preserve">My experience comes from working closely with students, leading various modules, leading </w:t>
      </w:r>
      <w:r w:rsidR="005C2758">
        <w:rPr>
          <w:rFonts w:ascii="Arial" w:hAnsi="Arial" w:cs="Arial"/>
          <w:sz w:val="24"/>
          <w:szCs w:val="24"/>
        </w:rPr>
        <w:t>programmes and understanding the importance of effective teaching and learning support methods</w:t>
      </w:r>
      <w:r w:rsidR="004D0D2B">
        <w:rPr>
          <w:rFonts w:ascii="Arial" w:hAnsi="Arial" w:cs="Arial"/>
          <w:sz w:val="24"/>
          <w:szCs w:val="24"/>
        </w:rPr>
        <w:t xml:space="preserve">.  </w:t>
      </w:r>
      <w:r w:rsidR="00113934">
        <w:rPr>
          <w:rFonts w:ascii="Arial" w:hAnsi="Arial" w:cs="Arial"/>
          <w:sz w:val="24"/>
          <w:szCs w:val="24"/>
        </w:rPr>
        <w:t xml:space="preserve">I am a passionate </w:t>
      </w:r>
      <w:r w:rsidR="004F7075">
        <w:rPr>
          <w:rFonts w:ascii="Arial" w:hAnsi="Arial" w:cs="Arial"/>
          <w:sz w:val="24"/>
          <w:szCs w:val="24"/>
        </w:rPr>
        <w:t xml:space="preserve">lecturer for </w:t>
      </w:r>
      <w:proofErr w:type="gramStart"/>
      <w:r w:rsidR="004F7075">
        <w:rPr>
          <w:rFonts w:ascii="Arial" w:hAnsi="Arial" w:cs="Arial"/>
          <w:sz w:val="24"/>
          <w:szCs w:val="24"/>
        </w:rPr>
        <w:t>Public</w:t>
      </w:r>
      <w:proofErr w:type="gramEnd"/>
      <w:r w:rsidR="004F7075">
        <w:rPr>
          <w:rFonts w:ascii="Arial" w:hAnsi="Arial" w:cs="Arial"/>
          <w:sz w:val="24"/>
          <w:szCs w:val="24"/>
        </w:rPr>
        <w:t xml:space="preserve"> health and health and social care modules which include health promotion, equality and diversity in healthcare, </w:t>
      </w:r>
      <w:r w:rsidR="00E7771A">
        <w:rPr>
          <w:rFonts w:ascii="Arial" w:hAnsi="Arial" w:cs="Arial"/>
          <w:sz w:val="24"/>
          <w:szCs w:val="24"/>
        </w:rPr>
        <w:t>social determinants of health and health inequalities to mention a few (K</w:t>
      </w:r>
      <w:r w:rsidR="00292085">
        <w:rPr>
          <w:rFonts w:ascii="Arial" w:hAnsi="Arial" w:cs="Arial"/>
          <w:sz w:val="24"/>
          <w:szCs w:val="24"/>
        </w:rPr>
        <w:t>1</w:t>
      </w:r>
      <w:r w:rsidR="00E7771A">
        <w:rPr>
          <w:rFonts w:ascii="Arial" w:hAnsi="Arial" w:cs="Arial"/>
          <w:sz w:val="24"/>
          <w:szCs w:val="24"/>
        </w:rPr>
        <w:t xml:space="preserve">). </w:t>
      </w:r>
      <w:r w:rsidR="004D0D2B">
        <w:rPr>
          <w:rFonts w:ascii="Arial" w:hAnsi="Arial" w:cs="Arial"/>
          <w:sz w:val="24"/>
          <w:szCs w:val="24"/>
        </w:rPr>
        <w:t xml:space="preserve">In this statement, l will discuss my approach to promoting student </w:t>
      </w:r>
      <w:r w:rsidR="007663F1">
        <w:rPr>
          <w:rFonts w:ascii="Arial" w:hAnsi="Arial" w:cs="Arial"/>
          <w:sz w:val="24"/>
          <w:szCs w:val="24"/>
        </w:rPr>
        <w:t xml:space="preserve">success in my teaching technique and </w:t>
      </w:r>
      <w:r w:rsidR="00D543C6">
        <w:rPr>
          <w:rFonts w:ascii="Arial" w:hAnsi="Arial" w:cs="Arial"/>
          <w:sz w:val="24"/>
          <w:szCs w:val="24"/>
        </w:rPr>
        <w:t>fostering a positive learning experience in higher education.</w:t>
      </w:r>
    </w:p>
    <w:p w14:paraId="4292EE33" w14:textId="7CE97209" w:rsidR="00481EF4" w:rsidRDefault="00481EF4" w:rsidP="00627906">
      <w:pPr>
        <w:spacing w:line="360" w:lineRule="auto"/>
        <w:jc w:val="both"/>
        <w:rPr>
          <w:rFonts w:ascii="Arial" w:hAnsi="Arial" w:cs="Arial"/>
          <w:sz w:val="24"/>
          <w:szCs w:val="24"/>
        </w:rPr>
      </w:pPr>
      <w:r>
        <w:rPr>
          <w:rFonts w:ascii="Arial" w:hAnsi="Arial" w:cs="Arial"/>
          <w:sz w:val="24"/>
          <w:szCs w:val="24"/>
        </w:rPr>
        <w:t>My teaching experience</w:t>
      </w:r>
      <w:r w:rsidR="00FF2B33">
        <w:rPr>
          <w:rFonts w:ascii="Arial" w:hAnsi="Arial" w:cs="Arial"/>
          <w:sz w:val="24"/>
          <w:szCs w:val="24"/>
        </w:rPr>
        <w:t xml:space="preserve"> as a</w:t>
      </w:r>
      <w:r>
        <w:rPr>
          <w:rFonts w:ascii="Arial" w:hAnsi="Arial" w:cs="Arial"/>
          <w:sz w:val="24"/>
          <w:szCs w:val="24"/>
        </w:rPr>
        <w:t xml:space="preserve"> </w:t>
      </w:r>
      <w:proofErr w:type="gramStart"/>
      <w:r w:rsidR="0041017C">
        <w:rPr>
          <w:rFonts w:ascii="Arial" w:hAnsi="Arial" w:cs="Arial"/>
          <w:sz w:val="24"/>
          <w:szCs w:val="24"/>
        </w:rPr>
        <w:t>University</w:t>
      </w:r>
      <w:proofErr w:type="gramEnd"/>
      <w:r w:rsidR="0041017C">
        <w:rPr>
          <w:rFonts w:ascii="Arial" w:hAnsi="Arial" w:cs="Arial"/>
          <w:sz w:val="24"/>
          <w:szCs w:val="24"/>
        </w:rPr>
        <w:t xml:space="preserve"> lecturer</w:t>
      </w:r>
      <w:r>
        <w:rPr>
          <w:rFonts w:ascii="Arial" w:hAnsi="Arial" w:cs="Arial"/>
          <w:sz w:val="24"/>
          <w:szCs w:val="24"/>
        </w:rPr>
        <w:t xml:space="preserve"> help</w:t>
      </w:r>
      <w:r w:rsidR="00D9069B">
        <w:rPr>
          <w:rFonts w:ascii="Arial" w:hAnsi="Arial" w:cs="Arial"/>
          <w:sz w:val="24"/>
          <w:szCs w:val="24"/>
        </w:rPr>
        <w:t>s</w:t>
      </w:r>
      <w:r>
        <w:rPr>
          <w:rFonts w:ascii="Arial" w:hAnsi="Arial" w:cs="Arial"/>
          <w:sz w:val="24"/>
          <w:szCs w:val="24"/>
        </w:rPr>
        <w:t xml:space="preserve"> me understand learners and be able to provide various learning opportunities for students from diverse backgrounds.  With this experience, l can engage students effectively during lessons and support them understand their learning outcomes</w:t>
      </w:r>
      <w:r w:rsidR="004B5E43">
        <w:rPr>
          <w:rFonts w:ascii="Arial" w:hAnsi="Arial" w:cs="Arial"/>
          <w:sz w:val="24"/>
          <w:szCs w:val="24"/>
        </w:rPr>
        <w:t xml:space="preserve"> (A1, A2)</w:t>
      </w:r>
      <w:r>
        <w:rPr>
          <w:rFonts w:ascii="Arial" w:hAnsi="Arial" w:cs="Arial"/>
          <w:sz w:val="24"/>
          <w:szCs w:val="24"/>
        </w:rPr>
        <w:t>. This also help</w:t>
      </w:r>
      <w:r w:rsidR="00D9069B">
        <w:rPr>
          <w:rFonts w:ascii="Arial" w:hAnsi="Arial" w:cs="Arial"/>
          <w:sz w:val="24"/>
          <w:szCs w:val="24"/>
        </w:rPr>
        <w:t>s</w:t>
      </w:r>
      <w:r>
        <w:rPr>
          <w:rFonts w:ascii="Arial" w:hAnsi="Arial" w:cs="Arial"/>
          <w:sz w:val="24"/>
          <w:szCs w:val="24"/>
        </w:rPr>
        <w:t xml:space="preserve"> me to create positive learning environments, where various dynamic teaching methods </w:t>
      </w:r>
      <w:r w:rsidR="00D9069B">
        <w:rPr>
          <w:rFonts w:ascii="Arial" w:hAnsi="Arial" w:cs="Arial"/>
          <w:sz w:val="24"/>
          <w:szCs w:val="24"/>
        </w:rPr>
        <w:t>are</w:t>
      </w:r>
      <w:r>
        <w:rPr>
          <w:rFonts w:ascii="Arial" w:hAnsi="Arial" w:cs="Arial"/>
          <w:sz w:val="24"/>
          <w:szCs w:val="24"/>
        </w:rPr>
        <w:t xml:space="preserve"> used such as group work, presentations, and assessments</w:t>
      </w:r>
      <w:r w:rsidR="00B65BCD">
        <w:rPr>
          <w:rFonts w:ascii="Arial" w:hAnsi="Arial" w:cs="Arial"/>
          <w:sz w:val="24"/>
          <w:szCs w:val="24"/>
        </w:rPr>
        <w:t xml:space="preserve"> (A3)</w:t>
      </w:r>
      <w:r>
        <w:rPr>
          <w:rFonts w:ascii="Arial" w:hAnsi="Arial" w:cs="Arial"/>
          <w:sz w:val="24"/>
          <w:szCs w:val="24"/>
        </w:rPr>
        <w:t>. Th</w:t>
      </w:r>
      <w:r w:rsidR="0063276D">
        <w:rPr>
          <w:rFonts w:ascii="Arial" w:hAnsi="Arial" w:cs="Arial"/>
          <w:sz w:val="24"/>
          <w:szCs w:val="24"/>
        </w:rPr>
        <w:t>is is</w:t>
      </w:r>
      <w:r>
        <w:rPr>
          <w:rFonts w:ascii="Arial" w:hAnsi="Arial" w:cs="Arial"/>
          <w:sz w:val="24"/>
          <w:szCs w:val="24"/>
        </w:rPr>
        <w:t xml:space="preserve"> done by adopting a universal design for learning to minimise barriers for learners. Using this embedded learning style, ma</w:t>
      </w:r>
      <w:r w:rsidR="0063276D">
        <w:rPr>
          <w:rFonts w:ascii="Arial" w:hAnsi="Arial" w:cs="Arial"/>
          <w:sz w:val="24"/>
          <w:szCs w:val="24"/>
        </w:rPr>
        <w:t>kes</w:t>
      </w:r>
      <w:r>
        <w:rPr>
          <w:rFonts w:ascii="Arial" w:hAnsi="Arial" w:cs="Arial"/>
          <w:sz w:val="24"/>
          <w:szCs w:val="24"/>
        </w:rPr>
        <w:t xml:space="preserve"> teaching more interactive and created opportunities for students to ask questions, and help them work together on specific tasks. </w:t>
      </w:r>
      <w:r w:rsidRPr="00286E49">
        <w:rPr>
          <w:rFonts w:ascii="Arial" w:eastAsia="Calibri" w:hAnsi="Arial" w:cs="Arial"/>
          <w:color w:val="000000" w:themeColor="text1"/>
          <w:sz w:val="24"/>
          <w:szCs w:val="24"/>
        </w:rPr>
        <w:t xml:space="preserve">Promoting and adopting </w:t>
      </w:r>
      <w:r>
        <w:rPr>
          <w:rFonts w:ascii="Arial" w:eastAsia="Calibri" w:hAnsi="Arial" w:cs="Arial"/>
          <w:color w:val="000000" w:themeColor="text1"/>
          <w:sz w:val="24"/>
          <w:szCs w:val="24"/>
        </w:rPr>
        <w:t xml:space="preserve">a </w:t>
      </w:r>
      <w:r w:rsidRPr="00286E49">
        <w:rPr>
          <w:rFonts w:ascii="Arial" w:eastAsia="Calibri" w:hAnsi="Arial" w:cs="Arial"/>
          <w:color w:val="000000" w:themeColor="text1"/>
          <w:sz w:val="24"/>
          <w:szCs w:val="24"/>
        </w:rPr>
        <w:t>universal design for learning during lectures, workshops or seminars is so important given that learners have different learning needs, interests, motivation</w:t>
      </w:r>
      <w:r>
        <w:rPr>
          <w:rFonts w:ascii="Arial" w:eastAsia="Calibri" w:hAnsi="Arial" w:cs="Arial"/>
          <w:color w:val="000000" w:themeColor="text1"/>
          <w:sz w:val="24"/>
          <w:szCs w:val="24"/>
        </w:rPr>
        <w:t>s</w:t>
      </w:r>
      <w:r w:rsidRPr="00286E49">
        <w:rPr>
          <w:rFonts w:ascii="Arial" w:eastAsia="Calibri" w:hAnsi="Arial" w:cs="Arial"/>
          <w:color w:val="000000" w:themeColor="text1"/>
          <w:sz w:val="24"/>
          <w:szCs w:val="24"/>
        </w:rPr>
        <w:t xml:space="preserve">, talents, </w:t>
      </w:r>
      <w:r>
        <w:rPr>
          <w:rFonts w:ascii="Arial" w:eastAsia="Calibri" w:hAnsi="Arial" w:cs="Arial"/>
          <w:color w:val="000000" w:themeColor="text1"/>
          <w:sz w:val="24"/>
          <w:szCs w:val="24"/>
        </w:rPr>
        <w:t xml:space="preserve">and </w:t>
      </w:r>
      <w:r w:rsidRPr="00286E49">
        <w:rPr>
          <w:rFonts w:ascii="Arial" w:eastAsia="Calibri" w:hAnsi="Arial" w:cs="Arial"/>
          <w:color w:val="000000" w:themeColor="text1"/>
          <w:sz w:val="24"/>
          <w:szCs w:val="24"/>
        </w:rPr>
        <w:t>skills that help learner engagement</w:t>
      </w:r>
      <w:r w:rsidR="00107DD8">
        <w:rPr>
          <w:rFonts w:ascii="Arial" w:eastAsia="Calibri" w:hAnsi="Arial" w:cs="Arial"/>
          <w:color w:val="000000" w:themeColor="text1"/>
          <w:sz w:val="24"/>
          <w:szCs w:val="24"/>
        </w:rPr>
        <w:t xml:space="preserve"> (K2)</w:t>
      </w:r>
      <w:r w:rsidRPr="00286E49">
        <w:rPr>
          <w:rFonts w:ascii="Arial" w:eastAsia="Calibri" w:hAnsi="Arial" w:cs="Arial"/>
          <w:color w:val="000000" w:themeColor="text1"/>
          <w:sz w:val="24"/>
          <w:szCs w:val="24"/>
        </w:rPr>
        <w:t xml:space="preserve">. </w:t>
      </w:r>
      <w:r w:rsidR="00B90F07">
        <w:rPr>
          <w:rFonts w:ascii="Arial" w:eastAsia="Calibri" w:hAnsi="Arial" w:cs="Arial"/>
          <w:color w:val="000000" w:themeColor="text1"/>
          <w:sz w:val="24"/>
          <w:szCs w:val="24"/>
        </w:rPr>
        <w:t>Equally</w:t>
      </w:r>
      <w:r w:rsidRPr="00286E49">
        <w:rPr>
          <w:rFonts w:ascii="Arial" w:eastAsia="Calibri" w:hAnsi="Arial" w:cs="Arial"/>
          <w:color w:val="000000" w:themeColor="text1"/>
          <w:sz w:val="24"/>
          <w:szCs w:val="24"/>
        </w:rPr>
        <w:t xml:space="preserve">, learners learn through different tasks, resources, </w:t>
      </w:r>
      <w:r>
        <w:rPr>
          <w:rFonts w:ascii="Arial" w:eastAsia="Calibri" w:hAnsi="Arial" w:cs="Arial"/>
          <w:color w:val="000000" w:themeColor="text1"/>
          <w:sz w:val="24"/>
          <w:szCs w:val="24"/>
        </w:rPr>
        <w:t xml:space="preserve">and </w:t>
      </w:r>
      <w:r w:rsidRPr="00892F67">
        <w:rPr>
          <w:rFonts w:ascii="Arial" w:eastAsia="Calibri" w:hAnsi="Arial" w:cs="Arial"/>
          <w:color w:val="000000" w:themeColor="text1"/>
          <w:sz w:val="24"/>
          <w:szCs w:val="24"/>
        </w:rPr>
        <w:t xml:space="preserve">capabilities, therefore, it is important to adopt such </w:t>
      </w:r>
      <w:r>
        <w:rPr>
          <w:rFonts w:ascii="Arial" w:eastAsia="Calibri" w:hAnsi="Arial" w:cs="Arial"/>
          <w:color w:val="000000" w:themeColor="text1"/>
          <w:sz w:val="24"/>
          <w:szCs w:val="24"/>
        </w:rPr>
        <w:t xml:space="preserve">a </w:t>
      </w:r>
      <w:r w:rsidRPr="00892F67">
        <w:rPr>
          <w:rFonts w:ascii="Arial" w:eastAsia="Calibri" w:hAnsi="Arial" w:cs="Arial"/>
          <w:color w:val="000000" w:themeColor="text1"/>
          <w:sz w:val="24"/>
          <w:szCs w:val="24"/>
        </w:rPr>
        <w:t xml:space="preserve">strategy </w:t>
      </w:r>
      <w:r>
        <w:rPr>
          <w:rFonts w:ascii="Arial" w:eastAsia="Calibri" w:hAnsi="Arial" w:cs="Arial"/>
          <w:color w:val="000000" w:themeColor="text1"/>
          <w:sz w:val="24"/>
          <w:szCs w:val="24"/>
        </w:rPr>
        <w:t>that</w:t>
      </w:r>
      <w:r w:rsidRPr="00892F67">
        <w:rPr>
          <w:rFonts w:ascii="Arial" w:eastAsia="Calibri" w:hAnsi="Arial" w:cs="Arial"/>
          <w:color w:val="000000" w:themeColor="text1"/>
          <w:sz w:val="24"/>
          <w:szCs w:val="24"/>
        </w:rPr>
        <w:t xml:space="preserve"> help</w:t>
      </w:r>
      <w:r>
        <w:rPr>
          <w:rFonts w:ascii="Arial" w:eastAsia="Calibri" w:hAnsi="Arial" w:cs="Arial"/>
          <w:color w:val="000000" w:themeColor="text1"/>
          <w:sz w:val="24"/>
          <w:szCs w:val="24"/>
        </w:rPr>
        <w:t>s</w:t>
      </w:r>
      <w:r w:rsidRPr="00892F67">
        <w:rPr>
          <w:rFonts w:ascii="Arial" w:eastAsia="Calibri" w:hAnsi="Arial" w:cs="Arial"/>
          <w:color w:val="000000" w:themeColor="text1"/>
          <w:sz w:val="24"/>
          <w:szCs w:val="24"/>
        </w:rPr>
        <w:t xml:space="preserve"> the understanding of learner variability. </w:t>
      </w:r>
      <w:r w:rsidRPr="00892F67">
        <w:rPr>
          <w:rFonts w:ascii="Arial" w:hAnsi="Arial" w:cs="Arial"/>
          <w:sz w:val="24"/>
          <w:szCs w:val="24"/>
        </w:rPr>
        <w:t xml:space="preserve">More importantly, I understand we live in </w:t>
      </w:r>
      <w:r>
        <w:rPr>
          <w:rFonts w:ascii="Arial" w:hAnsi="Arial" w:cs="Arial"/>
          <w:sz w:val="24"/>
          <w:szCs w:val="24"/>
        </w:rPr>
        <w:t xml:space="preserve">a </w:t>
      </w:r>
      <w:r w:rsidRPr="00892F67">
        <w:rPr>
          <w:rFonts w:ascii="Arial" w:hAnsi="Arial" w:cs="Arial"/>
          <w:sz w:val="24"/>
          <w:szCs w:val="24"/>
        </w:rPr>
        <w:t xml:space="preserve">multicultural society, this </w:t>
      </w:r>
      <w:r w:rsidR="00B90F07">
        <w:rPr>
          <w:rFonts w:ascii="Arial" w:hAnsi="Arial" w:cs="Arial"/>
          <w:sz w:val="24"/>
          <w:szCs w:val="24"/>
        </w:rPr>
        <w:t>gives</w:t>
      </w:r>
      <w:r w:rsidRPr="00892F67">
        <w:rPr>
          <w:rFonts w:ascii="Arial" w:hAnsi="Arial" w:cs="Arial"/>
          <w:sz w:val="24"/>
          <w:szCs w:val="24"/>
        </w:rPr>
        <w:t xml:space="preserve"> me a good understanding of different cultures and </w:t>
      </w:r>
      <w:r w:rsidR="00841006">
        <w:rPr>
          <w:rFonts w:ascii="Arial" w:hAnsi="Arial" w:cs="Arial"/>
          <w:sz w:val="24"/>
          <w:szCs w:val="24"/>
        </w:rPr>
        <w:t>be able to adapt the teaching</w:t>
      </w:r>
      <w:r w:rsidRPr="00892F67">
        <w:rPr>
          <w:rFonts w:ascii="Arial" w:hAnsi="Arial" w:cs="Arial"/>
          <w:sz w:val="24"/>
          <w:szCs w:val="24"/>
        </w:rPr>
        <w:t xml:space="preserve"> strategy </w:t>
      </w:r>
      <w:r w:rsidR="00841006">
        <w:rPr>
          <w:rFonts w:ascii="Arial" w:hAnsi="Arial" w:cs="Arial"/>
          <w:sz w:val="24"/>
          <w:szCs w:val="24"/>
        </w:rPr>
        <w:t>in order</w:t>
      </w:r>
      <w:r w:rsidRPr="00892F67">
        <w:rPr>
          <w:rFonts w:ascii="Arial" w:hAnsi="Arial" w:cs="Arial"/>
          <w:sz w:val="24"/>
          <w:szCs w:val="24"/>
        </w:rPr>
        <w:t xml:space="preserve"> to relate very well with international students from various socio-cultural backgrounds</w:t>
      </w:r>
      <w:r w:rsidR="00841006">
        <w:rPr>
          <w:rFonts w:ascii="Arial" w:hAnsi="Arial" w:cs="Arial"/>
          <w:sz w:val="24"/>
          <w:szCs w:val="24"/>
        </w:rPr>
        <w:t xml:space="preserve"> who for example do not</w:t>
      </w:r>
      <w:r w:rsidR="00FB44E2">
        <w:rPr>
          <w:rFonts w:ascii="Arial" w:hAnsi="Arial" w:cs="Arial"/>
          <w:sz w:val="24"/>
          <w:szCs w:val="24"/>
        </w:rPr>
        <w:t xml:space="preserve"> speak or write in English very well</w:t>
      </w:r>
      <w:r w:rsidR="00EC6D13">
        <w:rPr>
          <w:rFonts w:ascii="Arial" w:hAnsi="Arial" w:cs="Arial"/>
          <w:sz w:val="24"/>
          <w:szCs w:val="24"/>
        </w:rPr>
        <w:t xml:space="preserve"> (A4). </w:t>
      </w:r>
    </w:p>
    <w:p w14:paraId="19C8E47C" w14:textId="4052DD9D" w:rsidR="00481EF4" w:rsidRDefault="00070445" w:rsidP="00627906">
      <w:pPr>
        <w:spacing w:line="360" w:lineRule="auto"/>
        <w:jc w:val="both"/>
        <w:rPr>
          <w:rFonts w:ascii="Arial" w:hAnsi="Arial" w:cs="Arial"/>
          <w:sz w:val="24"/>
          <w:szCs w:val="24"/>
        </w:rPr>
      </w:pPr>
      <w:r>
        <w:rPr>
          <w:rFonts w:ascii="Arial" w:hAnsi="Arial" w:cs="Arial"/>
          <w:sz w:val="24"/>
          <w:szCs w:val="24"/>
        </w:rPr>
        <w:t>As a higher education professional</w:t>
      </w:r>
      <w:r w:rsidR="00481EF4">
        <w:rPr>
          <w:rFonts w:ascii="Arial" w:hAnsi="Arial" w:cs="Arial"/>
          <w:sz w:val="24"/>
          <w:szCs w:val="24"/>
        </w:rPr>
        <w:t>, I actively developed lesson plans that corresponds to teaching and learning materials that facilitate learning activities during workshops, tutorials and seminars</w:t>
      </w:r>
      <w:r w:rsidR="00744D0B">
        <w:rPr>
          <w:rFonts w:ascii="Arial" w:hAnsi="Arial" w:cs="Arial"/>
          <w:sz w:val="24"/>
          <w:szCs w:val="24"/>
        </w:rPr>
        <w:t xml:space="preserve"> (A1)</w:t>
      </w:r>
      <w:r w:rsidR="00481EF4">
        <w:rPr>
          <w:rFonts w:ascii="Arial" w:hAnsi="Arial" w:cs="Arial"/>
          <w:sz w:val="24"/>
          <w:szCs w:val="24"/>
        </w:rPr>
        <w:t xml:space="preserve">.  This included flexible study resources, flexible ways of </w:t>
      </w:r>
      <w:r w:rsidR="00481EF4">
        <w:rPr>
          <w:rFonts w:ascii="Arial" w:hAnsi="Arial" w:cs="Arial"/>
          <w:sz w:val="24"/>
          <w:szCs w:val="24"/>
        </w:rPr>
        <w:lastRenderedPageBreak/>
        <w:t>learning and flexible ways to show learning. Demonstrating understanding is important because it is set as a benchmark for learners’ progression. Using both formative and summative assessments provides inclusivity because not all students are the same. Learners respond differently based on cultural experience and different learning preferences, which is most likely going to impact their learning outcome.  Therefore, having both methods of assessment engage</w:t>
      </w:r>
      <w:r w:rsidR="00367D07">
        <w:rPr>
          <w:rFonts w:ascii="Arial" w:hAnsi="Arial" w:cs="Arial"/>
          <w:sz w:val="24"/>
          <w:szCs w:val="24"/>
        </w:rPr>
        <w:t>s</w:t>
      </w:r>
      <w:r w:rsidR="00481EF4">
        <w:rPr>
          <w:rFonts w:ascii="Arial" w:hAnsi="Arial" w:cs="Arial"/>
          <w:sz w:val="24"/>
          <w:szCs w:val="24"/>
        </w:rPr>
        <w:t xml:space="preserve"> all students to develop effective strategies to achieve their learning outcomes. </w:t>
      </w:r>
    </w:p>
    <w:p w14:paraId="4AF2273D" w14:textId="131E69DA" w:rsidR="00481EF4" w:rsidRDefault="00481EF4" w:rsidP="00627906">
      <w:pPr>
        <w:spacing w:line="360" w:lineRule="auto"/>
        <w:jc w:val="both"/>
        <w:rPr>
          <w:rFonts w:ascii="Arial" w:hAnsi="Arial" w:cs="Arial"/>
          <w:sz w:val="24"/>
          <w:szCs w:val="24"/>
        </w:rPr>
      </w:pPr>
      <w:r w:rsidRPr="004068BC">
        <w:rPr>
          <w:rFonts w:ascii="Arial" w:hAnsi="Arial" w:cs="Arial"/>
          <w:sz w:val="24"/>
          <w:szCs w:val="24"/>
        </w:rPr>
        <w:t>I</w:t>
      </w:r>
      <w:r w:rsidR="005C6165">
        <w:rPr>
          <w:rFonts w:ascii="Arial" w:hAnsi="Arial" w:cs="Arial"/>
          <w:sz w:val="24"/>
          <w:szCs w:val="24"/>
        </w:rPr>
        <w:t xml:space="preserve">n my role, </w:t>
      </w:r>
      <w:proofErr w:type="gramStart"/>
      <w:r w:rsidR="005C6165">
        <w:rPr>
          <w:rFonts w:ascii="Arial" w:hAnsi="Arial" w:cs="Arial"/>
          <w:sz w:val="24"/>
          <w:szCs w:val="24"/>
        </w:rPr>
        <w:t xml:space="preserve">l </w:t>
      </w:r>
      <w:r w:rsidRPr="004068BC">
        <w:rPr>
          <w:rFonts w:ascii="Arial" w:hAnsi="Arial" w:cs="Arial"/>
          <w:sz w:val="24"/>
          <w:szCs w:val="24"/>
        </w:rPr>
        <w:t xml:space="preserve"> adopt</w:t>
      </w:r>
      <w:proofErr w:type="gramEnd"/>
      <w:r w:rsidRPr="004068BC">
        <w:rPr>
          <w:rFonts w:ascii="Arial" w:hAnsi="Arial" w:cs="Arial"/>
          <w:sz w:val="24"/>
          <w:szCs w:val="24"/>
        </w:rPr>
        <w:t xml:space="preserve"> an inclusive approach to teaching and learning activities that create opportunities for one-to-one student support</w:t>
      </w:r>
      <w:r w:rsidR="007F0FB0">
        <w:rPr>
          <w:rFonts w:ascii="Arial" w:hAnsi="Arial" w:cs="Arial"/>
          <w:sz w:val="24"/>
          <w:szCs w:val="24"/>
        </w:rPr>
        <w:t xml:space="preserve"> which encourages student feedback (</w:t>
      </w:r>
      <w:r w:rsidR="00D72177">
        <w:rPr>
          <w:rFonts w:ascii="Arial" w:hAnsi="Arial" w:cs="Arial"/>
          <w:sz w:val="24"/>
          <w:szCs w:val="24"/>
        </w:rPr>
        <w:t>A3)</w:t>
      </w:r>
      <w:r w:rsidR="00D34F9E">
        <w:rPr>
          <w:rFonts w:ascii="Arial" w:hAnsi="Arial" w:cs="Arial"/>
          <w:sz w:val="24"/>
          <w:szCs w:val="24"/>
        </w:rPr>
        <w:t xml:space="preserve">. </w:t>
      </w:r>
      <w:r w:rsidRPr="006E2F41">
        <w:rPr>
          <w:rFonts w:ascii="Arial" w:hAnsi="Arial" w:cs="Arial"/>
          <w:sz w:val="24"/>
          <w:szCs w:val="24"/>
        </w:rPr>
        <w:t xml:space="preserve">With </w:t>
      </w:r>
      <w:r>
        <w:rPr>
          <w:rFonts w:ascii="Arial" w:hAnsi="Arial" w:cs="Arial"/>
          <w:sz w:val="24"/>
          <w:szCs w:val="24"/>
        </w:rPr>
        <w:t>a student-</w:t>
      </w:r>
      <w:proofErr w:type="spellStart"/>
      <w:r>
        <w:rPr>
          <w:rFonts w:ascii="Arial" w:hAnsi="Arial" w:cs="Arial"/>
          <w:sz w:val="24"/>
          <w:szCs w:val="24"/>
        </w:rPr>
        <w:t>centered</w:t>
      </w:r>
      <w:proofErr w:type="spellEnd"/>
      <w:r w:rsidRPr="006E2F41">
        <w:rPr>
          <w:rFonts w:ascii="Arial" w:hAnsi="Arial" w:cs="Arial"/>
          <w:sz w:val="24"/>
          <w:szCs w:val="24"/>
        </w:rPr>
        <w:t xml:space="preserve"> approach, I naturally enjoy teaching and supporting students by listening to all students’ needs irrespective of their background, ability, disability, sexual orientation, and ethnicity.</w:t>
      </w:r>
      <w:r w:rsidR="005A4F54">
        <w:rPr>
          <w:rFonts w:ascii="Arial" w:hAnsi="Arial" w:cs="Arial"/>
          <w:sz w:val="24"/>
          <w:szCs w:val="24"/>
        </w:rPr>
        <w:t xml:space="preserve"> This </w:t>
      </w:r>
      <w:r w:rsidR="00A51C35">
        <w:rPr>
          <w:rFonts w:ascii="Arial" w:hAnsi="Arial" w:cs="Arial"/>
          <w:sz w:val="24"/>
          <w:szCs w:val="24"/>
        </w:rPr>
        <w:t xml:space="preserve">promotes and </w:t>
      </w:r>
      <w:r w:rsidR="005A4F54">
        <w:rPr>
          <w:rFonts w:ascii="Arial" w:hAnsi="Arial" w:cs="Arial"/>
          <w:sz w:val="24"/>
          <w:szCs w:val="24"/>
        </w:rPr>
        <w:t xml:space="preserve">creates an equal </w:t>
      </w:r>
      <w:r w:rsidR="00A51C35">
        <w:rPr>
          <w:rFonts w:ascii="Arial" w:hAnsi="Arial" w:cs="Arial"/>
          <w:sz w:val="24"/>
          <w:szCs w:val="24"/>
        </w:rPr>
        <w:t xml:space="preserve">opportunity </w:t>
      </w:r>
      <w:r w:rsidR="00A17670">
        <w:rPr>
          <w:rFonts w:ascii="Arial" w:hAnsi="Arial" w:cs="Arial"/>
          <w:sz w:val="24"/>
          <w:szCs w:val="24"/>
        </w:rPr>
        <w:t>for learners</w:t>
      </w:r>
      <w:r w:rsidR="00F74E05">
        <w:rPr>
          <w:rFonts w:ascii="Arial" w:hAnsi="Arial" w:cs="Arial"/>
          <w:sz w:val="24"/>
          <w:szCs w:val="24"/>
        </w:rPr>
        <w:t xml:space="preserve"> (V1)</w:t>
      </w:r>
      <w:r w:rsidR="0012229D">
        <w:rPr>
          <w:rFonts w:ascii="Arial" w:hAnsi="Arial" w:cs="Arial"/>
          <w:sz w:val="24"/>
          <w:szCs w:val="24"/>
        </w:rPr>
        <w:t>.</w:t>
      </w:r>
      <w:r w:rsidR="00A52681">
        <w:rPr>
          <w:rFonts w:ascii="Arial" w:hAnsi="Arial" w:cs="Arial"/>
          <w:sz w:val="24"/>
          <w:szCs w:val="24"/>
        </w:rPr>
        <w:t xml:space="preserve"> Such a technique </w:t>
      </w:r>
      <w:r w:rsidRPr="00503A58">
        <w:rPr>
          <w:rFonts w:ascii="Arial" w:hAnsi="Arial" w:cs="Arial"/>
          <w:sz w:val="24"/>
          <w:szCs w:val="24"/>
        </w:rPr>
        <w:t xml:space="preserve">help students </w:t>
      </w:r>
      <w:r w:rsidR="00372698">
        <w:rPr>
          <w:rFonts w:ascii="Arial" w:hAnsi="Arial" w:cs="Arial"/>
          <w:sz w:val="24"/>
          <w:szCs w:val="24"/>
        </w:rPr>
        <w:t xml:space="preserve">who are keen to learn as they </w:t>
      </w:r>
      <w:proofErr w:type="gramStart"/>
      <w:r w:rsidRPr="00503A58">
        <w:rPr>
          <w:rFonts w:ascii="Arial" w:hAnsi="Arial" w:cs="Arial"/>
          <w:sz w:val="24"/>
          <w:szCs w:val="24"/>
        </w:rPr>
        <w:t xml:space="preserve">attend </w:t>
      </w:r>
      <w:r w:rsidR="00372698">
        <w:rPr>
          <w:rFonts w:ascii="Arial" w:hAnsi="Arial" w:cs="Arial"/>
          <w:sz w:val="24"/>
          <w:szCs w:val="24"/>
        </w:rPr>
        <w:t xml:space="preserve"> to</w:t>
      </w:r>
      <w:proofErr w:type="gramEnd"/>
      <w:r w:rsidR="00372698">
        <w:rPr>
          <w:rFonts w:ascii="Arial" w:hAnsi="Arial" w:cs="Arial"/>
          <w:sz w:val="24"/>
          <w:szCs w:val="24"/>
        </w:rPr>
        <w:t xml:space="preserve"> </w:t>
      </w:r>
      <w:r w:rsidRPr="00503A58">
        <w:rPr>
          <w:rFonts w:ascii="Arial" w:hAnsi="Arial" w:cs="Arial"/>
          <w:sz w:val="24"/>
          <w:szCs w:val="24"/>
        </w:rPr>
        <w:t>seminars and workshop</w:t>
      </w:r>
      <w:r>
        <w:rPr>
          <w:rFonts w:ascii="Arial" w:hAnsi="Arial" w:cs="Arial"/>
          <w:sz w:val="24"/>
          <w:szCs w:val="24"/>
        </w:rPr>
        <w:t>s</w:t>
      </w:r>
      <w:r w:rsidRPr="00503A58">
        <w:rPr>
          <w:rFonts w:ascii="Arial" w:hAnsi="Arial" w:cs="Arial"/>
          <w:sz w:val="24"/>
          <w:szCs w:val="24"/>
        </w:rPr>
        <w:t xml:space="preserve"> </w:t>
      </w:r>
      <w:r w:rsidR="00372698">
        <w:rPr>
          <w:rFonts w:ascii="Arial" w:hAnsi="Arial" w:cs="Arial"/>
          <w:sz w:val="24"/>
          <w:szCs w:val="24"/>
        </w:rPr>
        <w:t>enhancing their assessment submission</w:t>
      </w:r>
      <w:r w:rsidR="00DB426A">
        <w:rPr>
          <w:rFonts w:ascii="Arial" w:hAnsi="Arial" w:cs="Arial"/>
          <w:sz w:val="24"/>
          <w:szCs w:val="24"/>
        </w:rPr>
        <w:t>s</w:t>
      </w:r>
      <w:r w:rsidR="00372698">
        <w:rPr>
          <w:rFonts w:ascii="Arial" w:hAnsi="Arial" w:cs="Arial"/>
          <w:sz w:val="24"/>
          <w:szCs w:val="24"/>
        </w:rPr>
        <w:t xml:space="preserve"> and</w:t>
      </w:r>
      <w:r w:rsidR="00DB426A">
        <w:rPr>
          <w:rFonts w:ascii="Arial" w:hAnsi="Arial" w:cs="Arial"/>
          <w:sz w:val="24"/>
          <w:szCs w:val="24"/>
        </w:rPr>
        <w:t xml:space="preserve"> completing their course</w:t>
      </w:r>
      <w:r w:rsidR="00287FA0">
        <w:rPr>
          <w:rFonts w:ascii="Arial" w:hAnsi="Arial" w:cs="Arial"/>
          <w:sz w:val="24"/>
          <w:szCs w:val="24"/>
        </w:rPr>
        <w:t xml:space="preserve"> </w:t>
      </w:r>
      <w:r>
        <w:rPr>
          <w:rFonts w:ascii="Arial" w:hAnsi="Arial" w:cs="Arial"/>
          <w:sz w:val="24"/>
          <w:szCs w:val="24"/>
        </w:rPr>
        <w:t>. Besides facilitating teaching materials and developing lesson plans, I also mark students’ assessments providing constructive feedback within the specified time</w:t>
      </w:r>
      <w:r w:rsidR="005B3A4A">
        <w:rPr>
          <w:rFonts w:ascii="Arial" w:hAnsi="Arial" w:cs="Arial"/>
          <w:sz w:val="24"/>
          <w:szCs w:val="24"/>
        </w:rPr>
        <w:t xml:space="preserve"> (A3)</w:t>
      </w:r>
      <w:r>
        <w:rPr>
          <w:rFonts w:ascii="Arial" w:hAnsi="Arial" w:cs="Arial"/>
          <w:sz w:val="24"/>
          <w:szCs w:val="24"/>
        </w:rPr>
        <w:t>.</w:t>
      </w:r>
    </w:p>
    <w:p w14:paraId="6C4B0672" w14:textId="47AF88DA" w:rsidR="00481EF4" w:rsidRDefault="00481EF4" w:rsidP="00627906">
      <w:pPr>
        <w:spacing w:line="360" w:lineRule="auto"/>
        <w:jc w:val="both"/>
        <w:rPr>
          <w:rFonts w:ascii="Arial" w:hAnsi="Arial" w:cs="Arial"/>
          <w:sz w:val="24"/>
          <w:szCs w:val="24"/>
        </w:rPr>
      </w:pPr>
      <w:r>
        <w:rPr>
          <w:rFonts w:ascii="Arial" w:hAnsi="Arial" w:cs="Arial"/>
          <w:sz w:val="24"/>
          <w:szCs w:val="24"/>
        </w:rPr>
        <w:t xml:space="preserve">To promote optimal educational achievement, I put students at the </w:t>
      </w:r>
      <w:proofErr w:type="spellStart"/>
      <w:r w:rsidR="00F7382D">
        <w:rPr>
          <w:rFonts w:ascii="Arial" w:hAnsi="Arial" w:cs="Arial"/>
          <w:sz w:val="24"/>
          <w:szCs w:val="24"/>
        </w:rPr>
        <w:t>center</w:t>
      </w:r>
      <w:proofErr w:type="spellEnd"/>
      <w:r>
        <w:rPr>
          <w:rFonts w:ascii="Arial" w:hAnsi="Arial" w:cs="Arial"/>
          <w:sz w:val="24"/>
          <w:szCs w:val="24"/>
        </w:rPr>
        <w:t xml:space="preserve"> of my teaching as l employ an embedded learning theory that promotes how students receive, process, and retains knowledge during learning. This is because their cognitive, emotional, and environmental influences their learning. Hence the adoption of the embedded theory makes teaching more interactive and encourages students as various teaching methods are used</w:t>
      </w:r>
      <w:r w:rsidR="00067CBE">
        <w:rPr>
          <w:rFonts w:ascii="Arial" w:hAnsi="Arial" w:cs="Arial"/>
          <w:sz w:val="24"/>
          <w:szCs w:val="24"/>
        </w:rPr>
        <w:t xml:space="preserve"> (A4)</w:t>
      </w:r>
      <w:r>
        <w:rPr>
          <w:rFonts w:ascii="Arial" w:hAnsi="Arial" w:cs="Arial"/>
          <w:sz w:val="24"/>
          <w:szCs w:val="24"/>
        </w:rPr>
        <w:t xml:space="preserve">. </w:t>
      </w:r>
      <w:r w:rsidR="005C5A39">
        <w:rPr>
          <w:rFonts w:ascii="Arial" w:hAnsi="Arial" w:cs="Arial"/>
          <w:sz w:val="24"/>
          <w:szCs w:val="24"/>
        </w:rPr>
        <w:t xml:space="preserve">Nonetheless, in my role, there are challenges </w:t>
      </w:r>
      <w:r w:rsidR="00D55ECF">
        <w:rPr>
          <w:rFonts w:ascii="Arial" w:hAnsi="Arial" w:cs="Arial"/>
          <w:sz w:val="24"/>
          <w:szCs w:val="24"/>
        </w:rPr>
        <w:t>for example, students misbehaving</w:t>
      </w:r>
      <w:r w:rsidR="00F51063">
        <w:rPr>
          <w:rFonts w:ascii="Arial" w:hAnsi="Arial" w:cs="Arial"/>
          <w:sz w:val="24"/>
          <w:szCs w:val="24"/>
        </w:rPr>
        <w:t xml:space="preserve"> and disrupt</w:t>
      </w:r>
      <w:r w:rsidR="00A15330">
        <w:rPr>
          <w:rFonts w:ascii="Arial" w:hAnsi="Arial" w:cs="Arial"/>
          <w:sz w:val="24"/>
          <w:szCs w:val="24"/>
        </w:rPr>
        <w:t>ing other learners in</w:t>
      </w:r>
      <w:r w:rsidR="00F51063">
        <w:rPr>
          <w:rFonts w:ascii="Arial" w:hAnsi="Arial" w:cs="Arial"/>
          <w:sz w:val="24"/>
          <w:szCs w:val="24"/>
        </w:rPr>
        <w:t xml:space="preserve"> class</w:t>
      </w:r>
      <w:r w:rsidR="00A15330">
        <w:rPr>
          <w:rFonts w:ascii="Arial" w:hAnsi="Arial" w:cs="Arial"/>
          <w:sz w:val="24"/>
          <w:szCs w:val="24"/>
        </w:rPr>
        <w:t>.</w:t>
      </w:r>
      <w:r w:rsidR="00E230E3">
        <w:rPr>
          <w:rFonts w:ascii="Arial" w:hAnsi="Arial" w:cs="Arial"/>
          <w:sz w:val="24"/>
          <w:szCs w:val="24"/>
        </w:rPr>
        <w:t xml:space="preserve"> This could be due to various reasons such as </w:t>
      </w:r>
      <w:r w:rsidR="00F7382D">
        <w:rPr>
          <w:rFonts w:ascii="Arial" w:hAnsi="Arial" w:cs="Arial"/>
          <w:sz w:val="24"/>
          <w:szCs w:val="24"/>
        </w:rPr>
        <w:t xml:space="preserve">being </w:t>
      </w:r>
      <w:r w:rsidR="00BD7598">
        <w:rPr>
          <w:rFonts w:ascii="Arial" w:hAnsi="Arial" w:cs="Arial"/>
          <w:sz w:val="24"/>
          <w:szCs w:val="24"/>
        </w:rPr>
        <w:t xml:space="preserve">unable to adjust to academic </w:t>
      </w:r>
      <w:r w:rsidR="00B64457">
        <w:rPr>
          <w:rFonts w:ascii="Arial" w:hAnsi="Arial" w:cs="Arial"/>
          <w:sz w:val="24"/>
          <w:szCs w:val="24"/>
        </w:rPr>
        <w:t>environment</w:t>
      </w:r>
      <w:r w:rsidR="00F7382D">
        <w:rPr>
          <w:rFonts w:ascii="Arial" w:hAnsi="Arial" w:cs="Arial"/>
          <w:sz w:val="24"/>
          <w:szCs w:val="24"/>
        </w:rPr>
        <w:t xml:space="preserve"> </w:t>
      </w:r>
      <w:r w:rsidR="00B64457">
        <w:rPr>
          <w:rFonts w:ascii="Arial" w:hAnsi="Arial" w:cs="Arial"/>
          <w:sz w:val="24"/>
          <w:szCs w:val="24"/>
        </w:rPr>
        <w:t xml:space="preserve">or even having learning difficulties. </w:t>
      </w:r>
      <w:r w:rsidR="002B616A">
        <w:rPr>
          <w:rFonts w:ascii="Arial" w:hAnsi="Arial" w:cs="Arial"/>
          <w:sz w:val="24"/>
          <w:szCs w:val="24"/>
        </w:rPr>
        <w:t xml:space="preserve">Therefore, l </w:t>
      </w:r>
      <w:proofErr w:type="gramStart"/>
      <w:r w:rsidR="00EC66EA">
        <w:rPr>
          <w:rFonts w:ascii="Arial" w:hAnsi="Arial" w:cs="Arial"/>
          <w:sz w:val="24"/>
          <w:szCs w:val="24"/>
        </w:rPr>
        <w:t>collaborate</w:t>
      </w:r>
      <w:proofErr w:type="gramEnd"/>
      <w:r w:rsidR="00EC66EA">
        <w:rPr>
          <w:rFonts w:ascii="Arial" w:hAnsi="Arial" w:cs="Arial"/>
          <w:sz w:val="24"/>
          <w:szCs w:val="24"/>
        </w:rPr>
        <w:t xml:space="preserve"> with other department</w:t>
      </w:r>
      <w:r w:rsidR="00595461">
        <w:rPr>
          <w:rFonts w:ascii="Arial" w:hAnsi="Arial" w:cs="Arial"/>
          <w:sz w:val="24"/>
          <w:szCs w:val="24"/>
        </w:rPr>
        <w:t xml:space="preserve">s </w:t>
      </w:r>
      <w:r w:rsidR="00B31A75">
        <w:rPr>
          <w:rFonts w:ascii="Arial" w:hAnsi="Arial" w:cs="Arial"/>
          <w:sz w:val="24"/>
          <w:szCs w:val="24"/>
        </w:rPr>
        <w:t xml:space="preserve">such as disability and wellbeing team, </w:t>
      </w:r>
      <w:r w:rsidR="00F7382D">
        <w:rPr>
          <w:rFonts w:ascii="Arial" w:hAnsi="Arial" w:cs="Arial"/>
          <w:sz w:val="24"/>
          <w:szCs w:val="24"/>
        </w:rPr>
        <w:t xml:space="preserve">and </w:t>
      </w:r>
      <w:r w:rsidR="00B31A75">
        <w:rPr>
          <w:rFonts w:ascii="Arial" w:hAnsi="Arial" w:cs="Arial"/>
          <w:sz w:val="24"/>
          <w:szCs w:val="24"/>
        </w:rPr>
        <w:t>academic support t</w:t>
      </w:r>
      <w:r w:rsidR="00595461">
        <w:rPr>
          <w:rFonts w:ascii="Arial" w:hAnsi="Arial" w:cs="Arial"/>
          <w:sz w:val="24"/>
          <w:szCs w:val="24"/>
        </w:rPr>
        <w:t>utors,</w:t>
      </w:r>
      <w:r w:rsidR="00EC66EA">
        <w:rPr>
          <w:rFonts w:ascii="Arial" w:hAnsi="Arial" w:cs="Arial"/>
          <w:sz w:val="24"/>
          <w:szCs w:val="24"/>
        </w:rPr>
        <w:t xml:space="preserve"> to support such students by identifying the reason behind the behaviour and </w:t>
      </w:r>
      <w:r w:rsidR="00B31A75">
        <w:rPr>
          <w:rFonts w:ascii="Arial" w:hAnsi="Arial" w:cs="Arial"/>
          <w:sz w:val="24"/>
          <w:szCs w:val="24"/>
        </w:rPr>
        <w:t>set a support plan</w:t>
      </w:r>
      <w:r w:rsidR="00105C16">
        <w:rPr>
          <w:rFonts w:ascii="Arial" w:hAnsi="Arial" w:cs="Arial"/>
          <w:sz w:val="24"/>
          <w:szCs w:val="24"/>
        </w:rPr>
        <w:t xml:space="preserve"> (A2)</w:t>
      </w:r>
      <w:r w:rsidR="00B31A75">
        <w:rPr>
          <w:rFonts w:ascii="Arial" w:hAnsi="Arial" w:cs="Arial"/>
          <w:sz w:val="24"/>
          <w:szCs w:val="24"/>
        </w:rPr>
        <w:t>.</w:t>
      </w:r>
    </w:p>
    <w:p w14:paraId="66A9048D" w14:textId="13091ABC" w:rsidR="00481EF4" w:rsidRDefault="00481EF4" w:rsidP="00627906">
      <w:pPr>
        <w:spacing w:line="360" w:lineRule="auto"/>
        <w:jc w:val="both"/>
        <w:rPr>
          <w:rFonts w:ascii="Arial" w:eastAsia="Calibri" w:hAnsi="Arial" w:cs="Arial"/>
          <w:sz w:val="24"/>
          <w:szCs w:val="24"/>
        </w:rPr>
      </w:pPr>
      <w:r>
        <w:rPr>
          <w:rFonts w:ascii="Arial" w:hAnsi="Arial" w:cs="Arial"/>
          <w:sz w:val="24"/>
          <w:szCs w:val="24"/>
        </w:rPr>
        <w:t xml:space="preserve">I acknowledge the importance of equality and fairness in the classroom. I recognise that it is my responsibility to address any traces of inequality in class. Hence, students should be provided with equal learning space, opportunity and resources. </w:t>
      </w:r>
      <w:r w:rsidRPr="00AD322A">
        <w:rPr>
          <w:rFonts w:ascii="Arial" w:eastAsia="Calibri" w:hAnsi="Arial" w:cs="Arial"/>
          <w:sz w:val="24"/>
          <w:szCs w:val="24"/>
        </w:rPr>
        <w:t xml:space="preserve">This is an important step I use to examine and observe the interactions of students during group </w:t>
      </w:r>
      <w:r w:rsidRPr="00AD322A">
        <w:rPr>
          <w:rFonts w:ascii="Arial" w:eastAsia="Calibri" w:hAnsi="Arial" w:cs="Arial"/>
          <w:sz w:val="24"/>
          <w:szCs w:val="24"/>
        </w:rPr>
        <w:lastRenderedPageBreak/>
        <w:t>activities to accommodate all learning needs that lead to a better learning outcome.</w:t>
      </w:r>
      <w:r>
        <w:rPr>
          <w:rFonts w:ascii="Arial" w:eastAsia="Calibri" w:hAnsi="Arial" w:cs="Arial"/>
          <w:sz w:val="24"/>
          <w:szCs w:val="24"/>
        </w:rPr>
        <w:t xml:space="preserve"> </w:t>
      </w:r>
      <w:r w:rsidR="00AF3645">
        <w:rPr>
          <w:rFonts w:ascii="Arial" w:eastAsia="Calibri" w:hAnsi="Arial" w:cs="Arial"/>
          <w:sz w:val="24"/>
          <w:szCs w:val="24"/>
        </w:rPr>
        <w:t>This help</w:t>
      </w:r>
      <w:r w:rsidR="00C11B59">
        <w:rPr>
          <w:rFonts w:ascii="Arial" w:eastAsia="Calibri" w:hAnsi="Arial" w:cs="Arial"/>
          <w:sz w:val="24"/>
          <w:szCs w:val="24"/>
        </w:rPr>
        <w:t>s</w:t>
      </w:r>
      <w:r w:rsidR="00AF3645">
        <w:rPr>
          <w:rFonts w:ascii="Arial" w:eastAsia="Calibri" w:hAnsi="Arial" w:cs="Arial"/>
          <w:sz w:val="24"/>
          <w:szCs w:val="24"/>
        </w:rPr>
        <w:t xml:space="preserve"> me identify methods of evaluating the effectiveness of my teaching (K5). </w:t>
      </w:r>
      <w:r>
        <w:rPr>
          <w:rFonts w:ascii="Arial" w:eastAsia="Calibri" w:hAnsi="Arial" w:cs="Arial"/>
          <w:sz w:val="24"/>
          <w:szCs w:val="24"/>
        </w:rPr>
        <w:t>Students who are not actively engaging with the learning materials will be encouraged to participate by asking questions, and one-to-</w:t>
      </w:r>
      <w:proofErr w:type="gramStart"/>
      <w:r>
        <w:rPr>
          <w:rFonts w:ascii="Arial" w:eastAsia="Calibri" w:hAnsi="Arial" w:cs="Arial"/>
          <w:sz w:val="24"/>
          <w:szCs w:val="24"/>
        </w:rPr>
        <w:t>one  to</w:t>
      </w:r>
      <w:proofErr w:type="gramEnd"/>
      <w:r>
        <w:rPr>
          <w:rFonts w:ascii="Arial" w:eastAsia="Calibri" w:hAnsi="Arial" w:cs="Arial"/>
          <w:sz w:val="24"/>
          <w:szCs w:val="24"/>
        </w:rPr>
        <w:t xml:space="preserve"> identify any possible reasons. </w:t>
      </w:r>
      <w:r w:rsidRPr="00AD322A">
        <w:rPr>
          <w:rFonts w:ascii="Arial" w:eastAsia="Calibri" w:hAnsi="Arial" w:cs="Arial"/>
          <w:sz w:val="24"/>
          <w:szCs w:val="24"/>
        </w:rPr>
        <w:t xml:space="preserve">I have always related all teaching and learning to the notion of constructivism where learners construct their own learning paths and meanings based on their previous knowledge and experiences. Thus, I facilitate the understanding of concepts and theories by engaging learners in a reflective dialogue </w:t>
      </w:r>
      <w:r>
        <w:rPr>
          <w:rFonts w:ascii="Arial" w:eastAsia="Calibri" w:hAnsi="Arial" w:cs="Arial"/>
          <w:sz w:val="24"/>
          <w:szCs w:val="24"/>
        </w:rPr>
        <w:t>that</w:t>
      </w:r>
      <w:r w:rsidRPr="00AD322A">
        <w:rPr>
          <w:rFonts w:ascii="Arial" w:eastAsia="Calibri" w:hAnsi="Arial" w:cs="Arial"/>
          <w:sz w:val="24"/>
          <w:szCs w:val="24"/>
        </w:rPr>
        <w:t xml:space="preserve"> draw on student personal experiences, to enrich the discussion</w:t>
      </w:r>
      <w:r>
        <w:rPr>
          <w:rFonts w:ascii="Arial" w:eastAsia="Calibri" w:hAnsi="Arial" w:cs="Arial"/>
          <w:sz w:val="24"/>
          <w:szCs w:val="24"/>
        </w:rPr>
        <w:t>.</w:t>
      </w:r>
      <w:r w:rsidR="0055341B">
        <w:rPr>
          <w:rFonts w:ascii="Arial" w:eastAsia="Calibri" w:hAnsi="Arial" w:cs="Arial"/>
          <w:sz w:val="24"/>
          <w:szCs w:val="24"/>
        </w:rPr>
        <w:t xml:space="preserve"> </w:t>
      </w:r>
    </w:p>
    <w:p w14:paraId="77FA5CF6" w14:textId="76204614" w:rsidR="00207091" w:rsidRPr="00F92C15" w:rsidRDefault="00A56D30" w:rsidP="00627906">
      <w:pPr>
        <w:spacing w:line="360" w:lineRule="auto"/>
        <w:jc w:val="both"/>
        <w:rPr>
          <w:rFonts w:ascii="Arial" w:hAnsi="Arial" w:cs="Arial"/>
          <w:sz w:val="24"/>
          <w:szCs w:val="24"/>
        </w:rPr>
      </w:pPr>
      <w:r w:rsidRPr="00F92C15">
        <w:rPr>
          <w:rFonts w:ascii="Arial" w:hAnsi="Arial" w:cs="Arial"/>
          <w:sz w:val="24"/>
          <w:szCs w:val="24"/>
        </w:rPr>
        <w:t xml:space="preserve">In conclusion, my </w:t>
      </w:r>
      <w:r w:rsidR="00346E2A" w:rsidRPr="00F92C15">
        <w:rPr>
          <w:rFonts w:ascii="Arial" w:hAnsi="Arial" w:cs="Arial"/>
          <w:sz w:val="24"/>
          <w:szCs w:val="24"/>
        </w:rPr>
        <w:t>teaching experience in higher education has not only equipped me with a deep</w:t>
      </w:r>
      <w:r w:rsidR="00BA757B" w:rsidRPr="00F92C15">
        <w:rPr>
          <w:rFonts w:ascii="Arial" w:hAnsi="Arial" w:cs="Arial"/>
          <w:sz w:val="24"/>
          <w:szCs w:val="24"/>
        </w:rPr>
        <w:t xml:space="preserve"> understanding of effective teaching and learning strategies but instilled me to </w:t>
      </w:r>
      <w:r w:rsidR="00E26A6A" w:rsidRPr="00F92C15">
        <w:rPr>
          <w:rFonts w:ascii="Arial" w:hAnsi="Arial" w:cs="Arial"/>
          <w:sz w:val="24"/>
          <w:szCs w:val="24"/>
        </w:rPr>
        <w:t>identify my passion in making a difference in student lives by empowering and fostering s</w:t>
      </w:r>
      <w:r w:rsidR="00F92C15" w:rsidRPr="00F92C15">
        <w:rPr>
          <w:rFonts w:ascii="Arial" w:hAnsi="Arial" w:cs="Arial"/>
          <w:sz w:val="24"/>
          <w:szCs w:val="24"/>
        </w:rPr>
        <w:t>uccess.</w:t>
      </w:r>
      <w:r w:rsidR="00925ACD">
        <w:rPr>
          <w:rFonts w:ascii="Arial" w:hAnsi="Arial" w:cs="Arial"/>
          <w:sz w:val="24"/>
          <w:szCs w:val="24"/>
        </w:rPr>
        <w:t xml:space="preserve"> This aligns </w:t>
      </w:r>
      <w:r w:rsidR="007E1CD2">
        <w:rPr>
          <w:rFonts w:ascii="Arial" w:hAnsi="Arial" w:cs="Arial"/>
          <w:sz w:val="24"/>
          <w:szCs w:val="24"/>
        </w:rPr>
        <w:t>with the UKPSF Framework (Higher Education Academy</w:t>
      </w:r>
      <w:r w:rsidR="00536B27">
        <w:rPr>
          <w:rFonts w:ascii="Arial" w:hAnsi="Arial" w:cs="Arial"/>
          <w:sz w:val="24"/>
          <w:szCs w:val="24"/>
        </w:rPr>
        <w:t>, 2023).</w:t>
      </w:r>
    </w:p>
    <w:p w14:paraId="666122A3" w14:textId="77777777" w:rsidR="00F154AD" w:rsidRDefault="00F154AD" w:rsidP="00CF6547">
      <w:pPr>
        <w:rPr>
          <w:rFonts w:ascii="Arial" w:hAnsi="Arial" w:cs="Arial"/>
          <w:sz w:val="28"/>
          <w:szCs w:val="28"/>
        </w:rPr>
      </w:pPr>
    </w:p>
    <w:p w14:paraId="7298B084" w14:textId="77777777" w:rsidR="00DA4041" w:rsidRPr="00B250A1" w:rsidRDefault="00DA4041" w:rsidP="00DA4041">
      <w:pPr>
        <w:pStyle w:val="Heading2"/>
      </w:pPr>
      <w:bookmarkStart w:id="2" w:name="_Toc134522898"/>
      <w:bookmarkStart w:id="3" w:name="_Toc164800592"/>
      <w:r w:rsidRPr="00B250A1">
        <w:t>Reference</w:t>
      </w:r>
      <w:bookmarkEnd w:id="2"/>
      <w:bookmarkEnd w:id="3"/>
    </w:p>
    <w:p w14:paraId="5A2EB83E" w14:textId="77777777" w:rsidR="00DA4041" w:rsidRPr="001E5BDB" w:rsidRDefault="00DA4041" w:rsidP="00DA4041">
      <w:pPr>
        <w:rPr>
          <w:rFonts w:ascii="Arial" w:hAnsi="Arial" w:cs="Arial"/>
          <w:sz w:val="24"/>
          <w:szCs w:val="24"/>
        </w:rPr>
      </w:pPr>
    </w:p>
    <w:p w14:paraId="6FF8EE3E" w14:textId="509B5FD9" w:rsidR="00DA4041" w:rsidRPr="001E5BDB" w:rsidRDefault="00DA4041" w:rsidP="00DA4041">
      <w:pPr>
        <w:rPr>
          <w:rFonts w:ascii="Arial" w:hAnsi="Arial" w:cs="Arial"/>
          <w:sz w:val="24"/>
          <w:szCs w:val="24"/>
        </w:rPr>
      </w:pPr>
      <w:r w:rsidRPr="001E5BDB">
        <w:rPr>
          <w:rFonts w:ascii="Arial" w:hAnsi="Arial" w:cs="Arial"/>
          <w:sz w:val="24"/>
          <w:szCs w:val="24"/>
        </w:rPr>
        <w:t xml:space="preserve">Higher Education Academy (2023) Professional Standards Framework for Teaching and supporting learning in higher education 2023. </w:t>
      </w:r>
      <w:r w:rsidR="001E5BDB">
        <w:rPr>
          <w:rFonts w:ascii="Arial" w:hAnsi="Arial" w:cs="Arial"/>
          <w:sz w:val="24"/>
          <w:szCs w:val="24"/>
        </w:rPr>
        <w:t>[</w:t>
      </w:r>
      <w:r w:rsidRPr="001E5BDB">
        <w:rPr>
          <w:rFonts w:ascii="Arial" w:hAnsi="Arial" w:cs="Arial"/>
          <w:sz w:val="24"/>
          <w:szCs w:val="24"/>
        </w:rPr>
        <w:t>Retrieved from</w:t>
      </w:r>
      <w:r w:rsidR="001E5BDB">
        <w:rPr>
          <w:rFonts w:ascii="Arial" w:hAnsi="Arial" w:cs="Arial"/>
          <w:sz w:val="24"/>
          <w:szCs w:val="24"/>
        </w:rPr>
        <w:t xml:space="preserve">] </w:t>
      </w:r>
      <w:hyperlink r:id="rId7" w:history="1">
        <w:r w:rsidR="001E5BDB" w:rsidRPr="00A32E87">
          <w:rPr>
            <w:rStyle w:val="Hyperlink"/>
            <w:rFonts w:ascii="Arial" w:hAnsi="Arial" w:cs="Arial"/>
            <w:sz w:val="24"/>
            <w:szCs w:val="24"/>
          </w:rPr>
          <w:t>https://www.advance-he.ac.uk/knowledge-hub/uk-professional-standards-framework-ukpsf</w:t>
        </w:r>
      </w:hyperlink>
      <w:r w:rsidRPr="001E5BDB">
        <w:rPr>
          <w:rStyle w:val="Hyperlink"/>
          <w:rFonts w:ascii="Arial" w:hAnsi="Arial" w:cs="Arial"/>
          <w:sz w:val="24"/>
          <w:szCs w:val="24"/>
        </w:rPr>
        <w:t xml:space="preserve"> </w:t>
      </w:r>
      <w:r w:rsidR="001E5BDB">
        <w:rPr>
          <w:rFonts w:ascii="Arial" w:hAnsi="Arial" w:cs="Arial"/>
          <w:sz w:val="24"/>
          <w:szCs w:val="24"/>
        </w:rPr>
        <w:t>[Accessed on 4</w:t>
      </w:r>
      <w:r w:rsidR="001E5BDB" w:rsidRPr="001E5BDB">
        <w:rPr>
          <w:rFonts w:ascii="Arial" w:hAnsi="Arial" w:cs="Arial"/>
          <w:sz w:val="24"/>
          <w:szCs w:val="24"/>
          <w:vertAlign w:val="superscript"/>
        </w:rPr>
        <w:t>th</w:t>
      </w:r>
      <w:r w:rsidR="001E5BDB">
        <w:rPr>
          <w:rFonts w:ascii="Arial" w:hAnsi="Arial" w:cs="Arial"/>
          <w:sz w:val="24"/>
          <w:szCs w:val="24"/>
        </w:rPr>
        <w:t xml:space="preserve"> January 2024]</w:t>
      </w:r>
    </w:p>
    <w:p w14:paraId="4674A553" w14:textId="77777777" w:rsidR="00F154AD" w:rsidRDefault="00F154AD" w:rsidP="00CF6547">
      <w:pPr>
        <w:rPr>
          <w:rFonts w:ascii="Arial" w:hAnsi="Arial" w:cs="Arial"/>
          <w:sz w:val="28"/>
          <w:szCs w:val="28"/>
        </w:rPr>
      </w:pPr>
    </w:p>
    <w:p w14:paraId="3E61635C" w14:textId="77777777" w:rsidR="00627906" w:rsidRDefault="00627906" w:rsidP="00CF6547">
      <w:pPr>
        <w:rPr>
          <w:rFonts w:ascii="Arial" w:hAnsi="Arial" w:cs="Arial"/>
          <w:sz w:val="28"/>
          <w:szCs w:val="28"/>
        </w:rPr>
      </w:pPr>
    </w:p>
    <w:p w14:paraId="263EA59B" w14:textId="77777777" w:rsidR="00627906" w:rsidRDefault="00627906" w:rsidP="00CF6547">
      <w:pPr>
        <w:rPr>
          <w:rFonts w:ascii="Arial" w:hAnsi="Arial" w:cs="Arial"/>
          <w:sz w:val="28"/>
          <w:szCs w:val="28"/>
        </w:rPr>
      </w:pPr>
    </w:p>
    <w:p w14:paraId="342EF417" w14:textId="77777777" w:rsidR="00627906" w:rsidRDefault="00627906" w:rsidP="00CF6547">
      <w:pPr>
        <w:rPr>
          <w:rFonts w:ascii="Arial" w:hAnsi="Arial" w:cs="Arial"/>
          <w:sz w:val="28"/>
          <w:szCs w:val="28"/>
        </w:rPr>
      </w:pPr>
    </w:p>
    <w:p w14:paraId="085DF5F4" w14:textId="77777777" w:rsidR="00627906" w:rsidRDefault="00627906" w:rsidP="00CF6547">
      <w:pPr>
        <w:rPr>
          <w:rFonts w:ascii="Arial" w:hAnsi="Arial" w:cs="Arial"/>
          <w:sz w:val="28"/>
          <w:szCs w:val="28"/>
        </w:rPr>
      </w:pPr>
    </w:p>
    <w:p w14:paraId="08C369E8" w14:textId="77777777" w:rsidR="00627906" w:rsidRDefault="00627906" w:rsidP="00CF6547">
      <w:pPr>
        <w:rPr>
          <w:rFonts w:ascii="Arial" w:hAnsi="Arial" w:cs="Arial"/>
          <w:sz w:val="28"/>
          <w:szCs w:val="28"/>
        </w:rPr>
      </w:pPr>
    </w:p>
    <w:p w14:paraId="60A0EEEE" w14:textId="77777777" w:rsidR="00F154AD" w:rsidRDefault="00F154AD" w:rsidP="00CF6547">
      <w:pPr>
        <w:rPr>
          <w:rFonts w:ascii="Arial" w:hAnsi="Arial" w:cs="Arial"/>
          <w:sz w:val="28"/>
          <w:szCs w:val="28"/>
        </w:rPr>
      </w:pPr>
    </w:p>
    <w:p w14:paraId="4071C475" w14:textId="77777777" w:rsidR="00002E20" w:rsidRDefault="00002E20" w:rsidP="00CF6547">
      <w:pPr>
        <w:rPr>
          <w:rFonts w:ascii="Arial" w:hAnsi="Arial" w:cs="Arial"/>
          <w:sz w:val="28"/>
          <w:szCs w:val="28"/>
        </w:rPr>
      </w:pPr>
    </w:p>
    <w:p w14:paraId="069E4842" w14:textId="77777777" w:rsidR="00C26136" w:rsidRDefault="00C26136" w:rsidP="00CF6547">
      <w:pPr>
        <w:rPr>
          <w:rFonts w:ascii="Arial" w:hAnsi="Arial" w:cs="Arial"/>
          <w:sz w:val="28"/>
          <w:szCs w:val="28"/>
        </w:rPr>
      </w:pPr>
    </w:p>
    <w:p w14:paraId="368455CA" w14:textId="492F3667" w:rsidR="00F154AD" w:rsidRPr="00002E20" w:rsidRDefault="00F154AD" w:rsidP="00F154AD">
      <w:pPr>
        <w:pStyle w:val="Heading1"/>
        <w:rPr>
          <w:rFonts w:ascii="Arial" w:hAnsi="Arial" w:cs="Arial"/>
          <w:sz w:val="24"/>
          <w:szCs w:val="24"/>
        </w:rPr>
      </w:pPr>
      <w:bookmarkStart w:id="4" w:name="_Toc134522899"/>
      <w:bookmarkStart w:id="5" w:name="_Toc164800593"/>
      <w:r w:rsidRPr="00002E20">
        <w:rPr>
          <w:rFonts w:ascii="Arial" w:hAnsi="Arial" w:cs="Arial"/>
          <w:sz w:val="24"/>
          <w:szCs w:val="24"/>
        </w:rPr>
        <w:lastRenderedPageBreak/>
        <w:t>10-Minute Micro-Teaching Session – (Video)</w:t>
      </w:r>
      <w:bookmarkEnd w:id="4"/>
      <w:bookmarkEnd w:id="5"/>
    </w:p>
    <w:p w14:paraId="71E17695" w14:textId="7DA430F8" w:rsidR="00F903B5" w:rsidRDefault="00F903B5" w:rsidP="00CF6547">
      <w:pPr>
        <w:rPr>
          <w:rFonts w:ascii="Arial" w:hAnsi="Arial" w:cs="Arial"/>
          <w:sz w:val="28"/>
          <w:szCs w:val="28"/>
        </w:rPr>
      </w:pPr>
    </w:p>
    <w:p w14:paraId="537D94D9" w14:textId="13163F4C" w:rsidR="00CF5D18" w:rsidRDefault="00C96095" w:rsidP="00CF6547">
      <w:pPr>
        <w:rPr>
          <w:rFonts w:ascii="Arial" w:hAnsi="Arial" w:cs="Arial"/>
          <w:sz w:val="28"/>
          <w:szCs w:val="28"/>
        </w:rPr>
      </w:pPr>
      <w:r w:rsidRPr="00C96095">
        <w:rPr>
          <w:rFonts w:ascii="Arial" w:hAnsi="Arial" w:cs="Arial"/>
          <w:noProof/>
          <w:sz w:val="28"/>
          <w:szCs w:val="28"/>
        </w:rPr>
        <w:drawing>
          <wp:inline distT="0" distB="0" distL="0" distR="0" wp14:anchorId="57870420" wp14:editId="71B61E55">
            <wp:extent cx="5220429" cy="3057952"/>
            <wp:effectExtent l="0" t="0" r="0" b="9525"/>
            <wp:docPr id="408469897" name="Picture 1" descr="A screenshot of a vide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8469897" name="Picture 1" descr="A screenshot of a video&#10;&#10;Description automatically generated"/>
                    <pic:cNvPicPr/>
                  </pic:nvPicPr>
                  <pic:blipFill>
                    <a:blip r:embed="rId8"/>
                    <a:stretch>
                      <a:fillRect/>
                    </a:stretch>
                  </pic:blipFill>
                  <pic:spPr>
                    <a:xfrm>
                      <a:off x="0" y="0"/>
                      <a:ext cx="5220429" cy="3057952"/>
                    </a:xfrm>
                    <a:prstGeom prst="rect">
                      <a:avLst/>
                    </a:prstGeom>
                  </pic:spPr>
                </pic:pic>
              </a:graphicData>
            </a:graphic>
          </wp:inline>
        </w:drawing>
      </w:r>
    </w:p>
    <w:p w14:paraId="564C63D6" w14:textId="67896657" w:rsidR="00CF5D18" w:rsidRPr="001E5BDB" w:rsidRDefault="0050083D" w:rsidP="00CF6547">
      <w:pPr>
        <w:rPr>
          <w:rFonts w:ascii="Arial" w:hAnsi="Arial" w:cs="Arial"/>
          <w:sz w:val="24"/>
          <w:szCs w:val="24"/>
        </w:rPr>
      </w:pPr>
      <w:r w:rsidRPr="001E5BDB">
        <w:rPr>
          <w:rFonts w:ascii="Arial" w:hAnsi="Arial" w:cs="Arial"/>
          <w:sz w:val="24"/>
          <w:szCs w:val="24"/>
        </w:rPr>
        <w:t xml:space="preserve">Link to video - </w:t>
      </w:r>
      <w:hyperlink r:id="rId9" w:history="1">
        <w:r w:rsidR="00002E20" w:rsidRPr="00A32E87">
          <w:rPr>
            <w:rStyle w:val="Hyperlink"/>
            <w:rFonts w:ascii="Arial" w:hAnsi="Arial" w:cs="Arial"/>
            <w:sz w:val="24"/>
            <w:szCs w:val="24"/>
          </w:rPr>
          <w:t>https://uowtsd-my.sharepoint.com/:v:/g/personal/p_ganza_uwtsd_ac_uk/EbUA4iZ3zS5BiyK9AhrJ640B8qhwiG_9Snl_vCQGdQK2ww?referrer=Teams.TEAMS-ELECTRON&amp;referrerScenario=MeetingChicletGetLink.view.view</w:t>
        </w:r>
      </w:hyperlink>
    </w:p>
    <w:p w14:paraId="516CB7E0" w14:textId="77777777" w:rsidR="0050083D" w:rsidRDefault="0050083D" w:rsidP="00CF6547">
      <w:pPr>
        <w:rPr>
          <w:rFonts w:ascii="Arial" w:hAnsi="Arial" w:cs="Arial"/>
          <w:sz w:val="28"/>
          <w:szCs w:val="28"/>
        </w:rPr>
      </w:pPr>
    </w:p>
    <w:p w14:paraId="36EEA7CF" w14:textId="77777777" w:rsidR="00CF5D18" w:rsidRPr="00002E20" w:rsidRDefault="00CF5D18" w:rsidP="00CF5D18">
      <w:pPr>
        <w:pStyle w:val="Heading2"/>
        <w:rPr>
          <w:rFonts w:ascii="Arial" w:hAnsi="Arial" w:cs="Arial"/>
          <w:sz w:val="24"/>
          <w:szCs w:val="24"/>
        </w:rPr>
      </w:pPr>
      <w:bookmarkStart w:id="6" w:name="_Toc134522900"/>
      <w:bookmarkStart w:id="7" w:name="_Toc164800594"/>
      <w:r w:rsidRPr="00002E20">
        <w:rPr>
          <w:rFonts w:ascii="Arial" w:hAnsi="Arial" w:cs="Arial"/>
          <w:sz w:val="24"/>
          <w:szCs w:val="24"/>
        </w:rPr>
        <w:t>10-Minute Micro-Teaching Session Reflection</w:t>
      </w:r>
      <w:bookmarkEnd w:id="6"/>
      <w:bookmarkEnd w:id="7"/>
    </w:p>
    <w:p w14:paraId="482E653D" w14:textId="77777777" w:rsidR="00CF5D18" w:rsidRPr="00002E20" w:rsidRDefault="00CF5D18" w:rsidP="00CF6547">
      <w:pPr>
        <w:rPr>
          <w:rFonts w:ascii="Arial" w:hAnsi="Arial" w:cs="Arial"/>
          <w:sz w:val="24"/>
          <w:szCs w:val="24"/>
        </w:rPr>
      </w:pPr>
    </w:p>
    <w:p w14:paraId="2D8D73D2" w14:textId="32A22E15" w:rsidR="0050083D" w:rsidRDefault="0050083D" w:rsidP="004722B6">
      <w:pPr>
        <w:spacing w:line="360" w:lineRule="auto"/>
        <w:jc w:val="both"/>
        <w:rPr>
          <w:rFonts w:ascii="Arial" w:hAnsi="Arial" w:cs="Arial"/>
          <w:sz w:val="24"/>
          <w:szCs w:val="24"/>
        </w:rPr>
      </w:pPr>
      <w:r w:rsidRPr="00002E20">
        <w:rPr>
          <w:rFonts w:ascii="Arial" w:hAnsi="Arial" w:cs="Arial"/>
          <w:sz w:val="24"/>
          <w:szCs w:val="24"/>
        </w:rPr>
        <w:t>Micro-teaching session was held on the 26</w:t>
      </w:r>
      <w:r w:rsidRPr="00002E20">
        <w:rPr>
          <w:rFonts w:ascii="Arial" w:hAnsi="Arial" w:cs="Arial"/>
          <w:sz w:val="24"/>
          <w:szCs w:val="24"/>
          <w:vertAlign w:val="superscript"/>
        </w:rPr>
        <w:t>th</w:t>
      </w:r>
      <w:r w:rsidRPr="00002E20">
        <w:rPr>
          <w:rFonts w:ascii="Arial" w:hAnsi="Arial" w:cs="Arial"/>
          <w:sz w:val="24"/>
          <w:szCs w:val="24"/>
        </w:rPr>
        <w:t xml:space="preserve"> March 2024.</w:t>
      </w:r>
    </w:p>
    <w:p w14:paraId="1B31FB04" w14:textId="549B7E06" w:rsidR="0050083D" w:rsidRPr="00002E20" w:rsidRDefault="001E173D" w:rsidP="004722B6">
      <w:pPr>
        <w:spacing w:after="0" w:line="360" w:lineRule="auto"/>
        <w:jc w:val="both"/>
        <w:rPr>
          <w:rFonts w:ascii="Arial" w:hAnsi="Arial" w:cs="Arial"/>
          <w:sz w:val="24"/>
          <w:szCs w:val="24"/>
        </w:rPr>
      </w:pPr>
      <w:r w:rsidRPr="001E173D">
        <w:rPr>
          <w:rFonts w:ascii="Arial" w:eastAsia="Times New Roman" w:hAnsi="Arial" w:cs="Arial"/>
          <w:kern w:val="0"/>
          <w:sz w:val="24"/>
          <w:szCs w:val="24"/>
          <w:lang w:eastAsia="en-GB"/>
          <w14:ligatures w14:val="none"/>
        </w:rPr>
        <w:t>I discussed effective communication in higher education during my microteaching session.</w:t>
      </w:r>
      <w:r>
        <w:rPr>
          <w:rFonts w:ascii="Arial" w:eastAsia="Times New Roman" w:hAnsi="Arial" w:cs="Arial"/>
          <w:kern w:val="0"/>
          <w:sz w:val="24"/>
          <w:szCs w:val="24"/>
          <w:lang w:eastAsia="en-GB"/>
          <w14:ligatures w14:val="none"/>
        </w:rPr>
        <w:t xml:space="preserve"> </w:t>
      </w:r>
      <w:r w:rsidR="0050083D" w:rsidRPr="00002E20">
        <w:rPr>
          <w:rFonts w:ascii="Arial" w:hAnsi="Arial" w:cs="Arial"/>
          <w:sz w:val="24"/>
          <w:szCs w:val="24"/>
        </w:rPr>
        <w:t xml:space="preserve">The topic for the session was important because it aimed at demonstrating professionalism and respect for learners who come from diverse backgrounds at the University (V1).  The first part of the presentation covered what effective communication is and why it is important. </w:t>
      </w:r>
      <w:r w:rsidR="00C0754F" w:rsidRPr="00002E20">
        <w:rPr>
          <w:rFonts w:ascii="Arial" w:hAnsi="Arial" w:cs="Arial"/>
          <w:sz w:val="24"/>
          <w:szCs w:val="24"/>
        </w:rPr>
        <w:t xml:space="preserve"> </w:t>
      </w:r>
    </w:p>
    <w:p w14:paraId="2B8214F3" w14:textId="77777777" w:rsidR="00557658" w:rsidRDefault="00557658" w:rsidP="00CF6547">
      <w:pPr>
        <w:rPr>
          <w:rFonts w:ascii="Arial" w:hAnsi="Arial" w:cs="Arial"/>
          <w:sz w:val="28"/>
          <w:szCs w:val="28"/>
        </w:rPr>
      </w:pPr>
    </w:p>
    <w:p w14:paraId="75C0DF39" w14:textId="4164B39E" w:rsidR="00C0754F" w:rsidRDefault="00557658" w:rsidP="00CF6547">
      <w:pPr>
        <w:rPr>
          <w:rFonts w:ascii="Arial" w:hAnsi="Arial" w:cs="Arial"/>
          <w:sz w:val="28"/>
          <w:szCs w:val="28"/>
        </w:rPr>
      </w:pPr>
      <w:r w:rsidRPr="00557658">
        <w:rPr>
          <w:rFonts w:ascii="Arial" w:hAnsi="Arial" w:cs="Arial"/>
          <w:noProof/>
          <w:sz w:val="28"/>
          <w:szCs w:val="28"/>
        </w:rPr>
        <w:lastRenderedPageBreak/>
        <w:drawing>
          <wp:inline distT="0" distB="0" distL="0" distR="0" wp14:anchorId="4F4B97E7" wp14:editId="2A74A3DD">
            <wp:extent cx="4438650" cy="2375500"/>
            <wp:effectExtent l="0" t="0" r="0" b="6350"/>
            <wp:docPr id="578224245" name="Picture 1"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8224245" name="Picture 1" descr="A white paper with black text&#10;&#10;Description automatically generated"/>
                    <pic:cNvPicPr/>
                  </pic:nvPicPr>
                  <pic:blipFill>
                    <a:blip r:embed="rId10"/>
                    <a:stretch>
                      <a:fillRect/>
                    </a:stretch>
                  </pic:blipFill>
                  <pic:spPr>
                    <a:xfrm>
                      <a:off x="0" y="0"/>
                      <a:ext cx="4444322" cy="2378536"/>
                    </a:xfrm>
                    <a:prstGeom prst="rect">
                      <a:avLst/>
                    </a:prstGeom>
                  </pic:spPr>
                </pic:pic>
              </a:graphicData>
            </a:graphic>
          </wp:inline>
        </w:drawing>
      </w:r>
    </w:p>
    <w:p w14:paraId="5FC487A0" w14:textId="50390337" w:rsidR="00C0754F" w:rsidRDefault="00C0754F" w:rsidP="00CF6547">
      <w:pPr>
        <w:rPr>
          <w:rFonts w:ascii="Arial" w:hAnsi="Arial" w:cs="Arial"/>
          <w:sz w:val="28"/>
          <w:szCs w:val="28"/>
        </w:rPr>
      </w:pPr>
    </w:p>
    <w:p w14:paraId="0639DA32" w14:textId="63D38D58" w:rsidR="00C43DD5" w:rsidRPr="005E40DD" w:rsidRDefault="00557658" w:rsidP="00753598">
      <w:pPr>
        <w:spacing w:line="360" w:lineRule="auto"/>
        <w:jc w:val="both"/>
        <w:rPr>
          <w:rFonts w:ascii="Arial" w:hAnsi="Arial" w:cs="Arial"/>
          <w:sz w:val="24"/>
          <w:szCs w:val="24"/>
        </w:rPr>
      </w:pPr>
      <w:r w:rsidRPr="005E40DD">
        <w:rPr>
          <w:rFonts w:ascii="Arial" w:hAnsi="Arial" w:cs="Arial"/>
          <w:sz w:val="24"/>
          <w:szCs w:val="24"/>
        </w:rPr>
        <w:t xml:space="preserve">I incorporated a variety of teaching strategies that includes participation from colleagues to also list any communication challenges that they have encountered whilst engaging with students.  Some of the challenges that l discussed and were also mentioned in the chat box were diverse individual </w:t>
      </w:r>
      <w:proofErr w:type="gramStart"/>
      <w:r w:rsidRPr="005E40DD">
        <w:rPr>
          <w:rFonts w:ascii="Arial" w:hAnsi="Arial" w:cs="Arial"/>
          <w:sz w:val="24"/>
          <w:szCs w:val="24"/>
        </w:rPr>
        <w:t>needs,  lack</w:t>
      </w:r>
      <w:proofErr w:type="gramEnd"/>
      <w:r w:rsidRPr="005E40DD">
        <w:rPr>
          <w:rFonts w:ascii="Arial" w:hAnsi="Arial" w:cs="Arial"/>
          <w:sz w:val="24"/>
          <w:szCs w:val="24"/>
        </w:rPr>
        <w:t xml:space="preserve"> of digital skills to access online materials, resistance to criticism,</w:t>
      </w:r>
      <w:r w:rsidR="005E40DD" w:rsidRPr="005E40DD">
        <w:rPr>
          <w:rFonts w:ascii="Arial" w:hAnsi="Arial" w:cs="Arial"/>
          <w:sz w:val="24"/>
          <w:szCs w:val="24"/>
        </w:rPr>
        <w:t xml:space="preserve"> language barriers, cultural differences, misunderstanding instructions. </w:t>
      </w:r>
      <w:r w:rsidRPr="005E40DD">
        <w:rPr>
          <w:rFonts w:ascii="Arial" w:hAnsi="Arial" w:cs="Arial"/>
          <w:sz w:val="24"/>
          <w:szCs w:val="24"/>
        </w:rPr>
        <w:t xml:space="preserve"> </w:t>
      </w:r>
    </w:p>
    <w:p w14:paraId="75461B0D" w14:textId="77777777" w:rsidR="00557658" w:rsidRDefault="00557658" w:rsidP="00CF6547">
      <w:pPr>
        <w:rPr>
          <w:rFonts w:ascii="Arial" w:hAnsi="Arial" w:cs="Arial"/>
          <w:sz w:val="28"/>
          <w:szCs w:val="28"/>
        </w:rPr>
      </w:pPr>
    </w:p>
    <w:p w14:paraId="5C4632E2" w14:textId="4B3A839D" w:rsidR="00557658" w:rsidRDefault="00557658" w:rsidP="00CF6547">
      <w:pPr>
        <w:rPr>
          <w:rFonts w:ascii="Arial" w:hAnsi="Arial" w:cs="Arial"/>
          <w:sz w:val="28"/>
          <w:szCs w:val="28"/>
        </w:rPr>
      </w:pPr>
      <w:r w:rsidRPr="00557658">
        <w:rPr>
          <w:rFonts w:ascii="Arial" w:hAnsi="Arial" w:cs="Arial"/>
          <w:noProof/>
          <w:sz w:val="28"/>
          <w:szCs w:val="28"/>
        </w:rPr>
        <w:drawing>
          <wp:inline distT="0" distB="0" distL="0" distR="0" wp14:anchorId="1ED7E8D1" wp14:editId="4F40A680">
            <wp:extent cx="4600575" cy="2470680"/>
            <wp:effectExtent l="0" t="0" r="0" b="6350"/>
            <wp:docPr id="545538858" name="Picture 1" descr="A group of people standing togeth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5538858" name="Picture 1" descr="A group of people standing together&#10;&#10;Description automatically generated"/>
                    <pic:cNvPicPr/>
                  </pic:nvPicPr>
                  <pic:blipFill>
                    <a:blip r:embed="rId11"/>
                    <a:stretch>
                      <a:fillRect/>
                    </a:stretch>
                  </pic:blipFill>
                  <pic:spPr>
                    <a:xfrm>
                      <a:off x="0" y="0"/>
                      <a:ext cx="4604615" cy="2472849"/>
                    </a:xfrm>
                    <a:prstGeom prst="rect">
                      <a:avLst/>
                    </a:prstGeom>
                  </pic:spPr>
                </pic:pic>
              </a:graphicData>
            </a:graphic>
          </wp:inline>
        </w:drawing>
      </w:r>
    </w:p>
    <w:p w14:paraId="2F4D85B1" w14:textId="77777777" w:rsidR="00C43DD5" w:rsidRDefault="00C43DD5" w:rsidP="00CF6547">
      <w:pPr>
        <w:rPr>
          <w:rFonts w:ascii="Arial" w:hAnsi="Arial" w:cs="Arial"/>
          <w:sz w:val="28"/>
          <w:szCs w:val="28"/>
        </w:rPr>
      </w:pPr>
    </w:p>
    <w:p w14:paraId="2A022E04" w14:textId="3133E65F" w:rsidR="005E40DD" w:rsidRPr="005E40DD" w:rsidRDefault="005E40DD" w:rsidP="00002E20">
      <w:pPr>
        <w:spacing w:line="360" w:lineRule="auto"/>
        <w:jc w:val="both"/>
        <w:rPr>
          <w:rFonts w:ascii="Arial" w:hAnsi="Arial" w:cs="Arial"/>
          <w:sz w:val="24"/>
          <w:szCs w:val="24"/>
        </w:rPr>
      </w:pPr>
      <w:r>
        <w:rPr>
          <w:rFonts w:ascii="Arial" w:hAnsi="Arial" w:cs="Arial"/>
          <w:sz w:val="24"/>
          <w:szCs w:val="24"/>
        </w:rPr>
        <w:t>Using relevant literature to support effective communication strategies (V3), l emphasised methods to address the barriers of communication in higher education. Due to the diverse nature of the students l teach, deploying a variety of teaching methods is important</w:t>
      </w:r>
      <w:r w:rsidR="002009BE">
        <w:rPr>
          <w:rFonts w:ascii="Arial" w:hAnsi="Arial" w:cs="Arial"/>
          <w:sz w:val="24"/>
          <w:szCs w:val="24"/>
        </w:rPr>
        <w:t xml:space="preserve"> (V4)</w:t>
      </w:r>
      <w:r>
        <w:rPr>
          <w:rFonts w:ascii="Arial" w:hAnsi="Arial" w:cs="Arial"/>
          <w:sz w:val="24"/>
          <w:szCs w:val="24"/>
        </w:rPr>
        <w:t xml:space="preserve">. This is because students learn differently, so l include </w:t>
      </w:r>
      <w:r>
        <w:rPr>
          <w:rFonts w:ascii="Arial" w:hAnsi="Arial" w:cs="Arial"/>
          <w:sz w:val="24"/>
          <w:szCs w:val="24"/>
        </w:rPr>
        <w:lastRenderedPageBreak/>
        <w:t xml:space="preserve">presentations, written course work, group tasks, video activities, Moodle and other social media networks that will help students to learn.  Equally, when communicating, it is vital to listen and </w:t>
      </w:r>
      <w:r w:rsidR="002009BE">
        <w:rPr>
          <w:rFonts w:ascii="Arial" w:hAnsi="Arial" w:cs="Arial"/>
          <w:sz w:val="24"/>
          <w:szCs w:val="24"/>
        </w:rPr>
        <w:t>observe non-verbal clues</w:t>
      </w:r>
      <w:r w:rsidR="0018724B">
        <w:rPr>
          <w:rFonts w:ascii="Arial" w:hAnsi="Arial" w:cs="Arial"/>
          <w:sz w:val="24"/>
          <w:szCs w:val="24"/>
        </w:rPr>
        <w:t xml:space="preserve"> (A4). </w:t>
      </w:r>
      <w:r w:rsidR="002009BE">
        <w:rPr>
          <w:rFonts w:ascii="Arial" w:hAnsi="Arial" w:cs="Arial"/>
          <w:sz w:val="24"/>
          <w:szCs w:val="24"/>
        </w:rPr>
        <w:t xml:space="preserve"> Above all, I foster a supportive learning environment, and support students with diverse learning needs. </w:t>
      </w:r>
    </w:p>
    <w:p w14:paraId="16DB7E6B" w14:textId="77777777" w:rsidR="005E40DD" w:rsidRDefault="005E40DD" w:rsidP="005E40DD"/>
    <w:p w14:paraId="695155A1" w14:textId="77777777" w:rsidR="0050083D" w:rsidRDefault="0050083D" w:rsidP="00CF6547">
      <w:pPr>
        <w:rPr>
          <w:rFonts w:ascii="Arial" w:hAnsi="Arial" w:cs="Arial"/>
          <w:sz w:val="28"/>
          <w:szCs w:val="28"/>
        </w:rPr>
      </w:pPr>
    </w:p>
    <w:p w14:paraId="01F3818D" w14:textId="3D9E84C6" w:rsidR="002009BE" w:rsidRDefault="002009BE" w:rsidP="00CF6547">
      <w:pPr>
        <w:rPr>
          <w:rFonts w:ascii="Arial" w:hAnsi="Arial" w:cs="Arial"/>
          <w:sz w:val="28"/>
          <w:szCs w:val="28"/>
        </w:rPr>
      </w:pPr>
      <w:r w:rsidRPr="002009BE">
        <w:rPr>
          <w:rFonts w:ascii="Arial" w:hAnsi="Arial" w:cs="Arial"/>
          <w:noProof/>
          <w:sz w:val="28"/>
          <w:szCs w:val="28"/>
        </w:rPr>
        <w:drawing>
          <wp:inline distT="0" distB="0" distL="0" distR="0" wp14:anchorId="0558817D" wp14:editId="5DCFAAF8">
            <wp:extent cx="4795077" cy="2676525"/>
            <wp:effectExtent l="0" t="0" r="5715" b="0"/>
            <wp:docPr id="804164384" name="Picture 1" descr="A white rectangular objec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4164384" name="Picture 1" descr="A white rectangular object with black text&#10;&#10;Description automatically generated"/>
                    <pic:cNvPicPr/>
                  </pic:nvPicPr>
                  <pic:blipFill>
                    <a:blip r:embed="rId12"/>
                    <a:stretch>
                      <a:fillRect/>
                    </a:stretch>
                  </pic:blipFill>
                  <pic:spPr>
                    <a:xfrm>
                      <a:off x="0" y="0"/>
                      <a:ext cx="4799735" cy="2679125"/>
                    </a:xfrm>
                    <a:prstGeom prst="rect">
                      <a:avLst/>
                    </a:prstGeom>
                  </pic:spPr>
                </pic:pic>
              </a:graphicData>
            </a:graphic>
          </wp:inline>
        </w:drawing>
      </w:r>
    </w:p>
    <w:p w14:paraId="22E54424" w14:textId="77777777" w:rsidR="0050083D" w:rsidRDefault="0050083D" w:rsidP="00CF6547">
      <w:pPr>
        <w:rPr>
          <w:rFonts w:ascii="Arial" w:hAnsi="Arial" w:cs="Arial"/>
          <w:sz w:val="28"/>
          <w:szCs w:val="28"/>
        </w:rPr>
      </w:pPr>
    </w:p>
    <w:p w14:paraId="0CCCFB1E" w14:textId="39F9A580" w:rsidR="0018724B" w:rsidRPr="000C4FA5" w:rsidRDefault="0018724B" w:rsidP="00002E20">
      <w:pPr>
        <w:spacing w:line="360" w:lineRule="auto"/>
        <w:jc w:val="both"/>
        <w:rPr>
          <w:rFonts w:ascii="Arial" w:hAnsi="Arial" w:cs="Arial"/>
          <w:sz w:val="24"/>
          <w:szCs w:val="24"/>
        </w:rPr>
      </w:pPr>
      <w:r w:rsidRPr="000C4FA5">
        <w:rPr>
          <w:rFonts w:ascii="Arial" w:hAnsi="Arial" w:cs="Arial"/>
          <w:sz w:val="24"/>
          <w:szCs w:val="24"/>
        </w:rPr>
        <w:t xml:space="preserve">After the micro-teaching session, l received feedback from colleagues through </w:t>
      </w:r>
      <w:r w:rsidR="00002E20">
        <w:rPr>
          <w:rFonts w:ascii="Arial" w:hAnsi="Arial" w:cs="Arial"/>
          <w:sz w:val="24"/>
          <w:szCs w:val="24"/>
        </w:rPr>
        <w:t xml:space="preserve">a </w:t>
      </w:r>
      <w:r w:rsidRPr="000C4FA5">
        <w:rPr>
          <w:rFonts w:ascii="Arial" w:hAnsi="Arial" w:cs="Arial"/>
          <w:sz w:val="24"/>
          <w:szCs w:val="24"/>
        </w:rPr>
        <w:t xml:space="preserve">feedback form. The feedback allowed me to assess and identify areas for improvement in teaching and also when supporting learning (A2).  Some of the comments are below.  </w:t>
      </w:r>
      <w:r w:rsidR="000C4FA5">
        <w:rPr>
          <w:rFonts w:ascii="Arial" w:hAnsi="Arial" w:cs="Arial"/>
          <w:sz w:val="24"/>
          <w:szCs w:val="24"/>
        </w:rPr>
        <w:t xml:space="preserve">Some participants asked </w:t>
      </w:r>
      <w:r w:rsidR="00002E20">
        <w:rPr>
          <w:rFonts w:ascii="Arial" w:hAnsi="Arial" w:cs="Arial"/>
          <w:sz w:val="24"/>
          <w:szCs w:val="24"/>
        </w:rPr>
        <w:t>questions</w:t>
      </w:r>
      <w:r w:rsidR="000C4FA5">
        <w:rPr>
          <w:rFonts w:ascii="Arial" w:hAnsi="Arial" w:cs="Arial"/>
          <w:sz w:val="24"/>
          <w:szCs w:val="24"/>
        </w:rPr>
        <w:t xml:space="preserve"> on how to effectively communicate when teaching </w:t>
      </w:r>
      <w:r w:rsidR="00002E20">
        <w:rPr>
          <w:rFonts w:ascii="Arial" w:hAnsi="Arial" w:cs="Arial"/>
          <w:sz w:val="24"/>
          <w:szCs w:val="24"/>
        </w:rPr>
        <w:t>large and diverse groups</w:t>
      </w:r>
      <w:r w:rsidR="000C4FA5">
        <w:rPr>
          <w:rFonts w:ascii="Arial" w:hAnsi="Arial" w:cs="Arial"/>
          <w:sz w:val="24"/>
          <w:szCs w:val="24"/>
        </w:rPr>
        <w:t xml:space="preserve">. </w:t>
      </w:r>
    </w:p>
    <w:p w14:paraId="281CEDFC" w14:textId="77777777" w:rsidR="0018724B" w:rsidRPr="000C4FA5" w:rsidRDefault="0018724B" w:rsidP="002009BE">
      <w:pPr>
        <w:rPr>
          <w:rFonts w:ascii="Arial" w:hAnsi="Arial" w:cs="Arial"/>
          <w:sz w:val="24"/>
          <w:szCs w:val="24"/>
        </w:rPr>
      </w:pPr>
    </w:p>
    <w:p w14:paraId="31F079BC" w14:textId="12DAE381" w:rsidR="00937879" w:rsidRPr="00002E20" w:rsidRDefault="00937879" w:rsidP="00937879">
      <w:pPr>
        <w:textAlignment w:val="baseline"/>
        <w:rPr>
          <w:rFonts w:ascii="Arial" w:eastAsia="Times New Roman" w:hAnsi="Arial" w:cs="Arial"/>
          <w:b/>
          <w:bCs/>
          <w:lang w:eastAsia="en-GB"/>
        </w:rPr>
      </w:pPr>
      <w:r w:rsidRPr="00002E20">
        <w:rPr>
          <w:rFonts w:ascii="Arial" w:eastAsia="Times New Roman" w:hAnsi="Arial" w:cs="Arial"/>
          <w:lang w:eastAsia="en-GB"/>
        </w:rPr>
        <w:t>  </w:t>
      </w:r>
      <w:r w:rsidRPr="00002E20">
        <w:rPr>
          <w:rFonts w:ascii="Arial" w:eastAsia="Times New Roman" w:hAnsi="Arial" w:cs="Arial"/>
          <w:b/>
          <w:bCs/>
          <w:lang w:eastAsia="en-GB"/>
        </w:rPr>
        <w:t xml:space="preserve">Comments </w:t>
      </w:r>
      <w:r w:rsidR="00EE5BCE" w:rsidRPr="00002E20">
        <w:rPr>
          <w:rFonts w:ascii="Arial" w:eastAsia="Times New Roman" w:hAnsi="Arial" w:cs="Arial"/>
          <w:b/>
          <w:bCs/>
          <w:lang w:eastAsia="en-GB"/>
        </w:rPr>
        <w:t>from participants</w:t>
      </w:r>
    </w:p>
    <w:p w14:paraId="717AFCB5" w14:textId="221CFA2E" w:rsidR="00937879" w:rsidRPr="00EE5BCE" w:rsidRDefault="00937879" w:rsidP="00002E20">
      <w:pPr>
        <w:pStyle w:val="ListParagraph"/>
        <w:numPr>
          <w:ilvl w:val="0"/>
          <w:numId w:val="42"/>
        </w:numPr>
        <w:spacing w:after="160" w:line="360" w:lineRule="auto"/>
        <w:jc w:val="both"/>
        <w:textAlignment w:val="baseline"/>
        <w:rPr>
          <w:rFonts w:ascii="Arial" w:eastAsia="Times New Roman" w:hAnsi="Arial" w:cs="Arial"/>
          <w:lang w:eastAsia="en-GB"/>
        </w:rPr>
      </w:pPr>
      <w:r w:rsidRPr="00EE5BCE">
        <w:rPr>
          <w:rFonts w:ascii="Arial" w:eastAsia="Times New Roman" w:hAnsi="Arial" w:cs="Arial"/>
          <w:lang w:eastAsia="en-GB"/>
        </w:rPr>
        <w:t xml:space="preserve">Patronella made a good start by asking relevant questions, and she provided some examples </w:t>
      </w:r>
      <w:r w:rsidR="00002E20">
        <w:rPr>
          <w:rFonts w:ascii="Arial" w:eastAsia="Times New Roman" w:hAnsi="Arial" w:cs="Arial"/>
          <w:lang w:eastAsia="en-GB"/>
        </w:rPr>
        <w:t>that</w:t>
      </w:r>
      <w:r w:rsidRPr="00EE5BCE">
        <w:rPr>
          <w:rFonts w:ascii="Arial" w:eastAsia="Times New Roman" w:hAnsi="Arial" w:cs="Arial"/>
          <w:lang w:eastAsia="en-GB"/>
        </w:rPr>
        <w:t xml:space="preserve"> were very valuable for effective communication.</w:t>
      </w:r>
    </w:p>
    <w:p w14:paraId="163D9CAC" w14:textId="77777777" w:rsidR="00937879" w:rsidRPr="00EE5BCE" w:rsidRDefault="00937879" w:rsidP="00002E20">
      <w:pPr>
        <w:pStyle w:val="ListParagraph"/>
        <w:numPr>
          <w:ilvl w:val="0"/>
          <w:numId w:val="42"/>
        </w:numPr>
        <w:spacing w:after="160" w:line="360" w:lineRule="auto"/>
        <w:jc w:val="both"/>
        <w:textAlignment w:val="baseline"/>
        <w:rPr>
          <w:rFonts w:ascii="Arial" w:eastAsia="Times New Roman" w:hAnsi="Arial" w:cs="Arial"/>
          <w:lang w:eastAsia="en-GB"/>
        </w:rPr>
      </w:pPr>
      <w:r w:rsidRPr="00EE5BCE">
        <w:rPr>
          <w:rFonts w:ascii="Arial" w:eastAsia="Times New Roman" w:hAnsi="Arial" w:cs="Arial"/>
          <w:lang w:eastAsia="en-GB"/>
        </w:rPr>
        <w:t>Clear and well-paced presentation.</w:t>
      </w:r>
    </w:p>
    <w:p w14:paraId="7279DAE2" w14:textId="47CEFC86" w:rsidR="00937879" w:rsidRPr="00EE5BCE" w:rsidRDefault="00937879" w:rsidP="00002E20">
      <w:pPr>
        <w:pStyle w:val="ListParagraph"/>
        <w:numPr>
          <w:ilvl w:val="0"/>
          <w:numId w:val="42"/>
        </w:numPr>
        <w:spacing w:after="160" w:line="360" w:lineRule="auto"/>
        <w:jc w:val="both"/>
        <w:textAlignment w:val="baseline"/>
        <w:rPr>
          <w:rFonts w:ascii="Arial" w:eastAsia="Times New Roman" w:hAnsi="Arial" w:cs="Arial"/>
          <w:lang w:eastAsia="en-GB"/>
        </w:rPr>
      </w:pPr>
      <w:r w:rsidRPr="00EE5BCE">
        <w:rPr>
          <w:rFonts w:ascii="Arial" w:hAnsi="Arial" w:cs="Arial"/>
          <w:color w:val="0D0D0D"/>
          <w:shd w:val="clear" w:color="auto" w:fill="FFFFFF"/>
        </w:rPr>
        <w:t>She demonstrates a high level of student support by maintaining communication standards that align with student objectives. Additionally, she exhibits a high level of inclusivity, accommodating students from diverse backgrounds and cultures.</w:t>
      </w:r>
    </w:p>
    <w:p w14:paraId="35ADE6A4" w14:textId="6B75F186" w:rsidR="00937879" w:rsidRPr="00EE5BCE" w:rsidRDefault="00937879" w:rsidP="00002E20">
      <w:pPr>
        <w:pStyle w:val="ListParagraph"/>
        <w:numPr>
          <w:ilvl w:val="0"/>
          <w:numId w:val="42"/>
        </w:numPr>
        <w:spacing w:after="160" w:line="360" w:lineRule="auto"/>
        <w:jc w:val="both"/>
        <w:textAlignment w:val="baseline"/>
        <w:rPr>
          <w:rFonts w:ascii="Arial" w:eastAsia="Times New Roman" w:hAnsi="Arial" w:cs="Arial"/>
          <w:lang w:eastAsia="en-GB"/>
        </w:rPr>
      </w:pPr>
      <w:r w:rsidRPr="00EE5BCE">
        <w:rPr>
          <w:rFonts w:ascii="Arial" w:hAnsi="Arial" w:cs="Arial"/>
          <w:color w:val="0D0D0D"/>
          <w:shd w:val="clear" w:color="auto" w:fill="FFFFFF"/>
        </w:rPr>
        <w:lastRenderedPageBreak/>
        <w:t>She shows a good level of assessment and provides feedback. Additionally, she provides examples of how to address challenges, such as asking students questions to keep them engaged in learning</w:t>
      </w:r>
    </w:p>
    <w:p w14:paraId="40569DC2" w14:textId="77777777" w:rsidR="00937879" w:rsidRPr="00EE5BCE" w:rsidRDefault="00937879" w:rsidP="00002E20">
      <w:pPr>
        <w:pStyle w:val="ListParagraph"/>
        <w:numPr>
          <w:ilvl w:val="0"/>
          <w:numId w:val="42"/>
        </w:numPr>
        <w:spacing w:line="360" w:lineRule="auto"/>
        <w:jc w:val="both"/>
        <w:textAlignment w:val="baseline"/>
        <w:rPr>
          <w:rFonts w:ascii="Arial" w:eastAsia="Times New Roman" w:hAnsi="Arial" w:cs="Arial"/>
          <w:b/>
          <w:bCs/>
          <w:lang w:eastAsia="en-GB"/>
        </w:rPr>
      </w:pPr>
      <w:r w:rsidRPr="00EE5BCE">
        <w:rPr>
          <w:rFonts w:ascii="Arial" w:eastAsia="Times New Roman" w:hAnsi="Arial" w:cs="Arial"/>
          <w:lang w:eastAsia="en-GB"/>
        </w:rPr>
        <w:t>Patronella</w:t>
      </w:r>
      <w:r w:rsidRPr="00EE5BCE">
        <w:rPr>
          <w:rFonts w:ascii="Arial" w:eastAsia="Times New Roman" w:hAnsi="Arial" w:cs="Arial"/>
          <w:b/>
          <w:bCs/>
          <w:lang w:eastAsia="en-GB"/>
        </w:rPr>
        <w:t xml:space="preserve"> </w:t>
      </w:r>
      <w:r w:rsidRPr="00EE5BCE">
        <w:rPr>
          <w:rFonts w:ascii="Arial" w:hAnsi="Arial" w:cs="Arial"/>
          <w:color w:val="0D0D0D"/>
          <w:shd w:val="clear" w:color="auto" w:fill="FFFFFF"/>
        </w:rPr>
        <w:t>demonstrated a solid grasp of the core content, employing effective and varied instructional strategies to engage students actively and demonstrate their understanding. Relevant learning technologies were utilized to enhance the overall learning experience.</w:t>
      </w:r>
    </w:p>
    <w:p w14:paraId="12FAF35B" w14:textId="49663E57" w:rsidR="00937879" w:rsidRPr="00EE5BCE" w:rsidRDefault="00937879" w:rsidP="00002E20">
      <w:pPr>
        <w:pStyle w:val="ListParagraph"/>
        <w:numPr>
          <w:ilvl w:val="0"/>
          <w:numId w:val="42"/>
        </w:numPr>
        <w:spacing w:after="160" w:line="360" w:lineRule="auto"/>
        <w:jc w:val="both"/>
        <w:textAlignment w:val="baseline"/>
        <w:rPr>
          <w:rFonts w:ascii="Arial" w:eastAsia="Times New Roman" w:hAnsi="Arial" w:cs="Arial"/>
          <w:lang w:eastAsia="en-GB"/>
        </w:rPr>
      </w:pPr>
      <w:r w:rsidRPr="00EE5BCE">
        <w:rPr>
          <w:rFonts w:ascii="Arial" w:eastAsia="Times New Roman" w:hAnsi="Arial" w:cs="Arial"/>
          <w:lang w:eastAsia="en-GB"/>
        </w:rPr>
        <w:t>I recommended that she improve upon her teaching innovations and apply those methods to keep the students engaged, in large classes.</w:t>
      </w:r>
    </w:p>
    <w:p w14:paraId="578B9CA6" w14:textId="77777777" w:rsidR="00937879" w:rsidRDefault="00937879" w:rsidP="00002E20">
      <w:pPr>
        <w:spacing w:line="360" w:lineRule="auto"/>
      </w:pPr>
    </w:p>
    <w:p w14:paraId="1684B44B" w14:textId="21E0E017" w:rsidR="00C54D2B" w:rsidRPr="00C54D2B" w:rsidRDefault="00C54D2B" w:rsidP="00002E20">
      <w:pPr>
        <w:spacing w:after="0" w:line="360" w:lineRule="auto"/>
        <w:jc w:val="both"/>
        <w:rPr>
          <w:rFonts w:ascii="Arial" w:eastAsia="Times New Roman" w:hAnsi="Arial" w:cs="Arial"/>
          <w:kern w:val="0"/>
          <w:sz w:val="24"/>
          <w:szCs w:val="24"/>
          <w14:ligatures w14:val="none"/>
        </w:rPr>
      </w:pPr>
      <w:r w:rsidRPr="00C54D2B">
        <w:rPr>
          <w:rFonts w:ascii="Arial" w:eastAsia="Times New Roman" w:hAnsi="Arial" w:cs="Arial"/>
          <w:kern w:val="0"/>
          <w:sz w:val="24"/>
          <w:szCs w:val="24"/>
          <w14:ligatures w14:val="none"/>
        </w:rPr>
        <w:t xml:space="preserve">I proved my dedication to good communication in higher education by implementing UKPSF values into my microteaching session. </w:t>
      </w:r>
      <w:r w:rsidR="00002E20">
        <w:rPr>
          <w:rFonts w:ascii="Arial" w:eastAsia="Times New Roman" w:hAnsi="Arial" w:cs="Arial"/>
          <w:kern w:val="0"/>
          <w:sz w:val="24"/>
          <w:szCs w:val="24"/>
          <w14:ligatures w14:val="none"/>
        </w:rPr>
        <w:t>To</w:t>
      </w:r>
      <w:r w:rsidRPr="00C54D2B">
        <w:rPr>
          <w:rFonts w:ascii="Arial" w:eastAsia="Times New Roman" w:hAnsi="Arial" w:cs="Arial"/>
          <w:kern w:val="0"/>
          <w:sz w:val="24"/>
          <w:szCs w:val="24"/>
          <w14:ligatures w14:val="none"/>
        </w:rPr>
        <w:t xml:space="preserve"> enhance my instruction and create </w:t>
      </w:r>
      <w:r w:rsidR="00002E20">
        <w:rPr>
          <w:rFonts w:ascii="Arial" w:eastAsia="Times New Roman" w:hAnsi="Arial" w:cs="Arial"/>
          <w:kern w:val="0"/>
          <w:sz w:val="24"/>
          <w:szCs w:val="24"/>
          <w14:ligatures w14:val="none"/>
        </w:rPr>
        <w:t>more successful learning activities</w:t>
      </w:r>
      <w:r w:rsidRPr="00C54D2B">
        <w:rPr>
          <w:rFonts w:ascii="Arial" w:eastAsia="Times New Roman" w:hAnsi="Arial" w:cs="Arial"/>
          <w:kern w:val="0"/>
          <w:sz w:val="24"/>
          <w:szCs w:val="24"/>
          <w14:ligatures w14:val="none"/>
        </w:rPr>
        <w:t>, I will keep reviewing my work and asking for feedback (V5). This session's observations and feedback have shaped my teaching style, enabling me to more effectively meet the requirements of my students and make ongoing improvements to my techniques.</w:t>
      </w:r>
    </w:p>
    <w:p w14:paraId="44F5A20F" w14:textId="2671F364" w:rsidR="00937879" w:rsidRDefault="00937879" w:rsidP="002009BE"/>
    <w:p w14:paraId="53432374" w14:textId="77777777" w:rsidR="00EE5BCE" w:rsidRPr="00694F8F" w:rsidRDefault="00EE5BCE" w:rsidP="00EE5BCE">
      <w:pPr>
        <w:pStyle w:val="Heading2"/>
      </w:pPr>
      <w:bookmarkStart w:id="8" w:name="_Toc134522901"/>
      <w:bookmarkStart w:id="9" w:name="_Toc164800595"/>
      <w:r w:rsidRPr="00694F8F">
        <w:t>Reference</w:t>
      </w:r>
      <w:bookmarkEnd w:id="8"/>
      <w:bookmarkEnd w:id="9"/>
    </w:p>
    <w:p w14:paraId="0185A174" w14:textId="7A3EF197" w:rsidR="00EE5BCE" w:rsidRDefault="00EE5BCE" w:rsidP="00002E20">
      <w:pPr>
        <w:rPr>
          <w:rFonts w:ascii="Arial" w:hAnsi="Arial" w:cs="Arial"/>
          <w:sz w:val="24"/>
          <w:szCs w:val="24"/>
        </w:rPr>
      </w:pPr>
      <w:r w:rsidRPr="00002E20">
        <w:rPr>
          <w:rFonts w:ascii="Arial" w:hAnsi="Arial" w:cs="Arial"/>
          <w:sz w:val="24"/>
          <w:szCs w:val="24"/>
        </w:rPr>
        <w:t xml:space="preserve">Higher Education Academy. (2023). Professional Standards Framework for Teaching and supporting learning in higher education 2023. Retrieved from </w:t>
      </w:r>
      <w:hyperlink r:id="rId13" w:history="1">
        <w:r w:rsidRPr="00002E20">
          <w:rPr>
            <w:rStyle w:val="Hyperlink"/>
            <w:rFonts w:ascii="Arial" w:hAnsi="Arial" w:cs="Arial"/>
            <w:sz w:val="24"/>
            <w:szCs w:val="24"/>
          </w:rPr>
          <w:t>https://www.advance-he.ac.uk/knowledge-hub/uk-professional-standards-framework-ukpsf</w:t>
        </w:r>
      </w:hyperlink>
      <w:r w:rsidRPr="00002E20">
        <w:rPr>
          <w:rFonts w:ascii="Arial" w:hAnsi="Arial" w:cs="Arial"/>
          <w:sz w:val="24"/>
          <w:szCs w:val="24"/>
        </w:rPr>
        <w:t xml:space="preserve"> </w:t>
      </w:r>
      <w:r w:rsidR="00002E20">
        <w:rPr>
          <w:rFonts w:ascii="Arial" w:hAnsi="Arial" w:cs="Arial"/>
          <w:sz w:val="24"/>
          <w:szCs w:val="24"/>
        </w:rPr>
        <w:t>[Accessed on 12 February 2024].</w:t>
      </w:r>
    </w:p>
    <w:p w14:paraId="03AEE23B" w14:textId="77777777" w:rsidR="00002E20" w:rsidRPr="00002E20" w:rsidRDefault="00002E20" w:rsidP="00002E20">
      <w:pPr>
        <w:rPr>
          <w:rFonts w:ascii="Arial" w:hAnsi="Arial" w:cs="Arial"/>
          <w:sz w:val="24"/>
          <w:szCs w:val="24"/>
        </w:rPr>
      </w:pPr>
    </w:p>
    <w:p w14:paraId="1B2B85C1" w14:textId="77777777" w:rsidR="00EE5BCE" w:rsidRDefault="00EE5BCE" w:rsidP="002009BE">
      <w:pPr>
        <w:rPr>
          <w:rFonts w:ascii="Arial" w:hAnsi="Arial" w:cs="Arial"/>
          <w:sz w:val="28"/>
          <w:szCs w:val="28"/>
        </w:rPr>
      </w:pPr>
    </w:p>
    <w:p w14:paraId="1217F0D6" w14:textId="77777777" w:rsidR="00C43DD5" w:rsidRDefault="00C43DD5" w:rsidP="00C43DD5">
      <w:pPr>
        <w:pStyle w:val="Heading1"/>
      </w:pPr>
      <w:bookmarkStart w:id="10" w:name="_Toc134522902"/>
      <w:bookmarkStart w:id="11" w:name="_Toc164800596"/>
      <w:r>
        <w:t>Reflective Report of a teaching intervention cycle</w:t>
      </w:r>
      <w:bookmarkEnd w:id="10"/>
      <w:bookmarkEnd w:id="11"/>
    </w:p>
    <w:p w14:paraId="7A470857" w14:textId="77777777" w:rsidR="00C43DD5" w:rsidRDefault="00C43DD5" w:rsidP="00CF6547">
      <w:pPr>
        <w:rPr>
          <w:rFonts w:ascii="Arial" w:hAnsi="Arial" w:cs="Arial"/>
          <w:sz w:val="24"/>
          <w:szCs w:val="24"/>
        </w:rPr>
      </w:pPr>
    </w:p>
    <w:p w14:paraId="368932F5" w14:textId="50DE68A9" w:rsidR="006B5C46" w:rsidRPr="006B5C46" w:rsidRDefault="004101BD" w:rsidP="00C46EBD">
      <w:pPr>
        <w:spacing w:line="360" w:lineRule="auto"/>
        <w:jc w:val="both"/>
        <w:rPr>
          <w:rFonts w:ascii="Arial" w:eastAsia="Times New Roman" w:hAnsi="Arial" w:cs="Arial"/>
          <w:kern w:val="0"/>
          <w:sz w:val="24"/>
          <w:szCs w:val="24"/>
          <w:lang w:eastAsia="en-GB"/>
          <w14:ligatures w14:val="none"/>
        </w:rPr>
      </w:pPr>
      <w:r>
        <w:rPr>
          <w:rFonts w:ascii="Arial" w:hAnsi="Arial" w:cs="Arial"/>
          <w:sz w:val="24"/>
          <w:szCs w:val="24"/>
        </w:rPr>
        <w:t xml:space="preserve">This reflective report focuses on a teaching intervention cycle l have implemented with students l teach in higher education. </w:t>
      </w:r>
      <w:r w:rsidR="008724A0">
        <w:rPr>
          <w:rFonts w:ascii="Arial" w:hAnsi="Arial" w:cs="Arial"/>
          <w:sz w:val="24"/>
          <w:szCs w:val="24"/>
        </w:rPr>
        <w:t xml:space="preserve">It is suggested that reflective practice may reflect on four theories (Mann et al. 2009). Firstly, </w:t>
      </w:r>
      <w:r w:rsidR="00C46EBD">
        <w:rPr>
          <w:rFonts w:ascii="Arial" w:eastAsia="Times New Roman" w:hAnsi="Arial" w:cs="Arial"/>
          <w:kern w:val="0"/>
          <w:sz w:val="24"/>
          <w:szCs w:val="24"/>
          <w:lang w:eastAsia="en-GB"/>
          <w14:ligatures w14:val="none"/>
        </w:rPr>
        <w:t>to</w:t>
      </w:r>
      <w:r w:rsidR="006B5C46" w:rsidRPr="006B5C46">
        <w:rPr>
          <w:rFonts w:ascii="Arial" w:eastAsia="Times New Roman" w:hAnsi="Arial" w:cs="Arial"/>
          <w:kern w:val="0"/>
          <w:sz w:val="24"/>
          <w:szCs w:val="24"/>
          <w:lang w:eastAsia="en-GB"/>
          <w14:ligatures w14:val="none"/>
        </w:rPr>
        <w:t xml:space="preserve"> comprehend one's ideas, attitudes, and values in the context of professional practice, it first aids in identifying educational requirements. (Pretorius and Ford, 2016). Finally, reflective practice enables professionals to become more self-aware and thus more equipped to supervise their work. Thirdly, </w:t>
      </w:r>
      <w:r w:rsidR="00500742">
        <w:rPr>
          <w:rFonts w:ascii="Arial" w:eastAsia="Times New Roman" w:hAnsi="Arial" w:cs="Arial"/>
          <w:kern w:val="0"/>
          <w:sz w:val="24"/>
          <w:szCs w:val="24"/>
          <w:lang w:eastAsia="en-GB"/>
          <w14:ligatures w14:val="none"/>
        </w:rPr>
        <w:t>continual</w:t>
      </w:r>
      <w:r w:rsidR="006B5C46" w:rsidRPr="006B5C46">
        <w:rPr>
          <w:rFonts w:ascii="Arial" w:eastAsia="Times New Roman" w:hAnsi="Arial" w:cs="Arial"/>
          <w:kern w:val="0"/>
          <w:sz w:val="24"/>
          <w:szCs w:val="24"/>
          <w:lang w:eastAsia="en-GB"/>
          <w14:ligatures w14:val="none"/>
        </w:rPr>
        <w:t xml:space="preserve"> learning expands knowledge, which results in a greater </w:t>
      </w:r>
      <w:r w:rsidR="006B5C46" w:rsidRPr="006B5C46">
        <w:rPr>
          <w:rFonts w:ascii="Arial" w:eastAsia="Times New Roman" w:hAnsi="Arial" w:cs="Arial"/>
          <w:kern w:val="0"/>
          <w:sz w:val="24"/>
          <w:szCs w:val="24"/>
          <w:lang w:eastAsia="en-GB"/>
          <w14:ligatures w14:val="none"/>
        </w:rPr>
        <w:lastRenderedPageBreak/>
        <w:t xml:space="preserve">understanding (Bandura, 1986). Therefore, I will be employing Gibbs (1998) reflective cycle as a framework for systematic reflection in this reflective report. </w:t>
      </w:r>
    </w:p>
    <w:p w14:paraId="642A2587" w14:textId="1EB9C32C" w:rsidR="00D235AB" w:rsidRDefault="00D235AB" w:rsidP="00560F1C">
      <w:pPr>
        <w:spacing w:line="360" w:lineRule="auto"/>
        <w:jc w:val="both"/>
        <w:rPr>
          <w:rFonts w:ascii="Arial" w:hAnsi="Arial" w:cs="Arial"/>
          <w:sz w:val="24"/>
          <w:szCs w:val="24"/>
        </w:rPr>
      </w:pPr>
      <w:r>
        <w:rPr>
          <w:rFonts w:ascii="Arial" w:hAnsi="Arial" w:cs="Arial"/>
          <w:sz w:val="24"/>
          <w:szCs w:val="24"/>
        </w:rPr>
        <w:t xml:space="preserve">The report discusses a teaching intervention cycle that helps students access services to assist with their academic </w:t>
      </w:r>
      <w:r w:rsidR="00002E20">
        <w:rPr>
          <w:rFonts w:ascii="Arial" w:hAnsi="Arial" w:cs="Arial"/>
          <w:sz w:val="24"/>
          <w:szCs w:val="24"/>
        </w:rPr>
        <w:t>pursuits</w:t>
      </w:r>
      <w:r>
        <w:rPr>
          <w:rFonts w:ascii="Arial" w:hAnsi="Arial" w:cs="Arial"/>
          <w:sz w:val="24"/>
          <w:szCs w:val="24"/>
        </w:rPr>
        <w:t xml:space="preserve">. This is because most students who are enrolled by the University are from different backgrounds and a high percentage have not been in academia for several years. As a result, </w:t>
      </w:r>
      <w:r w:rsidR="00002E20">
        <w:rPr>
          <w:rFonts w:ascii="Arial" w:hAnsi="Arial" w:cs="Arial"/>
          <w:sz w:val="24"/>
          <w:szCs w:val="24"/>
        </w:rPr>
        <w:t>some barriers are</w:t>
      </w:r>
      <w:r>
        <w:rPr>
          <w:rFonts w:ascii="Arial" w:hAnsi="Arial" w:cs="Arial"/>
          <w:sz w:val="24"/>
          <w:szCs w:val="24"/>
        </w:rPr>
        <w:t xml:space="preserve"> likely going to affect their learning. As a teacher in higher education, it is vital for me to identify students who require more support and guide them to the appropriate services. By providing access to services and resources, it improves student engagement, retention and student completion of their courses (Higher Education Academy, 2023).</w:t>
      </w:r>
      <w:r w:rsidR="00EE3A0F">
        <w:rPr>
          <w:rFonts w:ascii="Arial" w:hAnsi="Arial" w:cs="Arial"/>
          <w:sz w:val="24"/>
          <w:szCs w:val="24"/>
        </w:rPr>
        <w:t xml:space="preserve"> Student access to services and resources can make a difference in whether they drop out, fail academically or succeed in their learning, career aspirations and personal vision for their future (Hoyt, 2023). </w:t>
      </w:r>
      <w:r w:rsidR="00E62F7F">
        <w:rPr>
          <w:rFonts w:ascii="Arial" w:hAnsi="Arial" w:cs="Arial"/>
          <w:sz w:val="24"/>
          <w:szCs w:val="24"/>
        </w:rPr>
        <w:t xml:space="preserve"> </w:t>
      </w:r>
      <w:r w:rsidR="008F7B66">
        <w:rPr>
          <w:rFonts w:ascii="Arial" w:hAnsi="Arial" w:cs="Arial"/>
          <w:sz w:val="24"/>
          <w:szCs w:val="24"/>
        </w:rPr>
        <w:t xml:space="preserve">The report follows </w:t>
      </w:r>
      <w:r w:rsidR="00E50A2D">
        <w:rPr>
          <w:rFonts w:ascii="Arial" w:hAnsi="Arial" w:cs="Arial"/>
          <w:sz w:val="24"/>
          <w:szCs w:val="24"/>
        </w:rPr>
        <w:t xml:space="preserve">the six steps in the Gibbs reflective cycle which are description, feelings, evaluation, analysis, conclusion and action plan (Gibbs, 1998). </w:t>
      </w:r>
    </w:p>
    <w:p w14:paraId="4794AAAF" w14:textId="77777777" w:rsidR="00B26758" w:rsidRDefault="00B26758" w:rsidP="00560F1C">
      <w:pPr>
        <w:spacing w:line="360" w:lineRule="auto"/>
        <w:jc w:val="both"/>
        <w:rPr>
          <w:rFonts w:ascii="Arial" w:hAnsi="Arial" w:cs="Arial"/>
          <w:sz w:val="24"/>
          <w:szCs w:val="24"/>
        </w:rPr>
      </w:pPr>
    </w:p>
    <w:p w14:paraId="0425A722" w14:textId="0F985434" w:rsidR="00B26758" w:rsidRDefault="00B26758" w:rsidP="00560F1C">
      <w:pPr>
        <w:pStyle w:val="Heading2"/>
        <w:spacing w:line="360" w:lineRule="auto"/>
      </w:pPr>
      <w:bookmarkStart w:id="12" w:name="_Toc164800597"/>
      <w:r>
        <w:t>Setting</w:t>
      </w:r>
      <w:bookmarkEnd w:id="12"/>
    </w:p>
    <w:p w14:paraId="16DBAFA1" w14:textId="77777777" w:rsidR="00C15A08" w:rsidRDefault="00C15A08" w:rsidP="00560F1C">
      <w:pPr>
        <w:spacing w:line="360" w:lineRule="auto"/>
        <w:jc w:val="both"/>
        <w:rPr>
          <w:rFonts w:ascii="Arial" w:hAnsi="Arial" w:cs="Arial"/>
          <w:sz w:val="24"/>
          <w:szCs w:val="24"/>
        </w:rPr>
      </w:pPr>
    </w:p>
    <w:p w14:paraId="5FB3013B" w14:textId="35E5563D" w:rsidR="00B26758" w:rsidRDefault="00B26758" w:rsidP="00560F1C">
      <w:pPr>
        <w:spacing w:line="360" w:lineRule="auto"/>
        <w:jc w:val="both"/>
        <w:rPr>
          <w:rFonts w:ascii="Arial" w:hAnsi="Arial" w:cs="Arial"/>
          <w:sz w:val="24"/>
          <w:szCs w:val="24"/>
        </w:rPr>
      </w:pPr>
      <w:r>
        <w:rPr>
          <w:rFonts w:ascii="Arial" w:hAnsi="Arial" w:cs="Arial"/>
          <w:sz w:val="24"/>
          <w:szCs w:val="24"/>
        </w:rPr>
        <w:t xml:space="preserve">The </w:t>
      </w:r>
      <w:r w:rsidR="007732A2">
        <w:rPr>
          <w:rFonts w:ascii="Arial" w:hAnsi="Arial" w:cs="Arial"/>
          <w:sz w:val="24"/>
          <w:szCs w:val="24"/>
        </w:rPr>
        <w:t xml:space="preserve">teaching intervention cycle that will be reflected upon took place in a higher education institution with </w:t>
      </w:r>
      <w:r w:rsidR="00002E20">
        <w:rPr>
          <w:rFonts w:ascii="Arial" w:hAnsi="Arial" w:cs="Arial"/>
          <w:sz w:val="24"/>
          <w:szCs w:val="24"/>
        </w:rPr>
        <w:t xml:space="preserve">a </w:t>
      </w:r>
      <w:r w:rsidR="007732A2">
        <w:rPr>
          <w:rFonts w:ascii="Arial" w:hAnsi="Arial" w:cs="Arial"/>
          <w:sz w:val="24"/>
          <w:szCs w:val="24"/>
        </w:rPr>
        <w:t xml:space="preserve">diverse student population which </w:t>
      </w:r>
      <w:r w:rsidR="00002E20">
        <w:rPr>
          <w:rFonts w:ascii="Arial" w:hAnsi="Arial" w:cs="Arial"/>
          <w:sz w:val="24"/>
          <w:szCs w:val="24"/>
        </w:rPr>
        <w:t>includes</w:t>
      </w:r>
      <w:r w:rsidR="007732A2">
        <w:rPr>
          <w:rFonts w:ascii="Arial" w:hAnsi="Arial" w:cs="Arial"/>
          <w:sz w:val="24"/>
          <w:szCs w:val="24"/>
        </w:rPr>
        <w:t xml:space="preserve"> Level 4s, 5s and 6s from various socio-economic backgrounds, age groups, ethnicities and learning disabilities. The institution prioritises creating inclusive and supportive learning for all students as it aims to meet </w:t>
      </w:r>
      <w:r w:rsidR="00002E20">
        <w:rPr>
          <w:rFonts w:ascii="Arial" w:hAnsi="Arial" w:cs="Arial"/>
          <w:sz w:val="24"/>
          <w:szCs w:val="24"/>
        </w:rPr>
        <w:t>their</w:t>
      </w:r>
      <w:r w:rsidR="007732A2">
        <w:rPr>
          <w:rFonts w:ascii="Arial" w:hAnsi="Arial" w:cs="Arial"/>
          <w:sz w:val="24"/>
          <w:szCs w:val="24"/>
        </w:rPr>
        <w:t xml:space="preserve"> unique needs while fostering a sense of belonging and community</w:t>
      </w:r>
      <w:r w:rsidR="00C15A08">
        <w:rPr>
          <w:rFonts w:ascii="Arial" w:hAnsi="Arial" w:cs="Arial"/>
          <w:sz w:val="24"/>
          <w:szCs w:val="24"/>
        </w:rPr>
        <w:t xml:space="preserve"> (Larkin et al., 2014). </w:t>
      </w:r>
      <w:r w:rsidR="007732A2">
        <w:rPr>
          <w:rFonts w:ascii="Arial" w:hAnsi="Arial" w:cs="Arial"/>
          <w:sz w:val="24"/>
          <w:szCs w:val="24"/>
        </w:rPr>
        <w:t xml:space="preserve"> </w:t>
      </w:r>
      <w:r w:rsidR="00C15A08">
        <w:rPr>
          <w:rFonts w:ascii="Arial" w:hAnsi="Arial" w:cs="Arial"/>
          <w:sz w:val="24"/>
          <w:szCs w:val="24"/>
        </w:rPr>
        <w:t xml:space="preserve">The intervention cycle </w:t>
      </w:r>
      <w:r w:rsidR="00002E20">
        <w:rPr>
          <w:rFonts w:ascii="Arial" w:hAnsi="Arial" w:cs="Arial"/>
          <w:sz w:val="24"/>
          <w:szCs w:val="24"/>
        </w:rPr>
        <w:t>aims</w:t>
      </w:r>
      <w:r w:rsidR="00C15A08">
        <w:rPr>
          <w:rFonts w:ascii="Arial" w:hAnsi="Arial" w:cs="Arial"/>
          <w:sz w:val="24"/>
          <w:szCs w:val="24"/>
        </w:rPr>
        <w:t xml:space="preserve"> to help students who have learning difficulties and experience difficulty in their academic journey. Negative challenges may include academic skills, financial difficulties, and mental health issues. </w:t>
      </w:r>
      <w:r w:rsidR="000A1B82">
        <w:rPr>
          <w:rFonts w:ascii="Arial" w:hAnsi="Arial" w:cs="Arial"/>
          <w:sz w:val="24"/>
          <w:szCs w:val="24"/>
        </w:rPr>
        <w:t xml:space="preserve">In a recent study that explored the relationship between invisible disabilities and retention in higher education, with 1431 students, they concluded that many students are likely not to disclose their disability, this impacted retention levels and students with hidden disabilities face frequent barriers that hinder their university experience (Marina, 2022). </w:t>
      </w:r>
    </w:p>
    <w:p w14:paraId="19C49AF2" w14:textId="77777777" w:rsidR="00656FE0" w:rsidRPr="00656FE0" w:rsidRDefault="00656FE0" w:rsidP="00656FE0">
      <w:pPr>
        <w:spacing w:after="0" w:line="360" w:lineRule="auto"/>
        <w:jc w:val="both"/>
        <w:rPr>
          <w:rFonts w:ascii="Arial" w:eastAsia="Times New Roman" w:hAnsi="Arial" w:cs="Arial"/>
          <w:kern w:val="0"/>
          <w:sz w:val="24"/>
          <w:szCs w:val="24"/>
          <w:lang w:eastAsia="en-GB"/>
          <w14:ligatures w14:val="none"/>
        </w:rPr>
      </w:pPr>
      <w:r w:rsidRPr="00656FE0">
        <w:rPr>
          <w:rFonts w:ascii="Arial" w:eastAsia="Times New Roman" w:hAnsi="Arial" w:cs="Arial"/>
          <w:kern w:val="0"/>
          <w:sz w:val="24"/>
          <w:szCs w:val="24"/>
          <w:lang w:eastAsia="en-GB"/>
          <w14:ligatures w14:val="none"/>
        </w:rPr>
        <w:lastRenderedPageBreak/>
        <w:t xml:space="preserve">Since all institutions are responsible for the experiences and results of their students, one of their primary concerns is the increased emphasis on student success and retention in higher education (HESA, 2020). There is a growing corpus of research on practical approaches for recognising and comprehending the several aspects that can affect students' recall. According to studies, one way to address the retention problems in higher education is to provide customised support services that are tailored to the unique requirements of various student demographic groups (Eather, 2022). </w:t>
      </w:r>
    </w:p>
    <w:p w14:paraId="7AE13798" w14:textId="77777777" w:rsidR="00656FE0" w:rsidRDefault="00656FE0" w:rsidP="00560F1C">
      <w:pPr>
        <w:spacing w:line="360" w:lineRule="auto"/>
        <w:jc w:val="both"/>
        <w:rPr>
          <w:rFonts w:ascii="Arial" w:hAnsi="Arial" w:cs="Arial"/>
          <w:sz w:val="24"/>
          <w:szCs w:val="24"/>
        </w:rPr>
      </w:pPr>
    </w:p>
    <w:p w14:paraId="03B481A3" w14:textId="3475BD27" w:rsidR="00E50A2D" w:rsidRDefault="00E50A2D" w:rsidP="00560F1C">
      <w:pPr>
        <w:pStyle w:val="Heading2"/>
        <w:spacing w:line="360" w:lineRule="auto"/>
      </w:pPr>
      <w:bookmarkStart w:id="13" w:name="_Toc164800598"/>
      <w:r>
        <w:t>Description</w:t>
      </w:r>
      <w:bookmarkEnd w:id="13"/>
    </w:p>
    <w:p w14:paraId="3C4ED1A2" w14:textId="7A228787" w:rsidR="00437AAE" w:rsidRPr="00853A81" w:rsidRDefault="00E50A2D" w:rsidP="00560F1C">
      <w:pPr>
        <w:pStyle w:val="trt0xe"/>
        <w:shd w:val="clear" w:color="auto" w:fill="FFFFFF"/>
        <w:spacing w:before="0" w:beforeAutospacing="0" w:after="60" w:afterAutospacing="0" w:line="360" w:lineRule="auto"/>
        <w:jc w:val="both"/>
        <w:rPr>
          <w:rFonts w:ascii="Arial" w:hAnsi="Arial" w:cs="Arial"/>
        </w:rPr>
      </w:pPr>
      <w:r>
        <w:rPr>
          <w:rFonts w:ascii="Arial" w:hAnsi="Arial" w:cs="Arial"/>
        </w:rPr>
        <w:t xml:space="preserve">My role as a teacher is not just all about coming into a class </w:t>
      </w:r>
      <w:r w:rsidR="00560F1C">
        <w:rPr>
          <w:rFonts w:ascii="Arial" w:hAnsi="Arial" w:cs="Arial"/>
        </w:rPr>
        <w:t>teaching</w:t>
      </w:r>
      <w:r>
        <w:rPr>
          <w:rFonts w:ascii="Arial" w:hAnsi="Arial" w:cs="Arial"/>
        </w:rPr>
        <w:t xml:space="preserve"> a session, </w:t>
      </w:r>
      <w:r w:rsidR="00560F1C">
        <w:rPr>
          <w:rFonts w:ascii="Arial" w:hAnsi="Arial" w:cs="Arial"/>
        </w:rPr>
        <w:t>providing</w:t>
      </w:r>
      <w:r>
        <w:rPr>
          <w:rFonts w:ascii="Arial" w:hAnsi="Arial" w:cs="Arial"/>
        </w:rPr>
        <w:t xml:space="preserve"> students assessments</w:t>
      </w:r>
      <w:r w:rsidR="00193A43">
        <w:rPr>
          <w:rFonts w:ascii="Arial" w:hAnsi="Arial" w:cs="Arial"/>
        </w:rPr>
        <w:t>,</w:t>
      </w:r>
      <w:r>
        <w:rPr>
          <w:rFonts w:ascii="Arial" w:hAnsi="Arial" w:cs="Arial"/>
        </w:rPr>
        <w:t xml:space="preserve"> and </w:t>
      </w:r>
      <w:r w:rsidR="00560F1C">
        <w:rPr>
          <w:rFonts w:ascii="Arial" w:hAnsi="Arial" w:cs="Arial"/>
        </w:rPr>
        <w:t>marking</w:t>
      </w:r>
      <w:r>
        <w:rPr>
          <w:rFonts w:ascii="Arial" w:hAnsi="Arial" w:cs="Arial"/>
        </w:rPr>
        <w:t xml:space="preserve"> them.  But the role comes with other responsibilities that are hidden that many people might not relate. In my role, l support students as they start their academic journey. Firstly, l identif</w:t>
      </w:r>
      <w:r w:rsidR="00C67C18">
        <w:rPr>
          <w:rFonts w:ascii="Arial" w:hAnsi="Arial" w:cs="Arial"/>
        </w:rPr>
        <w:t>ied</w:t>
      </w:r>
      <w:r>
        <w:rPr>
          <w:rFonts w:ascii="Arial" w:hAnsi="Arial" w:cs="Arial"/>
        </w:rPr>
        <w:t xml:space="preserve"> students who have learning disabilities or needs such as dyslexia, </w:t>
      </w:r>
      <w:r w:rsidR="00437AAE" w:rsidRPr="00C67C18">
        <w:rPr>
          <w:rFonts w:ascii="Arial" w:hAnsi="Arial" w:cs="Arial"/>
        </w:rPr>
        <w:t xml:space="preserve">attention deficit hyperactivity disorder (ADHD) or autism. This intervention </w:t>
      </w:r>
      <w:r w:rsidR="00193A43">
        <w:rPr>
          <w:rFonts w:ascii="Arial" w:hAnsi="Arial" w:cs="Arial"/>
        </w:rPr>
        <w:t>in</w:t>
      </w:r>
      <w:r w:rsidR="00437AAE" w:rsidRPr="00C67C18">
        <w:rPr>
          <w:rFonts w:ascii="Arial" w:hAnsi="Arial" w:cs="Arial"/>
        </w:rPr>
        <w:t xml:space="preserve"> identifying these students is important because research suggests they are likely to struggle in higher education which leads to increased </w:t>
      </w:r>
      <w:r w:rsidR="00560F1C" w:rsidRPr="00C67C18">
        <w:rPr>
          <w:rFonts w:ascii="Arial" w:hAnsi="Arial" w:cs="Arial"/>
        </w:rPr>
        <w:t>dropouts</w:t>
      </w:r>
      <w:r w:rsidR="00437AAE" w:rsidRPr="00C67C18">
        <w:rPr>
          <w:rFonts w:ascii="Arial" w:hAnsi="Arial" w:cs="Arial"/>
        </w:rPr>
        <w:t xml:space="preserve"> (Kendall and Turner, 2016). Hence both the academic staff and the disability team aim to identify these students to engage them </w:t>
      </w:r>
      <w:r w:rsidR="00560F1C" w:rsidRPr="00C67C18">
        <w:rPr>
          <w:rFonts w:ascii="Arial" w:hAnsi="Arial" w:cs="Arial"/>
        </w:rPr>
        <w:t>in</w:t>
      </w:r>
      <w:r w:rsidR="00437AAE" w:rsidRPr="00C67C18">
        <w:rPr>
          <w:rFonts w:ascii="Arial" w:hAnsi="Arial" w:cs="Arial"/>
        </w:rPr>
        <w:t xml:space="preserve"> an early intervention which </w:t>
      </w:r>
      <w:r w:rsidR="00560F1C" w:rsidRPr="00C67C18">
        <w:rPr>
          <w:rFonts w:ascii="Arial" w:hAnsi="Arial" w:cs="Arial"/>
        </w:rPr>
        <w:t>consists</w:t>
      </w:r>
      <w:r w:rsidR="00C97E26" w:rsidRPr="00C67C18">
        <w:rPr>
          <w:rFonts w:ascii="Arial" w:hAnsi="Arial" w:cs="Arial"/>
        </w:rPr>
        <w:t xml:space="preserve"> of academic support, having an extra week to submit </w:t>
      </w:r>
      <w:r w:rsidR="00560F1C" w:rsidRPr="00C67C18">
        <w:rPr>
          <w:rFonts w:ascii="Arial" w:hAnsi="Arial" w:cs="Arial"/>
        </w:rPr>
        <w:t>assessments</w:t>
      </w:r>
      <w:r w:rsidR="00853A81">
        <w:rPr>
          <w:rFonts w:ascii="Arial" w:hAnsi="Arial" w:cs="Arial"/>
        </w:rPr>
        <w:t>,</w:t>
      </w:r>
      <w:r w:rsidR="00C97E26" w:rsidRPr="00C67C18">
        <w:rPr>
          <w:rFonts w:ascii="Arial" w:hAnsi="Arial" w:cs="Arial"/>
        </w:rPr>
        <w:t xml:space="preserve"> and also alternative methods to </w:t>
      </w:r>
      <w:r w:rsidR="00193A43">
        <w:rPr>
          <w:rFonts w:ascii="Arial" w:hAnsi="Arial" w:cs="Arial"/>
        </w:rPr>
        <w:t>do</w:t>
      </w:r>
      <w:r w:rsidR="00C97E26" w:rsidRPr="00C67C18">
        <w:rPr>
          <w:rFonts w:ascii="Arial" w:hAnsi="Arial" w:cs="Arial"/>
        </w:rPr>
        <w:t xml:space="preserve"> some of the assessments.  Secondly, once the students have been identified to needing support, a tailored plan is developed with </w:t>
      </w:r>
      <w:r w:rsidR="00560F1C" w:rsidRPr="00C67C18">
        <w:rPr>
          <w:rFonts w:ascii="Arial" w:hAnsi="Arial" w:cs="Arial"/>
        </w:rPr>
        <w:t xml:space="preserve">the </w:t>
      </w:r>
      <w:r w:rsidR="00C97E26" w:rsidRPr="00C67C18">
        <w:rPr>
          <w:rFonts w:ascii="Arial" w:hAnsi="Arial" w:cs="Arial"/>
        </w:rPr>
        <w:t xml:space="preserve">collaboration of other services such as the assessment team, and other academic staff that are likely to teach the student. Equally, </w:t>
      </w:r>
      <w:r w:rsidR="00560F1C" w:rsidRPr="00C67C18">
        <w:rPr>
          <w:rFonts w:ascii="Arial" w:hAnsi="Arial" w:cs="Arial"/>
        </w:rPr>
        <w:t xml:space="preserve">the </w:t>
      </w:r>
      <w:r w:rsidR="00C97E26" w:rsidRPr="00C67C18">
        <w:rPr>
          <w:rFonts w:ascii="Arial" w:hAnsi="Arial" w:cs="Arial"/>
        </w:rPr>
        <w:t xml:space="preserve">facilities team </w:t>
      </w:r>
      <w:r w:rsidR="00560F1C" w:rsidRPr="00C67C18">
        <w:rPr>
          <w:rFonts w:ascii="Arial" w:hAnsi="Arial" w:cs="Arial"/>
        </w:rPr>
        <w:t>assists</w:t>
      </w:r>
      <w:r w:rsidR="00C97E26" w:rsidRPr="00C67C18">
        <w:rPr>
          <w:rFonts w:ascii="Arial" w:hAnsi="Arial" w:cs="Arial"/>
        </w:rPr>
        <w:t xml:space="preserve"> </w:t>
      </w:r>
      <w:r w:rsidR="00C97E26" w:rsidRPr="00853A81">
        <w:rPr>
          <w:rFonts w:ascii="Arial" w:hAnsi="Arial" w:cs="Arial"/>
        </w:rPr>
        <w:t xml:space="preserve">with </w:t>
      </w:r>
      <w:r w:rsidR="00560F1C" w:rsidRPr="00853A81">
        <w:rPr>
          <w:rFonts w:ascii="Arial" w:hAnsi="Arial" w:cs="Arial"/>
        </w:rPr>
        <w:t>classroom</w:t>
      </w:r>
      <w:r w:rsidR="00C97E26" w:rsidRPr="00853A81">
        <w:rPr>
          <w:rFonts w:ascii="Arial" w:hAnsi="Arial" w:cs="Arial"/>
        </w:rPr>
        <w:t xml:space="preserve"> </w:t>
      </w:r>
      <w:r w:rsidR="00560F1C" w:rsidRPr="00853A81">
        <w:rPr>
          <w:rFonts w:ascii="Arial" w:hAnsi="Arial" w:cs="Arial"/>
        </w:rPr>
        <w:t>setup</w:t>
      </w:r>
      <w:r w:rsidR="00C97E26" w:rsidRPr="00853A81">
        <w:rPr>
          <w:rFonts w:ascii="Arial" w:hAnsi="Arial" w:cs="Arial"/>
        </w:rPr>
        <w:t xml:space="preserve"> or alternative </w:t>
      </w:r>
      <w:r w:rsidR="00560F1C" w:rsidRPr="00853A81">
        <w:rPr>
          <w:rFonts w:ascii="Arial" w:hAnsi="Arial" w:cs="Arial"/>
        </w:rPr>
        <w:t>desks</w:t>
      </w:r>
      <w:r w:rsidR="00C97E26" w:rsidRPr="00853A81">
        <w:rPr>
          <w:rFonts w:ascii="Arial" w:hAnsi="Arial" w:cs="Arial"/>
        </w:rPr>
        <w:t xml:space="preserve"> or chairs and the </w:t>
      </w:r>
      <w:r w:rsidR="00560F1C" w:rsidRPr="00853A81">
        <w:rPr>
          <w:rFonts w:ascii="Arial" w:hAnsi="Arial" w:cs="Arial"/>
        </w:rPr>
        <w:t>counse</w:t>
      </w:r>
      <w:r w:rsidR="00853A81" w:rsidRPr="00853A81">
        <w:rPr>
          <w:rFonts w:ascii="Arial" w:hAnsi="Arial" w:cs="Arial"/>
        </w:rPr>
        <w:t>l</w:t>
      </w:r>
      <w:r w:rsidR="00560F1C" w:rsidRPr="00853A81">
        <w:rPr>
          <w:rFonts w:ascii="Arial" w:hAnsi="Arial" w:cs="Arial"/>
        </w:rPr>
        <w:t>ling</w:t>
      </w:r>
      <w:r w:rsidR="00C97E26" w:rsidRPr="00853A81">
        <w:rPr>
          <w:rFonts w:ascii="Arial" w:hAnsi="Arial" w:cs="Arial"/>
        </w:rPr>
        <w:t xml:space="preserve"> team </w:t>
      </w:r>
      <w:r w:rsidR="00D01F6D" w:rsidRPr="00853A81">
        <w:rPr>
          <w:rFonts w:ascii="Arial" w:hAnsi="Arial" w:cs="Arial"/>
        </w:rPr>
        <w:t>offers</w:t>
      </w:r>
      <w:r w:rsidR="00C97E26" w:rsidRPr="00853A81">
        <w:rPr>
          <w:rFonts w:ascii="Arial" w:hAnsi="Arial" w:cs="Arial"/>
        </w:rPr>
        <w:t xml:space="preserve"> 1:1 </w:t>
      </w:r>
      <w:proofErr w:type="gramStart"/>
      <w:r w:rsidR="00C97E26" w:rsidRPr="00853A81">
        <w:rPr>
          <w:rFonts w:ascii="Arial" w:hAnsi="Arial" w:cs="Arial"/>
        </w:rPr>
        <w:t>meetings</w:t>
      </w:r>
      <w:proofErr w:type="gramEnd"/>
      <w:r w:rsidR="00C97E26" w:rsidRPr="00853A81">
        <w:rPr>
          <w:rFonts w:ascii="Arial" w:hAnsi="Arial" w:cs="Arial"/>
        </w:rPr>
        <w:t xml:space="preserve"> for those who might have mental health </w:t>
      </w:r>
      <w:r w:rsidR="00853A81">
        <w:rPr>
          <w:rFonts w:ascii="Arial" w:hAnsi="Arial" w:cs="Arial"/>
        </w:rPr>
        <w:t>illnesses</w:t>
      </w:r>
      <w:r w:rsidR="00C97E26" w:rsidRPr="00853A81">
        <w:rPr>
          <w:rFonts w:ascii="Arial" w:hAnsi="Arial" w:cs="Arial"/>
        </w:rPr>
        <w:t xml:space="preserve">. </w:t>
      </w:r>
      <w:r w:rsidR="00393FE0" w:rsidRPr="00853A81">
        <w:rPr>
          <w:rFonts w:ascii="Arial" w:hAnsi="Arial" w:cs="Arial"/>
        </w:rPr>
        <w:t xml:space="preserve">Literature that </w:t>
      </w:r>
      <w:r w:rsidR="00560F1C" w:rsidRPr="00853A81">
        <w:rPr>
          <w:rFonts w:ascii="Arial" w:hAnsi="Arial" w:cs="Arial"/>
        </w:rPr>
        <w:t>has</w:t>
      </w:r>
      <w:r w:rsidR="00393FE0" w:rsidRPr="00853A81">
        <w:rPr>
          <w:rFonts w:ascii="Arial" w:hAnsi="Arial" w:cs="Arial"/>
        </w:rPr>
        <w:t xml:space="preserve"> studied mental health issues such as anxiety and depression and students with learning disabilities, their consensus is that students with learning disabilities exhibit more symptoms of anxiety and depression than the general public (Feurer and Andrews, 2009; Piers and Duquette, 2016). By connecting them to various services,</w:t>
      </w:r>
      <w:r w:rsidR="00560F1C" w:rsidRPr="00853A81">
        <w:rPr>
          <w:rFonts w:ascii="Arial" w:hAnsi="Arial" w:cs="Arial"/>
        </w:rPr>
        <w:t xml:space="preserve"> </w:t>
      </w:r>
      <w:r w:rsidR="00393FE0" w:rsidRPr="00853A81">
        <w:rPr>
          <w:rFonts w:ascii="Arial" w:hAnsi="Arial" w:cs="Arial"/>
        </w:rPr>
        <w:t xml:space="preserve">this </w:t>
      </w:r>
      <w:r w:rsidR="00D01F6D" w:rsidRPr="00853A81">
        <w:rPr>
          <w:rFonts w:ascii="Arial" w:hAnsi="Arial" w:cs="Arial"/>
        </w:rPr>
        <w:t>student-</w:t>
      </w:r>
      <w:proofErr w:type="spellStart"/>
      <w:r w:rsidR="00D01F6D" w:rsidRPr="00853A81">
        <w:rPr>
          <w:rFonts w:ascii="Arial" w:hAnsi="Arial" w:cs="Arial"/>
        </w:rPr>
        <w:t>centered</w:t>
      </w:r>
      <w:proofErr w:type="spellEnd"/>
      <w:r w:rsidR="00393FE0" w:rsidRPr="00853A81">
        <w:rPr>
          <w:rFonts w:ascii="Arial" w:hAnsi="Arial" w:cs="Arial"/>
        </w:rPr>
        <w:t xml:space="preserve"> approach empowers the students to take ownership of their learning.</w:t>
      </w:r>
    </w:p>
    <w:p w14:paraId="53CADBA5" w14:textId="4DD1F0FD" w:rsidR="00E50A2D" w:rsidRDefault="00E70CA5" w:rsidP="00560F1C">
      <w:pPr>
        <w:spacing w:line="360" w:lineRule="auto"/>
        <w:jc w:val="both"/>
        <w:rPr>
          <w:rFonts w:ascii="Arial" w:hAnsi="Arial" w:cs="Arial"/>
          <w:sz w:val="24"/>
          <w:szCs w:val="24"/>
        </w:rPr>
      </w:pPr>
      <w:r>
        <w:rPr>
          <w:rFonts w:ascii="Arial" w:hAnsi="Arial" w:cs="Arial"/>
          <w:sz w:val="24"/>
          <w:szCs w:val="24"/>
        </w:rPr>
        <w:t>Lastly</w:t>
      </w:r>
      <w:r w:rsidR="00393FE0">
        <w:rPr>
          <w:rFonts w:ascii="Arial" w:hAnsi="Arial" w:cs="Arial"/>
          <w:sz w:val="24"/>
          <w:szCs w:val="24"/>
        </w:rPr>
        <w:t xml:space="preserve">, </w:t>
      </w:r>
      <w:r w:rsidR="00D75529">
        <w:rPr>
          <w:rFonts w:ascii="Arial" w:hAnsi="Arial" w:cs="Arial"/>
          <w:sz w:val="24"/>
          <w:szCs w:val="24"/>
        </w:rPr>
        <w:t>the students a</w:t>
      </w:r>
      <w:r w:rsidR="00853A81">
        <w:rPr>
          <w:rFonts w:ascii="Arial" w:hAnsi="Arial" w:cs="Arial"/>
          <w:sz w:val="24"/>
          <w:szCs w:val="24"/>
        </w:rPr>
        <w:t>r</w:t>
      </w:r>
      <w:r w:rsidR="00D75529">
        <w:rPr>
          <w:rFonts w:ascii="Arial" w:hAnsi="Arial" w:cs="Arial"/>
          <w:sz w:val="24"/>
          <w:szCs w:val="24"/>
        </w:rPr>
        <w:t xml:space="preserve">e followed up to monitor their progress and make any alterations to the support they get. This could mean spending time with the student after the </w:t>
      </w:r>
      <w:r w:rsidR="00D75529">
        <w:rPr>
          <w:rFonts w:ascii="Arial" w:hAnsi="Arial" w:cs="Arial"/>
          <w:sz w:val="24"/>
          <w:szCs w:val="24"/>
        </w:rPr>
        <w:lastRenderedPageBreak/>
        <w:t xml:space="preserve">lesson to explain what they have </w:t>
      </w:r>
      <w:r w:rsidR="00560F1C">
        <w:rPr>
          <w:rFonts w:ascii="Arial" w:hAnsi="Arial" w:cs="Arial"/>
          <w:sz w:val="24"/>
          <w:szCs w:val="24"/>
        </w:rPr>
        <w:t>learned</w:t>
      </w:r>
      <w:r w:rsidR="00D75529">
        <w:rPr>
          <w:rFonts w:ascii="Arial" w:hAnsi="Arial" w:cs="Arial"/>
          <w:sz w:val="24"/>
          <w:szCs w:val="24"/>
        </w:rPr>
        <w:t xml:space="preserve"> or did not </w:t>
      </w:r>
      <w:r w:rsidR="00560F1C">
        <w:rPr>
          <w:rFonts w:ascii="Arial" w:hAnsi="Arial" w:cs="Arial"/>
          <w:sz w:val="24"/>
          <w:szCs w:val="24"/>
        </w:rPr>
        <w:t>understand</w:t>
      </w:r>
      <w:r w:rsidR="00D75529">
        <w:rPr>
          <w:rFonts w:ascii="Arial" w:hAnsi="Arial" w:cs="Arial"/>
          <w:sz w:val="24"/>
          <w:szCs w:val="24"/>
        </w:rPr>
        <w:t>. At this stage, l explore</w:t>
      </w:r>
      <w:r w:rsidR="00E46D0D">
        <w:rPr>
          <w:rFonts w:ascii="Arial" w:hAnsi="Arial" w:cs="Arial"/>
          <w:sz w:val="24"/>
          <w:szCs w:val="24"/>
        </w:rPr>
        <w:t>d</w:t>
      </w:r>
      <w:r w:rsidR="00D75529">
        <w:rPr>
          <w:rFonts w:ascii="Arial" w:hAnsi="Arial" w:cs="Arial"/>
          <w:sz w:val="24"/>
          <w:szCs w:val="24"/>
        </w:rPr>
        <w:t xml:space="preserve"> other services as well such as library support and digital skills. </w:t>
      </w:r>
      <w:r>
        <w:rPr>
          <w:rFonts w:ascii="Arial" w:hAnsi="Arial" w:cs="Arial"/>
          <w:sz w:val="24"/>
          <w:szCs w:val="24"/>
        </w:rPr>
        <w:t xml:space="preserve">According to Wu et al. (2014), digital skills have become the most important life skill and it does not only enhance learning but reduces the gap in access to learning resources. The follow-up component enables the continuous assessment of the effectiveness of the interventions given to students. The collaboration with the various stakeholders </w:t>
      </w:r>
      <w:r w:rsidR="00B26758">
        <w:rPr>
          <w:rFonts w:ascii="Arial" w:hAnsi="Arial" w:cs="Arial"/>
          <w:sz w:val="24"/>
          <w:szCs w:val="24"/>
        </w:rPr>
        <w:t xml:space="preserve">within the institution allows for a more holistic support system, which </w:t>
      </w:r>
      <w:r w:rsidR="00560F1C">
        <w:rPr>
          <w:rFonts w:ascii="Arial" w:hAnsi="Arial" w:cs="Arial"/>
          <w:sz w:val="24"/>
          <w:szCs w:val="24"/>
        </w:rPr>
        <w:t>addresses</w:t>
      </w:r>
      <w:r w:rsidR="00B26758">
        <w:rPr>
          <w:rFonts w:ascii="Arial" w:hAnsi="Arial" w:cs="Arial"/>
          <w:sz w:val="24"/>
          <w:szCs w:val="24"/>
        </w:rPr>
        <w:t xml:space="preserve"> the complex needs of students in higher education but more importantly</w:t>
      </w:r>
      <w:r w:rsidR="00F4269D">
        <w:rPr>
          <w:rFonts w:ascii="Arial" w:hAnsi="Arial" w:cs="Arial"/>
          <w:sz w:val="24"/>
          <w:szCs w:val="24"/>
        </w:rPr>
        <w:t>,</w:t>
      </w:r>
      <w:r w:rsidR="00B26758">
        <w:rPr>
          <w:rFonts w:ascii="Arial" w:hAnsi="Arial" w:cs="Arial"/>
          <w:sz w:val="24"/>
          <w:szCs w:val="24"/>
        </w:rPr>
        <w:t xml:space="preserve"> draws attention to each </w:t>
      </w:r>
      <w:r w:rsidR="00F4269D">
        <w:rPr>
          <w:rFonts w:ascii="Arial" w:hAnsi="Arial" w:cs="Arial"/>
          <w:sz w:val="24"/>
          <w:szCs w:val="24"/>
        </w:rPr>
        <w:t>student</w:t>
      </w:r>
      <w:r w:rsidR="00B26758">
        <w:rPr>
          <w:rFonts w:ascii="Arial" w:hAnsi="Arial" w:cs="Arial"/>
          <w:sz w:val="24"/>
          <w:szCs w:val="24"/>
        </w:rPr>
        <w:t xml:space="preserve"> and their uniqueness.</w:t>
      </w:r>
    </w:p>
    <w:p w14:paraId="05C58708" w14:textId="7128AB41" w:rsidR="0049585F" w:rsidRDefault="0049585F" w:rsidP="00560F1C">
      <w:pPr>
        <w:pStyle w:val="Heading2"/>
        <w:spacing w:line="360" w:lineRule="auto"/>
      </w:pPr>
      <w:bookmarkStart w:id="14" w:name="_Toc164800599"/>
      <w:r>
        <w:t>Feelings</w:t>
      </w:r>
      <w:bookmarkEnd w:id="14"/>
    </w:p>
    <w:p w14:paraId="7A087C6D" w14:textId="339768F9" w:rsidR="0049585F" w:rsidRPr="0049585F" w:rsidRDefault="0049585F" w:rsidP="00560F1C">
      <w:pPr>
        <w:spacing w:line="360" w:lineRule="auto"/>
        <w:jc w:val="both"/>
        <w:rPr>
          <w:rFonts w:ascii="Arial" w:hAnsi="Arial" w:cs="Arial"/>
          <w:sz w:val="24"/>
          <w:szCs w:val="24"/>
        </w:rPr>
      </w:pPr>
      <w:r>
        <w:rPr>
          <w:rFonts w:ascii="Arial" w:hAnsi="Arial" w:cs="Arial"/>
          <w:sz w:val="24"/>
          <w:szCs w:val="24"/>
        </w:rPr>
        <w:t xml:space="preserve">I felt the teaching intervention cycle is closely connected to the UKPSF, which </w:t>
      </w:r>
      <w:r w:rsidR="00560F1C">
        <w:rPr>
          <w:rFonts w:ascii="Arial" w:hAnsi="Arial" w:cs="Arial"/>
          <w:sz w:val="24"/>
          <w:szCs w:val="24"/>
        </w:rPr>
        <w:t>consists</w:t>
      </w:r>
      <w:r>
        <w:rPr>
          <w:rFonts w:ascii="Arial" w:hAnsi="Arial" w:cs="Arial"/>
          <w:sz w:val="24"/>
          <w:szCs w:val="24"/>
        </w:rPr>
        <w:t xml:space="preserve"> of standards that guide the professional </w:t>
      </w:r>
      <w:r w:rsidR="00D6173A">
        <w:rPr>
          <w:rFonts w:ascii="Arial" w:hAnsi="Arial" w:cs="Arial"/>
          <w:sz w:val="24"/>
          <w:szCs w:val="24"/>
        </w:rPr>
        <w:t xml:space="preserve">development of higher education educators. </w:t>
      </w:r>
      <w:r w:rsidR="006F7C12">
        <w:rPr>
          <w:rFonts w:ascii="Arial" w:hAnsi="Arial" w:cs="Arial"/>
          <w:sz w:val="24"/>
          <w:szCs w:val="24"/>
        </w:rPr>
        <w:t>The following align</w:t>
      </w:r>
      <w:r w:rsidR="00380FEB">
        <w:rPr>
          <w:rFonts w:ascii="Arial" w:hAnsi="Arial" w:cs="Arial"/>
          <w:sz w:val="24"/>
          <w:szCs w:val="24"/>
        </w:rPr>
        <w:t>s</w:t>
      </w:r>
      <w:r w:rsidR="006F7C12">
        <w:rPr>
          <w:rFonts w:ascii="Arial" w:hAnsi="Arial" w:cs="Arial"/>
          <w:sz w:val="24"/>
          <w:szCs w:val="24"/>
        </w:rPr>
        <w:t xml:space="preserve"> with the UKPSF</w:t>
      </w:r>
      <w:r w:rsidR="00380FEB">
        <w:rPr>
          <w:rFonts w:ascii="Arial" w:hAnsi="Arial" w:cs="Arial"/>
          <w:sz w:val="24"/>
          <w:szCs w:val="24"/>
        </w:rPr>
        <w:t>: areas of activity</w:t>
      </w:r>
      <w:r w:rsidR="008F4E20">
        <w:rPr>
          <w:rFonts w:ascii="Arial" w:hAnsi="Arial" w:cs="Arial"/>
          <w:sz w:val="24"/>
          <w:szCs w:val="24"/>
        </w:rPr>
        <w:t xml:space="preserve">; </w:t>
      </w:r>
      <w:r w:rsidR="00560F1C">
        <w:rPr>
          <w:rFonts w:ascii="Arial" w:hAnsi="Arial" w:cs="Arial"/>
          <w:sz w:val="24"/>
          <w:szCs w:val="24"/>
        </w:rPr>
        <w:t>that</w:t>
      </w:r>
      <w:r w:rsidR="006F7C12">
        <w:rPr>
          <w:rFonts w:ascii="Arial" w:hAnsi="Arial" w:cs="Arial"/>
          <w:sz w:val="24"/>
          <w:szCs w:val="24"/>
        </w:rPr>
        <w:t xml:space="preserve"> can be observed from the teaching intervention </w:t>
      </w:r>
      <w:proofErr w:type="gramStart"/>
      <w:r w:rsidR="006F7C12">
        <w:rPr>
          <w:rFonts w:ascii="Arial" w:hAnsi="Arial" w:cs="Arial"/>
          <w:sz w:val="24"/>
          <w:szCs w:val="24"/>
        </w:rPr>
        <w:t>cycle :</w:t>
      </w:r>
      <w:proofErr w:type="gramEnd"/>
    </w:p>
    <w:p w14:paraId="5D011AA4" w14:textId="18D63447" w:rsidR="00E50A2D" w:rsidRPr="00FB6144" w:rsidRDefault="006F7C12" w:rsidP="004C5321">
      <w:pPr>
        <w:spacing w:line="360" w:lineRule="auto"/>
        <w:jc w:val="both"/>
        <w:rPr>
          <w:rFonts w:ascii="Arial" w:hAnsi="Arial" w:cs="Arial"/>
          <w:sz w:val="24"/>
          <w:szCs w:val="24"/>
        </w:rPr>
      </w:pPr>
      <w:r w:rsidRPr="00FB6144">
        <w:rPr>
          <w:rFonts w:ascii="Arial" w:hAnsi="Arial" w:cs="Arial"/>
          <w:sz w:val="24"/>
          <w:szCs w:val="24"/>
        </w:rPr>
        <w:t>Design and plan learning activities and/or programme of study (A1</w:t>
      </w:r>
      <w:proofErr w:type="gramStart"/>
      <w:r w:rsidRPr="00FB6144">
        <w:rPr>
          <w:rFonts w:ascii="Arial" w:hAnsi="Arial" w:cs="Arial"/>
          <w:sz w:val="24"/>
          <w:szCs w:val="24"/>
        </w:rPr>
        <w:t>) :</w:t>
      </w:r>
      <w:proofErr w:type="gramEnd"/>
      <w:r w:rsidRPr="00FB6144">
        <w:rPr>
          <w:rFonts w:ascii="Arial" w:hAnsi="Arial" w:cs="Arial"/>
          <w:sz w:val="24"/>
          <w:szCs w:val="24"/>
        </w:rPr>
        <w:t xml:space="preserve">  The intervention cycle involved planning learning activities for those with learning disabilities and setting a plan on the different resources and services they can access to enhance their learning.</w:t>
      </w:r>
    </w:p>
    <w:p w14:paraId="59CF5A95" w14:textId="2C27AEB8" w:rsidR="006F7C12" w:rsidRPr="00FB6144" w:rsidRDefault="006F7C12" w:rsidP="004C5321">
      <w:pPr>
        <w:spacing w:line="360" w:lineRule="auto"/>
        <w:jc w:val="both"/>
        <w:rPr>
          <w:rFonts w:ascii="Arial" w:hAnsi="Arial" w:cs="Arial"/>
          <w:sz w:val="24"/>
          <w:szCs w:val="24"/>
        </w:rPr>
      </w:pPr>
      <w:r w:rsidRPr="00FB6144">
        <w:rPr>
          <w:rFonts w:ascii="Arial" w:hAnsi="Arial" w:cs="Arial"/>
          <w:sz w:val="24"/>
          <w:szCs w:val="24"/>
        </w:rPr>
        <w:t>Teach and/or support learning (A2</w:t>
      </w:r>
      <w:proofErr w:type="gramStart"/>
      <w:r w:rsidRPr="00FB6144">
        <w:rPr>
          <w:rFonts w:ascii="Arial" w:hAnsi="Arial" w:cs="Arial"/>
          <w:sz w:val="24"/>
          <w:szCs w:val="24"/>
        </w:rPr>
        <w:t>) :</w:t>
      </w:r>
      <w:proofErr w:type="gramEnd"/>
      <w:r w:rsidRPr="00FB6144">
        <w:rPr>
          <w:rFonts w:ascii="Arial" w:hAnsi="Arial" w:cs="Arial"/>
          <w:sz w:val="24"/>
          <w:szCs w:val="24"/>
        </w:rPr>
        <w:t xml:space="preserve">  the intervention cycle supported learning disability students by giving them extra opportunities outside their learning time to ensure they </w:t>
      </w:r>
      <w:r w:rsidR="00E46D0D" w:rsidRPr="00FB6144">
        <w:rPr>
          <w:rFonts w:ascii="Arial" w:hAnsi="Arial" w:cs="Arial"/>
          <w:sz w:val="24"/>
          <w:szCs w:val="24"/>
        </w:rPr>
        <w:t>can</w:t>
      </w:r>
      <w:r w:rsidRPr="00FB6144">
        <w:rPr>
          <w:rFonts w:ascii="Arial" w:hAnsi="Arial" w:cs="Arial"/>
          <w:sz w:val="24"/>
          <w:szCs w:val="24"/>
        </w:rPr>
        <w:t xml:space="preserve"> understand what they have been taught or are required to do for their assessment.</w:t>
      </w:r>
    </w:p>
    <w:p w14:paraId="71B1B652" w14:textId="6A3608C4" w:rsidR="00E84A63" w:rsidRPr="00E84A63" w:rsidRDefault="006F7C12" w:rsidP="006573E4">
      <w:pPr>
        <w:spacing w:line="360" w:lineRule="auto"/>
        <w:jc w:val="both"/>
        <w:rPr>
          <w:rFonts w:ascii="Arial" w:eastAsia="Times New Roman" w:hAnsi="Arial" w:cs="Arial"/>
          <w:kern w:val="0"/>
          <w:sz w:val="24"/>
          <w:szCs w:val="24"/>
          <w:lang w:eastAsia="en-GB"/>
          <w14:ligatures w14:val="none"/>
        </w:rPr>
      </w:pPr>
      <w:r w:rsidRPr="00FB6144">
        <w:rPr>
          <w:rFonts w:ascii="Arial" w:hAnsi="Arial" w:cs="Arial"/>
          <w:sz w:val="24"/>
          <w:szCs w:val="24"/>
        </w:rPr>
        <w:t>Assess and give feedback to learners (A3</w:t>
      </w:r>
      <w:proofErr w:type="gramStart"/>
      <w:r w:rsidRPr="00FB6144">
        <w:rPr>
          <w:rFonts w:ascii="Arial" w:hAnsi="Arial" w:cs="Arial"/>
          <w:sz w:val="24"/>
          <w:szCs w:val="24"/>
        </w:rPr>
        <w:t>) :</w:t>
      </w:r>
      <w:proofErr w:type="gramEnd"/>
      <w:r w:rsidRPr="00FB6144">
        <w:rPr>
          <w:rFonts w:ascii="Arial" w:hAnsi="Arial" w:cs="Arial"/>
          <w:sz w:val="24"/>
          <w:szCs w:val="24"/>
        </w:rPr>
        <w:t xml:space="preserve"> Students with learning difficulties were </w:t>
      </w:r>
      <w:r w:rsidR="004B3D76" w:rsidRPr="00FB6144">
        <w:rPr>
          <w:rFonts w:ascii="Arial" w:hAnsi="Arial" w:cs="Arial"/>
          <w:sz w:val="24"/>
          <w:szCs w:val="24"/>
        </w:rPr>
        <w:t xml:space="preserve">assessed to identify their learning disability and the support they might require.  </w:t>
      </w:r>
      <w:r w:rsidR="00E84A63" w:rsidRPr="00E84A63">
        <w:rPr>
          <w:rFonts w:ascii="Arial" w:eastAsia="Times New Roman" w:hAnsi="Arial" w:cs="Arial"/>
          <w:kern w:val="0"/>
          <w:sz w:val="24"/>
          <w:szCs w:val="24"/>
          <w:lang w:eastAsia="en-GB"/>
          <w14:ligatures w14:val="none"/>
        </w:rPr>
        <w:t>In addition to being given more time to turn in their exams, they received one-on-one support in the form of constructive criticism and regular feedback on their work, which involved monitoring the progress of each student. Students can then identify their areas of strength and weakness and receive support to address them.</w:t>
      </w:r>
    </w:p>
    <w:p w14:paraId="77A66403" w14:textId="77777777" w:rsidR="00921415" w:rsidRDefault="00921415" w:rsidP="00921415">
      <w:pPr>
        <w:spacing w:after="0" w:line="360" w:lineRule="auto"/>
        <w:jc w:val="both"/>
        <w:rPr>
          <w:rFonts w:ascii="Arial" w:eastAsia="Times New Roman" w:hAnsi="Arial" w:cs="Arial"/>
          <w:kern w:val="0"/>
          <w:sz w:val="24"/>
          <w:szCs w:val="24"/>
          <w:lang w:eastAsia="en-GB"/>
          <w14:ligatures w14:val="none"/>
        </w:rPr>
      </w:pPr>
      <w:r w:rsidRPr="00921415">
        <w:rPr>
          <w:rFonts w:ascii="Arial" w:eastAsia="Times New Roman" w:hAnsi="Arial" w:cs="Arial"/>
          <w:kern w:val="0"/>
          <w:sz w:val="24"/>
          <w:szCs w:val="24"/>
          <w:lang w:eastAsia="en-GB"/>
          <w14:ligatures w14:val="none"/>
        </w:rPr>
        <w:t xml:space="preserve">Provide efficient learning and methods for assisting and guiding students (A4): This included a variety of instructional strategies and settings that accommodate various learning styles and requirements. This gave us the chance to pinpoint the students </w:t>
      </w:r>
      <w:r w:rsidRPr="00921415">
        <w:rPr>
          <w:rFonts w:ascii="Arial" w:eastAsia="Times New Roman" w:hAnsi="Arial" w:cs="Arial"/>
          <w:kern w:val="0"/>
          <w:sz w:val="24"/>
          <w:szCs w:val="24"/>
          <w:lang w:eastAsia="en-GB"/>
          <w14:ligatures w14:val="none"/>
        </w:rPr>
        <w:lastRenderedPageBreak/>
        <w:t>who are most likely to have learning problems. While some were unsure, others were aware of the difficulties but were reluctant to share them.</w:t>
      </w:r>
    </w:p>
    <w:p w14:paraId="085FB4EE" w14:textId="77777777" w:rsidR="00500918" w:rsidRPr="00921415" w:rsidRDefault="00500918" w:rsidP="00921415">
      <w:pPr>
        <w:spacing w:after="0" w:line="360" w:lineRule="auto"/>
        <w:jc w:val="both"/>
        <w:rPr>
          <w:rFonts w:ascii="Arial" w:eastAsia="Times New Roman" w:hAnsi="Arial" w:cs="Arial"/>
          <w:kern w:val="0"/>
          <w:sz w:val="24"/>
          <w:szCs w:val="24"/>
          <w:lang w:eastAsia="en-GB"/>
          <w14:ligatures w14:val="none"/>
        </w:rPr>
      </w:pPr>
    </w:p>
    <w:p w14:paraId="5302A9C0" w14:textId="16A16EEE" w:rsidR="00C11359" w:rsidRPr="00C11359" w:rsidRDefault="00C11359" w:rsidP="00C11359">
      <w:pPr>
        <w:spacing w:after="0" w:line="360" w:lineRule="auto"/>
        <w:jc w:val="both"/>
        <w:rPr>
          <w:rFonts w:ascii="Arial" w:eastAsia="Times New Roman" w:hAnsi="Arial" w:cs="Arial"/>
          <w:kern w:val="0"/>
          <w:sz w:val="24"/>
          <w:szCs w:val="24"/>
          <w:lang w:eastAsia="en-GB"/>
          <w14:ligatures w14:val="none"/>
        </w:rPr>
      </w:pPr>
      <w:r w:rsidRPr="00C11359">
        <w:rPr>
          <w:rFonts w:ascii="Arial" w:eastAsia="Times New Roman" w:hAnsi="Arial" w:cs="Arial"/>
          <w:kern w:val="0"/>
          <w:sz w:val="24"/>
          <w:szCs w:val="24"/>
          <w:lang w:eastAsia="en-GB"/>
          <w14:ligatures w14:val="none"/>
        </w:rPr>
        <w:t>Engaging in continuing professional development (A5): The intervention cycle acknowledged that academic and support staff members needed continual professional development. This dedication to ongoing development guarantees that interventions continue to be relevant and useful in promoting student achievement.</w:t>
      </w:r>
    </w:p>
    <w:p w14:paraId="4C67A0AA" w14:textId="77777777" w:rsidR="00500918" w:rsidRDefault="00500918" w:rsidP="00560F1C">
      <w:pPr>
        <w:spacing w:line="360" w:lineRule="auto"/>
        <w:jc w:val="both"/>
        <w:rPr>
          <w:rFonts w:ascii="Arial" w:hAnsi="Arial" w:cs="Arial"/>
          <w:sz w:val="24"/>
          <w:szCs w:val="24"/>
        </w:rPr>
      </w:pPr>
    </w:p>
    <w:p w14:paraId="4882A4E0" w14:textId="7F9D30D7" w:rsidR="00380FEB" w:rsidRPr="00FB6144" w:rsidRDefault="008F4E20" w:rsidP="00560F1C">
      <w:pPr>
        <w:spacing w:line="360" w:lineRule="auto"/>
        <w:jc w:val="both"/>
        <w:rPr>
          <w:rFonts w:ascii="Arial" w:hAnsi="Arial" w:cs="Arial"/>
          <w:sz w:val="24"/>
          <w:szCs w:val="24"/>
        </w:rPr>
      </w:pPr>
      <w:r w:rsidRPr="00FB6144">
        <w:rPr>
          <w:rFonts w:ascii="Arial" w:hAnsi="Arial" w:cs="Arial"/>
          <w:sz w:val="24"/>
          <w:szCs w:val="24"/>
        </w:rPr>
        <w:t xml:space="preserve">In addition to the above, </w:t>
      </w:r>
      <w:r w:rsidR="00E44F82" w:rsidRPr="00FB6144">
        <w:rPr>
          <w:rFonts w:ascii="Arial" w:hAnsi="Arial" w:cs="Arial"/>
          <w:sz w:val="24"/>
          <w:szCs w:val="24"/>
        </w:rPr>
        <w:t>another area on the dimension of the UKPSF framework are also observed.</w:t>
      </w:r>
    </w:p>
    <w:p w14:paraId="31E3CE1A" w14:textId="7760D70B" w:rsidR="00E44F82" w:rsidRPr="00FB6144" w:rsidRDefault="00E44F82" w:rsidP="00A45919">
      <w:pPr>
        <w:spacing w:line="360" w:lineRule="auto"/>
        <w:jc w:val="both"/>
        <w:rPr>
          <w:rFonts w:ascii="Arial" w:hAnsi="Arial" w:cs="Arial"/>
          <w:sz w:val="24"/>
          <w:szCs w:val="24"/>
        </w:rPr>
      </w:pPr>
      <w:r w:rsidRPr="00FB6144">
        <w:rPr>
          <w:rFonts w:ascii="Arial" w:hAnsi="Arial" w:cs="Arial"/>
          <w:sz w:val="24"/>
          <w:szCs w:val="24"/>
        </w:rPr>
        <w:t>Respect for individual learners and diverse learning communities (V1</w:t>
      </w:r>
      <w:proofErr w:type="gramStart"/>
      <w:r w:rsidRPr="00FB6144">
        <w:rPr>
          <w:rFonts w:ascii="Arial" w:hAnsi="Arial" w:cs="Arial"/>
          <w:sz w:val="24"/>
          <w:szCs w:val="24"/>
        </w:rPr>
        <w:t>) :</w:t>
      </w:r>
      <w:proofErr w:type="gramEnd"/>
      <w:r w:rsidRPr="00FB6144">
        <w:rPr>
          <w:rFonts w:ascii="Arial" w:hAnsi="Arial" w:cs="Arial"/>
          <w:sz w:val="24"/>
          <w:szCs w:val="24"/>
        </w:rPr>
        <w:t xml:space="preserve"> the teaching intervention cycle was able to recognise the importance of respecting individual learners and their diverse backgrounds. This means the students were supported according their specific learning needs considering their uniqueness, learning disability other personal needs that might affect their learning. This student centric approach is important as no two students are the same.</w:t>
      </w:r>
    </w:p>
    <w:p w14:paraId="31FD732D" w14:textId="7B279AAF" w:rsidR="00E44F82" w:rsidRPr="00FB6144" w:rsidRDefault="00E44F82" w:rsidP="00A45919">
      <w:pPr>
        <w:spacing w:line="360" w:lineRule="auto"/>
        <w:jc w:val="both"/>
        <w:rPr>
          <w:rFonts w:ascii="Arial" w:hAnsi="Arial" w:cs="Arial"/>
          <w:sz w:val="24"/>
          <w:szCs w:val="24"/>
        </w:rPr>
      </w:pPr>
      <w:r w:rsidRPr="00FB6144">
        <w:rPr>
          <w:rFonts w:ascii="Arial" w:hAnsi="Arial" w:cs="Arial"/>
          <w:sz w:val="24"/>
          <w:szCs w:val="24"/>
        </w:rPr>
        <w:t>Promote participation in higher education and equality of learners (V2</w:t>
      </w:r>
      <w:proofErr w:type="gramStart"/>
      <w:r w:rsidRPr="00FB6144">
        <w:rPr>
          <w:rFonts w:ascii="Arial" w:hAnsi="Arial" w:cs="Arial"/>
          <w:sz w:val="24"/>
          <w:szCs w:val="24"/>
        </w:rPr>
        <w:t>) :</w:t>
      </w:r>
      <w:proofErr w:type="gramEnd"/>
      <w:r w:rsidRPr="00FB6144">
        <w:rPr>
          <w:rFonts w:ascii="Arial" w:hAnsi="Arial" w:cs="Arial"/>
          <w:sz w:val="24"/>
          <w:szCs w:val="24"/>
        </w:rPr>
        <w:t xml:space="preserve"> The intervention cycle aimed at supporting students in their learning and ensure equitable opportunities for all. This was achieved through various services encouraging participation to foster a sense of belonging. However, </w:t>
      </w:r>
      <w:r w:rsidR="0090604F" w:rsidRPr="00FB6144">
        <w:rPr>
          <w:rFonts w:ascii="Arial" w:hAnsi="Arial" w:cs="Arial"/>
          <w:sz w:val="24"/>
          <w:szCs w:val="24"/>
        </w:rPr>
        <w:t xml:space="preserve">equity was also addressed at l had to identify those who needed more support that others especially those with learning disabilities. </w:t>
      </w:r>
    </w:p>
    <w:p w14:paraId="1F9903D1" w14:textId="497127D3" w:rsidR="0090604F" w:rsidRPr="00FB6144" w:rsidRDefault="00617292" w:rsidP="00617292">
      <w:pPr>
        <w:spacing w:after="0" w:line="360" w:lineRule="auto"/>
        <w:jc w:val="both"/>
        <w:rPr>
          <w:rFonts w:ascii="Arial" w:hAnsi="Arial" w:cs="Arial"/>
          <w:sz w:val="24"/>
          <w:szCs w:val="24"/>
        </w:rPr>
      </w:pPr>
      <w:r w:rsidRPr="00617292">
        <w:rPr>
          <w:rFonts w:ascii="Arial" w:eastAsia="Times New Roman" w:hAnsi="Arial" w:cs="Arial"/>
          <w:kern w:val="0"/>
          <w:sz w:val="24"/>
          <w:szCs w:val="24"/>
          <w:lang w:eastAsia="en-GB"/>
          <w14:ligatures w14:val="none"/>
        </w:rPr>
        <w:t xml:space="preserve">Evidence-informed approaches (V3): Scholarship, research, and professional development all influenced the teaching intervention cycle. The intervention is predicated on modern best practices, which are regularly evaluated in light of </w:t>
      </w:r>
      <w:r>
        <w:rPr>
          <w:rFonts w:ascii="Arial" w:eastAsia="Times New Roman" w:hAnsi="Arial" w:cs="Arial"/>
          <w:kern w:val="0"/>
          <w:sz w:val="24"/>
          <w:szCs w:val="24"/>
          <w:lang w:eastAsia="en-GB"/>
          <w14:ligatures w14:val="none"/>
        </w:rPr>
        <w:t xml:space="preserve">new evidence. </w:t>
      </w:r>
      <w:r w:rsidR="0090604F" w:rsidRPr="00FB6144">
        <w:rPr>
          <w:rFonts w:ascii="Arial" w:hAnsi="Arial" w:cs="Arial"/>
          <w:sz w:val="24"/>
          <w:szCs w:val="24"/>
        </w:rPr>
        <w:t xml:space="preserve">This is because there is constant research in higher education and </w:t>
      </w:r>
      <w:r w:rsidR="00E44046" w:rsidRPr="00FB6144">
        <w:rPr>
          <w:rFonts w:ascii="Arial" w:hAnsi="Arial" w:cs="Arial"/>
          <w:sz w:val="24"/>
          <w:szCs w:val="24"/>
        </w:rPr>
        <w:t xml:space="preserve">latest </w:t>
      </w:r>
      <w:r>
        <w:rPr>
          <w:rFonts w:ascii="Arial" w:hAnsi="Arial" w:cs="Arial"/>
          <w:sz w:val="24"/>
          <w:szCs w:val="24"/>
        </w:rPr>
        <w:t>evidence-based</w:t>
      </w:r>
      <w:r w:rsidR="00E44046" w:rsidRPr="00FB6144">
        <w:rPr>
          <w:rFonts w:ascii="Arial" w:hAnsi="Arial" w:cs="Arial"/>
          <w:sz w:val="24"/>
          <w:szCs w:val="24"/>
        </w:rPr>
        <w:t xml:space="preserve"> approaches evolving all the time.</w:t>
      </w:r>
    </w:p>
    <w:p w14:paraId="483A940F" w14:textId="3D65D4C0" w:rsidR="00E44046" w:rsidRPr="00FB6144" w:rsidRDefault="00E44046" w:rsidP="00D53F76">
      <w:pPr>
        <w:spacing w:line="360" w:lineRule="auto"/>
        <w:jc w:val="both"/>
        <w:rPr>
          <w:rFonts w:ascii="Arial" w:hAnsi="Arial" w:cs="Arial"/>
          <w:sz w:val="24"/>
          <w:szCs w:val="24"/>
        </w:rPr>
      </w:pPr>
      <w:r w:rsidRPr="00FB6144">
        <w:rPr>
          <w:rFonts w:ascii="Arial" w:hAnsi="Arial" w:cs="Arial"/>
          <w:sz w:val="24"/>
          <w:szCs w:val="24"/>
        </w:rPr>
        <w:t xml:space="preserve">Acknowledge </w:t>
      </w:r>
      <w:r w:rsidR="00E1621F" w:rsidRPr="00FB6144">
        <w:rPr>
          <w:rFonts w:ascii="Arial" w:hAnsi="Arial" w:cs="Arial"/>
          <w:sz w:val="24"/>
          <w:szCs w:val="24"/>
        </w:rPr>
        <w:t xml:space="preserve">the </w:t>
      </w:r>
      <w:r w:rsidRPr="00FB6144">
        <w:rPr>
          <w:rFonts w:ascii="Arial" w:hAnsi="Arial" w:cs="Arial"/>
          <w:sz w:val="24"/>
          <w:szCs w:val="24"/>
        </w:rPr>
        <w:t>wider context in which higher education operates (V4</w:t>
      </w:r>
      <w:proofErr w:type="gramStart"/>
      <w:r w:rsidRPr="00FB6144">
        <w:rPr>
          <w:rFonts w:ascii="Arial" w:hAnsi="Arial" w:cs="Arial"/>
          <w:sz w:val="24"/>
          <w:szCs w:val="24"/>
        </w:rPr>
        <w:t>) :</w:t>
      </w:r>
      <w:proofErr w:type="gramEnd"/>
      <w:r w:rsidRPr="00FB6144">
        <w:rPr>
          <w:rFonts w:ascii="Arial" w:hAnsi="Arial" w:cs="Arial"/>
          <w:sz w:val="24"/>
          <w:szCs w:val="24"/>
        </w:rPr>
        <w:t xml:space="preserve"> A broader context in higher education includes </w:t>
      </w:r>
      <w:r w:rsidR="00E1621F" w:rsidRPr="00FB6144">
        <w:rPr>
          <w:rFonts w:ascii="Arial" w:hAnsi="Arial" w:cs="Arial"/>
          <w:sz w:val="24"/>
          <w:szCs w:val="24"/>
        </w:rPr>
        <w:t>students'</w:t>
      </w:r>
      <w:r w:rsidRPr="00FB6144">
        <w:rPr>
          <w:rFonts w:ascii="Arial" w:hAnsi="Arial" w:cs="Arial"/>
          <w:sz w:val="24"/>
          <w:szCs w:val="24"/>
        </w:rPr>
        <w:t xml:space="preserve"> demographics, learning needs</w:t>
      </w:r>
      <w:r w:rsidR="00E1621F" w:rsidRPr="00FB6144">
        <w:rPr>
          <w:rFonts w:ascii="Arial" w:hAnsi="Arial" w:cs="Arial"/>
          <w:sz w:val="24"/>
          <w:szCs w:val="24"/>
        </w:rPr>
        <w:t>,</w:t>
      </w:r>
      <w:r w:rsidRPr="00FB6144">
        <w:rPr>
          <w:rFonts w:ascii="Arial" w:hAnsi="Arial" w:cs="Arial"/>
          <w:sz w:val="24"/>
          <w:szCs w:val="24"/>
        </w:rPr>
        <w:t xml:space="preserve"> and evolving expectations from employers. The cycle considered how these were relevant and effective in meeting the needs of the students and the stakeholders. This is because university students intend to progress into the various industries and they </w:t>
      </w:r>
      <w:r w:rsidRPr="00FB6144">
        <w:rPr>
          <w:rFonts w:ascii="Arial" w:hAnsi="Arial" w:cs="Arial"/>
          <w:sz w:val="24"/>
          <w:szCs w:val="24"/>
        </w:rPr>
        <w:lastRenderedPageBreak/>
        <w:t xml:space="preserve">need to </w:t>
      </w:r>
      <w:r w:rsidR="00E1621F" w:rsidRPr="00FB6144">
        <w:rPr>
          <w:rFonts w:ascii="Arial" w:hAnsi="Arial" w:cs="Arial"/>
          <w:sz w:val="24"/>
          <w:szCs w:val="24"/>
        </w:rPr>
        <w:t>be equipped</w:t>
      </w:r>
      <w:r w:rsidRPr="00FB6144">
        <w:rPr>
          <w:rFonts w:ascii="Arial" w:hAnsi="Arial" w:cs="Arial"/>
          <w:sz w:val="24"/>
          <w:szCs w:val="24"/>
        </w:rPr>
        <w:t xml:space="preserve"> for this. As a result, support is given to achieve the </w:t>
      </w:r>
      <w:r w:rsidR="00E1621F" w:rsidRPr="00FB6144">
        <w:rPr>
          <w:rFonts w:ascii="Arial" w:hAnsi="Arial" w:cs="Arial"/>
          <w:sz w:val="24"/>
          <w:szCs w:val="24"/>
        </w:rPr>
        <w:t>required</w:t>
      </w:r>
      <w:r w:rsidRPr="00FB6144">
        <w:rPr>
          <w:rFonts w:ascii="Arial" w:hAnsi="Arial" w:cs="Arial"/>
          <w:sz w:val="24"/>
          <w:szCs w:val="24"/>
        </w:rPr>
        <w:t xml:space="preserve"> grades. Equally, the university considered the</w:t>
      </w:r>
      <w:r w:rsidR="00E1621F" w:rsidRPr="00FB6144">
        <w:rPr>
          <w:rFonts w:ascii="Arial" w:hAnsi="Arial" w:cs="Arial"/>
          <w:sz w:val="24"/>
          <w:szCs w:val="24"/>
        </w:rPr>
        <w:t xml:space="preserve"> </w:t>
      </w:r>
      <w:r w:rsidRPr="00FB6144">
        <w:rPr>
          <w:rFonts w:ascii="Arial" w:hAnsi="Arial" w:cs="Arial"/>
          <w:sz w:val="24"/>
          <w:szCs w:val="24"/>
        </w:rPr>
        <w:t xml:space="preserve">Equality Act 2010 as employers </w:t>
      </w:r>
      <w:r w:rsidR="00F4269D" w:rsidRPr="00FB6144">
        <w:rPr>
          <w:rFonts w:ascii="Arial" w:hAnsi="Arial" w:cs="Arial"/>
          <w:sz w:val="24"/>
          <w:szCs w:val="24"/>
        </w:rPr>
        <w:t>must</w:t>
      </w:r>
      <w:r w:rsidRPr="00FB6144">
        <w:rPr>
          <w:rFonts w:ascii="Arial" w:hAnsi="Arial" w:cs="Arial"/>
          <w:sz w:val="24"/>
          <w:szCs w:val="24"/>
        </w:rPr>
        <w:t xml:space="preserve"> not </w:t>
      </w:r>
      <w:r w:rsidR="00E1621F" w:rsidRPr="00FB6144">
        <w:rPr>
          <w:rFonts w:ascii="Arial" w:hAnsi="Arial" w:cs="Arial"/>
          <w:sz w:val="24"/>
          <w:szCs w:val="24"/>
        </w:rPr>
        <w:t>discriminate</w:t>
      </w:r>
      <w:r w:rsidRPr="00FB6144">
        <w:rPr>
          <w:rFonts w:ascii="Arial" w:hAnsi="Arial" w:cs="Arial"/>
          <w:sz w:val="24"/>
          <w:szCs w:val="24"/>
        </w:rPr>
        <w:t xml:space="preserve"> </w:t>
      </w:r>
      <w:r w:rsidR="00E1621F" w:rsidRPr="00FB6144">
        <w:rPr>
          <w:rFonts w:ascii="Arial" w:hAnsi="Arial" w:cs="Arial"/>
          <w:sz w:val="24"/>
          <w:szCs w:val="24"/>
        </w:rPr>
        <w:t xml:space="preserve">against </w:t>
      </w:r>
      <w:r w:rsidRPr="00FB6144">
        <w:rPr>
          <w:rFonts w:ascii="Arial" w:hAnsi="Arial" w:cs="Arial"/>
          <w:sz w:val="24"/>
          <w:szCs w:val="24"/>
        </w:rPr>
        <w:t>employees regardless of their disability.</w:t>
      </w:r>
    </w:p>
    <w:p w14:paraId="5DF528C2" w14:textId="77777777" w:rsidR="005A310A" w:rsidRPr="00FB6144" w:rsidRDefault="005A310A" w:rsidP="00560F1C">
      <w:pPr>
        <w:spacing w:line="360" w:lineRule="auto"/>
        <w:jc w:val="both"/>
        <w:rPr>
          <w:rFonts w:ascii="Arial" w:hAnsi="Arial" w:cs="Arial"/>
          <w:sz w:val="24"/>
          <w:szCs w:val="24"/>
        </w:rPr>
      </w:pPr>
      <w:r w:rsidRPr="00FB6144">
        <w:rPr>
          <w:rFonts w:ascii="Arial" w:hAnsi="Arial" w:cs="Arial"/>
          <w:sz w:val="24"/>
          <w:szCs w:val="24"/>
        </w:rPr>
        <w:t xml:space="preserve">A further area on the dimensions of the UKPSF that were also observed </w:t>
      </w:r>
      <w:proofErr w:type="gramStart"/>
      <w:r w:rsidRPr="00FB6144">
        <w:rPr>
          <w:rFonts w:ascii="Arial" w:hAnsi="Arial" w:cs="Arial"/>
          <w:sz w:val="24"/>
          <w:szCs w:val="24"/>
        </w:rPr>
        <w:t>are :</w:t>
      </w:r>
      <w:proofErr w:type="gramEnd"/>
    </w:p>
    <w:p w14:paraId="1BE79CE9" w14:textId="192C0FA3" w:rsidR="009D197C" w:rsidRPr="009D197C" w:rsidRDefault="005A310A" w:rsidP="0057618F">
      <w:pPr>
        <w:spacing w:line="360" w:lineRule="auto"/>
        <w:jc w:val="both"/>
        <w:rPr>
          <w:rFonts w:ascii="Arial" w:eastAsia="Times New Roman" w:hAnsi="Arial" w:cs="Arial"/>
          <w:kern w:val="0"/>
          <w:sz w:val="24"/>
          <w:szCs w:val="24"/>
          <w:lang w:eastAsia="en-GB"/>
          <w14:ligatures w14:val="none"/>
        </w:rPr>
      </w:pPr>
      <w:r w:rsidRPr="00FB6144">
        <w:rPr>
          <w:rFonts w:ascii="Arial" w:hAnsi="Arial" w:cs="Arial"/>
          <w:sz w:val="24"/>
          <w:szCs w:val="24"/>
        </w:rPr>
        <w:t>Subject materials (K1</w:t>
      </w:r>
      <w:proofErr w:type="gramStart"/>
      <w:r w:rsidRPr="00FB6144">
        <w:rPr>
          <w:rFonts w:ascii="Arial" w:hAnsi="Arial" w:cs="Arial"/>
          <w:sz w:val="24"/>
          <w:szCs w:val="24"/>
        </w:rPr>
        <w:t>) :</w:t>
      </w:r>
      <w:proofErr w:type="gramEnd"/>
      <w:r w:rsidRPr="00FB6144">
        <w:rPr>
          <w:rFonts w:ascii="Arial" w:hAnsi="Arial" w:cs="Arial"/>
          <w:sz w:val="24"/>
          <w:szCs w:val="24"/>
        </w:rPr>
        <w:t xml:space="preserve"> </w:t>
      </w:r>
      <w:r w:rsidR="009D197C" w:rsidRPr="009D197C">
        <w:rPr>
          <w:rFonts w:ascii="Arial" w:eastAsia="Times New Roman" w:hAnsi="Arial" w:cs="Arial"/>
          <w:kern w:val="0"/>
          <w:sz w:val="24"/>
          <w:szCs w:val="24"/>
          <w:lang w:eastAsia="en-GB"/>
          <w14:ligatures w14:val="none"/>
        </w:rPr>
        <w:t xml:space="preserve">An understanding of how </w:t>
      </w:r>
      <w:r w:rsidR="009D197C" w:rsidRPr="0057618F">
        <w:rPr>
          <w:rFonts w:ascii="Arial" w:eastAsia="Times New Roman" w:hAnsi="Arial" w:cs="Arial"/>
          <w:kern w:val="0"/>
          <w:sz w:val="24"/>
          <w:szCs w:val="24"/>
          <w:lang w:eastAsia="en-GB"/>
          <w14:ligatures w14:val="none"/>
        </w:rPr>
        <w:t>students</w:t>
      </w:r>
      <w:r w:rsidR="0057618F" w:rsidRPr="0057618F">
        <w:rPr>
          <w:rFonts w:ascii="Arial" w:eastAsia="Times New Roman" w:hAnsi="Arial" w:cs="Arial"/>
          <w:kern w:val="0"/>
          <w:sz w:val="24"/>
          <w:szCs w:val="24"/>
          <w:lang w:eastAsia="en-GB"/>
          <w14:ligatures w14:val="none"/>
        </w:rPr>
        <w:t xml:space="preserve"> with LD</w:t>
      </w:r>
      <w:r w:rsidR="009D197C" w:rsidRPr="009D197C">
        <w:rPr>
          <w:rFonts w:ascii="Arial" w:eastAsia="Times New Roman" w:hAnsi="Arial" w:cs="Arial"/>
          <w:kern w:val="0"/>
          <w:sz w:val="24"/>
          <w:szCs w:val="24"/>
          <w:lang w:eastAsia="en-GB"/>
          <w14:ligatures w14:val="none"/>
        </w:rPr>
        <w:t xml:space="preserve"> learn in general and in a particular subject area served as the foundation for the intervention cycle. It was crucial for me as a teacher to recognise the different resources required to increase the pupils' understanding. The choice of teaching </w:t>
      </w:r>
      <w:r w:rsidR="0057618F">
        <w:rPr>
          <w:rFonts w:ascii="Arial" w:eastAsia="Times New Roman" w:hAnsi="Arial" w:cs="Arial"/>
          <w:kern w:val="0"/>
          <w:sz w:val="24"/>
          <w:szCs w:val="24"/>
          <w:lang w:eastAsia="en-GB"/>
          <w14:ligatures w14:val="none"/>
        </w:rPr>
        <w:t>approach</w:t>
      </w:r>
      <w:r w:rsidR="009D197C" w:rsidRPr="009D197C">
        <w:rPr>
          <w:rFonts w:ascii="Arial" w:eastAsia="Times New Roman" w:hAnsi="Arial" w:cs="Arial"/>
          <w:kern w:val="0"/>
          <w:sz w:val="24"/>
          <w:szCs w:val="24"/>
          <w:lang w:eastAsia="en-GB"/>
          <w14:ligatures w14:val="none"/>
        </w:rPr>
        <w:t xml:space="preserve"> and instructional support measures to accommodate a varied student body is informed by this understanding.</w:t>
      </w:r>
    </w:p>
    <w:p w14:paraId="3E6171CC" w14:textId="2F84DA05" w:rsidR="005A310A" w:rsidRPr="00FB6144" w:rsidRDefault="000D7A94" w:rsidP="00D53F76">
      <w:pPr>
        <w:spacing w:line="360" w:lineRule="auto"/>
        <w:jc w:val="both"/>
        <w:rPr>
          <w:rFonts w:ascii="Arial" w:hAnsi="Arial" w:cs="Arial"/>
          <w:sz w:val="24"/>
          <w:szCs w:val="24"/>
        </w:rPr>
      </w:pPr>
      <w:r w:rsidRPr="00FB6144">
        <w:rPr>
          <w:rFonts w:ascii="Arial" w:hAnsi="Arial" w:cs="Arial"/>
          <w:sz w:val="24"/>
          <w:szCs w:val="24"/>
        </w:rPr>
        <w:t>Appropriate methods of teaching (K2</w:t>
      </w:r>
      <w:proofErr w:type="gramStart"/>
      <w:r w:rsidRPr="00FB6144">
        <w:rPr>
          <w:rFonts w:ascii="Arial" w:hAnsi="Arial" w:cs="Arial"/>
          <w:sz w:val="24"/>
          <w:szCs w:val="24"/>
        </w:rPr>
        <w:t>) :</w:t>
      </w:r>
      <w:proofErr w:type="gramEnd"/>
      <w:r w:rsidRPr="00FB6144">
        <w:rPr>
          <w:rFonts w:ascii="Arial" w:hAnsi="Arial" w:cs="Arial"/>
          <w:sz w:val="24"/>
          <w:szCs w:val="24"/>
        </w:rPr>
        <w:t xml:space="preserve">  this was achieved through the use of different teaching methods used. It was identified that some students with learning difficulties tend to be slow and this could impact their learning. Which meant, having a more strategic approach which included academic support sessions to further explain some concepts.</w:t>
      </w:r>
    </w:p>
    <w:p w14:paraId="7DDFBFC5" w14:textId="26804C29" w:rsidR="000D7A94" w:rsidRPr="00FB6144" w:rsidRDefault="000D7A94" w:rsidP="00D53F76">
      <w:pPr>
        <w:spacing w:line="360" w:lineRule="auto"/>
        <w:jc w:val="both"/>
        <w:rPr>
          <w:rFonts w:ascii="Arial" w:hAnsi="Arial" w:cs="Arial"/>
          <w:sz w:val="24"/>
          <w:szCs w:val="24"/>
        </w:rPr>
      </w:pPr>
      <w:r w:rsidRPr="00FB6144">
        <w:rPr>
          <w:rFonts w:ascii="Arial" w:hAnsi="Arial" w:cs="Arial"/>
          <w:sz w:val="24"/>
          <w:szCs w:val="24"/>
        </w:rPr>
        <w:t>How students learn (K3</w:t>
      </w:r>
      <w:proofErr w:type="gramStart"/>
      <w:r w:rsidRPr="00FB6144">
        <w:rPr>
          <w:rFonts w:ascii="Arial" w:hAnsi="Arial" w:cs="Arial"/>
          <w:sz w:val="24"/>
          <w:szCs w:val="24"/>
        </w:rPr>
        <w:t>) :</w:t>
      </w:r>
      <w:proofErr w:type="gramEnd"/>
      <w:r w:rsidRPr="00FB6144">
        <w:rPr>
          <w:rFonts w:ascii="Arial" w:hAnsi="Arial" w:cs="Arial"/>
          <w:sz w:val="24"/>
          <w:szCs w:val="24"/>
        </w:rPr>
        <w:t xml:space="preserve">  as mentioned above,  students with learning disabilities learn differently. A mechanism used in the teaching intervention cycle included 1:1 support and regular catch up to monitor progress. In addition, feedback was constantly provided to the students. </w:t>
      </w:r>
    </w:p>
    <w:p w14:paraId="626D454C" w14:textId="5EDC588D" w:rsidR="00112D03" w:rsidRPr="00112D03" w:rsidRDefault="00112D03" w:rsidP="00112D03">
      <w:pPr>
        <w:spacing w:after="0" w:line="360" w:lineRule="auto"/>
        <w:jc w:val="both"/>
        <w:rPr>
          <w:rFonts w:ascii="Arial" w:eastAsia="Times New Roman" w:hAnsi="Arial" w:cs="Arial"/>
          <w:kern w:val="0"/>
          <w:sz w:val="24"/>
          <w:szCs w:val="24"/>
          <w:lang w:eastAsia="en-GB"/>
          <w14:ligatures w14:val="none"/>
        </w:rPr>
      </w:pPr>
      <w:r w:rsidRPr="00112D03">
        <w:rPr>
          <w:rFonts w:ascii="Arial" w:eastAsia="Times New Roman" w:hAnsi="Arial" w:cs="Arial"/>
          <w:kern w:val="0"/>
          <w:sz w:val="24"/>
          <w:szCs w:val="24"/>
          <w:lang w:eastAsia="en-GB"/>
          <w14:ligatures w14:val="none"/>
        </w:rPr>
        <w:t xml:space="preserve">Learners' use of digital and other technology (K4): The cycle </w:t>
      </w:r>
      <w:r w:rsidR="00B545A8">
        <w:rPr>
          <w:rFonts w:ascii="Arial" w:eastAsia="Times New Roman" w:hAnsi="Arial" w:cs="Arial"/>
          <w:kern w:val="0"/>
          <w:sz w:val="24"/>
          <w:szCs w:val="24"/>
          <w:lang w:eastAsia="en-GB"/>
          <w14:ligatures w14:val="none"/>
        </w:rPr>
        <w:t>harnessed</w:t>
      </w:r>
      <w:r w:rsidRPr="00112D03">
        <w:rPr>
          <w:rFonts w:ascii="Arial" w:eastAsia="Times New Roman" w:hAnsi="Arial" w:cs="Arial"/>
          <w:kern w:val="0"/>
          <w:sz w:val="24"/>
          <w:szCs w:val="24"/>
          <w:lang w:eastAsia="en-GB"/>
          <w14:ligatures w14:val="none"/>
        </w:rPr>
        <w:t xml:space="preserve"> the use of digital technologies to improve instruction. Supporting pupils' digital literacy was part of this, enabling them to use internet resources.</w:t>
      </w:r>
    </w:p>
    <w:p w14:paraId="0732C4F2" w14:textId="24915386" w:rsidR="000D7A94" w:rsidRPr="00FB6144" w:rsidRDefault="000D7A94" w:rsidP="00D53F76">
      <w:pPr>
        <w:spacing w:line="360" w:lineRule="auto"/>
        <w:jc w:val="both"/>
        <w:rPr>
          <w:rFonts w:ascii="Arial" w:hAnsi="Arial" w:cs="Arial"/>
          <w:sz w:val="24"/>
          <w:szCs w:val="24"/>
        </w:rPr>
      </w:pPr>
      <w:r w:rsidRPr="00FB6144">
        <w:rPr>
          <w:rFonts w:ascii="Arial" w:hAnsi="Arial" w:cs="Arial"/>
          <w:sz w:val="24"/>
          <w:szCs w:val="24"/>
        </w:rPr>
        <w:t>Methods of evaluating the effectiveness of teaching (K5</w:t>
      </w:r>
      <w:proofErr w:type="gramStart"/>
      <w:r w:rsidRPr="00FB6144">
        <w:rPr>
          <w:rFonts w:ascii="Arial" w:hAnsi="Arial" w:cs="Arial"/>
          <w:sz w:val="24"/>
          <w:szCs w:val="24"/>
        </w:rPr>
        <w:t>) :</w:t>
      </w:r>
      <w:proofErr w:type="gramEnd"/>
      <w:r w:rsidRPr="00FB6144">
        <w:rPr>
          <w:rFonts w:ascii="Arial" w:hAnsi="Arial" w:cs="Arial"/>
          <w:sz w:val="24"/>
          <w:szCs w:val="24"/>
        </w:rPr>
        <w:t xml:space="preserve"> </w:t>
      </w:r>
      <w:r w:rsidR="00E36B46" w:rsidRPr="00FB6144">
        <w:rPr>
          <w:rFonts w:ascii="Arial" w:hAnsi="Arial" w:cs="Arial"/>
          <w:sz w:val="24"/>
          <w:szCs w:val="24"/>
        </w:rPr>
        <w:t xml:space="preserve">The effectiveness of the teaching intervention was identified when students were met for </w:t>
      </w:r>
      <w:r w:rsidR="00CD0836" w:rsidRPr="00FB6144">
        <w:rPr>
          <w:rFonts w:ascii="Arial" w:hAnsi="Arial" w:cs="Arial"/>
          <w:sz w:val="24"/>
          <w:szCs w:val="24"/>
        </w:rPr>
        <w:t>follow-ups</w:t>
      </w:r>
      <w:r w:rsidR="00E36B46" w:rsidRPr="00FB6144">
        <w:rPr>
          <w:rFonts w:ascii="Arial" w:hAnsi="Arial" w:cs="Arial"/>
          <w:sz w:val="24"/>
          <w:szCs w:val="24"/>
        </w:rPr>
        <w:t xml:space="preserve"> as this showed engagement and student progress. Equally, when feedback was provided. </w:t>
      </w:r>
    </w:p>
    <w:p w14:paraId="654DA2C6" w14:textId="77777777" w:rsidR="008D0243" w:rsidRPr="008D0243" w:rsidRDefault="008D0243" w:rsidP="008D0243">
      <w:pPr>
        <w:spacing w:after="0" w:line="360" w:lineRule="auto"/>
        <w:jc w:val="both"/>
        <w:rPr>
          <w:rFonts w:ascii="Arial" w:eastAsia="Times New Roman" w:hAnsi="Arial" w:cs="Arial"/>
          <w:kern w:val="0"/>
          <w:sz w:val="24"/>
          <w:szCs w:val="24"/>
          <w:lang w:eastAsia="en-GB"/>
          <w14:ligatures w14:val="none"/>
        </w:rPr>
      </w:pPr>
      <w:r w:rsidRPr="008D0243">
        <w:rPr>
          <w:rFonts w:ascii="Arial" w:eastAsia="Times New Roman" w:hAnsi="Arial" w:cs="Arial"/>
          <w:kern w:val="0"/>
          <w:sz w:val="24"/>
          <w:szCs w:val="24"/>
          <w:lang w:eastAsia="en-GB"/>
          <w14:ligatures w14:val="none"/>
        </w:rPr>
        <w:t xml:space="preserve">Quality assurance and enhancement (K6): The institutional mechanisms for quality assurance and enhancement were in line with the instructional intervention cycle. Since interventions are regularly reviewed, each intervention has a unique mix of benefits and drawbacks. For example, the same intervention may not be applicable at different institutions due to differences in the setting, services, resources, and, most importantly, the enrolled student body. </w:t>
      </w:r>
    </w:p>
    <w:p w14:paraId="361016EA" w14:textId="77777777" w:rsidR="008D0243" w:rsidRDefault="008D0243" w:rsidP="00D53F76">
      <w:pPr>
        <w:spacing w:line="360" w:lineRule="auto"/>
        <w:jc w:val="both"/>
        <w:rPr>
          <w:rFonts w:ascii="Arial" w:hAnsi="Arial" w:cs="Arial"/>
          <w:sz w:val="24"/>
          <w:szCs w:val="24"/>
        </w:rPr>
      </w:pPr>
    </w:p>
    <w:p w14:paraId="3A961924" w14:textId="0C86D61D" w:rsidR="00E36B46" w:rsidRPr="00FB6144" w:rsidRDefault="00E36B46" w:rsidP="00560F1C">
      <w:pPr>
        <w:spacing w:line="360" w:lineRule="auto"/>
        <w:jc w:val="both"/>
        <w:rPr>
          <w:rFonts w:ascii="Arial" w:hAnsi="Arial" w:cs="Arial"/>
          <w:sz w:val="24"/>
          <w:szCs w:val="24"/>
        </w:rPr>
      </w:pPr>
      <w:r w:rsidRPr="00FB6144">
        <w:rPr>
          <w:rFonts w:ascii="Arial" w:hAnsi="Arial" w:cs="Arial"/>
          <w:sz w:val="24"/>
          <w:szCs w:val="24"/>
        </w:rPr>
        <w:t xml:space="preserve">The intervention was useful however, l felt drained as the institution has only a </w:t>
      </w:r>
      <w:r w:rsidR="00560F1C" w:rsidRPr="00FB6144">
        <w:rPr>
          <w:rFonts w:ascii="Arial" w:hAnsi="Arial" w:cs="Arial"/>
          <w:sz w:val="24"/>
          <w:szCs w:val="24"/>
        </w:rPr>
        <w:t>10-week</w:t>
      </w:r>
      <w:r w:rsidRPr="00FB6144">
        <w:rPr>
          <w:rFonts w:ascii="Arial" w:hAnsi="Arial" w:cs="Arial"/>
          <w:sz w:val="24"/>
          <w:szCs w:val="24"/>
        </w:rPr>
        <w:t xml:space="preserve"> teaching cycle. This meant that there was no time to reflect on the performance of the students until at the end of the term when they </w:t>
      </w:r>
      <w:r w:rsidR="00560F1C" w:rsidRPr="00FB6144">
        <w:rPr>
          <w:rFonts w:ascii="Arial" w:hAnsi="Arial" w:cs="Arial"/>
          <w:sz w:val="24"/>
          <w:szCs w:val="24"/>
        </w:rPr>
        <w:t>had</w:t>
      </w:r>
      <w:r w:rsidRPr="00FB6144">
        <w:rPr>
          <w:rFonts w:ascii="Arial" w:hAnsi="Arial" w:cs="Arial"/>
          <w:sz w:val="24"/>
          <w:szCs w:val="24"/>
        </w:rPr>
        <w:t xml:space="preserve"> done their assessments.  It was draining as every student had different needs which was </w:t>
      </w:r>
      <w:r w:rsidR="00560F1C" w:rsidRPr="00FB6144">
        <w:rPr>
          <w:rFonts w:ascii="Arial" w:hAnsi="Arial" w:cs="Arial"/>
          <w:sz w:val="24"/>
          <w:szCs w:val="24"/>
        </w:rPr>
        <w:t>time-consuming</w:t>
      </w:r>
      <w:r w:rsidRPr="00FB6144">
        <w:rPr>
          <w:rFonts w:ascii="Arial" w:hAnsi="Arial" w:cs="Arial"/>
          <w:sz w:val="24"/>
          <w:szCs w:val="24"/>
        </w:rPr>
        <w:t xml:space="preserve"> as you had to address each student individually.  </w:t>
      </w:r>
      <w:r w:rsidR="00234DDF" w:rsidRPr="00FB6144">
        <w:rPr>
          <w:rFonts w:ascii="Arial" w:hAnsi="Arial" w:cs="Arial"/>
          <w:sz w:val="24"/>
          <w:szCs w:val="24"/>
        </w:rPr>
        <w:t xml:space="preserve">Although the intervention had very clear and focused goals, the first few weeks of the term </w:t>
      </w:r>
      <w:r w:rsidR="00560F1C" w:rsidRPr="00FB6144">
        <w:rPr>
          <w:rFonts w:ascii="Arial" w:hAnsi="Arial" w:cs="Arial"/>
          <w:sz w:val="24"/>
          <w:szCs w:val="24"/>
        </w:rPr>
        <w:t>were</w:t>
      </w:r>
      <w:r w:rsidR="00234DDF" w:rsidRPr="00FB6144">
        <w:rPr>
          <w:rFonts w:ascii="Arial" w:hAnsi="Arial" w:cs="Arial"/>
          <w:sz w:val="24"/>
          <w:szCs w:val="24"/>
        </w:rPr>
        <w:t xml:space="preserve"> difficult as students did not want to disclose their disability until week 4 when they were informed of the assessments.  This means the intervention was for </w:t>
      </w:r>
      <w:r w:rsidR="00E31918" w:rsidRPr="00FB6144">
        <w:rPr>
          <w:rFonts w:ascii="Arial" w:hAnsi="Arial" w:cs="Arial"/>
          <w:sz w:val="24"/>
          <w:szCs w:val="24"/>
        </w:rPr>
        <w:t>6 weeks</w:t>
      </w:r>
      <w:r w:rsidR="00234DDF" w:rsidRPr="00FB6144">
        <w:rPr>
          <w:rFonts w:ascii="Arial" w:hAnsi="Arial" w:cs="Arial"/>
          <w:sz w:val="24"/>
          <w:szCs w:val="24"/>
        </w:rPr>
        <w:t>. Nonetheless, in an intervention</w:t>
      </w:r>
      <w:r w:rsidR="00560F1C" w:rsidRPr="00FB6144">
        <w:rPr>
          <w:rFonts w:ascii="Arial" w:hAnsi="Arial" w:cs="Arial"/>
          <w:sz w:val="24"/>
          <w:szCs w:val="24"/>
        </w:rPr>
        <w:t>,</w:t>
      </w:r>
      <w:r w:rsidR="00234DDF" w:rsidRPr="00FB6144">
        <w:rPr>
          <w:rFonts w:ascii="Arial" w:hAnsi="Arial" w:cs="Arial"/>
          <w:sz w:val="24"/>
          <w:szCs w:val="24"/>
        </w:rPr>
        <w:t xml:space="preserve"> you cannot expect a 100% success rate, but with every student who gets the support</w:t>
      </w:r>
      <w:r w:rsidR="00560F1C" w:rsidRPr="00FB6144">
        <w:rPr>
          <w:rFonts w:ascii="Arial" w:hAnsi="Arial" w:cs="Arial"/>
          <w:sz w:val="24"/>
          <w:szCs w:val="24"/>
        </w:rPr>
        <w:t>,</w:t>
      </w:r>
      <w:r w:rsidR="00234DDF" w:rsidRPr="00FB6144">
        <w:rPr>
          <w:rFonts w:ascii="Arial" w:hAnsi="Arial" w:cs="Arial"/>
          <w:sz w:val="24"/>
          <w:szCs w:val="24"/>
        </w:rPr>
        <w:t xml:space="preserve"> it was satisfying as it increased the retention rate.</w:t>
      </w:r>
    </w:p>
    <w:p w14:paraId="07E76EBB" w14:textId="77777777" w:rsidR="0049585F" w:rsidRDefault="0049585F" w:rsidP="00560F1C">
      <w:pPr>
        <w:spacing w:line="360" w:lineRule="auto"/>
        <w:jc w:val="both"/>
      </w:pPr>
    </w:p>
    <w:p w14:paraId="6866A3B6" w14:textId="0FDCC21E" w:rsidR="00E36B46" w:rsidRDefault="00E36B46" w:rsidP="00560F1C">
      <w:pPr>
        <w:pStyle w:val="Heading2"/>
        <w:spacing w:line="360" w:lineRule="auto"/>
      </w:pPr>
      <w:bookmarkStart w:id="15" w:name="_Toc164800600"/>
      <w:r>
        <w:t>Evaluation</w:t>
      </w:r>
      <w:bookmarkEnd w:id="15"/>
    </w:p>
    <w:p w14:paraId="03E8BCA5" w14:textId="04EDCB15" w:rsidR="0087179C" w:rsidRDefault="00E36B46" w:rsidP="00560F1C">
      <w:pPr>
        <w:spacing w:line="360" w:lineRule="auto"/>
        <w:jc w:val="both"/>
        <w:rPr>
          <w:rFonts w:ascii="Arial" w:hAnsi="Arial" w:cs="Arial"/>
          <w:sz w:val="24"/>
          <w:szCs w:val="24"/>
        </w:rPr>
      </w:pPr>
      <w:r>
        <w:rPr>
          <w:rFonts w:ascii="Arial" w:hAnsi="Arial" w:cs="Arial"/>
          <w:sz w:val="24"/>
          <w:szCs w:val="24"/>
        </w:rPr>
        <w:t xml:space="preserve">From the teaching intervention cycle, it is clear that </w:t>
      </w:r>
      <w:r w:rsidR="00560F1C">
        <w:rPr>
          <w:rFonts w:ascii="Arial" w:hAnsi="Arial" w:cs="Arial"/>
          <w:sz w:val="24"/>
          <w:szCs w:val="24"/>
        </w:rPr>
        <w:t>some approaches went</w:t>
      </w:r>
      <w:r>
        <w:rPr>
          <w:rFonts w:ascii="Arial" w:hAnsi="Arial" w:cs="Arial"/>
          <w:sz w:val="24"/>
          <w:szCs w:val="24"/>
        </w:rPr>
        <w:t xml:space="preserve"> well and others </w:t>
      </w:r>
      <w:r w:rsidR="00560F1C">
        <w:rPr>
          <w:rFonts w:ascii="Arial" w:hAnsi="Arial" w:cs="Arial"/>
          <w:sz w:val="24"/>
          <w:szCs w:val="24"/>
        </w:rPr>
        <w:t xml:space="preserve">did </w:t>
      </w:r>
      <w:r>
        <w:rPr>
          <w:rFonts w:ascii="Arial" w:hAnsi="Arial" w:cs="Arial"/>
          <w:sz w:val="24"/>
          <w:szCs w:val="24"/>
        </w:rPr>
        <w:t xml:space="preserve">not. </w:t>
      </w:r>
      <w:r w:rsidR="0087179C">
        <w:rPr>
          <w:rFonts w:ascii="Arial" w:hAnsi="Arial" w:cs="Arial"/>
          <w:sz w:val="24"/>
          <w:szCs w:val="24"/>
        </w:rPr>
        <w:t xml:space="preserve">Firstly, the advantage of the intervention cycle is that it </w:t>
      </w:r>
      <w:r w:rsidR="00560F1C">
        <w:rPr>
          <w:rFonts w:ascii="Arial" w:hAnsi="Arial" w:cs="Arial"/>
          <w:sz w:val="24"/>
          <w:szCs w:val="24"/>
        </w:rPr>
        <w:t>enhances</w:t>
      </w:r>
      <w:r w:rsidR="0087179C">
        <w:rPr>
          <w:rFonts w:ascii="Arial" w:hAnsi="Arial" w:cs="Arial"/>
          <w:sz w:val="24"/>
          <w:szCs w:val="24"/>
        </w:rPr>
        <w:t xml:space="preserve"> early identification. A collaboration with the academic staff and relevant departments </w:t>
      </w:r>
      <w:r w:rsidR="00560F1C">
        <w:rPr>
          <w:rFonts w:ascii="Arial" w:hAnsi="Arial" w:cs="Arial"/>
          <w:sz w:val="24"/>
          <w:szCs w:val="24"/>
        </w:rPr>
        <w:t>was</w:t>
      </w:r>
      <w:r w:rsidR="0087179C">
        <w:rPr>
          <w:rFonts w:ascii="Arial" w:hAnsi="Arial" w:cs="Arial"/>
          <w:sz w:val="24"/>
          <w:szCs w:val="24"/>
        </w:rPr>
        <w:t xml:space="preserve"> adopted</w:t>
      </w:r>
      <w:r w:rsidR="00274F2D">
        <w:rPr>
          <w:rFonts w:ascii="Arial" w:hAnsi="Arial" w:cs="Arial"/>
          <w:sz w:val="24"/>
          <w:szCs w:val="24"/>
        </w:rPr>
        <w:t xml:space="preserve">. This included implementing a system </w:t>
      </w:r>
      <w:r w:rsidR="00560F1C">
        <w:rPr>
          <w:rFonts w:ascii="Arial" w:hAnsi="Arial" w:cs="Arial"/>
          <w:sz w:val="24"/>
          <w:szCs w:val="24"/>
        </w:rPr>
        <w:t>where</w:t>
      </w:r>
      <w:r w:rsidR="00274F2D">
        <w:rPr>
          <w:rFonts w:ascii="Arial" w:hAnsi="Arial" w:cs="Arial"/>
          <w:sz w:val="24"/>
          <w:szCs w:val="24"/>
        </w:rPr>
        <w:t xml:space="preserve"> students are periodically reviewed so that they can be identified that they have learning difficulties or are likely going to face challenges academically and would require support. Secondly, personalising support which conducted a needs assessment for each student is completed</w:t>
      </w:r>
      <w:r w:rsidR="00191DF1">
        <w:rPr>
          <w:rFonts w:ascii="Arial" w:hAnsi="Arial" w:cs="Arial"/>
          <w:sz w:val="24"/>
          <w:szCs w:val="24"/>
        </w:rPr>
        <w:t xml:space="preserve"> (V2)</w:t>
      </w:r>
      <w:r w:rsidR="00274F2D">
        <w:rPr>
          <w:rFonts w:ascii="Arial" w:hAnsi="Arial" w:cs="Arial"/>
          <w:sz w:val="24"/>
          <w:szCs w:val="24"/>
        </w:rPr>
        <w:t xml:space="preserve">. </w:t>
      </w:r>
      <w:r w:rsidR="00560F1C">
        <w:rPr>
          <w:rFonts w:ascii="Arial" w:hAnsi="Arial" w:cs="Arial"/>
          <w:sz w:val="24"/>
          <w:szCs w:val="24"/>
        </w:rPr>
        <w:t>This</w:t>
      </w:r>
      <w:r w:rsidR="00274F2D">
        <w:rPr>
          <w:rFonts w:ascii="Arial" w:hAnsi="Arial" w:cs="Arial"/>
          <w:sz w:val="24"/>
          <w:szCs w:val="24"/>
        </w:rPr>
        <w:t xml:space="preserve"> needs assessment included gathering demographics such as background, learning style</w:t>
      </w:r>
      <w:r w:rsidR="00560F1C">
        <w:rPr>
          <w:rFonts w:ascii="Arial" w:hAnsi="Arial" w:cs="Arial"/>
          <w:sz w:val="24"/>
          <w:szCs w:val="24"/>
        </w:rPr>
        <w:t>,</w:t>
      </w:r>
      <w:r w:rsidR="00274F2D">
        <w:rPr>
          <w:rFonts w:ascii="Arial" w:hAnsi="Arial" w:cs="Arial"/>
          <w:sz w:val="24"/>
          <w:szCs w:val="24"/>
        </w:rPr>
        <w:t xml:space="preserve"> and any health problems that </w:t>
      </w:r>
      <w:r w:rsidR="00560F1C">
        <w:rPr>
          <w:rFonts w:ascii="Arial" w:hAnsi="Arial" w:cs="Arial"/>
          <w:sz w:val="24"/>
          <w:szCs w:val="24"/>
        </w:rPr>
        <w:t>are</w:t>
      </w:r>
      <w:r w:rsidR="00274F2D">
        <w:rPr>
          <w:rFonts w:ascii="Arial" w:hAnsi="Arial" w:cs="Arial"/>
          <w:sz w:val="24"/>
          <w:szCs w:val="24"/>
        </w:rPr>
        <w:t xml:space="preserve"> likely going to affect their learning. By applying this, individual support is developed to address the challenges</w:t>
      </w:r>
      <w:r w:rsidR="00560F1C">
        <w:rPr>
          <w:rFonts w:ascii="Arial" w:hAnsi="Arial" w:cs="Arial"/>
          <w:sz w:val="24"/>
          <w:szCs w:val="24"/>
        </w:rPr>
        <w:t>,</w:t>
      </w:r>
      <w:r w:rsidR="00274F2D">
        <w:rPr>
          <w:rFonts w:ascii="Arial" w:hAnsi="Arial" w:cs="Arial"/>
          <w:sz w:val="24"/>
          <w:szCs w:val="24"/>
        </w:rPr>
        <w:t xml:space="preserve"> and a </w:t>
      </w:r>
      <w:r w:rsidR="00560F1C">
        <w:rPr>
          <w:rFonts w:ascii="Arial" w:hAnsi="Arial" w:cs="Arial"/>
          <w:sz w:val="24"/>
          <w:szCs w:val="24"/>
        </w:rPr>
        <w:t>step-by-step</w:t>
      </w:r>
      <w:r w:rsidR="00274F2D">
        <w:rPr>
          <w:rFonts w:ascii="Arial" w:hAnsi="Arial" w:cs="Arial"/>
          <w:sz w:val="24"/>
          <w:szCs w:val="24"/>
        </w:rPr>
        <w:t xml:space="preserve"> guide is</w:t>
      </w:r>
      <w:r w:rsidR="00560F1C">
        <w:rPr>
          <w:rFonts w:ascii="Arial" w:hAnsi="Arial" w:cs="Arial"/>
          <w:sz w:val="24"/>
          <w:szCs w:val="24"/>
        </w:rPr>
        <w:t xml:space="preserve"> </w:t>
      </w:r>
      <w:r w:rsidR="00274F2D">
        <w:rPr>
          <w:rFonts w:ascii="Arial" w:hAnsi="Arial" w:cs="Arial"/>
          <w:sz w:val="24"/>
          <w:szCs w:val="24"/>
        </w:rPr>
        <w:t>agreed upon. This included what services the student will need to access</w:t>
      </w:r>
      <w:r w:rsidR="00C2306B">
        <w:rPr>
          <w:rFonts w:ascii="Arial" w:hAnsi="Arial" w:cs="Arial"/>
          <w:sz w:val="24"/>
          <w:szCs w:val="24"/>
        </w:rPr>
        <w:t>,</w:t>
      </w:r>
      <w:r w:rsidR="00274F2D">
        <w:rPr>
          <w:rFonts w:ascii="Arial" w:hAnsi="Arial" w:cs="Arial"/>
          <w:sz w:val="24"/>
          <w:szCs w:val="24"/>
        </w:rPr>
        <w:t xml:space="preserve"> what l will support them with from an academic support or module perspective and when l will meet them for check-ins to monitor progress. Thirdly, the intervention promoted inclusivity and access for all students regardless of the type of learning disability they might have</w:t>
      </w:r>
      <w:r w:rsidR="00C2306B">
        <w:rPr>
          <w:rFonts w:ascii="Arial" w:hAnsi="Arial" w:cs="Arial"/>
          <w:sz w:val="24"/>
          <w:szCs w:val="24"/>
        </w:rPr>
        <w:t xml:space="preserve"> (</w:t>
      </w:r>
      <w:r w:rsidR="00191DF1">
        <w:rPr>
          <w:rFonts w:ascii="Arial" w:hAnsi="Arial" w:cs="Arial"/>
          <w:sz w:val="24"/>
          <w:szCs w:val="24"/>
        </w:rPr>
        <w:t>V1)</w:t>
      </w:r>
      <w:r w:rsidR="00274F2D">
        <w:rPr>
          <w:rFonts w:ascii="Arial" w:hAnsi="Arial" w:cs="Arial"/>
          <w:sz w:val="24"/>
          <w:szCs w:val="24"/>
        </w:rPr>
        <w:t xml:space="preserve">. </w:t>
      </w:r>
      <w:r w:rsidR="00C90355">
        <w:rPr>
          <w:rFonts w:ascii="Arial" w:hAnsi="Arial" w:cs="Arial"/>
          <w:sz w:val="24"/>
          <w:szCs w:val="24"/>
        </w:rPr>
        <w:t xml:space="preserve">Although the institution promoted inclusivity in the admissions process, there was </w:t>
      </w:r>
      <w:r w:rsidR="00560F1C">
        <w:rPr>
          <w:rFonts w:ascii="Arial" w:hAnsi="Arial" w:cs="Arial"/>
          <w:sz w:val="24"/>
          <w:szCs w:val="24"/>
        </w:rPr>
        <w:t xml:space="preserve">a </w:t>
      </w:r>
      <w:r w:rsidR="00C90355">
        <w:rPr>
          <w:rFonts w:ascii="Arial" w:hAnsi="Arial" w:cs="Arial"/>
          <w:sz w:val="24"/>
          <w:szCs w:val="24"/>
        </w:rPr>
        <w:t>need to implement this inclusivity in the teaching as well. This meant applying different methods of learning, identifying the students who need further support and having services that support this</w:t>
      </w:r>
      <w:r w:rsidR="005812CE">
        <w:rPr>
          <w:rFonts w:ascii="Arial" w:hAnsi="Arial" w:cs="Arial"/>
          <w:sz w:val="24"/>
          <w:szCs w:val="24"/>
        </w:rPr>
        <w:t xml:space="preserve"> (K2)</w:t>
      </w:r>
      <w:r w:rsidR="00C90355">
        <w:rPr>
          <w:rFonts w:ascii="Arial" w:hAnsi="Arial" w:cs="Arial"/>
          <w:sz w:val="24"/>
          <w:szCs w:val="24"/>
        </w:rPr>
        <w:t xml:space="preserve">. Hence the disability team visited the groups in the classroom to promote awareness of the service </w:t>
      </w:r>
      <w:r w:rsidR="00C90355">
        <w:rPr>
          <w:rFonts w:ascii="Arial" w:hAnsi="Arial" w:cs="Arial"/>
          <w:sz w:val="24"/>
          <w:szCs w:val="24"/>
        </w:rPr>
        <w:lastRenderedPageBreak/>
        <w:t>even though they also do this during the induction process. Visiting the classrooms once the term has start</w:t>
      </w:r>
      <w:r w:rsidR="00D0496D">
        <w:rPr>
          <w:rFonts w:ascii="Arial" w:hAnsi="Arial" w:cs="Arial"/>
          <w:sz w:val="24"/>
          <w:szCs w:val="24"/>
        </w:rPr>
        <w:t>ed</w:t>
      </w:r>
      <w:r w:rsidR="00C90355">
        <w:rPr>
          <w:rFonts w:ascii="Arial" w:hAnsi="Arial" w:cs="Arial"/>
          <w:sz w:val="24"/>
          <w:szCs w:val="24"/>
        </w:rPr>
        <w:t xml:space="preserve"> is effective because there is a small group and students are likely going to listen, understand</w:t>
      </w:r>
      <w:r w:rsidR="004663C0">
        <w:rPr>
          <w:rFonts w:ascii="Arial" w:hAnsi="Arial" w:cs="Arial"/>
          <w:sz w:val="24"/>
          <w:szCs w:val="24"/>
        </w:rPr>
        <w:t>,</w:t>
      </w:r>
      <w:r w:rsidR="00C90355">
        <w:rPr>
          <w:rFonts w:ascii="Arial" w:hAnsi="Arial" w:cs="Arial"/>
          <w:sz w:val="24"/>
          <w:szCs w:val="24"/>
        </w:rPr>
        <w:t xml:space="preserve"> or ask questions compared to during the induction days where there is an overload of information. Moreso, as a teacher, </w:t>
      </w:r>
      <w:r w:rsidR="00284F1A">
        <w:rPr>
          <w:rFonts w:ascii="Arial" w:hAnsi="Arial" w:cs="Arial"/>
          <w:sz w:val="24"/>
          <w:szCs w:val="24"/>
        </w:rPr>
        <w:t xml:space="preserve">I was able to </w:t>
      </w:r>
      <w:r w:rsidR="00C90355">
        <w:rPr>
          <w:rFonts w:ascii="Arial" w:hAnsi="Arial" w:cs="Arial"/>
          <w:sz w:val="24"/>
          <w:szCs w:val="24"/>
        </w:rPr>
        <w:t xml:space="preserve">know each student in the class and identify those </w:t>
      </w:r>
      <w:r w:rsidR="00560F1C">
        <w:rPr>
          <w:rFonts w:ascii="Arial" w:hAnsi="Arial" w:cs="Arial"/>
          <w:sz w:val="24"/>
          <w:szCs w:val="24"/>
        </w:rPr>
        <w:t>who</w:t>
      </w:r>
      <w:r w:rsidR="00C90355">
        <w:rPr>
          <w:rFonts w:ascii="Arial" w:hAnsi="Arial" w:cs="Arial"/>
          <w:sz w:val="24"/>
          <w:szCs w:val="24"/>
        </w:rPr>
        <w:t xml:space="preserve"> might need the learning disability assessment is vital. Lastly, the strength of feedback in this intervention cycle was important as it draws attention to other aspects that might have been missed such as digital literacy. The feedback brought </w:t>
      </w:r>
      <w:r w:rsidR="00560F1C">
        <w:rPr>
          <w:rFonts w:ascii="Arial" w:hAnsi="Arial" w:cs="Arial"/>
          <w:sz w:val="24"/>
          <w:szCs w:val="24"/>
        </w:rPr>
        <w:t xml:space="preserve">the </w:t>
      </w:r>
      <w:r w:rsidR="00C90355">
        <w:rPr>
          <w:rFonts w:ascii="Arial" w:hAnsi="Arial" w:cs="Arial"/>
          <w:sz w:val="24"/>
          <w:szCs w:val="24"/>
        </w:rPr>
        <w:t>opportunity for students to open up a bit more as they got the support. The students were able to gain more confidence in their academics and were able to submit their assessments.</w:t>
      </w:r>
    </w:p>
    <w:p w14:paraId="6E096470" w14:textId="413AB7C4" w:rsidR="008F7B66" w:rsidRDefault="00F1716E" w:rsidP="00560F1C">
      <w:pPr>
        <w:spacing w:line="360" w:lineRule="auto"/>
        <w:jc w:val="both"/>
        <w:rPr>
          <w:rFonts w:ascii="Arial" w:hAnsi="Arial" w:cs="Arial"/>
          <w:sz w:val="24"/>
          <w:szCs w:val="24"/>
        </w:rPr>
      </w:pPr>
      <w:r>
        <w:rPr>
          <w:rFonts w:ascii="Arial" w:hAnsi="Arial" w:cs="Arial"/>
          <w:sz w:val="24"/>
          <w:szCs w:val="24"/>
        </w:rPr>
        <w:t xml:space="preserve">Nonetheless, several challenges were encountered in this teaching intervention. Firstly, </w:t>
      </w:r>
      <w:r w:rsidR="007124EE">
        <w:rPr>
          <w:rFonts w:ascii="Arial" w:hAnsi="Arial" w:cs="Arial"/>
          <w:sz w:val="24"/>
          <w:szCs w:val="24"/>
        </w:rPr>
        <w:t>I</w:t>
      </w:r>
      <w:r>
        <w:rPr>
          <w:rFonts w:ascii="Arial" w:hAnsi="Arial" w:cs="Arial"/>
          <w:sz w:val="24"/>
          <w:szCs w:val="24"/>
        </w:rPr>
        <w:t xml:space="preserve"> identified that even though students were identified, some did not access the services or the support from the institution. When addressed they did not provide an indication of why they were not accessing the services.  Regular appointments to check on learning were made but the students would not turn up. According to </w:t>
      </w:r>
      <w:r w:rsidR="00194133">
        <w:rPr>
          <w:rFonts w:ascii="Arial" w:hAnsi="Arial" w:cs="Arial"/>
          <w:sz w:val="24"/>
          <w:szCs w:val="24"/>
        </w:rPr>
        <w:t xml:space="preserve">Whittle (2018), students with low self-esteem are likely to disengage from services. Equally, access to services was impeded by their lack of preparation, inability to advocate for their own needs, as well as attitude towards teaching staff </w:t>
      </w:r>
      <w:r w:rsidR="00F241DD">
        <w:rPr>
          <w:rFonts w:ascii="Arial" w:hAnsi="Arial" w:cs="Arial"/>
          <w:sz w:val="24"/>
          <w:szCs w:val="24"/>
        </w:rPr>
        <w:t xml:space="preserve">(Reed et al., 2006). Secondly, even though l was implementing this intervention for the groups l was teaching, some staff expressed concerns in their </w:t>
      </w:r>
      <w:r w:rsidR="00560F1C">
        <w:rPr>
          <w:rFonts w:ascii="Arial" w:hAnsi="Arial" w:cs="Arial"/>
          <w:sz w:val="24"/>
          <w:szCs w:val="24"/>
        </w:rPr>
        <w:t>workload</w:t>
      </w:r>
      <w:r w:rsidR="00F241DD">
        <w:rPr>
          <w:rFonts w:ascii="Arial" w:hAnsi="Arial" w:cs="Arial"/>
          <w:sz w:val="24"/>
          <w:szCs w:val="24"/>
        </w:rPr>
        <w:t xml:space="preserve"> which might hinder their effectiveness in teaching as they had to spend more time with these students. This resistance to change</w:t>
      </w:r>
      <w:r w:rsidR="00D27875">
        <w:rPr>
          <w:rFonts w:ascii="Arial" w:hAnsi="Arial" w:cs="Arial"/>
          <w:sz w:val="24"/>
          <w:szCs w:val="24"/>
        </w:rPr>
        <w:t xml:space="preserve"> as addressed by </w:t>
      </w:r>
      <w:proofErr w:type="spellStart"/>
      <w:r w:rsidR="00D27875">
        <w:rPr>
          <w:rFonts w:ascii="Arial" w:hAnsi="Arial" w:cs="Arial"/>
          <w:sz w:val="24"/>
          <w:szCs w:val="24"/>
        </w:rPr>
        <w:t>Crawsey</w:t>
      </w:r>
      <w:proofErr w:type="spellEnd"/>
      <w:r w:rsidR="00D27875">
        <w:rPr>
          <w:rFonts w:ascii="Arial" w:hAnsi="Arial" w:cs="Arial"/>
          <w:sz w:val="24"/>
          <w:szCs w:val="24"/>
        </w:rPr>
        <w:t xml:space="preserve"> et al. (2016), meant that not all students got the same opportunity as those in my classes. Therefore, the intervention would not be as significant unless all staff are on board in fostering a culture of collaboration and </w:t>
      </w:r>
      <w:r w:rsidR="00560F1C">
        <w:rPr>
          <w:rFonts w:ascii="Arial" w:hAnsi="Arial" w:cs="Arial"/>
          <w:sz w:val="24"/>
          <w:szCs w:val="24"/>
        </w:rPr>
        <w:t>shared ownership</w:t>
      </w:r>
      <w:r w:rsidR="00D27875">
        <w:rPr>
          <w:rFonts w:ascii="Arial" w:hAnsi="Arial" w:cs="Arial"/>
          <w:sz w:val="24"/>
          <w:szCs w:val="24"/>
        </w:rPr>
        <w:t xml:space="preserve">. </w:t>
      </w:r>
    </w:p>
    <w:p w14:paraId="3025269B" w14:textId="0B946141" w:rsidR="00E36B46" w:rsidRDefault="00D27875" w:rsidP="00560F1C">
      <w:pPr>
        <w:spacing w:line="360" w:lineRule="auto"/>
        <w:jc w:val="both"/>
        <w:rPr>
          <w:rFonts w:ascii="Arial" w:hAnsi="Arial" w:cs="Arial"/>
          <w:sz w:val="24"/>
          <w:szCs w:val="24"/>
        </w:rPr>
      </w:pPr>
      <w:r>
        <w:rPr>
          <w:rFonts w:ascii="Arial" w:hAnsi="Arial" w:cs="Arial"/>
          <w:sz w:val="24"/>
          <w:szCs w:val="24"/>
        </w:rPr>
        <w:t>Unfortunately</w:t>
      </w:r>
      <w:r w:rsidR="00560F1C">
        <w:rPr>
          <w:rFonts w:ascii="Arial" w:hAnsi="Arial" w:cs="Arial"/>
          <w:sz w:val="24"/>
          <w:szCs w:val="24"/>
        </w:rPr>
        <w:t>,</w:t>
      </w:r>
      <w:r>
        <w:rPr>
          <w:rFonts w:ascii="Arial" w:hAnsi="Arial" w:cs="Arial"/>
          <w:sz w:val="24"/>
          <w:szCs w:val="24"/>
        </w:rPr>
        <w:t xml:space="preserve"> the intervention had time and </w:t>
      </w:r>
      <w:r w:rsidR="00560F1C">
        <w:rPr>
          <w:rFonts w:ascii="Arial" w:hAnsi="Arial" w:cs="Arial"/>
          <w:sz w:val="24"/>
          <w:szCs w:val="24"/>
        </w:rPr>
        <w:t>resource</w:t>
      </w:r>
      <w:r>
        <w:rPr>
          <w:rFonts w:ascii="Arial" w:hAnsi="Arial" w:cs="Arial"/>
          <w:sz w:val="24"/>
          <w:szCs w:val="24"/>
        </w:rPr>
        <w:t xml:space="preserve"> constraints. </w:t>
      </w:r>
      <w:r w:rsidR="00712214">
        <w:rPr>
          <w:rFonts w:ascii="Arial" w:hAnsi="Arial" w:cs="Arial"/>
          <w:sz w:val="24"/>
          <w:szCs w:val="24"/>
        </w:rPr>
        <w:t xml:space="preserve">Implementing changes </w:t>
      </w:r>
      <w:r w:rsidR="00560F1C">
        <w:rPr>
          <w:rFonts w:ascii="Arial" w:hAnsi="Arial" w:cs="Arial"/>
          <w:sz w:val="24"/>
          <w:szCs w:val="24"/>
        </w:rPr>
        <w:t>requires</w:t>
      </w:r>
      <w:r w:rsidR="00712214">
        <w:rPr>
          <w:rFonts w:ascii="Arial" w:hAnsi="Arial" w:cs="Arial"/>
          <w:sz w:val="24"/>
          <w:szCs w:val="24"/>
        </w:rPr>
        <w:t xml:space="preserve"> resources and considerable time which is often limited.  </w:t>
      </w:r>
      <w:r w:rsidR="00B23BB6">
        <w:rPr>
          <w:rFonts w:ascii="Arial" w:hAnsi="Arial" w:cs="Arial"/>
          <w:sz w:val="24"/>
          <w:szCs w:val="24"/>
        </w:rPr>
        <w:t xml:space="preserve">Even though the intervention used services that were already set up by the institution, additional resources were required such as the digital skill support officers who had to be appointed. The intervention had time constraints as some students accessed support halfway through the term, which meant regular meetings and time outside class </w:t>
      </w:r>
      <w:r w:rsidR="00560F1C">
        <w:rPr>
          <w:rFonts w:ascii="Arial" w:hAnsi="Arial" w:cs="Arial"/>
          <w:sz w:val="24"/>
          <w:szCs w:val="24"/>
        </w:rPr>
        <w:t>were</w:t>
      </w:r>
      <w:r w:rsidR="00B23BB6">
        <w:rPr>
          <w:rFonts w:ascii="Arial" w:hAnsi="Arial" w:cs="Arial"/>
          <w:sz w:val="24"/>
          <w:szCs w:val="24"/>
        </w:rPr>
        <w:t xml:space="preserve"> exhaustively used. Lastly, the intervention meant l had to access quite a considerable amount of data privacy (</w:t>
      </w:r>
      <w:proofErr w:type="spellStart"/>
      <w:r w:rsidR="00B23BB6">
        <w:rPr>
          <w:rFonts w:ascii="Arial" w:hAnsi="Arial" w:cs="Arial"/>
          <w:sz w:val="24"/>
          <w:szCs w:val="24"/>
        </w:rPr>
        <w:t>Drachsler</w:t>
      </w:r>
      <w:proofErr w:type="spellEnd"/>
      <w:r w:rsidR="00B23BB6">
        <w:rPr>
          <w:rFonts w:ascii="Arial" w:hAnsi="Arial" w:cs="Arial"/>
          <w:sz w:val="24"/>
          <w:szCs w:val="24"/>
        </w:rPr>
        <w:t xml:space="preserve"> and Greller, 2016).  During meetings, students </w:t>
      </w:r>
      <w:r w:rsidR="00B23BB6">
        <w:rPr>
          <w:rFonts w:ascii="Arial" w:hAnsi="Arial" w:cs="Arial"/>
          <w:sz w:val="24"/>
          <w:szCs w:val="24"/>
        </w:rPr>
        <w:lastRenderedPageBreak/>
        <w:t xml:space="preserve">disclosed some sensitive situations in their lives and some were </w:t>
      </w:r>
      <w:r w:rsidR="00560F1C">
        <w:rPr>
          <w:rFonts w:ascii="Arial" w:hAnsi="Arial" w:cs="Arial"/>
          <w:sz w:val="24"/>
          <w:szCs w:val="24"/>
        </w:rPr>
        <w:t>safeguarding</w:t>
      </w:r>
      <w:r w:rsidR="00B23BB6">
        <w:rPr>
          <w:rFonts w:ascii="Arial" w:hAnsi="Arial" w:cs="Arial"/>
          <w:sz w:val="24"/>
          <w:szCs w:val="24"/>
        </w:rPr>
        <w:t xml:space="preserve"> issues. This meant other referral services were contacted. This also implied that l had to address some of these issues outside of their academic needs and convince them to access counselling services. A service that supports staff who are affected or overwhelmed with </w:t>
      </w:r>
      <w:r w:rsidR="00560F1C">
        <w:rPr>
          <w:rFonts w:ascii="Arial" w:hAnsi="Arial" w:cs="Arial"/>
          <w:sz w:val="24"/>
          <w:szCs w:val="24"/>
        </w:rPr>
        <w:t>student</w:t>
      </w:r>
      <w:r w:rsidR="00B23BB6">
        <w:rPr>
          <w:rFonts w:ascii="Arial" w:hAnsi="Arial" w:cs="Arial"/>
          <w:sz w:val="24"/>
          <w:szCs w:val="24"/>
        </w:rPr>
        <w:t xml:space="preserve"> issues would have been ideal.  Moreso, l had to teach students w</w:t>
      </w:r>
      <w:r w:rsidR="00023185">
        <w:rPr>
          <w:rFonts w:ascii="Arial" w:hAnsi="Arial" w:cs="Arial"/>
          <w:sz w:val="24"/>
          <w:szCs w:val="24"/>
        </w:rPr>
        <w:t>ith learning disabilities which require a more specific qualification to understand how the students learn.</w:t>
      </w:r>
    </w:p>
    <w:p w14:paraId="0EEE863B" w14:textId="79DCAC0E" w:rsidR="009172B0" w:rsidRDefault="009172B0" w:rsidP="00560F1C">
      <w:pPr>
        <w:pStyle w:val="Heading2"/>
        <w:spacing w:line="360" w:lineRule="auto"/>
      </w:pPr>
      <w:bookmarkStart w:id="16" w:name="_Toc164800601"/>
      <w:r>
        <w:t>Analysis</w:t>
      </w:r>
      <w:bookmarkEnd w:id="16"/>
    </w:p>
    <w:p w14:paraId="11AB67D9" w14:textId="13C05ADC" w:rsidR="00737718" w:rsidRDefault="00C30918" w:rsidP="00560F1C">
      <w:pPr>
        <w:spacing w:line="360" w:lineRule="auto"/>
        <w:jc w:val="both"/>
        <w:rPr>
          <w:rFonts w:ascii="Arial" w:hAnsi="Arial" w:cs="Arial"/>
          <w:sz w:val="24"/>
          <w:szCs w:val="24"/>
        </w:rPr>
      </w:pPr>
      <w:r>
        <w:rPr>
          <w:rFonts w:ascii="Arial" w:hAnsi="Arial" w:cs="Arial"/>
          <w:sz w:val="24"/>
          <w:szCs w:val="24"/>
        </w:rPr>
        <w:t xml:space="preserve">Strategic responsibility for supporting students with learning disabilities </w:t>
      </w:r>
      <w:r w:rsidR="00823FA4">
        <w:rPr>
          <w:rFonts w:ascii="Arial" w:hAnsi="Arial" w:cs="Arial"/>
          <w:sz w:val="24"/>
          <w:szCs w:val="24"/>
        </w:rPr>
        <w:t xml:space="preserve">rarely sits with a single person within the institution. </w:t>
      </w:r>
      <w:r w:rsidR="00560F1C">
        <w:rPr>
          <w:rFonts w:ascii="Arial" w:hAnsi="Arial" w:cs="Arial"/>
          <w:sz w:val="24"/>
          <w:szCs w:val="24"/>
        </w:rPr>
        <w:t>Rather</w:t>
      </w:r>
      <w:r w:rsidR="00823FA4">
        <w:rPr>
          <w:rFonts w:ascii="Arial" w:hAnsi="Arial" w:cs="Arial"/>
          <w:sz w:val="24"/>
          <w:szCs w:val="24"/>
        </w:rPr>
        <w:t xml:space="preserve"> it is effective when </w:t>
      </w:r>
      <w:r w:rsidR="00A523A0">
        <w:rPr>
          <w:rFonts w:ascii="Arial" w:hAnsi="Arial" w:cs="Arial"/>
          <w:sz w:val="24"/>
          <w:szCs w:val="24"/>
        </w:rPr>
        <w:t>various sectors work together which</w:t>
      </w:r>
      <w:r w:rsidR="00657F20">
        <w:rPr>
          <w:rFonts w:ascii="Arial" w:hAnsi="Arial" w:cs="Arial"/>
          <w:sz w:val="24"/>
          <w:szCs w:val="24"/>
        </w:rPr>
        <w:t xml:space="preserve"> illustrates the</w:t>
      </w:r>
      <w:r w:rsidR="00A523A0">
        <w:rPr>
          <w:rFonts w:ascii="Arial" w:hAnsi="Arial" w:cs="Arial"/>
          <w:sz w:val="24"/>
          <w:szCs w:val="24"/>
        </w:rPr>
        <w:t xml:space="preserve"> cross-cutting </w:t>
      </w:r>
      <w:r w:rsidR="00657F20">
        <w:rPr>
          <w:rFonts w:ascii="Arial" w:hAnsi="Arial" w:cs="Arial"/>
          <w:sz w:val="24"/>
          <w:szCs w:val="24"/>
        </w:rPr>
        <w:t>natur</w:t>
      </w:r>
      <w:r w:rsidR="00CF37CF">
        <w:rPr>
          <w:rFonts w:ascii="Arial" w:hAnsi="Arial" w:cs="Arial"/>
          <w:sz w:val="24"/>
          <w:szCs w:val="24"/>
        </w:rPr>
        <w:t xml:space="preserve">e </w:t>
      </w:r>
      <w:r w:rsidR="00560F1C">
        <w:rPr>
          <w:rFonts w:ascii="Arial" w:hAnsi="Arial" w:cs="Arial"/>
          <w:sz w:val="24"/>
          <w:szCs w:val="24"/>
        </w:rPr>
        <w:t>of</w:t>
      </w:r>
      <w:r w:rsidR="00CF37CF">
        <w:rPr>
          <w:rFonts w:ascii="Arial" w:hAnsi="Arial" w:cs="Arial"/>
          <w:sz w:val="24"/>
          <w:szCs w:val="24"/>
        </w:rPr>
        <w:t xml:space="preserve"> the scope of what is on the job role</w:t>
      </w:r>
      <w:r w:rsidR="00B65638">
        <w:rPr>
          <w:rFonts w:ascii="Arial" w:hAnsi="Arial" w:cs="Arial"/>
          <w:sz w:val="24"/>
          <w:szCs w:val="24"/>
        </w:rPr>
        <w:t xml:space="preserve"> (V4)</w:t>
      </w:r>
      <w:r w:rsidR="00CF37CF">
        <w:rPr>
          <w:rFonts w:ascii="Arial" w:hAnsi="Arial" w:cs="Arial"/>
          <w:sz w:val="24"/>
          <w:szCs w:val="24"/>
        </w:rPr>
        <w:t>.</w:t>
      </w:r>
      <w:r w:rsidR="004A74D0">
        <w:rPr>
          <w:rFonts w:ascii="Arial" w:hAnsi="Arial" w:cs="Arial"/>
          <w:sz w:val="24"/>
          <w:szCs w:val="24"/>
        </w:rPr>
        <w:t xml:space="preserve"> This implies that </w:t>
      </w:r>
      <w:r w:rsidR="00560F1C">
        <w:rPr>
          <w:rFonts w:ascii="Arial" w:hAnsi="Arial" w:cs="Arial"/>
          <w:sz w:val="24"/>
          <w:szCs w:val="24"/>
        </w:rPr>
        <w:t xml:space="preserve">the </w:t>
      </w:r>
      <w:r w:rsidR="004A74D0">
        <w:rPr>
          <w:rFonts w:ascii="Arial" w:hAnsi="Arial" w:cs="Arial"/>
          <w:sz w:val="24"/>
          <w:szCs w:val="24"/>
        </w:rPr>
        <w:t xml:space="preserve">senior executive team </w:t>
      </w:r>
      <w:r w:rsidR="00560F1C">
        <w:rPr>
          <w:rFonts w:ascii="Arial" w:hAnsi="Arial" w:cs="Arial"/>
          <w:sz w:val="24"/>
          <w:szCs w:val="24"/>
        </w:rPr>
        <w:t>has</w:t>
      </w:r>
      <w:r w:rsidR="00EB5F5B">
        <w:rPr>
          <w:rFonts w:ascii="Arial" w:hAnsi="Arial" w:cs="Arial"/>
          <w:sz w:val="24"/>
          <w:szCs w:val="24"/>
        </w:rPr>
        <w:t xml:space="preserve"> a responsibility to decide the disability </w:t>
      </w:r>
      <w:r w:rsidR="00CD1029">
        <w:rPr>
          <w:rFonts w:ascii="Arial" w:hAnsi="Arial" w:cs="Arial"/>
          <w:sz w:val="24"/>
          <w:szCs w:val="24"/>
        </w:rPr>
        <w:t>services budget</w:t>
      </w:r>
      <w:r w:rsidR="004633BE">
        <w:rPr>
          <w:rFonts w:ascii="Arial" w:hAnsi="Arial" w:cs="Arial"/>
          <w:sz w:val="24"/>
          <w:szCs w:val="24"/>
        </w:rPr>
        <w:t xml:space="preserve"> and </w:t>
      </w:r>
      <w:r w:rsidR="00EF6F88">
        <w:rPr>
          <w:rFonts w:ascii="Arial" w:hAnsi="Arial" w:cs="Arial"/>
          <w:sz w:val="24"/>
          <w:szCs w:val="24"/>
        </w:rPr>
        <w:t xml:space="preserve">provide resources for staff to effectively </w:t>
      </w:r>
      <w:r w:rsidR="00D8625F">
        <w:rPr>
          <w:rFonts w:ascii="Arial" w:hAnsi="Arial" w:cs="Arial"/>
          <w:sz w:val="24"/>
          <w:szCs w:val="24"/>
        </w:rPr>
        <w:t xml:space="preserve">implement the intervention. This could have been the reason the intervention was not fully accepted by other departments </w:t>
      </w:r>
      <w:r w:rsidR="00235F2A">
        <w:rPr>
          <w:rFonts w:ascii="Arial" w:hAnsi="Arial" w:cs="Arial"/>
          <w:sz w:val="24"/>
          <w:szCs w:val="24"/>
        </w:rPr>
        <w:t xml:space="preserve">as it impacted time constraints and department resources being </w:t>
      </w:r>
      <w:r w:rsidR="00560F1C">
        <w:rPr>
          <w:rFonts w:ascii="Arial" w:hAnsi="Arial" w:cs="Arial"/>
          <w:sz w:val="24"/>
          <w:szCs w:val="24"/>
        </w:rPr>
        <w:t>overstretched</w:t>
      </w:r>
      <w:r w:rsidR="00CD1029">
        <w:rPr>
          <w:rFonts w:ascii="Arial" w:hAnsi="Arial" w:cs="Arial"/>
          <w:sz w:val="24"/>
          <w:szCs w:val="24"/>
        </w:rPr>
        <w:t>.</w:t>
      </w:r>
      <w:r w:rsidR="006A35B1">
        <w:rPr>
          <w:rFonts w:ascii="Arial" w:hAnsi="Arial" w:cs="Arial"/>
          <w:sz w:val="24"/>
          <w:szCs w:val="24"/>
        </w:rPr>
        <w:t xml:space="preserve"> </w:t>
      </w:r>
      <w:r w:rsidR="003F2BB9">
        <w:rPr>
          <w:rFonts w:ascii="Arial" w:hAnsi="Arial" w:cs="Arial"/>
          <w:sz w:val="24"/>
          <w:szCs w:val="24"/>
        </w:rPr>
        <w:t>More importantly, the resources set f</w:t>
      </w:r>
      <w:r w:rsidR="00BD59F4">
        <w:rPr>
          <w:rFonts w:ascii="Arial" w:hAnsi="Arial" w:cs="Arial"/>
          <w:sz w:val="24"/>
          <w:szCs w:val="24"/>
        </w:rPr>
        <w:t xml:space="preserve">or disabled services could be used </w:t>
      </w:r>
      <w:r w:rsidR="00C428AF">
        <w:rPr>
          <w:rFonts w:ascii="Arial" w:hAnsi="Arial" w:cs="Arial"/>
          <w:sz w:val="24"/>
          <w:szCs w:val="24"/>
        </w:rPr>
        <w:t xml:space="preserve">in implementing the social </w:t>
      </w:r>
      <w:r w:rsidR="006C1968">
        <w:rPr>
          <w:rFonts w:ascii="Arial" w:hAnsi="Arial" w:cs="Arial"/>
          <w:sz w:val="24"/>
          <w:szCs w:val="24"/>
        </w:rPr>
        <w:t xml:space="preserve">model of disability that fosters individual learning plans </w:t>
      </w:r>
      <w:r w:rsidR="00337EAD">
        <w:rPr>
          <w:rFonts w:ascii="Arial" w:hAnsi="Arial" w:cs="Arial"/>
          <w:sz w:val="24"/>
          <w:szCs w:val="24"/>
        </w:rPr>
        <w:t xml:space="preserve">drawing attention </w:t>
      </w:r>
      <w:r w:rsidR="00560F1C">
        <w:rPr>
          <w:rFonts w:ascii="Arial" w:hAnsi="Arial" w:cs="Arial"/>
          <w:sz w:val="24"/>
          <w:szCs w:val="24"/>
        </w:rPr>
        <w:t>to</w:t>
      </w:r>
      <w:r w:rsidR="00337EAD">
        <w:rPr>
          <w:rFonts w:ascii="Arial" w:hAnsi="Arial" w:cs="Arial"/>
          <w:sz w:val="24"/>
          <w:szCs w:val="24"/>
        </w:rPr>
        <w:t xml:space="preserve"> the environment which promotes </w:t>
      </w:r>
      <w:r w:rsidR="00560F1C">
        <w:rPr>
          <w:rFonts w:ascii="Arial" w:hAnsi="Arial" w:cs="Arial"/>
          <w:sz w:val="24"/>
          <w:szCs w:val="24"/>
        </w:rPr>
        <w:t>students'</w:t>
      </w:r>
      <w:r w:rsidR="00337EAD">
        <w:rPr>
          <w:rFonts w:ascii="Arial" w:hAnsi="Arial" w:cs="Arial"/>
          <w:sz w:val="24"/>
          <w:szCs w:val="24"/>
        </w:rPr>
        <w:t xml:space="preserve"> </w:t>
      </w:r>
      <w:r w:rsidR="00560F1C">
        <w:rPr>
          <w:rFonts w:ascii="Arial" w:hAnsi="Arial" w:cs="Arial"/>
          <w:sz w:val="24"/>
          <w:szCs w:val="24"/>
        </w:rPr>
        <w:t>learning</w:t>
      </w:r>
      <w:r w:rsidR="00EA4D4D">
        <w:rPr>
          <w:rFonts w:ascii="Arial" w:hAnsi="Arial" w:cs="Arial"/>
          <w:sz w:val="24"/>
          <w:szCs w:val="24"/>
        </w:rPr>
        <w:t xml:space="preserve"> (K6).</w:t>
      </w:r>
    </w:p>
    <w:p w14:paraId="053BC9B9" w14:textId="1A6A0719" w:rsidR="00775577" w:rsidRDefault="006A35B1" w:rsidP="00560F1C">
      <w:pPr>
        <w:spacing w:line="360" w:lineRule="auto"/>
        <w:jc w:val="both"/>
        <w:rPr>
          <w:rFonts w:ascii="Arial" w:hAnsi="Arial" w:cs="Arial"/>
          <w:sz w:val="24"/>
          <w:szCs w:val="24"/>
        </w:rPr>
      </w:pPr>
      <w:r>
        <w:rPr>
          <w:rFonts w:ascii="Arial" w:hAnsi="Arial" w:cs="Arial"/>
          <w:sz w:val="24"/>
          <w:szCs w:val="24"/>
        </w:rPr>
        <w:t xml:space="preserve">More so, </w:t>
      </w:r>
      <w:r w:rsidR="00036F77">
        <w:rPr>
          <w:rFonts w:ascii="Arial" w:hAnsi="Arial" w:cs="Arial"/>
          <w:sz w:val="24"/>
          <w:szCs w:val="24"/>
        </w:rPr>
        <w:t xml:space="preserve">the intervention lacked adequate </w:t>
      </w:r>
      <w:r w:rsidR="002537F3">
        <w:rPr>
          <w:rFonts w:ascii="Arial" w:hAnsi="Arial" w:cs="Arial"/>
          <w:sz w:val="24"/>
          <w:szCs w:val="24"/>
        </w:rPr>
        <w:t xml:space="preserve">training for staff to get </w:t>
      </w:r>
      <w:r w:rsidR="00036F77">
        <w:rPr>
          <w:rFonts w:ascii="Arial" w:hAnsi="Arial" w:cs="Arial"/>
          <w:sz w:val="24"/>
          <w:szCs w:val="24"/>
        </w:rPr>
        <w:t>knowledge on learning disabilit</w:t>
      </w:r>
      <w:r w:rsidR="001573C2">
        <w:rPr>
          <w:rFonts w:ascii="Arial" w:hAnsi="Arial" w:cs="Arial"/>
          <w:sz w:val="24"/>
          <w:szCs w:val="24"/>
        </w:rPr>
        <w:t>ies</w:t>
      </w:r>
      <w:r w:rsidR="00027BC6">
        <w:rPr>
          <w:rFonts w:ascii="Arial" w:hAnsi="Arial" w:cs="Arial"/>
          <w:sz w:val="24"/>
          <w:szCs w:val="24"/>
        </w:rPr>
        <w:t xml:space="preserve"> (K1)</w:t>
      </w:r>
      <w:r w:rsidR="002275A1">
        <w:rPr>
          <w:rFonts w:ascii="Arial" w:hAnsi="Arial" w:cs="Arial"/>
          <w:sz w:val="24"/>
          <w:szCs w:val="24"/>
        </w:rPr>
        <w:t xml:space="preserve"> (Matthews, 2009). </w:t>
      </w:r>
      <w:r w:rsidR="00AC546F">
        <w:rPr>
          <w:rFonts w:ascii="Arial" w:hAnsi="Arial" w:cs="Arial"/>
          <w:sz w:val="24"/>
          <w:szCs w:val="24"/>
        </w:rPr>
        <w:t xml:space="preserve">The social model of disabilities </w:t>
      </w:r>
      <w:r w:rsidR="00D1226B">
        <w:rPr>
          <w:rFonts w:ascii="Arial" w:hAnsi="Arial" w:cs="Arial"/>
          <w:sz w:val="24"/>
          <w:szCs w:val="24"/>
        </w:rPr>
        <w:t>stipulates</w:t>
      </w:r>
      <w:r w:rsidR="003374EB">
        <w:rPr>
          <w:rFonts w:ascii="Arial" w:hAnsi="Arial" w:cs="Arial"/>
          <w:sz w:val="24"/>
          <w:szCs w:val="24"/>
        </w:rPr>
        <w:t xml:space="preserve"> that disabilities </w:t>
      </w:r>
      <w:r w:rsidR="00027BC6">
        <w:rPr>
          <w:rFonts w:ascii="Arial" w:hAnsi="Arial" w:cs="Arial"/>
          <w:sz w:val="24"/>
          <w:szCs w:val="24"/>
        </w:rPr>
        <w:t>are</w:t>
      </w:r>
      <w:r w:rsidR="003374EB">
        <w:rPr>
          <w:rFonts w:ascii="Arial" w:hAnsi="Arial" w:cs="Arial"/>
          <w:sz w:val="24"/>
          <w:szCs w:val="24"/>
        </w:rPr>
        <w:t xml:space="preserve"> caused by the way the society is organised</w:t>
      </w:r>
      <w:r w:rsidR="00845497">
        <w:rPr>
          <w:rFonts w:ascii="Arial" w:hAnsi="Arial" w:cs="Arial"/>
          <w:sz w:val="24"/>
          <w:szCs w:val="24"/>
        </w:rPr>
        <w:t xml:space="preserve"> rather than the person’s impairment as it looks at removing barriers that restrict life choices</w:t>
      </w:r>
      <w:r w:rsidR="00883913">
        <w:rPr>
          <w:rFonts w:ascii="Arial" w:hAnsi="Arial" w:cs="Arial"/>
          <w:sz w:val="24"/>
          <w:szCs w:val="24"/>
        </w:rPr>
        <w:t>.</w:t>
      </w:r>
      <w:r w:rsidR="00D1226B">
        <w:rPr>
          <w:rFonts w:ascii="Arial" w:hAnsi="Arial" w:cs="Arial"/>
          <w:sz w:val="24"/>
          <w:szCs w:val="24"/>
        </w:rPr>
        <w:t xml:space="preserve"> </w:t>
      </w:r>
    </w:p>
    <w:p w14:paraId="0014B899" w14:textId="2A720875" w:rsidR="006B11D1" w:rsidRDefault="006B11D1" w:rsidP="00560F1C">
      <w:pPr>
        <w:pStyle w:val="Heading2"/>
        <w:spacing w:line="360" w:lineRule="auto"/>
      </w:pPr>
      <w:bookmarkStart w:id="17" w:name="_Toc164800602"/>
      <w:r>
        <w:t>Conclusion</w:t>
      </w:r>
      <w:bookmarkEnd w:id="17"/>
    </w:p>
    <w:p w14:paraId="15F50113" w14:textId="77497C53" w:rsidR="006230DD" w:rsidRDefault="006230DD" w:rsidP="00560F1C">
      <w:pPr>
        <w:spacing w:line="360" w:lineRule="auto"/>
        <w:jc w:val="both"/>
        <w:rPr>
          <w:rFonts w:ascii="Arial" w:hAnsi="Arial" w:cs="Arial"/>
          <w:sz w:val="24"/>
          <w:szCs w:val="24"/>
        </w:rPr>
      </w:pPr>
      <w:r>
        <w:rPr>
          <w:rFonts w:ascii="Arial" w:hAnsi="Arial" w:cs="Arial"/>
          <w:sz w:val="24"/>
          <w:szCs w:val="24"/>
        </w:rPr>
        <w:t>The teaching intervention cycle has proved</w:t>
      </w:r>
      <w:r w:rsidR="00F5336C">
        <w:rPr>
          <w:rFonts w:ascii="Arial" w:hAnsi="Arial" w:cs="Arial"/>
          <w:sz w:val="24"/>
          <w:szCs w:val="24"/>
        </w:rPr>
        <w:t xml:space="preserve"> to be effective in improving student engagement with learning</w:t>
      </w:r>
      <w:r w:rsidR="0025199E">
        <w:rPr>
          <w:rFonts w:ascii="Arial" w:hAnsi="Arial" w:cs="Arial"/>
          <w:sz w:val="24"/>
          <w:szCs w:val="24"/>
        </w:rPr>
        <w:t xml:space="preserve"> (K3)</w:t>
      </w:r>
      <w:r w:rsidR="00F744FB">
        <w:rPr>
          <w:rFonts w:ascii="Arial" w:hAnsi="Arial" w:cs="Arial"/>
          <w:sz w:val="24"/>
          <w:szCs w:val="24"/>
        </w:rPr>
        <w:t xml:space="preserve">. Through early identification and intervention, </w:t>
      </w:r>
      <w:r w:rsidR="005249DC">
        <w:rPr>
          <w:rFonts w:ascii="Arial" w:hAnsi="Arial" w:cs="Arial"/>
          <w:sz w:val="24"/>
          <w:szCs w:val="24"/>
        </w:rPr>
        <w:t xml:space="preserve">1:1 support and collaboration with various departments, students with learning disabilities </w:t>
      </w:r>
      <w:r w:rsidR="00F63CDC">
        <w:rPr>
          <w:rFonts w:ascii="Arial" w:hAnsi="Arial" w:cs="Arial"/>
          <w:sz w:val="24"/>
          <w:szCs w:val="24"/>
        </w:rPr>
        <w:t>are receiving the necessary resources to thrive in their academic journey</w:t>
      </w:r>
      <w:r w:rsidR="00A33885">
        <w:rPr>
          <w:rFonts w:ascii="Arial" w:hAnsi="Arial" w:cs="Arial"/>
          <w:sz w:val="24"/>
          <w:szCs w:val="24"/>
        </w:rPr>
        <w:t xml:space="preserve"> (V4)</w:t>
      </w:r>
      <w:r w:rsidR="00F63CDC">
        <w:rPr>
          <w:rFonts w:ascii="Arial" w:hAnsi="Arial" w:cs="Arial"/>
          <w:sz w:val="24"/>
          <w:szCs w:val="24"/>
        </w:rPr>
        <w:t>.</w:t>
      </w:r>
      <w:r w:rsidR="00A84579">
        <w:rPr>
          <w:rFonts w:ascii="Arial" w:hAnsi="Arial" w:cs="Arial"/>
          <w:sz w:val="24"/>
          <w:szCs w:val="24"/>
        </w:rPr>
        <w:t xml:space="preserve"> As l continue to engage in reflective practice</w:t>
      </w:r>
      <w:r w:rsidR="00283152">
        <w:rPr>
          <w:rFonts w:ascii="Arial" w:hAnsi="Arial" w:cs="Arial"/>
          <w:sz w:val="24"/>
          <w:szCs w:val="24"/>
        </w:rPr>
        <w:t xml:space="preserve">, l can further identify areas of improvement through feedback </w:t>
      </w:r>
      <w:r w:rsidR="00CD17AA">
        <w:rPr>
          <w:rFonts w:ascii="Arial" w:hAnsi="Arial" w:cs="Arial"/>
          <w:sz w:val="24"/>
          <w:szCs w:val="24"/>
        </w:rPr>
        <w:t xml:space="preserve">to ensure we are providing the best </w:t>
      </w:r>
      <w:r w:rsidR="00A34C07">
        <w:rPr>
          <w:rFonts w:ascii="Arial" w:hAnsi="Arial" w:cs="Arial"/>
          <w:sz w:val="24"/>
          <w:szCs w:val="24"/>
        </w:rPr>
        <w:t>support for our students.</w:t>
      </w:r>
      <w:r w:rsidR="00430666">
        <w:rPr>
          <w:rFonts w:ascii="Arial" w:hAnsi="Arial" w:cs="Arial"/>
          <w:sz w:val="24"/>
          <w:szCs w:val="24"/>
        </w:rPr>
        <w:t xml:space="preserve"> This feedback can be in </w:t>
      </w:r>
      <w:r w:rsidR="00560F1C">
        <w:rPr>
          <w:rFonts w:ascii="Arial" w:hAnsi="Arial" w:cs="Arial"/>
          <w:sz w:val="24"/>
          <w:szCs w:val="24"/>
        </w:rPr>
        <w:t>the</w:t>
      </w:r>
      <w:r w:rsidR="00430666">
        <w:rPr>
          <w:rFonts w:ascii="Arial" w:hAnsi="Arial" w:cs="Arial"/>
          <w:sz w:val="24"/>
          <w:szCs w:val="24"/>
        </w:rPr>
        <w:t xml:space="preserve"> form of </w:t>
      </w:r>
      <w:r w:rsidR="003D67AF">
        <w:rPr>
          <w:rFonts w:ascii="Arial" w:hAnsi="Arial" w:cs="Arial"/>
          <w:sz w:val="24"/>
          <w:szCs w:val="24"/>
        </w:rPr>
        <w:t xml:space="preserve">a self-administered </w:t>
      </w:r>
      <w:r w:rsidR="00430666">
        <w:rPr>
          <w:rFonts w:ascii="Arial" w:hAnsi="Arial" w:cs="Arial"/>
          <w:sz w:val="24"/>
          <w:szCs w:val="24"/>
        </w:rPr>
        <w:t xml:space="preserve">questionnaire </w:t>
      </w:r>
      <w:r w:rsidR="006612BD">
        <w:rPr>
          <w:rFonts w:ascii="Arial" w:hAnsi="Arial" w:cs="Arial"/>
          <w:sz w:val="24"/>
          <w:szCs w:val="24"/>
        </w:rPr>
        <w:t>which can be completed by LD students</w:t>
      </w:r>
      <w:r w:rsidR="00F43D2F">
        <w:rPr>
          <w:rFonts w:ascii="Arial" w:hAnsi="Arial" w:cs="Arial"/>
          <w:sz w:val="24"/>
          <w:szCs w:val="24"/>
        </w:rPr>
        <w:t xml:space="preserve"> at the beginning of the term so that they can </w:t>
      </w:r>
      <w:r w:rsidR="004A641E">
        <w:rPr>
          <w:rFonts w:ascii="Arial" w:hAnsi="Arial" w:cs="Arial"/>
          <w:sz w:val="24"/>
          <w:szCs w:val="24"/>
        </w:rPr>
        <w:t xml:space="preserve">inform us of their learning needs. Another questionnaire can be given at the end of the intervention </w:t>
      </w:r>
      <w:r w:rsidR="004A641E">
        <w:rPr>
          <w:rFonts w:ascii="Arial" w:hAnsi="Arial" w:cs="Arial"/>
          <w:sz w:val="24"/>
          <w:szCs w:val="24"/>
        </w:rPr>
        <w:lastRenderedPageBreak/>
        <w:t xml:space="preserve">to </w:t>
      </w:r>
      <w:r w:rsidR="000A050E">
        <w:rPr>
          <w:rFonts w:ascii="Arial" w:hAnsi="Arial" w:cs="Arial"/>
          <w:sz w:val="24"/>
          <w:szCs w:val="24"/>
        </w:rPr>
        <w:t>check if the University has met their needs or if they still need other support</w:t>
      </w:r>
      <w:r w:rsidR="0087362D">
        <w:rPr>
          <w:rFonts w:ascii="Arial" w:hAnsi="Arial" w:cs="Arial"/>
          <w:sz w:val="24"/>
          <w:szCs w:val="24"/>
        </w:rPr>
        <w:t xml:space="preserve">. </w:t>
      </w:r>
      <w:r w:rsidR="00A34C07">
        <w:rPr>
          <w:rFonts w:ascii="Arial" w:hAnsi="Arial" w:cs="Arial"/>
          <w:sz w:val="24"/>
          <w:szCs w:val="24"/>
        </w:rPr>
        <w:t xml:space="preserve">Ultimately, the feedback </w:t>
      </w:r>
      <w:r w:rsidR="00620872">
        <w:rPr>
          <w:rFonts w:ascii="Arial" w:hAnsi="Arial" w:cs="Arial"/>
          <w:sz w:val="24"/>
          <w:szCs w:val="24"/>
        </w:rPr>
        <w:t xml:space="preserve">serves to enhance the overall quality of higher education for those with learning disabilities and pave </w:t>
      </w:r>
      <w:r w:rsidR="0024336F">
        <w:rPr>
          <w:rFonts w:ascii="Arial" w:hAnsi="Arial" w:cs="Arial"/>
          <w:sz w:val="24"/>
          <w:szCs w:val="24"/>
        </w:rPr>
        <w:t>the</w:t>
      </w:r>
      <w:r w:rsidR="00620872">
        <w:rPr>
          <w:rFonts w:ascii="Arial" w:hAnsi="Arial" w:cs="Arial"/>
          <w:sz w:val="24"/>
          <w:szCs w:val="24"/>
        </w:rPr>
        <w:t xml:space="preserve"> </w:t>
      </w:r>
      <w:r w:rsidR="00430666">
        <w:rPr>
          <w:rFonts w:ascii="Arial" w:hAnsi="Arial" w:cs="Arial"/>
          <w:sz w:val="24"/>
          <w:szCs w:val="24"/>
        </w:rPr>
        <w:t>way for a better mechanism</w:t>
      </w:r>
      <w:r w:rsidR="00F465A6">
        <w:rPr>
          <w:rFonts w:ascii="Arial" w:hAnsi="Arial" w:cs="Arial"/>
          <w:sz w:val="24"/>
          <w:szCs w:val="24"/>
        </w:rPr>
        <w:t xml:space="preserve"> (K6)</w:t>
      </w:r>
      <w:r w:rsidR="00430666">
        <w:rPr>
          <w:rFonts w:ascii="Arial" w:hAnsi="Arial" w:cs="Arial"/>
          <w:sz w:val="24"/>
          <w:szCs w:val="24"/>
        </w:rPr>
        <w:t>.</w:t>
      </w:r>
    </w:p>
    <w:p w14:paraId="6FB59E1B" w14:textId="73AFACF7" w:rsidR="00430666" w:rsidRDefault="00430666" w:rsidP="00560F1C">
      <w:pPr>
        <w:pStyle w:val="Heading2"/>
        <w:spacing w:line="360" w:lineRule="auto"/>
      </w:pPr>
      <w:bookmarkStart w:id="18" w:name="_Toc164800603"/>
      <w:r>
        <w:t>Action Plan</w:t>
      </w:r>
      <w:bookmarkEnd w:id="18"/>
    </w:p>
    <w:p w14:paraId="1E6D04C0" w14:textId="45731DBE" w:rsidR="003540E3" w:rsidRDefault="00F972CA" w:rsidP="00560F1C">
      <w:pPr>
        <w:spacing w:line="360" w:lineRule="auto"/>
        <w:jc w:val="both"/>
        <w:rPr>
          <w:rFonts w:ascii="Arial" w:hAnsi="Arial" w:cs="Arial"/>
          <w:sz w:val="24"/>
          <w:szCs w:val="24"/>
        </w:rPr>
      </w:pPr>
      <w:r>
        <w:rPr>
          <w:rFonts w:ascii="Arial" w:hAnsi="Arial" w:cs="Arial"/>
          <w:sz w:val="24"/>
          <w:szCs w:val="24"/>
        </w:rPr>
        <w:t xml:space="preserve">This teaching intervention cycle </w:t>
      </w:r>
      <w:r w:rsidR="0021762D">
        <w:rPr>
          <w:rFonts w:ascii="Arial" w:hAnsi="Arial" w:cs="Arial"/>
          <w:sz w:val="24"/>
          <w:szCs w:val="24"/>
        </w:rPr>
        <w:t xml:space="preserve">cannot go without identifying further steps to </w:t>
      </w:r>
      <w:r w:rsidR="007133C8">
        <w:rPr>
          <w:rFonts w:ascii="Arial" w:hAnsi="Arial" w:cs="Arial"/>
          <w:sz w:val="24"/>
          <w:szCs w:val="24"/>
        </w:rPr>
        <w:t>improve it. Building upon the progress made is c</w:t>
      </w:r>
      <w:r w:rsidR="00DE3439">
        <w:rPr>
          <w:rFonts w:ascii="Arial" w:hAnsi="Arial" w:cs="Arial"/>
          <w:sz w:val="24"/>
          <w:szCs w:val="24"/>
        </w:rPr>
        <w:t xml:space="preserve">rucial in </w:t>
      </w:r>
      <w:r w:rsidR="0024336F">
        <w:rPr>
          <w:rFonts w:ascii="Arial" w:hAnsi="Arial" w:cs="Arial"/>
          <w:sz w:val="24"/>
          <w:szCs w:val="24"/>
        </w:rPr>
        <w:t>higher</w:t>
      </w:r>
      <w:r w:rsidR="00DE3439">
        <w:rPr>
          <w:rFonts w:ascii="Arial" w:hAnsi="Arial" w:cs="Arial"/>
          <w:sz w:val="24"/>
          <w:szCs w:val="24"/>
        </w:rPr>
        <w:t xml:space="preserve"> education. Therefore the following steps will be </w:t>
      </w:r>
      <w:proofErr w:type="gramStart"/>
      <w:r w:rsidR="00DE3439">
        <w:rPr>
          <w:rFonts w:ascii="Arial" w:hAnsi="Arial" w:cs="Arial"/>
          <w:sz w:val="24"/>
          <w:szCs w:val="24"/>
        </w:rPr>
        <w:t>taken :</w:t>
      </w:r>
      <w:proofErr w:type="gramEnd"/>
    </w:p>
    <w:p w14:paraId="5486398A" w14:textId="727611E7" w:rsidR="00B37852" w:rsidRPr="006F290A" w:rsidRDefault="00B37852" w:rsidP="00D53F76">
      <w:pPr>
        <w:spacing w:line="360" w:lineRule="auto"/>
        <w:jc w:val="both"/>
        <w:rPr>
          <w:rFonts w:ascii="Arial" w:hAnsi="Arial" w:cs="Arial"/>
          <w:sz w:val="24"/>
          <w:szCs w:val="24"/>
        </w:rPr>
      </w:pPr>
      <w:r w:rsidRPr="006F290A">
        <w:rPr>
          <w:rFonts w:ascii="Arial" w:hAnsi="Arial" w:cs="Arial"/>
          <w:sz w:val="24"/>
          <w:szCs w:val="24"/>
        </w:rPr>
        <w:t>Enhance better collaboration and communication with other academic departments</w:t>
      </w:r>
      <w:r w:rsidR="002D099A" w:rsidRPr="006F290A">
        <w:rPr>
          <w:rFonts w:ascii="Arial" w:hAnsi="Arial" w:cs="Arial"/>
          <w:sz w:val="24"/>
          <w:szCs w:val="24"/>
        </w:rPr>
        <w:t xml:space="preserve"> to strengthen and facilitate the support the students might need. This includes </w:t>
      </w:r>
      <w:r w:rsidR="00D57F0E" w:rsidRPr="006F290A">
        <w:rPr>
          <w:rFonts w:ascii="Arial" w:hAnsi="Arial" w:cs="Arial"/>
          <w:sz w:val="24"/>
          <w:szCs w:val="24"/>
        </w:rPr>
        <w:t xml:space="preserve">having uniform support across the institution that is </w:t>
      </w:r>
      <w:r w:rsidR="00E46A95" w:rsidRPr="006F290A">
        <w:rPr>
          <w:rFonts w:ascii="Arial" w:hAnsi="Arial" w:cs="Arial"/>
          <w:sz w:val="24"/>
          <w:szCs w:val="24"/>
        </w:rPr>
        <w:t>used by all teaching staff</w:t>
      </w:r>
      <w:r w:rsidR="00F465A6" w:rsidRPr="006F290A">
        <w:rPr>
          <w:rFonts w:ascii="Arial" w:hAnsi="Arial" w:cs="Arial"/>
          <w:sz w:val="24"/>
          <w:szCs w:val="24"/>
        </w:rPr>
        <w:t xml:space="preserve"> (V4)</w:t>
      </w:r>
      <w:r w:rsidR="00E46A95" w:rsidRPr="006F290A">
        <w:rPr>
          <w:rFonts w:ascii="Arial" w:hAnsi="Arial" w:cs="Arial"/>
          <w:sz w:val="24"/>
          <w:szCs w:val="24"/>
        </w:rPr>
        <w:t xml:space="preserve">. </w:t>
      </w:r>
    </w:p>
    <w:p w14:paraId="48A75FF3" w14:textId="3BC0DC18" w:rsidR="00E46A95" w:rsidRPr="006F290A" w:rsidRDefault="00076E4D" w:rsidP="003D0B7E">
      <w:pPr>
        <w:spacing w:line="360" w:lineRule="auto"/>
        <w:jc w:val="both"/>
        <w:rPr>
          <w:rFonts w:ascii="Arial" w:hAnsi="Arial" w:cs="Arial"/>
          <w:sz w:val="24"/>
          <w:szCs w:val="24"/>
        </w:rPr>
      </w:pPr>
      <w:r w:rsidRPr="006F290A">
        <w:rPr>
          <w:rFonts w:ascii="Arial" w:hAnsi="Arial" w:cs="Arial"/>
          <w:sz w:val="24"/>
          <w:szCs w:val="24"/>
        </w:rPr>
        <w:t xml:space="preserve">Implement a mentorship program </w:t>
      </w:r>
      <w:r w:rsidR="0024336F" w:rsidRPr="006F290A">
        <w:rPr>
          <w:rFonts w:ascii="Arial" w:hAnsi="Arial" w:cs="Arial"/>
          <w:sz w:val="24"/>
          <w:szCs w:val="24"/>
        </w:rPr>
        <w:t>that</w:t>
      </w:r>
      <w:r w:rsidRPr="006F290A">
        <w:rPr>
          <w:rFonts w:ascii="Arial" w:hAnsi="Arial" w:cs="Arial"/>
          <w:sz w:val="24"/>
          <w:szCs w:val="24"/>
        </w:rPr>
        <w:t xml:space="preserve"> incorporates those students who have been successful and are </w:t>
      </w:r>
      <w:r w:rsidR="00E25C51" w:rsidRPr="006F290A">
        <w:rPr>
          <w:rFonts w:ascii="Arial" w:hAnsi="Arial" w:cs="Arial"/>
          <w:sz w:val="24"/>
          <w:szCs w:val="24"/>
        </w:rPr>
        <w:t xml:space="preserve">achieving in their academic pursuit to connect with those that </w:t>
      </w:r>
      <w:r w:rsidR="008035C3" w:rsidRPr="006F290A">
        <w:rPr>
          <w:rFonts w:ascii="Arial" w:hAnsi="Arial" w:cs="Arial"/>
          <w:sz w:val="24"/>
          <w:szCs w:val="24"/>
        </w:rPr>
        <w:t>new to the University and just starting the intervention. This will build a community of students that support each other</w:t>
      </w:r>
      <w:r w:rsidR="00F465A6" w:rsidRPr="006F290A">
        <w:rPr>
          <w:rFonts w:ascii="Arial" w:hAnsi="Arial" w:cs="Arial"/>
          <w:sz w:val="24"/>
          <w:szCs w:val="24"/>
        </w:rPr>
        <w:t xml:space="preserve"> (</w:t>
      </w:r>
      <w:r w:rsidR="00851604" w:rsidRPr="006F290A">
        <w:rPr>
          <w:rFonts w:ascii="Arial" w:hAnsi="Arial" w:cs="Arial"/>
          <w:sz w:val="24"/>
          <w:szCs w:val="24"/>
        </w:rPr>
        <w:t>V2)</w:t>
      </w:r>
      <w:r w:rsidR="008035C3" w:rsidRPr="006F290A">
        <w:rPr>
          <w:rFonts w:ascii="Arial" w:hAnsi="Arial" w:cs="Arial"/>
          <w:sz w:val="24"/>
          <w:szCs w:val="24"/>
        </w:rPr>
        <w:t>.</w:t>
      </w:r>
    </w:p>
    <w:p w14:paraId="0F64E2C7" w14:textId="7916CB9B" w:rsidR="008035C3" w:rsidRPr="006F290A" w:rsidRDefault="00881474" w:rsidP="003D0B7E">
      <w:pPr>
        <w:spacing w:line="360" w:lineRule="auto"/>
        <w:jc w:val="both"/>
        <w:rPr>
          <w:rFonts w:ascii="Arial" w:hAnsi="Arial" w:cs="Arial"/>
          <w:sz w:val="24"/>
          <w:szCs w:val="24"/>
        </w:rPr>
      </w:pPr>
      <w:r w:rsidRPr="006F290A">
        <w:rPr>
          <w:rFonts w:ascii="Arial" w:hAnsi="Arial" w:cs="Arial"/>
          <w:sz w:val="24"/>
          <w:szCs w:val="24"/>
        </w:rPr>
        <w:t xml:space="preserve">Investigate other ways to engage students who have been </w:t>
      </w:r>
      <w:r w:rsidR="00851604" w:rsidRPr="006F290A">
        <w:rPr>
          <w:rFonts w:ascii="Arial" w:hAnsi="Arial" w:cs="Arial"/>
          <w:sz w:val="24"/>
          <w:szCs w:val="24"/>
        </w:rPr>
        <w:t>allowed</w:t>
      </w:r>
      <w:r w:rsidRPr="006F290A">
        <w:rPr>
          <w:rFonts w:ascii="Arial" w:hAnsi="Arial" w:cs="Arial"/>
          <w:sz w:val="24"/>
          <w:szCs w:val="24"/>
        </w:rPr>
        <w:t xml:space="preserve"> to get support but have </w:t>
      </w:r>
      <w:r w:rsidR="00330C7B" w:rsidRPr="006F290A">
        <w:rPr>
          <w:rFonts w:ascii="Arial" w:hAnsi="Arial" w:cs="Arial"/>
          <w:sz w:val="24"/>
          <w:szCs w:val="24"/>
        </w:rPr>
        <w:t>not connected for one reason or the other</w:t>
      </w:r>
      <w:r w:rsidR="00851604" w:rsidRPr="006F290A">
        <w:rPr>
          <w:rFonts w:ascii="Arial" w:hAnsi="Arial" w:cs="Arial"/>
          <w:sz w:val="24"/>
          <w:szCs w:val="24"/>
        </w:rPr>
        <w:t xml:space="preserve"> (V1)</w:t>
      </w:r>
      <w:r w:rsidR="00330C7B" w:rsidRPr="006F290A">
        <w:rPr>
          <w:rFonts w:ascii="Arial" w:hAnsi="Arial" w:cs="Arial"/>
          <w:sz w:val="24"/>
          <w:szCs w:val="24"/>
        </w:rPr>
        <w:t>.</w:t>
      </w:r>
    </w:p>
    <w:p w14:paraId="2FC4FC77" w14:textId="6E930D1E" w:rsidR="00960B0A" w:rsidRPr="006F290A" w:rsidRDefault="00DA2C79" w:rsidP="003D0B7E">
      <w:pPr>
        <w:spacing w:line="360" w:lineRule="auto"/>
        <w:jc w:val="both"/>
        <w:rPr>
          <w:rFonts w:ascii="Arial" w:hAnsi="Arial" w:cs="Arial"/>
          <w:sz w:val="24"/>
          <w:szCs w:val="24"/>
        </w:rPr>
      </w:pPr>
      <w:r w:rsidRPr="006F290A">
        <w:rPr>
          <w:rFonts w:ascii="Arial" w:hAnsi="Arial" w:cs="Arial"/>
          <w:sz w:val="24"/>
          <w:szCs w:val="24"/>
        </w:rPr>
        <w:t xml:space="preserve">Explore technological solutions such as </w:t>
      </w:r>
      <w:r w:rsidR="00545B91" w:rsidRPr="006F290A">
        <w:rPr>
          <w:rFonts w:ascii="Arial" w:hAnsi="Arial" w:cs="Arial"/>
          <w:sz w:val="24"/>
          <w:szCs w:val="24"/>
        </w:rPr>
        <w:t>other adaptive learning systems and communication tools to further personalise support</w:t>
      </w:r>
      <w:r w:rsidR="00CD0F5B" w:rsidRPr="006F290A">
        <w:rPr>
          <w:rFonts w:ascii="Arial" w:hAnsi="Arial" w:cs="Arial"/>
          <w:sz w:val="24"/>
          <w:szCs w:val="24"/>
        </w:rPr>
        <w:t xml:space="preserve"> for LD students</w:t>
      </w:r>
      <w:r w:rsidR="00506C53" w:rsidRPr="006F290A">
        <w:rPr>
          <w:rFonts w:ascii="Arial" w:hAnsi="Arial" w:cs="Arial"/>
          <w:sz w:val="24"/>
          <w:szCs w:val="24"/>
        </w:rPr>
        <w:t xml:space="preserve"> (K2)</w:t>
      </w:r>
      <w:r w:rsidR="00CD0F5B" w:rsidRPr="006F290A">
        <w:rPr>
          <w:rFonts w:ascii="Arial" w:hAnsi="Arial" w:cs="Arial"/>
          <w:sz w:val="24"/>
          <w:szCs w:val="24"/>
        </w:rPr>
        <w:t>.</w:t>
      </w:r>
    </w:p>
    <w:p w14:paraId="19F2234C" w14:textId="0F218F96" w:rsidR="00330C7B" w:rsidRPr="006F290A" w:rsidRDefault="00960B0A" w:rsidP="003D0B7E">
      <w:pPr>
        <w:spacing w:line="360" w:lineRule="auto"/>
        <w:jc w:val="both"/>
        <w:rPr>
          <w:rFonts w:ascii="Arial" w:hAnsi="Arial" w:cs="Arial"/>
          <w:sz w:val="24"/>
          <w:szCs w:val="24"/>
        </w:rPr>
      </w:pPr>
      <w:r w:rsidRPr="006F290A">
        <w:rPr>
          <w:rFonts w:ascii="Arial" w:hAnsi="Arial" w:cs="Arial"/>
          <w:sz w:val="24"/>
          <w:szCs w:val="24"/>
        </w:rPr>
        <w:t xml:space="preserve">Professional </w:t>
      </w:r>
      <w:r w:rsidR="00D53F69" w:rsidRPr="006F290A">
        <w:rPr>
          <w:rFonts w:ascii="Arial" w:hAnsi="Arial" w:cs="Arial"/>
          <w:sz w:val="24"/>
          <w:szCs w:val="24"/>
        </w:rPr>
        <w:t xml:space="preserve">career </w:t>
      </w:r>
      <w:r w:rsidRPr="006F290A">
        <w:rPr>
          <w:rFonts w:ascii="Arial" w:hAnsi="Arial" w:cs="Arial"/>
          <w:sz w:val="24"/>
          <w:szCs w:val="24"/>
        </w:rPr>
        <w:t>development</w:t>
      </w:r>
      <w:r w:rsidR="00D53F69" w:rsidRPr="006F290A">
        <w:rPr>
          <w:rFonts w:ascii="Arial" w:hAnsi="Arial" w:cs="Arial"/>
          <w:sz w:val="24"/>
          <w:szCs w:val="24"/>
        </w:rPr>
        <w:t xml:space="preserve"> for staff:</w:t>
      </w:r>
      <w:r w:rsidRPr="006F290A">
        <w:rPr>
          <w:rFonts w:ascii="Arial" w:hAnsi="Arial" w:cs="Arial"/>
          <w:sz w:val="24"/>
          <w:szCs w:val="24"/>
        </w:rPr>
        <w:t xml:space="preserve"> </w:t>
      </w:r>
      <w:r w:rsidR="00CD0F5B" w:rsidRPr="006F290A">
        <w:rPr>
          <w:rFonts w:ascii="Arial" w:hAnsi="Arial" w:cs="Arial"/>
          <w:sz w:val="24"/>
          <w:szCs w:val="24"/>
        </w:rPr>
        <w:t xml:space="preserve"> This also includes having</w:t>
      </w:r>
      <w:r w:rsidR="0024336F" w:rsidRPr="006F290A">
        <w:rPr>
          <w:rFonts w:ascii="Arial" w:hAnsi="Arial" w:cs="Arial"/>
          <w:sz w:val="24"/>
          <w:szCs w:val="24"/>
        </w:rPr>
        <w:t xml:space="preserve"> </w:t>
      </w:r>
      <w:r w:rsidR="00CD0F5B" w:rsidRPr="006F290A">
        <w:rPr>
          <w:rFonts w:ascii="Arial" w:hAnsi="Arial" w:cs="Arial"/>
          <w:sz w:val="24"/>
          <w:szCs w:val="24"/>
        </w:rPr>
        <w:t>training to understand some of these learning disabilities</w:t>
      </w:r>
      <w:r w:rsidR="009D718A" w:rsidRPr="006F290A">
        <w:rPr>
          <w:rFonts w:ascii="Arial" w:hAnsi="Arial" w:cs="Arial"/>
          <w:sz w:val="24"/>
          <w:szCs w:val="24"/>
        </w:rPr>
        <w:t xml:space="preserve">, and what </w:t>
      </w:r>
      <w:r w:rsidR="00E65B1B" w:rsidRPr="006F290A">
        <w:rPr>
          <w:rFonts w:ascii="Arial" w:hAnsi="Arial" w:cs="Arial"/>
          <w:sz w:val="24"/>
          <w:szCs w:val="24"/>
        </w:rPr>
        <w:t>best approach can be used when interacting with them</w:t>
      </w:r>
      <w:r w:rsidR="00506C53" w:rsidRPr="006F290A">
        <w:rPr>
          <w:rFonts w:ascii="Arial" w:hAnsi="Arial" w:cs="Arial"/>
          <w:sz w:val="24"/>
          <w:szCs w:val="24"/>
        </w:rPr>
        <w:t xml:space="preserve"> (A5)</w:t>
      </w:r>
      <w:r w:rsidR="00E65B1B" w:rsidRPr="006F290A">
        <w:rPr>
          <w:rFonts w:ascii="Arial" w:hAnsi="Arial" w:cs="Arial"/>
          <w:sz w:val="24"/>
          <w:szCs w:val="24"/>
        </w:rPr>
        <w:t>.</w:t>
      </w:r>
    </w:p>
    <w:p w14:paraId="394AEDE4" w14:textId="7388D760" w:rsidR="00503A91" w:rsidRPr="006F290A" w:rsidRDefault="00503A91" w:rsidP="003D0B7E">
      <w:pPr>
        <w:spacing w:line="360" w:lineRule="auto"/>
        <w:jc w:val="both"/>
        <w:rPr>
          <w:rFonts w:ascii="Arial" w:hAnsi="Arial" w:cs="Arial"/>
          <w:sz w:val="24"/>
          <w:szCs w:val="24"/>
        </w:rPr>
      </w:pPr>
      <w:r w:rsidRPr="006F290A">
        <w:rPr>
          <w:rFonts w:ascii="Arial" w:hAnsi="Arial" w:cs="Arial"/>
          <w:sz w:val="24"/>
          <w:szCs w:val="24"/>
        </w:rPr>
        <w:t xml:space="preserve">Evaluate the </w:t>
      </w:r>
      <w:r w:rsidR="0024336F" w:rsidRPr="006F290A">
        <w:rPr>
          <w:rFonts w:ascii="Arial" w:hAnsi="Arial" w:cs="Arial"/>
          <w:sz w:val="24"/>
          <w:szCs w:val="24"/>
        </w:rPr>
        <w:t>short-term</w:t>
      </w:r>
      <w:r w:rsidRPr="006F290A">
        <w:rPr>
          <w:rFonts w:ascii="Arial" w:hAnsi="Arial" w:cs="Arial"/>
          <w:sz w:val="24"/>
          <w:szCs w:val="24"/>
        </w:rPr>
        <w:t xml:space="preserve"> impact of the intervention: </w:t>
      </w:r>
      <w:r w:rsidR="004C0736" w:rsidRPr="006F290A">
        <w:rPr>
          <w:rFonts w:ascii="Arial" w:hAnsi="Arial" w:cs="Arial"/>
          <w:sz w:val="24"/>
          <w:szCs w:val="24"/>
        </w:rPr>
        <w:t xml:space="preserve">getting updated statistics on the retention levels </w:t>
      </w:r>
      <w:r w:rsidR="0024336F" w:rsidRPr="006F290A">
        <w:rPr>
          <w:rFonts w:ascii="Arial" w:hAnsi="Arial" w:cs="Arial"/>
          <w:sz w:val="24"/>
          <w:szCs w:val="24"/>
        </w:rPr>
        <w:t>of</w:t>
      </w:r>
      <w:r w:rsidR="004C0736" w:rsidRPr="006F290A">
        <w:rPr>
          <w:rFonts w:ascii="Arial" w:hAnsi="Arial" w:cs="Arial"/>
          <w:sz w:val="24"/>
          <w:szCs w:val="24"/>
        </w:rPr>
        <w:t xml:space="preserve"> the LD students.</w:t>
      </w:r>
      <w:r w:rsidR="00574834" w:rsidRPr="006F290A">
        <w:rPr>
          <w:rFonts w:ascii="Arial" w:hAnsi="Arial" w:cs="Arial"/>
          <w:sz w:val="24"/>
          <w:szCs w:val="24"/>
        </w:rPr>
        <w:t xml:space="preserve"> </w:t>
      </w:r>
      <w:r w:rsidR="00F4449E" w:rsidRPr="006F290A">
        <w:rPr>
          <w:rFonts w:ascii="Arial" w:hAnsi="Arial" w:cs="Arial"/>
          <w:sz w:val="24"/>
          <w:szCs w:val="24"/>
        </w:rPr>
        <w:t>This will mean better methods of measuring success</w:t>
      </w:r>
      <w:r w:rsidR="006412B4" w:rsidRPr="006F290A">
        <w:rPr>
          <w:rFonts w:ascii="Arial" w:hAnsi="Arial" w:cs="Arial"/>
          <w:sz w:val="24"/>
          <w:szCs w:val="24"/>
        </w:rPr>
        <w:t xml:space="preserve"> that can be adopted such as engagement with learning,</w:t>
      </w:r>
      <w:r w:rsidR="0024336F" w:rsidRPr="006F290A">
        <w:rPr>
          <w:rFonts w:ascii="Arial" w:hAnsi="Arial" w:cs="Arial"/>
          <w:sz w:val="24"/>
          <w:szCs w:val="24"/>
        </w:rPr>
        <w:t xml:space="preserve"> and </w:t>
      </w:r>
      <w:r w:rsidR="006412B4" w:rsidRPr="006F290A">
        <w:rPr>
          <w:rFonts w:ascii="Arial" w:hAnsi="Arial" w:cs="Arial"/>
          <w:sz w:val="24"/>
          <w:szCs w:val="24"/>
        </w:rPr>
        <w:t>social and mental wellbeing</w:t>
      </w:r>
      <w:r w:rsidR="0045214E" w:rsidRPr="006F290A">
        <w:rPr>
          <w:rFonts w:ascii="Arial" w:hAnsi="Arial" w:cs="Arial"/>
          <w:sz w:val="24"/>
          <w:szCs w:val="24"/>
        </w:rPr>
        <w:t>.</w:t>
      </w:r>
    </w:p>
    <w:p w14:paraId="688DD19C" w14:textId="77FF114E" w:rsidR="00E65B1B" w:rsidRPr="006F290A" w:rsidRDefault="008F00D9" w:rsidP="003D0B7E">
      <w:pPr>
        <w:spacing w:line="360" w:lineRule="auto"/>
        <w:jc w:val="both"/>
        <w:rPr>
          <w:rFonts w:ascii="Arial" w:hAnsi="Arial" w:cs="Arial"/>
          <w:sz w:val="24"/>
          <w:szCs w:val="24"/>
        </w:rPr>
      </w:pPr>
      <w:r w:rsidRPr="006F290A">
        <w:rPr>
          <w:rFonts w:ascii="Arial" w:hAnsi="Arial" w:cs="Arial"/>
          <w:sz w:val="24"/>
          <w:szCs w:val="24"/>
        </w:rPr>
        <w:t xml:space="preserve">Evaluate the </w:t>
      </w:r>
      <w:r w:rsidR="0024336F" w:rsidRPr="006F290A">
        <w:rPr>
          <w:rFonts w:ascii="Arial" w:hAnsi="Arial" w:cs="Arial"/>
          <w:sz w:val="24"/>
          <w:szCs w:val="24"/>
        </w:rPr>
        <w:t>long-term</w:t>
      </w:r>
      <w:r w:rsidRPr="006F290A">
        <w:rPr>
          <w:rFonts w:ascii="Arial" w:hAnsi="Arial" w:cs="Arial"/>
          <w:sz w:val="24"/>
          <w:szCs w:val="24"/>
        </w:rPr>
        <w:t xml:space="preserve"> impact of the intervention: conducting a longitudinal study of these students </w:t>
      </w:r>
      <w:r w:rsidR="00B95E40" w:rsidRPr="006F290A">
        <w:rPr>
          <w:rFonts w:ascii="Arial" w:hAnsi="Arial" w:cs="Arial"/>
          <w:sz w:val="24"/>
          <w:szCs w:val="24"/>
        </w:rPr>
        <w:t xml:space="preserve">to assess the </w:t>
      </w:r>
      <w:r w:rsidR="0024336F" w:rsidRPr="006F290A">
        <w:rPr>
          <w:rFonts w:ascii="Arial" w:hAnsi="Arial" w:cs="Arial"/>
          <w:sz w:val="24"/>
          <w:szCs w:val="24"/>
        </w:rPr>
        <w:t>long-term</w:t>
      </w:r>
      <w:r w:rsidR="00B95E40" w:rsidRPr="006F290A">
        <w:rPr>
          <w:rFonts w:ascii="Arial" w:hAnsi="Arial" w:cs="Arial"/>
          <w:sz w:val="24"/>
          <w:szCs w:val="24"/>
        </w:rPr>
        <w:t xml:space="preserve"> effects of the intervention. This can include </w:t>
      </w:r>
      <w:r w:rsidR="00173964" w:rsidRPr="006F290A">
        <w:rPr>
          <w:rFonts w:ascii="Arial" w:hAnsi="Arial" w:cs="Arial"/>
          <w:sz w:val="24"/>
          <w:szCs w:val="24"/>
        </w:rPr>
        <w:t xml:space="preserve">a </w:t>
      </w:r>
      <w:r w:rsidR="0024336F" w:rsidRPr="006F290A">
        <w:rPr>
          <w:rFonts w:ascii="Arial" w:hAnsi="Arial" w:cs="Arial"/>
          <w:sz w:val="24"/>
          <w:szCs w:val="24"/>
        </w:rPr>
        <w:t>follow-up</w:t>
      </w:r>
      <w:r w:rsidR="00173964" w:rsidRPr="006F290A">
        <w:rPr>
          <w:rFonts w:ascii="Arial" w:hAnsi="Arial" w:cs="Arial"/>
          <w:sz w:val="24"/>
          <w:szCs w:val="24"/>
        </w:rPr>
        <w:t xml:space="preserve"> </w:t>
      </w:r>
      <w:r w:rsidR="006F5EFD" w:rsidRPr="006F290A">
        <w:rPr>
          <w:rFonts w:ascii="Arial" w:hAnsi="Arial" w:cs="Arial"/>
          <w:sz w:val="24"/>
          <w:szCs w:val="24"/>
        </w:rPr>
        <w:t>when they finish their qualification</w:t>
      </w:r>
      <w:r w:rsidR="004C073F" w:rsidRPr="006F290A">
        <w:rPr>
          <w:rFonts w:ascii="Arial" w:hAnsi="Arial" w:cs="Arial"/>
          <w:sz w:val="24"/>
          <w:szCs w:val="24"/>
        </w:rPr>
        <w:t xml:space="preserve">s or in their professional </w:t>
      </w:r>
      <w:r w:rsidR="00D06F63" w:rsidRPr="006F290A">
        <w:rPr>
          <w:rFonts w:ascii="Arial" w:hAnsi="Arial" w:cs="Arial"/>
          <w:sz w:val="24"/>
          <w:szCs w:val="24"/>
        </w:rPr>
        <w:t xml:space="preserve">journey. This will provide </w:t>
      </w:r>
      <w:r w:rsidR="00C329EC" w:rsidRPr="006F290A">
        <w:rPr>
          <w:rFonts w:ascii="Arial" w:hAnsi="Arial" w:cs="Arial"/>
          <w:sz w:val="24"/>
          <w:szCs w:val="24"/>
        </w:rPr>
        <w:t>valuable insights into the sustainability and effectiveness of the intervention and inform future improvement.</w:t>
      </w:r>
    </w:p>
    <w:p w14:paraId="6A17BD44" w14:textId="77777777" w:rsidR="006B11D1" w:rsidRPr="006F290A" w:rsidRDefault="006B11D1" w:rsidP="00560F1C">
      <w:pPr>
        <w:spacing w:line="360" w:lineRule="auto"/>
        <w:jc w:val="both"/>
        <w:rPr>
          <w:rFonts w:ascii="Arial" w:hAnsi="Arial" w:cs="Arial"/>
          <w:sz w:val="24"/>
          <w:szCs w:val="24"/>
        </w:rPr>
      </w:pPr>
    </w:p>
    <w:p w14:paraId="386114D2" w14:textId="15FEF786" w:rsidR="003540E3" w:rsidRDefault="003540E3" w:rsidP="003540E3">
      <w:pPr>
        <w:pStyle w:val="Heading2"/>
      </w:pPr>
      <w:bookmarkStart w:id="19" w:name="_Toc164800604"/>
      <w:r>
        <w:t>References</w:t>
      </w:r>
      <w:bookmarkEnd w:id="19"/>
    </w:p>
    <w:p w14:paraId="427AC04F" w14:textId="77777777" w:rsidR="004101BD" w:rsidRDefault="004101BD" w:rsidP="004101BD"/>
    <w:p w14:paraId="388DCE65" w14:textId="4E723508" w:rsidR="00627E83" w:rsidRPr="0024336F" w:rsidRDefault="008724A0" w:rsidP="0024336F">
      <w:pPr>
        <w:jc w:val="both"/>
        <w:rPr>
          <w:rFonts w:ascii="Arial" w:hAnsi="Arial" w:cs="Arial"/>
          <w:sz w:val="24"/>
          <w:szCs w:val="24"/>
        </w:rPr>
      </w:pPr>
      <w:r w:rsidRPr="0024336F">
        <w:rPr>
          <w:rFonts w:ascii="Arial" w:hAnsi="Arial" w:cs="Arial"/>
          <w:sz w:val="24"/>
          <w:szCs w:val="24"/>
        </w:rPr>
        <w:t>Bandura, A. 1986. Social foundations of thought and action: A social cognitive theory. Englewood Cliffs, NJ: Prentice Hall.</w:t>
      </w:r>
    </w:p>
    <w:p w14:paraId="5B638B8F" w14:textId="58F384F6" w:rsidR="0049585F" w:rsidRPr="0024336F" w:rsidRDefault="0049585F" w:rsidP="0024336F">
      <w:pPr>
        <w:jc w:val="both"/>
        <w:rPr>
          <w:rFonts w:ascii="Arial" w:hAnsi="Arial" w:cs="Arial"/>
          <w:sz w:val="24"/>
          <w:szCs w:val="24"/>
        </w:rPr>
      </w:pPr>
      <w:r w:rsidRPr="0024336F">
        <w:rPr>
          <w:rFonts w:ascii="Arial" w:hAnsi="Arial" w:cs="Arial"/>
          <w:color w:val="222222"/>
          <w:sz w:val="24"/>
          <w:szCs w:val="24"/>
          <w:shd w:val="clear" w:color="auto" w:fill="FFFFFF"/>
        </w:rPr>
        <w:t xml:space="preserve">Eather, N., </w:t>
      </w:r>
      <w:proofErr w:type="spellStart"/>
      <w:r w:rsidRPr="0024336F">
        <w:rPr>
          <w:rFonts w:ascii="Arial" w:hAnsi="Arial" w:cs="Arial"/>
          <w:color w:val="222222"/>
          <w:sz w:val="24"/>
          <w:szCs w:val="24"/>
          <w:shd w:val="clear" w:color="auto" w:fill="FFFFFF"/>
        </w:rPr>
        <w:t>Mavilidi</w:t>
      </w:r>
      <w:proofErr w:type="spellEnd"/>
      <w:r w:rsidRPr="0024336F">
        <w:rPr>
          <w:rFonts w:ascii="Arial" w:hAnsi="Arial" w:cs="Arial"/>
          <w:color w:val="222222"/>
          <w:sz w:val="24"/>
          <w:szCs w:val="24"/>
          <w:shd w:val="clear" w:color="auto" w:fill="FFFFFF"/>
        </w:rPr>
        <w:t>, M.F., Sharp, H. and Parkes, R., 2022. Programmes targeting student retention/success and satisfaction/experience in higher education: A systematic review. </w:t>
      </w:r>
      <w:r w:rsidRPr="0024336F">
        <w:rPr>
          <w:rFonts w:ascii="Arial" w:hAnsi="Arial" w:cs="Arial"/>
          <w:i/>
          <w:iCs/>
          <w:color w:val="222222"/>
          <w:sz w:val="24"/>
          <w:szCs w:val="24"/>
          <w:shd w:val="clear" w:color="auto" w:fill="FFFFFF"/>
        </w:rPr>
        <w:t>Journal of Higher Education Policy and Management</w:t>
      </w:r>
      <w:r w:rsidRPr="0024336F">
        <w:rPr>
          <w:rFonts w:ascii="Arial" w:hAnsi="Arial" w:cs="Arial"/>
          <w:color w:val="222222"/>
          <w:sz w:val="24"/>
          <w:szCs w:val="24"/>
          <w:shd w:val="clear" w:color="auto" w:fill="FFFFFF"/>
        </w:rPr>
        <w:t>, </w:t>
      </w:r>
      <w:r w:rsidRPr="0024336F">
        <w:rPr>
          <w:rFonts w:ascii="Arial" w:hAnsi="Arial" w:cs="Arial"/>
          <w:i/>
          <w:iCs/>
          <w:color w:val="222222"/>
          <w:sz w:val="24"/>
          <w:szCs w:val="24"/>
          <w:shd w:val="clear" w:color="auto" w:fill="FFFFFF"/>
        </w:rPr>
        <w:t>44</w:t>
      </w:r>
      <w:r w:rsidRPr="0024336F">
        <w:rPr>
          <w:rFonts w:ascii="Arial" w:hAnsi="Arial" w:cs="Arial"/>
          <w:color w:val="222222"/>
          <w:sz w:val="24"/>
          <w:szCs w:val="24"/>
          <w:shd w:val="clear" w:color="auto" w:fill="FFFFFF"/>
        </w:rPr>
        <w:t>(3), pp.223-239.</w:t>
      </w:r>
    </w:p>
    <w:p w14:paraId="409E7FEA" w14:textId="7B25AF8B" w:rsidR="00393FE0" w:rsidRPr="0024336F" w:rsidRDefault="00393FE0" w:rsidP="0024336F">
      <w:pPr>
        <w:jc w:val="both"/>
        <w:rPr>
          <w:rFonts w:ascii="Arial" w:hAnsi="Arial" w:cs="Arial"/>
          <w:sz w:val="24"/>
          <w:szCs w:val="24"/>
        </w:rPr>
      </w:pPr>
      <w:r w:rsidRPr="0024336F">
        <w:rPr>
          <w:rFonts w:ascii="Arial" w:hAnsi="Arial" w:cs="Arial"/>
          <w:sz w:val="24"/>
          <w:szCs w:val="24"/>
        </w:rPr>
        <w:t>Feurer, D., &amp; Andrews, J. 2009. School-related stress and depression in adolescents with and without learning disabilities: An exploratory study. The Alberta Journal of Educational Research, 55, 92–108. Retrieved from http://www.ajer.ca</w:t>
      </w:r>
    </w:p>
    <w:p w14:paraId="3590DA42" w14:textId="0F82320D" w:rsidR="00C97E26" w:rsidRPr="0024336F" w:rsidRDefault="00C97E26" w:rsidP="0024336F">
      <w:pPr>
        <w:jc w:val="both"/>
        <w:rPr>
          <w:rFonts w:ascii="Arial" w:hAnsi="Arial" w:cs="Arial"/>
          <w:sz w:val="24"/>
          <w:szCs w:val="24"/>
        </w:rPr>
      </w:pPr>
      <w:r w:rsidRPr="0024336F">
        <w:rPr>
          <w:rFonts w:ascii="Arial" w:hAnsi="Arial" w:cs="Arial"/>
          <w:sz w:val="24"/>
          <w:szCs w:val="24"/>
        </w:rPr>
        <w:t>Gibbs, G. 1998. Learning by doing: A guide to teaching and learning methods. Further Education Unit. Oxford Polytechnic: Oxford.</w:t>
      </w:r>
    </w:p>
    <w:p w14:paraId="6441629F" w14:textId="3D711AC2" w:rsidR="00EE3A0F" w:rsidRPr="0024336F" w:rsidRDefault="00EE3A0F" w:rsidP="0024336F">
      <w:pPr>
        <w:jc w:val="both"/>
        <w:rPr>
          <w:rFonts w:ascii="Arial" w:hAnsi="Arial" w:cs="Arial"/>
          <w:sz w:val="24"/>
          <w:szCs w:val="24"/>
        </w:rPr>
      </w:pPr>
      <w:r w:rsidRPr="0024336F">
        <w:rPr>
          <w:rFonts w:ascii="Arial" w:hAnsi="Arial" w:cs="Arial"/>
          <w:color w:val="222222"/>
          <w:sz w:val="24"/>
          <w:szCs w:val="24"/>
          <w:shd w:val="clear" w:color="auto" w:fill="FFFFFF"/>
        </w:rPr>
        <w:t>Hoyt, J.E., 2023. Student connections: The critical role of student affairs and academic support services in retention efforts. </w:t>
      </w:r>
      <w:r w:rsidRPr="0024336F">
        <w:rPr>
          <w:rFonts w:ascii="Arial" w:hAnsi="Arial" w:cs="Arial"/>
          <w:i/>
          <w:iCs/>
          <w:color w:val="222222"/>
          <w:sz w:val="24"/>
          <w:szCs w:val="24"/>
          <w:shd w:val="clear" w:color="auto" w:fill="FFFFFF"/>
        </w:rPr>
        <w:t>Journal of College Student Retention: Research, Theory &amp; Practice</w:t>
      </w:r>
      <w:r w:rsidRPr="0024336F">
        <w:rPr>
          <w:rFonts w:ascii="Arial" w:hAnsi="Arial" w:cs="Arial"/>
          <w:color w:val="222222"/>
          <w:sz w:val="24"/>
          <w:szCs w:val="24"/>
          <w:shd w:val="clear" w:color="auto" w:fill="FFFFFF"/>
        </w:rPr>
        <w:t>, </w:t>
      </w:r>
      <w:r w:rsidRPr="0024336F">
        <w:rPr>
          <w:rFonts w:ascii="Arial" w:hAnsi="Arial" w:cs="Arial"/>
          <w:i/>
          <w:iCs/>
          <w:color w:val="222222"/>
          <w:sz w:val="24"/>
          <w:szCs w:val="24"/>
          <w:shd w:val="clear" w:color="auto" w:fill="FFFFFF"/>
        </w:rPr>
        <w:t>25</w:t>
      </w:r>
      <w:r w:rsidRPr="0024336F">
        <w:rPr>
          <w:rFonts w:ascii="Arial" w:hAnsi="Arial" w:cs="Arial"/>
          <w:color w:val="222222"/>
          <w:sz w:val="24"/>
          <w:szCs w:val="24"/>
          <w:shd w:val="clear" w:color="auto" w:fill="FFFFFF"/>
        </w:rPr>
        <w:t>(3), pp.480-491.</w:t>
      </w:r>
    </w:p>
    <w:p w14:paraId="4C74A84A" w14:textId="37367A4D" w:rsidR="00D235AB" w:rsidRPr="0024336F" w:rsidRDefault="00D235AB" w:rsidP="0024336F">
      <w:pPr>
        <w:jc w:val="both"/>
        <w:rPr>
          <w:rFonts w:ascii="Arial" w:hAnsi="Arial" w:cs="Arial"/>
          <w:sz w:val="24"/>
          <w:szCs w:val="24"/>
        </w:rPr>
      </w:pPr>
      <w:r w:rsidRPr="0024336F">
        <w:rPr>
          <w:rFonts w:ascii="Arial" w:hAnsi="Arial" w:cs="Arial"/>
          <w:sz w:val="24"/>
          <w:szCs w:val="24"/>
        </w:rPr>
        <w:t xml:space="preserve">Higher Education Academy 2023. Professional Standards Framework for Teaching and supporting learning in higher education 2023. Retrieved from </w:t>
      </w:r>
      <w:hyperlink r:id="rId14" w:history="1">
        <w:r w:rsidRPr="0024336F">
          <w:rPr>
            <w:rStyle w:val="Hyperlink"/>
            <w:rFonts w:ascii="Arial" w:hAnsi="Arial" w:cs="Arial"/>
            <w:sz w:val="24"/>
            <w:szCs w:val="24"/>
          </w:rPr>
          <w:t>https://www.advance-he.ac.uk/knowledge-hub/uk-professional-standards-framework-ukpsf</w:t>
        </w:r>
      </w:hyperlink>
      <w:r w:rsidRPr="0024336F">
        <w:rPr>
          <w:rFonts w:ascii="Arial" w:hAnsi="Arial" w:cs="Arial"/>
          <w:sz w:val="24"/>
          <w:szCs w:val="24"/>
        </w:rPr>
        <w:t xml:space="preserve"> </w:t>
      </w:r>
      <w:r w:rsidR="0024336F">
        <w:rPr>
          <w:rFonts w:ascii="Arial" w:hAnsi="Arial" w:cs="Arial"/>
          <w:sz w:val="24"/>
          <w:szCs w:val="24"/>
        </w:rPr>
        <w:t>[Accessed on 3rd March 2024].</w:t>
      </w:r>
    </w:p>
    <w:p w14:paraId="06191015" w14:textId="2B1F62E2" w:rsidR="00C97E26" w:rsidRPr="0024336F" w:rsidRDefault="00C97E26" w:rsidP="0024336F">
      <w:pPr>
        <w:pStyle w:val="trt0xe"/>
        <w:shd w:val="clear" w:color="auto" w:fill="FFFFFF"/>
        <w:spacing w:before="0" w:beforeAutospacing="0" w:after="60" w:afterAutospacing="0"/>
        <w:jc w:val="both"/>
        <w:rPr>
          <w:rFonts w:ascii="Arial" w:hAnsi="Arial" w:cs="Arial"/>
          <w:color w:val="222222"/>
          <w:shd w:val="clear" w:color="auto" w:fill="FFFFFF"/>
        </w:rPr>
      </w:pPr>
      <w:r w:rsidRPr="0024336F">
        <w:rPr>
          <w:rFonts w:ascii="Arial" w:hAnsi="Arial" w:cs="Arial"/>
          <w:color w:val="222222"/>
          <w:shd w:val="clear" w:color="auto" w:fill="FFFFFF"/>
        </w:rPr>
        <w:t>Kendall, L., 2016. Higher education and disability: Exploring student experiences. </w:t>
      </w:r>
      <w:r w:rsidRPr="0024336F">
        <w:rPr>
          <w:rFonts w:ascii="Arial" w:hAnsi="Arial" w:cs="Arial"/>
          <w:i/>
          <w:iCs/>
          <w:color w:val="222222"/>
          <w:shd w:val="clear" w:color="auto" w:fill="FFFFFF"/>
        </w:rPr>
        <w:t>Cogent Education</w:t>
      </w:r>
      <w:r w:rsidRPr="0024336F">
        <w:rPr>
          <w:rFonts w:ascii="Arial" w:hAnsi="Arial" w:cs="Arial"/>
          <w:color w:val="222222"/>
          <w:shd w:val="clear" w:color="auto" w:fill="FFFFFF"/>
        </w:rPr>
        <w:t>, </w:t>
      </w:r>
      <w:r w:rsidRPr="0024336F">
        <w:rPr>
          <w:rFonts w:ascii="Arial" w:hAnsi="Arial" w:cs="Arial"/>
          <w:i/>
          <w:iCs/>
          <w:color w:val="222222"/>
          <w:shd w:val="clear" w:color="auto" w:fill="FFFFFF"/>
        </w:rPr>
        <w:t>3</w:t>
      </w:r>
      <w:r w:rsidRPr="0024336F">
        <w:rPr>
          <w:rFonts w:ascii="Arial" w:hAnsi="Arial" w:cs="Arial"/>
          <w:color w:val="222222"/>
          <w:shd w:val="clear" w:color="auto" w:fill="FFFFFF"/>
        </w:rPr>
        <w:t>(1), p.1256142.</w:t>
      </w:r>
    </w:p>
    <w:p w14:paraId="33929077" w14:textId="77777777" w:rsidR="00C15A08" w:rsidRPr="0024336F" w:rsidRDefault="00C15A08" w:rsidP="0024336F">
      <w:pPr>
        <w:pStyle w:val="trt0xe"/>
        <w:shd w:val="clear" w:color="auto" w:fill="FFFFFF"/>
        <w:spacing w:before="0" w:beforeAutospacing="0" w:after="60" w:afterAutospacing="0"/>
        <w:jc w:val="both"/>
        <w:rPr>
          <w:rFonts w:ascii="Arial" w:hAnsi="Arial" w:cs="Arial"/>
          <w:color w:val="222222"/>
          <w:shd w:val="clear" w:color="auto" w:fill="FFFFFF"/>
        </w:rPr>
      </w:pPr>
    </w:p>
    <w:p w14:paraId="7C5A21CF" w14:textId="573E78C9" w:rsidR="00C15A08" w:rsidRPr="0024336F" w:rsidRDefault="00C15A08" w:rsidP="0024336F">
      <w:pPr>
        <w:pStyle w:val="trt0xe"/>
        <w:shd w:val="clear" w:color="auto" w:fill="FFFFFF"/>
        <w:spacing w:before="0" w:beforeAutospacing="0" w:after="60" w:afterAutospacing="0"/>
        <w:jc w:val="both"/>
        <w:rPr>
          <w:rFonts w:ascii="Arial" w:hAnsi="Arial" w:cs="Arial"/>
          <w:color w:val="202124"/>
        </w:rPr>
      </w:pPr>
      <w:r w:rsidRPr="0024336F">
        <w:rPr>
          <w:rFonts w:ascii="Arial" w:hAnsi="Arial" w:cs="Arial"/>
          <w:color w:val="222222"/>
          <w:shd w:val="clear" w:color="auto" w:fill="FFFFFF"/>
        </w:rPr>
        <w:t>Larkin, H., Nihill, C. and Devlin, M., 2014. Inclusive practices in academia and beyond. In </w:t>
      </w:r>
      <w:r w:rsidRPr="0024336F">
        <w:rPr>
          <w:rFonts w:ascii="Arial" w:hAnsi="Arial" w:cs="Arial"/>
          <w:i/>
          <w:iCs/>
          <w:color w:val="222222"/>
          <w:shd w:val="clear" w:color="auto" w:fill="FFFFFF"/>
        </w:rPr>
        <w:t>The future of learning and teaching in next generation learning spaces</w:t>
      </w:r>
      <w:r w:rsidRPr="0024336F">
        <w:rPr>
          <w:rFonts w:ascii="Arial" w:hAnsi="Arial" w:cs="Arial"/>
          <w:color w:val="222222"/>
          <w:shd w:val="clear" w:color="auto" w:fill="FFFFFF"/>
        </w:rPr>
        <w:t> (pp. 147-171). Emerald Group Publishing Limited.</w:t>
      </w:r>
    </w:p>
    <w:p w14:paraId="3B5523A1" w14:textId="77777777" w:rsidR="0024336F" w:rsidRDefault="0024336F" w:rsidP="0024336F">
      <w:pPr>
        <w:jc w:val="both"/>
        <w:rPr>
          <w:rFonts w:ascii="Arial" w:hAnsi="Arial" w:cs="Arial"/>
          <w:sz w:val="24"/>
          <w:szCs w:val="24"/>
        </w:rPr>
      </w:pPr>
    </w:p>
    <w:p w14:paraId="32B83066" w14:textId="2A2CF741" w:rsidR="008724A0" w:rsidRPr="0024336F" w:rsidRDefault="008724A0" w:rsidP="0024336F">
      <w:pPr>
        <w:jc w:val="both"/>
        <w:rPr>
          <w:rFonts w:ascii="Arial" w:hAnsi="Arial" w:cs="Arial"/>
          <w:sz w:val="24"/>
          <w:szCs w:val="24"/>
        </w:rPr>
      </w:pPr>
      <w:r w:rsidRPr="0024336F">
        <w:rPr>
          <w:rFonts w:ascii="Arial" w:hAnsi="Arial" w:cs="Arial"/>
          <w:sz w:val="24"/>
          <w:szCs w:val="24"/>
        </w:rPr>
        <w:t xml:space="preserve">Mann, K., Gordon, J., &amp; MacLeod, A. 2009. Reflection and reflective practice in health professions education: A systematic review. Advances in Health Sciences Education: Theory and Practice, 14(4), 595-621. </w:t>
      </w:r>
      <w:proofErr w:type="spellStart"/>
      <w:r w:rsidRPr="0024336F">
        <w:rPr>
          <w:rFonts w:ascii="Arial" w:hAnsi="Arial" w:cs="Arial"/>
          <w:sz w:val="24"/>
          <w:szCs w:val="24"/>
        </w:rPr>
        <w:t>doi</w:t>
      </w:r>
      <w:proofErr w:type="spellEnd"/>
      <w:r w:rsidRPr="0024336F">
        <w:rPr>
          <w:rFonts w:ascii="Arial" w:hAnsi="Arial" w:cs="Arial"/>
          <w:sz w:val="24"/>
          <w:szCs w:val="24"/>
        </w:rPr>
        <w:t>: 10.1007/s10459-007-9090-2</w:t>
      </w:r>
    </w:p>
    <w:p w14:paraId="5A04B6C4" w14:textId="234C3789" w:rsidR="000B6B50" w:rsidRPr="0024336F" w:rsidRDefault="000B6B50" w:rsidP="0024336F">
      <w:pPr>
        <w:jc w:val="both"/>
        <w:rPr>
          <w:rFonts w:ascii="Arial" w:hAnsi="Arial" w:cs="Arial"/>
          <w:sz w:val="24"/>
          <w:szCs w:val="24"/>
        </w:rPr>
      </w:pPr>
      <w:r w:rsidRPr="0024336F">
        <w:rPr>
          <w:rFonts w:ascii="Arial" w:hAnsi="Arial" w:cs="Arial"/>
          <w:color w:val="222222"/>
          <w:sz w:val="24"/>
          <w:szCs w:val="24"/>
          <w:shd w:val="clear" w:color="auto" w:fill="FFFFFF"/>
        </w:rPr>
        <w:t>Matthews, N., 2009. Teaching the ‘invisible’</w:t>
      </w:r>
      <w:r w:rsidR="00FF1A0D">
        <w:rPr>
          <w:rFonts w:ascii="Arial" w:hAnsi="Arial" w:cs="Arial"/>
          <w:color w:val="222222"/>
          <w:sz w:val="24"/>
          <w:szCs w:val="24"/>
          <w:shd w:val="clear" w:color="auto" w:fill="FFFFFF"/>
        </w:rPr>
        <w:t xml:space="preserve"> </w:t>
      </w:r>
      <w:r w:rsidRPr="0024336F">
        <w:rPr>
          <w:rFonts w:ascii="Arial" w:hAnsi="Arial" w:cs="Arial"/>
          <w:color w:val="222222"/>
          <w:sz w:val="24"/>
          <w:szCs w:val="24"/>
          <w:shd w:val="clear" w:color="auto" w:fill="FFFFFF"/>
        </w:rPr>
        <w:t>disabled students in the classroom: disclosure, inclusion and the social model of disability. </w:t>
      </w:r>
      <w:r w:rsidRPr="0024336F">
        <w:rPr>
          <w:rFonts w:ascii="Arial" w:hAnsi="Arial" w:cs="Arial"/>
          <w:i/>
          <w:iCs/>
          <w:color w:val="222222"/>
          <w:sz w:val="24"/>
          <w:szCs w:val="24"/>
          <w:shd w:val="clear" w:color="auto" w:fill="FFFFFF"/>
        </w:rPr>
        <w:t>Teaching in higher education</w:t>
      </w:r>
      <w:r w:rsidRPr="0024336F">
        <w:rPr>
          <w:rFonts w:ascii="Arial" w:hAnsi="Arial" w:cs="Arial"/>
          <w:color w:val="222222"/>
          <w:sz w:val="24"/>
          <w:szCs w:val="24"/>
          <w:shd w:val="clear" w:color="auto" w:fill="FFFFFF"/>
        </w:rPr>
        <w:t>, </w:t>
      </w:r>
      <w:r w:rsidRPr="0024336F">
        <w:rPr>
          <w:rFonts w:ascii="Arial" w:hAnsi="Arial" w:cs="Arial"/>
          <w:i/>
          <w:iCs/>
          <w:color w:val="222222"/>
          <w:sz w:val="24"/>
          <w:szCs w:val="24"/>
          <w:shd w:val="clear" w:color="auto" w:fill="FFFFFF"/>
        </w:rPr>
        <w:t>14</w:t>
      </w:r>
      <w:r w:rsidRPr="0024336F">
        <w:rPr>
          <w:rFonts w:ascii="Arial" w:hAnsi="Arial" w:cs="Arial"/>
          <w:color w:val="222222"/>
          <w:sz w:val="24"/>
          <w:szCs w:val="24"/>
          <w:shd w:val="clear" w:color="auto" w:fill="FFFFFF"/>
        </w:rPr>
        <w:t>(3), pp.229-239.</w:t>
      </w:r>
    </w:p>
    <w:p w14:paraId="0C5279AD" w14:textId="0A9B9234" w:rsidR="000A1B82" w:rsidRPr="0024336F" w:rsidRDefault="000A1B82" w:rsidP="0024336F">
      <w:pPr>
        <w:jc w:val="both"/>
        <w:rPr>
          <w:rFonts w:ascii="Arial" w:hAnsi="Arial" w:cs="Arial"/>
          <w:sz w:val="24"/>
          <w:szCs w:val="24"/>
        </w:rPr>
      </w:pPr>
      <w:proofErr w:type="spellStart"/>
      <w:r w:rsidRPr="0024336F">
        <w:rPr>
          <w:rFonts w:ascii="Arial" w:hAnsi="Arial" w:cs="Arial"/>
          <w:color w:val="222222"/>
          <w:sz w:val="24"/>
          <w:szCs w:val="24"/>
          <w:shd w:val="clear" w:color="auto" w:fill="FFFFFF"/>
        </w:rPr>
        <w:t>Moriña</w:t>
      </w:r>
      <w:proofErr w:type="spellEnd"/>
      <w:r w:rsidRPr="0024336F">
        <w:rPr>
          <w:rFonts w:ascii="Arial" w:hAnsi="Arial" w:cs="Arial"/>
          <w:color w:val="222222"/>
          <w:sz w:val="24"/>
          <w:szCs w:val="24"/>
          <w:shd w:val="clear" w:color="auto" w:fill="FFFFFF"/>
        </w:rPr>
        <w:t>, A., 2022. When what is unseen does not exist: disclosure, barriers and supports for students with invisible disabilities in higher education. </w:t>
      </w:r>
      <w:r w:rsidRPr="0024336F">
        <w:rPr>
          <w:rFonts w:ascii="Arial" w:hAnsi="Arial" w:cs="Arial"/>
          <w:i/>
          <w:iCs/>
          <w:color w:val="222222"/>
          <w:sz w:val="24"/>
          <w:szCs w:val="24"/>
          <w:shd w:val="clear" w:color="auto" w:fill="FFFFFF"/>
        </w:rPr>
        <w:t>Disability &amp; Society</w:t>
      </w:r>
      <w:r w:rsidRPr="0024336F">
        <w:rPr>
          <w:rFonts w:ascii="Arial" w:hAnsi="Arial" w:cs="Arial"/>
          <w:color w:val="222222"/>
          <w:sz w:val="24"/>
          <w:szCs w:val="24"/>
          <w:shd w:val="clear" w:color="auto" w:fill="FFFFFF"/>
        </w:rPr>
        <w:t>, pp.1-19.</w:t>
      </w:r>
    </w:p>
    <w:p w14:paraId="671D71B2" w14:textId="75F750C3" w:rsidR="00627E83" w:rsidRPr="0024336F" w:rsidRDefault="008724A0" w:rsidP="0024336F">
      <w:pPr>
        <w:jc w:val="both"/>
        <w:rPr>
          <w:rFonts w:ascii="Arial" w:hAnsi="Arial" w:cs="Arial"/>
          <w:sz w:val="24"/>
          <w:szCs w:val="24"/>
        </w:rPr>
      </w:pPr>
      <w:r w:rsidRPr="0024336F">
        <w:rPr>
          <w:rFonts w:ascii="Arial" w:hAnsi="Arial" w:cs="Arial"/>
          <w:color w:val="222222"/>
          <w:sz w:val="24"/>
          <w:szCs w:val="24"/>
          <w:shd w:val="clear" w:color="auto" w:fill="FFFFFF"/>
        </w:rPr>
        <w:lastRenderedPageBreak/>
        <w:t>Pretorius, L. and Ford, A., 2016. Reflection for Learning: Teaching Reflective Practice at the Beginning of University Study. </w:t>
      </w:r>
      <w:r w:rsidRPr="0024336F">
        <w:rPr>
          <w:rFonts w:ascii="Arial" w:hAnsi="Arial" w:cs="Arial"/>
          <w:i/>
          <w:iCs/>
          <w:color w:val="222222"/>
          <w:sz w:val="24"/>
          <w:szCs w:val="24"/>
          <w:shd w:val="clear" w:color="auto" w:fill="FFFFFF"/>
        </w:rPr>
        <w:t>International Journal of Teaching and Learning in Higher Education</w:t>
      </w:r>
      <w:r w:rsidRPr="0024336F">
        <w:rPr>
          <w:rFonts w:ascii="Arial" w:hAnsi="Arial" w:cs="Arial"/>
          <w:color w:val="222222"/>
          <w:sz w:val="24"/>
          <w:szCs w:val="24"/>
          <w:shd w:val="clear" w:color="auto" w:fill="FFFFFF"/>
        </w:rPr>
        <w:t>, </w:t>
      </w:r>
      <w:r w:rsidRPr="0024336F">
        <w:rPr>
          <w:rFonts w:ascii="Arial" w:hAnsi="Arial" w:cs="Arial"/>
          <w:i/>
          <w:iCs/>
          <w:color w:val="222222"/>
          <w:sz w:val="24"/>
          <w:szCs w:val="24"/>
          <w:shd w:val="clear" w:color="auto" w:fill="FFFFFF"/>
        </w:rPr>
        <w:t>28</w:t>
      </w:r>
      <w:r w:rsidRPr="0024336F">
        <w:rPr>
          <w:rFonts w:ascii="Arial" w:hAnsi="Arial" w:cs="Arial"/>
          <w:color w:val="222222"/>
          <w:sz w:val="24"/>
          <w:szCs w:val="24"/>
          <w:shd w:val="clear" w:color="auto" w:fill="FFFFFF"/>
        </w:rPr>
        <w:t>(2), pp.241-253.</w:t>
      </w:r>
    </w:p>
    <w:p w14:paraId="641CD225" w14:textId="07E6801D" w:rsidR="0096442F" w:rsidRPr="0024336F" w:rsidRDefault="00393FE0" w:rsidP="0024336F">
      <w:pPr>
        <w:jc w:val="both"/>
        <w:rPr>
          <w:rFonts w:ascii="Arial" w:hAnsi="Arial" w:cs="Arial"/>
          <w:color w:val="222222"/>
          <w:sz w:val="24"/>
          <w:szCs w:val="24"/>
          <w:shd w:val="clear" w:color="auto" w:fill="FFFFFF"/>
        </w:rPr>
      </w:pPr>
      <w:r w:rsidRPr="0024336F">
        <w:rPr>
          <w:rFonts w:ascii="Arial" w:hAnsi="Arial" w:cs="Arial"/>
          <w:color w:val="222222"/>
          <w:sz w:val="24"/>
          <w:szCs w:val="24"/>
          <w:shd w:val="clear" w:color="auto" w:fill="FFFFFF"/>
        </w:rPr>
        <w:t>Piers, L. and Duquette, C.A., 2016. Facilitating academic and mental health resilience in students with a learning disability. </w:t>
      </w:r>
      <w:r w:rsidRPr="0024336F">
        <w:rPr>
          <w:rFonts w:ascii="Arial" w:hAnsi="Arial" w:cs="Arial"/>
          <w:i/>
          <w:iCs/>
          <w:color w:val="222222"/>
          <w:sz w:val="24"/>
          <w:szCs w:val="24"/>
          <w:shd w:val="clear" w:color="auto" w:fill="FFFFFF"/>
        </w:rPr>
        <w:t>Exceptionality Education International</w:t>
      </w:r>
      <w:r w:rsidRPr="0024336F">
        <w:rPr>
          <w:rFonts w:ascii="Arial" w:hAnsi="Arial" w:cs="Arial"/>
          <w:color w:val="222222"/>
          <w:sz w:val="24"/>
          <w:szCs w:val="24"/>
          <w:shd w:val="clear" w:color="auto" w:fill="FFFFFF"/>
        </w:rPr>
        <w:t>, </w:t>
      </w:r>
      <w:r w:rsidRPr="0024336F">
        <w:rPr>
          <w:rFonts w:ascii="Arial" w:hAnsi="Arial" w:cs="Arial"/>
          <w:i/>
          <w:iCs/>
          <w:color w:val="222222"/>
          <w:sz w:val="24"/>
          <w:szCs w:val="24"/>
          <w:shd w:val="clear" w:color="auto" w:fill="FFFFFF"/>
        </w:rPr>
        <w:t>26</w:t>
      </w:r>
      <w:r w:rsidRPr="0024336F">
        <w:rPr>
          <w:rFonts w:ascii="Arial" w:hAnsi="Arial" w:cs="Arial"/>
          <w:color w:val="222222"/>
          <w:sz w:val="24"/>
          <w:szCs w:val="24"/>
          <w:shd w:val="clear" w:color="auto" w:fill="FFFFFF"/>
        </w:rPr>
        <w:t>(2).</w:t>
      </w:r>
    </w:p>
    <w:p w14:paraId="073C2996" w14:textId="3888411A" w:rsidR="00194133" w:rsidRPr="0024336F" w:rsidRDefault="00194133" w:rsidP="0024336F">
      <w:pPr>
        <w:jc w:val="both"/>
        <w:rPr>
          <w:rFonts w:ascii="Arial" w:hAnsi="Arial" w:cs="Arial"/>
          <w:color w:val="222222"/>
          <w:sz w:val="24"/>
          <w:szCs w:val="24"/>
          <w:shd w:val="clear" w:color="auto" w:fill="FFFFFF"/>
        </w:rPr>
      </w:pPr>
      <w:r w:rsidRPr="0024336F">
        <w:rPr>
          <w:rFonts w:ascii="Arial" w:hAnsi="Arial" w:cs="Arial"/>
          <w:color w:val="222222"/>
          <w:sz w:val="24"/>
          <w:szCs w:val="24"/>
          <w:shd w:val="clear" w:color="auto" w:fill="FFFFFF"/>
        </w:rPr>
        <w:t>Reed, M.J., Lewis, T. and Lund-Lucas, E., 2006. Access to post-secondary education and services for students with learning disabilities: Student, alumni and parent perspectives from two Ontario universities. </w:t>
      </w:r>
      <w:r w:rsidRPr="0024336F">
        <w:rPr>
          <w:rFonts w:ascii="Arial" w:hAnsi="Arial" w:cs="Arial"/>
          <w:i/>
          <w:iCs/>
          <w:color w:val="222222"/>
          <w:sz w:val="24"/>
          <w:szCs w:val="24"/>
          <w:shd w:val="clear" w:color="auto" w:fill="FFFFFF"/>
        </w:rPr>
        <w:t>Higher Education Perspectives</w:t>
      </w:r>
      <w:r w:rsidRPr="0024336F">
        <w:rPr>
          <w:rFonts w:ascii="Arial" w:hAnsi="Arial" w:cs="Arial"/>
          <w:color w:val="222222"/>
          <w:sz w:val="24"/>
          <w:szCs w:val="24"/>
          <w:shd w:val="clear" w:color="auto" w:fill="FFFFFF"/>
        </w:rPr>
        <w:t>, </w:t>
      </w:r>
      <w:r w:rsidRPr="0024336F">
        <w:rPr>
          <w:rFonts w:ascii="Arial" w:hAnsi="Arial" w:cs="Arial"/>
          <w:i/>
          <w:iCs/>
          <w:color w:val="222222"/>
          <w:sz w:val="24"/>
          <w:szCs w:val="24"/>
          <w:shd w:val="clear" w:color="auto" w:fill="FFFFFF"/>
        </w:rPr>
        <w:t>2</w:t>
      </w:r>
      <w:r w:rsidRPr="0024336F">
        <w:rPr>
          <w:rFonts w:ascii="Arial" w:hAnsi="Arial" w:cs="Arial"/>
          <w:color w:val="222222"/>
          <w:sz w:val="24"/>
          <w:szCs w:val="24"/>
          <w:shd w:val="clear" w:color="auto" w:fill="FFFFFF"/>
        </w:rPr>
        <w:t>(2).</w:t>
      </w:r>
    </w:p>
    <w:p w14:paraId="1CD3719F" w14:textId="2AA5DF67" w:rsidR="00E70CA5" w:rsidRPr="0024336F" w:rsidRDefault="00E70CA5" w:rsidP="0024336F">
      <w:pPr>
        <w:jc w:val="both"/>
        <w:rPr>
          <w:rFonts w:ascii="Arial" w:hAnsi="Arial" w:cs="Arial"/>
          <w:color w:val="222222"/>
          <w:sz w:val="24"/>
          <w:szCs w:val="24"/>
          <w:shd w:val="clear" w:color="auto" w:fill="FFFFFF"/>
        </w:rPr>
      </w:pPr>
      <w:r w:rsidRPr="0024336F">
        <w:rPr>
          <w:rFonts w:ascii="Arial" w:hAnsi="Arial" w:cs="Arial"/>
          <w:color w:val="222222"/>
          <w:sz w:val="24"/>
          <w:szCs w:val="24"/>
          <w:shd w:val="clear" w:color="auto" w:fill="FFFFFF"/>
        </w:rPr>
        <w:t xml:space="preserve">Wu, T.F., Chen, M.C., Yeh, Y.M., Wang, H.P. and Chang, S.C.H., 2014. Is digital divide an issue for students with learning </w:t>
      </w:r>
      <w:proofErr w:type="gramStart"/>
      <w:r w:rsidRPr="0024336F">
        <w:rPr>
          <w:rFonts w:ascii="Arial" w:hAnsi="Arial" w:cs="Arial"/>
          <w:color w:val="222222"/>
          <w:sz w:val="24"/>
          <w:szCs w:val="24"/>
          <w:shd w:val="clear" w:color="auto" w:fill="FFFFFF"/>
        </w:rPr>
        <w:t>disabilities?.</w:t>
      </w:r>
      <w:proofErr w:type="gramEnd"/>
      <w:r w:rsidRPr="0024336F">
        <w:rPr>
          <w:rFonts w:ascii="Arial" w:hAnsi="Arial" w:cs="Arial"/>
          <w:color w:val="222222"/>
          <w:sz w:val="24"/>
          <w:szCs w:val="24"/>
          <w:shd w:val="clear" w:color="auto" w:fill="FFFFFF"/>
        </w:rPr>
        <w:t> </w:t>
      </w:r>
      <w:r w:rsidRPr="0024336F">
        <w:rPr>
          <w:rFonts w:ascii="Arial" w:hAnsi="Arial" w:cs="Arial"/>
          <w:i/>
          <w:iCs/>
          <w:color w:val="222222"/>
          <w:sz w:val="24"/>
          <w:szCs w:val="24"/>
          <w:shd w:val="clear" w:color="auto" w:fill="FFFFFF"/>
        </w:rPr>
        <w:t xml:space="preserve">Computers in human </w:t>
      </w:r>
      <w:proofErr w:type="spellStart"/>
      <w:r w:rsidRPr="0024336F">
        <w:rPr>
          <w:rFonts w:ascii="Arial" w:hAnsi="Arial" w:cs="Arial"/>
          <w:i/>
          <w:iCs/>
          <w:color w:val="222222"/>
          <w:sz w:val="24"/>
          <w:szCs w:val="24"/>
          <w:shd w:val="clear" w:color="auto" w:fill="FFFFFF"/>
        </w:rPr>
        <w:t>behavior</w:t>
      </w:r>
      <w:proofErr w:type="spellEnd"/>
      <w:r w:rsidRPr="0024336F">
        <w:rPr>
          <w:rFonts w:ascii="Arial" w:hAnsi="Arial" w:cs="Arial"/>
          <w:color w:val="222222"/>
          <w:sz w:val="24"/>
          <w:szCs w:val="24"/>
          <w:shd w:val="clear" w:color="auto" w:fill="FFFFFF"/>
        </w:rPr>
        <w:t>, </w:t>
      </w:r>
      <w:r w:rsidRPr="0024336F">
        <w:rPr>
          <w:rFonts w:ascii="Arial" w:hAnsi="Arial" w:cs="Arial"/>
          <w:i/>
          <w:iCs/>
          <w:color w:val="222222"/>
          <w:sz w:val="24"/>
          <w:szCs w:val="24"/>
          <w:shd w:val="clear" w:color="auto" w:fill="FFFFFF"/>
        </w:rPr>
        <w:t>39</w:t>
      </w:r>
      <w:r w:rsidRPr="0024336F">
        <w:rPr>
          <w:rFonts w:ascii="Arial" w:hAnsi="Arial" w:cs="Arial"/>
          <w:color w:val="222222"/>
          <w:sz w:val="24"/>
          <w:szCs w:val="24"/>
          <w:shd w:val="clear" w:color="auto" w:fill="FFFFFF"/>
        </w:rPr>
        <w:t>, pp.112-117.</w:t>
      </w:r>
    </w:p>
    <w:p w14:paraId="72313329" w14:textId="77777777" w:rsidR="00E70CA5" w:rsidRDefault="00E70CA5" w:rsidP="00CF6547">
      <w:pPr>
        <w:rPr>
          <w:rFonts w:ascii="Arial" w:hAnsi="Arial" w:cs="Arial"/>
          <w:sz w:val="24"/>
          <w:szCs w:val="24"/>
        </w:rPr>
      </w:pPr>
    </w:p>
    <w:p w14:paraId="0C634831" w14:textId="77777777" w:rsidR="00040F0A" w:rsidRDefault="00040F0A" w:rsidP="00CF6547">
      <w:pPr>
        <w:rPr>
          <w:rFonts w:ascii="Arial" w:hAnsi="Arial" w:cs="Arial"/>
          <w:sz w:val="24"/>
          <w:szCs w:val="24"/>
        </w:rPr>
      </w:pPr>
    </w:p>
    <w:p w14:paraId="56BB251E" w14:textId="77777777" w:rsidR="00627E83" w:rsidRDefault="00627E83" w:rsidP="00627E83">
      <w:pPr>
        <w:pStyle w:val="Heading1"/>
      </w:pPr>
      <w:bookmarkStart w:id="20" w:name="_Toc134522911"/>
      <w:bookmarkStart w:id="21" w:name="_Toc164800605"/>
      <w:r>
        <w:t>Observations</w:t>
      </w:r>
      <w:bookmarkEnd w:id="20"/>
      <w:bookmarkEnd w:id="21"/>
    </w:p>
    <w:p w14:paraId="607B0E41" w14:textId="77777777" w:rsidR="009E1BBC" w:rsidRDefault="009E1BBC" w:rsidP="00D471FF">
      <w:pPr>
        <w:pStyle w:val="Heading2"/>
        <w:rPr>
          <w:rStyle w:val="IntenseReference"/>
        </w:rPr>
      </w:pPr>
      <w:bookmarkStart w:id="22" w:name="_Toc134522912"/>
    </w:p>
    <w:p w14:paraId="40E2AF13" w14:textId="62FB5F12" w:rsidR="00D471FF" w:rsidRPr="00342952" w:rsidRDefault="00D471FF" w:rsidP="00D471FF">
      <w:pPr>
        <w:pStyle w:val="Heading2"/>
        <w:rPr>
          <w:rStyle w:val="IntenseReference"/>
          <w:b w:val="0"/>
          <w:bCs w:val="0"/>
          <w:smallCaps w:val="0"/>
        </w:rPr>
      </w:pPr>
      <w:bookmarkStart w:id="23" w:name="_Toc164800606"/>
      <w:r w:rsidRPr="00342952">
        <w:rPr>
          <w:rStyle w:val="IntenseReference"/>
        </w:rPr>
        <w:t xml:space="preserve">PGCert </w:t>
      </w:r>
      <w:proofErr w:type="spellStart"/>
      <w:proofErr w:type="gramStart"/>
      <w:r w:rsidRPr="00342952">
        <w:rPr>
          <w:rStyle w:val="IntenseReference"/>
        </w:rPr>
        <w:t>tHE</w:t>
      </w:r>
      <w:proofErr w:type="spellEnd"/>
      <w:r w:rsidRPr="00342952">
        <w:rPr>
          <w:rStyle w:val="IntenseReference"/>
        </w:rPr>
        <w:t>  Observation</w:t>
      </w:r>
      <w:proofErr w:type="gramEnd"/>
      <w:r w:rsidRPr="00342952">
        <w:rPr>
          <w:rStyle w:val="IntenseReference"/>
        </w:rPr>
        <w:t xml:space="preserve"> Form </w:t>
      </w:r>
      <w:r>
        <w:rPr>
          <w:rStyle w:val="IntenseReference"/>
        </w:rPr>
        <w:t>(1)</w:t>
      </w:r>
      <w:bookmarkEnd w:id="22"/>
      <w:bookmarkEnd w:id="23"/>
    </w:p>
    <w:p w14:paraId="5688BCAD" w14:textId="77777777" w:rsidR="00627E83" w:rsidRDefault="00627E83" w:rsidP="00CF6547">
      <w:pPr>
        <w:rPr>
          <w:rFonts w:ascii="Arial" w:hAnsi="Arial" w:cs="Arial"/>
          <w:sz w:val="28"/>
          <w:szCs w:val="28"/>
        </w:rPr>
      </w:pPr>
    </w:p>
    <w:tbl>
      <w:tblPr>
        <w:tblStyle w:val="TableGrid"/>
        <w:tblW w:w="0" w:type="auto"/>
        <w:tblLook w:val="04A0" w:firstRow="1" w:lastRow="0" w:firstColumn="1" w:lastColumn="0" w:noHBand="0" w:noVBand="1"/>
      </w:tblPr>
      <w:tblGrid>
        <w:gridCol w:w="2263"/>
        <w:gridCol w:w="2552"/>
        <w:gridCol w:w="567"/>
        <w:gridCol w:w="1375"/>
        <w:gridCol w:w="2253"/>
      </w:tblGrid>
      <w:tr w:rsidR="0096794D" w:rsidRPr="002F17F7" w14:paraId="6B496313" w14:textId="77777777" w:rsidTr="00750894">
        <w:trPr>
          <w:trHeight w:val="467"/>
        </w:trPr>
        <w:tc>
          <w:tcPr>
            <w:tcW w:w="2263" w:type="dxa"/>
            <w:shd w:val="clear" w:color="auto" w:fill="DEEAF6" w:themeFill="accent5" w:themeFillTint="33"/>
          </w:tcPr>
          <w:p w14:paraId="1C8E8567" w14:textId="77777777" w:rsidR="0096794D" w:rsidRPr="002F17F7" w:rsidRDefault="0096794D" w:rsidP="00750894">
            <w:pPr>
              <w:pStyle w:val="NormalWeb"/>
              <w:spacing w:before="0" w:beforeAutospacing="0"/>
              <w:rPr>
                <w:rFonts w:asciiTheme="minorBidi" w:hAnsiTheme="minorBidi" w:cstheme="minorBidi"/>
                <w:color w:val="373A3C"/>
                <w:sz w:val="22"/>
                <w:szCs w:val="22"/>
              </w:rPr>
            </w:pPr>
            <w:r w:rsidRPr="002F17F7">
              <w:rPr>
                <w:rFonts w:asciiTheme="minorBidi" w:hAnsiTheme="minorBidi" w:cstheme="minorBidi"/>
                <w:bCs/>
                <w:color w:val="373A3C"/>
                <w:sz w:val="22"/>
                <w:szCs w:val="22"/>
              </w:rPr>
              <w:t>Professional Observed</w:t>
            </w:r>
          </w:p>
        </w:tc>
        <w:tc>
          <w:tcPr>
            <w:tcW w:w="2552" w:type="dxa"/>
          </w:tcPr>
          <w:p w14:paraId="22A08428" w14:textId="68865E50" w:rsidR="0096794D" w:rsidRPr="002F17F7" w:rsidRDefault="0096794D" w:rsidP="00750894">
            <w:pPr>
              <w:pStyle w:val="NormalWeb"/>
              <w:spacing w:before="0" w:beforeAutospacing="0"/>
              <w:rPr>
                <w:rFonts w:asciiTheme="minorBidi" w:hAnsiTheme="minorBidi" w:cstheme="minorBidi"/>
                <w:bCs/>
                <w:color w:val="373A3C"/>
                <w:sz w:val="22"/>
                <w:szCs w:val="22"/>
              </w:rPr>
            </w:pPr>
            <w:r w:rsidRPr="002F17F7">
              <w:rPr>
                <w:rFonts w:asciiTheme="minorBidi" w:hAnsiTheme="minorBidi" w:cstheme="minorBidi"/>
                <w:bCs/>
                <w:color w:val="373A3C"/>
                <w:sz w:val="22"/>
                <w:szCs w:val="22"/>
              </w:rPr>
              <w:t>Patronel</w:t>
            </w:r>
            <w:r w:rsidR="00A17D98">
              <w:rPr>
                <w:rFonts w:asciiTheme="minorBidi" w:hAnsiTheme="minorBidi" w:cstheme="minorBidi"/>
                <w:bCs/>
                <w:color w:val="373A3C"/>
                <w:sz w:val="22"/>
                <w:szCs w:val="22"/>
              </w:rPr>
              <w:t>l</w:t>
            </w:r>
            <w:r w:rsidRPr="002F17F7">
              <w:rPr>
                <w:rFonts w:asciiTheme="minorBidi" w:hAnsiTheme="minorBidi" w:cstheme="minorBidi"/>
                <w:bCs/>
                <w:color w:val="373A3C"/>
                <w:sz w:val="22"/>
                <w:szCs w:val="22"/>
              </w:rPr>
              <w:t>a Ganza</w:t>
            </w:r>
          </w:p>
        </w:tc>
        <w:tc>
          <w:tcPr>
            <w:tcW w:w="1942" w:type="dxa"/>
            <w:gridSpan w:val="2"/>
            <w:shd w:val="clear" w:color="auto" w:fill="DEEAF6" w:themeFill="accent5" w:themeFillTint="33"/>
          </w:tcPr>
          <w:p w14:paraId="02FAADCE" w14:textId="77777777" w:rsidR="0096794D" w:rsidRPr="002F17F7" w:rsidRDefault="0096794D" w:rsidP="00750894">
            <w:pPr>
              <w:pStyle w:val="NormalWeb"/>
              <w:spacing w:before="0" w:beforeAutospacing="0"/>
              <w:rPr>
                <w:rFonts w:asciiTheme="minorBidi" w:hAnsiTheme="minorBidi" w:cstheme="minorBidi"/>
                <w:bCs/>
                <w:color w:val="373A3C"/>
                <w:sz w:val="22"/>
                <w:szCs w:val="22"/>
              </w:rPr>
            </w:pPr>
            <w:r w:rsidRPr="002F17F7">
              <w:rPr>
                <w:rFonts w:asciiTheme="minorBidi" w:hAnsiTheme="minorBidi" w:cstheme="minorBidi"/>
                <w:bCs/>
                <w:color w:val="373A3C"/>
                <w:sz w:val="22"/>
                <w:szCs w:val="22"/>
              </w:rPr>
              <w:t>Date</w:t>
            </w:r>
          </w:p>
        </w:tc>
        <w:tc>
          <w:tcPr>
            <w:tcW w:w="2253" w:type="dxa"/>
          </w:tcPr>
          <w:p w14:paraId="65EA5EF2" w14:textId="77777777" w:rsidR="0096794D" w:rsidRPr="002F17F7" w:rsidRDefault="0096794D" w:rsidP="00750894">
            <w:pPr>
              <w:pStyle w:val="NormalWeb"/>
              <w:spacing w:before="0" w:beforeAutospacing="0"/>
              <w:rPr>
                <w:rFonts w:asciiTheme="minorBidi" w:hAnsiTheme="minorBidi" w:cstheme="minorBidi"/>
                <w:bCs/>
                <w:color w:val="373A3C"/>
                <w:sz w:val="22"/>
                <w:szCs w:val="22"/>
              </w:rPr>
            </w:pPr>
            <w:r w:rsidRPr="002F17F7">
              <w:rPr>
                <w:rFonts w:asciiTheme="minorBidi" w:hAnsiTheme="minorBidi" w:cstheme="minorBidi"/>
                <w:bCs/>
                <w:color w:val="373A3C"/>
                <w:sz w:val="22"/>
                <w:szCs w:val="22"/>
              </w:rPr>
              <w:t>24.11.2023</w:t>
            </w:r>
          </w:p>
        </w:tc>
      </w:tr>
      <w:tr w:rsidR="0096794D" w:rsidRPr="002F17F7" w14:paraId="278DA9F3" w14:textId="77777777" w:rsidTr="00750894">
        <w:tc>
          <w:tcPr>
            <w:tcW w:w="2263" w:type="dxa"/>
            <w:shd w:val="clear" w:color="auto" w:fill="DEEAF6" w:themeFill="accent5" w:themeFillTint="33"/>
          </w:tcPr>
          <w:p w14:paraId="796AB5BA" w14:textId="77777777" w:rsidR="0096794D" w:rsidRPr="002F17F7" w:rsidRDefault="0096794D" w:rsidP="00750894">
            <w:pPr>
              <w:pStyle w:val="NormalWeb"/>
              <w:spacing w:before="0" w:beforeAutospacing="0"/>
              <w:rPr>
                <w:rFonts w:asciiTheme="minorBidi" w:hAnsiTheme="minorBidi" w:cstheme="minorBidi"/>
                <w:bCs/>
                <w:color w:val="373A3C"/>
                <w:sz w:val="22"/>
                <w:szCs w:val="22"/>
              </w:rPr>
            </w:pPr>
            <w:r w:rsidRPr="002F17F7">
              <w:rPr>
                <w:rFonts w:asciiTheme="minorBidi" w:hAnsiTheme="minorBidi" w:cstheme="minorBidi"/>
                <w:bCs/>
                <w:color w:val="373A3C"/>
                <w:sz w:val="22"/>
                <w:szCs w:val="22"/>
              </w:rPr>
              <w:t>Observer</w:t>
            </w:r>
          </w:p>
        </w:tc>
        <w:tc>
          <w:tcPr>
            <w:tcW w:w="2552" w:type="dxa"/>
          </w:tcPr>
          <w:p w14:paraId="0DCA9B15" w14:textId="77777777" w:rsidR="0096794D" w:rsidRPr="002F17F7" w:rsidRDefault="0096794D" w:rsidP="00750894">
            <w:pPr>
              <w:pStyle w:val="NormalWeb"/>
              <w:spacing w:before="0" w:beforeAutospacing="0"/>
              <w:rPr>
                <w:rFonts w:asciiTheme="minorBidi" w:hAnsiTheme="minorBidi" w:cstheme="minorBidi"/>
                <w:bCs/>
                <w:color w:val="373A3C"/>
                <w:sz w:val="22"/>
                <w:szCs w:val="22"/>
              </w:rPr>
            </w:pPr>
            <w:r w:rsidRPr="002F17F7">
              <w:rPr>
                <w:rFonts w:asciiTheme="minorBidi" w:hAnsiTheme="minorBidi" w:cstheme="minorBidi"/>
                <w:bCs/>
                <w:color w:val="373A3C"/>
                <w:sz w:val="22"/>
                <w:szCs w:val="22"/>
              </w:rPr>
              <w:t xml:space="preserve">Dr </w:t>
            </w:r>
            <w:proofErr w:type="spellStart"/>
            <w:r w:rsidRPr="002F17F7">
              <w:rPr>
                <w:rFonts w:asciiTheme="minorBidi" w:hAnsiTheme="minorBidi" w:cstheme="minorBidi"/>
                <w:bCs/>
                <w:color w:val="373A3C"/>
                <w:sz w:val="22"/>
                <w:szCs w:val="22"/>
              </w:rPr>
              <w:t>Lizeta</w:t>
            </w:r>
            <w:proofErr w:type="spellEnd"/>
            <w:r w:rsidRPr="002F17F7">
              <w:rPr>
                <w:rFonts w:asciiTheme="minorBidi" w:hAnsiTheme="minorBidi" w:cstheme="minorBidi"/>
                <w:bCs/>
                <w:color w:val="373A3C"/>
                <w:sz w:val="22"/>
                <w:szCs w:val="22"/>
              </w:rPr>
              <w:t xml:space="preserve"> Demetriou</w:t>
            </w:r>
          </w:p>
        </w:tc>
        <w:tc>
          <w:tcPr>
            <w:tcW w:w="1942" w:type="dxa"/>
            <w:gridSpan w:val="2"/>
            <w:shd w:val="clear" w:color="auto" w:fill="DEEAF6" w:themeFill="accent5" w:themeFillTint="33"/>
          </w:tcPr>
          <w:p w14:paraId="30AC2782" w14:textId="77777777" w:rsidR="0096794D" w:rsidRPr="002F17F7" w:rsidRDefault="0096794D" w:rsidP="00750894">
            <w:pPr>
              <w:pStyle w:val="NormalWeb"/>
              <w:spacing w:before="0" w:beforeAutospacing="0"/>
              <w:rPr>
                <w:rFonts w:asciiTheme="minorBidi" w:hAnsiTheme="minorBidi" w:cstheme="minorBidi"/>
                <w:bCs/>
                <w:color w:val="373A3C"/>
                <w:sz w:val="22"/>
                <w:szCs w:val="22"/>
              </w:rPr>
            </w:pPr>
            <w:r w:rsidRPr="002F17F7">
              <w:rPr>
                <w:rFonts w:asciiTheme="minorBidi" w:hAnsiTheme="minorBidi" w:cstheme="minorBidi"/>
                <w:bCs/>
                <w:color w:val="373A3C"/>
                <w:sz w:val="22"/>
                <w:szCs w:val="22"/>
              </w:rPr>
              <w:t>Attendees No.</w:t>
            </w:r>
          </w:p>
        </w:tc>
        <w:tc>
          <w:tcPr>
            <w:tcW w:w="2253" w:type="dxa"/>
          </w:tcPr>
          <w:p w14:paraId="57746684" w14:textId="77777777" w:rsidR="0096794D" w:rsidRPr="002F17F7" w:rsidRDefault="0096794D" w:rsidP="00750894">
            <w:pPr>
              <w:pStyle w:val="NormalWeb"/>
              <w:spacing w:before="0" w:beforeAutospacing="0"/>
              <w:rPr>
                <w:rFonts w:asciiTheme="minorBidi" w:hAnsiTheme="minorBidi" w:cstheme="minorBidi"/>
                <w:bCs/>
                <w:color w:val="373A3C"/>
                <w:sz w:val="22"/>
                <w:szCs w:val="22"/>
              </w:rPr>
            </w:pPr>
            <w:r w:rsidRPr="002F17F7">
              <w:rPr>
                <w:rFonts w:asciiTheme="minorBidi" w:hAnsiTheme="minorBidi" w:cstheme="minorBidi"/>
                <w:bCs/>
                <w:color w:val="373A3C"/>
                <w:sz w:val="22"/>
                <w:szCs w:val="22"/>
              </w:rPr>
              <w:t xml:space="preserve">16 students </w:t>
            </w:r>
          </w:p>
        </w:tc>
      </w:tr>
      <w:tr w:rsidR="0096794D" w:rsidRPr="002F17F7" w14:paraId="022B7362" w14:textId="77777777" w:rsidTr="00750894">
        <w:tc>
          <w:tcPr>
            <w:tcW w:w="2263" w:type="dxa"/>
            <w:shd w:val="clear" w:color="auto" w:fill="DEEAF6" w:themeFill="accent5" w:themeFillTint="33"/>
          </w:tcPr>
          <w:p w14:paraId="00BD9A82" w14:textId="77777777" w:rsidR="0096794D" w:rsidRPr="002F17F7" w:rsidRDefault="0096794D" w:rsidP="00750894">
            <w:pPr>
              <w:pStyle w:val="NormalWeb"/>
              <w:spacing w:before="0" w:beforeAutospacing="0"/>
              <w:rPr>
                <w:rFonts w:asciiTheme="minorBidi" w:hAnsiTheme="minorBidi" w:cstheme="minorBidi"/>
                <w:bCs/>
                <w:color w:val="373A3C"/>
                <w:sz w:val="22"/>
                <w:szCs w:val="22"/>
              </w:rPr>
            </w:pPr>
            <w:r w:rsidRPr="002F17F7">
              <w:rPr>
                <w:rFonts w:asciiTheme="minorBidi" w:hAnsiTheme="minorBidi" w:cstheme="minorBidi"/>
                <w:bCs/>
                <w:color w:val="373A3C"/>
                <w:sz w:val="22"/>
                <w:szCs w:val="22"/>
              </w:rPr>
              <w:t xml:space="preserve">Programme Title </w:t>
            </w:r>
          </w:p>
        </w:tc>
        <w:tc>
          <w:tcPr>
            <w:tcW w:w="2552" w:type="dxa"/>
          </w:tcPr>
          <w:p w14:paraId="04DD2ECB" w14:textId="77777777" w:rsidR="0096794D" w:rsidRPr="002F17F7" w:rsidRDefault="0096794D" w:rsidP="00750894">
            <w:pPr>
              <w:pStyle w:val="NormalWeb"/>
              <w:spacing w:before="0" w:beforeAutospacing="0"/>
              <w:rPr>
                <w:rFonts w:asciiTheme="minorBidi" w:hAnsiTheme="minorBidi" w:cstheme="minorBidi"/>
                <w:bCs/>
                <w:color w:val="373A3C"/>
                <w:sz w:val="22"/>
                <w:szCs w:val="22"/>
              </w:rPr>
            </w:pPr>
            <w:proofErr w:type="spellStart"/>
            <w:r w:rsidRPr="002F17F7">
              <w:rPr>
                <w:rFonts w:asciiTheme="minorBidi" w:hAnsiTheme="minorBidi" w:cstheme="minorBidi"/>
                <w:bCs/>
                <w:color w:val="373A3C"/>
                <w:sz w:val="22"/>
                <w:szCs w:val="22"/>
              </w:rPr>
              <w:t>CertHE</w:t>
            </w:r>
            <w:proofErr w:type="spellEnd"/>
            <w:r w:rsidRPr="002F17F7">
              <w:rPr>
                <w:rFonts w:asciiTheme="minorBidi" w:hAnsiTheme="minorBidi" w:cstheme="minorBidi"/>
                <w:bCs/>
                <w:color w:val="373A3C"/>
                <w:sz w:val="22"/>
                <w:szCs w:val="22"/>
              </w:rPr>
              <w:t xml:space="preserve"> Health and Social Care</w:t>
            </w:r>
          </w:p>
        </w:tc>
        <w:tc>
          <w:tcPr>
            <w:tcW w:w="1942" w:type="dxa"/>
            <w:gridSpan w:val="2"/>
            <w:shd w:val="clear" w:color="auto" w:fill="DEEAF6" w:themeFill="accent5" w:themeFillTint="33"/>
          </w:tcPr>
          <w:p w14:paraId="3458D2C0" w14:textId="77777777" w:rsidR="0096794D" w:rsidRPr="002F17F7" w:rsidRDefault="0096794D" w:rsidP="00750894">
            <w:pPr>
              <w:pStyle w:val="NormalWeb"/>
              <w:spacing w:before="0" w:beforeAutospacing="0"/>
              <w:rPr>
                <w:rFonts w:asciiTheme="minorBidi" w:hAnsiTheme="minorBidi" w:cstheme="minorBidi"/>
                <w:bCs/>
                <w:color w:val="373A3C"/>
                <w:sz w:val="22"/>
                <w:szCs w:val="22"/>
              </w:rPr>
            </w:pPr>
            <w:r w:rsidRPr="002F17F7">
              <w:rPr>
                <w:rFonts w:asciiTheme="minorBidi" w:hAnsiTheme="minorBidi" w:cstheme="minorBidi"/>
                <w:bCs/>
                <w:color w:val="373A3C"/>
                <w:sz w:val="22"/>
                <w:szCs w:val="22"/>
              </w:rPr>
              <w:t>Programme level</w:t>
            </w:r>
          </w:p>
        </w:tc>
        <w:tc>
          <w:tcPr>
            <w:tcW w:w="2253" w:type="dxa"/>
          </w:tcPr>
          <w:p w14:paraId="4E99ED25" w14:textId="77777777" w:rsidR="0096794D" w:rsidRPr="002F17F7" w:rsidRDefault="0096794D" w:rsidP="00750894">
            <w:pPr>
              <w:pStyle w:val="NormalWeb"/>
              <w:spacing w:before="0" w:beforeAutospacing="0"/>
              <w:rPr>
                <w:rFonts w:asciiTheme="minorBidi" w:hAnsiTheme="minorBidi" w:cstheme="minorBidi"/>
                <w:bCs/>
                <w:color w:val="373A3C"/>
                <w:sz w:val="22"/>
                <w:szCs w:val="22"/>
              </w:rPr>
            </w:pPr>
            <w:r w:rsidRPr="002F17F7">
              <w:rPr>
                <w:rFonts w:asciiTheme="minorBidi" w:hAnsiTheme="minorBidi" w:cstheme="minorBidi"/>
                <w:bCs/>
                <w:color w:val="373A3C"/>
                <w:sz w:val="22"/>
                <w:szCs w:val="22"/>
                <w:highlight w:val="yellow"/>
              </w:rPr>
              <w:t>4</w:t>
            </w:r>
            <w:r w:rsidRPr="002F17F7">
              <w:rPr>
                <w:rFonts w:asciiTheme="minorBidi" w:hAnsiTheme="minorBidi" w:cstheme="minorBidi"/>
                <w:bCs/>
                <w:color w:val="373A3C"/>
                <w:sz w:val="22"/>
                <w:szCs w:val="22"/>
              </w:rPr>
              <w:t>/5/6/7</w:t>
            </w:r>
          </w:p>
        </w:tc>
      </w:tr>
      <w:tr w:rsidR="0096794D" w:rsidRPr="002F17F7" w14:paraId="10207358" w14:textId="77777777" w:rsidTr="00750894">
        <w:tc>
          <w:tcPr>
            <w:tcW w:w="2263" w:type="dxa"/>
            <w:shd w:val="clear" w:color="auto" w:fill="DEEAF6" w:themeFill="accent5" w:themeFillTint="33"/>
          </w:tcPr>
          <w:p w14:paraId="57F6249B" w14:textId="77777777" w:rsidR="0096794D" w:rsidRPr="002F17F7" w:rsidRDefault="0096794D" w:rsidP="00750894">
            <w:pPr>
              <w:pStyle w:val="NormalWeb"/>
              <w:spacing w:before="0" w:beforeAutospacing="0"/>
              <w:rPr>
                <w:rFonts w:asciiTheme="minorBidi" w:hAnsiTheme="minorBidi" w:cstheme="minorBidi"/>
                <w:bCs/>
                <w:color w:val="373A3C"/>
                <w:sz w:val="22"/>
                <w:szCs w:val="22"/>
              </w:rPr>
            </w:pPr>
            <w:r w:rsidRPr="002F17F7">
              <w:rPr>
                <w:rFonts w:asciiTheme="minorBidi" w:hAnsiTheme="minorBidi" w:cstheme="minorBidi"/>
                <w:bCs/>
                <w:color w:val="373A3C"/>
                <w:sz w:val="22"/>
                <w:szCs w:val="22"/>
              </w:rPr>
              <w:t> Venue</w:t>
            </w:r>
          </w:p>
        </w:tc>
        <w:tc>
          <w:tcPr>
            <w:tcW w:w="2552" w:type="dxa"/>
          </w:tcPr>
          <w:p w14:paraId="18E73C62" w14:textId="77777777" w:rsidR="0096794D" w:rsidRPr="002F17F7" w:rsidRDefault="0096794D" w:rsidP="00750894">
            <w:pPr>
              <w:pStyle w:val="NormalWeb"/>
              <w:spacing w:before="0" w:beforeAutospacing="0"/>
              <w:rPr>
                <w:rFonts w:asciiTheme="minorBidi" w:hAnsiTheme="minorBidi" w:cstheme="minorBidi"/>
                <w:bCs/>
                <w:color w:val="373A3C"/>
                <w:sz w:val="22"/>
                <w:szCs w:val="22"/>
              </w:rPr>
            </w:pPr>
            <w:r w:rsidRPr="002F17F7">
              <w:rPr>
                <w:rFonts w:asciiTheme="minorBidi" w:hAnsiTheme="minorBidi" w:cstheme="minorBidi"/>
                <w:bCs/>
                <w:color w:val="373A3C"/>
                <w:sz w:val="22"/>
                <w:szCs w:val="22"/>
              </w:rPr>
              <w:t>Winchester House</w:t>
            </w:r>
          </w:p>
        </w:tc>
        <w:tc>
          <w:tcPr>
            <w:tcW w:w="1942" w:type="dxa"/>
            <w:gridSpan w:val="2"/>
            <w:shd w:val="clear" w:color="auto" w:fill="DEEAF6" w:themeFill="accent5" w:themeFillTint="33"/>
          </w:tcPr>
          <w:p w14:paraId="7A043F8F" w14:textId="77777777" w:rsidR="0096794D" w:rsidRPr="002F17F7" w:rsidRDefault="0096794D" w:rsidP="00750894">
            <w:pPr>
              <w:pStyle w:val="NormalWeb"/>
              <w:spacing w:before="0" w:beforeAutospacing="0"/>
              <w:rPr>
                <w:rFonts w:asciiTheme="minorBidi" w:hAnsiTheme="minorBidi" w:cstheme="minorBidi"/>
                <w:bCs/>
                <w:color w:val="373A3C"/>
                <w:sz w:val="22"/>
                <w:szCs w:val="22"/>
              </w:rPr>
            </w:pPr>
            <w:r w:rsidRPr="002F17F7">
              <w:rPr>
                <w:rFonts w:asciiTheme="minorBidi" w:hAnsiTheme="minorBidi" w:cstheme="minorBidi"/>
                <w:bCs/>
                <w:color w:val="373A3C"/>
                <w:sz w:val="22"/>
                <w:szCs w:val="22"/>
              </w:rPr>
              <w:t xml:space="preserve">Duration </w:t>
            </w:r>
          </w:p>
        </w:tc>
        <w:tc>
          <w:tcPr>
            <w:tcW w:w="2253" w:type="dxa"/>
          </w:tcPr>
          <w:p w14:paraId="1007477D" w14:textId="77777777" w:rsidR="0096794D" w:rsidRPr="002F17F7" w:rsidRDefault="0096794D" w:rsidP="00750894">
            <w:pPr>
              <w:pStyle w:val="NormalWeb"/>
              <w:spacing w:before="0" w:beforeAutospacing="0"/>
              <w:rPr>
                <w:rFonts w:asciiTheme="minorBidi" w:hAnsiTheme="minorBidi" w:cstheme="minorBidi"/>
                <w:bCs/>
                <w:color w:val="373A3C"/>
                <w:sz w:val="22"/>
                <w:szCs w:val="22"/>
              </w:rPr>
            </w:pPr>
            <w:r w:rsidRPr="002F17F7">
              <w:rPr>
                <w:rFonts w:asciiTheme="minorBidi" w:hAnsiTheme="minorBidi" w:cstheme="minorBidi"/>
                <w:bCs/>
                <w:color w:val="373A3C"/>
                <w:sz w:val="22"/>
                <w:szCs w:val="22"/>
              </w:rPr>
              <w:t xml:space="preserve">4 hours – </w:t>
            </w:r>
          </w:p>
          <w:p w14:paraId="024E47AD" w14:textId="77777777" w:rsidR="0096794D" w:rsidRPr="002F17F7" w:rsidRDefault="0096794D" w:rsidP="00750894">
            <w:pPr>
              <w:pStyle w:val="NormalWeb"/>
              <w:spacing w:before="0" w:beforeAutospacing="0"/>
              <w:rPr>
                <w:rFonts w:asciiTheme="minorBidi" w:hAnsiTheme="minorBidi" w:cstheme="minorBidi"/>
                <w:bCs/>
                <w:color w:val="373A3C"/>
                <w:sz w:val="22"/>
                <w:szCs w:val="22"/>
              </w:rPr>
            </w:pPr>
            <w:r w:rsidRPr="002F17F7">
              <w:rPr>
                <w:rFonts w:asciiTheme="minorBidi" w:hAnsiTheme="minorBidi" w:cstheme="minorBidi"/>
                <w:bCs/>
                <w:color w:val="373A3C"/>
                <w:sz w:val="22"/>
                <w:szCs w:val="22"/>
              </w:rPr>
              <w:t>Observation – 1 hour</w:t>
            </w:r>
          </w:p>
        </w:tc>
      </w:tr>
      <w:tr w:rsidR="0096794D" w:rsidRPr="002F17F7" w14:paraId="37E07159" w14:textId="77777777" w:rsidTr="00750894">
        <w:tc>
          <w:tcPr>
            <w:tcW w:w="9010" w:type="dxa"/>
            <w:gridSpan w:val="5"/>
          </w:tcPr>
          <w:p w14:paraId="47F5B2FD" w14:textId="77777777" w:rsidR="0096794D" w:rsidRPr="002F17F7" w:rsidRDefault="0096794D" w:rsidP="00750894">
            <w:pPr>
              <w:pStyle w:val="NormalWeb"/>
              <w:spacing w:before="0" w:beforeAutospacing="0"/>
              <w:rPr>
                <w:rStyle w:val="IntenseReference"/>
                <w:rFonts w:asciiTheme="minorBidi" w:eastAsiaTheme="majorEastAsia" w:hAnsiTheme="minorBidi" w:cstheme="minorBidi"/>
                <w:sz w:val="22"/>
                <w:szCs w:val="22"/>
              </w:rPr>
            </w:pPr>
            <w:r w:rsidRPr="002F17F7">
              <w:rPr>
                <w:rStyle w:val="IntenseReference"/>
                <w:rFonts w:asciiTheme="minorBidi" w:eastAsiaTheme="majorEastAsia" w:hAnsiTheme="minorBidi" w:cstheme="minorBidi"/>
                <w:sz w:val="22"/>
                <w:szCs w:val="22"/>
              </w:rPr>
              <w:t xml:space="preserve">Module aims /Learning outcomes </w:t>
            </w:r>
          </w:p>
        </w:tc>
      </w:tr>
      <w:tr w:rsidR="0096794D" w:rsidRPr="002F17F7" w14:paraId="375281A4" w14:textId="77777777" w:rsidTr="00750894">
        <w:tc>
          <w:tcPr>
            <w:tcW w:w="9010" w:type="dxa"/>
            <w:gridSpan w:val="5"/>
          </w:tcPr>
          <w:p w14:paraId="38692A37" w14:textId="77777777" w:rsidR="0096794D" w:rsidRPr="002F17F7" w:rsidRDefault="0096794D" w:rsidP="00750894">
            <w:pPr>
              <w:pStyle w:val="NormalWeb"/>
              <w:spacing w:before="0" w:beforeAutospacing="0"/>
              <w:rPr>
                <w:rFonts w:asciiTheme="minorBidi" w:hAnsiTheme="minorBidi" w:cstheme="minorBidi"/>
                <w:color w:val="373A3C"/>
                <w:sz w:val="22"/>
                <w:szCs w:val="22"/>
              </w:rPr>
            </w:pPr>
            <w:r w:rsidRPr="002F17F7">
              <w:rPr>
                <w:rFonts w:asciiTheme="minorBidi" w:hAnsiTheme="minorBidi" w:cstheme="minorBidi"/>
                <w:color w:val="373A3C"/>
                <w:sz w:val="22"/>
                <w:szCs w:val="22"/>
              </w:rPr>
              <w:t xml:space="preserve"> </w:t>
            </w:r>
          </w:p>
          <w:p w14:paraId="35855360" w14:textId="77777777" w:rsidR="0096794D" w:rsidRPr="002F17F7" w:rsidRDefault="0096794D" w:rsidP="00750894">
            <w:pPr>
              <w:pStyle w:val="NormalWeb"/>
              <w:spacing w:before="0" w:beforeAutospacing="0"/>
              <w:rPr>
                <w:rFonts w:asciiTheme="minorBidi" w:hAnsiTheme="minorBidi" w:cstheme="minorBidi"/>
                <w:color w:val="373A3C"/>
                <w:sz w:val="22"/>
                <w:szCs w:val="22"/>
              </w:rPr>
            </w:pPr>
            <w:r w:rsidRPr="002F17F7">
              <w:rPr>
                <w:rFonts w:asciiTheme="minorBidi" w:hAnsiTheme="minorBidi" w:cstheme="minorBidi"/>
                <w:color w:val="373A3C"/>
                <w:sz w:val="22"/>
                <w:szCs w:val="22"/>
              </w:rPr>
              <w:t xml:space="preserve">The module </w:t>
            </w:r>
            <w:r w:rsidRPr="002F17F7">
              <w:rPr>
                <w:rFonts w:asciiTheme="minorBidi" w:hAnsiTheme="minorBidi" w:cstheme="minorBidi"/>
                <w:i/>
                <w:iCs/>
                <w:color w:val="373A3C"/>
                <w:sz w:val="22"/>
                <w:szCs w:val="22"/>
              </w:rPr>
              <w:t>Introduction to Health and Social Care</w:t>
            </w:r>
            <w:r w:rsidRPr="002F17F7">
              <w:rPr>
                <w:rFonts w:asciiTheme="minorBidi" w:hAnsiTheme="minorBidi" w:cstheme="minorBidi"/>
                <w:color w:val="373A3C"/>
                <w:sz w:val="22"/>
                <w:szCs w:val="22"/>
              </w:rPr>
              <w:t xml:space="preserve"> aims to: </w:t>
            </w:r>
          </w:p>
          <w:p w14:paraId="56DC6A15" w14:textId="77777777" w:rsidR="0096794D" w:rsidRPr="002F17F7" w:rsidRDefault="0096794D" w:rsidP="0096794D">
            <w:pPr>
              <w:numPr>
                <w:ilvl w:val="0"/>
                <w:numId w:val="17"/>
              </w:numPr>
              <w:shd w:val="clear" w:color="auto" w:fill="FFFFFF"/>
              <w:spacing w:before="100" w:beforeAutospacing="1" w:after="100" w:afterAutospacing="1"/>
              <w:rPr>
                <w:rFonts w:asciiTheme="minorBidi" w:eastAsia="Times New Roman" w:hAnsiTheme="minorBidi"/>
                <w:color w:val="1D2125"/>
                <w:sz w:val="22"/>
                <w:szCs w:val="22"/>
                <w:lang w:eastAsia="zh-CN"/>
              </w:rPr>
            </w:pPr>
            <w:r w:rsidRPr="002F17F7">
              <w:rPr>
                <w:rFonts w:asciiTheme="minorBidi" w:eastAsia="Times New Roman" w:hAnsiTheme="minorBidi"/>
                <w:color w:val="1D2125"/>
                <w:sz w:val="22"/>
                <w:szCs w:val="22"/>
                <w:lang w:eastAsia="zh-CN"/>
              </w:rPr>
              <w:t>Explain the health and social care system in the UK, its origin, and the different challenges faced by the system.</w:t>
            </w:r>
          </w:p>
          <w:p w14:paraId="60DE8A28" w14:textId="77777777" w:rsidR="0096794D" w:rsidRPr="002F17F7" w:rsidRDefault="0096794D" w:rsidP="0096794D">
            <w:pPr>
              <w:numPr>
                <w:ilvl w:val="0"/>
                <w:numId w:val="17"/>
              </w:numPr>
              <w:shd w:val="clear" w:color="auto" w:fill="FFFFFF"/>
              <w:spacing w:before="100" w:beforeAutospacing="1" w:after="100" w:afterAutospacing="1"/>
              <w:rPr>
                <w:rFonts w:asciiTheme="minorBidi" w:eastAsia="Times New Roman" w:hAnsiTheme="minorBidi"/>
                <w:color w:val="1D2125"/>
                <w:sz w:val="22"/>
                <w:szCs w:val="22"/>
                <w:lang w:eastAsia="zh-CN"/>
              </w:rPr>
            </w:pPr>
            <w:r w:rsidRPr="002F17F7">
              <w:rPr>
                <w:rFonts w:asciiTheme="minorBidi" w:eastAsia="Times New Roman" w:hAnsiTheme="minorBidi"/>
                <w:color w:val="1D2125"/>
                <w:sz w:val="22"/>
                <w:szCs w:val="22"/>
                <w:lang w:eastAsia="zh-CN"/>
              </w:rPr>
              <w:t>Explain the importance of partnership working, </w:t>
            </w:r>
            <w:r w:rsidRPr="002F17F7">
              <w:rPr>
                <w:rFonts w:asciiTheme="minorBidi" w:eastAsia="Times New Roman" w:hAnsiTheme="minorBidi"/>
                <w:sz w:val="22"/>
                <w:szCs w:val="22"/>
                <w:lang w:eastAsia="zh-CN"/>
              </w:rPr>
              <w:t>effective communication</w:t>
            </w:r>
            <w:r w:rsidRPr="002F17F7">
              <w:rPr>
                <w:rFonts w:asciiTheme="minorBidi" w:eastAsia="Times New Roman" w:hAnsiTheme="minorBidi"/>
                <w:sz w:val="22"/>
                <w:szCs w:val="22"/>
                <w:shd w:val="pct15" w:color="auto" w:fill="FFFFFF"/>
                <w:lang w:eastAsia="zh-CN"/>
              </w:rPr>
              <w:t xml:space="preserve">, </w:t>
            </w:r>
            <w:r w:rsidRPr="002F17F7">
              <w:rPr>
                <w:rFonts w:asciiTheme="minorBidi" w:eastAsia="Times New Roman" w:hAnsiTheme="minorBidi"/>
                <w:color w:val="1D2125"/>
                <w:sz w:val="22"/>
                <w:szCs w:val="22"/>
                <w:lang w:eastAsia="zh-CN"/>
              </w:rPr>
              <w:t>and record-keeping in health and social care.</w:t>
            </w:r>
          </w:p>
          <w:p w14:paraId="54671B43" w14:textId="77777777" w:rsidR="0096794D" w:rsidRPr="002F17F7" w:rsidRDefault="0096794D" w:rsidP="0096794D">
            <w:pPr>
              <w:numPr>
                <w:ilvl w:val="0"/>
                <w:numId w:val="17"/>
              </w:numPr>
              <w:shd w:val="clear" w:color="auto" w:fill="FFFFFF"/>
              <w:spacing w:before="100" w:beforeAutospacing="1" w:after="100" w:afterAutospacing="1"/>
              <w:rPr>
                <w:rFonts w:asciiTheme="minorBidi" w:eastAsia="Times New Roman" w:hAnsiTheme="minorBidi"/>
                <w:color w:val="1D2125"/>
                <w:sz w:val="22"/>
                <w:szCs w:val="22"/>
                <w:lang w:eastAsia="zh-CN"/>
              </w:rPr>
            </w:pPr>
            <w:r w:rsidRPr="002F17F7">
              <w:rPr>
                <w:rFonts w:asciiTheme="minorBidi" w:eastAsia="Times New Roman" w:hAnsiTheme="minorBidi"/>
                <w:color w:val="1D2125"/>
                <w:sz w:val="22"/>
                <w:szCs w:val="22"/>
                <w:lang w:eastAsia="zh-CN"/>
              </w:rPr>
              <w:t>Describe the important legislation and policies of health and social care.</w:t>
            </w:r>
          </w:p>
          <w:p w14:paraId="6427DA77" w14:textId="77777777" w:rsidR="0096794D" w:rsidRPr="002F17F7" w:rsidRDefault="0096794D" w:rsidP="00750894">
            <w:pPr>
              <w:shd w:val="clear" w:color="auto" w:fill="FFFFFF"/>
              <w:spacing w:before="100" w:beforeAutospacing="1" w:after="100" w:afterAutospacing="1"/>
              <w:rPr>
                <w:rFonts w:asciiTheme="minorBidi" w:eastAsia="Times New Roman" w:hAnsiTheme="minorBidi"/>
                <w:b/>
                <w:bCs/>
                <w:color w:val="1D2125"/>
                <w:sz w:val="22"/>
                <w:szCs w:val="22"/>
                <w:lang w:eastAsia="zh-CN"/>
              </w:rPr>
            </w:pPr>
            <w:r w:rsidRPr="002F17F7">
              <w:rPr>
                <w:rFonts w:asciiTheme="minorBidi" w:eastAsia="Times New Roman" w:hAnsiTheme="minorBidi"/>
                <w:b/>
                <w:bCs/>
                <w:color w:val="1D2125"/>
                <w:sz w:val="22"/>
                <w:szCs w:val="22"/>
                <w:lang w:eastAsia="zh-CN"/>
              </w:rPr>
              <w:t xml:space="preserve">Session’s Aims: </w:t>
            </w:r>
          </w:p>
          <w:p w14:paraId="67F4E078" w14:textId="77777777" w:rsidR="0096794D" w:rsidRPr="002F17F7" w:rsidRDefault="0096794D" w:rsidP="00750894">
            <w:pPr>
              <w:shd w:val="clear" w:color="auto" w:fill="FFFFFF"/>
              <w:spacing w:before="100" w:beforeAutospacing="1" w:after="100" w:afterAutospacing="1"/>
              <w:rPr>
                <w:rFonts w:asciiTheme="minorBidi" w:eastAsia="Times New Roman" w:hAnsiTheme="minorBidi"/>
                <w:color w:val="1D2125"/>
                <w:sz w:val="22"/>
                <w:szCs w:val="22"/>
                <w:lang w:eastAsia="zh-CN"/>
              </w:rPr>
            </w:pPr>
            <w:r w:rsidRPr="002F17F7">
              <w:rPr>
                <w:rFonts w:asciiTheme="minorBidi" w:eastAsia="Times New Roman" w:hAnsiTheme="minorBidi"/>
                <w:color w:val="1D2125"/>
                <w:sz w:val="22"/>
                <w:szCs w:val="22"/>
                <w:lang w:eastAsia="zh-CN"/>
              </w:rPr>
              <w:t xml:space="preserve">The session had the following aims: </w:t>
            </w:r>
          </w:p>
          <w:p w14:paraId="3854423F" w14:textId="77777777" w:rsidR="0096794D" w:rsidRPr="002F17F7" w:rsidRDefault="0096794D" w:rsidP="0096794D">
            <w:pPr>
              <w:pStyle w:val="ListParagraph"/>
              <w:numPr>
                <w:ilvl w:val="0"/>
                <w:numId w:val="18"/>
              </w:numPr>
              <w:shd w:val="clear" w:color="auto" w:fill="FFFFFF"/>
              <w:spacing w:before="100" w:beforeAutospacing="1" w:after="100" w:afterAutospacing="1"/>
              <w:rPr>
                <w:rFonts w:asciiTheme="minorBidi" w:eastAsia="Times New Roman" w:hAnsiTheme="minorBidi"/>
                <w:color w:val="1D2125"/>
                <w:sz w:val="22"/>
                <w:szCs w:val="22"/>
                <w:lang w:eastAsia="zh-CN"/>
              </w:rPr>
            </w:pPr>
            <w:r w:rsidRPr="002F17F7">
              <w:rPr>
                <w:rFonts w:asciiTheme="minorBidi" w:eastAsia="Times New Roman" w:hAnsiTheme="minorBidi"/>
                <w:color w:val="1D2125"/>
                <w:sz w:val="22"/>
                <w:szCs w:val="22"/>
                <w:lang w:eastAsia="zh-CN"/>
              </w:rPr>
              <w:t xml:space="preserve">To examine the importance of effective communication in Health and Social Care </w:t>
            </w:r>
          </w:p>
          <w:p w14:paraId="137E3EE2" w14:textId="77777777" w:rsidR="0096794D" w:rsidRPr="002F17F7" w:rsidRDefault="0096794D" w:rsidP="0096794D">
            <w:pPr>
              <w:pStyle w:val="ListParagraph"/>
              <w:numPr>
                <w:ilvl w:val="0"/>
                <w:numId w:val="18"/>
              </w:numPr>
              <w:shd w:val="clear" w:color="auto" w:fill="FFFFFF"/>
              <w:spacing w:before="100" w:beforeAutospacing="1" w:after="100" w:afterAutospacing="1"/>
              <w:rPr>
                <w:rFonts w:asciiTheme="minorBidi" w:eastAsia="Times New Roman" w:hAnsiTheme="minorBidi"/>
                <w:color w:val="1D2125"/>
                <w:sz w:val="22"/>
                <w:szCs w:val="22"/>
                <w:lang w:eastAsia="zh-CN"/>
              </w:rPr>
            </w:pPr>
            <w:r w:rsidRPr="002F17F7">
              <w:rPr>
                <w:rFonts w:asciiTheme="minorBidi" w:eastAsia="Times New Roman" w:hAnsiTheme="minorBidi"/>
                <w:color w:val="1D2125"/>
                <w:sz w:val="22"/>
                <w:szCs w:val="22"/>
                <w:lang w:eastAsia="zh-CN"/>
              </w:rPr>
              <w:t>To examine a range of scenarios that demonstrate the importance of communication in health and social care</w:t>
            </w:r>
          </w:p>
          <w:p w14:paraId="6D3F2F54" w14:textId="77777777" w:rsidR="0096794D" w:rsidRPr="002F17F7" w:rsidRDefault="0096794D" w:rsidP="0096794D">
            <w:pPr>
              <w:pStyle w:val="ListParagraph"/>
              <w:numPr>
                <w:ilvl w:val="0"/>
                <w:numId w:val="18"/>
              </w:numPr>
              <w:shd w:val="clear" w:color="auto" w:fill="FFFFFF"/>
              <w:spacing w:before="100" w:beforeAutospacing="1" w:after="100" w:afterAutospacing="1"/>
              <w:rPr>
                <w:rFonts w:asciiTheme="minorBidi" w:eastAsia="Times New Roman" w:hAnsiTheme="minorBidi"/>
                <w:color w:val="1D2125"/>
                <w:sz w:val="22"/>
                <w:szCs w:val="22"/>
                <w:lang w:eastAsia="zh-CN"/>
              </w:rPr>
            </w:pPr>
            <w:r w:rsidRPr="002F17F7">
              <w:rPr>
                <w:rFonts w:asciiTheme="minorBidi" w:eastAsia="Times New Roman" w:hAnsiTheme="minorBidi"/>
                <w:color w:val="1D2125"/>
                <w:sz w:val="22"/>
                <w:szCs w:val="22"/>
                <w:lang w:eastAsia="zh-CN"/>
              </w:rPr>
              <w:lastRenderedPageBreak/>
              <w:t xml:space="preserve">To introduce the characteristics of effective communication </w:t>
            </w:r>
          </w:p>
          <w:p w14:paraId="3963737E" w14:textId="77777777" w:rsidR="0096794D" w:rsidRPr="002F17F7" w:rsidRDefault="0096794D" w:rsidP="00750894">
            <w:pPr>
              <w:pStyle w:val="NormalWeb"/>
              <w:spacing w:before="0" w:beforeAutospacing="0"/>
              <w:rPr>
                <w:rFonts w:asciiTheme="minorBidi" w:hAnsiTheme="minorBidi" w:cstheme="minorBidi"/>
                <w:color w:val="373A3C"/>
                <w:sz w:val="22"/>
                <w:szCs w:val="22"/>
              </w:rPr>
            </w:pPr>
          </w:p>
        </w:tc>
      </w:tr>
      <w:tr w:rsidR="0096794D" w:rsidRPr="002F17F7" w14:paraId="1A9AA291" w14:textId="77777777" w:rsidTr="00750894">
        <w:tc>
          <w:tcPr>
            <w:tcW w:w="9010" w:type="dxa"/>
            <w:gridSpan w:val="5"/>
          </w:tcPr>
          <w:p w14:paraId="73443463" w14:textId="1A163349" w:rsidR="0096794D" w:rsidRPr="002F17F7" w:rsidRDefault="0096794D" w:rsidP="00750894">
            <w:pPr>
              <w:pStyle w:val="NormalWeb"/>
              <w:spacing w:before="0" w:beforeAutospacing="0"/>
              <w:rPr>
                <w:rFonts w:asciiTheme="minorBidi" w:hAnsiTheme="minorBidi" w:cstheme="minorBidi"/>
                <w:b/>
                <w:bCs/>
                <w:color w:val="373A3C"/>
                <w:sz w:val="22"/>
                <w:szCs w:val="22"/>
              </w:rPr>
            </w:pPr>
            <w:r w:rsidRPr="002F17F7">
              <w:rPr>
                <w:rStyle w:val="IntenseReference"/>
                <w:rFonts w:asciiTheme="minorBidi" w:eastAsiaTheme="majorEastAsia" w:hAnsiTheme="minorBidi" w:cstheme="minorBidi"/>
                <w:sz w:val="22"/>
                <w:szCs w:val="22"/>
              </w:rPr>
              <w:lastRenderedPageBreak/>
              <w:t>Teaching Characteristics</w:t>
            </w:r>
            <w:r w:rsidRPr="002F17F7">
              <w:rPr>
                <w:rFonts w:asciiTheme="minorBidi" w:hAnsiTheme="minorBidi" w:cstheme="minorBidi"/>
                <w:b/>
                <w:bCs/>
                <w:color w:val="373A3C"/>
                <w:sz w:val="22"/>
                <w:szCs w:val="22"/>
              </w:rPr>
              <w:t xml:space="preserve"> </w:t>
            </w:r>
          </w:p>
        </w:tc>
      </w:tr>
      <w:tr w:rsidR="0096794D" w:rsidRPr="002F17F7" w14:paraId="22641CC5" w14:textId="77777777" w:rsidTr="00750894">
        <w:tc>
          <w:tcPr>
            <w:tcW w:w="9010" w:type="dxa"/>
            <w:gridSpan w:val="5"/>
          </w:tcPr>
          <w:p w14:paraId="395B5E08" w14:textId="77777777" w:rsidR="0096794D" w:rsidRPr="002F17F7" w:rsidRDefault="0096794D" w:rsidP="00750894">
            <w:pPr>
              <w:pStyle w:val="NormalWeb"/>
              <w:spacing w:before="0" w:beforeAutospacing="0"/>
              <w:rPr>
                <w:rFonts w:asciiTheme="minorBidi" w:hAnsiTheme="minorBidi" w:cstheme="minorBidi"/>
                <w:color w:val="373A3C"/>
                <w:sz w:val="22"/>
                <w:szCs w:val="22"/>
              </w:rPr>
            </w:pPr>
          </w:p>
          <w:p w14:paraId="01332C15" w14:textId="77777777" w:rsidR="0096794D" w:rsidRPr="002F17F7" w:rsidRDefault="0096794D" w:rsidP="0024336F">
            <w:pPr>
              <w:pStyle w:val="NormalWeb"/>
              <w:spacing w:before="0" w:beforeAutospacing="0"/>
              <w:jc w:val="both"/>
              <w:rPr>
                <w:rFonts w:asciiTheme="minorBidi" w:hAnsiTheme="minorBidi" w:cstheme="minorBidi"/>
                <w:color w:val="373A3C"/>
                <w:sz w:val="22"/>
                <w:szCs w:val="22"/>
              </w:rPr>
            </w:pPr>
            <w:r w:rsidRPr="002F17F7">
              <w:rPr>
                <w:rFonts w:asciiTheme="minorBidi" w:hAnsiTheme="minorBidi" w:cstheme="minorBidi"/>
                <w:color w:val="373A3C"/>
                <w:sz w:val="22"/>
                <w:szCs w:val="22"/>
              </w:rPr>
              <w:t xml:space="preserve">The lecturer demonstrated very good instructional design skills by planning a lesson that included a range of teaching techniques and material (e.g., Questioning, explicit instruction). The use of questioning techniques allowed for active student engagement and critical thinking, while the inclusion of handouts provided additional support and resources for the learners. The lecturer's thoughtful integration of these elements fostered a dynamic and interactive learning environment. Further to this, the lecturer provided a range of examples to further enhance students’ understanding of the concepts discussed. </w:t>
            </w:r>
          </w:p>
          <w:p w14:paraId="232EC692" w14:textId="77777777" w:rsidR="0096794D" w:rsidRPr="002F17F7" w:rsidRDefault="0096794D" w:rsidP="0024336F">
            <w:pPr>
              <w:pStyle w:val="NormalWeb"/>
              <w:spacing w:before="0" w:beforeAutospacing="0"/>
              <w:jc w:val="both"/>
              <w:rPr>
                <w:rFonts w:asciiTheme="minorBidi" w:hAnsiTheme="minorBidi" w:cstheme="minorBidi"/>
                <w:color w:val="373A3C"/>
                <w:sz w:val="22"/>
                <w:szCs w:val="22"/>
              </w:rPr>
            </w:pPr>
            <w:r w:rsidRPr="002F17F7">
              <w:rPr>
                <w:rFonts w:asciiTheme="minorBidi" w:hAnsiTheme="minorBidi" w:cstheme="minorBidi"/>
                <w:color w:val="373A3C"/>
                <w:sz w:val="22"/>
                <w:szCs w:val="22"/>
              </w:rPr>
              <w:t xml:space="preserve">By employing a variety of teaching techniques and materials, the lecturer ensured that students were exposed to different modalities of instruction, catering to their individual learning styles and enhancing their overall understanding and retention of the subject matter. </w:t>
            </w:r>
          </w:p>
          <w:p w14:paraId="54849792" w14:textId="77777777" w:rsidR="0096794D" w:rsidRPr="002F17F7" w:rsidRDefault="0096794D" w:rsidP="0024336F">
            <w:pPr>
              <w:pStyle w:val="NormalWeb"/>
              <w:spacing w:before="0" w:beforeAutospacing="0"/>
              <w:jc w:val="both"/>
              <w:rPr>
                <w:rFonts w:asciiTheme="minorBidi" w:hAnsiTheme="minorBidi" w:cstheme="minorBidi"/>
                <w:color w:val="373A3C"/>
                <w:sz w:val="22"/>
                <w:szCs w:val="22"/>
              </w:rPr>
            </w:pPr>
            <w:r w:rsidRPr="002F17F7">
              <w:rPr>
                <w:rFonts w:asciiTheme="minorBidi" w:hAnsiTheme="minorBidi" w:cstheme="minorBidi"/>
                <w:color w:val="373A3C"/>
                <w:sz w:val="22"/>
                <w:szCs w:val="22"/>
              </w:rPr>
              <w:t>The session included both YouTube videos and case studies and this ensured that students were exposed to a range of activities, keeping in mind students’ learning styles and individual differences.</w:t>
            </w:r>
          </w:p>
          <w:p w14:paraId="357D48F1" w14:textId="77777777" w:rsidR="0096794D" w:rsidRPr="002F17F7" w:rsidRDefault="0096794D" w:rsidP="00750894">
            <w:pPr>
              <w:pStyle w:val="NormalWeb"/>
              <w:spacing w:before="0" w:beforeAutospacing="0"/>
              <w:rPr>
                <w:rFonts w:asciiTheme="minorBidi" w:hAnsiTheme="minorBidi" w:cstheme="minorBidi"/>
                <w:color w:val="373A3C"/>
                <w:sz w:val="22"/>
                <w:szCs w:val="22"/>
              </w:rPr>
            </w:pPr>
          </w:p>
        </w:tc>
      </w:tr>
      <w:tr w:rsidR="0096794D" w:rsidRPr="002F17F7" w14:paraId="56A5019B" w14:textId="77777777" w:rsidTr="00750894">
        <w:tc>
          <w:tcPr>
            <w:tcW w:w="9010" w:type="dxa"/>
            <w:gridSpan w:val="5"/>
          </w:tcPr>
          <w:p w14:paraId="0D998C38" w14:textId="60BA339C" w:rsidR="0096794D" w:rsidRPr="002F17F7" w:rsidRDefault="0096794D" w:rsidP="0024336F">
            <w:pPr>
              <w:pStyle w:val="NormalWeb"/>
              <w:spacing w:before="0" w:beforeAutospacing="0"/>
              <w:rPr>
                <w:rFonts w:asciiTheme="minorBidi" w:hAnsiTheme="minorBidi" w:cstheme="minorBidi"/>
                <w:color w:val="373A3C"/>
                <w:sz w:val="22"/>
                <w:szCs w:val="22"/>
              </w:rPr>
            </w:pPr>
            <w:r w:rsidRPr="002F17F7">
              <w:rPr>
                <w:rStyle w:val="IntenseReference"/>
                <w:rFonts w:asciiTheme="minorBidi" w:eastAsiaTheme="majorEastAsia" w:hAnsiTheme="minorBidi" w:cstheme="minorBidi"/>
                <w:sz w:val="22"/>
                <w:szCs w:val="22"/>
              </w:rPr>
              <w:t>Presentation</w:t>
            </w:r>
            <w:r w:rsidRPr="002F17F7">
              <w:rPr>
                <w:rFonts w:asciiTheme="minorBidi" w:hAnsiTheme="minorBidi" w:cstheme="minorBidi"/>
                <w:bCs/>
                <w:color w:val="373A3C"/>
                <w:sz w:val="22"/>
                <w:szCs w:val="22"/>
              </w:rPr>
              <w:t xml:space="preserve"> </w:t>
            </w:r>
          </w:p>
        </w:tc>
      </w:tr>
      <w:tr w:rsidR="0096794D" w:rsidRPr="002F17F7" w14:paraId="4CEF09B1" w14:textId="77777777" w:rsidTr="00750894">
        <w:tc>
          <w:tcPr>
            <w:tcW w:w="9010" w:type="dxa"/>
            <w:gridSpan w:val="5"/>
          </w:tcPr>
          <w:p w14:paraId="133B792B" w14:textId="77777777" w:rsidR="0096794D" w:rsidRPr="002F17F7" w:rsidRDefault="0096794D" w:rsidP="0024336F">
            <w:pPr>
              <w:pStyle w:val="NormalWeb"/>
              <w:spacing w:before="0" w:beforeAutospacing="0"/>
              <w:jc w:val="both"/>
              <w:rPr>
                <w:rFonts w:asciiTheme="minorBidi" w:hAnsiTheme="minorBidi" w:cstheme="minorBidi"/>
                <w:color w:val="373A3C"/>
                <w:sz w:val="22"/>
                <w:szCs w:val="22"/>
              </w:rPr>
            </w:pPr>
          </w:p>
          <w:p w14:paraId="6BA422A3" w14:textId="625ADB6F" w:rsidR="0096794D" w:rsidRPr="002F17F7" w:rsidRDefault="0096794D" w:rsidP="0024336F">
            <w:pPr>
              <w:pStyle w:val="NormalWeb"/>
              <w:spacing w:before="0" w:beforeAutospacing="0"/>
              <w:jc w:val="both"/>
              <w:rPr>
                <w:rFonts w:asciiTheme="minorBidi" w:hAnsiTheme="minorBidi" w:cstheme="minorBidi"/>
                <w:color w:val="373A3C"/>
                <w:sz w:val="22"/>
                <w:szCs w:val="22"/>
              </w:rPr>
            </w:pPr>
            <w:r w:rsidRPr="002F17F7">
              <w:rPr>
                <w:rFonts w:asciiTheme="minorBidi" w:hAnsiTheme="minorBidi" w:cstheme="minorBidi"/>
                <w:color w:val="373A3C"/>
                <w:sz w:val="22"/>
                <w:szCs w:val="22"/>
              </w:rPr>
              <w:t xml:space="preserve">The lecturer started the session by introducing the topic of the lesson, which focused on communication skills in health and social care. They proceeded to discuss the key points by thoroughly reviewing the PowerPoint presentation. Throughout this segment, the lecturer actively engaged the students by providing relevant examples to enhance their understanding. The use of examples was a useful technique that linked theory to actual practice. Additionally, the lecturer posed questions to the students, ensuring their comprehension of the material. The session proved to be quite interactive, as the students actively participated and shared their personal experiences, particularly when the topic of confidentiality arose. </w:t>
            </w:r>
          </w:p>
          <w:p w14:paraId="12D1B404" w14:textId="77777777" w:rsidR="0096794D" w:rsidRPr="0002372D" w:rsidRDefault="0096794D" w:rsidP="0024336F">
            <w:pPr>
              <w:pStyle w:val="NormalWeb"/>
              <w:jc w:val="both"/>
              <w:rPr>
                <w:rFonts w:asciiTheme="minorBidi" w:hAnsiTheme="minorBidi" w:cstheme="minorBidi"/>
                <w:color w:val="373A3C"/>
                <w:sz w:val="22"/>
                <w:szCs w:val="22"/>
              </w:rPr>
            </w:pPr>
            <w:r w:rsidRPr="0002372D">
              <w:rPr>
                <w:rFonts w:asciiTheme="minorBidi" w:hAnsiTheme="minorBidi" w:cstheme="minorBidi"/>
                <w:color w:val="373A3C"/>
                <w:sz w:val="22"/>
                <w:szCs w:val="22"/>
              </w:rPr>
              <w:t>Following the discussion of key points, the lecturer proceeded to facilitate a group activity by presenting a case study for analysis and discussion. This approach proved beneficial as it encouraged students to collaborate and learn from their peers. By working together in groups, students were able to share their perspectives, insights, and knowledge, fostering a deeper understanding of the subject matter. This interactive exercise not only promoted active learning but also provided an opportunity for students to gain valuable insights from their classmates' diverse experiences and perspectives</w:t>
            </w:r>
          </w:p>
          <w:p w14:paraId="4E48764B" w14:textId="77777777" w:rsidR="0096794D" w:rsidRPr="002F17F7" w:rsidRDefault="0096794D" w:rsidP="0024336F">
            <w:pPr>
              <w:pStyle w:val="NormalWeb"/>
              <w:spacing w:before="0" w:beforeAutospacing="0"/>
              <w:jc w:val="both"/>
              <w:rPr>
                <w:rFonts w:asciiTheme="minorBidi" w:hAnsiTheme="minorBidi" w:cstheme="minorBidi"/>
                <w:color w:val="373A3C"/>
                <w:sz w:val="22"/>
                <w:szCs w:val="22"/>
              </w:rPr>
            </w:pPr>
          </w:p>
        </w:tc>
      </w:tr>
      <w:tr w:rsidR="0096794D" w:rsidRPr="002F17F7" w14:paraId="1A6D5CCB" w14:textId="77777777" w:rsidTr="00750894">
        <w:tc>
          <w:tcPr>
            <w:tcW w:w="9010" w:type="dxa"/>
            <w:gridSpan w:val="5"/>
          </w:tcPr>
          <w:p w14:paraId="6771F914" w14:textId="52A12384" w:rsidR="0096794D" w:rsidRPr="002F17F7" w:rsidRDefault="0096794D" w:rsidP="0024336F">
            <w:pPr>
              <w:pStyle w:val="NormalWeb"/>
              <w:spacing w:before="0" w:beforeAutospacing="0"/>
              <w:rPr>
                <w:rFonts w:asciiTheme="minorBidi" w:hAnsiTheme="minorBidi" w:cstheme="minorBidi"/>
                <w:color w:val="373A3C"/>
                <w:sz w:val="22"/>
                <w:szCs w:val="22"/>
              </w:rPr>
            </w:pPr>
            <w:r w:rsidRPr="002F17F7">
              <w:rPr>
                <w:rStyle w:val="IntenseReference"/>
                <w:rFonts w:asciiTheme="minorBidi" w:eastAsiaTheme="majorEastAsia" w:hAnsiTheme="minorBidi" w:cstheme="minorBidi"/>
                <w:sz w:val="22"/>
                <w:szCs w:val="22"/>
              </w:rPr>
              <w:t>Technique and Aids</w:t>
            </w:r>
            <w:r w:rsidRPr="002F17F7">
              <w:rPr>
                <w:rFonts w:asciiTheme="minorBidi" w:hAnsiTheme="minorBidi" w:cstheme="minorBidi"/>
                <w:bCs/>
                <w:color w:val="373A3C"/>
                <w:sz w:val="22"/>
                <w:szCs w:val="22"/>
              </w:rPr>
              <w:t xml:space="preserve"> </w:t>
            </w:r>
          </w:p>
        </w:tc>
      </w:tr>
      <w:tr w:rsidR="0096794D" w:rsidRPr="002F17F7" w14:paraId="5BF7963C" w14:textId="77777777" w:rsidTr="00750894">
        <w:tc>
          <w:tcPr>
            <w:tcW w:w="9010" w:type="dxa"/>
            <w:gridSpan w:val="5"/>
          </w:tcPr>
          <w:p w14:paraId="708D9A21" w14:textId="77777777" w:rsidR="0096794D" w:rsidRPr="002F17F7" w:rsidRDefault="0096794D" w:rsidP="00750894">
            <w:pPr>
              <w:pStyle w:val="NormalWeb"/>
              <w:spacing w:before="0" w:beforeAutospacing="0"/>
              <w:rPr>
                <w:rFonts w:asciiTheme="minorBidi" w:hAnsiTheme="minorBidi" w:cstheme="minorBidi"/>
                <w:color w:val="373A3C"/>
                <w:sz w:val="22"/>
                <w:szCs w:val="22"/>
              </w:rPr>
            </w:pPr>
          </w:p>
          <w:p w14:paraId="035EE1A6" w14:textId="0ADC51E7" w:rsidR="0096794D" w:rsidRPr="002F17F7" w:rsidRDefault="0096794D" w:rsidP="0024336F">
            <w:pPr>
              <w:pStyle w:val="NormalWeb"/>
              <w:spacing w:before="0" w:beforeAutospacing="0"/>
              <w:jc w:val="both"/>
              <w:rPr>
                <w:rFonts w:asciiTheme="minorBidi" w:hAnsiTheme="minorBidi" w:cstheme="minorBidi"/>
                <w:color w:val="373A3C"/>
                <w:sz w:val="22"/>
                <w:szCs w:val="22"/>
              </w:rPr>
            </w:pPr>
            <w:r w:rsidRPr="002F17F7">
              <w:rPr>
                <w:rFonts w:asciiTheme="minorBidi" w:hAnsiTheme="minorBidi" w:cstheme="minorBidi"/>
                <w:color w:val="373A3C"/>
                <w:sz w:val="22"/>
                <w:szCs w:val="22"/>
              </w:rPr>
              <w:t xml:space="preserve">The lecturer successfully established a strong rapport with the students, resulting in a very good level of engagement throughout the lesson for the majority of the class. </w:t>
            </w:r>
          </w:p>
          <w:p w14:paraId="6A0341F1" w14:textId="1F8B1552" w:rsidR="0096794D" w:rsidRPr="002F17F7" w:rsidRDefault="0096794D" w:rsidP="0024336F">
            <w:pPr>
              <w:pStyle w:val="NormalWeb"/>
              <w:spacing w:before="0" w:beforeAutospacing="0"/>
              <w:jc w:val="both"/>
              <w:rPr>
                <w:rFonts w:asciiTheme="minorBidi" w:hAnsiTheme="minorBidi" w:cstheme="minorBidi"/>
                <w:color w:val="373A3C"/>
                <w:sz w:val="22"/>
                <w:szCs w:val="22"/>
              </w:rPr>
            </w:pPr>
            <w:r w:rsidRPr="002F17F7">
              <w:rPr>
                <w:rFonts w:asciiTheme="minorBidi" w:hAnsiTheme="minorBidi" w:cstheme="minorBidi"/>
                <w:color w:val="373A3C"/>
                <w:sz w:val="22"/>
                <w:szCs w:val="22"/>
              </w:rPr>
              <w:lastRenderedPageBreak/>
              <w:t xml:space="preserve">Various techniques were employed to actively involve the students in the learning process. These techniques included interactive discussions, asking </w:t>
            </w:r>
            <w:r w:rsidR="0024336F">
              <w:rPr>
                <w:rFonts w:asciiTheme="minorBidi" w:hAnsiTheme="minorBidi" w:cstheme="minorBidi"/>
                <w:color w:val="373A3C"/>
                <w:sz w:val="22"/>
                <w:szCs w:val="22"/>
              </w:rPr>
              <w:t>topic-related</w:t>
            </w:r>
            <w:r w:rsidRPr="002F17F7">
              <w:rPr>
                <w:rFonts w:asciiTheme="minorBidi" w:hAnsiTheme="minorBidi" w:cstheme="minorBidi"/>
                <w:color w:val="373A3C"/>
                <w:sz w:val="22"/>
                <w:szCs w:val="22"/>
              </w:rPr>
              <w:t xml:space="preserve"> questions, and encouraging students to share their own experiences and perspectives. By creating a supportive and inclusive learning environment, the lecturer fostered a sense of trust and openness among the students, which further enhanced their engagement. </w:t>
            </w:r>
          </w:p>
          <w:p w14:paraId="67D4BB8D" w14:textId="77777777" w:rsidR="0096794D" w:rsidRPr="002F17F7" w:rsidRDefault="0096794D" w:rsidP="0024336F">
            <w:pPr>
              <w:pStyle w:val="NormalWeb"/>
              <w:spacing w:before="0" w:beforeAutospacing="0"/>
              <w:jc w:val="both"/>
              <w:rPr>
                <w:rFonts w:asciiTheme="minorBidi" w:hAnsiTheme="minorBidi" w:cstheme="minorBidi"/>
                <w:color w:val="373A3C"/>
                <w:sz w:val="22"/>
                <w:szCs w:val="22"/>
              </w:rPr>
            </w:pPr>
            <w:r w:rsidRPr="002F17F7">
              <w:rPr>
                <w:rFonts w:asciiTheme="minorBidi" w:hAnsiTheme="minorBidi" w:cstheme="minorBidi"/>
                <w:color w:val="373A3C"/>
                <w:sz w:val="22"/>
                <w:szCs w:val="22"/>
              </w:rPr>
              <w:t xml:space="preserve">The lecturer did not print out any handouts but rather shared a case study on the board. A point to consider would be asking students to access the materials on Moodle, so, they can read the case study themselves. Students sitting at the back may not be able to clearly read the materials projected on the board. </w:t>
            </w:r>
          </w:p>
          <w:p w14:paraId="1F2326EC" w14:textId="77777777" w:rsidR="0096794D" w:rsidRPr="002F17F7" w:rsidRDefault="0096794D" w:rsidP="0024336F">
            <w:pPr>
              <w:pStyle w:val="NormalWeb"/>
              <w:spacing w:before="0" w:beforeAutospacing="0"/>
              <w:jc w:val="both"/>
              <w:rPr>
                <w:rFonts w:asciiTheme="minorBidi" w:hAnsiTheme="minorBidi" w:cstheme="minorBidi"/>
                <w:color w:val="373A3C"/>
                <w:sz w:val="22"/>
                <w:szCs w:val="22"/>
              </w:rPr>
            </w:pPr>
            <w:r w:rsidRPr="002F17F7">
              <w:rPr>
                <w:rFonts w:asciiTheme="minorBidi" w:hAnsiTheme="minorBidi" w:cstheme="minorBidi"/>
                <w:color w:val="373A3C"/>
                <w:sz w:val="22"/>
                <w:szCs w:val="22"/>
              </w:rPr>
              <w:t>The main techniques used in this lesson were:</w:t>
            </w:r>
          </w:p>
          <w:p w14:paraId="2298DEB0" w14:textId="4B05137B" w:rsidR="0096794D" w:rsidRPr="002F17F7" w:rsidRDefault="0096794D" w:rsidP="0024336F">
            <w:pPr>
              <w:pStyle w:val="NormalWeb"/>
              <w:numPr>
                <w:ilvl w:val="0"/>
                <w:numId w:val="17"/>
              </w:numPr>
              <w:spacing w:before="0" w:beforeAutospacing="0"/>
              <w:jc w:val="both"/>
              <w:rPr>
                <w:rFonts w:asciiTheme="minorBidi" w:hAnsiTheme="minorBidi" w:cstheme="minorBidi"/>
                <w:color w:val="373A3C"/>
                <w:sz w:val="22"/>
                <w:szCs w:val="22"/>
              </w:rPr>
            </w:pPr>
            <w:r w:rsidRPr="002F17F7">
              <w:rPr>
                <w:rFonts w:asciiTheme="minorBidi" w:hAnsiTheme="minorBidi" w:cstheme="minorBidi"/>
                <w:color w:val="373A3C"/>
                <w:sz w:val="22"/>
                <w:szCs w:val="22"/>
              </w:rPr>
              <w:t xml:space="preserve">Questioning: The lecturer </w:t>
            </w:r>
            <w:r w:rsidR="0024336F">
              <w:rPr>
                <w:rFonts w:asciiTheme="minorBidi" w:hAnsiTheme="minorBidi" w:cstheme="minorBidi"/>
                <w:color w:val="373A3C"/>
                <w:sz w:val="22"/>
                <w:szCs w:val="22"/>
              </w:rPr>
              <w:t>asked</w:t>
            </w:r>
            <w:r w:rsidRPr="002F17F7">
              <w:rPr>
                <w:rFonts w:asciiTheme="minorBidi" w:hAnsiTheme="minorBidi" w:cstheme="minorBidi"/>
                <w:color w:val="373A3C"/>
                <w:sz w:val="22"/>
                <w:szCs w:val="22"/>
              </w:rPr>
              <w:t xml:space="preserve"> thought provoking questions throughout the lesson</w:t>
            </w:r>
          </w:p>
          <w:p w14:paraId="5DA3CD31" w14:textId="77777777" w:rsidR="0096794D" w:rsidRPr="002F17F7" w:rsidRDefault="0096794D" w:rsidP="0024336F">
            <w:pPr>
              <w:pStyle w:val="NormalWeb"/>
              <w:numPr>
                <w:ilvl w:val="0"/>
                <w:numId w:val="17"/>
              </w:numPr>
              <w:spacing w:before="0" w:beforeAutospacing="0"/>
              <w:jc w:val="both"/>
              <w:rPr>
                <w:rFonts w:asciiTheme="minorBidi" w:hAnsiTheme="minorBidi" w:cstheme="minorBidi"/>
                <w:color w:val="373A3C"/>
                <w:sz w:val="22"/>
                <w:szCs w:val="22"/>
              </w:rPr>
            </w:pPr>
            <w:r w:rsidRPr="002F17F7">
              <w:rPr>
                <w:rFonts w:asciiTheme="minorBidi" w:hAnsiTheme="minorBidi" w:cstheme="minorBidi"/>
                <w:color w:val="373A3C"/>
                <w:sz w:val="22"/>
                <w:szCs w:val="22"/>
              </w:rPr>
              <w:t xml:space="preserve">Use of examples: The use of examples facilitated learning. </w:t>
            </w:r>
          </w:p>
          <w:p w14:paraId="7003C709" w14:textId="77777777" w:rsidR="0096794D" w:rsidRPr="002F17F7" w:rsidRDefault="0096794D" w:rsidP="00750894">
            <w:pPr>
              <w:pStyle w:val="NormalWeb"/>
              <w:spacing w:before="0" w:beforeAutospacing="0"/>
              <w:rPr>
                <w:rFonts w:asciiTheme="minorBidi" w:hAnsiTheme="minorBidi" w:cstheme="minorBidi"/>
                <w:color w:val="373A3C"/>
                <w:sz w:val="22"/>
                <w:szCs w:val="22"/>
              </w:rPr>
            </w:pPr>
          </w:p>
        </w:tc>
      </w:tr>
      <w:tr w:rsidR="0096794D" w:rsidRPr="002F17F7" w14:paraId="51DFDD54" w14:textId="77777777" w:rsidTr="00750894">
        <w:tc>
          <w:tcPr>
            <w:tcW w:w="9010" w:type="dxa"/>
            <w:gridSpan w:val="5"/>
          </w:tcPr>
          <w:p w14:paraId="1AB94D86" w14:textId="1CC9318C" w:rsidR="0096794D" w:rsidRPr="002F17F7" w:rsidRDefault="0096794D" w:rsidP="0024336F">
            <w:pPr>
              <w:pStyle w:val="NormalWeb"/>
              <w:spacing w:before="0" w:beforeAutospacing="0"/>
              <w:rPr>
                <w:rFonts w:asciiTheme="minorBidi" w:hAnsiTheme="minorBidi" w:cstheme="minorBidi"/>
                <w:color w:val="373A3C"/>
                <w:sz w:val="22"/>
                <w:szCs w:val="22"/>
              </w:rPr>
            </w:pPr>
            <w:r w:rsidRPr="002F17F7">
              <w:rPr>
                <w:rStyle w:val="IntenseReference"/>
                <w:rFonts w:asciiTheme="minorBidi" w:eastAsiaTheme="majorEastAsia" w:hAnsiTheme="minorBidi" w:cstheme="minorBidi"/>
                <w:sz w:val="22"/>
                <w:szCs w:val="22"/>
              </w:rPr>
              <w:lastRenderedPageBreak/>
              <w:t>Student Responses</w:t>
            </w:r>
            <w:r w:rsidRPr="002F17F7">
              <w:rPr>
                <w:rFonts w:asciiTheme="minorBidi" w:hAnsiTheme="minorBidi" w:cstheme="minorBidi"/>
                <w:bCs/>
                <w:color w:val="373A3C"/>
                <w:sz w:val="22"/>
                <w:szCs w:val="22"/>
              </w:rPr>
              <w:t xml:space="preserve"> </w:t>
            </w:r>
          </w:p>
        </w:tc>
      </w:tr>
      <w:tr w:rsidR="0096794D" w:rsidRPr="002F17F7" w14:paraId="77DF9F39" w14:textId="77777777" w:rsidTr="00750894">
        <w:tc>
          <w:tcPr>
            <w:tcW w:w="9010" w:type="dxa"/>
            <w:gridSpan w:val="5"/>
          </w:tcPr>
          <w:p w14:paraId="143ABC94" w14:textId="77777777" w:rsidR="0096794D" w:rsidRPr="002F17F7" w:rsidRDefault="0096794D" w:rsidP="00750894">
            <w:pPr>
              <w:pStyle w:val="NormalWeb"/>
              <w:spacing w:before="0" w:beforeAutospacing="0"/>
              <w:rPr>
                <w:rFonts w:asciiTheme="minorBidi" w:hAnsiTheme="minorBidi" w:cstheme="minorBidi"/>
                <w:color w:val="373A3C"/>
                <w:sz w:val="22"/>
                <w:szCs w:val="22"/>
              </w:rPr>
            </w:pPr>
          </w:p>
          <w:p w14:paraId="2C61442C" w14:textId="77777777" w:rsidR="0096794D" w:rsidRPr="002F17F7" w:rsidRDefault="0096794D" w:rsidP="0024336F">
            <w:pPr>
              <w:pStyle w:val="NormalWeb"/>
              <w:spacing w:before="0" w:beforeAutospacing="0"/>
              <w:jc w:val="both"/>
              <w:rPr>
                <w:rFonts w:asciiTheme="minorBidi" w:hAnsiTheme="minorBidi" w:cstheme="minorBidi"/>
                <w:color w:val="373A3C"/>
                <w:sz w:val="22"/>
                <w:szCs w:val="22"/>
              </w:rPr>
            </w:pPr>
            <w:r w:rsidRPr="002F17F7">
              <w:rPr>
                <w:rFonts w:asciiTheme="minorBidi" w:hAnsiTheme="minorBidi" w:cstheme="minorBidi"/>
                <w:color w:val="373A3C"/>
                <w:sz w:val="22"/>
                <w:szCs w:val="22"/>
              </w:rPr>
              <w:t>Overall, the students displayed a high level of engagement throughout the lecture, fostering a positive and productive learning environment. The lecturer's interactive teaching methods, such as providing examples, asking questions, and facilitating group discussions, contributed to establishing a good rapport with the students. This positive rapport allowed for open communication and active participation, enabling a fruitful exchange of ideas and experiences. The students' active involvement and receptiveness to the lesson materials further enhanced their overall learning experience.</w:t>
            </w:r>
          </w:p>
          <w:p w14:paraId="2A810DA0" w14:textId="5FBA4EB1" w:rsidR="0096794D" w:rsidRPr="002F17F7" w:rsidRDefault="0096794D" w:rsidP="0024336F">
            <w:pPr>
              <w:pStyle w:val="NormalWeb"/>
              <w:spacing w:before="0" w:beforeAutospacing="0"/>
              <w:jc w:val="both"/>
              <w:rPr>
                <w:rFonts w:asciiTheme="minorBidi" w:hAnsiTheme="minorBidi" w:cstheme="minorBidi"/>
                <w:color w:val="373A3C"/>
                <w:sz w:val="22"/>
                <w:szCs w:val="22"/>
              </w:rPr>
            </w:pPr>
            <w:r w:rsidRPr="002F17F7">
              <w:rPr>
                <w:rFonts w:asciiTheme="minorBidi" w:hAnsiTheme="minorBidi" w:cstheme="minorBidi"/>
                <w:color w:val="373A3C"/>
                <w:sz w:val="22"/>
                <w:szCs w:val="22"/>
              </w:rPr>
              <w:t xml:space="preserve">There were some dominant students in the room, so, a point to consider would be asking direct questions to the </w:t>
            </w:r>
            <w:proofErr w:type="gramStart"/>
            <w:r w:rsidRPr="002F17F7">
              <w:rPr>
                <w:rFonts w:asciiTheme="minorBidi" w:hAnsiTheme="minorBidi" w:cstheme="minorBidi"/>
                <w:color w:val="373A3C"/>
                <w:sz w:val="22"/>
                <w:szCs w:val="22"/>
              </w:rPr>
              <w:t>more quiet</w:t>
            </w:r>
            <w:proofErr w:type="gramEnd"/>
            <w:r w:rsidRPr="002F17F7">
              <w:rPr>
                <w:rFonts w:asciiTheme="minorBidi" w:hAnsiTheme="minorBidi" w:cstheme="minorBidi"/>
                <w:color w:val="373A3C"/>
                <w:sz w:val="22"/>
                <w:szCs w:val="22"/>
              </w:rPr>
              <w:t xml:space="preserve"> students in the class. </w:t>
            </w:r>
          </w:p>
          <w:p w14:paraId="42BD6BDC" w14:textId="77777777" w:rsidR="0096794D" w:rsidRPr="002F17F7" w:rsidRDefault="0096794D" w:rsidP="00750894">
            <w:pPr>
              <w:pStyle w:val="NormalWeb"/>
              <w:spacing w:before="0" w:beforeAutospacing="0"/>
              <w:rPr>
                <w:rStyle w:val="IntenseReference"/>
                <w:rFonts w:asciiTheme="minorBidi" w:eastAsiaTheme="majorEastAsia" w:hAnsiTheme="minorBidi" w:cstheme="minorBidi"/>
                <w:sz w:val="22"/>
                <w:szCs w:val="22"/>
              </w:rPr>
            </w:pPr>
          </w:p>
        </w:tc>
      </w:tr>
      <w:tr w:rsidR="0096794D" w:rsidRPr="002F17F7" w14:paraId="7E168290" w14:textId="77777777" w:rsidTr="00750894">
        <w:tc>
          <w:tcPr>
            <w:tcW w:w="9010" w:type="dxa"/>
            <w:gridSpan w:val="5"/>
          </w:tcPr>
          <w:p w14:paraId="58EC58C6" w14:textId="6D7E95DB" w:rsidR="0096794D" w:rsidRPr="002F17F7" w:rsidRDefault="0096794D" w:rsidP="00750894">
            <w:pPr>
              <w:pStyle w:val="NormalWeb"/>
              <w:spacing w:before="0" w:beforeAutospacing="0"/>
              <w:rPr>
                <w:rStyle w:val="IntenseReference"/>
                <w:rFonts w:asciiTheme="minorBidi" w:eastAsiaTheme="majorEastAsia" w:hAnsiTheme="minorBidi" w:cstheme="minorBidi"/>
                <w:sz w:val="22"/>
                <w:szCs w:val="22"/>
              </w:rPr>
            </w:pPr>
            <w:r w:rsidRPr="002F17F7">
              <w:rPr>
                <w:rStyle w:val="IntenseReference"/>
                <w:rFonts w:asciiTheme="minorBidi" w:eastAsiaTheme="majorEastAsia" w:hAnsiTheme="minorBidi" w:cstheme="minorBidi"/>
                <w:sz w:val="22"/>
                <w:szCs w:val="22"/>
              </w:rPr>
              <w:t xml:space="preserve"> General </w:t>
            </w:r>
          </w:p>
        </w:tc>
      </w:tr>
      <w:tr w:rsidR="0096794D" w:rsidRPr="002F17F7" w14:paraId="66D00A75" w14:textId="77777777" w:rsidTr="00750894">
        <w:tc>
          <w:tcPr>
            <w:tcW w:w="9010" w:type="dxa"/>
            <w:gridSpan w:val="5"/>
          </w:tcPr>
          <w:p w14:paraId="409BB7F6" w14:textId="77777777" w:rsidR="0096794D" w:rsidRPr="002F17F7" w:rsidRDefault="0096794D" w:rsidP="0024336F">
            <w:pPr>
              <w:pStyle w:val="NormalWeb"/>
              <w:spacing w:before="0" w:beforeAutospacing="0"/>
              <w:jc w:val="both"/>
              <w:rPr>
                <w:rFonts w:asciiTheme="minorBidi" w:hAnsiTheme="minorBidi" w:cstheme="minorBidi"/>
                <w:color w:val="373A3C"/>
                <w:sz w:val="22"/>
                <w:szCs w:val="22"/>
              </w:rPr>
            </w:pPr>
          </w:p>
          <w:p w14:paraId="30ED36B4" w14:textId="38606A89" w:rsidR="0096794D" w:rsidRPr="002F17F7" w:rsidRDefault="0096794D" w:rsidP="0024336F">
            <w:pPr>
              <w:pStyle w:val="NormalWeb"/>
              <w:jc w:val="both"/>
              <w:rPr>
                <w:rFonts w:asciiTheme="minorBidi" w:hAnsiTheme="minorBidi" w:cstheme="minorBidi"/>
                <w:color w:val="373A3C"/>
                <w:sz w:val="22"/>
                <w:szCs w:val="22"/>
              </w:rPr>
            </w:pPr>
            <w:r w:rsidRPr="00180574">
              <w:rPr>
                <w:rFonts w:asciiTheme="minorBidi" w:hAnsiTheme="minorBidi" w:cstheme="minorBidi"/>
                <w:color w:val="373A3C"/>
                <w:sz w:val="22"/>
                <w:szCs w:val="22"/>
              </w:rPr>
              <w:t xml:space="preserve">Through the lecturer's effective communication strategies and the </w:t>
            </w:r>
            <w:r w:rsidR="0024336F">
              <w:rPr>
                <w:rFonts w:asciiTheme="minorBidi" w:hAnsiTheme="minorBidi" w:cstheme="minorBidi"/>
                <w:color w:val="373A3C"/>
                <w:sz w:val="22"/>
                <w:szCs w:val="22"/>
              </w:rPr>
              <w:t>student's</w:t>
            </w:r>
            <w:r w:rsidRPr="00180574">
              <w:rPr>
                <w:rFonts w:asciiTheme="minorBidi" w:hAnsiTheme="minorBidi" w:cstheme="minorBidi"/>
                <w:color w:val="373A3C"/>
                <w:sz w:val="22"/>
                <w:szCs w:val="22"/>
              </w:rPr>
              <w:t xml:space="preserve"> active participation, a </w:t>
            </w:r>
            <w:r w:rsidRPr="002F17F7">
              <w:rPr>
                <w:rFonts w:asciiTheme="minorBidi" w:hAnsiTheme="minorBidi" w:cstheme="minorBidi"/>
                <w:color w:val="373A3C"/>
                <w:sz w:val="22"/>
                <w:szCs w:val="22"/>
              </w:rPr>
              <w:t xml:space="preserve">good level </w:t>
            </w:r>
            <w:r w:rsidR="0024336F">
              <w:rPr>
                <w:rFonts w:asciiTheme="minorBidi" w:hAnsiTheme="minorBidi" w:cstheme="minorBidi"/>
                <w:color w:val="373A3C"/>
                <w:sz w:val="22"/>
                <w:szCs w:val="22"/>
              </w:rPr>
              <w:t xml:space="preserve">of </w:t>
            </w:r>
            <w:r w:rsidRPr="00180574">
              <w:rPr>
                <w:rFonts w:asciiTheme="minorBidi" w:hAnsiTheme="minorBidi" w:cstheme="minorBidi"/>
                <w:color w:val="373A3C"/>
                <w:sz w:val="22"/>
                <w:szCs w:val="22"/>
              </w:rPr>
              <w:t>understanding was achieved during the lesson. The lecturer's clear explanations, use of examples, and interactive teaching methods facilitated comprehension of the subject matter</w:t>
            </w:r>
            <w:r w:rsidRPr="002F17F7">
              <w:rPr>
                <w:rFonts w:asciiTheme="minorBidi" w:hAnsiTheme="minorBidi" w:cstheme="minorBidi"/>
                <w:color w:val="373A3C"/>
                <w:sz w:val="22"/>
                <w:szCs w:val="22"/>
              </w:rPr>
              <w:t>.</w:t>
            </w:r>
            <w:r w:rsidRPr="00180574">
              <w:rPr>
                <w:rFonts w:asciiTheme="minorBidi" w:hAnsiTheme="minorBidi" w:cstheme="minorBidi"/>
                <w:color w:val="373A3C"/>
                <w:sz w:val="22"/>
                <w:szCs w:val="22"/>
              </w:rPr>
              <w:t xml:space="preserve"> As a result, the learning outcomes were successfully achieved</w:t>
            </w:r>
            <w:r w:rsidRPr="002F17F7">
              <w:rPr>
                <w:rFonts w:asciiTheme="minorBidi" w:hAnsiTheme="minorBidi" w:cstheme="minorBidi"/>
                <w:color w:val="373A3C"/>
                <w:sz w:val="22"/>
                <w:szCs w:val="22"/>
              </w:rPr>
              <w:t xml:space="preserve">. </w:t>
            </w:r>
          </w:p>
          <w:p w14:paraId="6800191B" w14:textId="77777777" w:rsidR="0096794D" w:rsidRPr="002F17F7" w:rsidRDefault="0096794D" w:rsidP="0024336F">
            <w:pPr>
              <w:pStyle w:val="NormalWeb"/>
              <w:ind w:left="720"/>
              <w:jc w:val="both"/>
              <w:rPr>
                <w:rFonts w:asciiTheme="minorBidi" w:hAnsiTheme="minorBidi" w:cstheme="minorBidi"/>
                <w:color w:val="373A3C"/>
                <w:sz w:val="22"/>
                <w:szCs w:val="22"/>
              </w:rPr>
            </w:pPr>
          </w:p>
        </w:tc>
      </w:tr>
      <w:tr w:rsidR="0096794D" w:rsidRPr="002F17F7" w14:paraId="5978B49A" w14:textId="77777777" w:rsidTr="00750894">
        <w:tc>
          <w:tcPr>
            <w:tcW w:w="9010" w:type="dxa"/>
            <w:gridSpan w:val="5"/>
          </w:tcPr>
          <w:p w14:paraId="562E08B0" w14:textId="77777777" w:rsidR="0096794D" w:rsidRPr="002F17F7" w:rsidRDefault="0096794D" w:rsidP="00750894">
            <w:pPr>
              <w:pStyle w:val="NormalWeb"/>
              <w:spacing w:before="0" w:beforeAutospacing="0"/>
              <w:rPr>
                <w:rFonts w:asciiTheme="minorBidi" w:hAnsiTheme="minorBidi" w:cstheme="minorBidi"/>
                <w:b/>
                <w:bCs/>
                <w:smallCaps/>
                <w:color w:val="4472C4" w:themeColor="accent1"/>
                <w:spacing w:val="5"/>
                <w:sz w:val="22"/>
                <w:szCs w:val="22"/>
              </w:rPr>
            </w:pPr>
            <w:r w:rsidRPr="002F17F7">
              <w:rPr>
                <w:rStyle w:val="IntenseReference"/>
                <w:rFonts w:asciiTheme="minorBidi" w:eastAsiaTheme="majorEastAsia" w:hAnsiTheme="minorBidi" w:cstheme="minorBidi"/>
                <w:sz w:val="22"/>
                <w:szCs w:val="22"/>
              </w:rPr>
              <w:t>Examples of good practice</w:t>
            </w:r>
          </w:p>
          <w:p w14:paraId="3F102E24" w14:textId="77777777" w:rsidR="0096794D" w:rsidRPr="002F17F7" w:rsidRDefault="0096794D" w:rsidP="0024336F">
            <w:pPr>
              <w:pStyle w:val="NormalWeb"/>
              <w:rPr>
                <w:rFonts w:asciiTheme="minorBidi" w:hAnsiTheme="minorBidi" w:cstheme="minorBidi"/>
                <w:color w:val="373A3C"/>
                <w:sz w:val="22"/>
                <w:szCs w:val="22"/>
              </w:rPr>
            </w:pPr>
            <w:r w:rsidRPr="002F17F7">
              <w:rPr>
                <w:rFonts w:asciiTheme="minorBidi" w:hAnsiTheme="minorBidi" w:cstheme="minorBidi"/>
                <w:color w:val="373A3C"/>
                <w:sz w:val="22"/>
                <w:szCs w:val="22"/>
              </w:rPr>
              <w:t xml:space="preserve">The following are examples of good practices: </w:t>
            </w:r>
          </w:p>
          <w:p w14:paraId="6AC6EBA0" w14:textId="77777777" w:rsidR="0096794D" w:rsidRPr="002F17F7" w:rsidRDefault="0096794D" w:rsidP="0024336F">
            <w:pPr>
              <w:pStyle w:val="NormalWeb"/>
              <w:jc w:val="both"/>
              <w:rPr>
                <w:rFonts w:asciiTheme="minorBidi" w:hAnsiTheme="minorBidi" w:cstheme="minorBidi"/>
                <w:color w:val="373A3C"/>
                <w:sz w:val="22"/>
                <w:szCs w:val="22"/>
              </w:rPr>
            </w:pPr>
            <w:r w:rsidRPr="002F17F7">
              <w:rPr>
                <w:rFonts w:asciiTheme="minorBidi" w:hAnsiTheme="minorBidi" w:cstheme="minorBidi"/>
                <w:color w:val="373A3C"/>
                <w:sz w:val="22"/>
                <w:szCs w:val="22"/>
              </w:rPr>
              <w:t xml:space="preserve">The lecturer demonstrated exemplary teaching practices by effectively explaining the concept of confidentiality in healthcare to the students. They provided clear and concise explanations, ensuring that the students grasped the meaning and importance of confidentiality. Furthermore, the lecturer reinforced understanding by offering relevant examples that helped illustrate real-life scenarios. To gauge the students' comprehension, the lecturer actively engaged them by asking questions related to the topic. This approach not only encouraged critical thinking but also ensured that students had a solid </w:t>
            </w:r>
            <w:r w:rsidRPr="002F17F7">
              <w:rPr>
                <w:rFonts w:asciiTheme="minorBidi" w:hAnsiTheme="minorBidi" w:cstheme="minorBidi"/>
                <w:color w:val="373A3C"/>
                <w:sz w:val="22"/>
                <w:szCs w:val="22"/>
              </w:rPr>
              <w:lastRenderedPageBreak/>
              <w:t>understanding of the subject matter. By employing these strategies, the lecturer fostered a comprehensive learning experience for the students.</w:t>
            </w:r>
          </w:p>
          <w:p w14:paraId="6C4A3D14" w14:textId="77777777" w:rsidR="0096794D" w:rsidRPr="0024336F" w:rsidRDefault="0096794D" w:rsidP="0024336F">
            <w:pPr>
              <w:jc w:val="both"/>
              <w:rPr>
                <w:rFonts w:asciiTheme="minorBidi" w:eastAsia="Times New Roman" w:hAnsiTheme="minorBidi"/>
                <w:color w:val="373A3C"/>
                <w:sz w:val="22"/>
                <w:szCs w:val="22"/>
              </w:rPr>
            </w:pPr>
            <w:r w:rsidRPr="0024336F">
              <w:rPr>
                <w:rFonts w:asciiTheme="minorBidi" w:eastAsia="Times New Roman" w:hAnsiTheme="minorBidi"/>
                <w:color w:val="373A3C"/>
                <w:sz w:val="22"/>
                <w:szCs w:val="22"/>
              </w:rPr>
              <w:t>Throughout the session, the lecturer took the time to acknowledge and praise students for their exemplary practices. This positive reinforcement served as a motivating factor for the students, encouraging them to continue their good work. By recognizing and highlighting their efforts, the lecturer not only boosted the students' confidence but also reinforced the importance of implementing effective communication skills in health and social care. This praise further fostered a supportive and encouraging learning environment, where students felt valued and appreciated for their contributions.</w:t>
            </w:r>
          </w:p>
          <w:p w14:paraId="77160E17" w14:textId="77777777" w:rsidR="0096794D" w:rsidRPr="002F17F7" w:rsidRDefault="0096794D" w:rsidP="0024336F">
            <w:pPr>
              <w:pStyle w:val="NormalWeb"/>
              <w:jc w:val="both"/>
              <w:rPr>
                <w:rFonts w:asciiTheme="minorBidi" w:hAnsiTheme="minorBidi" w:cstheme="minorBidi"/>
                <w:color w:val="373A3C"/>
                <w:sz w:val="22"/>
                <w:szCs w:val="22"/>
              </w:rPr>
            </w:pPr>
            <w:r w:rsidRPr="002F17F7">
              <w:rPr>
                <w:rFonts w:asciiTheme="minorBidi" w:hAnsiTheme="minorBidi" w:cstheme="minorBidi"/>
                <w:color w:val="373A3C"/>
                <w:sz w:val="22"/>
                <w:szCs w:val="22"/>
              </w:rPr>
              <w:t>The incorporation of case studies during the lecture effectively bridged the gap between theory and practice. By presenting real-life scenarios and practical examples, the lecturer demonstrated how the theoretical concepts discussed earlier could be applied in practical situations. This approach allowed students to see the direct relevance and applicability of the theoretical knowledge to real-world scenarios in the field of health and social care.</w:t>
            </w:r>
          </w:p>
          <w:p w14:paraId="231E38E0" w14:textId="77777777" w:rsidR="0096794D" w:rsidRPr="002F17F7" w:rsidRDefault="0096794D" w:rsidP="00750894">
            <w:pPr>
              <w:pStyle w:val="NormalWeb"/>
              <w:spacing w:before="0" w:beforeAutospacing="0"/>
              <w:rPr>
                <w:rFonts w:asciiTheme="minorBidi" w:hAnsiTheme="minorBidi" w:cstheme="minorBidi"/>
                <w:color w:val="373A3C"/>
                <w:sz w:val="22"/>
                <w:szCs w:val="22"/>
              </w:rPr>
            </w:pPr>
          </w:p>
        </w:tc>
      </w:tr>
      <w:tr w:rsidR="0096794D" w:rsidRPr="002F17F7" w14:paraId="13594BC4" w14:textId="77777777" w:rsidTr="00750894">
        <w:tc>
          <w:tcPr>
            <w:tcW w:w="9010" w:type="dxa"/>
            <w:gridSpan w:val="5"/>
          </w:tcPr>
          <w:p w14:paraId="06B55FE0" w14:textId="77777777" w:rsidR="0096794D" w:rsidRPr="002F17F7" w:rsidRDefault="0096794D" w:rsidP="00750894">
            <w:pPr>
              <w:pStyle w:val="NormalWeb"/>
              <w:spacing w:before="0" w:beforeAutospacing="0"/>
              <w:rPr>
                <w:rStyle w:val="IntenseReference"/>
                <w:rFonts w:asciiTheme="minorBidi" w:eastAsiaTheme="majorEastAsia" w:hAnsiTheme="minorBidi" w:cstheme="minorBidi"/>
                <w:sz w:val="22"/>
                <w:szCs w:val="22"/>
              </w:rPr>
            </w:pPr>
            <w:r w:rsidRPr="002F17F7">
              <w:rPr>
                <w:rStyle w:val="IntenseReference"/>
                <w:rFonts w:asciiTheme="minorBidi" w:eastAsiaTheme="majorEastAsia" w:hAnsiTheme="minorBidi" w:cstheme="minorBidi"/>
                <w:sz w:val="22"/>
                <w:szCs w:val="22"/>
              </w:rPr>
              <w:lastRenderedPageBreak/>
              <w:t>Development areas/action points</w:t>
            </w:r>
          </w:p>
          <w:p w14:paraId="772BC560" w14:textId="77777777" w:rsidR="0096794D" w:rsidRPr="002F17F7" w:rsidRDefault="0096794D" w:rsidP="0024336F">
            <w:pPr>
              <w:pStyle w:val="NormalWeb"/>
              <w:jc w:val="both"/>
              <w:rPr>
                <w:rFonts w:asciiTheme="minorBidi" w:hAnsiTheme="minorBidi" w:cstheme="minorBidi"/>
                <w:color w:val="373A3C"/>
                <w:sz w:val="22"/>
                <w:szCs w:val="22"/>
              </w:rPr>
            </w:pPr>
            <w:r w:rsidRPr="002F17F7">
              <w:rPr>
                <w:rFonts w:asciiTheme="minorBidi" w:hAnsiTheme="minorBidi" w:cstheme="minorBidi"/>
                <w:color w:val="373A3C"/>
                <w:sz w:val="22"/>
                <w:szCs w:val="22"/>
              </w:rPr>
              <w:t xml:space="preserve">For future lessons, there are a few points that could be considered to enhance the learning experience: </w:t>
            </w:r>
          </w:p>
          <w:p w14:paraId="653FEC22" w14:textId="77777777" w:rsidR="0096794D" w:rsidRPr="002F17F7" w:rsidRDefault="0096794D" w:rsidP="0024336F">
            <w:pPr>
              <w:pStyle w:val="NormalWeb"/>
              <w:jc w:val="both"/>
              <w:rPr>
                <w:rFonts w:asciiTheme="minorBidi" w:hAnsiTheme="minorBidi" w:cstheme="minorBidi"/>
                <w:color w:val="373A3C"/>
                <w:sz w:val="22"/>
                <w:szCs w:val="22"/>
              </w:rPr>
            </w:pPr>
            <w:r w:rsidRPr="002F17F7">
              <w:rPr>
                <w:rFonts w:asciiTheme="minorBidi" w:hAnsiTheme="minorBidi" w:cstheme="minorBidi"/>
                <w:color w:val="373A3C"/>
                <w:sz w:val="22"/>
                <w:szCs w:val="22"/>
              </w:rPr>
              <w:t xml:space="preserve">Firstly, the lecturer could ask direct questions to students who may be quieter or less inclined to participate, ensuring that everyone is actively involved in the class discussions. This approach promotes inclusivity and encourages all students to contribute their thoughts and insights. </w:t>
            </w:r>
          </w:p>
          <w:p w14:paraId="6052C2B8" w14:textId="77777777" w:rsidR="0096794D" w:rsidRPr="002F17F7" w:rsidRDefault="0096794D" w:rsidP="0024336F">
            <w:pPr>
              <w:pStyle w:val="NormalWeb"/>
              <w:jc w:val="both"/>
              <w:rPr>
                <w:rFonts w:asciiTheme="minorBidi" w:hAnsiTheme="minorBidi" w:cstheme="minorBidi"/>
                <w:color w:val="373A3C"/>
                <w:sz w:val="22"/>
                <w:szCs w:val="22"/>
              </w:rPr>
            </w:pPr>
            <w:r w:rsidRPr="002F17F7">
              <w:rPr>
                <w:rFonts w:asciiTheme="minorBidi" w:hAnsiTheme="minorBidi" w:cstheme="minorBidi"/>
                <w:color w:val="373A3C"/>
                <w:sz w:val="22"/>
                <w:szCs w:val="22"/>
              </w:rPr>
              <w:t>Additionally, instead of solely sharing case studies or exercises on the board, the lecturer could encourage students to access these materials on Moodle. This would allow students to read and review the materials at their own pace, promoting a more thorough understanding of the content. Considering that some students may have difficulty reading paragraphs from the board, it may be beneficial to explore alternative methods of presenting information, such as providing handouts or utilizing visual aids, to ensure that all students can clearly access and comprehend the material.</w:t>
            </w:r>
          </w:p>
          <w:p w14:paraId="6204FC09" w14:textId="58CE89B6" w:rsidR="0096794D" w:rsidRDefault="0096794D" w:rsidP="0024336F">
            <w:pPr>
              <w:pStyle w:val="NormalWeb"/>
              <w:jc w:val="both"/>
              <w:rPr>
                <w:rFonts w:asciiTheme="minorBidi" w:hAnsiTheme="minorBidi" w:cstheme="minorBidi"/>
                <w:color w:val="373A3C"/>
                <w:sz w:val="22"/>
                <w:szCs w:val="22"/>
              </w:rPr>
            </w:pPr>
            <w:r w:rsidRPr="002F17F7">
              <w:rPr>
                <w:rFonts w:asciiTheme="minorBidi" w:hAnsiTheme="minorBidi" w:cstheme="minorBidi"/>
                <w:color w:val="373A3C"/>
                <w:sz w:val="22"/>
                <w:szCs w:val="22"/>
              </w:rPr>
              <w:t xml:space="preserve">The lecturer could also consider including more group work/pair work </w:t>
            </w:r>
            <w:r w:rsidR="0024336F">
              <w:rPr>
                <w:rFonts w:asciiTheme="minorBidi" w:hAnsiTheme="minorBidi" w:cstheme="minorBidi"/>
                <w:color w:val="373A3C"/>
                <w:sz w:val="22"/>
                <w:szCs w:val="22"/>
              </w:rPr>
              <w:t>in</w:t>
            </w:r>
            <w:r w:rsidRPr="002F17F7">
              <w:rPr>
                <w:rFonts w:asciiTheme="minorBidi" w:hAnsiTheme="minorBidi" w:cstheme="minorBidi"/>
                <w:color w:val="373A3C"/>
                <w:sz w:val="22"/>
                <w:szCs w:val="22"/>
              </w:rPr>
              <w:t xml:space="preserve"> the lesson plan. </w:t>
            </w:r>
          </w:p>
          <w:p w14:paraId="65A55922" w14:textId="77777777" w:rsidR="0096794D" w:rsidRPr="002F17F7" w:rsidRDefault="0096794D" w:rsidP="00750894">
            <w:pPr>
              <w:pStyle w:val="NormalWeb"/>
              <w:spacing w:before="0" w:beforeAutospacing="0"/>
              <w:rPr>
                <w:rFonts w:asciiTheme="minorBidi" w:hAnsiTheme="minorBidi" w:cstheme="minorBidi"/>
                <w:color w:val="373A3C"/>
                <w:sz w:val="22"/>
                <w:szCs w:val="22"/>
              </w:rPr>
            </w:pPr>
          </w:p>
        </w:tc>
      </w:tr>
      <w:tr w:rsidR="0096794D" w:rsidRPr="002F17F7" w14:paraId="75C99574" w14:textId="77777777" w:rsidTr="00750894">
        <w:tc>
          <w:tcPr>
            <w:tcW w:w="5382" w:type="dxa"/>
            <w:gridSpan w:val="3"/>
            <w:shd w:val="clear" w:color="auto" w:fill="DEEAF6" w:themeFill="accent5" w:themeFillTint="33"/>
          </w:tcPr>
          <w:p w14:paraId="63BC4C95" w14:textId="77777777" w:rsidR="0096794D" w:rsidRPr="002F17F7" w:rsidRDefault="0096794D" w:rsidP="00750894">
            <w:pPr>
              <w:pStyle w:val="NormalWeb"/>
              <w:spacing w:before="0" w:beforeAutospacing="0"/>
              <w:rPr>
                <w:rFonts w:asciiTheme="minorBidi" w:hAnsiTheme="minorBidi" w:cstheme="minorBidi"/>
                <w:color w:val="373A3C"/>
                <w:sz w:val="22"/>
                <w:szCs w:val="22"/>
              </w:rPr>
            </w:pPr>
            <w:r w:rsidRPr="002F17F7">
              <w:rPr>
                <w:rFonts w:asciiTheme="minorBidi" w:hAnsiTheme="minorBidi" w:cstheme="minorBidi"/>
                <w:bCs/>
                <w:color w:val="373A3C"/>
                <w:sz w:val="22"/>
                <w:szCs w:val="22"/>
              </w:rPr>
              <w:t xml:space="preserve">Observer </w:t>
            </w:r>
            <w:r w:rsidRPr="002F17F7">
              <w:rPr>
                <w:rFonts w:asciiTheme="minorBidi" w:hAnsiTheme="minorBidi" w:cstheme="minorBidi"/>
                <w:color w:val="373A3C"/>
                <w:sz w:val="22"/>
                <w:szCs w:val="22"/>
              </w:rPr>
              <w:t>(</w:t>
            </w:r>
            <w:proofErr w:type="gramStart"/>
            <w:r w:rsidRPr="002F17F7">
              <w:rPr>
                <w:rFonts w:asciiTheme="minorBidi" w:hAnsiTheme="minorBidi" w:cstheme="minorBidi"/>
                <w:color w:val="373A3C"/>
                <w:sz w:val="22"/>
                <w:szCs w:val="22"/>
              </w:rPr>
              <w:t>Name )</w:t>
            </w:r>
            <w:proofErr w:type="gramEnd"/>
          </w:p>
          <w:p w14:paraId="49D2DAAD" w14:textId="77777777" w:rsidR="0096794D" w:rsidRPr="002F17F7" w:rsidRDefault="0096794D" w:rsidP="00750894">
            <w:pPr>
              <w:pStyle w:val="NormalWeb"/>
              <w:spacing w:before="0" w:beforeAutospacing="0"/>
              <w:rPr>
                <w:rFonts w:asciiTheme="minorBidi" w:hAnsiTheme="minorBidi" w:cstheme="minorBidi"/>
                <w:color w:val="373A3C"/>
                <w:sz w:val="22"/>
                <w:szCs w:val="22"/>
              </w:rPr>
            </w:pPr>
            <w:proofErr w:type="spellStart"/>
            <w:r w:rsidRPr="002F17F7">
              <w:rPr>
                <w:rFonts w:asciiTheme="minorBidi" w:hAnsiTheme="minorBidi" w:cstheme="minorBidi"/>
                <w:color w:val="373A3C"/>
                <w:sz w:val="22"/>
                <w:szCs w:val="22"/>
              </w:rPr>
              <w:t>Dr.</w:t>
            </w:r>
            <w:proofErr w:type="spellEnd"/>
            <w:r w:rsidRPr="002F17F7">
              <w:rPr>
                <w:rFonts w:asciiTheme="minorBidi" w:hAnsiTheme="minorBidi" w:cstheme="minorBidi"/>
                <w:color w:val="373A3C"/>
                <w:sz w:val="22"/>
                <w:szCs w:val="22"/>
              </w:rPr>
              <w:t xml:space="preserve"> </w:t>
            </w:r>
            <w:proofErr w:type="spellStart"/>
            <w:r w:rsidRPr="002F17F7">
              <w:rPr>
                <w:rFonts w:asciiTheme="minorBidi" w:hAnsiTheme="minorBidi" w:cstheme="minorBidi"/>
                <w:color w:val="373A3C"/>
                <w:sz w:val="22"/>
                <w:szCs w:val="22"/>
              </w:rPr>
              <w:t>Lizeta</w:t>
            </w:r>
            <w:proofErr w:type="spellEnd"/>
            <w:r w:rsidRPr="002F17F7">
              <w:rPr>
                <w:rFonts w:asciiTheme="minorBidi" w:hAnsiTheme="minorBidi" w:cstheme="minorBidi"/>
                <w:color w:val="373A3C"/>
                <w:sz w:val="22"/>
                <w:szCs w:val="22"/>
              </w:rPr>
              <w:t xml:space="preserve"> Demetriou </w:t>
            </w:r>
          </w:p>
          <w:p w14:paraId="391C03ED" w14:textId="77777777" w:rsidR="0096794D" w:rsidRPr="002F17F7" w:rsidRDefault="0096794D" w:rsidP="00750894">
            <w:pPr>
              <w:pStyle w:val="NormalWeb"/>
              <w:spacing w:before="0" w:beforeAutospacing="0"/>
              <w:rPr>
                <w:rFonts w:asciiTheme="minorBidi" w:hAnsiTheme="minorBidi" w:cstheme="minorBidi"/>
                <w:color w:val="373A3C"/>
                <w:sz w:val="22"/>
                <w:szCs w:val="22"/>
              </w:rPr>
            </w:pPr>
          </w:p>
        </w:tc>
        <w:tc>
          <w:tcPr>
            <w:tcW w:w="3628" w:type="dxa"/>
            <w:gridSpan w:val="2"/>
          </w:tcPr>
          <w:p w14:paraId="02CF7637" w14:textId="77777777" w:rsidR="0096794D" w:rsidRPr="002F17F7" w:rsidRDefault="0096794D" w:rsidP="00750894">
            <w:pPr>
              <w:pStyle w:val="NormalWeb"/>
              <w:spacing w:before="0" w:beforeAutospacing="0"/>
              <w:rPr>
                <w:rFonts w:asciiTheme="minorBidi" w:hAnsiTheme="minorBidi" w:cstheme="minorBidi"/>
                <w:color w:val="373A3C"/>
                <w:sz w:val="22"/>
                <w:szCs w:val="22"/>
              </w:rPr>
            </w:pPr>
            <w:r w:rsidRPr="002F17F7">
              <w:rPr>
                <w:rFonts w:asciiTheme="minorBidi" w:hAnsiTheme="minorBidi" w:cstheme="minorBidi"/>
                <w:color w:val="373A3C"/>
                <w:sz w:val="22"/>
                <w:szCs w:val="22"/>
              </w:rPr>
              <w:t xml:space="preserve">Date </w:t>
            </w:r>
          </w:p>
          <w:p w14:paraId="6BF6CAA9" w14:textId="77777777" w:rsidR="0096794D" w:rsidRPr="002F17F7" w:rsidRDefault="0096794D" w:rsidP="00750894">
            <w:pPr>
              <w:pStyle w:val="NormalWeb"/>
              <w:spacing w:before="0" w:beforeAutospacing="0"/>
              <w:rPr>
                <w:rFonts w:asciiTheme="minorBidi" w:hAnsiTheme="minorBidi" w:cstheme="minorBidi"/>
                <w:color w:val="373A3C"/>
                <w:sz w:val="22"/>
                <w:szCs w:val="22"/>
              </w:rPr>
            </w:pPr>
            <w:r w:rsidRPr="002F17F7">
              <w:rPr>
                <w:rFonts w:asciiTheme="minorBidi" w:hAnsiTheme="minorBidi" w:cstheme="minorBidi"/>
                <w:color w:val="373A3C"/>
                <w:sz w:val="22"/>
                <w:szCs w:val="22"/>
              </w:rPr>
              <w:t>20.12.2023</w:t>
            </w:r>
          </w:p>
        </w:tc>
      </w:tr>
      <w:tr w:rsidR="0096794D" w:rsidRPr="002F17F7" w14:paraId="7AE4BEA3" w14:textId="77777777" w:rsidTr="00750894">
        <w:tc>
          <w:tcPr>
            <w:tcW w:w="5382" w:type="dxa"/>
            <w:gridSpan w:val="3"/>
            <w:shd w:val="clear" w:color="auto" w:fill="DEEAF6" w:themeFill="accent5" w:themeFillTint="33"/>
          </w:tcPr>
          <w:p w14:paraId="51776ED0" w14:textId="0A24175F" w:rsidR="0096794D" w:rsidRPr="002F17F7" w:rsidRDefault="005C363C" w:rsidP="00750894">
            <w:pPr>
              <w:pStyle w:val="NormalWeb"/>
              <w:spacing w:before="0" w:beforeAutospacing="0"/>
              <w:rPr>
                <w:rFonts w:asciiTheme="minorBidi" w:hAnsiTheme="minorBidi" w:cstheme="minorBidi"/>
                <w:color w:val="373A3C"/>
                <w:sz w:val="22"/>
                <w:szCs w:val="22"/>
              </w:rPr>
            </w:pPr>
            <w:proofErr w:type="spellStart"/>
            <w:r w:rsidRPr="002F17F7">
              <w:rPr>
                <w:rFonts w:asciiTheme="minorBidi" w:hAnsiTheme="minorBidi" w:cstheme="minorBidi"/>
                <w:bCs/>
                <w:color w:val="373A3C"/>
                <w:sz w:val="22"/>
                <w:szCs w:val="22"/>
              </w:rPr>
              <w:t>Overserve</w:t>
            </w:r>
            <w:r w:rsidR="00FE2BF0">
              <w:rPr>
                <w:rFonts w:asciiTheme="minorBidi" w:hAnsiTheme="minorBidi" w:cstheme="minorBidi"/>
                <w:bCs/>
                <w:color w:val="373A3C"/>
                <w:sz w:val="22"/>
                <w:szCs w:val="22"/>
              </w:rPr>
              <w:t>e</w:t>
            </w:r>
            <w:proofErr w:type="spellEnd"/>
            <w:r w:rsidR="00FE2BF0">
              <w:rPr>
                <w:rFonts w:asciiTheme="minorBidi" w:hAnsiTheme="minorBidi" w:cstheme="minorBidi"/>
                <w:bCs/>
                <w:color w:val="373A3C"/>
                <w:sz w:val="22"/>
                <w:szCs w:val="22"/>
              </w:rPr>
              <w:t xml:space="preserve"> </w:t>
            </w:r>
            <w:r w:rsidR="0096794D" w:rsidRPr="002F17F7">
              <w:rPr>
                <w:rFonts w:asciiTheme="minorBidi" w:hAnsiTheme="minorBidi" w:cstheme="minorBidi"/>
                <w:bCs/>
                <w:color w:val="373A3C"/>
                <w:sz w:val="22"/>
                <w:szCs w:val="22"/>
              </w:rPr>
              <w:t>(</w:t>
            </w:r>
            <w:r w:rsidR="0096794D" w:rsidRPr="002F17F7">
              <w:rPr>
                <w:rFonts w:asciiTheme="minorBidi" w:hAnsiTheme="minorBidi" w:cstheme="minorBidi"/>
                <w:color w:val="373A3C"/>
                <w:sz w:val="22"/>
                <w:szCs w:val="22"/>
              </w:rPr>
              <w:t>Name)</w:t>
            </w:r>
          </w:p>
          <w:p w14:paraId="6DE2FC26" w14:textId="77777777" w:rsidR="0096794D" w:rsidRPr="002F17F7" w:rsidRDefault="0096794D" w:rsidP="00750894">
            <w:pPr>
              <w:pStyle w:val="NormalWeb"/>
              <w:spacing w:before="0" w:beforeAutospacing="0"/>
              <w:rPr>
                <w:rFonts w:asciiTheme="minorBidi" w:hAnsiTheme="minorBidi" w:cstheme="minorBidi"/>
                <w:color w:val="373A3C"/>
                <w:sz w:val="22"/>
                <w:szCs w:val="22"/>
              </w:rPr>
            </w:pPr>
            <w:r w:rsidRPr="002F17F7">
              <w:rPr>
                <w:rFonts w:asciiTheme="minorBidi" w:hAnsiTheme="minorBidi" w:cstheme="minorBidi"/>
                <w:color w:val="373A3C"/>
                <w:sz w:val="22"/>
                <w:szCs w:val="22"/>
              </w:rPr>
              <w:t>Patronella Ganza</w:t>
            </w:r>
          </w:p>
          <w:p w14:paraId="37F02ECC" w14:textId="77777777" w:rsidR="0096794D" w:rsidRPr="002F17F7" w:rsidRDefault="0096794D" w:rsidP="00750894">
            <w:pPr>
              <w:pStyle w:val="NormalWeb"/>
              <w:spacing w:before="0" w:beforeAutospacing="0"/>
              <w:rPr>
                <w:rFonts w:asciiTheme="minorBidi" w:hAnsiTheme="minorBidi" w:cstheme="minorBidi"/>
                <w:b/>
                <w:color w:val="373A3C"/>
                <w:sz w:val="22"/>
                <w:szCs w:val="22"/>
              </w:rPr>
            </w:pPr>
          </w:p>
        </w:tc>
        <w:tc>
          <w:tcPr>
            <w:tcW w:w="3628" w:type="dxa"/>
            <w:gridSpan w:val="2"/>
          </w:tcPr>
          <w:p w14:paraId="255D79C9" w14:textId="77777777" w:rsidR="0096794D" w:rsidRDefault="0096794D" w:rsidP="00750894">
            <w:pPr>
              <w:pStyle w:val="NormalWeb"/>
              <w:spacing w:before="0" w:beforeAutospacing="0"/>
              <w:rPr>
                <w:rFonts w:asciiTheme="minorBidi" w:hAnsiTheme="minorBidi" w:cstheme="minorBidi"/>
                <w:color w:val="373A3C"/>
                <w:sz w:val="22"/>
                <w:szCs w:val="22"/>
              </w:rPr>
            </w:pPr>
            <w:r w:rsidRPr="002F17F7">
              <w:rPr>
                <w:rFonts w:asciiTheme="minorBidi" w:hAnsiTheme="minorBidi" w:cstheme="minorBidi"/>
                <w:color w:val="373A3C"/>
                <w:sz w:val="22"/>
                <w:szCs w:val="22"/>
              </w:rPr>
              <w:t>Date</w:t>
            </w:r>
          </w:p>
          <w:p w14:paraId="14401EA8" w14:textId="26BAF9B7" w:rsidR="0096794D" w:rsidRPr="002F17F7" w:rsidRDefault="0096794D" w:rsidP="00750894">
            <w:pPr>
              <w:pStyle w:val="NormalWeb"/>
              <w:spacing w:before="0" w:beforeAutospacing="0"/>
              <w:rPr>
                <w:rFonts w:asciiTheme="minorBidi" w:hAnsiTheme="minorBidi" w:cstheme="minorBidi"/>
                <w:color w:val="373A3C"/>
                <w:sz w:val="22"/>
                <w:szCs w:val="22"/>
              </w:rPr>
            </w:pPr>
            <w:r>
              <w:rPr>
                <w:rFonts w:asciiTheme="minorBidi" w:hAnsiTheme="minorBidi" w:cstheme="minorBidi"/>
                <w:color w:val="373A3C"/>
                <w:sz w:val="22"/>
                <w:szCs w:val="22"/>
              </w:rPr>
              <w:t>21.12.2023</w:t>
            </w:r>
          </w:p>
        </w:tc>
      </w:tr>
    </w:tbl>
    <w:p w14:paraId="17F66F97" w14:textId="77777777" w:rsidR="00DE198D" w:rsidRDefault="00DE198D" w:rsidP="00CF6547">
      <w:pPr>
        <w:rPr>
          <w:rFonts w:ascii="Arial" w:hAnsi="Arial" w:cs="Arial"/>
          <w:sz w:val="28"/>
          <w:szCs w:val="28"/>
        </w:rPr>
      </w:pPr>
    </w:p>
    <w:p w14:paraId="4C6B0A7B" w14:textId="77777777" w:rsidR="009D6354" w:rsidRDefault="009D6354" w:rsidP="009D6354">
      <w:pPr>
        <w:pStyle w:val="Heading3"/>
        <w:rPr>
          <w:rStyle w:val="IntenseReference"/>
        </w:rPr>
      </w:pPr>
      <w:bookmarkStart w:id="24" w:name="_Toc164800607"/>
      <w:r w:rsidRPr="00FA5A5F">
        <w:rPr>
          <w:rStyle w:val="IntenseReference"/>
        </w:rPr>
        <w:t>Reflective report</w:t>
      </w:r>
      <w:bookmarkEnd w:id="24"/>
      <w:r w:rsidRPr="00FA5A5F">
        <w:rPr>
          <w:rStyle w:val="IntenseReference"/>
        </w:rPr>
        <w:t xml:space="preserve"> </w:t>
      </w:r>
    </w:p>
    <w:p w14:paraId="638AE837" w14:textId="77777777" w:rsidR="009E1BBC" w:rsidRDefault="009E1BBC" w:rsidP="00CF6547">
      <w:pPr>
        <w:rPr>
          <w:rFonts w:ascii="Arial" w:hAnsi="Arial" w:cs="Arial"/>
          <w:sz w:val="28"/>
          <w:szCs w:val="28"/>
        </w:rPr>
      </w:pPr>
    </w:p>
    <w:p w14:paraId="6019756C" w14:textId="77777777" w:rsidR="00D75968" w:rsidRPr="00D75968" w:rsidRDefault="00D75968" w:rsidP="00D75968">
      <w:pPr>
        <w:spacing w:after="0" w:line="360" w:lineRule="auto"/>
        <w:jc w:val="both"/>
        <w:rPr>
          <w:rFonts w:ascii="Arial" w:eastAsia="Times New Roman" w:hAnsi="Arial" w:cs="Arial"/>
          <w:kern w:val="0"/>
          <w:sz w:val="24"/>
          <w:szCs w:val="24"/>
          <w:lang w:eastAsia="en-GB"/>
          <w14:ligatures w14:val="none"/>
        </w:rPr>
      </w:pPr>
      <w:r w:rsidRPr="00D75968">
        <w:rPr>
          <w:rFonts w:ascii="Arial" w:eastAsia="Times New Roman" w:hAnsi="Arial" w:cs="Arial"/>
          <w:kern w:val="0"/>
          <w:sz w:val="24"/>
          <w:szCs w:val="24"/>
          <w:lang w:eastAsia="en-GB"/>
          <w14:ligatures w14:val="none"/>
        </w:rPr>
        <w:lastRenderedPageBreak/>
        <w:t xml:space="preserve">The observation experience of my teaching session on the value of effective communication in health and social care is covered in this reflective report. Using the framework provided by Gibbs's (1998) reflective cycle, I will examine how </w:t>
      </w:r>
      <w:proofErr w:type="spellStart"/>
      <w:r w:rsidRPr="00D75968">
        <w:rPr>
          <w:rFonts w:ascii="Arial" w:eastAsia="Times New Roman" w:hAnsi="Arial" w:cs="Arial"/>
          <w:kern w:val="0"/>
          <w:sz w:val="24"/>
          <w:szCs w:val="24"/>
          <w:lang w:eastAsia="en-GB"/>
          <w14:ligatures w14:val="none"/>
        </w:rPr>
        <w:t>Dr.</w:t>
      </w:r>
      <w:proofErr w:type="spellEnd"/>
      <w:r w:rsidRPr="00D75968">
        <w:rPr>
          <w:rFonts w:ascii="Arial" w:eastAsia="Times New Roman" w:hAnsi="Arial" w:cs="Arial"/>
          <w:kern w:val="0"/>
          <w:sz w:val="24"/>
          <w:szCs w:val="24"/>
          <w:lang w:eastAsia="en-GB"/>
          <w14:ligatures w14:val="none"/>
        </w:rPr>
        <w:t xml:space="preserve"> </w:t>
      </w:r>
      <w:proofErr w:type="spellStart"/>
      <w:r w:rsidRPr="00D75968">
        <w:rPr>
          <w:rFonts w:ascii="Arial" w:eastAsia="Times New Roman" w:hAnsi="Arial" w:cs="Arial"/>
          <w:kern w:val="0"/>
          <w:sz w:val="24"/>
          <w:szCs w:val="24"/>
          <w:lang w:eastAsia="en-GB"/>
          <w14:ligatures w14:val="none"/>
        </w:rPr>
        <w:t>Lizeta's</w:t>
      </w:r>
      <w:proofErr w:type="spellEnd"/>
      <w:r w:rsidRPr="00D75968">
        <w:rPr>
          <w:rFonts w:ascii="Arial" w:eastAsia="Times New Roman" w:hAnsi="Arial" w:cs="Arial"/>
          <w:kern w:val="0"/>
          <w:sz w:val="24"/>
          <w:szCs w:val="24"/>
          <w:lang w:eastAsia="en-GB"/>
          <w14:ligatures w14:val="none"/>
        </w:rPr>
        <w:t xml:space="preserve"> observations have influenced my teaching.</w:t>
      </w:r>
    </w:p>
    <w:p w14:paraId="5448BF2D" w14:textId="1CB7BC47" w:rsidR="00160D2B" w:rsidRDefault="00C4431B" w:rsidP="00E54A22">
      <w:pPr>
        <w:spacing w:line="360" w:lineRule="auto"/>
        <w:jc w:val="both"/>
        <w:rPr>
          <w:rFonts w:ascii="Arial" w:hAnsi="Arial" w:cs="Arial"/>
          <w:sz w:val="24"/>
          <w:szCs w:val="24"/>
        </w:rPr>
      </w:pPr>
      <w:r>
        <w:rPr>
          <w:rFonts w:ascii="Arial" w:hAnsi="Arial" w:cs="Arial"/>
          <w:sz w:val="24"/>
          <w:szCs w:val="24"/>
        </w:rPr>
        <w:t xml:space="preserve">Dr </w:t>
      </w:r>
      <w:proofErr w:type="spellStart"/>
      <w:r>
        <w:rPr>
          <w:rFonts w:ascii="Arial" w:hAnsi="Arial" w:cs="Arial"/>
          <w:sz w:val="24"/>
          <w:szCs w:val="24"/>
        </w:rPr>
        <w:t>Lizeta</w:t>
      </w:r>
      <w:proofErr w:type="spellEnd"/>
      <w:r>
        <w:rPr>
          <w:rFonts w:ascii="Arial" w:hAnsi="Arial" w:cs="Arial"/>
          <w:sz w:val="24"/>
          <w:szCs w:val="24"/>
        </w:rPr>
        <w:t xml:space="preserve"> focused the observation on my teaching techniques, </w:t>
      </w:r>
      <w:r w:rsidR="001B68FB">
        <w:rPr>
          <w:rFonts w:ascii="Arial" w:hAnsi="Arial" w:cs="Arial"/>
          <w:sz w:val="24"/>
          <w:szCs w:val="24"/>
        </w:rPr>
        <w:t xml:space="preserve">ability to engage students, presentation style, </w:t>
      </w:r>
      <w:r w:rsidR="00C94D45">
        <w:rPr>
          <w:rFonts w:ascii="Arial" w:hAnsi="Arial" w:cs="Arial"/>
          <w:sz w:val="24"/>
          <w:szCs w:val="24"/>
        </w:rPr>
        <w:t>and the aids used in the session</w:t>
      </w:r>
      <w:r w:rsidR="001006E4">
        <w:rPr>
          <w:rFonts w:ascii="Arial" w:hAnsi="Arial" w:cs="Arial"/>
          <w:sz w:val="24"/>
          <w:szCs w:val="24"/>
        </w:rPr>
        <w:t xml:space="preserve"> (A4)</w:t>
      </w:r>
      <w:r w:rsidR="00C94D45">
        <w:rPr>
          <w:rFonts w:ascii="Arial" w:hAnsi="Arial" w:cs="Arial"/>
          <w:sz w:val="24"/>
          <w:szCs w:val="24"/>
        </w:rPr>
        <w:t xml:space="preserve">.  I used a </w:t>
      </w:r>
      <w:r w:rsidR="0024336F">
        <w:rPr>
          <w:rFonts w:ascii="Arial" w:hAnsi="Arial" w:cs="Arial"/>
          <w:sz w:val="24"/>
          <w:szCs w:val="24"/>
        </w:rPr>
        <w:t>face-to-face</w:t>
      </w:r>
      <w:r w:rsidR="002D71BD">
        <w:rPr>
          <w:rFonts w:ascii="Arial" w:hAnsi="Arial" w:cs="Arial"/>
          <w:sz w:val="24"/>
          <w:szCs w:val="24"/>
        </w:rPr>
        <w:t xml:space="preserve"> teaching </w:t>
      </w:r>
      <w:r w:rsidR="0024336F">
        <w:rPr>
          <w:rFonts w:ascii="Arial" w:hAnsi="Arial" w:cs="Arial"/>
          <w:sz w:val="24"/>
          <w:szCs w:val="24"/>
        </w:rPr>
        <w:t xml:space="preserve">of </w:t>
      </w:r>
      <w:r w:rsidR="002D71BD">
        <w:rPr>
          <w:rFonts w:ascii="Arial" w:hAnsi="Arial" w:cs="Arial"/>
          <w:sz w:val="24"/>
          <w:szCs w:val="24"/>
        </w:rPr>
        <w:t>16 students with the use of a PowerPoint presentation</w:t>
      </w:r>
      <w:r w:rsidR="00FF02A2">
        <w:rPr>
          <w:rFonts w:ascii="Arial" w:hAnsi="Arial" w:cs="Arial"/>
          <w:sz w:val="24"/>
          <w:szCs w:val="24"/>
        </w:rPr>
        <w:t xml:space="preserve"> in a</w:t>
      </w:r>
      <w:r w:rsidR="002D71BD">
        <w:rPr>
          <w:rFonts w:ascii="Arial" w:hAnsi="Arial" w:cs="Arial"/>
          <w:sz w:val="24"/>
          <w:szCs w:val="24"/>
        </w:rPr>
        <w:t xml:space="preserve"> classroom </w:t>
      </w:r>
      <w:r w:rsidR="0024336F">
        <w:rPr>
          <w:rFonts w:ascii="Arial" w:hAnsi="Arial" w:cs="Arial"/>
          <w:sz w:val="24"/>
          <w:szCs w:val="24"/>
        </w:rPr>
        <w:t>setup</w:t>
      </w:r>
      <w:r w:rsidR="001E3957">
        <w:rPr>
          <w:rFonts w:ascii="Arial" w:hAnsi="Arial" w:cs="Arial"/>
          <w:sz w:val="24"/>
          <w:szCs w:val="24"/>
        </w:rPr>
        <w:t xml:space="preserve"> (K2)</w:t>
      </w:r>
      <w:r w:rsidR="00FF02A2">
        <w:rPr>
          <w:rFonts w:ascii="Arial" w:hAnsi="Arial" w:cs="Arial"/>
          <w:sz w:val="24"/>
          <w:szCs w:val="24"/>
        </w:rPr>
        <w:t xml:space="preserve">. </w:t>
      </w:r>
      <w:r w:rsidR="00104D48">
        <w:rPr>
          <w:rFonts w:ascii="Arial" w:hAnsi="Arial" w:cs="Arial"/>
          <w:sz w:val="24"/>
          <w:szCs w:val="24"/>
        </w:rPr>
        <w:t>The session started with a recap of the previous session to check student knowledge and understanding</w:t>
      </w:r>
      <w:r w:rsidR="0001468A">
        <w:rPr>
          <w:rFonts w:ascii="Arial" w:hAnsi="Arial" w:cs="Arial"/>
          <w:sz w:val="24"/>
          <w:szCs w:val="24"/>
        </w:rPr>
        <w:t xml:space="preserve"> (K1)</w:t>
      </w:r>
      <w:r w:rsidR="00104D48">
        <w:rPr>
          <w:rFonts w:ascii="Arial" w:hAnsi="Arial" w:cs="Arial"/>
          <w:sz w:val="24"/>
          <w:szCs w:val="24"/>
        </w:rPr>
        <w:t xml:space="preserve">. This was followed by </w:t>
      </w:r>
      <w:r w:rsidR="009A008A">
        <w:rPr>
          <w:rFonts w:ascii="Arial" w:hAnsi="Arial" w:cs="Arial"/>
          <w:sz w:val="24"/>
          <w:szCs w:val="24"/>
        </w:rPr>
        <w:t xml:space="preserve">outlining the learning outcomes of the session and how this topic relates to their assessment.  Students </w:t>
      </w:r>
      <w:r w:rsidR="0024336F">
        <w:rPr>
          <w:rFonts w:ascii="Arial" w:hAnsi="Arial" w:cs="Arial"/>
          <w:sz w:val="24"/>
          <w:szCs w:val="24"/>
        </w:rPr>
        <w:t>need</w:t>
      </w:r>
      <w:r w:rsidR="009A008A">
        <w:rPr>
          <w:rFonts w:ascii="Arial" w:hAnsi="Arial" w:cs="Arial"/>
          <w:sz w:val="24"/>
          <w:szCs w:val="24"/>
        </w:rPr>
        <w:t xml:space="preserve"> to understand this because </w:t>
      </w:r>
      <w:r w:rsidR="000A1690">
        <w:rPr>
          <w:rFonts w:ascii="Arial" w:hAnsi="Arial" w:cs="Arial"/>
          <w:sz w:val="24"/>
          <w:szCs w:val="24"/>
        </w:rPr>
        <w:t xml:space="preserve">emphasising </w:t>
      </w:r>
      <w:r w:rsidR="009A47A3">
        <w:rPr>
          <w:rFonts w:ascii="Arial" w:hAnsi="Arial" w:cs="Arial"/>
          <w:sz w:val="24"/>
          <w:szCs w:val="24"/>
        </w:rPr>
        <w:t xml:space="preserve">how the learning outcomes </w:t>
      </w:r>
      <w:r w:rsidR="0024336F">
        <w:rPr>
          <w:rFonts w:ascii="Arial" w:hAnsi="Arial" w:cs="Arial"/>
          <w:sz w:val="24"/>
          <w:szCs w:val="24"/>
        </w:rPr>
        <w:t>are</w:t>
      </w:r>
      <w:r w:rsidR="009A47A3">
        <w:rPr>
          <w:rFonts w:ascii="Arial" w:hAnsi="Arial" w:cs="Arial"/>
          <w:sz w:val="24"/>
          <w:szCs w:val="24"/>
        </w:rPr>
        <w:t xml:space="preserve"> associated </w:t>
      </w:r>
      <w:r w:rsidR="0024336F">
        <w:rPr>
          <w:rFonts w:ascii="Arial" w:hAnsi="Arial" w:cs="Arial"/>
          <w:sz w:val="24"/>
          <w:szCs w:val="24"/>
        </w:rPr>
        <w:t>with</w:t>
      </w:r>
      <w:r w:rsidR="009A47A3">
        <w:rPr>
          <w:rFonts w:ascii="Arial" w:hAnsi="Arial" w:cs="Arial"/>
          <w:sz w:val="24"/>
          <w:szCs w:val="24"/>
        </w:rPr>
        <w:t xml:space="preserve"> their assessment is </w:t>
      </w:r>
      <w:r w:rsidR="00BB2671">
        <w:rPr>
          <w:rFonts w:ascii="Arial" w:hAnsi="Arial" w:cs="Arial"/>
          <w:sz w:val="24"/>
          <w:szCs w:val="24"/>
        </w:rPr>
        <w:t>linked to student engagement and participation (Pickering and Swinnerton</w:t>
      </w:r>
      <w:r w:rsidR="00F332C6">
        <w:rPr>
          <w:rFonts w:ascii="Arial" w:hAnsi="Arial" w:cs="Arial"/>
          <w:sz w:val="24"/>
          <w:szCs w:val="24"/>
        </w:rPr>
        <w:t xml:space="preserve">, 2019). </w:t>
      </w:r>
    </w:p>
    <w:p w14:paraId="66DC9851" w14:textId="62AADAE1" w:rsidR="00767536" w:rsidRDefault="001F366B" w:rsidP="00E54A22">
      <w:pPr>
        <w:spacing w:line="360" w:lineRule="auto"/>
        <w:jc w:val="both"/>
        <w:rPr>
          <w:rFonts w:ascii="Arial" w:hAnsi="Arial" w:cs="Arial"/>
          <w:sz w:val="24"/>
          <w:szCs w:val="24"/>
        </w:rPr>
      </w:pPr>
      <w:r>
        <w:rPr>
          <w:rFonts w:ascii="Arial" w:hAnsi="Arial" w:cs="Arial"/>
          <w:sz w:val="24"/>
          <w:szCs w:val="24"/>
        </w:rPr>
        <w:t>My teaching approach was effective</w:t>
      </w:r>
      <w:r w:rsidR="006239EB">
        <w:rPr>
          <w:rFonts w:ascii="Arial" w:hAnsi="Arial" w:cs="Arial"/>
          <w:sz w:val="24"/>
          <w:szCs w:val="24"/>
        </w:rPr>
        <w:t xml:space="preserve"> in creating a positive learning environment as l was confident in delivering the session as </w:t>
      </w:r>
      <w:r w:rsidR="00C61967">
        <w:rPr>
          <w:rFonts w:ascii="Arial" w:hAnsi="Arial" w:cs="Arial"/>
          <w:sz w:val="24"/>
          <w:szCs w:val="24"/>
        </w:rPr>
        <w:t>the topic was one of my expertise</w:t>
      </w:r>
      <w:r w:rsidR="00BC5E75">
        <w:rPr>
          <w:rFonts w:ascii="Arial" w:hAnsi="Arial" w:cs="Arial"/>
          <w:sz w:val="24"/>
          <w:szCs w:val="24"/>
        </w:rPr>
        <w:t xml:space="preserve"> (A4)</w:t>
      </w:r>
      <w:r w:rsidR="00C61967">
        <w:rPr>
          <w:rFonts w:ascii="Arial" w:hAnsi="Arial" w:cs="Arial"/>
          <w:sz w:val="24"/>
          <w:szCs w:val="24"/>
        </w:rPr>
        <w:t>.</w:t>
      </w:r>
      <w:r w:rsidR="00986F08">
        <w:rPr>
          <w:rFonts w:ascii="Arial" w:hAnsi="Arial" w:cs="Arial"/>
          <w:sz w:val="24"/>
          <w:szCs w:val="24"/>
        </w:rPr>
        <w:t xml:space="preserve"> However, there are always some areas of improvement such as identifying those </w:t>
      </w:r>
      <w:r w:rsidR="00E54A22">
        <w:rPr>
          <w:rFonts w:ascii="Arial" w:hAnsi="Arial" w:cs="Arial"/>
          <w:sz w:val="24"/>
          <w:szCs w:val="24"/>
        </w:rPr>
        <w:t>quiet</w:t>
      </w:r>
      <w:r w:rsidR="00986F08">
        <w:rPr>
          <w:rFonts w:ascii="Arial" w:hAnsi="Arial" w:cs="Arial"/>
          <w:sz w:val="24"/>
          <w:szCs w:val="24"/>
        </w:rPr>
        <w:t xml:space="preserve"> students who hardly participated in the discussions</w:t>
      </w:r>
      <w:r w:rsidR="00EC504E">
        <w:rPr>
          <w:rFonts w:ascii="Arial" w:hAnsi="Arial" w:cs="Arial"/>
          <w:sz w:val="24"/>
          <w:szCs w:val="24"/>
        </w:rPr>
        <w:t xml:space="preserve"> and also printing some handouts for those who </w:t>
      </w:r>
      <w:r w:rsidR="00A00554">
        <w:rPr>
          <w:rFonts w:ascii="Arial" w:hAnsi="Arial" w:cs="Arial"/>
          <w:sz w:val="24"/>
          <w:szCs w:val="24"/>
        </w:rPr>
        <w:t>might end up sitting at the back of the class and might find it difficult to see the board.</w:t>
      </w:r>
    </w:p>
    <w:p w14:paraId="590E1127" w14:textId="6038CFD4" w:rsidR="008D37EF" w:rsidRDefault="008038B3" w:rsidP="00E54A22">
      <w:pPr>
        <w:spacing w:line="360" w:lineRule="auto"/>
        <w:jc w:val="both"/>
        <w:rPr>
          <w:rFonts w:ascii="Arial" w:hAnsi="Arial" w:cs="Arial"/>
          <w:sz w:val="24"/>
          <w:szCs w:val="24"/>
        </w:rPr>
      </w:pPr>
      <w:r>
        <w:rPr>
          <w:rFonts w:ascii="Arial" w:hAnsi="Arial" w:cs="Arial"/>
          <w:sz w:val="24"/>
          <w:szCs w:val="24"/>
        </w:rPr>
        <w:t xml:space="preserve">Some of the areas that were included by Dr </w:t>
      </w:r>
      <w:proofErr w:type="spellStart"/>
      <w:r>
        <w:rPr>
          <w:rFonts w:ascii="Arial" w:hAnsi="Arial" w:cs="Arial"/>
          <w:sz w:val="24"/>
          <w:szCs w:val="24"/>
        </w:rPr>
        <w:t>Lizeta</w:t>
      </w:r>
      <w:proofErr w:type="spellEnd"/>
      <w:r>
        <w:rPr>
          <w:rFonts w:ascii="Arial" w:hAnsi="Arial" w:cs="Arial"/>
          <w:sz w:val="24"/>
          <w:szCs w:val="24"/>
        </w:rPr>
        <w:t xml:space="preserve"> </w:t>
      </w:r>
      <w:r w:rsidR="00346FEC">
        <w:rPr>
          <w:rFonts w:ascii="Arial" w:hAnsi="Arial" w:cs="Arial"/>
          <w:sz w:val="24"/>
          <w:szCs w:val="24"/>
        </w:rPr>
        <w:t xml:space="preserve">to improve also included </w:t>
      </w:r>
      <w:r w:rsidR="00283A09">
        <w:rPr>
          <w:rFonts w:ascii="Arial" w:hAnsi="Arial" w:cs="Arial"/>
          <w:sz w:val="24"/>
          <w:szCs w:val="24"/>
        </w:rPr>
        <w:t xml:space="preserve">promoting </w:t>
      </w:r>
      <w:r w:rsidR="00D46020">
        <w:rPr>
          <w:rFonts w:ascii="Arial" w:hAnsi="Arial" w:cs="Arial"/>
          <w:sz w:val="24"/>
          <w:szCs w:val="24"/>
        </w:rPr>
        <w:t>the use of Moodle instead of providing all the materials for the students</w:t>
      </w:r>
      <w:r w:rsidR="00736679">
        <w:rPr>
          <w:rFonts w:ascii="Arial" w:hAnsi="Arial" w:cs="Arial"/>
          <w:sz w:val="24"/>
          <w:szCs w:val="24"/>
        </w:rPr>
        <w:t xml:space="preserve"> (K4)</w:t>
      </w:r>
      <w:r w:rsidR="00D46020">
        <w:rPr>
          <w:rFonts w:ascii="Arial" w:hAnsi="Arial" w:cs="Arial"/>
          <w:sz w:val="24"/>
          <w:szCs w:val="24"/>
        </w:rPr>
        <w:t xml:space="preserve">.  By allowing students to log onto Moodle, will also </w:t>
      </w:r>
      <w:r w:rsidR="009C73D9">
        <w:rPr>
          <w:rFonts w:ascii="Arial" w:hAnsi="Arial" w:cs="Arial"/>
          <w:sz w:val="24"/>
          <w:szCs w:val="24"/>
        </w:rPr>
        <w:t xml:space="preserve">increase their engagement monitoring with the University. </w:t>
      </w:r>
      <w:r w:rsidR="00BA4816">
        <w:rPr>
          <w:rFonts w:ascii="Arial" w:hAnsi="Arial" w:cs="Arial"/>
          <w:sz w:val="24"/>
          <w:szCs w:val="24"/>
        </w:rPr>
        <w:t>In addition, it was pointed out that</w:t>
      </w:r>
      <w:r w:rsidR="00E54A22">
        <w:rPr>
          <w:rFonts w:ascii="Arial" w:hAnsi="Arial" w:cs="Arial"/>
          <w:sz w:val="24"/>
          <w:szCs w:val="24"/>
        </w:rPr>
        <w:t xml:space="preserve"> </w:t>
      </w:r>
      <w:r w:rsidR="00BA4816">
        <w:rPr>
          <w:rFonts w:ascii="Arial" w:hAnsi="Arial" w:cs="Arial"/>
          <w:sz w:val="24"/>
          <w:szCs w:val="24"/>
        </w:rPr>
        <w:t xml:space="preserve">there is </w:t>
      </w:r>
      <w:r w:rsidR="00E54A22">
        <w:rPr>
          <w:rFonts w:ascii="Arial" w:hAnsi="Arial" w:cs="Arial"/>
          <w:sz w:val="24"/>
          <w:szCs w:val="24"/>
        </w:rPr>
        <w:t xml:space="preserve">a </w:t>
      </w:r>
      <w:r w:rsidR="00BA4816">
        <w:rPr>
          <w:rFonts w:ascii="Arial" w:hAnsi="Arial" w:cs="Arial"/>
          <w:sz w:val="24"/>
          <w:szCs w:val="24"/>
        </w:rPr>
        <w:t>need for more group activities or pair work</w:t>
      </w:r>
      <w:r w:rsidR="0045351F">
        <w:rPr>
          <w:rFonts w:ascii="Arial" w:hAnsi="Arial" w:cs="Arial"/>
          <w:sz w:val="24"/>
          <w:szCs w:val="24"/>
        </w:rPr>
        <w:t>, as students are likely to learn better from their p</w:t>
      </w:r>
      <w:r w:rsidR="00831311">
        <w:rPr>
          <w:rFonts w:ascii="Arial" w:hAnsi="Arial" w:cs="Arial"/>
          <w:sz w:val="24"/>
          <w:szCs w:val="24"/>
        </w:rPr>
        <w:t>eers</w:t>
      </w:r>
      <w:r w:rsidR="00D605B0">
        <w:rPr>
          <w:rFonts w:ascii="Arial" w:hAnsi="Arial" w:cs="Arial"/>
          <w:sz w:val="24"/>
          <w:szCs w:val="24"/>
        </w:rPr>
        <w:t xml:space="preserve"> (A5)</w:t>
      </w:r>
      <w:r w:rsidR="002835A0">
        <w:rPr>
          <w:rFonts w:ascii="Arial" w:hAnsi="Arial" w:cs="Arial"/>
          <w:sz w:val="24"/>
          <w:szCs w:val="24"/>
        </w:rPr>
        <w:t xml:space="preserve"> (</w:t>
      </w:r>
      <w:r w:rsidR="00CA0230">
        <w:rPr>
          <w:rFonts w:ascii="Arial" w:hAnsi="Arial" w:cs="Arial"/>
          <w:sz w:val="24"/>
          <w:szCs w:val="24"/>
        </w:rPr>
        <w:t>Sheffler and Cheung, 2020)</w:t>
      </w:r>
      <w:r w:rsidR="00831311">
        <w:rPr>
          <w:rFonts w:ascii="Arial" w:hAnsi="Arial" w:cs="Arial"/>
          <w:sz w:val="24"/>
          <w:szCs w:val="24"/>
        </w:rPr>
        <w:t xml:space="preserve">. </w:t>
      </w:r>
    </w:p>
    <w:p w14:paraId="6F7F83F2" w14:textId="04FE8307" w:rsidR="00767536" w:rsidRDefault="00932194" w:rsidP="00E54A22">
      <w:pPr>
        <w:spacing w:line="360" w:lineRule="auto"/>
        <w:jc w:val="both"/>
        <w:rPr>
          <w:rFonts w:ascii="Arial" w:hAnsi="Arial" w:cs="Arial"/>
          <w:sz w:val="24"/>
          <w:szCs w:val="24"/>
        </w:rPr>
      </w:pPr>
      <w:r w:rsidRPr="00576030">
        <w:rPr>
          <w:rFonts w:ascii="Arial" w:hAnsi="Arial" w:cs="Arial"/>
          <w:sz w:val="24"/>
          <w:szCs w:val="24"/>
        </w:rPr>
        <w:t xml:space="preserve">Applying of </w:t>
      </w:r>
      <w:r w:rsidR="00576030" w:rsidRPr="00576030">
        <w:rPr>
          <w:rFonts w:ascii="Arial" w:hAnsi="Arial" w:cs="Arial"/>
          <w:sz w:val="24"/>
          <w:szCs w:val="24"/>
        </w:rPr>
        <w:t xml:space="preserve">variety learning styles are </w:t>
      </w:r>
      <w:r w:rsidR="00576030">
        <w:rPr>
          <w:rFonts w:ascii="Arial" w:hAnsi="Arial" w:cs="Arial"/>
          <w:sz w:val="24"/>
          <w:szCs w:val="24"/>
        </w:rPr>
        <w:t>important factors in teaching and learning</w:t>
      </w:r>
      <w:r w:rsidR="00604EE7">
        <w:rPr>
          <w:rFonts w:ascii="Arial" w:hAnsi="Arial" w:cs="Arial"/>
          <w:sz w:val="24"/>
          <w:szCs w:val="24"/>
        </w:rPr>
        <w:t xml:space="preserve"> (V1)</w:t>
      </w:r>
      <w:r w:rsidR="00576030">
        <w:rPr>
          <w:rFonts w:ascii="Arial" w:hAnsi="Arial" w:cs="Arial"/>
          <w:sz w:val="24"/>
          <w:szCs w:val="24"/>
        </w:rPr>
        <w:t xml:space="preserve">. </w:t>
      </w:r>
      <w:r w:rsidR="002B3431">
        <w:rPr>
          <w:rFonts w:ascii="Arial" w:hAnsi="Arial" w:cs="Arial"/>
          <w:sz w:val="24"/>
          <w:szCs w:val="24"/>
        </w:rPr>
        <w:t>According to Fi</w:t>
      </w:r>
      <w:r w:rsidR="00603C73">
        <w:rPr>
          <w:rFonts w:ascii="Arial" w:hAnsi="Arial" w:cs="Arial"/>
          <w:sz w:val="24"/>
          <w:szCs w:val="24"/>
        </w:rPr>
        <w:t xml:space="preserve">triani (2022), understanding the </w:t>
      </w:r>
      <w:r w:rsidR="00E54A22">
        <w:rPr>
          <w:rFonts w:ascii="Arial" w:hAnsi="Arial" w:cs="Arial"/>
          <w:sz w:val="24"/>
          <w:szCs w:val="24"/>
        </w:rPr>
        <w:t>student's</w:t>
      </w:r>
      <w:r w:rsidR="00603C73">
        <w:rPr>
          <w:rFonts w:ascii="Arial" w:hAnsi="Arial" w:cs="Arial"/>
          <w:sz w:val="24"/>
          <w:szCs w:val="24"/>
        </w:rPr>
        <w:t xml:space="preserve"> learning style is the best </w:t>
      </w:r>
      <w:r w:rsidR="00A8536E">
        <w:rPr>
          <w:rFonts w:ascii="Arial" w:hAnsi="Arial" w:cs="Arial"/>
          <w:sz w:val="24"/>
          <w:szCs w:val="24"/>
        </w:rPr>
        <w:t xml:space="preserve">way to maximise the </w:t>
      </w:r>
      <w:r w:rsidR="00E54A22">
        <w:rPr>
          <w:rFonts w:ascii="Arial" w:hAnsi="Arial" w:cs="Arial"/>
          <w:sz w:val="24"/>
          <w:szCs w:val="24"/>
        </w:rPr>
        <w:t>student's</w:t>
      </w:r>
      <w:r w:rsidR="00A8536E">
        <w:rPr>
          <w:rFonts w:ascii="Arial" w:hAnsi="Arial" w:cs="Arial"/>
          <w:sz w:val="24"/>
          <w:szCs w:val="24"/>
        </w:rPr>
        <w:t xml:space="preserve"> potential. Once the teacher </w:t>
      </w:r>
      <w:r w:rsidR="00E54A22">
        <w:rPr>
          <w:rFonts w:ascii="Arial" w:hAnsi="Arial" w:cs="Arial"/>
          <w:sz w:val="24"/>
          <w:szCs w:val="24"/>
        </w:rPr>
        <w:t>understands</w:t>
      </w:r>
      <w:r w:rsidR="00A8536E">
        <w:rPr>
          <w:rFonts w:ascii="Arial" w:hAnsi="Arial" w:cs="Arial"/>
          <w:sz w:val="24"/>
          <w:szCs w:val="24"/>
        </w:rPr>
        <w:t xml:space="preserve"> this</w:t>
      </w:r>
      <w:r w:rsidR="00365939">
        <w:rPr>
          <w:rFonts w:ascii="Arial" w:hAnsi="Arial" w:cs="Arial"/>
          <w:sz w:val="24"/>
          <w:szCs w:val="24"/>
        </w:rPr>
        <w:t xml:space="preserve">, it makes it easy </w:t>
      </w:r>
      <w:r w:rsidR="00A63F8B">
        <w:rPr>
          <w:rFonts w:ascii="Arial" w:hAnsi="Arial" w:cs="Arial"/>
          <w:sz w:val="24"/>
          <w:szCs w:val="24"/>
        </w:rPr>
        <w:t>to apply the best method in the classroom</w:t>
      </w:r>
      <w:r w:rsidR="00604EE7">
        <w:rPr>
          <w:rFonts w:ascii="Arial" w:hAnsi="Arial" w:cs="Arial"/>
          <w:sz w:val="24"/>
          <w:szCs w:val="24"/>
        </w:rPr>
        <w:t xml:space="preserve"> (</w:t>
      </w:r>
      <w:r w:rsidR="00F63342">
        <w:rPr>
          <w:rFonts w:ascii="Arial" w:hAnsi="Arial" w:cs="Arial"/>
          <w:sz w:val="24"/>
          <w:szCs w:val="24"/>
        </w:rPr>
        <w:t>K</w:t>
      </w:r>
      <w:r w:rsidR="00604EE7">
        <w:rPr>
          <w:rFonts w:ascii="Arial" w:hAnsi="Arial" w:cs="Arial"/>
          <w:sz w:val="24"/>
          <w:szCs w:val="24"/>
        </w:rPr>
        <w:t>4)</w:t>
      </w:r>
      <w:r w:rsidR="00A63F8B">
        <w:rPr>
          <w:rFonts w:ascii="Arial" w:hAnsi="Arial" w:cs="Arial"/>
          <w:sz w:val="24"/>
          <w:szCs w:val="24"/>
        </w:rPr>
        <w:t xml:space="preserve">. </w:t>
      </w:r>
      <w:r w:rsidR="00DA1350">
        <w:rPr>
          <w:rFonts w:ascii="Arial" w:hAnsi="Arial" w:cs="Arial"/>
          <w:sz w:val="24"/>
          <w:szCs w:val="24"/>
        </w:rPr>
        <w:t xml:space="preserve">Consequently, in a class of 16, </w:t>
      </w:r>
      <w:r w:rsidR="00AB5712">
        <w:rPr>
          <w:rFonts w:ascii="Arial" w:hAnsi="Arial" w:cs="Arial"/>
          <w:sz w:val="24"/>
          <w:szCs w:val="24"/>
        </w:rPr>
        <w:t xml:space="preserve">not all students will learn the same, hence the teacher can apply </w:t>
      </w:r>
      <w:r w:rsidR="005D1010">
        <w:rPr>
          <w:rFonts w:ascii="Arial" w:hAnsi="Arial" w:cs="Arial"/>
          <w:sz w:val="24"/>
          <w:szCs w:val="24"/>
        </w:rPr>
        <w:t>variant materials to soot all the learners</w:t>
      </w:r>
      <w:r w:rsidR="006E316F">
        <w:rPr>
          <w:rFonts w:ascii="Arial" w:hAnsi="Arial" w:cs="Arial"/>
          <w:sz w:val="24"/>
          <w:szCs w:val="24"/>
        </w:rPr>
        <w:t xml:space="preserve"> (A4)</w:t>
      </w:r>
      <w:r w:rsidR="005D1010">
        <w:rPr>
          <w:rFonts w:ascii="Arial" w:hAnsi="Arial" w:cs="Arial"/>
          <w:sz w:val="24"/>
          <w:szCs w:val="24"/>
        </w:rPr>
        <w:t xml:space="preserve">. </w:t>
      </w:r>
      <w:r w:rsidR="00600E3B">
        <w:rPr>
          <w:rFonts w:ascii="Arial" w:hAnsi="Arial" w:cs="Arial"/>
          <w:sz w:val="24"/>
          <w:szCs w:val="24"/>
        </w:rPr>
        <w:t xml:space="preserve">With this understanding, l can </w:t>
      </w:r>
      <w:r w:rsidR="002E0750">
        <w:rPr>
          <w:rFonts w:ascii="Arial" w:hAnsi="Arial" w:cs="Arial"/>
          <w:sz w:val="24"/>
          <w:szCs w:val="24"/>
        </w:rPr>
        <w:t xml:space="preserve">provide an insight into my </w:t>
      </w:r>
      <w:r w:rsidR="002E0750">
        <w:rPr>
          <w:rFonts w:ascii="Arial" w:hAnsi="Arial" w:cs="Arial"/>
          <w:sz w:val="24"/>
          <w:szCs w:val="24"/>
        </w:rPr>
        <w:lastRenderedPageBreak/>
        <w:t xml:space="preserve">strengths and areas l can improve. While my teaching style </w:t>
      </w:r>
      <w:r w:rsidR="00E54A22">
        <w:rPr>
          <w:rFonts w:ascii="Arial" w:hAnsi="Arial" w:cs="Arial"/>
          <w:sz w:val="24"/>
          <w:szCs w:val="24"/>
        </w:rPr>
        <w:t>contributes</w:t>
      </w:r>
      <w:r w:rsidR="00AB631D">
        <w:rPr>
          <w:rFonts w:ascii="Arial" w:hAnsi="Arial" w:cs="Arial"/>
          <w:sz w:val="24"/>
          <w:szCs w:val="24"/>
        </w:rPr>
        <w:t xml:space="preserve"> </w:t>
      </w:r>
      <w:r w:rsidR="00E54A22">
        <w:rPr>
          <w:rFonts w:ascii="Arial" w:hAnsi="Arial" w:cs="Arial"/>
          <w:sz w:val="24"/>
          <w:szCs w:val="24"/>
        </w:rPr>
        <w:t xml:space="preserve">to </w:t>
      </w:r>
      <w:r w:rsidR="00AB631D">
        <w:rPr>
          <w:rFonts w:ascii="Arial" w:hAnsi="Arial" w:cs="Arial"/>
          <w:sz w:val="24"/>
          <w:szCs w:val="24"/>
        </w:rPr>
        <w:t xml:space="preserve">a positive learning environment, </w:t>
      </w:r>
      <w:r w:rsidR="002337B9">
        <w:rPr>
          <w:rFonts w:ascii="Arial" w:hAnsi="Arial" w:cs="Arial"/>
          <w:sz w:val="24"/>
          <w:szCs w:val="24"/>
        </w:rPr>
        <w:t>areas to improve will include:</w:t>
      </w:r>
    </w:p>
    <w:p w14:paraId="37451CB1" w14:textId="4B2993E6" w:rsidR="002337B9" w:rsidRDefault="00181899" w:rsidP="00E54A22">
      <w:pPr>
        <w:pStyle w:val="ListParagraph"/>
        <w:numPr>
          <w:ilvl w:val="0"/>
          <w:numId w:val="24"/>
        </w:numPr>
        <w:spacing w:line="360" w:lineRule="auto"/>
        <w:jc w:val="both"/>
        <w:rPr>
          <w:rFonts w:ascii="Arial" w:hAnsi="Arial" w:cs="Arial"/>
        </w:rPr>
      </w:pPr>
      <w:r>
        <w:rPr>
          <w:rFonts w:ascii="Arial" w:hAnsi="Arial" w:cs="Arial"/>
        </w:rPr>
        <w:t>Understanding the different diverse students in the class and the ways they learn.</w:t>
      </w:r>
    </w:p>
    <w:p w14:paraId="6612EE9E" w14:textId="614CE55F" w:rsidR="00181899" w:rsidRDefault="00983A56" w:rsidP="00E54A22">
      <w:pPr>
        <w:pStyle w:val="ListParagraph"/>
        <w:numPr>
          <w:ilvl w:val="0"/>
          <w:numId w:val="24"/>
        </w:numPr>
        <w:spacing w:line="360" w:lineRule="auto"/>
        <w:jc w:val="both"/>
        <w:rPr>
          <w:rFonts w:ascii="Arial" w:hAnsi="Arial" w:cs="Arial"/>
        </w:rPr>
      </w:pPr>
      <w:r>
        <w:rPr>
          <w:rFonts w:ascii="Arial" w:hAnsi="Arial" w:cs="Arial"/>
        </w:rPr>
        <w:t xml:space="preserve">Engage students who </w:t>
      </w:r>
      <w:r w:rsidR="00423D9D">
        <w:rPr>
          <w:rFonts w:ascii="Arial" w:hAnsi="Arial" w:cs="Arial"/>
        </w:rPr>
        <w:t>are quiet or reserved and are likely not to participate.</w:t>
      </w:r>
    </w:p>
    <w:p w14:paraId="02942C1B" w14:textId="0E1DCFFE" w:rsidR="00423D9D" w:rsidRDefault="00423D9D" w:rsidP="00E54A22">
      <w:pPr>
        <w:pStyle w:val="ListParagraph"/>
        <w:numPr>
          <w:ilvl w:val="0"/>
          <w:numId w:val="24"/>
        </w:numPr>
        <w:spacing w:line="360" w:lineRule="auto"/>
        <w:jc w:val="both"/>
        <w:rPr>
          <w:rFonts w:ascii="Arial" w:hAnsi="Arial" w:cs="Arial"/>
        </w:rPr>
      </w:pPr>
      <w:r>
        <w:rPr>
          <w:rFonts w:ascii="Arial" w:hAnsi="Arial" w:cs="Arial"/>
        </w:rPr>
        <w:t>Promote the use of Moodle for students to access materials on their own.</w:t>
      </w:r>
    </w:p>
    <w:p w14:paraId="11562C6E" w14:textId="24F7E4E6" w:rsidR="00423D9D" w:rsidRPr="002337B9" w:rsidRDefault="00423D9D" w:rsidP="00E54A22">
      <w:pPr>
        <w:pStyle w:val="ListParagraph"/>
        <w:numPr>
          <w:ilvl w:val="0"/>
          <w:numId w:val="24"/>
        </w:numPr>
        <w:spacing w:line="360" w:lineRule="auto"/>
        <w:jc w:val="both"/>
        <w:rPr>
          <w:rFonts w:ascii="Arial" w:hAnsi="Arial" w:cs="Arial"/>
        </w:rPr>
      </w:pPr>
      <w:r>
        <w:rPr>
          <w:rFonts w:ascii="Arial" w:hAnsi="Arial" w:cs="Arial"/>
        </w:rPr>
        <w:t xml:space="preserve">Implement </w:t>
      </w:r>
      <w:r w:rsidR="009550E1">
        <w:rPr>
          <w:rFonts w:ascii="Arial" w:hAnsi="Arial" w:cs="Arial"/>
        </w:rPr>
        <w:t>more group activities or role plays in increase student interactions.</w:t>
      </w:r>
    </w:p>
    <w:p w14:paraId="04AF3928" w14:textId="77777777" w:rsidR="002443D3" w:rsidRPr="002443D3" w:rsidRDefault="002443D3" w:rsidP="002443D3">
      <w:pPr>
        <w:pStyle w:val="Heading3"/>
        <w:rPr>
          <w:u w:val="single"/>
        </w:rPr>
      </w:pPr>
      <w:bookmarkStart w:id="25" w:name="_Toc134522917"/>
      <w:bookmarkStart w:id="26" w:name="_Toc164800608"/>
      <w:r w:rsidRPr="002443D3">
        <w:rPr>
          <w:u w:val="single"/>
        </w:rPr>
        <w:t>Reference</w:t>
      </w:r>
      <w:bookmarkEnd w:id="25"/>
      <w:bookmarkEnd w:id="26"/>
    </w:p>
    <w:p w14:paraId="78928BB7" w14:textId="77777777" w:rsidR="003E607A" w:rsidRDefault="003E607A" w:rsidP="00767536">
      <w:pPr>
        <w:rPr>
          <w:rFonts w:cs="Times New Roman"/>
        </w:rPr>
      </w:pPr>
    </w:p>
    <w:p w14:paraId="6A01647C" w14:textId="40961BE2" w:rsidR="005132CB" w:rsidRPr="00DC6596" w:rsidRDefault="005132CB" w:rsidP="00DC6596">
      <w:pPr>
        <w:jc w:val="both"/>
        <w:rPr>
          <w:rFonts w:ascii="Arial" w:hAnsi="Arial" w:cs="Arial"/>
          <w:sz w:val="24"/>
          <w:szCs w:val="24"/>
        </w:rPr>
      </w:pPr>
      <w:r w:rsidRPr="00DC6596">
        <w:rPr>
          <w:rFonts w:ascii="Arial" w:hAnsi="Arial" w:cs="Arial"/>
          <w:sz w:val="24"/>
          <w:szCs w:val="24"/>
        </w:rPr>
        <w:t>Gibbs, G. 1998. Learning by doing: A guide to teaching and learning methods. London: Further Education Unit. Oxford Polytechnic: Oxford.</w:t>
      </w:r>
    </w:p>
    <w:p w14:paraId="3959EDAB" w14:textId="57A3389D" w:rsidR="008D37EF" w:rsidRPr="00DC6596" w:rsidRDefault="006D7D8E" w:rsidP="00DC6596">
      <w:pPr>
        <w:jc w:val="both"/>
        <w:rPr>
          <w:rFonts w:ascii="Arial" w:hAnsi="Arial" w:cs="Arial"/>
          <w:sz w:val="24"/>
          <w:szCs w:val="24"/>
        </w:rPr>
      </w:pPr>
      <w:r w:rsidRPr="00DC6596">
        <w:rPr>
          <w:rFonts w:ascii="Arial" w:hAnsi="Arial" w:cs="Arial"/>
          <w:color w:val="222222"/>
          <w:sz w:val="24"/>
          <w:szCs w:val="24"/>
          <w:shd w:val="clear" w:color="auto" w:fill="FFFFFF"/>
        </w:rPr>
        <w:t xml:space="preserve">Fitriani, F., 2022. </w:t>
      </w:r>
      <w:r w:rsidR="006E68DA" w:rsidRPr="00DC6596">
        <w:rPr>
          <w:rFonts w:ascii="Arial" w:hAnsi="Arial" w:cs="Arial"/>
          <w:color w:val="222222"/>
          <w:sz w:val="24"/>
          <w:szCs w:val="24"/>
          <w:shd w:val="clear" w:color="auto" w:fill="FFFFFF"/>
        </w:rPr>
        <w:t xml:space="preserve">Learning styles and variety of materials in English </w:t>
      </w:r>
      <w:r w:rsidR="00811DD9" w:rsidRPr="00DC6596">
        <w:rPr>
          <w:rFonts w:ascii="Arial" w:hAnsi="Arial" w:cs="Arial"/>
          <w:color w:val="222222"/>
          <w:sz w:val="24"/>
          <w:szCs w:val="24"/>
          <w:shd w:val="clear" w:color="auto" w:fill="FFFFFF"/>
        </w:rPr>
        <w:t xml:space="preserve">teaching and learning. </w:t>
      </w:r>
      <w:proofErr w:type="spellStart"/>
      <w:r w:rsidR="00811DD9" w:rsidRPr="00DC6596">
        <w:rPr>
          <w:rFonts w:ascii="Arial" w:hAnsi="Arial" w:cs="Arial"/>
          <w:i/>
          <w:iCs/>
          <w:color w:val="222222"/>
          <w:sz w:val="24"/>
          <w:szCs w:val="24"/>
          <w:shd w:val="clear" w:color="auto" w:fill="FFFFFF"/>
        </w:rPr>
        <w:t>Fikruna</w:t>
      </w:r>
      <w:proofErr w:type="spellEnd"/>
      <w:r w:rsidR="00811DD9" w:rsidRPr="00DC6596">
        <w:rPr>
          <w:rFonts w:ascii="Arial" w:hAnsi="Arial" w:cs="Arial"/>
          <w:color w:val="222222"/>
          <w:sz w:val="24"/>
          <w:szCs w:val="24"/>
          <w:shd w:val="clear" w:color="auto" w:fill="FFFFFF"/>
        </w:rPr>
        <w:t>.</w:t>
      </w:r>
      <w:r w:rsidRPr="00DC6596">
        <w:rPr>
          <w:rFonts w:ascii="Arial" w:hAnsi="Arial" w:cs="Arial"/>
          <w:color w:val="222222"/>
          <w:sz w:val="24"/>
          <w:szCs w:val="24"/>
          <w:shd w:val="clear" w:color="auto" w:fill="FFFFFF"/>
        </w:rPr>
        <w:t>, </w:t>
      </w:r>
      <w:r w:rsidRPr="00DC6596">
        <w:rPr>
          <w:rFonts w:ascii="Arial" w:hAnsi="Arial" w:cs="Arial"/>
          <w:i/>
          <w:iCs/>
          <w:color w:val="222222"/>
          <w:sz w:val="24"/>
          <w:szCs w:val="24"/>
          <w:shd w:val="clear" w:color="auto" w:fill="FFFFFF"/>
        </w:rPr>
        <w:t>4</w:t>
      </w:r>
      <w:r w:rsidRPr="00DC6596">
        <w:rPr>
          <w:rFonts w:ascii="Arial" w:hAnsi="Arial" w:cs="Arial"/>
          <w:color w:val="222222"/>
          <w:sz w:val="24"/>
          <w:szCs w:val="24"/>
          <w:shd w:val="clear" w:color="auto" w:fill="FFFFFF"/>
        </w:rPr>
        <w:t>(1), pp.97-106</w:t>
      </w:r>
    </w:p>
    <w:p w14:paraId="64F8C31E" w14:textId="4E89D2A0" w:rsidR="001C1819" w:rsidRPr="00DC6596" w:rsidRDefault="0020714E" w:rsidP="00DC6596">
      <w:pPr>
        <w:jc w:val="both"/>
        <w:rPr>
          <w:rFonts w:ascii="Arial" w:hAnsi="Arial" w:cs="Arial"/>
          <w:sz w:val="24"/>
          <w:szCs w:val="24"/>
        </w:rPr>
      </w:pPr>
      <w:r w:rsidRPr="00DC6596">
        <w:rPr>
          <w:rFonts w:ascii="Arial" w:hAnsi="Arial" w:cs="Arial"/>
          <w:color w:val="222222"/>
          <w:sz w:val="24"/>
          <w:szCs w:val="24"/>
          <w:shd w:val="clear" w:color="auto" w:fill="FFFFFF"/>
        </w:rPr>
        <w:t>Pickering, J.D. and Swinnerton, B.J., 2019. Exploring the dimensions of medical student engagement with technology</w:t>
      </w:r>
      <w:r w:rsidRPr="00DC6596">
        <w:rPr>
          <w:rFonts w:ascii="Cambria Math" w:hAnsi="Cambria Math" w:cs="Cambria Math"/>
          <w:color w:val="222222"/>
          <w:sz w:val="24"/>
          <w:szCs w:val="24"/>
          <w:shd w:val="clear" w:color="auto" w:fill="FFFFFF"/>
        </w:rPr>
        <w:t>‐</w:t>
      </w:r>
      <w:r w:rsidRPr="00DC6596">
        <w:rPr>
          <w:rFonts w:ascii="Arial" w:hAnsi="Arial" w:cs="Arial"/>
          <w:color w:val="222222"/>
          <w:sz w:val="24"/>
          <w:szCs w:val="24"/>
          <w:shd w:val="clear" w:color="auto" w:fill="FFFFFF"/>
        </w:rPr>
        <w:t>enhanced learning resources and assessing the impact on assessment outcomes. </w:t>
      </w:r>
      <w:r w:rsidRPr="00DC6596">
        <w:rPr>
          <w:rFonts w:ascii="Arial" w:hAnsi="Arial" w:cs="Arial"/>
          <w:i/>
          <w:iCs/>
          <w:color w:val="222222"/>
          <w:sz w:val="24"/>
          <w:szCs w:val="24"/>
          <w:shd w:val="clear" w:color="auto" w:fill="FFFFFF"/>
        </w:rPr>
        <w:t>Anatomical sciences education</w:t>
      </w:r>
      <w:r w:rsidRPr="00DC6596">
        <w:rPr>
          <w:rFonts w:ascii="Arial" w:hAnsi="Arial" w:cs="Arial"/>
          <w:color w:val="222222"/>
          <w:sz w:val="24"/>
          <w:szCs w:val="24"/>
          <w:shd w:val="clear" w:color="auto" w:fill="FFFFFF"/>
        </w:rPr>
        <w:t>, </w:t>
      </w:r>
      <w:r w:rsidRPr="00DC6596">
        <w:rPr>
          <w:rFonts w:ascii="Arial" w:hAnsi="Arial" w:cs="Arial"/>
          <w:i/>
          <w:iCs/>
          <w:color w:val="222222"/>
          <w:sz w:val="24"/>
          <w:szCs w:val="24"/>
          <w:shd w:val="clear" w:color="auto" w:fill="FFFFFF"/>
        </w:rPr>
        <w:t>12</w:t>
      </w:r>
      <w:r w:rsidRPr="00DC6596">
        <w:rPr>
          <w:rFonts w:ascii="Arial" w:hAnsi="Arial" w:cs="Arial"/>
          <w:color w:val="222222"/>
          <w:sz w:val="24"/>
          <w:szCs w:val="24"/>
          <w:shd w:val="clear" w:color="auto" w:fill="FFFFFF"/>
        </w:rPr>
        <w:t>(2), pp.117-128.</w:t>
      </w:r>
    </w:p>
    <w:p w14:paraId="0028BFBA" w14:textId="77777777" w:rsidR="002835A0" w:rsidRPr="00DC6596" w:rsidRDefault="002835A0" w:rsidP="00DC6596">
      <w:pPr>
        <w:jc w:val="both"/>
        <w:rPr>
          <w:rFonts w:ascii="Arial" w:hAnsi="Arial" w:cs="Arial"/>
          <w:sz w:val="24"/>
          <w:szCs w:val="24"/>
        </w:rPr>
      </w:pPr>
      <w:r w:rsidRPr="00DC6596">
        <w:rPr>
          <w:rFonts w:ascii="Arial" w:hAnsi="Arial" w:cs="Arial"/>
          <w:color w:val="222222"/>
          <w:sz w:val="24"/>
          <w:szCs w:val="24"/>
          <w:shd w:val="clear" w:color="auto" w:fill="FFFFFF"/>
        </w:rPr>
        <w:t>Sheffler, P.C. and Cheung, C.S., 2020. The role of peer mindsets in students’ learning: An experimental study. </w:t>
      </w:r>
      <w:r w:rsidRPr="00DC6596">
        <w:rPr>
          <w:rFonts w:ascii="Arial" w:hAnsi="Arial" w:cs="Arial"/>
          <w:i/>
          <w:iCs/>
          <w:color w:val="222222"/>
          <w:sz w:val="24"/>
          <w:szCs w:val="24"/>
          <w:shd w:val="clear" w:color="auto" w:fill="FFFFFF"/>
        </w:rPr>
        <w:t>British Journal of Educational Psychology</w:t>
      </w:r>
      <w:r w:rsidRPr="00DC6596">
        <w:rPr>
          <w:rFonts w:ascii="Arial" w:hAnsi="Arial" w:cs="Arial"/>
          <w:color w:val="222222"/>
          <w:sz w:val="24"/>
          <w:szCs w:val="24"/>
          <w:shd w:val="clear" w:color="auto" w:fill="FFFFFF"/>
        </w:rPr>
        <w:t>, </w:t>
      </w:r>
      <w:r w:rsidRPr="00DC6596">
        <w:rPr>
          <w:rFonts w:ascii="Arial" w:hAnsi="Arial" w:cs="Arial"/>
          <w:i/>
          <w:iCs/>
          <w:color w:val="222222"/>
          <w:sz w:val="24"/>
          <w:szCs w:val="24"/>
          <w:shd w:val="clear" w:color="auto" w:fill="FFFFFF"/>
        </w:rPr>
        <w:t>90</w:t>
      </w:r>
      <w:r w:rsidRPr="00DC6596">
        <w:rPr>
          <w:rFonts w:ascii="Arial" w:hAnsi="Arial" w:cs="Arial"/>
          <w:color w:val="222222"/>
          <w:sz w:val="24"/>
          <w:szCs w:val="24"/>
          <w:shd w:val="clear" w:color="auto" w:fill="FFFFFF"/>
        </w:rPr>
        <w:t>, pp.17-34.</w:t>
      </w:r>
    </w:p>
    <w:p w14:paraId="03770212" w14:textId="77777777" w:rsidR="00C74A16" w:rsidRDefault="00C74A16" w:rsidP="00CF6547">
      <w:pPr>
        <w:rPr>
          <w:rFonts w:ascii="Arial" w:hAnsi="Arial" w:cs="Arial"/>
          <w:sz w:val="28"/>
          <w:szCs w:val="28"/>
        </w:rPr>
      </w:pPr>
    </w:p>
    <w:p w14:paraId="299AC7D7" w14:textId="77777777" w:rsidR="0085345C" w:rsidRPr="00342952" w:rsidRDefault="0085345C" w:rsidP="0085345C">
      <w:pPr>
        <w:pStyle w:val="Heading2"/>
        <w:rPr>
          <w:rStyle w:val="IntenseReference"/>
          <w:b w:val="0"/>
          <w:bCs w:val="0"/>
          <w:smallCaps w:val="0"/>
        </w:rPr>
      </w:pPr>
      <w:bookmarkStart w:id="27" w:name="_Toc134522915"/>
      <w:bookmarkStart w:id="28" w:name="_Toc164800609"/>
      <w:r w:rsidRPr="00342952">
        <w:rPr>
          <w:rStyle w:val="IntenseReference"/>
        </w:rPr>
        <w:t xml:space="preserve">PGCert </w:t>
      </w:r>
      <w:proofErr w:type="spellStart"/>
      <w:proofErr w:type="gramStart"/>
      <w:r w:rsidRPr="00342952">
        <w:rPr>
          <w:rStyle w:val="IntenseReference"/>
        </w:rPr>
        <w:t>tHE</w:t>
      </w:r>
      <w:proofErr w:type="spellEnd"/>
      <w:r w:rsidRPr="00342952">
        <w:rPr>
          <w:rStyle w:val="IntenseReference"/>
        </w:rPr>
        <w:t>  Observation</w:t>
      </w:r>
      <w:proofErr w:type="gramEnd"/>
      <w:r w:rsidRPr="00342952">
        <w:rPr>
          <w:rStyle w:val="IntenseReference"/>
        </w:rPr>
        <w:t xml:space="preserve"> Form </w:t>
      </w:r>
      <w:r>
        <w:rPr>
          <w:rStyle w:val="IntenseReference"/>
        </w:rPr>
        <w:t>(2)</w:t>
      </w:r>
      <w:bookmarkEnd w:id="27"/>
      <w:bookmarkEnd w:id="28"/>
    </w:p>
    <w:p w14:paraId="455A739D" w14:textId="77777777" w:rsidR="00DE198D" w:rsidRDefault="00DE198D" w:rsidP="00CF6547">
      <w:pPr>
        <w:rPr>
          <w:rFonts w:ascii="Arial" w:hAnsi="Arial" w:cs="Arial"/>
          <w:sz w:val="28"/>
          <w:szCs w:val="28"/>
        </w:rPr>
      </w:pPr>
    </w:p>
    <w:tbl>
      <w:tblPr>
        <w:tblStyle w:val="TableGrid"/>
        <w:tblW w:w="9351" w:type="dxa"/>
        <w:tblLook w:val="04A0" w:firstRow="1" w:lastRow="0" w:firstColumn="1" w:lastColumn="0" w:noHBand="0" w:noVBand="1"/>
      </w:tblPr>
      <w:tblGrid>
        <w:gridCol w:w="2263"/>
        <w:gridCol w:w="2552"/>
        <w:gridCol w:w="567"/>
        <w:gridCol w:w="1375"/>
        <w:gridCol w:w="2594"/>
      </w:tblGrid>
      <w:tr w:rsidR="00D56710" w:rsidRPr="00A17D98" w14:paraId="40F0901B" w14:textId="77777777" w:rsidTr="005E02C2">
        <w:trPr>
          <w:trHeight w:val="467"/>
        </w:trPr>
        <w:tc>
          <w:tcPr>
            <w:tcW w:w="2263" w:type="dxa"/>
            <w:shd w:val="clear" w:color="auto" w:fill="DEEAF6" w:themeFill="accent5" w:themeFillTint="33"/>
          </w:tcPr>
          <w:p w14:paraId="41AF47BE" w14:textId="77777777" w:rsidR="00D56710" w:rsidRPr="00A17D98" w:rsidRDefault="00D56710" w:rsidP="005E02C2">
            <w:pPr>
              <w:pStyle w:val="NormalWeb"/>
              <w:spacing w:before="0" w:beforeAutospacing="0"/>
              <w:rPr>
                <w:rFonts w:ascii="Arial" w:hAnsi="Arial" w:cs="Arial"/>
                <w:color w:val="373A3C"/>
                <w:sz w:val="22"/>
                <w:szCs w:val="22"/>
              </w:rPr>
            </w:pPr>
            <w:r w:rsidRPr="00A17D98">
              <w:rPr>
                <w:rFonts w:ascii="Arial" w:hAnsi="Arial" w:cs="Arial"/>
                <w:bCs/>
                <w:color w:val="373A3C"/>
                <w:sz w:val="22"/>
                <w:szCs w:val="22"/>
              </w:rPr>
              <w:t>Professional Observed</w:t>
            </w:r>
          </w:p>
        </w:tc>
        <w:tc>
          <w:tcPr>
            <w:tcW w:w="2552" w:type="dxa"/>
          </w:tcPr>
          <w:p w14:paraId="7C600EE0" w14:textId="66AFC445" w:rsidR="00D56710" w:rsidRPr="00A17D98" w:rsidRDefault="00D56710" w:rsidP="005E02C2">
            <w:pPr>
              <w:pStyle w:val="NormalWeb"/>
              <w:spacing w:before="0" w:beforeAutospacing="0"/>
              <w:rPr>
                <w:rFonts w:ascii="Arial" w:hAnsi="Arial" w:cs="Arial"/>
                <w:bCs/>
                <w:color w:val="373A3C"/>
                <w:sz w:val="22"/>
                <w:szCs w:val="22"/>
              </w:rPr>
            </w:pPr>
            <w:r w:rsidRPr="00A17D98">
              <w:rPr>
                <w:rFonts w:ascii="Arial" w:hAnsi="Arial" w:cs="Arial"/>
                <w:bCs/>
                <w:color w:val="373A3C"/>
                <w:sz w:val="22"/>
                <w:szCs w:val="22"/>
              </w:rPr>
              <w:t>Patronella Ganza</w:t>
            </w:r>
          </w:p>
        </w:tc>
        <w:tc>
          <w:tcPr>
            <w:tcW w:w="1942" w:type="dxa"/>
            <w:gridSpan w:val="2"/>
            <w:shd w:val="clear" w:color="auto" w:fill="DEEAF6" w:themeFill="accent5" w:themeFillTint="33"/>
          </w:tcPr>
          <w:p w14:paraId="0C2792D3" w14:textId="77777777" w:rsidR="00D56710" w:rsidRPr="00A17D98" w:rsidRDefault="00D56710" w:rsidP="005E02C2">
            <w:pPr>
              <w:pStyle w:val="NormalWeb"/>
              <w:spacing w:before="0" w:beforeAutospacing="0"/>
              <w:rPr>
                <w:rFonts w:ascii="Arial" w:hAnsi="Arial" w:cs="Arial"/>
                <w:bCs/>
                <w:color w:val="373A3C"/>
                <w:sz w:val="22"/>
                <w:szCs w:val="22"/>
              </w:rPr>
            </w:pPr>
            <w:r w:rsidRPr="00A17D98">
              <w:rPr>
                <w:rFonts w:ascii="Arial" w:hAnsi="Arial" w:cs="Arial"/>
                <w:bCs/>
                <w:color w:val="373A3C"/>
                <w:sz w:val="22"/>
                <w:szCs w:val="22"/>
              </w:rPr>
              <w:t>Date</w:t>
            </w:r>
          </w:p>
        </w:tc>
        <w:tc>
          <w:tcPr>
            <w:tcW w:w="2594" w:type="dxa"/>
          </w:tcPr>
          <w:p w14:paraId="65386E69" w14:textId="540986FD" w:rsidR="00D56710" w:rsidRPr="00A17D98" w:rsidRDefault="00D56710" w:rsidP="005E02C2">
            <w:pPr>
              <w:pStyle w:val="NormalWeb"/>
              <w:spacing w:before="0" w:beforeAutospacing="0"/>
              <w:rPr>
                <w:rFonts w:ascii="Arial" w:hAnsi="Arial" w:cs="Arial"/>
                <w:bCs/>
                <w:color w:val="373A3C"/>
                <w:sz w:val="22"/>
                <w:szCs w:val="22"/>
              </w:rPr>
            </w:pPr>
            <w:r w:rsidRPr="00A17D98">
              <w:rPr>
                <w:rFonts w:ascii="Arial" w:hAnsi="Arial" w:cs="Arial"/>
                <w:bCs/>
                <w:color w:val="373A3C"/>
                <w:sz w:val="22"/>
                <w:szCs w:val="22"/>
              </w:rPr>
              <w:t>0</w:t>
            </w:r>
            <w:r w:rsidR="00674131" w:rsidRPr="00A17D98">
              <w:rPr>
                <w:rFonts w:ascii="Arial" w:hAnsi="Arial" w:cs="Arial"/>
                <w:bCs/>
                <w:color w:val="373A3C"/>
                <w:sz w:val="22"/>
                <w:szCs w:val="22"/>
              </w:rPr>
              <w:t>9/10/23</w:t>
            </w:r>
          </w:p>
        </w:tc>
      </w:tr>
      <w:tr w:rsidR="00D56710" w:rsidRPr="00A17D98" w14:paraId="521DDD1A" w14:textId="77777777" w:rsidTr="005E02C2">
        <w:tc>
          <w:tcPr>
            <w:tcW w:w="2263" w:type="dxa"/>
            <w:shd w:val="clear" w:color="auto" w:fill="DEEAF6" w:themeFill="accent5" w:themeFillTint="33"/>
          </w:tcPr>
          <w:p w14:paraId="67D52D1B" w14:textId="77777777" w:rsidR="00D56710" w:rsidRPr="00A17D98" w:rsidRDefault="00D56710" w:rsidP="005E02C2">
            <w:pPr>
              <w:pStyle w:val="NormalWeb"/>
              <w:spacing w:before="0" w:beforeAutospacing="0"/>
              <w:rPr>
                <w:rFonts w:ascii="Arial" w:hAnsi="Arial" w:cs="Arial"/>
                <w:bCs/>
                <w:color w:val="373A3C"/>
                <w:sz w:val="22"/>
                <w:szCs w:val="22"/>
              </w:rPr>
            </w:pPr>
            <w:r w:rsidRPr="00A17D98">
              <w:rPr>
                <w:rFonts w:ascii="Arial" w:hAnsi="Arial" w:cs="Arial"/>
                <w:bCs/>
                <w:color w:val="373A3C"/>
                <w:sz w:val="22"/>
                <w:szCs w:val="22"/>
              </w:rPr>
              <w:t>Observer</w:t>
            </w:r>
          </w:p>
        </w:tc>
        <w:tc>
          <w:tcPr>
            <w:tcW w:w="2552" w:type="dxa"/>
          </w:tcPr>
          <w:p w14:paraId="783041B7" w14:textId="6E2016FF" w:rsidR="00D56710" w:rsidRPr="00A17D98" w:rsidRDefault="00674131" w:rsidP="005E02C2">
            <w:pPr>
              <w:pStyle w:val="NormalWeb"/>
              <w:spacing w:before="0" w:beforeAutospacing="0"/>
              <w:rPr>
                <w:rFonts w:ascii="Arial" w:hAnsi="Arial" w:cs="Arial"/>
                <w:bCs/>
                <w:color w:val="373A3C"/>
                <w:sz w:val="22"/>
                <w:szCs w:val="22"/>
              </w:rPr>
            </w:pPr>
            <w:r w:rsidRPr="00A17D98">
              <w:rPr>
                <w:rFonts w:ascii="Arial" w:hAnsi="Arial" w:cs="Arial"/>
                <w:bCs/>
                <w:color w:val="373A3C"/>
                <w:sz w:val="22"/>
                <w:szCs w:val="22"/>
              </w:rPr>
              <w:t>Ruzanna Gevorgyan</w:t>
            </w:r>
          </w:p>
        </w:tc>
        <w:tc>
          <w:tcPr>
            <w:tcW w:w="1942" w:type="dxa"/>
            <w:gridSpan w:val="2"/>
            <w:shd w:val="clear" w:color="auto" w:fill="DEEAF6" w:themeFill="accent5" w:themeFillTint="33"/>
          </w:tcPr>
          <w:p w14:paraId="6E5612AC" w14:textId="77777777" w:rsidR="00D56710" w:rsidRPr="00A17D98" w:rsidRDefault="00D56710" w:rsidP="005E02C2">
            <w:pPr>
              <w:pStyle w:val="NormalWeb"/>
              <w:spacing w:before="0" w:beforeAutospacing="0"/>
              <w:rPr>
                <w:rFonts w:ascii="Arial" w:hAnsi="Arial" w:cs="Arial"/>
                <w:bCs/>
                <w:color w:val="373A3C"/>
                <w:sz w:val="22"/>
                <w:szCs w:val="22"/>
              </w:rPr>
            </w:pPr>
            <w:r w:rsidRPr="00A17D98">
              <w:rPr>
                <w:rFonts w:ascii="Arial" w:hAnsi="Arial" w:cs="Arial"/>
                <w:bCs/>
                <w:color w:val="373A3C"/>
                <w:sz w:val="22"/>
                <w:szCs w:val="22"/>
              </w:rPr>
              <w:t>Attendees No.</w:t>
            </w:r>
          </w:p>
        </w:tc>
        <w:tc>
          <w:tcPr>
            <w:tcW w:w="2594" w:type="dxa"/>
          </w:tcPr>
          <w:p w14:paraId="771740CD" w14:textId="2EF67445" w:rsidR="00D56710" w:rsidRPr="00A17D98" w:rsidRDefault="00567C7C" w:rsidP="005E02C2">
            <w:pPr>
              <w:pStyle w:val="NormalWeb"/>
              <w:spacing w:before="0" w:beforeAutospacing="0"/>
              <w:rPr>
                <w:rFonts w:ascii="Arial" w:hAnsi="Arial" w:cs="Arial"/>
                <w:bCs/>
                <w:color w:val="373A3C"/>
                <w:sz w:val="22"/>
                <w:szCs w:val="22"/>
              </w:rPr>
            </w:pPr>
            <w:r w:rsidRPr="00A17D98">
              <w:rPr>
                <w:rFonts w:ascii="Arial" w:hAnsi="Arial" w:cs="Arial"/>
                <w:bCs/>
                <w:color w:val="373A3C"/>
                <w:sz w:val="22"/>
                <w:szCs w:val="22"/>
              </w:rPr>
              <w:t>18</w:t>
            </w:r>
            <w:r w:rsidR="00A8589E" w:rsidRPr="00A17D98">
              <w:rPr>
                <w:rFonts w:ascii="Arial" w:hAnsi="Arial" w:cs="Arial"/>
                <w:bCs/>
                <w:color w:val="373A3C"/>
                <w:sz w:val="22"/>
                <w:szCs w:val="22"/>
              </w:rPr>
              <w:t xml:space="preserve"> students</w:t>
            </w:r>
          </w:p>
        </w:tc>
      </w:tr>
      <w:tr w:rsidR="00D56710" w:rsidRPr="00A17D98" w14:paraId="4BF0E2F7" w14:textId="77777777" w:rsidTr="005E02C2">
        <w:tc>
          <w:tcPr>
            <w:tcW w:w="2263" w:type="dxa"/>
            <w:shd w:val="clear" w:color="auto" w:fill="DEEAF6" w:themeFill="accent5" w:themeFillTint="33"/>
          </w:tcPr>
          <w:p w14:paraId="5EB8062F" w14:textId="77777777" w:rsidR="00D56710" w:rsidRPr="00A17D98" w:rsidRDefault="00D56710" w:rsidP="005E02C2">
            <w:pPr>
              <w:pStyle w:val="NormalWeb"/>
              <w:spacing w:before="0" w:beforeAutospacing="0"/>
              <w:rPr>
                <w:rFonts w:ascii="Arial" w:hAnsi="Arial" w:cs="Arial"/>
                <w:bCs/>
                <w:color w:val="373A3C"/>
                <w:sz w:val="22"/>
                <w:szCs w:val="22"/>
              </w:rPr>
            </w:pPr>
            <w:r w:rsidRPr="00A17D98">
              <w:rPr>
                <w:rFonts w:ascii="Arial" w:hAnsi="Arial" w:cs="Arial"/>
                <w:bCs/>
                <w:color w:val="373A3C"/>
                <w:sz w:val="22"/>
                <w:szCs w:val="22"/>
              </w:rPr>
              <w:t xml:space="preserve">Programme Title </w:t>
            </w:r>
          </w:p>
        </w:tc>
        <w:tc>
          <w:tcPr>
            <w:tcW w:w="2552" w:type="dxa"/>
          </w:tcPr>
          <w:p w14:paraId="54D22DD0" w14:textId="585F6847" w:rsidR="00D56710" w:rsidRPr="00A17D98" w:rsidRDefault="00D56710" w:rsidP="005E02C2">
            <w:pPr>
              <w:pStyle w:val="NormalWeb"/>
              <w:spacing w:before="0" w:beforeAutospacing="0"/>
              <w:rPr>
                <w:rFonts w:ascii="Arial" w:hAnsi="Arial" w:cs="Arial"/>
                <w:bCs/>
                <w:color w:val="373A3C"/>
                <w:sz w:val="22"/>
                <w:szCs w:val="22"/>
              </w:rPr>
            </w:pPr>
            <w:r w:rsidRPr="00A17D98">
              <w:rPr>
                <w:rFonts w:ascii="Arial" w:hAnsi="Arial" w:cs="Arial"/>
                <w:bCs/>
                <w:color w:val="373A3C"/>
                <w:sz w:val="22"/>
                <w:szCs w:val="22"/>
              </w:rPr>
              <w:t>Int</w:t>
            </w:r>
            <w:r w:rsidR="00A8589E" w:rsidRPr="00A17D98">
              <w:rPr>
                <w:rFonts w:ascii="Arial" w:hAnsi="Arial" w:cs="Arial"/>
                <w:bCs/>
                <w:color w:val="373A3C"/>
                <w:sz w:val="22"/>
                <w:szCs w:val="22"/>
              </w:rPr>
              <w:t>roduction to Health and Social Care</w:t>
            </w:r>
          </w:p>
        </w:tc>
        <w:tc>
          <w:tcPr>
            <w:tcW w:w="1942" w:type="dxa"/>
            <w:gridSpan w:val="2"/>
            <w:shd w:val="clear" w:color="auto" w:fill="DEEAF6" w:themeFill="accent5" w:themeFillTint="33"/>
          </w:tcPr>
          <w:p w14:paraId="1E345E41" w14:textId="77777777" w:rsidR="00D56710" w:rsidRPr="00A17D98" w:rsidRDefault="00D56710" w:rsidP="005E02C2">
            <w:pPr>
              <w:pStyle w:val="NormalWeb"/>
              <w:spacing w:before="0" w:beforeAutospacing="0"/>
              <w:rPr>
                <w:rFonts w:ascii="Arial" w:hAnsi="Arial" w:cs="Arial"/>
                <w:bCs/>
                <w:color w:val="373A3C"/>
                <w:sz w:val="22"/>
                <w:szCs w:val="22"/>
              </w:rPr>
            </w:pPr>
            <w:r w:rsidRPr="00A17D98">
              <w:rPr>
                <w:rFonts w:ascii="Arial" w:hAnsi="Arial" w:cs="Arial"/>
                <w:bCs/>
                <w:color w:val="373A3C"/>
                <w:sz w:val="22"/>
                <w:szCs w:val="22"/>
              </w:rPr>
              <w:t>Programme level</w:t>
            </w:r>
          </w:p>
        </w:tc>
        <w:tc>
          <w:tcPr>
            <w:tcW w:w="2594" w:type="dxa"/>
          </w:tcPr>
          <w:p w14:paraId="5A10A759" w14:textId="3D7EEE80" w:rsidR="00D56710" w:rsidRPr="00A17D98" w:rsidRDefault="00A8589E" w:rsidP="005E02C2">
            <w:pPr>
              <w:pStyle w:val="NormalWeb"/>
              <w:spacing w:before="0" w:beforeAutospacing="0"/>
              <w:rPr>
                <w:rFonts w:ascii="Arial" w:hAnsi="Arial" w:cs="Arial"/>
                <w:bCs/>
                <w:color w:val="373A3C"/>
                <w:sz w:val="22"/>
                <w:szCs w:val="22"/>
              </w:rPr>
            </w:pPr>
            <w:r w:rsidRPr="00A17D98">
              <w:rPr>
                <w:rFonts w:ascii="Arial" w:hAnsi="Arial" w:cs="Arial"/>
                <w:bCs/>
                <w:color w:val="373A3C"/>
                <w:sz w:val="22"/>
                <w:szCs w:val="22"/>
              </w:rPr>
              <w:t>4</w:t>
            </w:r>
          </w:p>
        </w:tc>
      </w:tr>
      <w:tr w:rsidR="00D56710" w:rsidRPr="00A17D98" w14:paraId="0807A4C6" w14:textId="77777777" w:rsidTr="005E02C2">
        <w:tc>
          <w:tcPr>
            <w:tcW w:w="2263" w:type="dxa"/>
            <w:shd w:val="clear" w:color="auto" w:fill="DEEAF6" w:themeFill="accent5" w:themeFillTint="33"/>
          </w:tcPr>
          <w:p w14:paraId="733FEB34" w14:textId="77777777" w:rsidR="00D56710" w:rsidRPr="00A17D98" w:rsidRDefault="00D56710" w:rsidP="005E02C2">
            <w:pPr>
              <w:pStyle w:val="NormalWeb"/>
              <w:spacing w:before="0" w:beforeAutospacing="0"/>
              <w:rPr>
                <w:rFonts w:ascii="Arial" w:hAnsi="Arial" w:cs="Arial"/>
                <w:bCs/>
                <w:color w:val="373A3C"/>
                <w:sz w:val="22"/>
                <w:szCs w:val="22"/>
              </w:rPr>
            </w:pPr>
            <w:r w:rsidRPr="00A17D98">
              <w:rPr>
                <w:rFonts w:ascii="Arial" w:hAnsi="Arial" w:cs="Arial"/>
                <w:bCs/>
                <w:color w:val="373A3C"/>
                <w:sz w:val="22"/>
                <w:szCs w:val="22"/>
              </w:rPr>
              <w:t> Venue</w:t>
            </w:r>
          </w:p>
        </w:tc>
        <w:tc>
          <w:tcPr>
            <w:tcW w:w="2552" w:type="dxa"/>
          </w:tcPr>
          <w:p w14:paraId="762F230C" w14:textId="77777777" w:rsidR="00D56710" w:rsidRPr="00A17D98" w:rsidRDefault="00D56710" w:rsidP="005E02C2">
            <w:pPr>
              <w:pStyle w:val="NormalWeb"/>
              <w:spacing w:before="0" w:beforeAutospacing="0"/>
              <w:rPr>
                <w:rFonts w:ascii="Arial" w:hAnsi="Arial" w:cs="Arial"/>
                <w:bCs/>
                <w:color w:val="373A3C"/>
                <w:sz w:val="22"/>
                <w:szCs w:val="22"/>
              </w:rPr>
            </w:pPr>
            <w:r w:rsidRPr="00A17D98">
              <w:rPr>
                <w:rFonts w:ascii="Arial" w:hAnsi="Arial" w:cs="Arial"/>
                <w:bCs/>
                <w:color w:val="373A3C"/>
                <w:sz w:val="22"/>
                <w:szCs w:val="22"/>
              </w:rPr>
              <w:t>UWTSD London Campus</w:t>
            </w:r>
          </w:p>
        </w:tc>
        <w:tc>
          <w:tcPr>
            <w:tcW w:w="1942" w:type="dxa"/>
            <w:gridSpan w:val="2"/>
            <w:shd w:val="clear" w:color="auto" w:fill="DEEAF6" w:themeFill="accent5" w:themeFillTint="33"/>
          </w:tcPr>
          <w:p w14:paraId="096078A0" w14:textId="77777777" w:rsidR="00D56710" w:rsidRPr="00A17D98" w:rsidRDefault="00D56710" w:rsidP="005E02C2">
            <w:pPr>
              <w:pStyle w:val="NormalWeb"/>
              <w:spacing w:before="0" w:beforeAutospacing="0"/>
              <w:rPr>
                <w:rFonts w:ascii="Arial" w:hAnsi="Arial" w:cs="Arial"/>
                <w:bCs/>
                <w:color w:val="373A3C"/>
                <w:sz w:val="22"/>
                <w:szCs w:val="22"/>
              </w:rPr>
            </w:pPr>
            <w:r w:rsidRPr="00A17D98">
              <w:rPr>
                <w:rFonts w:ascii="Arial" w:hAnsi="Arial" w:cs="Arial"/>
                <w:bCs/>
                <w:color w:val="373A3C"/>
                <w:sz w:val="22"/>
                <w:szCs w:val="22"/>
              </w:rPr>
              <w:t xml:space="preserve">Duration </w:t>
            </w:r>
          </w:p>
        </w:tc>
        <w:tc>
          <w:tcPr>
            <w:tcW w:w="2594" w:type="dxa"/>
          </w:tcPr>
          <w:p w14:paraId="55004FF1" w14:textId="20A48BBA" w:rsidR="00D56710" w:rsidRPr="00A17D98" w:rsidRDefault="00A8589E" w:rsidP="005E02C2">
            <w:pPr>
              <w:pStyle w:val="NormalWeb"/>
              <w:spacing w:before="0" w:beforeAutospacing="0"/>
              <w:rPr>
                <w:rFonts w:ascii="Arial" w:hAnsi="Arial" w:cs="Arial"/>
                <w:bCs/>
                <w:color w:val="373A3C"/>
                <w:sz w:val="22"/>
                <w:szCs w:val="22"/>
              </w:rPr>
            </w:pPr>
            <w:proofErr w:type="gramStart"/>
            <w:r w:rsidRPr="00A17D98">
              <w:rPr>
                <w:rFonts w:ascii="Arial" w:hAnsi="Arial" w:cs="Arial"/>
                <w:bCs/>
                <w:color w:val="373A3C"/>
                <w:sz w:val="22"/>
                <w:szCs w:val="22"/>
              </w:rPr>
              <w:t>1 hour</w:t>
            </w:r>
            <w:proofErr w:type="gramEnd"/>
            <w:r w:rsidR="001348C2" w:rsidRPr="00A17D98">
              <w:rPr>
                <w:rFonts w:ascii="Arial" w:hAnsi="Arial" w:cs="Arial"/>
                <w:bCs/>
                <w:color w:val="373A3C"/>
                <w:sz w:val="22"/>
                <w:szCs w:val="22"/>
              </w:rPr>
              <w:t xml:space="preserve"> 10min</w:t>
            </w:r>
          </w:p>
        </w:tc>
      </w:tr>
      <w:tr w:rsidR="00D56710" w:rsidRPr="00A17D98" w14:paraId="12A02398" w14:textId="77777777" w:rsidTr="005E02C2">
        <w:tc>
          <w:tcPr>
            <w:tcW w:w="9351" w:type="dxa"/>
            <w:gridSpan w:val="5"/>
          </w:tcPr>
          <w:p w14:paraId="2848F9B4" w14:textId="77777777" w:rsidR="00D56710" w:rsidRPr="00A17D98" w:rsidRDefault="00D56710" w:rsidP="005E02C2">
            <w:pPr>
              <w:pStyle w:val="NormalWeb"/>
              <w:spacing w:before="0" w:beforeAutospacing="0"/>
              <w:rPr>
                <w:rStyle w:val="IntenseReference"/>
                <w:rFonts w:ascii="Arial" w:hAnsi="Arial" w:cs="Arial"/>
                <w:sz w:val="22"/>
                <w:szCs w:val="22"/>
              </w:rPr>
            </w:pPr>
            <w:r w:rsidRPr="00A17D98">
              <w:rPr>
                <w:rStyle w:val="IntenseReference"/>
                <w:rFonts w:ascii="Arial" w:hAnsi="Arial" w:cs="Arial"/>
                <w:sz w:val="22"/>
                <w:szCs w:val="22"/>
              </w:rPr>
              <w:t xml:space="preserve">Module aims /Learning outcomes </w:t>
            </w:r>
          </w:p>
        </w:tc>
      </w:tr>
      <w:tr w:rsidR="00D56710" w:rsidRPr="00A17D98" w14:paraId="55E3A06D" w14:textId="77777777" w:rsidTr="005E02C2">
        <w:tc>
          <w:tcPr>
            <w:tcW w:w="9351" w:type="dxa"/>
            <w:gridSpan w:val="5"/>
          </w:tcPr>
          <w:p w14:paraId="0BB58295" w14:textId="77777777" w:rsidR="00D56710" w:rsidRPr="00A17D98" w:rsidRDefault="00D56710" w:rsidP="001B29F5">
            <w:pPr>
              <w:rPr>
                <w:rFonts w:ascii="Arial" w:hAnsi="Arial" w:cs="Arial"/>
                <w:sz w:val="22"/>
                <w:szCs w:val="22"/>
              </w:rPr>
            </w:pPr>
          </w:p>
          <w:p w14:paraId="21093202" w14:textId="5790C814" w:rsidR="00FA5BD1" w:rsidRPr="00A17D98" w:rsidRDefault="00FA5BD1" w:rsidP="00FA5BD1">
            <w:pPr>
              <w:pStyle w:val="ListParagraph"/>
              <w:numPr>
                <w:ilvl w:val="0"/>
                <w:numId w:val="9"/>
              </w:numPr>
              <w:rPr>
                <w:rFonts w:ascii="Arial" w:hAnsi="Arial" w:cs="Arial"/>
                <w:sz w:val="22"/>
                <w:szCs w:val="22"/>
              </w:rPr>
            </w:pPr>
            <w:r w:rsidRPr="00A17D98">
              <w:rPr>
                <w:rFonts w:ascii="Arial" w:hAnsi="Arial" w:cs="Arial"/>
                <w:sz w:val="22"/>
                <w:szCs w:val="22"/>
              </w:rPr>
              <w:t xml:space="preserve">To provide an insight on empowerment within the H </w:t>
            </w:r>
            <w:proofErr w:type="gramStart"/>
            <w:r w:rsidRPr="00A17D98">
              <w:rPr>
                <w:rFonts w:ascii="Arial" w:hAnsi="Arial" w:cs="Arial"/>
                <w:sz w:val="22"/>
                <w:szCs w:val="22"/>
              </w:rPr>
              <w:t>&amp;  SH</w:t>
            </w:r>
            <w:proofErr w:type="gramEnd"/>
            <w:r w:rsidRPr="00A17D98">
              <w:rPr>
                <w:rFonts w:ascii="Arial" w:hAnsi="Arial" w:cs="Arial"/>
                <w:sz w:val="22"/>
                <w:szCs w:val="22"/>
              </w:rPr>
              <w:t xml:space="preserve"> sector.</w:t>
            </w:r>
          </w:p>
          <w:p w14:paraId="78D03EF4" w14:textId="1D467867" w:rsidR="00FA5BD1" w:rsidRPr="00A17D98" w:rsidRDefault="00FA5BD1" w:rsidP="00FA5BD1">
            <w:pPr>
              <w:pStyle w:val="ListParagraph"/>
              <w:numPr>
                <w:ilvl w:val="0"/>
                <w:numId w:val="9"/>
              </w:numPr>
              <w:rPr>
                <w:rFonts w:ascii="Arial" w:hAnsi="Arial" w:cs="Arial"/>
                <w:sz w:val="22"/>
                <w:szCs w:val="22"/>
              </w:rPr>
            </w:pPr>
            <w:r w:rsidRPr="00A17D98">
              <w:rPr>
                <w:rFonts w:ascii="Arial" w:hAnsi="Arial" w:cs="Arial"/>
                <w:sz w:val="22"/>
                <w:szCs w:val="22"/>
              </w:rPr>
              <w:t xml:space="preserve">To look at the </w:t>
            </w:r>
            <w:proofErr w:type="gramStart"/>
            <w:r w:rsidRPr="00A17D98">
              <w:rPr>
                <w:rFonts w:ascii="Arial" w:hAnsi="Arial" w:cs="Arial"/>
                <w:sz w:val="22"/>
                <w:szCs w:val="22"/>
              </w:rPr>
              <w:t>important  factors</w:t>
            </w:r>
            <w:proofErr w:type="gramEnd"/>
            <w:r w:rsidRPr="00A17D98">
              <w:rPr>
                <w:rFonts w:ascii="Arial" w:hAnsi="Arial" w:cs="Arial"/>
                <w:sz w:val="22"/>
                <w:szCs w:val="22"/>
              </w:rPr>
              <w:t xml:space="preserve"> when working in  collaborative partnership  with others included service  users and how they can be empowered.</w:t>
            </w:r>
          </w:p>
          <w:p w14:paraId="680C1ABD" w14:textId="0E78F58D" w:rsidR="00FA5BD1" w:rsidRPr="00A17D98" w:rsidRDefault="00FA5BD1" w:rsidP="00FA5BD1">
            <w:pPr>
              <w:pStyle w:val="ListParagraph"/>
              <w:numPr>
                <w:ilvl w:val="0"/>
                <w:numId w:val="9"/>
              </w:numPr>
              <w:rPr>
                <w:rFonts w:ascii="Arial" w:hAnsi="Arial" w:cs="Arial"/>
                <w:sz w:val="22"/>
                <w:szCs w:val="22"/>
              </w:rPr>
            </w:pPr>
            <w:r w:rsidRPr="00A17D98">
              <w:rPr>
                <w:rFonts w:ascii="Arial" w:hAnsi="Arial" w:cs="Arial"/>
                <w:sz w:val="22"/>
                <w:szCs w:val="22"/>
              </w:rPr>
              <w:t xml:space="preserve">To complete a group </w:t>
            </w:r>
            <w:proofErr w:type="gramStart"/>
            <w:r w:rsidRPr="00A17D98">
              <w:rPr>
                <w:rFonts w:ascii="Arial" w:hAnsi="Arial" w:cs="Arial"/>
                <w:sz w:val="22"/>
                <w:szCs w:val="22"/>
              </w:rPr>
              <w:t>work  activity</w:t>
            </w:r>
            <w:proofErr w:type="gramEnd"/>
            <w:r w:rsidRPr="00A17D98">
              <w:rPr>
                <w:rFonts w:ascii="Arial" w:hAnsi="Arial" w:cs="Arial"/>
                <w:sz w:val="22"/>
                <w:szCs w:val="22"/>
              </w:rPr>
              <w:t xml:space="preserve"> </w:t>
            </w:r>
            <w:r w:rsidR="00C21304" w:rsidRPr="00A17D98">
              <w:rPr>
                <w:rFonts w:ascii="Arial" w:hAnsi="Arial" w:cs="Arial"/>
                <w:sz w:val="22"/>
                <w:szCs w:val="22"/>
              </w:rPr>
              <w:t xml:space="preserve">on the importance of empowerment in </w:t>
            </w:r>
            <w:r w:rsidRPr="00A17D98">
              <w:rPr>
                <w:rFonts w:ascii="Arial" w:hAnsi="Arial" w:cs="Arial"/>
                <w:sz w:val="22"/>
                <w:szCs w:val="22"/>
              </w:rPr>
              <w:t>adult social  care.</w:t>
            </w:r>
          </w:p>
          <w:p w14:paraId="5A30F9AF" w14:textId="77777777" w:rsidR="001B29F5" w:rsidRPr="00A17D98" w:rsidRDefault="001B29F5" w:rsidP="00FA5BD1">
            <w:pPr>
              <w:pStyle w:val="ListParagraph"/>
              <w:rPr>
                <w:rFonts w:ascii="Arial" w:hAnsi="Arial" w:cs="Arial"/>
                <w:sz w:val="22"/>
                <w:szCs w:val="22"/>
              </w:rPr>
            </w:pPr>
          </w:p>
          <w:p w14:paraId="6B988999" w14:textId="724A0E84" w:rsidR="001B29F5" w:rsidRPr="00A17D98" w:rsidRDefault="001B29F5" w:rsidP="001B29F5">
            <w:pPr>
              <w:rPr>
                <w:rFonts w:ascii="Arial" w:hAnsi="Arial" w:cs="Arial"/>
                <w:sz w:val="22"/>
                <w:szCs w:val="22"/>
              </w:rPr>
            </w:pPr>
          </w:p>
        </w:tc>
      </w:tr>
      <w:tr w:rsidR="00D56710" w:rsidRPr="00A17D98" w14:paraId="2833BA39" w14:textId="77777777" w:rsidTr="005E02C2">
        <w:tc>
          <w:tcPr>
            <w:tcW w:w="9351" w:type="dxa"/>
            <w:gridSpan w:val="5"/>
          </w:tcPr>
          <w:p w14:paraId="188E5A87" w14:textId="0CCA7F78" w:rsidR="00D56710" w:rsidRPr="00A17D98" w:rsidRDefault="00D56710" w:rsidP="005E02C2">
            <w:pPr>
              <w:pStyle w:val="NormalWeb"/>
              <w:spacing w:before="0" w:beforeAutospacing="0"/>
              <w:rPr>
                <w:rFonts w:ascii="Arial" w:hAnsi="Arial" w:cs="Arial"/>
                <w:b/>
                <w:bCs/>
                <w:color w:val="373A3C"/>
                <w:sz w:val="22"/>
                <w:szCs w:val="22"/>
              </w:rPr>
            </w:pPr>
            <w:r w:rsidRPr="00A17D98">
              <w:rPr>
                <w:rStyle w:val="IntenseReference"/>
                <w:rFonts w:ascii="Arial" w:hAnsi="Arial" w:cs="Arial"/>
                <w:sz w:val="22"/>
                <w:szCs w:val="22"/>
              </w:rPr>
              <w:t>Teaching Characteristics</w:t>
            </w:r>
            <w:r w:rsidRPr="00A17D98">
              <w:rPr>
                <w:rFonts w:ascii="Arial" w:hAnsi="Arial" w:cs="Arial"/>
                <w:b/>
                <w:bCs/>
                <w:color w:val="373A3C"/>
                <w:sz w:val="22"/>
                <w:szCs w:val="22"/>
              </w:rPr>
              <w:t xml:space="preserve"> </w:t>
            </w:r>
          </w:p>
        </w:tc>
      </w:tr>
      <w:tr w:rsidR="00D56710" w:rsidRPr="00A17D98" w14:paraId="5F72E10B" w14:textId="77777777" w:rsidTr="005E02C2">
        <w:tc>
          <w:tcPr>
            <w:tcW w:w="9351" w:type="dxa"/>
            <w:gridSpan w:val="5"/>
          </w:tcPr>
          <w:p w14:paraId="637BD3A1" w14:textId="60715331" w:rsidR="00D56710" w:rsidRPr="00A17D98" w:rsidRDefault="008E3210" w:rsidP="00D56710">
            <w:pPr>
              <w:pStyle w:val="ListParagraph"/>
              <w:numPr>
                <w:ilvl w:val="0"/>
                <w:numId w:val="3"/>
              </w:numPr>
              <w:rPr>
                <w:rFonts w:ascii="Arial" w:hAnsi="Arial" w:cs="Arial"/>
                <w:sz w:val="22"/>
                <w:szCs w:val="22"/>
              </w:rPr>
            </w:pPr>
            <w:r w:rsidRPr="00A17D98">
              <w:rPr>
                <w:rFonts w:ascii="Arial" w:hAnsi="Arial" w:cs="Arial"/>
                <w:sz w:val="22"/>
                <w:szCs w:val="22"/>
              </w:rPr>
              <w:t>Patronella</w:t>
            </w:r>
            <w:r w:rsidR="00D56710" w:rsidRPr="00A17D98">
              <w:rPr>
                <w:rFonts w:ascii="Arial" w:hAnsi="Arial" w:cs="Arial"/>
                <w:sz w:val="22"/>
                <w:szCs w:val="22"/>
              </w:rPr>
              <w:t xml:space="preserve"> used a lecture-style teaching approach, presenting the material in a clear and organised manner.</w:t>
            </w:r>
          </w:p>
          <w:p w14:paraId="2072A6CD" w14:textId="0DB398AE" w:rsidR="00D56710" w:rsidRPr="00A17D98" w:rsidRDefault="00223179" w:rsidP="00D56710">
            <w:pPr>
              <w:pStyle w:val="ListParagraph"/>
              <w:numPr>
                <w:ilvl w:val="0"/>
                <w:numId w:val="3"/>
              </w:numPr>
              <w:rPr>
                <w:rFonts w:ascii="Arial" w:hAnsi="Arial" w:cs="Arial"/>
                <w:sz w:val="22"/>
                <w:szCs w:val="22"/>
              </w:rPr>
            </w:pPr>
            <w:r w:rsidRPr="00A17D98">
              <w:rPr>
                <w:rFonts w:ascii="Arial" w:hAnsi="Arial" w:cs="Arial"/>
                <w:sz w:val="22"/>
                <w:szCs w:val="22"/>
              </w:rPr>
              <w:lastRenderedPageBreak/>
              <w:t>She</w:t>
            </w:r>
            <w:r w:rsidR="00D56710" w:rsidRPr="00A17D98">
              <w:rPr>
                <w:rFonts w:ascii="Arial" w:hAnsi="Arial" w:cs="Arial"/>
                <w:sz w:val="22"/>
                <w:szCs w:val="22"/>
              </w:rPr>
              <w:t xml:space="preserve"> engaged with the </w:t>
            </w:r>
            <w:r w:rsidRPr="00A17D98">
              <w:rPr>
                <w:rFonts w:ascii="Arial" w:hAnsi="Arial" w:cs="Arial"/>
                <w:sz w:val="22"/>
                <w:szCs w:val="22"/>
              </w:rPr>
              <w:t>students by</w:t>
            </w:r>
            <w:r w:rsidR="00D56710" w:rsidRPr="00A17D98">
              <w:rPr>
                <w:rFonts w:ascii="Arial" w:hAnsi="Arial" w:cs="Arial"/>
                <w:sz w:val="22"/>
                <w:szCs w:val="22"/>
              </w:rPr>
              <w:t xml:space="preserve"> ensuring that the material was well understood</w:t>
            </w:r>
            <w:r w:rsidR="00E51CFA" w:rsidRPr="00A17D98">
              <w:rPr>
                <w:rFonts w:ascii="Arial" w:hAnsi="Arial" w:cs="Arial"/>
                <w:sz w:val="22"/>
                <w:szCs w:val="22"/>
              </w:rPr>
              <w:t xml:space="preserve"> using various techniques such as asking questions, views, any personal experiences</w:t>
            </w:r>
            <w:r w:rsidR="00F16D07" w:rsidRPr="00A17D98">
              <w:rPr>
                <w:rFonts w:ascii="Arial" w:hAnsi="Arial" w:cs="Arial"/>
                <w:sz w:val="22"/>
                <w:szCs w:val="22"/>
              </w:rPr>
              <w:t>.</w:t>
            </w:r>
          </w:p>
          <w:p w14:paraId="77405A1C" w14:textId="46D73EED" w:rsidR="00D56710" w:rsidRPr="00A17D98" w:rsidRDefault="00F16D07" w:rsidP="00284B76">
            <w:pPr>
              <w:pStyle w:val="ListParagraph"/>
              <w:numPr>
                <w:ilvl w:val="0"/>
                <w:numId w:val="3"/>
              </w:numPr>
              <w:rPr>
                <w:rFonts w:ascii="Arial" w:hAnsi="Arial" w:cs="Arial"/>
                <w:color w:val="373A3C"/>
                <w:sz w:val="22"/>
                <w:szCs w:val="22"/>
              </w:rPr>
            </w:pPr>
            <w:r w:rsidRPr="00A17D98">
              <w:rPr>
                <w:rFonts w:ascii="Arial" w:hAnsi="Arial" w:cs="Arial"/>
                <w:sz w:val="22"/>
                <w:szCs w:val="22"/>
              </w:rPr>
              <w:t>C</w:t>
            </w:r>
            <w:r w:rsidR="00D56710" w:rsidRPr="00A17D98">
              <w:rPr>
                <w:rFonts w:ascii="Arial" w:hAnsi="Arial" w:cs="Arial"/>
                <w:sz w:val="22"/>
                <w:szCs w:val="22"/>
              </w:rPr>
              <w:t xml:space="preserve">lear explanations </w:t>
            </w:r>
            <w:r w:rsidRPr="00A17D98">
              <w:rPr>
                <w:rFonts w:ascii="Arial" w:hAnsi="Arial" w:cs="Arial"/>
                <w:sz w:val="22"/>
                <w:szCs w:val="22"/>
              </w:rPr>
              <w:t xml:space="preserve">were provided </w:t>
            </w:r>
            <w:r w:rsidR="00D56710" w:rsidRPr="00A17D98">
              <w:rPr>
                <w:rFonts w:ascii="Arial" w:hAnsi="Arial" w:cs="Arial"/>
                <w:sz w:val="22"/>
                <w:szCs w:val="22"/>
              </w:rPr>
              <w:t xml:space="preserve">and examples of </w:t>
            </w:r>
            <w:r w:rsidR="00284B76" w:rsidRPr="00A17D98">
              <w:rPr>
                <w:rFonts w:ascii="Arial" w:hAnsi="Arial" w:cs="Arial"/>
                <w:sz w:val="22"/>
                <w:szCs w:val="22"/>
              </w:rPr>
              <w:t xml:space="preserve">how empowering services users in health and social care setting is </w:t>
            </w:r>
            <w:r w:rsidR="00641D9B" w:rsidRPr="00A17D98">
              <w:rPr>
                <w:rFonts w:ascii="Arial" w:hAnsi="Arial" w:cs="Arial"/>
                <w:sz w:val="22"/>
                <w:szCs w:val="22"/>
              </w:rPr>
              <w:t>important.</w:t>
            </w:r>
          </w:p>
          <w:p w14:paraId="64B06DD8" w14:textId="3EBE1D6A" w:rsidR="00284B76" w:rsidRPr="00A17D98" w:rsidRDefault="00284B76" w:rsidP="00284B76">
            <w:pPr>
              <w:pStyle w:val="ListParagraph"/>
              <w:rPr>
                <w:rFonts w:ascii="Arial" w:hAnsi="Arial" w:cs="Arial"/>
                <w:color w:val="373A3C"/>
                <w:sz w:val="22"/>
                <w:szCs w:val="22"/>
              </w:rPr>
            </w:pPr>
          </w:p>
        </w:tc>
      </w:tr>
      <w:tr w:rsidR="00D56710" w:rsidRPr="00A17D98" w14:paraId="53A7D4B9" w14:textId="77777777" w:rsidTr="005E02C2">
        <w:tc>
          <w:tcPr>
            <w:tcW w:w="9351" w:type="dxa"/>
            <w:gridSpan w:val="5"/>
          </w:tcPr>
          <w:p w14:paraId="363613F1" w14:textId="07AA6409" w:rsidR="00D56710" w:rsidRPr="00A17D98" w:rsidRDefault="00D56710" w:rsidP="00A17D98">
            <w:pPr>
              <w:pStyle w:val="NormalWeb"/>
              <w:spacing w:before="0" w:beforeAutospacing="0"/>
              <w:rPr>
                <w:rFonts w:ascii="Arial" w:hAnsi="Arial" w:cs="Arial"/>
                <w:color w:val="373A3C"/>
                <w:sz w:val="22"/>
                <w:szCs w:val="22"/>
              </w:rPr>
            </w:pPr>
            <w:r w:rsidRPr="00A17D98">
              <w:rPr>
                <w:rStyle w:val="IntenseReference"/>
                <w:rFonts w:ascii="Arial" w:hAnsi="Arial" w:cs="Arial"/>
                <w:sz w:val="22"/>
                <w:szCs w:val="22"/>
              </w:rPr>
              <w:lastRenderedPageBreak/>
              <w:t>Presentation</w:t>
            </w:r>
            <w:r w:rsidRPr="00A17D98">
              <w:rPr>
                <w:rFonts w:ascii="Arial" w:hAnsi="Arial" w:cs="Arial"/>
                <w:bCs/>
                <w:color w:val="373A3C"/>
                <w:sz w:val="22"/>
                <w:szCs w:val="22"/>
              </w:rPr>
              <w:t xml:space="preserve"> </w:t>
            </w:r>
          </w:p>
        </w:tc>
      </w:tr>
      <w:tr w:rsidR="00D56710" w:rsidRPr="00A17D98" w14:paraId="43FFD82E" w14:textId="77777777" w:rsidTr="005E02C2">
        <w:tc>
          <w:tcPr>
            <w:tcW w:w="9351" w:type="dxa"/>
            <w:gridSpan w:val="5"/>
          </w:tcPr>
          <w:p w14:paraId="2B9CA8FA" w14:textId="70C7BB40" w:rsidR="006D425A" w:rsidRPr="00A17D98" w:rsidRDefault="006D425A" w:rsidP="006D425A">
            <w:pPr>
              <w:pStyle w:val="ListParagraph"/>
              <w:numPr>
                <w:ilvl w:val="0"/>
                <w:numId w:val="4"/>
              </w:numPr>
              <w:rPr>
                <w:rFonts w:ascii="Arial" w:eastAsia="SimSun" w:hAnsi="Arial" w:cs="Arial"/>
                <w:sz w:val="22"/>
                <w:szCs w:val="22"/>
              </w:rPr>
            </w:pPr>
            <w:r w:rsidRPr="00A17D98">
              <w:rPr>
                <w:rFonts w:ascii="Arial" w:eastAsia="SimSun" w:hAnsi="Arial" w:cs="Arial"/>
                <w:sz w:val="22"/>
                <w:szCs w:val="22"/>
              </w:rPr>
              <w:t>Positive that started with a recap; would have been useful asking students to share their learning so far and share with the key messages (e.g. Kahoot or any other engagement platform)</w:t>
            </w:r>
            <w:r w:rsidR="00BC4651" w:rsidRPr="00A17D98">
              <w:rPr>
                <w:rFonts w:ascii="Arial" w:eastAsia="SimSun" w:hAnsi="Arial" w:cs="Arial"/>
                <w:sz w:val="22"/>
                <w:szCs w:val="22"/>
              </w:rPr>
              <w:t>.</w:t>
            </w:r>
          </w:p>
          <w:p w14:paraId="70E2883A" w14:textId="77777777" w:rsidR="00BC4651" w:rsidRPr="00A17D98" w:rsidRDefault="00BC4651" w:rsidP="00BC4651">
            <w:pPr>
              <w:pStyle w:val="ListParagraph"/>
              <w:numPr>
                <w:ilvl w:val="0"/>
                <w:numId w:val="4"/>
              </w:numPr>
              <w:rPr>
                <w:rFonts w:ascii="Arial" w:hAnsi="Arial" w:cs="Arial"/>
                <w:sz w:val="22"/>
                <w:szCs w:val="22"/>
              </w:rPr>
            </w:pPr>
            <w:r w:rsidRPr="00A17D98">
              <w:rPr>
                <w:rFonts w:ascii="Arial" w:hAnsi="Arial" w:cs="Arial"/>
                <w:sz w:val="22"/>
                <w:szCs w:val="22"/>
              </w:rPr>
              <w:t>Then was followed with a clear introduction that outlined the goals and objectives of the session.</w:t>
            </w:r>
          </w:p>
          <w:p w14:paraId="340B4DA5" w14:textId="77777777" w:rsidR="006D425A" w:rsidRPr="00A17D98" w:rsidRDefault="006D425A" w:rsidP="006D425A">
            <w:pPr>
              <w:rPr>
                <w:rFonts w:ascii="Arial" w:eastAsia="SimSun" w:hAnsi="Arial" w:cs="Arial"/>
                <w:sz w:val="22"/>
                <w:szCs w:val="22"/>
              </w:rPr>
            </w:pPr>
          </w:p>
          <w:p w14:paraId="30AE9014" w14:textId="77777777" w:rsidR="006D425A" w:rsidRPr="00A17D98" w:rsidRDefault="006D425A" w:rsidP="006D425A">
            <w:pPr>
              <w:pStyle w:val="ListParagraph"/>
              <w:numPr>
                <w:ilvl w:val="0"/>
                <w:numId w:val="4"/>
              </w:numPr>
              <w:rPr>
                <w:rFonts w:ascii="Arial" w:eastAsia="SimSun" w:hAnsi="Arial" w:cs="Arial"/>
                <w:sz w:val="22"/>
                <w:szCs w:val="22"/>
              </w:rPr>
            </w:pPr>
            <w:r w:rsidRPr="00A17D98">
              <w:rPr>
                <w:rFonts w:ascii="Arial" w:eastAsia="SimSun" w:hAnsi="Arial" w:cs="Arial"/>
                <w:sz w:val="22"/>
                <w:szCs w:val="22"/>
              </w:rPr>
              <w:t>In addition to the session plan; would have been useful to consider LOs for the empowerment session and advise the link to the module LOs and assessment</w:t>
            </w:r>
          </w:p>
          <w:p w14:paraId="33DA20A4" w14:textId="77777777" w:rsidR="006D425A" w:rsidRPr="00A17D98" w:rsidRDefault="006D425A" w:rsidP="006D425A">
            <w:pPr>
              <w:pStyle w:val="ListParagraph"/>
              <w:rPr>
                <w:rFonts w:ascii="Arial" w:eastAsia="SimSun" w:hAnsi="Arial" w:cs="Arial"/>
                <w:sz w:val="22"/>
                <w:szCs w:val="22"/>
              </w:rPr>
            </w:pPr>
          </w:p>
          <w:p w14:paraId="5222F118" w14:textId="77777777" w:rsidR="006D425A" w:rsidRPr="00A17D98" w:rsidRDefault="006D425A" w:rsidP="006D425A">
            <w:pPr>
              <w:pStyle w:val="ListParagraph"/>
              <w:numPr>
                <w:ilvl w:val="0"/>
                <w:numId w:val="4"/>
              </w:numPr>
              <w:rPr>
                <w:rFonts w:ascii="Arial" w:eastAsia="SimSun" w:hAnsi="Arial" w:cs="Arial"/>
                <w:sz w:val="22"/>
                <w:szCs w:val="22"/>
              </w:rPr>
            </w:pPr>
            <w:r w:rsidRPr="00A17D98">
              <w:rPr>
                <w:rFonts w:ascii="Arial" w:eastAsia="SimSun" w:hAnsi="Arial" w:cs="Arial"/>
                <w:sz w:val="22"/>
                <w:szCs w:val="22"/>
              </w:rPr>
              <w:t>Students were engaged and taking notes, following the session.</w:t>
            </w:r>
          </w:p>
          <w:p w14:paraId="2188046E" w14:textId="77777777" w:rsidR="006D425A" w:rsidRPr="00A17D98" w:rsidRDefault="006D425A" w:rsidP="006D425A">
            <w:pPr>
              <w:pStyle w:val="ListParagraph"/>
              <w:rPr>
                <w:rFonts w:ascii="Arial" w:eastAsia="SimSun" w:hAnsi="Arial" w:cs="Arial"/>
                <w:sz w:val="22"/>
                <w:szCs w:val="22"/>
              </w:rPr>
            </w:pPr>
          </w:p>
          <w:p w14:paraId="7A1EBA36" w14:textId="77777777" w:rsidR="006D425A" w:rsidRPr="00A17D98" w:rsidRDefault="006D425A" w:rsidP="006D425A">
            <w:pPr>
              <w:pStyle w:val="ListParagraph"/>
              <w:numPr>
                <w:ilvl w:val="0"/>
                <w:numId w:val="4"/>
              </w:numPr>
              <w:rPr>
                <w:rFonts w:ascii="Arial" w:eastAsia="SimSun" w:hAnsi="Arial" w:cs="Arial"/>
                <w:sz w:val="22"/>
                <w:szCs w:val="22"/>
              </w:rPr>
            </w:pPr>
            <w:r w:rsidRPr="00A17D98">
              <w:rPr>
                <w:rFonts w:ascii="Arial" w:eastAsia="SimSun" w:hAnsi="Arial" w:cs="Arial"/>
                <w:sz w:val="22"/>
                <w:szCs w:val="22"/>
              </w:rPr>
              <w:t>Very enthusiastic delivery, good pace, following the students’ reactions, aware of behaviours, encouraging students to participate</w:t>
            </w:r>
          </w:p>
          <w:p w14:paraId="07DAAA0C" w14:textId="77777777" w:rsidR="006D425A" w:rsidRPr="00A17D98" w:rsidRDefault="006D425A" w:rsidP="006D425A">
            <w:pPr>
              <w:pStyle w:val="ListParagraph"/>
              <w:rPr>
                <w:rFonts w:ascii="Arial" w:eastAsia="SimSun" w:hAnsi="Arial" w:cs="Arial"/>
                <w:sz w:val="22"/>
                <w:szCs w:val="22"/>
              </w:rPr>
            </w:pPr>
          </w:p>
          <w:p w14:paraId="08A66118" w14:textId="77777777" w:rsidR="006D425A" w:rsidRPr="00A17D98" w:rsidRDefault="006D425A" w:rsidP="006D425A">
            <w:pPr>
              <w:pStyle w:val="ListParagraph"/>
              <w:numPr>
                <w:ilvl w:val="0"/>
                <w:numId w:val="4"/>
              </w:numPr>
              <w:rPr>
                <w:rFonts w:ascii="Arial" w:eastAsia="SimSun" w:hAnsi="Arial" w:cs="Arial"/>
                <w:sz w:val="22"/>
                <w:szCs w:val="22"/>
              </w:rPr>
            </w:pPr>
            <w:r w:rsidRPr="00A17D98">
              <w:rPr>
                <w:rFonts w:ascii="Arial" w:eastAsia="SimSun" w:hAnsi="Arial" w:cs="Arial"/>
                <w:sz w:val="22"/>
                <w:szCs w:val="22"/>
              </w:rPr>
              <w:t>Though the session was full of examples, would have been useful to ask students to provide their own life-examples, share their experiences</w:t>
            </w:r>
          </w:p>
          <w:p w14:paraId="71E797A7" w14:textId="77777777" w:rsidR="006D425A" w:rsidRPr="00A17D98" w:rsidRDefault="006D425A" w:rsidP="006D425A">
            <w:pPr>
              <w:pStyle w:val="ListParagraph"/>
              <w:rPr>
                <w:rFonts w:ascii="Arial" w:eastAsia="SimSun" w:hAnsi="Arial" w:cs="Arial"/>
                <w:sz w:val="22"/>
                <w:szCs w:val="22"/>
              </w:rPr>
            </w:pPr>
          </w:p>
          <w:p w14:paraId="2A7B5A23" w14:textId="747E992C" w:rsidR="006D425A" w:rsidRPr="00A17D98" w:rsidRDefault="006D425A" w:rsidP="006D425A">
            <w:pPr>
              <w:pStyle w:val="ListParagraph"/>
              <w:numPr>
                <w:ilvl w:val="0"/>
                <w:numId w:val="4"/>
              </w:numPr>
              <w:rPr>
                <w:rFonts w:ascii="Arial" w:hAnsi="Arial" w:cs="Arial"/>
                <w:sz w:val="22"/>
                <w:szCs w:val="22"/>
              </w:rPr>
            </w:pPr>
            <w:r w:rsidRPr="00A17D98">
              <w:rPr>
                <w:rFonts w:ascii="Arial" w:eastAsia="SimSun" w:hAnsi="Arial" w:cs="Arial"/>
                <w:sz w:val="22"/>
                <w:szCs w:val="22"/>
              </w:rPr>
              <w:t>Good variety of teaching materials were used; closing blinds during the video would be useful</w:t>
            </w:r>
            <w:r w:rsidR="00C00F66" w:rsidRPr="00A17D98">
              <w:rPr>
                <w:rFonts w:ascii="Arial" w:eastAsia="SimSun" w:hAnsi="Arial" w:cs="Arial"/>
                <w:sz w:val="22"/>
                <w:szCs w:val="22"/>
              </w:rPr>
              <w:t>.</w:t>
            </w:r>
          </w:p>
          <w:p w14:paraId="278690CE" w14:textId="3AB4CAB6" w:rsidR="00D56710" w:rsidRPr="00A17D98" w:rsidRDefault="00BC4651" w:rsidP="006D425A">
            <w:pPr>
              <w:pStyle w:val="ListParagraph"/>
              <w:numPr>
                <w:ilvl w:val="0"/>
                <w:numId w:val="4"/>
              </w:numPr>
              <w:rPr>
                <w:rFonts w:ascii="Arial" w:hAnsi="Arial" w:cs="Arial"/>
                <w:sz w:val="22"/>
                <w:szCs w:val="22"/>
              </w:rPr>
            </w:pPr>
            <w:proofErr w:type="gramStart"/>
            <w:r w:rsidRPr="00A17D98">
              <w:rPr>
                <w:rFonts w:ascii="Arial" w:hAnsi="Arial" w:cs="Arial"/>
                <w:sz w:val="22"/>
                <w:szCs w:val="22"/>
              </w:rPr>
              <w:t xml:space="preserve">Patronella </w:t>
            </w:r>
            <w:r w:rsidR="00D56710" w:rsidRPr="00A17D98">
              <w:rPr>
                <w:rFonts w:ascii="Arial" w:hAnsi="Arial" w:cs="Arial"/>
                <w:sz w:val="22"/>
                <w:szCs w:val="22"/>
              </w:rPr>
              <w:t xml:space="preserve"> demonstrated</w:t>
            </w:r>
            <w:proofErr w:type="gramEnd"/>
            <w:r w:rsidR="00D56710" w:rsidRPr="00A17D98">
              <w:rPr>
                <w:rFonts w:ascii="Arial" w:hAnsi="Arial" w:cs="Arial"/>
                <w:sz w:val="22"/>
                <w:szCs w:val="22"/>
              </w:rPr>
              <w:t xml:space="preserve"> a positive attitude towards the subject matter, conveying enthusiasm and passion for the topic.</w:t>
            </w:r>
          </w:p>
          <w:p w14:paraId="706DEBE6" w14:textId="77777777" w:rsidR="00D56710" w:rsidRPr="00A17D98" w:rsidRDefault="00D56710" w:rsidP="005E02C2">
            <w:pPr>
              <w:ind w:left="360"/>
              <w:rPr>
                <w:rFonts w:ascii="Arial" w:hAnsi="Arial" w:cs="Arial"/>
                <w:color w:val="373A3C"/>
                <w:sz w:val="22"/>
                <w:szCs w:val="22"/>
              </w:rPr>
            </w:pPr>
          </w:p>
        </w:tc>
      </w:tr>
      <w:tr w:rsidR="00D56710" w:rsidRPr="00A17D98" w14:paraId="3F10C506" w14:textId="77777777" w:rsidTr="005E02C2">
        <w:tc>
          <w:tcPr>
            <w:tcW w:w="9351" w:type="dxa"/>
            <w:gridSpan w:val="5"/>
          </w:tcPr>
          <w:p w14:paraId="4F3F00DC" w14:textId="7EB31502" w:rsidR="00D56710" w:rsidRPr="00A17D98" w:rsidRDefault="00D56710" w:rsidP="00A17D98">
            <w:pPr>
              <w:pStyle w:val="NormalWeb"/>
              <w:spacing w:before="0" w:beforeAutospacing="0"/>
              <w:rPr>
                <w:rFonts w:ascii="Arial" w:hAnsi="Arial" w:cs="Arial"/>
                <w:color w:val="373A3C"/>
                <w:sz w:val="22"/>
                <w:szCs w:val="22"/>
              </w:rPr>
            </w:pPr>
            <w:r w:rsidRPr="00A17D98">
              <w:rPr>
                <w:rStyle w:val="IntenseReference"/>
                <w:rFonts w:ascii="Arial" w:hAnsi="Arial" w:cs="Arial"/>
                <w:sz w:val="22"/>
                <w:szCs w:val="22"/>
              </w:rPr>
              <w:t>Technique and Aids</w:t>
            </w:r>
            <w:r w:rsidRPr="00A17D98">
              <w:rPr>
                <w:rFonts w:ascii="Arial" w:hAnsi="Arial" w:cs="Arial"/>
                <w:bCs/>
                <w:color w:val="373A3C"/>
                <w:sz w:val="22"/>
                <w:szCs w:val="22"/>
              </w:rPr>
              <w:t xml:space="preserve"> </w:t>
            </w:r>
          </w:p>
        </w:tc>
      </w:tr>
      <w:tr w:rsidR="00D56710" w:rsidRPr="00A17D98" w14:paraId="5C860AA1" w14:textId="77777777" w:rsidTr="005E02C2">
        <w:tc>
          <w:tcPr>
            <w:tcW w:w="9351" w:type="dxa"/>
            <w:gridSpan w:val="5"/>
          </w:tcPr>
          <w:p w14:paraId="3244BFAA" w14:textId="72B79416" w:rsidR="00F5282D" w:rsidRPr="00A17D98" w:rsidRDefault="00F5282D" w:rsidP="00D56710">
            <w:pPr>
              <w:pStyle w:val="ListParagraph"/>
              <w:numPr>
                <w:ilvl w:val="0"/>
                <w:numId w:val="8"/>
              </w:numPr>
              <w:rPr>
                <w:rFonts w:ascii="Arial" w:hAnsi="Arial" w:cs="Arial"/>
                <w:sz w:val="22"/>
                <w:szCs w:val="22"/>
              </w:rPr>
            </w:pPr>
            <w:r w:rsidRPr="00A17D98">
              <w:rPr>
                <w:rFonts w:ascii="Arial" w:hAnsi="Arial" w:cs="Arial"/>
                <w:sz w:val="22"/>
                <w:szCs w:val="22"/>
              </w:rPr>
              <w:t>A projector</w:t>
            </w:r>
          </w:p>
          <w:p w14:paraId="01634D80" w14:textId="5DF2E692" w:rsidR="00D56710" w:rsidRPr="00A17D98" w:rsidRDefault="00EA5078" w:rsidP="00D56710">
            <w:pPr>
              <w:pStyle w:val="ListParagraph"/>
              <w:numPr>
                <w:ilvl w:val="0"/>
                <w:numId w:val="8"/>
              </w:numPr>
              <w:rPr>
                <w:rFonts w:ascii="Arial" w:hAnsi="Arial" w:cs="Arial"/>
                <w:sz w:val="22"/>
                <w:szCs w:val="22"/>
              </w:rPr>
            </w:pPr>
            <w:r w:rsidRPr="00A17D98">
              <w:rPr>
                <w:rFonts w:ascii="Arial" w:hAnsi="Arial" w:cs="Arial"/>
                <w:sz w:val="22"/>
                <w:szCs w:val="22"/>
              </w:rPr>
              <w:t>A</w:t>
            </w:r>
            <w:r w:rsidR="00D56710" w:rsidRPr="00A17D98">
              <w:rPr>
                <w:rFonts w:ascii="Arial" w:hAnsi="Arial" w:cs="Arial"/>
                <w:sz w:val="22"/>
                <w:szCs w:val="22"/>
              </w:rPr>
              <w:t xml:space="preserve"> PowerPoint presentation </w:t>
            </w:r>
            <w:r w:rsidRPr="00A17D98">
              <w:rPr>
                <w:rFonts w:ascii="Arial" w:hAnsi="Arial" w:cs="Arial"/>
                <w:sz w:val="22"/>
                <w:szCs w:val="22"/>
              </w:rPr>
              <w:t>was use</w:t>
            </w:r>
            <w:r w:rsidR="0055171C" w:rsidRPr="00A17D98">
              <w:rPr>
                <w:rFonts w:ascii="Arial" w:hAnsi="Arial" w:cs="Arial"/>
                <w:sz w:val="22"/>
                <w:szCs w:val="22"/>
              </w:rPr>
              <w:t>d to cover the teaching of this topic.</w:t>
            </w:r>
          </w:p>
          <w:p w14:paraId="1323224B" w14:textId="1DD499C4" w:rsidR="00D56710" w:rsidRPr="00A17D98" w:rsidRDefault="00D56710" w:rsidP="00D56710">
            <w:pPr>
              <w:pStyle w:val="ListParagraph"/>
              <w:numPr>
                <w:ilvl w:val="0"/>
                <w:numId w:val="8"/>
              </w:numPr>
              <w:rPr>
                <w:rFonts w:ascii="Arial" w:hAnsi="Arial" w:cs="Arial"/>
                <w:color w:val="373A3C"/>
                <w:sz w:val="22"/>
                <w:szCs w:val="22"/>
              </w:rPr>
            </w:pPr>
            <w:r w:rsidRPr="00A17D98">
              <w:rPr>
                <w:rFonts w:ascii="Arial" w:hAnsi="Arial" w:cs="Arial"/>
                <w:sz w:val="22"/>
                <w:szCs w:val="22"/>
              </w:rPr>
              <w:t xml:space="preserve">Real-life examples were used to illustrate </w:t>
            </w:r>
            <w:r w:rsidR="0055171C" w:rsidRPr="00A17D98">
              <w:rPr>
                <w:rFonts w:ascii="Arial" w:hAnsi="Arial" w:cs="Arial"/>
                <w:sz w:val="22"/>
                <w:szCs w:val="22"/>
              </w:rPr>
              <w:t xml:space="preserve">how </w:t>
            </w:r>
            <w:r w:rsidR="00C136A4" w:rsidRPr="00A17D98">
              <w:rPr>
                <w:rFonts w:ascii="Arial" w:hAnsi="Arial" w:cs="Arial"/>
                <w:sz w:val="22"/>
                <w:szCs w:val="22"/>
              </w:rPr>
              <w:t xml:space="preserve">empowerment </w:t>
            </w:r>
            <w:r w:rsidR="00A35EEC" w:rsidRPr="00A17D98">
              <w:rPr>
                <w:rFonts w:ascii="Arial" w:hAnsi="Arial" w:cs="Arial"/>
                <w:sz w:val="22"/>
                <w:szCs w:val="22"/>
              </w:rPr>
              <w:t>is important.</w:t>
            </w:r>
          </w:p>
          <w:p w14:paraId="0C6D69F1" w14:textId="4297C84B" w:rsidR="0055171C" w:rsidRPr="00A17D98" w:rsidRDefault="0055171C" w:rsidP="0055171C">
            <w:pPr>
              <w:pStyle w:val="ListParagraph"/>
              <w:rPr>
                <w:rFonts w:ascii="Arial" w:hAnsi="Arial" w:cs="Arial"/>
                <w:color w:val="373A3C"/>
                <w:sz w:val="22"/>
                <w:szCs w:val="22"/>
              </w:rPr>
            </w:pPr>
          </w:p>
        </w:tc>
      </w:tr>
      <w:tr w:rsidR="00D56710" w:rsidRPr="00A17D98" w14:paraId="73BFA97F" w14:textId="77777777" w:rsidTr="005E02C2">
        <w:tc>
          <w:tcPr>
            <w:tcW w:w="9351" w:type="dxa"/>
            <w:gridSpan w:val="5"/>
          </w:tcPr>
          <w:p w14:paraId="0982A34E" w14:textId="250274F8" w:rsidR="00D56710" w:rsidRPr="00A17D98" w:rsidRDefault="00D56710" w:rsidP="00DB4D25">
            <w:pPr>
              <w:pStyle w:val="NormalWeb"/>
              <w:spacing w:before="0" w:beforeAutospacing="0"/>
              <w:rPr>
                <w:rFonts w:ascii="Arial" w:hAnsi="Arial" w:cs="Arial"/>
                <w:color w:val="373A3C"/>
                <w:sz w:val="22"/>
                <w:szCs w:val="22"/>
              </w:rPr>
            </w:pPr>
            <w:r w:rsidRPr="00A17D98">
              <w:rPr>
                <w:rStyle w:val="IntenseReference"/>
                <w:rFonts w:ascii="Arial" w:hAnsi="Arial" w:cs="Arial"/>
                <w:sz w:val="22"/>
                <w:szCs w:val="22"/>
              </w:rPr>
              <w:t>Student Responses</w:t>
            </w:r>
            <w:r w:rsidRPr="00A17D98">
              <w:rPr>
                <w:rFonts w:ascii="Arial" w:hAnsi="Arial" w:cs="Arial"/>
                <w:bCs/>
                <w:color w:val="373A3C"/>
                <w:sz w:val="22"/>
                <w:szCs w:val="22"/>
              </w:rPr>
              <w:t xml:space="preserve"> </w:t>
            </w:r>
          </w:p>
        </w:tc>
      </w:tr>
      <w:tr w:rsidR="00D56710" w:rsidRPr="00A17D98" w14:paraId="68BD1A9D" w14:textId="77777777" w:rsidTr="005E02C2">
        <w:tc>
          <w:tcPr>
            <w:tcW w:w="9351" w:type="dxa"/>
            <w:gridSpan w:val="5"/>
          </w:tcPr>
          <w:p w14:paraId="1AD655E4" w14:textId="77777777" w:rsidR="00D56710" w:rsidRPr="00A17D98" w:rsidRDefault="00D56710" w:rsidP="00D56710">
            <w:pPr>
              <w:pStyle w:val="ListParagraph"/>
              <w:numPr>
                <w:ilvl w:val="0"/>
                <w:numId w:val="1"/>
              </w:numPr>
              <w:rPr>
                <w:rFonts w:ascii="Arial" w:hAnsi="Arial" w:cs="Arial"/>
                <w:sz w:val="22"/>
                <w:szCs w:val="22"/>
              </w:rPr>
            </w:pPr>
            <w:r w:rsidRPr="00A17D98">
              <w:rPr>
                <w:rFonts w:ascii="Arial" w:hAnsi="Arial" w:cs="Arial"/>
                <w:sz w:val="22"/>
                <w:szCs w:val="22"/>
              </w:rPr>
              <w:t>Students were attentive and engaged during the class.</w:t>
            </w:r>
          </w:p>
          <w:p w14:paraId="2BA9BCE8" w14:textId="77777777" w:rsidR="00D56710" w:rsidRPr="00A17D98" w:rsidRDefault="00D56710" w:rsidP="00D56710">
            <w:pPr>
              <w:pStyle w:val="ListParagraph"/>
              <w:numPr>
                <w:ilvl w:val="0"/>
                <w:numId w:val="1"/>
              </w:numPr>
              <w:rPr>
                <w:rFonts w:ascii="Arial" w:hAnsi="Arial" w:cs="Arial"/>
                <w:sz w:val="22"/>
                <w:szCs w:val="22"/>
              </w:rPr>
            </w:pPr>
            <w:r w:rsidRPr="00A17D98">
              <w:rPr>
                <w:rFonts w:ascii="Arial" w:hAnsi="Arial" w:cs="Arial"/>
                <w:sz w:val="22"/>
                <w:szCs w:val="22"/>
              </w:rPr>
              <w:t>Questions were asked and answered, indicating that the students had a good understanding of the material.</w:t>
            </w:r>
          </w:p>
          <w:p w14:paraId="29C0E926" w14:textId="77777777" w:rsidR="00D56710" w:rsidRPr="00A17D98" w:rsidRDefault="00D56710" w:rsidP="005E02C2">
            <w:pPr>
              <w:pStyle w:val="NormalWeb"/>
              <w:spacing w:before="0" w:beforeAutospacing="0"/>
              <w:rPr>
                <w:rStyle w:val="IntenseReference"/>
                <w:rFonts w:ascii="Arial" w:hAnsi="Arial" w:cs="Arial"/>
                <w:sz w:val="22"/>
                <w:szCs w:val="22"/>
              </w:rPr>
            </w:pPr>
          </w:p>
        </w:tc>
      </w:tr>
      <w:tr w:rsidR="00D56710" w:rsidRPr="00A17D98" w14:paraId="1E86F392" w14:textId="77777777" w:rsidTr="005E02C2">
        <w:tc>
          <w:tcPr>
            <w:tcW w:w="9351" w:type="dxa"/>
            <w:gridSpan w:val="5"/>
          </w:tcPr>
          <w:p w14:paraId="39B2E1A3" w14:textId="4F14BEE6" w:rsidR="00D56710" w:rsidRPr="00A17D98" w:rsidRDefault="00D56710" w:rsidP="005E02C2">
            <w:pPr>
              <w:pStyle w:val="NormalWeb"/>
              <w:spacing w:before="0" w:beforeAutospacing="0"/>
              <w:rPr>
                <w:rStyle w:val="IntenseReference"/>
                <w:rFonts w:ascii="Arial" w:hAnsi="Arial" w:cs="Arial"/>
                <w:sz w:val="22"/>
                <w:szCs w:val="22"/>
              </w:rPr>
            </w:pPr>
            <w:r w:rsidRPr="00A17D98">
              <w:rPr>
                <w:rStyle w:val="IntenseReference"/>
                <w:rFonts w:ascii="Arial" w:hAnsi="Arial" w:cs="Arial"/>
                <w:sz w:val="22"/>
                <w:szCs w:val="22"/>
              </w:rPr>
              <w:t xml:space="preserve"> General </w:t>
            </w:r>
          </w:p>
        </w:tc>
      </w:tr>
      <w:tr w:rsidR="00D56710" w:rsidRPr="00A17D98" w14:paraId="5EF77E8C" w14:textId="77777777" w:rsidTr="005E02C2">
        <w:tc>
          <w:tcPr>
            <w:tcW w:w="9351" w:type="dxa"/>
            <w:gridSpan w:val="5"/>
          </w:tcPr>
          <w:p w14:paraId="3A3AFB36" w14:textId="76BDA86A" w:rsidR="00D56710" w:rsidRPr="00A17D98" w:rsidRDefault="00A35EEC" w:rsidP="00D56710">
            <w:pPr>
              <w:pStyle w:val="ListParagraph"/>
              <w:numPr>
                <w:ilvl w:val="0"/>
                <w:numId w:val="7"/>
              </w:numPr>
              <w:rPr>
                <w:rFonts w:ascii="Arial" w:hAnsi="Arial" w:cs="Arial"/>
                <w:sz w:val="22"/>
                <w:szCs w:val="22"/>
              </w:rPr>
            </w:pPr>
            <w:r w:rsidRPr="00A17D98">
              <w:rPr>
                <w:rFonts w:ascii="Arial" w:hAnsi="Arial" w:cs="Arial"/>
                <w:sz w:val="22"/>
                <w:szCs w:val="22"/>
              </w:rPr>
              <w:t>A</w:t>
            </w:r>
            <w:r w:rsidR="00D56710" w:rsidRPr="00A17D98">
              <w:rPr>
                <w:rFonts w:ascii="Arial" w:hAnsi="Arial" w:cs="Arial"/>
                <w:sz w:val="22"/>
                <w:szCs w:val="22"/>
              </w:rPr>
              <w:t xml:space="preserve"> good rapport was achieved between </w:t>
            </w:r>
            <w:r w:rsidRPr="00A17D98">
              <w:rPr>
                <w:rFonts w:ascii="Arial" w:hAnsi="Arial" w:cs="Arial"/>
                <w:sz w:val="22"/>
                <w:szCs w:val="22"/>
              </w:rPr>
              <w:t>Patronella</w:t>
            </w:r>
            <w:r w:rsidR="00D56710" w:rsidRPr="00A17D98">
              <w:rPr>
                <w:rFonts w:ascii="Arial" w:hAnsi="Arial" w:cs="Arial"/>
                <w:sz w:val="22"/>
                <w:szCs w:val="22"/>
              </w:rPr>
              <w:t xml:space="preserve"> and </w:t>
            </w:r>
            <w:r w:rsidRPr="00A17D98">
              <w:rPr>
                <w:rFonts w:ascii="Arial" w:hAnsi="Arial" w:cs="Arial"/>
                <w:sz w:val="22"/>
                <w:szCs w:val="22"/>
              </w:rPr>
              <w:t xml:space="preserve">the </w:t>
            </w:r>
            <w:r w:rsidR="00D56710" w:rsidRPr="00A17D98">
              <w:rPr>
                <w:rFonts w:ascii="Arial" w:hAnsi="Arial" w:cs="Arial"/>
                <w:sz w:val="22"/>
                <w:szCs w:val="22"/>
              </w:rPr>
              <w:t>students.</w:t>
            </w:r>
          </w:p>
          <w:p w14:paraId="03C411ED" w14:textId="77777777" w:rsidR="00D56710" w:rsidRPr="00A17D98" w:rsidRDefault="00D56710" w:rsidP="00D56710">
            <w:pPr>
              <w:pStyle w:val="ListParagraph"/>
              <w:numPr>
                <w:ilvl w:val="0"/>
                <w:numId w:val="7"/>
              </w:numPr>
              <w:rPr>
                <w:rFonts w:ascii="Arial" w:hAnsi="Arial" w:cs="Arial"/>
                <w:sz w:val="22"/>
                <w:szCs w:val="22"/>
              </w:rPr>
            </w:pPr>
            <w:r w:rsidRPr="00A17D98">
              <w:rPr>
                <w:rFonts w:ascii="Arial" w:hAnsi="Arial" w:cs="Arial"/>
                <w:sz w:val="22"/>
                <w:szCs w:val="22"/>
              </w:rPr>
              <w:t>The aims and outcomes of the module were achieved.</w:t>
            </w:r>
          </w:p>
          <w:p w14:paraId="13F05345" w14:textId="77777777" w:rsidR="00D56710" w:rsidRPr="00A17D98" w:rsidRDefault="00D56710" w:rsidP="00D56710">
            <w:pPr>
              <w:pStyle w:val="ListParagraph"/>
              <w:numPr>
                <w:ilvl w:val="0"/>
                <w:numId w:val="7"/>
              </w:numPr>
              <w:rPr>
                <w:rFonts w:ascii="Arial" w:hAnsi="Arial" w:cs="Arial"/>
                <w:sz w:val="22"/>
                <w:szCs w:val="22"/>
              </w:rPr>
            </w:pPr>
            <w:r w:rsidRPr="00A17D98">
              <w:rPr>
                <w:rFonts w:ascii="Arial" w:hAnsi="Arial" w:cs="Arial"/>
                <w:sz w:val="22"/>
                <w:szCs w:val="22"/>
              </w:rPr>
              <w:t>The teaching/learning method was appropriate for the material.</w:t>
            </w:r>
          </w:p>
          <w:p w14:paraId="05B72AF4" w14:textId="77777777" w:rsidR="00D56710" w:rsidRPr="00A17D98" w:rsidRDefault="00D56710" w:rsidP="005E02C2">
            <w:pPr>
              <w:rPr>
                <w:rFonts w:ascii="Arial" w:hAnsi="Arial" w:cs="Arial"/>
                <w:sz w:val="22"/>
                <w:szCs w:val="22"/>
              </w:rPr>
            </w:pPr>
          </w:p>
        </w:tc>
      </w:tr>
      <w:tr w:rsidR="00D56710" w:rsidRPr="00A17D98" w14:paraId="450CC13A" w14:textId="77777777" w:rsidTr="005E02C2">
        <w:tc>
          <w:tcPr>
            <w:tcW w:w="9351" w:type="dxa"/>
            <w:gridSpan w:val="5"/>
          </w:tcPr>
          <w:p w14:paraId="57BEABA2" w14:textId="77777777" w:rsidR="00D56710" w:rsidRPr="00A17D98" w:rsidRDefault="00D56710" w:rsidP="005E02C2">
            <w:pPr>
              <w:pStyle w:val="NormalWeb"/>
              <w:spacing w:before="0" w:beforeAutospacing="0"/>
              <w:rPr>
                <w:rStyle w:val="IntenseReference"/>
                <w:rFonts w:ascii="Arial" w:hAnsi="Arial" w:cs="Arial"/>
                <w:sz w:val="22"/>
                <w:szCs w:val="22"/>
              </w:rPr>
            </w:pPr>
            <w:r w:rsidRPr="00A17D98">
              <w:rPr>
                <w:rStyle w:val="IntenseReference"/>
                <w:rFonts w:ascii="Arial" w:hAnsi="Arial" w:cs="Arial"/>
                <w:sz w:val="22"/>
                <w:szCs w:val="22"/>
              </w:rPr>
              <w:t>Examples of good practice</w:t>
            </w:r>
          </w:p>
          <w:p w14:paraId="48CB3979" w14:textId="5252A789" w:rsidR="00D56710" w:rsidRPr="00A17D98" w:rsidRDefault="00D56710" w:rsidP="00D56710">
            <w:pPr>
              <w:pStyle w:val="ListParagraph"/>
              <w:numPr>
                <w:ilvl w:val="0"/>
                <w:numId w:val="6"/>
              </w:numPr>
              <w:rPr>
                <w:rFonts w:ascii="Arial" w:hAnsi="Arial" w:cs="Arial"/>
                <w:sz w:val="22"/>
                <w:szCs w:val="22"/>
              </w:rPr>
            </w:pPr>
            <w:r w:rsidRPr="00A17D98">
              <w:rPr>
                <w:rFonts w:ascii="Arial" w:hAnsi="Arial" w:cs="Arial"/>
                <w:sz w:val="22"/>
                <w:szCs w:val="22"/>
              </w:rPr>
              <w:t xml:space="preserve">Provided clear explanations </w:t>
            </w:r>
            <w:r w:rsidR="00FC68DB" w:rsidRPr="00A17D98">
              <w:rPr>
                <w:rFonts w:ascii="Arial" w:hAnsi="Arial" w:cs="Arial"/>
                <w:sz w:val="22"/>
                <w:szCs w:val="22"/>
              </w:rPr>
              <w:t>of empowerment and how it is applied in Health and S</w:t>
            </w:r>
            <w:r w:rsidR="004615B0" w:rsidRPr="00A17D98">
              <w:rPr>
                <w:rFonts w:ascii="Arial" w:hAnsi="Arial" w:cs="Arial"/>
                <w:sz w:val="22"/>
                <w:szCs w:val="22"/>
              </w:rPr>
              <w:t xml:space="preserve">ocial </w:t>
            </w:r>
            <w:proofErr w:type="gramStart"/>
            <w:r w:rsidR="004615B0" w:rsidRPr="00A17D98">
              <w:rPr>
                <w:rFonts w:ascii="Arial" w:hAnsi="Arial" w:cs="Arial"/>
                <w:sz w:val="22"/>
                <w:szCs w:val="22"/>
              </w:rPr>
              <w:t>Care .</w:t>
            </w:r>
            <w:proofErr w:type="gramEnd"/>
          </w:p>
          <w:p w14:paraId="3768A5B5" w14:textId="77777777" w:rsidR="00D56710" w:rsidRPr="00A17D98" w:rsidRDefault="00D56710" w:rsidP="00D56710">
            <w:pPr>
              <w:pStyle w:val="ListParagraph"/>
              <w:numPr>
                <w:ilvl w:val="0"/>
                <w:numId w:val="6"/>
              </w:numPr>
              <w:rPr>
                <w:rFonts w:ascii="Arial" w:hAnsi="Arial" w:cs="Arial"/>
                <w:sz w:val="22"/>
                <w:szCs w:val="22"/>
              </w:rPr>
            </w:pPr>
            <w:r w:rsidRPr="00A17D98">
              <w:rPr>
                <w:rFonts w:ascii="Arial" w:hAnsi="Arial" w:cs="Arial"/>
                <w:sz w:val="22"/>
                <w:szCs w:val="22"/>
              </w:rPr>
              <w:t>Real-life examples were used to illustrate the interruption of studies process and policy.</w:t>
            </w:r>
          </w:p>
          <w:p w14:paraId="44A9E6EC" w14:textId="77777777" w:rsidR="00D56710" w:rsidRPr="00A17D98" w:rsidRDefault="00D56710" w:rsidP="005E02C2">
            <w:pPr>
              <w:pStyle w:val="NormalWeb"/>
              <w:spacing w:before="0" w:beforeAutospacing="0"/>
              <w:rPr>
                <w:rFonts w:ascii="Arial" w:hAnsi="Arial" w:cs="Arial"/>
                <w:color w:val="373A3C"/>
                <w:sz w:val="22"/>
                <w:szCs w:val="22"/>
              </w:rPr>
            </w:pPr>
          </w:p>
        </w:tc>
      </w:tr>
      <w:tr w:rsidR="00D56710" w:rsidRPr="00A17D98" w14:paraId="31453AA5" w14:textId="77777777" w:rsidTr="005E02C2">
        <w:tc>
          <w:tcPr>
            <w:tcW w:w="9351" w:type="dxa"/>
            <w:gridSpan w:val="5"/>
          </w:tcPr>
          <w:p w14:paraId="155DB194" w14:textId="77777777" w:rsidR="00D56710" w:rsidRPr="00A17D98" w:rsidRDefault="00D56710" w:rsidP="005E02C2">
            <w:pPr>
              <w:pStyle w:val="NormalWeb"/>
              <w:spacing w:before="0" w:beforeAutospacing="0"/>
              <w:rPr>
                <w:rStyle w:val="IntenseReference"/>
                <w:rFonts w:ascii="Arial" w:hAnsi="Arial" w:cs="Arial"/>
                <w:sz w:val="22"/>
                <w:szCs w:val="22"/>
              </w:rPr>
            </w:pPr>
            <w:r w:rsidRPr="00A17D98">
              <w:rPr>
                <w:rStyle w:val="IntenseReference"/>
                <w:rFonts w:ascii="Arial" w:hAnsi="Arial" w:cs="Arial"/>
                <w:sz w:val="22"/>
                <w:szCs w:val="22"/>
              </w:rPr>
              <w:t>Development areas/action points</w:t>
            </w:r>
          </w:p>
          <w:p w14:paraId="467236A2" w14:textId="77777777" w:rsidR="00D56710" w:rsidRPr="00A17D98" w:rsidRDefault="00D56710" w:rsidP="00D56710">
            <w:pPr>
              <w:pStyle w:val="ListParagraph"/>
              <w:numPr>
                <w:ilvl w:val="0"/>
                <w:numId w:val="5"/>
              </w:numPr>
              <w:rPr>
                <w:rFonts w:ascii="Arial" w:hAnsi="Arial" w:cs="Arial"/>
                <w:sz w:val="22"/>
                <w:szCs w:val="22"/>
              </w:rPr>
            </w:pPr>
            <w:r w:rsidRPr="00A17D98">
              <w:rPr>
                <w:rFonts w:ascii="Arial" w:hAnsi="Arial" w:cs="Arial"/>
                <w:sz w:val="22"/>
                <w:szCs w:val="22"/>
              </w:rPr>
              <w:t>Encourage more interaction and engagement through group work and discussions.</w:t>
            </w:r>
          </w:p>
          <w:p w14:paraId="26A6C3B6" w14:textId="77777777" w:rsidR="00D56710" w:rsidRPr="00A17D98" w:rsidRDefault="00D56710" w:rsidP="00D56710">
            <w:pPr>
              <w:pStyle w:val="ListParagraph"/>
              <w:numPr>
                <w:ilvl w:val="0"/>
                <w:numId w:val="5"/>
              </w:numPr>
              <w:rPr>
                <w:rFonts w:ascii="Arial" w:hAnsi="Arial" w:cs="Arial"/>
                <w:sz w:val="22"/>
                <w:szCs w:val="22"/>
              </w:rPr>
            </w:pPr>
            <w:r w:rsidRPr="00A17D98">
              <w:rPr>
                <w:rFonts w:ascii="Arial" w:hAnsi="Arial" w:cs="Arial"/>
                <w:sz w:val="22"/>
                <w:szCs w:val="22"/>
              </w:rPr>
              <w:lastRenderedPageBreak/>
              <w:t>Consider providing additional resources, such as online guides or video tutorials, to supplement the learning experience.</w:t>
            </w:r>
          </w:p>
          <w:p w14:paraId="66AEF54E" w14:textId="77777777" w:rsidR="00D56710" w:rsidRPr="00A17D98" w:rsidRDefault="00D56710" w:rsidP="00D56710">
            <w:pPr>
              <w:pStyle w:val="ListParagraph"/>
              <w:numPr>
                <w:ilvl w:val="0"/>
                <w:numId w:val="5"/>
              </w:numPr>
              <w:rPr>
                <w:rFonts w:ascii="Arial" w:hAnsi="Arial" w:cs="Arial"/>
                <w:sz w:val="22"/>
                <w:szCs w:val="22"/>
              </w:rPr>
            </w:pPr>
            <w:r w:rsidRPr="00A17D98">
              <w:rPr>
                <w:rFonts w:ascii="Arial" w:hAnsi="Arial" w:cs="Arial"/>
                <w:sz w:val="22"/>
                <w:szCs w:val="22"/>
              </w:rPr>
              <w:t>Explore additional teaching aids and methods, such as case-based learning or role-playing scenarios, to help staff better understand and support students through the interruption of studies process.</w:t>
            </w:r>
          </w:p>
          <w:p w14:paraId="6105A985" w14:textId="77777777" w:rsidR="00D56710" w:rsidRPr="00A17D98" w:rsidRDefault="00D56710" w:rsidP="005E02C2">
            <w:pPr>
              <w:pStyle w:val="NormalWeb"/>
              <w:spacing w:before="0" w:beforeAutospacing="0"/>
              <w:rPr>
                <w:rFonts w:ascii="Arial" w:hAnsi="Arial" w:cs="Arial"/>
                <w:color w:val="373A3C"/>
                <w:sz w:val="22"/>
                <w:szCs w:val="22"/>
              </w:rPr>
            </w:pPr>
          </w:p>
        </w:tc>
      </w:tr>
      <w:tr w:rsidR="00D56710" w:rsidRPr="00A17D98" w14:paraId="5110B2C6" w14:textId="77777777" w:rsidTr="005E02C2">
        <w:tc>
          <w:tcPr>
            <w:tcW w:w="5382" w:type="dxa"/>
            <w:gridSpan w:val="3"/>
            <w:shd w:val="clear" w:color="auto" w:fill="DEEAF6" w:themeFill="accent5" w:themeFillTint="33"/>
          </w:tcPr>
          <w:p w14:paraId="47E791ED" w14:textId="4FC1DFD4" w:rsidR="00D56710" w:rsidRPr="00A17D98" w:rsidRDefault="00D56710" w:rsidP="005E02C2">
            <w:pPr>
              <w:pStyle w:val="NormalWeb"/>
              <w:spacing w:before="0" w:beforeAutospacing="0"/>
              <w:rPr>
                <w:rFonts w:ascii="Arial" w:hAnsi="Arial" w:cs="Arial"/>
                <w:color w:val="373A3C"/>
                <w:sz w:val="22"/>
                <w:szCs w:val="22"/>
              </w:rPr>
            </w:pPr>
            <w:r w:rsidRPr="00A17D98">
              <w:rPr>
                <w:rFonts w:ascii="Arial" w:hAnsi="Arial" w:cs="Arial"/>
                <w:bCs/>
                <w:color w:val="373A3C"/>
                <w:sz w:val="22"/>
                <w:szCs w:val="22"/>
              </w:rPr>
              <w:lastRenderedPageBreak/>
              <w:t xml:space="preserve">Observer </w:t>
            </w:r>
            <w:r w:rsidRPr="00A17D98">
              <w:rPr>
                <w:rFonts w:ascii="Arial" w:hAnsi="Arial" w:cs="Arial"/>
                <w:color w:val="373A3C"/>
                <w:sz w:val="22"/>
                <w:szCs w:val="22"/>
              </w:rPr>
              <w:t>(</w:t>
            </w:r>
            <w:proofErr w:type="gramStart"/>
            <w:r w:rsidRPr="00A17D98">
              <w:rPr>
                <w:rFonts w:ascii="Arial" w:hAnsi="Arial" w:cs="Arial"/>
                <w:color w:val="373A3C"/>
                <w:sz w:val="22"/>
                <w:szCs w:val="22"/>
              </w:rPr>
              <w:t>Name )</w:t>
            </w:r>
            <w:proofErr w:type="gramEnd"/>
            <w:r w:rsidRPr="00A17D98">
              <w:rPr>
                <w:rFonts w:ascii="Arial" w:hAnsi="Arial" w:cs="Arial"/>
                <w:color w:val="373A3C"/>
                <w:sz w:val="22"/>
                <w:szCs w:val="22"/>
              </w:rPr>
              <w:t xml:space="preserve"> </w:t>
            </w:r>
            <w:r w:rsidR="00A35EEC" w:rsidRPr="00A17D98">
              <w:rPr>
                <w:rFonts w:ascii="Arial" w:hAnsi="Arial" w:cs="Arial"/>
                <w:color w:val="373A3C"/>
                <w:sz w:val="22"/>
                <w:szCs w:val="22"/>
              </w:rPr>
              <w:t>Ruzanna Gevorgyan</w:t>
            </w:r>
          </w:p>
          <w:p w14:paraId="19D5FD9A" w14:textId="77777777" w:rsidR="00D56710" w:rsidRPr="00A17D98" w:rsidRDefault="00D56710" w:rsidP="005E02C2">
            <w:pPr>
              <w:pStyle w:val="NormalWeb"/>
              <w:spacing w:before="0" w:beforeAutospacing="0"/>
              <w:rPr>
                <w:rFonts w:ascii="Arial" w:hAnsi="Arial" w:cs="Arial"/>
                <w:color w:val="373A3C"/>
                <w:sz w:val="22"/>
                <w:szCs w:val="22"/>
              </w:rPr>
            </w:pPr>
          </w:p>
        </w:tc>
        <w:tc>
          <w:tcPr>
            <w:tcW w:w="3969" w:type="dxa"/>
            <w:gridSpan w:val="2"/>
          </w:tcPr>
          <w:p w14:paraId="416EC1E1" w14:textId="010A86C5" w:rsidR="00D56710" w:rsidRPr="00A17D98" w:rsidRDefault="00D56710" w:rsidP="005E02C2">
            <w:pPr>
              <w:pStyle w:val="NormalWeb"/>
              <w:spacing w:before="0" w:beforeAutospacing="0"/>
              <w:rPr>
                <w:rFonts w:ascii="Arial" w:hAnsi="Arial" w:cs="Arial"/>
                <w:color w:val="373A3C"/>
                <w:sz w:val="22"/>
                <w:szCs w:val="22"/>
              </w:rPr>
            </w:pPr>
            <w:r w:rsidRPr="00A17D98">
              <w:rPr>
                <w:rFonts w:ascii="Arial" w:hAnsi="Arial" w:cs="Arial"/>
                <w:color w:val="373A3C"/>
                <w:sz w:val="22"/>
                <w:szCs w:val="22"/>
              </w:rPr>
              <w:t xml:space="preserve">Date </w:t>
            </w:r>
            <w:r w:rsidR="00A35EEC" w:rsidRPr="00A17D98">
              <w:rPr>
                <w:rFonts w:ascii="Arial" w:hAnsi="Arial" w:cs="Arial"/>
                <w:color w:val="373A3C"/>
                <w:sz w:val="22"/>
                <w:szCs w:val="22"/>
              </w:rPr>
              <w:t>09/10/23</w:t>
            </w:r>
          </w:p>
        </w:tc>
      </w:tr>
      <w:tr w:rsidR="00D56710" w:rsidRPr="00A17D98" w14:paraId="74DF7E30" w14:textId="77777777" w:rsidTr="005E02C2">
        <w:tc>
          <w:tcPr>
            <w:tcW w:w="5382" w:type="dxa"/>
            <w:gridSpan w:val="3"/>
            <w:shd w:val="clear" w:color="auto" w:fill="DEEAF6" w:themeFill="accent5" w:themeFillTint="33"/>
          </w:tcPr>
          <w:p w14:paraId="08A72E33" w14:textId="519C5271" w:rsidR="00D56710" w:rsidRPr="00A17D98" w:rsidRDefault="00D56710" w:rsidP="005E02C2">
            <w:pPr>
              <w:pStyle w:val="NormalWeb"/>
              <w:spacing w:before="0" w:beforeAutospacing="0"/>
              <w:rPr>
                <w:rFonts w:ascii="Arial" w:hAnsi="Arial" w:cs="Arial"/>
                <w:color w:val="373A3C"/>
                <w:sz w:val="22"/>
                <w:szCs w:val="22"/>
              </w:rPr>
            </w:pPr>
            <w:proofErr w:type="spellStart"/>
            <w:r w:rsidRPr="00A17D98">
              <w:rPr>
                <w:rFonts w:ascii="Arial" w:hAnsi="Arial" w:cs="Arial"/>
                <w:bCs/>
                <w:color w:val="373A3C"/>
                <w:sz w:val="22"/>
                <w:szCs w:val="22"/>
              </w:rPr>
              <w:t>Observee</w:t>
            </w:r>
            <w:proofErr w:type="spellEnd"/>
            <w:r w:rsidRPr="00A17D98">
              <w:rPr>
                <w:rFonts w:ascii="Arial" w:hAnsi="Arial" w:cs="Arial"/>
                <w:bCs/>
                <w:color w:val="373A3C"/>
                <w:sz w:val="22"/>
                <w:szCs w:val="22"/>
              </w:rPr>
              <w:t> (</w:t>
            </w:r>
            <w:r w:rsidRPr="00A17D98">
              <w:rPr>
                <w:rFonts w:ascii="Arial" w:hAnsi="Arial" w:cs="Arial"/>
                <w:color w:val="373A3C"/>
                <w:sz w:val="22"/>
                <w:szCs w:val="22"/>
              </w:rPr>
              <w:t>Name)</w:t>
            </w:r>
            <w:r w:rsidR="00A35EEC" w:rsidRPr="00A17D98">
              <w:rPr>
                <w:rFonts w:ascii="Arial" w:hAnsi="Arial" w:cs="Arial"/>
                <w:color w:val="373A3C"/>
                <w:sz w:val="22"/>
                <w:szCs w:val="22"/>
              </w:rPr>
              <w:t xml:space="preserve"> Patronella Ganza</w:t>
            </w:r>
          </w:p>
        </w:tc>
        <w:tc>
          <w:tcPr>
            <w:tcW w:w="3969" w:type="dxa"/>
            <w:gridSpan w:val="2"/>
          </w:tcPr>
          <w:p w14:paraId="10A40CF5" w14:textId="663F7CD3" w:rsidR="00D56710" w:rsidRPr="00A17D98" w:rsidRDefault="00D56710" w:rsidP="005E02C2">
            <w:pPr>
              <w:pStyle w:val="NormalWeb"/>
              <w:spacing w:before="0" w:beforeAutospacing="0"/>
              <w:rPr>
                <w:rFonts w:ascii="Arial" w:hAnsi="Arial" w:cs="Arial"/>
                <w:color w:val="373A3C"/>
                <w:sz w:val="22"/>
                <w:szCs w:val="22"/>
              </w:rPr>
            </w:pPr>
            <w:r w:rsidRPr="00A17D98">
              <w:rPr>
                <w:rFonts w:ascii="Arial" w:hAnsi="Arial" w:cs="Arial"/>
                <w:color w:val="373A3C"/>
                <w:sz w:val="22"/>
                <w:szCs w:val="22"/>
              </w:rPr>
              <w:t>Date</w:t>
            </w:r>
            <w:r w:rsidR="00A35EEC" w:rsidRPr="00A17D98">
              <w:rPr>
                <w:rFonts w:ascii="Arial" w:hAnsi="Arial" w:cs="Arial"/>
                <w:color w:val="373A3C"/>
                <w:sz w:val="22"/>
                <w:szCs w:val="22"/>
              </w:rPr>
              <w:t xml:space="preserve">   15/10/23</w:t>
            </w:r>
          </w:p>
          <w:p w14:paraId="0091CFDA" w14:textId="4F02B249" w:rsidR="00D56710" w:rsidRPr="00A17D98" w:rsidRDefault="00D56710" w:rsidP="005E02C2">
            <w:pPr>
              <w:pStyle w:val="NormalWeb"/>
              <w:spacing w:before="0" w:beforeAutospacing="0"/>
              <w:rPr>
                <w:rFonts w:ascii="Arial" w:hAnsi="Arial" w:cs="Arial"/>
                <w:color w:val="373A3C"/>
                <w:sz w:val="22"/>
                <w:szCs w:val="22"/>
              </w:rPr>
            </w:pPr>
          </w:p>
        </w:tc>
      </w:tr>
    </w:tbl>
    <w:p w14:paraId="2C9CED96" w14:textId="77777777" w:rsidR="005F779A" w:rsidRDefault="005F779A" w:rsidP="00832F68">
      <w:pPr>
        <w:pStyle w:val="Heading3"/>
        <w:rPr>
          <w:rStyle w:val="IntenseReference"/>
        </w:rPr>
      </w:pPr>
      <w:bookmarkStart w:id="29" w:name="_Toc134522919"/>
      <w:bookmarkStart w:id="30" w:name="_Toc164800610"/>
    </w:p>
    <w:p w14:paraId="67192E39" w14:textId="24069D8E" w:rsidR="00832F68" w:rsidRDefault="00832F68" w:rsidP="00832F68">
      <w:pPr>
        <w:pStyle w:val="Heading3"/>
        <w:rPr>
          <w:rStyle w:val="IntenseReference"/>
        </w:rPr>
      </w:pPr>
      <w:r w:rsidRPr="00FA5A5F">
        <w:rPr>
          <w:rStyle w:val="IntenseReference"/>
        </w:rPr>
        <w:t>Reflective report</w:t>
      </w:r>
      <w:bookmarkEnd w:id="29"/>
      <w:bookmarkEnd w:id="30"/>
      <w:r w:rsidRPr="00FA5A5F">
        <w:rPr>
          <w:rStyle w:val="IntenseReference"/>
        </w:rPr>
        <w:t xml:space="preserve"> </w:t>
      </w:r>
    </w:p>
    <w:p w14:paraId="2F0B9891" w14:textId="77777777" w:rsidR="004B6B34" w:rsidRDefault="004B6B34" w:rsidP="007A50DF">
      <w:pPr>
        <w:jc w:val="both"/>
        <w:rPr>
          <w:rFonts w:ascii="Arial" w:hAnsi="Arial" w:cs="Arial"/>
          <w:sz w:val="24"/>
          <w:szCs w:val="24"/>
        </w:rPr>
      </w:pPr>
    </w:p>
    <w:p w14:paraId="7902E165" w14:textId="13F8AC22" w:rsidR="00826097" w:rsidRPr="0014397A" w:rsidRDefault="00826097" w:rsidP="00010610">
      <w:pPr>
        <w:spacing w:line="360" w:lineRule="auto"/>
        <w:jc w:val="both"/>
        <w:rPr>
          <w:rFonts w:ascii="Arial" w:hAnsi="Arial" w:cs="Arial"/>
          <w:sz w:val="24"/>
          <w:szCs w:val="24"/>
        </w:rPr>
      </w:pPr>
      <w:r w:rsidRPr="0014397A">
        <w:rPr>
          <w:rFonts w:ascii="Arial" w:hAnsi="Arial" w:cs="Arial"/>
          <w:sz w:val="24"/>
          <w:szCs w:val="24"/>
        </w:rPr>
        <w:t xml:space="preserve">Reflecting on </w:t>
      </w:r>
      <w:r w:rsidR="00D855B7" w:rsidRPr="0014397A">
        <w:rPr>
          <w:rFonts w:ascii="Arial" w:hAnsi="Arial" w:cs="Arial"/>
          <w:sz w:val="24"/>
          <w:szCs w:val="24"/>
        </w:rPr>
        <w:t xml:space="preserve">my observation experiences while teaching “Empowerment </w:t>
      </w:r>
      <w:r w:rsidR="00C3187B" w:rsidRPr="0014397A">
        <w:rPr>
          <w:rFonts w:ascii="Arial" w:hAnsi="Arial" w:cs="Arial"/>
          <w:sz w:val="24"/>
          <w:szCs w:val="24"/>
        </w:rPr>
        <w:t>in Health and Social Care” session at UWTSD London Campus</w:t>
      </w:r>
      <w:r w:rsidR="00D41CD6" w:rsidRPr="0014397A">
        <w:rPr>
          <w:rFonts w:ascii="Arial" w:hAnsi="Arial" w:cs="Arial"/>
          <w:sz w:val="24"/>
          <w:szCs w:val="24"/>
        </w:rPr>
        <w:t>, I will use the Gibbs (1</w:t>
      </w:r>
      <w:r w:rsidR="00AF5248" w:rsidRPr="0014397A">
        <w:rPr>
          <w:rFonts w:ascii="Arial" w:hAnsi="Arial" w:cs="Arial"/>
          <w:sz w:val="24"/>
          <w:szCs w:val="24"/>
        </w:rPr>
        <w:t>9</w:t>
      </w:r>
      <w:r w:rsidR="00D41CD6" w:rsidRPr="0014397A">
        <w:rPr>
          <w:rFonts w:ascii="Arial" w:hAnsi="Arial" w:cs="Arial"/>
          <w:sz w:val="24"/>
          <w:szCs w:val="24"/>
        </w:rPr>
        <w:t xml:space="preserve">98) reflective cycle to guide my analysis </w:t>
      </w:r>
      <w:r w:rsidR="00510054" w:rsidRPr="0014397A">
        <w:rPr>
          <w:rFonts w:ascii="Arial" w:hAnsi="Arial" w:cs="Arial"/>
          <w:sz w:val="24"/>
          <w:szCs w:val="24"/>
        </w:rPr>
        <w:t>and be able to draw on adequate literature to support my reflection.</w:t>
      </w:r>
    </w:p>
    <w:p w14:paraId="1B0C5A5E" w14:textId="6E822128" w:rsidR="00832F68" w:rsidRPr="0014397A" w:rsidRDefault="00DA1EAC" w:rsidP="00010610">
      <w:pPr>
        <w:spacing w:line="360" w:lineRule="auto"/>
        <w:jc w:val="both"/>
        <w:rPr>
          <w:rFonts w:ascii="Arial" w:hAnsi="Arial" w:cs="Arial"/>
          <w:sz w:val="24"/>
          <w:szCs w:val="24"/>
        </w:rPr>
      </w:pPr>
      <w:r w:rsidRPr="0014397A">
        <w:rPr>
          <w:rFonts w:ascii="Arial" w:hAnsi="Arial" w:cs="Arial"/>
          <w:sz w:val="24"/>
          <w:szCs w:val="24"/>
        </w:rPr>
        <w:t xml:space="preserve">The session was a topic delivered to students studying </w:t>
      </w:r>
      <w:proofErr w:type="spellStart"/>
      <w:r w:rsidRPr="0014397A">
        <w:rPr>
          <w:rFonts w:ascii="Arial" w:hAnsi="Arial" w:cs="Arial"/>
          <w:sz w:val="24"/>
          <w:szCs w:val="24"/>
        </w:rPr>
        <w:t>CertHE</w:t>
      </w:r>
      <w:proofErr w:type="spellEnd"/>
      <w:r w:rsidRPr="0014397A">
        <w:rPr>
          <w:rFonts w:ascii="Arial" w:hAnsi="Arial" w:cs="Arial"/>
          <w:sz w:val="24"/>
          <w:szCs w:val="24"/>
        </w:rPr>
        <w:t xml:space="preserve"> Health and Social Care Level 4.</w:t>
      </w:r>
      <w:r w:rsidR="00DB4D25">
        <w:rPr>
          <w:rFonts w:ascii="Arial" w:hAnsi="Arial" w:cs="Arial"/>
          <w:sz w:val="24"/>
          <w:szCs w:val="24"/>
        </w:rPr>
        <w:t xml:space="preserve"> </w:t>
      </w:r>
      <w:r w:rsidR="006F228B" w:rsidRPr="0014397A">
        <w:rPr>
          <w:rFonts w:ascii="Arial" w:hAnsi="Arial" w:cs="Arial"/>
          <w:sz w:val="24"/>
          <w:szCs w:val="24"/>
        </w:rPr>
        <w:t xml:space="preserve">This session was delivered </w:t>
      </w:r>
      <w:r w:rsidR="00DB4D25">
        <w:rPr>
          <w:rFonts w:ascii="Arial" w:hAnsi="Arial" w:cs="Arial"/>
          <w:sz w:val="24"/>
          <w:szCs w:val="24"/>
        </w:rPr>
        <w:t>face-to-face</w:t>
      </w:r>
      <w:r w:rsidR="006F228B" w:rsidRPr="0014397A">
        <w:rPr>
          <w:rFonts w:ascii="Arial" w:hAnsi="Arial" w:cs="Arial"/>
          <w:sz w:val="24"/>
          <w:szCs w:val="24"/>
        </w:rPr>
        <w:t>.</w:t>
      </w:r>
      <w:r w:rsidR="00300243" w:rsidRPr="0014397A">
        <w:rPr>
          <w:rFonts w:ascii="Arial" w:hAnsi="Arial" w:cs="Arial"/>
          <w:sz w:val="24"/>
          <w:szCs w:val="24"/>
        </w:rPr>
        <w:t xml:space="preserve"> I employed a lecture-style approach w</w:t>
      </w:r>
      <w:r w:rsidR="006F228B" w:rsidRPr="0014397A">
        <w:rPr>
          <w:rFonts w:ascii="Arial" w:hAnsi="Arial" w:cs="Arial"/>
          <w:sz w:val="24"/>
          <w:szCs w:val="24"/>
        </w:rPr>
        <w:t xml:space="preserve">hich provides an opportunity to </w:t>
      </w:r>
      <w:r w:rsidR="007F75C9" w:rsidRPr="0014397A">
        <w:rPr>
          <w:rFonts w:ascii="Arial" w:hAnsi="Arial" w:cs="Arial"/>
          <w:sz w:val="24"/>
          <w:szCs w:val="24"/>
        </w:rPr>
        <w:t xml:space="preserve">interact with students, engage them and provide a better understanding through </w:t>
      </w:r>
      <w:r w:rsidR="00C33948" w:rsidRPr="0014397A">
        <w:rPr>
          <w:rFonts w:ascii="Arial" w:hAnsi="Arial" w:cs="Arial"/>
          <w:sz w:val="24"/>
          <w:szCs w:val="24"/>
        </w:rPr>
        <w:t>practical examples and demonstrations</w:t>
      </w:r>
      <w:r w:rsidR="006E2B94">
        <w:rPr>
          <w:rFonts w:ascii="Arial" w:hAnsi="Arial" w:cs="Arial"/>
          <w:sz w:val="24"/>
          <w:szCs w:val="24"/>
        </w:rPr>
        <w:t xml:space="preserve"> (A</w:t>
      </w:r>
      <w:r w:rsidR="000E2FF7">
        <w:rPr>
          <w:rFonts w:ascii="Arial" w:hAnsi="Arial" w:cs="Arial"/>
          <w:sz w:val="24"/>
          <w:szCs w:val="24"/>
        </w:rPr>
        <w:t>2</w:t>
      </w:r>
      <w:r w:rsidR="006E2B94">
        <w:rPr>
          <w:rFonts w:ascii="Arial" w:hAnsi="Arial" w:cs="Arial"/>
          <w:sz w:val="24"/>
          <w:szCs w:val="24"/>
        </w:rPr>
        <w:t>)</w:t>
      </w:r>
      <w:r w:rsidR="00C33948" w:rsidRPr="0014397A">
        <w:rPr>
          <w:rFonts w:ascii="Arial" w:hAnsi="Arial" w:cs="Arial"/>
          <w:sz w:val="24"/>
          <w:szCs w:val="24"/>
        </w:rPr>
        <w:t xml:space="preserve">.  More so, students </w:t>
      </w:r>
      <w:r w:rsidR="00DB4D25">
        <w:rPr>
          <w:rFonts w:ascii="Arial" w:hAnsi="Arial" w:cs="Arial"/>
          <w:sz w:val="24"/>
          <w:szCs w:val="24"/>
        </w:rPr>
        <w:t>can</w:t>
      </w:r>
      <w:r w:rsidR="00C33948" w:rsidRPr="0014397A">
        <w:rPr>
          <w:rFonts w:ascii="Arial" w:hAnsi="Arial" w:cs="Arial"/>
          <w:sz w:val="24"/>
          <w:szCs w:val="24"/>
        </w:rPr>
        <w:t xml:space="preserve"> ask questions</w:t>
      </w:r>
      <w:r w:rsidR="00BA4478" w:rsidRPr="0014397A">
        <w:rPr>
          <w:rFonts w:ascii="Arial" w:hAnsi="Arial" w:cs="Arial"/>
          <w:sz w:val="24"/>
          <w:szCs w:val="24"/>
        </w:rPr>
        <w:t xml:space="preserve">. The session followed a clear </w:t>
      </w:r>
      <w:r w:rsidR="00D83DCC" w:rsidRPr="0014397A">
        <w:rPr>
          <w:rFonts w:ascii="Arial" w:hAnsi="Arial" w:cs="Arial"/>
          <w:sz w:val="24"/>
          <w:szCs w:val="24"/>
        </w:rPr>
        <w:t>detailed presentation structure</w:t>
      </w:r>
      <w:r w:rsidR="003229A9">
        <w:rPr>
          <w:rFonts w:ascii="Arial" w:hAnsi="Arial" w:cs="Arial"/>
          <w:sz w:val="24"/>
          <w:szCs w:val="24"/>
        </w:rPr>
        <w:t xml:space="preserve"> (A1)</w:t>
      </w:r>
      <w:r w:rsidR="00D83DCC" w:rsidRPr="0014397A">
        <w:rPr>
          <w:rFonts w:ascii="Arial" w:hAnsi="Arial" w:cs="Arial"/>
          <w:sz w:val="24"/>
          <w:szCs w:val="24"/>
        </w:rPr>
        <w:t>.</w:t>
      </w:r>
      <w:r w:rsidR="00C33948" w:rsidRPr="0014397A">
        <w:rPr>
          <w:rFonts w:ascii="Arial" w:hAnsi="Arial" w:cs="Arial"/>
          <w:sz w:val="24"/>
          <w:szCs w:val="24"/>
        </w:rPr>
        <w:t xml:space="preserve"> </w:t>
      </w:r>
    </w:p>
    <w:p w14:paraId="6EC93B92" w14:textId="74D0D554" w:rsidR="00832F68" w:rsidRPr="0014397A" w:rsidRDefault="00645387" w:rsidP="00010610">
      <w:pPr>
        <w:spacing w:line="360" w:lineRule="auto"/>
        <w:jc w:val="both"/>
        <w:rPr>
          <w:rFonts w:ascii="Arial" w:hAnsi="Arial" w:cs="Arial"/>
          <w:sz w:val="24"/>
          <w:szCs w:val="24"/>
        </w:rPr>
      </w:pPr>
      <w:r w:rsidRPr="0014397A">
        <w:rPr>
          <w:rFonts w:ascii="Arial" w:hAnsi="Arial" w:cs="Arial"/>
          <w:sz w:val="24"/>
          <w:szCs w:val="24"/>
        </w:rPr>
        <w:t>Whilst delivering the session, l felt enthu</w:t>
      </w:r>
      <w:r w:rsidR="00AD359C" w:rsidRPr="0014397A">
        <w:rPr>
          <w:rFonts w:ascii="Arial" w:hAnsi="Arial" w:cs="Arial"/>
          <w:sz w:val="24"/>
          <w:szCs w:val="24"/>
        </w:rPr>
        <w:t xml:space="preserve">siastic, </w:t>
      </w:r>
      <w:r w:rsidR="00DB4D25">
        <w:rPr>
          <w:rFonts w:ascii="Arial" w:hAnsi="Arial" w:cs="Arial"/>
          <w:sz w:val="24"/>
          <w:szCs w:val="24"/>
        </w:rPr>
        <w:t xml:space="preserve">and </w:t>
      </w:r>
      <w:r w:rsidR="00AD359C" w:rsidRPr="0014397A">
        <w:rPr>
          <w:rFonts w:ascii="Arial" w:hAnsi="Arial" w:cs="Arial"/>
          <w:sz w:val="24"/>
          <w:szCs w:val="24"/>
        </w:rPr>
        <w:t>confident in my ability to convey the materials in a clear, easy, organ</w:t>
      </w:r>
      <w:r w:rsidR="002F6688" w:rsidRPr="0014397A">
        <w:rPr>
          <w:rFonts w:ascii="Arial" w:hAnsi="Arial" w:cs="Arial"/>
          <w:sz w:val="24"/>
          <w:szCs w:val="24"/>
        </w:rPr>
        <w:t>ised manner</w:t>
      </w:r>
      <w:r w:rsidR="00BF62D5">
        <w:rPr>
          <w:rFonts w:ascii="Arial" w:hAnsi="Arial" w:cs="Arial"/>
          <w:sz w:val="24"/>
          <w:szCs w:val="24"/>
        </w:rPr>
        <w:t xml:space="preserve"> (K3)</w:t>
      </w:r>
      <w:r w:rsidR="002F6688" w:rsidRPr="0014397A">
        <w:rPr>
          <w:rFonts w:ascii="Arial" w:hAnsi="Arial" w:cs="Arial"/>
          <w:sz w:val="24"/>
          <w:szCs w:val="24"/>
        </w:rPr>
        <w:t xml:space="preserve">.  </w:t>
      </w:r>
      <w:r w:rsidR="003A6123" w:rsidRPr="0014397A">
        <w:rPr>
          <w:rFonts w:ascii="Arial" w:hAnsi="Arial" w:cs="Arial"/>
          <w:sz w:val="24"/>
          <w:szCs w:val="24"/>
        </w:rPr>
        <w:t xml:space="preserve">In addition, the dynamics of students in the classroom </w:t>
      </w:r>
      <w:r w:rsidR="00BF62D5">
        <w:rPr>
          <w:rFonts w:ascii="Arial" w:hAnsi="Arial" w:cs="Arial"/>
          <w:sz w:val="24"/>
          <w:szCs w:val="24"/>
        </w:rPr>
        <w:t>were</w:t>
      </w:r>
      <w:r w:rsidR="003A6123" w:rsidRPr="0014397A">
        <w:rPr>
          <w:rFonts w:ascii="Arial" w:hAnsi="Arial" w:cs="Arial"/>
          <w:sz w:val="24"/>
          <w:szCs w:val="24"/>
        </w:rPr>
        <w:t xml:space="preserve"> observed as some were qui</w:t>
      </w:r>
      <w:r w:rsidR="00854F45" w:rsidRPr="0014397A">
        <w:rPr>
          <w:rFonts w:ascii="Arial" w:hAnsi="Arial" w:cs="Arial"/>
          <w:sz w:val="24"/>
          <w:szCs w:val="24"/>
        </w:rPr>
        <w:t xml:space="preserve">et, sitting at the back, </w:t>
      </w:r>
      <w:proofErr w:type="gramStart"/>
      <w:r w:rsidR="00854F45" w:rsidRPr="0014397A">
        <w:rPr>
          <w:rFonts w:ascii="Arial" w:hAnsi="Arial" w:cs="Arial"/>
          <w:sz w:val="24"/>
          <w:szCs w:val="24"/>
        </w:rPr>
        <w:t>however,  through</w:t>
      </w:r>
      <w:proofErr w:type="gramEnd"/>
      <w:r w:rsidR="00854F45" w:rsidRPr="0014397A">
        <w:rPr>
          <w:rFonts w:ascii="Arial" w:hAnsi="Arial" w:cs="Arial"/>
          <w:sz w:val="24"/>
          <w:szCs w:val="24"/>
        </w:rPr>
        <w:t xml:space="preserve"> interactions, and engaging them </w:t>
      </w:r>
      <w:r w:rsidR="00CD15A5" w:rsidRPr="0014397A">
        <w:rPr>
          <w:rFonts w:ascii="Arial" w:hAnsi="Arial" w:cs="Arial"/>
          <w:sz w:val="24"/>
          <w:szCs w:val="24"/>
        </w:rPr>
        <w:t xml:space="preserve">in activities such as group work, l was able to </w:t>
      </w:r>
      <w:r w:rsidR="00266CE4" w:rsidRPr="0014397A">
        <w:rPr>
          <w:rFonts w:ascii="Arial" w:hAnsi="Arial" w:cs="Arial"/>
          <w:sz w:val="24"/>
          <w:szCs w:val="24"/>
        </w:rPr>
        <w:t>g</w:t>
      </w:r>
      <w:r w:rsidR="006648B1" w:rsidRPr="0014397A">
        <w:rPr>
          <w:rFonts w:ascii="Arial" w:hAnsi="Arial" w:cs="Arial"/>
          <w:sz w:val="24"/>
          <w:szCs w:val="24"/>
        </w:rPr>
        <w:t xml:space="preserve">et the class to participate </w:t>
      </w:r>
      <w:r w:rsidR="00896824">
        <w:rPr>
          <w:rFonts w:ascii="Arial" w:hAnsi="Arial" w:cs="Arial"/>
          <w:sz w:val="24"/>
          <w:szCs w:val="24"/>
        </w:rPr>
        <w:t>in</w:t>
      </w:r>
      <w:r w:rsidR="006648B1" w:rsidRPr="0014397A">
        <w:rPr>
          <w:rFonts w:ascii="Arial" w:hAnsi="Arial" w:cs="Arial"/>
          <w:sz w:val="24"/>
          <w:szCs w:val="24"/>
        </w:rPr>
        <w:t xml:space="preserve"> this topic.  </w:t>
      </w:r>
    </w:p>
    <w:p w14:paraId="7793E3B6" w14:textId="4321A6B4" w:rsidR="006648B1" w:rsidRPr="0014397A" w:rsidRDefault="006648B1" w:rsidP="00010610">
      <w:pPr>
        <w:spacing w:line="360" w:lineRule="auto"/>
        <w:jc w:val="both"/>
        <w:rPr>
          <w:rFonts w:ascii="Arial" w:hAnsi="Arial" w:cs="Arial"/>
          <w:sz w:val="24"/>
          <w:szCs w:val="24"/>
        </w:rPr>
      </w:pPr>
      <w:r w:rsidRPr="0014397A">
        <w:rPr>
          <w:rFonts w:ascii="Arial" w:hAnsi="Arial" w:cs="Arial"/>
          <w:sz w:val="24"/>
          <w:szCs w:val="24"/>
        </w:rPr>
        <w:t>I appreciate the feedback given</w:t>
      </w:r>
      <w:r w:rsidR="00DF38FB" w:rsidRPr="0014397A">
        <w:rPr>
          <w:rFonts w:ascii="Arial" w:hAnsi="Arial" w:cs="Arial"/>
          <w:sz w:val="24"/>
          <w:szCs w:val="24"/>
        </w:rPr>
        <w:t xml:space="preserve"> by my observer, however, l </w:t>
      </w:r>
      <w:proofErr w:type="gramStart"/>
      <w:r w:rsidR="00DF38FB" w:rsidRPr="0014397A">
        <w:rPr>
          <w:rFonts w:ascii="Arial" w:hAnsi="Arial" w:cs="Arial"/>
          <w:sz w:val="24"/>
          <w:szCs w:val="24"/>
        </w:rPr>
        <w:t>recognise</w:t>
      </w:r>
      <w:proofErr w:type="gramEnd"/>
      <w:r w:rsidR="00DF38FB" w:rsidRPr="0014397A">
        <w:rPr>
          <w:rFonts w:ascii="Arial" w:hAnsi="Arial" w:cs="Arial"/>
          <w:sz w:val="24"/>
          <w:szCs w:val="24"/>
        </w:rPr>
        <w:t xml:space="preserve"> that there might be </w:t>
      </w:r>
      <w:r w:rsidR="007D4B28" w:rsidRPr="0014397A">
        <w:rPr>
          <w:rFonts w:ascii="Arial" w:hAnsi="Arial" w:cs="Arial"/>
          <w:sz w:val="24"/>
          <w:szCs w:val="24"/>
        </w:rPr>
        <w:t>room for improvement in te</w:t>
      </w:r>
      <w:r w:rsidR="003370C3" w:rsidRPr="0014397A">
        <w:rPr>
          <w:rFonts w:ascii="Arial" w:hAnsi="Arial" w:cs="Arial"/>
          <w:sz w:val="24"/>
          <w:szCs w:val="24"/>
        </w:rPr>
        <w:t xml:space="preserve">rms of asking students to bring their own </w:t>
      </w:r>
      <w:r w:rsidR="009F3E19" w:rsidRPr="0014397A">
        <w:rPr>
          <w:rFonts w:ascii="Arial" w:hAnsi="Arial" w:cs="Arial"/>
          <w:sz w:val="24"/>
          <w:szCs w:val="24"/>
        </w:rPr>
        <w:t xml:space="preserve">examples, </w:t>
      </w:r>
      <w:r w:rsidR="001E019E" w:rsidRPr="0014397A">
        <w:rPr>
          <w:rFonts w:ascii="Arial" w:hAnsi="Arial" w:cs="Arial"/>
          <w:sz w:val="24"/>
          <w:szCs w:val="24"/>
        </w:rPr>
        <w:t>giving students a task after watching a video</w:t>
      </w:r>
      <w:r w:rsidR="00485A96" w:rsidRPr="0014397A">
        <w:rPr>
          <w:rFonts w:ascii="Arial" w:hAnsi="Arial" w:cs="Arial"/>
          <w:sz w:val="24"/>
          <w:szCs w:val="24"/>
        </w:rPr>
        <w:t xml:space="preserve"> and</w:t>
      </w:r>
      <w:r w:rsidR="001E019E" w:rsidRPr="0014397A">
        <w:rPr>
          <w:rFonts w:ascii="Arial" w:hAnsi="Arial" w:cs="Arial"/>
          <w:sz w:val="24"/>
          <w:szCs w:val="24"/>
        </w:rPr>
        <w:t xml:space="preserve"> </w:t>
      </w:r>
      <w:r w:rsidR="00854997" w:rsidRPr="0014397A">
        <w:rPr>
          <w:rFonts w:ascii="Arial" w:hAnsi="Arial" w:cs="Arial"/>
          <w:sz w:val="24"/>
          <w:szCs w:val="24"/>
        </w:rPr>
        <w:t>highlighting how the topic fits in their assessment</w:t>
      </w:r>
      <w:r w:rsidR="00347B11">
        <w:rPr>
          <w:rFonts w:ascii="Arial" w:hAnsi="Arial" w:cs="Arial"/>
          <w:sz w:val="24"/>
          <w:szCs w:val="24"/>
        </w:rPr>
        <w:t xml:space="preserve"> (V2)</w:t>
      </w:r>
      <w:r w:rsidR="00485A96" w:rsidRPr="0014397A">
        <w:rPr>
          <w:rFonts w:ascii="Arial" w:hAnsi="Arial" w:cs="Arial"/>
          <w:sz w:val="24"/>
          <w:szCs w:val="24"/>
        </w:rPr>
        <w:t>.</w:t>
      </w:r>
    </w:p>
    <w:p w14:paraId="3399C496" w14:textId="7500EBAF" w:rsidR="00832F68" w:rsidRPr="0014397A" w:rsidRDefault="00DE468C" w:rsidP="00010610">
      <w:pPr>
        <w:spacing w:line="360" w:lineRule="auto"/>
        <w:jc w:val="both"/>
        <w:rPr>
          <w:rFonts w:ascii="Arial" w:hAnsi="Arial" w:cs="Arial"/>
          <w:sz w:val="24"/>
          <w:szCs w:val="24"/>
        </w:rPr>
      </w:pPr>
      <w:r w:rsidRPr="0014397A">
        <w:rPr>
          <w:rFonts w:ascii="Arial" w:hAnsi="Arial" w:cs="Arial"/>
          <w:sz w:val="24"/>
          <w:szCs w:val="24"/>
        </w:rPr>
        <w:t xml:space="preserve">Nonetheless, my observer indicated that my session was </w:t>
      </w:r>
      <w:r w:rsidR="00526B48" w:rsidRPr="0014397A">
        <w:rPr>
          <w:rFonts w:ascii="Arial" w:hAnsi="Arial" w:cs="Arial"/>
          <w:sz w:val="24"/>
          <w:szCs w:val="24"/>
        </w:rPr>
        <w:t>very ent</w:t>
      </w:r>
      <w:r w:rsidR="003962D3" w:rsidRPr="0014397A">
        <w:rPr>
          <w:rFonts w:ascii="Arial" w:hAnsi="Arial" w:cs="Arial"/>
          <w:sz w:val="24"/>
          <w:szCs w:val="24"/>
        </w:rPr>
        <w:t xml:space="preserve">husiastic, l was able to follow </w:t>
      </w:r>
      <w:r w:rsidR="008C0641">
        <w:rPr>
          <w:rFonts w:ascii="Arial" w:hAnsi="Arial" w:cs="Arial"/>
          <w:sz w:val="24"/>
          <w:szCs w:val="24"/>
        </w:rPr>
        <w:t>students'</w:t>
      </w:r>
      <w:r w:rsidR="003962D3" w:rsidRPr="0014397A">
        <w:rPr>
          <w:rFonts w:ascii="Arial" w:hAnsi="Arial" w:cs="Arial"/>
          <w:sz w:val="24"/>
          <w:szCs w:val="24"/>
        </w:rPr>
        <w:t xml:space="preserve"> reactions, aware of behaviours</w:t>
      </w:r>
      <w:r w:rsidR="009429DD" w:rsidRPr="0014397A">
        <w:rPr>
          <w:rFonts w:ascii="Arial" w:hAnsi="Arial" w:cs="Arial"/>
          <w:sz w:val="24"/>
          <w:szCs w:val="24"/>
        </w:rPr>
        <w:t xml:space="preserve">, </w:t>
      </w:r>
      <w:r w:rsidR="00347D5C">
        <w:rPr>
          <w:rFonts w:ascii="Arial" w:hAnsi="Arial" w:cs="Arial"/>
          <w:sz w:val="24"/>
          <w:szCs w:val="24"/>
        </w:rPr>
        <w:t>taught</w:t>
      </w:r>
      <w:r w:rsidR="009429DD" w:rsidRPr="0014397A">
        <w:rPr>
          <w:rFonts w:ascii="Arial" w:hAnsi="Arial" w:cs="Arial"/>
          <w:sz w:val="24"/>
          <w:szCs w:val="24"/>
        </w:rPr>
        <w:t xml:space="preserve"> at a good pace and </w:t>
      </w:r>
      <w:r w:rsidR="00347D5C">
        <w:rPr>
          <w:rFonts w:ascii="Arial" w:hAnsi="Arial" w:cs="Arial"/>
          <w:sz w:val="24"/>
          <w:szCs w:val="24"/>
        </w:rPr>
        <w:t>encouraged</w:t>
      </w:r>
      <w:r w:rsidR="009429DD" w:rsidRPr="0014397A">
        <w:rPr>
          <w:rFonts w:ascii="Arial" w:hAnsi="Arial" w:cs="Arial"/>
          <w:sz w:val="24"/>
          <w:szCs w:val="24"/>
        </w:rPr>
        <w:t xml:space="preserve"> students to participate.</w:t>
      </w:r>
      <w:r w:rsidR="00500789" w:rsidRPr="0014397A">
        <w:rPr>
          <w:rFonts w:ascii="Arial" w:hAnsi="Arial" w:cs="Arial"/>
          <w:sz w:val="24"/>
          <w:szCs w:val="24"/>
        </w:rPr>
        <w:t xml:space="preserve"> Although the </w:t>
      </w:r>
      <w:r w:rsidR="00E6137F">
        <w:rPr>
          <w:rFonts w:ascii="Arial" w:hAnsi="Arial" w:cs="Arial"/>
          <w:sz w:val="24"/>
          <w:szCs w:val="24"/>
        </w:rPr>
        <w:t>lecture-style</w:t>
      </w:r>
      <w:r w:rsidR="00500789" w:rsidRPr="0014397A">
        <w:rPr>
          <w:rFonts w:ascii="Arial" w:hAnsi="Arial" w:cs="Arial"/>
          <w:sz w:val="24"/>
          <w:szCs w:val="24"/>
        </w:rPr>
        <w:t xml:space="preserve"> approach </w:t>
      </w:r>
      <w:r w:rsidR="004E0CB8" w:rsidRPr="0014397A">
        <w:rPr>
          <w:rFonts w:ascii="Arial" w:hAnsi="Arial" w:cs="Arial"/>
          <w:sz w:val="24"/>
          <w:szCs w:val="24"/>
        </w:rPr>
        <w:t xml:space="preserve">is effective </w:t>
      </w:r>
      <w:r w:rsidR="0068701C" w:rsidRPr="0014397A">
        <w:rPr>
          <w:rFonts w:ascii="Arial" w:hAnsi="Arial" w:cs="Arial"/>
          <w:sz w:val="24"/>
          <w:szCs w:val="24"/>
        </w:rPr>
        <w:t xml:space="preserve">in </w:t>
      </w:r>
      <w:r w:rsidR="0068701C" w:rsidRPr="0014397A">
        <w:rPr>
          <w:rFonts w:ascii="Arial" w:hAnsi="Arial" w:cs="Arial"/>
          <w:sz w:val="24"/>
          <w:szCs w:val="24"/>
        </w:rPr>
        <w:lastRenderedPageBreak/>
        <w:t xml:space="preserve">delivering teaching sessions at UWTSD, </w:t>
      </w:r>
      <w:r w:rsidR="00B826C3" w:rsidRPr="0014397A">
        <w:rPr>
          <w:rFonts w:ascii="Arial" w:hAnsi="Arial" w:cs="Arial"/>
          <w:sz w:val="24"/>
          <w:szCs w:val="24"/>
        </w:rPr>
        <w:t xml:space="preserve">it is suggested that active learning </w:t>
      </w:r>
      <w:r w:rsidR="000A77E8" w:rsidRPr="0014397A">
        <w:rPr>
          <w:rFonts w:ascii="Arial" w:hAnsi="Arial" w:cs="Arial"/>
          <w:sz w:val="24"/>
          <w:szCs w:val="24"/>
        </w:rPr>
        <w:t xml:space="preserve">methods </w:t>
      </w:r>
      <w:r w:rsidR="00347D5C">
        <w:rPr>
          <w:rFonts w:ascii="Arial" w:hAnsi="Arial" w:cs="Arial"/>
          <w:sz w:val="24"/>
          <w:szCs w:val="24"/>
        </w:rPr>
        <w:t>improve</w:t>
      </w:r>
      <w:r w:rsidR="000A77E8" w:rsidRPr="0014397A">
        <w:rPr>
          <w:rFonts w:ascii="Arial" w:hAnsi="Arial" w:cs="Arial"/>
          <w:sz w:val="24"/>
          <w:szCs w:val="24"/>
        </w:rPr>
        <w:t xml:space="preserve"> retention</w:t>
      </w:r>
      <w:r w:rsidR="00B105E6" w:rsidRPr="0014397A">
        <w:rPr>
          <w:rFonts w:ascii="Arial" w:hAnsi="Arial" w:cs="Arial"/>
          <w:sz w:val="24"/>
          <w:szCs w:val="24"/>
        </w:rPr>
        <w:t xml:space="preserve"> o</w:t>
      </w:r>
      <w:r w:rsidR="00DF4502" w:rsidRPr="0014397A">
        <w:rPr>
          <w:rFonts w:ascii="Arial" w:hAnsi="Arial" w:cs="Arial"/>
          <w:sz w:val="24"/>
          <w:szCs w:val="24"/>
        </w:rPr>
        <w:t xml:space="preserve">f information and </w:t>
      </w:r>
      <w:r w:rsidR="00543ACF" w:rsidRPr="0014397A">
        <w:rPr>
          <w:rFonts w:ascii="Arial" w:hAnsi="Arial" w:cs="Arial"/>
          <w:sz w:val="24"/>
          <w:szCs w:val="24"/>
        </w:rPr>
        <w:t xml:space="preserve">better </w:t>
      </w:r>
      <w:r w:rsidR="008018BC" w:rsidRPr="0014397A">
        <w:rPr>
          <w:rFonts w:ascii="Arial" w:hAnsi="Arial" w:cs="Arial"/>
          <w:sz w:val="24"/>
          <w:szCs w:val="24"/>
        </w:rPr>
        <w:t xml:space="preserve">application of knowledge (Brame, 2016).  </w:t>
      </w:r>
      <w:r w:rsidR="00C00E04" w:rsidRPr="0014397A">
        <w:rPr>
          <w:rFonts w:ascii="Arial" w:hAnsi="Arial" w:cs="Arial"/>
          <w:sz w:val="24"/>
          <w:szCs w:val="24"/>
        </w:rPr>
        <w:t xml:space="preserve">Hence incorporating </w:t>
      </w:r>
      <w:r w:rsidR="006454CC" w:rsidRPr="0014397A">
        <w:rPr>
          <w:rFonts w:ascii="Arial" w:hAnsi="Arial" w:cs="Arial"/>
          <w:sz w:val="24"/>
          <w:szCs w:val="24"/>
        </w:rPr>
        <w:t xml:space="preserve">various learning methods is paramount as students </w:t>
      </w:r>
      <w:r w:rsidR="008C0641">
        <w:rPr>
          <w:rFonts w:ascii="Arial" w:hAnsi="Arial" w:cs="Arial"/>
          <w:sz w:val="24"/>
          <w:szCs w:val="24"/>
        </w:rPr>
        <w:t>learn</w:t>
      </w:r>
      <w:r w:rsidR="006454CC" w:rsidRPr="0014397A">
        <w:rPr>
          <w:rFonts w:ascii="Arial" w:hAnsi="Arial" w:cs="Arial"/>
          <w:sz w:val="24"/>
          <w:szCs w:val="24"/>
        </w:rPr>
        <w:t xml:space="preserve"> </w:t>
      </w:r>
      <w:r w:rsidR="00BE420A" w:rsidRPr="0014397A">
        <w:rPr>
          <w:rFonts w:ascii="Arial" w:hAnsi="Arial" w:cs="Arial"/>
          <w:sz w:val="24"/>
          <w:szCs w:val="24"/>
        </w:rPr>
        <w:t>differently</w:t>
      </w:r>
      <w:r w:rsidR="00002D2B">
        <w:rPr>
          <w:rFonts w:ascii="Arial" w:hAnsi="Arial" w:cs="Arial"/>
          <w:sz w:val="24"/>
          <w:szCs w:val="24"/>
        </w:rPr>
        <w:t xml:space="preserve"> (K2)</w:t>
      </w:r>
      <w:r w:rsidR="00BE420A" w:rsidRPr="0014397A">
        <w:rPr>
          <w:rFonts w:ascii="Arial" w:hAnsi="Arial" w:cs="Arial"/>
          <w:sz w:val="24"/>
          <w:szCs w:val="24"/>
        </w:rPr>
        <w:t xml:space="preserve">. </w:t>
      </w:r>
    </w:p>
    <w:p w14:paraId="5378D402" w14:textId="66F76BF9" w:rsidR="00AF5248" w:rsidRPr="0014397A" w:rsidRDefault="00832F68" w:rsidP="00010610">
      <w:pPr>
        <w:spacing w:line="360" w:lineRule="auto"/>
        <w:jc w:val="both"/>
        <w:rPr>
          <w:rFonts w:ascii="Arial" w:hAnsi="Arial" w:cs="Arial"/>
          <w:sz w:val="24"/>
          <w:szCs w:val="24"/>
        </w:rPr>
      </w:pPr>
      <w:r w:rsidRPr="0014397A">
        <w:rPr>
          <w:rFonts w:ascii="Arial" w:hAnsi="Arial" w:cs="Arial"/>
          <w:sz w:val="24"/>
          <w:szCs w:val="24"/>
        </w:rPr>
        <w:t xml:space="preserve">The session achieved its aims and outcomes, and the teaching method was appropriate for the material. </w:t>
      </w:r>
      <w:r w:rsidR="003012F2">
        <w:rPr>
          <w:rFonts w:ascii="Arial" w:hAnsi="Arial" w:cs="Arial"/>
          <w:sz w:val="24"/>
          <w:szCs w:val="24"/>
        </w:rPr>
        <w:t>Recent</w:t>
      </w:r>
      <w:r w:rsidR="00AF5248" w:rsidRPr="0014397A">
        <w:rPr>
          <w:rFonts w:ascii="Arial" w:hAnsi="Arial" w:cs="Arial"/>
          <w:sz w:val="24"/>
          <w:szCs w:val="24"/>
        </w:rPr>
        <w:t xml:space="preserve"> research </w:t>
      </w:r>
      <w:r w:rsidR="000C5EE7">
        <w:rPr>
          <w:rFonts w:ascii="Arial" w:hAnsi="Arial" w:cs="Arial"/>
          <w:sz w:val="24"/>
          <w:szCs w:val="24"/>
        </w:rPr>
        <w:t>reports</w:t>
      </w:r>
      <w:r w:rsidR="00AF5248" w:rsidRPr="0014397A">
        <w:rPr>
          <w:rFonts w:ascii="Arial" w:hAnsi="Arial" w:cs="Arial"/>
          <w:sz w:val="24"/>
          <w:szCs w:val="24"/>
        </w:rPr>
        <w:t xml:space="preserve"> that </w:t>
      </w:r>
      <w:r w:rsidR="0088455A" w:rsidRPr="0014397A">
        <w:rPr>
          <w:rFonts w:ascii="Arial" w:hAnsi="Arial" w:cs="Arial"/>
          <w:sz w:val="24"/>
          <w:szCs w:val="24"/>
        </w:rPr>
        <w:t xml:space="preserve">the majority of students find </w:t>
      </w:r>
      <w:r w:rsidR="00436E44" w:rsidRPr="0014397A">
        <w:rPr>
          <w:rFonts w:ascii="Arial" w:hAnsi="Arial" w:cs="Arial"/>
          <w:sz w:val="24"/>
          <w:szCs w:val="24"/>
        </w:rPr>
        <w:t xml:space="preserve">revisiting the learning outcomes useful </w:t>
      </w:r>
      <w:r w:rsidR="008E495B" w:rsidRPr="0014397A">
        <w:rPr>
          <w:rFonts w:ascii="Arial" w:hAnsi="Arial" w:cs="Arial"/>
          <w:sz w:val="24"/>
          <w:szCs w:val="24"/>
        </w:rPr>
        <w:t xml:space="preserve">and use them to support </w:t>
      </w:r>
      <w:r w:rsidR="0049338F" w:rsidRPr="0014397A">
        <w:rPr>
          <w:rFonts w:ascii="Arial" w:hAnsi="Arial" w:cs="Arial"/>
          <w:sz w:val="24"/>
          <w:szCs w:val="24"/>
        </w:rPr>
        <w:t xml:space="preserve">their studies in various ways such as understanding what </w:t>
      </w:r>
      <w:r w:rsidR="00B603B9" w:rsidRPr="0014397A">
        <w:rPr>
          <w:rFonts w:ascii="Arial" w:hAnsi="Arial" w:cs="Arial"/>
          <w:sz w:val="24"/>
          <w:szCs w:val="24"/>
        </w:rPr>
        <w:t>has been covered and how this is linked to their assessment</w:t>
      </w:r>
      <w:r w:rsidR="00F14881" w:rsidRPr="0014397A">
        <w:rPr>
          <w:rFonts w:ascii="Arial" w:hAnsi="Arial" w:cs="Arial"/>
          <w:sz w:val="24"/>
          <w:szCs w:val="24"/>
        </w:rPr>
        <w:t>.</w:t>
      </w:r>
    </w:p>
    <w:p w14:paraId="393986F9" w14:textId="539B4736" w:rsidR="00832F68" w:rsidRPr="0014397A" w:rsidRDefault="00EF5697" w:rsidP="00010610">
      <w:pPr>
        <w:spacing w:line="360" w:lineRule="auto"/>
        <w:jc w:val="both"/>
        <w:rPr>
          <w:rFonts w:ascii="Arial" w:hAnsi="Arial" w:cs="Arial"/>
          <w:sz w:val="24"/>
          <w:szCs w:val="24"/>
        </w:rPr>
      </w:pPr>
      <w:r w:rsidRPr="0014397A">
        <w:rPr>
          <w:rFonts w:ascii="Arial" w:hAnsi="Arial" w:cs="Arial"/>
          <w:sz w:val="24"/>
          <w:szCs w:val="24"/>
        </w:rPr>
        <w:t>To enhance future teaching</w:t>
      </w:r>
      <w:r w:rsidR="00E0243B" w:rsidRPr="0014397A">
        <w:rPr>
          <w:rFonts w:ascii="Arial" w:hAnsi="Arial" w:cs="Arial"/>
          <w:sz w:val="24"/>
          <w:szCs w:val="24"/>
        </w:rPr>
        <w:t xml:space="preserve">, l intend </w:t>
      </w:r>
      <w:proofErr w:type="gramStart"/>
      <w:r w:rsidR="00E0243B" w:rsidRPr="0014397A">
        <w:rPr>
          <w:rFonts w:ascii="Arial" w:hAnsi="Arial" w:cs="Arial"/>
          <w:sz w:val="24"/>
          <w:szCs w:val="24"/>
        </w:rPr>
        <w:t>to :</w:t>
      </w:r>
      <w:proofErr w:type="gramEnd"/>
    </w:p>
    <w:p w14:paraId="7A7BAFE6" w14:textId="3FA950FD" w:rsidR="00341747" w:rsidRPr="0014397A" w:rsidRDefault="00090AF4" w:rsidP="00010610">
      <w:pPr>
        <w:pStyle w:val="ListParagraph"/>
        <w:numPr>
          <w:ilvl w:val="0"/>
          <w:numId w:val="13"/>
        </w:numPr>
        <w:spacing w:line="360" w:lineRule="auto"/>
        <w:jc w:val="both"/>
        <w:rPr>
          <w:rFonts w:ascii="Arial" w:hAnsi="Arial" w:cs="Arial"/>
        </w:rPr>
      </w:pPr>
      <w:r w:rsidRPr="0014397A">
        <w:rPr>
          <w:rFonts w:ascii="Arial" w:hAnsi="Arial" w:cs="Arial"/>
        </w:rPr>
        <w:t>Revisit the learning outcomes to show how we teaching has achieved this.</w:t>
      </w:r>
    </w:p>
    <w:p w14:paraId="315E407E" w14:textId="6F869C97" w:rsidR="00090AF4" w:rsidRDefault="00090AF4" w:rsidP="00010610">
      <w:pPr>
        <w:pStyle w:val="ListParagraph"/>
        <w:numPr>
          <w:ilvl w:val="0"/>
          <w:numId w:val="13"/>
        </w:numPr>
        <w:spacing w:line="360" w:lineRule="auto"/>
        <w:jc w:val="both"/>
        <w:rPr>
          <w:rFonts w:ascii="Arial" w:hAnsi="Arial" w:cs="Arial"/>
        </w:rPr>
      </w:pPr>
      <w:r w:rsidRPr="0014397A">
        <w:rPr>
          <w:rFonts w:ascii="Arial" w:hAnsi="Arial" w:cs="Arial"/>
        </w:rPr>
        <w:t xml:space="preserve">Use other methods of learning </w:t>
      </w:r>
      <w:r w:rsidR="00004224" w:rsidRPr="0014397A">
        <w:rPr>
          <w:rFonts w:ascii="Arial" w:hAnsi="Arial" w:cs="Arial"/>
        </w:rPr>
        <w:t>to accommodate the different learning styles for the students</w:t>
      </w:r>
    </w:p>
    <w:p w14:paraId="7408CA12" w14:textId="77777777" w:rsidR="00C53AB3" w:rsidRPr="00637E2C" w:rsidRDefault="00C53AB3" w:rsidP="00637E2C">
      <w:pPr>
        <w:pStyle w:val="ListParagraph"/>
        <w:numPr>
          <w:ilvl w:val="0"/>
          <w:numId w:val="13"/>
        </w:numPr>
        <w:spacing w:line="360" w:lineRule="auto"/>
        <w:jc w:val="both"/>
        <w:rPr>
          <w:rFonts w:ascii="Arial" w:eastAsia="Times New Roman" w:hAnsi="Arial" w:cs="Arial"/>
          <w:kern w:val="0"/>
          <w:lang w:eastAsia="en-GB"/>
          <w14:ligatures w14:val="none"/>
        </w:rPr>
      </w:pPr>
      <w:r w:rsidRPr="00637E2C">
        <w:rPr>
          <w:rFonts w:ascii="Arial" w:eastAsia="Times New Roman" w:hAnsi="Arial" w:cs="Arial"/>
          <w:kern w:val="0"/>
          <w:lang w:eastAsia="en-GB"/>
          <w14:ligatures w14:val="none"/>
        </w:rPr>
        <w:t>Offer supplementary materials, such online or video tutorials, to enhance the educational process.</w:t>
      </w:r>
    </w:p>
    <w:p w14:paraId="2CDF022F" w14:textId="0E967198" w:rsidR="00637E2C" w:rsidRPr="00637E2C" w:rsidRDefault="00637E2C" w:rsidP="00637E2C">
      <w:pPr>
        <w:pStyle w:val="ListParagraph"/>
        <w:numPr>
          <w:ilvl w:val="0"/>
          <w:numId w:val="13"/>
        </w:numPr>
        <w:spacing w:line="360" w:lineRule="auto"/>
        <w:jc w:val="both"/>
        <w:rPr>
          <w:rFonts w:ascii="Arial" w:eastAsia="Times New Roman" w:hAnsi="Arial" w:cs="Arial"/>
          <w:kern w:val="0"/>
          <w:lang w:eastAsia="en-GB"/>
          <w14:ligatures w14:val="none"/>
        </w:rPr>
      </w:pPr>
      <w:r w:rsidRPr="00637E2C">
        <w:rPr>
          <w:rFonts w:ascii="Arial" w:eastAsia="Times New Roman" w:hAnsi="Arial" w:cs="Arial"/>
          <w:kern w:val="0"/>
          <w:lang w:eastAsia="en-GB"/>
          <w14:ligatures w14:val="none"/>
        </w:rPr>
        <w:t>Investigate different teaching tools and techniques, like role-playing exercises, to assist staff in better understanding and assisting students during the disruption of their academic process.</w:t>
      </w:r>
    </w:p>
    <w:p w14:paraId="3C4D08BD" w14:textId="77777777" w:rsidR="00696EB4" w:rsidRPr="00637E2C" w:rsidRDefault="00696EB4" w:rsidP="00637E2C">
      <w:pPr>
        <w:pStyle w:val="ListParagraph"/>
        <w:spacing w:line="360" w:lineRule="auto"/>
        <w:jc w:val="both"/>
        <w:rPr>
          <w:rFonts w:ascii="Arial" w:hAnsi="Arial" w:cs="Arial"/>
        </w:rPr>
      </w:pPr>
    </w:p>
    <w:p w14:paraId="0E2DEFD4" w14:textId="34BB5093" w:rsidR="001E1E78" w:rsidRPr="001E1E78" w:rsidRDefault="00696EB4" w:rsidP="00DA3066">
      <w:pPr>
        <w:spacing w:line="360" w:lineRule="auto"/>
        <w:jc w:val="both"/>
        <w:rPr>
          <w:rFonts w:ascii="Arial" w:eastAsia="Times New Roman" w:hAnsi="Arial" w:cs="Arial"/>
          <w:kern w:val="0"/>
          <w:sz w:val="24"/>
          <w:szCs w:val="24"/>
          <w:lang w:eastAsia="en-GB"/>
          <w14:ligatures w14:val="none"/>
        </w:rPr>
      </w:pPr>
      <w:r w:rsidRPr="00DA3066">
        <w:rPr>
          <w:rFonts w:ascii="Arial" w:hAnsi="Arial" w:cs="Arial"/>
          <w:sz w:val="24"/>
          <w:szCs w:val="24"/>
        </w:rPr>
        <w:t xml:space="preserve">Reflecting on </w:t>
      </w:r>
      <w:r w:rsidR="001E1E78" w:rsidRPr="001E1E78">
        <w:rPr>
          <w:rFonts w:ascii="Arial" w:eastAsia="Times New Roman" w:hAnsi="Arial" w:cs="Arial"/>
          <w:kern w:val="0"/>
          <w:sz w:val="24"/>
          <w:szCs w:val="24"/>
          <w:lang w:eastAsia="en-GB"/>
          <w14:ligatures w14:val="none"/>
        </w:rPr>
        <w:t xml:space="preserve">this observing experience has helped me improve my teaching methods. This suggests that there is potential for improvement by carrying out the future plans mentioned above and highlighting the significance of ongoing professional development. </w:t>
      </w:r>
    </w:p>
    <w:p w14:paraId="64CC2BB1" w14:textId="77777777" w:rsidR="00832F68" w:rsidRPr="0014397A" w:rsidRDefault="00832F68" w:rsidP="00F14881">
      <w:pPr>
        <w:jc w:val="both"/>
        <w:rPr>
          <w:rFonts w:ascii="Arial" w:hAnsi="Arial" w:cs="Arial"/>
          <w:sz w:val="24"/>
          <w:szCs w:val="24"/>
        </w:rPr>
      </w:pPr>
    </w:p>
    <w:p w14:paraId="07B503CA" w14:textId="0E330DFC" w:rsidR="00832F68" w:rsidRDefault="00832F68" w:rsidP="00F14881">
      <w:pPr>
        <w:pStyle w:val="Heading3"/>
        <w:jc w:val="both"/>
        <w:rPr>
          <w:u w:val="single"/>
        </w:rPr>
      </w:pPr>
      <w:bookmarkStart w:id="31" w:name="_Toc134522920"/>
      <w:bookmarkStart w:id="32" w:name="_Toc164800611"/>
      <w:r w:rsidRPr="006414EF">
        <w:rPr>
          <w:u w:val="single"/>
        </w:rPr>
        <w:t>Reference</w:t>
      </w:r>
      <w:bookmarkEnd w:id="31"/>
      <w:r w:rsidR="006414EF">
        <w:rPr>
          <w:u w:val="single"/>
        </w:rPr>
        <w:t>s</w:t>
      </w:r>
      <w:bookmarkEnd w:id="32"/>
    </w:p>
    <w:p w14:paraId="04AF7CDD" w14:textId="77777777" w:rsidR="006414EF" w:rsidRPr="006414EF" w:rsidRDefault="006414EF" w:rsidP="00F14881">
      <w:pPr>
        <w:jc w:val="both"/>
        <w:rPr>
          <w:lang w:eastAsia="en-US"/>
        </w:rPr>
      </w:pPr>
    </w:p>
    <w:p w14:paraId="465F11BB" w14:textId="0E96DD19" w:rsidR="00832F68" w:rsidRPr="00010610" w:rsidRDefault="00832F68" w:rsidP="00F14881">
      <w:pPr>
        <w:jc w:val="both"/>
        <w:rPr>
          <w:rFonts w:ascii="Arial" w:hAnsi="Arial" w:cs="Arial"/>
          <w:sz w:val="24"/>
          <w:szCs w:val="24"/>
        </w:rPr>
      </w:pPr>
      <w:r w:rsidRPr="00010610">
        <w:rPr>
          <w:rFonts w:ascii="Arial" w:hAnsi="Arial" w:cs="Arial"/>
          <w:sz w:val="24"/>
          <w:szCs w:val="24"/>
        </w:rPr>
        <w:t xml:space="preserve">Brame, C.J. 2016. Active learning. Vanderbilt University </w:t>
      </w:r>
      <w:proofErr w:type="spellStart"/>
      <w:r w:rsidRPr="00010610">
        <w:rPr>
          <w:rFonts w:ascii="Arial" w:hAnsi="Arial" w:cs="Arial"/>
          <w:sz w:val="24"/>
          <w:szCs w:val="24"/>
        </w:rPr>
        <w:t>Center</w:t>
      </w:r>
      <w:proofErr w:type="spellEnd"/>
      <w:r w:rsidRPr="00010610">
        <w:rPr>
          <w:rFonts w:ascii="Arial" w:hAnsi="Arial" w:cs="Arial"/>
          <w:sz w:val="24"/>
          <w:szCs w:val="24"/>
        </w:rPr>
        <w:t xml:space="preserve"> for Teachin</w:t>
      </w:r>
      <w:r w:rsidR="006414EF" w:rsidRPr="00010610">
        <w:rPr>
          <w:rFonts w:ascii="Arial" w:hAnsi="Arial" w:cs="Arial"/>
          <w:sz w:val="24"/>
          <w:szCs w:val="24"/>
        </w:rPr>
        <w:t xml:space="preserve">g. </w:t>
      </w:r>
      <w:r w:rsidR="00F3491C" w:rsidRPr="00010610">
        <w:rPr>
          <w:rFonts w:ascii="Arial" w:hAnsi="Arial" w:cs="Arial"/>
          <w:sz w:val="24"/>
          <w:szCs w:val="24"/>
        </w:rPr>
        <w:t>[online]</w:t>
      </w:r>
      <w:r w:rsidRPr="00010610">
        <w:rPr>
          <w:rFonts w:ascii="Arial" w:hAnsi="Arial" w:cs="Arial"/>
          <w:sz w:val="24"/>
          <w:szCs w:val="24"/>
        </w:rPr>
        <w:t xml:space="preserve"> </w:t>
      </w:r>
      <w:hyperlink r:id="rId15" w:history="1">
        <w:r w:rsidRPr="00010610">
          <w:rPr>
            <w:rStyle w:val="Hyperlink"/>
            <w:rFonts w:ascii="Arial" w:hAnsi="Arial" w:cs="Arial"/>
            <w:sz w:val="24"/>
            <w:szCs w:val="24"/>
          </w:rPr>
          <w:t>https://cft.vanderbilt.edu/guides-sub-pages/active-learning/</w:t>
        </w:r>
      </w:hyperlink>
      <w:r w:rsidRPr="00010610">
        <w:rPr>
          <w:rFonts w:ascii="Arial" w:hAnsi="Arial" w:cs="Arial"/>
          <w:sz w:val="24"/>
          <w:szCs w:val="24"/>
        </w:rPr>
        <w:t xml:space="preserve"> </w:t>
      </w:r>
      <w:r w:rsidR="00F3491C" w:rsidRPr="00010610">
        <w:rPr>
          <w:rFonts w:ascii="Arial" w:hAnsi="Arial" w:cs="Arial"/>
          <w:sz w:val="24"/>
          <w:szCs w:val="24"/>
        </w:rPr>
        <w:t xml:space="preserve"> Accessed on</w:t>
      </w:r>
      <w:r w:rsidR="0086182B" w:rsidRPr="00010610">
        <w:rPr>
          <w:rFonts w:ascii="Arial" w:hAnsi="Arial" w:cs="Arial"/>
          <w:sz w:val="24"/>
          <w:szCs w:val="24"/>
        </w:rPr>
        <w:t xml:space="preserve"> 4</w:t>
      </w:r>
      <w:r w:rsidR="0086182B" w:rsidRPr="00010610">
        <w:rPr>
          <w:rFonts w:ascii="Arial" w:hAnsi="Arial" w:cs="Arial"/>
          <w:sz w:val="24"/>
          <w:szCs w:val="24"/>
          <w:vertAlign w:val="superscript"/>
        </w:rPr>
        <w:t>th</w:t>
      </w:r>
      <w:r w:rsidR="0086182B" w:rsidRPr="00010610">
        <w:rPr>
          <w:rFonts w:ascii="Arial" w:hAnsi="Arial" w:cs="Arial"/>
          <w:sz w:val="24"/>
          <w:szCs w:val="24"/>
        </w:rPr>
        <w:t xml:space="preserve"> November 2023.</w:t>
      </w:r>
    </w:p>
    <w:p w14:paraId="289AA582" w14:textId="77777777" w:rsidR="00F14881" w:rsidRPr="00010610" w:rsidRDefault="00F14881" w:rsidP="00F14881">
      <w:pPr>
        <w:jc w:val="both"/>
        <w:rPr>
          <w:rFonts w:ascii="Arial" w:hAnsi="Arial" w:cs="Arial"/>
          <w:sz w:val="24"/>
          <w:szCs w:val="24"/>
        </w:rPr>
      </w:pPr>
      <w:r w:rsidRPr="00010610">
        <w:rPr>
          <w:rFonts w:ascii="Arial" w:hAnsi="Arial" w:cs="Arial"/>
          <w:color w:val="222222"/>
          <w:sz w:val="24"/>
          <w:szCs w:val="24"/>
          <w:shd w:val="clear" w:color="auto" w:fill="FFFFFF"/>
        </w:rPr>
        <w:t>Brooks, S., Dobbins, K., Scott, J.J., Rawlinson, M. and Norman, R.I., 2014. Learning about learning outcomes: The student perspective. </w:t>
      </w:r>
      <w:r w:rsidRPr="00010610">
        <w:rPr>
          <w:rFonts w:ascii="Arial" w:hAnsi="Arial" w:cs="Arial"/>
          <w:i/>
          <w:iCs/>
          <w:color w:val="222222"/>
          <w:sz w:val="24"/>
          <w:szCs w:val="24"/>
          <w:shd w:val="clear" w:color="auto" w:fill="FFFFFF"/>
        </w:rPr>
        <w:t>Teaching in Higher Education</w:t>
      </w:r>
      <w:r w:rsidRPr="00010610">
        <w:rPr>
          <w:rFonts w:ascii="Arial" w:hAnsi="Arial" w:cs="Arial"/>
          <w:color w:val="222222"/>
          <w:sz w:val="24"/>
          <w:szCs w:val="24"/>
          <w:shd w:val="clear" w:color="auto" w:fill="FFFFFF"/>
        </w:rPr>
        <w:t>, </w:t>
      </w:r>
      <w:r w:rsidRPr="00010610">
        <w:rPr>
          <w:rFonts w:ascii="Arial" w:hAnsi="Arial" w:cs="Arial"/>
          <w:i/>
          <w:iCs/>
          <w:color w:val="222222"/>
          <w:sz w:val="24"/>
          <w:szCs w:val="24"/>
          <w:shd w:val="clear" w:color="auto" w:fill="FFFFFF"/>
        </w:rPr>
        <w:t>19</w:t>
      </w:r>
      <w:r w:rsidRPr="00010610">
        <w:rPr>
          <w:rFonts w:ascii="Arial" w:hAnsi="Arial" w:cs="Arial"/>
          <w:color w:val="222222"/>
          <w:sz w:val="24"/>
          <w:szCs w:val="24"/>
          <w:shd w:val="clear" w:color="auto" w:fill="FFFFFF"/>
        </w:rPr>
        <w:t>(6), pp.721-733.</w:t>
      </w:r>
    </w:p>
    <w:p w14:paraId="1B9C024D" w14:textId="0C4237E7" w:rsidR="0085345C" w:rsidRPr="00010610" w:rsidRDefault="00832F68" w:rsidP="00F14881">
      <w:pPr>
        <w:jc w:val="both"/>
        <w:rPr>
          <w:rFonts w:ascii="Arial" w:hAnsi="Arial" w:cs="Arial"/>
          <w:sz w:val="24"/>
          <w:szCs w:val="24"/>
        </w:rPr>
      </w:pPr>
      <w:r w:rsidRPr="00010610">
        <w:rPr>
          <w:rFonts w:ascii="Arial" w:hAnsi="Arial" w:cs="Arial"/>
          <w:sz w:val="24"/>
          <w:szCs w:val="24"/>
        </w:rPr>
        <w:lastRenderedPageBreak/>
        <w:t>Gibbs, G. 1998. Learning by doing: a guide to teaching and learning methods. London: Further Education Unit. Oxford Polytechnic: Oxford.</w:t>
      </w:r>
    </w:p>
    <w:p w14:paraId="6730AE95" w14:textId="77777777" w:rsidR="0085345C" w:rsidRDefault="0085345C" w:rsidP="00F14881">
      <w:pPr>
        <w:jc w:val="both"/>
        <w:rPr>
          <w:rFonts w:ascii="Arial" w:hAnsi="Arial" w:cs="Arial"/>
          <w:sz w:val="28"/>
          <w:szCs w:val="28"/>
        </w:rPr>
      </w:pPr>
    </w:p>
    <w:p w14:paraId="73FC1773" w14:textId="77777777" w:rsidR="005945DC" w:rsidRPr="00B250A1" w:rsidRDefault="005945DC" w:rsidP="005945DC">
      <w:pPr>
        <w:pStyle w:val="Heading2"/>
        <w:rPr>
          <w:rStyle w:val="IntenseReference"/>
          <w:b w:val="0"/>
          <w:bCs w:val="0"/>
          <w:smallCaps w:val="0"/>
        </w:rPr>
      </w:pPr>
      <w:bookmarkStart w:id="33" w:name="_Toc134522918"/>
      <w:bookmarkStart w:id="34" w:name="_Toc164800612"/>
      <w:r w:rsidRPr="00B250A1">
        <w:rPr>
          <w:rStyle w:val="IntenseReference"/>
        </w:rPr>
        <w:t xml:space="preserve">PGCert </w:t>
      </w:r>
      <w:proofErr w:type="spellStart"/>
      <w:proofErr w:type="gramStart"/>
      <w:r w:rsidRPr="00B250A1">
        <w:rPr>
          <w:rStyle w:val="IntenseReference"/>
        </w:rPr>
        <w:t>tHE</w:t>
      </w:r>
      <w:proofErr w:type="spellEnd"/>
      <w:r w:rsidRPr="00B250A1">
        <w:rPr>
          <w:rStyle w:val="IntenseReference"/>
        </w:rPr>
        <w:t>  Observation</w:t>
      </w:r>
      <w:proofErr w:type="gramEnd"/>
      <w:r w:rsidRPr="00B250A1">
        <w:rPr>
          <w:rStyle w:val="IntenseReference"/>
        </w:rPr>
        <w:t xml:space="preserve"> Form </w:t>
      </w:r>
      <w:r>
        <w:rPr>
          <w:rStyle w:val="IntenseReference"/>
        </w:rPr>
        <w:t>(3)</w:t>
      </w:r>
      <w:bookmarkEnd w:id="33"/>
      <w:bookmarkEnd w:id="34"/>
    </w:p>
    <w:p w14:paraId="4582CAC2" w14:textId="77777777" w:rsidR="0026721D" w:rsidRPr="00604CE6" w:rsidRDefault="0026721D" w:rsidP="0026721D"/>
    <w:tbl>
      <w:tblPr>
        <w:tblStyle w:val="TableGrid"/>
        <w:tblW w:w="0" w:type="auto"/>
        <w:tblLook w:val="04A0" w:firstRow="1" w:lastRow="0" w:firstColumn="1" w:lastColumn="0" w:noHBand="0" w:noVBand="1"/>
      </w:tblPr>
      <w:tblGrid>
        <w:gridCol w:w="2263"/>
        <w:gridCol w:w="2552"/>
        <w:gridCol w:w="567"/>
        <w:gridCol w:w="1375"/>
        <w:gridCol w:w="2253"/>
      </w:tblGrid>
      <w:tr w:rsidR="0026721D" w:rsidRPr="00FA5A5F" w14:paraId="220EFE76" w14:textId="77777777" w:rsidTr="004162B2">
        <w:trPr>
          <w:trHeight w:val="467"/>
        </w:trPr>
        <w:tc>
          <w:tcPr>
            <w:tcW w:w="2263" w:type="dxa"/>
            <w:shd w:val="clear" w:color="auto" w:fill="DEEAF6" w:themeFill="accent5" w:themeFillTint="33"/>
          </w:tcPr>
          <w:p w14:paraId="45A94E3E" w14:textId="77777777" w:rsidR="0026721D" w:rsidRPr="007E4B57" w:rsidRDefault="0026721D" w:rsidP="004162B2">
            <w:pPr>
              <w:pStyle w:val="NormalWeb"/>
              <w:spacing w:before="0" w:beforeAutospacing="0"/>
              <w:rPr>
                <w:rFonts w:ascii="Arial" w:hAnsi="Arial" w:cs="Arial"/>
                <w:color w:val="373A3C"/>
                <w:sz w:val="22"/>
                <w:szCs w:val="22"/>
              </w:rPr>
            </w:pPr>
            <w:r w:rsidRPr="007E4B57">
              <w:rPr>
                <w:rFonts w:ascii="Arial" w:hAnsi="Arial" w:cs="Arial"/>
                <w:bCs/>
                <w:color w:val="373A3C"/>
                <w:sz w:val="22"/>
                <w:szCs w:val="22"/>
              </w:rPr>
              <w:t>Professional Observed</w:t>
            </w:r>
          </w:p>
        </w:tc>
        <w:tc>
          <w:tcPr>
            <w:tcW w:w="2552" w:type="dxa"/>
          </w:tcPr>
          <w:p w14:paraId="0B2B6B3B" w14:textId="6A2AE746" w:rsidR="0026721D" w:rsidRPr="007E4B57" w:rsidRDefault="00E47B16" w:rsidP="004162B2">
            <w:pPr>
              <w:pStyle w:val="NormalWeb"/>
              <w:spacing w:before="0" w:beforeAutospacing="0"/>
              <w:rPr>
                <w:rFonts w:ascii="Arial" w:hAnsi="Arial" w:cs="Arial"/>
                <w:bCs/>
                <w:color w:val="373A3C"/>
                <w:sz w:val="22"/>
                <w:szCs w:val="22"/>
              </w:rPr>
            </w:pPr>
            <w:r w:rsidRPr="007E4B57">
              <w:rPr>
                <w:rFonts w:ascii="Arial" w:hAnsi="Arial" w:cs="Arial"/>
                <w:bCs/>
                <w:sz w:val="22"/>
                <w:szCs w:val="22"/>
              </w:rPr>
              <w:t>Eleni Koutsogeorgou-Andreou</w:t>
            </w:r>
          </w:p>
        </w:tc>
        <w:tc>
          <w:tcPr>
            <w:tcW w:w="1942" w:type="dxa"/>
            <w:gridSpan w:val="2"/>
            <w:shd w:val="clear" w:color="auto" w:fill="DEEAF6" w:themeFill="accent5" w:themeFillTint="33"/>
          </w:tcPr>
          <w:p w14:paraId="1BBD6D95" w14:textId="77777777" w:rsidR="0026721D" w:rsidRPr="007E4B57" w:rsidRDefault="0026721D" w:rsidP="004162B2">
            <w:pPr>
              <w:pStyle w:val="NormalWeb"/>
              <w:spacing w:before="0" w:beforeAutospacing="0"/>
              <w:rPr>
                <w:rFonts w:ascii="Arial" w:hAnsi="Arial" w:cs="Arial"/>
                <w:bCs/>
                <w:color w:val="373A3C"/>
                <w:sz w:val="22"/>
                <w:szCs w:val="22"/>
              </w:rPr>
            </w:pPr>
            <w:r w:rsidRPr="007E4B57">
              <w:rPr>
                <w:rFonts w:ascii="Arial" w:hAnsi="Arial" w:cs="Arial"/>
                <w:bCs/>
                <w:color w:val="373A3C"/>
                <w:sz w:val="22"/>
                <w:szCs w:val="22"/>
              </w:rPr>
              <w:t>Date</w:t>
            </w:r>
          </w:p>
        </w:tc>
        <w:tc>
          <w:tcPr>
            <w:tcW w:w="2253" w:type="dxa"/>
          </w:tcPr>
          <w:p w14:paraId="4D21BAFB" w14:textId="67FA7AA9" w:rsidR="0026721D" w:rsidRPr="007E4B57" w:rsidRDefault="00A73055" w:rsidP="004162B2">
            <w:pPr>
              <w:pStyle w:val="NormalWeb"/>
              <w:spacing w:before="0" w:beforeAutospacing="0"/>
              <w:rPr>
                <w:rFonts w:ascii="Arial" w:hAnsi="Arial" w:cs="Arial"/>
                <w:bCs/>
                <w:color w:val="373A3C"/>
                <w:sz w:val="22"/>
                <w:szCs w:val="22"/>
              </w:rPr>
            </w:pPr>
            <w:r w:rsidRPr="007E4B57">
              <w:rPr>
                <w:rFonts w:ascii="Arial" w:hAnsi="Arial" w:cs="Arial"/>
                <w:bCs/>
                <w:color w:val="373A3C"/>
                <w:sz w:val="22"/>
                <w:szCs w:val="22"/>
              </w:rPr>
              <w:t>28 November 2023</w:t>
            </w:r>
          </w:p>
        </w:tc>
      </w:tr>
      <w:tr w:rsidR="0026721D" w:rsidRPr="00FA5A5F" w14:paraId="37A8DDC1" w14:textId="77777777" w:rsidTr="004162B2">
        <w:tc>
          <w:tcPr>
            <w:tcW w:w="2263" w:type="dxa"/>
            <w:shd w:val="clear" w:color="auto" w:fill="DEEAF6" w:themeFill="accent5" w:themeFillTint="33"/>
          </w:tcPr>
          <w:p w14:paraId="3444AF16" w14:textId="77777777" w:rsidR="0026721D" w:rsidRPr="007E4B57" w:rsidRDefault="0026721D" w:rsidP="004162B2">
            <w:pPr>
              <w:pStyle w:val="NormalWeb"/>
              <w:spacing w:before="0" w:beforeAutospacing="0"/>
              <w:rPr>
                <w:rFonts w:ascii="Arial" w:hAnsi="Arial" w:cs="Arial"/>
                <w:bCs/>
                <w:color w:val="373A3C"/>
                <w:sz w:val="22"/>
                <w:szCs w:val="22"/>
              </w:rPr>
            </w:pPr>
            <w:r w:rsidRPr="007E4B57">
              <w:rPr>
                <w:rFonts w:ascii="Arial" w:hAnsi="Arial" w:cs="Arial"/>
                <w:bCs/>
                <w:color w:val="373A3C"/>
                <w:sz w:val="22"/>
                <w:szCs w:val="22"/>
              </w:rPr>
              <w:t>Observer</w:t>
            </w:r>
          </w:p>
        </w:tc>
        <w:tc>
          <w:tcPr>
            <w:tcW w:w="2552" w:type="dxa"/>
          </w:tcPr>
          <w:p w14:paraId="49FDBE00" w14:textId="3CD4D758" w:rsidR="0026721D" w:rsidRPr="007E4B57" w:rsidRDefault="00A73055" w:rsidP="004162B2">
            <w:pPr>
              <w:pStyle w:val="NormalWeb"/>
              <w:spacing w:before="0" w:beforeAutospacing="0"/>
              <w:rPr>
                <w:rFonts w:ascii="Arial" w:hAnsi="Arial" w:cs="Arial"/>
                <w:bCs/>
                <w:color w:val="373A3C"/>
                <w:sz w:val="22"/>
                <w:szCs w:val="22"/>
              </w:rPr>
            </w:pPr>
            <w:r w:rsidRPr="007E4B57">
              <w:rPr>
                <w:rFonts w:ascii="Arial" w:hAnsi="Arial" w:cs="Arial"/>
                <w:bCs/>
                <w:color w:val="373A3C"/>
                <w:sz w:val="22"/>
                <w:szCs w:val="22"/>
              </w:rPr>
              <w:t>Patronella Ganza</w:t>
            </w:r>
          </w:p>
        </w:tc>
        <w:tc>
          <w:tcPr>
            <w:tcW w:w="1942" w:type="dxa"/>
            <w:gridSpan w:val="2"/>
            <w:shd w:val="clear" w:color="auto" w:fill="DEEAF6" w:themeFill="accent5" w:themeFillTint="33"/>
          </w:tcPr>
          <w:p w14:paraId="266EEC21" w14:textId="77777777" w:rsidR="0026721D" w:rsidRPr="007E4B57" w:rsidRDefault="0026721D" w:rsidP="004162B2">
            <w:pPr>
              <w:pStyle w:val="NormalWeb"/>
              <w:spacing w:before="0" w:beforeAutospacing="0"/>
              <w:rPr>
                <w:rFonts w:ascii="Arial" w:hAnsi="Arial" w:cs="Arial"/>
                <w:bCs/>
                <w:color w:val="373A3C"/>
                <w:sz w:val="22"/>
                <w:szCs w:val="22"/>
              </w:rPr>
            </w:pPr>
            <w:r w:rsidRPr="007E4B57">
              <w:rPr>
                <w:rFonts w:ascii="Arial" w:hAnsi="Arial" w:cs="Arial"/>
                <w:bCs/>
                <w:color w:val="373A3C"/>
                <w:sz w:val="22"/>
                <w:szCs w:val="22"/>
              </w:rPr>
              <w:t>Attendees No.</w:t>
            </w:r>
          </w:p>
        </w:tc>
        <w:tc>
          <w:tcPr>
            <w:tcW w:w="2253" w:type="dxa"/>
          </w:tcPr>
          <w:p w14:paraId="08657792" w14:textId="2B5ECC03" w:rsidR="0026721D" w:rsidRPr="007E4B57" w:rsidRDefault="00A73055" w:rsidP="004162B2">
            <w:pPr>
              <w:pStyle w:val="NormalWeb"/>
              <w:spacing w:before="0" w:beforeAutospacing="0"/>
              <w:rPr>
                <w:rFonts w:ascii="Arial" w:hAnsi="Arial" w:cs="Arial"/>
                <w:bCs/>
                <w:color w:val="373A3C"/>
                <w:sz w:val="22"/>
                <w:szCs w:val="22"/>
              </w:rPr>
            </w:pPr>
            <w:r w:rsidRPr="007E4B57">
              <w:rPr>
                <w:rFonts w:ascii="Arial" w:hAnsi="Arial" w:cs="Arial"/>
                <w:bCs/>
                <w:color w:val="373A3C"/>
                <w:sz w:val="22"/>
                <w:szCs w:val="22"/>
              </w:rPr>
              <w:t>49</w:t>
            </w:r>
          </w:p>
        </w:tc>
      </w:tr>
      <w:tr w:rsidR="001568D9" w:rsidRPr="00FA5A5F" w14:paraId="28A6AA82" w14:textId="77777777" w:rsidTr="004162B2">
        <w:tc>
          <w:tcPr>
            <w:tcW w:w="2263" w:type="dxa"/>
            <w:shd w:val="clear" w:color="auto" w:fill="DEEAF6" w:themeFill="accent5" w:themeFillTint="33"/>
          </w:tcPr>
          <w:p w14:paraId="644FF40D" w14:textId="77777777" w:rsidR="001568D9" w:rsidRPr="007E4B57" w:rsidRDefault="001568D9" w:rsidP="001568D9">
            <w:pPr>
              <w:pStyle w:val="NormalWeb"/>
              <w:spacing w:before="0" w:beforeAutospacing="0"/>
              <w:rPr>
                <w:rFonts w:ascii="Arial" w:hAnsi="Arial" w:cs="Arial"/>
                <w:bCs/>
                <w:color w:val="373A3C"/>
                <w:sz w:val="22"/>
                <w:szCs w:val="22"/>
              </w:rPr>
            </w:pPr>
            <w:r w:rsidRPr="007E4B57">
              <w:rPr>
                <w:rFonts w:ascii="Arial" w:hAnsi="Arial" w:cs="Arial"/>
                <w:bCs/>
                <w:color w:val="373A3C"/>
                <w:sz w:val="22"/>
                <w:szCs w:val="22"/>
              </w:rPr>
              <w:t xml:space="preserve">Programme Title </w:t>
            </w:r>
          </w:p>
        </w:tc>
        <w:tc>
          <w:tcPr>
            <w:tcW w:w="2552" w:type="dxa"/>
          </w:tcPr>
          <w:p w14:paraId="6A5286BD" w14:textId="7DF4DC56" w:rsidR="001568D9" w:rsidRPr="007E4B57" w:rsidRDefault="001568D9" w:rsidP="001568D9">
            <w:pPr>
              <w:pStyle w:val="NormalWeb"/>
              <w:spacing w:before="0" w:beforeAutospacing="0"/>
              <w:rPr>
                <w:rFonts w:ascii="Arial" w:hAnsi="Arial" w:cs="Arial"/>
                <w:bCs/>
                <w:color w:val="373A3C"/>
                <w:sz w:val="22"/>
                <w:szCs w:val="22"/>
              </w:rPr>
            </w:pPr>
            <w:r w:rsidRPr="007E4B57">
              <w:rPr>
                <w:rFonts w:ascii="Arial" w:hAnsi="Arial" w:cs="Arial"/>
                <w:bCs/>
                <w:sz w:val="22"/>
                <w:szCs w:val="22"/>
              </w:rPr>
              <w:t>Principles of Health and Social care Practice</w:t>
            </w:r>
          </w:p>
        </w:tc>
        <w:tc>
          <w:tcPr>
            <w:tcW w:w="1942" w:type="dxa"/>
            <w:gridSpan w:val="2"/>
            <w:shd w:val="clear" w:color="auto" w:fill="DEEAF6" w:themeFill="accent5" w:themeFillTint="33"/>
          </w:tcPr>
          <w:p w14:paraId="7B07EFB3" w14:textId="77777777" w:rsidR="001568D9" w:rsidRPr="007E4B57" w:rsidRDefault="001568D9" w:rsidP="001568D9">
            <w:pPr>
              <w:pStyle w:val="NormalWeb"/>
              <w:spacing w:before="0" w:beforeAutospacing="0"/>
              <w:rPr>
                <w:rFonts w:ascii="Arial" w:hAnsi="Arial" w:cs="Arial"/>
                <w:bCs/>
                <w:color w:val="373A3C"/>
                <w:sz w:val="22"/>
                <w:szCs w:val="22"/>
              </w:rPr>
            </w:pPr>
            <w:r w:rsidRPr="007E4B57">
              <w:rPr>
                <w:rFonts w:ascii="Arial" w:hAnsi="Arial" w:cs="Arial"/>
                <w:bCs/>
                <w:color w:val="373A3C"/>
                <w:sz w:val="22"/>
                <w:szCs w:val="22"/>
              </w:rPr>
              <w:t>Programme level</w:t>
            </w:r>
          </w:p>
        </w:tc>
        <w:tc>
          <w:tcPr>
            <w:tcW w:w="2253" w:type="dxa"/>
          </w:tcPr>
          <w:p w14:paraId="7A83AD92" w14:textId="4A042B54" w:rsidR="001568D9" w:rsidRPr="007E4B57" w:rsidRDefault="001568D9" w:rsidP="001568D9">
            <w:pPr>
              <w:pStyle w:val="NormalWeb"/>
              <w:spacing w:before="0" w:beforeAutospacing="0"/>
              <w:rPr>
                <w:rFonts w:ascii="Arial" w:hAnsi="Arial" w:cs="Arial"/>
                <w:bCs/>
                <w:color w:val="373A3C"/>
                <w:sz w:val="22"/>
                <w:szCs w:val="22"/>
              </w:rPr>
            </w:pPr>
            <w:r w:rsidRPr="007E4B57">
              <w:rPr>
                <w:rFonts w:ascii="Arial" w:hAnsi="Arial" w:cs="Arial"/>
                <w:bCs/>
                <w:color w:val="373A3C"/>
                <w:sz w:val="22"/>
                <w:szCs w:val="22"/>
              </w:rPr>
              <w:t>5</w:t>
            </w:r>
          </w:p>
        </w:tc>
      </w:tr>
      <w:tr w:rsidR="001568D9" w:rsidRPr="00FA5A5F" w14:paraId="675DDD6B" w14:textId="77777777" w:rsidTr="004162B2">
        <w:tc>
          <w:tcPr>
            <w:tcW w:w="2263" w:type="dxa"/>
            <w:shd w:val="clear" w:color="auto" w:fill="DEEAF6" w:themeFill="accent5" w:themeFillTint="33"/>
          </w:tcPr>
          <w:p w14:paraId="1CE8096E" w14:textId="77777777" w:rsidR="001568D9" w:rsidRPr="007E4B57" w:rsidRDefault="001568D9" w:rsidP="001568D9">
            <w:pPr>
              <w:pStyle w:val="NormalWeb"/>
              <w:spacing w:before="0" w:beforeAutospacing="0"/>
              <w:rPr>
                <w:rFonts w:ascii="Arial" w:hAnsi="Arial" w:cs="Arial"/>
                <w:bCs/>
                <w:color w:val="373A3C"/>
                <w:sz w:val="22"/>
                <w:szCs w:val="22"/>
              </w:rPr>
            </w:pPr>
            <w:r w:rsidRPr="007E4B57">
              <w:rPr>
                <w:rFonts w:ascii="Arial" w:hAnsi="Arial" w:cs="Arial"/>
                <w:bCs/>
                <w:color w:val="373A3C"/>
                <w:sz w:val="22"/>
                <w:szCs w:val="22"/>
              </w:rPr>
              <w:t> Venue</w:t>
            </w:r>
          </w:p>
        </w:tc>
        <w:tc>
          <w:tcPr>
            <w:tcW w:w="2552" w:type="dxa"/>
          </w:tcPr>
          <w:p w14:paraId="0CBE9063" w14:textId="4506C8E9" w:rsidR="001568D9" w:rsidRPr="007E4B57" w:rsidRDefault="001568D9" w:rsidP="001568D9">
            <w:pPr>
              <w:pStyle w:val="NormalWeb"/>
              <w:spacing w:before="0" w:beforeAutospacing="0"/>
              <w:rPr>
                <w:rFonts w:ascii="Arial" w:hAnsi="Arial" w:cs="Arial"/>
                <w:bCs/>
                <w:color w:val="373A3C"/>
                <w:sz w:val="22"/>
                <w:szCs w:val="22"/>
              </w:rPr>
            </w:pPr>
            <w:r w:rsidRPr="007E4B57">
              <w:rPr>
                <w:rFonts w:ascii="Arial" w:hAnsi="Arial" w:cs="Arial"/>
                <w:bCs/>
                <w:color w:val="373A3C"/>
                <w:sz w:val="22"/>
                <w:szCs w:val="22"/>
              </w:rPr>
              <w:t>WH4 London Campus</w:t>
            </w:r>
          </w:p>
        </w:tc>
        <w:tc>
          <w:tcPr>
            <w:tcW w:w="1942" w:type="dxa"/>
            <w:gridSpan w:val="2"/>
            <w:shd w:val="clear" w:color="auto" w:fill="DEEAF6" w:themeFill="accent5" w:themeFillTint="33"/>
          </w:tcPr>
          <w:p w14:paraId="05B5EE20" w14:textId="77777777" w:rsidR="001568D9" w:rsidRPr="007E4B57" w:rsidRDefault="001568D9" w:rsidP="001568D9">
            <w:pPr>
              <w:pStyle w:val="NormalWeb"/>
              <w:spacing w:before="0" w:beforeAutospacing="0"/>
              <w:rPr>
                <w:rFonts w:ascii="Arial" w:hAnsi="Arial" w:cs="Arial"/>
                <w:bCs/>
                <w:color w:val="373A3C"/>
                <w:sz w:val="22"/>
                <w:szCs w:val="22"/>
              </w:rPr>
            </w:pPr>
            <w:r w:rsidRPr="007E4B57">
              <w:rPr>
                <w:rFonts w:ascii="Arial" w:hAnsi="Arial" w:cs="Arial"/>
                <w:bCs/>
                <w:color w:val="373A3C"/>
                <w:sz w:val="22"/>
                <w:szCs w:val="22"/>
              </w:rPr>
              <w:t xml:space="preserve">Duration </w:t>
            </w:r>
          </w:p>
        </w:tc>
        <w:tc>
          <w:tcPr>
            <w:tcW w:w="2253" w:type="dxa"/>
          </w:tcPr>
          <w:p w14:paraId="2F7CF208" w14:textId="6472B59B" w:rsidR="001568D9" w:rsidRPr="007E4B57" w:rsidRDefault="00A012B0" w:rsidP="001568D9">
            <w:pPr>
              <w:pStyle w:val="NormalWeb"/>
              <w:spacing w:before="0" w:beforeAutospacing="0"/>
              <w:rPr>
                <w:rFonts w:ascii="Arial" w:hAnsi="Arial" w:cs="Arial"/>
                <w:bCs/>
                <w:color w:val="373A3C"/>
                <w:sz w:val="22"/>
                <w:szCs w:val="22"/>
              </w:rPr>
            </w:pPr>
            <w:r w:rsidRPr="007E4B57">
              <w:rPr>
                <w:rFonts w:ascii="Arial" w:hAnsi="Arial" w:cs="Arial"/>
                <w:bCs/>
                <w:color w:val="373A3C"/>
                <w:sz w:val="22"/>
                <w:szCs w:val="22"/>
              </w:rPr>
              <w:t xml:space="preserve">2 </w:t>
            </w:r>
            <w:r w:rsidR="001568D9" w:rsidRPr="007E4B57">
              <w:rPr>
                <w:rFonts w:ascii="Arial" w:hAnsi="Arial" w:cs="Arial"/>
                <w:bCs/>
                <w:color w:val="373A3C"/>
                <w:sz w:val="22"/>
                <w:szCs w:val="22"/>
              </w:rPr>
              <w:t>hr</w:t>
            </w:r>
            <w:r w:rsidRPr="007E4B57">
              <w:rPr>
                <w:rFonts w:ascii="Arial" w:hAnsi="Arial" w:cs="Arial"/>
                <w:bCs/>
                <w:color w:val="373A3C"/>
                <w:sz w:val="22"/>
                <w:szCs w:val="22"/>
              </w:rPr>
              <w:t>s</w:t>
            </w:r>
            <w:r w:rsidR="001568D9" w:rsidRPr="007E4B57">
              <w:rPr>
                <w:rFonts w:ascii="Arial" w:hAnsi="Arial" w:cs="Arial"/>
                <w:bCs/>
                <w:color w:val="373A3C"/>
                <w:sz w:val="22"/>
                <w:szCs w:val="22"/>
              </w:rPr>
              <w:t xml:space="preserve"> </w:t>
            </w:r>
          </w:p>
        </w:tc>
      </w:tr>
      <w:tr w:rsidR="001568D9" w:rsidRPr="00FA5A5F" w14:paraId="184F7CCC" w14:textId="77777777" w:rsidTr="004162B2">
        <w:tc>
          <w:tcPr>
            <w:tcW w:w="9010" w:type="dxa"/>
            <w:gridSpan w:val="5"/>
          </w:tcPr>
          <w:p w14:paraId="17043AC6" w14:textId="77777777" w:rsidR="001568D9" w:rsidRPr="007E4B57" w:rsidRDefault="001568D9" w:rsidP="001568D9">
            <w:pPr>
              <w:pStyle w:val="NormalWeb"/>
              <w:spacing w:before="0" w:beforeAutospacing="0"/>
              <w:rPr>
                <w:rStyle w:val="IntenseReference"/>
                <w:rFonts w:ascii="Arial" w:eastAsiaTheme="majorEastAsia" w:hAnsi="Arial" w:cs="Arial"/>
                <w:sz w:val="22"/>
                <w:szCs w:val="22"/>
              </w:rPr>
            </w:pPr>
            <w:r w:rsidRPr="007E4B57">
              <w:rPr>
                <w:rStyle w:val="IntenseReference"/>
                <w:rFonts w:ascii="Arial" w:eastAsiaTheme="majorEastAsia" w:hAnsi="Arial" w:cs="Arial"/>
                <w:sz w:val="22"/>
                <w:szCs w:val="22"/>
              </w:rPr>
              <w:t xml:space="preserve">Module aims /Learning outcomes </w:t>
            </w:r>
          </w:p>
        </w:tc>
      </w:tr>
      <w:tr w:rsidR="001568D9" w:rsidRPr="00FA5A5F" w14:paraId="7713B2E1" w14:textId="77777777" w:rsidTr="004162B2">
        <w:tc>
          <w:tcPr>
            <w:tcW w:w="9010" w:type="dxa"/>
            <w:gridSpan w:val="5"/>
          </w:tcPr>
          <w:p w14:paraId="3C7360CC" w14:textId="5F23F21F" w:rsidR="001568D9" w:rsidRPr="007E4B57" w:rsidRDefault="00FD3CA4" w:rsidP="001568D9">
            <w:pPr>
              <w:pStyle w:val="NormalWeb"/>
              <w:spacing w:before="0" w:beforeAutospacing="0"/>
              <w:rPr>
                <w:rFonts w:ascii="Arial" w:hAnsi="Arial" w:cs="Arial"/>
                <w:color w:val="373A3C"/>
                <w:sz w:val="22"/>
                <w:szCs w:val="22"/>
              </w:rPr>
            </w:pPr>
            <w:r w:rsidRPr="007E4B57">
              <w:rPr>
                <w:rFonts w:ascii="Arial" w:hAnsi="Arial" w:cs="Arial"/>
                <w:color w:val="373A3C"/>
                <w:sz w:val="22"/>
                <w:szCs w:val="22"/>
              </w:rPr>
              <w:t xml:space="preserve">Aim </w:t>
            </w:r>
            <w:proofErr w:type="gramStart"/>
            <w:r w:rsidRPr="007E4B57">
              <w:rPr>
                <w:rFonts w:ascii="Arial" w:hAnsi="Arial" w:cs="Arial"/>
                <w:color w:val="373A3C"/>
                <w:sz w:val="22"/>
                <w:szCs w:val="22"/>
              </w:rPr>
              <w:t xml:space="preserve">-  </w:t>
            </w:r>
            <w:r w:rsidR="001C5A15">
              <w:rPr>
                <w:rFonts w:ascii="Arial" w:hAnsi="Arial" w:cs="Arial"/>
                <w:color w:val="373A3C"/>
                <w:sz w:val="22"/>
                <w:szCs w:val="22"/>
              </w:rPr>
              <w:t>t</w:t>
            </w:r>
            <w:r w:rsidRPr="007E4B57">
              <w:rPr>
                <w:rFonts w:ascii="Arial" w:hAnsi="Arial" w:cs="Arial"/>
                <w:color w:val="373A3C"/>
                <w:sz w:val="22"/>
                <w:szCs w:val="22"/>
              </w:rPr>
              <w:t>o</w:t>
            </w:r>
            <w:proofErr w:type="gramEnd"/>
            <w:r w:rsidRPr="007E4B57">
              <w:rPr>
                <w:rFonts w:ascii="Arial" w:hAnsi="Arial" w:cs="Arial"/>
                <w:color w:val="373A3C"/>
                <w:sz w:val="22"/>
                <w:szCs w:val="22"/>
              </w:rPr>
              <w:t xml:space="preserve"> develop an understanding of health and social care services </w:t>
            </w:r>
            <w:r w:rsidR="00E003C4" w:rsidRPr="007E4B57">
              <w:rPr>
                <w:rFonts w:ascii="Arial" w:hAnsi="Arial" w:cs="Arial"/>
                <w:color w:val="373A3C"/>
                <w:sz w:val="22"/>
                <w:szCs w:val="22"/>
              </w:rPr>
              <w:t>in a diverse society and the impact of health inequalities on services and service user</w:t>
            </w:r>
            <w:r w:rsidR="00F20D9F" w:rsidRPr="007E4B57">
              <w:rPr>
                <w:rFonts w:ascii="Arial" w:hAnsi="Arial" w:cs="Arial"/>
                <w:color w:val="373A3C"/>
                <w:sz w:val="22"/>
                <w:szCs w:val="22"/>
              </w:rPr>
              <w:t>s.</w:t>
            </w:r>
          </w:p>
          <w:p w14:paraId="03500BDB" w14:textId="36C22853" w:rsidR="00F20D9F" w:rsidRPr="007E4B57" w:rsidRDefault="00F20D9F" w:rsidP="00F20D9F">
            <w:pPr>
              <w:pStyle w:val="NormalWeb"/>
              <w:spacing w:before="0" w:beforeAutospacing="0"/>
              <w:rPr>
                <w:rFonts w:ascii="Arial" w:hAnsi="Arial" w:cs="Arial"/>
                <w:color w:val="373A3C"/>
                <w:sz w:val="22"/>
                <w:szCs w:val="22"/>
              </w:rPr>
            </w:pPr>
            <w:r w:rsidRPr="007E4B57">
              <w:rPr>
                <w:rFonts w:ascii="Arial" w:hAnsi="Arial" w:cs="Arial"/>
                <w:color w:val="373A3C"/>
                <w:sz w:val="22"/>
                <w:szCs w:val="22"/>
              </w:rPr>
              <w:t xml:space="preserve">Objectives </w:t>
            </w:r>
            <w:proofErr w:type="gramStart"/>
            <w:r w:rsidRPr="007E4B57">
              <w:rPr>
                <w:rFonts w:ascii="Arial" w:hAnsi="Arial" w:cs="Arial"/>
                <w:color w:val="373A3C"/>
                <w:sz w:val="22"/>
                <w:szCs w:val="22"/>
              </w:rPr>
              <w:t xml:space="preserve">-  </w:t>
            </w:r>
            <w:r w:rsidR="001C5A15">
              <w:rPr>
                <w:rFonts w:ascii="Arial" w:hAnsi="Arial" w:cs="Arial"/>
                <w:color w:val="373A3C"/>
                <w:sz w:val="22"/>
                <w:szCs w:val="22"/>
              </w:rPr>
              <w:t>d</w:t>
            </w:r>
            <w:r w:rsidRPr="007E4B57">
              <w:rPr>
                <w:rFonts w:ascii="Arial" w:hAnsi="Arial" w:cs="Arial"/>
                <w:color w:val="373A3C"/>
                <w:sz w:val="22"/>
                <w:szCs w:val="22"/>
              </w:rPr>
              <w:t>iscuss</w:t>
            </w:r>
            <w:proofErr w:type="gramEnd"/>
            <w:r w:rsidRPr="007E4B57">
              <w:rPr>
                <w:rFonts w:ascii="Arial" w:hAnsi="Arial" w:cs="Arial"/>
                <w:color w:val="373A3C"/>
                <w:sz w:val="22"/>
                <w:szCs w:val="22"/>
              </w:rPr>
              <w:t xml:space="preserve"> diversity in the UK</w:t>
            </w:r>
          </w:p>
          <w:p w14:paraId="64682BE0" w14:textId="64CAD651" w:rsidR="00F20D9F" w:rsidRPr="007E4B57" w:rsidRDefault="00AC13EA" w:rsidP="00AC13EA">
            <w:pPr>
              <w:pStyle w:val="NormalWeb"/>
              <w:spacing w:before="0" w:beforeAutospacing="0"/>
              <w:rPr>
                <w:rFonts w:ascii="Arial" w:hAnsi="Arial" w:cs="Arial"/>
                <w:color w:val="373A3C"/>
                <w:sz w:val="22"/>
                <w:szCs w:val="22"/>
              </w:rPr>
            </w:pPr>
            <w:r>
              <w:rPr>
                <w:rFonts w:ascii="Arial" w:hAnsi="Arial" w:cs="Arial"/>
                <w:color w:val="373A3C"/>
                <w:sz w:val="22"/>
                <w:szCs w:val="22"/>
              </w:rPr>
              <w:t>-</w:t>
            </w:r>
            <w:r w:rsidR="001C5A15">
              <w:rPr>
                <w:rFonts w:ascii="Arial" w:hAnsi="Arial" w:cs="Arial"/>
                <w:color w:val="373A3C"/>
                <w:sz w:val="22"/>
                <w:szCs w:val="22"/>
              </w:rPr>
              <w:t xml:space="preserve"> </w:t>
            </w:r>
            <w:r w:rsidR="00912DE1" w:rsidRPr="007E4B57">
              <w:rPr>
                <w:rFonts w:ascii="Arial" w:hAnsi="Arial" w:cs="Arial"/>
                <w:color w:val="373A3C"/>
                <w:sz w:val="22"/>
                <w:szCs w:val="22"/>
              </w:rPr>
              <w:t xml:space="preserve">Analyse health and social care services in a diverse society </w:t>
            </w:r>
          </w:p>
          <w:p w14:paraId="00509CB2" w14:textId="215569DC" w:rsidR="001568D9" w:rsidRPr="007E4B57" w:rsidRDefault="00AC13EA" w:rsidP="00AC13EA">
            <w:pPr>
              <w:pStyle w:val="NormalWeb"/>
              <w:spacing w:before="0" w:beforeAutospacing="0"/>
              <w:rPr>
                <w:rFonts w:ascii="Arial" w:hAnsi="Arial" w:cs="Arial"/>
                <w:color w:val="373A3C"/>
                <w:sz w:val="22"/>
                <w:szCs w:val="22"/>
              </w:rPr>
            </w:pPr>
            <w:r>
              <w:rPr>
                <w:rFonts w:ascii="Arial" w:hAnsi="Arial" w:cs="Arial"/>
                <w:color w:val="373A3C"/>
                <w:sz w:val="22"/>
                <w:szCs w:val="22"/>
              </w:rPr>
              <w:t>-</w:t>
            </w:r>
            <w:r w:rsidR="001C5A15">
              <w:rPr>
                <w:rFonts w:ascii="Arial" w:hAnsi="Arial" w:cs="Arial"/>
                <w:color w:val="373A3C"/>
                <w:sz w:val="22"/>
                <w:szCs w:val="22"/>
              </w:rPr>
              <w:t xml:space="preserve"> </w:t>
            </w:r>
            <w:r w:rsidR="00912DE1" w:rsidRPr="007E4B57">
              <w:rPr>
                <w:rFonts w:ascii="Arial" w:hAnsi="Arial" w:cs="Arial"/>
                <w:color w:val="373A3C"/>
                <w:sz w:val="22"/>
                <w:szCs w:val="22"/>
              </w:rPr>
              <w:t>Eva</w:t>
            </w:r>
            <w:r w:rsidR="00590AC8" w:rsidRPr="007E4B57">
              <w:rPr>
                <w:rFonts w:ascii="Arial" w:hAnsi="Arial" w:cs="Arial"/>
                <w:color w:val="373A3C"/>
                <w:sz w:val="22"/>
                <w:szCs w:val="22"/>
              </w:rPr>
              <w:t>luate the impact of health inequalities on services and service users</w:t>
            </w:r>
          </w:p>
          <w:p w14:paraId="2F980C11" w14:textId="77777777" w:rsidR="001568D9" w:rsidRPr="007E4B57" w:rsidRDefault="001568D9" w:rsidP="001568D9">
            <w:pPr>
              <w:pStyle w:val="NormalWeb"/>
              <w:spacing w:before="0" w:beforeAutospacing="0"/>
              <w:rPr>
                <w:rFonts w:ascii="Arial" w:hAnsi="Arial" w:cs="Arial"/>
                <w:color w:val="373A3C"/>
                <w:sz w:val="22"/>
                <w:szCs w:val="22"/>
              </w:rPr>
            </w:pPr>
          </w:p>
        </w:tc>
      </w:tr>
      <w:tr w:rsidR="001568D9" w:rsidRPr="00FA5A5F" w14:paraId="3E292F45" w14:textId="77777777" w:rsidTr="004162B2">
        <w:tc>
          <w:tcPr>
            <w:tcW w:w="9010" w:type="dxa"/>
            <w:gridSpan w:val="5"/>
          </w:tcPr>
          <w:p w14:paraId="49C24DA2" w14:textId="3AE30690" w:rsidR="001568D9" w:rsidRPr="007E4B57" w:rsidRDefault="001568D9" w:rsidP="001568D9">
            <w:pPr>
              <w:pStyle w:val="NormalWeb"/>
              <w:spacing w:before="0" w:beforeAutospacing="0"/>
              <w:rPr>
                <w:rFonts w:ascii="Arial" w:hAnsi="Arial" w:cs="Arial"/>
                <w:b/>
                <w:bCs/>
                <w:color w:val="373A3C"/>
                <w:sz w:val="22"/>
                <w:szCs w:val="22"/>
              </w:rPr>
            </w:pPr>
            <w:r w:rsidRPr="007E4B57">
              <w:rPr>
                <w:rStyle w:val="IntenseReference"/>
                <w:rFonts w:ascii="Arial" w:eastAsiaTheme="majorEastAsia" w:hAnsi="Arial" w:cs="Arial"/>
                <w:sz w:val="22"/>
                <w:szCs w:val="22"/>
              </w:rPr>
              <w:t>Teaching Characteristics</w:t>
            </w:r>
            <w:r w:rsidRPr="007E4B57">
              <w:rPr>
                <w:rFonts w:ascii="Arial" w:hAnsi="Arial" w:cs="Arial"/>
                <w:b/>
                <w:bCs/>
                <w:color w:val="373A3C"/>
                <w:sz w:val="22"/>
                <w:szCs w:val="22"/>
              </w:rPr>
              <w:t xml:space="preserve"> </w:t>
            </w:r>
          </w:p>
        </w:tc>
      </w:tr>
      <w:tr w:rsidR="001568D9" w:rsidRPr="00FA5A5F" w14:paraId="3250B34C" w14:textId="77777777" w:rsidTr="004162B2">
        <w:tc>
          <w:tcPr>
            <w:tcW w:w="9010" w:type="dxa"/>
            <w:gridSpan w:val="5"/>
          </w:tcPr>
          <w:p w14:paraId="4D0747BA" w14:textId="77777777" w:rsidR="001568D9" w:rsidRPr="001F190A" w:rsidRDefault="001568D9" w:rsidP="001568D9">
            <w:pPr>
              <w:pStyle w:val="NormalWeb"/>
              <w:spacing w:before="0" w:beforeAutospacing="0"/>
              <w:rPr>
                <w:rFonts w:ascii="Arial" w:hAnsi="Arial" w:cs="Arial"/>
                <w:sz w:val="22"/>
                <w:szCs w:val="22"/>
              </w:rPr>
            </w:pPr>
          </w:p>
          <w:p w14:paraId="290121D2" w14:textId="508FBFAE" w:rsidR="00E752D8" w:rsidRPr="001F190A" w:rsidRDefault="00E752D8" w:rsidP="001568D9">
            <w:pPr>
              <w:pStyle w:val="NormalWeb"/>
              <w:spacing w:before="0" w:beforeAutospacing="0"/>
              <w:rPr>
                <w:rFonts w:ascii="Arial" w:hAnsi="Arial" w:cs="Arial"/>
                <w:sz w:val="22"/>
                <w:szCs w:val="22"/>
              </w:rPr>
            </w:pPr>
            <w:r w:rsidRPr="001F190A">
              <w:rPr>
                <w:rFonts w:ascii="Arial" w:hAnsi="Arial" w:cs="Arial"/>
                <w:sz w:val="22"/>
                <w:szCs w:val="22"/>
              </w:rPr>
              <w:t xml:space="preserve">Dr Eleni used </w:t>
            </w:r>
            <w:r w:rsidR="000F085C" w:rsidRPr="001F190A">
              <w:rPr>
                <w:rFonts w:ascii="Arial" w:hAnsi="Arial" w:cs="Arial"/>
                <w:sz w:val="22"/>
                <w:szCs w:val="22"/>
              </w:rPr>
              <w:t xml:space="preserve">a variety of </w:t>
            </w:r>
            <w:r w:rsidR="00906050" w:rsidRPr="001F190A">
              <w:rPr>
                <w:rFonts w:ascii="Arial" w:hAnsi="Arial" w:cs="Arial"/>
                <w:sz w:val="22"/>
                <w:szCs w:val="22"/>
              </w:rPr>
              <w:t xml:space="preserve">teaching techniques.  She had a presentation, </w:t>
            </w:r>
            <w:proofErr w:type="gramStart"/>
            <w:r w:rsidR="00906050" w:rsidRPr="001F190A">
              <w:rPr>
                <w:rFonts w:ascii="Arial" w:hAnsi="Arial" w:cs="Arial"/>
                <w:sz w:val="22"/>
                <w:szCs w:val="22"/>
              </w:rPr>
              <w:t>video,  flip</w:t>
            </w:r>
            <w:proofErr w:type="gramEnd"/>
            <w:r w:rsidR="00906050" w:rsidRPr="001F190A">
              <w:rPr>
                <w:rFonts w:ascii="Arial" w:hAnsi="Arial" w:cs="Arial"/>
                <w:sz w:val="22"/>
                <w:szCs w:val="22"/>
              </w:rPr>
              <w:t xml:space="preserve"> charts for group tasks,  </w:t>
            </w:r>
            <w:r w:rsidR="00EA5270" w:rsidRPr="001F190A">
              <w:rPr>
                <w:rFonts w:ascii="Arial" w:hAnsi="Arial" w:cs="Arial"/>
                <w:sz w:val="22"/>
                <w:szCs w:val="22"/>
              </w:rPr>
              <w:t>used the smart board to gather student feedback.</w:t>
            </w:r>
          </w:p>
          <w:p w14:paraId="455F71DB" w14:textId="58AD300B" w:rsidR="001568D9" w:rsidRPr="001F190A" w:rsidRDefault="00EA5270" w:rsidP="001568D9">
            <w:pPr>
              <w:pStyle w:val="NormalWeb"/>
              <w:spacing w:before="0" w:beforeAutospacing="0"/>
              <w:rPr>
                <w:rFonts w:ascii="Arial" w:hAnsi="Arial" w:cs="Arial"/>
                <w:sz w:val="22"/>
                <w:szCs w:val="22"/>
              </w:rPr>
            </w:pPr>
            <w:r w:rsidRPr="001F190A">
              <w:rPr>
                <w:rFonts w:ascii="Arial" w:hAnsi="Arial" w:cs="Arial"/>
                <w:sz w:val="22"/>
                <w:szCs w:val="22"/>
              </w:rPr>
              <w:t xml:space="preserve">Although she used a lecture style technique, there was lots of student and teacher interactions </w:t>
            </w:r>
            <w:r w:rsidR="005F772F" w:rsidRPr="001F190A">
              <w:rPr>
                <w:rFonts w:ascii="Arial" w:hAnsi="Arial" w:cs="Arial"/>
                <w:sz w:val="22"/>
                <w:szCs w:val="22"/>
              </w:rPr>
              <w:t xml:space="preserve">through questioning and getting feedback.  </w:t>
            </w:r>
          </w:p>
          <w:p w14:paraId="7D5B4AC7" w14:textId="77777777" w:rsidR="001568D9" w:rsidRPr="001F190A" w:rsidRDefault="001568D9" w:rsidP="001568D9">
            <w:pPr>
              <w:pStyle w:val="NormalWeb"/>
              <w:spacing w:before="0" w:beforeAutospacing="0"/>
              <w:rPr>
                <w:rFonts w:ascii="Arial" w:hAnsi="Arial" w:cs="Arial"/>
                <w:sz w:val="22"/>
                <w:szCs w:val="22"/>
              </w:rPr>
            </w:pPr>
          </w:p>
        </w:tc>
      </w:tr>
      <w:tr w:rsidR="001568D9" w:rsidRPr="00FA5A5F" w14:paraId="50F260BA" w14:textId="77777777" w:rsidTr="004162B2">
        <w:tc>
          <w:tcPr>
            <w:tcW w:w="9010" w:type="dxa"/>
            <w:gridSpan w:val="5"/>
          </w:tcPr>
          <w:p w14:paraId="2DD14936" w14:textId="05D73F2F" w:rsidR="001568D9" w:rsidRPr="007E4B57" w:rsidRDefault="001568D9" w:rsidP="00AC4371">
            <w:pPr>
              <w:pStyle w:val="NormalWeb"/>
              <w:spacing w:before="0" w:beforeAutospacing="0"/>
              <w:rPr>
                <w:rFonts w:ascii="Arial" w:hAnsi="Arial" w:cs="Arial"/>
                <w:color w:val="373A3C"/>
                <w:sz w:val="22"/>
                <w:szCs w:val="22"/>
              </w:rPr>
            </w:pPr>
            <w:r w:rsidRPr="007E4B57">
              <w:rPr>
                <w:rStyle w:val="IntenseReference"/>
                <w:rFonts w:ascii="Arial" w:eastAsiaTheme="majorEastAsia" w:hAnsi="Arial" w:cs="Arial"/>
                <w:sz w:val="22"/>
                <w:szCs w:val="22"/>
              </w:rPr>
              <w:t>Presentation</w:t>
            </w:r>
            <w:r w:rsidRPr="007E4B57">
              <w:rPr>
                <w:rFonts w:ascii="Arial" w:hAnsi="Arial" w:cs="Arial"/>
                <w:bCs/>
                <w:color w:val="373A3C"/>
                <w:sz w:val="22"/>
                <w:szCs w:val="22"/>
              </w:rPr>
              <w:t xml:space="preserve"> </w:t>
            </w:r>
          </w:p>
        </w:tc>
      </w:tr>
      <w:tr w:rsidR="001568D9" w:rsidRPr="00FA5A5F" w14:paraId="7350ED9D" w14:textId="77777777" w:rsidTr="004162B2">
        <w:tc>
          <w:tcPr>
            <w:tcW w:w="9010" w:type="dxa"/>
            <w:gridSpan w:val="5"/>
          </w:tcPr>
          <w:p w14:paraId="7D759DAD" w14:textId="77777777" w:rsidR="001568D9" w:rsidRPr="007E4B57" w:rsidRDefault="001568D9" w:rsidP="001568D9">
            <w:pPr>
              <w:pStyle w:val="NormalWeb"/>
              <w:spacing w:before="0" w:beforeAutospacing="0"/>
              <w:rPr>
                <w:rFonts w:ascii="Arial" w:hAnsi="Arial" w:cs="Arial"/>
                <w:color w:val="373A3C"/>
                <w:sz w:val="22"/>
                <w:szCs w:val="22"/>
              </w:rPr>
            </w:pPr>
          </w:p>
          <w:p w14:paraId="2DD81E8C" w14:textId="77777777" w:rsidR="004444FB" w:rsidRPr="007E4B57" w:rsidRDefault="004444FB" w:rsidP="004444FB">
            <w:pPr>
              <w:pStyle w:val="ListParagraph"/>
              <w:numPr>
                <w:ilvl w:val="0"/>
                <w:numId w:val="16"/>
              </w:numPr>
              <w:rPr>
                <w:rFonts w:ascii="Arial" w:eastAsia="SimSun" w:hAnsi="Arial" w:cs="Arial"/>
                <w:sz w:val="22"/>
                <w:szCs w:val="22"/>
              </w:rPr>
            </w:pPr>
            <w:r w:rsidRPr="007E4B57">
              <w:rPr>
                <w:rFonts w:ascii="Arial" w:eastAsia="SimSun" w:hAnsi="Arial" w:cs="Arial"/>
                <w:sz w:val="22"/>
                <w:szCs w:val="22"/>
              </w:rPr>
              <w:t>Positive that started with a recap of what was learnt in week 7</w:t>
            </w:r>
          </w:p>
          <w:p w14:paraId="6ABF4DB3" w14:textId="77777777" w:rsidR="004444FB" w:rsidRPr="007E4B57" w:rsidRDefault="004444FB" w:rsidP="004444FB">
            <w:pPr>
              <w:pStyle w:val="ListParagraph"/>
              <w:numPr>
                <w:ilvl w:val="0"/>
                <w:numId w:val="16"/>
              </w:numPr>
              <w:rPr>
                <w:rFonts w:ascii="Arial" w:eastAsia="SimSun" w:hAnsi="Arial" w:cs="Arial"/>
                <w:sz w:val="22"/>
                <w:szCs w:val="22"/>
              </w:rPr>
            </w:pPr>
            <w:r w:rsidRPr="007E4B57">
              <w:rPr>
                <w:rFonts w:ascii="Arial" w:eastAsia="SimSun" w:hAnsi="Arial" w:cs="Arial"/>
                <w:sz w:val="22"/>
                <w:szCs w:val="22"/>
              </w:rPr>
              <w:t>Observant of the students who were late</w:t>
            </w:r>
          </w:p>
          <w:p w14:paraId="5F7EB587" w14:textId="77777777" w:rsidR="004444FB" w:rsidRPr="007E4B57" w:rsidRDefault="004444FB" w:rsidP="004444FB">
            <w:pPr>
              <w:pStyle w:val="ListParagraph"/>
              <w:numPr>
                <w:ilvl w:val="0"/>
                <w:numId w:val="16"/>
              </w:numPr>
              <w:rPr>
                <w:rFonts w:ascii="Arial" w:eastAsia="SimSun" w:hAnsi="Arial" w:cs="Arial"/>
                <w:sz w:val="22"/>
                <w:szCs w:val="22"/>
              </w:rPr>
            </w:pPr>
            <w:r w:rsidRPr="007E4B57">
              <w:rPr>
                <w:rFonts w:ascii="Arial" w:eastAsia="SimSun" w:hAnsi="Arial" w:cs="Arial"/>
                <w:sz w:val="22"/>
                <w:szCs w:val="22"/>
              </w:rPr>
              <w:t>Good observations - checked if students at the back could see</w:t>
            </w:r>
          </w:p>
          <w:p w14:paraId="1B06EE16" w14:textId="77777777" w:rsidR="004444FB" w:rsidRPr="007E4B57" w:rsidRDefault="004444FB" w:rsidP="004444FB">
            <w:pPr>
              <w:pStyle w:val="ListParagraph"/>
              <w:numPr>
                <w:ilvl w:val="0"/>
                <w:numId w:val="16"/>
              </w:numPr>
              <w:rPr>
                <w:rFonts w:ascii="Arial" w:eastAsia="SimSun" w:hAnsi="Arial" w:cs="Arial"/>
                <w:sz w:val="22"/>
                <w:szCs w:val="22"/>
              </w:rPr>
            </w:pPr>
            <w:r w:rsidRPr="007E4B57">
              <w:rPr>
                <w:rFonts w:ascii="Arial" w:eastAsia="SimSun" w:hAnsi="Arial" w:cs="Arial"/>
                <w:sz w:val="22"/>
                <w:szCs w:val="22"/>
              </w:rPr>
              <w:t>Students were engaged and taking notes, following the session.</w:t>
            </w:r>
          </w:p>
          <w:p w14:paraId="73E88700" w14:textId="77777777" w:rsidR="004444FB" w:rsidRPr="007E4B57" w:rsidRDefault="004444FB" w:rsidP="004444FB">
            <w:pPr>
              <w:pStyle w:val="ListParagraph"/>
              <w:numPr>
                <w:ilvl w:val="0"/>
                <w:numId w:val="16"/>
              </w:numPr>
              <w:rPr>
                <w:rFonts w:ascii="Arial" w:eastAsia="SimSun" w:hAnsi="Arial" w:cs="Arial"/>
                <w:sz w:val="22"/>
                <w:szCs w:val="22"/>
              </w:rPr>
            </w:pPr>
            <w:r w:rsidRPr="007E4B57">
              <w:rPr>
                <w:rFonts w:ascii="Arial" w:eastAsia="SimSun" w:hAnsi="Arial" w:cs="Arial"/>
                <w:sz w:val="22"/>
                <w:szCs w:val="22"/>
              </w:rPr>
              <w:t>Good pace, following the students’ reactions</w:t>
            </w:r>
            <w:proofErr w:type="gramStart"/>
            <w:r w:rsidRPr="007E4B57">
              <w:rPr>
                <w:rFonts w:ascii="Arial" w:eastAsia="SimSun" w:hAnsi="Arial" w:cs="Arial"/>
                <w:sz w:val="22"/>
                <w:szCs w:val="22"/>
              </w:rPr>
              <w:t>, ,</w:t>
            </w:r>
            <w:proofErr w:type="gramEnd"/>
            <w:r w:rsidRPr="007E4B57">
              <w:rPr>
                <w:rFonts w:ascii="Arial" w:eastAsia="SimSun" w:hAnsi="Arial" w:cs="Arial"/>
                <w:sz w:val="22"/>
                <w:szCs w:val="22"/>
              </w:rPr>
              <w:t xml:space="preserve"> encouraging students to participate</w:t>
            </w:r>
          </w:p>
          <w:p w14:paraId="3EF72A82" w14:textId="77777777" w:rsidR="004444FB" w:rsidRPr="007E4B57" w:rsidRDefault="004444FB" w:rsidP="004444FB">
            <w:pPr>
              <w:pStyle w:val="ListParagraph"/>
              <w:numPr>
                <w:ilvl w:val="0"/>
                <w:numId w:val="16"/>
              </w:numPr>
              <w:rPr>
                <w:rFonts w:ascii="Arial" w:eastAsia="SimSun" w:hAnsi="Arial" w:cs="Arial"/>
                <w:sz w:val="22"/>
                <w:szCs w:val="22"/>
              </w:rPr>
            </w:pPr>
            <w:r w:rsidRPr="007E4B57">
              <w:rPr>
                <w:rFonts w:ascii="Arial" w:eastAsia="SimSun" w:hAnsi="Arial" w:cs="Arial"/>
                <w:sz w:val="22"/>
                <w:szCs w:val="22"/>
              </w:rPr>
              <w:t xml:space="preserve">Very Good teaching techniques used – videos, group work, used the writing board to record </w:t>
            </w:r>
            <w:proofErr w:type="gramStart"/>
            <w:r w:rsidRPr="007E4B57">
              <w:rPr>
                <w:rFonts w:ascii="Arial" w:eastAsia="SimSun" w:hAnsi="Arial" w:cs="Arial"/>
                <w:sz w:val="22"/>
                <w:szCs w:val="22"/>
              </w:rPr>
              <w:t>students</w:t>
            </w:r>
            <w:proofErr w:type="gramEnd"/>
            <w:r w:rsidRPr="007E4B57">
              <w:rPr>
                <w:rFonts w:ascii="Arial" w:eastAsia="SimSun" w:hAnsi="Arial" w:cs="Arial"/>
                <w:sz w:val="22"/>
                <w:szCs w:val="22"/>
              </w:rPr>
              <w:t xml:space="preserve"> contributions</w:t>
            </w:r>
          </w:p>
          <w:p w14:paraId="2B269665" w14:textId="77777777" w:rsidR="004444FB" w:rsidRPr="007E4B57" w:rsidRDefault="004444FB" w:rsidP="004444FB">
            <w:pPr>
              <w:pStyle w:val="ListParagraph"/>
              <w:numPr>
                <w:ilvl w:val="0"/>
                <w:numId w:val="16"/>
              </w:numPr>
              <w:rPr>
                <w:rFonts w:ascii="Arial" w:eastAsia="SimSun" w:hAnsi="Arial" w:cs="Arial"/>
                <w:sz w:val="22"/>
                <w:szCs w:val="22"/>
              </w:rPr>
            </w:pPr>
            <w:r w:rsidRPr="007E4B57">
              <w:rPr>
                <w:rFonts w:ascii="Arial" w:eastAsia="SimSun" w:hAnsi="Arial" w:cs="Arial"/>
                <w:sz w:val="22"/>
                <w:szCs w:val="22"/>
              </w:rPr>
              <w:t>Presentation slides were well simplified</w:t>
            </w:r>
          </w:p>
          <w:p w14:paraId="02645A04" w14:textId="027D9830" w:rsidR="004444FB" w:rsidRPr="007E4B57" w:rsidRDefault="004444FB" w:rsidP="004444FB">
            <w:pPr>
              <w:pStyle w:val="ListParagraph"/>
              <w:numPr>
                <w:ilvl w:val="0"/>
                <w:numId w:val="16"/>
              </w:numPr>
              <w:rPr>
                <w:rFonts w:ascii="Arial" w:eastAsia="SimSun" w:hAnsi="Arial" w:cs="Arial"/>
                <w:sz w:val="22"/>
                <w:szCs w:val="22"/>
              </w:rPr>
            </w:pPr>
            <w:r w:rsidRPr="007E4B57">
              <w:rPr>
                <w:rFonts w:ascii="Arial" w:eastAsia="SimSun" w:hAnsi="Arial" w:cs="Arial"/>
                <w:sz w:val="22"/>
                <w:szCs w:val="22"/>
              </w:rPr>
              <w:t>Provided good examples – linking them to H&amp;</w:t>
            </w:r>
            <w:proofErr w:type="gramStart"/>
            <w:r w:rsidRPr="007E4B57">
              <w:rPr>
                <w:rFonts w:ascii="Arial" w:eastAsia="SimSun" w:hAnsi="Arial" w:cs="Arial"/>
                <w:sz w:val="22"/>
                <w:szCs w:val="22"/>
              </w:rPr>
              <w:t>SC .</w:t>
            </w:r>
            <w:proofErr w:type="gramEnd"/>
            <w:r w:rsidRPr="007E4B57">
              <w:rPr>
                <w:rFonts w:ascii="Arial" w:eastAsia="SimSun" w:hAnsi="Arial" w:cs="Arial"/>
                <w:sz w:val="22"/>
                <w:szCs w:val="22"/>
              </w:rPr>
              <w:t xml:space="preserve"> </w:t>
            </w:r>
          </w:p>
          <w:p w14:paraId="5EDDFD34" w14:textId="77777777" w:rsidR="004444FB" w:rsidRPr="007E4B57" w:rsidRDefault="004444FB" w:rsidP="004444FB">
            <w:pPr>
              <w:pStyle w:val="ListParagraph"/>
              <w:numPr>
                <w:ilvl w:val="0"/>
                <w:numId w:val="16"/>
              </w:numPr>
              <w:rPr>
                <w:rFonts w:ascii="Arial" w:eastAsia="SimSun" w:hAnsi="Arial" w:cs="Arial"/>
                <w:sz w:val="22"/>
                <w:szCs w:val="22"/>
              </w:rPr>
            </w:pPr>
            <w:r w:rsidRPr="007E4B57">
              <w:rPr>
                <w:rFonts w:ascii="Arial" w:eastAsia="SimSun" w:hAnsi="Arial" w:cs="Arial"/>
                <w:sz w:val="22"/>
                <w:szCs w:val="22"/>
              </w:rPr>
              <w:t xml:space="preserve">Gave positive reinforcement </w:t>
            </w:r>
          </w:p>
          <w:p w14:paraId="46C0F3AC" w14:textId="77777777" w:rsidR="001568D9" w:rsidRPr="007E4B57" w:rsidRDefault="001568D9" w:rsidP="001568D9">
            <w:pPr>
              <w:pStyle w:val="NormalWeb"/>
              <w:spacing w:before="0" w:beforeAutospacing="0"/>
              <w:rPr>
                <w:rFonts w:ascii="Arial" w:hAnsi="Arial" w:cs="Arial"/>
                <w:color w:val="373A3C"/>
                <w:sz w:val="22"/>
                <w:szCs w:val="22"/>
              </w:rPr>
            </w:pPr>
          </w:p>
        </w:tc>
      </w:tr>
      <w:tr w:rsidR="001568D9" w:rsidRPr="00FA5A5F" w14:paraId="6DF3A8FF" w14:textId="77777777" w:rsidTr="004162B2">
        <w:tc>
          <w:tcPr>
            <w:tcW w:w="9010" w:type="dxa"/>
            <w:gridSpan w:val="5"/>
          </w:tcPr>
          <w:p w14:paraId="002A3303" w14:textId="39814099" w:rsidR="001568D9" w:rsidRPr="007E4B57" w:rsidRDefault="001568D9" w:rsidP="007E4B57">
            <w:pPr>
              <w:pStyle w:val="NormalWeb"/>
              <w:spacing w:before="0" w:beforeAutospacing="0"/>
              <w:rPr>
                <w:rFonts w:ascii="Arial" w:hAnsi="Arial" w:cs="Arial"/>
                <w:color w:val="373A3C"/>
                <w:sz w:val="22"/>
                <w:szCs w:val="22"/>
              </w:rPr>
            </w:pPr>
            <w:r w:rsidRPr="007E4B57">
              <w:rPr>
                <w:rStyle w:val="IntenseReference"/>
                <w:rFonts w:ascii="Arial" w:eastAsiaTheme="majorEastAsia" w:hAnsi="Arial" w:cs="Arial"/>
                <w:sz w:val="22"/>
                <w:szCs w:val="22"/>
              </w:rPr>
              <w:t>Technique and Aids</w:t>
            </w:r>
            <w:r w:rsidRPr="007E4B57">
              <w:rPr>
                <w:rFonts w:ascii="Arial" w:hAnsi="Arial" w:cs="Arial"/>
                <w:bCs/>
                <w:color w:val="373A3C"/>
                <w:sz w:val="22"/>
                <w:szCs w:val="22"/>
              </w:rPr>
              <w:t xml:space="preserve"> </w:t>
            </w:r>
          </w:p>
        </w:tc>
      </w:tr>
      <w:tr w:rsidR="001568D9" w:rsidRPr="00FA5A5F" w14:paraId="4345C9A2" w14:textId="77777777" w:rsidTr="004162B2">
        <w:tc>
          <w:tcPr>
            <w:tcW w:w="9010" w:type="dxa"/>
            <w:gridSpan w:val="5"/>
          </w:tcPr>
          <w:p w14:paraId="2225E724" w14:textId="5A5ABDFA" w:rsidR="001568D9" w:rsidRPr="001F190A" w:rsidRDefault="002A05C0" w:rsidP="001121B7">
            <w:pPr>
              <w:pStyle w:val="NormalWeb"/>
              <w:numPr>
                <w:ilvl w:val="0"/>
                <w:numId w:val="16"/>
              </w:numPr>
              <w:spacing w:before="0" w:beforeAutospacing="0"/>
              <w:rPr>
                <w:rFonts w:ascii="Arial" w:hAnsi="Arial" w:cs="Arial"/>
                <w:sz w:val="22"/>
                <w:szCs w:val="22"/>
              </w:rPr>
            </w:pPr>
            <w:r w:rsidRPr="001F190A">
              <w:rPr>
                <w:rFonts w:ascii="Arial" w:hAnsi="Arial" w:cs="Arial"/>
                <w:sz w:val="22"/>
                <w:szCs w:val="22"/>
              </w:rPr>
              <w:t>P</w:t>
            </w:r>
            <w:r w:rsidR="009600AA" w:rsidRPr="001F190A">
              <w:rPr>
                <w:rFonts w:ascii="Arial" w:hAnsi="Arial" w:cs="Arial"/>
                <w:sz w:val="22"/>
                <w:szCs w:val="22"/>
              </w:rPr>
              <w:t>rojector</w:t>
            </w:r>
          </w:p>
          <w:p w14:paraId="332FB98B" w14:textId="418ECCCF" w:rsidR="005D7A43" w:rsidRPr="001F190A" w:rsidRDefault="005D7A43" w:rsidP="001121B7">
            <w:pPr>
              <w:pStyle w:val="NormalWeb"/>
              <w:numPr>
                <w:ilvl w:val="0"/>
                <w:numId w:val="16"/>
              </w:numPr>
              <w:spacing w:before="0" w:beforeAutospacing="0"/>
              <w:rPr>
                <w:rFonts w:ascii="Arial" w:hAnsi="Arial" w:cs="Arial"/>
                <w:sz w:val="22"/>
                <w:szCs w:val="22"/>
              </w:rPr>
            </w:pPr>
            <w:r w:rsidRPr="001F190A">
              <w:rPr>
                <w:rFonts w:ascii="Arial" w:hAnsi="Arial" w:cs="Arial"/>
                <w:sz w:val="22"/>
                <w:szCs w:val="22"/>
              </w:rPr>
              <w:t>Presentations slides</w:t>
            </w:r>
          </w:p>
          <w:p w14:paraId="14659C3E" w14:textId="27FCE761" w:rsidR="005D7A43" w:rsidRPr="001F190A" w:rsidRDefault="005D7A43" w:rsidP="001121B7">
            <w:pPr>
              <w:pStyle w:val="NormalWeb"/>
              <w:numPr>
                <w:ilvl w:val="0"/>
                <w:numId w:val="16"/>
              </w:numPr>
              <w:spacing w:before="0" w:beforeAutospacing="0"/>
              <w:rPr>
                <w:rFonts w:ascii="Arial" w:hAnsi="Arial" w:cs="Arial"/>
                <w:sz w:val="22"/>
                <w:szCs w:val="22"/>
              </w:rPr>
            </w:pPr>
            <w:r w:rsidRPr="001F190A">
              <w:rPr>
                <w:rFonts w:ascii="Arial" w:hAnsi="Arial" w:cs="Arial"/>
                <w:sz w:val="22"/>
                <w:szCs w:val="22"/>
              </w:rPr>
              <w:t xml:space="preserve">Flip charts </w:t>
            </w:r>
          </w:p>
          <w:p w14:paraId="7647AFAC" w14:textId="7C87A6B7" w:rsidR="005D7A43" w:rsidRPr="001F190A" w:rsidRDefault="005D7A43" w:rsidP="001121B7">
            <w:pPr>
              <w:pStyle w:val="NormalWeb"/>
              <w:numPr>
                <w:ilvl w:val="0"/>
                <w:numId w:val="16"/>
              </w:numPr>
              <w:spacing w:before="0" w:beforeAutospacing="0"/>
              <w:rPr>
                <w:rFonts w:ascii="Arial" w:hAnsi="Arial" w:cs="Arial"/>
                <w:sz w:val="22"/>
                <w:szCs w:val="22"/>
              </w:rPr>
            </w:pPr>
            <w:r w:rsidRPr="001F190A">
              <w:rPr>
                <w:rFonts w:ascii="Arial" w:hAnsi="Arial" w:cs="Arial"/>
                <w:sz w:val="22"/>
                <w:szCs w:val="22"/>
              </w:rPr>
              <w:lastRenderedPageBreak/>
              <w:t>Smart board</w:t>
            </w:r>
          </w:p>
          <w:p w14:paraId="0FC6D106" w14:textId="6B1FBAE0" w:rsidR="009600AA" w:rsidRPr="001F190A" w:rsidRDefault="009600AA" w:rsidP="009600AA">
            <w:pPr>
              <w:pStyle w:val="NormalWeb"/>
              <w:spacing w:before="0" w:beforeAutospacing="0"/>
              <w:rPr>
                <w:rFonts w:ascii="Arial" w:hAnsi="Arial" w:cs="Arial"/>
                <w:sz w:val="22"/>
                <w:szCs w:val="22"/>
              </w:rPr>
            </w:pPr>
            <w:r w:rsidRPr="001F190A">
              <w:rPr>
                <w:rFonts w:ascii="Arial" w:hAnsi="Arial" w:cs="Arial"/>
                <w:sz w:val="22"/>
                <w:szCs w:val="22"/>
              </w:rPr>
              <w:t xml:space="preserve">Clear instructions given to students </w:t>
            </w:r>
            <w:r w:rsidR="000B2703" w:rsidRPr="001F190A">
              <w:rPr>
                <w:rFonts w:ascii="Arial" w:hAnsi="Arial" w:cs="Arial"/>
                <w:sz w:val="22"/>
                <w:szCs w:val="22"/>
              </w:rPr>
              <w:t>to do group tasks</w:t>
            </w:r>
          </w:p>
          <w:p w14:paraId="2FE35823" w14:textId="521DEF3E" w:rsidR="000B2703" w:rsidRPr="007E4B57" w:rsidRDefault="000B2703" w:rsidP="009600AA">
            <w:pPr>
              <w:pStyle w:val="NormalWeb"/>
              <w:spacing w:before="0" w:beforeAutospacing="0"/>
              <w:rPr>
                <w:rFonts w:ascii="Arial" w:hAnsi="Arial" w:cs="Arial"/>
                <w:color w:val="373A3C"/>
                <w:sz w:val="22"/>
                <w:szCs w:val="22"/>
              </w:rPr>
            </w:pPr>
            <w:r w:rsidRPr="007E4B57">
              <w:rPr>
                <w:rFonts w:ascii="Arial" w:hAnsi="Arial" w:cs="Arial"/>
                <w:color w:val="373A3C"/>
                <w:sz w:val="22"/>
                <w:szCs w:val="22"/>
              </w:rPr>
              <w:t xml:space="preserve">Class well managed and </w:t>
            </w:r>
            <w:r w:rsidR="003C6DE4" w:rsidRPr="007E4B57">
              <w:rPr>
                <w:rFonts w:ascii="Arial" w:hAnsi="Arial" w:cs="Arial"/>
                <w:color w:val="373A3C"/>
                <w:sz w:val="22"/>
                <w:szCs w:val="22"/>
              </w:rPr>
              <w:t>noise distractions minimal</w:t>
            </w:r>
          </w:p>
          <w:p w14:paraId="1F37FF0C" w14:textId="7A664FDE" w:rsidR="003C6DE4" w:rsidRPr="007E4B57" w:rsidRDefault="00DC6343" w:rsidP="009600AA">
            <w:pPr>
              <w:pStyle w:val="NormalWeb"/>
              <w:spacing w:before="0" w:beforeAutospacing="0"/>
              <w:rPr>
                <w:rFonts w:ascii="Arial" w:hAnsi="Arial" w:cs="Arial"/>
                <w:color w:val="373A3C"/>
                <w:sz w:val="22"/>
                <w:szCs w:val="22"/>
              </w:rPr>
            </w:pPr>
            <w:r w:rsidRPr="007E4B57">
              <w:rPr>
                <w:rFonts w:ascii="Arial" w:hAnsi="Arial" w:cs="Arial"/>
                <w:color w:val="373A3C"/>
                <w:sz w:val="22"/>
                <w:szCs w:val="22"/>
              </w:rPr>
              <w:t xml:space="preserve">Critical thinking questions asked and students given the opportunity to share their </w:t>
            </w:r>
            <w:r w:rsidR="0093367B" w:rsidRPr="007E4B57">
              <w:rPr>
                <w:rFonts w:ascii="Arial" w:hAnsi="Arial" w:cs="Arial"/>
                <w:color w:val="373A3C"/>
                <w:sz w:val="22"/>
                <w:szCs w:val="22"/>
              </w:rPr>
              <w:t>own experiences / examples</w:t>
            </w:r>
          </w:p>
          <w:p w14:paraId="3678619E" w14:textId="77777777" w:rsidR="001568D9" w:rsidRPr="007E4B57" w:rsidRDefault="001568D9" w:rsidP="001568D9">
            <w:pPr>
              <w:pStyle w:val="NormalWeb"/>
              <w:spacing w:before="0" w:beforeAutospacing="0"/>
              <w:rPr>
                <w:rFonts w:ascii="Arial" w:hAnsi="Arial" w:cs="Arial"/>
                <w:color w:val="373A3C"/>
                <w:sz w:val="22"/>
                <w:szCs w:val="22"/>
              </w:rPr>
            </w:pPr>
          </w:p>
        </w:tc>
      </w:tr>
      <w:tr w:rsidR="001568D9" w:rsidRPr="00FA5A5F" w14:paraId="2F974764" w14:textId="77777777" w:rsidTr="004162B2">
        <w:tc>
          <w:tcPr>
            <w:tcW w:w="9010" w:type="dxa"/>
            <w:gridSpan w:val="5"/>
          </w:tcPr>
          <w:p w14:paraId="47CD71E5" w14:textId="76508E9D" w:rsidR="001568D9" w:rsidRPr="007E4B57" w:rsidRDefault="001568D9" w:rsidP="007E4B57">
            <w:pPr>
              <w:pStyle w:val="NormalWeb"/>
              <w:spacing w:before="0" w:beforeAutospacing="0"/>
              <w:rPr>
                <w:rFonts w:ascii="Arial" w:hAnsi="Arial" w:cs="Arial"/>
                <w:color w:val="373A3C"/>
                <w:sz w:val="22"/>
                <w:szCs w:val="22"/>
              </w:rPr>
            </w:pPr>
            <w:r w:rsidRPr="007E4B57">
              <w:rPr>
                <w:rStyle w:val="IntenseReference"/>
                <w:rFonts w:ascii="Arial" w:eastAsiaTheme="majorEastAsia" w:hAnsi="Arial" w:cs="Arial"/>
                <w:sz w:val="22"/>
                <w:szCs w:val="22"/>
              </w:rPr>
              <w:lastRenderedPageBreak/>
              <w:t>Student Responses</w:t>
            </w:r>
            <w:r w:rsidRPr="007E4B57">
              <w:rPr>
                <w:rFonts w:ascii="Arial" w:hAnsi="Arial" w:cs="Arial"/>
                <w:bCs/>
                <w:color w:val="373A3C"/>
                <w:sz w:val="22"/>
                <w:szCs w:val="22"/>
              </w:rPr>
              <w:t xml:space="preserve"> </w:t>
            </w:r>
          </w:p>
        </w:tc>
      </w:tr>
      <w:tr w:rsidR="001568D9" w:rsidRPr="00FA5A5F" w14:paraId="10D4483C" w14:textId="77777777" w:rsidTr="004162B2">
        <w:tc>
          <w:tcPr>
            <w:tcW w:w="9010" w:type="dxa"/>
            <w:gridSpan w:val="5"/>
          </w:tcPr>
          <w:p w14:paraId="1C483EBE" w14:textId="04004ED8" w:rsidR="001568D9" w:rsidRPr="001F190A" w:rsidRDefault="003A53F3" w:rsidP="00F70749">
            <w:pPr>
              <w:pStyle w:val="NormalWeb"/>
              <w:spacing w:before="0" w:beforeAutospacing="0"/>
              <w:rPr>
                <w:rFonts w:ascii="Arial" w:hAnsi="Arial" w:cs="Arial"/>
                <w:sz w:val="22"/>
                <w:szCs w:val="22"/>
              </w:rPr>
            </w:pPr>
            <w:r w:rsidRPr="001F190A">
              <w:rPr>
                <w:rFonts w:ascii="Arial" w:hAnsi="Arial" w:cs="Arial"/>
                <w:sz w:val="22"/>
                <w:szCs w:val="22"/>
              </w:rPr>
              <w:t>Students well engaged with the topic</w:t>
            </w:r>
            <w:r w:rsidR="00B0150B" w:rsidRPr="001F190A">
              <w:rPr>
                <w:rFonts w:ascii="Arial" w:hAnsi="Arial" w:cs="Arial"/>
                <w:sz w:val="22"/>
                <w:szCs w:val="22"/>
              </w:rPr>
              <w:t>, which created a positive learning environment. The lecturer encouraged participation,</w:t>
            </w:r>
            <w:r w:rsidR="00B21286">
              <w:rPr>
                <w:rFonts w:ascii="Arial" w:hAnsi="Arial" w:cs="Arial"/>
                <w:sz w:val="22"/>
                <w:szCs w:val="22"/>
              </w:rPr>
              <w:t xml:space="preserve"> by</w:t>
            </w:r>
            <w:r w:rsidR="007F4C26" w:rsidRPr="001F190A">
              <w:rPr>
                <w:rFonts w:ascii="Arial" w:hAnsi="Arial" w:cs="Arial"/>
                <w:sz w:val="22"/>
                <w:szCs w:val="22"/>
              </w:rPr>
              <w:t xml:space="preserve"> asking questions, which </w:t>
            </w:r>
            <w:r w:rsidR="00B21286">
              <w:rPr>
                <w:rFonts w:ascii="Arial" w:hAnsi="Arial" w:cs="Arial"/>
                <w:sz w:val="22"/>
                <w:szCs w:val="22"/>
              </w:rPr>
              <w:t>drew</w:t>
            </w:r>
            <w:r w:rsidR="007F4C26" w:rsidRPr="001F190A">
              <w:rPr>
                <w:rFonts w:ascii="Arial" w:hAnsi="Arial" w:cs="Arial"/>
                <w:sz w:val="22"/>
                <w:szCs w:val="22"/>
              </w:rPr>
              <w:t xml:space="preserve"> a lot of attention and interest as students had different views </w:t>
            </w:r>
            <w:r w:rsidR="003A23C5" w:rsidRPr="001F190A">
              <w:rPr>
                <w:rFonts w:ascii="Arial" w:hAnsi="Arial" w:cs="Arial"/>
                <w:sz w:val="22"/>
                <w:szCs w:val="22"/>
              </w:rPr>
              <w:t xml:space="preserve">– creating a debate amongst themselves.  </w:t>
            </w:r>
          </w:p>
          <w:p w14:paraId="460A032A" w14:textId="38853C22" w:rsidR="00264328" w:rsidRPr="001F190A" w:rsidRDefault="00B21286" w:rsidP="00F70749">
            <w:pPr>
              <w:pStyle w:val="NormalWeb"/>
              <w:spacing w:before="0" w:beforeAutospacing="0"/>
              <w:rPr>
                <w:rFonts w:ascii="Arial" w:hAnsi="Arial" w:cs="Arial"/>
                <w:sz w:val="22"/>
                <w:szCs w:val="22"/>
              </w:rPr>
            </w:pPr>
            <w:r>
              <w:rPr>
                <w:rFonts w:ascii="Arial" w:hAnsi="Arial" w:cs="Arial"/>
                <w:sz w:val="22"/>
                <w:szCs w:val="22"/>
              </w:rPr>
              <w:t>The lecturer</w:t>
            </w:r>
            <w:r w:rsidR="003A23C5" w:rsidRPr="001F190A">
              <w:rPr>
                <w:rFonts w:ascii="Arial" w:hAnsi="Arial" w:cs="Arial"/>
                <w:sz w:val="22"/>
                <w:szCs w:val="22"/>
              </w:rPr>
              <w:t xml:space="preserve"> gave enough time for each task and moved around the class to check on each group.</w:t>
            </w:r>
            <w:r w:rsidR="000838FC" w:rsidRPr="001F190A">
              <w:rPr>
                <w:rFonts w:ascii="Arial" w:hAnsi="Arial" w:cs="Arial"/>
                <w:sz w:val="22"/>
                <w:szCs w:val="22"/>
              </w:rPr>
              <w:t xml:space="preserve"> </w:t>
            </w:r>
          </w:p>
          <w:p w14:paraId="1A9BCD53" w14:textId="1BAC9824" w:rsidR="001568D9" w:rsidRPr="007E4B57" w:rsidRDefault="000838FC" w:rsidP="00F70749">
            <w:pPr>
              <w:pStyle w:val="NormalWeb"/>
              <w:spacing w:before="0" w:beforeAutospacing="0"/>
              <w:rPr>
                <w:rStyle w:val="IntenseReference"/>
                <w:rFonts w:ascii="Arial" w:eastAsiaTheme="majorEastAsia" w:hAnsi="Arial" w:cs="Arial"/>
                <w:sz w:val="22"/>
                <w:szCs w:val="22"/>
              </w:rPr>
            </w:pPr>
            <w:r w:rsidRPr="001F190A">
              <w:rPr>
                <w:rFonts w:ascii="Arial" w:hAnsi="Arial" w:cs="Arial"/>
                <w:sz w:val="22"/>
                <w:szCs w:val="22"/>
              </w:rPr>
              <w:t xml:space="preserve">Dr Eleni was aware of </w:t>
            </w:r>
            <w:r w:rsidR="00B21286">
              <w:rPr>
                <w:rFonts w:ascii="Arial" w:hAnsi="Arial" w:cs="Arial"/>
                <w:sz w:val="22"/>
                <w:szCs w:val="22"/>
              </w:rPr>
              <w:t>students'</w:t>
            </w:r>
            <w:r w:rsidRPr="001F190A">
              <w:rPr>
                <w:rFonts w:ascii="Arial" w:hAnsi="Arial" w:cs="Arial"/>
                <w:sz w:val="22"/>
                <w:szCs w:val="22"/>
              </w:rPr>
              <w:t xml:space="preserve"> </w:t>
            </w:r>
            <w:r w:rsidR="00264328" w:rsidRPr="001F190A">
              <w:rPr>
                <w:rFonts w:ascii="Arial" w:hAnsi="Arial" w:cs="Arial"/>
                <w:sz w:val="22"/>
                <w:szCs w:val="22"/>
              </w:rPr>
              <w:t>needs especially those sitting at the back who were quite far from the board</w:t>
            </w:r>
            <w:r w:rsidR="00264328" w:rsidRPr="007E4B57">
              <w:rPr>
                <w:rFonts w:ascii="Arial" w:hAnsi="Arial" w:cs="Arial"/>
                <w:color w:val="373A3C"/>
                <w:sz w:val="22"/>
                <w:szCs w:val="22"/>
              </w:rPr>
              <w:t>.</w:t>
            </w:r>
          </w:p>
          <w:p w14:paraId="6620BBDF" w14:textId="77777777" w:rsidR="001568D9" w:rsidRPr="007E4B57" w:rsidRDefault="001568D9" w:rsidP="001568D9">
            <w:pPr>
              <w:pStyle w:val="NormalWeb"/>
              <w:spacing w:before="0" w:beforeAutospacing="0"/>
              <w:rPr>
                <w:rStyle w:val="IntenseReference"/>
                <w:rFonts w:ascii="Arial" w:eastAsiaTheme="majorEastAsia" w:hAnsi="Arial" w:cs="Arial"/>
                <w:sz w:val="22"/>
                <w:szCs w:val="22"/>
              </w:rPr>
            </w:pPr>
          </w:p>
        </w:tc>
      </w:tr>
      <w:tr w:rsidR="001568D9" w:rsidRPr="00FA5A5F" w14:paraId="532FB74C" w14:textId="77777777" w:rsidTr="004162B2">
        <w:tc>
          <w:tcPr>
            <w:tcW w:w="9010" w:type="dxa"/>
            <w:gridSpan w:val="5"/>
          </w:tcPr>
          <w:p w14:paraId="3AE3E0B1" w14:textId="73148369" w:rsidR="001568D9" w:rsidRPr="007E4B57" w:rsidRDefault="001568D9" w:rsidP="001568D9">
            <w:pPr>
              <w:pStyle w:val="NormalWeb"/>
              <w:spacing w:before="0" w:beforeAutospacing="0"/>
              <w:rPr>
                <w:rStyle w:val="IntenseReference"/>
                <w:rFonts w:ascii="Arial" w:eastAsiaTheme="majorEastAsia" w:hAnsi="Arial" w:cs="Arial"/>
                <w:sz w:val="22"/>
                <w:szCs w:val="22"/>
              </w:rPr>
            </w:pPr>
            <w:r w:rsidRPr="007E4B57">
              <w:rPr>
                <w:rStyle w:val="IntenseReference"/>
                <w:rFonts w:ascii="Arial" w:eastAsiaTheme="majorEastAsia" w:hAnsi="Arial" w:cs="Arial"/>
                <w:sz w:val="22"/>
                <w:szCs w:val="22"/>
              </w:rPr>
              <w:t xml:space="preserve"> General </w:t>
            </w:r>
          </w:p>
        </w:tc>
      </w:tr>
      <w:tr w:rsidR="001568D9" w:rsidRPr="00FA5A5F" w14:paraId="76E30EEB" w14:textId="77777777" w:rsidTr="004162B2">
        <w:tc>
          <w:tcPr>
            <w:tcW w:w="9010" w:type="dxa"/>
            <w:gridSpan w:val="5"/>
          </w:tcPr>
          <w:p w14:paraId="6897C602" w14:textId="77777777" w:rsidR="001568D9" w:rsidRPr="007E4B57" w:rsidRDefault="001568D9" w:rsidP="001568D9">
            <w:pPr>
              <w:pStyle w:val="NormalWeb"/>
              <w:spacing w:before="0" w:beforeAutospacing="0"/>
              <w:rPr>
                <w:rFonts w:ascii="Arial" w:hAnsi="Arial" w:cs="Arial"/>
                <w:color w:val="373A3C"/>
                <w:sz w:val="22"/>
                <w:szCs w:val="22"/>
              </w:rPr>
            </w:pPr>
          </w:p>
          <w:p w14:paraId="21942E0B" w14:textId="5DD8FC98" w:rsidR="001568D9" w:rsidRPr="001F190A" w:rsidRDefault="00D86441" w:rsidP="001F190A">
            <w:pPr>
              <w:pStyle w:val="NormalWeb"/>
              <w:spacing w:before="0" w:beforeAutospacing="0"/>
              <w:rPr>
                <w:rFonts w:ascii="Arial" w:hAnsi="Arial" w:cs="Arial"/>
                <w:sz w:val="22"/>
                <w:szCs w:val="22"/>
              </w:rPr>
            </w:pPr>
            <w:r w:rsidRPr="001F190A">
              <w:rPr>
                <w:rFonts w:ascii="Arial" w:hAnsi="Arial" w:cs="Arial"/>
                <w:sz w:val="22"/>
                <w:szCs w:val="22"/>
              </w:rPr>
              <w:t>Effective communication was achieved as the lect</w:t>
            </w:r>
            <w:r w:rsidR="00FD70FC" w:rsidRPr="001F190A">
              <w:rPr>
                <w:rFonts w:ascii="Arial" w:hAnsi="Arial" w:cs="Arial"/>
                <w:sz w:val="22"/>
                <w:szCs w:val="22"/>
              </w:rPr>
              <w:t>urer also used listening skills such as when students asked questions</w:t>
            </w:r>
            <w:r w:rsidR="00EE655E" w:rsidRPr="001F190A">
              <w:rPr>
                <w:rFonts w:ascii="Arial" w:hAnsi="Arial" w:cs="Arial"/>
                <w:sz w:val="22"/>
                <w:szCs w:val="22"/>
              </w:rPr>
              <w:t xml:space="preserve">. She used various </w:t>
            </w:r>
            <w:r w:rsidR="00BE189E" w:rsidRPr="001F190A">
              <w:rPr>
                <w:rFonts w:ascii="Arial" w:hAnsi="Arial" w:cs="Arial"/>
                <w:sz w:val="22"/>
                <w:szCs w:val="22"/>
              </w:rPr>
              <w:t xml:space="preserve">communication aids </w:t>
            </w:r>
            <w:proofErr w:type="spellStart"/>
            <w:proofErr w:type="gramStart"/>
            <w:r w:rsidR="00BE189E" w:rsidRPr="001F190A">
              <w:rPr>
                <w:rFonts w:ascii="Arial" w:hAnsi="Arial" w:cs="Arial"/>
                <w:sz w:val="22"/>
                <w:szCs w:val="22"/>
              </w:rPr>
              <w:t>eg</w:t>
            </w:r>
            <w:proofErr w:type="spellEnd"/>
            <w:r w:rsidR="00BE189E" w:rsidRPr="001F190A">
              <w:rPr>
                <w:rFonts w:ascii="Arial" w:hAnsi="Arial" w:cs="Arial"/>
                <w:sz w:val="22"/>
                <w:szCs w:val="22"/>
              </w:rPr>
              <w:t xml:space="preserve">  visual</w:t>
            </w:r>
            <w:proofErr w:type="gramEnd"/>
            <w:r w:rsidR="00BE189E" w:rsidRPr="001F190A">
              <w:rPr>
                <w:rFonts w:ascii="Arial" w:hAnsi="Arial" w:cs="Arial"/>
                <w:sz w:val="22"/>
                <w:szCs w:val="22"/>
              </w:rPr>
              <w:t xml:space="preserve"> pictures, writing on smart board and videos</w:t>
            </w:r>
            <w:r w:rsidR="001F190A">
              <w:rPr>
                <w:rFonts w:ascii="Arial" w:hAnsi="Arial" w:cs="Arial"/>
                <w:sz w:val="22"/>
                <w:szCs w:val="22"/>
              </w:rPr>
              <w:t>.</w:t>
            </w:r>
          </w:p>
          <w:p w14:paraId="1D584906" w14:textId="2C51EC0A" w:rsidR="00BE189E" w:rsidRPr="001F190A" w:rsidRDefault="00BE189E" w:rsidP="001F190A">
            <w:pPr>
              <w:pStyle w:val="NormalWeb"/>
              <w:spacing w:before="0" w:beforeAutospacing="0"/>
              <w:rPr>
                <w:rFonts w:ascii="Arial" w:hAnsi="Arial" w:cs="Arial"/>
                <w:sz w:val="22"/>
                <w:szCs w:val="22"/>
              </w:rPr>
            </w:pPr>
            <w:r w:rsidRPr="001F190A">
              <w:rPr>
                <w:rFonts w:ascii="Arial" w:hAnsi="Arial" w:cs="Arial"/>
                <w:sz w:val="22"/>
                <w:szCs w:val="22"/>
              </w:rPr>
              <w:t xml:space="preserve">The aim and outcomes of the lesson were achieved as she explained at the end of the class </w:t>
            </w:r>
            <w:r w:rsidR="0064111B" w:rsidRPr="001F190A">
              <w:rPr>
                <w:rFonts w:ascii="Arial" w:hAnsi="Arial" w:cs="Arial"/>
                <w:sz w:val="22"/>
                <w:szCs w:val="22"/>
              </w:rPr>
              <w:t>where she has met</w:t>
            </w:r>
            <w:r w:rsidR="00721833" w:rsidRPr="001F190A">
              <w:rPr>
                <w:rFonts w:ascii="Arial" w:hAnsi="Arial" w:cs="Arial"/>
                <w:sz w:val="22"/>
                <w:szCs w:val="22"/>
              </w:rPr>
              <w:t>.</w:t>
            </w:r>
          </w:p>
          <w:p w14:paraId="25EC576F" w14:textId="77777777" w:rsidR="001568D9" w:rsidRPr="007E4B57" w:rsidRDefault="001568D9" w:rsidP="001568D9">
            <w:pPr>
              <w:pStyle w:val="NormalWeb"/>
              <w:spacing w:before="0" w:beforeAutospacing="0"/>
              <w:rPr>
                <w:rFonts w:ascii="Arial" w:hAnsi="Arial" w:cs="Arial"/>
                <w:color w:val="373A3C"/>
                <w:sz w:val="22"/>
                <w:szCs w:val="22"/>
              </w:rPr>
            </w:pPr>
          </w:p>
        </w:tc>
      </w:tr>
      <w:tr w:rsidR="001568D9" w:rsidRPr="00FA5A5F" w14:paraId="439B93AE" w14:textId="77777777" w:rsidTr="004162B2">
        <w:tc>
          <w:tcPr>
            <w:tcW w:w="9010" w:type="dxa"/>
            <w:gridSpan w:val="5"/>
          </w:tcPr>
          <w:p w14:paraId="7FC04627" w14:textId="77777777" w:rsidR="001568D9" w:rsidRPr="007E4B57" w:rsidRDefault="001568D9" w:rsidP="001568D9">
            <w:pPr>
              <w:pStyle w:val="NormalWeb"/>
              <w:spacing w:before="0" w:beforeAutospacing="0"/>
              <w:rPr>
                <w:rStyle w:val="IntenseReference"/>
                <w:rFonts w:ascii="Arial" w:eastAsiaTheme="majorEastAsia" w:hAnsi="Arial" w:cs="Arial"/>
                <w:sz w:val="22"/>
                <w:szCs w:val="22"/>
              </w:rPr>
            </w:pPr>
            <w:r w:rsidRPr="007E4B57">
              <w:rPr>
                <w:rStyle w:val="IntenseReference"/>
                <w:rFonts w:ascii="Arial" w:eastAsiaTheme="majorEastAsia" w:hAnsi="Arial" w:cs="Arial"/>
                <w:sz w:val="22"/>
                <w:szCs w:val="22"/>
              </w:rPr>
              <w:t>Examples of good practice</w:t>
            </w:r>
          </w:p>
          <w:p w14:paraId="6D7CE911" w14:textId="3D7CABB1" w:rsidR="001568D9" w:rsidRPr="007E4B57" w:rsidRDefault="00E2336B" w:rsidP="001568D9">
            <w:pPr>
              <w:pStyle w:val="NormalWeb"/>
              <w:spacing w:before="0" w:beforeAutospacing="0"/>
              <w:rPr>
                <w:rStyle w:val="IntenseReference"/>
                <w:rFonts w:ascii="Arial" w:eastAsiaTheme="majorEastAsia" w:hAnsi="Arial" w:cs="Arial"/>
                <w:sz w:val="22"/>
                <w:szCs w:val="22"/>
              </w:rPr>
            </w:pPr>
            <w:r w:rsidRPr="00850353">
              <w:rPr>
                <w:rFonts w:ascii="Arial" w:hAnsi="Arial" w:cs="Arial"/>
                <w:sz w:val="22"/>
                <w:szCs w:val="22"/>
              </w:rPr>
              <w:t>Dr Eleni was kno</w:t>
            </w:r>
            <w:r w:rsidR="00A366E4" w:rsidRPr="00850353">
              <w:rPr>
                <w:rFonts w:ascii="Arial" w:hAnsi="Arial" w:cs="Arial"/>
                <w:sz w:val="22"/>
                <w:szCs w:val="22"/>
              </w:rPr>
              <w:t xml:space="preserve">wledgeable of the subject area.  She used different ways to </w:t>
            </w:r>
            <w:r w:rsidR="00303395" w:rsidRPr="00850353">
              <w:rPr>
                <w:rFonts w:ascii="Arial" w:hAnsi="Arial" w:cs="Arial"/>
                <w:sz w:val="22"/>
                <w:szCs w:val="22"/>
              </w:rPr>
              <w:t xml:space="preserve">ensure all the students were following the lesson.  </w:t>
            </w:r>
            <w:r w:rsidR="007210BE" w:rsidRPr="00850353">
              <w:rPr>
                <w:rFonts w:ascii="Arial" w:hAnsi="Arial" w:cs="Arial"/>
                <w:sz w:val="22"/>
                <w:szCs w:val="22"/>
              </w:rPr>
              <w:t xml:space="preserve">She was considerate of the diverse </w:t>
            </w:r>
            <w:r w:rsidR="0001149E" w:rsidRPr="00850353">
              <w:rPr>
                <w:rFonts w:ascii="Arial" w:hAnsi="Arial" w:cs="Arial"/>
                <w:sz w:val="22"/>
                <w:szCs w:val="22"/>
              </w:rPr>
              <w:t xml:space="preserve">students in the class and their learning needs.  This shows good student and lecturer rapport. </w:t>
            </w:r>
            <w:r w:rsidR="00397875" w:rsidRPr="00850353">
              <w:rPr>
                <w:rFonts w:ascii="Arial" w:hAnsi="Arial" w:cs="Arial"/>
                <w:sz w:val="22"/>
                <w:szCs w:val="22"/>
              </w:rPr>
              <w:t xml:space="preserve">In addition, she </w:t>
            </w:r>
            <w:r w:rsidR="00850353" w:rsidRPr="00850353">
              <w:rPr>
                <w:rFonts w:ascii="Arial" w:hAnsi="Arial" w:cs="Arial"/>
                <w:sz w:val="22"/>
                <w:szCs w:val="22"/>
              </w:rPr>
              <w:t>checked</w:t>
            </w:r>
            <w:r w:rsidR="00397875" w:rsidRPr="00850353">
              <w:rPr>
                <w:rFonts w:ascii="Arial" w:hAnsi="Arial" w:cs="Arial"/>
                <w:sz w:val="22"/>
                <w:szCs w:val="22"/>
              </w:rPr>
              <w:t xml:space="preserve"> for understanding by asking questions </w:t>
            </w:r>
            <w:r w:rsidR="00832FB8" w:rsidRPr="00850353">
              <w:rPr>
                <w:rFonts w:ascii="Arial" w:hAnsi="Arial" w:cs="Arial"/>
                <w:sz w:val="22"/>
                <w:szCs w:val="22"/>
              </w:rPr>
              <w:t>and repeating some of the content if students did not understand</w:t>
            </w:r>
            <w:r w:rsidR="00832FB8" w:rsidRPr="007E4B57">
              <w:rPr>
                <w:rFonts w:ascii="Arial" w:hAnsi="Arial" w:cs="Arial"/>
                <w:color w:val="373A3C"/>
                <w:sz w:val="22"/>
                <w:szCs w:val="22"/>
              </w:rPr>
              <w:t>.</w:t>
            </w:r>
          </w:p>
          <w:p w14:paraId="6C062A8F" w14:textId="77777777" w:rsidR="001568D9" w:rsidRPr="007E4B57" w:rsidRDefault="001568D9" w:rsidP="001568D9">
            <w:pPr>
              <w:pStyle w:val="NormalWeb"/>
              <w:spacing w:before="0" w:beforeAutospacing="0"/>
              <w:rPr>
                <w:rFonts w:ascii="Arial" w:hAnsi="Arial" w:cs="Arial"/>
                <w:color w:val="373A3C"/>
                <w:sz w:val="22"/>
                <w:szCs w:val="22"/>
              </w:rPr>
            </w:pPr>
          </w:p>
        </w:tc>
      </w:tr>
      <w:tr w:rsidR="001568D9" w:rsidRPr="00FA5A5F" w14:paraId="6754C684" w14:textId="77777777" w:rsidTr="004162B2">
        <w:tc>
          <w:tcPr>
            <w:tcW w:w="9010" w:type="dxa"/>
            <w:gridSpan w:val="5"/>
          </w:tcPr>
          <w:p w14:paraId="427D4B0F" w14:textId="77777777" w:rsidR="001568D9" w:rsidRPr="007E4B57" w:rsidRDefault="001568D9" w:rsidP="001568D9">
            <w:pPr>
              <w:pStyle w:val="NormalWeb"/>
              <w:spacing w:before="0" w:beforeAutospacing="0"/>
              <w:rPr>
                <w:rStyle w:val="IntenseReference"/>
                <w:rFonts w:ascii="Arial" w:eastAsiaTheme="majorEastAsia" w:hAnsi="Arial" w:cs="Arial"/>
                <w:sz w:val="22"/>
                <w:szCs w:val="22"/>
              </w:rPr>
            </w:pPr>
            <w:r w:rsidRPr="007E4B57">
              <w:rPr>
                <w:rStyle w:val="IntenseReference"/>
                <w:rFonts w:ascii="Arial" w:eastAsiaTheme="majorEastAsia" w:hAnsi="Arial" w:cs="Arial"/>
                <w:sz w:val="22"/>
                <w:szCs w:val="22"/>
              </w:rPr>
              <w:t>Development areas/action points</w:t>
            </w:r>
          </w:p>
          <w:p w14:paraId="6396C155" w14:textId="77777777" w:rsidR="00020194" w:rsidRPr="007E4B57" w:rsidRDefault="00020194" w:rsidP="00020194">
            <w:pPr>
              <w:pStyle w:val="TableParagraph"/>
              <w:numPr>
                <w:ilvl w:val="0"/>
                <w:numId w:val="16"/>
              </w:numPr>
              <w:spacing w:before="30" w:after="30"/>
              <w:rPr>
                <w:sz w:val="22"/>
                <w:szCs w:val="22"/>
              </w:rPr>
            </w:pPr>
            <w:r w:rsidRPr="007E4B57">
              <w:rPr>
                <w:sz w:val="22"/>
                <w:szCs w:val="22"/>
              </w:rPr>
              <w:t>Would have been useful to get students to share their experiences or examples</w:t>
            </w:r>
          </w:p>
          <w:p w14:paraId="2983D3B7" w14:textId="77777777" w:rsidR="00020194" w:rsidRPr="007E4B57" w:rsidRDefault="00020194" w:rsidP="00020194">
            <w:pPr>
              <w:pStyle w:val="TableParagraph"/>
              <w:numPr>
                <w:ilvl w:val="0"/>
                <w:numId w:val="16"/>
              </w:numPr>
              <w:spacing w:before="30" w:after="30"/>
              <w:rPr>
                <w:sz w:val="22"/>
                <w:szCs w:val="22"/>
              </w:rPr>
            </w:pPr>
            <w:r w:rsidRPr="007E4B57">
              <w:rPr>
                <w:sz w:val="22"/>
                <w:szCs w:val="22"/>
              </w:rPr>
              <w:t>Creating critical thinking scenarios/ questioning</w:t>
            </w:r>
          </w:p>
          <w:p w14:paraId="415DD44B" w14:textId="77777777" w:rsidR="00020194" w:rsidRPr="007E4B57" w:rsidRDefault="00020194" w:rsidP="00020194">
            <w:pPr>
              <w:pStyle w:val="TableParagraph"/>
              <w:numPr>
                <w:ilvl w:val="0"/>
                <w:numId w:val="16"/>
              </w:numPr>
              <w:spacing w:before="30" w:after="30"/>
              <w:rPr>
                <w:sz w:val="22"/>
                <w:szCs w:val="22"/>
              </w:rPr>
            </w:pPr>
            <w:r w:rsidRPr="007E4B57">
              <w:rPr>
                <w:sz w:val="22"/>
                <w:szCs w:val="22"/>
              </w:rPr>
              <w:t>Manage the noisy behaviour a bit more</w:t>
            </w:r>
          </w:p>
          <w:p w14:paraId="47A61FA8" w14:textId="77777777" w:rsidR="00020194" w:rsidRPr="007E4B57" w:rsidRDefault="00020194" w:rsidP="00020194">
            <w:pPr>
              <w:pStyle w:val="TableParagraph"/>
              <w:spacing w:before="30" w:after="30"/>
              <w:ind w:left="720"/>
              <w:rPr>
                <w:sz w:val="22"/>
                <w:szCs w:val="22"/>
              </w:rPr>
            </w:pPr>
          </w:p>
          <w:p w14:paraId="5361BB21" w14:textId="77777777" w:rsidR="001568D9" w:rsidRPr="007E4B57" w:rsidRDefault="001568D9" w:rsidP="001568D9">
            <w:pPr>
              <w:pStyle w:val="NormalWeb"/>
              <w:spacing w:before="0" w:beforeAutospacing="0"/>
              <w:rPr>
                <w:rFonts w:ascii="Arial" w:hAnsi="Arial" w:cs="Arial"/>
                <w:color w:val="373A3C"/>
                <w:sz w:val="22"/>
                <w:szCs w:val="22"/>
              </w:rPr>
            </w:pPr>
          </w:p>
        </w:tc>
      </w:tr>
      <w:tr w:rsidR="001568D9" w:rsidRPr="00FA5A5F" w14:paraId="422F5F57" w14:textId="77777777" w:rsidTr="004162B2">
        <w:tc>
          <w:tcPr>
            <w:tcW w:w="5382" w:type="dxa"/>
            <w:gridSpan w:val="3"/>
            <w:shd w:val="clear" w:color="auto" w:fill="DEEAF6" w:themeFill="accent5" w:themeFillTint="33"/>
          </w:tcPr>
          <w:p w14:paraId="3A509483" w14:textId="7AA5BE54" w:rsidR="001568D9" w:rsidRPr="007E4B57" w:rsidRDefault="001568D9" w:rsidP="001568D9">
            <w:pPr>
              <w:pStyle w:val="NormalWeb"/>
              <w:spacing w:before="0" w:beforeAutospacing="0"/>
              <w:rPr>
                <w:rFonts w:ascii="Arial" w:hAnsi="Arial" w:cs="Arial"/>
                <w:color w:val="373A3C"/>
                <w:sz w:val="22"/>
                <w:szCs w:val="22"/>
              </w:rPr>
            </w:pPr>
            <w:r w:rsidRPr="007E4B57">
              <w:rPr>
                <w:rFonts w:ascii="Arial" w:hAnsi="Arial" w:cs="Arial"/>
                <w:bCs/>
                <w:color w:val="373A3C"/>
                <w:sz w:val="22"/>
                <w:szCs w:val="22"/>
              </w:rPr>
              <w:t xml:space="preserve">Observer </w:t>
            </w:r>
            <w:r w:rsidRPr="007E4B57">
              <w:rPr>
                <w:rFonts w:ascii="Arial" w:hAnsi="Arial" w:cs="Arial"/>
                <w:color w:val="373A3C"/>
                <w:sz w:val="22"/>
                <w:szCs w:val="22"/>
              </w:rPr>
              <w:t>(</w:t>
            </w:r>
            <w:proofErr w:type="gramStart"/>
            <w:r w:rsidRPr="007E4B57">
              <w:rPr>
                <w:rFonts w:ascii="Arial" w:hAnsi="Arial" w:cs="Arial"/>
                <w:color w:val="373A3C"/>
                <w:sz w:val="22"/>
                <w:szCs w:val="22"/>
              </w:rPr>
              <w:t>Name )</w:t>
            </w:r>
            <w:proofErr w:type="gramEnd"/>
            <w:r w:rsidR="00832FB8" w:rsidRPr="007E4B57">
              <w:rPr>
                <w:rFonts w:ascii="Arial" w:hAnsi="Arial" w:cs="Arial"/>
                <w:color w:val="373A3C"/>
                <w:sz w:val="22"/>
                <w:szCs w:val="22"/>
              </w:rPr>
              <w:t xml:space="preserve"> Patronella Ganza</w:t>
            </w:r>
          </w:p>
          <w:p w14:paraId="405E4845" w14:textId="77777777" w:rsidR="001568D9" w:rsidRPr="007E4B57" w:rsidRDefault="001568D9" w:rsidP="001568D9">
            <w:pPr>
              <w:pStyle w:val="NormalWeb"/>
              <w:spacing w:before="0" w:beforeAutospacing="0"/>
              <w:rPr>
                <w:rFonts w:ascii="Arial" w:hAnsi="Arial" w:cs="Arial"/>
                <w:color w:val="373A3C"/>
                <w:sz w:val="22"/>
                <w:szCs w:val="22"/>
              </w:rPr>
            </w:pPr>
          </w:p>
        </w:tc>
        <w:tc>
          <w:tcPr>
            <w:tcW w:w="3628" w:type="dxa"/>
            <w:gridSpan w:val="2"/>
          </w:tcPr>
          <w:p w14:paraId="7C07615E" w14:textId="2336E2CA" w:rsidR="001568D9" w:rsidRPr="007E4B57" w:rsidRDefault="001568D9" w:rsidP="001568D9">
            <w:pPr>
              <w:pStyle w:val="NormalWeb"/>
              <w:spacing w:before="0" w:beforeAutospacing="0"/>
              <w:rPr>
                <w:rFonts w:ascii="Arial" w:hAnsi="Arial" w:cs="Arial"/>
                <w:color w:val="373A3C"/>
                <w:sz w:val="22"/>
                <w:szCs w:val="22"/>
              </w:rPr>
            </w:pPr>
            <w:r w:rsidRPr="007E4B57">
              <w:rPr>
                <w:rFonts w:ascii="Arial" w:hAnsi="Arial" w:cs="Arial"/>
                <w:color w:val="373A3C"/>
                <w:sz w:val="22"/>
                <w:szCs w:val="22"/>
              </w:rPr>
              <w:t xml:space="preserve">Date </w:t>
            </w:r>
            <w:r w:rsidR="00832FB8" w:rsidRPr="007E4B57">
              <w:rPr>
                <w:rFonts w:ascii="Arial" w:hAnsi="Arial" w:cs="Arial"/>
                <w:color w:val="373A3C"/>
                <w:sz w:val="22"/>
                <w:szCs w:val="22"/>
              </w:rPr>
              <w:t xml:space="preserve">  </w:t>
            </w:r>
            <w:r w:rsidR="00684754" w:rsidRPr="007E4B57">
              <w:rPr>
                <w:rFonts w:ascii="Arial" w:hAnsi="Arial" w:cs="Arial"/>
                <w:color w:val="373A3C"/>
                <w:sz w:val="22"/>
                <w:szCs w:val="22"/>
              </w:rPr>
              <w:t>4 Dec 2023</w:t>
            </w:r>
          </w:p>
        </w:tc>
      </w:tr>
      <w:tr w:rsidR="001568D9" w:rsidRPr="00FA5A5F" w14:paraId="63937C6A" w14:textId="77777777" w:rsidTr="004162B2">
        <w:tc>
          <w:tcPr>
            <w:tcW w:w="5382" w:type="dxa"/>
            <w:gridSpan w:val="3"/>
            <w:shd w:val="clear" w:color="auto" w:fill="DEEAF6" w:themeFill="accent5" w:themeFillTint="33"/>
          </w:tcPr>
          <w:p w14:paraId="2E6960C0" w14:textId="612AEBBA" w:rsidR="001568D9" w:rsidRPr="007E4B57" w:rsidRDefault="001568D9" w:rsidP="001568D9">
            <w:pPr>
              <w:pStyle w:val="NormalWeb"/>
              <w:spacing w:before="0" w:beforeAutospacing="0"/>
              <w:rPr>
                <w:rFonts w:ascii="Arial" w:hAnsi="Arial" w:cs="Arial"/>
                <w:color w:val="373A3C"/>
                <w:sz w:val="22"/>
                <w:szCs w:val="22"/>
              </w:rPr>
            </w:pPr>
            <w:proofErr w:type="spellStart"/>
            <w:r w:rsidRPr="007E4B57">
              <w:rPr>
                <w:rFonts w:ascii="Arial" w:hAnsi="Arial" w:cs="Arial"/>
                <w:bCs/>
                <w:color w:val="373A3C"/>
                <w:sz w:val="22"/>
                <w:szCs w:val="22"/>
              </w:rPr>
              <w:lastRenderedPageBreak/>
              <w:t>Observee</w:t>
            </w:r>
            <w:proofErr w:type="spellEnd"/>
            <w:r w:rsidRPr="007E4B57">
              <w:rPr>
                <w:rFonts w:ascii="Arial" w:hAnsi="Arial" w:cs="Arial"/>
                <w:bCs/>
                <w:color w:val="373A3C"/>
                <w:sz w:val="22"/>
                <w:szCs w:val="22"/>
              </w:rPr>
              <w:t> (</w:t>
            </w:r>
            <w:proofErr w:type="gramStart"/>
            <w:r w:rsidRPr="007E4B57">
              <w:rPr>
                <w:rFonts w:ascii="Arial" w:hAnsi="Arial" w:cs="Arial"/>
                <w:color w:val="373A3C"/>
                <w:sz w:val="22"/>
                <w:szCs w:val="22"/>
              </w:rPr>
              <w:t>Name)</w:t>
            </w:r>
            <w:r w:rsidR="00684754" w:rsidRPr="007E4B57">
              <w:rPr>
                <w:rFonts w:ascii="Arial" w:hAnsi="Arial" w:cs="Arial"/>
                <w:color w:val="373A3C"/>
                <w:sz w:val="22"/>
                <w:szCs w:val="22"/>
              </w:rPr>
              <w:t xml:space="preserve">  </w:t>
            </w:r>
            <w:r w:rsidR="00D16E10" w:rsidRPr="007E4B57">
              <w:rPr>
                <w:rFonts w:ascii="Arial" w:hAnsi="Arial" w:cs="Arial"/>
                <w:bCs/>
                <w:sz w:val="22"/>
                <w:szCs w:val="22"/>
              </w:rPr>
              <w:t>Eleni</w:t>
            </w:r>
            <w:proofErr w:type="gramEnd"/>
            <w:r w:rsidR="00D16E10" w:rsidRPr="007E4B57">
              <w:rPr>
                <w:rFonts w:ascii="Arial" w:hAnsi="Arial" w:cs="Arial"/>
                <w:bCs/>
                <w:sz w:val="22"/>
                <w:szCs w:val="22"/>
              </w:rPr>
              <w:t xml:space="preserve"> Koutsogeorgou-Andreou</w:t>
            </w:r>
          </w:p>
          <w:p w14:paraId="1BB17EEB" w14:textId="77777777" w:rsidR="001568D9" w:rsidRPr="007E4B57" w:rsidRDefault="001568D9" w:rsidP="001568D9">
            <w:pPr>
              <w:pStyle w:val="NormalWeb"/>
              <w:spacing w:before="0" w:beforeAutospacing="0"/>
              <w:rPr>
                <w:rFonts w:ascii="Arial" w:hAnsi="Arial" w:cs="Arial"/>
                <w:b/>
                <w:color w:val="373A3C"/>
                <w:sz w:val="22"/>
                <w:szCs w:val="22"/>
              </w:rPr>
            </w:pPr>
          </w:p>
        </w:tc>
        <w:tc>
          <w:tcPr>
            <w:tcW w:w="3628" w:type="dxa"/>
            <w:gridSpan w:val="2"/>
          </w:tcPr>
          <w:p w14:paraId="035EB6B2" w14:textId="32312C6E" w:rsidR="001568D9" w:rsidRPr="007E4B57" w:rsidRDefault="001568D9" w:rsidP="001568D9">
            <w:pPr>
              <w:pStyle w:val="NormalWeb"/>
              <w:spacing w:before="0" w:beforeAutospacing="0"/>
              <w:rPr>
                <w:rFonts w:ascii="Arial" w:hAnsi="Arial" w:cs="Arial"/>
                <w:color w:val="373A3C"/>
                <w:sz w:val="22"/>
                <w:szCs w:val="22"/>
              </w:rPr>
            </w:pPr>
            <w:r w:rsidRPr="007E4B57">
              <w:rPr>
                <w:rFonts w:ascii="Arial" w:hAnsi="Arial" w:cs="Arial"/>
                <w:color w:val="373A3C"/>
                <w:sz w:val="22"/>
                <w:szCs w:val="22"/>
              </w:rPr>
              <w:t>Date</w:t>
            </w:r>
            <w:r w:rsidR="00684754" w:rsidRPr="007E4B57">
              <w:rPr>
                <w:rFonts w:ascii="Arial" w:hAnsi="Arial" w:cs="Arial"/>
                <w:color w:val="373A3C"/>
                <w:sz w:val="22"/>
                <w:szCs w:val="22"/>
              </w:rPr>
              <w:t xml:space="preserve">   4 Dec 2023</w:t>
            </w:r>
          </w:p>
        </w:tc>
      </w:tr>
    </w:tbl>
    <w:p w14:paraId="2C18DFBA" w14:textId="77777777" w:rsidR="0026721D" w:rsidRPr="00FA5A5F" w:rsidRDefault="0026721D" w:rsidP="0026721D">
      <w:pPr>
        <w:pStyle w:val="NormalWeb"/>
        <w:spacing w:before="0" w:beforeAutospacing="0"/>
        <w:rPr>
          <w:rStyle w:val="IntenseReference"/>
          <w:rFonts w:ascii="Trebuchet MS" w:eastAsiaTheme="majorEastAsia" w:hAnsi="Trebuchet MS"/>
          <w:sz w:val="20"/>
          <w:szCs w:val="20"/>
        </w:rPr>
      </w:pPr>
    </w:p>
    <w:p w14:paraId="3942E8A6" w14:textId="77777777" w:rsidR="0026721D" w:rsidRPr="00604CE6" w:rsidRDefault="0026721D" w:rsidP="0026721D">
      <w:pPr>
        <w:pStyle w:val="NormalWeb"/>
        <w:spacing w:before="0" w:beforeAutospacing="0"/>
        <w:rPr>
          <w:rFonts w:ascii="Trebuchet MS" w:hAnsi="Trebuchet MS"/>
          <w:color w:val="373A3C"/>
          <w:sz w:val="23"/>
          <w:szCs w:val="23"/>
        </w:rPr>
      </w:pPr>
    </w:p>
    <w:p w14:paraId="3F7178CD" w14:textId="77777777" w:rsidR="004B6B34" w:rsidRDefault="004B6B34" w:rsidP="004B6B34">
      <w:pPr>
        <w:pStyle w:val="Heading3"/>
        <w:rPr>
          <w:rStyle w:val="IntenseReference"/>
        </w:rPr>
      </w:pPr>
      <w:bookmarkStart w:id="35" w:name="_Toc164800613"/>
      <w:r w:rsidRPr="00FA5A5F">
        <w:rPr>
          <w:rStyle w:val="IntenseReference"/>
        </w:rPr>
        <w:t>Reflective report</w:t>
      </w:r>
      <w:bookmarkEnd w:id="35"/>
      <w:r w:rsidRPr="00FA5A5F">
        <w:rPr>
          <w:rStyle w:val="IntenseReference"/>
        </w:rPr>
        <w:t xml:space="preserve"> </w:t>
      </w:r>
    </w:p>
    <w:p w14:paraId="74782894" w14:textId="5803F81E" w:rsidR="006F76F0" w:rsidRDefault="006F76F0" w:rsidP="00CF6547">
      <w:pPr>
        <w:rPr>
          <w:rFonts w:ascii="Arial" w:hAnsi="Arial" w:cs="Arial"/>
          <w:sz w:val="28"/>
          <w:szCs w:val="28"/>
        </w:rPr>
      </w:pPr>
    </w:p>
    <w:p w14:paraId="7AB297D6" w14:textId="0CF9947A" w:rsidR="001900A0" w:rsidRDefault="001900A0" w:rsidP="003A765B">
      <w:pPr>
        <w:pStyle w:val="NormalWeb"/>
        <w:spacing w:before="0" w:beforeAutospacing="0" w:line="360" w:lineRule="auto"/>
        <w:jc w:val="both"/>
        <w:rPr>
          <w:rFonts w:ascii="Arial" w:hAnsi="Arial" w:cs="Arial"/>
        </w:rPr>
      </w:pPr>
      <w:r>
        <w:rPr>
          <w:rFonts w:ascii="Arial" w:hAnsi="Arial" w:cs="Arial"/>
        </w:rPr>
        <w:t xml:space="preserve">This reflective report discusses my observation of Dr Eleni’s teaching session on </w:t>
      </w:r>
      <w:r w:rsidRPr="001900A0">
        <w:rPr>
          <w:rFonts w:ascii="Arial" w:hAnsi="Arial" w:cs="Arial"/>
        </w:rPr>
        <w:t>“understanding of health and social care services in a diverse society and the impact of health inequalities on services and service users</w:t>
      </w:r>
      <w:r>
        <w:rPr>
          <w:rFonts w:ascii="Arial" w:hAnsi="Arial" w:cs="Arial"/>
        </w:rPr>
        <w:t xml:space="preserve">”. Using the Gibbs </w:t>
      </w:r>
      <w:r w:rsidR="00DC2247">
        <w:rPr>
          <w:rFonts w:ascii="Arial" w:hAnsi="Arial" w:cs="Arial"/>
        </w:rPr>
        <w:t xml:space="preserve">(1999) reflective cycle, l will analyse my observations and explore </w:t>
      </w:r>
      <w:r w:rsidR="00D23903">
        <w:rPr>
          <w:rFonts w:ascii="Arial" w:hAnsi="Arial" w:cs="Arial"/>
        </w:rPr>
        <w:t xml:space="preserve">how they have informed my teaching practice. </w:t>
      </w:r>
    </w:p>
    <w:p w14:paraId="6BF1DB90" w14:textId="30F8CB15" w:rsidR="00AD0E34" w:rsidRPr="001900A0" w:rsidRDefault="00392017" w:rsidP="003A765B">
      <w:pPr>
        <w:pStyle w:val="NormalWeb"/>
        <w:spacing w:before="0" w:beforeAutospacing="0" w:line="360" w:lineRule="auto"/>
        <w:jc w:val="both"/>
        <w:rPr>
          <w:rFonts w:ascii="Arial" w:hAnsi="Arial" w:cs="Arial"/>
        </w:rPr>
      </w:pPr>
      <w:r>
        <w:rPr>
          <w:rFonts w:ascii="Arial" w:hAnsi="Arial" w:cs="Arial"/>
        </w:rPr>
        <w:t xml:space="preserve">During the observation, Dr Eleni </w:t>
      </w:r>
      <w:r w:rsidR="00AA33AF">
        <w:rPr>
          <w:rFonts w:ascii="Arial" w:hAnsi="Arial" w:cs="Arial"/>
        </w:rPr>
        <w:t>teaching techniques included presentation skills, aids used in the session,</w:t>
      </w:r>
      <w:r w:rsidR="00DC3E0F">
        <w:rPr>
          <w:rFonts w:ascii="Arial" w:hAnsi="Arial" w:cs="Arial"/>
        </w:rPr>
        <w:t xml:space="preserve"> a positive and supportive atmosphere where students could stop her at any point to ask questions, </w:t>
      </w:r>
      <w:r w:rsidR="00E407EE">
        <w:rPr>
          <w:rFonts w:ascii="Arial" w:hAnsi="Arial" w:cs="Arial"/>
        </w:rPr>
        <w:t xml:space="preserve">a student response and interaction which included </w:t>
      </w:r>
      <w:r w:rsidR="00F145D2">
        <w:rPr>
          <w:rFonts w:ascii="Arial" w:hAnsi="Arial" w:cs="Arial"/>
        </w:rPr>
        <w:t xml:space="preserve">case studies, </w:t>
      </w:r>
      <w:r w:rsidR="004A69FD">
        <w:rPr>
          <w:rFonts w:ascii="Arial" w:hAnsi="Arial" w:cs="Arial"/>
        </w:rPr>
        <w:t xml:space="preserve">and </w:t>
      </w:r>
      <w:r w:rsidR="00F145D2">
        <w:rPr>
          <w:rFonts w:ascii="Arial" w:hAnsi="Arial" w:cs="Arial"/>
        </w:rPr>
        <w:t>group activities to illustrate some concepts</w:t>
      </w:r>
      <w:r w:rsidR="00B42308">
        <w:rPr>
          <w:rFonts w:ascii="Arial" w:hAnsi="Arial" w:cs="Arial"/>
        </w:rPr>
        <w:t xml:space="preserve"> (A2)</w:t>
      </w:r>
      <w:r w:rsidR="00F145D2">
        <w:rPr>
          <w:rFonts w:ascii="Arial" w:hAnsi="Arial" w:cs="Arial"/>
        </w:rPr>
        <w:t xml:space="preserve">.  </w:t>
      </w:r>
      <w:r w:rsidR="00872FFD">
        <w:rPr>
          <w:rFonts w:ascii="Arial" w:hAnsi="Arial" w:cs="Arial"/>
        </w:rPr>
        <w:t>Her teaching brought lots of discussions and students were engaged with the topic</w:t>
      </w:r>
      <w:r w:rsidR="0006646E">
        <w:rPr>
          <w:rFonts w:ascii="Arial" w:hAnsi="Arial" w:cs="Arial"/>
        </w:rPr>
        <w:t xml:space="preserve"> (K1)</w:t>
      </w:r>
      <w:r w:rsidR="00872FFD">
        <w:rPr>
          <w:rFonts w:ascii="Arial" w:hAnsi="Arial" w:cs="Arial"/>
        </w:rPr>
        <w:t xml:space="preserve">. She </w:t>
      </w:r>
      <w:r w:rsidR="009258DE">
        <w:rPr>
          <w:rFonts w:ascii="Arial" w:hAnsi="Arial" w:cs="Arial"/>
        </w:rPr>
        <w:t xml:space="preserve">continued to ask for </w:t>
      </w:r>
      <w:r w:rsidR="00F70749">
        <w:rPr>
          <w:rFonts w:ascii="Arial" w:hAnsi="Arial" w:cs="Arial"/>
        </w:rPr>
        <w:t>students'</w:t>
      </w:r>
      <w:r w:rsidR="009258DE">
        <w:rPr>
          <w:rFonts w:ascii="Arial" w:hAnsi="Arial" w:cs="Arial"/>
        </w:rPr>
        <w:t xml:space="preserve"> examples and suggestions.</w:t>
      </w:r>
    </w:p>
    <w:p w14:paraId="22EE6836" w14:textId="4642E630" w:rsidR="001900A0" w:rsidRPr="001900A0" w:rsidRDefault="00FF2540" w:rsidP="003A765B">
      <w:pPr>
        <w:spacing w:line="360" w:lineRule="auto"/>
        <w:jc w:val="both"/>
        <w:rPr>
          <w:rFonts w:ascii="Arial" w:hAnsi="Arial" w:cs="Arial"/>
          <w:sz w:val="24"/>
          <w:szCs w:val="24"/>
        </w:rPr>
      </w:pPr>
      <w:r>
        <w:rPr>
          <w:rFonts w:ascii="Arial" w:hAnsi="Arial" w:cs="Arial"/>
          <w:sz w:val="24"/>
          <w:szCs w:val="24"/>
        </w:rPr>
        <w:t>Dr Eleni’s teaching style proved to be effective as it achieved the learning outcomes</w:t>
      </w:r>
      <w:r w:rsidR="000223D8">
        <w:rPr>
          <w:rFonts w:ascii="Arial" w:hAnsi="Arial" w:cs="Arial"/>
          <w:sz w:val="24"/>
          <w:szCs w:val="24"/>
        </w:rPr>
        <w:t xml:space="preserve"> (A1)</w:t>
      </w:r>
      <w:r w:rsidR="007560E2">
        <w:rPr>
          <w:rFonts w:ascii="Arial" w:hAnsi="Arial" w:cs="Arial"/>
          <w:sz w:val="24"/>
          <w:szCs w:val="24"/>
        </w:rPr>
        <w:t>. Her combination of subject knowledge</w:t>
      </w:r>
      <w:r w:rsidR="00CB4B63">
        <w:rPr>
          <w:rFonts w:ascii="Arial" w:hAnsi="Arial" w:cs="Arial"/>
          <w:sz w:val="24"/>
          <w:szCs w:val="24"/>
        </w:rPr>
        <w:t xml:space="preserve">, varied teaching methods and the creation of a supportive learning environment contributed to a positive </w:t>
      </w:r>
      <w:r w:rsidR="00ED0AE0">
        <w:rPr>
          <w:rFonts w:ascii="Arial" w:hAnsi="Arial" w:cs="Arial"/>
          <w:sz w:val="24"/>
          <w:szCs w:val="24"/>
        </w:rPr>
        <w:t>and engaging classroom atmosphere</w:t>
      </w:r>
      <w:r w:rsidR="004C4A1E">
        <w:rPr>
          <w:rFonts w:ascii="Arial" w:hAnsi="Arial" w:cs="Arial"/>
          <w:sz w:val="24"/>
          <w:szCs w:val="24"/>
        </w:rPr>
        <w:t xml:space="preserve"> (A4)</w:t>
      </w:r>
      <w:r w:rsidR="00ED0AE0">
        <w:rPr>
          <w:rFonts w:ascii="Arial" w:hAnsi="Arial" w:cs="Arial"/>
          <w:sz w:val="24"/>
          <w:szCs w:val="24"/>
        </w:rPr>
        <w:t xml:space="preserve">. </w:t>
      </w:r>
      <w:r w:rsidR="004C4A1E">
        <w:rPr>
          <w:rFonts w:ascii="Arial" w:hAnsi="Arial" w:cs="Arial"/>
          <w:sz w:val="24"/>
          <w:szCs w:val="24"/>
        </w:rPr>
        <w:t xml:space="preserve">Unfortunately, the class </w:t>
      </w:r>
      <w:r w:rsidR="00F70749">
        <w:rPr>
          <w:rFonts w:ascii="Arial" w:hAnsi="Arial" w:cs="Arial"/>
          <w:sz w:val="24"/>
          <w:szCs w:val="24"/>
        </w:rPr>
        <w:t>setup</w:t>
      </w:r>
      <w:r w:rsidR="004C4A1E">
        <w:rPr>
          <w:rFonts w:ascii="Arial" w:hAnsi="Arial" w:cs="Arial"/>
          <w:sz w:val="24"/>
          <w:szCs w:val="24"/>
        </w:rPr>
        <w:t xml:space="preserve"> was not convenient as </w:t>
      </w:r>
      <w:r w:rsidR="00C37BE8">
        <w:rPr>
          <w:rFonts w:ascii="Arial" w:hAnsi="Arial" w:cs="Arial"/>
          <w:sz w:val="24"/>
          <w:szCs w:val="24"/>
        </w:rPr>
        <w:t xml:space="preserve">it was small which meant some students sitting at the back were going to have difficulty </w:t>
      </w:r>
      <w:r w:rsidR="00C92BEE">
        <w:rPr>
          <w:rFonts w:ascii="Arial" w:hAnsi="Arial" w:cs="Arial"/>
          <w:sz w:val="24"/>
          <w:szCs w:val="24"/>
        </w:rPr>
        <w:t>identifying what was on the presentation</w:t>
      </w:r>
      <w:r w:rsidR="00D066BA">
        <w:rPr>
          <w:rFonts w:ascii="Arial" w:hAnsi="Arial" w:cs="Arial"/>
          <w:sz w:val="24"/>
          <w:szCs w:val="24"/>
        </w:rPr>
        <w:t xml:space="preserve">. This indicates that there was a need to find an alternative room </w:t>
      </w:r>
      <w:r w:rsidR="00D23907">
        <w:rPr>
          <w:rFonts w:ascii="Arial" w:hAnsi="Arial" w:cs="Arial"/>
          <w:sz w:val="24"/>
          <w:szCs w:val="24"/>
        </w:rPr>
        <w:t xml:space="preserve">or continually check and </w:t>
      </w:r>
      <w:r w:rsidR="00311367">
        <w:rPr>
          <w:rFonts w:ascii="Arial" w:hAnsi="Arial" w:cs="Arial"/>
          <w:sz w:val="24"/>
          <w:szCs w:val="24"/>
        </w:rPr>
        <w:t>foster a greater engagement with those students sitting at the back.</w:t>
      </w:r>
    </w:p>
    <w:p w14:paraId="698B9A34" w14:textId="1D0C3F43" w:rsidR="00E50C67" w:rsidRDefault="00F76FEF" w:rsidP="003A765B">
      <w:pPr>
        <w:spacing w:line="360" w:lineRule="auto"/>
        <w:jc w:val="both"/>
        <w:rPr>
          <w:rFonts w:ascii="Arial" w:hAnsi="Arial" w:cs="Arial"/>
          <w:sz w:val="24"/>
          <w:szCs w:val="24"/>
        </w:rPr>
      </w:pPr>
      <w:r>
        <w:rPr>
          <w:rFonts w:ascii="Arial" w:hAnsi="Arial" w:cs="Arial"/>
          <w:sz w:val="24"/>
          <w:szCs w:val="24"/>
        </w:rPr>
        <w:t xml:space="preserve">According to </w:t>
      </w:r>
      <w:r w:rsidR="00667138">
        <w:rPr>
          <w:rFonts w:ascii="Arial" w:hAnsi="Arial" w:cs="Arial"/>
          <w:sz w:val="24"/>
          <w:szCs w:val="24"/>
        </w:rPr>
        <w:t>Yama</w:t>
      </w:r>
      <w:r w:rsidR="00617E87">
        <w:rPr>
          <w:rFonts w:ascii="Arial" w:hAnsi="Arial" w:cs="Arial"/>
          <w:sz w:val="24"/>
          <w:szCs w:val="24"/>
        </w:rPr>
        <w:t>uchi et al. (2016), effective</w:t>
      </w:r>
      <w:r w:rsidR="007A36E1">
        <w:rPr>
          <w:rFonts w:ascii="Arial" w:hAnsi="Arial" w:cs="Arial"/>
          <w:sz w:val="24"/>
          <w:szCs w:val="24"/>
        </w:rPr>
        <w:t xml:space="preserve"> teaching involves engaging students</w:t>
      </w:r>
      <w:r w:rsidR="00246529">
        <w:rPr>
          <w:rFonts w:ascii="Arial" w:hAnsi="Arial" w:cs="Arial"/>
          <w:sz w:val="24"/>
          <w:szCs w:val="24"/>
        </w:rPr>
        <w:t xml:space="preserve"> in active learning which </w:t>
      </w:r>
      <w:r w:rsidR="00413AA2">
        <w:rPr>
          <w:rFonts w:ascii="Arial" w:hAnsi="Arial" w:cs="Arial"/>
          <w:sz w:val="24"/>
          <w:szCs w:val="24"/>
        </w:rPr>
        <w:t xml:space="preserve">then relates to student outcomes such as persistence, </w:t>
      </w:r>
      <w:r w:rsidR="00C50FFD">
        <w:rPr>
          <w:rFonts w:ascii="Arial" w:hAnsi="Arial" w:cs="Arial"/>
          <w:sz w:val="24"/>
          <w:szCs w:val="24"/>
        </w:rPr>
        <w:t>r</w:t>
      </w:r>
      <w:r w:rsidR="00413AA2">
        <w:rPr>
          <w:rFonts w:ascii="Arial" w:hAnsi="Arial" w:cs="Arial"/>
          <w:sz w:val="24"/>
          <w:szCs w:val="24"/>
        </w:rPr>
        <w:t xml:space="preserve">etention and grades. </w:t>
      </w:r>
      <w:r w:rsidR="004A69FD">
        <w:rPr>
          <w:rFonts w:ascii="Arial" w:hAnsi="Arial" w:cs="Arial"/>
          <w:sz w:val="24"/>
          <w:szCs w:val="24"/>
        </w:rPr>
        <w:t>Similar</w:t>
      </w:r>
      <w:r w:rsidR="00350774">
        <w:rPr>
          <w:rFonts w:ascii="Arial" w:hAnsi="Arial" w:cs="Arial"/>
          <w:sz w:val="24"/>
          <w:szCs w:val="24"/>
        </w:rPr>
        <w:t xml:space="preserve"> Race (2014) also adds that </w:t>
      </w:r>
      <w:r w:rsidR="00F625D3">
        <w:rPr>
          <w:rFonts w:ascii="Arial" w:hAnsi="Arial" w:cs="Arial"/>
          <w:sz w:val="24"/>
          <w:szCs w:val="24"/>
        </w:rPr>
        <w:t xml:space="preserve">with effective teaching, students </w:t>
      </w:r>
      <w:r w:rsidR="00E50C67">
        <w:rPr>
          <w:rFonts w:ascii="Arial" w:hAnsi="Arial" w:cs="Arial"/>
          <w:sz w:val="24"/>
          <w:szCs w:val="24"/>
        </w:rPr>
        <w:t xml:space="preserve">engage better as there is a blend of different teaching techniques employed which aids in </w:t>
      </w:r>
      <w:r w:rsidR="00C50FFD">
        <w:rPr>
          <w:rFonts w:ascii="Arial" w:hAnsi="Arial" w:cs="Arial"/>
          <w:sz w:val="24"/>
          <w:szCs w:val="24"/>
        </w:rPr>
        <w:t xml:space="preserve">the various ways students learn. </w:t>
      </w:r>
      <w:r w:rsidR="002211B3">
        <w:rPr>
          <w:rFonts w:ascii="Arial" w:hAnsi="Arial" w:cs="Arial"/>
          <w:sz w:val="24"/>
          <w:szCs w:val="24"/>
        </w:rPr>
        <w:t xml:space="preserve">This implies that when teaching it is vital to use various tools so that students </w:t>
      </w:r>
      <w:r w:rsidR="00CA4C22">
        <w:rPr>
          <w:rFonts w:ascii="Arial" w:hAnsi="Arial" w:cs="Arial"/>
          <w:sz w:val="24"/>
          <w:szCs w:val="24"/>
        </w:rPr>
        <w:t>connect with the learning</w:t>
      </w:r>
      <w:r w:rsidR="00264F62">
        <w:rPr>
          <w:rFonts w:ascii="Arial" w:hAnsi="Arial" w:cs="Arial"/>
          <w:sz w:val="24"/>
          <w:szCs w:val="24"/>
        </w:rPr>
        <w:t xml:space="preserve"> (A4)</w:t>
      </w:r>
      <w:r w:rsidR="00CA4C22">
        <w:rPr>
          <w:rFonts w:ascii="Arial" w:hAnsi="Arial" w:cs="Arial"/>
          <w:sz w:val="24"/>
          <w:szCs w:val="24"/>
        </w:rPr>
        <w:t xml:space="preserve">. </w:t>
      </w:r>
      <w:r w:rsidR="00E05218">
        <w:rPr>
          <w:rFonts w:ascii="Arial" w:hAnsi="Arial" w:cs="Arial"/>
          <w:sz w:val="24"/>
          <w:szCs w:val="24"/>
        </w:rPr>
        <w:t xml:space="preserve">By adopting this inclusive </w:t>
      </w:r>
      <w:r w:rsidR="00E05218">
        <w:rPr>
          <w:rFonts w:ascii="Arial" w:hAnsi="Arial" w:cs="Arial"/>
          <w:sz w:val="24"/>
          <w:szCs w:val="24"/>
        </w:rPr>
        <w:lastRenderedPageBreak/>
        <w:t xml:space="preserve">technique, </w:t>
      </w:r>
      <w:r w:rsidR="00594710">
        <w:rPr>
          <w:rFonts w:ascii="Arial" w:hAnsi="Arial" w:cs="Arial"/>
          <w:sz w:val="24"/>
          <w:szCs w:val="24"/>
        </w:rPr>
        <w:t>it addresses the ne</w:t>
      </w:r>
      <w:r w:rsidR="00961D2E">
        <w:rPr>
          <w:rFonts w:ascii="Arial" w:hAnsi="Arial" w:cs="Arial"/>
          <w:sz w:val="24"/>
          <w:szCs w:val="24"/>
        </w:rPr>
        <w:t>eds of the students even those who are likely t</w:t>
      </w:r>
      <w:r w:rsidR="004869C2">
        <w:rPr>
          <w:rFonts w:ascii="Arial" w:hAnsi="Arial" w:cs="Arial"/>
          <w:sz w:val="24"/>
          <w:szCs w:val="24"/>
        </w:rPr>
        <w:t>o be less engaged.</w:t>
      </w:r>
    </w:p>
    <w:p w14:paraId="58EFD86C" w14:textId="3D97F043" w:rsidR="004869C2" w:rsidRDefault="00035649" w:rsidP="003A765B">
      <w:pPr>
        <w:spacing w:line="360" w:lineRule="auto"/>
        <w:jc w:val="both"/>
        <w:rPr>
          <w:rFonts w:ascii="Arial" w:hAnsi="Arial" w:cs="Arial"/>
          <w:sz w:val="24"/>
          <w:szCs w:val="24"/>
        </w:rPr>
      </w:pPr>
      <w:r>
        <w:rPr>
          <w:rFonts w:ascii="Arial" w:hAnsi="Arial" w:cs="Arial"/>
          <w:sz w:val="24"/>
          <w:szCs w:val="24"/>
        </w:rPr>
        <w:t xml:space="preserve">This observation provided valuable insight into the importance of </w:t>
      </w:r>
      <w:r w:rsidR="00F458D4">
        <w:rPr>
          <w:rFonts w:ascii="Arial" w:hAnsi="Arial" w:cs="Arial"/>
          <w:sz w:val="24"/>
          <w:szCs w:val="24"/>
        </w:rPr>
        <w:t xml:space="preserve">effective teaching practices. It also </w:t>
      </w:r>
      <w:r w:rsidR="00E33578">
        <w:rPr>
          <w:rFonts w:ascii="Arial" w:hAnsi="Arial" w:cs="Arial"/>
          <w:sz w:val="24"/>
          <w:szCs w:val="24"/>
        </w:rPr>
        <w:t xml:space="preserve">linked to the learning outcome of the session where </w:t>
      </w:r>
      <w:r w:rsidR="008D6241">
        <w:rPr>
          <w:rFonts w:ascii="Arial" w:hAnsi="Arial" w:cs="Arial"/>
          <w:sz w:val="24"/>
          <w:szCs w:val="24"/>
        </w:rPr>
        <w:t>students needed to understand the importance of diversity in health and social care</w:t>
      </w:r>
      <w:r w:rsidR="005C398A">
        <w:rPr>
          <w:rFonts w:ascii="Arial" w:hAnsi="Arial" w:cs="Arial"/>
          <w:sz w:val="24"/>
          <w:szCs w:val="24"/>
        </w:rPr>
        <w:t xml:space="preserve"> (A1)</w:t>
      </w:r>
      <w:r w:rsidR="008D6241">
        <w:rPr>
          <w:rFonts w:ascii="Arial" w:hAnsi="Arial" w:cs="Arial"/>
          <w:sz w:val="24"/>
          <w:szCs w:val="24"/>
        </w:rPr>
        <w:t xml:space="preserve">. </w:t>
      </w:r>
      <w:r w:rsidR="00D43E7A">
        <w:rPr>
          <w:rFonts w:ascii="Arial" w:hAnsi="Arial" w:cs="Arial"/>
          <w:sz w:val="24"/>
          <w:szCs w:val="24"/>
        </w:rPr>
        <w:t xml:space="preserve">This is because people are </w:t>
      </w:r>
      <w:r w:rsidR="00216B35">
        <w:rPr>
          <w:rFonts w:ascii="Arial" w:hAnsi="Arial" w:cs="Arial"/>
          <w:sz w:val="24"/>
          <w:szCs w:val="24"/>
        </w:rPr>
        <w:t xml:space="preserve">diverse, from different cultures, </w:t>
      </w:r>
      <w:r w:rsidR="004A69FD">
        <w:rPr>
          <w:rFonts w:ascii="Arial" w:hAnsi="Arial" w:cs="Arial"/>
          <w:sz w:val="24"/>
          <w:szCs w:val="24"/>
        </w:rPr>
        <w:t>religions</w:t>
      </w:r>
      <w:r w:rsidR="00216B35">
        <w:rPr>
          <w:rFonts w:ascii="Arial" w:hAnsi="Arial" w:cs="Arial"/>
          <w:sz w:val="24"/>
          <w:szCs w:val="24"/>
        </w:rPr>
        <w:t xml:space="preserve">, genders </w:t>
      </w:r>
      <w:r w:rsidR="001D7800">
        <w:rPr>
          <w:rFonts w:ascii="Arial" w:hAnsi="Arial" w:cs="Arial"/>
          <w:sz w:val="24"/>
          <w:szCs w:val="24"/>
        </w:rPr>
        <w:t>etc and should not be discrimina</w:t>
      </w:r>
      <w:r w:rsidR="00D263F0">
        <w:rPr>
          <w:rFonts w:ascii="Arial" w:hAnsi="Arial" w:cs="Arial"/>
          <w:sz w:val="24"/>
          <w:szCs w:val="24"/>
        </w:rPr>
        <w:t xml:space="preserve">ted </w:t>
      </w:r>
      <w:r w:rsidR="004A69FD">
        <w:rPr>
          <w:rFonts w:ascii="Arial" w:hAnsi="Arial" w:cs="Arial"/>
          <w:sz w:val="24"/>
          <w:szCs w:val="24"/>
        </w:rPr>
        <w:t xml:space="preserve">against </w:t>
      </w:r>
      <w:r w:rsidR="00D263F0">
        <w:rPr>
          <w:rFonts w:ascii="Arial" w:hAnsi="Arial" w:cs="Arial"/>
          <w:sz w:val="24"/>
          <w:szCs w:val="24"/>
        </w:rPr>
        <w:t xml:space="preserve">in accessing health because of this. </w:t>
      </w:r>
      <w:r w:rsidR="00817521">
        <w:rPr>
          <w:rFonts w:ascii="Arial" w:hAnsi="Arial" w:cs="Arial"/>
          <w:sz w:val="24"/>
          <w:szCs w:val="24"/>
        </w:rPr>
        <w:t xml:space="preserve">In Dr Eleni’s class, students were also from diverse backgrounds, which meant they would also learn in different ways. </w:t>
      </w:r>
      <w:r w:rsidR="00F117DD">
        <w:rPr>
          <w:rFonts w:ascii="Arial" w:hAnsi="Arial" w:cs="Arial"/>
          <w:sz w:val="24"/>
          <w:szCs w:val="24"/>
        </w:rPr>
        <w:t xml:space="preserve">Nonetheless, </w:t>
      </w:r>
      <w:r w:rsidR="00A90F7A">
        <w:rPr>
          <w:rFonts w:ascii="Arial" w:hAnsi="Arial" w:cs="Arial"/>
          <w:sz w:val="24"/>
          <w:szCs w:val="24"/>
        </w:rPr>
        <w:t xml:space="preserve">in this observation, </w:t>
      </w:r>
      <w:r w:rsidR="00F117DD">
        <w:rPr>
          <w:rFonts w:ascii="Arial" w:hAnsi="Arial" w:cs="Arial"/>
          <w:sz w:val="24"/>
          <w:szCs w:val="24"/>
        </w:rPr>
        <w:t xml:space="preserve">there </w:t>
      </w:r>
      <w:r w:rsidR="00A90F7A">
        <w:rPr>
          <w:rFonts w:ascii="Arial" w:hAnsi="Arial" w:cs="Arial"/>
          <w:sz w:val="24"/>
          <w:szCs w:val="24"/>
        </w:rPr>
        <w:t>is</w:t>
      </w:r>
      <w:r w:rsidR="00F117DD">
        <w:rPr>
          <w:rFonts w:ascii="Arial" w:hAnsi="Arial" w:cs="Arial"/>
          <w:sz w:val="24"/>
          <w:szCs w:val="24"/>
        </w:rPr>
        <w:t xml:space="preserve"> always room for improvement</w:t>
      </w:r>
      <w:r w:rsidR="00A90F7A">
        <w:rPr>
          <w:rFonts w:ascii="Arial" w:hAnsi="Arial" w:cs="Arial"/>
          <w:sz w:val="24"/>
          <w:szCs w:val="24"/>
        </w:rPr>
        <w:t>.</w:t>
      </w:r>
    </w:p>
    <w:p w14:paraId="5458806A" w14:textId="21F29BDA" w:rsidR="004869C2" w:rsidRDefault="00A90F7A" w:rsidP="003A765B">
      <w:pPr>
        <w:spacing w:line="360" w:lineRule="auto"/>
        <w:jc w:val="both"/>
        <w:rPr>
          <w:rFonts w:ascii="Arial" w:hAnsi="Arial" w:cs="Arial"/>
          <w:sz w:val="24"/>
          <w:szCs w:val="24"/>
        </w:rPr>
      </w:pPr>
      <w:r>
        <w:rPr>
          <w:rFonts w:ascii="Arial" w:hAnsi="Arial" w:cs="Arial"/>
          <w:sz w:val="24"/>
          <w:szCs w:val="24"/>
        </w:rPr>
        <w:t xml:space="preserve">To enhance my teaching practice, l </w:t>
      </w:r>
      <w:proofErr w:type="gramStart"/>
      <w:r>
        <w:rPr>
          <w:rFonts w:ascii="Arial" w:hAnsi="Arial" w:cs="Arial"/>
          <w:sz w:val="24"/>
          <w:szCs w:val="24"/>
        </w:rPr>
        <w:t>will :</w:t>
      </w:r>
      <w:proofErr w:type="gramEnd"/>
    </w:p>
    <w:p w14:paraId="2126FE26" w14:textId="2FE7856B" w:rsidR="00A90F7A" w:rsidRDefault="00E05EB0" w:rsidP="003A765B">
      <w:pPr>
        <w:pStyle w:val="ListParagraph"/>
        <w:numPr>
          <w:ilvl w:val="0"/>
          <w:numId w:val="22"/>
        </w:numPr>
        <w:spacing w:line="360" w:lineRule="auto"/>
        <w:jc w:val="both"/>
        <w:rPr>
          <w:rFonts w:ascii="Arial" w:hAnsi="Arial" w:cs="Arial"/>
        </w:rPr>
      </w:pPr>
      <w:r>
        <w:rPr>
          <w:rFonts w:ascii="Arial" w:hAnsi="Arial" w:cs="Arial"/>
        </w:rPr>
        <w:t>Incor</w:t>
      </w:r>
      <w:r w:rsidR="00DE6EB9">
        <w:rPr>
          <w:rFonts w:ascii="Arial" w:hAnsi="Arial" w:cs="Arial"/>
        </w:rPr>
        <w:t xml:space="preserve">porate the various teaching methods, </w:t>
      </w:r>
      <w:proofErr w:type="spellStart"/>
      <w:r w:rsidR="00DE6EB9">
        <w:rPr>
          <w:rFonts w:ascii="Arial" w:hAnsi="Arial" w:cs="Arial"/>
        </w:rPr>
        <w:t>eg</w:t>
      </w:r>
      <w:proofErr w:type="spellEnd"/>
      <w:r w:rsidR="00DE6EB9">
        <w:rPr>
          <w:rFonts w:ascii="Arial" w:hAnsi="Arial" w:cs="Arial"/>
        </w:rPr>
        <w:t xml:space="preserve"> case studies, videos, group activities,</w:t>
      </w:r>
      <w:r w:rsidR="00EC5B38">
        <w:rPr>
          <w:rFonts w:ascii="Arial" w:hAnsi="Arial" w:cs="Arial"/>
        </w:rPr>
        <w:t xml:space="preserve"> </w:t>
      </w:r>
      <w:r w:rsidR="00C30D26">
        <w:rPr>
          <w:rFonts w:ascii="Arial" w:hAnsi="Arial" w:cs="Arial"/>
        </w:rPr>
        <w:t xml:space="preserve">and </w:t>
      </w:r>
      <w:r w:rsidR="00EC5B38">
        <w:rPr>
          <w:rFonts w:ascii="Arial" w:hAnsi="Arial" w:cs="Arial"/>
        </w:rPr>
        <w:t>debates</w:t>
      </w:r>
      <w:r w:rsidR="00DE6EB9">
        <w:rPr>
          <w:rFonts w:ascii="Arial" w:hAnsi="Arial" w:cs="Arial"/>
        </w:rPr>
        <w:t xml:space="preserve"> </w:t>
      </w:r>
      <w:r w:rsidR="00EC5B38">
        <w:rPr>
          <w:rFonts w:ascii="Arial" w:hAnsi="Arial" w:cs="Arial"/>
        </w:rPr>
        <w:t>to engage the students.</w:t>
      </w:r>
    </w:p>
    <w:p w14:paraId="0539B0EF" w14:textId="79FC8340" w:rsidR="00EC5B38" w:rsidRDefault="00AC7319" w:rsidP="003A765B">
      <w:pPr>
        <w:pStyle w:val="ListParagraph"/>
        <w:numPr>
          <w:ilvl w:val="0"/>
          <w:numId w:val="22"/>
        </w:numPr>
        <w:spacing w:line="360" w:lineRule="auto"/>
        <w:jc w:val="both"/>
        <w:rPr>
          <w:rFonts w:ascii="Arial" w:hAnsi="Arial" w:cs="Arial"/>
        </w:rPr>
      </w:pPr>
      <w:r>
        <w:rPr>
          <w:rFonts w:ascii="Arial" w:hAnsi="Arial" w:cs="Arial"/>
        </w:rPr>
        <w:t>Include the students by asking them to contribute for example, they can give their own experiences</w:t>
      </w:r>
      <w:r w:rsidR="00724DF4">
        <w:rPr>
          <w:rFonts w:ascii="Arial" w:hAnsi="Arial" w:cs="Arial"/>
        </w:rPr>
        <w:t>.</w:t>
      </w:r>
    </w:p>
    <w:p w14:paraId="537E3C43" w14:textId="6744338C" w:rsidR="00AC7319" w:rsidRDefault="00AC7319" w:rsidP="003A765B">
      <w:pPr>
        <w:pStyle w:val="ListParagraph"/>
        <w:numPr>
          <w:ilvl w:val="0"/>
          <w:numId w:val="22"/>
        </w:numPr>
        <w:spacing w:line="360" w:lineRule="auto"/>
        <w:jc w:val="both"/>
        <w:rPr>
          <w:rFonts w:ascii="Arial" w:hAnsi="Arial" w:cs="Arial"/>
        </w:rPr>
      </w:pPr>
      <w:r>
        <w:rPr>
          <w:rFonts w:ascii="Arial" w:hAnsi="Arial" w:cs="Arial"/>
        </w:rPr>
        <w:t xml:space="preserve">Continuously refine my teaching technique </w:t>
      </w:r>
      <w:r w:rsidR="008D367E">
        <w:rPr>
          <w:rFonts w:ascii="Arial" w:hAnsi="Arial" w:cs="Arial"/>
        </w:rPr>
        <w:t>to meet the diverse needs of learners</w:t>
      </w:r>
      <w:r w:rsidR="00724DF4">
        <w:rPr>
          <w:rFonts w:ascii="Arial" w:hAnsi="Arial" w:cs="Arial"/>
        </w:rPr>
        <w:t>.</w:t>
      </w:r>
    </w:p>
    <w:p w14:paraId="3302A57F" w14:textId="77EBAA62" w:rsidR="008D367E" w:rsidRPr="000B2668" w:rsidRDefault="008D367E" w:rsidP="003A765B">
      <w:pPr>
        <w:pStyle w:val="ListParagraph"/>
        <w:numPr>
          <w:ilvl w:val="0"/>
          <w:numId w:val="22"/>
        </w:numPr>
        <w:spacing w:line="360" w:lineRule="auto"/>
        <w:jc w:val="both"/>
        <w:rPr>
          <w:rFonts w:ascii="Arial" w:hAnsi="Arial" w:cs="Arial"/>
        </w:rPr>
      </w:pPr>
      <w:r>
        <w:rPr>
          <w:rFonts w:ascii="Arial" w:hAnsi="Arial" w:cs="Arial"/>
        </w:rPr>
        <w:t xml:space="preserve">Create a supportive learning </w:t>
      </w:r>
      <w:r w:rsidR="00C30523">
        <w:rPr>
          <w:rFonts w:ascii="Arial" w:hAnsi="Arial" w:cs="Arial"/>
        </w:rPr>
        <w:t>environment by being approachable</w:t>
      </w:r>
      <w:r w:rsidR="00724DF4">
        <w:rPr>
          <w:rFonts w:ascii="Arial" w:hAnsi="Arial" w:cs="Arial"/>
        </w:rPr>
        <w:t xml:space="preserve"> and</w:t>
      </w:r>
      <w:r w:rsidR="00C30523">
        <w:rPr>
          <w:rFonts w:ascii="Arial" w:hAnsi="Arial" w:cs="Arial"/>
        </w:rPr>
        <w:t xml:space="preserve"> patient</w:t>
      </w:r>
      <w:r w:rsidR="00724DF4">
        <w:rPr>
          <w:rFonts w:ascii="Arial" w:hAnsi="Arial" w:cs="Arial"/>
        </w:rPr>
        <w:t>.</w:t>
      </w:r>
    </w:p>
    <w:p w14:paraId="363461A5" w14:textId="77777777" w:rsidR="001900A0" w:rsidRDefault="001900A0" w:rsidP="00C50FFD">
      <w:pPr>
        <w:jc w:val="both"/>
        <w:rPr>
          <w:rFonts w:ascii="Arial" w:hAnsi="Arial" w:cs="Arial"/>
          <w:sz w:val="28"/>
          <w:szCs w:val="28"/>
        </w:rPr>
      </w:pPr>
    </w:p>
    <w:p w14:paraId="398FC2F3" w14:textId="77777777" w:rsidR="0077339F" w:rsidRPr="009D6354" w:rsidRDefault="0077339F" w:rsidP="0077339F">
      <w:pPr>
        <w:pStyle w:val="Heading3"/>
        <w:rPr>
          <w:u w:val="single"/>
        </w:rPr>
      </w:pPr>
      <w:bookmarkStart w:id="36" w:name="_Toc134522914"/>
      <w:bookmarkStart w:id="37" w:name="_Toc164800614"/>
      <w:r w:rsidRPr="009D6354">
        <w:rPr>
          <w:u w:val="single"/>
        </w:rPr>
        <w:t>Reference</w:t>
      </w:r>
      <w:bookmarkEnd w:id="36"/>
      <w:bookmarkEnd w:id="37"/>
    </w:p>
    <w:p w14:paraId="12B8F489" w14:textId="77777777" w:rsidR="009D6354" w:rsidRPr="009D6354" w:rsidRDefault="009D6354" w:rsidP="009D6354">
      <w:pPr>
        <w:rPr>
          <w:lang w:eastAsia="en-US"/>
        </w:rPr>
      </w:pPr>
    </w:p>
    <w:p w14:paraId="5D36E16F" w14:textId="198A4FCA" w:rsidR="0077339F" w:rsidRPr="003A765B" w:rsidRDefault="0077339F" w:rsidP="003A765B">
      <w:pPr>
        <w:jc w:val="both"/>
        <w:rPr>
          <w:rFonts w:ascii="Arial" w:hAnsi="Arial" w:cs="Arial"/>
          <w:sz w:val="24"/>
          <w:szCs w:val="24"/>
        </w:rPr>
      </w:pPr>
      <w:r w:rsidRPr="003A765B">
        <w:rPr>
          <w:rFonts w:ascii="Arial" w:hAnsi="Arial" w:cs="Arial"/>
          <w:sz w:val="24"/>
          <w:szCs w:val="24"/>
        </w:rPr>
        <w:t>Gibbs, G. 1999. Learning by doing: A guide to teaching and learning methods. London: Further Education Unit.</w:t>
      </w:r>
    </w:p>
    <w:p w14:paraId="1D73399E" w14:textId="719C4261" w:rsidR="0077339F" w:rsidRPr="003A765B" w:rsidRDefault="0077339F" w:rsidP="003A765B">
      <w:pPr>
        <w:jc w:val="both"/>
        <w:rPr>
          <w:rFonts w:ascii="Arial" w:hAnsi="Arial" w:cs="Arial"/>
          <w:sz w:val="24"/>
          <w:szCs w:val="24"/>
        </w:rPr>
      </w:pPr>
      <w:r w:rsidRPr="003A765B">
        <w:rPr>
          <w:rFonts w:ascii="Arial" w:hAnsi="Arial" w:cs="Arial"/>
          <w:sz w:val="24"/>
          <w:szCs w:val="24"/>
        </w:rPr>
        <w:t>Race, P.</w:t>
      </w:r>
      <w:r w:rsidR="00BD5252" w:rsidRPr="003A765B">
        <w:rPr>
          <w:rFonts w:ascii="Arial" w:hAnsi="Arial" w:cs="Arial"/>
          <w:sz w:val="24"/>
          <w:szCs w:val="24"/>
        </w:rPr>
        <w:t xml:space="preserve"> </w:t>
      </w:r>
      <w:r w:rsidRPr="003A765B">
        <w:rPr>
          <w:rFonts w:ascii="Arial" w:hAnsi="Arial" w:cs="Arial"/>
          <w:sz w:val="24"/>
          <w:szCs w:val="24"/>
        </w:rPr>
        <w:t>2014. The lecturer's toolkit: A practical guide to assessment, learning and teaching.</w:t>
      </w:r>
    </w:p>
    <w:p w14:paraId="6DBCF130" w14:textId="6A0CA718" w:rsidR="001900A0" w:rsidRPr="003A765B" w:rsidRDefault="00667138" w:rsidP="003A765B">
      <w:pPr>
        <w:jc w:val="both"/>
        <w:rPr>
          <w:rFonts w:ascii="Arial" w:hAnsi="Arial" w:cs="Arial"/>
          <w:sz w:val="24"/>
          <w:szCs w:val="24"/>
        </w:rPr>
      </w:pPr>
      <w:r w:rsidRPr="003A765B">
        <w:rPr>
          <w:rFonts w:ascii="Arial" w:hAnsi="Arial" w:cs="Arial"/>
          <w:color w:val="222222"/>
          <w:sz w:val="24"/>
          <w:szCs w:val="24"/>
          <w:shd w:val="clear" w:color="auto" w:fill="FFFFFF"/>
        </w:rPr>
        <w:t>Yamauchi, L.A., Taira, K. and Trevorrow, T., 2016. Effective instruction for engaging culturally diverse students in higher education. </w:t>
      </w:r>
      <w:r w:rsidRPr="003A765B">
        <w:rPr>
          <w:rFonts w:ascii="Arial" w:hAnsi="Arial" w:cs="Arial"/>
          <w:i/>
          <w:iCs/>
          <w:color w:val="222222"/>
          <w:sz w:val="24"/>
          <w:szCs w:val="24"/>
          <w:shd w:val="clear" w:color="auto" w:fill="FFFFFF"/>
        </w:rPr>
        <w:t>International Journal of Teaching and Learning in Higher Education</w:t>
      </w:r>
      <w:r w:rsidRPr="003A765B">
        <w:rPr>
          <w:rFonts w:ascii="Arial" w:hAnsi="Arial" w:cs="Arial"/>
          <w:color w:val="222222"/>
          <w:sz w:val="24"/>
          <w:szCs w:val="24"/>
          <w:shd w:val="clear" w:color="auto" w:fill="FFFFFF"/>
        </w:rPr>
        <w:t>, </w:t>
      </w:r>
      <w:r w:rsidRPr="003A765B">
        <w:rPr>
          <w:rFonts w:ascii="Arial" w:hAnsi="Arial" w:cs="Arial"/>
          <w:i/>
          <w:iCs/>
          <w:color w:val="222222"/>
          <w:sz w:val="24"/>
          <w:szCs w:val="24"/>
          <w:shd w:val="clear" w:color="auto" w:fill="FFFFFF"/>
        </w:rPr>
        <w:t>28</w:t>
      </w:r>
      <w:r w:rsidRPr="003A765B">
        <w:rPr>
          <w:rFonts w:ascii="Arial" w:hAnsi="Arial" w:cs="Arial"/>
          <w:color w:val="222222"/>
          <w:sz w:val="24"/>
          <w:szCs w:val="24"/>
          <w:shd w:val="clear" w:color="auto" w:fill="FFFFFF"/>
        </w:rPr>
        <w:t>(3), pp.460-470.</w:t>
      </w:r>
    </w:p>
    <w:p w14:paraId="401C587C" w14:textId="77777777" w:rsidR="00044903" w:rsidRDefault="00044903" w:rsidP="00CF6547">
      <w:pPr>
        <w:rPr>
          <w:rFonts w:ascii="Arial" w:hAnsi="Arial" w:cs="Arial"/>
          <w:sz w:val="28"/>
          <w:szCs w:val="28"/>
        </w:rPr>
      </w:pPr>
    </w:p>
    <w:p w14:paraId="63E32437" w14:textId="77777777" w:rsidR="002136A2" w:rsidRDefault="002136A2" w:rsidP="00CF6547">
      <w:pPr>
        <w:rPr>
          <w:rFonts w:ascii="Arial" w:hAnsi="Arial" w:cs="Arial"/>
          <w:sz w:val="28"/>
          <w:szCs w:val="28"/>
        </w:rPr>
      </w:pPr>
    </w:p>
    <w:p w14:paraId="1A3C188C" w14:textId="77777777" w:rsidR="009A6BE4" w:rsidRDefault="009A6BE4" w:rsidP="00CF6547">
      <w:pPr>
        <w:rPr>
          <w:rFonts w:ascii="Arial" w:hAnsi="Arial" w:cs="Arial"/>
          <w:sz w:val="28"/>
          <w:szCs w:val="28"/>
        </w:rPr>
      </w:pPr>
    </w:p>
    <w:p w14:paraId="098530C0" w14:textId="77777777" w:rsidR="00044903" w:rsidRDefault="00044903" w:rsidP="00044903">
      <w:pPr>
        <w:pStyle w:val="Heading1"/>
      </w:pPr>
      <w:bookmarkStart w:id="38" w:name="_Toc134522921"/>
      <w:bookmarkStart w:id="39" w:name="_Toc164800615"/>
      <w:r>
        <w:lastRenderedPageBreak/>
        <w:t>CPD Event Reflection</w:t>
      </w:r>
      <w:bookmarkEnd w:id="38"/>
      <w:bookmarkEnd w:id="39"/>
    </w:p>
    <w:p w14:paraId="70F25780" w14:textId="67FAD030" w:rsidR="00976F25" w:rsidRDefault="00976F25" w:rsidP="00976F25">
      <w:pPr>
        <w:pStyle w:val="Heading2"/>
      </w:pPr>
      <w:bookmarkStart w:id="40" w:name="_Toc164800616"/>
      <w:r>
        <w:t>Monitoring and E</w:t>
      </w:r>
      <w:r w:rsidR="00366F28">
        <w:t>valuation Process</w:t>
      </w:r>
      <w:bookmarkEnd w:id="40"/>
    </w:p>
    <w:p w14:paraId="2C52BDC7" w14:textId="77777777" w:rsidR="00976F25" w:rsidRDefault="00976F25" w:rsidP="00060714">
      <w:pPr>
        <w:rPr>
          <w:rFonts w:cs="Times New Roman"/>
          <w:b/>
          <w:bCs/>
        </w:rPr>
      </w:pPr>
    </w:p>
    <w:p w14:paraId="14E00F27" w14:textId="0934093A" w:rsidR="00060714" w:rsidRPr="002136A2" w:rsidRDefault="00060714" w:rsidP="00060714">
      <w:pPr>
        <w:rPr>
          <w:rFonts w:ascii="Arial" w:hAnsi="Arial" w:cs="Arial"/>
          <w:sz w:val="24"/>
          <w:szCs w:val="24"/>
        </w:rPr>
      </w:pPr>
      <w:r w:rsidRPr="002136A2">
        <w:rPr>
          <w:rFonts w:ascii="Arial" w:hAnsi="Arial" w:cs="Arial"/>
          <w:b/>
          <w:bCs/>
          <w:sz w:val="24"/>
          <w:szCs w:val="24"/>
        </w:rPr>
        <w:t>CPD event</w:t>
      </w:r>
      <w:r w:rsidRPr="002136A2">
        <w:rPr>
          <w:rFonts w:ascii="Arial" w:hAnsi="Arial" w:cs="Arial"/>
          <w:sz w:val="24"/>
          <w:szCs w:val="24"/>
        </w:rPr>
        <w:t>:</w:t>
      </w:r>
      <w:r w:rsidR="00A51E72" w:rsidRPr="002136A2">
        <w:rPr>
          <w:rFonts w:ascii="Arial" w:hAnsi="Arial" w:cs="Arial"/>
          <w:sz w:val="24"/>
          <w:szCs w:val="24"/>
        </w:rPr>
        <w:t xml:space="preserve"> Monitoring and Evaluation </w:t>
      </w:r>
      <w:r w:rsidR="00397B17" w:rsidRPr="002136A2">
        <w:rPr>
          <w:rFonts w:ascii="Arial" w:hAnsi="Arial" w:cs="Arial"/>
          <w:sz w:val="24"/>
          <w:szCs w:val="24"/>
        </w:rPr>
        <w:t>Process</w:t>
      </w:r>
    </w:p>
    <w:p w14:paraId="72B1F965" w14:textId="77777777" w:rsidR="00060714" w:rsidRPr="002136A2" w:rsidRDefault="00060714" w:rsidP="00060714">
      <w:pPr>
        <w:rPr>
          <w:rFonts w:ascii="Arial" w:hAnsi="Arial" w:cs="Arial"/>
          <w:sz w:val="24"/>
          <w:szCs w:val="24"/>
        </w:rPr>
      </w:pPr>
      <w:r w:rsidRPr="002136A2">
        <w:rPr>
          <w:rFonts w:ascii="Arial" w:hAnsi="Arial" w:cs="Arial"/>
          <w:b/>
          <w:bCs/>
          <w:sz w:val="24"/>
          <w:szCs w:val="24"/>
        </w:rPr>
        <w:t>Organiser</w:t>
      </w:r>
      <w:r w:rsidRPr="002136A2">
        <w:rPr>
          <w:rFonts w:ascii="Arial" w:hAnsi="Arial" w:cs="Arial"/>
          <w:sz w:val="24"/>
          <w:szCs w:val="24"/>
        </w:rPr>
        <w:t>: UWTSD</w:t>
      </w:r>
    </w:p>
    <w:p w14:paraId="30B99AAB" w14:textId="7FF764A6" w:rsidR="00060714" w:rsidRPr="002136A2" w:rsidRDefault="00060714" w:rsidP="00060714">
      <w:pPr>
        <w:rPr>
          <w:rFonts w:ascii="Arial" w:hAnsi="Arial" w:cs="Arial"/>
          <w:sz w:val="24"/>
          <w:szCs w:val="24"/>
        </w:rPr>
      </w:pPr>
      <w:r w:rsidRPr="002136A2">
        <w:rPr>
          <w:rFonts w:ascii="Arial" w:hAnsi="Arial" w:cs="Arial"/>
          <w:b/>
          <w:bCs/>
          <w:sz w:val="24"/>
          <w:szCs w:val="24"/>
        </w:rPr>
        <w:t>Time &amp;. Date</w:t>
      </w:r>
      <w:r w:rsidRPr="002136A2">
        <w:rPr>
          <w:rFonts w:ascii="Arial" w:hAnsi="Arial" w:cs="Arial"/>
          <w:sz w:val="24"/>
          <w:szCs w:val="24"/>
        </w:rPr>
        <w:t xml:space="preserve">: </w:t>
      </w:r>
      <w:r w:rsidR="00397B17" w:rsidRPr="002136A2">
        <w:rPr>
          <w:rFonts w:ascii="Arial" w:hAnsi="Arial" w:cs="Arial"/>
          <w:sz w:val="24"/>
          <w:szCs w:val="24"/>
        </w:rPr>
        <w:t>17</w:t>
      </w:r>
      <w:r w:rsidR="00397B17" w:rsidRPr="002136A2">
        <w:rPr>
          <w:rFonts w:ascii="Arial" w:hAnsi="Arial" w:cs="Arial"/>
          <w:sz w:val="24"/>
          <w:szCs w:val="24"/>
          <w:vertAlign w:val="superscript"/>
        </w:rPr>
        <w:t>th</w:t>
      </w:r>
      <w:r w:rsidR="00397B17" w:rsidRPr="002136A2">
        <w:rPr>
          <w:rFonts w:ascii="Arial" w:hAnsi="Arial" w:cs="Arial"/>
          <w:sz w:val="24"/>
          <w:szCs w:val="24"/>
        </w:rPr>
        <w:t xml:space="preserve"> October 2023 </w:t>
      </w:r>
      <w:r w:rsidR="002561DE" w:rsidRPr="002136A2">
        <w:rPr>
          <w:rFonts w:ascii="Arial" w:hAnsi="Arial" w:cs="Arial"/>
          <w:sz w:val="24"/>
          <w:szCs w:val="24"/>
        </w:rPr>
        <w:t>at 2pm – 4pm</w:t>
      </w:r>
    </w:p>
    <w:p w14:paraId="5B6F5914" w14:textId="77777777" w:rsidR="00060714" w:rsidRPr="002136A2" w:rsidRDefault="00060714" w:rsidP="00060714">
      <w:pPr>
        <w:rPr>
          <w:rFonts w:ascii="Arial" w:hAnsi="Arial" w:cs="Arial"/>
          <w:sz w:val="24"/>
          <w:szCs w:val="24"/>
        </w:rPr>
      </w:pPr>
      <w:r w:rsidRPr="002136A2">
        <w:rPr>
          <w:rFonts w:ascii="Arial" w:hAnsi="Arial" w:cs="Arial"/>
          <w:b/>
          <w:bCs/>
          <w:sz w:val="24"/>
          <w:szCs w:val="24"/>
        </w:rPr>
        <w:t>Location</w:t>
      </w:r>
      <w:r w:rsidRPr="002136A2">
        <w:rPr>
          <w:rFonts w:ascii="Arial" w:hAnsi="Arial" w:cs="Arial"/>
          <w:sz w:val="24"/>
          <w:szCs w:val="24"/>
        </w:rPr>
        <w:t xml:space="preserve">: Microsoft Teams </w:t>
      </w:r>
    </w:p>
    <w:p w14:paraId="627C6749" w14:textId="77777777" w:rsidR="00182D64" w:rsidRDefault="00182D64" w:rsidP="00CF6547">
      <w:pPr>
        <w:rPr>
          <w:rFonts w:ascii="Arial" w:hAnsi="Arial" w:cs="Arial"/>
          <w:sz w:val="28"/>
          <w:szCs w:val="28"/>
        </w:rPr>
      </w:pPr>
    </w:p>
    <w:p w14:paraId="1C2C9D7D" w14:textId="77777777" w:rsidR="00037747" w:rsidRDefault="00037747" w:rsidP="00037747">
      <w:pPr>
        <w:pStyle w:val="Heading3"/>
        <w:rPr>
          <w:rStyle w:val="IntenseReference"/>
        </w:rPr>
      </w:pPr>
      <w:bookmarkStart w:id="41" w:name="_Toc134522916"/>
      <w:bookmarkStart w:id="42" w:name="_Toc164800617"/>
      <w:r w:rsidRPr="00FA5A5F">
        <w:rPr>
          <w:rStyle w:val="IntenseReference"/>
        </w:rPr>
        <w:t>Reflective report</w:t>
      </w:r>
      <w:bookmarkEnd w:id="41"/>
      <w:bookmarkEnd w:id="42"/>
      <w:r w:rsidRPr="00FA5A5F">
        <w:rPr>
          <w:rStyle w:val="IntenseReference"/>
        </w:rPr>
        <w:t xml:space="preserve"> </w:t>
      </w:r>
    </w:p>
    <w:p w14:paraId="041606B0" w14:textId="77777777" w:rsidR="00182D64" w:rsidRDefault="00182D64" w:rsidP="00CF6547">
      <w:pPr>
        <w:rPr>
          <w:rFonts w:ascii="Arial" w:hAnsi="Arial" w:cs="Arial"/>
          <w:sz w:val="28"/>
          <w:szCs w:val="28"/>
        </w:rPr>
      </w:pPr>
    </w:p>
    <w:p w14:paraId="041A349D" w14:textId="53608B3A" w:rsidR="00225724" w:rsidRPr="003019F9" w:rsidRDefault="00052509" w:rsidP="002136A2">
      <w:pPr>
        <w:spacing w:line="360" w:lineRule="auto"/>
        <w:jc w:val="both"/>
        <w:rPr>
          <w:rFonts w:ascii="Arial" w:hAnsi="Arial" w:cs="Arial"/>
          <w:sz w:val="24"/>
          <w:szCs w:val="24"/>
        </w:rPr>
      </w:pPr>
      <w:r w:rsidRPr="003019F9">
        <w:rPr>
          <w:rFonts w:ascii="Arial" w:hAnsi="Arial" w:cs="Arial"/>
          <w:sz w:val="24"/>
          <w:szCs w:val="24"/>
        </w:rPr>
        <w:t>I managed to participate in the CPD event on “Monitoring and Evaluation Process</w:t>
      </w:r>
      <w:r w:rsidR="001118B5" w:rsidRPr="003019F9">
        <w:rPr>
          <w:rFonts w:ascii="Arial" w:hAnsi="Arial" w:cs="Arial"/>
          <w:sz w:val="24"/>
          <w:szCs w:val="24"/>
        </w:rPr>
        <w:t xml:space="preserve">” that was organised by UWTSD. </w:t>
      </w:r>
      <w:r w:rsidR="00E86CE0" w:rsidRPr="003019F9">
        <w:rPr>
          <w:rFonts w:ascii="Arial" w:hAnsi="Arial" w:cs="Arial"/>
          <w:sz w:val="24"/>
          <w:szCs w:val="24"/>
        </w:rPr>
        <w:t xml:space="preserve">This event was delivered on MS Teams </w:t>
      </w:r>
      <w:r w:rsidR="00F334FB" w:rsidRPr="003019F9">
        <w:rPr>
          <w:rFonts w:ascii="Arial" w:hAnsi="Arial" w:cs="Arial"/>
          <w:sz w:val="24"/>
          <w:szCs w:val="24"/>
        </w:rPr>
        <w:t xml:space="preserve">and was available for all programme managers leading various programs across the University. </w:t>
      </w:r>
      <w:r w:rsidR="005F73F4" w:rsidRPr="003019F9">
        <w:rPr>
          <w:rFonts w:ascii="Arial" w:hAnsi="Arial" w:cs="Arial"/>
          <w:sz w:val="24"/>
          <w:szCs w:val="24"/>
        </w:rPr>
        <w:t xml:space="preserve">The session was facilitated by </w:t>
      </w:r>
      <w:proofErr w:type="spellStart"/>
      <w:r w:rsidR="005F73F4" w:rsidRPr="003019F9">
        <w:rPr>
          <w:rFonts w:ascii="Arial" w:hAnsi="Arial" w:cs="Arial"/>
          <w:sz w:val="24"/>
          <w:szCs w:val="24"/>
        </w:rPr>
        <w:t>Errietta</w:t>
      </w:r>
      <w:proofErr w:type="spellEnd"/>
      <w:r w:rsidR="005F73F4" w:rsidRPr="003019F9">
        <w:rPr>
          <w:rFonts w:ascii="Arial" w:hAnsi="Arial" w:cs="Arial"/>
          <w:sz w:val="24"/>
          <w:szCs w:val="24"/>
        </w:rPr>
        <w:t xml:space="preserve"> B</w:t>
      </w:r>
      <w:r w:rsidR="00B15BD7">
        <w:rPr>
          <w:rFonts w:ascii="Arial" w:hAnsi="Arial" w:cs="Arial"/>
          <w:sz w:val="24"/>
          <w:szCs w:val="24"/>
        </w:rPr>
        <w:t>i</w:t>
      </w:r>
      <w:r w:rsidR="005F73F4" w:rsidRPr="003019F9">
        <w:rPr>
          <w:rFonts w:ascii="Arial" w:hAnsi="Arial" w:cs="Arial"/>
          <w:sz w:val="24"/>
          <w:szCs w:val="24"/>
        </w:rPr>
        <w:t xml:space="preserve">ssa </w:t>
      </w:r>
      <w:r w:rsidR="00FA6F36" w:rsidRPr="003019F9">
        <w:rPr>
          <w:rFonts w:ascii="Arial" w:hAnsi="Arial" w:cs="Arial"/>
          <w:sz w:val="24"/>
          <w:szCs w:val="24"/>
        </w:rPr>
        <w:t xml:space="preserve">and covered various topics such as academic monitoring using </w:t>
      </w:r>
      <w:proofErr w:type="gramStart"/>
      <w:r w:rsidR="00FA6F36" w:rsidRPr="003019F9">
        <w:rPr>
          <w:rFonts w:ascii="Arial" w:hAnsi="Arial" w:cs="Arial"/>
          <w:sz w:val="24"/>
          <w:szCs w:val="24"/>
        </w:rPr>
        <w:t>the  handbook</w:t>
      </w:r>
      <w:proofErr w:type="gramEnd"/>
      <w:r w:rsidR="00FA6F36" w:rsidRPr="003019F9">
        <w:rPr>
          <w:rFonts w:ascii="Arial" w:hAnsi="Arial" w:cs="Arial"/>
          <w:sz w:val="24"/>
          <w:szCs w:val="24"/>
        </w:rPr>
        <w:t xml:space="preserve"> chapter 4 section 12, </w:t>
      </w:r>
      <w:r w:rsidR="003D1CD9" w:rsidRPr="003019F9">
        <w:rPr>
          <w:rFonts w:ascii="Arial" w:hAnsi="Arial" w:cs="Arial"/>
          <w:sz w:val="24"/>
          <w:szCs w:val="24"/>
        </w:rPr>
        <w:t xml:space="preserve">data sources, program reviews, minor modification, validation and revalidations. </w:t>
      </w:r>
    </w:p>
    <w:p w14:paraId="57F02749" w14:textId="1AFAC1DC" w:rsidR="00CD3773" w:rsidRPr="003019F9" w:rsidRDefault="003D1CD9" w:rsidP="002136A2">
      <w:pPr>
        <w:spacing w:line="360" w:lineRule="auto"/>
        <w:jc w:val="both"/>
        <w:rPr>
          <w:rFonts w:ascii="Arial" w:hAnsi="Arial" w:cs="Arial"/>
          <w:sz w:val="24"/>
          <w:szCs w:val="24"/>
        </w:rPr>
      </w:pPr>
      <w:r w:rsidRPr="003019F9">
        <w:rPr>
          <w:rFonts w:ascii="Arial" w:hAnsi="Arial" w:cs="Arial"/>
          <w:sz w:val="24"/>
          <w:szCs w:val="24"/>
        </w:rPr>
        <w:t xml:space="preserve">Attended this session was important as </w:t>
      </w:r>
      <w:r w:rsidR="00DF3EB2" w:rsidRPr="003019F9">
        <w:rPr>
          <w:rFonts w:ascii="Arial" w:hAnsi="Arial" w:cs="Arial"/>
          <w:sz w:val="24"/>
          <w:szCs w:val="24"/>
        </w:rPr>
        <w:t>l needed to understand the University policy on modules being validated and the procedures that are taken.</w:t>
      </w:r>
      <w:r w:rsidR="00D618F2" w:rsidRPr="003019F9">
        <w:rPr>
          <w:rFonts w:ascii="Arial" w:hAnsi="Arial" w:cs="Arial"/>
          <w:sz w:val="24"/>
          <w:szCs w:val="24"/>
        </w:rPr>
        <w:t xml:space="preserve"> This knowledge is important for Programme managers as they oversee the </w:t>
      </w:r>
      <w:r w:rsidR="00152966" w:rsidRPr="003019F9">
        <w:rPr>
          <w:rFonts w:ascii="Arial" w:hAnsi="Arial" w:cs="Arial"/>
          <w:sz w:val="24"/>
          <w:szCs w:val="24"/>
        </w:rPr>
        <w:t xml:space="preserve">cohort and the various modules, content that is delivered to students. </w:t>
      </w:r>
    </w:p>
    <w:p w14:paraId="0BA7A665" w14:textId="7CE119D3" w:rsidR="005339FB" w:rsidRPr="003019F9" w:rsidRDefault="005339FB" w:rsidP="002136A2">
      <w:pPr>
        <w:spacing w:line="360" w:lineRule="auto"/>
        <w:jc w:val="both"/>
        <w:rPr>
          <w:rFonts w:ascii="Arial" w:hAnsi="Arial" w:cs="Arial"/>
          <w:sz w:val="24"/>
          <w:szCs w:val="24"/>
        </w:rPr>
      </w:pPr>
      <w:r w:rsidRPr="003019F9">
        <w:rPr>
          <w:rFonts w:ascii="Arial" w:hAnsi="Arial" w:cs="Arial"/>
          <w:sz w:val="24"/>
          <w:szCs w:val="24"/>
        </w:rPr>
        <w:t>I learnt that there are various ways to</w:t>
      </w:r>
      <w:r w:rsidR="007354CC" w:rsidRPr="003019F9">
        <w:rPr>
          <w:rFonts w:ascii="Arial" w:hAnsi="Arial" w:cs="Arial"/>
          <w:sz w:val="24"/>
          <w:szCs w:val="24"/>
        </w:rPr>
        <w:t xml:space="preserve"> get data for the programme, such as enrolment data that </w:t>
      </w:r>
      <w:r w:rsidR="009707C1" w:rsidRPr="003019F9">
        <w:rPr>
          <w:rFonts w:ascii="Arial" w:hAnsi="Arial" w:cs="Arial"/>
          <w:sz w:val="24"/>
          <w:szCs w:val="24"/>
        </w:rPr>
        <w:t xml:space="preserve">is covered by the admissions team and progression data. Moreso, </w:t>
      </w:r>
      <w:r w:rsidR="00B15D0A" w:rsidRPr="003019F9">
        <w:rPr>
          <w:rFonts w:ascii="Arial" w:hAnsi="Arial" w:cs="Arial"/>
          <w:sz w:val="24"/>
          <w:szCs w:val="24"/>
        </w:rPr>
        <w:t xml:space="preserve">it is vital to understand the programme attainment, whether outcomes have been achieved by comparing previous data.  Data can be collected </w:t>
      </w:r>
      <w:r w:rsidR="00170EED" w:rsidRPr="003019F9">
        <w:rPr>
          <w:rFonts w:ascii="Arial" w:hAnsi="Arial" w:cs="Arial"/>
          <w:sz w:val="24"/>
          <w:szCs w:val="24"/>
        </w:rPr>
        <w:t>by looking at the module mark data to see the average marks of the students, getting student feedback</w:t>
      </w:r>
      <w:r w:rsidR="00BB50FE" w:rsidRPr="003019F9">
        <w:rPr>
          <w:rFonts w:ascii="Arial" w:hAnsi="Arial" w:cs="Arial"/>
          <w:sz w:val="24"/>
          <w:szCs w:val="24"/>
        </w:rPr>
        <w:t xml:space="preserve"> to understand their engagement to learning, student surveys, minutes form student staff </w:t>
      </w:r>
      <w:r w:rsidR="00FA12DA" w:rsidRPr="003019F9">
        <w:rPr>
          <w:rFonts w:ascii="Arial" w:hAnsi="Arial" w:cs="Arial"/>
          <w:sz w:val="24"/>
          <w:szCs w:val="24"/>
        </w:rPr>
        <w:t xml:space="preserve">committee meetings and also the external </w:t>
      </w:r>
      <w:r w:rsidR="00876680">
        <w:rPr>
          <w:rFonts w:ascii="Arial" w:hAnsi="Arial" w:cs="Arial"/>
          <w:sz w:val="24"/>
          <w:szCs w:val="24"/>
        </w:rPr>
        <w:t>examiner's</w:t>
      </w:r>
      <w:r w:rsidR="00FA12DA" w:rsidRPr="003019F9">
        <w:rPr>
          <w:rFonts w:ascii="Arial" w:hAnsi="Arial" w:cs="Arial"/>
          <w:sz w:val="24"/>
          <w:szCs w:val="24"/>
        </w:rPr>
        <w:t xml:space="preserve"> comments.  The use of Power BI </w:t>
      </w:r>
      <w:r w:rsidR="00337262" w:rsidRPr="003019F9">
        <w:rPr>
          <w:rFonts w:ascii="Arial" w:hAnsi="Arial" w:cs="Arial"/>
          <w:sz w:val="24"/>
          <w:szCs w:val="24"/>
        </w:rPr>
        <w:t xml:space="preserve">is important as it provides the data </w:t>
      </w:r>
      <w:r w:rsidR="00876680">
        <w:rPr>
          <w:rFonts w:ascii="Arial" w:hAnsi="Arial" w:cs="Arial"/>
          <w:sz w:val="24"/>
          <w:szCs w:val="24"/>
        </w:rPr>
        <w:t>that</w:t>
      </w:r>
      <w:r w:rsidR="00D633C4" w:rsidRPr="003019F9">
        <w:rPr>
          <w:rFonts w:ascii="Arial" w:hAnsi="Arial" w:cs="Arial"/>
          <w:sz w:val="24"/>
          <w:szCs w:val="24"/>
        </w:rPr>
        <w:t xml:space="preserve"> is useful for</w:t>
      </w:r>
      <w:r w:rsidR="00337262" w:rsidRPr="003019F9">
        <w:rPr>
          <w:rFonts w:ascii="Arial" w:hAnsi="Arial" w:cs="Arial"/>
          <w:sz w:val="24"/>
          <w:szCs w:val="24"/>
        </w:rPr>
        <w:t xml:space="preserve"> APR reports</w:t>
      </w:r>
      <w:r w:rsidR="00D633C4" w:rsidRPr="003019F9">
        <w:rPr>
          <w:rFonts w:ascii="Arial" w:hAnsi="Arial" w:cs="Arial"/>
          <w:sz w:val="24"/>
          <w:szCs w:val="24"/>
        </w:rPr>
        <w:t xml:space="preserve">. </w:t>
      </w:r>
    </w:p>
    <w:p w14:paraId="02D5819E" w14:textId="329379BE" w:rsidR="00CD3773" w:rsidRDefault="006674D5" w:rsidP="002136A2">
      <w:pPr>
        <w:spacing w:line="360" w:lineRule="auto"/>
        <w:jc w:val="both"/>
        <w:rPr>
          <w:rFonts w:ascii="Arial" w:hAnsi="Arial" w:cs="Arial"/>
          <w:sz w:val="24"/>
          <w:szCs w:val="24"/>
        </w:rPr>
      </w:pPr>
      <w:r w:rsidRPr="003019F9">
        <w:rPr>
          <w:rFonts w:ascii="Arial" w:hAnsi="Arial" w:cs="Arial"/>
          <w:sz w:val="24"/>
          <w:szCs w:val="24"/>
        </w:rPr>
        <w:t>The CPD event was useful for my learning as</w:t>
      </w:r>
      <w:r w:rsidR="00974C08" w:rsidRPr="003019F9">
        <w:rPr>
          <w:rFonts w:ascii="Arial" w:hAnsi="Arial" w:cs="Arial"/>
          <w:sz w:val="24"/>
          <w:szCs w:val="24"/>
        </w:rPr>
        <w:t xml:space="preserve"> it also </w:t>
      </w:r>
      <w:r w:rsidR="00876680">
        <w:rPr>
          <w:rFonts w:ascii="Arial" w:hAnsi="Arial" w:cs="Arial"/>
          <w:sz w:val="24"/>
          <w:szCs w:val="24"/>
        </w:rPr>
        <w:t>widened</w:t>
      </w:r>
      <w:r w:rsidR="00974C08" w:rsidRPr="003019F9">
        <w:rPr>
          <w:rFonts w:ascii="Arial" w:hAnsi="Arial" w:cs="Arial"/>
          <w:sz w:val="24"/>
          <w:szCs w:val="24"/>
        </w:rPr>
        <w:t xml:space="preserve"> my knowledge on the processes of module </w:t>
      </w:r>
      <w:r w:rsidR="00621919" w:rsidRPr="003019F9">
        <w:rPr>
          <w:rFonts w:ascii="Arial" w:hAnsi="Arial" w:cs="Arial"/>
          <w:sz w:val="24"/>
          <w:szCs w:val="24"/>
        </w:rPr>
        <w:t>validations</w:t>
      </w:r>
      <w:r w:rsidR="00D45004" w:rsidRPr="003019F9">
        <w:rPr>
          <w:rFonts w:ascii="Arial" w:hAnsi="Arial" w:cs="Arial"/>
          <w:sz w:val="24"/>
          <w:szCs w:val="24"/>
        </w:rPr>
        <w:t xml:space="preserve"> and </w:t>
      </w:r>
      <w:r w:rsidR="00621919" w:rsidRPr="003019F9">
        <w:rPr>
          <w:rFonts w:ascii="Arial" w:hAnsi="Arial" w:cs="Arial"/>
          <w:sz w:val="24"/>
          <w:szCs w:val="24"/>
        </w:rPr>
        <w:t>what is</w:t>
      </w:r>
      <w:r w:rsidR="00D45004" w:rsidRPr="003019F9">
        <w:rPr>
          <w:rFonts w:ascii="Arial" w:hAnsi="Arial" w:cs="Arial"/>
          <w:sz w:val="24"/>
          <w:szCs w:val="24"/>
        </w:rPr>
        <w:t xml:space="preserve"> considered </w:t>
      </w:r>
      <w:r w:rsidR="00876680">
        <w:rPr>
          <w:rFonts w:ascii="Arial" w:hAnsi="Arial" w:cs="Arial"/>
          <w:sz w:val="24"/>
          <w:szCs w:val="24"/>
        </w:rPr>
        <w:t>a</w:t>
      </w:r>
      <w:r w:rsidR="00D45004" w:rsidRPr="003019F9">
        <w:rPr>
          <w:rFonts w:ascii="Arial" w:hAnsi="Arial" w:cs="Arial"/>
          <w:sz w:val="24"/>
          <w:szCs w:val="24"/>
        </w:rPr>
        <w:t xml:space="preserve"> minor or major modification</w:t>
      </w:r>
      <w:r w:rsidR="00402B16">
        <w:rPr>
          <w:rFonts w:ascii="Arial" w:hAnsi="Arial" w:cs="Arial"/>
          <w:sz w:val="24"/>
          <w:szCs w:val="24"/>
        </w:rPr>
        <w:t xml:space="preserve"> (A5)</w:t>
      </w:r>
      <w:r w:rsidR="00D45004" w:rsidRPr="003019F9">
        <w:rPr>
          <w:rFonts w:ascii="Arial" w:hAnsi="Arial" w:cs="Arial"/>
          <w:sz w:val="24"/>
          <w:szCs w:val="24"/>
        </w:rPr>
        <w:t xml:space="preserve">. </w:t>
      </w:r>
      <w:r w:rsidR="005F5DEE" w:rsidRPr="003019F9">
        <w:rPr>
          <w:rFonts w:ascii="Arial" w:hAnsi="Arial" w:cs="Arial"/>
          <w:sz w:val="24"/>
          <w:szCs w:val="24"/>
        </w:rPr>
        <w:t xml:space="preserve">This </w:t>
      </w:r>
      <w:r w:rsidR="00F13A7D" w:rsidRPr="003019F9">
        <w:rPr>
          <w:rFonts w:ascii="Arial" w:hAnsi="Arial" w:cs="Arial"/>
          <w:sz w:val="24"/>
          <w:szCs w:val="24"/>
        </w:rPr>
        <w:t xml:space="preserve">event </w:t>
      </w:r>
      <w:r w:rsidR="001F4A6D" w:rsidRPr="003019F9">
        <w:rPr>
          <w:rFonts w:ascii="Arial" w:hAnsi="Arial" w:cs="Arial"/>
          <w:sz w:val="24"/>
          <w:szCs w:val="24"/>
        </w:rPr>
        <w:t xml:space="preserve">has enhanced my skills </w:t>
      </w:r>
      <w:r w:rsidR="00EB7637" w:rsidRPr="003019F9">
        <w:rPr>
          <w:rFonts w:ascii="Arial" w:hAnsi="Arial" w:cs="Arial"/>
          <w:sz w:val="24"/>
          <w:szCs w:val="24"/>
        </w:rPr>
        <w:t xml:space="preserve">in numerous ways. Firstly, it has </w:t>
      </w:r>
      <w:r w:rsidR="001B1066" w:rsidRPr="003019F9">
        <w:rPr>
          <w:rFonts w:ascii="Arial" w:hAnsi="Arial" w:cs="Arial"/>
          <w:sz w:val="24"/>
          <w:szCs w:val="24"/>
        </w:rPr>
        <w:t>helped me gain knowledge about essential principles</w:t>
      </w:r>
      <w:r w:rsidR="00437FB4" w:rsidRPr="003019F9">
        <w:rPr>
          <w:rFonts w:ascii="Arial" w:hAnsi="Arial" w:cs="Arial"/>
          <w:sz w:val="24"/>
          <w:szCs w:val="24"/>
        </w:rPr>
        <w:t xml:space="preserve"> that are considered for </w:t>
      </w:r>
      <w:r w:rsidR="00876680">
        <w:rPr>
          <w:rFonts w:ascii="Arial" w:hAnsi="Arial" w:cs="Arial"/>
          <w:sz w:val="24"/>
          <w:szCs w:val="24"/>
        </w:rPr>
        <w:t>program</w:t>
      </w:r>
      <w:r w:rsidR="00437FB4" w:rsidRPr="003019F9">
        <w:rPr>
          <w:rFonts w:ascii="Arial" w:hAnsi="Arial" w:cs="Arial"/>
          <w:sz w:val="24"/>
          <w:szCs w:val="24"/>
        </w:rPr>
        <w:t xml:space="preserve"> managers </w:t>
      </w:r>
      <w:r w:rsidR="00437FB4" w:rsidRPr="003019F9">
        <w:rPr>
          <w:rFonts w:ascii="Arial" w:hAnsi="Arial" w:cs="Arial"/>
          <w:sz w:val="24"/>
          <w:szCs w:val="24"/>
        </w:rPr>
        <w:lastRenderedPageBreak/>
        <w:t xml:space="preserve">and how </w:t>
      </w:r>
      <w:r w:rsidR="00FC6B6D" w:rsidRPr="003019F9">
        <w:rPr>
          <w:rFonts w:ascii="Arial" w:hAnsi="Arial" w:cs="Arial"/>
          <w:sz w:val="24"/>
          <w:szCs w:val="24"/>
        </w:rPr>
        <w:t xml:space="preserve">data can be collected from our </w:t>
      </w:r>
      <w:r w:rsidR="009F2B9A">
        <w:rPr>
          <w:rFonts w:ascii="Arial" w:hAnsi="Arial" w:cs="Arial"/>
          <w:sz w:val="24"/>
          <w:szCs w:val="24"/>
        </w:rPr>
        <w:t>day-to-day</w:t>
      </w:r>
      <w:r w:rsidR="00FC6B6D" w:rsidRPr="003019F9">
        <w:rPr>
          <w:rFonts w:ascii="Arial" w:hAnsi="Arial" w:cs="Arial"/>
          <w:sz w:val="24"/>
          <w:szCs w:val="24"/>
        </w:rPr>
        <w:t xml:space="preserve"> teaching</w:t>
      </w:r>
      <w:r w:rsidR="0044273F" w:rsidRPr="003019F9">
        <w:rPr>
          <w:rFonts w:ascii="Arial" w:hAnsi="Arial" w:cs="Arial"/>
          <w:sz w:val="24"/>
          <w:szCs w:val="24"/>
        </w:rPr>
        <w:t xml:space="preserve">. For example, if teaching is not effective, </w:t>
      </w:r>
      <w:r w:rsidR="009F2B9A">
        <w:rPr>
          <w:rFonts w:ascii="Arial" w:hAnsi="Arial" w:cs="Arial"/>
          <w:sz w:val="24"/>
          <w:szCs w:val="24"/>
        </w:rPr>
        <w:t xml:space="preserve">and </w:t>
      </w:r>
      <w:r w:rsidR="002F6DAB" w:rsidRPr="003019F9">
        <w:rPr>
          <w:rFonts w:ascii="Arial" w:hAnsi="Arial" w:cs="Arial"/>
          <w:sz w:val="24"/>
          <w:szCs w:val="24"/>
        </w:rPr>
        <w:t>disengaging</w:t>
      </w:r>
      <w:r w:rsidR="0044273F" w:rsidRPr="003019F9">
        <w:rPr>
          <w:rFonts w:ascii="Arial" w:hAnsi="Arial" w:cs="Arial"/>
          <w:sz w:val="24"/>
          <w:szCs w:val="24"/>
        </w:rPr>
        <w:t>, it</w:t>
      </w:r>
      <w:r w:rsidR="009F2B9A">
        <w:rPr>
          <w:rFonts w:ascii="Arial" w:hAnsi="Arial" w:cs="Arial"/>
          <w:sz w:val="24"/>
          <w:szCs w:val="24"/>
        </w:rPr>
        <w:t xml:space="preserve"> </w:t>
      </w:r>
      <w:r w:rsidR="0044273F" w:rsidRPr="003019F9">
        <w:rPr>
          <w:rFonts w:ascii="Arial" w:hAnsi="Arial" w:cs="Arial"/>
          <w:sz w:val="24"/>
          <w:szCs w:val="24"/>
        </w:rPr>
        <w:t xml:space="preserve">is likely going to impact the student </w:t>
      </w:r>
      <w:r w:rsidR="00C0624E" w:rsidRPr="003019F9">
        <w:rPr>
          <w:rFonts w:ascii="Arial" w:hAnsi="Arial" w:cs="Arial"/>
          <w:sz w:val="24"/>
          <w:szCs w:val="24"/>
        </w:rPr>
        <w:t xml:space="preserve">learning as they will not pass their assessments and </w:t>
      </w:r>
      <w:r w:rsidR="009F2B9A">
        <w:rPr>
          <w:rFonts w:ascii="Arial" w:hAnsi="Arial" w:cs="Arial"/>
          <w:sz w:val="24"/>
          <w:szCs w:val="24"/>
        </w:rPr>
        <w:t>reflect</w:t>
      </w:r>
      <w:r w:rsidR="00C0624E" w:rsidRPr="003019F9">
        <w:rPr>
          <w:rFonts w:ascii="Arial" w:hAnsi="Arial" w:cs="Arial"/>
          <w:sz w:val="24"/>
          <w:szCs w:val="24"/>
        </w:rPr>
        <w:t xml:space="preserve"> on </w:t>
      </w:r>
      <w:r w:rsidR="003E5E8D" w:rsidRPr="003019F9">
        <w:rPr>
          <w:rFonts w:ascii="Arial" w:hAnsi="Arial" w:cs="Arial"/>
          <w:sz w:val="24"/>
          <w:szCs w:val="24"/>
        </w:rPr>
        <w:t>the learning engagement tool, module average mark, non-submissions</w:t>
      </w:r>
      <w:r w:rsidR="009F2B9A">
        <w:rPr>
          <w:rFonts w:ascii="Arial" w:hAnsi="Arial" w:cs="Arial"/>
          <w:sz w:val="24"/>
          <w:szCs w:val="24"/>
        </w:rPr>
        <w:t>,</w:t>
      </w:r>
      <w:r w:rsidR="002F6DAB" w:rsidRPr="003019F9">
        <w:rPr>
          <w:rFonts w:ascii="Arial" w:hAnsi="Arial" w:cs="Arial"/>
          <w:sz w:val="24"/>
          <w:szCs w:val="24"/>
        </w:rPr>
        <w:t xml:space="preserve"> and more.</w:t>
      </w:r>
      <w:r w:rsidR="003E5E8D" w:rsidRPr="003019F9">
        <w:rPr>
          <w:rFonts w:ascii="Arial" w:hAnsi="Arial" w:cs="Arial"/>
          <w:sz w:val="24"/>
          <w:szCs w:val="24"/>
        </w:rPr>
        <w:t xml:space="preserve"> </w:t>
      </w:r>
      <w:r w:rsidR="003277E5" w:rsidRPr="003019F9">
        <w:rPr>
          <w:rFonts w:ascii="Arial" w:hAnsi="Arial" w:cs="Arial"/>
          <w:sz w:val="24"/>
          <w:szCs w:val="24"/>
        </w:rPr>
        <w:t xml:space="preserve">This aligns with the </w:t>
      </w:r>
      <w:r w:rsidR="0008580C" w:rsidRPr="003019F9">
        <w:rPr>
          <w:rFonts w:ascii="Arial" w:hAnsi="Arial" w:cs="Arial"/>
          <w:sz w:val="24"/>
          <w:szCs w:val="24"/>
        </w:rPr>
        <w:t>A1 of the UKPSF as it dem</w:t>
      </w:r>
      <w:r w:rsidR="00AD66B0" w:rsidRPr="003019F9">
        <w:rPr>
          <w:rFonts w:ascii="Arial" w:hAnsi="Arial" w:cs="Arial"/>
          <w:sz w:val="24"/>
          <w:szCs w:val="24"/>
        </w:rPr>
        <w:t xml:space="preserve">onstrates my capacity to consider the learning tools, </w:t>
      </w:r>
      <w:r w:rsidR="009F2B9A">
        <w:rPr>
          <w:rFonts w:ascii="Arial" w:hAnsi="Arial" w:cs="Arial"/>
          <w:sz w:val="24"/>
          <w:szCs w:val="24"/>
        </w:rPr>
        <w:t xml:space="preserve">and </w:t>
      </w:r>
      <w:r w:rsidR="002A05C0">
        <w:rPr>
          <w:rFonts w:ascii="Arial" w:hAnsi="Arial" w:cs="Arial"/>
          <w:sz w:val="24"/>
          <w:szCs w:val="24"/>
        </w:rPr>
        <w:t>design</w:t>
      </w:r>
      <w:r w:rsidR="00AD66B0" w:rsidRPr="003019F9">
        <w:rPr>
          <w:rFonts w:ascii="Arial" w:hAnsi="Arial" w:cs="Arial"/>
          <w:sz w:val="24"/>
          <w:szCs w:val="24"/>
        </w:rPr>
        <w:t xml:space="preserve"> and </w:t>
      </w:r>
      <w:r w:rsidR="00876680">
        <w:rPr>
          <w:rFonts w:ascii="Arial" w:hAnsi="Arial" w:cs="Arial"/>
          <w:sz w:val="24"/>
          <w:szCs w:val="24"/>
        </w:rPr>
        <w:t>plan</w:t>
      </w:r>
      <w:r w:rsidR="00AD66B0" w:rsidRPr="003019F9">
        <w:rPr>
          <w:rFonts w:ascii="Arial" w:hAnsi="Arial" w:cs="Arial"/>
          <w:sz w:val="24"/>
          <w:szCs w:val="24"/>
        </w:rPr>
        <w:t xml:space="preserve"> them in</w:t>
      </w:r>
      <w:r w:rsidR="00B970F7" w:rsidRPr="003019F9">
        <w:rPr>
          <w:rFonts w:ascii="Arial" w:hAnsi="Arial" w:cs="Arial"/>
          <w:sz w:val="24"/>
          <w:szCs w:val="24"/>
        </w:rPr>
        <w:t xml:space="preserve"> a way that encourages active learning for the students</w:t>
      </w:r>
      <w:r w:rsidR="00BC537F" w:rsidRPr="003019F9">
        <w:rPr>
          <w:rFonts w:ascii="Arial" w:hAnsi="Arial" w:cs="Arial"/>
          <w:sz w:val="24"/>
          <w:szCs w:val="24"/>
        </w:rPr>
        <w:t>.</w:t>
      </w:r>
      <w:r w:rsidR="00077F4B">
        <w:rPr>
          <w:rFonts w:ascii="Arial" w:hAnsi="Arial" w:cs="Arial"/>
          <w:sz w:val="24"/>
          <w:szCs w:val="24"/>
        </w:rPr>
        <w:t xml:space="preserve"> It also aligns with A3 </w:t>
      </w:r>
      <w:r w:rsidR="00286322">
        <w:rPr>
          <w:rFonts w:ascii="Arial" w:hAnsi="Arial" w:cs="Arial"/>
          <w:sz w:val="24"/>
          <w:szCs w:val="24"/>
        </w:rPr>
        <w:t>criteria as this event provided information about reporting and how to get feedback</w:t>
      </w:r>
      <w:r w:rsidR="00540266">
        <w:rPr>
          <w:rFonts w:ascii="Arial" w:hAnsi="Arial" w:cs="Arial"/>
          <w:sz w:val="24"/>
          <w:szCs w:val="24"/>
        </w:rPr>
        <w:t xml:space="preserve">. This will </w:t>
      </w:r>
      <w:r w:rsidR="00D6276E">
        <w:rPr>
          <w:rFonts w:ascii="Arial" w:hAnsi="Arial" w:cs="Arial"/>
          <w:sz w:val="24"/>
          <w:szCs w:val="24"/>
        </w:rPr>
        <w:t>enable me to monitor stud</w:t>
      </w:r>
      <w:r w:rsidR="00B67715">
        <w:rPr>
          <w:rFonts w:ascii="Arial" w:hAnsi="Arial" w:cs="Arial"/>
          <w:sz w:val="24"/>
          <w:szCs w:val="24"/>
        </w:rPr>
        <w:t xml:space="preserve">ent progress and guide me to </w:t>
      </w:r>
      <w:r w:rsidR="00385683">
        <w:rPr>
          <w:rFonts w:ascii="Arial" w:hAnsi="Arial" w:cs="Arial"/>
          <w:sz w:val="24"/>
          <w:szCs w:val="24"/>
        </w:rPr>
        <w:t>enhance student learning</w:t>
      </w:r>
      <w:r w:rsidR="00331FC1">
        <w:rPr>
          <w:rFonts w:ascii="Arial" w:hAnsi="Arial" w:cs="Arial"/>
          <w:sz w:val="24"/>
          <w:szCs w:val="24"/>
        </w:rPr>
        <w:t>.</w:t>
      </w:r>
    </w:p>
    <w:p w14:paraId="3334F28C" w14:textId="38830F97" w:rsidR="00331FC1" w:rsidRPr="003019F9" w:rsidRDefault="00331FC1" w:rsidP="002136A2">
      <w:pPr>
        <w:spacing w:line="360" w:lineRule="auto"/>
        <w:jc w:val="both"/>
        <w:rPr>
          <w:rFonts w:cs="Times New Roman"/>
          <w:sz w:val="24"/>
          <w:szCs w:val="24"/>
        </w:rPr>
      </w:pPr>
      <w:r>
        <w:rPr>
          <w:rFonts w:ascii="Arial" w:hAnsi="Arial" w:cs="Arial"/>
          <w:sz w:val="24"/>
          <w:szCs w:val="24"/>
        </w:rPr>
        <w:t xml:space="preserve">Attending this event </w:t>
      </w:r>
      <w:r w:rsidR="00DE5DC5">
        <w:rPr>
          <w:rFonts w:ascii="Arial" w:hAnsi="Arial" w:cs="Arial"/>
          <w:sz w:val="24"/>
          <w:szCs w:val="24"/>
        </w:rPr>
        <w:t xml:space="preserve">was great as l also learnt from my fellow colleagues and know the different digital platforms </w:t>
      </w:r>
      <w:r w:rsidR="00C14BD0">
        <w:rPr>
          <w:rFonts w:ascii="Arial" w:hAnsi="Arial" w:cs="Arial"/>
          <w:sz w:val="24"/>
          <w:szCs w:val="24"/>
        </w:rPr>
        <w:t xml:space="preserve">that l can extract data on ways to monitor student </w:t>
      </w:r>
      <w:r w:rsidR="009B4D7A">
        <w:rPr>
          <w:rFonts w:ascii="Arial" w:hAnsi="Arial" w:cs="Arial"/>
          <w:sz w:val="24"/>
          <w:szCs w:val="24"/>
        </w:rPr>
        <w:t>learning so that l can be able to provide an evaluation</w:t>
      </w:r>
      <w:r w:rsidR="008B362C">
        <w:rPr>
          <w:rFonts w:ascii="Arial" w:hAnsi="Arial" w:cs="Arial"/>
          <w:sz w:val="24"/>
          <w:szCs w:val="24"/>
        </w:rPr>
        <w:t xml:space="preserve"> of the programme. </w:t>
      </w:r>
      <w:r w:rsidR="0057533B">
        <w:rPr>
          <w:rFonts w:ascii="Arial" w:hAnsi="Arial" w:cs="Arial"/>
          <w:sz w:val="24"/>
          <w:szCs w:val="24"/>
        </w:rPr>
        <w:t xml:space="preserve">Consequently, l am confident that participating in this CPD event </w:t>
      </w:r>
      <w:r w:rsidR="000A2C46">
        <w:rPr>
          <w:rFonts w:ascii="Arial" w:hAnsi="Arial" w:cs="Arial"/>
          <w:sz w:val="24"/>
          <w:szCs w:val="24"/>
        </w:rPr>
        <w:t>has significantly advanced my professional development as per UKPSF.</w:t>
      </w:r>
    </w:p>
    <w:p w14:paraId="185EA966" w14:textId="77777777" w:rsidR="00CD3773" w:rsidRDefault="00CD3773" w:rsidP="00CD3773">
      <w:pPr>
        <w:rPr>
          <w:rFonts w:cs="Times New Roman"/>
        </w:rPr>
      </w:pPr>
    </w:p>
    <w:p w14:paraId="0A0DA69A" w14:textId="0C05AD55" w:rsidR="00C3570B" w:rsidRDefault="00C3570B" w:rsidP="00C3570B">
      <w:pPr>
        <w:pStyle w:val="Heading2"/>
      </w:pPr>
      <w:bookmarkStart w:id="43" w:name="_Toc164800618"/>
      <w:r>
        <w:t>Admissions processes and making decisions</w:t>
      </w:r>
      <w:bookmarkEnd w:id="43"/>
    </w:p>
    <w:p w14:paraId="7F1D2948" w14:textId="77777777" w:rsidR="009417F5" w:rsidRDefault="009417F5" w:rsidP="00CF6547">
      <w:pPr>
        <w:rPr>
          <w:rFonts w:ascii="Arial" w:hAnsi="Arial" w:cs="Arial"/>
          <w:sz w:val="28"/>
          <w:szCs w:val="28"/>
        </w:rPr>
      </w:pPr>
    </w:p>
    <w:p w14:paraId="24FC6B64" w14:textId="1042C15E" w:rsidR="009417F5" w:rsidRPr="002136A2" w:rsidRDefault="009417F5" w:rsidP="009417F5">
      <w:pPr>
        <w:rPr>
          <w:rFonts w:cs="Times New Roman"/>
          <w:sz w:val="24"/>
          <w:szCs w:val="24"/>
        </w:rPr>
      </w:pPr>
      <w:r w:rsidRPr="002136A2">
        <w:rPr>
          <w:rFonts w:cs="Times New Roman"/>
          <w:b/>
          <w:bCs/>
          <w:sz w:val="24"/>
          <w:szCs w:val="24"/>
        </w:rPr>
        <w:t>CPD event</w:t>
      </w:r>
      <w:r w:rsidRPr="002136A2">
        <w:rPr>
          <w:rFonts w:cs="Times New Roman"/>
          <w:sz w:val="24"/>
          <w:szCs w:val="24"/>
        </w:rPr>
        <w:t>:</w:t>
      </w:r>
      <w:r w:rsidR="002C5FE3" w:rsidRPr="002136A2">
        <w:rPr>
          <w:rFonts w:cs="Times New Roman"/>
          <w:sz w:val="24"/>
          <w:szCs w:val="24"/>
        </w:rPr>
        <w:t xml:space="preserve"> Admissions processes and ma</w:t>
      </w:r>
      <w:r w:rsidR="00385120" w:rsidRPr="002136A2">
        <w:rPr>
          <w:rFonts w:cs="Times New Roman"/>
          <w:sz w:val="24"/>
          <w:szCs w:val="24"/>
        </w:rPr>
        <w:t>king decisions</w:t>
      </w:r>
    </w:p>
    <w:p w14:paraId="02B0A43D" w14:textId="77777777" w:rsidR="009417F5" w:rsidRPr="002136A2" w:rsidRDefault="009417F5" w:rsidP="009417F5">
      <w:pPr>
        <w:rPr>
          <w:rFonts w:cs="Times New Roman"/>
          <w:sz w:val="24"/>
          <w:szCs w:val="24"/>
        </w:rPr>
      </w:pPr>
      <w:r w:rsidRPr="002136A2">
        <w:rPr>
          <w:rFonts w:cs="Times New Roman"/>
          <w:b/>
          <w:bCs/>
          <w:sz w:val="24"/>
          <w:szCs w:val="24"/>
        </w:rPr>
        <w:t>Organiser</w:t>
      </w:r>
      <w:r w:rsidRPr="002136A2">
        <w:rPr>
          <w:rFonts w:cs="Times New Roman"/>
          <w:sz w:val="24"/>
          <w:szCs w:val="24"/>
        </w:rPr>
        <w:t>: UWTSD</w:t>
      </w:r>
    </w:p>
    <w:p w14:paraId="4D996185" w14:textId="228B4AB6" w:rsidR="009417F5" w:rsidRPr="002136A2" w:rsidRDefault="009417F5" w:rsidP="009417F5">
      <w:pPr>
        <w:rPr>
          <w:rFonts w:cs="Times New Roman"/>
          <w:sz w:val="24"/>
          <w:szCs w:val="24"/>
        </w:rPr>
      </w:pPr>
      <w:r w:rsidRPr="002136A2">
        <w:rPr>
          <w:rFonts w:cs="Times New Roman"/>
          <w:b/>
          <w:bCs/>
          <w:sz w:val="24"/>
          <w:szCs w:val="24"/>
        </w:rPr>
        <w:t>Time &amp;. Date</w:t>
      </w:r>
      <w:r w:rsidRPr="002136A2">
        <w:rPr>
          <w:rFonts w:cs="Times New Roman"/>
          <w:sz w:val="24"/>
          <w:szCs w:val="24"/>
        </w:rPr>
        <w:t xml:space="preserve">: </w:t>
      </w:r>
      <w:r w:rsidR="00385120" w:rsidRPr="002136A2">
        <w:rPr>
          <w:rFonts w:cs="Times New Roman"/>
          <w:sz w:val="24"/>
          <w:szCs w:val="24"/>
        </w:rPr>
        <w:t xml:space="preserve"> 30</w:t>
      </w:r>
      <w:r w:rsidR="00385120" w:rsidRPr="002136A2">
        <w:rPr>
          <w:rFonts w:cs="Times New Roman"/>
          <w:sz w:val="24"/>
          <w:szCs w:val="24"/>
          <w:vertAlign w:val="superscript"/>
        </w:rPr>
        <w:t>th</w:t>
      </w:r>
      <w:r w:rsidR="00385120" w:rsidRPr="002136A2">
        <w:rPr>
          <w:rFonts w:cs="Times New Roman"/>
          <w:sz w:val="24"/>
          <w:szCs w:val="24"/>
        </w:rPr>
        <w:t xml:space="preserve"> October 2023</w:t>
      </w:r>
      <w:r w:rsidR="00BA34C3" w:rsidRPr="002136A2">
        <w:rPr>
          <w:rFonts w:cs="Times New Roman"/>
          <w:sz w:val="24"/>
          <w:szCs w:val="24"/>
        </w:rPr>
        <w:t xml:space="preserve"> at </w:t>
      </w:r>
      <w:r w:rsidR="00CB539F" w:rsidRPr="002136A2">
        <w:rPr>
          <w:rFonts w:cs="Times New Roman"/>
          <w:sz w:val="24"/>
          <w:szCs w:val="24"/>
        </w:rPr>
        <w:t>1pm – 2:30pm</w:t>
      </w:r>
    </w:p>
    <w:p w14:paraId="103F0F5A" w14:textId="77777777" w:rsidR="009417F5" w:rsidRPr="002136A2" w:rsidRDefault="009417F5" w:rsidP="009417F5">
      <w:pPr>
        <w:rPr>
          <w:rFonts w:cs="Times New Roman"/>
          <w:sz w:val="24"/>
          <w:szCs w:val="24"/>
        </w:rPr>
      </w:pPr>
      <w:r w:rsidRPr="002136A2">
        <w:rPr>
          <w:rFonts w:cs="Times New Roman"/>
          <w:b/>
          <w:bCs/>
          <w:sz w:val="24"/>
          <w:szCs w:val="24"/>
        </w:rPr>
        <w:t>Location</w:t>
      </w:r>
      <w:r w:rsidRPr="002136A2">
        <w:rPr>
          <w:rFonts w:cs="Times New Roman"/>
          <w:sz w:val="24"/>
          <w:szCs w:val="24"/>
        </w:rPr>
        <w:t xml:space="preserve">: Microsoft Teams </w:t>
      </w:r>
    </w:p>
    <w:p w14:paraId="64AEE7B8" w14:textId="77777777" w:rsidR="009417F5" w:rsidRDefault="009417F5" w:rsidP="00CF6547">
      <w:pPr>
        <w:rPr>
          <w:rFonts w:ascii="Arial" w:hAnsi="Arial" w:cs="Arial"/>
          <w:sz w:val="28"/>
          <w:szCs w:val="28"/>
        </w:rPr>
      </w:pPr>
    </w:p>
    <w:p w14:paraId="7AB058F9" w14:textId="77777777" w:rsidR="00037747" w:rsidRDefault="00037747" w:rsidP="00037747">
      <w:pPr>
        <w:pStyle w:val="Heading3"/>
        <w:rPr>
          <w:rStyle w:val="IntenseReference"/>
        </w:rPr>
      </w:pPr>
      <w:bookmarkStart w:id="44" w:name="_Toc164800619"/>
      <w:r w:rsidRPr="00FA5A5F">
        <w:rPr>
          <w:rStyle w:val="IntenseReference"/>
        </w:rPr>
        <w:t>Reflective report</w:t>
      </w:r>
      <w:bookmarkEnd w:id="44"/>
      <w:r w:rsidRPr="00FA5A5F">
        <w:rPr>
          <w:rStyle w:val="IntenseReference"/>
        </w:rPr>
        <w:t xml:space="preserve"> </w:t>
      </w:r>
    </w:p>
    <w:p w14:paraId="57D0DAB5" w14:textId="77777777" w:rsidR="009417F5" w:rsidRDefault="009417F5" w:rsidP="00CF6547">
      <w:pPr>
        <w:rPr>
          <w:rFonts w:ascii="Arial" w:hAnsi="Arial" w:cs="Arial"/>
          <w:sz w:val="28"/>
          <w:szCs w:val="28"/>
        </w:rPr>
      </w:pPr>
    </w:p>
    <w:p w14:paraId="31D134CA" w14:textId="621B7973" w:rsidR="009417F5" w:rsidRDefault="00434CB1" w:rsidP="004C4320">
      <w:pPr>
        <w:spacing w:line="360" w:lineRule="auto"/>
        <w:jc w:val="both"/>
        <w:rPr>
          <w:rFonts w:ascii="Arial" w:hAnsi="Arial" w:cs="Arial"/>
          <w:sz w:val="24"/>
          <w:szCs w:val="24"/>
        </w:rPr>
      </w:pPr>
      <w:r>
        <w:rPr>
          <w:rFonts w:ascii="Arial" w:hAnsi="Arial" w:cs="Arial"/>
          <w:sz w:val="24"/>
          <w:szCs w:val="24"/>
        </w:rPr>
        <w:t xml:space="preserve">I was privileged to attend the </w:t>
      </w:r>
      <w:r w:rsidR="00452CD6">
        <w:rPr>
          <w:rFonts w:ascii="Arial" w:hAnsi="Arial" w:cs="Arial"/>
          <w:sz w:val="24"/>
          <w:szCs w:val="24"/>
        </w:rPr>
        <w:t>“</w:t>
      </w:r>
      <w:r>
        <w:rPr>
          <w:rFonts w:ascii="Arial" w:hAnsi="Arial" w:cs="Arial"/>
          <w:sz w:val="24"/>
          <w:szCs w:val="24"/>
        </w:rPr>
        <w:t>Admission process and making decisions</w:t>
      </w:r>
      <w:r w:rsidR="00452CD6">
        <w:rPr>
          <w:rFonts w:ascii="Arial" w:hAnsi="Arial" w:cs="Arial"/>
          <w:sz w:val="24"/>
          <w:szCs w:val="24"/>
        </w:rPr>
        <w:t>”</w:t>
      </w:r>
      <w:r>
        <w:rPr>
          <w:rFonts w:ascii="Arial" w:hAnsi="Arial" w:cs="Arial"/>
          <w:sz w:val="24"/>
          <w:szCs w:val="24"/>
        </w:rPr>
        <w:t xml:space="preserve"> </w:t>
      </w:r>
      <w:r w:rsidR="00452CD6">
        <w:rPr>
          <w:rFonts w:ascii="Arial" w:hAnsi="Arial" w:cs="Arial"/>
          <w:sz w:val="24"/>
          <w:szCs w:val="24"/>
        </w:rPr>
        <w:t>CPD event on the 30</w:t>
      </w:r>
      <w:r w:rsidR="00452CD6" w:rsidRPr="00452CD6">
        <w:rPr>
          <w:rFonts w:ascii="Arial" w:hAnsi="Arial" w:cs="Arial"/>
          <w:sz w:val="24"/>
          <w:szCs w:val="24"/>
          <w:vertAlign w:val="superscript"/>
        </w:rPr>
        <w:t>th</w:t>
      </w:r>
      <w:r w:rsidR="00452CD6">
        <w:rPr>
          <w:rFonts w:ascii="Arial" w:hAnsi="Arial" w:cs="Arial"/>
          <w:sz w:val="24"/>
          <w:szCs w:val="24"/>
        </w:rPr>
        <w:t xml:space="preserve"> </w:t>
      </w:r>
      <w:r w:rsidR="00ED6B87">
        <w:rPr>
          <w:rFonts w:ascii="Arial" w:hAnsi="Arial" w:cs="Arial"/>
          <w:sz w:val="24"/>
          <w:szCs w:val="24"/>
        </w:rPr>
        <w:t xml:space="preserve">of </w:t>
      </w:r>
      <w:r w:rsidR="00452CD6">
        <w:rPr>
          <w:rFonts w:ascii="Arial" w:hAnsi="Arial" w:cs="Arial"/>
          <w:sz w:val="24"/>
          <w:szCs w:val="24"/>
        </w:rPr>
        <w:t xml:space="preserve">October 2023, led by </w:t>
      </w:r>
      <w:proofErr w:type="spellStart"/>
      <w:r w:rsidR="00452CD6">
        <w:rPr>
          <w:rFonts w:ascii="Arial" w:hAnsi="Arial" w:cs="Arial"/>
          <w:sz w:val="24"/>
          <w:szCs w:val="24"/>
        </w:rPr>
        <w:t>Erriet</w:t>
      </w:r>
      <w:r w:rsidR="00D54F7C">
        <w:rPr>
          <w:rFonts w:ascii="Arial" w:hAnsi="Arial" w:cs="Arial"/>
          <w:sz w:val="24"/>
          <w:szCs w:val="24"/>
        </w:rPr>
        <w:t>t</w:t>
      </w:r>
      <w:r w:rsidR="00452CD6">
        <w:rPr>
          <w:rFonts w:ascii="Arial" w:hAnsi="Arial" w:cs="Arial"/>
          <w:sz w:val="24"/>
          <w:szCs w:val="24"/>
        </w:rPr>
        <w:t>a</w:t>
      </w:r>
      <w:proofErr w:type="spellEnd"/>
      <w:r w:rsidR="00452CD6">
        <w:rPr>
          <w:rFonts w:ascii="Arial" w:hAnsi="Arial" w:cs="Arial"/>
          <w:sz w:val="24"/>
          <w:szCs w:val="24"/>
        </w:rPr>
        <w:t xml:space="preserve"> B</w:t>
      </w:r>
      <w:r w:rsidR="00B15BD7">
        <w:rPr>
          <w:rFonts w:ascii="Arial" w:hAnsi="Arial" w:cs="Arial"/>
          <w:sz w:val="24"/>
          <w:szCs w:val="24"/>
        </w:rPr>
        <w:t>i</w:t>
      </w:r>
      <w:r w:rsidR="00452CD6">
        <w:rPr>
          <w:rFonts w:ascii="Arial" w:hAnsi="Arial" w:cs="Arial"/>
          <w:sz w:val="24"/>
          <w:szCs w:val="24"/>
        </w:rPr>
        <w:t>ssa</w:t>
      </w:r>
      <w:r w:rsidR="006B3744">
        <w:rPr>
          <w:rFonts w:ascii="Arial" w:hAnsi="Arial" w:cs="Arial"/>
          <w:sz w:val="24"/>
          <w:szCs w:val="24"/>
        </w:rPr>
        <w:t xml:space="preserve">. </w:t>
      </w:r>
      <w:r w:rsidR="00117DAB">
        <w:rPr>
          <w:rFonts w:ascii="Arial" w:hAnsi="Arial" w:cs="Arial"/>
          <w:sz w:val="24"/>
          <w:szCs w:val="24"/>
        </w:rPr>
        <w:t>The event was held online via MS Teams</w:t>
      </w:r>
      <w:r w:rsidR="00BB3D65">
        <w:rPr>
          <w:rFonts w:ascii="Arial" w:hAnsi="Arial" w:cs="Arial"/>
          <w:sz w:val="24"/>
          <w:szCs w:val="24"/>
        </w:rPr>
        <w:t xml:space="preserve">. The idea behind this event was to bring </w:t>
      </w:r>
      <w:r w:rsidR="006958CF">
        <w:rPr>
          <w:rFonts w:ascii="Arial" w:hAnsi="Arial" w:cs="Arial"/>
          <w:sz w:val="24"/>
          <w:szCs w:val="24"/>
        </w:rPr>
        <w:t>understanding</w:t>
      </w:r>
      <w:r w:rsidR="00BB3D65">
        <w:rPr>
          <w:rFonts w:ascii="Arial" w:hAnsi="Arial" w:cs="Arial"/>
          <w:sz w:val="24"/>
          <w:szCs w:val="24"/>
        </w:rPr>
        <w:t xml:space="preserve"> on how students at UWTSD are </w:t>
      </w:r>
      <w:r w:rsidR="006318E1">
        <w:rPr>
          <w:rFonts w:ascii="Arial" w:hAnsi="Arial" w:cs="Arial"/>
          <w:sz w:val="24"/>
          <w:szCs w:val="24"/>
        </w:rPr>
        <w:t>admitted, the processes involved</w:t>
      </w:r>
      <w:r w:rsidR="006958CF">
        <w:rPr>
          <w:rFonts w:ascii="Arial" w:hAnsi="Arial" w:cs="Arial"/>
          <w:sz w:val="24"/>
          <w:szCs w:val="24"/>
        </w:rPr>
        <w:t>,</w:t>
      </w:r>
      <w:r w:rsidR="006318E1">
        <w:rPr>
          <w:rFonts w:ascii="Arial" w:hAnsi="Arial" w:cs="Arial"/>
          <w:sz w:val="24"/>
          <w:szCs w:val="24"/>
        </w:rPr>
        <w:t xml:space="preserve"> and how decisions are made. </w:t>
      </w:r>
    </w:p>
    <w:p w14:paraId="14CE37B2" w14:textId="41B61CF0" w:rsidR="006851D4" w:rsidRDefault="006851D4" w:rsidP="004C4320">
      <w:pPr>
        <w:spacing w:line="360" w:lineRule="auto"/>
        <w:jc w:val="both"/>
        <w:rPr>
          <w:rFonts w:ascii="Arial" w:hAnsi="Arial" w:cs="Arial"/>
          <w:sz w:val="24"/>
          <w:szCs w:val="24"/>
        </w:rPr>
      </w:pPr>
      <w:r>
        <w:rPr>
          <w:rFonts w:ascii="Arial" w:hAnsi="Arial" w:cs="Arial"/>
          <w:sz w:val="24"/>
          <w:szCs w:val="24"/>
        </w:rPr>
        <w:t>At first</w:t>
      </w:r>
      <w:r w:rsidR="006958CF">
        <w:rPr>
          <w:rFonts w:ascii="Arial" w:hAnsi="Arial" w:cs="Arial"/>
          <w:sz w:val="24"/>
          <w:szCs w:val="24"/>
        </w:rPr>
        <w:t>,</w:t>
      </w:r>
      <w:r>
        <w:rPr>
          <w:rFonts w:ascii="Arial" w:hAnsi="Arial" w:cs="Arial"/>
          <w:sz w:val="24"/>
          <w:szCs w:val="24"/>
        </w:rPr>
        <w:t xml:space="preserve"> l was not sure if the event was going to benefit me as l do not work on the admissions team</w:t>
      </w:r>
      <w:r w:rsidR="00AD7665">
        <w:rPr>
          <w:rFonts w:ascii="Arial" w:hAnsi="Arial" w:cs="Arial"/>
          <w:sz w:val="24"/>
          <w:szCs w:val="24"/>
        </w:rPr>
        <w:t xml:space="preserve">. However, I became more interested and engaged when l understood how this is linked </w:t>
      </w:r>
      <w:r w:rsidR="00A06163">
        <w:rPr>
          <w:rFonts w:ascii="Arial" w:hAnsi="Arial" w:cs="Arial"/>
          <w:sz w:val="24"/>
          <w:szCs w:val="24"/>
        </w:rPr>
        <w:t>to my role</w:t>
      </w:r>
      <w:r w:rsidR="00927A6A">
        <w:rPr>
          <w:rFonts w:ascii="Arial" w:hAnsi="Arial" w:cs="Arial"/>
          <w:sz w:val="24"/>
          <w:szCs w:val="24"/>
        </w:rPr>
        <w:t>. I felt empowered about the various aspects</w:t>
      </w:r>
      <w:r w:rsidR="006958CF">
        <w:rPr>
          <w:rFonts w:ascii="Arial" w:hAnsi="Arial" w:cs="Arial"/>
          <w:sz w:val="24"/>
          <w:szCs w:val="24"/>
        </w:rPr>
        <w:t xml:space="preserve"> </w:t>
      </w:r>
      <w:r w:rsidR="00927A6A">
        <w:rPr>
          <w:rFonts w:ascii="Arial" w:hAnsi="Arial" w:cs="Arial"/>
          <w:sz w:val="24"/>
          <w:szCs w:val="24"/>
        </w:rPr>
        <w:t>that were discussed</w:t>
      </w:r>
      <w:r w:rsidR="00180C6B">
        <w:rPr>
          <w:rFonts w:ascii="Arial" w:hAnsi="Arial" w:cs="Arial"/>
          <w:sz w:val="24"/>
          <w:szCs w:val="24"/>
        </w:rPr>
        <w:t xml:space="preserve"> and how to </w:t>
      </w:r>
      <w:r w:rsidR="00095C97">
        <w:rPr>
          <w:rFonts w:ascii="Arial" w:hAnsi="Arial" w:cs="Arial"/>
          <w:sz w:val="24"/>
          <w:szCs w:val="24"/>
        </w:rPr>
        <w:t xml:space="preserve">support the students. </w:t>
      </w:r>
      <w:r w:rsidR="005D0E70">
        <w:rPr>
          <w:rFonts w:ascii="Arial" w:hAnsi="Arial" w:cs="Arial"/>
          <w:sz w:val="24"/>
          <w:szCs w:val="24"/>
        </w:rPr>
        <w:t xml:space="preserve">It was interesting to know that </w:t>
      </w:r>
      <w:r w:rsidR="005D0E70">
        <w:rPr>
          <w:rFonts w:ascii="Arial" w:hAnsi="Arial" w:cs="Arial"/>
          <w:sz w:val="24"/>
          <w:szCs w:val="24"/>
        </w:rPr>
        <w:lastRenderedPageBreak/>
        <w:t>the U</w:t>
      </w:r>
      <w:r w:rsidR="009A0216">
        <w:rPr>
          <w:rFonts w:ascii="Arial" w:hAnsi="Arial" w:cs="Arial"/>
          <w:sz w:val="24"/>
          <w:szCs w:val="24"/>
        </w:rPr>
        <w:t xml:space="preserve">niversity </w:t>
      </w:r>
      <w:r w:rsidR="00471BFD">
        <w:rPr>
          <w:rFonts w:ascii="Arial" w:hAnsi="Arial" w:cs="Arial"/>
          <w:sz w:val="24"/>
          <w:szCs w:val="24"/>
        </w:rPr>
        <w:t xml:space="preserve">looks at the eligibility criteria of student </w:t>
      </w:r>
      <w:proofErr w:type="spellStart"/>
      <w:r w:rsidR="00471BFD">
        <w:rPr>
          <w:rFonts w:ascii="Arial" w:hAnsi="Arial" w:cs="Arial"/>
          <w:sz w:val="24"/>
          <w:szCs w:val="24"/>
        </w:rPr>
        <w:t>eg.</w:t>
      </w:r>
      <w:proofErr w:type="spellEnd"/>
      <w:r w:rsidR="00471BFD">
        <w:rPr>
          <w:rFonts w:ascii="Arial" w:hAnsi="Arial" w:cs="Arial"/>
          <w:sz w:val="24"/>
          <w:szCs w:val="24"/>
        </w:rPr>
        <w:t xml:space="preserve"> </w:t>
      </w:r>
      <w:r w:rsidR="00597BE6">
        <w:rPr>
          <w:rFonts w:ascii="Arial" w:hAnsi="Arial" w:cs="Arial"/>
          <w:sz w:val="24"/>
          <w:szCs w:val="24"/>
        </w:rPr>
        <w:t xml:space="preserve">their home postcodes if they reside in </w:t>
      </w:r>
      <w:r w:rsidR="00FD474D">
        <w:rPr>
          <w:rFonts w:ascii="Arial" w:hAnsi="Arial" w:cs="Arial"/>
          <w:sz w:val="24"/>
          <w:szCs w:val="24"/>
        </w:rPr>
        <w:t>quantile</w:t>
      </w:r>
      <w:r w:rsidR="00597BE6">
        <w:rPr>
          <w:rFonts w:ascii="Arial" w:hAnsi="Arial" w:cs="Arial"/>
          <w:sz w:val="24"/>
          <w:szCs w:val="24"/>
        </w:rPr>
        <w:t xml:space="preserve"> 1 or 2. This is because </w:t>
      </w:r>
      <w:r w:rsidR="00FD474D">
        <w:rPr>
          <w:rFonts w:ascii="Arial" w:hAnsi="Arial" w:cs="Arial"/>
          <w:sz w:val="24"/>
          <w:szCs w:val="24"/>
        </w:rPr>
        <w:t>families in these quantiles are regarded to have low participation</w:t>
      </w:r>
      <w:r w:rsidR="00572266">
        <w:rPr>
          <w:rFonts w:ascii="Arial" w:hAnsi="Arial" w:cs="Arial"/>
          <w:sz w:val="24"/>
          <w:szCs w:val="24"/>
        </w:rPr>
        <w:t xml:space="preserve"> as they reside in areas of deprivation</w:t>
      </w:r>
      <w:r w:rsidR="00FD474D">
        <w:rPr>
          <w:rFonts w:ascii="Arial" w:hAnsi="Arial" w:cs="Arial"/>
          <w:sz w:val="24"/>
          <w:szCs w:val="24"/>
        </w:rPr>
        <w:t>.</w:t>
      </w:r>
      <w:r w:rsidR="007B3A95">
        <w:rPr>
          <w:rFonts w:ascii="Arial" w:hAnsi="Arial" w:cs="Arial"/>
          <w:sz w:val="24"/>
          <w:szCs w:val="24"/>
        </w:rPr>
        <w:t xml:space="preserve"> They also consider, whether the </w:t>
      </w:r>
      <w:r w:rsidR="00E2115A">
        <w:rPr>
          <w:rFonts w:ascii="Arial" w:hAnsi="Arial" w:cs="Arial"/>
          <w:sz w:val="24"/>
          <w:szCs w:val="24"/>
        </w:rPr>
        <w:t>student's</w:t>
      </w:r>
      <w:r w:rsidR="007B3A95">
        <w:rPr>
          <w:rFonts w:ascii="Arial" w:hAnsi="Arial" w:cs="Arial"/>
          <w:sz w:val="24"/>
          <w:szCs w:val="24"/>
        </w:rPr>
        <w:t xml:space="preserve"> parents have a higher education, professional career, </w:t>
      </w:r>
      <w:r w:rsidR="00B333BF">
        <w:rPr>
          <w:rFonts w:ascii="Arial" w:hAnsi="Arial" w:cs="Arial"/>
          <w:sz w:val="24"/>
          <w:szCs w:val="24"/>
        </w:rPr>
        <w:t>served in the Armed Forces</w:t>
      </w:r>
      <w:r w:rsidR="00E2115A">
        <w:rPr>
          <w:rFonts w:ascii="Arial" w:hAnsi="Arial" w:cs="Arial"/>
          <w:sz w:val="24"/>
          <w:szCs w:val="24"/>
        </w:rPr>
        <w:t>,</w:t>
      </w:r>
      <w:r w:rsidR="00B333BF">
        <w:rPr>
          <w:rFonts w:ascii="Arial" w:hAnsi="Arial" w:cs="Arial"/>
          <w:sz w:val="24"/>
          <w:szCs w:val="24"/>
        </w:rPr>
        <w:t xml:space="preserve"> and also if the students have any physical</w:t>
      </w:r>
      <w:r w:rsidR="00466BF4">
        <w:rPr>
          <w:rFonts w:ascii="Arial" w:hAnsi="Arial" w:cs="Arial"/>
          <w:sz w:val="24"/>
          <w:szCs w:val="24"/>
        </w:rPr>
        <w:t>, mental</w:t>
      </w:r>
      <w:r w:rsidR="00E2115A">
        <w:rPr>
          <w:rFonts w:ascii="Arial" w:hAnsi="Arial" w:cs="Arial"/>
          <w:sz w:val="24"/>
          <w:szCs w:val="24"/>
        </w:rPr>
        <w:t>,</w:t>
      </w:r>
      <w:r w:rsidR="00466BF4">
        <w:rPr>
          <w:rFonts w:ascii="Arial" w:hAnsi="Arial" w:cs="Arial"/>
          <w:sz w:val="24"/>
          <w:szCs w:val="24"/>
        </w:rPr>
        <w:t xml:space="preserve"> and </w:t>
      </w:r>
      <w:r w:rsidR="00E2115A">
        <w:rPr>
          <w:rFonts w:ascii="Arial" w:hAnsi="Arial" w:cs="Arial"/>
          <w:sz w:val="24"/>
          <w:szCs w:val="24"/>
        </w:rPr>
        <w:t>long-term</w:t>
      </w:r>
      <w:r w:rsidR="00466BF4">
        <w:rPr>
          <w:rFonts w:ascii="Arial" w:hAnsi="Arial" w:cs="Arial"/>
          <w:sz w:val="24"/>
          <w:szCs w:val="24"/>
        </w:rPr>
        <w:t xml:space="preserve"> illnesses. Having this information helped me understand th</w:t>
      </w:r>
      <w:r w:rsidR="00025F1C">
        <w:rPr>
          <w:rFonts w:ascii="Arial" w:hAnsi="Arial" w:cs="Arial"/>
          <w:sz w:val="24"/>
          <w:szCs w:val="24"/>
        </w:rPr>
        <w:t xml:space="preserve">e type of students enrolled </w:t>
      </w:r>
      <w:r w:rsidR="00E2115A">
        <w:rPr>
          <w:rFonts w:ascii="Arial" w:hAnsi="Arial" w:cs="Arial"/>
          <w:sz w:val="24"/>
          <w:szCs w:val="24"/>
        </w:rPr>
        <w:t>in</w:t>
      </w:r>
      <w:r w:rsidR="00025F1C">
        <w:rPr>
          <w:rFonts w:ascii="Arial" w:hAnsi="Arial" w:cs="Arial"/>
          <w:sz w:val="24"/>
          <w:szCs w:val="24"/>
        </w:rPr>
        <w:t xml:space="preserve"> the various courses,</w:t>
      </w:r>
      <w:r w:rsidR="006641D5">
        <w:rPr>
          <w:rFonts w:ascii="Arial" w:hAnsi="Arial" w:cs="Arial"/>
          <w:sz w:val="24"/>
          <w:szCs w:val="24"/>
        </w:rPr>
        <w:t xml:space="preserve"> and </w:t>
      </w:r>
      <w:r w:rsidR="00025F1C">
        <w:rPr>
          <w:rFonts w:ascii="Arial" w:hAnsi="Arial" w:cs="Arial"/>
          <w:sz w:val="24"/>
          <w:szCs w:val="24"/>
        </w:rPr>
        <w:t xml:space="preserve">what support l should provide for them to achieve and succeed. </w:t>
      </w:r>
      <w:r w:rsidR="00572266">
        <w:rPr>
          <w:rFonts w:ascii="Arial" w:hAnsi="Arial" w:cs="Arial"/>
          <w:sz w:val="24"/>
          <w:szCs w:val="24"/>
        </w:rPr>
        <w:t xml:space="preserve"> </w:t>
      </w:r>
    </w:p>
    <w:p w14:paraId="63F80AC9" w14:textId="5004475C" w:rsidR="0013473A" w:rsidRDefault="0013473A" w:rsidP="004C4320">
      <w:pPr>
        <w:spacing w:line="360" w:lineRule="auto"/>
        <w:jc w:val="both"/>
        <w:rPr>
          <w:rFonts w:ascii="Arial" w:hAnsi="Arial" w:cs="Arial"/>
          <w:sz w:val="24"/>
          <w:szCs w:val="24"/>
        </w:rPr>
      </w:pPr>
      <w:r>
        <w:rPr>
          <w:rFonts w:ascii="Arial" w:hAnsi="Arial" w:cs="Arial"/>
          <w:sz w:val="24"/>
          <w:szCs w:val="24"/>
        </w:rPr>
        <w:t xml:space="preserve">On another note, the session also provided information such as </w:t>
      </w:r>
      <w:r w:rsidR="001F3612">
        <w:rPr>
          <w:rFonts w:ascii="Arial" w:hAnsi="Arial" w:cs="Arial"/>
          <w:sz w:val="24"/>
          <w:szCs w:val="24"/>
        </w:rPr>
        <w:t xml:space="preserve">how students can be withdrawn from the University, the procedures for </w:t>
      </w:r>
      <w:proofErr w:type="gramStart"/>
      <w:r w:rsidR="00CC4A37">
        <w:rPr>
          <w:rFonts w:ascii="Arial" w:hAnsi="Arial" w:cs="Arial"/>
          <w:sz w:val="24"/>
          <w:szCs w:val="24"/>
        </w:rPr>
        <w:t>appealing,  and</w:t>
      </w:r>
      <w:proofErr w:type="gramEnd"/>
      <w:r w:rsidR="00CC4A37">
        <w:rPr>
          <w:rFonts w:ascii="Arial" w:hAnsi="Arial" w:cs="Arial"/>
          <w:sz w:val="24"/>
          <w:szCs w:val="24"/>
        </w:rPr>
        <w:t xml:space="preserve"> if students have been </w:t>
      </w:r>
      <w:r w:rsidR="004E2571">
        <w:rPr>
          <w:rFonts w:ascii="Arial" w:hAnsi="Arial" w:cs="Arial"/>
          <w:sz w:val="24"/>
          <w:szCs w:val="24"/>
        </w:rPr>
        <w:t xml:space="preserve">forced to </w:t>
      </w:r>
      <w:r w:rsidR="00CC4A37">
        <w:rPr>
          <w:rFonts w:ascii="Arial" w:hAnsi="Arial" w:cs="Arial"/>
          <w:sz w:val="24"/>
          <w:szCs w:val="24"/>
        </w:rPr>
        <w:t>withdraw</w:t>
      </w:r>
      <w:r w:rsidR="00BA069F">
        <w:rPr>
          <w:rFonts w:ascii="Arial" w:hAnsi="Arial" w:cs="Arial"/>
          <w:sz w:val="24"/>
          <w:szCs w:val="24"/>
        </w:rPr>
        <w:t xml:space="preserve">, they are not allowed to re-admit within 2 years. </w:t>
      </w:r>
      <w:r w:rsidR="00262D23">
        <w:rPr>
          <w:rFonts w:ascii="Arial" w:hAnsi="Arial" w:cs="Arial"/>
          <w:sz w:val="24"/>
          <w:szCs w:val="24"/>
        </w:rPr>
        <w:t>On a</w:t>
      </w:r>
      <w:r w:rsidR="004E2CB8">
        <w:rPr>
          <w:rFonts w:ascii="Arial" w:hAnsi="Arial" w:cs="Arial"/>
          <w:sz w:val="24"/>
          <w:szCs w:val="24"/>
        </w:rPr>
        <w:t xml:space="preserve"> brighter note, the admission process </w:t>
      </w:r>
      <w:r w:rsidR="00A45F86">
        <w:rPr>
          <w:rFonts w:ascii="Arial" w:hAnsi="Arial" w:cs="Arial"/>
          <w:sz w:val="24"/>
          <w:szCs w:val="24"/>
        </w:rPr>
        <w:t xml:space="preserve">which includes the interviews are </w:t>
      </w:r>
      <w:r w:rsidR="006641D5">
        <w:rPr>
          <w:rFonts w:ascii="Arial" w:hAnsi="Arial" w:cs="Arial"/>
          <w:sz w:val="24"/>
          <w:szCs w:val="24"/>
        </w:rPr>
        <w:t xml:space="preserve">a </w:t>
      </w:r>
      <w:r w:rsidR="00A45F86">
        <w:rPr>
          <w:rFonts w:ascii="Arial" w:hAnsi="Arial" w:cs="Arial"/>
          <w:sz w:val="24"/>
          <w:szCs w:val="24"/>
        </w:rPr>
        <w:t xml:space="preserve">critical </w:t>
      </w:r>
      <w:r w:rsidR="002A0221">
        <w:rPr>
          <w:rFonts w:ascii="Arial" w:hAnsi="Arial" w:cs="Arial"/>
          <w:sz w:val="24"/>
          <w:szCs w:val="24"/>
        </w:rPr>
        <w:t>element</w:t>
      </w:r>
      <w:r w:rsidR="00A45F86">
        <w:rPr>
          <w:rFonts w:ascii="Arial" w:hAnsi="Arial" w:cs="Arial"/>
          <w:sz w:val="24"/>
          <w:szCs w:val="24"/>
        </w:rPr>
        <w:t xml:space="preserve"> to the University as </w:t>
      </w:r>
      <w:r w:rsidR="008962D1">
        <w:rPr>
          <w:rFonts w:ascii="Arial" w:hAnsi="Arial" w:cs="Arial"/>
          <w:sz w:val="24"/>
          <w:szCs w:val="24"/>
        </w:rPr>
        <w:t>it</w:t>
      </w:r>
      <w:r w:rsidR="00A45F86">
        <w:rPr>
          <w:rFonts w:ascii="Arial" w:hAnsi="Arial" w:cs="Arial"/>
          <w:sz w:val="24"/>
          <w:szCs w:val="24"/>
        </w:rPr>
        <w:t xml:space="preserve"> </w:t>
      </w:r>
      <w:r w:rsidR="002A0221">
        <w:rPr>
          <w:rFonts w:ascii="Arial" w:hAnsi="Arial" w:cs="Arial"/>
          <w:sz w:val="24"/>
          <w:szCs w:val="24"/>
        </w:rPr>
        <w:t>determines</w:t>
      </w:r>
      <w:r w:rsidR="00A45F86">
        <w:rPr>
          <w:rFonts w:ascii="Arial" w:hAnsi="Arial" w:cs="Arial"/>
          <w:sz w:val="24"/>
          <w:szCs w:val="24"/>
        </w:rPr>
        <w:t xml:space="preserve"> the cohort enrolled.  Hence why it was important for me to understand </w:t>
      </w:r>
      <w:r w:rsidR="003805CD">
        <w:rPr>
          <w:rFonts w:ascii="Arial" w:hAnsi="Arial" w:cs="Arial"/>
          <w:sz w:val="24"/>
          <w:szCs w:val="24"/>
        </w:rPr>
        <w:t>what things to consider when administering student interviews</w:t>
      </w:r>
      <w:r w:rsidR="00133FE5">
        <w:rPr>
          <w:rFonts w:ascii="Arial" w:hAnsi="Arial" w:cs="Arial"/>
          <w:sz w:val="24"/>
          <w:szCs w:val="24"/>
        </w:rPr>
        <w:t xml:space="preserve">. It is likely that some students do quite well during </w:t>
      </w:r>
      <w:r w:rsidR="008962D1">
        <w:rPr>
          <w:rFonts w:ascii="Arial" w:hAnsi="Arial" w:cs="Arial"/>
          <w:sz w:val="24"/>
          <w:szCs w:val="24"/>
        </w:rPr>
        <w:t xml:space="preserve">the </w:t>
      </w:r>
      <w:r w:rsidR="00133FE5">
        <w:rPr>
          <w:rFonts w:ascii="Arial" w:hAnsi="Arial" w:cs="Arial"/>
          <w:sz w:val="24"/>
          <w:szCs w:val="24"/>
        </w:rPr>
        <w:t xml:space="preserve">interview stages but feel overwhelmed </w:t>
      </w:r>
      <w:r w:rsidR="00803019">
        <w:rPr>
          <w:rFonts w:ascii="Arial" w:hAnsi="Arial" w:cs="Arial"/>
          <w:sz w:val="24"/>
          <w:szCs w:val="24"/>
        </w:rPr>
        <w:t xml:space="preserve">when they start the academic lifestyle.  This implies that </w:t>
      </w:r>
      <w:r w:rsidR="003C4461">
        <w:rPr>
          <w:rFonts w:ascii="Arial" w:hAnsi="Arial" w:cs="Arial"/>
          <w:sz w:val="24"/>
          <w:szCs w:val="24"/>
        </w:rPr>
        <w:t xml:space="preserve">adequate support is </w:t>
      </w:r>
      <w:r w:rsidR="008962D1">
        <w:rPr>
          <w:rFonts w:ascii="Arial" w:hAnsi="Arial" w:cs="Arial"/>
          <w:sz w:val="24"/>
          <w:szCs w:val="24"/>
        </w:rPr>
        <w:t>needed</w:t>
      </w:r>
      <w:r w:rsidR="003C4461">
        <w:rPr>
          <w:rFonts w:ascii="Arial" w:hAnsi="Arial" w:cs="Arial"/>
          <w:sz w:val="24"/>
          <w:szCs w:val="24"/>
        </w:rPr>
        <w:t xml:space="preserve"> at the initial stage </w:t>
      </w:r>
      <w:r w:rsidR="00FC6D1D">
        <w:rPr>
          <w:rFonts w:ascii="Arial" w:hAnsi="Arial" w:cs="Arial"/>
          <w:sz w:val="24"/>
          <w:szCs w:val="24"/>
        </w:rPr>
        <w:t>to help increase retention levels.</w:t>
      </w:r>
      <w:r w:rsidR="003C4461">
        <w:rPr>
          <w:rFonts w:ascii="Arial" w:hAnsi="Arial" w:cs="Arial"/>
          <w:sz w:val="24"/>
          <w:szCs w:val="24"/>
        </w:rPr>
        <w:t xml:space="preserve">  In addition, </w:t>
      </w:r>
      <w:r w:rsidR="00041735">
        <w:rPr>
          <w:rFonts w:ascii="Arial" w:hAnsi="Arial" w:cs="Arial"/>
          <w:sz w:val="24"/>
          <w:szCs w:val="24"/>
        </w:rPr>
        <w:t xml:space="preserve">the induction period is mostly helpful although it still does not fully </w:t>
      </w:r>
      <w:r w:rsidR="00866CBF">
        <w:rPr>
          <w:rFonts w:ascii="Arial" w:hAnsi="Arial" w:cs="Arial"/>
          <w:sz w:val="24"/>
          <w:szCs w:val="24"/>
        </w:rPr>
        <w:t xml:space="preserve">provide what academic life will be like. </w:t>
      </w:r>
    </w:p>
    <w:p w14:paraId="7D571841" w14:textId="74CBBDB5" w:rsidR="00866CBF" w:rsidRDefault="00866CBF" w:rsidP="004C4320">
      <w:pPr>
        <w:spacing w:line="360" w:lineRule="auto"/>
        <w:jc w:val="both"/>
        <w:rPr>
          <w:rFonts w:ascii="Arial" w:hAnsi="Arial" w:cs="Arial"/>
          <w:sz w:val="24"/>
          <w:szCs w:val="24"/>
        </w:rPr>
      </w:pPr>
      <w:r>
        <w:rPr>
          <w:rFonts w:ascii="Arial" w:hAnsi="Arial" w:cs="Arial"/>
          <w:sz w:val="24"/>
          <w:szCs w:val="24"/>
        </w:rPr>
        <w:t xml:space="preserve">Nonetheless, the </w:t>
      </w:r>
      <w:r w:rsidR="009D0742">
        <w:rPr>
          <w:rFonts w:ascii="Arial" w:hAnsi="Arial" w:cs="Arial"/>
          <w:sz w:val="24"/>
          <w:szCs w:val="24"/>
        </w:rPr>
        <w:t>CPD event</w:t>
      </w:r>
      <w:r>
        <w:rPr>
          <w:rFonts w:ascii="Arial" w:hAnsi="Arial" w:cs="Arial"/>
          <w:sz w:val="24"/>
          <w:szCs w:val="24"/>
        </w:rPr>
        <w:t xml:space="preserve"> </w:t>
      </w:r>
      <w:r w:rsidR="00A51908">
        <w:rPr>
          <w:rFonts w:ascii="Arial" w:hAnsi="Arial" w:cs="Arial"/>
          <w:sz w:val="24"/>
          <w:szCs w:val="24"/>
        </w:rPr>
        <w:t>has positively impacted my development regarding the UKPSF</w:t>
      </w:r>
      <w:r w:rsidR="00433730">
        <w:rPr>
          <w:rFonts w:ascii="Arial" w:hAnsi="Arial" w:cs="Arial"/>
          <w:sz w:val="24"/>
          <w:szCs w:val="24"/>
        </w:rPr>
        <w:t xml:space="preserve"> in multiple ways.</w:t>
      </w:r>
      <w:r w:rsidR="001E4373">
        <w:rPr>
          <w:rFonts w:ascii="Arial" w:hAnsi="Arial" w:cs="Arial"/>
          <w:sz w:val="24"/>
          <w:szCs w:val="24"/>
        </w:rPr>
        <w:t xml:space="preserve"> </w:t>
      </w:r>
      <w:r w:rsidR="000D1FA1">
        <w:rPr>
          <w:rFonts w:ascii="Arial" w:hAnsi="Arial" w:cs="Arial"/>
          <w:sz w:val="24"/>
          <w:szCs w:val="24"/>
        </w:rPr>
        <w:t xml:space="preserve">Firstly, </w:t>
      </w:r>
      <w:r w:rsidR="009D0742">
        <w:rPr>
          <w:rFonts w:ascii="Arial" w:hAnsi="Arial" w:cs="Arial"/>
          <w:sz w:val="24"/>
          <w:szCs w:val="24"/>
        </w:rPr>
        <w:t xml:space="preserve">it enhanced my understanding </w:t>
      </w:r>
      <w:r w:rsidR="006306BE">
        <w:rPr>
          <w:rFonts w:ascii="Arial" w:hAnsi="Arial" w:cs="Arial"/>
          <w:sz w:val="24"/>
          <w:szCs w:val="24"/>
        </w:rPr>
        <w:t xml:space="preserve">of the admission process, which </w:t>
      </w:r>
      <w:r w:rsidR="000101D5">
        <w:rPr>
          <w:rFonts w:ascii="Arial" w:hAnsi="Arial" w:cs="Arial"/>
          <w:sz w:val="24"/>
          <w:szCs w:val="24"/>
        </w:rPr>
        <w:t>plays</w:t>
      </w:r>
      <w:r w:rsidR="006306BE">
        <w:rPr>
          <w:rFonts w:ascii="Arial" w:hAnsi="Arial" w:cs="Arial"/>
          <w:sz w:val="24"/>
          <w:szCs w:val="24"/>
        </w:rPr>
        <w:t xml:space="preserve"> a vital role in my teaching practice</w:t>
      </w:r>
      <w:r w:rsidR="00301BEA">
        <w:rPr>
          <w:rFonts w:ascii="Arial" w:hAnsi="Arial" w:cs="Arial"/>
          <w:sz w:val="24"/>
          <w:szCs w:val="24"/>
        </w:rPr>
        <w:t xml:space="preserve">, through </w:t>
      </w:r>
      <w:r w:rsidR="00C669EB">
        <w:rPr>
          <w:rFonts w:ascii="Arial" w:hAnsi="Arial" w:cs="Arial"/>
          <w:sz w:val="24"/>
          <w:szCs w:val="24"/>
        </w:rPr>
        <w:t xml:space="preserve">respecting </w:t>
      </w:r>
      <w:r w:rsidR="008962D1">
        <w:rPr>
          <w:rFonts w:ascii="Arial" w:hAnsi="Arial" w:cs="Arial"/>
          <w:sz w:val="24"/>
          <w:szCs w:val="24"/>
        </w:rPr>
        <w:t>individual</w:t>
      </w:r>
      <w:r w:rsidR="00C669EB">
        <w:rPr>
          <w:rFonts w:ascii="Arial" w:hAnsi="Arial" w:cs="Arial"/>
          <w:sz w:val="24"/>
          <w:szCs w:val="24"/>
        </w:rPr>
        <w:t xml:space="preserve"> learners as they </w:t>
      </w:r>
      <w:r w:rsidR="008962D1">
        <w:rPr>
          <w:rFonts w:ascii="Arial" w:hAnsi="Arial" w:cs="Arial"/>
          <w:sz w:val="24"/>
          <w:szCs w:val="24"/>
        </w:rPr>
        <w:t>consider</w:t>
      </w:r>
      <w:r w:rsidR="00C669EB">
        <w:rPr>
          <w:rFonts w:ascii="Arial" w:hAnsi="Arial" w:cs="Arial"/>
          <w:sz w:val="24"/>
          <w:szCs w:val="24"/>
        </w:rPr>
        <w:t xml:space="preserve"> that they are from diverse backgrounds</w:t>
      </w:r>
      <w:r w:rsidR="00B40981">
        <w:rPr>
          <w:rFonts w:ascii="Arial" w:hAnsi="Arial" w:cs="Arial"/>
          <w:sz w:val="24"/>
          <w:szCs w:val="24"/>
        </w:rPr>
        <w:t xml:space="preserve">. </w:t>
      </w:r>
      <w:proofErr w:type="gramStart"/>
      <w:r w:rsidR="00B40981">
        <w:rPr>
          <w:rFonts w:ascii="Arial" w:hAnsi="Arial" w:cs="Arial"/>
          <w:sz w:val="24"/>
          <w:szCs w:val="24"/>
        </w:rPr>
        <w:t>Also</w:t>
      </w:r>
      <w:proofErr w:type="gramEnd"/>
      <w:r w:rsidR="00B40981">
        <w:rPr>
          <w:rFonts w:ascii="Arial" w:hAnsi="Arial" w:cs="Arial"/>
          <w:sz w:val="24"/>
          <w:szCs w:val="24"/>
        </w:rPr>
        <w:t xml:space="preserve"> </w:t>
      </w:r>
      <w:proofErr w:type="spellStart"/>
      <w:r w:rsidR="00B40981">
        <w:rPr>
          <w:rFonts w:ascii="Arial" w:hAnsi="Arial" w:cs="Arial"/>
          <w:sz w:val="24"/>
          <w:szCs w:val="24"/>
        </w:rPr>
        <w:t>how l</w:t>
      </w:r>
      <w:proofErr w:type="spellEnd"/>
      <w:r w:rsidR="00B40981">
        <w:rPr>
          <w:rFonts w:ascii="Arial" w:hAnsi="Arial" w:cs="Arial"/>
          <w:sz w:val="24"/>
          <w:szCs w:val="24"/>
        </w:rPr>
        <w:t xml:space="preserve"> can create diverse opportunities for </w:t>
      </w:r>
      <w:r w:rsidR="000101D5">
        <w:rPr>
          <w:rFonts w:ascii="Arial" w:hAnsi="Arial" w:cs="Arial"/>
          <w:sz w:val="24"/>
          <w:szCs w:val="24"/>
        </w:rPr>
        <w:t>every</w:t>
      </w:r>
      <w:r w:rsidR="00B40981">
        <w:rPr>
          <w:rFonts w:ascii="Arial" w:hAnsi="Arial" w:cs="Arial"/>
          <w:sz w:val="24"/>
          <w:szCs w:val="24"/>
        </w:rPr>
        <w:t xml:space="preserve"> student to access and </w:t>
      </w:r>
      <w:r w:rsidR="00E16874">
        <w:rPr>
          <w:rFonts w:ascii="Arial" w:hAnsi="Arial" w:cs="Arial"/>
          <w:sz w:val="24"/>
          <w:szCs w:val="24"/>
        </w:rPr>
        <w:t xml:space="preserve">how the admissions process </w:t>
      </w:r>
      <w:r w:rsidR="000A10A7">
        <w:rPr>
          <w:rFonts w:ascii="Arial" w:hAnsi="Arial" w:cs="Arial"/>
          <w:sz w:val="24"/>
          <w:szCs w:val="24"/>
        </w:rPr>
        <w:t>at UWTSD is responding to the wider context in which higher education operates</w:t>
      </w:r>
      <w:r w:rsidR="00DB06C2">
        <w:rPr>
          <w:rFonts w:ascii="Arial" w:hAnsi="Arial" w:cs="Arial"/>
          <w:sz w:val="24"/>
          <w:szCs w:val="24"/>
        </w:rPr>
        <w:t xml:space="preserve">. </w:t>
      </w:r>
      <w:r w:rsidR="006306BE">
        <w:rPr>
          <w:rFonts w:ascii="Arial" w:hAnsi="Arial" w:cs="Arial"/>
          <w:sz w:val="24"/>
          <w:szCs w:val="24"/>
        </w:rPr>
        <w:t xml:space="preserve">The topics covered </w:t>
      </w:r>
      <w:r w:rsidR="005709A5">
        <w:rPr>
          <w:rFonts w:ascii="Arial" w:hAnsi="Arial" w:cs="Arial"/>
          <w:sz w:val="24"/>
          <w:szCs w:val="24"/>
        </w:rPr>
        <w:t>align with V1, V2, and V4 of the UK</w:t>
      </w:r>
      <w:r w:rsidR="00023DDA">
        <w:rPr>
          <w:rFonts w:ascii="Arial" w:hAnsi="Arial" w:cs="Arial"/>
          <w:sz w:val="24"/>
          <w:szCs w:val="24"/>
        </w:rPr>
        <w:t>PSF 2023</w:t>
      </w:r>
      <w:r w:rsidR="009733B5">
        <w:rPr>
          <w:rFonts w:ascii="Arial" w:hAnsi="Arial" w:cs="Arial"/>
          <w:sz w:val="24"/>
          <w:szCs w:val="24"/>
        </w:rPr>
        <w:t xml:space="preserve">. </w:t>
      </w:r>
    </w:p>
    <w:p w14:paraId="580B13F7" w14:textId="1CC7434E" w:rsidR="009733B5" w:rsidRPr="00434CB1" w:rsidRDefault="009733B5" w:rsidP="004C4320">
      <w:pPr>
        <w:spacing w:line="360" w:lineRule="auto"/>
        <w:jc w:val="both"/>
        <w:rPr>
          <w:rFonts w:ascii="Arial" w:hAnsi="Arial" w:cs="Arial"/>
          <w:sz w:val="24"/>
          <w:szCs w:val="24"/>
        </w:rPr>
      </w:pPr>
      <w:r>
        <w:rPr>
          <w:rFonts w:ascii="Arial" w:hAnsi="Arial" w:cs="Arial"/>
          <w:sz w:val="24"/>
          <w:szCs w:val="24"/>
        </w:rPr>
        <w:t xml:space="preserve">Through the CPD event, l gained new strategies to better support students when they start their academic life considering some </w:t>
      </w:r>
      <w:r w:rsidR="002E13C4">
        <w:rPr>
          <w:rFonts w:ascii="Arial" w:hAnsi="Arial" w:cs="Arial"/>
          <w:sz w:val="24"/>
          <w:szCs w:val="24"/>
        </w:rPr>
        <w:t xml:space="preserve">are digitally disadvantaged, English </w:t>
      </w:r>
      <w:r w:rsidR="000101D5">
        <w:rPr>
          <w:rFonts w:ascii="Arial" w:hAnsi="Arial" w:cs="Arial"/>
          <w:sz w:val="24"/>
          <w:szCs w:val="24"/>
        </w:rPr>
        <w:t xml:space="preserve">is </w:t>
      </w:r>
      <w:r w:rsidR="002E13C4">
        <w:rPr>
          <w:rFonts w:ascii="Arial" w:hAnsi="Arial" w:cs="Arial"/>
          <w:sz w:val="24"/>
          <w:szCs w:val="24"/>
        </w:rPr>
        <w:t>not their first language</w:t>
      </w:r>
      <w:r w:rsidR="000101D5">
        <w:rPr>
          <w:rFonts w:ascii="Arial" w:hAnsi="Arial" w:cs="Arial"/>
          <w:sz w:val="24"/>
          <w:szCs w:val="24"/>
        </w:rPr>
        <w:t>,</w:t>
      </w:r>
      <w:r w:rsidR="002E13C4">
        <w:rPr>
          <w:rFonts w:ascii="Arial" w:hAnsi="Arial" w:cs="Arial"/>
          <w:sz w:val="24"/>
          <w:szCs w:val="24"/>
        </w:rPr>
        <w:t xml:space="preserve"> and </w:t>
      </w:r>
      <w:r w:rsidR="00DA36BF">
        <w:rPr>
          <w:rFonts w:ascii="Arial" w:hAnsi="Arial" w:cs="Arial"/>
          <w:sz w:val="24"/>
          <w:szCs w:val="24"/>
        </w:rPr>
        <w:t xml:space="preserve">also some </w:t>
      </w:r>
      <w:r w:rsidR="009B184B">
        <w:rPr>
          <w:rFonts w:ascii="Arial" w:hAnsi="Arial" w:cs="Arial"/>
          <w:sz w:val="24"/>
          <w:szCs w:val="24"/>
        </w:rPr>
        <w:t xml:space="preserve">with no proper academic experiences in over 10 or 20 years. </w:t>
      </w:r>
      <w:r w:rsidR="00EA2113">
        <w:rPr>
          <w:rFonts w:ascii="Arial" w:hAnsi="Arial" w:cs="Arial"/>
          <w:sz w:val="24"/>
          <w:szCs w:val="24"/>
        </w:rPr>
        <w:t xml:space="preserve">This implies that l </w:t>
      </w:r>
      <w:proofErr w:type="gramStart"/>
      <w:r w:rsidR="00EA2113">
        <w:rPr>
          <w:rFonts w:ascii="Arial" w:hAnsi="Arial" w:cs="Arial"/>
          <w:sz w:val="24"/>
          <w:szCs w:val="24"/>
        </w:rPr>
        <w:t>need</w:t>
      </w:r>
      <w:proofErr w:type="gramEnd"/>
      <w:r w:rsidR="00EA2113">
        <w:rPr>
          <w:rFonts w:ascii="Arial" w:hAnsi="Arial" w:cs="Arial"/>
          <w:sz w:val="24"/>
          <w:szCs w:val="24"/>
        </w:rPr>
        <w:t xml:space="preserve"> to collaborate with </w:t>
      </w:r>
      <w:r w:rsidR="0049425F">
        <w:rPr>
          <w:rFonts w:ascii="Arial" w:hAnsi="Arial" w:cs="Arial"/>
          <w:sz w:val="24"/>
          <w:szCs w:val="24"/>
        </w:rPr>
        <w:t>other professionals such as Academic support tutors</w:t>
      </w:r>
      <w:r w:rsidR="00ED36B1">
        <w:rPr>
          <w:rFonts w:ascii="Arial" w:hAnsi="Arial" w:cs="Arial"/>
          <w:sz w:val="24"/>
          <w:szCs w:val="24"/>
        </w:rPr>
        <w:t xml:space="preserve"> and</w:t>
      </w:r>
      <w:r w:rsidR="0049425F">
        <w:rPr>
          <w:rFonts w:ascii="Arial" w:hAnsi="Arial" w:cs="Arial"/>
          <w:sz w:val="24"/>
          <w:szCs w:val="24"/>
        </w:rPr>
        <w:t xml:space="preserve"> digital skills tutors</w:t>
      </w:r>
      <w:r w:rsidR="00ED36B1">
        <w:rPr>
          <w:rFonts w:ascii="Arial" w:hAnsi="Arial" w:cs="Arial"/>
          <w:sz w:val="24"/>
          <w:szCs w:val="24"/>
        </w:rPr>
        <w:t xml:space="preserve">. This aligns with A4 and </w:t>
      </w:r>
      <w:r w:rsidR="00D06BEB">
        <w:rPr>
          <w:rFonts w:ascii="Arial" w:hAnsi="Arial" w:cs="Arial"/>
          <w:sz w:val="24"/>
          <w:szCs w:val="24"/>
        </w:rPr>
        <w:t>V5 of the UKPSF 2023.</w:t>
      </w:r>
    </w:p>
    <w:p w14:paraId="4CDBE2D1" w14:textId="473A6679" w:rsidR="00C4349A" w:rsidRPr="0014397A" w:rsidRDefault="00AB4F08" w:rsidP="004C4320">
      <w:pPr>
        <w:spacing w:line="360" w:lineRule="auto"/>
        <w:jc w:val="both"/>
        <w:rPr>
          <w:rFonts w:ascii="Arial" w:hAnsi="Arial" w:cs="Arial"/>
          <w:sz w:val="24"/>
          <w:szCs w:val="24"/>
        </w:rPr>
      </w:pPr>
      <w:r w:rsidRPr="0014397A">
        <w:rPr>
          <w:rFonts w:ascii="Arial" w:hAnsi="Arial" w:cs="Arial"/>
          <w:sz w:val="24"/>
          <w:szCs w:val="24"/>
        </w:rPr>
        <w:lastRenderedPageBreak/>
        <w:t xml:space="preserve">In conclusion, the CPD event on Admission Process and Decision making </w:t>
      </w:r>
      <w:r w:rsidR="00133E16" w:rsidRPr="0014397A">
        <w:rPr>
          <w:rFonts w:ascii="Arial" w:hAnsi="Arial" w:cs="Arial"/>
          <w:sz w:val="24"/>
          <w:szCs w:val="24"/>
        </w:rPr>
        <w:t xml:space="preserve">was an excellent opportunity for me to develop knowledge and skills related to the University procedures and how my </w:t>
      </w:r>
      <w:r w:rsidR="00CD5541" w:rsidRPr="0014397A">
        <w:rPr>
          <w:rFonts w:ascii="Arial" w:hAnsi="Arial" w:cs="Arial"/>
          <w:sz w:val="24"/>
          <w:szCs w:val="24"/>
        </w:rPr>
        <w:t xml:space="preserve">teaching role is linked to it. </w:t>
      </w:r>
      <w:r w:rsidR="0012615F" w:rsidRPr="0014397A">
        <w:rPr>
          <w:rFonts w:ascii="Arial" w:hAnsi="Arial" w:cs="Arial"/>
          <w:sz w:val="24"/>
          <w:szCs w:val="24"/>
        </w:rPr>
        <w:t xml:space="preserve">As a result, l </w:t>
      </w:r>
      <w:proofErr w:type="gramStart"/>
      <w:r w:rsidR="0012615F" w:rsidRPr="0014397A">
        <w:rPr>
          <w:rFonts w:ascii="Arial" w:hAnsi="Arial" w:cs="Arial"/>
          <w:sz w:val="24"/>
          <w:szCs w:val="24"/>
        </w:rPr>
        <w:t>believe</w:t>
      </w:r>
      <w:proofErr w:type="gramEnd"/>
      <w:r w:rsidR="0012615F" w:rsidRPr="0014397A">
        <w:rPr>
          <w:rFonts w:ascii="Arial" w:hAnsi="Arial" w:cs="Arial"/>
          <w:sz w:val="24"/>
          <w:szCs w:val="24"/>
        </w:rPr>
        <w:t xml:space="preserve"> the event had contributed significantly to my professional </w:t>
      </w:r>
      <w:r w:rsidR="00C42D2C" w:rsidRPr="0014397A">
        <w:rPr>
          <w:rFonts w:ascii="Arial" w:hAnsi="Arial" w:cs="Arial"/>
          <w:sz w:val="24"/>
          <w:szCs w:val="24"/>
        </w:rPr>
        <w:t>development relevant to the UKPSF.</w:t>
      </w:r>
    </w:p>
    <w:p w14:paraId="2A993FC6" w14:textId="3DE66B2D" w:rsidR="00C4349A" w:rsidRPr="00C42D2C" w:rsidRDefault="00C4349A" w:rsidP="004C4320">
      <w:pPr>
        <w:spacing w:line="360" w:lineRule="auto"/>
        <w:jc w:val="both"/>
        <w:rPr>
          <w:rFonts w:ascii="Arial" w:hAnsi="Arial" w:cs="Arial"/>
        </w:rPr>
      </w:pPr>
    </w:p>
    <w:p w14:paraId="470BB1A6" w14:textId="57824CAC" w:rsidR="002163C5" w:rsidRDefault="000B5C7F" w:rsidP="002163C5">
      <w:pPr>
        <w:pStyle w:val="Heading2"/>
      </w:pPr>
      <w:bookmarkStart w:id="45" w:name="_Toc164800620"/>
      <w:r>
        <w:t>Supporting moder</w:t>
      </w:r>
      <w:r w:rsidR="00D774B4">
        <w:t>ation and standardisation in marking</w:t>
      </w:r>
      <w:bookmarkEnd w:id="45"/>
    </w:p>
    <w:p w14:paraId="288632EA" w14:textId="77777777" w:rsidR="009417F5" w:rsidRDefault="009417F5" w:rsidP="00CF6547">
      <w:pPr>
        <w:rPr>
          <w:rFonts w:ascii="Arial" w:hAnsi="Arial" w:cs="Arial"/>
          <w:sz w:val="28"/>
          <w:szCs w:val="28"/>
        </w:rPr>
      </w:pPr>
    </w:p>
    <w:p w14:paraId="46613671" w14:textId="575AEC3C" w:rsidR="009417F5" w:rsidRPr="0025744C" w:rsidRDefault="009417F5" w:rsidP="009417F5">
      <w:pPr>
        <w:rPr>
          <w:rFonts w:ascii="Arial" w:hAnsi="Arial" w:cs="Arial"/>
          <w:sz w:val="24"/>
          <w:szCs w:val="24"/>
        </w:rPr>
      </w:pPr>
      <w:r w:rsidRPr="0025744C">
        <w:rPr>
          <w:rFonts w:ascii="Arial" w:hAnsi="Arial" w:cs="Arial"/>
          <w:b/>
          <w:bCs/>
          <w:sz w:val="24"/>
          <w:szCs w:val="24"/>
        </w:rPr>
        <w:t>CPD event</w:t>
      </w:r>
      <w:r w:rsidRPr="0025744C">
        <w:rPr>
          <w:rFonts w:ascii="Arial" w:hAnsi="Arial" w:cs="Arial"/>
          <w:sz w:val="24"/>
          <w:szCs w:val="24"/>
        </w:rPr>
        <w:t>:</w:t>
      </w:r>
      <w:r w:rsidR="006D432C" w:rsidRPr="0025744C">
        <w:rPr>
          <w:rFonts w:ascii="Arial" w:hAnsi="Arial" w:cs="Arial"/>
          <w:sz w:val="24"/>
          <w:szCs w:val="24"/>
        </w:rPr>
        <w:t xml:space="preserve"> Supporting moderation </w:t>
      </w:r>
      <w:proofErr w:type="gramStart"/>
      <w:r w:rsidR="006D432C" w:rsidRPr="0025744C">
        <w:rPr>
          <w:rFonts w:ascii="Arial" w:hAnsi="Arial" w:cs="Arial"/>
          <w:sz w:val="24"/>
          <w:szCs w:val="24"/>
        </w:rPr>
        <w:t xml:space="preserve">and  </w:t>
      </w:r>
      <w:r w:rsidR="00A0046C" w:rsidRPr="0025744C">
        <w:rPr>
          <w:rFonts w:ascii="Arial" w:hAnsi="Arial" w:cs="Arial"/>
          <w:sz w:val="24"/>
          <w:szCs w:val="24"/>
        </w:rPr>
        <w:t>standardisation</w:t>
      </w:r>
      <w:proofErr w:type="gramEnd"/>
      <w:r w:rsidR="00A0046C" w:rsidRPr="0025744C">
        <w:rPr>
          <w:rFonts w:ascii="Arial" w:hAnsi="Arial" w:cs="Arial"/>
          <w:sz w:val="24"/>
          <w:szCs w:val="24"/>
        </w:rPr>
        <w:t xml:space="preserve"> in marking</w:t>
      </w:r>
    </w:p>
    <w:p w14:paraId="1A7278BA" w14:textId="77777777" w:rsidR="009417F5" w:rsidRPr="0025744C" w:rsidRDefault="009417F5" w:rsidP="009417F5">
      <w:pPr>
        <w:rPr>
          <w:rFonts w:ascii="Arial" w:hAnsi="Arial" w:cs="Arial"/>
          <w:sz w:val="24"/>
          <w:szCs w:val="24"/>
        </w:rPr>
      </w:pPr>
      <w:r w:rsidRPr="0025744C">
        <w:rPr>
          <w:rFonts w:ascii="Arial" w:hAnsi="Arial" w:cs="Arial"/>
          <w:b/>
          <w:bCs/>
          <w:sz w:val="24"/>
          <w:szCs w:val="24"/>
        </w:rPr>
        <w:t>Organiser</w:t>
      </w:r>
      <w:r w:rsidRPr="0025744C">
        <w:rPr>
          <w:rFonts w:ascii="Arial" w:hAnsi="Arial" w:cs="Arial"/>
          <w:sz w:val="24"/>
          <w:szCs w:val="24"/>
        </w:rPr>
        <w:t>: UWTSD</w:t>
      </w:r>
    </w:p>
    <w:p w14:paraId="348E2BB9" w14:textId="17E7F969" w:rsidR="009417F5" w:rsidRPr="0025744C" w:rsidRDefault="009417F5" w:rsidP="009417F5">
      <w:pPr>
        <w:rPr>
          <w:rFonts w:ascii="Arial" w:hAnsi="Arial" w:cs="Arial"/>
          <w:sz w:val="24"/>
          <w:szCs w:val="24"/>
        </w:rPr>
      </w:pPr>
      <w:r w:rsidRPr="0025744C">
        <w:rPr>
          <w:rFonts w:ascii="Arial" w:hAnsi="Arial" w:cs="Arial"/>
          <w:b/>
          <w:bCs/>
          <w:sz w:val="24"/>
          <w:szCs w:val="24"/>
        </w:rPr>
        <w:t>Time &amp;. Date</w:t>
      </w:r>
      <w:r w:rsidRPr="0025744C">
        <w:rPr>
          <w:rFonts w:ascii="Arial" w:hAnsi="Arial" w:cs="Arial"/>
          <w:sz w:val="24"/>
          <w:szCs w:val="24"/>
        </w:rPr>
        <w:t xml:space="preserve">: </w:t>
      </w:r>
      <w:r w:rsidR="00A0046C" w:rsidRPr="0025744C">
        <w:rPr>
          <w:rFonts w:ascii="Arial" w:hAnsi="Arial" w:cs="Arial"/>
          <w:sz w:val="24"/>
          <w:szCs w:val="24"/>
        </w:rPr>
        <w:t>18</w:t>
      </w:r>
      <w:r w:rsidR="00A0046C" w:rsidRPr="0025744C">
        <w:rPr>
          <w:rFonts w:ascii="Arial" w:hAnsi="Arial" w:cs="Arial"/>
          <w:sz w:val="24"/>
          <w:szCs w:val="24"/>
          <w:vertAlign w:val="superscript"/>
        </w:rPr>
        <w:t>th</w:t>
      </w:r>
      <w:r w:rsidR="00A0046C" w:rsidRPr="0025744C">
        <w:rPr>
          <w:rFonts w:ascii="Arial" w:hAnsi="Arial" w:cs="Arial"/>
          <w:sz w:val="24"/>
          <w:szCs w:val="24"/>
        </w:rPr>
        <w:t xml:space="preserve"> December 2023 at 2pm </w:t>
      </w:r>
      <w:r w:rsidR="00FD502A" w:rsidRPr="0025744C">
        <w:rPr>
          <w:rFonts w:ascii="Arial" w:hAnsi="Arial" w:cs="Arial"/>
          <w:sz w:val="24"/>
          <w:szCs w:val="24"/>
        </w:rPr>
        <w:t>–</w:t>
      </w:r>
      <w:r w:rsidR="00A0046C" w:rsidRPr="0025744C">
        <w:rPr>
          <w:rFonts w:ascii="Arial" w:hAnsi="Arial" w:cs="Arial"/>
          <w:sz w:val="24"/>
          <w:szCs w:val="24"/>
        </w:rPr>
        <w:t xml:space="preserve"> </w:t>
      </w:r>
      <w:r w:rsidR="00FD502A" w:rsidRPr="0025744C">
        <w:rPr>
          <w:rFonts w:ascii="Arial" w:hAnsi="Arial" w:cs="Arial"/>
          <w:sz w:val="24"/>
          <w:szCs w:val="24"/>
        </w:rPr>
        <w:t>3:30pm</w:t>
      </w:r>
    </w:p>
    <w:p w14:paraId="4D301BDE" w14:textId="77777777" w:rsidR="009417F5" w:rsidRPr="0025744C" w:rsidRDefault="009417F5" w:rsidP="009417F5">
      <w:pPr>
        <w:rPr>
          <w:rFonts w:ascii="Arial" w:hAnsi="Arial" w:cs="Arial"/>
          <w:sz w:val="24"/>
          <w:szCs w:val="24"/>
        </w:rPr>
      </w:pPr>
      <w:r w:rsidRPr="0025744C">
        <w:rPr>
          <w:rFonts w:ascii="Arial" w:hAnsi="Arial" w:cs="Arial"/>
          <w:b/>
          <w:bCs/>
          <w:sz w:val="24"/>
          <w:szCs w:val="24"/>
        </w:rPr>
        <w:t>Location</w:t>
      </w:r>
      <w:r w:rsidRPr="0025744C">
        <w:rPr>
          <w:rFonts w:ascii="Arial" w:hAnsi="Arial" w:cs="Arial"/>
          <w:sz w:val="24"/>
          <w:szCs w:val="24"/>
        </w:rPr>
        <w:t xml:space="preserve">: Microsoft Teams </w:t>
      </w:r>
    </w:p>
    <w:p w14:paraId="46E12550" w14:textId="77777777" w:rsidR="009417F5" w:rsidRDefault="009417F5" w:rsidP="00CF6547">
      <w:pPr>
        <w:rPr>
          <w:rFonts w:ascii="Arial" w:hAnsi="Arial" w:cs="Arial"/>
          <w:sz w:val="28"/>
          <w:szCs w:val="28"/>
        </w:rPr>
      </w:pPr>
    </w:p>
    <w:p w14:paraId="273A1C52" w14:textId="77777777" w:rsidR="00037747" w:rsidRDefault="00037747" w:rsidP="00037747">
      <w:pPr>
        <w:pStyle w:val="Heading3"/>
        <w:rPr>
          <w:rStyle w:val="IntenseReference"/>
        </w:rPr>
      </w:pPr>
      <w:bookmarkStart w:id="46" w:name="_Toc164800621"/>
      <w:r w:rsidRPr="00FA5A5F">
        <w:rPr>
          <w:rStyle w:val="IntenseReference"/>
        </w:rPr>
        <w:t>Reflective report</w:t>
      </w:r>
      <w:bookmarkEnd w:id="46"/>
      <w:r w:rsidRPr="00FA5A5F">
        <w:rPr>
          <w:rStyle w:val="IntenseReference"/>
        </w:rPr>
        <w:t xml:space="preserve"> </w:t>
      </w:r>
    </w:p>
    <w:p w14:paraId="5355DB89" w14:textId="77777777" w:rsidR="00182D64" w:rsidRDefault="00182D64" w:rsidP="00CF6547">
      <w:pPr>
        <w:rPr>
          <w:rFonts w:ascii="Arial" w:hAnsi="Arial" w:cs="Arial"/>
          <w:sz w:val="28"/>
          <w:szCs w:val="28"/>
        </w:rPr>
      </w:pPr>
    </w:p>
    <w:p w14:paraId="22C4EB32" w14:textId="5675D3B1" w:rsidR="00182D64" w:rsidRPr="00D95136" w:rsidRDefault="00D95136" w:rsidP="0025744C">
      <w:pPr>
        <w:spacing w:line="360" w:lineRule="auto"/>
        <w:jc w:val="both"/>
        <w:rPr>
          <w:rFonts w:ascii="Arial" w:hAnsi="Arial" w:cs="Arial"/>
          <w:sz w:val="24"/>
          <w:szCs w:val="24"/>
        </w:rPr>
      </w:pPr>
      <w:r>
        <w:rPr>
          <w:rFonts w:ascii="Arial" w:hAnsi="Arial" w:cs="Arial"/>
          <w:sz w:val="24"/>
          <w:szCs w:val="24"/>
        </w:rPr>
        <w:t xml:space="preserve">I attended a CPD event titled </w:t>
      </w:r>
      <w:proofErr w:type="gramStart"/>
      <w:r>
        <w:rPr>
          <w:rFonts w:ascii="Arial" w:hAnsi="Arial" w:cs="Arial"/>
          <w:sz w:val="24"/>
          <w:szCs w:val="24"/>
        </w:rPr>
        <w:t>“ Supporting</w:t>
      </w:r>
      <w:proofErr w:type="gramEnd"/>
      <w:r>
        <w:rPr>
          <w:rFonts w:ascii="Arial" w:hAnsi="Arial" w:cs="Arial"/>
          <w:sz w:val="24"/>
          <w:szCs w:val="24"/>
        </w:rPr>
        <w:t xml:space="preserve"> moderation and </w:t>
      </w:r>
      <w:r w:rsidR="008F2509">
        <w:rPr>
          <w:rFonts w:ascii="Arial" w:hAnsi="Arial" w:cs="Arial"/>
          <w:sz w:val="24"/>
          <w:szCs w:val="24"/>
        </w:rPr>
        <w:t xml:space="preserve">standardisation in marking” by </w:t>
      </w:r>
      <w:proofErr w:type="spellStart"/>
      <w:r w:rsidR="008F2509">
        <w:rPr>
          <w:rFonts w:ascii="Arial" w:hAnsi="Arial" w:cs="Arial"/>
          <w:sz w:val="24"/>
          <w:szCs w:val="24"/>
        </w:rPr>
        <w:t>Errieta</w:t>
      </w:r>
      <w:proofErr w:type="spellEnd"/>
      <w:r w:rsidR="008F2509">
        <w:rPr>
          <w:rFonts w:ascii="Arial" w:hAnsi="Arial" w:cs="Arial"/>
          <w:sz w:val="24"/>
          <w:szCs w:val="24"/>
        </w:rPr>
        <w:t xml:space="preserve"> Bissa on MS Teams on the 18</w:t>
      </w:r>
      <w:r w:rsidR="008F2509" w:rsidRPr="008F2509">
        <w:rPr>
          <w:rFonts w:ascii="Arial" w:hAnsi="Arial" w:cs="Arial"/>
          <w:sz w:val="24"/>
          <w:szCs w:val="24"/>
          <w:vertAlign w:val="superscript"/>
        </w:rPr>
        <w:t>th</w:t>
      </w:r>
      <w:r w:rsidR="008F2509">
        <w:rPr>
          <w:rFonts w:ascii="Arial" w:hAnsi="Arial" w:cs="Arial"/>
          <w:sz w:val="24"/>
          <w:szCs w:val="24"/>
        </w:rPr>
        <w:t xml:space="preserve"> </w:t>
      </w:r>
      <w:r w:rsidR="000101D5">
        <w:rPr>
          <w:rFonts w:ascii="Arial" w:hAnsi="Arial" w:cs="Arial"/>
          <w:sz w:val="24"/>
          <w:szCs w:val="24"/>
        </w:rPr>
        <w:t xml:space="preserve">of </w:t>
      </w:r>
      <w:r w:rsidR="008F2509">
        <w:rPr>
          <w:rFonts w:ascii="Arial" w:hAnsi="Arial" w:cs="Arial"/>
          <w:sz w:val="24"/>
          <w:szCs w:val="24"/>
        </w:rPr>
        <w:t xml:space="preserve">December 2023. The event </w:t>
      </w:r>
      <w:r w:rsidR="004B28D4">
        <w:rPr>
          <w:rFonts w:ascii="Arial" w:hAnsi="Arial" w:cs="Arial"/>
          <w:sz w:val="24"/>
          <w:szCs w:val="24"/>
        </w:rPr>
        <w:t xml:space="preserve">lasted for an hour and a half as it provided evidence and support of </w:t>
      </w:r>
      <w:r w:rsidR="00156F9F">
        <w:rPr>
          <w:rFonts w:ascii="Arial" w:hAnsi="Arial" w:cs="Arial"/>
          <w:sz w:val="24"/>
          <w:szCs w:val="24"/>
        </w:rPr>
        <w:t xml:space="preserve">the marking </w:t>
      </w:r>
      <w:r w:rsidR="000101D5">
        <w:rPr>
          <w:rFonts w:ascii="Arial" w:hAnsi="Arial" w:cs="Arial"/>
          <w:sz w:val="24"/>
          <w:szCs w:val="24"/>
        </w:rPr>
        <w:t>processes</w:t>
      </w:r>
      <w:r w:rsidR="00156F9F">
        <w:rPr>
          <w:rFonts w:ascii="Arial" w:hAnsi="Arial" w:cs="Arial"/>
          <w:sz w:val="24"/>
          <w:szCs w:val="24"/>
        </w:rPr>
        <w:t xml:space="preserve"> that are applied at UWTSD. This session was important for me as a teacher as </w:t>
      </w:r>
      <w:r w:rsidR="00B8190D">
        <w:rPr>
          <w:rFonts w:ascii="Arial" w:hAnsi="Arial" w:cs="Arial"/>
          <w:sz w:val="24"/>
          <w:szCs w:val="24"/>
        </w:rPr>
        <w:t xml:space="preserve">it </w:t>
      </w:r>
      <w:r w:rsidR="000101D5">
        <w:rPr>
          <w:rFonts w:ascii="Arial" w:hAnsi="Arial" w:cs="Arial"/>
          <w:sz w:val="24"/>
          <w:szCs w:val="24"/>
        </w:rPr>
        <w:t>provided</w:t>
      </w:r>
      <w:r w:rsidR="00B8190D">
        <w:rPr>
          <w:rFonts w:ascii="Arial" w:hAnsi="Arial" w:cs="Arial"/>
          <w:sz w:val="24"/>
          <w:szCs w:val="24"/>
        </w:rPr>
        <w:t xml:space="preserve"> guidance on </w:t>
      </w:r>
      <w:r w:rsidR="005E7B51">
        <w:rPr>
          <w:rFonts w:ascii="Arial" w:hAnsi="Arial" w:cs="Arial"/>
          <w:sz w:val="24"/>
          <w:szCs w:val="24"/>
        </w:rPr>
        <w:t>the marking and how significant moderation is</w:t>
      </w:r>
      <w:r w:rsidR="00115D18">
        <w:rPr>
          <w:rFonts w:ascii="Arial" w:hAnsi="Arial" w:cs="Arial"/>
          <w:sz w:val="24"/>
          <w:szCs w:val="24"/>
        </w:rPr>
        <w:t>.</w:t>
      </w:r>
      <w:r w:rsidR="001A08A6">
        <w:rPr>
          <w:rFonts w:ascii="Arial" w:hAnsi="Arial" w:cs="Arial"/>
          <w:sz w:val="24"/>
          <w:szCs w:val="24"/>
        </w:rPr>
        <w:t xml:space="preserve"> The event would benefit me to gain knowledge about the policy and also empower me </w:t>
      </w:r>
      <w:r w:rsidR="00251447">
        <w:rPr>
          <w:rFonts w:ascii="Arial" w:hAnsi="Arial" w:cs="Arial"/>
          <w:sz w:val="24"/>
          <w:szCs w:val="24"/>
        </w:rPr>
        <w:t>to learn the various procedures</w:t>
      </w:r>
      <w:r w:rsidR="00CE1312">
        <w:rPr>
          <w:rFonts w:ascii="Arial" w:hAnsi="Arial" w:cs="Arial"/>
          <w:sz w:val="24"/>
          <w:szCs w:val="24"/>
        </w:rPr>
        <w:t>.</w:t>
      </w:r>
    </w:p>
    <w:p w14:paraId="3BEE13D2" w14:textId="3CE6874B" w:rsidR="00D95136" w:rsidRPr="00CD32A9" w:rsidRDefault="00CD32A9" w:rsidP="0025744C">
      <w:pPr>
        <w:spacing w:line="360" w:lineRule="auto"/>
        <w:jc w:val="both"/>
        <w:rPr>
          <w:rFonts w:ascii="Arial" w:hAnsi="Arial" w:cs="Arial"/>
          <w:sz w:val="24"/>
          <w:szCs w:val="24"/>
        </w:rPr>
      </w:pPr>
      <w:r>
        <w:rPr>
          <w:rFonts w:ascii="Arial" w:hAnsi="Arial" w:cs="Arial"/>
          <w:sz w:val="24"/>
          <w:szCs w:val="24"/>
        </w:rPr>
        <w:t>The CPD</w:t>
      </w:r>
      <w:r w:rsidR="0054438E">
        <w:rPr>
          <w:rFonts w:ascii="Arial" w:hAnsi="Arial" w:cs="Arial"/>
          <w:sz w:val="24"/>
          <w:szCs w:val="24"/>
        </w:rPr>
        <w:t xml:space="preserve"> was informative as it covered essential aspects of marking and moderation at UWTSD. Th</w:t>
      </w:r>
      <w:r w:rsidR="00383025">
        <w:rPr>
          <w:rFonts w:ascii="Arial" w:hAnsi="Arial" w:cs="Arial"/>
          <w:sz w:val="24"/>
          <w:szCs w:val="24"/>
        </w:rPr>
        <w:t xml:space="preserve">e topics discussed were, </w:t>
      </w:r>
      <w:r w:rsidR="002A5AC8">
        <w:rPr>
          <w:rFonts w:ascii="Arial" w:hAnsi="Arial" w:cs="Arial"/>
          <w:sz w:val="24"/>
          <w:szCs w:val="24"/>
        </w:rPr>
        <w:t xml:space="preserve">the marking </w:t>
      </w:r>
      <w:r w:rsidR="000101D5">
        <w:rPr>
          <w:rFonts w:ascii="Arial" w:hAnsi="Arial" w:cs="Arial"/>
          <w:sz w:val="24"/>
          <w:szCs w:val="24"/>
        </w:rPr>
        <w:t>process</w:t>
      </w:r>
      <w:r w:rsidR="002A5AC8">
        <w:rPr>
          <w:rFonts w:ascii="Arial" w:hAnsi="Arial" w:cs="Arial"/>
          <w:sz w:val="24"/>
          <w:szCs w:val="24"/>
        </w:rPr>
        <w:t xml:space="preserve"> and how important it is to provide constructive feedback to the students</w:t>
      </w:r>
      <w:r w:rsidR="00406BC8">
        <w:rPr>
          <w:rFonts w:ascii="Arial" w:hAnsi="Arial" w:cs="Arial"/>
          <w:sz w:val="24"/>
          <w:szCs w:val="24"/>
        </w:rPr>
        <w:t>, the difference between second marking and blind double marking</w:t>
      </w:r>
      <w:r w:rsidR="00DB493F">
        <w:rPr>
          <w:rFonts w:ascii="Arial" w:hAnsi="Arial" w:cs="Arial"/>
          <w:sz w:val="24"/>
          <w:szCs w:val="24"/>
        </w:rPr>
        <w:t>, making sure the correct moderation process is followed according to GA15</w:t>
      </w:r>
      <w:r w:rsidR="00C22002">
        <w:rPr>
          <w:rFonts w:ascii="Arial" w:hAnsi="Arial" w:cs="Arial"/>
          <w:sz w:val="24"/>
          <w:szCs w:val="24"/>
        </w:rPr>
        <w:t xml:space="preserve"> and the use of internal and external moderation. In addition to this, </w:t>
      </w:r>
      <w:proofErr w:type="spellStart"/>
      <w:r w:rsidR="00C22002">
        <w:rPr>
          <w:rFonts w:ascii="Arial" w:hAnsi="Arial" w:cs="Arial"/>
          <w:sz w:val="24"/>
          <w:szCs w:val="24"/>
        </w:rPr>
        <w:t>Errietta</w:t>
      </w:r>
      <w:proofErr w:type="spellEnd"/>
      <w:r w:rsidR="00C22002">
        <w:rPr>
          <w:rFonts w:ascii="Arial" w:hAnsi="Arial" w:cs="Arial"/>
          <w:sz w:val="24"/>
          <w:szCs w:val="24"/>
        </w:rPr>
        <w:t xml:space="preserve"> also touched on </w:t>
      </w:r>
      <w:r w:rsidR="003C2167">
        <w:rPr>
          <w:rFonts w:ascii="Arial" w:hAnsi="Arial" w:cs="Arial"/>
          <w:sz w:val="24"/>
          <w:szCs w:val="24"/>
        </w:rPr>
        <w:t>when there is a disagreement during the moderation process,</w:t>
      </w:r>
      <w:r w:rsidR="004D4F39">
        <w:rPr>
          <w:rFonts w:ascii="Arial" w:hAnsi="Arial" w:cs="Arial"/>
          <w:sz w:val="24"/>
          <w:szCs w:val="24"/>
        </w:rPr>
        <w:t xml:space="preserve"> actions that need to be completed, what the external examiner can and cannot do</w:t>
      </w:r>
      <w:r w:rsidR="000B61B8">
        <w:rPr>
          <w:rFonts w:ascii="Arial" w:hAnsi="Arial" w:cs="Arial"/>
          <w:sz w:val="24"/>
          <w:szCs w:val="24"/>
        </w:rPr>
        <w:t>,</w:t>
      </w:r>
      <w:r w:rsidR="00B4731D">
        <w:rPr>
          <w:rFonts w:ascii="Arial" w:hAnsi="Arial" w:cs="Arial"/>
          <w:sz w:val="24"/>
          <w:szCs w:val="24"/>
        </w:rPr>
        <w:t xml:space="preserve"> and the importance of marking </w:t>
      </w:r>
      <w:r w:rsidR="0056294D">
        <w:rPr>
          <w:rFonts w:ascii="Arial" w:hAnsi="Arial" w:cs="Arial"/>
          <w:sz w:val="24"/>
          <w:szCs w:val="24"/>
        </w:rPr>
        <w:t>standardisation</w:t>
      </w:r>
      <w:r w:rsidR="00B4731D">
        <w:rPr>
          <w:rFonts w:ascii="Arial" w:hAnsi="Arial" w:cs="Arial"/>
          <w:sz w:val="24"/>
          <w:szCs w:val="24"/>
        </w:rPr>
        <w:t xml:space="preserve"> for modules</w:t>
      </w:r>
      <w:r w:rsidR="0056294D">
        <w:rPr>
          <w:rFonts w:ascii="Arial" w:hAnsi="Arial" w:cs="Arial"/>
          <w:sz w:val="24"/>
          <w:szCs w:val="24"/>
        </w:rPr>
        <w:t>.</w:t>
      </w:r>
    </w:p>
    <w:p w14:paraId="01FD030F" w14:textId="6904C801" w:rsidR="00453070" w:rsidRPr="005D1DEF" w:rsidRDefault="005D1DEF" w:rsidP="0025744C">
      <w:pPr>
        <w:spacing w:line="360" w:lineRule="auto"/>
        <w:jc w:val="both"/>
        <w:rPr>
          <w:rFonts w:ascii="Arial" w:hAnsi="Arial" w:cs="Arial"/>
          <w:sz w:val="24"/>
          <w:szCs w:val="24"/>
        </w:rPr>
      </w:pPr>
      <w:r w:rsidRPr="005D1DEF">
        <w:rPr>
          <w:rFonts w:ascii="Arial" w:hAnsi="Arial" w:cs="Arial"/>
          <w:sz w:val="24"/>
          <w:szCs w:val="24"/>
        </w:rPr>
        <w:t>Attending the CPD</w:t>
      </w:r>
      <w:r>
        <w:rPr>
          <w:rFonts w:ascii="Arial" w:hAnsi="Arial" w:cs="Arial"/>
          <w:sz w:val="24"/>
          <w:szCs w:val="24"/>
        </w:rPr>
        <w:t xml:space="preserve"> has positively impacted my development regarding the UKPSF in many ways. S</w:t>
      </w:r>
      <w:r w:rsidR="00AF2926">
        <w:rPr>
          <w:rFonts w:ascii="Arial" w:hAnsi="Arial" w:cs="Arial"/>
          <w:sz w:val="24"/>
          <w:szCs w:val="24"/>
        </w:rPr>
        <w:t>pecifically</w:t>
      </w:r>
      <w:r w:rsidR="000B61B8">
        <w:rPr>
          <w:rFonts w:ascii="Arial" w:hAnsi="Arial" w:cs="Arial"/>
          <w:sz w:val="24"/>
          <w:szCs w:val="24"/>
        </w:rPr>
        <w:t>,</w:t>
      </w:r>
      <w:r w:rsidR="00AF2926">
        <w:rPr>
          <w:rFonts w:ascii="Arial" w:hAnsi="Arial" w:cs="Arial"/>
          <w:sz w:val="24"/>
          <w:szCs w:val="24"/>
        </w:rPr>
        <w:t xml:space="preserve"> it enhanced my understanding of the marking and moderation </w:t>
      </w:r>
      <w:r w:rsidR="00AF2926">
        <w:rPr>
          <w:rFonts w:ascii="Arial" w:hAnsi="Arial" w:cs="Arial"/>
          <w:sz w:val="24"/>
          <w:szCs w:val="24"/>
        </w:rPr>
        <w:lastRenderedPageBreak/>
        <w:t>process, which is a vital component of the teaching practice</w:t>
      </w:r>
      <w:r w:rsidR="00E31728">
        <w:rPr>
          <w:rFonts w:ascii="Arial" w:hAnsi="Arial" w:cs="Arial"/>
          <w:sz w:val="24"/>
          <w:szCs w:val="24"/>
        </w:rPr>
        <w:t xml:space="preserve"> </w:t>
      </w:r>
      <w:r w:rsidR="007C0C35">
        <w:rPr>
          <w:rFonts w:ascii="Arial" w:hAnsi="Arial" w:cs="Arial"/>
          <w:sz w:val="24"/>
          <w:szCs w:val="24"/>
        </w:rPr>
        <w:t xml:space="preserve">as it has </w:t>
      </w:r>
      <w:r w:rsidR="000B61B8">
        <w:rPr>
          <w:rFonts w:ascii="Arial" w:hAnsi="Arial" w:cs="Arial"/>
          <w:sz w:val="24"/>
          <w:szCs w:val="24"/>
        </w:rPr>
        <w:t>implications</w:t>
      </w:r>
      <w:r w:rsidR="007C0C35">
        <w:rPr>
          <w:rFonts w:ascii="Arial" w:hAnsi="Arial" w:cs="Arial"/>
          <w:sz w:val="24"/>
          <w:szCs w:val="24"/>
        </w:rPr>
        <w:t xml:space="preserve"> on </w:t>
      </w:r>
      <w:r w:rsidR="00950B68">
        <w:rPr>
          <w:rFonts w:ascii="Arial" w:hAnsi="Arial" w:cs="Arial"/>
          <w:sz w:val="24"/>
          <w:szCs w:val="24"/>
        </w:rPr>
        <w:t>quality assurance</w:t>
      </w:r>
      <w:r w:rsidR="0049555F">
        <w:rPr>
          <w:rFonts w:ascii="Arial" w:hAnsi="Arial" w:cs="Arial"/>
          <w:sz w:val="24"/>
          <w:szCs w:val="24"/>
        </w:rPr>
        <w:t xml:space="preserve"> and quality enhancement in academic and professional practice </w:t>
      </w:r>
      <w:r w:rsidR="00816CCD">
        <w:rPr>
          <w:rFonts w:ascii="Arial" w:hAnsi="Arial" w:cs="Arial"/>
          <w:sz w:val="24"/>
          <w:szCs w:val="24"/>
        </w:rPr>
        <w:t>which aligns with K6 of the UKPSF</w:t>
      </w:r>
      <w:r w:rsidR="00333354">
        <w:rPr>
          <w:rFonts w:ascii="Arial" w:hAnsi="Arial" w:cs="Arial"/>
          <w:sz w:val="24"/>
          <w:szCs w:val="24"/>
        </w:rPr>
        <w:t xml:space="preserve">.  In this event, l gained </w:t>
      </w:r>
      <w:r w:rsidR="00D67AD5">
        <w:rPr>
          <w:rFonts w:ascii="Arial" w:hAnsi="Arial" w:cs="Arial"/>
          <w:sz w:val="24"/>
          <w:szCs w:val="24"/>
        </w:rPr>
        <w:t xml:space="preserve">new insights which </w:t>
      </w:r>
      <w:r w:rsidR="000B61B8">
        <w:rPr>
          <w:rFonts w:ascii="Arial" w:hAnsi="Arial" w:cs="Arial"/>
          <w:sz w:val="24"/>
          <w:szCs w:val="24"/>
        </w:rPr>
        <w:t>enriched</w:t>
      </w:r>
      <w:r w:rsidR="00D67AD5">
        <w:rPr>
          <w:rFonts w:ascii="Arial" w:hAnsi="Arial" w:cs="Arial"/>
          <w:sz w:val="24"/>
          <w:szCs w:val="24"/>
        </w:rPr>
        <w:t xml:space="preserve"> my teaching practice</w:t>
      </w:r>
      <w:r w:rsidR="0063007B">
        <w:rPr>
          <w:rFonts w:ascii="Arial" w:hAnsi="Arial" w:cs="Arial"/>
          <w:sz w:val="24"/>
          <w:szCs w:val="24"/>
        </w:rPr>
        <w:t xml:space="preserve"> such as participating in marking standardisations meetings for each module l am teaching. </w:t>
      </w:r>
      <w:r w:rsidR="001873FA">
        <w:rPr>
          <w:rFonts w:ascii="Arial" w:hAnsi="Arial" w:cs="Arial"/>
          <w:sz w:val="24"/>
          <w:szCs w:val="24"/>
        </w:rPr>
        <w:t xml:space="preserve">This </w:t>
      </w:r>
      <w:r w:rsidR="00831E03">
        <w:rPr>
          <w:rFonts w:ascii="Arial" w:hAnsi="Arial" w:cs="Arial"/>
          <w:sz w:val="24"/>
          <w:szCs w:val="24"/>
        </w:rPr>
        <w:t>aligns with A</w:t>
      </w:r>
      <w:r w:rsidR="0087379D">
        <w:rPr>
          <w:rFonts w:ascii="Arial" w:hAnsi="Arial" w:cs="Arial"/>
          <w:sz w:val="24"/>
          <w:szCs w:val="24"/>
        </w:rPr>
        <w:t>5 of the UKPSF in demonstrating</w:t>
      </w:r>
      <w:r w:rsidR="004E095D">
        <w:rPr>
          <w:rFonts w:ascii="Arial" w:hAnsi="Arial" w:cs="Arial"/>
          <w:sz w:val="24"/>
          <w:szCs w:val="24"/>
        </w:rPr>
        <w:t xml:space="preserve"> engaging in continuing professional development</w:t>
      </w:r>
      <w:r w:rsidR="002B384D">
        <w:rPr>
          <w:rFonts w:ascii="Arial" w:hAnsi="Arial" w:cs="Arial"/>
          <w:sz w:val="24"/>
          <w:szCs w:val="24"/>
        </w:rPr>
        <w:t xml:space="preserve"> in subject</w:t>
      </w:r>
      <w:r w:rsidR="006C22FB">
        <w:rPr>
          <w:rFonts w:ascii="Arial" w:hAnsi="Arial" w:cs="Arial"/>
          <w:sz w:val="24"/>
          <w:szCs w:val="24"/>
        </w:rPr>
        <w:t>/</w:t>
      </w:r>
      <w:r w:rsidR="002B384D">
        <w:rPr>
          <w:rFonts w:ascii="Arial" w:hAnsi="Arial" w:cs="Arial"/>
          <w:sz w:val="24"/>
          <w:szCs w:val="24"/>
        </w:rPr>
        <w:t>discipline</w:t>
      </w:r>
      <w:r w:rsidR="006C22FB">
        <w:rPr>
          <w:rFonts w:ascii="Arial" w:hAnsi="Arial" w:cs="Arial"/>
          <w:sz w:val="24"/>
          <w:szCs w:val="24"/>
        </w:rPr>
        <w:t xml:space="preserve"> and their pedagogy</w:t>
      </w:r>
      <w:r w:rsidR="00C73C54">
        <w:rPr>
          <w:rFonts w:ascii="Arial" w:hAnsi="Arial" w:cs="Arial"/>
          <w:sz w:val="24"/>
          <w:szCs w:val="24"/>
        </w:rPr>
        <w:t xml:space="preserve">. </w:t>
      </w:r>
      <w:r w:rsidR="000D54FC">
        <w:rPr>
          <w:rFonts w:ascii="Arial" w:hAnsi="Arial" w:cs="Arial"/>
          <w:sz w:val="24"/>
          <w:szCs w:val="24"/>
        </w:rPr>
        <w:t xml:space="preserve">In addition, </w:t>
      </w:r>
      <w:r w:rsidR="004521B8">
        <w:rPr>
          <w:rFonts w:ascii="Arial" w:hAnsi="Arial" w:cs="Arial"/>
          <w:sz w:val="24"/>
          <w:szCs w:val="24"/>
        </w:rPr>
        <w:t xml:space="preserve">the event provided me </w:t>
      </w:r>
      <w:r w:rsidR="0036213D">
        <w:rPr>
          <w:rFonts w:ascii="Arial" w:hAnsi="Arial" w:cs="Arial"/>
          <w:sz w:val="24"/>
          <w:szCs w:val="24"/>
        </w:rPr>
        <w:t xml:space="preserve">with valuable knowledge on how to address the broader environment in which higher </w:t>
      </w:r>
      <w:r w:rsidR="00601111">
        <w:rPr>
          <w:rFonts w:ascii="Arial" w:hAnsi="Arial" w:cs="Arial"/>
          <w:sz w:val="24"/>
          <w:szCs w:val="24"/>
        </w:rPr>
        <w:t xml:space="preserve">education functions. The UWTSD policies and procedures on marking and moderation </w:t>
      </w:r>
      <w:r w:rsidR="000B61B8">
        <w:rPr>
          <w:rFonts w:ascii="Arial" w:hAnsi="Arial" w:cs="Arial"/>
          <w:sz w:val="24"/>
          <w:szCs w:val="24"/>
        </w:rPr>
        <w:t>align</w:t>
      </w:r>
      <w:r w:rsidR="00493233">
        <w:rPr>
          <w:rFonts w:ascii="Arial" w:hAnsi="Arial" w:cs="Arial"/>
          <w:sz w:val="24"/>
          <w:szCs w:val="24"/>
        </w:rPr>
        <w:t xml:space="preserve"> with V4 of the UKPSF</w:t>
      </w:r>
      <w:r w:rsidR="00D1661F">
        <w:rPr>
          <w:rFonts w:ascii="Arial" w:hAnsi="Arial" w:cs="Arial"/>
          <w:sz w:val="24"/>
          <w:szCs w:val="24"/>
        </w:rPr>
        <w:t>, demonstrating my capacity to learn the wider context of higher education</w:t>
      </w:r>
      <w:r w:rsidR="003B1FC8">
        <w:rPr>
          <w:rFonts w:ascii="Arial" w:hAnsi="Arial" w:cs="Arial"/>
          <w:sz w:val="24"/>
          <w:szCs w:val="24"/>
        </w:rPr>
        <w:t>, which is not just teaching alone.</w:t>
      </w:r>
    </w:p>
    <w:p w14:paraId="76779238" w14:textId="4983779E" w:rsidR="00706C32" w:rsidRPr="000D54FC" w:rsidRDefault="003B1FC8" w:rsidP="0025744C">
      <w:pPr>
        <w:spacing w:line="360" w:lineRule="auto"/>
        <w:jc w:val="both"/>
        <w:rPr>
          <w:rFonts w:ascii="Arial" w:hAnsi="Arial" w:cs="Arial"/>
          <w:sz w:val="24"/>
          <w:szCs w:val="24"/>
        </w:rPr>
      </w:pPr>
      <w:r>
        <w:rPr>
          <w:rFonts w:ascii="Arial" w:hAnsi="Arial" w:cs="Arial"/>
          <w:sz w:val="24"/>
          <w:szCs w:val="24"/>
        </w:rPr>
        <w:t xml:space="preserve">To conclude, the CPD event </w:t>
      </w:r>
      <w:r w:rsidR="005C3CD7">
        <w:rPr>
          <w:rFonts w:ascii="Arial" w:hAnsi="Arial" w:cs="Arial"/>
          <w:sz w:val="24"/>
          <w:szCs w:val="24"/>
        </w:rPr>
        <w:t>was every educational for me to learn and develop my knowledge and understanding on the full circle of teaching practice</w:t>
      </w:r>
      <w:r w:rsidR="00E76984">
        <w:rPr>
          <w:rFonts w:ascii="Arial" w:hAnsi="Arial" w:cs="Arial"/>
          <w:sz w:val="24"/>
          <w:szCs w:val="24"/>
        </w:rPr>
        <w:t xml:space="preserve">s. It helped me understand why the process is done from a student perspective and how useful it is. Moreso, why we need to do it – from a </w:t>
      </w:r>
      <w:proofErr w:type="gramStart"/>
      <w:r w:rsidR="00E76984">
        <w:rPr>
          <w:rFonts w:ascii="Arial" w:hAnsi="Arial" w:cs="Arial"/>
          <w:sz w:val="24"/>
          <w:szCs w:val="24"/>
        </w:rPr>
        <w:t>teachers</w:t>
      </w:r>
      <w:proofErr w:type="gramEnd"/>
      <w:r w:rsidR="00E76984">
        <w:rPr>
          <w:rFonts w:ascii="Arial" w:hAnsi="Arial" w:cs="Arial"/>
          <w:sz w:val="24"/>
          <w:szCs w:val="24"/>
        </w:rPr>
        <w:t xml:space="preserve"> perspective.</w:t>
      </w:r>
      <w:r w:rsidR="00452197">
        <w:rPr>
          <w:rFonts w:ascii="Arial" w:hAnsi="Arial" w:cs="Arial"/>
          <w:sz w:val="24"/>
          <w:szCs w:val="24"/>
        </w:rPr>
        <w:t xml:space="preserve"> After this event, l </w:t>
      </w:r>
      <w:proofErr w:type="gramStart"/>
      <w:r w:rsidR="00452197">
        <w:rPr>
          <w:rFonts w:ascii="Arial" w:hAnsi="Arial" w:cs="Arial"/>
          <w:sz w:val="24"/>
          <w:szCs w:val="24"/>
        </w:rPr>
        <w:t>have</w:t>
      </w:r>
      <w:proofErr w:type="gramEnd"/>
      <w:r w:rsidR="00452197">
        <w:rPr>
          <w:rFonts w:ascii="Arial" w:hAnsi="Arial" w:cs="Arial"/>
          <w:sz w:val="24"/>
          <w:szCs w:val="24"/>
        </w:rPr>
        <w:t xml:space="preserve"> applied the learning in my marking and feedback l give to students and following the policies when moderating</w:t>
      </w:r>
      <w:r w:rsidR="005A4ABF">
        <w:rPr>
          <w:rFonts w:ascii="Arial" w:hAnsi="Arial" w:cs="Arial"/>
          <w:sz w:val="24"/>
          <w:szCs w:val="24"/>
        </w:rPr>
        <w:t>. I believe attending this event has contributed significantly to my professional development relevant to the UKPSF.</w:t>
      </w:r>
    </w:p>
    <w:p w14:paraId="74812D6C" w14:textId="77777777" w:rsidR="007D0D45" w:rsidRDefault="007D0D45" w:rsidP="00CF6547">
      <w:pPr>
        <w:rPr>
          <w:rFonts w:ascii="Arial" w:hAnsi="Arial" w:cs="Arial"/>
          <w:sz w:val="28"/>
          <w:szCs w:val="28"/>
        </w:rPr>
      </w:pPr>
    </w:p>
    <w:p w14:paraId="7E3CA852" w14:textId="77777777" w:rsidR="0025744C" w:rsidRDefault="0025744C" w:rsidP="00CF6547">
      <w:pPr>
        <w:rPr>
          <w:rFonts w:ascii="Arial" w:hAnsi="Arial" w:cs="Arial"/>
          <w:sz w:val="28"/>
          <w:szCs w:val="28"/>
        </w:rPr>
      </w:pPr>
    </w:p>
    <w:p w14:paraId="70CC5B6F" w14:textId="77777777" w:rsidR="0025744C" w:rsidRDefault="0025744C" w:rsidP="00CF6547">
      <w:pPr>
        <w:rPr>
          <w:rFonts w:ascii="Arial" w:hAnsi="Arial" w:cs="Arial"/>
          <w:sz w:val="28"/>
          <w:szCs w:val="28"/>
        </w:rPr>
      </w:pPr>
    </w:p>
    <w:p w14:paraId="62032F97" w14:textId="77777777" w:rsidR="0025744C" w:rsidRDefault="0025744C" w:rsidP="00CF6547">
      <w:pPr>
        <w:rPr>
          <w:rFonts w:ascii="Arial" w:hAnsi="Arial" w:cs="Arial"/>
          <w:sz w:val="28"/>
          <w:szCs w:val="28"/>
        </w:rPr>
      </w:pPr>
    </w:p>
    <w:p w14:paraId="2317E0E2" w14:textId="77777777" w:rsidR="0025744C" w:rsidRDefault="0025744C" w:rsidP="00CF6547">
      <w:pPr>
        <w:rPr>
          <w:rFonts w:ascii="Arial" w:hAnsi="Arial" w:cs="Arial"/>
          <w:sz w:val="28"/>
          <w:szCs w:val="28"/>
        </w:rPr>
      </w:pPr>
    </w:p>
    <w:p w14:paraId="302A098C" w14:textId="77777777" w:rsidR="0025744C" w:rsidRDefault="0025744C" w:rsidP="00CF6547">
      <w:pPr>
        <w:rPr>
          <w:rFonts w:ascii="Arial" w:hAnsi="Arial" w:cs="Arial"/>
          <w:sz w:val="28"/>
          <w:szCs w:val="28"/>
        </w:rPr>
      </w:pPr>
    </w:p>
    <w:p w14:paraId="555FF8D8" w14:textId="77777777" w:rsidR="0025744C" w:rsidRDefault="0025744C" w:rsidP="00CF6547">
      <w:pPr>
        <w:rPr>
          <w:rFonts w:ascii="Arial" w:hAnsi="Arial" w:cs="Arial"/>
          <w:sz w:val="28"/>
          <w:szCs w:val="28"/>
        </w:rPr>
      </w:pPr>
    </w:p>
    <w:p w14:paraId="0068F937" w14:textId="77777777" w:rsidR="0025744C" w:rsidRDefault="0025744C" w:rsidP="00CF6547">
      <w:pPr>
        <w:rPr>
          <w:rFonts w:ascii="Arial" w:hAnsi="Arial" w:cs="Arial"/>
          <w:sz w:val="28"/>
          <w:szCs w:val="28"/>
        </w:rPr>
      </w:pPr>
    </w:p>
    <w:p w14:paraId="010BF35C" w14:textId="77777777" w:rsidR="0025744C" w:rsidRDefault="0025744C" w:rsidP="00CF6547">
      <w:pPr>
        <w:rPr>
          <w:rFonts w:ascii="Arial" w:hAnsi="Arial" w:cs="Arial"/>
          <w:sz w:val="28"/>
          <w:szCs w:val="28"/>
        </w:rPr>
      </w:pPr>
    </w:p>
    <w:p w14:paraId="05E3F057" w14:textId="77777777" w:rsidR="0025744C" w:rsidRDefault="0025744C" w:rsidP="00CF6547">
      <w:pPr>
        <w:rPr>
          <w:rFonts w:ascii="Arial" w:hAnsi="Arial" w:cs="Arial"/>
          <w:sz w:val="28"/>
          <w:szCs w:val="28"/>
        </w:rPr>
      </w:pPr>
    </w:p>
    <w:p w14:paraId="72D8A993" w14:textId="77777777" w:rsidR="0025744C" w:rsidRDefault="0025744C" w:rsidP="00CF6547">
      <w:pPr>
        <w:rPr>
          <w:rFonts w:ascii="Arial" w:hAnsi="Arial" w:cs="Arial"/>
          <w:sz w:val="28"/>
          <w:szCs w:val="28"/>
        </w:rPr>
      </w:pPr>
    </w:p>
    <w:p w14:paraId="62768BEA" w14:textId="77777777" w:rsidR="00182D64" w:rsidRDefault="00182D64" w:rsidP="00182D64">
      <w:pPr>
        <w:pStyle w:val="Heading1"/>
      </w:pPr>
      <w:bookmarkStart w:id="47" w:name="_Toc134522925"/>
      <w:bookmarkStart w:id="48" w:name="_Toc164800622"/>
      <w:r>
        <w:lastRenderedPageBreak/>
        <w:t>Appendix A</w:t>
      </w:r>
      <w:bookmarkEnd w:id="47"/>
      <w:bookmarkEnd w:id="48"/>
    </w:p>
    <w:p w14:paraId="78E28438" w14:textId="1AD52E0E" w:rsidR="00182D64" w:rsidRDefault="00182D64" w:rsidP="00182D64">
      <w:pPr>
        <w:pStyle w:val="Heading2"/>
      </w:pPr>
      <w:bookmarkStart w:id="49" w:name="_Toc134522926"/>
      <w:bookmarkStart w:id="50" w:name="_Toc164800623"/>
      <w:r w:rsidRPr="002900F6">
        <w:t xml:space="preserve">PG Cert </w:t>
      </w:r>
      <w:proofErr w:type="spellStart"/>
      <w:r w:rsidRPr="002900F6">
        <w:t>tHE</w:t>
      </w:r>
      <w:proofErr w:type="spellEnd"/>
      <w:r w:rsidRPr="002900F6">
        <w:t xml:space="preserve"> -TEACHING LOG</w:t>
      </w:r>
      <w:bookmarkEnd w:id="49"/>
      <w:r w:rsidR="00527A3E">
        <w:t xml:space="preserve"> FOR PATRONELLA GANZA</w:t>
      </w:r>
      <w:bookmarkEnd w:id="50"/>
    </w:p>
    <w:p w14:paraId="6B0CFE5B" w14:textId="77777777" w:rsidR="00527A3E" w:rsidRDefault="00527A3E" w:rsidP="00527A3E"/>
    <w:p w14:paraId="0F0B7CF4" w14:textId="16AB3855" w:rsidR="00527A3E" w:rsidRPr="00527A3E" w:rsidRDefault="00527A3E" w:rsidP="00527A3E">
      <w:proofErr w:type="gramStart"/>
      <w:r>
        <w:t>UWTSD  London</w:t>
      </w:r>
      <w:proofErr w:type="gramEnd"/>
      <w:r>
        <w:t xml:space="preserve"> Campus</w:t>
      </w:r>
    </w:p>
    <w:p w14:paraId="151BB189" w14:textId="77777777" w:rsidR="00182D64" w:rsidRDefault="00182D64" w:rsidP="00CF6547">
      <w:pPr>
        <w:rPr>
          <w:rFonts w:ascii="Arial" w:hAnsi="Arial" w:cs="Arial"/>
          <w:sz w:val="28"/>
          <w:szCs w:val="28"/>
        </w:rPr>
      </w:pPr>
    </w:p>
    <w:tbl>
      <w:tblPr>
        <w:tblStyle w:val="TableGrid"/>
        <w:tblW w:w="0" w:type="auto"/>
        <w:tblLook w:val="04A0" w:firstRow="1" w:lastRow="0" w:firstColumn="1" w:lastColumn="0" w:noHBand="0" w:noVBand="1"/>
      </w:tblPr>
      <w:tblGrid>
        <w:gridCol w:w="2254"/>
        <w:gridCol w:w="2254"/>
        <w:gridCol w:w="1866"/>
        <w:gridCol w:w="2642"/>
      </w:tblGrid>
      <w:tr w:rsidR="00160F81" w14:paraId="58FA3CC8" w14:textId="77777777" w:rsidTr="00F73B9D">
        <w:tc>
          <w:tcPr>
            <w:tcW w:w="2254" w:type="dxa"/>
          </w:tcPr>
          <w:p w14:paraId="312CD2A3" w14:textId="60CE9F62" w:rsidR="00160F81" w:rsidRDefault="00527A3E" w:rsidP="00CF6547">
            <w:pPr>
              <w:rPr>
                <w:rFonts w:ascii="Arial" w:hAnsi="Arial" w:cs="Arial"/>
                <w:sz w:val="28"/>
                <w:szCs w:val="28"/>
              </w:rPr>
            </w:pPr>
            <w:r>
              <w:rPr>
                <w:rFonts w:ascii="Arial" w:hAnsi="Arial" w:cs="Arial"/>
                <w:sz w:val="28"/>
                <w:szCs w:val="28"/>
              </w:rPr>
              <w:t xml:space="preserve">Date </w:t>
            </w:r>
          </w:p>
        </w:tc>
        <w:tc>
          <w:tcPr>
            <w:tcW w:w="2254" w:type="dxa"/>
          </w:tcPr>
          <w:p w14:paraId="1F9983B8" w14:textId="244F4402" w:rsidR="00160F81" w:rsidRDefault="00EE54E6" w:rsidP="00CF6547">
            <w:pPr>
              <w:rPr>
                <w:rFonts w:ascii="Arial" w:hAnsi="Arial" w:cs="Arial"/>
                <w:sz w:val="28"/>
                <w:szCs w:val="28"/>
              </w:rPr>
            </w:pPr>
            <w:r>
              <w:rPr>
                <w:rFonts w:ascii="Arial" w:hAnsi="Arial" w:cs="Arial"/>
                <w:sz w:val="28"/>
                <w:szCs w:val="28"/>
              </w:rPr>
              <w:t>Session Details</w:t>
            </w:r>
          </w:p>
        </w:tc>
        <w:tc>
          <w:tcPr>
            <w:tcW w:w="1866" w:type="dxa"/>
          </w:tcPr>
          <w:p w14:paraId="5F5EEEC7" w14:textId="505E2F45" w:rsidR="00160F81" w:rsidRDefault="004C0B3B" w:rsidP="00CF6547">
            <w:pPr>
              <w:rPr>
                <w:rFonts w:ascii="Arial" w:hAnsi="Arial" w:cs="Arial"/>
                <w:sz w:val="28"/>
                <w:szCs w:val="28"/>
              </w:rPr>
            </w:pPr>
            <w:r>
              <w:rPr>
                <w:rFonts w:ascii="Arial" w:hAnsi="Arial" w:cs="Arial"/>
                <w:sz w:val="28"/>
                <w:szCs w:val="28"/>
              </w:rPr>
              <w:t>No. of hours</w:t>
            </w:r>
          </w:p>
        </w:tc>
        <w:tc>
          <w:tcPr>
            <w:tcW w:w="2642" w:type="dxa"/>
          </w:tcPr>
          <w:p w14:paraId="57FB2654" w14:textId="7D3238E4" w:rsidR="00160F81" w:rsidRDefault="0081022C" w:rsidP="00CF6547">
            <w:pPr>
              <w:rPr>
                <w:rFonts w:ascii="Arial" w:hAnsi="Arial" w:cs="Arial"/>
                <w:sz w:val="28"/>
                <w:szCs w:val="28"/>
              </w:rPr>
            </w:pPr>
            <w:r>
              <w:rPr>
                <w:rFonts w:ascii="Arial" w:hAnsi="Arial" w:cs="Arial"/>
                <w:sz w:val="28"/>
                <w:szCs w:val="28"/>
              </w:rPr>
              <w:t>Advisor Signature</w:t>
            </w:r>
          </w:p>
        </w:tc>
      </w:tr>
      <w:tr w:rsidR="00160F81" w14:paraId="0F49065E" w14:textId="77777777" w:rsidTr="00F73B9D">
        <w:tc>
          <w:tcPr>
            <w:tcW w:w="2254" w:type="dxa"/>
          </w:tcPr>
          <w:p w14:paraId="12FA9D73" w14:textId="77777777" w:rsidR="00160F81" w:rsidRDefault="00160F81" w:rsidP="00CF6547">
            <w:pPr>
              <w:rPr>
                <w:rFonts w:ascii="Arial" w:hAnsi="Arial" w:cs="Arial"/>
                <w:sz w:val="28"/>
                <w:szCs w:val="28"/>
              </w:rPr>
            </w:pPr>
          </w:p>
        </w:tc>
        <w:tc>
          <w:tcPr>
            <w:tcW w:w="2254" w:type="dxa"/>
          </w:tcPr>
          <w:p w14:paraId="3377019F" w14:textId="77777777" w:rsidR="00160F81" w:rsidRDefault="00160F81" w:rsidP="00CF6547">
            <w:pPr>
              <w:rPr>
                <w:rFonts w:ascii="Arial" w:hAnsi="Arial" w:cs="Arial"/>
                <w:sz w:val="28"/>
                <w:szCs w:val="28"/>
              </w:rPr>
            </w:pPr>
          </w:p>
        </w:tc>
        <w:tc>
          <w:tcPr>
            <w:tcW w:w="1866" w:type="dxa"/>
          </w:tcPr>
          <w:p w14:paraId="7785F71E" w14:textId="77777777" w:rsidR="00160F81" w:rsidRDefault="00160F81" w:rsidP="00CF6547">
            <w:pPr>
              <w:rPr>
                <w:rFonts w:ascii="Arial" w:hAnsi="Arial" w:cs="Arial"/>
                <w:sz w:val="28"/>
                <w:szCs w:val="28"/>
              </w:rPr>
            </w:pPr>
          </w:p>
        </w:tc>
        <w:tc>
          <w:tcPr>
            <w:tcW w:w="2642" w:type="dxa"/>
          </w:tcPr>
          <w:p w14:paraId="6966293D" w14:textId="77777777" w:rsidR="00160F81" w:rsidRDefault="00160F81" w:rsidP="00CF6547">
            <w:pPr>
              <w:rPr>
                <w:rFonts w:ascii="Arial" w:hAnsi="Arial" w:cs="Arial"/>
                <w:sz w:val="28"/>
                <w:szCs w:val="28"/>
              </w:rPr>
            </w:pPr>
          </w:p>
        </w:tc>
      </w:tr>
      <w:tr w:rsidR="00160F81" w14:paraId="3F5BE1BC" w14:textId="77777777" w:rsidTr="00F73B9D">
        <w:tc>
          <w:tcPr>
            <w:tcW w:w="2254" w:type="dxa"/>
          </w:tcPr>
          <w:p w14:paraId="7F860BA0" w14:textId="5329792C" w:rsidR="00160F81" w:rsidRPr="00C72BF0" w:rsidRDefault="0085713F" w:rsidP="0081150E">
            <w:pPr>
              <w:jc w:val="center"/>
              <w:rPr>
                <w:rFonts w:ascii="Arial" w:hAnsi="Arial" w:cs="Arial"/>
                <w:sz w:val="22"/>
                <w:szCs w:val="22"/>
              </w:rPr>
            </w:pPr>
            <w:r w:rsidRPr="00C72BF0">
              <w:rPr>
                <w:rFonts w:ascii="Arial" w:hAnsi="Arial" w:cs="Arial"/>
                <w:sz w:val="22"/>
                <w:szCs w:val="22"/>
              </w:rPr>
              <w:t>11/10/23</w:t>
            </w:r>
          </w:p>
        </w:tc>
        <w:tc>
          <w:tcPr>
            <w:tcW w:w="2254" w:type="dxa"/>
          </w:tcPr>
          <w:p w14:paraId="54790444" w14:textId="3B1216C6" w:rsidR="00160F81" w:rsidRPr="00C72BF0" w:rsidRDefault="00CE075A" w:rsidP="0081150E">
            <w:pPr>
              <w:jc w:val="center"/>
              <w:rPr>
                <w:rFonts w:ascii="Arial" w:hAnsi="Arial" w:cs="Arial"/>
                <w:sz w:val="22"/>
                <w:szCs w:val="22"/>
              </w:rPr>
            </w:pPr>
            <w:r w:rsidRPr="00C72BF0">
              <w:rPr>
                <w:rFonts w:ascii="Arial" w:hAnsi="Arial" w:cs="Arial"/>
                <w:sz w:val="22"/>
                <w:szCs w:val="22"/>
              </w:rPr>
              <w:t>Introduction to Health and Social care</w:t>
            </w:r>
            <w:r w:rsidR="008B49C4" w:rsidRPr="00C72BF0">
              <w:rPr>
                <w:rFonts w:ascii="Arial" w:hAnsi="Arial" w:cs="Arial"/>
                <w:sz w:val="22"/>
                <w:szCs w:val="22"/>
              </w:rPr>
              <w:t xml:space="preserve"> – Origins of the NHS</w:t>
            </w:r>
          </w:p>
        </w:tc>
        <w:tc>
          <w:tcPr>
            <w:tcW w:w="1866" w:type="dxa"/>
          </w:tcPr>
          <w:p w14:paraId="41A58A62" w14:textId="791A8025" w:rsidR="00160F81" w:rsidRPr="00C72BF0" w:rsidRDefault="0085713F" w:rsidP="0081150E">
            <w:pPr>
              <w:jc w:val="center"/>
              <w:rPr>
                <w:rFonts w:ascii="Arial" w:hAnsi="Arial" w:cs="Arial"/>
                <w:sz w:val="22"/>
                <w:szCs w:val="22"/>
              </w:rPr>
            </w:pPr>
            <w:r w:rsidRPr="00C72BF0">
              <w:rPr>
                <w:rFonts w:ascii="Arial" w:hAnsi="Arial" w:cs="Arial"/>
                <w:sz w:val="22"/>
                <w:szCs w:val="22"/>
              </w:rPr>
              <w:t>4</w:t>
            </w:r>
          </w:p>
        </w:tc>
        <w:tc>
          <w:tcPr>
            <w:tcW w:w="2642" w:type="dxa"/>
          </w:tcPr>
          <w:p w14:paraId="06BA97BD" w14:textId="16A0A63E" w:rsidR="00160F81" w:rsidRPr="00C72BF0" w:rsidRDefault="00F73B9D" w:rsidP="0081150E">
            <w:pPr>
              <w:jc w:val="center"/>
              <w:rPr>
                <w:rFonts w:ascii="Arial" w:hAnsi="Arial" w:cs="Arial"/>
                <w:sz w:val="22"/>
                <w:szCs w:val="22"/>
              </w:rPr>
            </w:pPr>
            <w:proofErr w:type="spellStart"/>
            <w:r w:rsidRPr="00C72BF0">
              <w:rPr>
                <w:rFonts w:ascii="Arial" w:hAnsi="Arial" w:cs="Arial"/>
                <w:sz w:val="22"/>
                <w:szCs w:val="22"/>
              </w:rPr>
              <w:t>Lizeta</w:t>
            </w:r>
            <w:proofErr w:type="spellEnd"/>
            <w:r w:rsidRPr="00C72BF0">
              <w:rPr>
                <w:rFonts w:ascii="Arial" w:hAnsi="Arial" w:cs="Arial"/>
                <w:sz w:val="22"/>
                <w:szCs w:val="22"/>
              </w:rPr>
              <w:t xml:space="preserve"> Demetriou</w:t>
            </w:r>
          </w:p>
        </w:tc>
      </w:tr>
      <w:tr w:rsidR="00F73B9D" w14:paraId="2ABD2DA9" w14:textId="77777777" w:rsidTr="00F73B9D">
        <w:tc>
          <w:tcPr>
            <w:tcW w:w="2254" w:type="dxa"/>
          </w:tcPr>
          <w:p w14:paraId="42EFCC5A" w14:textId="556CBEA9" w:rsidR="00F73B9D" w:rsidRPr="00C72BF0" w:rsidRDefault="00F73B9D" w:rsidP="00F73B9D">
            <w:pPr>
              <w:jc w:val="center"/>
              <w:rPr>
                <w:rFonts w:ascii="Arial" w:hAnsi="Arial" w:cs="Arial"/>
                <w:sz w:val="22"/>
                <w:szCs w:val="22"/>
              </w:rPr>
            </w:pPr>
            <w:r w:rsidRPr="00C72BF0">
              <w:rPr>
                <w:rFonts w:ascii="Arial" w:hAnsi="Arial" w:cs="Arial"/>
                <w:sz w:val="22"/>
                <w:szCs w:val="22"/>
              </w:rPr>
              <w:t>12/10/23</w:t>
            </w:r>
          </w:p>
        </w:tc>
        <w:tc>
          <w:tcPr>
            <w:tcW w:w="2254" w:type="dxa"/>
          </w:tcPr>
          <w:p w14:paraId="047F777C" w14:textId="6E03F742" w:rsidR="00F73B9D" w:rsidRPr="00C72BF0" w:rsidRDefault="008E09FE" w:rsidP="00F73B9D">
            <w:pPr>
              <w:jc w:val="center"/>
              <w:rPr>
                <w:rFonts w:ascii="Arial" w:hAnsi="Arial" w:cs="Arial"/>
                <w:sz w:val="22"/>
                <w:szCs w:val="22"/>
              </w:rPr>
            </w:pPr>
            <w:r w:rsidRPr="00C72BF0">
              <w:rPr>
                <w:rFonts w:ascii="Arial" w:hAnsi="Arial" w:cs="Arial"/>
                <w:sz w:val="22"/>
                <w:szCs w:val="22"/>
              </w:rPr>
              <w:t>Public health and Governing bodies</w:t>
            </w:r>
          </w:p>
        </w:tc>
        <w:tc>
          <w:tcPr>
            <w:tcW w:w="1866" w:type="dxa"/>
          </w:tcPr>
          <w:p w14:paraId="29177AE8" w14:textId="47DB3448" w:rsidR="00F73B9D" w:rsidRPr="00C72BF0" w:rsidRDefault="00F73B9D" w:rsidP="00F73B9D">
            <w:pPr>
              <w:jc w:val="center"/>
              <w:rPr>
                <w:rFonts w:ascii="Arial" w:hAnsi="Arial" w:cs="Arial"/>
                <w:sz w:val="22"/>
                <w:szCs w:val="22"/>
              </w:rPr>
            </w:pPr>
            <w:r w:rsidRPr="00C72BF0">
              <w:rPr>
                <w:rFonts w:ascii="Arial" w:hAnsi="Arial" w:cs="Arial"/>
                <w:sz w:val="22"/>
                <w:szCs w:val="22"/>
              </w:rPr>
              <w:t>4</w:t>
            </w:r>
          </w:p>
        </w:tc>
        <w:tc>
          <w:tcPr>
            <w:tcW w:w="2642" w:type="dxa"/>
          </w:tcPr>
          <w:p w14:paraId="04D2EC3A" w14:textId="382FA692" w:rsidR="00F73B9D" w:rsidRPr="00C72BF0" w:rsidRDefault="00F73B9D" w:rsidP="00F73B9D">
            <w:pPr>
              <w:jc w:val="center"/>
              <w:rPr>
                <w:rFonts w:ascii="Arial" w:hAnsi="Arial" w:cs="Arial"/>
                <w:sz w:val="22"/>
                <w:szCs w:val="22"/>
              </w:rPr>
            </w:pPr>
            <w:proofErr w:type="spellStart"/>
            <w:r w:rsidRPr="00C72BF0">
              <w:rPr>
                <w:rFonts w:ascii="Arial" w:hAnsi="Arial" w:cs="Arial"/>
                <w:sz w:val="22"/>
                <w:szCs w:val="22"/>
              </w:rPr>
              <w:t>Lizeta</w:t>
            </w:r>
            <w:proofErr w:type="spellEnd"/>
            <w:r w:rsidRPr="00C72BF0">
              <w:rPr>
                <w:rFonts w:ascii="Arial" w:hAnsi="Arial" w:cs="Arial"/>
                <w:sz w:val="22"/>
                <w:szCs w:val="22"/>
              </w:rPr>
              <w:t xml:space="preserve"> Demetriou</w:t>
            </w:r>
          </w:p>
        </w:tc>
      </w:tr>
      <w:tr w:rsidR="00F73B9D" w14:paraId="7B6C831C" w14:textId="77777777" w:rsidTr="00F73B9D">
        <w:tc>
          <w:tcPr>
            <w:tcW w:w="2254" w:type="dxa"/>
          </w:tcPr>
          <w:p w14:paraId="368D75E6" w14:textId="0AACE8C3" w:rsidR="00F73B9D" w:rsidRPr="00C72BF0" w:rsidRDefault="00F73B9D" w:rsidP="00F73B9D">
            <w:pPr>
              <w:jc w:val="center"/>
              <w:rPr>
                <w:rFonts w:ascii="Arial" w:hAnsi="Arial" w:cs="Arial"/>
                <w:sz w:val="22"/>
                <w:szCs w:val="22"/>
              </w:rPr>
            </w:pPr>
            <w:r w:rsidRPr="00C72BF0">
              <w:rPr>
                <w:rFonts w:ascii="Arial" w:hAnsi="Arial" w:cs="Arial"/>
                <w:sz w:val="22"/>
                <w:szCs w:val="22"/>
              </w:rPr>
              <w:t>13/10/23</w:t>
            </w:r>
          </w:p>
        </w:tc>
        <w:tc>
          <w:tcPr>
            <w:tcW w:w="2254" w:type="dxa"/>
          </w:tcPr>
          <w:p w14:paraId="6BF0D9A9" w14:textId="29DCDE58" w:rsidR="00F73B9D" w:rsidRPr="00C72BF0" w:rsidRDefault="001B6A6D" w:rsidP="00F73B9D">
            <w:pPr>
              <w:jc w:val="center"/>
              <w:rPr>
                <w:rFonts w:ascii="Arial" w:hAnsi="Arial" w:cs="Arial"/>
                <w:sz w:val="22"/>
                <w:szCs w:val="22"/>
              </w:rPr>
            </w:pPr>
            <w:r w:rsidRPr="00C72BF0">
              <w:rPr>
                <w:rFonts w:ascii="Arial" w:hAnsi="Arial" w:cs="Arial"/>
                <w:sz w:val="22"/>
                <w:szCs w:val="22"/>
              </w:rPr>
              <w:t>Introduction to Health and Social care</w:t>
            </w:r>
            <w:r w:rsidR="008B49C4" w:rsidRPr="00C72BF0">
              <w:rPr>
                <w:rFonts w:ascii="Arial" w:hAnsi="Arial" w:cs="Arial"/>
                <w:sz w:val="22"/>
                <w:szCs w:val="22"/>
              </w:rPr>
              <w:t xml:space="preserve"> – origins of the NHS</w:t>
            </w:r>
          </w:p>
        </w:tc>
        <w:tc>
          <w:tcPr>
            <w:tcW w:w="1866" w:type="dxa"/>
          </w:tcPr>
          <w:p w14:paraId="11DB11D2" w14:textId="266A422E" w:rsidR="00F73B9D" w:rsidRPr="00C72BF0" w:rsidRDefault="00F73B9D" w:rsidP="00F73B9D">
            <w:pPr>
              <w:jc w:val="center"/>
              <w:rPr>
                <w:rFonts w:ascii="Arial" w:hAnsi="Arial" w:cs="Arial"/>
                <w:sz w:val="22"/>
                <w:szCs w:val="22"/>
              </w:rPr>
            </w:pPr>
            <w:r w:rsidRPr="00C72BF0">
              <w:rPr>
                <w:rFonts w:ascii="Arial" w:hAnsi="Arial" w:cs="Arial"/>
                <w:sz w:val="22"/>
                <w:szCs w:val="22"/>
              </w:rPr>
              <w:t>4</w:t>
            </w:r>
          </w:p>
        </w:tc>
        <w:tc>
          <w:tcPr>
            <w:tcW w:w="2642" w:type="dxa"/>
          </w:tcPr>
          <w:p w14:paraId="1C476EA5" w14:textId="1715FE8B" w:rsidR="00F73B9D" w:rsidRPr="00C72BF0" w:rsidRDefault="00F73B9D" w:rsidP="00F73B9D">
            <w:pPr>
              <w:jc w:val="center"/>
              <w:rPr>
                <w:rFonts w:ascii="Arial" w:hAnsi="Arial" w:cs="Arial"/>
                <w:sz w:val="22"/>
                <w:szCs w:val="22"/>
              </w:rPr>
            </w:pPr>
            <w:proofErr w:type="spellStart"/>
            <w:r w:rsidRPr="00C72BF0">
              <w:rPr>
                <w:rFonts w:ascii="Arial" w:hAnsi="Arial" w:cs="Arial"/>
                <w:sz w:val="22"/>
                <w:szCs w:val="22"/>
              </w:rPr>
              <w:t>Lizeta</w:t>
            </w:r>
            <w:proofErr w:type="spellEnd"/>
            <w:r w:rsidRPr="00C72BF0">
              <w:rPr>
                <w:rFonts w:ascii="Arial" w:hAnsi="Arial" w:cs="Arial"/>
                <w:sz w:val="22"/>
                <w:szCs w:val="22"/>
              </w:rPr>
              <w:t xml:space="preserve"> Demetriou</w:t>
            </w:r>
          </w:p>
        </w:tc>
      </w:tr>
      <w:tr w:rsidR="00F73B9D" w14:paraId="1BB570B1" w14:textId="77777777" w:rsidTr="00F73B9D">
        <w:tc>
          <w:tcPr>
            <w:tcW w:w="2254" w:type="dxa"/>
          </w:tcPr>
          <w:p w14:paraId="0CEEBAD7" w14:textId="4D4513F7" w:rsidR="00F73B9D" w:rsidRPr="00C72BF0" w:rsidRDefault="00F73B9D" w:rsidP="00F73B9D">
            <w:pPr>
              <w:jc w:val="center"/>
              <w:rPr>
                <w:rFonts w:ascii="Arial" w:hAnsi="Arial" w:cs="Arial"/>
                <w:sz w:val="22"/>
                <w:szCs w:val="22"/>
              </w:rPr>
            </w:pPr>
            <w:r w:rsidRPr="00C72BF0">
              <w:rPr>
                <w:rFonts w:ascii="Arial" w:hAnsi="Arial" w:cs="Arial"/>
                <w:sz w:val="22"/>
                <w:szCs w:val="22"/>
              </w:rPr>
              <w:t>18/10/23</w:t>
            </w:r>
          </w:p>
        </w:tc>
        <w:tc>
          <w:tcPr>
            <w:tcW w:w="2254" w:type="dxa"/>
          </w:tcPr>
          <w:p w14:paraId="3D8292B6" w14:textId="5CC9C39A" w:rsidR="00F73B9D" w:rsidRPr="00C72BF0" w:rsidRDefault="00A32992" w:rsidP="00F73B9D">
            <w:pPr>
              <w:jc w:val="center"/>
              <w:rPr>
                <w:rFonts w:ascii="Arial" w:hAnsi="Arial" w:cs="Arial"/>
                <w:sz w:val="22"/>
                <w:szCs w:val="22"/>
              </w:rPr>
            </w:pPr>
            <w:r w:rsidRPr="00C72BF0">
              <w:rPr>
                <w:rFonts w:ascii="Arial" w:hAnsi="Arial" w:cs="Arial"/>
                <w:sz w:val="22"/>
                <w:szCs w:val="22"/>
              </w:rPr>
              <w:t>Health and Social care models</w:t>
            </w:r>
          </w:p>
        </w:tc>
        <w:tc>
          <w:tcPr>
            <w:tcW w:w="1866" w:type="dxa"/>
          </w:tcPr>
          <w:p w14:paraId="55432A54" w14:textId="62F3CD89" w:rsidR="00F73B9D" w:rsidRPr="00C72BF0" w:rsidRDefault="00F73B9D" w:rsidP="00F73B9D">
            <w:pPr>
              <w:jc w:val="center"/>
              <w:rPr>
                <w:rFonts w:ascii="Arial" w:hAnsi="Arial" w:cs="Arial"/>
                <w:sz w:val="22"/>
                <w:szCs w:val="22"/>
              </w:rPr>
            </w:pPr>
            <w:r w:rsidRPr="00C72BF0">
              <w:rPr>
                <w:rFonts w:ascii="Arial" w:hAnsi="Arial" w:cs="Arial"/>
                <w:sz w:val="22"/>
                <w:szCs w:val="22"/>
              </w:rPr>
              <w:t>4</w:t>
            </w:r>
          </w:p>
        </w:tc>
        <w:tc>
          <w:tcPr>
            <w:tcW w:w="2642" w:type="dxa"/>
          </w:tcPr>
          <w:p w14:paraId="0CBBCD08" w14:textId="41D2DA43" w:rsidR="00F73B9D" w:rsidRPr="00C72BF0" w:rsidRDefault="00F73B9D" w:rsidP="00F73B9D">
            <w:pPr>
              <w:jc w:val="center"/>
              <w:rPr>
                <w:rFonts w:ascii="Arial" w:hAnsi="Arial" w:cs="Arial"/>
                <w:sz w:val="22"/>
                <w:szCs w:val="22"/>
              </w:rPr>
            </w:pPr>
            <w:proofErr w:type="spellStart"/>
            <w:r w:rsidRPr="00C72BF0">
              <w:rPr>
                <w:rFonts w:ascii="Arial" w:hAnsi="Arial" w:cs="Arial"/>
                <w:sz w:val="22"/>
                <w:szCs w:val="22"/>
              </w:rPr>
              <w:t>Lizeta</w:t>
            </w:r>
            <w:proofErr w:type="spellEnd"/>
            <w:r w:rsidRPr="00C72BF0">
              <w:rPr>
                <w:rFonts w:ascii="Arial" w:hAnsi="Arial" w:cs="Arial"/>
                <w:sz w:val="22"/>
                <w:szCs w:val="22"/>
              </w:rPr>
              <w:t xml:space="preserve"> Demetriou</w:t>
            </w:r>
          </w:p>
        </w:tc>
      </w:tr>
      <w:tr w:rsidR="00F73B9D" w14:paraId="41339A1F" w14:textId="77777777" w:rsidTr="00F73B9D">
        <w:tc>
          <w:tcPr>
            <w:tcW w:w="2254" w:type="dxa"/>
          </w:tcPr>
          <w:p w14:paraId="1AB10667" w14:textId="3D17F7DF" w:rsidR="00F73B9D" w:rsidRPr="00C72BF0" w:rsidRDefault="00F73B9D" w:rsidP="00F73B9D">
            <w:pPr>
              <w:jc w:val="center"/>
              <w:rPr>
                <w:rFonts w:ascii="Arial" w:hAnsi="Arial" w:cs="Arial"/>
                <w:sz w:val="22"/>
                <w:szCs w:val="22"/>
              </w:rPr>
            </w:pPr>
            <w:r w:rsidRPr="00C72BF0">
              <w:rPr>
                <w:rFonts w:ascii="Arial" w:hAnsi="Arial" w:cs="Arial"/>
                <w:sz w:val="22"/>
                <w:szCs w:val="22"/>
              </w:rPr>
              <w:t>19/10/23</w:t>
            </w:r>
          </w:p>
        </w:tc>
        <w:tc>
          <w:tcPr>
            <w:tcW w:w="2254" w:type="dxa"/>
          </w:tcPr>
          <w:p w14:paraId="144F5791" w14:textId="716F6B25" w:rsidR="00F73B9D" w:rsidRPr="00C72BF0" w:rsidRDefault="006A0758" w:rsidP="00F73B9D">
            <w:pPr>
              <w:jc w:val="center"/>
              <w:rPr>
                <w:rFonts w:ascii="Arial" w:hAnsi="Arial" w:cs="Arial"/>
                <w:sz w:val="22"/>
                <w:szCs w:val="22"/>
              </w:rPr>
            </w:pPr>
            <w:r w:rsidRPr="00C72BF0">
              <w:rPr>
                <w:rFonts w:ascii="Arial" w:hAnsi="Arial" w:cs="Arial"/>
                <w:sz w:val="22"/>
                <w:szCs w:val="22"/>
              </w:rPr>
              <w:t>Epidemiology</w:t>
            </w:r>
          </w:p>
        </w:tc>
        <w:tc>
          <w:tcPr>
            <w:tcW w:w="1866" w:type="dxa"/>
          </w:tcPr>
          <w:p w14:paraId="42DF075A" w14:textId="3E20F67B" w:rsidR="00F73B9D" w:rsidRPr="00C72BF0" w:rsidRDefault="00F73B9D" w:rsidP="00F73B9D">
            <w:pPr>
              <w:jc w:val="center"/>
              <w:rPr>
                <w:rFonts w:ascii="Arial" w:hAnsi="Arial" w:cs="Arial"/>
                <w:sz w:val="22"/>
                <w:szCs w:val="22"/>
              </w:rPr>
            </w:pPr>
            <w:r w:rsidRPr="00C72BF0">
              <w:rPr>
                <w:rFonts w:ascii="Arial" w:hAnsi="Arial" w:cs="Arial"/>
                <w:sz w:val="22"/>
                <w:szCs w:val="22"/>
              </w:rPr>
              <w:t>4</w:t>
            </w:r>
          </w:p>
        </w:tc>
        <w:tc>
          <w:tcPr>
            <w:tcW w:w="2642" w:type="dxa"/>
          </w:tcPr>
          <w:p w14:paraId="0129F1F3" w14:textId="510C05EB" w:rsidR="00F73B9D" w:rsidRPr="00C72BF0" w:rsidRDefault="00F73B9D" w:rsidP="00F73B9D">
            <w:pPr>
              <w:jc w:val="center"/>
              <w:rPr>
                <w:rFonts w:ascii="Arial" w:hAnsi="Arial" w:cs="Arial"/>
                <w:sz w:val="22"/>
                <w:szCs w:val="22"/>
              </w:rPr>
            </w:pPr>
            <w:proofErr w:type="spellStart"/>
            <w:r w:rsidRPr="00C72BF0">
              <w:rPr>
                <w:rFonts w:ascii="Arial" w:hAnsi="Arial" w:cs="Arial"/>
                <w:sz w:val="22"/>
                <w:szCs w:val="22"/>
              </w:rPr>
              <w:t>Lizeta</w:t>
            </w:r>
            <w:proofErr w:type="spellEnd"/>
            <w:r w:rsidRPr="00C72BF0">
              <w:rPr>
                <w:rFonts w:ascii="Arial" w:hAnsi="Arial" w:cs="Arial"/>
                <w:sz w:val="22"/>
                <w:szCs w:val="22"/>
              </w:rPr>
              <w:t xml:space="preserve"> Demetriou</w:t>
            </w:r>
          </w:p>
        </w:tc>
      </w:tr>
      <w:tr w:rsidR="00F73B9D" w14:paraId="6BB2AF79" w14:textId="77777777" w:rsidTr="00F73B9D">
        <w:tc>
          <w:tcPr>
            <w:tcW w:w="2254" w:type="dxa"/>
          </w:tcPr>
          <w:p w14:paraId="73AC5C7E" w14:textId="72618331" w:rsidR="00F73B9D" w:rsidRPr="00C72BF0" w:rsidRDefault="00F73B9D" w:rsidP="00F73B9D">
            <w:pPr>
              <w:jc w:val="center"/>
              <w:rPr>
                <w:rFonts w:ascii="Arial" w:hAnsi="Arial" w:cs="Arial"/>
                <w:sz w:val="22"/>
                <w:szCs w:val="22"/>
              </w:rPr>
            </w:pPr>
            <w:r w:rsidRPr="00C72BF0">
              <w:rPr>
                <w:rFonts w:ascii="Arial" w:hAnsi="Arial" w:cs="Arial"/>
                <w:sz w:val="22"/>
                <w:szCs w:val="22"/>
              </w:rPr>
              <w:t>20/10/23</w:t>
            </w:r>
          </w:p>
        </w:tc>
        <w:tc>
          <w:tcPr>
            <w:tcW w:w="2254" w:type="dxa"/>
          </w:tcPr>
          <w:p w14:paraId="36655326" w14:textId="7AC3CC04" w:rsidR="00F73B9D" w:rsidRPr="00C72BF0" w:rsidRDefault="00A32992" w:rsidP="00F73B9D">
            <w:pPr>
              <w:jc w:val="center"/>
              <w:rPr>
                <w:rFonts w:ascii="Arial" w:hAnsi="Arial" w:cs="Arial"/>
                <w:sz w:val="22"/>
                <w:szCs w:val="22"/>
              </w:rPr>
            </w:pPr>
            <w:r w:rsidRPr="00C72BF0">
              <w:rPr>
                <w:rFonts w:ascii="Arial" w:hAnsi="Arial" w:cs="Arial"/>
                <w:sz w:val="22"/>
                <w:szCs w:val="22"/>
              </w:rPr>
              <w:t>Health and Social care models</w:t>
            </w:r>
          </w:p>
        </w:tc>
        <w:tc>
          <w:tcPr>
            <w:tcW w:w="1866" w:type="dxa"/>
          </w:tcPr>
          <w:p w14:paraId="68339891" w14:textId="119CB43D" w:rsidR="00F73B9D" w:rsidRPr="00C72BF0" w:rsidRDefault="00F73B9D" w:rsidP="00F73B9D">
            <w:pPr>
              <w:jc w:val="center"/>
              <w:rPr>
                <w:rFonts w:ascii="Arial" w:hAnsi="Arial" w:cs="Arial"/>
                <w:sz w:val="22"/>
                <w:szCs w:val="22"/>
              </w:rPr>
            </w:pPr>
            <w:r w:rsidRPr="00C72BF0">
              <w:rPr>
                <w:rFonts w:ascii="Arial" w:hAnsi="Arial" w:cs="Arial"/>
                <w:sz w:val="22"/>
                <w:szCs w:val="22"/>
              </w:rPr>
              <w:t>4</w:t>
            </w:r>
          </w:p>
        </w:tc>
        <w:tc>
          <w:tcPr>
            <w:tcW w:w="2642" w:type="dxa"/>
          </w:tcPr>
          <w:p w14:paraId="1E70E29F" w14:textId="554BF072" w:rsidR="00F73B9D" w:rsidRPr="00C72BF0" w:rsidRDefault="00F73B9D" w:rsidP="00F73B9D">
            <w:pPr>
              <w:jc w:val="center"/>
              <w:rPr>
                <w:rFonts w:ascii="Arial" w:hAnsi="Arial" w:cs="Arial"/>
                <w:sz w:val="22"/>
                <w:szCs w:val="22"/>
              </w:rPr>
            </w:pPr>
            <w:proofErr w:type="spellStart"/>
            <w:r w:rsidRPr="00C72BF0">
              <w:rPr>
                <w:rFonts w:ascii="Arial" w:hAnsi="Arial" w:cs="Arial"/>
                <w:sz w:val="22"/>
                <w:szCs w:val="22"/>
              </w:rPr>
              <w:t>Lizeta</w:t>
            </w:r>
            <w:proofErr w:type="spellEnd"/>
            <w:r w:rsidRPr="00C72BF0">
              <w:rPr>
                <w:rFonts w:ascii="Arial" w:hAnsi="Arial" w:cs="Arial"/>
                <w:sz w:val="22"/>
                <w:szCs w:val="22"/>
              </w:rPr>
              <w:t xml:space="preserve"> Demetriou</w:t>
            </w:r>
          </w:p>
        </w:tc>
      </w:tr>
      <w:tr w:rsidR="00F73B9D" w14:paraId="107FAEB4" w14:textId="77777777" w:rsidTr="00F73B9D">
        <w:tc>
          <w:tcPr>
            <w:tcW w:w="2254" w:type="dxa"/>
          </w:tcPr>
          <w:p w14:paraId="41029A43" w14:textId="5C93F200" w:rsidR="00F73B9D" w:rsidRPr="00C72BF0" w:rsidRDefault="00F73B9D" w:rsidP="00F73B9D">
            <w:pPr>
              <w:jc w:val="center"/>
              <w:rPr>
                <w:rFonts w:ascii="Arial" w:hAnsi="Arial" w:cs="Arial"/>
                <w:sz w:val="22"/>
                <w:szCs w:val="22"/>
              </w:rPr>
            </w:pPr>
            <w:r w:rsidRPr="00C72BF0">
              <w:rPr>
                <w:rFonts w:ascii="Arial" w:hAnsi="Arial" w:cs="Arial"/>
                <w:sz w:val="22"/>
                <w:szCs w:val="22"/>
              </w:rPr>
              <w:t>25/10/23</w:t>
            </w:r>
          </w:p>
        </w:tc>
        <w:tc>
          <w:tcPr>
            <w:tcW w:w="2254" w:type="dxa"/>
          </w:tcPr>
          <w:p w14:paraId="1BE4C5FF" w14:textId="59806C6E" w:rsidR="00F73B9D" w:rsidRPr="00C72BF0" w:rsidRDefault="001B4D47" w:rsidP="00F73B9D">
            <w:pPr>
              <w:jc w:val="center"/>
              <w:rPr>
                <w:rFonts w:ascii="Arial" w:hAnsi="Arial" w:cs="Arial"/>
                <w:sz w:val="22"/>
                <w:szCs w:val="22"/>
              </w:rPr>
            </w:pPr>
            <w:r w:rsidRPr="00C72BF0">
              <w:rPr>
                <w:rFonts w:ascii="Arial" w:hAnsi="Arial" w:cs="Arial"/>
                <w:sz w:val="22"/>
                <w:szCs w:val="22"/>
              </w:rPr>
              <w:t>Person centred care</w:t>
            </w:r>
          </w:p>
        </w:tc>
        <w:tc>
          <w:tcPr>
            <w:tcW w:w="1866" w:type="dxa"/>
          </w:tcPr>
          <w:p w14:paraId="328C9051" w14:textId="06C48299" w:rsidR="00F73B9D" w:rsidRPr="00C72BF0" w:rsidRDefault="00F73B9D" w:rsidP="00F73B9D">
            <w:pPr>
              <w:jc w:val="center"/>
              <w:rPr>
                <w:rFonts w:ascii="Arial" w:hAnsi="Arial" w:cs="Arial"/>
                <w:sz w:val="22"/>
                <w:szCs w:val="22"/>
              </w:rPr>
            </w:pPr>
            <w:r w:rsidRPr="00C72BF0">
              <w:rPr>
                <w:rFonts w:ascii="Arial" w:hAnsi="Arial" w:cs="Arial"/>
                <w:sz w:val="22"/>
                <w:szCs w:val="22"/>
              </w:rPr>
              <w:t>4</w:t>
            </w:r>
          </w:p>
        </w:tc>
        <w:tc>
          <w:tcPr>
            <w:tcW w:w="2642" w:type="dxa"/>
          </w:tcPr>
          <w:p w14:paraId="5589549B" w14:textId="5D542AB7" w:rsidR="00F73B9D" w:rsidRPr="00C72BF0" w:rsidRDefault="00F73B9D" w:rsidP="00F73B9D">
            <w:pPr>
              <w:jc w:val="center"/>
              <w:rPr>
                <w:rFonts w:ascii="Arial" w:hAnsi="Arial" w:cs="Arial"/>
                <w:sz w:val="22"/>
                <w:szCs w:val="22"/>
              </w:rPr>
            </w:pPr>
            <w:proofErr w:type="spellStart"/>
            <w:r w:rsidRPr="00C72BF0">
              <w:rPr>
                <w:rFonts w:ascii="Arial" w:hAnsi="Arial" w:cs="Arial"/>
                <w:sz w:val="22"/>
                <w:szCs w:val="22"/>
              </w:rPr>
              <w:t>Lizeta</w:t>
            </w:r>
            <w:proofErr w:type="spellEnd"/>
            <w:r w:rsidRPr="00C72BF0">
              <w:rPr>
                <w:rFonts w:ascii="Arial" w:hAnsi="Arial" w:cs="Arial"/>
                <w:sz w:val="22"/>
                <w:szCs w:val="22"/>
              </w:rPr>
              <w:t xml:space="preserve"> Demetriou</w:t>
            </w:r>
          </w:p>
        </w:tc>
      </w:tr>
      <w:tr w:rsidR="00F73B9D" w14:paraId="07486307" w14:textId="77777777" w:rsidTr="00F73B9D">
        <w:tc>
          <w:tcPr>
            <w:tcW w:w="2254" w:type="dxa"/>
          </w:tcPr>
          <w:p w14:paraId="0D5DF48E" w14:textId="5F01778C" w:rsidR="00F73B9D" w:rsidRPr="00C72BF0" w:rsidRDefault="00F73B9D" w:rsidP="00F73B9D">
            <w:pPr>
              <w:jc w:val="center"/>
              <w:rPr>
                <w:rFonts w:ascii="Arial" w:hAnsi="Arial" w:cs="Arial"/>
                <w:sz w:val="22"/>
                <w:szCs w:val="22"/>
              </w:rPr>
            </w:pPr>
            <w:r w:rsidRPr="00C72BF0">
              <w:rPr>
                <w:rFonts w:ascii="Arial" w:hAnsi="Arial" w:cs="Arial"/>
                <w:sz w:val="22"/>
                <w:szCs w:val="22"/>
              </w:rPr>
              <w:t>26/10/23</w:t>
            </w:r>
          </w:p>
        </w:tc>
        <w:tc>
          <w:tcPr>
            <w:tcW w:w="2254" w:type="dxa"/>
          </w:tcPr>
          <w:p w14:paraId="687B91CC" w14:textId="483D5E6A" w:rsidR="00F73B9D" w:rsidRPr="00C72BF0" w:rsidRDefault="006A0758" w:rsidP="00F73B9D">
            <w:pPr>
              <w:jc w:val="center"/>
              <w:rPr>
                <w:rFonts w:ascii="Arial" w:hAnsi="Arial" w:cs="Arial"/>
                <w:sz w:val="22"/>
                <w:szCs w:val="22"/>
              </w:rPr>
            </w:pPr>
            <w:r w:rsidRPr="00C72BF0">
              <w:rPr>
                <w:rFonts w:ascii="Arial" w:hAnsi="Arial" w:cs="Arial"/>
                <w:sz w:val="22"/>
                <w:szCs w:val="22"/>
              </w:rPr>
              <w:t>Infectious diseases</w:t>
            </w:r>
          </w:p>
        </w:tc>
        <w:tc>
          <w:tcPr>
            <w:tcW w:w="1866" w:type="dxa"/>
          </w:tcPr>
          <w:p w14:paraId="6795315F" w14:textId="3BD2CCAC" w:rsidR="00F73B9D" w:rsidRPr="00C72BF0" w:rsidRDefault="00F73B9D" w:rsidP="00F73B9D">
            <w:pPr>
              <w:jc w:val="center"/>
              <w:rPr>
                <w:rFonts w:ascii="Arial" w:hAnsi="Arial" w:cs="Arial"/>
                <w:sz w:val="22"/>
                <w:szCs w:val="22"/>
              </w:rPr>
            </w:pPr>
            <w:r w:rsidRPr="00C72BF0">
              <w:rPr>
                <w:rFonts w:ascii="Arial" w:hAnsi="Arial" w:cs="Arial"/>
                <w:sz w:val="22"/>
                <w:szCs w:val="22"/>
              </w:rPr>
              <w:t>4</w:t>
            </w:r>
          </w:p>
        </w:tc>
        <w:tc>
          <w:tcPr>
            <w:tcW w:w="2642" w:type="dxa"/>
          </w:tcPr>
          <w:p w14:paraId="619409CA" w14:textId="00F79E81" w:rsidR="00F73B9D" w:rsidRPr="00C72BF0" w:rsidRDefault="00F73B9D" w:rsidP="00F73B9D">
            <w:pPr>
              <w:jc w:val="center"/>
              <w:rPr>
                <w:rFonts w:ascii="Arial" w:hAnsi="Arial" w:cs="Arial"/>
                <w:sz w:val="22"/>
                <w:szCs w:val="22"/>
              </w:rPr>
            </w:pPr>
            <w:proofErr w:type="spellStart"/>
            <w:r w:rsidRPr="00C72BF0">
              <w:rPr>
                <w:rFonts w:ascii="Arial" w:hAnsi="Arial" w:cs="Arial"/>
                <w:sz w:val="22"/>
                <w:szCs w:val="22"/>
              </w:rPr>
              <w:t>Lizeta</w:t>
            </w:r>
            <w:proofErr w:type="spellEnd"/>
            <w:r w:rsidRPr="00C72BF0">
              <w:rPr>
                <w:rFonts w:ascii="Arial" w:hAnsi="Arial" w:cs="Arial"/>
                <w:sz w:val="22"/>
                <w:szCs w:val="22"/>
              </w:rPr>
              <w:t xml:space="preserve"> Demetriou</w:t>
            </w:r>
          </w:p>
        </w:tc>
      </w:tr>
      <w:tr w:rsidR="001B4D47" w14:paraId="449DB508" w14:textId="77777777" w:rsidTr="00F73B9D">
        <w:tc>
          <w:tcPr>
            <w:tcW w:w="2254" w:type="dxa"/>
          </w:tcPr>
          <w:p w14:paraId="7F0BB272" w14:textId="7446C19C" w:rsidR="001B4D47" w:rsidRPr="00C72BF0" w:rsidRDefault="001B4D47" w:rsidP="001B4D47">
            <w:pPr>
              <w:jc w:val="center"/>
              <w:rPr>
                <w:rFonts w:ascii="Arial" w:hAnsi="Arial" w:cs="Arial"/>
                <w:sz w:val="22"/>
                <w:szCs w:val="22"/>
              </w:rPr>
            </w:pPr>
            <w:r w:rsidRPr="00C72BF0">
              <w:rPr>
                <w:rFonts w:ascii="Arial" w:hAnsi="Arial" w:cs="Arial"/>
                <w:sz w:val="22"/>
                <w:szCs w:val="22"/>
              </w:rPr>
              <w:t>27/10/23</w:t>
            </w:r>
          </w:p>
        </w:tc>
        <w:tc>
          <w:tcPr>
            <w:tcW w:w="2254" w:type="dxa"/>
          </w:tcPr>
          <w:p w14:paraId="7EC9B460" w14:textId="1154F67F" w:rsidR="001B4D47" w:rsidRPr="00C72BF0" w:rsidRDefault="001B4D47" w:rsidP="001B4D47">
            <w:pPr>
              <w:jc w:val="center"/>
              <w:rPr>
                <w:rFonts w:ascii="Arial" w:hAnsi="Arial" w:cs="Arial"/>
                <w:sz w:val="22"/>
                <w:szCs w:val="22"/>
              </w:rPr>
            </w:pPr>
            <w:r w:rsidRPr="00C72BF0">
              <w:rPr>
                <w:rFonts w:ascii="Arial" w:hAnsi="Arial" w:cs="Arial"/>
                <w:sz w:val="22"/>
                <w:szCs w:val="22"/>
              </w:rPr>
              <w:t>Person centred care</w:t>
            </w:r>
          </w:p>
        </w:tc>
        <w:tc>
          <w:tcPr>
            <w:tcW w:w="1866" w:type="dxa"/>
          </w:tcPr>
          <w:p w14:paraId="1B19B58C" w14:textId="2102B8F4" w:rsidR="001B4D47" w:rsidRPr="00C72BF0" w:rsidRDefault="001B4D47" w:rsidP="001B4D47">
            <w:pPr>
              <w:jc w:val="center"/>
              <w:rPr>
                <w:rFonts w:ascii="Arial" w:hAnsi="Arial" w:cs="Arial"/>
                <w:sz w:val="22"/>
                <w:szCs w:val="22"/>
              </w:rPr>
            </w:pPr>
            <w:r w:rsidRPr="00C72BF0">
              <w:rPr>
                <w:rFonts w:ascii="Arial" w:hAnsi="Arial" w:cs="Arial"/>
                <w:sz w:val="22"/>
                <w:szCs w:val="22"/>
              </w:rPr>
              <w:t>4</w:t>
            </w:r>
          </w:p>
        </w:tc>
        <w:tc>
          <w:tcPr>
            <w:tcW w:w="2642" w:type="dxa"/>
          </w:tcPr>
          <w:p w14:paraId="44567A46" w14:textId="36885D2E" w:rsidR="001B4D47" w:rsidRPr="00C72BF0" w:rsidRDefault="001B4D47" w:rsidP="001B4D47">
            <w:pPr>
              <w:jc w:val="center"/>
              <w:rPr>
                <w:rFonts w:ascii="Arial" w:hAnsi="Arial" w:cs="Arial"/>
                <w:sz w:val="22"/>
                <w:szCs w:val="22"/>
              </w:rPr>
            </w:pPr>
            <w:proofErr w:type="spellStart"/>
            <w:r w:rsidRPr="00C72BF0">
              <w:rPr>
                <w:rFonts w:ascii="Arial" w:hAnsi="Arial" w:cs="Arial"/>
                <w:sz w:val="22"/>
                <w:szCs w:val="22"/>
              </w:rPr>
              <w:t>Lizeta</w:t>
            </w:r>
            <w:proofErr w:type="spellEnd"/>
            <w:r w:rsidRPr="00C72BF0">
              <w:rPr>
                <w:rFonts w:ascii="Arial" w:hAnsi="Arial" w:cs="Arial"/>
                <w:sz w:val="22"/>
                <w:szCs w:val="22"/>
              </w:rPr>
              <w:t xml:space="preserve"> Demetriou</w:t>
            </w:r>
          </w:p>
        </w:tc>
      </w:tr>
      <w:tr w:rsidR="001B4D47" w14:paraId="00CA31FB" w14:textId="77777777" w:rsidTr="00F73B9D">
        <w:tc>
          <w:tcPr>
            <w:tcW w:w="2254" w:type="dxa"/>
          </w:tcPr>
          <w:p w14:paraId="7136D96E" w14:textId="0FB10B52" w:rsidR="001B4D47" w:rsidRPr="00C72BF0" w:rsidRDefault="001B4D47" w:rsidP="001B4D47">
            <w:pPr>
              <w:jc w:val="center"/>
              <w:rPr>
                <w:rFonts w:ascii="Arial" w:hAnsi="Arial" w:cs="Arial"/>
                <w:sz w:val="22"/>
                <w:szCs w:val="22"/>
              </w:rPr>
            </w:pPr>
            <w:r w:rsidRPr="00C72BF0">
              <w:rPr>
                <w:rFonts w:ascii="Arial" w:hAnsi="Arial" w:cs="Arial"/>
                <w:sz w:val="22"/>
                <w:szCs w:val="22"/>
              </w:rPr>
              <w:t>1/11/23</w:t>
            </w:r>
          </w:p>
        </w:tc>
        <w:tc>
          <w:tcPr>
            <w:tcW w:w="2254" w:type="dxa"/>
          </w:tcPr>
          <w:p w14:paraId="604055E2" w14:textId="44BBA463" w:rsidR="001B4D47" w:rsidRPr="00C72BF0" w:rsidRDefault="007A52A0" w:rsidP="001B4D47">
            <w:pPr>
              <w:jc w:val="center"/>
              <w:rPr>
                <w:rFonts w:ascii="Arial" w:hAnsi="Arial" w:cs="Arial"/>
                <w:sz w:val="22"/>
                <w:szCs w:val="22"/>
              </w:rPr>
            </w:pPr>
            <w:r w:rsidRPr="00C72BF0">
              <w:rPr>
                <w:rFonts w:ascii="Arial" w:hAnsi="Arial" w:cs="Arial"/>
                <w:sz w:val="22"/>
                <w:szCs w:val="22"/>
              </w:rPr>
              <w:t>Governing bosies and collaborative partnership</w:t>
            </w:r>
          </w:p>
        </w:tc>
        <w:tc>
          <w:tcPr>
            <w:tcW w:w="1866" w:type="dxa"/>
          </w:tcPr>
          <w:p w14:paraId="1F2BA1EF" w14:textId="007E33A6" w:rsidR="001B4D47" w:rsidRPr="00C72BF0" w:rsidRDefault="001B4D47" w:rsidP="001B4D47">
            <w:pPr>
              <w:jc w:val="center"/>
              <w:rPr>
                <w:rFonts w:ascii="Arial" w:hAnsi="Arial" w:cs="Arial"/>
                <w:sz w:val="22"/>
                <w:szCs w:val="22"/>
              </w:rPr>
            </w:pPr>
            <w:r w:rsidRPr="00C72BF0">
              <w:rPr>
                <w:rFonts w:ascii="Arial" w:hAnsi="Arial" w:cs="Arial"/>
                <w:sz w:val="22"/>
                <w:szCs w:val="22"/>
              </w:rPr>
              <w:t>4</w:t>
            </w:r>
          </w:p>
        </w:tc>
        <w:tc>
          <w:tcPr>
            <w:tcW w:w="2642" w:type="dxa"/>
          </w:tcPr>
          <w:p w14:paraId="67F017B4" w14:textId="286B8EE5" w:rsidR="001B4D47" w:rsidRPr="00C72BF0" w:rsidRDefault="001B4D47" w:rsidP="001B4D47">
            <w:pPr>
              <w:jc w:val="center"/>
              <w:rPr>
                <w:rFonts w:ascii="Arial" w:hAnsi="Arial" w:cs="Arial"/>
                <w:sz w:val="22"/>
                <w:szCs w:val="22"/>
              </w:rPr>
            </w:pPr>
            <w:proofErr w:type="spellStart"/>
            <w:r w:rsidRPr="00C72BF0">
              <w:rPr>
                <w:rFonts w:ascii="Arial" w:hAnsi="Arial" w:cs="Arial"/>
                <w:sz w:val="22"/>
                <w:szCs w:val="22"/>
              </w:rPr>
              <w:t>Lizeta</w:t>
            </w:r>
            <w:proofErr w:type="spellEnd"/>
            <w:r w:rsidRPr="00C72BF0">
              <w:rPr>
                <w:rFonts w:ascii="Arial" w:hAnsi="Arial" w:cs="Arial"/>
                <w:sz w:val="22"/>
                <w:szCs w:val="22"/>
              </w:rPr>
              <w:t xml:space="preserve"> Demetriou</w:t>
            </w:r>
          </w:p>
        </w:tc>
      </w:tr>
      <w:tr w:rsidR="001B4D47" w14:paraId="05A47039" w14:textId="77777777" w:rsidTr="00F73B9D">
        <w:tc>
          <w:tcPr>
            <w:tcW w:w="2254" w:type="dxa"/>
          </w:tcPr>
          <w:p w14:paraId="67EC18A3" w14:textId="5F034EA4" w:rsidR="001B4D47" w:rsidRPr="00C72BF0" w:rsidRDefault="001B4D47" w:rsidP="001B4D47">
            <w:pPr>
              <w:jc w:val="center"/>
              <w:rPr>
                <w:rFonts w:ascii="Arial" w:hAnsi="Arial" w:cs="Arial"/>
                <w:sz w:val="22"/>
                <w:szCs w:val="22"/>
              </w:rPr>
            </w:pPr>
            <w:r w:rsidRPr="00C72BF0">
              <w:rPr>
                <w:rFonts w:ascii="Arial" w:hAnsi="Arial" w:cs="Arial"/>
                <w:sz w:val="22"/>
                <w:szCs w:val="22"/>
              </w:rPr>
              <w:t>2/11/23</w:t>
            </w:r>
          </w:p>
        </w:tc>
        <w:tc>
          <w:tcPr>
            <w:tcW w:w="2254" w:type="dxa"/>
          </w:tcPr>
          <w:p w14:paraId="677A16BB" w14:textId="7DD4391F" w:rsidR="001B4D47" w:rsidRPr="00C72BF0" w:rsidRDefault="006A0758" w:rsidP="001B4D47">
            <w:pPr>
              <w:jc w:val="center"/>
              <w:rPr>
                <w:rFonts w:ascii="Arial" w:hAnsi="Arial" w:cs="Arial"/>
                <w:sz w:val="22"/>
                <w:szCs w:val="22"/>
              </w:rPr>
            </w:pPr>
            <w:r w:rsidRPr="00C72BF0">
              <w:rPr>
                <w:rFonts w:ascii="Arial" w:hAnsi="Arial" w:cs="Arial"/>
                <w:sz w:val="22"/>
                <w:szCs w:val="22"/>
              </w:rPr>
              <w:t>Non-infectious diseases</w:t>
            </w:r>
          </w:p>
        </w:tc>
        <w:tc>
          <w:tcPr>
            <w:tcW w:w="1866" w:type="dxa"/>
          </w:tcPr>
          <w:p w14:paraId="51C6F05B" w14:textId="049013F7" w:rsidR="001B4D47" w:rsidRPr="00C72BF0" w:rsidRDefault="001B4D47" w:rsidP="001B4D47">
            <w:pPr>
              <w:jc w:val="center"/>
              <w:rPr>
                <w:rFonts w:ascii="Arial" w:hAnsi="Arial" w:cs="Arial"/>
                <w:sz w:val="22"/>
                <w:szCs w:val="22"/>
              </w:rPr>
            </w:pPr>
            <w:r w:rsidRPr="00C72BF0">
              <w:rPr>
                <w:rFonts w:ascii="Arial" w:hAnsi="Arial" w:cs="Arial"/>
                <w:sz w:val="22"/>
                <w:szCs w:val="22"/>
              </w:rPr>
              <w:t>4</w:t>
            </w:r>
          </w:p>
        </w:tc>
        <w:tc>
          <w:tcPr>
            <w:tcW w:w="2642" w:type="dxa"/>
          </w:tcPr>
          <w:p w14:paraId="57FFA687" w14:textId="4155BCAF" w:rsidR="001B4D47" w:rsidRPr="00C72BF0" w:rsidRDefault="001B4D47" w:rsidP="001B4D47">
            <w:pPr>
              <w:jc w:val="center"/>
              <w:rPr>
                <w:rFonts w:ascii="Arial" w:hAnsi="Arial" w:cs="Arial"/>
                <w:sz w:val="22"/>
                <w:szCs w:val="22"/>
              </w:rPr>
            </w:pPr>
            <w:proofErr w:type="spellStart"/>
            <w:r w:rsidRPr="00C72BF0">
              <w:rPr>
                <w:rFonts w:ascii="Arial" w:hAnsi="Arial" w:cs="Arial"/>
                <w:sz w:val="22"/>
                <w:szCs w:val="22"/>
              </w:rPr>
              <w:t>Lizeta</w:t>
            </w:r>
            <w:proofErr w:type="spellEnd"/>
            <w:r w:rsidRPr="00C72BF0">
              <w:rPr>
                <w:rFonts w:ascii="Arial" w:hAnsi="Arial" w:cs="Arial"/>
                <w:sz w:val="22"/>
                <w:szCs w:val="22"/>
              </w:rPr>
              <w:t xml:space="preserve"> Demetriou</w:t>
            </w:r>
          </w:p>
        </w:tc>
      </w:tr>
      <w:tr w:rsidR="001B4D47" w14:paraId="3DE5BD52" w14:textId="77777777" w:rsidTr="00F73B9D">
        <w:tc>
          <w:tcPr>
            <w:tcW w:w="2254" w:type="dxa"/>
          </w:tcPr>
          <w:p w14:paraId="1071F2C2" w14:textId="7C0ACF15" w:rsidR="001B4D47" w:rsidRPr="00C72BF0" w:rsidRDefault="001B4D47" w:rsidP="001B4D47">
            <w:pPr>
              <w:jc w:val="center"/>
              <w:rPr>
                <w:rFonts w:ascii="Arial" w:hAnsi="Arial" w:cs="Arial"/>
                <w:sz w:val="22"/>
                <w:szCs w:val="22"/>
              </w:rPr>
            </w:pPr>
            <w:r w:rsidRPr="00C72BF0">
              <w:rPr>
                <w:rFonts w:ascii="Arial" w:hAnsi="Arial" w:cs="Arial"/>
                <w:sz w:val="22"/>
                <w:szCs w:val="22"/>
              </w:rPr>
              <w:t>3/11/23</w:t>
            </w:r>
          </w:p>
        </w:tc>
        <w:tc>
          <w:tcPr>
            <w:tcW w:w="2254" w:type="dxa"/>
          </w:tcPr>
          <w:p w14:paraId="7E7AAADB" w14:textId="6993BEEA" w:rsidR="001B4D47" w:rsidRPr="00C72BF0" w:rsidRDefault="007A52A0" w:rsidP="001B4D47">
            <w:pPr>
              <w:jc w:val="center"/>
              <w:rPr>
                <w:rFonts w:ascii="Arial" w:hAnsi="Arial" w:cs="Arial"/>
                <w:sz w:val="22"/>
                <w:szCs w:val="22"/>
              </w:rPr>
            </w:pPr>
            <w:r w:rsidRPr="00C72BF0">
              <w:rPr>
                <w:rFonts w:ascii="Arial" w:hAnsi="Arial" w:cs="Arial"/>
                <w:sz w:val="22"/>
                <w:szCs w:val="22"/>
              </w:rPr>
              <w:t>Governing bosies and collaborative partnership</w:t>
            </w:r>
          </w:p>
        </w:tc>
        <w:tc>
          <w:tcPr>
            <w:tcW w:w="1866" w:type="dxa"/>
          </w:tcPr>
          <w:p w14:paraId="42F97E1B" w14:textId="265AA81A" w:rsidR="001B4D47" w:rsidRPr="00C72BF0" w:rsidRDefault="001B4D47" w:rsidP="001B4D47">
            <w:pPr>
              <w:jc w:val="center"/>
              <w:rPr>
                <w:rFonts w:ascii="Arial" w:hAnsi="Arial" w:cs="Arial"/>
                <w:sz w:val="22"/>
                <w:szCs w:val="22"/>
              </w:rPr>
            </w:pPr>
            <w:r w:rsidRPr="00C72BF0">
              <w:rPr>
                <w:rFonts w:ascii="Arial" w:hAnsi="Arial" w:cs="Arial"/>
                <w:sz w:val="22"/>
                <w:szCs w:val="22"/>
              </w:rPr>
              <w:t>4</w:t>
            </w:r>
          </w:p>
        </w:tc>
        <w:tc>
          <w:tcPr>
            <w:tcW w:w="2642" w:type="dxa"/>
          </w:tcPr>
          <w:p w14:paraId="7867B709" w14:textId="11346915" w:rsidR="001B4D47" w:rsidRPr="00C72BF0" w:rsidRDefault="001B4D47" w:rsidP="001B4D47">
            <w:pPr>
              <w:jc w:val="center"/>
              <w:rPr>
                <w:rFonts w:ascii="Arial" w:hAnsi="Arial" w:cs="Arial"/>
                <w:sz w:val="22"/>
                <w:szCs w:val="22"/>
              </w:rPr>
            </w:pPr>
            <w:proofErr w:type="spellStart"/>
            <w:r w:rsidRPr="00C72BF0">
              <w:rPr>
                <w:rFonts w:ascii="Arial" w:hAnsi="Arial" w:cs="Arial"/>
                <w:sz w:val="22"/>
                <w:szCs w:val="22"/>
              </w:rPr>
              <w:t>Lizeta</w:t>
            </w:r>
            <w:proofErr w:type="spellEnd"/>
            <w:r w:rsidRPr="00C72BF0">
              <w:rPr>
                <w:rFonts w:ascii="Arial" w:hAnsi="Arial" w:cs="Arial"/>
                <w:sz w:val="22"/>
                <w:szCs w:val="22"/>
              </w:rPr>
              <w:t xml:space="preserve"> Demetriou</w:t>
            </w:r>
          </w:p>
        </w:tc>
      </w:tr>
      <w:tr w:rsidR="001B4D47" w14:paraId="403B71AC" w14:textId="77777777" w:rsidTr="00F73B9D">
        <w:tc>
          <w:tcPr>
            <w:tcW w:w="2254" w:type="dxa"/>
          </w:tcPr>
          <w:p w14:paraId="319CBFBE" w14:textId="330DDC88" w:rsidR="001B4D47" w:rsidRPr="00C72BF0" w:rsidRDefault="001B4D47" w:rsidP="001B4D47">
            <w:pPr>
              <w:jc w:val="center"/>
              <w:rPr>
                <w:rFonts w:ascii="Arial" w:hAnsi="Arial" w:cs="Arial"/>
                <w:sz w:val="22"/>
                <w:szCs w:val="22"/>
              </w:rPr>
            </w:pPr>
            <w:r w:rsidRPr="00C72BF0">
              <w:rPr>
                <w:rFonts w:ascii="Arial" w:hAnsi="Arial" w:cs="Arial"/>
                <w:sz w:val="22"/>
                <w:szCs w:val="22"/>
              </w:rPr>
              <w:t>8/11/23</w:t>
            </w:r>
          </w:p>
        </w:tc>
        <w:tc>
          <w:tcPr>
            <w:tcW w:w="2254" w:type="dxa"/>
          </w:tcPr>
          <w:p w14:paraId="6574A467" w14:textId="32D98136" w:rsidR="001B4D47" w:rsidRPr="00C72BF0" w:rsidRDefault="007A52A0" w:rsidP="001B4D47">
            <w:pPr>
              <w:jc w:val="center"/>
              <w:rPr>
                <w:rFonts w:ascii="Arial" w:hAnsi="Arial" w:cs="Arial"/>
                <w:sz w:val="22"/>
                <w:szCs w:val="22"/>
              </w:rPr>
            </w:pPr>
            <w:r w:rsidRPr="00C72BF0">
              <w:rPr>
                <w:rFonts w:ascii="Arial" w:hAnsi="Arial" w:cs="Arial"/>
                <w:sz w:val="22"/>
                <w:szCs w:val="22"/>
              </w:rPr>
              <w:t>Presentation Assessments</w:t>
            </w:r>
          </w:p>
        </w:tc>
        <w:tc>
          <w:tcPr>
            <w:tcW w:w="1866" w:type="dxa"/>
          </w:tcPr>
          <w:p w14:paraId="46D3EF17" w14:textId="7EEFA359" w:rsidR="001B4D47" w:rsidRPr="00C72BF0" w:rsidRDefault="001B4D47" w:rsidP="001B4D47">
            <w:pPr>
              <w:jc w:val="center"/>
              <w:rPr>
                <w:rFonts w:ascii="Arial" w:hAnsi="Arial" w:cs="Arial"/>
                <w:sz w:val="22"/>
                <w:szCs w:val="22"/>
              </w:rPr>
            </w:pPr>
            <w:r w:rsidRPr="00C72BF0">
              <w:rPr>
                <w:rFonts w:ascii="Arial" w:hAnsi="Arial" w:cs="Arial"/>
                <w:sz w:val="22"/>
                <w:szCs w:val="22"/>
              </w:rPr>
              <w:t>4</w:t>
            </w:r>
          </w:p>
        </w:tc>
        <w:tc>
          <w:tcPr>
            <w:tcW w:w="2642" w:type="dxa"/>
          </w:tcPr>
          <w:p w14:paraId="4B881FDE" w14:textId="22B00680" w:rsidR="001B4D47" w:rsidRPr="00C72BF0" w:rsidRDefault="001B4D47" w:rsidP="001B4D47">
            <w:pPr>
              <w:jc w:val="center"/>
              <w:rPr>
                <w:rFonts w:ascii="Arial" w:hAnsi="Arial" w:cs="Arial"/>
                <w:sz w:val="22"/>
                <w:szCs w:val="22"/>
              </w:rPr>
            </w:pPr>
            <w:proofErr w:type="spellStart"/>
            <w:r w:rsidRPr="00C72BF0">
              <w:rPr>
                <w:rFonts w:ascii="Arial" w:hAnsi="Arial" w:cs="Arial"/>
                <w:sz w:val="22"/>
                <w:szCs w:val="22"/>
              </w:rPr>
              <w:t>Lizeta</w:t>
            </w:r>
            <w:proofErr w:type="spellEnd"/>
            <w:r w:rsidRPr="00C72BF0">
              <w:rPr>
                <w:rFonts w:ascii="Arial" w:hAnsi="Arial" w:cs="Arial"/>
                <w:sz w:val="22"/>
                <w:szCs w:val="22"/>
              </w:rPr>
              <w:t xml:space="preserve"> Demetriou</w:t>
            </w:r>
          </w:p>
        </w:tc>
      </w:tr>
      <w:tr w:rsidR="001B4D47" w14:paraId="062B7599" w14:textId="77777777" w:rsidTr="00F73B9D">
        <w:tc>
          <w:tcPr>
            <w:tcW w:w="2254" w:type="dxa"/>
          </w:tcPr>
          <w:p w14:paraId="4384AE26" w14:textId="6353476E" w:rsidR="001B4D47" w:rsidRPr="00C72BF0" w:rsidRDefault="001B4D47" w:rsidP="001B4D47">
            <w:pPr>
              <w:jc w:val="center"/>
              <w:rPr>
                <w:rFonts w:ascii="Arial" w:hAnsi="Arial" w:cs="Arial"/>
                <w:sz w:val="22"/>
                <w:szCs w:val="22"/>
              </w:rPr>
            </w:pPr>
            <w:r w:rsidRPr="00C72BF0">
              <w:rPr>
                <w:rFonts w:ascii="Arial" w:hAnsi="Arial" w:cs="Arial"/>
                <w:sz w:val="22"/>
                <w:szCs w:val="22"/>
              </w:rPr>
              <w:t>9/11/23</w:t>
            </w:r>
          </w:p>
        </w:tc>
        <w:tc>
          <w:tcPr>
            <w:tcW w:w="2254" w:type="dxa"/>
          </w:tcPr>
          <w:p w14:paraId="5419B967" w14:textId="0634CEC4" w:rsidR="001B4D47" w:rsidRPr="00C72BF0" w:rsidRDefault="00427056" w:rsidP="001B4D47">
            <w:pPr>
              <w:jc w:val="center"/>
              <w:rPr>
                <w:rFonts w:ascii="Arial" w:hAnsi="Arial" w:cs="Arial"/>
                <w:sz w:val="22"/>
                <w:szCs w:val="22"/>
              </w:rPr>
            </w:pPr>
            <w:r w:rsidRPr="00C72BF0">
              <w:rPr>
                <w:rFonts w:ascii="Arial" w:hAnsi="Arial" w:cs="Arial"/>
                <w:sz w:val="22"/>
                <w:szCs w:val="22"/>
              </w:rPr>
              <w:t>Measuring, monitoring and control of diseases</w:t>
            </w:r>
          </w:p>
        </w:tc>
        <w:tc>
          <w:tcPr>
            <w:tcW w:w="1866" w:type="dxa"/>
          </w:tcPr>
          <w:p w14:paraId="79EA76D6" w14:textId="4A5A8D32" w:rsidR="001B4D47" w:rsidRPr="00C72BF0" w:rsidRDefault="001B4D47" w:rsidP="001B4D47">
            <w:pPr>
              <w:jc w:val="center"/>
              <w:rPr>
                <w:rFonts w:ascii="Arial" w:hAnsi="Arial" w:cs="Arial"/>
                <w:sz w:val="22"/>
                <w:szCs w:val="22"/>
              </w:rPr>
            </w:pPr>
            <w:r w:rsidRPr="00C72BF0">
              <w:rPr>
                <w:rFonts w:ascii="Arial" w:hAnsi="Arial" w:cs="Arial"/>
                <w:sz w:val="22"/>
                <w:szCs w:val="22"/>
              </w:rPr>
              <w:t>4</w:t>
            </w:r>
          </w:p>
        </w:tc>
        <w:tc>
          <w:tcPr>
            <w:tcW w:w="2642" w:type="dxa"/>
          </w:tcPr>
          <w:p w14:paraId="32DDE874" w14:textId="55F614FF" w:rsidR="001B4D47" w:rsidRPr="00C72BF0" w:rsidRDefault="001B4D47" w:rsidP="001B4D47">
            <w:pPr>
              <w:jc w:val="center"/>
              <w:rPr>
                <w:rFonts w:ascii="Arial" w:hAnsi="Arial" w:cs="Arial"/>
                <w:sz w:val="22"/>
                <w:szCs w:val="22"/>
              </w:rPr>
            </w:pPr>
            <w:proofErr w:type="spellStart"/>
            <w:r w:rsidRPr="00C72BF0">
              <w:rPr>
                <w:rFonts w:ascii="Arial" w:hAnsi="Arial" w:cs="Arial"/>
                <w:sz w:val="22"/>
                <w:szCs w:val="22"/>
              </w:rPr>
              <w:t>Lizeta</w:t>
            </w:r>
            <w:proofErr w:type="spellEnd"/>
            <w:r w:rsidRPr="00C72BF0">
              <w:rPr>
                <w:rFonts w:ascii="Arial" w:hAnsi="Arial" w:cs="Arial"/>
                <w:sz w:val="22"/>
                <w:szCs w:val="22"/>
              </w:rPr>
              <w:t xml:space="preserve"> Demetriou</w:t>
            </w:r>
          </w:p>
        </w:tc>
      </w:tr>
      <w:tr w:rsidR="001B4D47" w14:paraId="2B794A57" w14:textId="77777777" w:rsidTr="00F73B9D">
        <w:tc>
          <w:tcPr>
            <w:tcW w:w="2254" w:type="dxa"/>
          </w:tcPr>
          <w:p w14:paraId="4C4B1EB0" w14:textId="504DE92B" w:rsidR="001B4D47" w:rsidRPr="00C72BF0" w:rsidRDefault="001B4D47" w:rsidP="001B4D47">
            <w:pPr>
              <w:jc w:val="center"/>
              <w:rPr>
                <w:rFonts w:ascii="Arial" w:hAnsi="Arial" w:cs="Arial"/>
                <w:sz w:val="22"/>
                <w:szCs w:val="22"/>
              </w:rPr>
            </w:pPr>
            <w:r w:rsidRPr="00C72BF0">
              <w:rPr>
                <w:rFonts w:ascii="Arial" w:hAnsi="Arial" w:cs="Arial"/>
                <w:sz w:val="22"/>
                <w:szCs w:val="22"/>
              </w:rPr>
              <w:t>10/11/23</w:t>
            </w:r>
          </w:p>
        </w:tc>
        <w:tc>
          <w:tcPr>
            <w:tcW w:w="2254" w:type="dxa"/>
          </w:tcPr>
          <w:p w14:paraId="78E510F0" w14:textId="043ED49B" w:rsidR="001B4D47" w:rsidRPr="00C72BF0" w:rsidRDefault="007A52A0" w:rsidP="001B4D47">
            <w:pPr>
              <w:jc w:val="center"/>
              <w:rPr>
                <w:rFonts w:ascii="Arial" w:hAnsi="Arial" w:cs="Arial"/>
                <w:sz w:val="22"/>
                <w:szCs w:val="22"/>
              </w:rPr>
            </w:pPr>
            <w:r w:rsidRPr="00C72BF0">
              <w:rPr>
                <w:rFonts w:ascii="Arial" w:hAnsi="Arial" w:cs="Arial"/>
                <w:sz w:val="22"/>
                <w:szCs w:val="22"/>
              </w:rPr>
              <w:t>Presentation Assessments</w:t>
            </w:r>
          </w:p>
        </w:tc>
        <w:tc>
          <w:tcPr>
            <w:tcW w:w="1866" w:type="dxa"/>
          </w:tcPr>
          <w:p w14:paraId="06C7C093" w14:textId="0EE7A324" w:rsidR="001B4D47" w:rsidRPr="00C72BF0" w:rsidRDefault="001B4D47" w:rsidP="001B4D47">
            <w:pPr>
              <w:jc w:val="center"/>
              <w:rPr>
                <w:rFonts w:ascii="Arial" w:hAnsi="Arial" w:cs="Arial"/>
                <w:sz w:val="22"/>
                <w:szCs w:val="22"/>
              </w:rPr>
            </w:pPr>
            <w:r w:rsidRPr="00C72BF0">
              <w:rPr>
                <w:rFonts w:ascii="Arial" w:hAnsi="Arial" w:cs="Arial"/>
                <w:sz w:val="22"/>
                <w:szCs w:val="22"/>
              </w:rPr>
              <w:t>4</w:t>
            </w:r>
          </w:p>
        </w:tc>
        <w:tc>
          <w:tcPr>
            <w:tcW w:w="2642" w:type="dxa"/>
          </w:tcPr>
          <w:p w14:paraId="383384C5" w14:textId="5C9052D3" w:rsidR="001B4D47" w:rsidRPr="00C72BF0" w:rsidRDefault="001B4D47" w:rsidP="001B4D47">
            <w:pPr>
              <w:jc w:val="center"/>
              <w:rPr>
                <w:rFonts w:ascii="Arial" w:hAnsi="Arial" w:cs="Arial"/>
                <w:sz w:val="22"/>
                <w:szCs w:val="22"/>
              </w:rPr>
            </w:pPr>
            <w:proofErr w:type="spellStart"/>
            <w:r w:rsidRPr="00C72BF0">
              <w:rPr>
                <w:rFonts w:ascii="Arial" w:hAnsi="Arial" w:cs="Arial"/>
                <w:sz w:val="22"/>
                <w:szCs w:val="22"/>
              </w:rPr>
              <w:t>Lizeta</w:t>
            </w:r>
            <w:proofErr w:type="spellEnd"/>
            <w:r w:rsidRPr="00C72BF0">
              <w:rPr>
                <w:rFonts w:ascii="Arial" w:hAnsi="Arial" w:cs="Arial"/>
                <w:sz w:val="22"/>
                <w:szCs w:val="22"/>
              </w:rPr>
              <w:t xml:space="preserve"> Demetriou</w:t>
            </w:r>
          </w:p>
        </w:tc>
      </w:tr>
      <w:tr w:rsidR="001B4D47" w14:paraId="1648EC9C" w14:textId="77777777" w:rsidTr="00F73B9D">
        <w:tc>
          <w:tcPr>
            <w:tcW w:w="2254" w:type="dxa"/>
          </w:tcPr>
          <w:p w14:paraId="6725BE19" w14:textId="59544398" w:rsidR="001B4D47" w:rsidRPr="00C72BF0" w:rsidRDefault="001B4D47" w:rsidP="001B4D47">
            <w:pPr>
              <w:jc w:val="center"/>
              <w:rPr>
                <w:rFonts w:ascii="Arial" w:hAnsi="Arial" w:cs="Arial"/>
                <w:sz w:val="22"/>
                <w:szCs w:val="22"/>
              </w:rPr>
            </w:pPr>
            <w:r w:rsidRPr="00C72BF0">
              <w:rPr>
                <w:rFonts w:ascii="Arial" w:hAnsi="Arial" w:cs="Arial"/>
                <w:sz w:val="22"/>
                <w:szCs w:val="22"/>
              </w:rPr>
              <w:t>15/11/23</w:t>
            </w:r>
          </w:p>
        </w:tc>
        <w:tc>
          <w:tcPr>
            <w:tcW w:w="2254" w:type="dxa"/>
          </w:tcPr>
          <w:p w14:paraId="2DFAC4C3" w14:textId="34579C62" w:rsidR="001B4D47" w:rsidRPr="00C72BF0" w:rsidRDefault="00A738A5" w:rsidP="001B4D47">
            <w:pPr>
              <w:jc w:val="center"/>
              <w:rPr>
                <w:rFonts w:ascii="Arial" w:hAnsi="Arial" w:cs="Arial"/>
                <w:sz w:val="22"/>
                <w:szCs w:val="22"/>
              </w:rPr>
            </w:pPr>
            <w:r w:rsidRPr="00C72BF0">
              <w:rPr>
                <w:rFonts w:ascii="Arial" w:hAnsi="Arial" w:cs="Arial"/>
                <w:sz w:val="22"/>
                <w:szCs w:val="22"/>
              </w:rPr>
              <w:t>Effective communications in H&amp;SC</w:t>
            </w:r>
          </w:p>
        </w:tc>
        <w:tc>
          <w:tcPr>
            <w:tcW w:w="1866" w:type="dxa"/>
          </w:tcPr>
          <w:p w14:paraId="085B341A" w14:textId="676A45BC" w:rsidR="001B4D47" w:rsidRPr="00C72BF0" w:rsidRDefault="001B4D47" w:rsidP="001B4D47">
            <w:pPr>
              <w:jc w:val="center"/>
              <w:rPr>
                <w:rFonts w:ascii="Arial" w:hAnsi="Arial" w:cs="Arial"/>
                <w:sz w:val="22"/>
                <w:szCs w:val="22"/>
              </w:rPr>
            </w:pPr>
            <w:r w:rsidRPr="00C72BF0">
              <w:rPr>
                <w:rFonts w:ascii="Arial" w:hAnsi="Arial" w:cs="Arial"/>
                <w:sz w:val="22"/>
                <w:szCs w:val="22"/>
              </w:rPr>
              <w:t>4</w:t>
            </w:r>
          </w:p>
        </w:tc>
        <w:tc>
          <w:tcPr>
            <w:tcW w:w="2642" w:type="dxa"/>
          </w:tcPr>
          <w:p w14:paraId="2DEA72F5" w14:textId="27C660D7" w:rsidR="001B4D47" w:rsidRPr="00C72BF0" w:rsidRDefault="001B4D47" w:rsidP="001B4D47">
            <w:pPr>
              <w:jc w:val="center"/>
              <w:rPr>
                <w:rFonts w:ascii="Arial" w:hAnsi="Arial" w:cs="Arial"/>
                <w:sz w:val="22"/>
                <w:szCs w:val="22"/>
              </w:rPr>
            </w:pPr>
            <w:proofErr w:type="spellStart"/>
            <w:r w:rsidRPr="00C72BF0">
              <w:rPr>
                <w:rFonts w:ascii="Arial" w:hAnsi="Arial" w:cs="Arial"/>
                <w:sz w:val="22"/>
                <w:szCs w:val="22"/>
              </w:rPr>
              <w:t>Lizeta</w:t>
            </w:r>
            <w:proofErr w:type="spellEnd"/>
            <w:r w:rsidRPr="00C72BF0">
              <w:rPr>
                <w:rFonts w:ascii="Arial" w:hAnsi="Arial" w:cs="Arial"/>
                <w:sz w:val="22"/>
                <w:szCs w:val="22"/>
              </w:rPr>
              <w:t xml:space="preserve"> Demetriou</w:t>
            </w:r>
          </w:p>
        </w:tc>
      </w:tr>
      <w:tr w:rsidR="001B4D47" w14:paraId="320D26C0" w14:textId="77777777" w:rsidTr="00F73B9D">
        <w:tc>
          <w:tcPr>
            <w:tcW w:w="2254" w:type="dxa"/>
          </w:tcPr>
          <w:p w14:paraId="06A9DAB7" w14:textId="6EE2CE49" w:rsidR="001B4D47" w:rsidRPr="00C72BF0" w:rsidRDefault="001B4D47" w:rsidP="001B4D47">
            <w:pPr>
              <w:jc w:val="center"/>
              <w:rPr>
                <w:rFonts w:ascii="Arial" w:hAnsi="Arial" w:cs="Arial"/>
                <w:sz w:val="22"/>
                <w:szCs w:val="22"/>
              </w:rPr>
            </w:pPr>
            <w:r w:rsidRPr="00C72BF0">
              <w:rPr>
                <w:rFonts w:ascii="Arial" w:hAnsi="Arial" w:cs="Arial"/>
                <w:sz w:val="22"/>
                <w:szCs w:val="22"/>
              </w:rPr>
              <w:t>16/11/23</w:t>
            </w:r>
          </w:p>
        </w:tc>
        <w:tc>
          <w:tcPr>
            <w:tcW w:w="2254" w:type="dxa"/>
          </w:tcPr>
          <w:p w14:paraId="3D38613E" w14:textId="6C97E2FD" w:rsidR="001B4D47" w:rsidRPr="00C72BF0" w:rsidRDefault="00D03DA4" w:rsidP="001B4D47">
            <w:pPr>
              <w:jc w:val="center"/>
              <w:rPr>
                <w:rFonts w:ascii="Arial" w:hAnsi="Arial" w:cs="Arial"/>
                <w:sz w:val="22"/>
                <w:szCs w:val="22"/>
              </w:rPr>
            </w:pPr>
            <w:r w:rsidRPr="00C72BF0">
              <w:rPr>
                <w:rFonts w:ascii="Arial" w:hAnsi="Arial" w:cs="Arial"/>
                <w:sz w:val="22"/>
                <w:szCs w:val="22"/>
              </w:rPr>
              <w:t>Determinants of Health</w:t>
            </w:r>
          </w:p>
        </w:tc>
        <w:tc>
          <w:tcPr>
            <w:tcW w:w="1866" w:type="dxa"/>
          </w:tcPr>
          <w:p w14:paraId="36F75B4B" w14:textId="73023D32" w:rsidR="001B4D47" w:rsidRPr="00C72BF0" w:rsidRDefault="001B4D47" w:rsidP="001B4D47">
            <w:pPr>
              <w:jc w:val="center"/>
              <w:rPr>
                <w:rFonts w:ascii="Arial" w:hAnsi="Arial" w:cs="Arial"/>
                <w:sz w:val="22"/>
                <w:szCs w:val="22"/>
              </w:rPr>
            </w:pPr>
            <w:r w:rsidRPr="00C72BF0">
              <w:rPr>
                <w:rFonts w:ascii="Arial" w:hAnsi="Arial" w:cs="Arial"/>
                <w:sz w:val="22"/>
                <w:szCs w:val="22"/>
              </w:rPr>
              <w:t>4</w:t>
            </w:r>
          </w:p>
        </w:tc>
        <w:tc>
          <w:tcPr>
            <w:tcW w:w="2642" w:type="dxa"/>
          </w:tcPr>
          <w:p w14:paraId="4A7628EF" w14:textId="007DD913" w:rsidR="001B4D47" w:rsidRPr="00C72BF0" w:rsidRDefault="001B4D47" w:rsidP="001B4D47">
            <w:pPr>
              <w:jc w:val="center"/>
              <w:rPr>
                <w:rFonts w:ascii="Arial" w:hAnsi="Arial" w:cs="Arial"/>
                <w:sz w:val="22"/>
                <w:szCs w:val="22"/>
              </w:rPr>
            </w:pPr>
            <w:proofErr w:type="spellStart"/>
            <w:r w:rsidRPr="00C72BF0">
              <w:rPr>
                <w:rFonts w:ascii="Arial" w:hAnsi="Arial" w:cs="Arial"/>
                <w:sz w:val="22"/>
                <w:szCs w:val="22"/>
              </w:rPr>
              <w:t>Lizeta</w:t>
            </w:r>
            <w:proofErr w:type="spellEnd"/>
            <w:r w:rsidRPr="00C72BF0">
              <w:rPr>
                <w:rFonts w:ascii="Arial" w:hAnsi="Arial" w:cs="Arial"/>
                <w:sz w:val="22"/>
                <w:szCs w:val="22"/>
              </w:rPr>
              <w:t xml:space="preserve"> Demetriou</w:t>
            </w:r>
          </w:p>
        </w:tc>
      </w:tr>
      <w:tr w:rsidR="001B4D47" w14:paraId="06D13D45" w14:textId="77777777" w:rsidTr="00F73B9D">
        <w:tc>
          <w:tcPr>
            <w:tcW w:w="2254" w:type="dxa"/>
          </w:tcPr>
          <w:p w14:paraId="3D9469FE" w14:textId="481C86BE" w:rsidR="001B4D47" w:rsidRPr="00C72BF0" w:rsidRDefault="001B4D47" w:rsidP="001B4D47">
            <w:pPr>
              <w:jc w:val="center"/>
              <w:rPr>
                <w:rFonts w:ascii="Arial" w:hAnsi="Arial" w:cs="Arial"/>
                <w:sz w:val="22"/>
                <w:szCs w:val="22"/>
              </w:rPr>
            </w:pPr>
            <w:r w:rsidRPr="00C72BF0">
              <w:rPr>
                <w:rFonts w:ascii="Arial" w:hAnsi="Arial" w:cs="Arial"/>
                <w:sz w:val="22"/>
                <w:szCs w:val="22"/>
              </w:rPr>
              <w:t>17/11/23</w:t>
            </w:r>
          </w:p>
        </w:tc>
        <w:tc>
          <w:tcPr>
            <w:tcW w:w="2254" w:type="dxa"/>
          </w:tcPr>
          <w:p w14:paraId="01B311BD" w14:textId="73FDB1EC" w:rsidR="001B4D47" w:rsidRPr="00C72BF0" w:rsidRDefault="00A738A5" w:rsidP="001B4D47">
            <w:pPr>
              <w:jc w:val="center"/>
              <w:rPr>
                <w:rFonts w:ascii="Arial" w:hAnsi="Arial" w:cs="Arial"/>
                <w:sz w:val="22"/>
                <w:szCs w:val="22"/>
              </w:rPr>
            </w:pPr>
            <w:r w:rsidRPr="00C72BF0">
              <w:rPr>
                <w:rFonts w:ascii="Arial" w:hAnsi="Arial" w:cs="Arial"/>
                <w:sz w:val="22"/>
                <w:szCs w:val="22"/>
              </w:rPr>
              <w:t>Effective communications in H&amp;SC</w:t>
            </w:r>
          </w:p>
        </w:tc>
        <w:tc>
          <w:tcPr>
            <w:tcW w:w="1866" w:type="dxa"/>
          </w:tcPr>
          <w:p w14:paraId="4DBC38AE" w14:textId="37F2A9B1" w:rsidR="001B4D47" w:rsidRPr="00C72BF0" w:rsidRDefault="001B4D47" w:rsidP="001B4D47">
            <w:pPr>
              <w:jc w:val="center"/>
              <w:rPr>
                <w:rFonts w:ascii="Arial" w:hAnsi="Arial" w:cs="Arial"/>
                <w:sz w:val="22"/>
                <w:szCs w:val="22"/>
              </w:rPr>
            </w:pPr>
            <w:r w:rsidRPr="00C72BF0">
              <w:rPr>
                <w:rFonts w:ascii="Arial" w:hAnsi="Arial" w:cs="Arial"/>
                <w:sz w:val="22"/>
                <w:szCs w:val="22"/>
              </w:rPr>
              <w:t>4</w:t>
            </w:r>
          </w:p>
        </w:tc>
        <w:tc>
          <w:tcPr>
            <w:tcW w:w="2642" w:type="dxa"/>
          </w:tcPr>
          <w:p w14:paraId="48D74DD2" w14:textId="76FD4D85" w:rsidR="001B4D47" w:rsidRPr="00C72BF0" w:rsidRDefault="001B4D47" w:rsidP="001B4D47">
            <w:pPr>
              <w:jc w:val="center"/>
              <w:rPr>
                <w:rFonts w:ascii="Arial" w:hAnsi="Arial" w:cs="Arial"/>
                <w:sz w:val="22"/>
                <w:szCs w:val="22"/>
              </w:rPr>
            </w:pPr>
            <w:proofErr w:type="spellStart"/>
            <w:r w:rsidRPr="00C72BF0">
              <w:rPr>
                <w:rFonts w:ascii="Arial" w:hAnsi="Arial" w:cs="Arial"/>
                <w:sz w:val="22"/>
                <w:szCs w:val="22"/>
              </w:rPr>
              <w:t>Lizeta</w:t>
            </w:r>
            <w:proofErr w:type="spellEnd"/>
            <w:r w:rsidRPr="00C72BF0">
              <w:rPr>
                <w:rFonts w:ascii="Arial" w:hAnsi="Arial" w:cs="Arial"/>
                <w:sz w:val="22"/>
                <w:szCs w:val="22"/>
              </w:rPr>
              <w:t xml:space="preserve"> Demetriou</w:t>
            </w:r>
          </w:p>
        </w:tc>
      </w:tr>
      <w:tr w:rsidR="001B4D47" w14:paraId="7FD264DC" w14:textId="77777777" w:rsidTr="00F73B9D">
        <w:tc>
          <w:tcPr>
            <w:tcW w:w="2254" w:type="dxa"/>
          </w:tcPr>
          <w:p w14:paraId="24283A96" w14:textId="6185BE9C" w:rsidR="001B4D47" w:rsidRPr="00C72BF0" w:rsidRDefault="001B4D47" w:rsidP="001B4D47">
            <w:pPr>
              <w:jc w:val="center"/>
              <w:rPr>
                <w:rFonts w:ascii="Arial" w:hAnsi="Arial" w:cs="Arial"/>
                <w:sz w:val="22"/>
                <w:szCs w:val="22"/>
              </w:rPr>
            </w:pPr>
            <w:r w:rsidRPr="00C72BF0">
              <w:rPr>
                <w:rFonts w:ascii="Arial" w:hAnsi="Arial" w:cs="Arial"/>
                <w:sz w:val="22"/>
                <w:szCs w:val="22"/>
              </w:rPr>
              <w:lastRenderedPageBreak/>
              <w:t>22/11/23</w:t>
            </w:r>
          </w:p>
        </w:tc>
        <w:tc>
          <w:tcPr>
            <w:tcW w:w="2254" w:type="dxa"/>
          </w:tcPr>
          <w:p w14:paraId="365C6103" w14:textId="145AA1DB" w:rsidR="001B4D47" w:rsidRPr="00C72BF0" w:rsidRDefault="00A738A5" w:rsidP="001B4D47">
            <w:pPr>
              <w:jc w:val="center"/>
              <w:rPr>
                <w:rFonts w:ascii="Arial" w:hAnsi="Arial" w:cs="Arial"/>
                <w:sz w:val="22"/>
                <w:szCs w:val="22"/>
              </w:rPr>
            </w:pPr>
            <w:r w:rsidRPr="00C72BF0">
              <w:rPr>
                <w:rFonts w:ascii="Arial" w:hAnsi="Arial" w:cs="Arial"/>
                <w:sz w:val="22"/>
                <w:szCs w:val="22"/>
              </w:rPr>
              <w:t xml:space="preserve">Administrative skills and </w:t>
            </w:r>
            <w:r w:rsidR="00FE0655" w:rsidRPr="00C72BF0">
              <w:rPr>
                <w:rFonts w:ascii="Arial" w:hAnsi="Arial" w:cs="Arial"/>
                <w:sz w:val="22"/>
                <w:szCs w:val="22"/>
              </w:rPr>
              <w:t>Recording keeping in H&amp;SC</w:t>
            </w:r>
          </w:p>
        </w:tc>
        <w:tc>
          <w:tcPr>
            <w:tcW w:w="1866" w:type="dxa"/>
          </w:tcPr>
          <w:p w14:paraId="110285BC" w14:textId="7364AEF5" w:rsidR="001B4D47" w:rsidRPr="00C72BF0" w:rsidRDefault="001B4D47" w:rsidP="001B4D47">
            <w:pPr>
              <w:jc w:val="center"/>
              <w:rPr>
                <w:rFonts w:ascii="Arial" w:hAnsi="Arial" w:cs="Arial"/>
                <w:sz w:val="22"/>
                <w:szCs w:val="22"/>
              </w:rPr>
            </w:pPr>
            <w:r w:rsidRPr="00C72BF0">
              <w:rPr>
                <w:rFonts w:ascii="Arial" w:hAnsi="Arial" w:cs="Arial"/>
                <w:sz w:val="22"/>
                <w:szCs w:val="22"/>
              </w:rPr>
              <w:t>4</w:t>
            </w:r>
          </w:p>
        </w:tc>
        <w:tc>
          <w:tcPr>
            <w:tcW w:w="2642" w:type="dxa"/>
          </w:tcPr>
          <w:p w14:paraId="28D14860" w14:textId="6E93DA2E" w:rsidR="001B4D47" w:rsidRPr="00C72BF0" w:rsidRDefault="001B4D47" w:rsidP="001B4D47">
            <w:pPr>
              <w:jc w:val="center"/>
              <w:rPr>
                <w:rFonts w:ascii="Arial" w:hAnsi="Arial" w:cs="Arial"/>
                <w:sz w:val="22"/>
                <w:szCs w:val="22"/>
              </w:rPr>
            </w:pPr>
            <w:proofErr w:type="spellStart"/>
            <w:r w:rsidRPr="00C72BF0">
              <w:rPr>
                <w:rFonts w:ascii="Arial" w:hAnsi="Arial" w:cs="Arial"/>
                <w:sz w:val="22"/>
                <w:szCs w:val="22"/>
              </w:rPr>
              <w:t>Lizeta</w:t>
            </w:r>
            <w:proofErr w:type="spellEnd"/>
            <w:r w:rsidRPr="00C72BF0">
              <w:rPr>
                <w:rFonts w:ascii="Arial" w:hAnsi="Arial" w:cs="Arial"/>
                <w:sz w:val="22"/>
                <w:szCs w:val="22"/>
              </w:rPr>
              <w:t xml:space="preserve"> Demetriou</w:t>
            </w:r>
          </w:p>
        </w:tc>
      </w:tr>
      <w:tr w:rsidR="001B4D47" w14:paraId="31481C3D" w14:textId="77777777" w:rsidTr="00F73B9D">
        <w:tc>
          <w:tcPr>
            <w:tcW w:w="2254" w:type="dxa"/>
          </w:tcPr>
          <w:p w14:paraId="457451E5" w14:textId="574725F0" w:rsidR="001B4D47" w:rsidRPr="00C72BF0" w:rsidRDefault="001B4D47" w:rsidP="001B4D47">
            <w:pPr>
              <w:jc w:val="center"/>
              <w:rPr>
                <w:rFonts w:ascii="Arial" w:hAnsi="Arial" w:cs="Arial"/>
                <w:sz w:val="22"/>
                <w:szCs w:val="22"/>
              </w:rPr>
            </w:pPr>
            <w:r w:rsidRPr="00C72BF0">
              <w:rPr>
                <w:rFonts w:ascii="Arial" w:hAnsi="Arial" w:cs="Arial"/>
                <w:sz w:val="22"/>
                <w:szCs w:val="22"/>
              </w:rPr>
              <w:t>23/11/23</w:t>
            </w:r>
          </w:p>
        </w:tc>
        <w:tc>
          <w:tcPr>
            <w:tcW w:w="2254" w:type="dxa"/>
          </w:tcPr>
          <w:p w14:paraId="1A768F57" w14:textId="5E7097BC" w:rsidR="001B4D47" w:rsidRPr="00C72BF0" w:rsidRDefault="00C6790B" w:rsidP="001B4D47">
            <w:pPr>
              <w:jc w:val="center"/>
              <w:rPr>
                <w:rFonts w:ascii="Arial" w:hAnsi="Arial" w:cs="Arial"/>
                <w:sz w:val="22"/>
                <w:szCs w:val="22"/>
              </w:rPr>
            </w:pPr>
            <w:r w:rsidRPr="00C72BF0">
              <w:rPr>
                <w:rFonts w:ascii="Arial" w:hAnsi="Arial" w:cs="Arial"/>
                <w:sz w:val="22"/>
                <w:szCs w:val="22"/>
              </w:rPr>
              <w:t xml:space="preserve">Presentation assessment </w:t>
            </w:r>
          </w:p>
        </w:tc>
        <w:tc>
          <w:tcPr>
            <w:tcW w:w="1866" w:type="dxa"/>
          </w:tcPr>
          <w:p w14:paraId="5165CB94" w14:textId="7898EE07" w:rsidR="001B4D47" w:rsidRPr="00C72BF0" w:rsidRDefault="001B4D47" w:rsidP="001B4D47">
            <w:pPr>
              <w:jc w:val="center"/>
              <w:rPr>
                <w:rFonts w:ascii="Arial" w:hAnsi="Arial" w:cs="Arial"/>
                <w:sz w:val="22"/>
                <w:szCs w:val="22"/>
              </w:rPr>
            </w:pPr>
            <w:r w:rsidRPr="00C72BF0">
              <w:rPr>
                <w:rFonts w:ascii="Arial" w:hAnsi="Arial" w:cs="Arial"/>
                <w:sz w:val="22"/>
                <w:szCs w:val="22"/>
              </w:rPr>
              <w:t>4</w:t>
            </w:r>
          </w:p>
        </w:tc>
        <w:tc>
          <w:tcPr>
            <w:tcW w:w="2642" w:type="dxa"/>
          </w:tcPr>
          <w:p w14:paraId="493FD7D7" w14:textId="39260D9F" w:rsidR="001B4D47" w:rsidRPr="00C72BF0" w:rsidRDefault="001B4D47" w:rsidP="001B4D47">
            <w:pPr>
              <w:jc w:val="center"/>
              <w:rPr>
                <w:rFonts w:ascii="Arial" w:hAnsi="Arial" w:cs="Arial"/>
                <w:sz w:val="22"/>
                <w:szCs w:val="22"/>
              </w:rPr>
            </w:pPr>
            <w:proofErr w:type="spellStart"/>
            <w:r w:rsidRPr="00C72BF0">
              <w:rPr>
                <w:rFonts w:ascii="Arial" w:hAnsi="Arial" w:cs="Arial"/>
                <w:sz w:val="22"/>
                <w:szCs w:val="22"/>
              </w:rPr>
              <w:t>Lizeta</w:t>
            </w:r>
            <w:proofErr w:type="spellEnd"/>
            <w:r w:rsidRPr="00C72BF0">
              <w:rPr>
                <w:rFonts w:ascii="Arial" w:hAnsi="Arial" w:cs="Arial"/>
                <w:sz w:val="22"/>
                <w:szCs w:val="22"/>
              </w:rPr>
              <w:t xml:space="preserve"> Demetriou</w:t>
            </w:r>
          </w:p>
        </w:tc>
      </w:tr>
      <w:tr w:rsidR="001B4D47" w14:paraId="6B9700E8" w14:textId="77777777" w:rsidTr="00F73B9D">
        <w:tc>
          <w:tcPr>
            <w:tcW w:w="2254" w:type="dxa"/>
          </w:tcPr>
          <w:p w14:paraId="36700E6D" w14:textId="7316DB9E" w:rsidR="001B4D47" w:rsidRPr="00C72BF0" w:rsidRDefault="001B4D47" w:rsidP="001B4D47">
            <w:pPr>
              <w:jc w:val="center"/>
              <w:rPr>
                <w:rFonts w:ascii="Arial" w:hAnsi="Arial" w:cs="Arial"/>
                <w:sz w:val="22"/>
                <w:szCs w:val="22"/>
              </w:rPr>
            </w:pPr>
            <w:r w:rsidRPr="00C72BF0">
              <w:rPr>
                <w:rFonts w:ascii="Arial" w:hAnsi="Arial" w:cs="Arial"/>
                <w:sz w:val="22"/>
                <w:szCs w:val="22"/>
              </w:rPr>
              <w:t>24/11/23</w:t>
            </w:r>
          </w:p>
        </w:tc>
        <w:tc>
          <w:tcPr>
            <w:tcW w:w="2254" w:type="dxa"/>
          </w:tcPr>
          <w:p w14:paraId="03E64345" w14:textId="30700AFA" w:rsidR="001B4D47" w:rsidRPr="00C72BF0" w:rsidRDefault="00FE0655" w:rsidP="001B4D47">
            <w:pPr>
              <w:jc w:val="center"/>
              <w:rPr>
                <w:rFonts w:ascii="Arial" w:hAnsi="Arial" w:cs="Arial"/>
                <w:sz w:val="22"/>
                <w:szCs w:val="22"/>
              </w:rPr>
            </w:pPr>
            <w:r w:rsidRPr="00C72BF0">
              <w:rPr>
                <w:rFonts w:ascii="Arial" w:hAnsi="Arial" w:cs="Arial"/>
                <w:sz w:val="22"/>
                <w:szCs w:val="22"/>
              </w:rPr>
              <w:t>Administrative skills and Recording keeping in H&amp;SC</w:t>
            </w:r>
          </w:p>
        </w:tc>
        <w:tc>
          <w:tcPr>
            <w:tcW w:w="1866" w:type="dxa"/>
          </w:tcPr>
          <w:p w14:paraId="33AF4F1C" w14:textId="1DF07AA8" w:rsidR="001B4D47" w:rsidRPr="00C72BF0" w:rsidRDefault="001B4D47" w:rsidP="001B4D47">
            <w:pPr>
              <w:jc w:val="center"/>
              <w:rPr>
                <w:rFonts w:ascii="Arial" w:hAnsi="Arial" w:cs="Arial"/>
                <w:sz w:val="22"/>
                <w:szCs w:val="22"/>
              </w:rPr>
            </w:pPr>
            <w:r w:rsidRPr="00C72BF0">
              <w:rPr>
                <w:rFonts w:ascii="Arial" w:hAnsi="Arial" w:cs="Arial"/>
                <w:sz w:val="22"/>
                <w:szCs w:val="22"/>
              </w:rPr>
              <w:t>4</w:t>
            </w:r>
          </w:p>
        </w:tc>
        <w:tc>
          <w:tcPr>
            <w:tcW w:w="2642" w:type="dxa"/>
          </w:tcPr>
          <w:p w14:paraId="677AC2FB" w14:textId="03E570CC" w:rsidR="001B4D47" w:rsidRPr="00C72BF0" w:rsidRDefault="001B4D47" w:rsidP="001B4D47">
            <w:pPr>
              <w:jc w:val="center"/>
              <w:rPr>
                <w:rFonts w:ascii="Arial" w:hAnsi="Arial" w:cs="Arial"/>
                <w:sz w:val="22"/>
                <w:szCs w:val="22"/>
              </w:rPr>
            </w:pPr>
            <w:proofErr w:type="spellStart"/>
            <w:r w:rsidRPr="00C72BF0">
              <w:rPr>
                <w:rFonts w:ascii="Arial" w:hAnsi="Arial" w:cs="Arial"/>
                <w:sz w:val="22"/>
                <w:szCs w:val="22"/>
              </w:rPr>
              <w:t>Lizeta</w:t>
            </w:r>
            <w:proofErr w:type="spellEnd"/>
            <w:r w:rsidRPr="00C72BF0">
              <w:rPr>
                <w:rFonts w:ascii="Arial" w:hAnsi="Arial" w:cs="Arial"/>
                <w:sz w:val="22"/>
                <w:szCs w:val="22"/>
              </w:rPr>
              <w:t xml:space="preserve"> Demetriou</w:t>
            </w:r>
          </w:p>
        </w:tc>
      </w:tr>
      <w:tr w:rsidR="001B4D47" w14:paraId="24759F20" w14:textId="77777777" w:rsidTr="00F73B9D">
        <w:tc>
          <w:tcPr>
            <w:tcW w:w="2254" w:type="dxa"/>
          </w:tcPr>
          <w:p w14:paraId="1B0AA970" w14:textId="6C79904D" w:rsidR="001B4D47" w:rsidRPr="00C72BF0" w:rsidRDefault="001B4D47" w:rsidP="001B4D47">
            <w:pPr>
              <w:jc w:val="center"/>
              <w:rPr>
                <w:rFonts w:ascii="Arial" w:hAnsi="Arial" w:cs="Arial"/>
                <w:sz w:val="22"/>
                <w:szCs w:val="22"/>
              </w:rPr>
            </w:pPr>
            <w:r w:rsidRPr="00C72BF0">
              <w:rPr>
                <w:rFonts w:ascii="Arial" w:hAnsi="Arial" w:cs="Arial"/>
                <w:sz w:val="22"/>
                <w:szCs w:val="22"/>
              </w:rPr>
              <w:t>29/11/23</w:t>
            </w:r>
          </w:p>
        </w:tc>
        <w:tc>
          <w:tcPr>
            <w:tcW w:w="2254" w:type="dxa"/>
          </w:tcPr>
          <w:p w14:paraId="0312E98F" w14:textId="60A03943" w:rsidR="001B4D47" w:rsidRPr="00C72BF0" w:rsidRDefault="001C7E70" w:rsidP="001B4D47">
            <w:pPr>
              <w:jc w:val="center"/>
              <w:rPr>
                <w:rFonts w:ascii="Arial" w:hAnsi="Arial" w:cs="Arial"/>
                <w:sz w:val="22"/>
                <w:szCs w:val="22"/>
              </w:rPr>
            </w:pPr>
            <w:r w:rsidRPr="00C72BF0">
              <w:rPr>
                <w:rFonts w:ascii="Arial" w:hAnsi="Arial" w:cs="Arial"/>
                <w:sz w:val="22"/>
                <w:szCs w:val="22"/>
              </w:rPr>
              <w:t>The concept of Empowerment</w:t>
            </w:r>
          </w:p>
        </w:tc>
        <w:tc>
          <w:tcPr>
            <w:tcW w:w="1866" w:type="dxa"/>
          </w:tcPr>
          <w:p w14:paraId="0796CB73" w14:textId="2D9E391A" w:rsidR="001B4D47" w:rsidRPr="00C72BF0" w:rsidRDefault="001B4D47" w:rsidP="001B4D47">
            <w:pPr>
              <w:jc w:val="center"/>
              <w:rPr>
                <w:rFonts w:ascii="Arial" w:hAnsi="Arial" w:cs="Arial"/>
                <w:sz w:val="22"/>
                <w:szCs w:val="22"/>
              </w:rPr>
            </w:pPr>
            <w:r w:rsidRPr="00C72BF0">
              <w:rPr>
                <w:rFonts w:ascii="Arial" w:hAnsi="Arial" w:cs="Arial"/>
                <w:sz w:val="22"/>
                <w:szCs w:val="22"/>
              </w:rPr>
              <w:t>4</w:t>
            </w:r>
          </w:p>
        </w:tc>
        <w:tc>
          <w:tcPr>
            <w:tcW w:w="2642" w:type="dxa"/>
          </w:tcPr>
          <w:p w14:paraId="3F07AC9B" w14:textId="1424E208" w:rsidR="001B4D47" w:rsidRPr="00C72BF0" w:rsidRDefault="001B4D47" w:rsidP="001B4D47">
            <w:pPr>
              <w:jc w:val="center"/>
              <w:rPr>
                <w:rFonts w:ascii="Arial" w:hAnsi="Arial" w:cs="Arial"/>
                <w:sz w:val="22"/>
                <w:szCs w:val="22"/>
              </w:rPr>
            </w:pPr>
            <w:proofErr w:type="spellStart"/>
            <w:r w:rsidRPr="00C72BF0">
              <w:rPr>
                <w:rFonts w:ascii="Arial" w:hAnsi="Arial" w:cs="Arial"/>
                <w:sz w:val="22"/>
                <w:szCs w:val="22"/>
              </w:rPr>
              <w:t>Lizeta</w:t>
            </w:r>
            <w:proofErr w:type="spellEnd"/>
            <w:r w:rsidRPr="00C72BF0">
              <w:rPr>
                <w:rFonts w:ascii="Arial" w:hAnsi="Arial" w:cs="Arial"/>
                <w:sz w:val="22"/>
                <w:szCs w:val="22"/>
              </w:rPr>
              <w:t xml:space="preserve"> Demetriou</w:t>
            </w:r>
          </w:p>
        </w:tc>
      </w:tr>
      <w:tr w:rsidR="001B4D47" w14:paraId="583D7C58" w14:textId="77777777" w:rsidTr="00F73B9D">
        <w:tc>
          <w:tcPr>
            <w:tcW w:w="2254" w:type="dxa"/>
          </w:tcPr>
          <w:p w14:paraId="4F665D99" w14:textId="5A7530B8" w:rsidR="001B4D47" w:rsidRPr="00C72BF0" w:rsidRDefault="001B4D47" w:rsidP="001B4D47">
            <w:pPr>
              <w:jc w:val="center"/>
              <w:rPr>
                <w:rFonts w:ascii="Arial" w:hAnsi="Arial" w:cs="Arial"/>
                <w:sz w:val="22"/>
                <w:szCs w:val="22"/>
              </w:rPr>
            </w:pPr>
            <w:r w:rsidRPr="00C72BF0">
              <w:rPr>
                <w:rFonts w:ascii="Arial" w:hAnsi="Arial" w:cs="Arial"/>
                <w:sz w:val="22"/>
                <w:szCs w:val="22"/>
              </w:rPr>
              <w:t>30/11/23</w:t>
            </w:r>
          </w:p>
        </w:tc>
        <w:tc>
          <w:tcPr>
            <w:tcW w:w="2254" w:type="dxa"/>
          </w:tcPr>
          <w:p w14:paraId="2521A1A8" w14:textId="4E6AFC16" w:rsidR="001B4D47" w:rsidRPr="00C72BF0" w:rsidRDefault="00C6790B" w:rsidP="001B4D47">
            <w:pPr>
              <w:jc w:val="center"/>
              <w:rPr>
                <w:rFonts w:ascii="Arial" w:hAnsi="Arial" w:cs="Arial"/>
                <w:sz w:val="22"/>
                <w:szCs w:val="22"/>
              </w:rPr>
            </w:pPr>
            <w:r w:rsidRPr="00C72BF0">
              <w:rPr>
                <w:rFonts w:ascii="Arial" w:hAnsi="Arial" w:cs="Arial"/>
                <w:sz w:val="22"/>
                <w:szCs w:val="22"/>
              </w:rPr>
              <w:t xml:space="preserve">Public health priorities and </w:t>
            </w:r>
            <w:proofErr w:type="gramStart"/>
            <w:r w:rsidRPr="00C72BF0">
              <w:rPr>
                <w:rFonts w:ascii="Arial" w:hAnsi="Arial" w:cs="Arial"/>
                <w:sz w:val="22"/>
                <w:szCs w:val="22"/>
              </w:rPr>
              <w:t>challenges :</w:t>
            </w:r>
            <w:proofErr w:type="gramEnd"/>
            <w:r w:rsidRPr="00C72BF0">
              <w:rPr>
                <w:rFonts w:ascii="Arial" w:hAnsi="Arial" w:cs="Arial"/>
                <w:sz w:val="22"/>
                <w:szCs w:val="22"/>
              </w:rPr>
              <w:t xml:space="preserve"> Obesity</w:t>
            </w:r>
          </w:p>
        </w:tc>
        <w:tc>
          <w:tcPr>
            <w:tcW w:w="1866" w:type="dxa"/>
          </w:tcPr>
          <w:p w14:paraId="1643732A" w14:textId="2A016B85" w:rsidR="001B4D47" w:rsidRPr="00C72BF0" w:rsidRDefault="001B4D47" w:rsidP="001B4D47">
            <w:pPr>
              <w:jc w:val="center"/>
              <w:rPr>
                <w:rFonts w:ascii="Arial" w:hAnsi="Arial" w:cs="Arial"/>
                <w:sz w:val="22"/>
                <w:szCs w:val="22"/>
              </w:rPr>
            </w:pPr>
            <w:r w:rsidRPr="00C72BF0">
              <w:rPr>
                <w:rFonts w:ascii="Arial" w:hAnsi="Arial" w:cs="Arial"/>
                <w:sz w:val="22"/>
                <w:szCs w:val="22"/>
              </w:rPr>
              <w:t>4</w:t>
            </w:r>
          </w:p>
        </w:tc>
        <w:tc>
          <w:tcPr>
            <w:tcW w:w="2642" w:type="dxa"/>
          </w:tcPr>
          <w:p w14:paraId="34A5D086" w14:textId="66000EEB" w:rsidR="001B4D47" w:rsidRPr="00C72BF0" w:rsidRDefault="001B4D47" w:rsidP="001B4D47">
            <w:pPr>
              <w:jc w:val="center"/>
              <w:rPr>
                <w:rFonts w:ascii="Arial" w:hAnsi="Arial" w:cs="Arial"/>
                <w:sz w:val="22"/>
                <w:szCs w:val="22"/>
              </w:rPr>
            </w:pPr>
            <w:proofErr w:type="spellStart"/>
            <w:r w:rsidRPr="00C72BF0">
              <w:rPr>
                <w:rFonts w:ascii="Arial" w:hAnsi="Arial" w:cs="Arial"/>
                <w:sz w:val="22"/>
                <w:szCs w:val="22"/>
              </w:rPr>
              <w:t>Lizeta</w:t>
            </w:r>
            <w:proofErr w:type="spellEnd"/>
            <w:r w:rsidRPr="00C72BF0">
              <w:rPr>
                <w:rFonts w:ascii="Arial" w:hAnsi="Arial" w:cs="Arial"/>
                <w:sz w:val="22"/>
                <w:szCs w:val="22"/>
              </w:rPr>
              <w:t xml:space="preserve"> Demetriou</w:t>
            </w:r>
          </w:p>
        </w:tc>
      </w:tr>
      <w:tr w:rsidR="001B4D47" w14:paraId="47042DD9" w14:textId="77777777" w:rsidTr="00F73B9D">
        <w:tc>
          <w:tcPr>
            <w:tcW w:w="2254" w:type="dxa"/>
          </w:tcPr>
          <w:p w14:paraId="49D829BD" w14:textId="32E8CDBA" w:rsidR="001B4D47" w:rsidRPr="00C72BF0" w:rsidRDefault="001B4D47" w:rsidP="001B4D47">
            <w:pPr>
              <w:jc w:val="center"/>
              <w:rPr>
                <w:rFonts w:ascii="Arial" w:hAnsi="Arial" w:cs="Arial"/>
                <w:sz w:val="22"/>
                <w:szCs w:val="22"/>
              </w:rPr>
            </w:pPr>
            <w:r w:rsidRPr="00C72BF0">
              <w:rPr>
                <w:rFonts w:ascii="Arial" w:hAnsi="Arial" w:cs="Arial"/>
                <w:sz w:val="22"/>
                <w:szCs w:val="22"/>
              </w:rPr>
              <w:t>1/12/23</w:t>
            </w:r>
          </w:p>
        </w:tc>
        <w:tc>
          <w:tcPr>
            <w:tcW w:w="2254" w:type="dxa"/>
          </w:tcPr>
          <w:p w14:paraId="04C61579" w14:textId="02AD95FF" w:rsidR="001B4D47" w:rsidRPr="00C72BF0" w:rsidRDefault="001C7E70" w:rsidP="001B4D47">
            <w:pPr>
              <w:jc w:val="center"/>
              <w:rPr>
                <w:rFonts w:ascii="Arial" w:hAnsi="Arial" w:cs="Arial"/>
                <w:sz w:val="22"/>
                <w:szCs w:val="22"/>
              </w:rPr>
            </w:pPr>
            <w:r w:rsidRPr="00C72BF0">
              <w:rPr>
                <w:rFonts w:ascii="Arial" w:hAnsi="Arial" w:cs="Arial"/>
                <w:sz w:val="22"/>
                <w:szCs w:val="22"/>
              </w:rPr>
              <w:t>The concept of Empowerment</w:t>
            </w:r>
          </w:p>
        </w:tc>
        <w:tc>
          <w:tcPr>
            <w:tcW w:w="1866" w:type="dxa"/>
          </w:tcPr>
          <w:p w14:paraId="3E328651" w14:textId="13869553" w:rsidR="001B4D47" w:rsidRPr="00C72BF0" w:rsidRDefault="001B4D47" w:rsidP="001B4D47">
            <w:pPr>
              <w:jc w:val="center"/>
              <w:rPr>
                <w:rFonts w:ascii="Arial" w:hAnsi="Arial" w:cs="Arial"/>
                <w:sz w:val="22"/>
                <w:szCs w:val="22"/>
              </w:rPr>
            </w:pPr>
            <w:r w:rsidRPr="00C72BF0">
              <w:rPr>
                <w:rFonts w:ascii="Arial" w:hAnsi="Arial" w:cs="Arial"/>
                <w:sz w:val="22"/>
                <w:szCs w:val="22"/>
              </w:rPr>
              <w:t>4</w:t>
            </w:r>
          </w:p>
        </w:tc>
        <w:tc>
          <w:tcPr>
            <w:tcW w:w="2642" w:type="dxa"/>
          </w:tcPr>
          <w:p w14:paraId="3357B694" w14:textId="2B492830" w:rsidR="001B4D47" w:rsidRPr="00C72BF0" w:rsidRDefault="001B4D47" w:rsidP="001B4D47">
            <w:pPr>
              <w:jc w:val="center"/>
              <w:rPr>
                <w:rFonts w:ascii="Arial" w:hAnsi="Arial" w:cs="Arial"/>
                <w:sz w:val="22"/>
                <w:szCs w:val="22"/>
              </w:rPr>
            </w:pPr>
            <w:proofErr w:type="spellStart"/>
            <w:r w:rsidRPr="00C72BF0">
              <w:rPr>
                <w:rFonts w:ascii="Arial" w:hAnsi="Arial" w:cs="Arial"/>
                <w:sz w:val="22"/>
                <w:szCs w:val="22"/>
              </w:rPr>
              <w:t>Lizeta</w:t>
            </w:r>
            <w:proofErr w:type="spellEnd"/>
            <w:r w:rsidRPr="00C72BF0">
              <w:rPr>
                <w:rFonts w:ascii="Arial" w:hAnsi="Arial" w:cs="Arial"/>
                <w:sz w:val="22"/>
                <w:szCs w:val="22"/>
              </w:rPr>
              <w:t xml:space="preserve"> Demetriou</w:t>
            </w:r>
          </w:p>
        </w:tc>
      </w:tr>
      <w:tr w:rsidR="001B4D47" w14:paraId="2E1B5936" w14:textId="77777777" w:rsidTr="00F73B9D">
        <w:tc>
          <w:tcPr>
            <w:tcW w:w="2254" w:type="dxa"/>
          </w:tcPr>
          <w:p w14:paraId="065FAEC2" w14:textId="2BD460F0" w:rsidR="001B4D47" w:rsidRPr="00C72BF0" w:rsidRDefault="001B4D47" w:rsidP="001B4D47">
            <w:pPr>
              <w:jc w:val="center"/>
              <w:rPr>
                <w:rFonts w:ascii="Arial" w:hAnsi="Arial" w:cs="Arial"/>
                <w:sz w:val="22"/>
                <w:szCs w:val="22"/>
              </w:rPr>
            </w:pPr>
            <w:r w:rsidRPr="00C72BF0">
              <w:rPr>
                <w:rFonts w:ascii="Arial" w:hAnsi="Arial" w:cs="Arial"/>
                <w:sz w:val="22"/>
                <w:szCs w:val="22"/>
              </w:rPr>
              <w:t>6/12/23</w:t>
            </w:r>
          </w:p>
        </w:tc>
        <w:tc>
          <w:tcPr>
            <w:tcW w:w="2254" w:type="dxa"/>
          </w:tcPr>
          <w:p w14:paraId="1FC0028C" w14:textId="030B50EC" w:rsidR="001B4D47" w:rsidRPr="00C72BF0" w:rsidRDefault="00292A20" w:rsidP="001B4D47">
            <w:pPr>
              <w:jc w:val="center"/>
              <w:rPr>
                <w:rFonts w:ascii="Arial" w:hAnsi="Arial" w:cs="Arial"/>
                <w:sz w:val="22"/>
                <w:szCs w:val="22"/>
              </w:rPr>
            </w:pPr>
            <w:r w:rsidRPr="00C72BF0">
              <w:rPr>
                <w:rFonts w:ascii="Arial" w:hAnsi="Arial" w:cs="Arial"/>
                <w:sz w:val="22"/>
                <w:szCs w:val="22"/>
              </w:rPr>
              <w:t>Needs Assessment and Care Act 2014</w:t>
            </w:r>
          </w:p>
        </w:tc>
        <w:tc>
          <w:tcPr>
            <w:tcW w:w="1866" w:type="dxa"/>
          </w:tcPr>
          <w:p w14:paraId="242E85EF" w14:textId="2D1B59FC" w:rsidR="001B4D47" w:rsidRPr="00C72BF0" w:rsidRDefault="001B4D47" w:rsidP="001B4D47">
            <w:pPr>
              <w:jc w:val="center"/>
              <w:rPr>
                <w:rFonts w:ascii="Arial" w:hAnsi="Arial" w:cs="Arial"/>
                <w:sz w:val="22"/>
                <w:szCs w:val="22"/>
              </w:rPr>
            </w:pPr>
            <w:r w:rsidRPr="00C72BF0">
              <w:rPr>
                <w:rFonts w:ascii="Arial" w:hAnsi="Arial" w:cs="Arial"/>
                <w:sz w:val="22"/>
                <w:szCs w:val="22"/>
              </w:rPr>
              <w:t>4</w:t>
            </w:r>
          </w:p>
        </w:tc>
        <w:tc>
          <w:tcPr>
            <w:tcW w:w="2642" w:type="dxa"/>
          </w:tcPr>
          <w:p w14:paraId="27D4E9D5" w14:textId="3097729C" w:rsidR="001B4D47" w:rsidRPr="00C72BF0" w:rsidRDefault="001B4D47" w:rsidP="001B4D47">
            <w:pPr>
              <w:jc w:val="center"/>
              <w:rPr>
                <w:rFonts w:ascii="Arial" w:hAnsi="Arial" w:cs="Arial"/>
                <w:sz w:val="22"/>
                <w:szCs w:val="22"/>
              </w:rPr>
            </w:pPr>
            <w:proofErr w:type="spellStart"/>
            <w:r w:rsidRPr="00C72BF0">
              <w:rPr>
                <w:rFonts w:ascii="Arial" w:hAnsi="Arial" w:cs="Arial"/>
                <w:sz w:val="22"/>
                <w:szCs w:val="22"/>
              </w:rPr>
              <w:t>Lizeta</w:t>
            </w:r>
            <w:proofErr w:type="spellEnd"/>
            <w:r w:rsidRPr="00C72BF0">
              <w:rPr>
                <w:rFonts w:ascii="Arial" w:hAnsi="Arial" w:cs="Arial"/>
                <w:sz w:val="22"/>
                <w:szCs w:val="22"/>
              </w:rPr>
              <w:t xml:space="preserve"> Demetriou</w:t>
            </w:r>
          </w:p>
        </w:tc>
      </w:tr>
      <w:tr w:rsidR="001B4D47" w14:paraId="66211716" w14:textId="77777777" w:rsidTr="00F73B9D">
        <w:tc>
          <w:tcPr>
            <w:tcW w:w="2254" w:type="dxa"/>
          </w:tcPr>
          <w:p w14:paraId="6A3A355F" w14:textId="62E07CF6" w:rsidR="001B4D47" w:rsidRPr="00C72BF0" w:rsidRDefault="001B4D47" w:rsidP="001B4D47">
            <w:pPr>
              <w:jc w:val="center"/>
              <w:rPr>
                <w:rFonts w:ascii="Arial" w:hAnsi="Arial" w:cs="Arial"/>
                <w:sz w:val="22"/>
                <w:szCs w:val="22"/>
              </w:rPr>
            </w:pPr>
            <w:r w:rsidRPr="00C72BF0">
              <w:rPr>
                <w:rFonts w:ascii="Arial" w:hAnsi="Arial" w:cs="Arial"/>
                <w:sz w:val="22"/>
                <w:szCs w:val="22"/>
              </w:rPr>
              <w:t>7/12/23</w:t>
            </w:r>
          </w:p>
        </w:tc>
        <w:tc>
          <w:tcPr>
            <w:tcW w:w="2254" w:type="dxa"/>
          </w:tcPr>
          <w:p w14:paraId="561E65A9" w14:textId="460C6D69" w:rsidR="001B4D47" w:rsidRPr="00C72BF0" w:rsidRDefault="001246FA" w:rsidP="001B4D47">
            <w:pPr>
              <w:jc w:val="center"/>
              <w:rPr>
                <w:rFonts w:ascii="Arial" w:hAnsi="Arial" w:cs="Arial"/>
                <w:sz w:val="22"/>
                <w:szCs w:val="22"/>
              </w:rPr>
            </w:pPr>
            <w:r w:rsidRPr="00C72BF0">
              <w:rPr>
                <w:rFonts w:ascii="Arial" w:hAnsi="Arial" w:cs="Arial"/>
                <w:sz w:val="22"/>
                <w:szCs w:val="22"/>
              </w:rPr>
              <w:t xml:space="preserve">Revision </w:t>
            </w:r>
            <w:r w:rsidR="00FA125D" w:rsidRPr="00C72BF0">
              <w:rPr>
                <w:rFonts w:ascii="Arial" w:hAnsi="Arial" w:cs="Arial"/>
                <w:sz w:val="22"/>
                <w:szCs w:val="22"/>
              </w:rPr>
              <w:t>for assessment 2</w:t>
            </w:r>
          </w:p>
        </w:tc>
        <w:tc>
          <w:tcPr>
            <w:tcW w:w="1866" w:type="dxa"/>
          </w:tcPr>
          <w:p w14:paraId="672EF0AA" w14:textId="0D57E14E" w:rsidR="001B4D47" w:rsidRPr="00C72BF0" w:rsidRDefault="001B4D47" w:rsidP="001B4D47">
            <w:pPr>
              <w:jc w:val="center"/>
              <w:rPr>
                <w:rFonts w:ascii="Arial" w:hAnsi="Arial" w:cs="Arial"/>
                <w:sz w:val="22"/>
                <w:szCs w:val="22"/>
              </w:rPr>
            </w:pPr>
            <w:r w:rsidRPr="00C72BF0">
              <w:rPr>
                <w:rFonts w:ascii="Arial" w:hAnsi="Arial" w:cs="Arial"/>
                <w:sz w:val="22"/>
                <w:szCs w:val="22"/>
              </w:rPr>
              <w:t>4</w:t>
            </w:r>
          </w:p>
        </w:tc>
        <w:tc>
          <w:tcPr>
            <w:tcW w:w="2642" w:type="dxa"/>
          </w:tcPr>
          <w:p w14:paraId="0ED395A8" w14:textId="3D1494DA" w:rsidR="001B4D47" w:rsidRPr="00C72BF0" w:rsidRDefault="001B4D47" w:rsidP="001B4D47">
            <w:pPr>
              <w:jc w:val="center"/>
              <w:rPr>
                <w:rFonts w:ascii="Arial" w:hAnsi="Arial" w:cs="Arial"/>
                <w:sz w:val="22"/>
                <w:szCs w:val="22"/>
              </w:rPr>
            </w:pPr>
            <w:proofErr w:type="spellStart"/>
            <w:r w:rsidRPr="00C72BF0">
              <w:rPr>
                <w:rFonts w:ascii="Arial" w:hAnsi="Arial" w:cs="Arial"/>
                <w:sz w:val="22"/>
                <w:szCs w:val="22"/>
              </w:rPr>
              <w:t>Lizeta</w:t>
            </w:r>
            <w:proofErr w:type="spellEnd"/>
            <w:r w:rsidRPr="00C72BF0">
              <w:rPr>
                <w:rFonts w:ascii="Arial" w:hAnsi="Arial" w:cs="Arial"/>
                <w:sz w:val="22"/>
                <w:szCs w:val="22"/>
              </w:rPr>
              <w:t xml:space="preserve"> Demetriou</w:t>
            </w:r>
          </w:p>
        </w:tc>
      </w:tr>
      <w:tr w:rsidR="001B4D47" w14:paraId="226D176A" w14:textId="77777777" w:rsidTr="00F73B9D">
        <w:tc>
          <w:tcPr>
            <w:tcW w:w="2254" w:type="dxa"/>
          </w:tcPr>
          <w:p w14:paraId="1E7F84A8" w14:textId="776C78F2" w:rsidR="001B4D47" w:rsidRPr="00C72BF0" w:rsidRDefault="001B4D47" w:rsidP="001B4D47">
            <w:pPr>
              <w:jc w:val="center"/>
              <w:rPr>
                <w:rFonts w:ascii="Arial" w:hAnsi="Arial" w:cs="Arial"/>
                <w:sz w:val="22"/>
                <w:szCs w:val="22"/>
              </w:rPr>
            </w:pPr>
            <w:r w:rsidRPr="00C72BF0">
              <w:rPr>
                <w:rFonts w:ascii="Arial" w:hAnsi="Arial" w:cs="Arial"/>
                <w:sz w:val="22"/>
                <w:szCs w:val="22"/>
              </w:rPr>
              <w:t>8/12/23</w:t>
            </w:r>
          </w:p>
        </w:tc>
        <w:tc>
          <w:tcPr>
            <w:tcW w:w="2254" w:type="dxa"/>
          </w:tcPr>
          <w:p w14:paraId="1D10D675" w14:textId="36B26208" w:rsidR="001B4D47" w:rsidRPr="00C72BF0" w:rsidRDefault="00292A20" w:rsidP="001B4D47">
            <w:pPr>
              <w:jc w:val="center"/>
              <w:rPr>
                <w:rFonts w:ascii="Arial" w:hAnsi="Arial" w:cs="Arial"/>
                <w:sz w:val="22"/>
                <w:szCs w:val="22"/>
              </w:rPr>
            </w:pPr>
            <w:r w:rsidRPr="00C72BF0">
              <w:rPr>
                <w:rFonts w:ascii="Arial" w:hAnsi="Arial" w:cs="Arial"/>
                <w:sz w:val="22"/>
                <w:szCs w:val="22"/>
              </w:rPr>
              <w:t>Needs Assessment and Care Act 2014</w:t>
            </w:r>
          </w:p>
        </w:tc>
        <w:tc>
          <w:tcPr>
            <w:tcW w:w="1866" w:type="dxa"/>
          </w:tcPr>
          <w:p w14:paraId="2A000D8A" w14:textId="7F6B2F1F" w:rsidR="001B4D47" w:rsidRPr="00C72BF0" w:rsidRDefault="001B4D47" w:rsidP="001B4D47">
            <w:pPr>
              <w:jc w:val="center"/>
              <w:rPr>
                <w:rFonts w:ascii="Arial" w:hAnsi="Arial" w:cs="Arial"/>
                <w:sz w:val="22"/>
                <w:szCs w:val="22"/>
              </w:rPr>
            </w:pPr>
            <w:r w:rsidRPr="00C72BF0">
              <w:rPr>
                <w:rFonts w:ascii="Arial" w:hAnsi="Arial" w:cs="Arial"/>
                <w:sz w:val="22"/>
                <w:szCs w:val="22"/>
              </w:rPr>
              <w:t>4</w:t>
            </w:r>
          </w:p>
        </w:tc>
        <w:tc>
          <w:tcPr>
            <w:tcW w:w="2642" w:type="dxa"/>
          </w:tcPr>
          <w:p w14:paraId="5F14221A" w14:textId="599F424A" w:rsidR="001B4D47" w:rsidRPr="00C72BF0" w:rsidRDefault="001B4D47" w:rsidP="001B4D47">
            <w:pPr>
              <w:jc w:val="center"/>
              <w:rPr>
                <w:rFonts w:ascii="Arial" w:hAnsi="Arial" w:cs="Arial"/>
                <w:sz w:val="22"/>
                <w:szCs w:val="22"/>
              </w:rPr>
            </w:pPr>
            <w:proofErr w:type="spellStart"/>
            <w:r w:rsidRPr="00C72BF0">
              <w:rPr>
                <w:rFonts w:ascii="Arial" w:hAnsi="Arial" w:cs="Arial"/>
                <w:sz w:val="22"/>
                <w:szCs w:val="22"/>
              </w:rPr>
              <w:t>Lizeta</w:t>
            </w:r>
            <w:proofErr w:type="spellEnd"/>
            <w:r w:rsidRPr="00C72BF0">
              <w:rPr>
                <w:rFonts w:ascii="Arial" w:hAnsi="Arial" w:cs="Arial"/>
                <w:sz w:val="22"/>
                <w:szCs w:val="22"/>
              </w:rPr>
              <w:t xml:space="preserve"> Demetriou</w:t>
            </w:r>
          </w:p>
        </w:tc>
      </w:tr>
      <w:tr w:rsidR="001B4D47" w14:paraId="019250CD" w14:textId="77777777" w:rsidTr="00F73B9D">
        <w:tc>
          <w:tcPr>
            <w:tcW w:w="2254" w:type="dxa"/>
          </w:tcPr>
          <w:p w14:paraId="4E27FA6D" w14:textId="0CDFA73E" w:rsidR="001B4D47" w:rsidRPr="00C72BF0" w:rsidRDefault="001B4D47" w:rsidP="001B4D47">
            <w:pPr>
              <w:jc w:val="center"/>
              <w:rPr>
                <w:rFonts w:ascii="Arial" w:hAnsi="Arial" w:cs="Arial"/>
                <w:sz w:val="22"/>
                <w:szCs w:val="22"/>
              </w:rPr>
            </w:pPr>
            <w:r w:rsidRPr="00C72BF0">
              <w:rPr>
                <w:rFonts w:ascii="Arial" w:hAnsi="Arial" w:cs="Arial"/>
                <w:sz w:val="22"/>
                <w:szCs w:val="22"/>
              </w:rPr>
              <w:t>13/12/23</w:t>
            </w:r>
          </w:p>
        </w:tc>
        <w:tc>
          <w:tcPr>
            <w:tcW w:w="2254" w:type="dxa"/>
          </w:tcPr>
          <w:p w14:paraId="6EBEF4EC" w14:textId="5E54911C" w:rsidR="001B4D47" w:rsidRPr="00C72BF0" w:rsidRDefault="00A06CBC" w:rsidP="001B4D47">
            <w:pPr>
              <w:jc w:val="center"/>
              <w:rPr>
                <w:rFonts w:ascii="Arial" w:hAnsi="Arial" w:cs="Arial"/>
                <w:sz w:val="22"/>
                <w:szCs w:val="22"/>
              </w:rPr>
            </w:pPr>
            <w:r w:rsidRPr="00C72BF0">
              <w:rPr>
                <w:rFonts w:ascii="Arial" w:hAnsi="Arial" w:cs="Arial"/>
                <w:sz w:val="22"/>
                <w:szCs w:val="22"/>
              </w:rPr>
              <w:t>Revision and Assessment support</w:t>
            </w:r>
          </w:p>
        </w:tc>
        <w:tc>
          <w:tcPr>
            <w:tcW w:w="1866" w:type="dxa"/>
          </w:tcPr>
          <w:p w14:paraId="2EC6ECF5" w14:textId="4DFBA488" w:rsidR="001B4D47" w:rsidRPr="00C72BF0" w:rsidRDefault="001B4D47" w:rsidP="001B4D47">
            <w:pPr>
              <w:jc w:val="center"/>
              <w:rPr>
                <w:rFonts w:ascii="Arial" w:hAnsi="Arial" w:cs="Arial"/>
                <w:sz w:val="22"/>
                <w:szCs w:val="22"/>
              </w:rPr>
            </w:pPr>
            <w:r w:rsidRPr="00C72BF0">
              <w:rPr>
                <w:rFonts w:ascii="Arial" w:hAnsi="Arial" w:cs="Arial"/>
                <w:sz w:val="22"/>
                <w:szCs w:val="22"/>
              </w:rPr>
              <w:t>4</w:t>
            </w:r>
          </w:p>
        </w:tc>
        <w:tc>
          <w:tcPr>
            <w:tcW w:w="2642" w:type="dxa"/>
          </w:tcPr>
          <w:p w14:paraId="207D4A26" w14:textId="4DBEFB95" w:rsidR="001B4D47" w:rsidRPr="00C72BF0" w:rsidRDefault="001B4D47" w:rsidP="001B4D47">
            <w:pPr>
              <w:jc w:val="center"/>
              <w:rPr>
                <w:rFonts w:ascii="Arial" w:hAnsi="Arial" w:cs="Arial"/>
                <w:sz w:val="22"/>
                <w:szCs w:val="22"/>
              </w:rPr>
            </w:pPr>
            <w:proofErr w:type="spellStart"/>
            <w:r w:rsidRPr="00C72BF0">
              <w:rPr>
                <w:rFonts w:ascii="Arial" w:hAnsi="Arial" w:cs="Arial"/>
                <w:sz w:val="22"/>
                <w:szCs w:val="22"/>
              </w:rPr>
              <w:t>Lizeta</w:t>
            </w:r>
            <w:proofErr w:type="spellEnd"/>
            <w:r w:rsidRPr="00C72BF0">
              <w:rPr>
                <w:rFonts w:ascii="Arial" w:hAnsi="Arial" w:cs="Arial"/>
                <w:sz w:val="22"/>
                <w:szCs w:val="22"/>
              </w:rPr>
              <w:t xml:space="preserve"> Demetriou</w:t>
            </w:r>
          </w:p>
        </w:tc>
      </w:tr>
      <w:tr w:rsidR="001B4D47" w14:paraId="4BE14D0D" w14:textId="77777777" w:rsidTr="00F73B9D">
        <w:tc>
          <w:tcPr>
            <w:tcW w:w="2254" w:type="dxa"/>
          </w:tcPr>
          <w:p w14:paraId="65327667" w14:textId="55B14638" w:rsidR="001B4D47" w:rsidRPr="00C72BF0" w:rsidRDefault="001B4D47" w:rsidP="001B4D47">
            <w:pPr>
              <w:jc w:val="center"/>
              <w:rPr>
                <w:rFonts w:ascii="Arial" w:hAnsi="Arial" w:cs="Arial"/>
                <w:sz w:val="22"/>
                <w:szCs w:val="22"/>
              </w:rPr>
            </w:pPr>
            <w:r w:rsidRPr="00C72BF0">
              <w:rPr>
                <w:rFonts w:ascii="Arial" w:hAnsi="Arial" w:cs="Arial"/>
                <w:sz w:val="22"/>
                <w:szCs w:val="22"/>
              </w:rPr>
              <w:t>14/12/23</w:t>
            </w:r>
          </w:p>
        </w:tc>
        <w:tc>
          <w:tcPr>
            <w:tcW w:w="2254" w:type="dxa"/>
          </w:tcPr>
          <w:p w14:paraId="5BF53485" w14:textId="5D7E8CE5" w:rsidR="001B4D47" w:rsidRPr="00C72BF0" w:rsidRDefault="00C72BF0" w:rsidP="001B4D47">
            <w:pPr>
              <w:jc w:val="center"/>
              <w:rPr>
                <w:rFonts w:ascii="Arial" w:hAnsi="Arial" w:cs="Arial"/>
                <w:sz w:val="22"/>
                <w:szCs w:val="22"/>
              </w:rPr>
            </w:pPr>
            <w:r w:rsidRPr="00C72BF0">
              <w:rPr>
                <w:rFonts w:ascii="Arial" w:hAnsi="Arial" w:cs="Arial"/>
                <w:sz w:val="22"/>
                <w:szCs w:val="22"/>
              </w:rPr>
              <w:t>Feedback sessions</w:t>
            </w:r>
          </w:p>
        </w:tc>
        <w:tc>
          <w:tcPr>
            <w:tcW w:w="1866" w:type="dxa"/>
          </w:tcPr>
          <w:p w14:paraId="68ECB538" w14:textId="49E3E161" w:rsidR="001B4D47" w:rsidRPr="00C72BF0" w:rsidRDefault="001B4D47" w:rsidP="001B4D47">
            <w:pPr>
              <w:jc w:val="center"/>
              <w:rPr>
                <w:rFonts w:ascii="Arial" w:hAnsi="Arial" w:cs="Arial"/>
                <w:sz w:val="22"/>
                <w:szCs w:val="22"/>
              </w:rPr>
            </w:pPr>
            <w:r w:rsidRPr="00C72BF0">
              <w:rPr>
                <w:rFonts w:ascii="Arial" w:hAnsi="Arial" w:cs="Arial"/>
                <w:sz w:val="22"/>
                <w:szCs w:val="22"/>
              </w:rPr>
              <w:t>4</w:t>
            </w:r>
          </w:p>
        </w:tc>
        <w:tc>
          <w:tcPr>
            <w:tcW w:w="2642" w:type="dxa"/>
          </w:tcPr>
          <w:p w14:paraId="5BF11C8E" w14:textId="32C64FC8" w:rsidR="001B4D47" w:rsidRPr="00C72BF0" w:rsidRDefault="001B4D47" w:rsidP="001B4D47">
            <w:pPr>
              <w:jc w:val="center"/>
              <w:rPr>
                <w:rFonts w:ascii="Arial" w:hAnsi="Arial" w:cs="Arial"/>
                <w:sz w:val="22"/>
                <w:szCs w:val="22"/>
              </w:rPr>
            </w:pPr>
            <w:proofErr w:type="spellStart"/>
            <w:r w:rsidRPr="00C72BF0">
              <w:rPr>
                <w:rFonts w:ascii="Arial" w:hAnsi="Arial" w:cs="Arial"/>
                <w:sz w:val="22"/>
                <w:szCs w:val="22"/>
              </w:rPr>
              <w:t>Lizeta</w:t>
            </w:r>
            <w:proofErr w:type="spellEnd"/>
            <w:r w:rsidRPr="00C72BF0">
              <w:rPr>
                <w:rFonts w:ascii="Arial" w:hAnsi="Arial" w:cs="Arial"/>
                <w:sz w:val="22"/>
                <w:szCs w:val="22"/>
              </w:rPr>
              <w:t xml:space="preserve"> Demetriou</w:t>
            </w:r>
          </w:p>
        </w:tc>
      </w:tr>
      <w:tr w:rsidR="00A06CBC" w14:paraId="74E64040" w14:textId="77777777" w:rsidTr="00F73B9D">
        <w:tc>
          <w:tcPr>
            <w:tcW w:w="2254" w:type="dxa"/>
          </w:tcPr>
          <w:p w14:paraId="1D55C0EB" w14:textId="6DD4554D" w:rsidR="00A06CBC" w:rsidRPr="00C72BF0" w:rsidRDefault="00A06CBC" w:rsidP="00A06CBC">
            <w:pPr>
              <w:jc w:val="center"/>
              <w:rPr>
                <w:rFonts w:ascii="Arial" w:hAnsi="Arial" w:cs="Arial"/>
                <w:sz w:val="22"/>
                <w:szCs w:val="22"/>
              </w:rPr>
            </w:pPr>
            <w:r w:rsidRPr="00C72BF0">
              <w:rPr>
                <w:rFonts w:ascii="Arial" w:hAnsi="Arial" w:cs="Arial"/>
                <w:sz w:val="22"/>
                <w:szCs w:val="22"/>
              </w:rPr>
              <w:t>15/12/23</w:t>
            </w:r>
          </w:p>
        </w:tc>
        <w:tc>
          <w:tcPr>
            <w:tcW w:w="2254" w:type="dxa"/>
          </w:tcPr>
          <w:p w14:paraId="7DD6BF00" w14:textId="5A65CD0F" w:rsidR="00A06CBC" w:rsidRPr="00C72BF0" w:rsidRDefault="00A06CBC" w:rsidP="00A06CBC">
            <w:pPr>
              <w:jc w:val="center"/>
              <w:rPr>
                <w:rFonts w:ascii="Arial" w:hAnsi="Arial" w:cs="Arial"/>
                <w:sz w:val="22"/>
                <w:szCs w:val="22"/>
              </w:rPr>
            </w:pPr>
            <w:r w:rsidRPr="00C72BF0">
              <w:rPr>
                <w:rFonts w:ascii="Arial" w:hAnsi="Arial" w:cs="Arial"/>
                <w:sz w:val="22"/>
                <w:szCs w:val="22"/>
              </w:rPr>
              <w:t>Revision and Assessment support</w:t>
            </w:r>
          </w:p>
        </w:tc>
        <w:tc>
          <w:tcPr>
            <w:tcW w:w="1866" w:type="dxa"/>
          </w:tcPr>
          <w:p w14:paraId="326A55B7" w14:textId="464A1643" w:rsidR="00A06CBC" w:rsidRPr="00C72BF0" w:rsidRDefault="00A06CBC" w:rsidP="00A06CBC">
            <w:pPr>
              <w:jc w:val="center"/>
              <w:rPr>
                <w:rFonts w:ascii="Arial" w:hAnsi="Arial" w:cs="Arial"/>
                <w:sz w:val="22"/>
                <w:szCs w:val="22"/>
              </w:rPr>
            </w:pPr>
            <w:r w:rsidRPr="00C72BF0">
              <w:rPr>
                <w:rFonts w:ascii="Arial" w:hAnsi="Arial" w:cs="Arial"/>
                <w:sz w:val="22"/>
                <w:szCs w:val="22"/>
              </w:rPr>
              <w:t>4</w:t>
            </w:r>
          </w:p>
        </w:tc>
        <w:tc>
          <w:tcPr>
            <w:tcW w:w="2642" w:type="dxa"/>
          </w:tcPr>
          <w:p w14:paraId="34672AEB" w14:textId="7CEF7E86" w:rsidR="00A06CBC" w:rsidRPr="00C72BF0" w:rsidRDefault="00A06CBC" w:rsidP="00A06CBC">
            <w:pPr>
              <w:jc w:val="center"/>
              <w:rPr>
                <w:rFonts w:ascii="Arial" w:hAnsi="Arial" w:cs="Arial"/>
                <w:sz w:val="22"/>
                <w:szCs w:val="22"/>
              </w:rPr>
            </w:pPr>
            <w:proofErr w:type="spellStart"/>
            <w:r w:rsidRPr="00C72BF0">
              <w:rPr>
                <w:rFonts w:ascii="Arial" w:hAnsi="Arial" w:cs="Arial"/>
                <w:sz w:val="22"/>
                <w:szCs w:val="22"/>
              </w:rPr>
              <w:t>Lizeta</w:t>
            </w:r>
            <w:proofErr w:type="spellEnd"/>
            <w:r w:rsidRPr="00C72BF0">
              <w:rPr>
                <w:rFonts w:ascii="Arial" w:hAnsi="Arial" w:cs="Arial"/>
                <w:sz w:val="22"/>
                <w:szCs w:val="22"/>
              </w:rPr>
              <w:t xml:space="preserve"> Demetriou</w:t>
            </w:r>
          </w:p>
        </w:tc>
      </w:tr>
      <w:tr w:rsidR="00A06CBC" w14:paraId="23C7F31E" w14:textId="77777777" w:rsidTr="00F73B9D">
        <w:tc>
          <w:tcPr>
            <w:tcW w:w="2254" w:type="dxa"/>
          </w:tcPr>
          <w:p w14:paraId="632B8922" w14:textId="59C6BC23" w:rsidR="00A06CBC" w:rsidRPr="00C72BF0" w:rsidRDefault="00A06CBC" w:rsidP="00A06CBC">
            <w:pPr>
              <w:jc w:val="center"/>
              <w:rPr>
                <w:rFonts w:ascii="Arial" w:hAnsi="Arial" w:cs="Arial"/>
                <w:sz w:val="22"/>
                <w:szCs w:val="22"/>
              </w:rPr>
            </w:pPr>
            <w:r w:rsidRPr="00C72BF0">
              <w:rPr>
                <w:rFonts w:ascii="Arial" w:hAnsi="Arial" w:cs="Arial"/>
                <w:sz w:val="22"/>
                <w:szCs w:val="22"/>
              </w:rPr>
              <w:t xml:space="preserve">Total Hours </w:t>
            </w:r>
          </w:p>
        </w:tc>
        <w:tc>
          <w:tcPr>
            <w:tcW w:w="2254" w:type="dxa"/>
          </w:tcPr>
          <w:p w14:paraId="1838BB77" w14:textId="77777777" w:rsidR="00A06CBC" w:rsidRPr="00C72BF0" w:rsidRDefault="00A06CBC" w:rsidP="00A06CBC">
            <w:pPr>
              <w:jc w:val="center"/>
              <w:rPr>
                <w:rFonts w:ascii="Arial" w:hAnsi="Arial" w:cs="Arial"/>
                <w:sz w:val="22"/>
                <w:szCs w:val="22"/>
              </w:rPr>
            </w:pPr>
          </w:p>
        </w:tc>
        <w:tc>
          <w:tcPr>
            <w:tcW w:w="1866" w:type="dxa"/>
          </w:tcPr>
          <w:p w14:paraId="537C7D1A" w14:textId="32374F66" w:rsidR="00A06CBC" w:rsidRPr="00C72BF0" w:rsidRDefault="00A06CBC" w:rsidP="00A06CBC">
            <w:pPr>
              <w:jc w:val="center"/>
              <w:rPr>
                <w:rFonts w:ascii="Arial" w:hAnsi="Arial" w:cs="Arial"/>
                <w:sz w:val="22"/>
                <w:szCs w:val="22"/>
              </w:rPr>
            </w:pPr>
            <w:r w:rsidRPr="00C72BF0">
              <w:rPr>
                <w:rFonts w:ascii="Arial" w:hAnsi="Arial" w:cs="Arial"/>
                <w:sz w:val="22"/>
                <w:szCs w:val="22"/>
              </w:rPr>
              <w:t>120</w:t>
            </w:r>
          </w:p>
        </w:tc>
        <w:tc>
          <w:tcPr>
            <w:tcW w:w="2642" w:type="dxa"/>
          </w:tcPr>
          <w:p w14:paraId="69D8231D" w14:textId="77777777" w:rsidR="00A06CBC" w:rsidRPr="00C72BF0" w:rsidRDefault="00A06CBC" w:rsidP="00A06CBC">
            <w:pPr>
              <w:jc w:val="center"/>
              <w:rPr>
                <w:rFonts w:ascii="Arial" w:hAnsi="Arial" w:cs="Arial"/>
                <w:sz w:val="22"/>
                <w:szCs w:val="22"/>
              </w:rPr>
            </w:pPr>
          </w:p>
        </w:tc>
      </w:tr>
    </w:tbl>
    <w:p w14:paraId="745C0518" w14:textId="77777777" w:rsidR="007D0D45" w:rsidRDefault="007D0D45" w:rsidP="0081150E">
      <w:pPr>
        <w:jc w:val="center"/>
        <w:rPr>
          <w:rFonts w:ascii="Arial" w:hAnsi="Arial" w:cs="Arial"/>
          <w:sz w:val="28"/>
          <w:szCs w:val="28"/>
        </w:rPr>
      </w:pPr>
    </w:p>
    <w:p w14:paraId="28865BC3" w14:textId="77777777" w:rsidR="0012547C" w:rsidRDefault="0012547C" w:rsidP="0081150E">
      <w:pPr>
        <w:jc w:val="center"/>
        <w:rPr>
          <w:rFonts w:ascii="Arial" w:hAnsi="Arial" w:cs="Arial"/>
          <w:sz w:val="28"/>
          <w:szCs w:val="28"/>
        </w:rPr>
      </w:pPr>
    </w:p>
    <w:p w14:paraId="32C393BE" w14:textId="285BBC85" w:rsidR="0012547C" w:rsidRDefault="0012547C" w:rsidP="0012547C">
      <w:pPr>
        <w:ind w:left="-72"/>
        <w:rPr>
          <w:sz w:val="28"/>
          <w:szCs w:val="28"/>
        </w:rPr>
      </w:pPr>
      <w:r w:rsidRPr="0012547C">
        <w:rPr>
          <w:noProof/>
          <w:sz w:val="28"/>
          <w:szCs w:val="28"/>
        </w:rPr>
        <w:drawing>
          <wp:anchor distT="0" distB="0" distL="114300" distR="114300" simplePos="0" relativeHeight="251659264" behindDoc="0" locked="0" layoutInCell="1" allowOverlap="0" wp14:anchorId="62F75E58" wp14:editId="46EB343A">
            <wp:simplePos x="0" y="0"/>
            <wp:positionH relativeFrom="page">
              <wp:posOffset>5272161</wp:posOffset>
            </wp:positionH>
            <wp:positionV relativeFrom="page">
              <wp:posOffset>722595</wp:posOffset>
            </wp:positionV>
            <wp:extent cx="835496" cy="15245"/>
            <wp:effectExtent l="0" t="0" r="0" b="0"/>
            <wp:wrapTopAndBottom/>
            <wp:docPr id="2359" name="Picture 2359"/>
            <wp:cNvGraphicFramePr/>
            <a:graphic xmlns:a="http://schemas.openxmlformats.org/drawingml/2006/main">
              <a:graphicData uri="http://schemas.openxmlformats.org/drawingml/2006/picture">
                <pic:pic xmlns:pic="http://schemas.openxmlformats.org/drawingml/2006/picture">
                  <pic:nvPicPr>
                    <pic:cNvPr id="2359" name="Picture 2359"/>
                    <pic:cNvPicPr/>
                  </pic:nvPicPr>
                  <pic:blipFill>
                    <a:blip r:embed="rId16"/>
                    <a:stretch>
                      <a:fillRect/>
                    </a:stretch>
                  </pic:blipFill>
                  <pic:spPr>
                    <a:xfrm>
                      <a:off x="0" y="0"/>
                      <a:ext cx="835496" cy="15245"/>
                    </a:xfrm>
                    <a:prstGeom prst="rect">
                      <a:avLst/>
                    </a:prstGeom>
                  </pic:spPr>
                </pic:pic>
              </a:graphicData>
            </a:graphic>
          </wp:anchor>
        </w:drawing>
      </w:r>
      <w:r w:rsidRPr="0012547C">
        <w:rPr>
          <w:sz w:val="28"/>
          <w:szCs w:val="28"/>
        </w:rPr>
        <w:t>Participant's signat</w:t>
      </w:r>
      <w:r w:rsidR="00E66793">
        <w:rPr>
          <w:sz w:val="28"/>
          <w:szCs w:val="28"/>
        </w:rPr>
        <w:t>ure …………</w:t>
      </w:r>
      <w:proofErr w:type="gramStart"/>
      <w:r w:rsidR="00E66793">
        <w:rPr>
          <w:sz w:val="28"/>
          <w:szCs w:val="28"/>
        </w:rPr>
        <w:t>…..</w:t>
      </w:r>
      <w:proofErr w:type="gramEnd"/>
      <w:r w:rsidR="00E66793">
        <w:rPr>
          <w:sz w:val="28"/>
          <w:szCs w:val="28"/>
        </w:rPr>
        <w:t>P. Ganza………………………………</w:t>
      </w:r>
    </w:p>
    <w:p w14:paraId="03EB8D92" w14:textId="70FAC1D5" w:rsidR="0012547C" w:rsidRDefault="00302B99" w:rsidP="0012547C">
      <w:pPr>
        <w:ind w:left="-72"/>
        <w:rPr>
          <w:sz w:val="28"/>
          <w:szCs w:val="28"/>
        </w:rPr>
      </w:pP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p>
    <w:p w14:paraId="6AAFE9AA" w14:textId="54C224D1" w:rsidR="0012547C" w:rsidRPr="0012547C" w:rsidRDefault="0012547C" w:rsidP="0012547C">
      <w:pPr>
        <w:ind w:left="-72"/>
        <w:rPr>
          <w:sz w:val="28"/>
          <w:szCs w:val="28"/>
        </w:rPr>
      </w:pPr>
      <w:r w:rsidRPr="0012547C">
        <w:rPr>
          <w:sz w:val="28"/>
          <w:szCs w:val="28"/>
        </w:rPr>
        <w:t>Practice Advisor's signature</w:t>
      </w:r>
      <w:r>
        <w:rPr>
          <w:sz w:val="28"/>
          <w:szCs w:val="28"/>
        </w:rPr>
        <w:t xml:space="preserve"> ……………</w:t>
      </w:r>
      <w:r w:rsidR="00302B99" w:rsidRPr="00302B99">
        <w:rPr>
          <w:noProof/>
          <w:sz w:val="28"/>
          <w:szCs w:val="28"/>
        </w:rPr>
        <w:drawing>
          <wp:inline distT="0" distB="0" distL="0" distR="0" wp14:anchorId="370B5977" wp14:editId="49740784">
            <wp:extent cx="1762123" cy="414867"/>
            <wp:effectExtent l="0" t="0" r="0" b="4445"/>
            <wp:docPr id="18283788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8378812" name=""/>
                    <pic:cNvPicPr/>
                  </pic:nvPicPr>
                  <pic:blipFill>
                    <a:blip r:embed="rId17"/>
                    <a:stretch>
                      <a:fillRect/>
                    </a:stretch>
                  </pic:blipFill>
                  <pic:spPr>
                    <a:xfrm>
                      <a:off x="0" y="0"/>
                      <a:ext cx="1798784" cy="423498"/>
                    </a:xfrm>
                    <a:prstGeom prst="rect">
                      <a:avLst/>
                    </a:prstGeom>
                  </pic:spPr>
                </pic:pic>
              </a:graphicData>
            </a:graphic>
          </wp:inline>
        </w:drawing>
      </w:r>
    </w:p>
    <w:sectPr w:rsidR="0012547C" w:rsidRPr="0012547C">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26972F" w14:textId="77777777" w:rsidR="00291076" w:rsidRDefault="00291076" w:rsidP="00627906">
      <w:pPr>
        <w:spacing w:after="0" w:line="240" w:lineRule="auto"/>
      </w:pPr>
      <w:r>
        <w:separator/>
      </w:r>
    </w:p>
  </w:endnote>
  <w:endnote w:type="continuationSeparator" w:id="0">
    <w:p w14:paraId="6CFB68DB" w14:textId="77777777" w:rsidR="00291076" w:rsidRDefault="00291076" w:rsidP="006279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77E1C6" w14:textId="77777777" w:rsidR="00627906" w:rsidRDefault="00627906">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7DCE4E95" w14:textId="77777777" w:rsidR="00627906" w:rsidRDefault="006279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7689C8" w14:textId="77777777" w:rsidR="00291076" w:rsidRDefault="00291076" w:rsidP="00627906">
      <w:pPr>
        <w:spacing w:after="0" w:line="240" w:lineRule="auto"/>
      </w:pPr>
      <w:r>
        <w:separator/>
      </w:r>
    </w:p>
  </w:footnote>
  <w:footnote w:type="continuationSeparator" w:id="0">
    <w:p w14:paraId="3F6A7ED7" w14:textId="77777777" w:rsidR="00291076" w:rsidRDefault="00291076" w:rsidP="0062790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84431A"/>
    <w:multiLevelType w:val="hybridMultilevel"/>
    <w:tmpl w:val="5D760CDA"/>
    <w:lvl w:ilvl="0" w:tplc="14A8F742">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AA708E"/>
    <w:multiLevelType w:val="hybridMultilevel"/>
    <w:tmpl w:val="7F36C46A"/>
    <w:lvl w:ilvl="0" w:tplc="CC18306A">
      <w:start w:val="1"/>
      <w:numFmt w:val="bullet"/>
      <w:lvlText w:val="•"/>
      <w:lvlJc w:val="left"/>
      <w:pPr>
        <w:tabs>
          <w:tab w:val="num" w:pos="720"/>
        </w:tabs>
        <w:ind w:left="720" w:hanging="360"/>
      </w:pPr>
      <w:rPr>
        <w:rFonts w:ascii="Times New Roman" w:hAnsi="Times New Roman" w:hint="default"/>
      </w:rPr>
    </w:lvl>
    <w:lvl w:ilvl="1" w:tplc="B8FE6034" w:tentative="1">
      <w:start w:val="1"/>
      <w:numFmt w:val="bullet"/>
      <w:lvlText w:val="•"/>
      <w:lvlJc w:val="left"/>
      <w:pPr>
        <w:tabs>
          <w:tab w:val="num" w:pos="1440"/>
        </w:tabs>
        <w:ind w:left="1440" w:hanging="360"/>
      </w:pPr>
      <w:rPr>
        <w:rFonts w:ascii="Times New Roman" w:hAnsi="Times New Roman" w:hint="default"/>
      </w:rPr>
    </w:lvl>
    <w:lvl w:ilvl="2" w:tplc="3A983E2A" w:tentative="1">
      <w:start w:val="1"/>
      <w:numFmt w:val="bullet"/>
      <w:lvlText w:val="•"/>
      <w:lvlJc w:val="left"/>
      <w:pPr>
        <w:tabs>
          <w:tab w:val="num" w:pos="2160"/>
        </w:tabs>
        <w:ind w:left="2160" w:hanging="360"/>
      </w:pPr>
      <w:rPr>
        <w:rFonts w:ascii="Times New Roman" w:hAnsi="Times New Roman" w:hint="default"/>
      </w:rPr>
    </w:lvl>
    <w:lvl w:ilvl="3" w:tplc="539863FE" w:tentative="1">
      <w:start w:val="1"/>
      <w:numFmt w:val="bullet"/>
      <w:lvlText w:val="•"/>
      <w:lvlJc w:val="left"/>
      <w:pPr>
        <w:tabs>
          <w:tab w:val="num" w:pos="2880"/>
        </w:tabs>
        <w:ind w:left="2880" w:hanging="360"/>
      </w:pPr>
      <w:rPr>
        <w:rFonts w:ascii="Times New Roman" w:hAnsi="Times New Roman" w:hint="default"/>
      </w:rPr>
    </w:lvl>
    <w:lvl w:ilvl="4" w:tplc="670C98B0" w:tentative="1">
      <w:start w:val="1"/>
      <w:numFmt w:val="bullet"/>
      <w:lvlText w:val="•"/>
      <w:lvlJc w:val="left"/>
      <w:pPr>
        <w:tabs>
          <w:tab w:val="num" w:pos="3600"/>
        </w:tabs>
        <w:ind w:left="3600" w:hanging="360"/>
      </w:pPr>
      <w:rPr>
        <w:rFonts w:ascii="Times New Roman" w:hAnsi="Times New Roman" w:hint="default"/>
      </w:rPr>
    </w:lvl>
    <w:lvl w:ilvl="5" w:tplc="457035C0" w:tentative="1">
      <w:start w:val="1"/>
      <w:numFmt w:val="bullet"/>
      <w:lvlText w:val="•"/>
      <w:lvlJc w:val="left"/>
      <w:pPr>
        <w:tabs>
          <w:tab w:val="num" w:pos="4320"/>
        </w:tabs>
        <w:ind w:left="4320" w:hanging="360"/>
      </w:pPr>
      <w:rPr>
        <w:rFonts w:ascii="Times New Roman" w:hAnsi="Times New Roman" w:hint="default"/>
      </w:rPr>
    </w:lvl>
    <w:lvl w:ilvl="6" w:tplc="6304E4B4" w:tentative="1">
      <w:start w:val="1"/>
      <w:numFmt w:val="bullet"/>
      <w:lvlText w:val="•"/>
      <w:lvlJc w:val="left"/>
      <w:pPr>
        <w:tabs>
          <w:tab w:val="num" w:pos="5040"/>
        </w:tabs>
        <w:ind w:left="5040" w:hanging="360"/>
      </w:pPr>
      <w:rPr>
        <w:rFonts w:ascii="Times New Roman" w:hAnsi="Times New Roman" w:hint="default"/>
      </w:rPr>
    </w:lvl>
    <w:lvl w:ilvl="7" w:tplc="68F278D6" w:tentative="1">
      <w:start w:val="1"/>
      <w:numFmt w:val="bullet"/>
      <w:lvlText w:val="•"/>
      <w:lvlJc w:val="left"/>
      <w:pPr>
        <w:tabs>
          <w:tab w:val="num" w:pos="5760"/>
        </w:tabs>
        <w:ind w:left="5760" w:hanging="360"/>
      </w:pPr>
      <w:rPr>
        <w:rFonts w:ascii="Times New Roman" w:hAnsi="Times New Roman" w:hint="default"/>
      </w:rPr>
    </w:lvl>
    <w:lvl w:ilvl="8" w:tplc="3E34BB3C"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03C84212"/>
    <w:multiLevelType w:val="hybridMultilevel"/>
    <w:tmpl w:val="E3F6D2F6"/>
    <w:lvl w:ilvl="0" w:tplc="14A8F742">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3EA476B"/>
    <w:multiLevelType w:val="hybridMultilevel"/>
    <w:tmpl w:val="03507D64"/>
    <w:lvl w:ilvl="0" w:tplc="3CECAF00">
      <w:start w:val="1"/>
      <w:numFmt w:val="bullet"/>
      <w:lvlText w:val="-"/>
      <w:lvlJc w:val="left"/>
      <w:pPr>
        <w:ind w:left="720" w:hanging="360"/>
      </w:pPr>
      <w:rPr>
        <w:rFonts w:ascii="Trebuchet MS" w:eastAsia="Times New Roman" w:hAnsi="Trebuchet MS"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7574FB3"/>
    <w:multiLevelType w:val="hybridMultilevel"/>
    <w:tmpl w:val="BA5034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D121D9C"/>
    <w:multiLevelType w:val="hybridMultilevel"/>
    <w:tmpl w:val="2188D0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D553210"/>
    <w:multiLevelType w:val="hybridMultilevel"/>
    <w:tmpl w:val="51F0E2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DDF4399"/>
    <w:multiLevelType w:val="hybridMultilevel"/>
    <w:tmpl w:val="C1A0A05E"/>
    <w:lvl w:ilvl="0" w:tplc="14A8F742">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0E614CF6"/>
    <w:multiLevelType w:val="hybridMultilevel"/>
    <w:tmpl w:val="C1124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0F013A87"/>
    <w:multiLevelType w:val="hybridMultilevel"/>
    <w:tmpl w:val="2F7881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0EF51F0"/>
    <w:multiLevelType w:val="hybridMultilevel"/>
    <w:tmpl w:val="CD3AA5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11919DE"/>
    <w:multiLevelType w:val="hybridMultilevel"/>
    <w:tmpl w:val="2ADED1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2376D7F"/>
    <w:multiLevelType w:val="hybridMultilevel"/>
    <w:tmpl w:val="CDE426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68804D5"/>
    <w:multiLevelType w:val="hybridMultilevel"/>
    <w:tmpl w:val="FD6E08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D49257F"/>
    <w:multiLevelType w:val="hybridMultilevel"/>
    <w:tmpl w:val="94920FA2"/>
    <w:lvl w:ilvl="0" w:tplc="14A8F742">
      <w:start w:val="1"/>
      <w:numFmt w:val="decimal"/>
      <w:lvlText w:val="%1."/>
      <w:lvlJc w:val="left"/>
      <w:pPr>
        <w:ind w:left="1080" w:hanging="720"/>
      </w:pPr>
      <w:rPr>
        <w:rFonts w:hint="default"/>
      </w:rPr>
    </w:lvl>
    <w:lvl w:ilvl="1" w:tplc="F8ACAA7E">
      <w:start w:val="1"/>
      <w:numFmt w:val="bullet"/>
      <w:lvlText w:val="•"/>
      <w:lvlJc w:val="left"/>
      <w:pPr>
        <w:ind w:left="1800" w:hanging="720"/>
      </w:pPr>
      <w:rPr>
        <w:rFonts w:ascii="Times New Roman" w:eastAsiaTheme="minorHAnsi" w:hAnsi="Times New Roman" w:cs="Times New Roman"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A251A67"/>
    <w:multiLevelType w:val="hybridMultilevel"/>
    <w:tmpl w:val="9E083B46"/>
    <w:lvl w:ilvl="0" w:tplc="8E861CEA">
      <w:numFmt w:val="bullet"/>
      <w:lvlText w:val="-"/>
      <w:lvlJc w:val="left"/>
      <w:pPr>
        <w:ind w:left="720" w:hanging="360"/>
      </w:pPr>
      <w:rPr>
        <w:rFonts w:ascii="Calibri" w:eastAsia="SimSu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14C6979"/>
    <w:multiLevelType w:val="hybridMultilevel"/>
    <w:tmpl w:val="41E0B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23728D7"/>
    <w:multiLevelType w:val="hybridMultilevel"/>
    <w:tmpl w:val="E80A4B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56F23A8"/>
    <w:multiLevelType w:val="hybridMultilevel"/>
    <w:tmpl w:val="979E1FD6"/>
    <w:lvl w:ilvl="0" w:tplc="D75A34E4">
      <w:start w:val="28"/>
      <w:numFmt w:val="bullet"/>
      <w:lvlText w:val="-"/>
      <w:lvlJc w:val="left"/>
      <w:pPr>
        <w:ind w:left="1320" w:hanging="360"/>
      </w:pPr>
      <w:rPr>
        <w:rFonts w:ascii="Trebuchet MS" w:eastAsia="Times New Roman" w:hAnsi="Trebuchet MS" w:cs="Times New Roman" w:hint="default"/>
      </w:rPr>
    </w:lvl>
    <w:lvl w:ilvl="1" w:tplc="08090003" w:tentative="1">
      <w:start w:val="1"/>
      <w:numFmt w:val="bullet"/>
      <w:lvlText w:val="o"/>
      <w:lvlJc w:val="left"/>
      <w:pPr>
        <w:ind w:left="2040" w:hanging="360"/>
      </w:pPr>
      <w:rPr>
        <w:rFonts w:ascii="Courier New" w:hAnsi="Courier New" w:cs="Courier New" w:hint="default"/>
      </w:rPr>
    </w:lvl>
    <w:lvl w:ilvl="2" w:tplc="08090005" w:tentative="1">
      <w:start w:val="1"/>
      <w:numFmt w:val="bullet"/>
      <w:lvlText w:val=""/>
      <w:lvlJc w:val="left"/>
      <w:pPr>
        <w:ind w:left="2760" w:hanging="360"/>
      </w:pPr>
      <w:rPr>
        <w:rFonts w:ascii="Wingdings" w:hAnsi="Wingdings" w:hint="default"/>
      </w:rPr>
    </w:lvl>
    <w:lvl w:ilvl="3" w:tplc="08090001" w:tentative="1">
      <w:start w:val="1"/>
      <w:numFmt w:val="bullet"/>
      <w:lvlText w:val=""/>
      <w:lvlJc w:val="left"/>
      <w:pPr>
        <w:ind w:left="3480" w:hanging="360"/>
      </w:pPr>
      <w:rPr>
        <w:rFonts w:ascii="Symbol" w:hAnsi="Symbol" w:hint="default"/>
      </w:rPr>
    </w:lvl>
    <w:lvl w:ilvl="4" w:tplc="08090003" w:tentative="1">
      <w:start w:val="1"/>
      <w:numFmt w:val="bullet"/>
      <w:lvlText w:val="o"/>
      <w:lvlJc w:val="left"/>
      <w:pPr>
        <w:ind w:left="4200" w:hanging="360"/>
      </w:pPr>
      <w:rPr>
        <w:rFonts w:ascii="Courier New" w:hAnsi="Courier New" w:cs="Courier New" w:hint="default"/>
      </w:rPr>
    </w:lvl>
    <w:lvl w:ilvl="5" w:tplc="08090005" w:tentative="1">
      <w:start w:val="1"/>
      <w:numFmt w:val="bullet"/>
      <w:lvlText w:val=""/>
      <w:lvlJc w:val="left"/>
      <w:pPr>
        <w:ind w:left="4920" w:hanging="360"/>
      </w:pPr>
      <w:rPr>
        <w:rFonts w:ascii="Wingdings" w:hAnsi="Wingdings" w:hint="default"/>
      </w:rPr>
    </w:lvl>
    <w:lvl w:ilvl="6" w:tplc="08090001" w:tentative="1">
      <w:start w:val="1"/>
      <w:numFmt w:val="bullet"/>
      <w:lvlText w:val=""/>
      <w:lvlJc w:val="left"/>
      <w:pPr>
        <w:ind w:left="5640" w:hanging="360"/>
      </w:pPr>
      <w:rPr>
        <w:rFonts w:ascii="Symbol" w:hAnsi="Symbol" w:hint="default"/>
      </w:rPr>
    </w:lvl>
    <w:lvl w:ilvl="7" w:tplc="08090003" w:tentative="1">
      <w:start w:val="1"/>
      <w:numFmt w:val="bullet"/>
      <w:lvlText w:val="o"/>
      <w:lvlJc w:val="left"/>
      <w:pPr>
        <w:ind w:left="6360" w:hanging="360"/>
      </w:pPr>
      <w:rPr>
        <w:rFonts w:ascii="Courier New" w:hAnsi="Courier New" w:cs="Courier New" w:hint="default"/>
      </w:rPr>
    </w:lvl>
    <w:lvl w:ilvl="8" w:tplc="08090005" w:tentative="1">
      <w:start w:val="1"/>
      <w:numFmt w:val="bullet"/>
      <w:lvlText w:val=""/>
      <w:lvlJc w:val="left"/>
      <w:pPr>
        <w:ind w:left="7080" w:hanging="360"/>
      </w:pPr>
      <w:rPr>
        <w:rFonts w:ascii="Wingdings" w:hAnsi="Wingdings" w:hint="default"/>
      </w:rPr>
    </w:lvl>
  </w:abstractNum>
  <w:abstractNum w:abstractNumId="19" w15:restartNumberingAfterBreak="0">
    <w:nsid w:val="3B9510C7"/>
    <w:multiLevelType w:val="hybridMultilevel"/>
    <w:tmpl w:val="878EDF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CC34C16"/>
    <w:multiLevelType w:val="hybridMultilevel"/>
    <w:tmpl w:val="6E041B02"/>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1" w15:restartNumberingAfterBreak="0">
    <w:nsid w:val="48CA3A5A"/>
    <w:multiLevelType w:val="multilevel"/>
    <w:tmpl w:val="A442FE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A055403"/>
    <w:multiLevelType w:val="hybridMultilevel"/>
    <w:tmpl w:val="2362BE2E"/>
    <w:lvl w:ilvl="0" w:tplc="C0B6BC48">
      <w:start w:val="10"/>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C98229F"/>
    <w:multiLevelType w:val="multilevel"/>
    <w:tmpl w:val="B96E32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F262375"/>
    <w:multiLevelType w:val="multilevel"/>
    <w:tmpl w:val="E18079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8BA3289"/>
    <w:multiLevelType w:val="hybridMultilevel"/>
    <w:tmpl w:val="9ECEDDD4"/>
    <w:lvl w:ilvl="0" w:tplc="FFFFFFFF">
      <w:start w:val="1"/>
      <w:numFmt w:val="decimal"/>
      <w:lvlText w:val="%1."/>
      <w:lvlJc w:val="left"/>
      <w:pPr>
        <w:ind w:left="1080" w:hanging="720"/>
      </w:pPr>
      <w:rPr>
        <w:rFonts w:hint="default"/>
      </w:rPr>
    </w:lvl>
    <w:lvl w:ilvl="1" w:tplc="08090019">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6" w15:restartNumberingAfterBreak="0">
    <w:nsid w:val="59AF66F9"/>
    <w:multiLevelType w:val="hybridMultilevel"/>
    <w:tmpl w:val="63F4DF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D7057D9"/>
    <w:multiLevelType w:val="hybridMultilevel"/>
    <w:tmpl w:val="73E0E916"/>
    <w:lvl w:ilvl="0" w:tplc="9224F0B8">
      <w:numFmt w:val="bullet"/>
      <w:lvlText w:val="-"/>
      <w:lvlJc w:val="left"/>
      <w:pPr>
        <w:ind w:left="720" w:hanging="360"/>
      </w:pPr>
      <w:rPr>
        <w:rFonts w:ascii="Calibri" w:eastAsia="SimSu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13D1C0A"/>
    <w:multiLevelType w:val="hybridMultilevel"/>
    <w:tmpl w:val="8772C1F2"/>
    <w:lvl w:ilvl="0" w:tplc="1DDA7B6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9" w15:restartNumberingAfterBreak="0">
    <w:nsid w:val="6AD12465"/>
    <w:multiLevelType w:val="hybridMultilevel"/>
    <w:tmpl w:val="5B4248AA"/>
    <w:lvl w:ilvl="0" w:tplc="E9A27998">
      <w:start w:val="28"/>
      <w:numFmt w:val="bullet"/>
      <w:lvlText w:val="-"/>
      <w:lvlJc w:val="left"/>
      <w:pPr>
        <w:ind w:left="1380" w:hanging="360"/>
      </w:pPr>
      <w:rPr>
        <w:rFonts w:ascii="Trebuchet MS" w:eastAsia="Times New Roman" w:hAnsi="Trebuchet MS" w:cs="Times New Roman" w:hint="default"/>
      </w:rPr>
    </w:lvl>
    <w:lvl w:ilvl="1" w:tplc="08090003" w:tentative="1">
      <w:start w:val="1"/>
      <w:numFmt w:val="bullet"/>
      <w:lvlText w:val="o"/>
      <w:lvlJc w:val="left"/>
      <w:pPr>
        <w:ind w:left="2100" w:hanging="360"/>
      </w:pPr>
      <w:rPr>
        <w:rFonts w:ascii="Courier New" w:hAnsi="Courier New" w:cs="Courier New" w:hint="default"/>
      </w:rPr>
    </w:lvl>
    <w:lvl w:ilvl="2" w:tplc="08090005" w:tentative="1">
      <w:start w:val="1"/>
      <w:numFmt w:val="bullet"/>
      <w:lvlText w:val=""/>
      <w:lvlJc w:val="left"/>
      <w:pPr>
        <w:ind w:left="2820" w:hanging="360"/>
      </w:pPr>
      <w:rPr>
        <w:rFonts w:ascii="Wingdings" w:hAnsi="Wingdings" w:hint="default"/>
      </w:rPr>
    </w:lvl>
    <w:lvl w:ilvl="3" w:tplc="08090001" w:tentative="1">
      <w:start w:val="1"/>
      <w:numFmt w:val="bullet"/>
      <w:lvlText w:val=""/>
      <w:lvlJc w:val="left"/>
      <w:pPr>
        <w:ind w:left="3540" w:hanging="360"/>
      </w:pPr>
      <w:rPr>
        <w:rFonts w:ascii="Symbol" w:hAnsi="Symbol" w:hint="default"/>
      </w:rPr>
    </w:lvl>
    <w:lvl w:ilvl="4" w:tplc="08090003" w:tentative="1">
      <w:start w:val="1"/>
      <w:numFmt w:val="bullet"/>
      <w:lvlText w:val="o"/>
      <w:lvlJc w:val="left"/>
      <w:pPr>
        <w:ind w:left="4260" w:hanging="360"/>
      </w:pPr>
      <w:rPr>
        <w:rFonts w:ascii="Courier New" w:hAnsi="Courier New" w:cs="Courier New" w:hint="default"/>
      </w:rPr>
    </w:lvl>
    <w:lvl w:ilvl="5" w:tplc="08090005" w:tentative="1">
      <w:start w:val="1"/>
      <w:numFmt w:val="bullet"/>
      <w:lvlText w:val=""/>
      <w:lvlJc w:val="left"/>
      <w:pPr>
        <w:ind w:left="4980" w:hanging="360"/>
      </w:pPr>
      <w:rPr>
        <w:rFonts w:ascii="Wingdings" w:hAnsi="Wingdings" w:hint="default"/>
      </w:rPr>
    </w:lvl>
    <w:lvl w:ilvl="6" w:tplc="08090001" w:tentative="1">
      <w:start w:val="1"/>
      <w:numFmt w:val="bullet"/>
      <w:lvlText w:val=""/>
      <w:lvlJc w:val="left"/>
      <w:pPr>
        <w:ind w:left="5700" w:hanging="360"/>
      </w:pPr>
      <w:rPr>
        <w:rFonts w:ascii="Symbol" w:hAnsi="Symbol" w:hint="default"/>
      </w:rPr>
    </w:lvl>
    <w:lvl w:ilvl="7" w:tplc="08090003" w:tentative="1">
      <w:start w:val="1"/>
      <w:numFmt w:val="bullet"/>
      <w:lvlText w:val="o"/>
      <w:lvlJc w:val="left"/>
      <w:pPr>
        <w:ind w:left="6420" w:hanging="360"/>
      </w:pPr>
      <w:rPr>
        <w:rFonts w:ascii="Courier New" w:hAnsi="Courier New" w:cs="Courier New" w:hint="default"/>
      </w:rPr>
    </w:lvl>
    <w:lvl w:ilvl="8" w:tplc="08090005" w:tentative="1">
      <w:start w:val="1"/>
      <w:numFmt w:val="bullet"/>
      <w:lvlText w:val=""/>
      <w:lvlJc w:val="left"/>
      <w:pPr>
        <w:ind w:left="7140" w:hanging="360"/>
      </w:pPr>
      <w:rPr>
        <w:rFonts w:ascii="Wingdings" w:hAnsi="Wingdings" w:hint="default"/>
      </w:rPr>
    </w:lvl>
  </w:abstractNum>
  <w:abstractNum w:abstractNumId="30" w15:restartNumberingAfterBreak="0">
    <w:nsid w:val="6B4E5477"/>
    <w:multiLevelType w:val="hybridMultilevel"/>
    <w:tmpl w:val="3DE49E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DB63681"/>
    <w:multiLevelType w:val="hybridMultilevel"/>
    <w:tmpl w:val="0D828424"/>
    <w:lvl w:ilvl="0" w:tplc="08090001">
      <w:start w:val="1"/>
      <w:numFmt w:val="bullet"/>
      <w:lvlText w:val=""/>
      <w:lvlJc w:val="left"/>
      <w:pPr>
        <w:ind w:left="720" w:hanging="360"/>
      </w:pPr>
      <w:rPr>
        <w:rFonts w:ascii="Symbol" w:hAnsi="Symbol" w:hint="default"/>
      </w:rPr>
    </w:lvl>
    <w:lvl w:ilvl="1" w:tplc="F3DE3E58">
      <w:start w:val="5"/>
      <w:numFmt w:val="bullet"/>
      <w:lvlText w:val="•"/>
      <w:lvlJc w:val="left"/>
      <w:pPr>
        <w:ind w:left="1800" w:hanging="720"/>
      </w:pPr>
      <w:rPr>
        <w:rFonts w:ascii="Calibri" w:eastAsiaTheme="minorHAnsi" w:hAnsi="Calibri" w:cs="Calibr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ED95B5A"/>
    <w:multiLevelType w:val="hybridMultilevel"/>
    <w:tmpl w:val="8B2CC0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EE0670F"/>
    <w:multiLevelType w:val="hybridMultilevel"/>
    <w:tmpl w:val="776CE98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FB3071E"/>
    <w:multiLevelType w:val="multilevel"/>
    <w:tmpl w:val="7BF00D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1982C75"/>
    <w:multiLevelType w:val="hybridMultilevel"/>
    <w:tmpl w:val="7A7A0330"/>
    <w:lvl w:ilvl="0" w:tplc="3CECAF00">
      <w:start w:val="1"/>
      <w:numFmt w:val="bullet"/>
      <w:lvlText w:val="-"/>
      <w:lvlJc w:val="left"/>
      <w:pPr>
        <w:ind w:left="1440" w:hanging="360"/>
      </w:pPr>
      <w:rPr>
        <w:rFonts w:ascii="Trebuchet MS" w:eastAsia="Times New Roman" w:hAnsi="Trebuchet MS" w:cs="Times New Roman"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6" w15:restartNumberingAfterBreak="0">
    <w:nsid w:val="77496D37"/>
    <w:multiLevelType w:val="hybridMultilevel"/>
    <w:tmpl w:val="582028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74F5B86"/>
    <w:multiLevelType w:val="hybridMultilevel"/>
    <w:tmpl w:val="5A644860"/>
    <w:lvl w:ilvl="0" w:tplc="FFFFFFFF">
      <w:start w:val="1"/>
      <w:numFmt w:val="decimal"/>
      <w:lvlText w:val="%1."/>
      <w:lvlJc w:val="left"/>
      <w:pPr>
        <w:ind w:left="1080" w:hanging="720"/>
      </w:pPr>
      <w:rPr>
        <w:rFonts w:hint="default"/>
      </w:rPr>
    </w:lvl>
    <w:lvl w:ilvl="1" w:tplc="08090019">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8" w15:restartNumberingAfterBreak="0">
    <w:nsid w:val="78B62F55"/>
    <w:multiLevelType w:val="hybridMultilevel"/>
    <w:tmpl w:val="5C9C4D6A"/>
    <w:lvl w:ilvl="0" w:tplc="14A8F742">
      <w:start w:val="1"/>
      <w:numFmt w:val="decimal"/>
      <w:lvlText w:val="%1."/>
      <w:lvlJc w:val="left"/>
      <w:pPr>
        <w:ind w:left="1080" w:hanging="72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9A177C1"/>
    <w:multiLevelType w:val="hybridMultilevel"/>
    <w:tmpl w:val="FF9A4A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BFE052A"/>
    <w:multiLevelType w:val="hybridMultilevel"/>
    <w:tmpl w:val="2A4E6BAC"/>
    <w:lvl w:ilvl="0" w:tplc="3A60CCB6">
      <w:start w:val="1"/>
      <w:numFmt w:val="decimal"/>
      <w:lvlText w:val="%1."/>
      <w:lvlJc w:val="left"/>
      <w:pPr>
        <w:ind w:left="1080" w:hanging="360"/>
      </w:pPr>
      <w:rPr>
        <w:rFonts w:ascii="Arial" w:eastAsiaTheme="minorEastAsia" w:hAnsi="Arial" w:cs="Arial"/>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1" w15:restartNumberingAfterBreak="0">
    <w:nsid w:val="7D6E29DD"/>
    <w:multiLevelType w:val="hybridMultilevel"/>
    <w:tmpl w:val="9B6C0450"/>
    <w:lvl w:ilvl="0" w:tplc="3CECAF00">
      <w:start w:val="1"/>
      <w:numFmt w:val="bullet"/>
      <w:lvlText w:val="-"/>
      <w:lvlJc w:val="left"/>
      <w:pPr>
        <w:ind w:left="780" w:hanging="360"/>
      </w:pPr>
      <w:rPr>
        <w:rFonts w:ascii="Trebuchet MS" w:eastAsia="Times New Roman" w:hAnsi="Trebuchet MS" w:cs="Times New Roman"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16cid:durableId="1022899130">
    <w:abstractNumId w:val="31"/>
  </w:num>
  <w:num w:numId="2" w16cid:durableId="290866422">
    <w:abstractNumId w:val="11"/>
  </w:num>
  <w:num w:numId="3" w16cid:durableId="1648588301">
    <w:abstractNumId w:val="39"/>
  </w:num>
  <w:num w:numId="4" w16cid:durableId="567498364">
    <w:abstractNumId w:val="26"/>
  </w:num>
  <w:num w:numId="5" w16cid:durableId="157428228">
    <w:abstractNumId w:val="36"/>
  </w:num>
  <w:num w:numId="6" w16cid:durableId="467748301">
    <w:abstractNumId w:val="19"/>
  </w:num>
  <w:num w:numId="7" w16cid:durableId="211189589">
    <w:abstractNumId w:val="32"/>
  </w:num>
  <w:num w:numId="8" w16cid:durableId="757600970">
    <w:abstractNumId w:val="12"/>
  </w:num>
  <w:num w:numId="9" w16cid:durableId="1090855043">
    <w:abstractNumId w:val="4"/>
  </w:num>
  <w:num w:numId="10" w16cid:durableId="505903415">
    <w:abstractNumId w:val="1"/>
  </w:num>
  <w:num w:numId="11" w16cid:durableId="2136092614">
    <w:abstractNumId w:val="15"/>
  </w:num>
  <w:num w:numId="12" w16cid:durableId="677849150">
    <w:abstractNumId w:val="13"/>
  </w:num>
  <w:num w:numId="13" w16cid:durableId="2016301007">
    <w:abstractNumId w:val="33"/>
  </w:num>
  <w:num w:numId="14" w16cid:durableId="610673929">
    <w:abstractNumId w:val="29"/>
  </w:num>
  <w:num w:numId="15" w16cid:durableId="1739940059">
    <w:abstractNumId w:val="18"/>
  </w:num>
  <w:num w:numId="16" w16cid:durableId="745734265">
    <w:abstractNumId w:val="27"/>
  </w:num>
  <w:num w:numId="17" w16cid:durableId="39789427">
    <w:abstractNumId w:val="3"/>
  </w:num>
  <w:num w:numId="18" w16cid:durableId="869102338">
    <w:abstractNumId w:val="8"/>
  </w:num>
  <w:num w:numId="19" w16cid:durableId="857819366">
    <w:abstractNumId w:val="35"/>
  </w:num>
  <w:num w:numId="20" w16cid:durableId="2104296380">
    <w:abstractNumId w:val="41"/>
  </w:num>
  <w:num w:numId="21" w16cid:durableId="1074818563">
    <w:abstractNumId w:val="16"/>
  </w:num>
  <w:num w:numId="22" w16cid:durableId="743143555">
    <w:abstractNumId w:val="9"/>
  </w:num>
  <w:num w:numId="23" w16cid:durableId="1496990940">
    <w:abstractNumId w:val="30"/>
  </w:num>
  <w:num w:numId="24" w16cid:durableId="797341060">
    <w:abstractNumId w:val="5"/>
  </w:num>
  <w:num w:numId="25" w16cid:durableId="1737244865">
    <w:abstractNumId w:val="23"/>
  </w:num>
  <w:num w:numId="26" w16cid:durableId="228346767">
    <w:abstractNumId w:val="21"/>
  </w:num>
  <w:num w:numId="27" w16cid:durableId="173738182">
    <w:abstractNumId w:val="24"/>
  </w:num>
  <w:num w:numId="28" w16cid:durableId="412970325">
    <w:abstractNumId w:val="34"/>
  </w:num>
  <w:num w:numId="29" w16cid:durableId="157887627">
    <w:abstractNumId w:val="0"/>
  </w:num>
  <w:num w:numId="30" w16cid:durableId="1628273372">
    <w:abstractNumId w:val="28"/>
  </w:num>
  <w:num w:numId="31" w16cid:durableId="2106460220">
    <w:abstractNumId w:val="6"/>
  </w:num>
  <w:num w:numId="32" w16cid:durableId="573903082">
    <w:abstractNumId w:val="40"/>
  </w:num>
  <w:num w:numId="33" w16cid:durableId="2014258197">
    <w:abstractNumId w:val="17"/>
  </w:num>
  <w:num w:numId="34" w16cid:durableId="941038183">
    <w:abstractNumId w:val="38"/>
  </w:num>
  <w:num w:numId="35" w16cid:durableId="564030296">
    <w:abstractNumId w:val="14"/>
  </w:num>
  <w:num w:numId="36" w16cid:durableId="1633175062">
    <w:abstractNumId w:val="37"/>
  </w:num>
  <w:num w:numId="37" w16cid:durableId="2101829622">
    <w:abstractNumId w:val="25"/>
  </w:num>
  <w:num w:numId="38" w16cid:durableId="541751915">
    <w:abstractNumId w:val="20"/>
  </w:num>
  <w:num w:numId="39" w16cid:durableId="713580847">
    <w:abstractNumId w:val="7"/>
  </w:num>
  <w:num w:numId="40" w16cid:durableId="381637370">
    <w:abstractNumId w:val="2"/>
  </w:num>
  <w:num w:numId="41" w16cid:durableId="626200599">
    <w:abstractNumId w:val="10"/>
  </w:num>
  <w:num w:numId="42" w16cid:durableId="716322335">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2BE2"/>
    <w:rsid w:val="00002D2B"/>
    <w:rsid w:val="00002E20"/>
    <w:rsid w:val="00004224"/>
    <w:rsid w:val="000101D5"/>
    <w:rsid w:val="00010610"/>
    <w:rsid w:val="0001149E"/>
    <w:rsid w:val="0001468A"/>
    <w:rsid w:val="00020194"/>
    <w:rsid w:val="00021DA4"/>
    <w:rsid w:val="000223D8"/>
    <w:rsid w:val="00023185"/>
    <w:rsid w:val="00023DDA"/>
    <w:rsid w:val="00025F1C"/>
    <w:rsid w:val="00027BC6"/>
    <w:rsid w:val="00035649"/>
    <w:rsid w:val="00036F77"/>
    <w:rsid w:val="00037747"/>
    <w:rsid w:val="00040F0A"/>
    <w:rsid w:val="00041735"/>
    <w:rsid w:val="000431DF"/>
    <w:rsid w:val="00044903"/>
    <w:rsid w:val="00052509"/>
    <w:rsid w:val="000602ED"/>
    <w:rsid w:val="00060714"/>
    <w:rsid w:val="00065C0B"/>
    <w:rsid w:val="0006646E"/>
    <w:rsid w:val="00067CBE"/>
    <w:rsid w:val="00070445"/>
    <w:rsid w:val="00076E4D"/>
    <w:rsid w:val="00077F4B"/>
    <w:rsid w:val="000838FC"/>
    <w:rsid w:val="0008457B"/>
    <w:rsid w:val="0008580C"/>
    <w:rsid w:val="00090AF4"/>
    <w:rsid w:val="000950DC"/>
    <w:rsid w:val="00095C97"/>
    <w:rsid w:val="000A050E"/>
    <w:rsid w:val="000A10A7"/>
    <w:rsid w:val="000A1690"/>
    <w:rsid w:val="000A1B82"/>
    <w:rsid w:val="000A2C46"/>
    <w:rsid w:val="000A77E8"/>
    <w:rsid w:val="000B2668"/>
    <w:rsid w:val="000B2703"/>
    <w:rsid w:val="000B5C7F"/>
    <w:rsid w:val="000B61B8"/>
    <w:rsid w:val="000B6B50"/>
    <w:rsid w:val="000B7135"/>
    <w:rsid w:val="000C4FA5"/>
    <w:rsid w:val="000C5EE7"/>
    <w:rsid w:val="000D1FA1"/>
    <w:rsid w:val="000D54FC"/>
    <w:rsid w:val="000D5A79"/>
    <w:rsid w:val="000D7A94"/>
    <w:rsid w:val="000E2FF7"/>
    <w:rsid w:val="000F085C"/>
    <w:rsid w:val="001006E4"/>
    <w:rsid w:val="00104D48"/>
    <w:rsid w:val="00105C16"/>
    <w:rsid w:val="00107DD8"/>
    <w:rsid w:val="001118B5"/>
    <w:rsid w:val="001121B7"/>
    <w:rsid w:val="00112D03"/>
    <w:rsid w:val="00113934"/>
    <w:rsid w:val="00115D18"/>
    <w:rsid w:val="00117DAB"/>
    <w:rsid w:val="0012229D"/>
    <w:rsid w:val="001246FA"/>
    <w:rsid w:val="0012547C"/>
    <w:rsid w:val="0012615F"/>
    <w:rsid w:val="00133E16"/>
    <w:rsid w:val="00133FE5"/>
    <w:rsid w:val="0013473A"/>
    <w:rsid w:val="001348C2"/>
    <w:rsid w:val="0014397A"/>
    <w:rsid w:val="00152966"/>
    <w:rsid w:val="00155213"/>
    <w:rsid w:val="001568D9"/>
    <w:rsid w:val="00156F9F"/>
    <w:rsid w:val="001573C2"/>
    <w:rsid w:val="00160D2B"/>
    <w:rsid w:val="00160F81"/>
    <w:rsid w:val="00170EED"/>
    <w:rsid w:val="00173964"/>
    <w:rsid w:val="001757C6"/>
    <w:rsid w:val="00177A70"/>
    <w:rsid w:val="00180C6B"/>
    <w:rsid w:val="00181899"/>
    <w:rsid w:val="00182D64"/>
    <w:rsid w:val="0018724B"/>
    <w:rsid w:val="001873FA"/>
    <w:rsid w:val="001900A0"/>
    <w:rsid w:val="0019067F"/>
    <w:rsid w:val="00191DF1"/>
    <w:rsid w:val="00193A43"/>
    <w:rsid w:val="00194133"/>
    <w:rsid w:val="001A08A6"/>
    <w:rsid w:val="001B1066"/>
    <w:rsid w:val="001B29F5"/>
    <w:rsid w:val="001B4D47"/>
    <w:rsid w:val="001B68FB"/>
    <w:rsid w:val="001B6A6D"/>
    <w:rsid w:val="001C1819"/>
    <w:rsid w:val="001C5A15"/>
    <w:rsid w:val="001C7E70"/>
    <w:rsid w:val="001D66D7"/>
    <w:rsid w:val="001D7800"/>
    <w:rsid w:val="001E019E"/>
    <w:rsid w:val="001E173D"/>
    <w:rsid w:val="001E1E78"/>
    <w:rsid w:val="001E2BE2"/>
    <w:rsid w:val="001E38E2"/>
    <w:rsid w:val="001E3957"/>
    <w:rsid w:val="001E4373"/>
    <w:rsid w:val="001E5BDB"/>
    <w:rsid w:val="001F190A"/>
    <w:rsid w:val="001F3612"/>
    <w:rsid w:val="001F366B"/>
    <w:rsid w:val="001F4A6D"/>
    <w:rsid w:val="002009BE"/>
    <w:rsid w:val="00207091"/>
    <w:rsid w:val="0020714E"/>
    <w:rsid w:val="002136A2"/>
    <w:rsid w:val="002163C5"/>
    <w:rsid w:val="00216B35"/>
    <w:rsid w:val="0021762D"/>
    <w:rsid w:val="002211B3"/>
    <w:rsid w:val="00223179"/>
    <w:rsid w:val="00225724"/>
    <w:rsid w:val="002275A1"/>
    <w:rsid w:val="002337B9"/>
    <w:rsid w:val="00234870"/>
    <w:rsid w:val="00234DDF"/>
    <w:rsid w:val="00235F2A"/>
    <w:rsid w:val="00237FA7"/>
    <w:rsid w:val="0024336F"/>
    <w:rsid w:val="002443D3"/>
    <w:rsid w:val="00246529"/>
    <w:rsid w:val="0024656B"/>
    <w:rsid w:val="00251447"/>
    <w:rsid w:val="0025199E"/>
    <w:rsid w:val="002537F3"/>
    <w:rsid w:val="002561DE"/>
    <w:rsid w:val="0025744C"/>
    <w:rsid w:val="0026164A"/>
    <w:rsid w:val="00262D23"/>
    <w:rsid w:val="00264328"/>
    <w:rsid w:val="00264F62"/>
    <w:rsid w:val="00266CE4"/>
    <w:rsid w:val="0026721D"/>
    <w:rsid w:val="0027224A"/>
    <w:rsid w:val="00274F2D"/>
    <w:rsid w:val="00283152"/>
    <w:rsid w:val="002835A0"/>
    <w:rsid w:val="00283A09"/>
    <w:rsid w:val="00284B76"/>
    <w:rsid w:val="00284F1A"/>
    <w:rsid w:val="002862B0"/>
    <w:rsid w:val="00286322"/>
    <w:rsid w:val="00287FA0"/>
    <w:rsid w:val="00291076"/>
    <w:rsid w:val="00292085"/>
    <w:rsid w:val="00292A20"/>
    <w:rsid w:val="002A0221"/>
    <w:rsid w:val="002A05C0"/>
    <w:rsid w:val="002A5AC8"/>
    <w:rsid w:val="002B2678"/>
    <w:rsid w:val="002B3431"/>
    <w:rsid w:val="002B384D"/>
    <w:rsid w:val="002B616A"/>
    <w:rsid w:val="002C36EF"/>
    <w:rsid w:val="002C4B3E"/>
    <w:rsid w:val="002C5FE3"/>
    <w:rsid w:val="002D099A"/>
    <w:rsid w:val="002D71BD"/>
    <w:rsid w:val="002E0750"/>
    <w:rsid w:val="002E13C4"/>
    <w:rsid w:val="002F6688"/>
    <w:rsid w:val="002F6DAB"/>
    <w:rsid w:val="00300243"/>
    <w:rsid w:val="003012F2"/>
    <w:rsid w:val="003019F9"/>
    <w:rsid w:val="00301BEA"/>
    <w:rsid w:val="00302B99"/>
    <w:rsid w:val="00303395"/>
    <w:rsid w:val="003059E5"/>
    <w:rsid w:val="00311367"/>
    <w:rsid w:val="00314ED9"/>
    <w:rsid w:val="00317142"/>
    <w:rsid w:val="00322464"/>
    <w:rsid w:val="003229A9"/>
    <w:rsid w:val="00324DBC"/>
    <w:rsid w:val="003277E5"/>
    <w:rsid w:val="00330C7B"/>
    <w:rsid w:val="00331FC1"/>
    <w:rsid w:val="00333354"/>
    <w:rsid w:val="003370C3"/>
    <w:rsid w:val="00337262"/>
    <w:rsid w:val="003374EB"/>
    <w:rsid w:val="00337EAD"/>
    <w:rsid w:val="00341747"/>
    <w:rsid w:val="00346E2A"/>
    <w:rsid w:val="00346FEC"/>
    <w:rsid w:val="00347B11"/>
    <w:rsid w:val="00347D5C"/>
    <w:rsid w:val="00350774"/>
    <w:rsid w:val="003540E3"/>
    <w:rsid w:val="00354E9F"/>
    <w:rsid w:val="0036213D"/>
    <w:rsid w:val="00364B0F"/>
    <w:rsid w:val="00365939"/>
    <w:rsid w:val="00366F28"/>
    <w:rsid w:val="00367D07"/>
    <w:rsid w:val="00372698"/>
    <w:rsid w:val="003805CD"/>
    <w:rsid w:val="00380FEB"/>
    <w:rsid w:val="00383025"/>
    <w:rsid w:val="00385120"/>
    <w:rsid w:val="00385683"/>
    <w:rsid w:val="00392017"/>
    <w:rsid w:val="00393FE0"/>
    <w:rsid w:val="003962D3"/>
    <w:rsid w:val="00397875"/>
    <w:rsid w:val="00397B17"/>
    <w:rsid w:val="003A23C5"/>
    <w:rsid w:val="003A53F3"/>
    <w:rsid w:val="003A6123"/>
    <w:rsid w:val="003A765B"/>
    <w:rsid w:val="003B1FC8"/>
    <w:rsid w:val="003B3B61"/>
    <w:rsid w:val="003C00E5"/>
    <w:rsid w:val="003C2167"/>
    <w:rsid w:val="003C4461"/>
    <w:rsid w:val="003C6DE4"/>
    <w:rsid w:val="003D0B7E"/>
    <w:rsid w:val="003D1CD9"/>
    <w:rsid w:val="003D6036"/>
    <w:rsid w:val="003D67AF"/>
    <w:rsid w:val="003E5E8D"/>
    <w:rsid w:val="003E607A"/>
    <w:rsid w:val="003F2BB9"/>
    <w:rsid w:val="00402B16"/>
    <w:rsid w:val="00406BC8"/>
    <w:rsid w:val="0041017C"/>
    <w:rsid w:val="004101BD"/>
    <w:rsid w:val="00413AA2"/>
    <w:rsid w:val="00423D9D"/>
    <w:rsid w:val="00427056"/>
    <w:rsid w:val="00430666"/>
    <w:rsid w:val="00433730"/>
    <w:rsid w:val="00434CB1"/>
    <w:rsid w:val="00436E44"/>
    <w:rsid w:val="00437AAE"/>
    <w:rsid w:val="00437FB4"/>
    <w:rsid w:val="0044273F"/>
    <w:rsid w:val="004444FB"/>
    <w:rsid w:val="0045214E"/>
    <w:rsid w:val="00452197"/>
    <w:rsid w:val="004521B8"/>
    <w:rsid w:val="00452CD6"/>
    <w:rsid w:val="00453070"/>
    <w:rsid w:val="0045351F"/>
    <w:rsid w:val="004540C4"/>
    <w:rsid w:val="00454FA1"/>
    <w:rsid w:val="004615B0"/>
    <w:rsid w:val="004633BE"/>
    <w:rsid w:val="004663C0"/>
    <w:rsid w:val="00466BF4"/>
    <w:rsid w:val="00471BFD"/>
    <w:rsid w:val="004722B6"/>
    <w:rsid w:val="00481EF4"/>
    <w:rsid w:val="00485A96"/>
    <w:rsid w:val="004869C2"/>
    <w:rsid w:val="00493233"/>
    <w:rsid w:val="0049338F"/>
    <w:rsid w:val="0049425F"/>
    <w:rsid w:val="0049555F"/>
    <w:rsid w:val="0049585F"/>
    <w:rsid w:val="004A641E"/>
    <w:rsid w:val="004A69FD"/>
    <w:rsid w:val="004A74D0"/>
    <w:rsid w:val="004B1203"/>
    <w:rsid w:val="004B28D4"/>
    <w:rsid w:val="004B3D76"/>
    <w:rsid w:val="004B5E43"/>
    <w:rsid w:val="004B6B34"/>
    <w:rsid w:val="004C0736"/>
    <w:rsid w:val="004C073F"/>
    <w:rsid w:val="004C0B3B"/>
    <w:rsid w:val="004C4320"/>
    <w:rsid w:val="004C4A1E"/>
    <w:rsid w:val="004C5321"/>
    <w:rsid w:val="004D0D2B"/>
    <w:rsid w:val="004D4F39"/>
    <w:rsid w:val="004E095D"/>
    <w:rsid w:val="004E0CB8"/>
    <w:rsid w:val="004E2571"/>
    <w:rsid w:val="004E2CB8"/>
    <w:rsid w:val="004F7075"/>
    <w:rsid w:val="00500742"/>
    <w:rsid w:val="00500789"/>
    <w:rsid w:val="0050083D"/>
    <w:rsid w:val="00500918"/>
    <w:rsid w:val="00503A91"/>
    <w:rsid w:val="00506C53"/>
    <w:rsid w:val="00510054"/>
    <w:rsid w:val="005132CB"/>
    <w:rsid w:val="005249DC"/>
    <w:rsid w:val="00526B48"/>
    <w:rsid w:val="00527A3E"/>
    <w:rsid w:val="005339FB"/>
    <w:rsid w:val="00536B27"/>
    <w:rsid w:val="00540266"/>
    <w:rsid w:val="0054287B"/>
    <w:rsid w:val="00543ACF"/>
    <w:rsid w:val="0054438E"/>
    <w:rsid w:val="00545B91"/>
    <w:rsid w:val="0055171C"/>
    <w:rsid w:val="0055341B"/>
    <w:rsid w:val="00557658"/>
    <w:rsid w:val="00560F1C"/>
    <w:rsid w:val="0056294D"/>
    <w:rsid w:val="0056364D"/>
    <w:rsid w:val="005655D0"/>
    <w:rsid w:val="00567C7C"/>
    <w:rsid w:val="005709A5"/>
    <w:rsid w:val="00572266"/>
    <w:rsid w:val="00574834"/>
    <w:rsid w:val="0057533B"/>
    <w:rsid w:val="00576030"/>
    <w:rsid w:val="0057618F"/>
    <w:rsid w:val="005812CE"/>
    <w:rsid w:val="0058650F"/>
    <w:rsid w:val="00590AC8"/>
    <w:rsid w:val="005945DC"/>
    <w:rsid w:val="00594710"/>
    <w:rsid w:val="00594AB8"/>
    <w:rsid w:val="00595461"/>
    <w:rsid w:val="00597BE6"/>
    <w:rsid w:val="005A310A"/>
    <w:rsid w:val="005A4ABF"/>
    <w:rsid w:val="005A4F54"/>
    <w:rsid w:val="005B3A4A"/>
    <w:rsid w:val="005B7A5A"/>
    <w:rsid w:val="005C2758"/>
    <w:rsid w:val="005C363C"/>
    <w:rsid w:val="005C398A"/>
    <w:rsid w:val="005C3CD7"/>
    <w:rsid w:val="005C5A39"/>
    <w:rsid w:val="005C6165"/>
    <w:rsid w:val="005D0E70"/>
    <w:rsid w:val="005D1010"/>
    <w:rsid w:val="005D1DEF"/>
    <w:rsid w:val="005D7A43"/>
    <w:rsid w:val="005E0358"/>
    <w:rsid w:val="005E1703"/>
    <w:rsid w:val="005E40DD"/>
    <w:rsid w:val="005E6A5B"/>
    <w:rsid w:val="005E7B51"/>
    <w:rsid w:val="005F5DEE"/>
    <w:rsid w:val="005F73F4"/>
    <w:rsid w:val="005F772F"/>
    <w:rsid w:val="005F779A"/>
    <w:rsid w:val="00600E3B"/>
    <w:rsid w:val="00601111"/>
    <w:rsid w:val="00603C73"/>
    <w:rsid w:val="00604EE7"/>
    <w:rsid w:val="00617292"/>
    <w:rsid w:val="00617E87"/>
    <w:rsid w:val="00620872"/>
    <w:rsid w:val="00621919"/>
    <w:rsid w:val="006230DD"/>
    <w:rsid w:val="006239EB"/>
    <w:rsid w:val="0062436C"/>
    <w:rsid w:val="00627906"/>
    <w:rsid w:val="00627E83"/>
    <w:rsid w:val="0063007B"/>
    <w:rsid w:val="006306BE"/>
    <w:rsid w:val="006318E1"/>
    <w:rsid w:val="0063276D"/>
    <w:rsid w:val="00633272"/>
    <w:rsid w:val="00637E2C"/>
    <w:rsid w:val="0064111B"/>
    <w:rsid w:val="006412B4"/>
    <w:rsid w:val="006414EF"/>
    <w:rsid w:val="00641D9B"/>
    <w:rsid w:val="00645387"/>
    <w:rsid w:val="006454CC"/>
    <w:rsid w:val="00656FE0"/>
    <w:rsid w:val="006573E4"/>
    <w:rsid w:val="00657F20"/>
    <w:rsid w:val="006612BD"/>
    <w:rsid w:val="006641D5"/>
    <w:rsid w:val="006648B1"/>
    <w:rsid w:val="00667138"/>
    <w:rsid w:val="006674D5"/>
    <w:rsid w:val="00670DBE"/>
    <w:rsid w:val="00674131"/>
    <w:rsid w:val="00684754"/>
    <w:rsid w:val="006851D4"/>
    <w:rsid w:val="0068701C"/>
    <w:rsid w:val="00694E7C"/>
    <w:rsid w:val="006958CF"/>
    <w:rsid w:val="00696EB4"/>
    <w:rsid w:val="00697E23"/>
    <w:rsid w:val="006A0758"/>
    <w:rsid w:val="006A12F7"/>
    <w:rsid w:val="006A35B1"/>
    <w:rsid w:val="006B11D1"/>
    <w:rsid w:val="006B3744"/>
    <w:rsid w:val="006B5C46"/>
    <w:rsid w:val="006C1968"/>
    <w:rsid w:val="006C22FB"/>
    <w:rsid w:val="006D352A"/>
    <w:rsid w:val="006D425A"/>
    <w:rsid w:val="006D432C"/>
    <w:rsid w:val="006D510A"/>
    <w:rsid w:val="006D7D8E"/>
    <w:rsid w:val="006E2389"/>
    <w:rsid w:val="006E2B94"/>
    <w:rsid w:val="006E316F"/>
    <w:rsid w:val="006E68DA"/>
    <w:rsid w:val="006F228B"/>
    <w:rsid w:val="006F290A"/>
    <w:rsid w:val="006F5EFD"/>
    <w:rsid w:val="006F76F0"/>
    <w:rsid w:val="006F7C12"/>
    <w:rsid w:val="00706C32"/>
    <w:rsid w:val="00712214"/>
    <w:rsid w:val="007124EE"/>
    <w:rsid w:val="007133C8"/>
    <w:rsid w:val="007210BE"/>
    <w:rsid w:val="00721833"/>
    <w:rsid w:val="00724DF4"/>
    <w:rsid w:val="007344AF"/>
    <w:rsid w:val="007354CC"/>
    <w:rsid w:val="00736679"/>
    <w:rsid w:val="00737718"/>
    <w:rsid w:val="007426B6"/>
    <w:rsid w:val="00744D0B"/>
    <w:rsid w:val="00753598"/>
    <w:rsid w:val="007560E2"/>
    <w:rsid w:val="0076423E"/>
    <w:rsid w:val="007663F1"/>
    <w:rsid w:val="00767536"/>
    <w:rsid w:val="007732A2"/>
    <w:rsid w:val="0077339F"/>
    <w:rsid w:val="00775577"/>
    <w:rsid w:val="00787E7D"/>
    <w:rsid w:val="007A310F"/>
    <w:rsid w:val="007A36E1"/>
    <w:rsid w:val="007A50DF"/>
    <w:rsid w:val="007A52A0"/>
    <w:rsid w:val="007B3A95"/>
    <w:rsid w:val="007C0C35"/>
    <w:rsid w:val="007C48CB"/>
    <w:rsid w:val="007C783C"/>
    <w:rsid w:val="007D0D45"/>
    <w:rsid w:val="007D4B28"/>
    <w:rsid w:val="007D54D8"/>
    <w:rsid w:val="007E0763"/>
    <w:rsid w:val="007E1CD2"/>
    <w:rsid w:val="007E4B57"/>
    <w:rsid w:val="007F0FB0"/>
    <w:rsid w:val="007F3279"/>
    <w:rsid w:val="007F4C26"/>
    <w:rsid w:val="007F75C9"/>
    <w:rsid w:val="008018BC"/>
    <w:rsid w:val="00803019"/>
    <w:rsid w:val="008035C3"/>
    <w:rsid w:val="008038B3"/>
    <w:rsid w:val="0081022C"/>
    <w:rsid w:val="0081150E"/>
    <w:rsid w:val="00811DD9"/>
    <w:rsid w:val="00815464"/>
    <w:rsid w:val="00816466"/>
    <w:rsid w:val="00816CCD"/>
    <w:rsid w:val="00817521"/>
    <w:rsid w:val="00823FA4"/>
    <w:rsid w:val="00826097"/>
    <w:rsid w:val="00831311"/>
    <w:rsid w:val="00831E03"/>
    <w:rsid w:val="00832F68"/>
    <w:rsid w:val="00832FB8"/>
    <w:rsid w:val="0083481F"/>
    <w:rsid w:val="00841006"/>
    <w:rsid w:val="00845497"/>
    <w:rsid w:val="00850353"/>
    <w:rsid w:val="00851604"/>
    <w:rsid w:val="0085345C"/>
    <w:rsid w:val="00853A81"/>
    <w:rsid w:val="00854997"/>
    <w:rsid w:val="00854CFA"/>
    <w:rsid w:val="00854F45"/>
    <w:rsid w:val="00856C03"/>
    <w:rsid w:val="0085713F"/>
    <w:rsid w:val="0086182B"/>
    <w:rsid w:val="00866CBF"/>
    <w:rsid w:val="0087179C"/>
    <w:rsid w:val="008724A0"/>
    <w:rsid w:val="00872FFD"/>
    <w:rsid w:val="0087362D"/>
    <w:rsid w:val="0087379D"/>
    <w:rsid w:val="00876680"/>
    <w:rsid w:val="00881474"/>
    <w:rsid w:val="00883913"/>
    <w:rsid w:val="0088455A"/>
    <w:rsid w:val="008962D1"/>
    <w:rsid w:val="00896824"/>
    <w:rsid w:val="008A115C"/>
    <w:rsid w:val="008B362C"/>
    <w:rsid w:val="008B49C4"/>
    <w:rsid w:val="008C0641"/>
    <w:rsid w:val="008D0243"/>
    <w:rsid w:val="008D367E"/>
    <w:rsid w:val="008D37EF"/>
    <w:rsid w:val="008D6241"/>
    <w:rsid w:val="008E09FE"/>
    <w:rsid w:val="008E3210"/>
    <w:rsid w:val="008E495B"/>
    <w:rsid w:val="008E6F20"/>
    <w:rsid w:val="008F00D9"/>
    <w:rsid w:val="008F2509"/>
    <w:rsid w:val="008F4E20"/>
    <w:rsid w:val="008F7B66"/>
    <w:rsid w:val="0090604F"/>
    <w:rsid w:val="00906050"/>
    <w:rsid w:val="00912DE1"/>
    <w:rsid w:val="009172B0"/>
    <w:rsid w:val="00921415"/>
    <w:rsid w:val="009258DE"/>
    <w:rsid w:val="00925ACD"/>
    <w:rsid w:val="00927A6A"/>
    <w:rsid w:val="00932194"/>
    <w:rsid w:val="0093367B"/>
    <w:rsid w:val="00937879"/>
    <w:rsid w:val="009417F5"/>
    <w:rsid w:val="009429DD"/>
    <w:rsid w:val="00943EB6"/>
    <w:rsid w:val="009444B1"/>
    <w:rsid w:val="00947009"/>
    <w:rsid w:val="00950B68"/>
    <w:rsid w:val="009550E1"/>
    <w:rsid w:val="009600AA"/>
    <w:rsid w:val="00960B0A"/>
    <w:rsid w:val="00961D2E"/>
    <w:rsid w:val="0096442F"/>
    <w:rsid w:val="0096794D"/>
    <w:rsid w:val="009707C1"/>
    <w:rsid w:val="009733B5"/>
    <w:rsid w:val="00974C08"/>
    <w:rsid w:val="00974D78"/>
    <w:rsid w:val="00976F25"/>
    <w:rsid w:val="00983A56"/>
    <w:rsid w:val="00986F08"/>
    <w:rsid w:val="00986F3A"/>
    <w:rsid w:val="009913F8"/>
    <w:rsid w:val="009A008A"/>
    <w:rsid w:val="009A0216"/>
    <w:rsid w:val="009A47A3"/>
    <w:rsid w:val="009A6BE4"/>
    <w:rsid w:val="009B184B"/>
    <w:rsid w:val="009B4D7A"/>
    <w:rsid w:val="009B6970"/>
    <w:rsid w:val="009C73D9"/>
    <w:rsid w:val="009D0742"/>
    <w:rsid w:val="009D197C"/>
    <w:rsid w:val="009D1AA0"/>
    <w:rsid w:val="009D6354"/>
    <w:rsid w:val="009D718A"/>
    <w:rsid w:val="009E1BBC"/>
    <w:rsid w:val="009F2B9A"/>
    <w:rsid w:val="009F3E19"/>
    <w:rsid w:val="00A0046C"/>
    <w:rsid w:val="00A00554"/>
    <w:rsid w:val="00A012B0"/>
    <w:rsid w:val="00A02644"/>
    <w:rsid w:val="00A06163"/>
    <w:rsid w:val="00A06CBC"/>
    <w:rsid w:val="00A15330"/>
    <w:rsid w:val="00A17670"/>
    <w:rsid w:val="00A17D98"/>
    <w:rsid w:val="00A32992"/>
    <w:rsid w:val="00A33885"/>
    <w:rsid w:val="00A34C07"/>
    <w:rsid w:val="00A35EEC"/>
    <w:rsid w:val="00A366E4"/>
    <w:rsid w:val="00A37D2A"/>
    <w:rsid w:val="00A44E99"/>
    <w:rsid w:val="00A45919"/>
    <w:rsid w:val="00A45F86"/>
    <w:rsid w:val="00A477CE"/>
    <w:rsid w:val="00A51908"/>
    <w:rsid w:val="00A51C35"/>
    <w:rsid w:val="00A51E72"/>
    <w:rsid w:val="00A523A0"/>
    <w:rsid w:val="00A52681"/>
    <w:rsid w:val="00A56D30"/>
    <w:rsid w:val="00A63F8B"/>
    <w:rsid w:val="00A73055"/>
    <w:rsid w:val="00A738A5"/>
    <w:rsid w:val="00A84579"/>
    <w:rsid w:val="00A8536E"/>
    <w:rsid w:val="00A8589E"/>
    <w:rsid w:val="00A90F7A"/>
    <w:rsid w:val="00AA1F0D"/>
    <w:rsid w:val="00AA2535"/>
    <w:rsid w:val="00AA33AF"/>
    <w:rsid w:val="00AB4F08"/>
    <w:rsid w:val="00AB5712"/>
    <w:rsid w:val="00AB6129"/>
    <w:rsid w:val="00AB631D"/>
    <w:rsid w:val="00AC13EA"/>
    <w:rsid w:val="00AC4371"/>
    <w:rsid w:val="00AC546F"/>
    <w:rsid w:val="00AC7319"/>
    <w:rsid w:val="00AD0E34"/>
    <w:rsid w:val="00AD359C"/>
    <w:rsid w:val="00AD66B0"/>
    <w:rsid w:val="00AD7665"/>
    <w:rsid w:val="00AE3BB7"/>
    <w:rsid w:val="00AE5E8F"/>
    <w:rsid w:val="00AE78FB"/>
    <w:rsid w:val="00AF2926"/>
    <w:rsid w:val="00AF30AF"/>
    <w:rsid w:val="00AF3645"/>
    <w:rsid w:val="00AF5248"/>
    <w:rsid w:val="00B0150B"/>
    <w:rsid w:val="00B105E6"/>
    <w:rsid w:val="00B15BD7"/>
    <w:rsid w:val="00B15D0A"/>
    <w:rsid w:val="00B20AB4"/>
    <w:rsid w:val="00B21286"/>
    <w:rsid w:val="00B23BB6"/>
    <w:rsid w:val="00B26758"/>
    <w:rsid w:val="00B303DB"/>
    <w:rsid w:val="00B31A75"/>
    <w:rsid w:val="00B333BF"/>
    <w:rsid w:val="00B33799"/>
    <w:rsid w:val="00B37852"/>
    <w:rsid w:val="00B40981"/>
    <w:rsid w:val="00B42308"/>
    <w:rsid w:val="00B44350"/>
    <w:rsid w:val="00B4731D"/>
    <w:rsid w:val="00B545A8"/>
    <w:rsid w:val="00B603B9"/>
    <w:rsid w:val="00B636DC"/>
    <w:rsid w:val="00B64457"/>
    <w:rsid w:val="00B65638"/>
    <w:rsid w:val="00B65BCD"/>
    <w:rsid w:val="00B67715"/>
    <w:rsid w:val="00B8190D"/>
    <w:rsid w:val="00B826C3"/>
    <w:rsid w:val="00B8489D"/>
    <w:rsid w:val="00B87F6A"/>
    <w:rsid w:val="00B90F07"/>
    <w:rsid w:val="00B95E40"/>
    <w:rsid w:val="00B970F7"/>
    <w:rsid w:val="00BA069F"/>
    <w:rsid w:val="00BA2BB7"/>
    <w:rsid w:val="00BA34C3"/>
    <w:rsid w:val="00BA4478"/>
    <w:rsid w:val="00BA4816"/>
    <w:rsid w:val="00BA49B5"/>
    <w:rsid w:val="00BA6559"/>
    <w:rsid w:val="00BA757B"/>
    <w:rsid w:val="00BB2671"/>
    <w:rsid w:val="00BB3D65"/>
    <w:rsid w:val="00BB50FE"/>
    <w:rsid w:val="00BC4651"/>
    <w:rsid w:val="00BC537F"/>
    <w:rsid w:val="00BC5E75"/>
    <w:rsid w:val="00BD5252"/>
    <w:rsid w:val="00BD59F4"/>
    <w:rsid w:val="00BD7598"/>
    <w:rsid w:val="00BE189E"/>
    <w:rsid w:val="00BE420A"/>
    <w:rsid w:val="00BF4205"/>
    <w:rsid w:val="00BF62D5"/>
    <w:rsid w:val="00C00E04"/>
    <w:rsid w:val="00C00F66"/>
    <w:rsid w:val="00C01C92"/>
    <w:rsid w:val="00C0624E"/>
    <w:rsid w:val="00C0754F"/>
    <w:rsid w:val="00C11359"/>
    <w:rsid w:val="00C11B59"/>
    <w:rsid w:val="00C136A4"/>
    <w:rsid w:val="00C14BD0"/>
    <w:rsid w:val="00C15A08"/>
    <w:rsid w:val="00C2129D"/>
    <w:rsid w:val="00C21304"/>
    <w:rsid w:val="00C22002"/>
    <w:rsid w:val="00C2306B"/>
    <w:rsid w:val="00C26136"/>
    <w:rsid w:val="00C30523"/>
    <w:rsid w:val="00C305D3"/>
    <w:rsid w:val="00C30918"/>
    <w:rsid w:val="00C30D26"/>
    <w:rsid w:val="00C3187B"/>
    <w:rsid w:val="00C329EC"/>
    <w:rsid w:val="00C33948"/>
    <w:rsid w:val="00C3570B"/>
    <w:rsid w:val="00C36163"/>
    <w:rsid w:val="00C37BE8"/>
    <w:rsid w:val="00C428AF"/>
    <w:rsid w:val="00C42D2C"/>
    <w:rsid w:val="00C4349A"/>
    <w:rsid w:val="00C43DD5"/>
    <w:rsid w:val="00C4431B"/>
    <w:rsid w:val="00C46EBD"/>
    <w:rsid w:val="00C50FFD"/>
    <w:rsid w:val="00C525B1"/>
    <w:rsid w:val="00C53AB3"/>
    <w:rsid w:val="00C54D2B"/>
    <w:rsid w:val="00C57B66"/>
    <w:rsid w:val="00C61967"/>
    <w:rsid w:val="00C669EB"/>
    <w:rsid w:val="00C6790B"/>
    <w:rsid w:val="00C67C18"/>
    <w:rsid w:val="00C72BF0"/>
    <w:rsid w:val="00C73C54"/>
    <w:rsid w:val="00C74A16"/>
    <w:rsid w:val="00C871E1"/>
    <w:rsid w:val="00C90355"/>
    <w:rsid w:val="00C92BEE"/>
    <w:rsid w:val="00C94D45"/>
    <w:rsid w:val="00C96095"/>
    <w:rsid w:val="00C97E26"/>
    <w:rsid w:val="00CA0230"/>
    <w:rsid w:val="00CA4C22"/>
    <w:rsid w:val="00CB4B63"/>
    <w:rsid w:val="00CB539F"/>
    <w:rsid w:val="00CC01B8"/>
    <w:rsid w:val="00CC08CE"/>
    <w:rsid w:val="00CC4A37"/>
    <w:rsid w:val="00CD0836"/>
    <w:rsid w:val="00CD0F5B"/>
    <w:rsid w:val="00CD1029"/>
    <w:rsid w:val="00CD15A5"/>
    <w:rsid w:val="00CD17AA"/>
    <w:rsid w:val="00CD32A9"/>
    <w:rsid w:val="00CD3773"/>
    <w:rsid w:val="00CD5541"/>
    <w:rsid w:val="00CD7C49"/>
    <w:rsid w:val="00CE075A"/>
    <w:rsid w:val="00CE1312"/>
    <w:rsid w:val="00CE49FF"/>
    <w:rsid w:val="00CF1165"/>
    <w:rsid w:val="00CF37CF"/>
    <w:rsid w:val="00CF5D18"/>
    <w:rsid w:val="00CF6547"/>
    <w:rsid w:val="00D01F6D"/>
    <w:rsid w:val="00D03DA4"/>
    <w:rsid w:val="00D0496D"/>
    <w:rsid w:val="00D066BA"/>
    <w:rsid w:val="00D06BEB"/>
    <w:rsid w:val="00D06F63"/>
    <w:rsid w:val="00D1226B"/>
    <w:rsid w:val="00D1661F"/>
    <w:rsid w:val="00D16E10"/>
    <w:rsid w:val="00D235AB"/>
    <w:rsid w:val="00D23903"/>
    <w:rsid w:val="00D23907"/>
    <w:rsid w:val="00D25238"/>
    <w:rsid w:val="00D263F0"/>
    <w:rsid w:val="00D27875"/>
    <w:rsid w:val="00D3461E"/>
    <w:rsid w:val="00D34F9E"/>
    <w:rsid w:val="00D4159B"/>
    <w:rsid w:val="00D41CD6"/>
    <w:rsid w:val="00D43E7A"/>
    <w:rsid w:val="00D45004"/>
    <w:rsid w:val="00D46020"/>
    <w:rsid w:val="00D471FF"/>
    <w:rsid w:val="00D53F69"/>
    <w:rsid w:val="00D53F76"/>
    <w:rsid w:val="00D543C6"/>
    <w:rsid w:val="00D54F7C"/>
    <w:rsid w:val="00D55ECF"/>
    <w:rsid w:val="00D56710"/>
    <w:rsid w:val="00D57F0E"/>
    <w:rsid w:val="00D60471"/>
    <w:rsid w:val="00D605B0"/>
    <w:rsid w:val="00D6173A"/>
    <w:rsid w:val="00D618F2"/>
    <w:rsid w:val="00D6276E"/>
    <w:rsid w:val="00D633C4"/>
    <w:rsid w:val="00D67AD5"/>
    <w:rsid w:val="00D72177"/>
    <w:rsid w:val="00D75529"/>
    <w:rsid w:val="00D75968"/>
    <w:rsid w:val="00D774B4"/>
    <w:rsid w:val="00D77804"/>
    <w:rsid w:val="00D83DCC"/>
    <w:rsid w:val="00D855B7"/>
    <w:rsid w:val="00D8625F"/>
    <w:rsid w:val="00D86441"/>
    <w:rsid w:val="00D903BC"/>
    <w:rsid w:val="00D9069B"/>
    <w:rsid w:val="00D95136"/>
    <w:rsid w:val="00DA1350"/>
    <w:rsid w:val="00DA1EAC"/>
    <w:rsid w:val="00DA2C79"/>
    <w:rsid w:val="00DA3066"/>
    <w:rsid w:val="00DA36BF"/>
    <w:rsid w:val="00DA4041"/>
    <w:rsid w:val="00DA678A"/>
    <w:rsid w:val="00DA7840"/>
    <w:rsid w:val="00DB06C2"/>
    <w:rsid w:val="00DB426A"/>
    <w:rsid w:val="00DB493F"/>
    <w:rsid w:val="00DB4D25"/>
    <w:rsid w:val="00DC2247"/>
    <w:rsid w:val="00DC3E0F"/>
    <w:rsid w:val="00DC6343"/>
    <w:rsid w:val="00DC6596"/>
    <w:rsid w:val="00DE198D"/>
    <w:rsid w:val="00DE3439"/>
    <w:rsid w:val="00DE468C"/>
    <w:rsid w:val="00DE5A2F"/>
    <w:rsid w:val="00DE5DC5"/>
    <w:rsid w:val="00DE6EB9"/>
    <w:rsid w:val="00DF38FB"/>
    <w:rsid w:val="00DF3EB2"/>
    <w:rsid w:val="00DF4502"/>
    <w:rsid w:val="00E003C4"/>
    <w:rsid w:val="00E0065B"/>
    <w:rsid w:val="00E0243B"/>
    <w:rsid w:val="00E05218"/>
    <w:rsid w:val="00E05EB0"/>
    <w:rsid w:val="00E07509"/>
    <w:rsid w:val="00E15B6B"/>
    <w:rsid w:val="00E1621F"/>
    <w:rsid w:val="00E16874"/>
    <w:rsid w:val="00E2115A"/>
    <w:rsid w:val="00E230E3"/>
    <w:rsid w:val="00E2336B"/>
    <w:rsid w:val="00E25C51"/>
    <w:rsid w:val="00E26A6A"/>
    <w:rsid w:val="00E31728"/>
    <w:rsid w:val="00E31918"/>
    <w:rsid w:val="00E33578"/>
    <w:rsid w:val="00E36208"/>
    <w:rsid w:val="00E36B46"/>
    <w:rsid w:val="00E407EE"/>
    <w:rsid w:val="00E44046"/>
    <w:rsid w:val="00E44C96"/>
    <w:rsid w:val="00E44F82"/>
    <w:rsid w:val="00E46A95"/>
    <w:rsid w:val="00E46D0D"/>
    <w:rsid w:val="00E47B16"/>
    <w:rsid w:val="00E50A2D"/>
    <w:rsid w:val="00E50C67"/>
    <w:rsid w:val="00E51CFA"/>
    <w:rsid w:val="00E54A22"/>
    <w:rsid w:val="00E60CE4"/>
    <w:rsid w:val="00E6137F"/>
    <w:rsid w:val="00E62F7F"/>
    <w:rsid w:val="00E65B1B"/>
    <w:rsid w:val="00E66793"/>
    <w:rsid w:val="00E70CA5"/>
    <w:rsid w:val="00E752D8"/>
    <w:rsid w:val="00E76984"/>
    <w:rsid w:val="00E7771A"/>
    <w:rsid w:val="00E84A63"/>
    <w:rsid w:val="00E86CE0"/>
    <w:rsid w:val="00EA2113"/>
    <w:rsid w:val="00EA4D4D"/>
    <w:rsid w:val="00EA5078"/>
    <w:rsid w:val="00EA5270"/>
    <w:rsid w:val="00EB4A9F"/>
    <w:rsid w:val="00EB5F5B"/>
    <w:rsid w:val="00EB7637"/>
    <w:rsid w:val="00EC504E"/>
    <w:rsid w:val="00EC5B38"/>
    <w:rsid w:val="00EC66EA"/>
    <w:rsid w:val="00EC6D13"/>
    <w:rsid w:val="00ED0AE0"/>
    <w:rsid w:val="00ED1A1D"/>
    <w:rsid w:val="00ED36B1"/>
    <w:rsid w:val="00ED44F5"/>
    <w:rsid w:val="00ED6B87"/>
    <w:rsid w:val="00EE3A0F"/>
    <w:rsid w:val="00EE54E6"/>
    <w:rsid w:val="00EE5BCE"/>
    <w:rsid w:val="00EE655E"/>
    <w:rsid w:val="00EF5697"/>
    <w:rsid w:val="00EF6F88"/>
    <w:rsid w:val="00F00648"/>
    <w:rsid w:val="00F02D69"/>
    <w:rsid w:val="00F117DD"/>
    <w:rsid w:val="00F13A7D"/>
    <w:rsid w:val="00F145D2"/>
    <w:rsid w:val="00F14881"/>
    <w:rsid w:val="00F154AD"/>
    <w:rsid w:val="00F16D07"/>
    <w:rsid w:val="00F1716E"/>
    <w:rsid w:val="00F20D9F"/>
    <w:rsid w:val="00F241DD"/>
    <w:rsid w:val="00F24C38"/>
    <w:rsid w:val="00F332C6"/>
    <w:rsid w:val="00F334FB"/>
    <w:rsid w:val="00F3491C"/>
    <w:rsid w:val="00F4269D"/>
    <w:rsid w:val="00F43D2F"/>
    <w:rsid w:val="00F4449E"/>
    <w:rsid w:val="00F458D4"/>
    <w:rsid w:val="00F465A6"/>
    <w:rsid w:val="00F51063"/>
    <w:rsid w:val="00F5282D"/>
    <w:rsid w:val="00F5336C"/>
    <w:rsid w:val="00F625D3"/>
    <w:rsid w:val="00F63342"/>
    <w:rsid w:val="00F63CDC"/>
    <w:rsid w:val="00F70749"/>
    <w:rsid w:val="00F7382D"/>
    <w:rsid w:val="00F73B9D"/>
    <w:rsid w:val="00F744FB"/>
    <w:rsid w:val="00F74E05"/>
    <w:rsid w:val="00F74E4F"/>
    <w:rsid w:val="00F76FEF"/>
    <w:rsid w:val="00F903B5"/>
    <w:rsid w:val="00F92C15"/>
    <w:rsid w:val="00F972CA"/>
    <w:rsid w:val="00FA125D"/>
    <w:rsid w:val="00FA12DA"/>
    <w:rsid w:val="00FA2B1A"/>
    <w:rsid w:val="00FA5BD1"/>
    <w:rsid w:val="00FA6F36"/>
    <w:rsid w:val="00FB44E2"/>
    <w:rsid w:val="00FB6002"/>
    <w:rsid w:val="00FB6144"/>
    <w:rsid w:val="00FC68DB"/>
    <w:rsid w:val="00FC6B6D"/>
    <w:rsid w:val="00FC6D1D"/>
    <w:rsid w:val="00FD3CA4"/>
    <w:rsid w:val="00FD474D"/>
    <w:rsid w:val="00FD502A"/>
    <w:rsid w:val="00FD70FC"/>
    <w:rsid w:val="00FE0655"/>
    <w:rsid w:val="00FE2A43"/>
    <w:rsid w:val="00FE2BF0"/>
    <w:rsid w:val="00FF02A2"/>
    <w:rsid w:val="00FF1A0D"/>
    <w:rsid w:val="00FF2540"/>
    <w:rsid w:val="00FF2B33"/>
    <w:rsid w:val="00FF358A"/>
    <w:rsid w:val="00FF58BA"/>
    <w:rsid w:val="00FF789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66A8FC4"/>
  <w15:chartTrackingRefBased/>
  <w15:docId w15:val="{68E4976F-CFB3-4CDE-ACFB-0171FD5C10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F6547"/>
    <w:pPr>
      <w:keepNext/>
      <w:keepLines/>
      <w:spacing w:before="240" w:after="120" w:line="240" w:lineRule="auto"/>
      <w:outlineLvl w:val="0"/>
    </w:pPr>
    <w:rPr>
      <w:rFonts w:ascii="Times New Roman" w:eastAsiaTheme="majorEastAsia" w:hAnsi="Times New Roman" w:cstheme="majorBidi"/>
      <w:color w:val="2F5496" w:themeColor="accent1" w:themeShade="BF"/>
      <w:sz w:val="32"/>
      <w:szCs w:val="32"/>
      <w:lang w:eastAsia="en-US"/>
    </w:rPr>
  </w:style>
  <w:style w:type="paragraph" w:styleId="Heading2">
    <w:name w:val="heading 2"/>
    <w:basedOn w:val="Normal"/>
    <w:next w:val="Normal"/>
    <w:link w:val="Heading2Char"/>
    <w:uiPriority w:val="9"/>
    <w:semiHidden/>
    <w:unhideWhenUsed/>
    <w:qFormat/>
    <w:rsid w:val="00CF5D1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37747"/>
    <w:pPr>
      <w:keepNext/>
      <w:keepLines/>
      <w:spacing w:before="40" w:after="0" w:line="240" w:lineRule="auto"/>
      <w:outlineLvl w:val="2"/>
    </w:pPr>
    <w:rPr>
      <w:rFonts w:ascii="Times New Roman" w:eastAsiaTheme="majorEastAsia" w:hAnsi="Times New Roman" w:cstheme="majorBidi"/>
      <w:color w:val="1F3763" w:themeColor="accent1" w:themeShade="7F"/>
      <w:sz w:val="24"/>
      <w:szCs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6547"/>
    <w:rPr>
      <w:rFonts w:ascii="Times New Roman" w:eastAsiaTheme="majorEastAsia" w:hAnsi="Times New Roman" w:cstheme="majorBidi"/>
      <w:color w:val="2F5496" w:themeColor="accent1" w:themeShade="BF"/>
      <w:sz w:val="32"/>
      <w:szCs w:val="32"/>
      <w:lang w:eastAsia="en-US"/>
    </w:rPr>
  </w:style>
  <w:style w:type="character" w:customStyle="1" w:styleId="Heading2Char">
    <w:name w:val="Heading 2 Char"/>
    <w:basedOn w:val="DefaultParagraphFont"/>
    <w:link w:val="Heading2"/>
    <w:uiPriority w:val="9"/>
    <w:semiHidden/>
    <w:rsid w:val="00CF5D18"/>
    <w:rPr>
      <w:rFonts w:asciiTheme="majorHAnsi" w:eastAsiaTheme="majorEastAsia" w:hAnsiTheme="majorHAnsi" w:cstheme="majorBidi"/>
      <w:color w:val="2F5496" w:themeColor="accent1" w:themeShade="BF"/>
      <w:sz w:val="26"/>
      <w:szCs w:val="26"/>
    </w:rPr>
  </w:style>
  <w:style w:type="character" w:styleId="IntenseReference">
    <w:name w:val="Intense Reference"/>
    <w:basedOn w:val="DefaultParagraphFont"/>
    <w:uiPriority w:val="32"/>
    <w:qFormat/>
    <w:rsid w:val="00D471FF"/>
    <w:rPr>
      <w:b/>
      <w:bCs/>
      <w:smallCaps/>
      <w:color w:val="4472C4" w:themeColor="accent1"/>
      <w:spacing w:val="5"/>
    </w:rPr>
  </w:style>
  <w:style w:type="character" w:customStyle="1" w:styleId="Heading3Char">
    <w:name w:val="Heading 3 Char"/>
    <w:basedOn w:val="DefaultParagraphFont"/>
    <w:link w:val="Heading3"/>
    <w:uiPriority w:val="9"/>
    <w:rsid w:val="00037747"/>
    <w:rPr>
      <w:rFonts w:ascii="Times New Roman" w:eastAsiaTheme="majorEastAsia" w:hAnsi="Times New Roman" w:cstheme="majorBidi"/>
      <w:color w:val="1F3763" w:themeColor="accent1" w:themeShade="7F"/>
      <w:sz w:val="24"/>
      <w:szCs w:val="24"/>
      <w:lang w:eastAsia="en-US"/>
    </w:rPr>
  </w:style>
  <w:style w:type="paragraph" w:styleId="ListParagraph">
    <w:name w:val="List Paragraph"/>
    <w:basedOn w:val="Normal"/>
    <w:link w:val="ListParagraphChar"/>
    <w:qFormat/>
    <w:rsid w:val="00D56710"/>
    <w:pPr>
      <w:spacing w:after="0" w:line="240" w:lineRule="auto"/>
      <w:ind w:left="720"/>
      <w:contextualSpacing/>
    </w:pPr>
    <w:rPr>
      <w:rFonts w:ascii="Times New Roman" w:eastAsiaTheme="minorHAnsi" w:hAnsi="Times New Roman"/>
      <w:sz w:val="24"/>
      <w:szCs w:val="24"/>
      <w:lang w:eastAsia="en-US"/>
    </w:rPr>
  </w:style>
  <w:style w:type="paragraph" w:styleId="NormalWeb">
    <w:name w:val="Normal (Web)"/>
    <w:basedOn w:val="Normal"/>
    <w:uiPriority w:val="99"/>
    <w:unhideWhenUsed/>
    <w:rsid w:val="00D56710"/>
    <w:pPr>
      <w:spacing w:before="100" w:beforeAutospacing="1" w:after="100" w:afterAutospacing="1" w:line="240" w:lineRule="auto"/>
    </w:pPr>
    <w:rPr>
      <w:rFonts w:ascii="Times New Roman" w:eastAsia="Times New Roman" w:hAnsi="Times New Roman" w:cs="Times New Roman"/>
      <w:kern w:val="0"/>
      <w:sz w:val="24"/>
      <w:szCs w:val="24"/>
      <w:lang w:eastAsia="en-US"/>
      <w14:ligatures w14:val="none"/>
    </w:rPr>
  </w:style>
  <w:style w:type="table" w:styleId="TableGrid">
    <w:name w:val="Table Grid"/>
    <w:basedOn w:val="TableNormal"/>
    <w:uiPriority w:val="39"/>
    <w:rsid w:val="00D56710"/>
    <w:pPr>
      <w:spacing w:after="0" w:line="240" w:lineRule="auto"/>
    </w:pPr>
    <w:rPr>
      <w:rFonts w:eastAsiaTheme="minorHAnsi"/>
      <w:kern w:val="0"/>
      <w:sz w:val="24"/>
      <w:szCs w:val="24"/>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D425A"/>
    <w:pPr>
      <w:tabs>
        <w:tab w:val="center" w:pos="4513"/>
        <w:tab w:val="right" w:pos="9026"/>
      </w:tabs>
      <w:spacing w:after="0" w:line="240" w:lineRule="auto"/>
    </w:pPr>
    <w:rPr>
      <w:kern w:val="0"/>
      <w14:ligatures w14:val="none"/>
    </w:rPr>
  </w:style>
  <w:style w:type="character" w:customStyle="1" w:styleId="HeaderChar">
    <w:name w:val="Header Char"/>
    <w:basedOn w:val="DefaultParagraphFont"/>
    <w:link w:val="Header"/>
    <w:uiPriority w:val="99"/>
    <w:rsid w:val="006D425A"/>
    <w:rPr>
      <w:kern w:val="0"/>
      <w14:ligatures w14:val="none"/>
    </w:rPr>
  </w:style>
  <w:style w:type="character" w:styleId="Hyperlink">
    <w:name w:val="Hyperlink"/>
    <w:basedOn w:val="DefaultParagraphFont"/>
    <w:uiPriority w:val="99"/>
    <w:unhideWhenUsed/>
    <w:rsid w:val="00832F68"/>
    <w:rPr>
      <w:color w:val="0563C1" w:themeColor="hyperlink"/>
      <w:u w:val="single"/>
    </w:rPr>
  </w:style>
  <w:style w:type="paragraph" w:styleId="TOCHeading">
    <w:name w:val="TOC Heading"/>
    <w:basedOn w:val="Heading1"/>
    <w:next w:val="Normal"/>
    <w:uiPriority w:val="39"/>
    <w:unhideWhenUsed/>
    <w:qFormat/>
    <w:rsid w:val="007F3279"/>
    <w:pPr>
      <w:spacing w:after="0" w:line="259" w:lineRule="auto"/>
      <w:outlineLvl w:val="9"/>
    </w:pPr>
    <w:rPr>
      <w:rFonts w:asciiTheme="majorHAnsi" w:hAnsiTheme="majorHAnsi"/>
      <w:kern w:val="0"/>
      <w:lang w:val="en-US"/>
      <w14:ligatures w14:val="none"/>
    </w:rPr>
  </w:style>
  <w:style w:type="paragraph" w:styleId="TOC1">
    <w:name w:val="toc 1"/>
    <w:basedOn w:val="Normal"/>
    <w:next w:val="Normal"/>
    <w:autoRedefine/>
    <w:uiPriority w:val="39"/>
    <w:unhideWhenUsed/>
    <w:rsid w:val="007F3279"/>
    <w:pPr>
      <w:spacing w:after="100"/>
    </w:pPr>
  </w:style>
  <w:style w:type="paragraph" w:styleId="TOC2">
    <w:name w:val="toc 2"/>
    <w:basedOn w:val="Normal"/>
    <w:next w:val="Normal"/>
    <w:autoRedefine/>
    <w:uiPriority w:val="39"/>
    <w:unhideWhenUsed/>
    <w:rsid w:val="007F3279"/>
    <w:pPr>
      <w:spacing w:after="100"/>
      <w:ind w:left="220"/>
    </w:pPr>
  </w:style>
  <w:style w:type="paragraph" w:styleId="TOC3">
    <w:name w:val="toc 3"/>
    <w:basedOn w:val="Normal"/>
    <w:next w:val="Normal"/>
    <w:autoRedefine/>
    <w:uiPriority w:val="39"/>
    <w:unhideWhenUsed/>
    <w:rsid w:val="007F3279"/>
    <w:pPr>
      <w:spacing w:after="100"/>
      <w:ind w:left="440"/>
    </w:pPr>
  </w:style>
  <w:style w:type="paragraph" w:customStyle="1" w:styleId="TableParagraph">
    <w:name w:val="Table Paragraph"/>
    <w:basedOn w:val="Normal"/>
    <w:uiPriority w:val="1"/>
    <w:qFormat/>
    <w:rsid w:val="00020194"/>
    <w:pPr>
      <w:widowControl w:val="0"/>
      <w:autoSpaceDE w:val="0"/>
      <w:autoSpaceDN w:val="0"/>
      <w:spacing w:after="0" w:line="225" w:lineRule="exact"/>
      <w:ind w:left="110"/>
    </w:pPr>
    <w:rPr>
      <w:rFonts w:ascii="Arial" w:eastAsia="Arial" w:hAnsi="Arial" w:cs="Arial"/>
      <w:kern w:val="0"/>
      <w:lang w:eastAsia="en-GB" w:bidi="en-GB"/>
      <w14:ligatures w14:val="none"/>
    </w:rPr>
  </w:style>
  <w:style w:type="paragraph" w:customStyle="1" w:styleId="trt0xe">
    <w:name w:val="trt0xe"/>
    <w:basedOn w:val="Normal"/>
    <w:rsid w:val="00437AAE"/>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customStyle="1" w:styleId="first">
    <w:name w:val="first"/>
    <w:basedOn w:val="Normal"/>
    <w:rsid w:val="000A1B82"/>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UnresolvedMention">
    <w:name w:val="Unresolved Mention"/>
    <w:basedOn w:val="DefaultParagraphFont"/>
    <w:uiPriority w:val="99"/>
    <w:semiHidden/>
    <w:unhideWhenUsed/>
    <w:rsid w:val="0050083D"/>
    <w:rPr>
      <w:color w:val="605E5C"/>
      <w:shd w:val="clear" w:color="auto" w:fill="E1DFDD"/>
    </w:rPr>
  </w:style>
  <w:style w:type="character" w:styleId="FollowedHyperlink">
    <w:name w:val="FollowedHyperlink"/>
    <w:basedOn w:val="DefaultParagraphFont"/>
    <w:uiPriority w:val="99"/>
    <w:semiHidden/>
    <w:unhideWhenUsed/>
    <w:rsid w:val="0050083D"/>
    <w:rPr>
      <w:color w:val="954F72" w:themeColor="followedHyperlink"/>
      <w:u w:val="single"/>
    </w:rPr>
  </w:style>
  <w:style w:type="character" w:customStyle="1" w:styleId="ListParagraphChar">
    <w:name w:val="List Paragraph Char"/>
    <w:link w:val="ListParagraph"/>
    <w:locked/>
    <w:rsid w:val="00937879"/>
    <w:rPr>
      <w:rFonts w:ascii="Times New Roman" w:eastAsiaTheme="minorHAnsi" w:hAnsi="Times New Roman"/>
      <w:sz w:val="24"/>
      <w:szCs w:val="24"/>
      <w:lang w:eastAsia="en-US"/>
    </w:rPr>
  </w:style>
  <w:style w:type="paragraph" w:styleId="Footer">
    <w:name w:val="footer"/>
    <w:basedOn w:val="Normal"/>
    <w:link w:val="FooterChar"/>
    <w:uiPriority w:val="99"/>
    <w:unhideWhenUsed/>
    <w:rsid w:val="006279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79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113943">
      <w:bodyDiv w:val="1"/>
      <w:marLeft w:val="0"/>
      <w:marRight w:val="0"/>
      <w:marTop w:val="0"/>
      <w:marBottom w:val="0"/>
      <w:divBdr>
        <w:top w:val="none" w:sz="0" w:space="0" w:color="auto"/>
        <w:left w:val="none" w:sz="0" w:space="0" w:color="auto"/>
        <w:bottom w:val="none" w:sz="0" w:space="0" w:color="auto"/>
        <w:right w:val="none" w:sz="0" w:space="0" w:color="auto"/>
      </w:divBdr>
    </w:div>
    <w:div w:id="169563662">
      <w:bodyDiv w:val="1"/>
      <w:marLeft w:val="0"/>
      <w:marRight w:val="0"/>
      <w:marTop w:val="0"/>
      <w:marBottom w:val="0"/>
      <w:divBdr>
        <w:top w:val="none" w:sz="0" w:space="0" w:color="auto"/>
        <w:left w:val="none" w:sz="0" w:space="0" w:color="auto"/>
        <w:bottom w:val="none" w:sz="0" w:space="0" w:color="auto"/>
        <w:right w:val="none" w:sz="0" w:space="0" w:color="auto"/>
      </w:divBdr>
      <w:divsChild>
        <w:div w:id="1094984354">
          <w:marLeft w:val="374"/>
          <w:marRight w:val="187"/>
          <w:marTop w:val="249"/>
          <w:marBottom w:val="0"/>
          <w:divBdr>
            <w:top w:val="none" w:sz="0" w:space="0" w:color="auto"/>
            <w:left w:val="none" w:sz="0" w:space="0" w:color="auto"/>
            <w:bottom w:val="none" w:sz="0" w:space="0" w:color="auto"/>
            <w:right w:val="none" w:sz="0" w:space="0" w:color="auto"/>
          </w:divBdr>
        </w:div>
        <w:div w:id="699474507">
          <w:marLeft w:val="374"/>
          <w:marRight w:val="14"/>
          <w:marTop w:val="80"/>
          <w:marBottom w:val="0"/>
          <w:divBdr>
            <w:top w:val="none" w:sz="0" w:space="0" w:color="auto"/>
            <w:left w:val="none" w:sz="0" w:space="0" w:color="auto"/>
            <w:bottom w:val="none" w:sz="0" w:space="0" w:color="auto"/>
            <w:right w:val="none" w:sz="0" w:space="0" w:color="auto"/>
          </w:divBdr>
        </w:div>
        <w:div w:id="1620182393">
          <w:marLeft w:val="374"/>
          <w:marRight w:val="216"/>
          <w:marTop w:val="79"/>
          <w:marBottom w:val="0"/>
          <w:divBdr>
            <w:top w:val="none" w:sz="0" w:space="0" w:color="auto"/>
            <w:left w:val="none" w:sz="0" w:space="0" w:color="auto"/>
            <w:bottom w:val="none" w:sz="0" w:space="0" w:color="auto"/>
            <w:right w:val="none" w:sz="0" w:space="0" w:color="auto"/>
          </w:divBdr>
        </w:div>
      </w:divsChild>
    </w:div>
    <w:div w:id="326710258">
      <w:bodyDiv w:val="1"/>
      <w:marLeft w:val="0"/>
      <w:marRight w:val="0"/>
      <w:marTop w:val="0"/>
      <w:marBottom w:val="0"/>
      <w:divBdr>
        <w:top w:val="none" w:sz="0" w:space="0" w:color="auto"/>
        <w:left w:val="none" w:sz="0" w:space="0" w:color="auto"/>
        <w:bottom w:val="none" w:sz="0" w:space="0" w:color="auto"/>
        <w:right w:val="none" w:sz="0" w:space="0" w:color="auto"/>
      </w:divBdr>
    </w:div>
    <w:div w:id="408618443">
      <w:bodyDiv w:val="1"/>
      <w:marLeft w:val="0"/>
      <w:marRight w:val="0"/>
      <w:marTop w:val="0"/>
      <w:marBottom w:val="0"/>
      <w:divBdr>
        <w:top w:val="none" w:sz="0" w:space="0" w:color="auto"/>
        <w:left w:val="none" w:sz="0" w:space="0" w:color="auto"/>
        <w:bottom w:val="none" w:sz="0" w:space="0" w:color="auto"/>
        <w:right w:val="none" w:sz="0" w:space="0" w:color="auto"/>
      </w:divBdr>
    </w:div>
    <w:div w:id="511190542">
      <w:bodyDiv w:val="1"/>
      <w:marLeft w:val="0"/>
      <w:marRight w:val="0"/>
      <w:marTop w:val="0"/>
      <w:marBottom w:val="0"/>
      <w:divBdr>
        <w:top w:val="none" w:sz="0" w:space="0" w:color="auto"/>
        <w:left w:val="none" w:sz="0" w:space="0" w:color="auto"/>
        <w:bottom w:val="none" w:sz="0" w:space="0" w:color="auto"/>
        <w:right w:val="none" w:sz="0" w:space="0" w:color="auto"/>
      </w:divBdr>
    </w:div>
    <w:div w:id="525018554">
      <w:bodyDiv w:val="1"/>
      <w:marLeft w:val="0"/>
      <w:marRight w:val="0"/>
      <w:marTop w:val="0"/>
      <w:marBottom w:val="0"/>
      <w:divBdr>
        <w:top w:val="none" w:sz="0" w:space="0" w:color="auto"/>
        <w:left w:val="none" w:sz="0" w:space="0" w:color="auto"/>
        <w:bottom w:val="none" w:sz="0" w:space="0" w:color="auto"/>
        <w:right w:val="none" w:sz="0" w:space="0" w:color="auto"/>
      </w:divBdr>
    </w:div>
    <w:div w:id="683289572">
      <w:bodyDiv w:val="1"/>
      <w:marLeft w:val="0"/>
      <w:marRight w:val="0"/>
      <w:marTop w:val="0"/>
      <w:marBottom w:val="0"/>
      <w:divBdr>
        <w:top w:val="none" w:sz="0" w:space="0" w:color="auto"/>
        <w:left w:val="none" w:sz="0" w:space="0" w:color="auto"/>
        <w:bottom w:val="none" w:sz="0" w:space="0" w:color="auto"/>
        <w:right w:val="none" w:sz="0" w:space="0" w:color="auto"/>
      </w:divBdr>
    </w:div>
    <w:div w:id="742489720">
      <w:bodyDiv w:val="1"/>
      <w:marLeft w:val="0"/>
      <w:marRight w:val="0"/>
      <w:marTop w:val="0"/>
      <w:marBottom w:val="0"/>
      <w:divBdr>
        <w:top w:val="none" w:sz="0" w:space="0" w:color="auto"/>
        <w:left w:val="none" w:sz="0" w:space="0" w:color="auto"/>
        <w:bottom w:val="none" w:sz="0" w:space="0" w:color="auto"/>
        <w:right w:val="none" w:sz="0" w:space="0" w:color="auto"/>
      </w:divBdr>
    </w:div>
    <w:div w:id="773473766">
      <w:bodyDiv w:val="1"/>
      <w:marLeft w:val="0"/>
      <w:marRight w:val="0"/>
      <w:marTop w:val="0"/>
      <w:marBottom w:val="0"/>
      <w:divBdr>
        <w:top w:val="none" w:sz="0" w:space="0" w:color="auto"/>
        <w:left w:val="none" w:sz="0" w:space="0" w:color="auto"/>
        <w:bottom w:val="none" w:sz="0" w:space="0" w:color="auto"/>
        <w:right w:val="none" w:sz="0" w:space="0" w:color="auto"/>
      </w:divBdr>
    </w:div>
    <w:div w:id="839544884">
      <w:bodyDiv w:val="1"/>
      <w:marLeft w:val="0"/>
      <w:marRight w:val="0"/>
      <w:marTop w:val="0"/>
      <w:marBottom w:val="0"/>
      <w:divBdr>
        <w:top w:val="none" w:sz="0" w:space="0" w:color="auto"/>
        <w:left w:val="none" w:sz="0" w:space="0" w:color="auto"/>
        <w:bottom w:val="none" w:sz="0" w:space="0" w:color="auto"/>
        <w:right w:val="none" w:sz="0" w:space="0" w:color="auto"/>
      </w:divBdr>
    </w:div>
    <w:div w:id="958947782">
      <w:bodyDiv w:val="1"/>
      <w:marLeft w:val="0"/>
      <w:marRight w:val="0"/>
      <w:marTop w:val="0"/>
      <w:marBottom w:val="0"/>
      <w:divBdr>
        <w:top w:val="none" w:sz="0" w:space="0" w:color="auto"/>
        <w:left w:val="none" w:sz="0" w:space="0" w:color="auto"/>
        <w:bottom w:val="none" w:sz="0" w:space="0" w:color="auto"/>
        <w:right w:val="none" w:sz="0" w:space="0" w:color="auto"/>
      </w:divBdr>
    </w:div>
    <w:div w:id="1062413202">
      <w:bodyDiv w:val="1"/>
      <w:marLeft w:val="0"/>
      <w:marRight w:val="0"/>
      <w:marTop w:val="0"/>
      <w:marBottom w:val="0"/>
      <w:divBdr>
        <w:top w:val="none" w:sz="0" w:space="0" w:color="auto"/>
        <w:left w:val="none" w:sz="0" w:space="0" w:color="auto"/>
        <w:bottom w:val="none" w:sz="0" w:space="0" w:color="auto"/>
        <w:right w:val="none" w:sz="0" w:space="0" w:color="auto"/>
      </w:divBdr>
    </w:div>
    <w:div w:id="1213419227">
      <w:bodyDiv w:val="1"/>
      <w:marLeft w:val="0"/>
      <w:marRight w:val="0"/>
      <w:marTop w:val="0"/>
      <w:marBottom w:val="0"/>
      <w:divBdr>
        <w:top w:val="none" w:sz="0" w:space="0" w:color="auto"/>
        <w:left w:val="none" w:sz="0" w:space="0" w:color="auto"/>
        <w:bottom w:val="none" w:sz="0" w:space="0" w:color="auto"/>
        <w:right w:val="none" w:sz="0" w:space="0" w:color="auto"/>
      </w:divBdr>
    </w:div>
    <w:div w:id="1428118269">
      <w:bodyDiv w:val="1"/>
      <w:marLeft w:val="0"/>
      <w:marRight w:val="0"/>
      <w:marTop w:val="0"/>
      <w:marBottom w:val="0"/>
      <w:divBdr>
        <w:top w:val="none" w:sz="0" w:space="0" w:color="auto"/>
        <w:left w:val="none" w:sz="0" w:space="0" w:color="auto"/>
        <w:bottom w:val="none" w:sz="0" w:space="0" w:color="auto"/>
        <w:right w:val="none" w:sz="0" w:space="0" w:color="auto"/>
      </w:divBdr>
    </w:div>
    <w:div w:id="1587029857">
      <w:bodyDiv w:val="1"/>
      <w:marLeft w:val="0"/>
      <w:marRight w:val="0"/>
      <w:marTop w:val="0"/>
      <w:marBottom w:val="0"/>
      <w:divBdr>
        <w:top w:val="none" w:sz="0" w:space="0" w:color="auto"/>
        <w:left w:val="none" w:sz="0" w:space="0" w:color="auto"/>
        <w:bottom w:val="none" w:sz="0" w:space="0" w:color="auto"/>
        <w:right w:val="none" w:sz="0" w:space="0" w:color="auto"/>
      </w:divBdr>
    </w:div>
    <w:div w:id="1719282729">
      <w:bodyDiv w:val="1"/>
      <w:marLeft w:val="0"/>
      <w:marRight w:val="0"/>
      <w:marTop w:val="0"/>
      <w:marBottom w:val="0"/>
      <w:divBdr>
        <w:top w:val="none" w:sz="0" w:space="0" w:color="auto"/>
        <w:left w:val="none" w:sz="0" w:space="0" w:color="auto"/>
        <w:bottom w:val="none" w:sz="0" w:space="0" w:color="auto"/>
        <w:right w:val="none" w:sz="0" w:space="0" w:color="auto"/>
      </w:divBdr>
    </w:div>
    <w:div w:id="1719812968">
      <w:bodyDiv w:val="1"/>
      <w:marLeft w:val="0"/>
      <w:marRight w:val="0"/>
      <w:marTop w:val="0"/>
      <w:marBottom w:val="0"/>
      <w:divBdr>
        <w:top w:val="none" w:sz="0" w:space="0" w:color="auto"/>
        <w:left w:val="none" w:sz="0" w:space="0" w:color="auto"/>
        <w:bottom w:val="none" w:sz="0" w:space="0" w:color="auto"/>
        <w:right w:val="none" w:sz="0" w:space="0" w:color="auto"/>
      </w:divBdr>
    </w:div>
    <w:div w:id="1755083304">
      <w:bodyDiv w:val="1"/>
      <w:marLeft w:val="0"/>
      <w:marRight w:val="0"/>
      <w:marTop w:val="0"/>
      <w:marBottom w:val="0"/>
      <w:divBdr>
        <w:top w:val="none" w:sz="0" w:space="0" w:color="auto"/>
        <w:left w:val="none" w:sz="0" w:space="0" w:color="auto"/>
        <w:bottom w:val="none" w:sz="0" w:space="0" w:color="auto"/>
        <w:right w:val="none" w:sz="0" w:space="0" w:color="auto"/>
      </w:divBdr>
    </w:div>
    <w:div w:id="1865972084">
      <w:bodyDiv w:val="1"/>
      <w:marLeft w:val="0"/>
      <w:marRight w:val="0"/>
      <w:marTop w:val="0"/>
      <w:marBottom w:val="0"/>
      <w:divBdr>
        <w:top w:val="none" w:sz="0" w:space="0" w:color="auto"/>
        <w:left w:val="none" w:sz="0" w:space="0" w:color="auto"/>
        <w:bottom w:val="none" w:sz="0" w:space="0" w:color="auto"/>
        <w:right w:val="none" w:sz="0" w:space="0" w:color="auto"/>
      </w:divBdr>
    </w:div>
    <w:div w:id="2054303170">
      <w:bodyDiv w:val="1"/>
      <w:marLeft w:val="0"/>
      <w:marRight w:val="0"/>
      <w:marTop w:val="0"/>
      <w:marBottom w:val="0"/>
      <w:divBdr>
        <w:top w:val="none" w:sz="0" w:space="0" w:color="auto"/>
        <w:left w:val="none" w:sz="0" w:space="0" w:color="auto"/>
        <w:bottom w:val="none" w:sz="0" w:space="0" w:color="auto"/>
        <w:right w:val="none" w:sz="0" w:space="0" w:color="auto"/>
      </w:divBdr>
    </w:div>
    <w:div w:id="20723819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advance-he.ac.uk/knowledge-hub/uk-professional-standards-framework-ukpsf"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advance-he.ac.uk/knowledge-hub/uk-professional-standards-framework-ukpsf" TargetMode="External"/><Relationship Id="rId12" Type="http://schemas.openxmlformats.org/officeDocument/2006/relationships/image" Target="media/image4.png"/><Relationship Id="rId17" Type="http://schemas.openxmlformats.org/officeDocument/2006/relationships/image" Target="media/image6.png"/><Relationship Id="rId2" Type="http://schemas.openxmlformats.org/officeDocument/2006/relationships/styles" Target="styles.xml"/><Relationship Id="rId16" Type="http://schemas.openxmlformats.org/officeDocument/2006/relationships/image" Target="media/image5.jp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hyperlink" Target="https://cft.vanderbilt.edu/guides-sub-pages/active-learning/" TargetMode="External"/><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uowtsd-my.sharepoint.com/:v:/g/personal/p_ganza_uwtsd_ac_uk/EbUA4iZ3zS5BiyK9AhrJ640B8qhwiG_9Snl_vCQGdQK2ww?referrer=Teams.TEAMS-ELECTRON&amp;referrerScenario=MeetingChicletGetLink.view.view" TargetMode="External"/><Relationship Id="rId14" Type="http://schemas.openxmlformats.org/officeDocument/2006/relationships/hyperlink" Target="https://www.advance-he.ac.uk/knowledge-hub/uk-professional-standards-framework-ukps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131</TotalTime>
  <Pages>39</Pages>
  <Words>11026</Words>
  <Characters>63007</Characters>
  <Application>Microsoft Office Word</Application>
  <DocSecurity>0</DocSecurity>
  <Lines>1435</Lines>
  <Paragraphs>525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73758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Patronella Ganza</dc:creator>
  <cp:keywords/>
  <dc:description/>
  <cp:lastModifiedBy>Pat Ganza</cp:lastModifiedBy>
  <cp:revision>164</cp:revision>
  <dcterms:created xsi:type="dcterms:W3CDTF">2024-04-23T21:14:00Z</dcterms:created>
  <dcterms:modified xsi:type="dcterms:W3CDTF">2024-04-24T12:23:00Z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b4c6cd8ae8277efb8d196f8b9cb59a1e32ffe6b1b40e6166053b4fbeb6a5c8a4</vt:lpwstr>
  </property>
</Properties>
</file>