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0A692B" w14:textId="77777777" w:rsidR="00F70B7D" w:rsidRPr="004F21A4" w:rsidRDefault="00F70B7D" w:rsidP="00F70B7D">
      <w:pPr>
        <w:spacing w:after="0" w:line="360" w:lineRule="auto"/>
        <w:jc w:val="center"/>
        <w:rPr>
          <w:rFonts w:ascii="Arial" w:eastAsia="Times New Roman" w:hAnsi="Arial" w:cs="Arial"/>
          <w:b/>
          <w:sz w:val="28"/>
          <w:szCs w:val="28"/>
          <w:lang w:val="en-US"/>
        </w:rPr>
      </w:pPr>
      <w:r w:rsidRPr="004F21A4">
        <w:rPr>
          <w:rFonts w:ascii="Calibri" w:eastAsia="Times New Roman" w:hAnsi="Calibri" w:cs="Arial"/>
          <w:b/>
          <w:noProof/>
          <w:sz w:val="28"/>
          <w:szCs w:val="28"/>
          <w:lang w:eastAsia="en-GB"/>
        </w:rPr>
        <w:drawing>
          <wp:inline distT="0" distB="0" distL="0" distR="0" wp14:anchorId="1B0F370A" wp14:editId="31BF2E1C">
            <wp:extent cx="2905125" cy="971550"/>
            <wp:effectExtent l="0" t="0" r="9525" b="0"/>
            <wp:docPr id="1" name="Picture 1"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905125" cy="971550"/>
                    </a:xfrm>
                    <a:prstGeom prst="rect">
                      <a:avLst/>
                    </a:prstGeom>
                    <a:noFill/>
                    <a:ln>
                      <a:noFill/>
                    </a:ln>
                  </pic:spPr>
                </pic:pic>
              </a:graphicData>
            </a:graphic>
          </wp:inline>
        </w:drawing>
      </w:r>
    </w:p>
    <w:p w14:paraId="27714CDF" w14:textId="77777777" w:rsidR="00F70B7D" w:rsidRPr="004F21A4" w:rsidRDefault="00F70B7D" w:rsidP="00F70B7D">
      <w:pPr>
        <w:spacing w:after="0" w:line="360" w:lineRule="auto"/>
        <w:rPr>
          <w:rFonts w:ascii="Arial" w:eastAsia="Times New Roman" w:hAnsi="Arial" w:cs="Arial"/>
          <w:b/>
          <w:sz w:val="28"/>
          <w:szCs w:val="28"/>
          <w:lang w:val="en-US"/>
        </w:rPr>
      </w:pPr>
    </w:p>
    <w:p w14:paraId="409ECDF8" w14:textId="77777777" w:rsidR="00F70B7D" w:rsidRPr="00960336" w:rsidRDefault="00F70B7D" w:rsidP="00F70B7D">
      <w:pPr>
        <w:autoSpaceDE w:val="0"/>
        <w:autoSpaceDN w:val="0"/>
        <w:adjustRightInd w:val="0"/>
        <w:spacing w:after="0" w:line="480" w:lineRule="auto"/>
        <w:jc w:val="center"/>
        <w:rPr>
          <w:rFonts w:ascii="Arial" w:eastAsia="Times New Roman" w:hAnsi="Arial" w:cs="Arial"/>
          <w:b/>
          <w:sz w:val="28"/>
          <w:szCs w:val="28"/>
          <w:lang w:eastAsia="en-GB"/>
        </w:rPr>
      </w:pPr>
      <w:r w:rsidRPr="00960336">
        <w:rPr>
          <w:rFonts w:ascii="Arial" w:eastAsia="Times New Roman" w:hAnsi="Arial" w:cs="Arial"/>
          <w:b/>
          <w:sz w:val="28"/>
          <w:szCs w:val="28"/>
          <w:lang w:eastAsia="en-GB"/>
        </w:rPr>
        <w:t>Faculty of Education and Communities</w:t>
      </w:r>
    </w:p>
    <w:p w14:paraId="27507D76" w14:textId="77777777" w:rsidR="00F70B7D" w:rsidRPr="00960336" w:rsidRDefault="00F70B7D" w:rsidP="00F70B7D">
      <w:pPr>
        <w:spacing w:after="0" w:line="480" w:lineRule="auto"/>
        <w:jc w:val="center"/>
        <w:rPr>
          <w:rFonts w:ascii="Arial" w:eastAsia="Times New Roman" w:hAnsi="Arial" w:cs="Arial"/>
          <w:b/>
          <w:sz w:val="28"/>
          <w:szCs w:val="28"/>
          <w:lang w:val="en-US"/>
        </w:rPr>
      </w:pPr>
      <w:r w:rsidRPr="00960336">
        <w:rPr>
          <w:rFonts w:ascii="Arial" w:eastAsia="Times New Roman" w:hAnsi="Arial" w:cs="Arial"/>
          <w:b/>
          <w:sz w:val="28"/>
          <w:szCs w:val="28"/>
          <w:lang w:val="en-US"/>
        </w:rPr>
        <w:t>The School of Social Justice and Inclusion</w:t>
      </w:r>
    </w:p>
    <w:p w14:paraId="55E9CD97" w14:textId="77777777" w:rsidR="00F70B7D" w:rsidRPr="00960336" w:rsidRDefault="00F70B7D" w:rsidP="00F70B7D">
      <w:pPr>
        <w:autoSpaceDE w:val="0"/>
        <w:autoSpaceDN w:val="0"/>
        <w:adjustRightInd w:val="0"/>
        <w:spacing w:after="0" w:line="480" w:lineRule="auto"/>
        <w:jc w:val="center"/>
        <w:rPr>
          <w:rFonts w:ascii="Arial" w:eastAsia="Times New Roman" w:hAnsi="Arial" w:cs="Arial"/>
          <w:b/>
          <w:sz w:val="28"/>
          <w:szCs w:val="28"/>
          <w:lang w:eastAsia="en-GB"/>
        </w:rPr>
      </w:pPr>
      <w:r w:rsidRPr="00960336">
        <w:rPr>
          <w:rFonts w:ascii="Arial" w:eastAsia="Times New Roman" w:hAnsi="Arial" w:cs="Arial"/>
          <w:b/>
          <w:sz w:val="28"/>
          <w:szCs w:val="28"/>
          <w:lang w:eastAsia="en-GB"/>
        </w:rPr>
        <w:t>BA Counselling Skill and Interdisciplinary Studies</w:t>
      </w:r>
    </w:p>
    <w:p w14:paraId="0580FCC4" w14:textId="77777777" w:rsidR="00F70B7D" w:rsidRPr="00960336" w:rsidRDefault="00F70B7D" w:rsidP="00F70B7D">
      <w:pPr>
        <w:autoSpaceDE w:val="0"/>
        <w:autoSpaceDN w:val="0"/>
        <w:adjustRightInd w:val="0"/>
        <w:spacing w:after="0" w:line="480" w:lineRule="auto"/>
        <w:jc w:val="center"/>
        <w:rPr>
          <w:rFonts w:ascii="Arial" w:eastAsia="Times New Roman" w:hAnsi="Arial" w:cs="Arial"/>
          <w:b/>
          <w:sz w:val="28"/>
          <w:szCs w:val="28"/>
          <w:lang w:eastAsia="en-GB"/>
        </w:rPr>
      </w:pPr>
      <w:r w:rsidRPr="00960336">
        <w:rPr>
          <w:rFonts w:ascii="Arial" w:eastAsia="Times New Roman" w:hAnsi="Arial" w:cs="Arial"/>
          <w:b/>
          <w:sz w:val="28"/>
          <w:szCs w:val="28"/>
          <w:lang w:eastAsia="en-GB"/>
        </w:rPr>
        <w:t>BA Counselling Studies and Psychology</w:t>
      </w:r>
    </w:p>
    <w:p w14:paraId="406D95B0" w14:textId="77777777" w:rsidR="00F70B7D" w:rsidRPr="004F21A4" w:rsidRDefault="00F70B7D" w:rsidP="00F70B7D">
      <w:pPr>
        <w:autoSpaceDE w:val="0"/>
        <w:autoSpaceDN w:val="0"/>
        <w:adjustRightInd w:val="0"/>
        <w:spacing w:after="0" w:line="480" w:lineRule="auto"/>
        <w:jc w:val="center"/>
        <w:rPr>
          <w:rFonts w:ascii="Arial" w:eastAsia="Times New Roman" w:hAnsi="Arial" w:cs="Arial"/>
          <w:b/>
          <w:sz w:val="32"/>
          <w:szCs w:val="32"/>
          <w:lang w:eastAsia="en-GB"/>
        </w:rPr>
      </w:pPr>
      <w:r>
        <w:rPr>
          <w:rFonts w:ascii="Arial" w:eastAsia="Times New Roman" w:hAnsi="Arial" w:cs="Arial"/>
          <w:b/>
          <w:sz w:val="32"/>
          <w:szCs w:val="32"/>
          <w:lang w:eastAsia="en-GB"/>
        </w:rPr>
        <w:t xml:space="preserve"> Level 5</w:t>
      </w:r>
    </w:p>
    <w:p w14:paraId="47145A67" w14:textId="77777777" w:rsidR="00F70B7D" w:rsidRDefault="00F70B7D" w:rsidP="00F70B7D">
      <w:pPr>
        <w:spacing w:after="0" w:line="480" w:lineRule="auto"/>
        <w:jc w:val="center"/>
        <w:rPr>
          <w:rFonts w:ascii="Arial" w:eastAsia="Times New Roman" w:hAnsi="Arial" w:cs="Arial"/>
          <w:b/>
          <w:sz w:val="32"/>
          <w:szCs w:val="32"/>
          <w:lang w:val="en-US"/>
        </w:rPr>
      </w:pPr>
      <w:r w:rsidRPr="00F70B7D">
        <w:rPr>
          <w:rFonts w:ascii="Arial" w:eastAsia="Times New Roman" w:hAnsi="Arial" w:cs="Arial"/>
          <w:b/>
          <w:sz w:val="32"/>
          <w:szCs w:val="32"/>
          <w:lang w:val="en-US"/>
        </w:rPr>
        <w:t>EMBEDDED COUNSELLING PRACTICES</w:t>
      </w:r>
    </w:p>
    <w:p w14:paraId="72DCF69C" w14:textId="77777777" w:rsidR="00F70B7D" w:rsidRPr="004F21A4" w:rsidRDefault="00F70B7D" w:rsidP="00F70B7D">
      <w:pPr>
        <w:spacing w:after="0" w:line="480" w:lineRule="auto"/>
        <w:jc w:val="center"/>
        <w:rPr>
          <w:rFonts w:ascii="Arial" w:eastAsia="Times New Roman" w:hAnsi="Arial" w:cs="Arial"/>
          <w:b/>
          <w:sz w:val="32"/>
          <w:szCs w:val="32"/>
          <w:lang w:val="en-US"/>
        </w:rPr>
      </w:pPr>
      <w:r w:rsidRPr="00F70B7D">
        <w:rPr>
          <w:rFonts w:ascii="Arial" w:eastAsia="Times New Roman" w:hAnsi="Arial" w:cs="Arial"/>
          <w:b/>
          <w:sz w:val="32"/>
          <w:szCs w:val="32"/>
          <w:lang w:val="en-US"/>
        </w:rPr>
        <w:t>M5X00962</w:t>
      </w:r>
    </w:p>
    <w:p w14:paraId="21EDACAB" w14:textId="77777777" w:rsidR="00F70B7D" w:rsidRPr="004F21A4" w:rsidRDefault="00F70B7D" w:rsidP="00F70B7D">
      <w:pPr>
        <w:spacing w:after="0" w:line="480" w:lineRule="auto"/>
        <w:jc w:val="center"/>
        <w:rPr>
          <w:rFonts w:ascii="Arial" w:eastAsia="Times New Roman" w:hAnsi="Arial" w:cs="Arial"/>
          <w:b/>
          <w:sz w:val="32"/>
          <w:szCs w:val="32"/>
          <w:lang w:val="en-US"/>
        </w:rPr>
      </w:pPr>
      <w:r w:rsidRPr="004F21A4">
        <w:rPr>
          <w:rFonts w:ascii="Arial" w:eastAsia="Times New Roman" w:hAnsi="Arial" w:cs="Arial"/>
          <w:b/>
          <w:sz w:val="32"/>
          <w:szCs w:val="32"/>
          <w:lang w:val="en-US"/>
        </w:rPr>
        <w:t>Module Leader: Andrea Williams</w:t>
      </w:r>
    </w:p>
    <w:p w14:paraId="3605E879" w14:textId="77777777" w:rsidR="00F70B7D" w:rsidRDefault="00F70B7D" w:rsidP="00F70B7D">
      <w:pPr>
        <w:spacing w:after="0" w:line="480" w:lineRule="auto"/>
        <w:jc w:val="center"/>
        <w:rPr>
          <w:rFonts w:ascii="Arial" w:eastAsia="Times New Roman" w:hAnsi="Arial" w:cs="Arial"/>
          <w:b/>
          <w:sz w:val="32"/>
          <w:szCs w:val="32"/>
          <w:lang w:val="en-US"/>
        </w:rPr>
      </w:pPr>
      <w:r w:rsidRPr="004F21A4">
        <w:rPr>
          <w:rFonts w:ascii="Arial" w:eastAsia="Times New Roman" w:hAnsi="Arial" w:cs="Arial"/>
          <w:b/>
          <w:sz w:val="32"/>
          <w:szCs w:val="32"/>
          <w:lang w:val="en-US"/>
        </w:rPr>
        <w:t>Assessment Component: One</w:t>
      </w:r>
    </w:p>
    <w:p w14:paraId="1BB44752" w14:textId="77777777" w:rsidR="00F70B7D" w:rsidRDefault="00F70B7D" w:rsidP="00F70B7D">
      <w:pPr>
        <w:spacing w:after="0" w:line="480" w:lineRule="auto"/>
        <w:jc w:val="center"/>
        <w:rPr>
          <w:rFonts w:ascii="Arial" w:eastAsia="Times New Roman" w:hAnsi="Arial" w:cs="Arial"/>
          <w:b/>
          <w:sz w:val="32"/>
          <w:szCs w:val="32"/>
          <w:lang w:val="en-US"/>
        </w:rPr>
      </w:pPr>
    </w:p>
    <w:p w14:paraId="6E20D4B3" w14:textId="77777777" w:rsidR="00F70B7D" w:rsidRPr="00F70B7D" w:rsidRDefault="00F70B7D" w:rsidP="00F70B7D">
      <w:pPr>
        <w:spacing w:after="0" w:line="480" w:lineRule="auto"/>
        <w:jc w:val="both"/>
        <w:rPr>
          <w:rFonts w:ascii="Arial" w:eastAsia="Times New Roman" w:hAnsi="Arial" w:cs="Arial"/>
          <w:b/>
          <w:sz w:val="24"/>
          <w:szCs w:val="24"/>
          <w:lang w:val="en-US"/>
        </w:rPr>
      </w:pPr>
      <w:r>
        <w:rPr>
          <w:rFonts w:ascii="Arial" w:eastAsia="Times New Roman" w:hAnsi="Arial" w:cs="Arial"/>
          <w:b/>
          <w:sz w:val="32"/>
          <w:szCs w:val="32"/>
          <w:lang w:val="en-US"/>
        </w:rPr>
        <w:t xml:space="preserve"> </w:t>
      </w:r>
      <w:r w:rsidRPr="00F70B7D">
        <w:rPr>
          <w:rFonts w:ascii="Arial" w:eastAsia="Times New Roman" w:hAnsi="Arial" w:cs="Arial"/>
          <w:b/>
          <w:sz w:val="24"/>
          <w:szCs w:val="24"/>
          <w:lang w:val="en-US"/>
        </w:rPr>
        <w:t>Evaluate the position of embedded counselling practices within the multidisciplinary arena of health and social care; analyze a range of contexts in which these skills are applied and consider how these skills differ from Counselling Practice’</w:t>
      </w:r>
    </w:p>
    <w:p w14:paraId="7C8CD4E7" w14:textId="77777777" w:rsidR="00F70B7D" w:rsidRDefault="00F70B7D" w:rsidP="00F70B7D">
      <w:pPr>
        <w:spacing w:after="0" w:line="480" w:lineRule="auto"/>
        <w:rPr>
          <w:rFonts w:ascii="Arial" w:eastAsia="Times New Roman" w:hAnsi="Arial" w:cs="Arial"/>
          <w:b/>
          <w:sz w:val="32"/>
          <w:szCs w:val="32"/>
          <w:lang w:val="en-US"/>
        </w:rPr>
      </w:pPr>
    </w:p>
    <w:p w14:paraId="41D0A81D" w14:textId="77777777" w:rsidR="00F70B7D" w:rsidRDefault="00F70B7D" w:rsidP="00F70B7D">
      <w:pPr>
        <w:spacing w:after="0" w:line="480" w:lineRule="auto"/>
        <w:jc w:val="center"/>
        <w:rPr>
          <w:rFonts w:ascii="Arial" w:eastAsia="Times New Roman" w:hAnsi="Arial" w:cs="Arial"/>
          <w:b/>
          <w:sz w:val="32"/>
          <w:szCs w:val="32"/>
          <w:lang w:val="en-US"/>
        </w:rPr>
      </w:pPr>
      <w:r>
        <w:rPr>
          <w:rFonts w:ascii="Arial" w:eastAsia="Times New Roman" w:hAnsi="Arial" w:cs="Arial"/>
          <w:b/>
          <w:sz w:val="32"/>
          <w:szCs w:val="32"/>
          <w:lang w:val="en-US"/>
        </w:rPr>
        <w:t xml:space="preserve">Susana Matos </w:t>
      </w:r>
    </w:p>
    <w:p w14:paraId="7CCE46A9" w14:textId="77777777" w:rsidR="00F70B7D" w:rsidRDefault="00F70B7D" w:rsidP="00F70B7D">
      <w:pPr>
        <w:spacing w:after="0" w:line="480" w:lineRule="auto"/>
        <w:jc w:val="center"/>
        <w:rPr>
          <w:rFonts w:ascii="Arial" w:eastAsia="Times New Roman" w:hAnsi="Arial" w:cs="Arial"/>
          <w:b/>
          <w:sz w:val="32"/>
          <w:szCs w:val="32"/>
          <w:lang w:val="en-US"/>
        </w:rPr>
      </w:pPr>
      <w:bookmarkStart w:id="0" w:name="_GoBack"/>
      <w:r>
        <w:rPr>
          <w:rFonts w:ascii="Arial" w:eastAsia="Times New Roman" w:hAnsi="Arial" w:cs="Arial"/>
          <w:b/>
          <w:sz w:val="32"/>
          <w:szCs w:val="32"/>
          <w:lang w:val="en-US"/>
        </w:rPr>
        <w:t>P151441</w:t>
      </w:r>
    </w:p>
    <w:bookmarkEnd w:id="0"/>
    <w:p w14:paraId="1079B157" w14:textId="77777777" w:rsidR="00251569" w:rsidRPr="00F70B7D" w:rsidRDefault="00251569" w:rsidP="00F70B7D">
      <w:pPr>
        <w:spacing w:after="0" w:line="480" w:lineRule="auto"/>
        <w:ind w:firstLine="426"/>
        <w:jc w:val="both"/>
        <w:rPr>
          <w:rFonts w:ascii="Arial" w:eastAsia="Times New Roman" w:hAnsi="Arial" w:cs="Arial"/>
          <w:b/>
          <w:sz w:val="32"/>
          <w:szCs w:val="32"/>
          <w:lang w:val="en-US"/>
        </w:rPr>
      </w:pPr>
      <w:r w:rsidRPr="008C4437">
        <w:rPr>
          <w:rFonts w:ascii="Arial" w:hAnsi="Arial" w:cs="Arial"/>
          <w:sz w:val="24"/>
          <w:szCs w:val="24"/>
        </w:rPr>
        <w:lastRenderedPageBreak/>
        <w:t xml:space="preserve">The purpose of this assignment is to evaluate the importance of counselling skills in health and social care teams, as well as, analyse how these </w:t>
      </w:r>
      <w:r w:rsidR="00C407F5" w:rsidRPr="008C4437">
        <w:rPr>
          <w:rFonts w:ascii="Arial" w:hAnsi="Arial" w:cs="Arial"/>
          <w:sz w:val="24"/>
          <w:szCs w:val="24"/>
        </w:rPr>
        <w:t>counselling skills differ from C</w:t>
      </w:r>
      <w:r w:rsidRPr="008C4437">
        <w:rPr>
          <w:rFonts w:ascii="Arial" w:hAnsi="Arial" w:cs="Arial"/>
          <w:sz w:val="24"/>
          <w:szCs w:val="24"/>
        </w:rPr>
        <w:t xml:space="preserve">ounselling. It will start by giving a </w:t>
      </w:r>
      <w:r w:rsidR="004E4E68" w:rsidRPr="008C4437">
        <w:rPr>
          <w:rFonts w:ascii="Arial" w:hAnsi="Arial" w:cs="Arial"/>
          <w:sz w:val="24"/>
          <w:szCs w:val="24"/>
        </w:rPr>
        <w:t xml:space="preserve">brief </w:t>
      </w:r>
      <w:r w:rsidR="00C407F5" w:rsidRPr="008C4437">
        <w:rPr>
          <w:rFonts w:ascii="Arial" w:hAnsi="Arial" w:cs="Arial"/>
          <w:sz w:val="24"/>
          <w:szCs w:val="24"/>
        </w:rPr>
        <w:t>background of C</w:t>
      </w:r>
      <w:r w:rsidRPr="008C4437">
        <w:rPr>
          <w:rFonts w:ascii="Arial" w:hAnsi="Arial" w:cs="Arial"/>
          <w:sz w:val="24"/>
          <w:szCs w:val="24"/>
        </w:rPr>
        <w:t>ounselling to enh</w:t>
      </w:r>
      <w:r w:rsidR="000734C2" w:rsidRPr="008C4437">
        <w:rPr>
          <w:rFonts w:ascii="Arial" w:hAnsi="Arial" w:cs="Arial"/>
          <w:sz w:val="24"/>
          <w:szCs w:val="24"/>
        </w:rPr>
        <w:t>ance understanding</w:t>
      </w:r>
      <w:r w:rsidR="004E4E68" w:rsidRPr="008C4437">
        <w:rPr>
          <w:rFonts w:ascii="Arial" w:hAnsi="Arial" w:cs="Arial"/>
          <w:sz w:val="24"/>
          <w:szCs w:val="24"/>
        </w:rPr>
        <w:t xml:space="preserve"> of</w:t>
      </w:r>
      <w:r w:rsidRPr="008C4437">
        <w:rPr>
          <w:rFonts w:ascii="Arial" w:hAnsi="Arial" w:cs="Arial"/>
          <w:sz w:val="24"/>
          <w:szCs w:val="24"/>
        </w:rPr>
        <w:t xml:space="preserve"> </w:t>
      </w:r>
      <w:r w:rsidR="004E4E68" w:rsidRPr="008C4437">
        <w:rPr>
          <w:rFonts w:ascii="Arial" w:hAnsi="Arial" w:cs="Arial"/>
          <w:sz w:val="24"/>
          <w:szCs w:val="24"/>
        </w:rPr>
        <w:t xml:space="preserve">the </w:t>
      </w:r>
      <w:r w:rsidRPr="008C4437">
        <w:rPr>
          <w:rFonts w:ascii="Arial" w:hAnsi="Arial" w:cs="Arial"/>
          <w:sz w:val="24"/>
          <w:szCs w:val="24"/>
        </w:rPr>
        <w:t>embedde</w:t>
      </w:r>
      <w:r w:rsidR="004E4E68" w:rsidRPr="008C4437">
        <w:rPr>
          <w:rFonts w:ascii="Arial" w:hAnsi="Arial" w:cs="Arial"/>
          <w:sz w:val="24"/>
          <w:szCs w:val="24"/>
        </w:rPr>
        <w:t xml:space="preserve">d counselling skills in other professions. </w:t>
      </w:r>
      <w:r w:rsidR="00FA3B9C" w:rsidRPr="008C4437">
        <w:rPr>
          <w:rFonts w:ascii="Arial" w:hAnsi="Arial" w:cs="Arial"/>
          <w:sz w:val="24"/>
          <w:szCs w:val="24"/>
        </w:rPr>
        <w:t xml:space="preserve">Ethical issues are going to be explored in both </w:t>
      </w:r>
      <w:r w:rsidR="00C407F5" w:rsidRPr="008C4437">
        <w:rPr>
          <w:rFonts w:ascii="Arial" w:hAnsi="Arial" w:cs="Arial"/>
          <w:sz w:val="24"/>
          <w:szCs w:val="24"/>
        </w:rPr>
        <w:t>C</w:t>
      </w:r>
      <w:r w:rsidR="00FA3B9C" w:rsidRPr="008C4437">
        <w:rPr>
          <w:rFonts w:ascii="Arial" w:hAnsi="Arial" w:cs="Arial"/>
          <w:sz w:val="24"/>
          <w:szCs w:val="24"/>
        </w:rPr>
        <w:t xml:space="preserve">ounselling and embedded counselling, </w:t>
      </w:r>
      <w:r w:rsidR="006F2313" w:rsidRPr="008C4437">
        <w:rPr>
          <w:rFonts w:ascii="Arial" w:hAnsi="Arial" w:cs="Arial"/>
          <w:sz w:val="24"/>
          <w:szCs w:val="24"/>
        </w:rPr>
        <w:t xml:space="preserve">especially in terms of </w:t>
      </w:r>
      <w:r w:rsidR="00FA3B9C" w:rsidRPr="008C4437">
        <w:rPr>
          <w:rFonts w:ascii="Arial" w:hAnsi="Arial" w:cs="Arial"/>
          <w:sz w:val="24"/>
          <w:szCs w:val="24"/>
        </w:rPr>
        <w:t xml:space="preserve">contracting, boundaries, confidentiality and </w:t>
      </w:r>
      <w:r w:rsidR="006F2313" w:rsidRPr="008C4437">
        <w:rPr>
          <w:rFonts w:ascii="Arial" w:hAnsi="Arial" w:cs="Arial"/>
          <w:sz w:val="24"/>
          <w:szCs w:val="24"/>
        </w:rPr>
        <w:t>dual roles</w:t>
      </w:r>
      <w:r w:rsidR="00835E5A" w:rsidRPr="008C4437">
        <w:rPr>
          <w:rFonts w:ascii="Arial" w:hAnsi="Arial" w:cs="Arial"/>
          <w:sz w:val="24"/>
          <w:szCs w:val="24"/>
        </w:rPr>
        <w:t xml:space="preserve"> (McLeod and McL</w:t>
      </w:r>
      <w:r w:rsidR="00FA3B9C" w:rsidRPr="008C4437">
        <w:rPr>
          <w:rFonts w:ascii="Arial" w:hAnsi="Arial" w:cs="Arial"/>
          <w:sz w:val="24"/>
          <w:szCs w:val="24"/>
        </w:rPr>
        <w:t>eod, 201</w:t>
      </w:r>
      <w:r w:rsidR="00271537" w:rsidRPr="008C4437">
        <w:rPr>
          <w:rFonts w:ascii="Arial" w:hAnsi="Arial" w:cs="Arial"/>
          <w:sz w:val="24"/>
          <w:szCs w:val="24"/>
        </w:rPr>
        <w:t>1).</w:t>
      </w:r>
      <w:r w:rsidR="004E4E68" w:rsidRPr="008C4437">
        <w:rPr>
          <w:rFonts w:ascii="Arial" w:hAnsi="Arial" w:cs="Arial"/>
          <w:sz w:val="24"/>
          <w:szCs w:val="24"/>
        </w:rPr>
        <w:t xml:space="preserve"> </w:t>
      </w:r>
      <w:r w:rsidR="00C407F5" w:rsidRPr="008C4437">
        <w:rPr>
          <w:rFonts w:ascii="Arial" w:hAnsi="Arial" w:cs="Arial"/>
          <w:sz w:val="24"/>
          <w:szCs w:val="24"/>
        </w:rPr>
        <w:t xml:space="preserve">Embedded counselling may take place within contexts that have </w:t>
      </w:r>
      <w:r w:rsidR="004E4E68" w:rsidRPr="008C4437">
        <w:rPr>
          <w:rFonts w:ascii="Arial" w:hAnsi="Arial" w:cs="Arial"/>
          <w:sz w:val="24"/>
          <w:szCs w:val="24"/>
        </w:rPr>
        <w:t>different principles and values</w:t>
      </w:r>
      <w:r w:rsidR="00A36FCB" w:rsidRPr="008C4437">
        <w:rPr>
          <w:rFonts w:ascii="Arial" w:hAnsi="Arial" w:cs="Arial"/>
          <w:sz w:val="24"/>
          <w:szCs w:val="24"/>
        </w:rPr>
        <w:t xml:space="preserve"> </w:t>
      </w:r>
      <w:r w:rsidR="00C407F5" w:rsidRPr="008C4437">
        <w:rPr>
          <w:rFonts w:ascii="Arial" w:hAnsi="Arial" w:cs="Arial"/>
          <w:sz w:val="24"/>
          <w:szCs w:val="24"/>
        </w:rPr>
        <w:t xml:space="preserve">to Counselling (BACP, 2016).  A professional employing embedded counselling skills is </w:t>
      </w:r>
      <w:r w:rsidR="004E4E68" w:rsidRPr="008C4437">
        <w:rPr>
          <w:rFonts w:ascii="Arial" w:hAnsi="Arial" w:cs="Arial"/>
          <w:sz w:val="24"/>
          <w:szCs w:val="24"/>
        </w:rPr>
        <w:t>treated according to the</w:t>
      </w:r>
      <w:r w:rsidR="00C407F5" w:rsidRPr="008C4437">
        <w:rPr>
          <w:rFonts w:ascii="Arial" w:hAnsi="Arial" w:cs="Arial"/>
          <w:sz w:val="24"/>
          <w:szCs w:val="24"/>
        </w:rPr>
        <w:t>ir</w:t>
      </w:r>
      <w:r w:rsidR="004E4E68" w:rsidRPr="008C4437">
        <w:rPr>
          <w:rFonts w:ascii="Arial" w:hAnsi="Arial" w:cs="Arial"/>
          <w:sz w:val="24"/>
          <w:szCs w:val="24"/>
        </w:rPr>
        <w:t xml:space="preserve"> organisation</w:t>
      </w:r>
      <w:r w:rsidR="00C407F5" w:rsidRPr="008C4437">
        <w:rPr>
          <w:rFonts w:ascii="Arial" w:hAnsi="Arial" w:cs="Arial"/>
          <w:sz w:val="24"/>
          <w:szCs w:val="24"/>
        </w:rPr>
        <w:t>al</w:t>
      </w:r>
      <w:r w:rsidR="004E4E68" w:rsidRPr="008C4437">
        <w:rPr>
          <w:rFonts w:ascii="Arial" w:hAnsi="Arial" w:cs="Arial"/>
          <w:sz w:val="24"/>
          <w:szCs w:val="24"/>
        </w:rPr>
        <w:t xml:space="preserve"> framework. Taking the example of counselling, BACP is the framework that guarantees good quality of service and make</w:t>
      </w:r>
      <w:r w:rsidR="00C407F5" w:rsidRPr="008C4437">
        <w:rPr>
          <w:rFonts w:ascii="Arial" w:hAnsi="Arial" w:cs="Arial"/>
          <w:sz w:val="24"/>
          <w:szCs w:val="24"/>
        </w:rPr>
        <w:t>s</w:t>
      </w:r>
      <w:r w:rsidR="004E4E68" w:rsidRPr="008C4437">
        <w:rPr>
          <w:rFonts w:ascii="Arial" w:hAnsi="Arial" w:cs="Arial"/>
          <w:sz w:val="24"/>
          <w:szCs w:val="24"/>
        </w:rPr>
        <w:t xml:space="preserve"> profes</w:t>
      </w:r>
      <w:r w:rsidR="00A36FCB" w:rsidRPr="008C4437">
        <w:rPr>
          <w:rFonts w:ascii="Arial" w:hAnsi="Arial" w:cs="Arial"/>
          <w:sz w:val="24"/>
          <w:szCs w:val="24"/>
        </w:rPr>
        <w:t>sio</w:t>
      </w:r>
      <w:r w:rsidR="00483793" w:rsidRPr="008C4437">
        <w:rPr>
          <w:rFonts w:ascii="Arial" w:hAnsi="Arial" w:cs="Arial"/>
          <w:sz w:val="24"/>
          <w:szCs w:val="24"/>
        </w:rPr>
        <w:t>nals accountable (BACP, 2016).</w:t>
      </w:r>
      <w:r w:rsidR="006F2313" w:rsidRPr="008C4437">
        <w:rPr>
          <w:rFonts w:ascii="Arial" w:hAnsi="Arial" w:cs="Arial"/>
          <w:sz w:val="24"/>
          <w:szCs w:val="24"/>
        </w:rPr>
        <w:t xml:space="preserve"> Although there are differences between both pr</w:t>
      </w:r>
      <w:r w:rsidR="00271537" w:rsidRPr="008C4437">
        <w:rPr>
          <w:rFonts w:ascii="Arial" w:hAnsi="Arial" w:cs="Arial"/>
          <w:sz w:val="24"/>
          <w:szCs w:val="24"/>
        </w:rPr>
        <w:t>ofessions, they share</w:t>
      </w:r>
      <w:r w:rsidR="006F2313" w:rsidRPr="008C4437">
        <w:rPr>
          <w:rFonts w:ascii="Arial" w:hAnsi="Arial" w:cs="Arial"/>
          <w:sz w:val="24"/>
          <w:szCs w:val="24"/>
        </w:rPr>
        <w:t xml:space="preserve"> communication skills, </w:t>
      </w:r>
      <w:r w:rsidR="00C407F5" w:rsidRPr="008C4437">
        <w:rPr>
          <w:rFonts w:ascii="Arial" w:hAnsi="Arial" w:cs="Arial"/>
          <w:sz w:val="24"/>
          <w:szCs w:val="24"/>
        </w:rPr>
        <w:t xml:space="preserve">such as empathy and active listening, </w:t>
      </w:r>
      <w:r w:rsidR="006F2313" w:rsidRPr="008C4437">
        <w:rPr>
          <w:rFonts w:ascii="Arial" w:hAnsi="Arial" w:cs="Arial"/>
          <w:sz w:val="24"/>
          <w:szCs w:val="24"/>
        </w:rPr>
        <w:t xml:space="preserve">which </w:t>
      </w:r>
      <w:r w:rsidR="00C407F5" w:rsidRPr="008C4437">
        <w:rPr>
          <w:rFonts w:ascii="Arial" w:hAnsi="Arial" w:cs="Arial"/>
          <w:sz w:val="24"/>
          <w:szCs w:val="24"/>
        </w:rPr>
        <w:t xml:space="preserve">are transferable across </w:t>
      </w:r>
      <w:r w:rsidR="000734C2" w:rsidRPr="008C4437">
        <w:rPr>
          <w:rFonts w:ascii="Arial" w:hAnsi="Arial" w:cs="Arial"/>
          <w:sz w:val="24"/>
          <w:szCs w:val="24"/>
        </w:rPr>
        <w:t>a diverse spectrum of disciplines</w:t>
      </w:r>
      <w:r w:rsidR="00171167" w:rsidRPr="008C4437">
        <w:rPr>
          <w:rFonts w:ascii="Arial" w:hAnsi="Arial" w:cs="Arial"/>
          <w:sz w:val="24"/>
          <w:szCs w:val="24"/>
        </w:rPr>
        <w:t xml:space="preserve"> (McLeod and McL</w:t>
      </w:r>
      <w:r w:rsidR="00364DAA" w:rsidRPr="008C4437">
        <w:rPr>
          <w:rFonts w:ascii="Arial" w:hAnsi="Arial" w:cs="Arial"/>
          <w:sz w:val="24"/>
          <w:szCs w:val="24"/>
        </w:rPr>
        <w:t>eod, 2014)</w:t>
      </w:r>
      <w:r w:rsidR="00C407F5" w:rsidRPr="008C4437">
        <w:rPr>
          <w:rFonts w:ascii="Arial" w:hAnsi="Arial" w:cs="Arial"/>
          <w:sz w:val="24"/>
          <w:szCs w:val="24"/>
        </w:rPr>
        <w:t>.</w:t>
      </w:r>
      <w:r w:rsidR="006F2313" w:rsidRPr="008C4437">
        <w:rPr>
          <w:rFonts w:ascii="Arial" w:hAnsi="Arial" w:cs="Arial"/>
          <w:sz w:val="24"/>
          <w:szCs w:val="24"/>
        </w:rPr>
        <w:t xml:space="preserve"> </w:t>
      </w:r>
      <w:r w:rsidR="00271537" w:rsidRPr="008C4437">
        <w:rPr>
          <w:rFonts w:ascii="Arial" w:hAnsi="Arial" w:cs="Arial"/>
          <w:sz w:val="24"/>
          <w:szCs w:val="24"/>
        </w:rPr>
        <w:t>However, the</w:t>
      </w:r>
      <w:r w:rsidR="009856C1" w:rsidRPr="008C4437">
        <w:rPr>
          <w:rFonts w:ascii="Arial" w:hAnsi="Arial" w:cs="Arial"/>
          <w:sz w:val="24"/>
          <w:szCs w:val="24"/>
        </w:rPr>
        <w:t xml:space="preserve"> importance g</w:t>
      </w:r>
      <w:r w:rsidR="00FA3B9C" w:rsidRPr="008C4437">
        <w:rPr>
          <w:rFonts w:ascii="Arial" w:hAnsi="Arial" w:cs="Arial"/>
          <w:sz w:val="24"/>
          <w:szCs w:val="24"/>
        </w:rPr>
        <w:t xml:space="preserve">iven to these skills may vary </w:t>
      </w:r>
      <w:r w:rsidR="009856C1" w:rsidRPr="008C4437">
        <w:rPr>
          <w:rFonts w:ascii="Arial" w:hAnsi="Arial" w:cs="Arial"/>
          <w:sz w:val="24"/>
          <w:szCs w:val="24"/>
        </w:rPr>
        <w:t xml:space="preserve">across the different sectors, </w:t>
      </w:r>
      <w:r w:rsidR="00C407F5" w:rsidRPr="008C4437">
        <w:rPr>
          <w:rFonts w:ascii="Arial" w:hAnsi="Arial" w:cs="Arial"/>
          <w:sz w:val="24"/>
          <w:szCs w:val="24"/>
        </w:rPr>
        <w:t>which impair</w:t>
      </w:r>
      <w:r w:rsidR="00FA3B9C" w:rsidRPr="008C4437">
        <w:rPr>
          <w:rFonts w:ascii="Arial" w:hAnsi="Arial" w:cs="Arial"/>
          <w:sz w:val="24"/>
          <w:szCs w:val="24"/>
        </w:rPr>
        <w:t>s</w:t>
      </w:r>
      <w:r w:rsidR="009856C1" w:rsidRPr="008C4437">
        <w:rPr>
          <w:rFonts w:ascii="Arial" w:hAnsi="Arial" w:cs="Arial"/>
          <w:sz w:val="24"/>
          <w:szCs w:val="24"/>
        </w:rPr>
        <w:t xml:space="preserve"> the commun</w:t>
      </w:r>
      <w:r w:rsidR="004222EE" w:rsidRPr="008C4437">
        <w:rPr>
          <w:rFonts w:ascii="Arial" w:hAnsi="Arial" w:cs="Arial"/>
          <w:sz w:val="24"/>
          <w:szCs w:val="24"/>
        </w:rPr>
        <w:t xml:space="preserve">ication and consequently </w:t>
      </w:r>
      <w:r w:rsidR="00C407F5" w:rsidRPr="008C4437">
        <w:rPr>
          <w:rFonts w:ascii="Arial" w:hAnsi="Arial" w:cs="Arial"/>
          <w:sz w:val="24"/>
          <w:szCs w:val="24"/>
        </w:rPr>
        <w:t>impacts on the</w:t>
      </w:r>
      <w:r w:rsidR="00271537" w:rsidRPr="008C4437">
        <w:rPr>
          <w:rFonts w:ascii="Arial" w:hAnsi="Arial" w:cs="Arial"/>
          <w:sz w:val="24"/>
          <w:szCs w:val="24"/>
        </w:rPr>
        <w:t xml:space="preserve"> efficacy of the</w:t>
      </w:r>
      <w:r w:rsidR="004222EE" w:rsidRPr="008C4437">
        <w:rPr>
          <w:rFonts w:ascii="Arial" w:hAnsi="Arial" w:cs="Arial"/>
          <w:sz w:val="24"/>
          <w:szCs w:val="24"/>
        </w:rPr>
        <w:t xml:space="preserve"> relationship</w:t>
      </w:r>
      <w:r w:rsidR="00C407F5" w:rsidRPr="008C4437">
        <w:rPr>
          <w:rFonts w:ascii="Arial" w:hAnsi="Arial" w:cs="Arial"/>
          <w:sz w:val="24"/>
          <w:szCs w:val="24"/>
        </w:rPr>
        <w:t>s (</w:t>
      </w:r>
      <w:r w:rsidR="004F6141" w:rsidRPr="008C4437">
        <w:rPr>
          <w:rFonts w:ascii="Arial" w:hAnsi="Arial" w:cs="Arial"/>
          <w:sz w:val="24"/>
          <w:szCs w:val="24"/>
        </w:rPr>
        <w:t>Marsh</w:t>
      </w:r>
      <w:r w:rsidR="00CB48A5" w:rsidRPr="008C4437">
        <w:rPr>
          <w:rFonts w:ascii="Arial" w:hAnsi="Arial" w:cs="Arial"/>
          <w:sz w:val="24"/>
          <w:szCs w:val="24"/>
        </w:rPr>
        <w:t>,</w:t>
      </w:r>
      <w:r w:rsidR="004F6141" w:rsidRPr="008C4437">
        <w:rPr>
          <w:rFonts w:ascii="Arial" w:hAnsi="Arial" w:cs="Arial"/>
          <w:sz w:val="24"/>
          <w:szCs w:val="24"/>
        </w:rPr>
        <w:t xml:space="preserve"> et</w:t>
      </w:r>
      <w:r w:rsidR="00BB6E6A" w:rsidRPr="008C4437">
        <w:rPr>
          <w:rFonts w:ascii="Arial" w:hAnsi="Arial" w:cs="Arial"/>
          <w:sz w:val="24"/>
          <w:szCs w:val="24"/>
        </w:rPr>
        <w:t xml:space="preserve"> al, 2013; Hardeman</w:t>
      </w:r>
      <w:r w:rsidR="00CB48A5" w:rsidRPr="008C4437">
        <w:rPr>
          <w:rFonts w:ascii="Arial" w:hAnsi="Arial" w:cs="Arial"/>
          <w:sz w:val="24"/>
          <w:szCs w:val="24"/>
        </w:rPr>
        <w:t>,</w:t>
      </w:r>
      <w:r w:rsidR="00BB6E6A" w:rsidRPr="008C4437">
        <w:rPr>
          <w:rFonts w:ascii="Arial" w:hAnsi="Arial" w:cs="Arial"/>
          <w:sz w:val="24"/>
          <w:szCs w:val="24"/>
        </w:rPr>
        <w:t xml:space="preserve"> et al, 2014;</w:t>
      </w:r>
      <w:r w:rsidR="004F6141" w:rsidRPr="008C4437">
        <w:rPr>
          <w:rFonts w:ascii="Arial" w:hAnsi="Arial" w:cs="Arial"/>
          <w:sz w:val="24"/>
          <w:szCs w:val="24"/>
        </w:rPr>
        <w:t xml:space="preserve"> Joyner, Shefer and Smith</w:t>
      </w:r>
      <w:r w:rsidR="00CB48A5" w:rsidRPr="008C4437">
        <w:rPr>
          <w:rFonts w:ascii="Arial" w:hAnsi="Arial" w:cs="Arial"/>
          <w:sz w:val="24"/>
          <w:szCs w:val="24"/>
        </w:rPr>
        <w:t>,</w:t>
      </w:r>
      <w:r w:rsidR="004F6141" w:rsidRPr="008C4437">
        <w:rPr>
          <w:rFonts w:ascii="Arial" w:hAnsi="Arial" w:cs="Arial"/>
          <w:sz w:val="24"/>
          <w:szCs w:val="24"/>
        </w:rPr>
        <w:t xml:space="preserve"> 2014 cited in Malen</w:t>
      </w:r>
      <w:r w:rsidR="00CB48A5" w:rsidRPr="008C4437">
        <w:rPr>
          <w:rFonts w:ascii="Arial" w:hAnsi="Arial" w:cs="Arial"/>
          <w:sz w:val="24"/>
          <w:szCs w:val="24"/>
        </w:rPr>
        <w:t>,</w:t>
      </w:r>
      <w:r w:rsidR="004F6141" w:rsidRPr="008C4437">
        <w:rPr>
          <w:rFonts w:ascii="Arial" w:hAnsi="Arial" w:cs="Arial"/>
          <w:sz w:val="24"/>
          <w:szCs w:val="24"/>
        </w:rPr>
        <w:t xml:space="preserve"> et al</w:t>
      </w:r>
      <w:r w:rsidR="00CB48A5" w:rsidRPr="008C4437">
        <w:rPr>
          <w:rFonts w:ascii="Arial" w:hAnsi="Arial" w:cs="Arial"/>
          <w:sz w:val="24"/>
          <w:szCs w:val="24"/>
        </w:rPr>
        <w:t>,</w:t>
      </w:r>
      <w:r w:rsidR="004F6141" w:rsidRPr="008C4437">
        <w:rPr>
          <w:rFonts w:ascii="Arial" w:hAnsi="Arial" w:cs="Arial"/>
          <w:sz w:val="24"/>
          <w:szCs w:val="24"/>
        </w:rPr>
        <w:t xml:space="preserve"> 2015</w:t>
      </w:r>
      <w:r w:rsidR="00CB48A5" w:rsidRPr="008C4437">
        <w:rPr>
          <w:rFonts w:ascii="Arial" w:hAnsi="Arial" w:cs="Arial"/>
          <w:sz w:val="24"/>
          <w:szCs w:val="24"/>
        </w:rPr>
        <w:t>, p.</w:t>
      </w:r>
      <w:r w:rsidR="002820E3" w:rsidRPr="008C4437">
        <w:rPr>
          <w:rFonts w:ascii="Arial" w:hAnsi="Arial" w:cs="Arial"/>
          <w:sz w:val="24"/>
          <w:szCs w:val="24"/>
        </w:rPr>
        <w:t>2</w:t>
      </w:r>
      <w:r w:rsidR="004222EE" w:rsidRPr="008C4437">
        <w:rPr>
          <w:rFonts w:ascii="Arial" w:hAnsi="Arial" w:cs="Arial"/>
          <w:sz w:val="24"/>
          <w:szCs w:val="24"/>
        </w:rPr>
        <w:t>).</w:t>
      </w:r>
      <w:r w:rsidR="009856C1" w:rsidRPr="008C4437">
        <w:rPr>
          <w:rFonts w:ascii="Arial" w:hAnsi="Arial" w:cs="Arial"/>
          <w:sz w:val="24"/>
          <w:szCs w:val="24"/>
        </w:rPr>
        <w:t xml:space="preserve"> </w:t>
      </w:r>
    </w:p>
    <w:p w14:paraId="27951878" w14:textId="77777777" w:rsidR="00123A38" w:rsidRPr="008C4437" w:rsidRDefault="00123A38" w:rsidP="00F70B7D">
      <w:pPr>
        <w:spacing w:line="480" w:lineRule="auto"/>
        <w:ind w:firstLine="426"/>
        <w:jc w:val="both"/>
        <w:rPr>
          <w:rFonts w:ascii="Arial" w:hAnsi="Arial" w:cs="Arial"/>
          <w:sz w:val="24"/>
          <w:szCs w:val="24"/>
        </w:rPr>
      </w:pPr>
    </w:p>
    <w:p w14:paraId="1DD88079" w14:textId="77777777" w:rsidR="00090D2D" w:rsidRPr="008C4437" w:rsidRDefault="00171167" w:rsidP="00090D2D">
      <w:pPr>
        <w:spacing w:line="480" w:lineRule="auto"/>
        <w:ind w:firstLine="426"/>
        <w:jc w:val="both"/>
        <w:rPr>
          <w:rFonts w:ascii="Arial" w:hAnsi="Arial" w:cs="Arial"/>
          <w:sz w:val="24"/>
          <w:szCs w:val="24"/>
        </w:rPr>
      </w:pPr>
      <w:r w:rsidRPr="008C4437">
        <w:rPr>
          <w:rFonts w:ascii="Arial" w:hAnsi="Arial" w:cs="Arial"/>
          <w:sz w:val="24"/>
          <w:szCs w:val="24"/>
        </w:rPr>
        <w:t>Counselling a</w:t>
      </w:r>
      <w:r w:rsidR="00C76B36" w:rsidRPr="008C4437">
        <w:rPr>
          <w:rFonts w:ascii="Arial" w:hAnsi="Arial" w:cs="Arial"/>
          <w:sz w:val="24"/>
          <w:szCs w:val="24"/>
        </w:rPr>
        <w:t xml:space="preserve">s a concept </w:t>
      </w:r>
      <w:r w:rsidRPr="008C4437">
        <w:rPr>
          <w:rFonts w:ascii="Arial" w:hAnsi="Arial" w:cs="Arial"/>
          <w:sz w:val="24"/>
          <w:szCs w:val="24"/>
        </w:rPr>
        <w:t xml:space="preserve">is </w:t>
      </w:r>
      <w:r w:rsidR="00C76B36" w:rsidRPr="008C4437">
        <w:rPr>
          <w:rFonts w:ascii="Arial" w:hAnsi="Arial" w:cs="Arial"/>
          <w:sz w:val="24"/>
          <w:szCs w:val="24"/>
        </w:rPr>
        <w:t>difficult to define</w:t>
      </w:r>
      <w:r w:rsidR="00F874CF" w:rsidRPr="008C4437">
        <w:rPr>
          <w:rFonts w:ascii="Arial" w:hAnsi="Arial" w:cs="Arial"/>
          <w:sz w:val="24"/>
          <w:szCs w:val="24"/>
        </w:rPr>
        <w:t xml:space="preserve"> (Reeves, 2013)</w:t>
      </w:r>
      <w:r w:rsidRPr="008C4437">
        <w:rPr>
          <w:rFonts w:ascii="Arial" w:hAnsi="Arial" w:cs="Arial"/>
          <w:sz w:val="24"/>
          <w:szCs w:val="24"/>
        </w:rPr>
        <w:t>. I</w:t>
      </w:r>
      <w:r w:rsidR="00C76B36" w:rsidRPr="008C4437">
        <w:rPr>
          <w:rFonts w:ascii="Arial" w:hAnsi="Arial" w:cs="Arial"/>
          <w:sz w:val="24"/>
          <w:szCs w:val="24"/>
        </w:rPr>
        <w:t xml:space="preserve">t may refer to </w:t>
      </w:r>
      <w:r w:rsidRPr="008C4437">
        <w:rPr>
          <w:rFonts w:ascii="Arial" w:hAnsi="Arial" w:cs="Arial"/>
          <w:sz w:val="24"/>
          <w:szCs w:val="24"/>
        </w:rPr>
        <w:t xml:space="preserve">the </w:t>
      </w:r>
      <w:r w:rsidR="00C76B36" w:rsidRPr="008C4437">
        <w:rPr>
          <w:rFonts w:ascii="Arial" w:hAnsi="Arial" w:cs="Arial"/>
          <w:sz w:val="24"/>
          <w:szCs w:val="24"/>
        </w:rPr>
        <w:t xml:space="preserve">counselling that occurs </w:t>
      </w:r>
      <w:r w:rsidRPr="008C4437">
        <w:rPr>
          <w:rFonts w:ascii="Arial" w:hAnsi="Arial" w:cs="Arial"/>
          <w:sz w:val="24"/>
          <w:szCs w:val="24"/>
        </w:rPr>
        <w:t xml:space="preserve">naturally, anywhere, anytime, for example, two friends counselling and supporting each other.  In this assignment, this type of counselling is referred to as </w:t>
      </w:r>
      <w:r w:rsidR="00066E7E" w:rsidRPr="008C4437">
        <w:rPr>
          <w:rFonts w:ascii="Arial" w:hAnsi="Arial" w:cs="Arial"/>
          <w:sz w:val="24"/>
          <w:szCs w:val="24"/>
        </w:rPr>
        <w:t>embedded counselling</w:t>
      </w:r>
      <w:r w:rsidRPr="008C4437">
        <w:rPr>
          <w:rFonts w:ascii="Arial" w:hAnsi="Arial" w:cs="Arial"/>
          <w:sz w:val="24"/>
          <w:szCs w:val="24"/>
        </w:rPr>
        <w:t xml:space="preserve"> and will look at situations where this may happen within a professional setting.  </w:t>
      </w:r>
      <w:r w:rsidR="00B348CA" w:rsidRPr="008C4437">
        <w:rPr>
          <w:rFonts w:ascii="Arial" w:hAnsi="Arial" w:cs="Arial"/>
          <w:sz w:val="24"/>
          <w:szCs w:val="24"/>
        </w:rPr>
        <w:t>However, counselling as a concept also includes what is commonly known as professional C</w:t>
      </w:r>
      <w:r w:rsidR="00C76B36" w:rsidRPr="008C4437">
        <w:rPr>
          <w:rFonts w:ascii="Arial" w:hAnsi="Arial" w:cs="Arial"/>
          <w:sz w:val="24"/>
          <w:szCs w:val="24"/>
        </w:rPr>
        <w:t xml:space="preserve">ounselling </w:t>
      </w:r>
      <w:r w:rsidR="001246FC" w:rsidRPr="008C4437">
        <w:rPr>
          <w:rFonts w:ascii="Arial" w:hAnsi="Arial" w:cs="Arial"/>
          <w:sz w:val="24"/>
          <w:szCs w:val="24"/>
        </w:rPr>
        <w:t>(McL</w:t>
      </w:r>
      <w:r w:rsidR="00C76B36" w:rsidRPr="008C4437">
        <w:rPr>
          <w:rFonts w:ascii="Arial" w:hAnsi="Arial" w:cs="Arial"/>
          <w:sz w:val="24"/>
          <w:szCs w:val="24"/>
        </w:rPr>
        <w:t xml:space="preserve">eod, 2007). </w:t>
      </w:r>
      <w:r w:rsidR="00123A38" w:rsidRPr="008C4437">
        <w:rPr>
          <w:rFonts w:ascii="Arial" w:hAnsi="Arial" w:cs="Arial"/>
          <w:sz w:val="24"/>
          <w:szCs w:val="24"/>
        </w:rPr>
        <w:t xml:space="preserve">According to the </w:t>
      </w:r>
      <w:r w:rsidR="00123A38" w:rsidRPr="008C4437">
        <w:rPr>
          <w:rFonts w:ascii="Arial" w:hAnsi="Arial" w:cs="Arial"/>
          <w:sz w:val="24"/>
          <w:szCs w:val="24"/>
        </w:rPr>
        <w:lastRenderedPageBreak/>
        <w:t>BACP (</w:t>
      </w:r>
      <w:r w:rsidR="002820E3" w:rsidRPr="008C4437">
        <w:rPr>
          <w:rFonts w:ascii="Arial" w:hAnsi="Arial" w:cs="Arial"/>
          <w:sz w:val="24"/>
          <w:szCs w:val="24"/>
        </w:rPr>
        <w:t>2008 cited in Bond, 2015, p.19)</w:t>
      </w:r>
      <w:r w:rsidR="00123A38" w:rsidRPr="008C4437">
        <w:rPr>
          <w:rFonts w:ascii="Arial" w:hAnsi="Arial" w:cs="Arial"/>
          <w:sz w:val="24"/>
          <w:szCs w:val="24"/>
        </w:rPr>
        <w:t xml:space="preserve"> counselling occurs when two people (counsellor and client) meet in a place to privately and confidentially explore what is troubling the client. This could be anything from not being</w:t>
      </w:r>
      <w:r w:rsidR="00F13156" w:rsidRPr="008C4437">
        <w:rPr>
          <w:rFonts w:ascii="Arial" w:hAnsi="Arial" w:cs="Arial"/>
          <w:sz w:val="24"/>
          <w:szCs w:val="24"/>
        </w:rPr>
        <w:t xml:space="preserve"> able to make a decision</w:t>
      </w:r>
      <w:r w:rsidR="00B348CA" w:rsidRPr="008C4437">
        <w:rPr>
          <w:rFonts w:ascii="Arial" w:hAnsi="Arial" w:cs="Arial"/>
          <w:sz w:val="24"/>
          <w:szCs w:val="24"/>
        </w:rPr>
        <w:t>,</w:t>
      </w:r>
      <w:r w:rsidR="00F13156" w:rsidRPr="008C4437">
        <w:rPr>
          <w:rFonts w:ascii="Arial" w:hAnsi="Arial" w:cs="Arial"/>
          <w:sz w:val="24"/>
          <w:szCs w:val="24"/>
        </w:rPr>
        <w:t xml:space="preserve"> to experiencing a difficult</w:t>
      </w:r>
      <w:r w:rsidR="00C76B36" w:rsidRPr="008C4437">
        <w:rPr>
          <w:rFonts w:ascii="Arial" w:hAnsi="Arial" w:cs="Arial"/>
          <w:sz w:val="24"/>
          <w:szCs w:val="24"/>
        </w:rPr>
        <w:t xml:space="preserve"> moment in life or any distress that needs help to overcome (Bond, 2015). </w:t>
      </w:r>
      <w:r w:rsidR="00066E7E" w:rsidRPr="008C4437">
        <w:rPr>
          <w:rFonts w:ascii="Arial" w:hAnsi="Arial" w:cs="Arial"/>
          <w:sz w:val="24"/>
          <w:szCs w:val="24"/>
        </w:rPr>
        <w:t>Em</w:t>
      </w:r>
      <w:r w:rsidR="00932555" w:rsidRPr="008C4437">
        <w:rPr>
          <w:rFonts w:ascii="Arial" w:hAnsi="Arial" w:cs="Arial"/>
          <w:sz w:val="24"/>
          <w:szCs w:val="24"/>
        </w:rPr>
        <w:t>bedded counsel</w:t>
      </w:r>
      <w:r w:rsidR="00066E7E" w:rsidRPr="008C4437">
        <w:rPr>
          <w:rFonts w:ascii="Arial" w:hAnsi="Arial" w:cs="Arial"/>
          <w:sz w:val="24"/>
          <w:szCs w:val="24"/>
        </w:rPr>
        <w:t>ling follows the same procedure in terms of seeking</w:t>
      </w:r>
      <w:r w:rsidR="0061181C" w:rsidRPr="008C4437">
        <w:rPr>
          <w:rFonts w:ascii="Arial" w:hAnsi="Arial" w:cs="Arial"/>
          <w:sz w:val="24"/>
          <w:szCs w:val="24"/>
        </w:rPr>
        <w:t xml:space="preserve"> help to deal with a personal issue</w:t>
      </w:r>
      <w:r w:rsidR="00066E7E" w:rsidRPr="008C4437">
        <w:rPr>
          <w:rFonts w:ascii="Arial" w:hAnsi="Arial" w:cs="Arial"/>
          <w:sz w:val="24"/>
          <w:szCs w:val="24"/>
        </w:rPr>
        <w:t>, however</w:t>
      </w:r>
      <w:r w:rsidR="00B348CA" w:rsidRPr="008C4437">
        <w:rPr>
          <w:rFonts w:ascii="Arial" w:hAnsi="Arial" w:cs="Arial"/>
          <w:sz w:val="24"/>
          <w:szCs w:val="24"/>
        </w:rPr>
        <w:t>,</w:t>
      </w:r>
      <w:r w:rsidR="00066E7E" w:rsidRPr="008C4437">
        <w:rPr>
          <w:rFonts w:ascii="Arial" w:hAnsi="Arial" w:cs="Arial"/>
          <w:sz w:val="24"/>
          <w:szCs w:val="24"/>
        </w:rPr>
        <w:t xml:space="preserve"> it is not</w:t>
      </w:r>
      <w:r w:rsidR="00B348CA" w:rsidRPr="008C4437">
        <w:rPr>
          <w:rFonts w:ascii="Arial" w:hAnsi="Arial" w:cs="Arial"/>
          <w:sz w:val="24"/>
          <w:szCs w:val="24"/>
        </w:rPr>
        <w:t xml:space="preserve"> from a professional C</w:t>
      </w:r>
      <w:r w:rsidR="004C2F64" w:rsidRPr="008C4437">
        <w:rPr>
          <w:rFonts w:ascii="Arial" w:hAnsi="Arial" w:cs="Arial"/>
          <w:sz w:val="24"/>
          <w:szCs w:val="24"/>
        </w:rPr>
        <w:t xml:space="preserve">ounsellor </w:t>
      </w:r>
      <w:r w:rsidR="001246FC" w:rsidRPr="008C4437">
        <w:rPr>
          <w:rFonts w:ascii="Arial" w:hAnsi="Arial" w:cs="Arial"/>
          <w:sz w:val="24"/>
          <w:szCs w:val="24"/>
        </w:rPr>
        <w:t>(McLeod and McL</w:t>
      </w:r>
      <w:r w:rsidR="004C2F64" w:rsidRPr="008C4437">
        <w:rPr>
          <w:rFonts w:ascii="Arial" w:hAnsi="Arial" w:cs="Arial"/>
          <w:sz w:val="24"/>
          <w:szCs w:val="24"/>
        </w:rPr>
        <w:t>eod, 2011)</w:t>
      </w:r>
      <w:r w:rsidR="00090D2D" w:rsidRPr="008C4437">
        <w:rPr>
          <w:rFonts w:ascii="Arial" w:hAnsi="Arial" w:cs="Arial"/>
          <w:sz w:val="24"/>
          <w:szCs w:val="24"/>
        </w:rPr>
        <w:t>. Instead</w:t>
      </w:r>
      <w:r w:rsidR="004C2F64" w:rsidRPr="008C4437">
        <w:rPr>
          <w:rFonts w:ascii="Arial" w:hAnsi="Arial" w:cs="Arial"/>
          <w:sz w:val="24"/>
          <w:szCs w:val="24"/>
        </w:rPr>
        <w:t xml:space="preserve"> individual</w:t>
      </w:r>
      <w:r w:rsidR="007E1207" w:rsidRPr="008C4437">
        <w:rPr>
          <w:rFonts w:ascii="Arial" w:hAnsi="Arial" w:cs="Arial"/>
          <w:sz w:val="24"/>
          <w:szCs w:val="24"/>
        </w:rPr>
        <w:t>s seek help from professional</w:t>
      </w:r>
      <w:r w:rsidR="00090D2D" w:rsidRPr="008C4437">
        <w:rPr>
          <w:rFonts w:ascii="Arial" w:hAnsi="Arial" w:cs="Arial"/>
          <w:sz w:val="24"/>
          <w:szCs w:val="24"/>
        </w:rPr>
        <w:t>s</w:t>
      </w:r>
      <w:r w:rsidR="004C2F64" w:rsidRPr="008C4437">
        <w:rPr>
          <w:rFonts w:ascii="Arial" w:hAnsi="Arial" w:cs="Arial"/>
          <w:sz w:val="24"/>
          <w:szCs w:val="24"/>
        </w:rPr>
        <w:t xml:space="preserve"> whose primary rol</w:t>
      </w:r>
      <w:r w:rsidR="00090D2D" w:rsidRPr="008C4437">
        <w:rPr>
          <w:rFonts w:ascii="Arial" w:hAnsi="Arial" w:cs="Arial"/>
          <w:sz w:val="24"/>
          <w:szCs w:val="24"/>
        </w:rPr>
        <w:t>es</w:t>
      </w:r>
      <w:r w:rsidR="004C2F64" w:rsidRPr="008C4437">
        <w:rPr>
          <w:rFonts w:ascii="Arial" w:hAnsi="Arial" w:cs="Arial"/>
          <w:sz w:val="24"/>
          <w:szCs w:val="24"/>
        </w:rPr>
        <w:t xml:space="preserve"> a</w:t>
      </w:r>
      <w:r w:rsidR="00090D2D" w:rsidRPr="008C4437">
        <w:rPr>
          <w:rFonts w:ascii="Arial" w:hAnsi="Arial" w:cs="Arial"/>
          <w:sz w:val="24"/>
          <w:szCs w:val="24"/>
        </w:rPr>
        <w:t xml:space="preserve">re, for example, a teacher, </w:t>
      </w:r>
      <w:r w:rsidR="004C2F64" w:rsidRPr="008C4437">
        <w:rPr>
          <w:rFonts w:ascii="Arial" w:hAnsi="Arial" w:cs="Arial"/>
          <w:sz w:val="24"/>
          <w:szCs w:val="24"/>
        </w:rPr>
        <w:t>social worker or a nurse</w:t>
      </w:r>
      <w:r w:rsidR="001246FC" w:rsidRPr="008C4437">
        <w:rPr>
          <w:rFonts w:ascii="Arial" w:hAnsi="Arial" w:cs="Arial"/>
          <w:sz w:val="24"/>
          <w:szCs w:val="24"/>
        </w:rPr>
        <w:t xml:space="preserve"> (McLeod and McL</w:t>
      </w:r>
      <w:r w:rsidR="0061181C" w:rsidRPr="008C4437">
        <w:rPr>
          <w:rFonts w:ascii="Arial" w:hAnsi="Arial" w:cs="Arial"/>
          <w:sz w:val="24"/>
          <w:szCs w:val="24"/>
        </w:rPr>
        <w:t>eod, 2011)</w:t>
      </w:r>
      <w:r w:rsidR="004C2F64" w:rsidRPr="008C4437">
        <w:rPr>
          <w:rFonts w:ascii="Arial" w:hAnsi="Arial" w:cs="Arial"/>
          <w:sz w:val="24"/>
          <w:szCs w:val="24"/>
        </w:rPr>
        <w:t>.</w:t>
      </w:r>
      <w:r w:rsidR="00835E5A" w:rsidRPr="008C4437">
        <w:rPr>
          <w:rFonts w:ascii="Arial" w:hAnsi="Arial" w:cs="Arial"/>
          <w:sz w:val="24"/>
          <w:szCs w:val="24"/>
        </w:rPr>
        <w:t xml:space="preserve"> The type of counselling usually lasts about eight to ten minutes and is referenced by McLeod (2007 cited by Midwinter</w:t>
      </w:r>
      <w:r w:rsidR="003C7533" w:rsidRPr="008C4437">
        <w:rPr>
          <w:rFonts w:ascii="Arial" w:hAnsi="Arial" w:cs="Arial"/>
          <w:sz w:val="24"/>
          <w:szCs w:val="24"/>
        </w:rPr>
        <w:t xml:space="preserve"> and Dickson</w:t>
      </w:r>
      <w:r w:rsidR="00835E5A" w:rsidRPr="008C4437">
        <w:rPr>
          <w:rFonts w:ascii="Arial" w:hAnsi="Arial" w:cs="Arial"/>
          <w:sz w:val="24"/>
          <w:szCs w:val="24"/>
        </w:rPr>
        <w:t xml:space="preserve">, 2015, p.12) as a window of opportunity. </w:t>
      </w:r>
      <w:r w:rsidR="004C2F64" w:rsidRPr="008C4437">
        <w:rPr>
          <w:rFonts w:ascii="Arial" w:hAnsi="Arial" w:cs="Arial"/>
          <w:sz w:val="24"/>
          <w:szCs w:val="24"/>
        </w:rPr>
        <w:t>This</w:t>
      </w:r>
      <w:r w:rsidR="00835E5A" w:rsidRPr="008C4437">
        <w:rPr>
          <w:rFonts w:ascii="Arial" w:hAnsi="Arial" w:cs="Arial"/>
          <w:sz w:val="24"/>
          <w:szCs w:val="24"/>
        </w:rPr>
        <w:t xml:space="preserve"> refers to the opportunity of a person seeking help from someone who is not a professional counsellor to help them see through a troubling issue (McLeod, 2007 cited in Midwinter</w:t>
      </w:r>
      <w:r w:rsidR="003C7533" w:rsidRPr="008C4437">
        <w:rPr>
          <w:rFonts w:ascii="Arial" w:hAnsi="Arial" w:cs="Arial"/>
          <w:sz w:val="24"/>
          <w:szCs w:val="24"/>
        </w:rPr>
        <w:t xml:space="preserve"> and Dickson</w:t>
      </w:r>
      <w:r w:rsidR="00835E5A" w:rsidRPr="008C4437">
        <w:rPr>
          <w:rFonts w:ascii="Arial" w:hAnsi="Arial" w:cs="Arial"/>
          <w:sz w:val="24"/>
          <w:szCs w:val="24"/>
        </w:rPr>
        <w:t>, 2015, p. 12)</w:t>
      </w:r>
      <w:r w:rsidR="004C2F64" w:rsidRPr="008C4437">
        <w:rPr>
          <w:rFonts w:ascii="Arial" w:hAnsi="Arial" w:cs="Arial"/>
          <w:sz w:val="24"/>
          <w:szCs w:val="24"/>
        </w:rPr>
        <w:t xml:space="preserve"> could bring ethical issues </w:t>
      </w:r>
      <w:r w:rsidR="00A3695C" w:rsidRPr="008C4437">
        <w:rPr>
          <w:rFonts w:ascii="Arial" w:hAnsi="Arial" w:cs="Arial"/>
          <w:sz w:val="24"/>
          <w:szCs w:val="24"/>
        </w:rPr>
        <w:t>in terms of duty of care</w:t>
      </w:r>
      <w:r w:rsidR="00A16E62" w:rsidRPr="008C4437">
        <w:rPr>
          <w:rFonts w:ascii="Arial" w:hAnsi="Arial" w:cs="Arial"/>
          <w:sz w:val="24"/>
          <w:szCs w:val="24"/>
        </w:rPr>
        <w:t xml:space="preserve"> and confidentiality</w:t>
      </w:r>
      <w:r w:rsidR="00A3695C" w:rsidRPr="008C4437">
        <w:rPr>
          <w:rFonts w:ascii="Arial" w:hAnsi="Arial" w:cs="Arial"/>
          <w:sz w:val="24"/>
          <w:szCs w:val="24"/>
        </w:rPr>
        <w:t xml:space="preserve">. </w:t>
      </w:r>
      <w:r w:rsidR="00B348CA" w:rsidRPr="008C4437">
        <w:rPr>
          <w:rFonts w:ascii="Arial" w:hAnsi="Arial" w:cs="Arial"/>
          <w:sz w:val="24"/>
          <w:szCs w:val="24"/>
        </w:rPr>
        <w:t>Professional Counselling is also a recognised psychological therapy (BACP, 2016). Therefore, there is a potential difficulty in using the term “counselling” in such a range of contexts.</w:t>
      </w:r>
    </w:p>
    <w:p w14:paraId="15C5635F" w14:textId="77777777" w:rsidR="00090D2D" w:rsidRPr="008C4437" w:rsidRDefault="00090D2D" w:rsidP="00090D2D">
      <w:pPr>
        <w:spacing w:line="480" w:lineRule="auto"/>
        <w:ind w:firstLine="426"/>
        <w:jc w:val="both"/>
        <w:rPr>
          <w:rFonts w:ascii="Arial" w:hAnsi="Arial" w:cs="Arial"/>
          <w:sz w:val="24"/>
          <w:szCs w:val="24"/>
        </w:rPr>
      </w:pPr>
    </w:p>
    <w:p w14:paraId="5081FCF1" w14:textId="77777777" w:rsidR="004F341A" w:rsidRPr="008C4437" w:rsidRDefault="00090D2D" w:rsidP="00E56BDB">
      <w:pPr>
        <w:spacing w:line="480" w:lineRule="auto"/>
        <w:ind w:firstLine="426"/>
        <w:jc w:val="both"/>
        <w:rPr>
          <w:rFonts w:ascii="Arial" w:hAnsi="Arial" w:cs="Arial"/>
          <w:sz w:val="24"/>
          <w:szCs w:val="24"/>
        </w:rPr>
      </w:pPr>
      <w:r w:rsidRPr="008C4437">
        <w:rPr>
          <w:rFonts w:ascii="Arial" w:hAnsi="Arial" w:cs="Arial"/>
          <w:sz w:val="24"/>
          <w:szCs w:val="24"/>
        </w:rPr>
        <w:t xml:space="preserve">Literature </w:t>
      </w:r>
      <w:r w:rsidR="00963781" w:rsidRPr="008C4437">
        <w:rPr>
          <w:rFonts w:ascii="Arial" w:hAnsi="Arial" w:cs="Arial"/>
          <w:sz w:val="24"/>
          <w:szCs w:val="24"/>
        </w:rPr>
        <w:t>confirm</w:t>
      </w:r>
      <w:r w:rsidR="00B348CA" w:rsidRPr="008C4437">
        <w:rPr>
          <w:rFonts w:ascii="Arial" w:hAnsi="Arial" w:cs="Arial"/>
          <w:sz w:val="24"/>
          <w:szCs w:val="24"/>
        </w:rPr>
        <w:t>s</w:t>
      </w:r>
      <w:r w:rsidR="00963781" w:rsidRPr="008C4437">
        <w:rPr>
          <w:rFonts w:ascii="Arial" w:hAnsi="Arial" w:cs="Arial"/>
          <w:sz w:val="24"/>
          <w:szCs w:val="24"/>
        </w:rPr>
        <w:t xml:space="preserve"> the existence of ethical issues in embedded counselling as </w:t>
      </w:r>
      <w:r w:rsidR="00B348CA" w:rsidRPr="008C4437">
        <w:rPr>
          <w:rFonts w:ascii="Arial" w:hAnsi="Arial" w:cs="Arial"/>
          <w:sz w:val="24"/>
          <w:szCs w:val="24"/>
        </w:rPr>
        <w:t>well as in C</w:t>
      </w:r>
      <w:r w:rsidR="00963781" w:rsidRPr="008C4437">
        <w:rPr>
          <w:rFonts w:ascii="Arial" w:hAnsi="Arial" w:cs="Arial"/>
          <w:sz w:val="24"/>
          <w:szCs w:val="24"/>
        </w:rPr>
        <w:t xml:space="preserve">ounselling </w:t>
      </w:r>
      <w:r w:rsidR="001246FC" w:rsidRPr="008C4437">
        <w:rPr>
          <w:rFonts w:ascii="Arial" w:hAnsi="Arial" w:cs="Arial"/>
          <w:sz w:val="24"/>
          <w:szCs w:val="24"/>
        </w:rPr>
        <w:t>(</w:t>
      </w:r>
      <w:r w:rsidR="00C26310" w:rsidRPr="008C4437">
        <w:rPr>
          <w:rFonts w:ascii="Arial" w:hAnsi="Arial" w:cs="Arial"/>
          <w:sz w:val="24"/>
          <w:szCs w:val="24"/>
        </w:rPr>
        <w:t>Nelson-Jones, 2016</w:t>
      </w:r>
      <w:r w:rsidRPr="008C4437">
        <w:rPr>
          <w:rFonts w:ascii="Arial" w:hAnsi="Arial" w:cs="Arial"/>
          <w:sz w:val="24"/>
          <w:szCs w:val="24"/>
        </w:rPr>
        <w:t>)</w:t>
      </w:r>
      <w:r w:rsidR="00963781" w:rsidRPr="008C4437">
        <w:rPr>
          <w:rFonts w:ascii="Arial" w:hAnsi="Arial" w:cs="Arial"/>
          <w:sz w:val="24"/>
          <w:szCs w:val="24"/>
        </w:rPr>
        <w:t>. The difference</w:t>
      </w:r>
      <w:r w:rsidR="00B348CA" w:rsidRPr="008C4437">
        <w:rPr>
          <w:rFonts w:ascii="Arial" w:hAnsi="Arial" w:cs="Arial"/>
          <w:sz w:val="24"/>
          <w:szCs w:val="24"/>
        </w:rPr>
        <w:t xml:space="preserve"> is</w:t>
      </w:r>
      <w:r w:rsidR="00963781" w:rsidRPr="008C4437">
        <w:rPr>
          <w:rFonts w:ascii="Arial" w:hAnsi="Arial" w:cs="Arial"/>
          <w:sz w:val="24"/>
          <w:szCs w:val="24"/>
        </w:rPr>
        <w:t xml:space="preserve"> in the way they are dealt with (Midwinter and Dickson 2015). </w:t>
      </w:r>
      <w:r w:rsidR="00B348CA" w:rsidRPr="008C4437">
        <w:rPr>
          <w:rFonts w:ascii="Arial" w:hAnsi="Arial" w:cs="Arial"/>
          <w:sz w:val="24"/>
          <w:szCs w:val="24"/>
        </w:rPr>
        <w:t>In C</w:t>
      </w:r>
      <w:r w:rsidR="0028298F" w:rsidRPr="008C4437">
        <w:rPr>
          <w:rFonts w:ascii="Arial" w:hAnsi="Arial" w:cs="Arial"/>
          <w:sz w:val="24"/>
          <w:szCs w:val="24"/>
        </w:rPr>
        <w:t>ounselling</w:t>
      </w:r>
      <w:r w:rsidR="00B348CA" w:rsidRPr="008C4437">
        <w:rPr>
          <w:rFonts w:ascii="Arial" w:hAnsi="Arial" w:cs="Arial"/>
          <w:sz w:val="24"/>
          <w:szCs w:val="24"/>
        </w:rPr>
        <w:t>,</w:t>
      </w:r>
      <w:r w:rsidR="0028298F" w:rsidRPr="008C4437">
        <w:rPr>
          <w:rFonts w:ascii="Arial" w:hAnsi="Arial" w:cs="Arial"/>
          <w:sz w:val="24"/>
          <w:szCs w:val="24"/>
        </w:rPr>
        <w:t xml:space="preserve"> the counsellor is bound to</w:t>
      </w:r>
      <w:r w:rsidR="00F13156" w:rsidRPr="008C4437">
        <w:rPr>
          <w:rFonts w:ascii="Arial" w:hAnsi="Arial" w:cs="Arial"/>
          <w:sz w:val="24"/>
          <w:szCs w:val="24"/>
        </w:rPr>
        <w:t xml:space="preserve"> provide</w:t>
      </w:r>
      <w:r w:rsidR="00CA0CFF" w:rsidRPr="008C4437">
        <w:rPr>
          <w:rFonts w:ascii="Arial" w:hAnsi="Arial" w:cs="Arial"/>
          <w:sz w:val="24"/>
          <w:szCs w:val="24"/>
        </w:rPr>
        <w:t xml:space="preserve"> an excellent</w:t>
      </w:r>
      <w:r w:rsidR="00F13156" w:rsidRPr="008C4437">
        <w:rPr>
          <w:rFonts w:ascii="Arial" w:hAnsi="Arial" w:cs="Arial"/>
          <w:sz w:val="24"/>
          <w:szCs w:val="24"/>
        </w:rPr>
        <w:t xml:space="preserve"> quality of service as</w:t>
      </w:r>
      <w:r w:rsidR="00C26310" w:rsidRPr="008C4437">
        <w:rPr>
          <w:rFonts w:ascii="Arial" w:hAnsi="Arial" w:cs="Arial"/>
          <w:sz w:val="24"/>
          <w:szCs w:val="24"/>
        </w:rPr>
        <w:t xml:space="preserve"> stipulated by the (BACP, </w:t>
      </w:r>
      <w:r w:rsidR="0028298F" w:rsidRPr="008C4437">
        <w:rPr>
          <w:rFonts w:ascii="Arial" w:hAnsi="Arial" w:cs="Arial"/>
          <w:sz w:val="24"/>
          <w:szCs w:val="24"/>
        </w:rPr>
        <w:t>2016). As for other health and care professions, they must follow their organisations</w:t>
      </w:r>
      <w:r w:rsidR="00B348CA" w:rsidRPr="008C4437">
        <w:rPr>
          <w:rFonts w:ascii="Arial" w:hAnsi="Arial" w:cs="Arial"/>
          <w:sz w:val="24"/>
          <w:szCs w:val="24"/>
        </w:rPr>
        <w:t>’</w:t>
      </w:r>
      <w:r w:rsidR="00C26310" w:rsidRPr="008C4437">
        <w:rPr>
          <w:rFonts w:ascii="Arial" w:hAnsi="Arial" w:cs="Arial"/>
          <w:sz w:val="24"/>
          <w:szCs w:val="24"/>
        </w:rPr>
        <w:t xml:space="preserve"> guidelines (McL</w:t>
      </w:r>
      <w:r w:rsidR="0028298F" w:rsidRPr="008C4437">
        <w:rPr>
          <w:rFonts w:ascii="Arial" w:hAnsi="Arial" w:cs="Arial"/>
          <w:sz w:val="24"/>
          <w:szCs w:val="24"/>
        </w:rPr>
        <w:t xml:space="preserve">eod and </w:t>
      </w:r>
      <w:r w:rsidR="00C26310" w:rsidRPr="008C4437">
        <w:rPr>
          <w:rFonts w:ascii="Arial" w:hAnsi="Arial" w:cs="Arial"/>
          <w:sz w:val="24"/>
          <w:szCs w:val="24"/>
        </w:rPr>
        <w:t>McL</w:t>
      </w:r>
      <w:r w:rsidR="00C35008" w:rsidRPr="008C4437">
        <w:rPr>
          <w:rFonts w:ascii="Arial" w:hAnsi="Arial" w:cs="Arial"/>
          <w:sz w:val="24"/>
          <w:szCs w:val="24"/>
        </w:rPr>
        <w:t>eod</w:t>
      </w:r>
      <w:r w:rsidR="002820E3" w:rsidRPr="008C4437">
        <w:rPr>
          <w:rFonts w:ascii="Arial" w:hAnsi="Arial" w:cs="Arial"/>
          <w:sz w:val="24"/>
          <w:szCs w:val="24"/>
        </w:rPr>
        <w:t>,</w:t>
      </w:r>
      <w:r w:rsidR="00C35008" w:rsidRPr="008C4437">
        <w:rPr>
          <w:rFonts w:ascii="Arial" w:hAnsi="Arial" w:cs="Arial"/>
          <w:sz w:val="24"/>
          <w:szCs w:val="24"/>
        </w:rPr>
        <w:t xml:space="preserve"> 2011). These </w:t>
      </w:r>
      <w:r w:rsidR="0028298F" w:rsidRPr="008C4437">
        <w:rPr>
          <w:rFonts w:ascii="Arial" w:hAnsi="Arial" w:cs="Arial"/>
          <w:sz w:val="24"/>
          <w:szCs w:val="24"/>
        </w:rPr>
        <w:t xml:space="preserve">guidelines provide a </w:t>
      </w:r>
      <w:r w:rsidR="00DA235B" w:rsidRPr="008C4437">
        <w:rPr>
          <w:rFonts w:ascii="Arial" w:hAnsi="Arial" w:cs="Arial"/>
          <w:sz w:val="24"/>
          <w:szCs w:val="24"/>
        </w:rPr>
        <w:t>set of principles, values and morals, which guide pr</w:t>
      </w:r>
      <w:r w:rsidR="00D264D7" w:rsidRPr="008C4437">
        <w:rPr>
          <w:rFonts w:ascii="Arial" w:hAnsi="Arial" w:cs="Arial"/>
          <w:sz w:val="24"/>
          <w:szCs w:val="24"/>
        </w:rPr>
        <w:t xml:space="preserve">ofessionals to keep them safe </w:t>
      </w:r>
      <w:r w:rsidR="00E02F51" w:rsidRPr="008C4437">
        <w:rPr>
          <w:rFonts w:ascii="Arial" w:hAnsi="Arial" w:cs="Arial"/>
          <w:sz w:val="24"/>
          <w:szCs w:val="24"/>
        </w:rPr>
        <w:t xml:space="preserve">and accountable </w:t>
      </w:r>
      <w:r w:rsidR="00DA235B" w:rsidRPr="008C4437">
        <w:rPr>
          <w:rFonts w:ascii="Arial" w:hAnsi="Arial" w:cs="Arial"/>
          <w:sz w:val="24"/>
          <w:szCs w:val="24"/>
        </w:rPr>
        <w:t>(</w:t>
      </w:r>
      <w:r w:rsidR="008D4CC4" w:rsidRPr="008C4437">
        <w:rPr>
          <w:rFonts w:ascii="Arial" w:hAnsi="Arial" w:cs="Arial"/>
          <w:sz w:val="24"/>
          <w:szCs w:val="24"/>
        </w:rPr>
        <w:t>BACP, 2016; Bond, 2016</w:t>
      </w:r>
      <w:r w:rsidR="00DA235B" w:rsidRPr="008C4437">
        <w:rPr>
          <w:rFonts w:ascii="Arial" w:hAnsi="Arial" w:cs="Arial"/>
          <w:sz w:val="24"/>
          <w:szCs w:val="24"/>
        </w:rPr>
        <w:t>).</w:t>
      </w:r>
      <w:r w:rsidR="004F341A" w:rsidRPr="008C4437">
        <w:rPr>
          <w:rFonts w:ascii="Arial" w:hAnsi="Arial" w:cs="Arial"/>
          <w:sz w:val="24"/>
          <w:szCs w:val="24"/>
        </w:rPr>
        <w:t xml:space="preserve"> </w:t>
      </w:r>
    </w:p>
    <w:p w14:paraId="25D183B1" w14:textId="77777777" w:rsidR="004F341A" w:rsidRPr="008C4437" w:rsidRDefault="004F341A" w:rsidP="0061181C">
      <w:pPr>
        <w:spacing w:line="480" w:lineRule="auto"/>
        <w:ind w:firstLine="426"/>
        <w:jc w:val="both"/>
        <w:rPr>
          <w:rFonts w:ascii="Arial" w:hAnsi="Arial" w:cs="Arial"/>
          <w:sz w:val="24"/>
          <w:szCs w:val="24"/>
        </w:rPr>
      </w:pPr>
    </w:p>
    <w:p w14:paraId="71B5E47B" w14:textId="77777777" w:rsidR="00676DC4" w:rsidRPr="008C4437" w:rsidRDefault="008E4348" w:rsidP="00A249AA">
      <w:pPr>
        <w:spacing w:line="480" w:lineRule="auto"/>
        <w:ind w:firstLine="426"/>
        <w:jc w:val="both"/>
        <w:rPr>
          <w:rFonts w:ascii="Arial" w:hAnsi="Arial" w:cs="Arial"/>
          <w:sz w:val="24"/>
          <w:szCs w:val="24"/>
        </w:rPr>
      </w:pPr>
      <w:r w:rsidRPr="008C4437">
        <w:rPr>
          <w:rFonts w:ascii="Arial" w:hAnsi="Arial" w:cs="Arial"/>
          <w:sz w:val="24"/>
          <w:szCs w:val="24"/>
        </w:rPr>
        <w:t xml:space="preserve">According to the </w:t>
      </w:r>
      <w:r w:rsidR="00C35008" w:rsidRPr="008C4437">
        <w:rPr>
          <w:rFonts w:ascii="Arial" w:hAnsi="Arial" w:cs="Arial"/>
          <w:sz w:val="24"/>
          <w:szCs w:val="24"/>
        </w:rPr>
        <w:t>BACP (2016) the C</w:t>
      </w:r>
      <w:r w:rsidRPr="008C4437">
        <w:rPr>
          <w:rFonts w:ascii="Arial" w:hAnsi="Arial" w:cs="Arial"/>
          <w:sz w:val="24"/>
          <w:szCs w:val="24"/>
        </w:rPr>
        <w:t>ounsellor is to</w:t>
      </w:r>
      <w:r w:rsidR="00C35008" w:rsidRPr="008C4437">
        <w:rPr>
          <w:rFonts w:ascii="Arial" w:hAnsi="Arial" w:cs="Arial"/>
          <w:sz w:val="24"/>
          <w:szCs w:val="24"/>
        </w:rPr>
        <w:t xml:space="preserve"> provide a trusted place</w:t>
      </w:r>
      <w:r w:rsidR="0019073A" w:rsidRPr="008C4437">
        <w:rPr>
          <w:rFonts w:ascii="Arial" w:hAnsi="Arial" w:cs="Arial"/>
          <w:sz w:val="24"/>
          <w:szCs w:val="24"/>
        </w:rPr>
        <w:t xml:space="preserve"> where the client can safely </w:t>
      </w:r>
      <w:r w:rsidR="00083958" w:rsidRPr="008C4437">
        <w:rPr>
          <w:rFonts w:ascii="Arial" w:hAnsi="Arial" w:cs="Arial"/>
          <w:sz w:val="24"/>
          <w:szCs w:val="24"/>
        </w:rPr>
        <w:t>and confidentia</w:t>
      </w:r>
      <w:r w:rsidR="0019073A" w:rsidRPr="008C4437">
        <w:rPr>
          <w:rFonts w:ascii="Arial" w:hAnsi="Arial" w:cs="Arial"/>
          <w:sz w:val="24"/>
          <w:szCs w:val="24"/>
        </w:rPr>
        <w:t>lly explore his</w:t>
      </w:r>
      <w:r w:rsidRPr="008C4437">
        <w:rPr>
          <w:rFonts w:ascii="Arial" w:hAnsi="Arial" w:cs="Arial"/>
          <w:sz w:val="24"/>
          <w:szCs w:val="24"/>
        </w:rPr>
        <w:t xml:space="preserve"> issues</w:t>
      </w:r>
      <w:r w:rsidR="00C35008" w:rsidRPr="008C4437">
        <w:rPr>
          <w:rFonts w:ascii="Arial" w:hAnsi="Arial" w:cs="Arial"/>
          <w:sz w:val="24"/>
          <w:szCs w:val="24"/>
        </w:rPr>
        <w:t>.  However,</w:t>
      </w:r>
      <w:r w:rsidRPr="008C4437">
        <w:rPr>
          <w:rFonts w:ascii="Arial" w:hAnsi="Arial" w:cs="Arial"/>
          <w:sz w:val="24"/>
          <w:szCs w:val="24"/>
        </w:rPr>
        <w:t xml:space="preserve"> in social work confidentiality </w:t>
      </w:r>
      <w:r w:rsidR="004F341A" w:rsidRPr="008C4437">
        <w:rPr>
          <w:rFonts w:ascii="Arial" w:hAnsi="Arial" w:cs="Arial"/>
          <w:sz w:val="24"/>
          <w:szCs w:val="24"/>
        </w:rPr>
        <w:t>cannot be</w:t>
      </w:r>
      <w:r w:rsidRPr="008C4437">
        <w:rPr>
          <w:rFonts w:ascii="Arial" w:hAnsi="Arial" w:cs="Arial"/>
          <w:sz w:val="24"/>
          <w:szCs w:val="24"/>
        </w:rPr>
        <w:t xml:space="preserve"> guaranteed</w:t>
      </w:r>
      <w:r w:rsidR="004F341A" w:rsidRPr="008C4437">
        <w:rPr>
          <w:rFonts w:ascii="Arial" w:hAnsi="Arial" w:cs="Arial"/>
          <w:sz w:val="24"/>
          <w:szCs w:val="24"/>
        </w:rPr>
        <w:t xml:space="preserve"> as part of their job is to know what it is going in that person’s life </w:t>
      </w:r>
      <w:r w:rsidR="00C35008" w:rsidRPr="008C4437">
        <w:rPr>
          <w:rFonts w:ascii="Arial" w:hAnsi="Arial" w:cs="Arial"/>
          <w:sz w:val="24"/>
          <w:szCs w:val="24"/>
        </w:rPr>
        <w:t xml:space="preserve">and </w:t>
      </w:r>
      <w:r w:rsidR="004F341A" w:rsidRPr="008C4437">
        <w:rPr>
          <w:rFonts w:ascii="Arial" w:hAnsi="Arial" w:cs="Arial"/>
          <w:sz w:val="24"/>
          <w:szCs w:val="24"/>
        </w:rPr>
        <w:t>to take action in a multidisciplinary context (Schraer, 2014). A</w:t>
      </w:r>
      <w:r w:rsidR="00C35008" w:rsidRPr="008C4437">
        <w:rPr>
          <w:rFonts w:ascii="Arial" w:hAnsi="Arial" w:cs="Arial"/>
          <w:sz w:val="24"/>
          <w:szCs w:val="24"/>
        </w:rPr>
        <w:t>s for Counselling</w:t>
      </w:r>
      <w:r w:rsidR="00DD2519" w:rsidRPr="008C4437">
        <w:rPr>
          <w:rFonts w:ascii="Arial" w:hAnsi="Arial" w:cs="Arial"/>
          <w:sz w:val="24"/>
          <w:szCs w:val="24"/>
        </w:rPr>
        <w:t>,</w:t>
      </w:r>
      <w:r w:rsidR="004F341A" w:rsidRPr="008C4437">
        <w:rPr>
          <w:rFonts w:ascii="Arial" w:hAnsi="Arial" w:cs="Arial"/>
          <w:sz w:val="24"/>
          <w:szCs w:val="24"/>
        </w:rPr>
        <w:t xml:space="preserve"> </w:t>
      </w:r>
      <w:r w:rsidR="00DD2519" w:rsidRPr="008C4437">
        <w:rPr>
          <w:rFonts w:ascii="Arial" w:hAnsi="Arial" w:cs="Arial"/>
          <w:sz w:val="24"/>
          <w:szCs w:val="24"/>
        </w:rPr>
        <w:t xml:space="preserve">the client </w:t>
      </w:r>
      <w:r w:rsidR="004F341A" w:rsidRPr="008C4437">
        <w:rPr>
          <w:rFonts w:ascii="Arial" w:hAnsi="Arial" w:cs="Arial"/>
          <w:sz w:val="24"/>
          <w:szCs w:val="24"/>
        </w:rPr>
        <w:t>should always</w:t>
      </w:r>
      <w:r w:rsidR="00DD2519" w:rsidRPr="008C4437">
        <w:rPr>
          <w:rFonts w:ascii="Arial" w:hAnsi="Arial" w:cs="Arial"/>
          <w:sz w:val="24"/>
          <w:szCs w:val="24"/>
        </w:rPr>
        <w:t xml:space="preserve"> be</w:t>
      </w:r>
      <w:r w:rsidR="004F341A" w:rsidRPr="008C4437">
        <w:rPr>
          <w:rFonts w:ascii="Arial" w:hAnsi="Arial" w:cs="Arial"/>
          <w:sz w:val="24"/>
          <w:szCs w:val="24"/>
        </w:rPr>
        <w:t xml:space="preserve"> inform</w:t>
      </w:r>
      <w:r w:rsidR="00DD2519" w:rsidRPr="008C4437">
        <w:rPr>
          <w:rFonts w:ascii="Arial" w:hAnsi="Arial" w:cs="Arial"/>
          <w:sz w:val="24"/>
          <w:szCs w:val="24"/>
        </w:rPr>
        <w:t>ed</w:t>
      </w:r>
      <w:r w:rsidR="004F341A" w:rsidRPr="008C4437">
        <w:rPr>
          <w:rFonts w:ascii="Arial" w:hAnsi="Arial" w:cs="Arial"/>
          <w:sz w:val="24"/>
          <w:szCs w:val="24"/>
        </w:rPr>
        <w:t xml:space="preserve"> </w:t>
      </w:r>
      <w:r w:rsidR="00DD2519" w:rsidRPr="008C4437">
        <w:rPr>
          <w:rFonts w:ascii="Arial" w:hAnsi="Arial" w:cs="Arial"/>
          <w:sz w:val="24"/>
          <w:szCs w:val="24"/>
        </w:rPr>
        <w:t>about</w:t>
      </w:r>
      <w:r w:rsidR="004F341A" w:rsidRPr="008C4437">
        <w:rPr>
          <w:rFonts w:ascii="Arial" w:hAnsi="Arial" w:cs="Arial"/>
          <w:sz w:val="24"/>
          <w:szCs w:val="24"/>
        </w:rPr>
        <w:t xml:space="preserve"> information</w:t>
      </w:r>
      <w:r w:rsidR="00DD2519" w:rsidRPr="008C4437">
        <w:rPr>
          <w:rFonts w:ascii="Arial" w:hAnsi="Arial" w:cs="Arial"/>
          <w:sz w:val="24"/>
          <w:szCs w:val="24"/>
        </w:rPr>
        <w:t xml:space="preserve"> sharing</w:t>
      </w:r>
      <w:r w:rsidR="004F341A" w:rsidRPr="008C4437">
        <w:rPr>
          <w:rFonts w:ascii="Arial" w:hAnsi="Arial" w:cs="Arial"/>
          <w:sz w:val="24"/>
          <w:szCs w:val="24"/>
        </w:rPr>
        <w:t>, which is usually related to safeguarding, suicidal thoughts or when presented to court (</w:t>
      </w:r>
      <w:r w:rsidR="003C7533" w:rsidRPr="008C4437">
        <w:rPr>
          <w:rFonts w:ascii="Arial" w:hAnsi="Arial" w:cs="Arial"/>
          <w:sz w:val="24"/>
          <w:szCs w:val="24"/>
        </w:rPr>
        <w:t>McLeod and McL</w:t>
      </w:r>
      <w:r w:rsidR="004F341A" w:rsidRPr="008C4437">
        <w:rPr>
          <w:rFonts w:ascii="Arial" w:hAnsi="Arial" w:cs="Arial"/>
          <w:sz w:val="24"/>
          <w:szCs w:val="24"/>
        </w:rPr>
        <w:t xml:space="preserve">eod 2011; Bond 2015; BACP, 2016). Another </w:t>
      </w:r>
      <w:r w:rsidR="00963781" w:rsidRPr="008C4437">
        <w:rPr>
          <w:rFonts w:ascii="Arial" w:hAnsi="Arial" w:cs="Arial"/>
          <w:sz w:val="24"/>
          <w:szCs w:val="24"/>
        </w:rPr>
        <w:t>central</w:t>
      </w:r>
      <w:r w:rsidR="004F341A" w:rsidRPr="008C4437">
        <w:rPr>
          <w:rFonts w:ascii="Arial" w:hAnsi="Arial" w:cs="Arial"/>
          <w:sz w:val="24"/>
          <w:szCs w:val="24"/>
        </w:rPr>
        <w:t xml:space="preserve"> ethical issue is the contract</w:t>
      </w:r>
      <w:r w:rsidR="000A35B9" w:rsidRPr="008C4437">
        <w:rPr>
          <w:rFonts w:ascii="Arial" w:hAnsi="Arial" w:cs="Arial"/>
          <w:sz w:val="24"/>
          <w:szCs w:val="24"/>
        </w:rPr>
        <w:t xml:space="preserve"> (BACP, 2016)</w:t>
      </w:r>
      <w:r w:rsidR="004F341A" w:rsidRPr="008C4437">
        <w:rPr>
          <w:rFonts w:ascii="Arial" w:hAnsi="Arial" w:cs="Arial"/>
          <w:sz w:val="24"/>
          <w:szCs w:val="24"/>
        </w:rPr>
        <w:t xml:space="preserve">. </w:t>
      </w:r>
      <w:r w:rsidR="00DD2519" w:rsidRPr="008C4437">
        <w:rPr>
          <w:rFonts w:ascii="Arial" w:hAnsi="Arial" w:cs="Arial"/>
          <w:sz w:val="24"/>
          <w:szCs w:val="24"/>
        </w:rPr>
        <w:t xml:space="preserve">The </w:t>
      </w:r>
      <w:r w:rsidR="00EA100B" w:rsidRPr="008C4437">
        <w:rPr>
          <w:rFonts w:ascii="Arial" w:hAnsi="Arial" w:cs="Arial"/>
          <w:sz w:val="24"/>
          <w:szCs w:val="24"/>
        </w:rPr>
        <w:t>contract should</w:t>
      </w:r>
      <w:r w:rsidRPr="008C4437">
        <w:rPr>
          <w:rFonts w:ascii="Arial" w:hAnsi="Arial" w:cs="Arial"/>
          <w:sz w:val="24"/>
          <w:szCs w:val="24"/>
        </w:rPr>
        <w:t xml:space="preserve"> </w:t>
      </w:r>
      <w:r w:rsidR="00EA100B" w:rsidRPr="008C4437">
        <w:rPr>
          <w:rFonts w:ascii="Arial" w:hAnsi="Arial" w:cs="Arial"/>
          <w:sz w:val="24"/>
          <w:szCs w:val="24"/>
        </w:rPr>
        <w:t xml:space="preserve">inform the client about </w:t>
      </w:r>
      <w:r w:rsidR="00C35008" w:rsidRPr="008C4437">
        <w:rPr>
          <w:rFonts w:ascii="Arial" w:hAnsi="Arial" w:cs="Arial"/>
          <w:sz w:val="24"/>
          <w:szCs w:val="24"/>
        </w:rPr>
        <w:t>what to expect from C</w:t>
      </w:r>
      <w:r w:rsidR="00DD2519" w:rsidRPr="008C4437">
        <w:rPr>
          <w:rFonts w:ascii="Arial" w:hAnsi="Arial" w:cs="Arial"/>
          <w:sz w:val="24"/>
          <w:szCs w:val="24"/>
        </w:rPr>
        <w:t xml:space="preserve">ounselling. </w:t>
      </w:r>
      <w:r w:rsidR="00EA100B" w:rsidRPr="008C4437">
        <w:rPr>
          <w:rFonts w:ascii="Arial" w:hAnsi="Arial" w:cs="Arial"/>
          <w:sz w:val="24"/>
          <w:szCs w:val="24"/>
        </w:rPr>
        <w:t xml:space="preserve">It should define </w:t>
      </w:r>
      <w:r w:rsidR="00083958" w:rsidRPr="008C4437">
        <w:rPr>
          <w:rFonts w:ascii="Arial" w:hAnsi="Arial" w:cs="Arial"/>
          <w:sz w:val="24"/>
          <w:szCs w:val="24"/>
        </w:rPr>
        <w:t xml:space="preserve">boundaries such as, </w:t>
      </w:r>
      <w:r w:rsidRPr="008C4437">
        <w:rPr>
          <w:rFonts w:ascii="Arial" w:hAnsi="Arial" w:cs="Arial"/>
          <w:sz w:val="24"/>
          <w:szCs w:val="24"/>
        </w:rPr>
        <w:t xml:space="preserve">how long and </w:t>
      </w:r>
      <w:r w:rsidR="0019073A" w:rsidRPr="008C4437">
        <w:rPr>
          <w:rFonts w:ascii="Arial" w:hAnsi="Arial" w:cs="Arial"/>
          <w:sz w:val="24"/>
          <w:szCs w:val="24"/>
        </w:rPr>
        <w:t xml:space="preserve">how </w:t>
      </w:r>
      <w:r w:rsidRPr="008C4437">
        <w:rPr>
          <w:rFonts w:ascii="Arial" w:hAnsi="Arial" w:cs="Arial"/>
          <w:sz w:val="24"/>
          <w:szCs w:val="24"/>
        </w:rPr>
        <w:t xml:space="preserve">often, </w:t>
      </w:r>
      <w:r w:rsidR="00083958" w:rsidRPr="008C4437">
        <w:rPr>
          <w:rFonts w:ascii="Arial" w:hAnsi="Arial" w:cs="Arial"/>
          <w:sz w:val="24"/>
          <w:szCs w:val="24"/>
        </w:rPr>
        <w:t xml:space="preserve">how many </w:t>
      </w:r>
      <w:r w:rsidR="0019073A" w:rsidRPr="008C4437">
        <w:rPr>
          <w:rFonts w:ascii="Arial" w:hAnsi="Arial" w:cs="Arial"/>
          <w:sz w:val="24"/>
          <w:szCs w:val="24"/>
        </w:rPr>
        <w:t>sessions and obtain informed consent</w:t>
      </w:r>
      <w:r w:rsidR="000A35B9" w:rsidRPr="008C4437">
        <w:rPr>
          <w:rFonts w:ascii="Arial" w:hAnsi="Arial" w:cs="Arial"/>
          <w:sz w:val="24"/>
          <w:szCs w:val="24"/>
        </w:rPr>
        <w:t xml:space="preserve"> </w:t>
      </w:r>
      <w:r w:rsidR="00DD2519" w:rsidRPr="008C4437">
        <w:rPr>
          <w:rFonts w:ascii="Arial" w:hAnsi="Arial" w:cs="Arial"/>
          <w:sz w:val="24"/>
          <w:szCs w:val="24"/>
        </w:rPr>
        <w:t>prior</w:t>
      </w:r>
      <w:r w:rsidR="00C35008" w:rsidRPr="008C4437">
        <w:rPr>
          <w:rFonts w:ascii="Arial" w:hAnsi="Arial" w:cs="Arial"/>
          <w:sz w:val="24"/>
          <w:szCs w:val="24"/>
        </w:rPr>
        <w:t xml:space="preserve"> to</w:t>
      </w:r>
      <w:r w:rsidR="00DD2519" w:rsidRPr="008C4437">
        <w:rPr>
          <w:rFonts w:ascii="Arial" w:hAnsi="Arial" w:cs="Arial"/>
          <w:sz w:val="24"/>
          <w:szCs w:val="24"/>
        </w:rPr>
        <w:t xml:space="preserve"> starting the therapeutic relationship </w:t>
      </w:r>
      <w:r w:rsidR="000A35B9" w:rsidRPr="008C4437">
        <w:rPr>
          <w:rFonts w:ascii="Arial" w:hAnsi="Arial" w:cs="Arial"/>
          <w:sz w:val="24"/>
          <w:szCs w:val="24"/>
        </w:rPr>
        <w:t>(BACP, 201</w:t>
      </w:r>
      <w:r w:rsidR="00EA100B" w:rsidRPr="008C4437">
        <w:rPr>
          <w:rFonts w:ascii="Arial" w:hAnsi="Arial" w:cs="Arial"/>
          <w:sz w:val="24"/>
          <w:szCs w:val="24"/>
        </w:rPr>
        <w:t>6). In social work boundaries are</w:t>
      </w:r>
      <w:r w:rsidR="000A35B9" w:rsidRPr="008C4437">
        <w:rPr>
          <w:rFonts w:ascii="Arial" w:hAnsi="Arial" w:cs="Arial"/>
          <w:sz w:val="24"/>
          <w:szCs w:val="24"/>
        </w:rPr>
        <w:t xml:space="preserve"> not defined as there is no contract established before the start of the relationship</w:t>
      </w:r>
      <w:r w:rsidR="00090D2D" w:rsidRPr="008C4437">
        <w:rPr>
          <w:rFonts w:ascii="Arial" w:hAnsi="Arial" w:cs="Arial"/>
          <w:sz w:val="24"/>
          <w:szCs w:val="24"/>
        </w:rPr>
        <w:t xml:space="preserve"> </w:t>
      </w:r>
      <w:r w:rsidR="00DD2519" w:rsidRPr="008C4437">
        <w:rPr>
          <w:rFonts w:ascii="Arial" w:hAnsi="Arial" w:cs="Arial"/>
          <w:sz w:val="24"/>
          <w:szCs w:val="24"/>
        </w:rPr>
        <w:t>(</w:t>
      </w:r>
      <w:r w:rsidR="00053788" w:rsidRPr="008C4437">
        <w:rPr>
          <w:rFonts w:ascii="Arial" w:hAnsi="Arial" w:cs="Arial"/>
          <w:sz w:val="24"/>
          <w:szCs w:val="24"/>
        </w:rPr>
        <w:t>Hetherington, 2001; Findlay 2016</w:t>
      </w:r>
      <w:r w:rsidR="00DD2519" w:rsidRPr="008C4437">
        <w:rPr>
          <w:rFonts w:ascii="Arial" w:hAnsi="Arial" w:cs="Arial"/>
          <w:sz w:val="24"/>
          <w:szCs w:val="24"/>
        </w:rPr>
        <w:t xml:space="preserve">). </w:t>
      </w:r>
    </w:p>
    <w:p w14:paraId="6A0B31F3" w14:textId="77777777" w:rsidR="00676DC4" w:rsidRPr="008C4437" w:rsidRDefault="00676DC4" w:rsidP="00A249AA">
      <w:pPr>
        <w:spacing w:line="480" w:lineRule="auto"/>
        <w:ind w:firstLine="426"/>
        <w:jc w:val="both"/>
        <w:rPr>
          <w:rFonts w:ascii="Arial" w:hAnsi="Arial" w:cs="Arial"/>
          <w:sz w:val="24"/>
          <w:szCs w:val="24"/>
        </w:rPr>
      </w:pPr>
    </w:p>
    <w:p w14:paraId="4A882D70" w14:textId="77777777" w:rsidR="006B18CF" w:rsidRDefault="0029173A" w:rsidP="00F70B7D">
      <w:pPr>
        <w:spacing w:line="480" w:lineRule="auto"/>
        <w:ind w:firstLine="426"/>
        <w:jc w:val="both"/>
        <w:rPr>
          <w:rFonts w:ascii="Arial" w:hAnsi="Arial" w:cs="Arial"/>
          <w:sz w:val="24"/>
          <w:szCs w:val="24"/>
        </w:rPr>
      </w:pPr>
      <w:r w:rsidRPr="008C4437">
        <w:rPr>
          <w:rFonts w:ascii="Arial" w:hAnsi="Arial" w:cs="Arial"/>
          <w:sz w:val="24"/>
          <w:szCs w:val="24"/>
        </w:rPr>
        <w:t>The BACP (2016) states that the client should be respected and no harm should be caused by professional incompetence or malpractice. However, these principles are not shared with t</w:t>
      </w:r>
      <w:r w:rsidR="00090D2D" w:rsidRPr="008C4437">
        <w:rPr>
          <w:rFonts w:ascii="Arial" w:hAnsi="Arial" w:cs="Arial"/>
          <w:sz w:val="24"/>
          <w:szCs w:val="24"/>
        </w:rPr>
        <w:t>he same degree of “importance”</w:t>
      </w:r>
      <w:r w:rsidR="00E56BDB" w:rsidRPr="008C4437">
        <w:rPr>
          <w:rFonts w:ascii="Arial" w:hAnsi="Arial" w:cs="Arial"/>
          <w:sz w:val="24"/>
          <w:szCs w:val="24"/>
        </w:rPr>
        <w:t xml:space="preserve"> </w:t>
      </w:r>
      <w:r w:rsidR="00C35008" w:rsidRPr="008C4437">
        <w:rPr>
          <w:rFonts w:ascii="Arial" w:hAnsi="Arial" w:cs="Arial"/>
          <w:sz w:val="24"/>
          <w:szCs w:val="24"/>
        </w:rPr>
        <w:t>by other</w:t>
      </w:r>
      <w:r w:rsidR="00E56BDB" w:rsidRPr="008C4437">
        <w:rPr>
          <w:rFonts w:ascii="Arial" w:hAnsi="Arial" w:cs="Arial"/>
          <w:sz w:val="24"/>
          <w:szCs w:val="24"/>
        </w:rPr>
        <w:t xml:space="preserve"> professionals due to the</w:t>
      </w:r>
      <w:r w:rsidR="00C35008" w:rsidRPr="008C4437">
        <w:rPr>
          <w:rFonts w:ascii="Arial" w:hAnsi="Arial" w:cs="Arial"/>
          <w:sz w:val="24"/>
          <w:szCs w:val="24"/>
        </w:rPr>
        <w:t xml:space="preserve"> specific</w:t>
      </w:r>
      <w:r w:rsidR="00E56BDB" w:rsidRPr="008C4437">
        <w:rPr>
          <w:rFonts w:ascii="Arial" w:hAnsi="Arial" w:cs="Arial"/>
          <w:sz w:val="24"/>
          <w:szCs w:val="24"/>
        </w:rPr>
        <w:t xml:space="preserve"> regulations and procedures of their role</w:t>
      </w:r>
      <w:r w:rsidR="00C35008" w:rsidRPr="008C4437">
        <w:rPr>
          <w:rFonts w:ascii="Arial" w:hAnsi="Arial" w:cs="Arial"/>
          <w:sz w:val="24"/>
          <w:szCs w:val="24"/>
        </w:rPr>
        <w:t>s</w:t>
      </w:r>
      <w:r w:rsidR="008B668C" w:rsidRPr="008C4437">
        <w:rPr>
          <w:rFonts w:ascii="Arial" w:hAnsi="Arial" w:cs="Arial"/>
          <w:sz w:val="24"/>
          <w:szCs w:val="24"/>
        </w:rPr>
        <w:t xml:space="preserve"> (Malen, et al, 2015)</w:t>
      </w:r>
      <w:r w:rsidR="00E56BDB" w:rsidRPr="008C4437">
        <w:rPr>
          <w:rFonts w:ascii="Arial" w:hAnsi="Arial" w:cs="Arial"/>
          <w:sz w:val="24"/>
          <w:szCs w:val="24"/>
        </w:rPr>
        <w:t xml:space="preserve">. </w:t>
      </w:r>
      <w:r w:rsidR="009E79D2" w:rsidRPr="008C4437">
        <w:rPr>
          <w:rFonts w:ascii="Arial" w:hAnsi="Arial" w:cs="Arial"/>
          <w:sz w:val="24"/>
          <w:szCs w:val="24"/>
        </w:rPr>
        <w:t xml:space="preserve">According to the BACP (2016) </w:t>
      </w:r>
      <w:r w:rsidR="00C35008" w:rsidRPr="008C4437">
        <w:rPr>
          <w:rFonts w:ascii="Arial" w:hAnsi="Arial" w:cs="Arial"/>
          <w:sz w:val="24"/>
          <w:szCs w:val="24"/>
        </w:rPr>
        <w:t>the l</w:t>
      </w:r>
      <w:r w:rsidR="009E79D2" w:rsidRPr="008C4437">
        <w:rPr>
          <w:rFonts w:ascii="Arial" w:hAnsi="Arial" w:cs="Arial"/>
          <w:sz w:val="24"/>
          <w:szCs w:val="24"/>
        </w:rPr>
        <w:t>aw</w:t>
      </w:r>
      <w:r w:rsidR="00963781" w:rsidRPr="008C4437">
        <w:rPr>
          <w:rFonts w:ascii="Arial" w:hAnsi="Arial" w:cs="Arial"/>
          <w:sz w:val="24"/>
          <w:szCs w:val="24"/>
        </w:rPr>
        <w:t xml:space="preserve"> is also a significant aspect.</w:t>
      </w:r>
      <w:r w:rsidR="009E79D2" w:rsidRPr="008C4437">
        <w:rPr>
          <w:rFonts w:ascii="Arial" w:hAnsi="Arial" w:cs="Arial"/>
          <w:sz w:val="24"/>
          <w:szCs w:val="24"/>
        </w:rPr>
        <w:t xml:space="preserve"> C</w:t>
      </w:r>
      <w:r w:rsidR="00E56BDB" w:rsidRPr="008C4437">
        <w:rPr>
          <w:rFonts w:ascii="Arial" w:hAnsi="Arial" w:cs="Arial"/>
          <w:sz w:val="24"/>
          <w:szCs w:val="24"/>
        </w:rPr>
        <w:t>ounsellors must be aware of the law</w:t>
      </w:r>
      <w:r w:rsidR="009E79D2" w:rsidRPr="008C4437">
        <w:rPr>
          <w:rFonts w:ascii="Arial" w:hAnsi="Arial" w:cs="Arial"/>
          <w:sz w:val="24"/>
          <w:szCs w:val="24"/>
        </w:rPr>
        <w:t xml:space="preserve"> to make sure they are not disclosing information that is confidential, making sure of contracting and also about becoming a possible witness in court (Bond, 2015)</w:t>
      </w:r>
      <w:r w:rsidR="00963781" w:rsidRPr="008C4437">
        <w:rPr>
          <w:rFonts w:ascii="Arial" w:hAnsi="Arial" w:cs="Arial"/>
          <w:sz w:val="24"/>
          <w:szCs w:val="24"/>
        </w:rPr>
        <w:t>. However,</w:t>
      </w:r>
      <w:r w:rsidR="009E79D2" w:rsidRPr="008C4437">
        <w:rPr>
          <w:rFonts w:ascii="Arial" w:hAnsi="Arial" w:cs="Arial"/>
          <w:sz w:val="24"/>
          <w:szCs w:val="24"/>
        </w:rPr>
        <w:t xml:space="preserve"> </w:t>
      </w:r>
      <w:r w:rsidR="00C35008" w:rsidRPr="008C4437">
        <w:rPr>
          <w:rFonts w:ascii="Arial" w:hAnsi="Arial" w:cs="Arial"/>
          <w:sz w:val="24"/>
          <w:szCs w:val="24"/>
        </w:rPr>
        <w:t xml:space="preserve">for professionals such as social workers the law has a far greater impact as </w:t>
      </w:r>
      <w:r w:rsidR="00C35008" w:rsidRPr="008C4437">
        <w:rPr>
          <w:rFonts w:ascii="Arial" w:hAnsi="Arial" w:cs="Arial"/>
          <w:sz w:val="24"/>
          <w:szCs w:val="24"/>
        </w:rPr>
        <w:lastRenderedPageBreak/>
        <w:t xml:space="preserve">they have to continually adhere to new legislation because they are working within the public sector </w:t>
      </w:r>
      <w:r w:rsidR="00E00619" w:rsidRPr="008C4437">
        <w:rPr>
          <w:rFonts w:ascii="Arial" w:hAnsi="Arial" w:cs="Arial"/>
          <w:sz w:val="24"/>
          <w:szCs w:val="24"/>
        </w:rPr>
        <w:t>(Hetherington, 2001; Findlay 2016).</w:t>
      </w:r>
    </w:p>
    <w:p w14:paraId="65440CAF" w14:textId="77777777" w:rsidR="00F70B7D" w:rsidRPr="008C4437" w:rsidRDefault="00F70B7D" w:rsidP="00F70B7D">
      <w:pPr>
        <w:spacing w:line="480" w:lineRule="auto"/>
        <w:ind w:firstLine="426"/>
        <w:jc w:val="both"/>
        <w:rPr>
          <w:rFonts w:ascii="Arial" w:hAnsi="Arial" w:cs="Arial"/>
          <w:sz w:val="24"/>
          <w:szCs w:val="24"/>
        </w:rPr>
      </w:pPr>
    </w:p>
    <w:p w14:paraId="7EA77E18" w14:textId="77777777" w:rsidR="0029173A" w:rsidRPr="00D20DAF" w:rsidRDefault="009E79D2" w:rsidP="00A249AA">
      <w:pPr>
        <w:spacing w:line="480" w:lineRule="auto"/>
        <w:ind w:firstLine="426"/>
        <w:jc w:val="both"/>
        <w:rPr>
          <w:rFonts w:ascii="Arial" w:hAnsi="Arial" w:cs="Arial"/>
          <w:color w:val="FF0000"/>
          <w:sz w:val="24"/>
          <w:szCs w:val="24"/>
        </w:rPr>
      </w:pPr>
      <w:r w:rsidRPr="00D20DAF">
        <w:rPr>
          <w:rFonts w:ascii="Arial" w:hAnsi="Arial" w:cs="Arial"/>
          <w:color w:val="FF0000"/>
          <w:sz w:val="24"/>
          <w:szCs w:val="24"/>
        </w:rPr>
        <w:t xml:space="preserve"> </w:t>
      </w:r>
      <w:r w:rsidR="00A249AA" w:rsidRPr="008C4437">
        <w:rPr>
          <w:rFonts w:ascii="Arial" w:hAnsi="Arial" w:cs="Arial"/>
          <w:sz w:val="24"/>
          <w:szCs w:val="24"/>
        </w:rPr>
        <w:t xml:space="preserve">In spite of all the differences mentioned before, both </w:t>
      </w:r>
      <w:r w:rsidR="0029173A" w:rsidRPr="008C4437">
        <w:rPr>
          <w:rFonts w:ascii="Arial" w:hAnsi="Arial" w:cs="Arial"/>
          <w:sz w:val="24"/>
          <w:szCs w:val="24"/>
        </w:rPr>
        <w:t>pr</w:t>
      </w:r>
      <w:r w:rsidR="00A249AA" w:rsidRPr="008C4437">
        <w:rPr>
          <w:rFonts w:ascii="Arial" w:hAnsi="Arial" w:cs="Arial"/>
          <w:sz w:val="24"/>
          <w:szCs w:val="24"/>
        </w:rPr>
        <w:t xml:space="preserve">ofessions share similar values </w:t>
      </w:r>
      <w:r w:rsidR="0029173A" w:rsidRPr="008C4437">
        <w:rPr>
          <w:rFonts w:ascii="Arial" w:hAnsi="Arial" w:cs="Arial"/>
          <w:sz w:val="24"/>
          <w:szCs w:val="24"/>
        </w:rPr>
        <w:t>(T</w:t>
      </w:r>
      <w:r w:rsidR="00425AFE" w:rsidRPr="008C4437">
        <w:rPr>
          <w:rFonts w:ascii="Arial" w:hAnsi="Arial" w:cs="Arial"/>
          <w:sz w:val="24"/>
          <w:szCs w:val="24"/>
        </w:rPr>
        <w:t>he National Oc</w:t>
      </w:r>
      <w:r w:rsidR="003C7533" w:rsidRPr="008C4437">
        <w:rPr>
          <w:rFonts w:ascii="Arial" w:hAnsi="Arial" w:cs="Arial"/>
          <w:sz w:val="24"/>
          <w:szCs w:val="24"/>
        </w:rPr>
        <w:t xml:space="preserve">cupational Standards, </w:t>
      </w:r>
      <w:r w:rsidR="00B01A5A" w:rsidRPr="008C4437">
        <w:rPr>
          <w:rFonts w:ascii="Arial" w:hAnsi="Arial" w:cs="Arial"/>
          <w:sz w:val="24"/>
          <w:szCs w:val="24"/>
        </w:rPr>
        <w:t>2011</w:t>
      </w:r>
      <w:r w:rsidR="00C17F2E" w:rsidRPr="008C4437">
        <w:rPr>
          <w:rFonts w:ascii="Arial" w:hAnsi="Arial" w:cs="Arial"/>
          <w:sz w:val="24"/>
          <w:szCs w:val="24"/>
        </w:rPr>
        <w:t>)</w:t>
      </w:r>
      <w:r w:rsidR="00A249AA" w:rsidRPr="008C4437">
        <w:rPr>
          <w:rFonts w:ascii="Arial" w:hAnsi="Arial" w:cs="Arial"/>
          <w:sz w:val="24"/>
          <w:szCs w:val="24"/>
        </w:rPr>
        <w:t>.</w:t>
      </w:r>
      <w:r w:rsidR="00425AFE" w:rsidRPr="008C4437">
        <w:rPr>
          <w:rFonts w:ascii="Arial" w:hAnsi="Arial" w:cs="Arial"/>
          <w:sz w:val="24"/>
          <w:szCs w:val="24"/>
        </w:rPr>
        <w:t xml:space="preserve"> </w:t>
      </w:r>
      <w:r w:rsidR="00C35008" w:rsidRPr="008C4437">
        <w:rPr>
          <w:rFonts w:ascii="Arial" w:hAnsi="Arial" w:cs="Arial"/>
          <w:sz w:val="24"/>
          <w:szCs w:val="24"/>
        </w:rPr>
        <w:t>Both C</w:t>
      </w:r>
      <w:r w:rsidR="00A249AA" w:rsidRPr="008C4437">
        <w:rPr>
          <w:rFonts w:ascii="Arial" w:hAnsi="Arial" w:cs="Arial"/>
          <w:sz w:val="24"/>
          <w:szCs w:val="24"/>
        </w:rPr>
        <w:t>ounsellors and social worker</w:t>
      </w:r>
      <w:r w:rsidR="00C35008" w:rsidRPr="008C4437">
        <w:rPr>
          <w:rFonts w:ascii="Arial" w:hAnsi="Arial" w:cs="Arial"/>
          <w:sz w:val="24"/>
          <w:szCs w:val="24"/>
        </w:rPr>
        <w:t>s</w:t>
      </w:r>
      <w:r w:rsidR="00425AFE" w:rsidRPr="008C4437">
        <w:rPr>
          <w:rFonts w:ascii="Arial" w:hAnsi="Arial" w:cs="Arial"/>
          <w:sz w:val="24"/>
          <w:szCs w:val="24"/>
        </w:rPr>
        <w:t xml:space="preserve"> assess risk, they are made accountable, they both need to undergo supervision in order to deal with conflicting emotions or feelings and they also need to continue to develop </w:t>
      </w:r>
      <w:r w:rsidR="00C17F2E" w:rsidRPr="008C4437">
        <w:rPr>
          <w:rFonts w:ascii="Arial" w:hAnsi="Arial" w:cs="Arial"/>
          <w:sz w:val="24"/>
          <w:szCs w:val="24"/>
        </w:rPr>
        <w:t>professionally (The National Occupational Standards</w:t>
      </w:r>
      <w:r w:rsidR="003C7533" w:rsidRPr="008C4437">
        <w:rPr>
          <w:rFonts w:ascii="Arial" w:hAnsi="Arial" w:cs="Arial"/>
          <w:sz w:val="24"/>
          <w:szCs w:val="24"/>
        </w:rPr>
        <w:t>,</w:t>
      </w:r>
      <w:r w:rsidR="00B01A5A" w:rsidRPr="008C4437">
        <w:rPr>
          <w:rFonts w:ascii="Arial" w:hAnsi="Arial" w:cs="Arial"/>
          <w:sz w:val="24"/>
          <w:szCs w:val="24"/>
        </w:rPr>
        <w:t xml:space="preserve"> 2011</w:t>
      </w:r>
      <w:r w:rsidR="00C17F2E" w:rsidRPr="008C4437">
        <w:rPr>
          <w:rFonts w:ascii="Arial" w:hAnsi="Arial" w:cs="Arial"/>
          <w:sz w:val="24"/>
          <w:szCs w:val="24"/>
        </w:rPr>
        <w:t>)</w:t>
      </w:r>
      <w:r w:rsidR="00A249AA" w:rsidRPr="008C4437">
        <w:rPr>
          <w:rFonts w:ascii="Arial" w:hAnsi="Arial" w:cs="Arial"/>
          <w:sz w:val="24"/>
          <w:szCs w:val="24"/>
        </w:rPr>
        <w:t>. However, these similarities are not often shared by other professions using embedded counselling, such as in education</w:t>
      </w:r>
      <w:r w:rsidR="00C35008" w:rsidRPr="008C4437">
        <w:rPr>
          <w:rFonts w:ascii="Arial" w:hAnsi="Arial" w:cs="Arial"/>
          <w:sz w:val="24"/>
          <w:szCs w:val="24"/>
        </w:rPr>
        <w:t xml:space="preserve"> and nursing</w:t>
      </w:r>
      <w:r w:rsidR="003C7533" w:rsidRPr="008C4437">
        <w:rPr>
          <w:rFonts w:ascii="Arial" w:hAnsi="Arial" w:cs="Arial"/>
          <w:sz w:val="24"/>
          <w:szCs w:val="24"/>
        </w:rPr>
        <w:t xml:space="preserve"> (Midwinter and Dickson, 2015</w:t>
      </w:r>
      <w:r w:rsidR="00A249AA" w:rsidRPr="008C4437">
        <w:rPr>
          <w:rFonts w:ascii="Arial" w:hAnsi="Arial" w:cs="Arial"/>
          <w:sz w:val="24"/>
          <w:szCs w:val="24"/>
        </w:rPr>
        <w:t>).</w:t>
      </w:r>
    </w:p>
    <w:p w14:paraId="7A9D6DD4" w14:textId="77777777" w:rsidR="0028298F" w:rsidRDefault="0028298F" w:rsidP="0061181C">
      <w:pPr>
        <w:spacing w:line="480" w:lineRule="auto"/>
        <w:ind w:firstLine="426"/>
        <w:jc w:val="both"/>
        <w:rPr>
          <w:rFonts w:ascii="Arial" w:hAnsi="Arial" w:cs="Arial"/>
          <w:sz w:val="24"/>
          <w:szCs w:val="24"/>
        </w:rPr>
      </w:pPr>
    </w:p>
    <w:p w14:paraId="1B663640" w14:textId="08467EF4" w:rsidR="00123290" w:rsidRPr="008C4437" w:rsidRDefault="00A249AA" w:rsidP="00807BCF">
      <w:pPr>
        <w:spacing w:line="480" w:lineRule="auto"/>
        <w:ind w:firstLine="426"/>
        <w:jc w:val="both"/>
        <w:rPr>
          <w:rFonts w:ascii="Arial" w:hAnsi="Arial" w:cs="Arial"/>
          <w:sz w:val="24"/>
          <w:szCs w:val="24"/>
        </w:rPr>
      </w:pPr>
      <w:r w:rsidRPr="008C4437">
        <w:rPr>
          <w:rFonts w:ascii="Arial" w:hAnsi="Arial" w:cs="Arial"/>
          <w:sz w:val="24"/>
          <w:szCs w:val="24"/>
        </w:rPr>
        <w:t>Teachers</w:t>
      </w:r>
      <w:r w:rsidR="00756AE0" w:rsidRPr="008C4437">
        <w:rPr>
          <w:rFonts w:ascii="Arial" w:hAnsi="Arial" w:cs="Arial"/>
          <w:sz w:val="24"/>
          <w:szCs w:val="24"/>
        </w:rPr>
        <w:t xml:space="preserve"> or nurses</w:t>
      </w:r>
      <w:r w:rsidRPr="008C4437">
        <w:rPr>
          <w:rFonts w:ascii="Arial" w:hAnsi="Arial" w:cs="Arial"/>
          <w:sz w:val="24"/>
          <w:szCs w:val="24"/>
        </w:rPr>
        <w:t xml:space="preserve"> w</w:t>
      </w:r>
      <w:r w:rsidR="00C35008" w:rsidRPr="008C4437">
        <w:rPr>
          <w:rFonts w:ascii="Arial" w:hAnsi="Arial" w:cs="Arial"/>
          <w:sz w:val="24"/>
          <w:szCs w:val="24"/>
        </w:rPr>
        <w:t xml:space="preserve">ho use embedded skills might find they </w:t>
      </w:r>
      <w:r w:rsidRPr="008C4437">
        <w:rPr>
          <w:rFonts w:ascii="Arial" w:hAnsi="Arial" w:cs="Arial"/>
          <w:sz w:val="24"/>
          <w:szCs w:val="24"/>
        </w:rPr>
        <w:t>ha</w:t>
      </w:r>
      <w:r w:rsidR="00C35008" w:rsidRPr="008C4437">
        <w:rPr>
          <w:rFonts w:ascii="Arial" w:hAnsi="Arial" w:cs="Arial"/>
          <w:sz w:val="24"/>
          <w:szCs w:val="24"/>
        </w:rPr>
        <w:t>ve</w:t>
      </w:r>
      <w:r w:rsidRPr="008C4437">
        <w:rPr>
          <w:rFonts w:ascii="Arial" w:hAnsi="Arial" w:cs="Arial"/>
          <w:sz w:val="24"/>
          <w:szCs w:val="24"/>
        </w:rPr>
        <w:t xml:space="preserve"> a dual role</w:t>
      </w:r>
      <w:r w:rsidR="00C35008" w:rsidRPr="008C4437">
        <w:rPr>
          <w:rFonts w:ascii="Arial" w:hAnsi="Arial" w:cs="Arial"/>
          <w:sz w:val="24"/>
          <w:szCs w:val="24"/>
        </w:rPr>
        <w:t xml:space="preserve"> where their primary role is to teach or nurse and they counsel in a secondary capacity.</w:t>
      </w:r>
      <w:r w:rsidRPr="008C4437">
        <w:rPr>
          <w:rFonts w:ascii="Arial" w:hAnsi="Arial" w:cs="Arial"/>
          <w:sz w:val="24"/>
          <w:szCs w:val="24"/>
        </w:rPr>
        <w:t xml:space="preserve"> By undertaking</w:t>
      </w:r>
      <w:r w:rsidR="00DD2519" w:rsidRPr="008C4437">
        <w:rPr>
          <w:rFonts w:ascii="Arial" w:hAnsi="Arial" w:cs="Arial"/>
          <w:sz w:val="24"/>
          <w:szCs w:val="24"/>
        </w:rPr>
        <w:t xml:space="preserve"> </w:t>
      </w:r>
      <w:r w:rsidRPr="008C4437">
        <w:rPr>
          <w:rFonts w:ascii="Arial" w:hAnsi="Arial" w:cs="Arial"/>
          <w:sz w:val="24"/>
          <w:szCs w:val="24"/>
        </w:rPr>
        <w:t>the role of a counsellor they may face</w:t>
      </w:r>
      <w:r w:rsidR="00DD2519" w:rsidRPr="008C4437">
        <w:rPr>
          <w:rFonts w:ascii="Arial" w:hAnsi="Arial" w:cs="Arial"/>
          <w:sz w:val="24"/>
          <w:szCs w:val="24"/>
        </w:rPr>
        <w:t xml:space="preserve"> ethical issues</w:t>
      </w:r>
      <w:r w:rsidRPr="008C4437">
        <w:rPr>
          <w:rFonts w:ascii="Arial" w:hAnsi="Arial" w:cs="Arial"/>
          <w:sz w:val="24"/>
          <w:szCs w:val="24"/>
        </w:rPr>
        <w:t xml:space="preserve"> </w:t>
      </w:r>
      <w:r w:rsidR="00D8765F" w:rsidRPr="008C4437">
        <w:rPr>
          <w:rFonts w:ascii="Arial" w:hAnsi="Arial" w:cs="Arial"/>
          <w:sz w:val="24"/>
          <w:szCs w:val="24"/>
        </w:rPr>
        <w:t>(McLeod and McL</w:t>
      </w:r>
      <w:r w:rsidRPr="008C4437">
        <w:rPr>
          <w:rFonts w:ascii="Arial" w:hAnsi="Arial" w:cs="Arial"/>
          <w:sz w:val="24"/>
          <w:szCs w:val="24"/>
        </w:rPr>
        <w:t>eod, 2011)</w:t>
      </w:r>
      <w:r w:rsidR="00035171" w:rsidRPr="008C4437">
        <w:rPr>
          <w:rFonts w:ascii="Arial" w:hAnsi="Arial" w:cs="Arial"/>
          <w:sz w:val="24"/>
          <w:szCs w:val="24"/>
        </w:rPr>
        <w:t xml:space="preserve">. </w:t>
      </w:r>
      <w:r w:rsidR="00756AE0" w:rsidRPr="008C4437">
        <w:rPr>
          <w:rFonts w:ascii="Arial" w:hAnsi="Arial" w:cs="Arial"/>
          <w:sz w:val="24"/>
          <w:szCs w:val="24"/>
        </w:rPr>
        <w:t xml:space="preserve">There is no contract established, which </w:t>
      </w:r>
      <w:r w:rsidR="00D634EC" w:rsidRPr="008C4437">
        <w:rPr>
          <w:rFonts w:ascii="Arial" w:hAnsi="Arial" w:cs="Arial"/>
          <w:sz w:val="24"/>
          <w:szCs w:val="24"/>
        </w:rPr>
        <w:t xml:space="preserve">creates </w:t>
      </w:r>
      <w:r w:rsidR="00756AE0" w:rsidRPr="008C4437">
        <w:rPr>
          <w:rFonts w:ascii="Arial" w:hAnsi="Arial" w:cs="Arial"/>
          <w:sz w:val="24"/>
          <w:szCs w:val="24"/>
        </w:rPr>
        <w:t xml:space="preserve">difficult boundaries </w:t>
      </w:r>
      <w:r w:rsidR="00D634EC" w:rsidRPr="008C4437">
        <w:rPr>
          <w:rFonts w:ascii="Arial" w:hAnsi="Arial" w:cs="Arial"/>
          <w:sz w:val="24"/>
          <w:szCs w:val="24"/>
        </w:rPr>
        <w:t>and so there may not b</w:t>
      </w:r>
      <w:r w:rsidR="00035171" w:rsidRPr="008C4437">
        <w:rPr>
          <w:rFonts w:ascii="Arial" w:hAnsi="Arial" w:cs="Arial"/>
          <w:sz w:val="24"/>
          <w:szCs w:val="24"/>
        </w:rPr>
        <w:t xml:space="preserve">e informed consent, which </w:t>
      </w:r>
      <w:r w:rsidR="00D634EC" w:rsidRPr="008C4437">
        <w:rPr>
          <w:rFonts w:ascii="Arial" w:hAnsi="Arial" w:cs="Arial"/>
          <w:sz w:val="24"/>
          <w:szCs w:val="24"/>
        </w:rPr>
        <w:t xml:space="preserve">is </w:t>
      </w:r>
      <w:r w:rsidR="00035171" w:rsidRPr="008C4437">
        <w:rPr>
          <w:rFonts w:ascii="Arial" w:hAnsi="Arial" w:cs="Arial"/>
          <w:sz w:val="24"/>
          <w:szCs w:val="24"/>
        </w:rPr>
        <w:t>paramou</w:t>
      </w:r>
      <w:r w:rsidR="00976A7D" w:rsidRPr="008C4437">
        <w:rPr>
          <w:rFonts w:ascii="Arial" w:hAnsi="Arial" w:cs="Arial"/>
          <w:sz w:val="24"/>
          <w:szCs w:val="24"/>
        </w:rPr>
        <w:t xml:space="preserve">nt in counselling (Bond, 2015). </w:t>
      </w:r>
      <w:r w:rsidR="00EA100B" w:rsidRPr="008C4437">
        <w:rPr>
          <w:rFonts w:ascii="Arial" w:hAnsi="Arial" w:cs="Arial"/>
          <w:sz w:val="24"/>
          <w:szCs w:val="24"/>
        </w:rPr>
        <w:t xml:space="preserve">There </w:t>
      </w:r>
      <w:r w:rsidR="00DD2519" w:rsidRPr="008C4437">
        <w:rPr>
          <w:rFonts w:ascii="Arial" w:hAnsi="Arial" w:cs="Arial"/>
          <w:sz w:val="24"/>
          <w:szCs w:val="24"/>
        </w:rPr>
        <w:t>might not be a safe place, not enough time</w:t>
      </w:r>
      <w:r w:rsidR="00807BCF" w:rsidRPr="00807BCF">
        <w:rPr>
          <w:rFonts w:ascii="Arial" w:hAnsi="Arial" w:cs="Arial"/>
          <w:sz w:val="24"/>
          <w:szCs w:val="24"/>
        </w:rPr>
        <w:t xml:space="preserve"> </w:t>
      </w:r>
      <w:r w:rsidR="00807BCF" w:rsidRPr="00807BCF">
        <w:rPr>
          <w:rFonts w:ascii="Arial" w:hAnsi="Arial" w:cs="Arial"/>
          <w:sz w:val="24"/>
          <w:szCs w:val="24"/>
        </w:rPr>
        <w:t>and</w:t>
      </w:r>
      <w:r w:rsidR="00807BCF" w:rsidRPr="00807BCF">
        <w:rPr>
          <w:rFonts w:ascii="Arial" w:hAnsi="Arial" w:cs="Arial"/>
          <w:sz w:val="24"/>
          <w:szCs w:val="24"/>
        </w:rPr>
        <w:t xml:space="preserve"> </w:t>
      </w:r>
      <w:r w:rsidR="00DD2519" w:rsidRPr="008C4437">
        <w:rPr>
          <w:rFonts w:ascii="Arial" w:hAnsi="Arial" w:cs="Arial"/>
          <w:sz w:val="24"/>
          <w:szCs w:val="24"/>
        </w:rPr>
        <w:t>confidentiality may not happen due to the setting</w:t>
      </w:r>
      <w:r w:rsidR="008F46B9" w:rsidRPr="008C4437">
        <w:rPr>
          <w:rFonts w:ascii="Arial" w:hAnsi="Arial" w:cs="Arial"/>
          <w:sz w:val="24"/>
          <w:szCs w:val="24"/>
        </w:rPr>
        <w:t xml:space="preserve"> (Midwinter and Dickson, 2015)</w:t>
      </w:r>
      <w:r w:rsidR="00DD2519" w:rsidRPr="008C4437">
        <w:rPr>
          <w:rFonts w:ascii="Arial" w:hAnsi="Arial" w:cs="Arial"/>
          <w:sz w:val="24"/>
          <w:szCs w:val="24"/>
        </w:rPr>
        <w:t xml:space="preserve">. </w:t>
      </w:r>
      <w:r w:rsidR="00957DBB" w:rsidRPr="008C4437">
        <w:rPr>
          <w:rFonts w:ascii="Arial" w:hAnsi="Arial" w:cs="Arial"/>
          <w:sz w:val="24"/>
          <w:szCs w:val="24"/>
        </w:rPr>
        <w:t xml:space="preserve">Or even as McLeod (2007) </w:t>
      </w:r>
      <w:r w:rsidR="00C856DD" w:rsidRPr="008C4437">
        <w:rPr>
          <w:rFonts w:ascii="Arial" w:hAnsi="Arial" w:cs="Arial"/>
          <w:sz w:val="24"/>
          <w:szCs w:val="24"/>
        </w:rPr>
        <w:t>gives as an example,</w:t>
      </w:r>
      <w:r w:rsidR="00957DBB" w:rsidRPr="008C4437">
        <w:rPr>
          <w:rFonts w:ascii="Arial" w:hAnsi="Arial" w:cs="Arial"/>
          <w:sz w:val="24"/>
          <w:szCs w:val="24"/>
        </w:rPr>
        <w:t xml:space="preserve"> a teacher being left holding a sensitive issue, such as a student disclosing that she has been abused, for which the teacher was not qualified to handle alone and shares it </w:t>
      </w:r>
      <w:r w:rsidR="00350E1A" w:rsidRPr="008C4437">
        <w:rPr>
          <w:rFonts w:ascii="Arial" w:hAnsi="Arial" w:cs="Arial"/>
          <w:sz w:val="24"/>
          <w:szCs w:val="24"/>
        </w:rPr>
        <w:t>with colleagues, and</w:t>
      </w:r>
      <w:r w:rsidR="00957DBB" w:rsidRPr="008C4437">
        <w:rPr>
          <w:rFonts w:ascii="Arial" w:hAnsi="Arial" w:cs="Arial"/>
          <w:sz w:val="24"/>
          <w:szCs w:val="24"/>
        </w:rPr>
        <w:t xml:space="preserve"> </w:t>
      </w:r>
      <w:r w:rsidR="00350E1A" w:rsidRPr="008C4437">
        <w:rPr>
          <w:rFonts w:ascii="Arial" w:hAnsi="Arial" w:cs="Arial"/>
          <w:sz w:val="24"/>
          <w:szCs w:val="24"/>
        </w:rPr>
        <w:t xml:space="preserve">they </w:t>
      </w:r>
      <w:r w:rsidR="00957DBB" w:rsidRPr="008C4437">
        <w:rPr>
          <w:rFonts w:ascii="Arial" w:hAnsi="Arial" w:cs="Arial"/>
          <w:sz w:val="24"/>
          <w:szCs w:val="24"/>
        </w:rPr>
        <w:t xml:space="preserve">start treating the student differently, which makes the student uncomfortable </w:t>
      </w:r>
      <w:r w:rsidR="00D8765F" w:rsidRPr="008C4437">
        <w:rPr>
          <w:rFonts w:ascii="Arial" w:hAnsi="Arial" w:cs="Arial"/>
          <w:sz w:val="24"/>
          <w:szCs w:val="24"/>
        </w:rPr>
        <w:t>(</w:t>
      </w:r>
      <w:r w:rsidR="00957DBB" w:rsidRPr="008C4437">
        <w:rPr>
          <w:rFonts w:ascii="Arial" w:hAnsi="Arial" w:cs="Arial"/>
          <w:sz w:val="24"/>
          <w:szCs w:val="24"/>
        </w:rPr>
        <w:t>McLeod, 2007). This clearly shows, that t</w:t>
      </w:r>
      <w:r w:rsidR="00DD2519" w:rsidRPr="008C4437">
        <w:rPr>
          <w:rFonts w:ascii="Arial" w:hAnsi="Arial" w:cs="Arial"/>
          <w:sz w:val="24"/>
          <w:szCs w:val="24"/>
        </w:rPr>
        <w:t>h</w:t>
      </w:r>
      <w:r w:rsidR="00350E1A" w:rsidRPr="008C4437">
        <w:rPr>
          <w:rFonts w:ascii="Arial" w:hAnsi="Arial" w:cs="Arial"/>
          <w:sz w:val="24"/>
          <w:szCs w:val="24"/>
        </w:rPr>
        <w:t xml:space="preserve">e if </w:t>
      </w:r>
      <w:r w:rsidR="00840744">
        <w:rPr>
          <w:rFonts w:ascii="Arial" w:hAnsi="Arial" w:cs="Arial"/>
          <w:sz w:val="24"/>
          <w:szCs w:val="24"/>
        </w:rPr>
        <w:t xml:space="preserve">the </w:t>
      </w:r>
      <w:r w:rsidR="00350E1A" w:rsidRPr="008C4437">
        <w:rPr>
          <w:rFonts w:ascii="Arial" w:hAnsi="Arial" w:cs="Arial"/>
          <w:sz w:val="24"/>
          <w:szCs w:val="24"/>
        </w:rPr>
        <w:t>professional is</w:t>
      </w:r>
      <w:r w:rsidR="00957DBB" w:rsidRPr="008C4437">
        <w:rPr>
          <w:rFonts w:ascii="Arial" w:hAnsi="Arial" w:cs="Arial"/>
          <w:sz w:val="24"/>
          <w:szCs w:val="24"/>
        </w:rPr>
        <w:t xml:space="preserve"> not </w:t>
      </w:r>
      <w:r w:rsidR="00807BCF">
        <w:rPr>
          <w:rFonts w:ascii="Arial" w:hAnsi="Arial" w:cs="Arial"/>
          <w:sz w:val="24"/>
          <w:szCs w:val="24"/>
        </w:rPr>
        <w:t>been trained enough</w:t>
      </w:r>
      <w:r w:rsidR="00807BCF">
        <w:rPr>
          <w:rFonts w:ascii="Arial" w:hAnsi="Arial" w:cs="Arial"/>
          <w:sz w:val="24"/>
          <w:szCs w:val="24"/>
        </w:rPr>
        <w:t xml:space="preserve"> t</w:t>
      </w:r>
      <w:r w:rsidR="00DD2519" w:rsidRPr="008C4437">
        <w:rPr>
          <w:rFonts w:ascii="Arial" w:hAnsi="Arial" w:cs="Arial"/>
          <w:sz w:val="24"/>
          <w:szCs w:val="24"/>
        </w:rPr>
        <w:t xml:space="preserve">o deal with </w:t>
      </w:r>
      <w:r w:rsidR="00957DBB" w:rsidRPr="008C4437">
        <w:rPr>
          <w:rFonts w:ascii="Arial" w:hAnsi="Arial" w:cs="Arial"/>
          <w:sz w:val="24"/>
          <w:szCs w:val="24"/>
        </w:rPr>
        <w:t>thes</w:t>
      </w:r>
      <w:r w:rsidR="00350E1A" w:rsidRPr="008C4437">
        <w:rPr>
          <w:rFonts w:ascii="Arial" w:hAnsi="Arial" w:cs="Arial"/>
          <w:sz w:val="24"/>
          <w:szCs w:val="24"/>
        </w:rPr>
        <w:t>e issues,</w:t>
      </w:r>
      <w:r w:rsidR="00840744">
        <w:rPr>
          <w:rFonts w:ascii="Arial" w:hAnsi="Arial" w:cs="Arial"/>
          <w:sz w:val="24"/>
          <w:szCs w:val="24"/>
        </w:rPr>
        <w:t xml:space="preserve"> they</w:t>
      </w:r>
      <w:r w:rsidR="00350E1A" w:rsidRPr="008C4437">
        <w:rPr>
          <w:rFonts w:ascii="Arial" w:hAnsi="Arial" w:cs="Arial"/>
          <w:sz w:val="24"/>
          <w:szCs w:val="24"/>
        </w:rPr>
        <w:t xml:space="preserve"> may cause</w:t>
      </w:r>
      <w:r w:rsidR="000003A6" w:rsidRPr="008C4437">
        <w:rPr>
          <w:rFonts w:ascii="Arial" w:hAnsi="Arial" w:cs="Arial"/>
          <w:sz w:val="24"/>
          <w:szCs w:val="24"/>
        </w:rPr>
        <w:t xml:space="preserve"> more harm by trying to help the person</w:t>
      </w:r>
      <w:r w:rsidR="00957DBB" w:rsidRPr="008C4437">
        <w:rPr>
          <w:rFonts w:ascii="Arial" w:hAnsi="Arial" w:cs="Arial"/>
          <w:sz w:val="24"/>
          <w:szCs w:val="24"/>
        </w:rPr>
        <w:t xml:space="preserve"> </w:t>
      </w:r>
      <w:r w:rsidR="00CB48A5" w:rsidRPr="008C4437">
        <w:rPr>
          <w:rFonts w:ascii="Arial" w:hAnsi="Arial" w:cs="Arial"/>
          <w:sz w:val="24"/>
          <w:szCs w:val="24"/>
        </w:rPr>
        <w:t>(McLeod and McLeod, 2011</w:t>
      </w:r>
      <w:r w:rsidR="00957DBB" w:rsidRPr="008C4437">
        <w:rPr>
          <w:rFonts w:ascii="Arial" w:hAnsi="Arial" w:cs="Arial"/>
          <w:sz w:val="24"/>
          <w:szCs w:val="24"/>
        </w:rPr>
        <w:t xml:space="preserve">). </w:t>
      </w:r>
      <w:r w:rsidR="00807BCF">
        <w:rPr>
          <w:rFonts w:ascii="Arial" w:hAnsi="Arial" w:cs="Arial"/>
          <w:sz w:val="24"/>
          <w:szCs w:val="24"/>
        </w:rPr>
        <w:t xml:space="preserve">However, </w:t>
      </w:r>
      <w:r w:rsidR="00807BCF">
        <w:rPr>
          <w:rFonts w:ascii="Arial" w:hAnsi="Arial" w:cs="Arial"/>
          <w:sz w:val="24"/>
          <w:szCs w:val="24"/>
        </w:rPr>
        <w:lastRenderedPageBreak/>
        <w:t>according</w:t>
      </w:r>
      <w:r w:rsidR="00E7453D" w:rsidRPr="008C4437">
        <w:rPr>
          <w:rFonts w:ascii="Arial" w:hAnsi="Arial" w:cs="Arial"/>
          <w:sz w:val="24"/>
          <w:szCs w:val="24"/>
        </w:rPr>
        <w:t xml:space="preserve"> to McLeod and McLeod (</w:t>
      </w:r>
      <w:r w:rsidR="00123290" w:rsidRPr="008C4437">
        <w:rPr>
          <w:rFonts w:ascii="Arial" w:hAnsi="Arial" w:cs="Arial"/>
          <w:sz w:val="24"/>
          <w:szCs w:val="24"/>
        </w:rPr>
        <w:t>2011</w:t>
      </w:r>
      <w:r w:rsidR="00E7453D" w:rsidRPr="008C4437">
        <w:rPr>
          <w:rFonts w:ascii="Arial" w:hAnsi="Arial" w:cs="Arial"/>
          <w:sz w:val="24"/>
          <w:szCs w:val="24"/>
        </w:rPr>
        <w:t>)</w:t>
      </w:r>
      <w:r w:rsidR="00C856DD" w:rsidRPr="008C4437">
        <w:rPr>
          <w:rFonts w:ascii="Arial" w:hAnsi="Arial" w:cs="Arial"/>
          <w:sz w:val="24"/>
          <w:szCs w:val="24"/>
        </w:rPr>
        <w:t xml:space="preserve"> </w:t>
      </w:r>
      <w:r w:rsidR="00123290" w:rsidRPr="008C4437">
        <w:rPr>
          <w:rFonts w:ascii="Arial" w:hAnsi="Arial" w:cs="Arial"/>
          <w:sz w:val="24"/>
          <w:szCs w:val="24"/>
        </w:rPr>
        <w:t>it cannot be argued that it is not as effective as seeing a counsellor. If a teacher has the skills to engage with the pupil and help him/her finding ways of coping with a certain issue than</w:t>
      </w:r>
      <w:r w:rsidR="00E7453D" w:rsidRPr="008C4437">
        <w:rPr>
          <w:rFonts w:ascii="Arial" w:hAnsi="Arial" w:cs="Arial"/>
          <w:sz w:val="24"/>
          <w:szCs w:val="24"/>
        </w:rPr>
        <w:t xml:space="preserve"> it is effective (McLeod and McL</w:t>
      </w:r>
      <w:r w:rsidR="00123290" w:rsidRPr="008C4437">
        <w:rPr>
          <w:rFonts w:ascii="Arial" w:hAnsi="Arial" w:cs="Arial"/>
          <w:sz w:val="24"/>
          <w:szCs w:val="24"/>
        </w:rPr>
        <w:t xml:space="preserve">eod, 2011). Although there are many questions that should be asked. Do these professionals have supervision? How do they self-care? How are they made accountable? </w:t>
      </w:r>
      <w:r w:rsidR="00E7453D" w:rsidRPr="008C4437">
        <w:rPr>
          <w:rFonts w:ascii="Arial" w:hAnsi="Arial" w:cs="Arial"/>
          <w:sz w:val="24"/>
          <w:szCs w:val="24"/>
        </w:rPr>
        <w:t>(McLeod and McL</w:t>
      </w:r>
      <w:r w:rsidR="00123290" w:rsidRPr="008C4437">
        <w:rPr>
          <w:rFonts w:ascii="Arial" w:hAnsi="Arial" w:cs="Arial"/>
          <w:sz w:val="24"/>
          <w:szCs w:val="24"/>
        </w:rPr>
        <w:t xml:space="preserve">eod, 2011). These are an integral part of counselling in order to provide an informed and competent therapeutic relationship (BACP, 2016). </w:t>
      </w:r>
    </w:p>
    <w:p w14:paraId="3B3BE68E" w14:textId="77777777" w:rsidR="00123290" w:rsidRPr="008C4437" w:rsidRDefault="00123290" w:rsidP="00123290">
      <w:pPr>
        <w:spacing w:line="480" w:lineRule="auto"/>
        <w:ind w:firstLine="426"/>
        <w:jc w:val="both"/>
        <w:rPr>
          <w:rFonts w:ascii="Arial" w:hAnsi="Arial" w:cs="Arial"/>
          <w:sz w:val="24"/>
          <w:szCs w:val="24"/>
        </w:rPr>
      </w:pPr>
    </w:p>
    <w:p w14:paraId="04089CFF" w14:textId="4B25518A" w:rsidR="000003A6" w:rsidRPr="008C4437" w:rsidRDefault="00350E1A" w:rsidP="00AE398F">
      <w:pPr>
        <w:spacing w:line="480" w:lineRule="auto"/>
        <w:ind w:firstLine="426"/>
        <w:jc w:val="both"/>
        <w:rPr>
          <w:rFonts w:ascii="Arial" w:hAnsi="Arial" w:cs="Arial"/>
          <w:sz w:val="24"/>
          <w:szCs w:val="24"/>
        </w:rPr>
      </w:pPr>
      <w:r w:rsidRPr="008C4437">
        <w:rPr>
          <w:rFonts w:ascii="Arial" w:hAnsi="Arial" w:cs="Arial"/>
          <w:sz w:val="24"/>
          <w:szCs w:val="24"/>
        </w:rPr>
        <w:t>This may suggest that embedded counselling is a bad thing. However, McLeod (2007) states that there are advantages. A</w:t>
      </w:r>
      <w:r w:rsidR="00E7453D" w:rsidRPr="008C4437">
        <w:rPr>
          <w:rFonts w:ascii="Arial" w:hAnsi="Arial" w:cs="Arial"/>
          <w:sz w:val="24"/>
          <w:szCs w:val="24"/>
        </w:rPr>
        <w:t>ccording to McLeod (2007)</w:t>
      </w:r>
      <w:r w:rsidRPr="008C4437">
        <w:rPr>
          <w:rFonts w:ascii="Arial" w:hAnsi="Arial" w:cs="Arial"/>
          <w:sz w:val="24"/>
          <w:szCs w:val="24"/>
        </w:rPr>
        <w:t xml:space="preserve"> </w:t>
      </w:r>
      <w:r w:rsidR="00840744">
        <w:rPr>
          <w:rFonts w:ascii="Arial" w:hAnsi="Arial" w:cs="Arial"/>
          <w:sz w:val="24"/>
          <w:szCs w:val="24"/>
        </w:rPr>
        <w:t xml:space="preserve">a </w:t>
      </w:r>
      <w:r w:rsidRPr="008C4437">
        <w:rPr>
          <w:rFonts w:ascii="Arial" w:hAnsi="Arial" w:cs="Arial"/>
          <w:sz w:val="24"/>
          <w:szCs w:val="24"/>
        </w:rPr>
        <w:t>nurse or a tea</w:t>
      </w:r>
      <w:r w:rsidR="0034158F" w:rsidRPr="008C4437">
        <w:rPr>
          <w:rFonts w:ascii="Arial" w:hAnsi="Arial" w:cs="Arial"/>
          <w:sz w:val="24"/>
          <w:szCs w:val="24"/>
        </w:rPr>
        <w:t xml:space="preserve">cher will have </w:t>
      </w:r>
      <w:r w:rsidR="00840744" w:rsidRPr="008C4437">
        <w:rPr>
          <w:rFonts w:ascii="Arial" w:hAnsi="Arial" w:cs="Arial"/>
          <w:sz w:val="24"/>
          <w:szCs w:val="24"/>
        </w:rPr>
        <w:t xml:space="preserve">first-hand </w:t>
      </w:r>
      <w:r w:rsidR="0034158F" w:rsidRPr="008C4437">
        <w:rPr>
          <w:rFonts w:ascii="Arial" w:hAnsi="Arial" w:cs="Arial"/>
          <w:sz w:val="24"/>
          <w:szCs w:val="24"/>
        </w:rPr>
        <w:t xml:space="preserve">information </w:t>
      </w:r>
      <w:r w:rsidRPr="008C4437">
        <w:rPr>
          <w:rFonts w:ascii="Arial" w:hAnsi="Arial" w:cs="Arial"/>
          <w:sz w:val="24"/>
          <w:szCs w:val="24"/>
        </w:rPr>
        <w:t>about the patien</w:t>
      </w:r>
      <w:r w:rsidR="0034158F" w:rsidRPr="008C4437">
        <w:rPr>
          <w:rFonts w:ascii="Arial" w:hAnsi="Arial" w:cs="Arial"/>
          <w:sz w:val="24"/>
          <w:szCs w:val="24"/>
        </w:rPr>
        <w:t>t</w:t>
      </w:r>
      <w:r w:rsidRPr="008C4437">
        <w:rPr>
          <w:rFonts w:ascii="Arial" w:hAnsi="Arial" w:cs="Arial"/>
          <w:sz w:val="24"/>
          <w:szCs w:val="24"/>
        </w:rPr>
        <w:t>/pupil</w:t>
      </w:r>
      <w:r w:rsidR="00840744">
        <w:rPr>
          <w:rFonts w:ascii="Arial" w:hAnsi="Arial" w:cs="Arial"/>
          <w:sz w:val="24"/>
          <w:szCs w:val="24"/>
        </w:rPr>
        <w:t>’s</w:t>
      </w:r>
      <w:r w:rsidRPr="008C4437">
        <w:rPr>
          <w:rFonts w:ascii="Arial" w:hAnsi="Arial" w:cs="Arial"/>
          <w:sz w:val="24"/>
          <w:szCs w:val="24"/>
        </w:rPr>
        <w:t xml:space="preserve"> life history and so the patient/pupil can talk a</w:t>
      </w:r>
      <w:r w:rsidR="0034158F" w:rsidRPr="008C4437">
        <w:rPr>
          <w:rFonts w:ascii="Arial" w:hAnsi="Arial" w:cs="Arial"/>
          <w:sz w:val="24"/>
          <w:szCs w:val="24"/>
        </w:rPr>
        <w:t>bout what is bothering them at a</w:t>
      </w:r>
      <w:r w:rsidRPr="008C4437">
        <w:rPr>
          <w:rFonts w:ascii="Arial" w:hAnsi="Arial" w:cs="Arial"/>
          <w:sz w:val="24"/>
          <w:szCs w:val="24"/>
        </w:rPr>
        <w:t>ny time by going straight to the point</w:t>
      </w:r>
      <w:r w:rsidR="00840744">
        <w:rPr>
          <w:rFonts w:ascii="Arial" w:hAnsi="Arial" w:cs="Arial"/>
          <w:sz w:val="24"/>
          <w:szCs w:val="24"/>
        </w:rPr>
        <w:t xml:space="preserve">. However, </w:t>
      </w:r>
      <w:r w:rsidRPr="008C4437">
        <w:rPr>
          <w:rFonts w:ascii="Arial" w:hAnsi="Arial" w:cs="Arial"/>
          <w:sz w:val="24"/>
          <w:szCs w:val="24"/>
        </w:rPr>
        <w:t xml:space="preserve">the Counsellor needs time to get all </w:t>
      </w:r>
      <w:r w:rsidR="0034158F" w:rsidRPr="008C4437">
        <w:rPr>
          <w:rFonts w:ascii="Arial" w:hAnsi="Arial" w:cs="Arial"/>
          <w:sz w:val="24"/>
          <w:szCs w:val="24"/>
        </w:rPr>
        <w:t>the information about a client, which the client may not want to talk about t</w:t>
      </w:r>
      <w:r w:rsidR="00840744">
        <w:rPr>
          <w:rFonts w:ascii="Arial" w:hAnsi="Arial" w:cs="Arial"/>
          <w:sz w:val="24"/>
          <w:szCs w:val="24"/>
        </w:rPr>
        <w:t>hei</w:t>
      </w:r>
      <w:r w:rsidR="0034158F" w:rsidRPr="008C4437">
        <w:rPr>
          <w:rFonts w:ascii="Arial" w:hAnsi="Arial" w:cs="Arial"/>
          <w:sz w:val="24"/>
          <w:szCs w:val="24"/>
        </w:rPr>
        <w:t>r whole life history. Also, a nurse or teacher can appreciate a person’s life by seeing them regularly overcoming challenges, whilst a counsellor will build rapport by what is being said every week by the client</w:t>
      </w:r>
      <w:r w:rsidR="00E7453D" w:rsidRPr="008C4437">
        <w:rPr>
          <w:rFonts w:ascii="Arial" w:hAnsi="Arial" w:cs="Arial"/>
          <w:sz w:val="24"/>
          <w:szCs w:val="24"/>
        </w:rPr>
        <w:t xml:space="preserve"> (McLeod, 2007)</w:t>
      </w:r>
      <w:r w:rsidR="0034158F" w:rsidRPr="008C4437">
        <w:rPr>
          <w:rFonts w:ascii="Arial" w:hAnsi="Arial" w:cs="Arial"/>
          <w:sz w:val="24"/>
          <w:szCs w:val="24"/>
        </w:rPr>
        <w:t>. The patient/pupil is able to decide who to trust to share their information, whilst in counselling they normally are suggested to see a Counsellor, as the Counsellor possess</w:t>
      </w:r>
      <w:r w:rsidR="00840744">
        <w:rPr>
          <w:rFonts w:ascii="Arial" w:hAnsi="Arial" w:cs="Arial"/>
          <w:sz w:val="24"/>
          <w:szCs w:val="24"/>
        </w:rPr>
        <w:t>es</w:t>
      </w:r>
      <w:r w:rsidR="0034158F" w:rsidRPr="008C4437">
        <w:rPr>
          <w:rFonts w:ascii="Arial" w:hAnsi="Arial" w:cs="Arial"/>
          <w:sz w:val="24"/>
          <w:szCs w:val="24"/>
        </w:rPr>
        <w:t xml:space="preserve"> the skills </w:t>
      </w:r>
      <w:r w:rsidR="00B60F43">
        <w:rPr>
          <w:rFonts w:ascii="Arial" w:hAnsi="Arial" w:cs="Arial"/>
          <w:sz w:val="24"/>
          <w:szCs w:val="24"/>
        </w:rPr>
        <w:t>deemed e</w:t>
      </w:r>
      <w:r w:rsidR="0034158F" w:rsidRPr="008C4437">
        <w:rPr>
          <w:rFonts w:ascii="Arial" w:hAnsi="Arial" w:cs="Arial"/>
          <w:sz w:val="24"/>
          <w:szCs w:val="24"/>
        </w:rPr>
        <w:t>ffective</w:t>
      </w:r>
      <w:r w:rsidR="00B60F43">
        <w:rPr>
          <w:rFonts w:ascii="Arial" w:hAnsi="Arial" w:cs="Arial"/>
          <w:sz w:val="24"/>
          <w:szCs w:val="24"/>
        </w:rPr>
        <w:t xml:space="preserve"> for</w:t>
      </w:r>
      <w:r w:rsidR="0034158F" w:rsidRPr="008C4437">
        <w:rPr>
          <w:rFonts w:ascii="Arial" w:hAnsi="Arial" w:cs="Arial"/>
          <w:sz w:val="24"/>
          <w:szCs w:val="24"/>
        </w:rPr>
        <w:t xml:space="preserve"> help</w:t>
      </w:r>
      <w:r w:rsidR="00B60F43">
        <w:rPr>
          <w:rFonts w:ascii="Arial" w:hAnsi="Arial" w:cs="Arial"/>
          <w:sz w:val="24"/>
          <w:szCs w:val="24"/>
        </w:rPr>
        <w:t>ing</w:t>
      </w:r>
      <w:r w:rsidR="0034158F" w:rsidRPr="008C4437">
        <w:rPr>
          <w:rFonts w:ascii="Arial" w:hAnsi="Arial" w:cs="Arial"/>
          <w:sz w:val="24"/>
          <w:szCs w:val="24"/>
        </w:rPr>
        <w:t xml:space="preserve"> them</w:t>
      </w:r>
      <w:r w:rsidR="00E7453D" w:rsidRPr="008C4437">
        <w:rPr>
          <w:rFonts w:ascii="Arial" w:hAnsi="Arial" w:cs="Arial"/>
          <w:sz w:val="24"/>
          <w:szCs w:val="24"/>
        </w:rPr>
        <w:t xml:space="preserve"> (McLeod, 2007).</w:t>
      </w:r>
      <w:r w:rsidR="0034158F" w:rsidRPr="008C4437">
        <w:rPr>
          <w:rFonts w:ascii="Arial" w:hAnsi="Arial" w:cs="Arial"/>
          <w:sz w:val="24"/>
          <w:szCs w:val="24"/>
        </w:rPr>
        <w:t xml:space="preserve"> And finally, </w:t>
      </w:r>
      <w:r w:rsidR="00E7453D" w:rsidRPr="008C4437">
        <w:rPr>
          <w:rFonts w:ascii="Arial" w:hAnsi="Arial" w:cs="Arial"/>
          <w:sz w:val="24"/>
          <w:szCs w:val="24"/>
        </w:rPr>
        <w:t xml:space="preserve">as suggested by McLeod (2007), </w:t>
      </w:r>
      <w:r w:rsidR="0034158F" w:rsidRPr="008C4437">
        <w:rPr>
          <w:rFonts w:ascii="Arial" w:hAnsi="Arial" w:cs="Arial"/>
          <w:sz w:val="24"/>
          <w:szCs w:val="24"/>
        </w:rPr>
        <w:t>embedded counsellors possess the knowledge of their main role, which can be an advantage when dealing with situations such as bullying in schools. The teacher will know how to act in accordance to procedures taken before whilst a Counsellor</w:t>
      </w:r>
      <w:r w:rsidR="00123290" w:rsidRPr="008C4437">
        <w:rPr>
          <w:rFonts w:ascii="Arial" w:hAnsi="Arial" w:cs="Arial"/>
          <w:sz w:val="24"/>
          <w:szCs w:val="24"/>
        </w:rPr>
        <w:t xml:space="preserve"> would not be able to have such in depth knowledge about what strategies to use to deal with bullying (McLeod, 2007).</w:t>
      </w:r>
    </w:p>
    <w:p w14:paraId="597B9A15" w14:textId="77777777" w:rsidR="00D20DAF" w:rsidRPr="008C4437" w:rsidRDefault="00D20DAF" w:rsidP="00AE398F">
      <w:pPr>
        <w:spacing w:line="480" w:lineRule="auto"/>
        <w:ind w:firstLine="426"/>
        <w:jc w:val="both"/>
        <w:rPr>
          <w:rFonts w:ascii="Arial" w:hAnsi="Arial" w:cs="Arial"/>
          <w:sz w:val="24"/>
          <w:szCs w:val="24"/>
        </w:rPr>
      </w:pPr>
    </w:p>
    <w:p w14:paraId="75D3015A" w14:textId="11C9CF61" w:rsidR="00D00DFC" w:rsidRPr="008C4437" w:rsidRDefault="00123290" w:rsidP="001F2A5C">
      <w:pPr>
        <w:spacing w:line="480" w:lineRule="auto"/>
        <w:ind w:firstLine="426"/>
        <w:jc w:val="both"/>
        <w:rPr>
          <w:rFonts w:ascii="Arial" w:hAnsi="Arial" w:cs="Arial"/>
          <w:sz w:val="24"/>
          <w:szCs w:val="24"/>
        </w:rPr>
      </w:pPr>
      <w:r w:rsidRPr="008C4437">
        <w:rPr>
          <w:rFonts w:ascii="Arial" w:hAnsi="Arial" w:cs="Arial"/>
          <w:sz w:val="24"/>
          <w:szCs w:val="24"/>
        </w:rPr>
        <w:t>Comparing C</w:t>
      </w:r>
      <w:r w:rsidR="00D264D7" w:rsidRPr="008C4437">
        <w:rPr>
          <w:rFonts w:ascii="Arial" w:hAnsi="Arial" w:cs="Arial"/>
          <w:sz w:val="24"/>
          <w:szCs w:val="24"/>
        </w:rPr>
        <w:t xml:space="preserve">ounselling and </w:t>
      </w:r>
      <w:r w:rsidR="00AB672F" w:rsidRPr="008C4437">
        <w:rPr>
          <w:rFonts w:ascii="Arial" w:hAnsi="Arial" w:cs="Arial"/>
          <w:sz w:val="24"/>
          <w:szCs w:val="24"/>
        </w:rPr>
        <w:t>embedded counselling</w:t>
      </w:r>
      <w:r w:rsidR="00D264D7" w:rsidRPr="008C4437">
        <w:rPr>
          <w:rFonts w:ascii="Arial" w:hAnsi="Arial" w:cs="Arial"/>
          <w:sz w:val="24"/>
          <w:szCs w:val="24"/>
        </w:rPr>
        <w:t xml:space="preserve"> </w:t>
      </w:r>
      <w:r w:rsidR="00AB672F" w:rsidRPr="008C4437">
        <w:rPr>
          <w:rFonts w:ascii="Arial" w:hAnsi="Arial" w:cs="Arial"/>
          <w:sz w:val="24"/>
          <w:szCs w:val="24"/>
        </w:rPr>
        <w:t xml:space="preserve">both need </w:t>
      </w:r>
      <w:r w:rsidR="00D264D7" w:rsidRPr="008C4437">
        <w:rPr>
          <w:rFonts w:ascii="Arial" w:hAnsi="Arial" w:cs="Arial"/>
          <w:sz w:val="24"/>
          <w:szCs w:val="24"/>
        </w:rPr>
        <w:t xml:space="preserve">communication skills </w:t>
      </w:r>
      <w:r w:rsidR="00AB672F" w:rsidRPr="008C4437">
        <w:rPr>
          <w:rFonts w:ascii="Arial" w:hAnsi="Arial" w:cs="Arial"/>
          <w:sz w:val="24"/>
          <w:szCs w:val="24"/>
        </w:rPr>
        <w:t xml:space="preserve">in order to facilitate the relationship </w:t>
      </w:r>
      <w:r w:rsidR="00D264D7" w:rsidRPr="008C4437">
        <w:rPr>
          <w:rFonts w:ascii="Arial" w:hAnsi="Arial" w:cs="Arial"/>
          <w:sz w:val="24"/>
          <w:szCs w:val="24"/>
        </w:rPr>
        <w:t>(</w:t>
      </w:r>
      <w:r w:rsidR="00F93620" w:rsidRPr="008C4437">
        <w:rPr>
          <w:rFonts w:ascii="Arial" w:hAnsi="Arial" w:cs="Arial"/>
          <w:sz w:val="24"/>
          <w:szCs w:val="24"/>
        </w:rPr>
        <w:t xml:space="preserve">Nelson-Jones 2016). </w:t>
      </w:r>
      <w:r w:rsidR="00AB672F" w:rsidRPr="008C4437">
        <w:rPr>
          <w:rFonts w:ascii="Arial" w:hAnsi="Arial" w:cs="Arial"/>
          <w:sz w:val="24"/>
          <w:szCs w:val="24"/>
        </w:rPr>
        <w:t xml:space="preserve">For example, </w:t>
      </w:r>
      <w:r w:rsidR="00003F8A">
        <w:rPr>
          <w:rFonts w:ascii="Arial" w:hAnsi="Arial" w:cs="Arial"/>
          <w:sz w:val="24"/>
          <w:szCs w:val="24"/>
        </w:rPr>
        <w:t>Counsellors</w:t>
      </w:r>
      <w:r w:rsidR="00003F8A" w:rsidRPr="008C4437">
        <w:rPr>
          <w:rFonts w:ascii="Arial" w:hAnsi="Arial" w:cs="Arial"/>
          <w:sz w:val="24"/>
          <w:szCs w:val="24"/>
        </w:rPr>
        <w:t xml:space="preserve"> </w:t>
      </w:r>
      <w:r w:rsidR="00AB672F" w:rsidRPr="008C4437">
        <w:rPr>
          <w:rFonts w:ascii="Arial" w:hAnsi="Arial" w:cs="Arial"/>
          <w:sz w:val="24"/>
          <w:szCs w:val="24"/>
        </w:rPr>
        <w:t>and social worker</w:t>
      </w:r>
      <w:r w:rsidR="00003F8A">
        <w:rPr>
          <w:rFonts w:ascii="Arial" w:hAnsi="Arial" w:cs="Arial"/>
          <w:sz w:val="24"/>
          <w:szCs w:val="24"/>
        </w:rPr>
        <w:t>s</w:t>
      </w:r>
      <w:r w:rsidR="00AB672F" w:rsidRPr="008C4437">
        <w:rPr>
          <w:rFonts w:ascii="Arial" w:hAnsi="Arial" w:cs="Arial"/>
          <w:sz w:val="24"/>
          <w:szCs w:val="24"/>
        </w:rPr>
        <w:t xml:space="preserve"> </w:t>
      </w:r>
      <w:r w:rsidR="00C92529" w:rsidRPr="008C4437">
        <w:rPr>
          <w:rFonts w:ascii="Arial" w:hAnsi="Arial" w:cs="Arial"/>
          <w:sz w:val="24"/>
          <w:szCs w:val="24"/>
        </w:rPr>
        <w:t>are both “helpers” and they are self-aware, curious about individuals</w:t>
      </w:r>
      <w:r w:rsidR="00003F8A">
        <w:rPr>
          <w:rFonts w:ascii="Arial" w:hAnsi="Arial" w:cs="Arial"/>
          <w:sz w:val="24"/>
          <w:szCs w:val="24"/>
        </w:rPr>
        <w:t>’</w:t>
      </w:r>
      <w:r w:rsidR="00C92529" w:rsidRPr="008C4437">
        <w:rPr>
          <w:rFonts w:ascii="Arial" w:hAnsi="Arial" w:cs="Arial"/>
          <w:sz w:val="24"/>
          <w:szCs w:val="24"/>
        </w:rPr>
        <w:t xml:space="preserve"> coping mechanisms and they </w:t>
      </w:r>
      <w:r w:rsidR="00003F8A">
        <w:rPr>
          <w:rFonts w:ascii="Arial" w:hAnsi="Arial" w:cs="Arial"/>
          <w:sz w:val="24"/>
          <w:szCs w:val="24"/>
        </w:rPr>
        <w:t xml:space="preserve">have an </w:t>
      </w:r>
      <w:r w:rsidR="00C92529" w:rsidRPr="008C4437">
        <w:rPr>
          <w:rFonts w:ascii="Arial" w:hAnsi="Arial" w:cs="Arial"/>
          <w:sz w:val="24"/>
          <w:szCs w:val="24"/>
        </w:rPr>
        <w:t>aware</w:t>
      </w:r>
      <w:r w:rsidR="00641896" w:rsidRPr="008C4437">
        <w:rPr>
          <w:rFonts w:ascii="Arial" w:hAnsi="Arial" w:cs="Arial"/>
          <w:sz w:val="24"/>
          <w:szCs w:val="24"/>
        </w:rPr>
        <w:t>ness</w:t>
      </w:r>
      <w:r w:rsidR="00B42562">
        <w:rPr>
          <w:rFonts w:ascii="Arial" w:hAnsi="Arial" w:cs="Arial"/>
          <w:sz w:val="24"/>
          <w:szCs w:val="24"/>
        </w:rPr>
        <w:t xml:space="preserve"> of cultural diversity (McLeod and McL</w:t>
      </w:r>
      <w:r w:rsidR="00C92529" w:rsidRPr="008C4437">
        <w:rPr>
          <w:rFonts w:ascii="Arial" w:hAnsi="Arial" w:cs="Arial"/>
          <w:sz w:val="24"/>
          <w:szCs w:val="24"/>
        </w:rPr>
        <w:t xml:space="preserve">eod, 2011). </w:t>
      </w:r>
      <w:r w:rsidR="00E0256B" w:rsidRPr="008C4437">
        <w:rPr>
          <w:rFonts w:ascii="Arial" w:hAnsi="Arial" w:cs="Arial"/>
          <w:sz w:val="24"/>
          <w:szCs w:val="24"/>
        </w:rPr>
        <w:t>They should also</w:t>
      </w:r>
      <w:r w:rsidR="00C92529" w:rsidRPr="008C4437">
        <w:rPr>
          <w:rFonts w:ascii="Arial" w:hAnsi="Arial" w:cs="Arial"/>
          <w:sz w:val="24"/>
          <w:szCs w:val="24"/>
        </w:rPr>
        <w:t xml:space="preserve"> </w:t>
      </w:r>
      <w:r w:rsidR="00AB672F" w:rsidRPr="008C4437">
        <w:rPr>
          <w:rFonts w:ascii="Arial" w:hAnsi="Arial" w:cs="Arial"/>
          <w:sz w:val="24"/>
          <w:szCs w:val="24"/>
        </w:rPr>
        <w:t xml:space="preserve">share </w:t>
      </w:r>
      <w:r w:rsidR="00C92529" w:rsidRPr="008C4437">
        <w:rPr>
          <w:rFonts w:ascii="Arial" w:hAnsi="Arial" w:cs="Arial"/>
          <w:sz w:val="24"/>
          <w:szCs w:val="24"/>
        </w:rPr>
        <w:t xml:space="preserve">the </w:t>
      </w:r>
      <w:r w:rsidR="00E0256B" w:rsidRPr="008C4437">
        <w:rPr>
          <w:rFonts w:ascii="Arial" w:hAnsi="Arial" w:cs="Arial"/>
          <w:sz w:val="24"/>
          <w:szCs w:val="24"/>
        </w:rPr>
        <w:t xml:space="preserve">same </w:t>
      </w:r>
      <w:r w:rsidR="00AB672F" w:rsidRPr="008C4437">
        <w:rPr>
          <w:rFonts w:ascii="Arial" w:hAnsi="Arial" w:cs="Arial"/>
          <w:sz w:val="24"/>
          <w:szCs w:val="24"/>
        </w:rPr>
        <w:t xml:space="preserve">communication skills, </w:t>
      </w:r>
      <w:r w:rsidR="00D264D7" w:rsidRPr="008C4437">
        <w:rPr>
          <w:rFonts w:ascii="Arial" w:hAnsi="Arial" w:cs="Arial"/>
          <w:sz w:val="24"/>
          <w:szCs w:val="24"/>
        </w:rPr>
        <w:t>especially in terms of</w:t>
      </w:r>
      <w:r w:rsidR="00E0256B" w:rsidRPr="008C4437">
        <w:rPr>
          <w:rFonts w:ascii="Arial" w:hAnsi="Arial" w:cs="Arial"/>
          <w:sz w:val="24"/>
          <w:szCs w:val="24"/>
        </w:rPr>
        <w:t xml:space="preserve"> warmth and respect </w:t>
      </w:r>
      <w:r w:rsidR="00D264D7" w:rsidRPr="008C4437">
        <w:rPr>
          <w:rFonts w:ascii="Arial" w:hAnsi="Arial" w:cs="Arial"/>
          <w:sz w:val="24"/>
          <w:szCs w:val="24"/>
        </w:rPr>
        <w:t>(</w:t>
      </w:r>
      <w:r w:rsidR="00E00619" w:rsidRPr="008C4437">
        <w:rPr>
          <w:rFonts w:ascii="Arial" w:hAnsi="Arial" w:cs="Arial"/>
          <w:sz w:val="24"/>
          <w:szCs w:val="24"/>
        </w:rPr>
        <w:t>Hetherington, 2001; Findlay 2016</w:t>
      </w:r>
      <w:r w:rsidR="00C92529" w:rsidRPr="008C4437">
        <w:rPr>
          <w:rFonts w:ascii="Arial" w:hAnsi="Arial" w:cs="Arial"/>
          <w:sz w:val="24"/>
          <w:szCs w:val="24"/>
        </w:rPr>
        <w:t xml:space="preserve">), which are part of </w:t>
      </w:r>
      <w:r w:rsidR="00641896" w:rsidRPr="008C4437">
        <w:rPr>
          <w:rFonts w:ascii="Arial" w:hAnsi="Arial" w:cs="Arial"/>
          <w:sz w:val="24"/>
          <w:szCs w:val="24"/>
        </w:rPr>
        <w:t>Rogers</w:t>
      </w:r>
      <w:r w:rsidR="00003F8A">
        <w:rPr>
          <w:rFonts w:ascii="Arial" w:hAnsi="Arial" w:cs="Arial"/>
          <w:sz w:val="24"/>
          <w:szCs w:val="24"/>
        </w:rPr>
        <w:t>’</w:t>
      </w:r>
      <w:r w:rsidR="00641896" w:rsidRPr="008C4437">
        <w:rPr>
          <w:rFonts w:ascii="Arial" w:hAnsi="Arial" w:cs="Arial"/>
          <w:sz w:val="24"/>
          <w:szCs w:val="24"/>
        </w:rPr>
        <w:t xml:space="preserve"> (196</w:t>
      </w:r>
      <w:r w:rsidR="00D16FDE" w:rsidRPr="008C4437">
        <w:rPr>
          <w:rFonts w:ascii="Arial" w:hAnsi="Arial" w:cs="Arial"/>
          <w:sz w:val="24"/>
          <w:szCs w:val="24"/>
        </w:rPr>
        <w:t>1</w:t>
      </w:r>
      <w:r w:rsidR="0028298F" w:rsidRPr="008C4437">
        <w:rPr>
          <w:rFonts w:ascii="Arial" w:hAnsi="Arial" w:cs="Arial"/>
          <w:sz w:val="24"/>
          <w:szCs w:val="24"/>
        </w:rPr>
        <w:t xml:space="preserve">) core conditions of empathy, congruency, and </w:t>
      </w:r>
      <w:r w:rsidR="00A06B3F" w:rsidRPr="008C4437">
        <w:rPr>
          <w:rFonts w:ascii="Arial" w:hAnsi="Arial" w:cs="Arial"/>
          <w:sz w:val="24"/>
          <w:szCs w:val="24"/>
        </w:rPr>
        <w:t>unconditional positive regard. These are the necessary and sufficient conditions</w:t>
      </w:r>
      <w:r w:rsidR="0028298F" w:rsidRPr="008C4437">
        <w:rPr>
          <w:rFonts w:ascii="Arial" w:hAnsi="Arial" w:cs="Arial"/>
          <w:sz w:val="24"/>
          <w:szCs w:val="24"/>
        </w:rPr>
        <w:t xml:space="preserve"> </w:t>
      </w:r>
      <w:r w:rsidR="00A06B3F" w:rsidRPr="008C4437">
        <w:rPr>
          <w:rFonts w:ascii="Arial" w:hAnsi="Arial" w:cs="Arial"/>
          <w:sz w:val="24"/>
          <w:szCs w:val="24"/>
        </w:rPr>
        <w:t xml:space="preserve">to build a therapeutic relationship (Rogers, 1961). </w:t>
      </w:r>
      <w:r w:rsidR="0028298F" w:rsidRPr="008C4437">
        <w:rPr>
          <w:rFonts w:ascii="Arial" w:hAnsi="Arial" w:cs="Arial"/>
          <w:sz w:val="24"/>
          <w:szCs w:val="24"/>
        </w:rPr>
        <w:t xml:space="preserve">These </w:t>
      </w:r>
      <w:r w:rsidR="00A06B3F" w:rsidRPr="008C4437">
        <w:rPr>
          <w:rFonts w:ascii="Arial" w:hAnsi="Arial" w:cs="Arial"/>
          <w:sz w:val="24"/>
          <w:szCs w:val="24"/>
        </w:rPr>
        <w:t xml:space="preserve">are also the essential and fundamental </w:t>
      </w:r>
      <w:r w:rsidR="0028298F" w:rsidRPr="008C4437">
        <w:rPr>
          <w:rFonts w:ascii="Arial" w:hAnsi="Arial" w:cs="Arial"/>
          <w:sz w:val="24"/>
          <w:szCs w:val="24"/>
        </w:rPr>
        <w:t xml:space="preserve">core conditions to good communication </w:t>
      </w:r>
      <w:r w:rsidR="00A06B3F" w:rsidRPr="008C4437">
        <w:rPr>
          <w:rFonts w:ascii="Arial" w:hAnsi="Arial" w:cs="Arial"/>
          <w:sz w:val="24"/>
          <w:szCs w:val="24"/>
        </w:rPr>
        <w:t>for</w:t>
      </w:r>
      <w:r w:rsidR="0028298F" w:rsidRPr="008C4437">
        <w:rPr>
          <w:rFonts w:ascii="Arial" w:hAnsi="Arial" w:cs="Arial"/>
          <w:sz w:val="24"/>
          <w:szCs w:val="24"/>
        </w:rPr>
        <w:t xml:space="preserve"> </w:t>
      </w:r>
      <w:r w:rsidR="00364DAA" w:rsidRPr="008C4437">
        <w:rPr>
          <w:rFonts w:ascii="Arial" w:hAnsi="Arial" w:cs="Arial"/>
          <w:sz w:val="24"/>
          <w:szCs w:val="24"/>
        </w:rPr>
        <w:t>primary care workers (Gremigni, Casu and Sommaruga, 2016)</w:t>
      </w:r>
      <w:r w:rsidR="001F2A5C" w:rsidRPr="008C4437">
        <w:rPr>
          <w:rFonts w:ascii="Arial" w:hAnsi="Arial" w:cs="Arial"/>
          <w:sz w:val="24"/>
          <w:szCs w:val="24"/>
        </w:rPr>
        <w:t xml:space="preserve">. </w:t>
      </w:r>
    </w:p>
    <w:p w14:paraId="3AE7BED9" w14:textId="77777777" w:rsidR="00D00DFC" w:rsidRPr="008C4437" w:rsidRDefault="00D00DFC" w:rsidP="001F2A5C">
      <w:pPr>
        <w:spacing w:line="480" w:lineRule="auto"/>
        <w:ind w:firstLine="426"/>
        <w:jc w:val="both"/>
        <w:rPr>
          <w:rFonts w:ascii="Arial" w:hAnsi="Arial" w:cs="Arial"/>
          <w:sz w:val="24"/>
          <w:szCs w:val="24"/>
        </w:rPr>
      </w:pPr>
    </w:p>
    <w:p w14:paraId="67916D10" w14:textId="0F428471" w:rsidR="00E7223B" w:rsidRPr="008C4437" w:rsidRDefault="00AE398F" w:rsidP="00AE398F">
      <w:pPr>
        <w:spacing w:line="480" w:lineRule="auto"/>
        <w:ind w:firstLine="426"/>
        <w:jc w:val="both"/>
        <w:rPr>
          <w:rFonts w:ascii="Arial" w:hAnsi="Arial" w:cs="Arial"/>
          <w:sz w:val="24"/>
          <w:szCs w:val="24"/>
        </w:rPr>
      </w:pPr>
      <w:r w:rsidRPr="008C4437">
        <w:rPr>
          <w:rFonts w:ascii="Arial" w:hAnsi="Arial" w:cs="Arial"/>
          <w:sz w:val="24"/>
          <w:szCs w:val="24"/>
        </w:rPr>
        <w:t>Acknowledging the extreme importance of counselling skills in Japan, nursing students participated in an exchange programme with other nursing students from different cultures and backgrounds, where they attende</w:t>
      </w:r>
      <w:r w:rsidR="00A06B3F" w:rsidRPr="008C4437">
        <w:rPr>
          <w:rFonts w:ascii="Arial" w:hAnsi="Arial" w:cs="Arial"/>
          <w:sz w:val="24"/>
          <w:szCs w:val="24"/>
        </w:rPr>
        <w:t>d 42</w:t>
      </w:r>
      <w:r w:rsidR="00E7223B" w:rsidRPr="008C4437">
        <w:rPr>
          <w:rFonts w:ascii="Arial" w:hAnsi="Arial" w:cs="Arial"/>
          <w:sz w:val="24"/>
          <w:szCs w:val="24"/>
        </w:rPr>
        <w:t xml:space="preserve"> </w:t>
      </w:r>
      <w:r w:rsidR="00A06B3F" w:rsidRPr="008C4437">
        <w:rPr>
          <w:rFonts w:ascii="Arial" w:hAnsi="Arial" w:cs="Arial"/>
          <w:sz w:val="24"/>
          <w:szCs w:val="24"/>
        </w:rPr>
        <w:t>hour</w:t>
      </w:r>
      <w:r w:rsidR="00E7223B" w:rsidRPr="008C4437">
        <w:rPr>
          <w:rFonts w:ascii="Arial" w:hAnsi="Arial" w:cs="Arial"/>
          <w:sz w:val="24"/>
          <w:szCs w:val="24"/>
        </w:rPr>
        <w:t>s of counselling skills</w:t>
      </w:r>
      <w:r w:rsidR="00003F8A">
        <w:rPr>
          <w:rFonts w:ascii="Arial" w:hAnsi="Arial" w:cs="Arial"/>
          <w:sz w:val="24"/>
          <w:szCs w:val="24"/>
        </w:rPr>
        <w:t xml:space="preserve"> sessions</w:t>
      </w:r>
      <w:r w:rsidR="00E7223B" w:rsidRPr="008C4437">
        <w:rPr>
          <w:rFonts w:ascii="Arial" w:hAnsi="Arial" w:cs="Arial"/>
          <w:sz w:val="24"/>
          <w:szCs w:val="24"/>
        </w:rPr>
        <w:t xml:space="preserve"> (Lee</w:t>
      </w:r>
      <w:r w:rsidR="00C856DD" w:rsidRPr="008C4437">
        <w:rPr>
          <w:rFonts w:ascii="Arial" w:hAnsi="Arial" w:cs="Arial"/>
          <w:sz w:val="24"/>
          <w:szCs w:val="24"/>
        </w:rPr>
        <w:t>,</w:t>
      </w:r>
      <w:r w:rsidR="00E7223B" w:rsidRPr="008C4437">
        <w:rPr>
          <w:rFonts w:ascii="Arial" w:hAnsi="Arial" w:cs="Arial"/>
          <w:sz w:val="24"/>
          <w:szCs w:val="24"/>
        </w:rPr>
        <w:t xml:space="preserve"> et al,</w:t>
      </w:r>
      <w:r w:rsidR="00C856DD" w:rsidRPr="008C4437">
        <w:rPr>
          <w:rFonts w:ascii="Arial" w:hAnsi="Arial" w:cs="Arial"/>
          <w:sz w:val="24"/>
          <w:szCs w:val="24"/>
        </w:rPr>
        <w:t xml:space="preserve"> </w:t>
      </w:r>
      <w:r w:rsidR="00E7223B" w:rsidRPr="008C4437">
        <w:rPr>
          <w:rFonts w:ascii="Arial" w:hAnsi="Arial" w:cs="Arial"/>
          <w:sz w:val="24"/>
          <w:szCs w:val="24"/>
        </w:rPr>
        <w:t>2007). T</w:t>
      </w:r>
      <w:r w:rsidR="00A06B3F" w:rsidRPr="008C4437">
        <w:rPr>
          <w:rFonts w:ascii="Arial" w:hAnsi="Arial" w:cs="Arial"/>
          <w:sz w:val="24"/>
          <w:szCs w:val="24"/>
        </w:rPr>
        <w:t>hey practiced attending, paraphrasing, reflecting,</w:t>
      </w:r>
      <w:r w:rsidR="00E7223B" w:rsidRPr="008C4437">
        <w:rPr>
          <w:rFonts w:ascii="Arial" w:hAnsi="Arial" w:cs="Arial"/>
          <w:sz w:val="24"/>
          <w:szCs w:val="24"/>
        </w:rPr>
        <w:t xml:space="preserve"> learnt about </w:t>
      </w:r>
      <w:r w:rsidR="00003F8A">
        <w:rPr>
          <w:rFonts w:ascii="Arial" w:hAnsi="Arial" w:cs="Arial"/>
          <w:sz w:val="24"/>
          <w:szCs w:val="24"/>
        </w:rPr>
        <w:t xml:space="preserve">both </w:t>
      </w:r>
      <w:r w:rsidR="00E7223B" w:rsidRPr="008C4437">
        <w:rPr>
          <w:rFonts w:ascii="Arial" w:hAnsi="Arial" w:cs="Arial"/>
          <w:sz w:val="24"/>
          <w:szCs w:val="24"/>
        </w:rPr>
        <w:t>person-centred and Egan’s models</w:t>
      </w:r>
      <w:r w:rsidR="00A06B3F" w:rsidRPr="008C4437">
        <w:rPr>
          <w:rFonts w:ascii="Arial" w:hAnsi="Arial" w:cs="Arial"/>
          <w:sz w:val="24"/>
          <w:szCs w:val="24"/>
        </w:rPr>
        <w:t xml:space="preserve"> </w:t>
      </w:r>
      <w:r w:rsidRPr="008C4437">
        <w:rPr>
          <w:rFonts w:ascii="Arial" w:hAnsi="Arial" w:cs="Arial"/>
          <w:sz w:val="24"/>
          <w:szCs w:val="24"/>
        </w:rPr>
        <w:t>and had the opportunity to explore the healthcare system</w:t>
      </w:r>
      <w:r w:rsidR="00E7223B" w:rsidRPr="008C4437">
        <w:rPr>
          <w:rFonts w:ascii="Arial" w:hAnsi="Arial" w:cs="Arial"/>
          <w:sz w:val="24"/>
          <w:szCs w:val="24"/>
        </w:rPr>
        <w:t xml:space="preserve"> and local community</w:t>
      </w:r>
      <w:r w:rsidRPr="008C4437">
        <w:rPr>
          <w:rFonts w:ascii="Arial" w:hAnsi="Arial" w:cs="Arial"/>
          <w:sz w:val="24"/>
          <w:szCs w:val="24"/>
        </w:rPr>
        <w:t xml:space="preserve"> (Lee</w:t>
      </w:r>
      <w:r w:rsidR="00C856DD" w:rsidRPr="008C4437">
        <w:rPr>
          <w:rFonts w:ascii="Arial" w:hAnsi="Arial" w:cs="Arial"/>
          <w:sz w:val="24"/>
          <w:szCs w:val="24"/>
        </w:rPr>
        <w:t>,</w:t>
      </w:r>
      <w:r w:rsidRPr="008C4437">
        <w:rPr>
          <w:rFonts w:ascii="Arial" w:hAnsi="Arial" w:cs="Arial"/>
          <w:sz w:val="24"/>
          <w:szCs w:val="24"/>
        </w:rPr>
        <w:t xml:space="preserve"> et al,</w:t>
      </w:r>
      <w:r w:rsidR="00C856DD" w:rsidRPr="008C4437">
        <w:rPr>
          <w:rFonts w:ascii="Arial" w:hAnsi="Arial" w:cs="Arial"/>
          <w:sz w:val="24"/>
          <w:szCs w:val="24"/>
        </w:rPr>
        <w:t xml:space="preserve"> </w:t>
      </w:r>
      <w:r w:rsidRPr="008C4437">
        <w:rPr>
          <w:rFonts w:ascii="Arial" w:hAnsi="Arial" w:cs="Arial"/>
          <w:sz w:val="24"/>
          <w:szCs w:val="24"/>
        </w:rPr>
        <w:t>2007). This programme was designed so the students could h</w:t>
      </w:r>
      <w:r w:rsidR="00E7223B" w:rsidRPr="008C4437">
        <w:rPr>
          <w:rFonts w:ascii="Arial" w:hAnsi="Arial" w:cs="Arial"/>
          <w:sz w:val="24"/>
          <w:szCs w:val="24"/>
        </w:rPr>
        <w:t>ave different experiences, therefore</w:t>
      </w:r>
      <w:r w:rsidRPr="008C4437">
        <w:rPr>
          <w:rFonts w:ascii="Arial" w:hAnsi="Arial" w:cs="Arial"/>
          <w:sz w:val="24"/>
          <w:szCs w:val="24"/>
        </w:rPr>
        <w:t xml:space="preserve"> more understanding of cultural diversity in terms of personal and professional development (Lee</w:t>
      </w:r>
      <w:r w:rsidR="00C856DD" w:rsidRPr="008C4437">
        <w:rPr>
          <w:rFonts w:ascii="Arial" w:hAnsi="Arial" w:cs="Arial"/>
          <w:sz w:val="24"/>
          <w:szCs w:val="24"/>
        </w:rPr>
        <w:t>,</w:t>
      </w:r>
      <w:r w:rsidRPr="008C4437">
        <w:rPr>
          <w:rFonts w:ascii="Arial" w:hAnsi="Arial" w:cs="Arial"/>
          <w:sz w:val="24"/>
          <w:szCs w:val="24"/>
        </w:rPr>
        <w:t xml:space="preserve"> et al,</w:t>
      </w:r>
      <w:r w:rsidR="00C856DD" w:rsidRPr="008C4437">
        <w:rPr>
          <w:rFonts w:ascii="Arial" w:hAnsi="Arial" w:cs="Arial"/>
          <w:sz w:val="24"/>
          <w:szCs w:val="24"/>
        </w:rPr>
        <w:t xml:space="preserve"> </w:t>
      </w:r>
      <w:r w:rsidR="00B42562">
        <w:rPr>
          <w:rFonts w:ascii="Arial" w:hAnsi="Arial" w:cs="Arial"/>
          <w:sz w:val="24"/>
          <w:szCs w:val="24"/>
        </w:rPr>
        <w:t>2007), which should be</w:t>
      </w:r>
      <w:r w:rsidRPr="008C4437">
        <w:rPr>
          <w:rFonts w:ascii="Arial" w:hAnsi="Arial" w:cs="Arial"/>
          <w:sz w:val="24"/>
          <w:szCs w:val="24"/>
        </w:rPr>
        <w:t xml:space="preserve"> </w:t>
      </w:r>
      <w:r w:rsidR="00B42562">
        <w:rPr>
          <w:rFonts w:ascii="Arial" w:hAnsi="Arial" w:cs="Arial"/>
          <w:sz w:val="24"/>
          <w:szCs w:val="24"/>
        </w:rPr>
        <w:t xml:space="preserve">skills possessed by </w:t>
      </w:r>
      <w:r w:rsidRPr="008C4437">
        <w:rPr>
          <w:rFonts w:ascii="Arial" w:hAnsi="Arial" w:cs="Arial"/>
          <w:sz w:val="24"/>
          <w:szCs w:val="24"/>
        </w:rPr>
        <w:t xml:space="preserve">Counsellors (BACP, 2016). </w:t>
      </w:r>
    </w:p>
    <w:p w14:paraId="5111DDAC" w14:textId="77777777" w:rsidR="00E7223B" w:rsidRPr="008C4437" w:rsidRDefault="00E7223B" w:rsidP="00F70B7D">
      <w:pPr>
        <w:spacing w:line="480" w:lineRule="auto"/>
        <w:jc w:val="both"/>
        <w:rPr>
          <w:rFonts w:ascii="Arial" w:hAnsi="Arial" w:cs="Arial"/>
          <w:sz w:val="24"/>
          <w:szCs w:val="24"/>
        </w:rPr>
      </w:pPr>
    </w:p>
    <w:p w14:paraId="3571E7AD" w14:textId="366CB4CF" w:rsidR="00AE398F" w:rsidRPr="008C4437" w:rsidRDefault="00AE398F" w:rsidP="00AE398F">
      <w:pPr>
        <w:spacing w:line="480" w:lineRule="auto"/>
        <w:ind w:firstLine="426"/>
        <w:jc w:val="both"/>
        <w:rPr>
          <w:rFonts w:ascii="Arial" w:hAnsi="Arial" w:cs="Arial"/>
          <w:sz w:val="24"/>
          <w:szCs w:val="24"/>
        </w:rPr>
      </w:pPr>
      <w:r w:rsidRPr="008C4437">
        <w:rPr>
          <w:rFonts w:ascii="Arial" w:hAnsi="Arial" w:cs="Arial"/>
          <w:sz w:val="24"/>
          <w:szCs w:val="24"/>
        </w:rPr>
        <w:lastRenderedPageBreak/>
        <w:t>Different authors have identified in their studies that communication skills</w:t>
      </w:r>
      <w:r w:rsidR="00B42562">
        <w:rPr>
          <w:rFonts w:ascii="Arial" w:hAnsi="Arial" w:cs="Arial"/>
          <w:sz w:val="24"/>
          <w:szCs w:val="24"/>
        </w:rPr>
        <w:t>,</w:t>
      </w:r>
      <w:r w:rsidRPr="008C4437">
        <w:rPr>
          <w:rFonts w:ascii="Arial" w:hAnsi="Arial" w:cs="Arial"/>
          <w:sz w:val="24"/>
          <w:szCs w:val="24"/>
        </w:rPr>
        <w:t xml:space="preserve"> such as</w:t>
      </w:r>
      <w:r w:rsidR="00B42562">
        <w:rPr>
          <w:rFonts w:ascii="Arial" w:hAnsi="Arial" w:cs="Arial"/>
          <w:sz w:val="24"/>
          <w:szCs w:val="24"/>
        </w:rPr>
        <w:t>,</w:t>
      </w:r>
      <w:r w:rsidRPr="008C4437">
        <w:rPr>
          <w:rFonts w:ascii="Arial" w:hAnsi="Arial" w:cs="Arial"/>
          <w:sz w:val="24"/>
          <w:szCs w:val="24"/>
        </w:rPr>
        <w:t xml:space="preserve"> empathy and active listening</w:t>
      </w:r>
      <w:r w:rsidR="00B42562">
        <w:rPr>
          <w:rFonts w:ascii="Arial" w:hAnsi="Arial" w:cs="Arial"/>
          <w:sz w:val="24"/>
          <w:szCs w:val="24"/>
        </w:rPr>
        <w:t>,</w:t>
      </w:r>
      <w:r w:rsidRPr="008C4437">
        <w:rPr>
          <w:rFonts w:ascii="Arial" w:hAnsi="Arial" w:cs="Arial"/>
          <w:sz w:val="24"/>
          <w:szCs w:val="24"/>
        </w:rPr>
        <w:t xml:space="preserve"> are essential to build trust and effective cooperation between nurse/doctor and patient </w:t>
      </w:r>
      <w:r w:rsidR="003D111B" w:rsidRPr="008C4437">
        <w:rPr>
          <w:rFonts w:ascii="Arial" w:hAnsi="Arial" w:cs="Arial"/>
          <w:sz w:val="24"/>
          <w:szCs w:val="24"/>
        </w:rPr>
        <w:t>(</w:t>
      </w:r>
      <w:r w:rsidRPr="008C4437">
        <w:rPr>
          <w:rFonts w:ascii="Arial" w:hAnsi="Arial" w:cs="Arial"/>
          <w:sz w:val="24"/>
          <w:szCs w:val="24"/>
        </w:rPr>
        <w:t>Gremigni, Casu and Sommaruga, 2016; Spruill and Heaton, 2015).  According to Henry et al, (2012); Gremigni,</w:t>
      </w:r>
      <w:r w:rsidR="00C856DD" w:rsidRPr="008C4437">
        <w:rPr>
          <w:rFonts w:ascii="Arial" w:hAnsi="Arial" w:cs="Arial"/>
          <w:sz w:val="24"/>
          <w:szCs w:val="24"/>
        </w:rPr>
        <w:t xml:space="preserve"> Sommaruga and Peltenburg (2008</w:t>
      </w:r>
      <w:r w:rsidRPr="008C4437">
        <w:rPr>
          <w:rFonts w:ascii="Arial" w:hAnsi="Arial" w:cs="Arial"/>
          <w:sz w:val="24"/>
          <w:szCs w:val="24"/>
        </w:rPr>
        <w:t xml:space="preserve"> </w:t>
      </w:r>
      <w:r w:rsidR="00E74D60" w:rsidRPr="008C4437">
        <w:rPr>
          <w:rFonts w:ascii="Arial" w:hAnsi="Arial" w:cs="Arial"/>
          <w:sz w:val="24"/>
          <w:szCs w:val="24"/>
        </w:rPr>
        <w:t xml:space="preserve">cited in Gremigni, Casu and Sommaruga, 2016, p. 1047) </w:t>
      </w:r>
      <w:r w:rsidRPr="008C4437">
        <w:rPr>
          <w:rFonts w:ascii="Arial" w:hAnsi="Arial" w:cs="Arial"/>
          <w:sz w:val="24"/>
          <w:szCs w:val="24"/>
        </w:rPr>
        <w:t xml:space="preserve">the healthcare system should </w:t>
      </w:r>
      <w:r w:rsidR="00003F8A">
        <w:rPr>
          <w:rFonts w:ascii="Arial" w:hAnsi="Arial" w:cs="Arial"/>
          <w:sz w:val="24"/>
          <w:szCs w:val="24"/>
        </w:rPr>
        <w:t>provide</w:t>
      </w:r>
      <w:r w:rsidRPr="008C4437">
        <w:rPr>
          <w:rFonts w:ascii="Arial" w:hAnsi="Arial" w:cs="Arial"/>
          <w:sz w:val="24"/>
          <w:szCs w:val="24"/>
        </w:rPr>
        <w:t xml:space="preserve"> patient-centred care and </w:t>
      </w:r>
      <w:r w:rsidR="00003F8A">
        <w:rPr>
          <w:rFonts w:ascii="Arial" w:hAnsi="Arial" w:cs="Arial"/>
          <w:sz w:val="24"/>
          <w:szCs w:val="24"/>
        </w:rPr>
        <w:t xml:space="preserve">be </w:t>
      </w:r>
      <w:r w:rsidRPr="008C4437">
        <w:rPr>
          <w:rFonts w:ascii="Arial" w:hAnsi="Arial" w:cs="Arial"/>
          <w:sz w:val="24"/>
          <w:szCs w:val="24"/>
        </w:rPr>
        <w:t>where they should use a calm tone, asking questions and listening to patients</w:t>
      </w:r>
      <w:r w:rsidR="00003F8A">
        <w:rPr>
          <w:rFonts w:ascii="Arial" w:hAnsi="Arial" w:cs="Arial"/>
          <w:sz w:val="24"/>
          <w:szCs w:val="24"/>
        </w:rPr>
        <w:t>’</w:t>
      </w:r>
      <w:r w:rsidRPr="008C4437">
        <w:rPr>
          <w:rFonts w:ascii="Arial" w:hAnsi="Arial" w:cs="Arial"/>
          <w:sz w:val="24"/>
          <w:szCs w:val="24"/>
        </w:rPr>
        <w:t xml:space="preserve"> answers, making sure to give clear information and respect. Informing the patient about treatment procedures impacts not only in the fact that the patient becomes more collaborative but also it shows respect for the patient’s autonomy (Makoul and Clayman, 2006 cited in Gremigni, Casu and Sommaruga, 2016</w:t>
      </w:r>
      <w:r w:rsidR="00C856DD" w:rsidRPr="008C4437">
        <w:rPr>
          <w:rFonts w:ascii="Arial" w:hAnsi="Arial" w:cs="Arial"/>
          <w:sz w:val="24"/>
          <w:szCs w:val="24"/>
        </w:rPr>
        <w:t>, p.</w:t>
      </w:r>
      <w:r w:rsidR="00E74D60" w:rsidRPr="008C4437">
        <w:rPr>
          <w:rFonts w:ascii="Arial" w:hAnsi="Arial" w:cs="Arial"/>
          <w:sz w:val="24"/>
          <w:szCs w:val="24"/>
        </w:rPr>
        <w:t>1047</w:t>
      </w:r>
      <w:r w:rsidRPr="008C4437">
        <w:rPr>
          <w:rFonts w:ascii="Arial" w:hAnsi="Arial" w:cs="Arial"/>
          <w:sz w:val="24"/>
          <w:szCs w:val="24"/>
        </w:rPr>
        <w:t xml:space="preserve">). </w:t>
      </w:r>
      <w:r w:rsidR="00E7223B" w:rsidRPr="008C4437">
        <w:rPr>
          <w:rFonts w:ascii="Arial" w:hAnsi="Arial" w:cs="Arial"/>
          <w:sz w:val="24"/>
          <w:szCs w:val="24"/>
        </w:rPr>
        <w:t>These conclusions are in accordance to Counselling</w:t>
      </w:r>
      <w:r w:rsidRPr="008C4437">
        <w:rPr>
          <w:rFonts w:ascii="Arial" w:hAnsi="Arial" w:cs="Arial"/>
          <w:sz w:val="24"/>
          <w:szCs w:val="24"/>
        </w:rPr>
        <w:t xml:space="preserve"> principles </w:t>
      </w:r>
      <w:r w:rsidR="00E7223B" w:rsidRPr="008C4437">
        <w:rPr>
          <w:rFonts w:ascii="Arial" w:hAnsi="Arial" w:cs="Arial"/>
          <w:sz w:val="24"/>
          <w:szCs w:val="24"/>
        </w:rPr>
        <w:t>and skills that Counsellors are bound by the BACP</w:t>
      </w:r>
      <w:r w:rsidRPr="008C4437">
        <w:rPr>
          <w:rFonts w:ascii="Arial" w:hAnsi="Arial" w:cs="Arial"/>
          <w:sz w:val="24"/>
          <w:szCs w:val="24"/>
        </w:rPr>
        <w:t xml:space="preserve"> (BACP, 2016).</w:t>
      </w:r>
    </w:p>
    <w:p w14:paraId="6DD1A9AB" w14:textId="77777777" w:rsidR="00AE398F" w:rsidRPr="008C4437" w:rsidRDefault="00AE398F" w:rsidP="00AE398F">
      <w:pPr>
        <w:spacing w:line="480" w:lineRule="auto"/>
        <w:ind w:firstLine="426"/>
        <w:jc w:val="both"/>
        <w:rPr>
          <w:rFonts w:ascii="Arial" w:hAnsi="Arial" w:cs="Arial"/>
          <w:sz w:val="24"/>
          <w:szCs w:val="24"/>
        </w:rPr>
      </w:pPr>
    </w:p>
    <w:p w14:paraId="1F66EC73" w14:textId="3E4050EB" w:rsidR="008541D5" w:rsidRPr="008C4437" w:rsidRDefault="00D00DFC" w:rsidP="00F24FB1">
      <w:pPr>
        <w:spacing w:line="480" w:lineRule="auto"/>
        <w:ind w:firstLine="426"/>
        <w:jc w:val="both"/>
        <w:rPr>
          <w:rFonts w:ascii="Arial" w:hAnsi="Arial" w:cs="Arial"/>
          <w:sz w:val="24"/>
          <w:szCs w:val="24"/>
        </w:rPr>
      </w:pPr>
      <w:r w:rsidRPr="008C4437">
        <w:rPr>
          <w:rFonts w:ascii="Arial" w:hAnsi="Arial" w:cs="Arial"/>
          <w:sz w:val="24"/>
          <w:szCs w:val="24"/>
        </w:rPr>
        <w:t>According</w:t>
      </w:r>
      <w:r w:rsidR="001F2A5C" w:rsidRPr="008C4437">
        <w:rPr>
          <w:rFonts w:ascii="Arial" w:hAnsi="Arial" w:cs="Arial"/>
          <w:sz w:val="24"/>
          <w:szCs w:val="24"/>
        </w:rPr>
        <w:t xml:space="preserve"> to Dekersen</w:t>
      </w:r>
      <w:r w:rsidR="00CA78F3" w:rsidRPr="008C4437">
        <w:rPr>
          <w:rFonts w:ascii="Arial" w:hAnsi="Arial" w:cs="Arial"/>
          <w:sz w:val="24"/>
          <w:szCs w:val="24"/>
        </w:rPr>
        <w:t xml:space="preserve"> et al</w:t>
      </w:r>
      <w:r w:rsidR="00C856DD" w:rsidRPr="008C4437">
        <w:rPr>
          <w:rFonts w:ascii="Arial" w:hAnsi="Arial" w:cs="Arial"/>
          <w:sz w:val="24"/>
          <w:szCs w:val="24"/>
        </w:rPr>
        <w:t>,</w:t>
      </w:r>
      <w:r w:rsidR="001F2A5C" w:rsidRPr="008C4437">
        <w:rPr>
          <w:rFonts w:ascii="Arial" w:hAnsi="Arial" w:cs="Arial"/>
          <w:sz w:val="24"/>
          <w:szCs w:val="24"/>
        </w:rPr>
        <w:t xml:space="preserve"> (2017)</w:t>
      </w:r>
      <w:r w:rsidR="0028298F" w:rsidRPr="008C4437">
        <w:rPr>
          <w:rFonts w:ascii="Arial" w:hAnsi="Arial" w:cs="Arial"/>
          <w:sz w:val="24"/>
          <w:szCs w:val="24"/>
        </w:rPr>
        <w:t xml:space="preserve"> this does not always happen. Taking as example, the nurses in a hospital. If they are </w:t>
      </w:r>
      <w:r w:rsidR="00F93620" w:rsidRPr="008C4437">
        <w:rPr>
          <w:rFonts w:ascii="Arial" w:hAnsi="Arial" w:cs="Arial"/>
          <w:sz w:val="24"/>
          <w:szCs w:val="24"/>
        </w:rPr>
        <w:t xml:space="preserve">caring, </w:t>
      </w:r>
      <w:r w:rsidR="0028298F" w:rsidRPr="008C4437">
        <w:rPr>
          <w:rFonts w:ascii="Arial" w:hAnsi="Arial" w:cs="Arial"/>
          <w:sz w:val="24"/>
          <w:szCs w:val="24"/>
        </w:rPr>
        <w:t xml:space="preserve">empathic and </w:t>
      </w:r>
      <w:r w:rsidR="00F93620" w:rsidRPr="008C4437">
        <w:rPr>
          <w:rFonts w:ascii="Arial" w:hAnsi="Arial" w:cs="Arial"/>
          <w:sz w:val="24"/>
          <w:szCs w:val="24"/>
        </w:rPr>
        <w:t xml:space="preserve">if they </w:t>
      </w:r>
      <w:r w:rsidR="0028298F" w:rsidRPr="008C4437">
        <w:rPr>
          <w:rFonts w:ascii="Arial" w:hAnsi="Arial" w:cs="Arial"/>
          <w:sz w:val="24"/>
          <w:szCs w:val="24"/>
        </w:rPr>
        <w:t xml:space="preserve">listen to the patient, there is more likelihood of the patient undergoing </w:t>
      </w:r>
      <w:r w:rsidR="00F93620" w:rsidRPr="008C4437">
        <w:rPr>
          <w:rFonts w:ascii="Arial" w:hAnsi="Arial" w:cs="Arial"/>
          <w:sz w:val="24"/>
          <w:szCs w:val="24"/>
        </w:rPr>
        <w:t xml:space="preserve">treatment and </w:t>
      </w:r>
      <w:r w:rsidR="0028298F" w:rsidRPr="008C4437">
        <w:rPr>
          <w:rFonts w:ascii="Arial" w:hAnsi="Arial" w:cs="Arial"/>
          <w:sz w:val="24"/>
          <w:szCs w:val="24"/>
        </w:rPr>
        <w:t>self-manag</w:t>
      </w:r>
      <w:r w:rsidR="00003F8A">
        <w:rPr>
          <w:rFonts w:ascii="Arial" w:hAnsi="Arial" w:cs="Arial"/>
          <w:sz w:val="24"/>
          <w:szCs w:val="24"/>
        </w:rPr>
        <w:t>ing</w:t>
      </w:r>
      <w:r w:rsidR="0028298F" w:rsidRPr="008C4437">
        <w:rPr>
          <w:rFonts w:ascii="Arial" w:hAnsi="Arial" w:cs="Arial"/>
          <w:sz w:val="24"/>
          <w:szCs w:val="24"/>
        </w:rPr>
        <w:t xml:space="preserve"> the disease, which leads to more satisfied patients (Levinson, Lesser and Epstein</w:t>
      </w:r>
      <w:r w:rsidR="00C856DD" w:rsidRPr="008C4437">
        <w:rPr>
          <w:rFonts w:ascii="Arial" w:hAnsi="Arial" w:cs="Arial"/>
          <w:sz w:val="24"/>
          <w:szCs w:val="24"/>
        </w:rPr>
        <w:t>,</w:t>
      </w:r>
      <w:r w:rsidR="0028298F" w:rsidRPr="008C4437">
        <w:rPr>
          <w:rFonts w:ascii="Arial" w:hAnsi="Arial" w:cs="Arial"/>
          <w:sz w:val="24"/>
          <w:szCs w:val="24"/>
        </w:rPr>
        <w:t xml:space="preserve"> 2010 cited in </w:t>
      </w:r>
      <w:r w:rsidR="00E74D60" w:rsidRPr="008C4437">
        <w:rPr>
          <w:rFonts w:ascii="Arial" w:hAnsi="Arial" w:cs="Arial"/>
          <w:sz w:val="24"/>
          <w:szCs w:val="24"/>
        </w:rPr>
        <w:t>Gremigni, Casu and Sommaruga, 2016, p.1048)</w:t>
      </w:r>
      <w:r w:rsidR="00D963F4" w:rsidRPr="008C4437">
        <w:rPr>
          <w:rFonts w:ascii="Arial" w:hAnsi="Arial" w:cs="Arial"/>
          <w:sz w:val="24"/>
          <w:szCs w:val="24"/>
        </w:rPr>
        <w:t xml:space="preserve">. </w:t>
      </w:r>
      <w:r w:rsidR="00B42562">
        <w:rPr>
          <w:rFonts w:ascii="Arial" w:hAnsi="Arial" w:cs="Arial"/>
          <w:sz w:val="24"/>
          <w:szCs w:val="24"/>
        </w:rPr>
        <w:t>O</w:t>
      </w:r>
      <w:r w:rsidR="00D963F4" w:rsidRPr="008C4437">
        <w:rPr>
          <w:rFonts w:ascii="Arial" w:hAnsi="Arial" w:cs="Arial"/>
          <w:sz w:val="24"/>
          <w:szCs w:val="24"/>
        </w:rPr>
        <w:t xml:space="preserve">n the other </w:t>
      </w:r>
      <w:r w:rsidR="00B42562" w:rsidRPr="008C4437">
        <w:rPr>
          <w:rFonts w:ascii="Arial" w:hAnsi="Arial" w:cs="Arial"/>
          <w:sz w:val="24"/>
          <w:szCs w:val="24"/>
        </w:rPr>
        <w:t>hand,</w:t>
      </w:r>
      <w:r w:rsidR="00D963F4" w:rsidRPr="008C4437">
        <w:rPr>
          <w:rFonts w:ascii="Arial" w:hAnsi="Arial" w:cs="Arial"/>
          <w:sz w:val="24"/>
          <w:szCs w:val="24"/>
        </w:rPr>
        <w:t xml:space="preserve"> if there is no empathy, the patient will not be as collaborative (Levinson, Lesser and Epstein</w:t>
      </w:r>
      <w:r w:rsidR="00C856DD" w:rsidRPr="008C4437">
        <w:rPr>
          <w:rFonts w:ascii="Arial" w:hAnsi="Arial" w:cs="Arial"/>
          <w:sz w:val="24"/>
          <w:szCs w:val="24"/>
        </w:rPr>
        <w:t>,</w:t>
      </w:r>
      <w:r w:rsidR="00D963F4" w:rsidRPr="008C4437">
        <w:rPr>
          <w:rFonts w:ascii="Arial" w:hAnsi="Arial" w:cs="Arial"/>
          <w:sz w:val="24"/>
          <w:szCs w:val="24"/>
        </w:rPr>
        <w:t xml:space="preserve"> 2010 cited in </w:t>
      </w:r>
      <w:r w:rsidR="00E74D60" w:rsidRPr="008C4437">
        <w:rPr>
          <w:rFonts w:ascii="Arial" w:hAnsi="Arial" w:cs="Arial"/>
          <w:sz w:val="24"/>
          <w:szCs w:val="24"/>
        </w:rPr>
        <w:t>Gremigni, Casu and Sommaruga, 2016, p.1048).</w:t>
      </w:r>
      <w:r w:rsidR="00622EFA" w:rsidRPr="008C4437">
        <w:rPr>
          <w:rFonts w:ascii="Arial" w:hAnsi="Arial" w:cs="Arial"/>
          <w:sz w:val="24"/>
          <w:szCs w:val="24"/>
        </w:rPr>
        <w:t xml:space="preserve"> </w:t>
      </w:r>
      <w:r w:rsidR="00AE398F" w:rsidRPr="008C4437">
        <w:rPr>
          <w:rFonts w:ascii="Arial" w:hAnsi="Arial" w:cs="Arial"/>
          <w:sz w:val="24"/>
          <w:szCs w:val="24"/>
        </w:rPr>
        <w:t xml:space="preserve">Another study conducted by </w:t>
      </w:r>
      <w:r w:rsidR="00C856DD" w:rsidRPr="008C4437">
        <w:rPr>
          <w:rFonts w:ascii="Arial" w:hAnsi="Arial" w:cs="Arial"/>
          <w:sz w:val="24"/>
          <w:szCs w:val="24"/>
        </w:rPr>
        <w:t>Fabris</w:t>
      </w:r>
      <w:r w:rsidR="00AE398F" w:rsidRPr="008C4437">
        <w:rPr>
          <w:rFonts w:ascii="Arial" w:hAnsi="Arial" w:cs="Arial"/>
          <w:sz w:val="24"/>
          <w:szCs w:val="24"/>
        </w:rPr>
        <w:t xml:space="preserve"> et al</w:t>
      </w:r>
      <w:r w:rsidR="00C856DD" w:rsidRPr="008C4437">
        <w:rPr>
          <w:rFonts w:ascii="Arial" w:hAnsi="Arial" w:cs="Arial"/>
          <w:sz w:val="24"/>
          <w:szCs w:val="24"/>
        </w:rPr>
        <w:t>,</w:t>
      </w:r>
      <w:r w:rsidR="00AE398F" w:rsidRPr="008C4437">
        <w:rPr>
          <w:rFonts w:ascii="Arial" w:hAnsi="Arial" w:cs="Arial"/>
          <w:sz w:val="24"/>
          <w:szCs w:val="24"/>
        </w:rPr>
        <w:t xml:space="preserve"> (2009) in Italy in the Neonatal Intensive Care Unit concluded that using empathy and active listening help</w:t>
      </w:r>
      <w:r w:rsidR="00B42562">
        <w:rPr>
          <w:rFonts w:ascii="Arial" w:hAnsi="Arial" w:cs="Arial"/>
          <w:sz w:val="24"/>
          <w:szCs w:val="24"/>
        </w:rPr>
        <w:t xml:space="preserve"> </w:t>
      </w:r>
      <w:r w:rsidR="00AE398F" w:rsidRPr="008C4437">
        <w:rPr>
          <w:rFonts w:ascii="Arial" w:hAnsi="Arial" w:cs="Arial"/>
          <w:sz w:val="24"/>
          <w:szCs w:val="24"/>
        </w:rPr>
        <w:t xml:space="preserve">parents </w:t>
      </w:r>
      <w:r w:rsidR="00E7223B" w:rsidRPr="008C4437">
        <w:rPr>
          <w:rFonts w:ascii="Arial" w:hAnsi="Arial" w:cs="Arial"/>
          <w:sz w:val="24"/>
          <w:szCs w:val="24"/>
        </w:rPr>
        <w:t>have</w:t>
      </w:r>
      <w:r w:rsidR="00AE398F" w:rsidRPr="008C4437">
        <w:rPr>
          <w:rFonts w:ascii="Arial" w:hAnsi="Arial" w:cs="Arial"/>
          <w:sz w:val="24"/>
          <w:szCs w:val="24"/>
        </w:rPr>
        <w:t xml:space="preserve"> an active role rath</w:t>
      </w:r>
      <w:r w:rsidR="00E7223B" w:rsidRPr="008C4437">
        <w:rPr>
          <w:rFonts w:ascii="Arial" w:hAnsi="Arial" w:cs="Arial"/>
          <w:sz w:val="24"/>
          <w:szCs w:val="24"/>
        </w:rPr>
        <w:t>er than being the victim. So, embedded counselling</w:t>
      </w:r>
      <w:r w:rsidR="00AE398F" w:rsidRPr="008C4437">
        <w:rPr>
          <w:rFonts w:ascii="Arial" w:hAnsi="Arial" w:cs="Arial"/>
          <w:sz w:val="24"/>
          <w:szCs w:val="24"/>
        </w:rPr>
        <w:t xml:space="preserve"> acts as a resilience factor (Fabris</w:t>
      </w:r>
      <w:r w:rsidR="004A4151" w:rsidRPr="008C4437">
        <w:rPr>
          <w:rFonts w:ascii="Arial" w:hAnsi="Arial" w:cs="Arial"/>
          <w:sz w:val="24"/>
          <w:szCs w:val="24"/>
        </w:rPr>
        <w:t>,</w:t>
      </w:r>
      <w:r w:rsidR="00AE398F" w:rsidRPr="008C4437">
        <w:rPr>
          <w:rFonts w:ascii="Arial" w:hAnsi="Arial" w:cs="Arial"/>
          <w:sz w:val="24"/>
          <w:szCs w:val="24"/>
        </w:rPr>
        <w:t xml:space="preserve"> et al, 2009). </w:t>
      </w:r>
      <w:r w:rsidR="001F2A5C" w:rsidRPr="008C4437">
        <w:rPr>
          <w:rFonts w:ascii="Arial" w:hAnsi="Arial" w:cs="Arial"/>
          <w:sz w:val="24"/>
          <w:szCs w:val="24"/>
        </w:rPr>
        <w:t xml:space="preserve">However, </w:t>
      </w:r>
      <w:r w:rsidR="00AE398F" w:rsidRPr="008C4437">
        <w:rPr>
          <w:rFonts w:ascii="Arial" w:hAnsi="Arial" w:cs="Arial"/>
          <w:sz w:val="24"/>
          <w:szCs w:val="24"/>
        </w:rPr>
        <w:t xml:space="preserve">different studies, such as in Netherlands suggest that there is a lack </w:t>
      </w:r>
      <w:r w:rsidR="00AE398F" w:rsidRPr="008C4437">
        <w:rPr>
          <w:rFonts w:ascii="Arial" w:hAnsi="Arial" w:cs="Arial"/>
          <w:sz w:val="24"/>
          <w:szCs w:val="24"/>
        </w:rPr>
        <w:lastRenderedPageBreak/>
        <w:t>of empathy from the GP</w:t>
      </w:r>
      <w:r w:rsidR="00B42562">
        <w:rPr>
          <w:rFonts w:ascii="Arial" w:hAnsi="Arial" w:cs="Arial"/>
          <w:sz w:val="24"/>
          <w:szCs w:val="24"/>
        </w:rPr>
        <w:t>’</w:t>
      </w:r>
      <w:r w:rsidR="00AE398F" w:rsidRPr="008C4437">
        <w:rPr>
          <w:rFonts w:ascii="Arial" w:hAnsi="Arial" w:cs="Arial"/>
          <w:sz w:val="24"/>
          <w:szCs w:val="24"/>
        </w:rPr>
        <w:t>s towards their patients (Dekersen</w:t>
      </w:r>
      <w:r w:rsidR="004A4151" w:rsidRPr="008C4437">
        <w:rPr>
          <w:rFonts w:ascii="Arial" w:hAnsi="Arial" w:cs="Arial"/>
          <w:sz w:val="24"/>
          <w:szCs w:val="24"/>
        </w:rPr>
        <w:t>,</w:t>
      </w:r>
      <w:r w:rsidR="00AE398F" w:rsidRPr="008C4437">
        <w:rPr>
          <w:rFonts w:ascii="Arial" w:hAnsi="Arial" w:cs="Arial"/>
          <w:sz w:val="24"/>
          <w:szCs w:val="24"/>
        </w:rPr>
        <w:t xml:space="preserve"> et al, 2017). And in South Africa, a study conducted by </w:t>
      </w:r>
      <w:r w:rsidR="004A4151" w:rsidRPr="008C4437">
        <w:rPr>
          <w:rFonts w:ascii="Arial" w:hAnsi="Arial" w:cs="Arial"/>
          <w:sz w:val="24"/>
          <w:szCs w:val="24"/>
        </w:rPr>
        <w:t>Malan</w:t>
      </w:r>
      <w:r w:rsidR="00AE398F" w:rsidRPr="008C4437">
        <w:rPr>
          <w:rFonts w:ascii="Arial" w:hAnsi="Arial" w:cs="Arial"/>
          <w:sz w:val="24"/>
          <w:szCs w:val="24"/>
        </w:rPr>
        <w:t xml:space="preserve"> et al</w:t>
      </w:r>
      <w:r w:rsidR="004A4151" w:rsidRPr="008C4437">
        <w:rPr>
          <w:rFonts w:ascii="Arial" w:hAnsi="Arial" w:cs="Arial"/>
          <w:sz w:val="24"/>
          <w:szCs w:val="24"/>
        </w:rPr>
        <w:t>.</w:t>
      </w:r>
      <w:r w:rsidR="00AE398F" w:rsidRPr="008C4437">
        <w:rPr>
          <w:rFonts w:ascii="Arial" w:hAnsi="Arial" w:cs="Arial"/>
          <w:sz w:val="24"/>
          <w:szCs w:val="24"/>
        </w:rPr>
        <w:t xml:space="preserve"> (2015) in the primary care providers showed that there was insufficient training in counselling skills and also reported barriers such as language, lack of time</w:t>
      </w:r>
      <w:r w:rsidR="00F24FB1" w:rsidRPr="008C4437">
        <w:rPr>
          <w:rFonts w:ascii="Arial" w:hAnsi="Arial" w:cs="Arial"/>
          <w:sz w:val="24"/>
          <w:szCs w:val="24"/>
        </w:rPr>
        <w:t>, bureaucratic tasks</w:t>
      </w:r>
      <w:r w:rsidR="00AE398F" w:rsidRPr="008C4437">
        <w:rPr>
          <w:rFonts w:ascii="Arial" w:hAnsi="Arial" w:cs="Arial"/>
          <w:sz w:val="24"/>
          <w:szCs w:val="24"/>
        </w:rPr>
        <w:t xml:space="preserve"> and poor continuity of care (Malan et al, 2015).</w:t>
      </w:r>
      <w:r w:rsidR="00F24FB1" w:rsidRPr="008C4437">
        <w:rPr>
          <w:rFonts w:ascii="Arial" w:hAnsi="Arial" w:cs="Arial"/>
          <w:sz w:val="24"/>
          <w:szCs w:val="24"/>
        </w:rPr>
        <w:t xml:space="preserve"> </w:t>
      </w:r>
      <w:r w:rsidR="00F652C4">
        <w:rPr>
          <w:rFonts w:ascii="Arial" w:hAnsi="Arial" w:cs="Arial"/>
          <w:sz w:val="24"/>
          <w:szCs w:val="24"/>
        </w:rPr>
        <w:t xml:space="preserve">This directly impacts on the relationship developed by </w:t>
      </w:r>
      <w:r w:rsidR="00EB0560">
        <w:rPr>
          <w:rFonts w:ascii="Arial" w:hAnsi="Arial" w:cs="Arial"/>
          <w:sz w:val="24"/>
          <w:szCs w:val="24"/>
        </w:rPr>
        <w:t>carer and patient, which does not happen in counselling, as in counselling the client is the centre of the relationship (Mcleod, 2007).</w:t>
      </w:r>
    </w:p>
    <w:p w14:paraId="4A89BDD6" w14:textId="77777777" w:rsidR="00D00DFC" w:rsidRPr="008C4437" w:rsidRDefault="00D00DFC" w:rsidP="00D963F4">
      <w:pPr>
        <w:spacing w:line="480" w:lineRule="auto"/>
        <w:jc w:val="both"/>
        <w:rPr>
          <w:rFonts w:ascii="Arial" w:hAnsi="Arial" w:cs="Arial"/>
          <w:sz w:val="24"/>
          <w:szCs w:val="24"/>
        </w:rPr>
      </w:pPr>
    </w:p>
    <w:p w14:paraId="3D290E28" w14:textId="1B57CAB6" w:rsidR="00D02CC2" w:rsidRDefault="00D00DFC" w:rsidP="000B3D8B">
      <w:pPr>
        <w:spacing w:line="480" w:lineRule="auto"/>
        <w:jc w:val="both"/>
        <w:rPr>
          <w:rFonts w:ascii="Arial" w:hAnsi="Arial" w:cs="Arial"/>
          <w:sz w:val="24"/>
          <w:szCs w:val="24"/>
        </w:rPr>
      </w:pPr>
      <w:r w:rsidRPr="008C4437">
        <w:rPr>
          <w:rFonts w:ascii="Arial" w:hAnsi="Arial" w:cs="Arial"/>
          <w:sz w:val="24"/>
          <w:szCs w:val="24"/>
        </w:rPr>
        <w:t xml:space="preserve"> In </w:t>
      </w:r>
      <w:r w:rsidR="00D963F4" w:rsidRPr="008C4437">
        <w:rPr>
          <w:rFonts w:ascii="Arial" w:hAnsi="Arial" w:cs="Arial"/>
          <w:sz w:val="24"/>
          <w:szCs w:val="24"/>
        </w:rPr>
        <w:t xml:space="preserve">other countries such as </w:t>
      </w:r>
      <w:r w:rsidR="000B3D8B" w:rsidRPr="008C4437">
        <w:rPr>
          <w:rFonts w:ascii="Arial" w:hAnsi="Arial" w:cs="Arial"/>
          <w:sz w:val="24"/>
          <w:szCs w:val="24"/>
        </w:rPr>
        <w:t>in the UK, communication skills are a required core skill (</w:t>
      </w:r>
      <w:r w:rsidR="00430063" w:rsidRPr="008C4437">
        <w:rPr>
          <w:rFonts w:ascii="Arial" w:hAnsi="Arial" w:cs="Arial"/>
          <w:sz w:val="24"/>
          <w:szCs w:val="24"/>
        </w:rPr>
        <w:t xml:space="preserve">Department of Health, 2010). </w:t>
      </w:r>
      <w:r w:rsidR="000B3D8B" w:rsidRPr="008C4437">
        <w:rPr>
          <w:rFonts w:ascii="Arial" w:hAnsi="Arial" w:cs="Arial"/>
          <w:sz w:val="24"/>
          <w:szCs w:val="24"/>
        </w:rPr>
        <w:t xml:space="preserve">In Brazil’s </w:t>
      </w:r>
      <w:r w:rsidRPr="008C4437">
        <w:rPr>
          <w:rFonts w:ascii="Arial" w:hAnsi="Arial" w:cs="Arial"/>
          <w:sz w:val="24"/>
          <w:szCs w:val="24"/>
        </w:rPr>
        <w:t>hospitals, every member of staff from administrators to health care professional</w:t>
      </w:r>
      <w:r w:rsidR="00B42562">
        <w:rPr>
          <w:rFonts w:ascii="Arial" w:hAnsi="Arial" w:cs="Arial"/>
          <w:sz w:val="24"/>
          <w:szCs w:val="24"/>
        </w:rPr>
        <w:t>s</w:t>
      </w:r>
      <w:r w:rsidRPr="008C4437">
        <w:rPr>
          <w:rFonts w:ascii="Arial" w:hAnsi="Arial" w:cs="Arial"/>
          <w:sz w:val="24"/>
          <w:szCs w:val="24"/>
        </w:rPr>
        <w:t xml:space="preserve"> must have empathy, cultural competence and active listening in order to care for the patients and communities they live in </w:t>
      </w:r>
      <w:r w:rsidR="004A4151" w:rsidRPr="008C4437">
        <w:rPr>
          <w:rFonts w:ascii="Arial" w:hAnsi="Arial" w:cs="Arial"/>
          <w:sz w:val="24"/>
          <w:szCs w:val="24"/>
        </w:rPr>
        <w:t xml:space="preserve">(Liberali, et al, </w:t>
      </w:r>
      <w:r w:rsidRPr="008C4437">
        <w:rPr>
          <w:rFonts w:ascii="Arial" w:hAnsi="Arial" w:cs="Arial"/>
          <w:sz w:val="24"/>
          <w:szCs w:val="24"/>
        </w:rPr>
        <w:t xml:space="preserve">2017). </w:t>
      </w:r>
      <w:r w:rsidR="00D20DAF" w:rsidRPr="008C4437">
        <w:rPr>
          <w:rFonts w:ascii="Arial" w:hAnsi="Arial" w:cs="Arial"/>
          <w:sz w:val="24"/>
          <w:szCs w:val="24"/>
        </w:rPr>
        <w:t xml:space="preserve">In their study, </w:t>
      </w:r>
      <w:r w:rsidRPr="008C4437">
        <w:rPr>
          <w:rFonts w:ascii="Arial" w:hAnsi="Arial" w:cs="Arial"/>
          <w:sz w:val="24"/>
          <w:szCs w:val="24"/>
        </w:rPr>
        <w:t xml:space="preserve">Eva and </w:t>
      </w:r>
      <w:r w:rsidR="004A4151" w:rsidRPr="008C4437">
        <w:rPr>
          <w:rFonts w:ascii="Arial" w:hAnsi="Arial" w:cs="Arial"/>
          <w:sz w:val="24"/>
          <w:szCs w:val="24"/>
        </w:rPr>
        <w:t>Regehr (2005</w:t>
      </w:r>
      <w:r w:rsidR="00430063" w:rsidRPr="008C4437">
        <w:rPr>
          <w:rFonts w:ascii="Arial" w:hAnsi="Arial" w:cs="Arial"/>
          <w:sz w:val="24"/>
          <w:szCs w:val="24"/>
        </w:rPr>
        <w:t xml:space="preserve"> cited in</w:t>
      </w:r>
      <w:r w:rsidRPr="008C4437">
        <w:rPr>
          <w:rFonts w:ascii="Arial" w:hAnsi="Arial" w:cs="Arial"/>
          <w:sz w:val="24"/>
          <w:szCs w:val="24"/>
        </w:rPr>
        <w:t xml:space="preserve"> Gremigni, Casu and Sommaruga 2016</w:t>
      </w:r>
      <w:r w:rsidR="00430063" w:rsidRPr="008C4437">
        <w:rPr>
          <w:rFonts w:ascii="Arial" w:hAnsi="Arial" w:cs="Arial"/>
          <w:sz w:val="24"/>
          <w:szCs w:val="24"/>
        </w:rPr>
        <w:t>, p.1045</w:t>
      </w:r>
      <w:r w:rsidRPr="008C4437">
        <w:rPr>
          <w:rFonts w:ascii="Arial" w:hAnsi="Arial" w:cs="Arial"/>
          <w:sz w:val="24"/>
          <w:szCs w:val="24"/>
        </w:rPr>
        <w:t xml:space="preserve">) </w:t>
      </w:r>
      <w:r w:rsidR="000B3D8B" w:rsidRPr="008C4437">
        <w:rPr>
          <w:rFonts w:ascii="Arial" w:hAnsi="Arial" w:cs="Arial"/>
          <w:sz w:val="24"/>
          <w:szCs w:val="24"/>
        </w:rPr>
        <w:t xml:space="preserve">add that social and </w:t>
      </w:r>
      <w:r w:rsidRPr="008C4437">
        <w:rPr>
          <w:rFonts w:ascii="Arial" w:hAnsi="Arial" w:cs="Arial"/>
          <w:sz w:val="24"/>
          <w:szCs w:val="24"/>
        </w:rPr>
        <w:t>health</w:t>
      </w:r>
      <w:r w:rsidR="000B3D8B" w:rsidRPr="008C4437">
        <w:rPr>
          <w:rFonts w:ascii="Arial" w:hAnsi="Arial" w:cs="Arial"/>
          <w:sz w:val="24"/>
          <w:szCs w:val="24"/>
        </w:rPr>
        <w:t xml:space="preserve"> </w:t>
      </w:r>
      <w:r w:rsidRPr="008C4437">
        <w:rPr>
          <w:rFonts w:ascii="Arial" w:hAnsi="Arial" w:cs="Arial"/>
          <w:sz w:val="24"/>
          <w:szCs w:val="24"/>
        </w:rPr>
        <w:t xml:space="preserve">care </w:t>
      </w:r>
      <w:r w:rsidR="00D20DAF" w:rsidRPr="008C4437">
        <w:rPr>
          <w:rFonts w:ascii="Arial" w:hAnsi="Arial" w:cs="Arial"/>
          <w:sz w:val="24"/>
          <w:szCs w:val="24"/>
        </w:rPr>
        <w:t xml:space="preserve">professionals </w:t>
      </w:r>
      <w:r w:rsidR="000B3D8B" w:rsidRPr="008C4437">
        <w:rPr>
          <w:rFonts w:ascii="Arial" w:hAnsi="Arial" w:cs="Arial"/>
          <w:sz w:val="24"/>
          <w:szCs w:val="24"/>
        </w:rPr>
        <w:t xml:space="preserve">need </w:t>
      </w:r>
      <w:r w:rsidR="00D20DAF" w:rsidRPr="008C4437">
        <w:rPr>
          <w:rFonts w:ascii="Arial" w:hAnsi="Arial" w:cs="Arial"/>
          <w:sz w:val="24"/>
          <w:szCs w:val="24"/>
        </w:rPr>
        <w:t>to self-evaluate</w:t>
      </w:r>
      <w:r w:rsidRPr="008C4437">
        <w:rPr>
          <w:rFonts w:ascii="Arial" w:hAnsi="Arial" w:cs="Arial"/>
          <w:sz w:val="24"/>
          <w:szCs w:val="24"/>
        </w:rPr>
        <w:t xml:space="preserve"> in order to find limitations and strengths, which will help them to continue to develop professionally (CPD)</w:t>
      </w:r>
      <w:r w:rsidR="00B42562">
        <w:rPr>
          <w:rFonts w:ascii="Arial" w:hAnsi="Arial" w:cs="Arial"/>
          <w:sz w:val="24"/>
          <w:szCs w:val="24"/>
        </w:rPr>
        <w:t>. Once again, it shows the similarities between Counselling and embedded counselling. Both</w:t>
      </w:r>
      <w:r w:rsidR="00B148C5">
        <w:rPr>
          <w:rFonts w:ascii="Arial" w:hAnsi="Arial" w:cs="Arial"/>
          <w:sz w:val="24"/>
          <w:szCs w:val="24"/>
        </w:rPr>
        <w:t>, must follow the ethical guidelines in order to be the best professionals</w:t>
      </w:r>
      <w:r w:rsidR="008F46B9" w:rsidRPr="008C4437">
        <w:rPr>
          <w:rFonts w:ascii="Arial" w:hAnsi="Arial" w:cs="Arial"/>
          <w:sz w:val="24"/>
          <w:szCs w:val="24"/>
        </w:rPr>
        <w:t xml:space="preserve"> </w:t>
      </w:r>
      <w:r w:rsidR="00B148C5">
        <w:rPr>
          <w:rFonts w:ascii="Arial" w:hAnsi="Arial" w:cs="Arial"/>
          <w:sz w:val="24"/>
          <w:szCs w:val="24"/>
        </w:rPr>
        <w:t xml:space="preserve">they can be, especially having in mind, the non-maleficence principle, a </w:t>
      </w:r>
      <w:r w:rsidRPr="008C4437">
        <w:rPr>
          <w:rFonts w:ascii="Arial" w:hAnsi="Arial" w:cs="Arial"/>
          <w:sz w:val="24"/>
          <w:szCs w:val="24"/>
        </w:rPr>
        <w:t xml:space="preserve">central </w:t>
      </w:r>
      <w:r w:rsidR="00B148C5">
        <w:rPr>
          <w:rFonts w:ascii="Arial" w:hAnsi="Arial" w:cs="Arial"/>
          <w:sz w:val="24"/>
          <w:szCs w:val="24"/>
        </w:rPr>
        <w:t>factor</w:t>
      </w:r>
      <w:r w:rsidR="00D963F4" w:rsidRPr="008C4437">
        <w:rPr>
          <w:rFonts w:ascii="Arial" w:hAnsi="Arial" w:cs="Arial"/>
          <w:sz w:val="24"/>
          <w:szCs w:val="24"/>
        </w:rPr>
        <w:t xml:space="preserve"> in</w:t>
      </w:r>
      <w:r w:rsidRPr="008C4437">
        <w:rPr>
          <w:rFonts w:ascii="Arial" w:hAnsi="Arial" w:cs="Arial"/>
          <w:sz w:val="24"/>
          <w:szCs w:val="24"/>
        </w:rPr>
        <w:t xml:space="preserve"> a Counsellor’s </w:t>
      </w:r>
      <w:r w:rsidR="00D963F4" w:rsidRPr="008C4437">
        <w:rPr>
          <w:rFonts w:ascii="Arial" w:hAnsi="Arial" w:cs="Arial"/>
          <w:sz w:val="24"/>
          <w:szCs w:val="24"/>
        </w:rPr>
        <w:t>ethical framework</w:t>
      </w:r>
      <w:r w:rsidR="000B3D8B" w:rsidRPr="008C4437">
        <w:rPr>
          <w:rFonts w:ascii="Arial" w:hAnsi="Arial" w:cs="Arial"/>
          <w:sz w:val="24"/>
          <w:szCs w:val="24"/>
        </w:rPr>
        <w:t xml:space="preserve"> (BACP, 20</w:t>
      </w:r>
      <w:r w:rsidR="00430063" w:rsidRPr="008C4437">
        <w:rPr>
          <w:rFonts w:ascii="Arial" w:hAnsi="Arial" w:cs="Arial"/>
          <w:sz w:val="24"/>
          <w:szCs w:val="24"/>
        </w:rPr>
        <w:t>1</w:t>
      </w:r>
      <w:r w:rsidR="000B3D8B" w:rsidRPr="008C4437">
        <w:rPr>
          <w:rFonts w:ascii="Arial" w:hAnsi="Arial" w:cs="Arial"/>
          <w:sz w:val="24"/>
          <w:szCs w:val="24"/>
        </w:rPr>
        <w:t>6)</w:t>
      </w:r>
      <w:r w:rsidRPr="008C4437">
        <w:rPr>
          <w:rFonts w:ascii="Arial" w:hAnsi="Arial" w:cs="Arial"/>
          <w:sz w:val="24"/>
          <w:szCs w:val="24"/>
        </w:rPr>
        <w:t>.</w:t>
      </w:r>
      <w:r w:rsidR="00100D41" w:rsidRPr="008C4437">
        <w:rPr>
          <w:rFonts w:ascii="Arial" w:hAnsi="Arial" w:cs="Arial"/>
          <w:sz w:val="24"/>
          <w:szCs w:val="24"/>
        </w:rPr>
        <w:t xml:space="preserve"> </w:t>
      </w:r>
    </w:p>
    <w:p w14:paraId="5529E4B7" w14:textId="77777777" w:rsidR="00B42562" w:rsidRPr="008C4437" w:rsidRDefault="00B42562" w:rsidP="000B3D8B">
      <w:pPr>
        <w:spacing w:line="480" w:lineRule="auto"/>
        <w:jc w:val="both"/>
        <w:rPr>
          <w:rFonts w:ascii="Arial" w:hAnsi="Arial" w:cs="Arial"/>
          <w:sz w:val="24"/>
          <w:szCs w:val="24"/>
        </w:rPr>
      </w:pPr>
    </w:p>
    <w:p w14:paraId="6B10E946" w14:textId="00708B0F" w:rsidR="0013066D" w:rsidRPr="008C4437" w:rsidRDefault="0013066D" w:rsidP="008C5AC1">
      <w:pPr>
        <w:spacing w:line="480" w:lineRule="auto"/>
        <w:ind w:firstLine="426"/>
        <w:jc w:val="both"/>
        <w:rPr>
          <w:rFonts w:ascii="Arial" w:hAnsi="Arial" w:cs="Arial"/>
          <w:sz w:val="24"/>
          <w:szCs w:val="24"/>
        </w:rPr>
      </w:pPr>
      <w:r w:rsidRPr="008C4437">
        <w:rPr>
          <w:rFonts w:ascii="Arial" w:hAnsi="Arial" w:cs="Arial"/>
          <w:sz w:val="24"/>
          <w:szCs w:val="24"/>
        </w:rPr>
        <w:t xml:space="preserve">Not only in the health </w:t>
      </w:r>
      <w:r w:rsidR="000B3D8B" w:rsidRPr="008C4437">
        <w:rPr>
          <w:rFonts w:ascii="Arial" w:hAnsi="Arial" w:cs="Arial"/>
          <w:sz w:val="24"/>
          <w:szCs w:val="24"/>
        </w:rPr>
        <w:t xml:space="preserve">and social care </w:t>
      </w:r>
      <w:r w:rsidRPr="008C4437">
        <w:rPr>
          <w:rFonts w:ascii="Arial" w:hAnsi="Arial" w:cs="Arial"/>
          <w:sz w:val="24"/>
          <w:szCs w:val="24"/>
        </w:rPr>
        <w:t xml:space="preserve">arena but </w:t>
      </w:r>
      <w:r w:rsidR="000B3D8B" w:rsidRPr="008C4437">
        <w:rPr>
          <w:rFonts w:ascii="Arial" w:hAnsi="Arial" w:cs="Arial"/>
          <w:sz w:val="24"/>
          <w:szCs w:val="24"/>
        </w:rPr>
        <w:t xml:space="preserve">also </w:t>
      </w:r>
      <w:r w:rsidRPr="008C4437">
        <w:rPr>
          <w:rFonts w:ascii="Arial" w:hAnsi="Arial" w:cs="Arial"/>
          <w:sz w:val="24"/>
          <w:szCs w:val="24"/>
        </w:rPr>
        <w:t>in</w:t>
      </w:r>
      <w:r w:rsidR="008F46B9" w:rsidRPr="008C4437">
        <w:rPr>
          <w:rFonts w:ascii="Arial" w:hAnsi="Arial" w:cs="Arial"/>
          <w:sz w:val="24"/>
          <w:szCs w:val="24"/>
        </w:rPr>
        <w:t xml:space="preserve"> work settings, such as</w:t>
      </w:r>
      <w:r w:rsidRPr="008C4437">
        <w:rPr>
          <w:rFonts w:ascii="Arial" w:hAnsi="Arial" w:cs="Arial"/>
          <w:sz w:val="24"/>
          <w:szCs w:val="24"/>
        </w:rPr>
        <w:t xml:space="preserve"> sales, a study from Ingram,</w:t>
      </w:r>
      <w:r w:rsidR="008541D5" w:rsidRPr="008C4437">
        <w:rPr>
          <w:rFonts w:ascii="Arial" w:hAnsi="Arial" w:cs="Arial"/>
          <w:sz w:val="24"/>
          <w:szCs w:val="24"/>
        </w:rPr>
        <w:t xml:space="preserve"> Schwepker and </w:t>
      </w:r>
      <w:r w:rsidR="004A4151" w:rsidRPr="008C4437">
        <w:rPr>
          <w:rFonts w:ascii="Arial" w:hAnsi="Arial" w:cs="Arial"/>
          <w:sz w:val="24"/>
          <w:szCs w:val="24"/>
        </w:rPr>
        <w:t>Hutson (</w:t>
      </w:r>
      <w:r w:rsidR="00FA2A90" w:rsidRPr="008C4437">
        <w:rPr>
          <w:rFonts w:ascii="Arial" w:hAnsi="Arial" w:cs="Arial"/>
          <w:sz w:val="24"/>
          <w:szCs w:val="24"/>
        </w:rPr>
        <w:t>1992</w:t>
      </w:r>
      <w:r w:rsidR="008541D5" w:rsidRPr="008C4437">
        <w:rPr>
          <w:rFonts w:ascii="Arial" w:hAnsi="Arial" w:cs="Arial"/>
          <w:sz w:val="24"/>
          <w:szCs w:val="24"/>
        </w:rPr>
        <w:t xml:space="preserve">) </w:t>
      </w:r>
      <w:r w:rsidRPr="008C4437">
        <w:rPr>
          <w:rFonts w:ascii="Arial" w:hAnsi="Arial" w:cs="Arial"/>
          <w:sz w:val="24"/>
          <w:szCs w:val="24"/>
        </w:rPr>
        <w:t xml:space="preserve">concluded that failure to listen was the biggest cause for </w:t>
      </w:r>
      <w:r w:rsidR="00061E96" w:rsidRPr="008C4437">
        <w:rPr>
          <w:rFonts w:ascii="Arial" w:hAnsi="Arial" w:cs="Arial"/>
          <w:sz w:val="24"/>
          <w:szCs w:val="24"/>
        </w:rPr>
        <w:t xml:space="preserve">an unsuccessful sale. </w:t>
      </w:r>
      <w:r w:rsidR="00B42562">
        <w:rPr>
          <w:rFonts w:ascii="Arial" w:hAnsi="Arial" w:cs="Arial"/>
          <w:sz w:val="24"/>
          <w:szCs w:val="24"/>
        </w:rPr>
        <w:t>O</w:t>
      </w:r>
      <w:r w:rsidR="00061E96" w:rsidRPr="008C4437">
        <w:rPr>
          <w:rFonts w:ascii="Arial" w:hAnsi="Arial" w:cs="Arial"/>
          <w:sz w:val="24"/>
          <w:szCs w:val="24"/>
        </w:rPr>
        <w:t>n the other hand</w:t>
      </w:r>
      <w:r w:rsidR="00B42562">
        <w:rPr>
          <w:rFonts w:ascii="Arial" w:hAnsi="Arial" w:cs="Arial"/>
          <w:sz w:val="24"/>
          <w:szCs w:val="24"/>
        </w:rPr>
        <w:t>,</w:t>
      </w:r>
      <w:r w:rsidR="00061E96" w:rsidRPr="008C4437">
        <w:rPr>
          <w:rFonts w:ascii="Arial" w:hAnsi="Arial" w:cs="Arial"/>
          <w:sz w:val="24"/>
          <w:szCs w:val="24"/>
        </w:rPr>
        <w:t xml:space="preserve"> e</w:t>
      </w:r>
      <w:r w:rsidR="008541D5" w:rsidRPr="008C4437">
        <w:rPr>
          <w:rFonts w:ascii="Arial" w:hAnsi="Arial" w:cs="Arial"/>
          <w:sz w:val="24"/>
          <w:szCs w:val="24"/>
        </w:rPr>
        <w:t xml:space="preserve">mpathy </w:t>
      </w:r>
      <w:r w:rsidR="008541D5" w:rsidRPr="008C4437">
        <w:rPr>
          <w:rFonts w:ascii="Arial" w:hAnsi="Arial" w:cs="Arial"/>
          <w:sz w:val="24"/>
          <w:szCs w:val="24"/>
        </w:rPr>
        <w:lastRenderedPageBreak/>
        <w:t xml:space="preserve">and active listening would bring a satisfied customer and a </w:t>
      </w:r>
      <w:r w:rsidR="00061E96" w:rsidRPr="008C4437">
        <w:rPr>
          <w:rFonts w:ascii="Arial" w:hAnsi="Arial" w:cs="Arial"/>
          <w:sz w:val="24"/>
          <w:szCs w:val="24"/>
        </w:rPr>
        <w:t>possible</w:t>
      </w:r>
      <w:r w:rsidR="008541D5" w:rsidRPr="008C4437">
        <w:rPr>
          <w:rFonts w:ascii="Arial" w:hAnsi="Arial" w:cs="Arial"/>
          <w:sz w:val="24"/>
          <w:szCs w:val="24"/>
        </w:rPr>
        <w:t xml:space="preserve"> long term relationship</w:t>
      </w:r>
      <w:r w:rsidR="00061E96" w:rsidRPr="008C4437">
        <w:rPr>
          <w:rFonts w:ascii="Arial" w:hAnsi="Arial" w:cs="Arial"/>
          <w:sz w:val="24"/>
          <w:szCs w:val="24"/>
        </w:rPr>
        <w:t xml:space="preserve"> (Ingram, Schwepker and </w:t>
      </w:r>
      <w:r w:rsidR="00FA2A90" w:rsidRPr="008C4437">
        <w:rPr>
          <w:rFonts w:ascii="Arial" w:hAnsi="Arial" w:cs="Arial"/>
          <w:sz w:val="24"/>
          <w:szCs w:val="24"/>
        </w:rPr>
        <w:t>Hutson, 1992</w:t>
      </w:r>
      <w:r w:rsidR="00061E96" w:rsidRPr="008C4437">
        <w:rPr>
          <w:rFonts w:ascii="Arial" w:hAnsi="Arial" w:cs="Arial"/>
          <w:sz w:val="24"/>
          <w:szCs w:val="24"/>
        </w:rPr>
        <w:t>)</w:t>
      </w:r>
      <w:r w:rsidR="008541D5" w:rsidRPr="008C4437">
        <w:rPr>
          <w:rFonts w:ascii="Arial" w:hAnsi="Arial" w:cs="Arial"/>
          <w:sz w:val="24"/>
          <w:szCs w:val="24"/>
        </w:rPr>
        <w:t>.</w:t>
      </w:r>
      <w:r w:rsidR="00847A52" w:rsidRPr="008C4437">
        <w:rPr>
          <w:rFonts w:ascii="Arial" w:hAnsi="Arial" w:cs="Arial"/>
          <w:sz w:val="24"/>
          <w:szCs w:val="24"/>
        </w:rPr>
        <w:t xml:space="preserve"> This shows </w:t>
      </w:r>
      <w:r w:rsidR="00B42562">
        <w:rPr>
          <w:rFonts w:ascii="Arial" w:hAnsi="Arial" w:cs="Arial"/>
          <w:sz w:val="24"/>
          <w:szCs w:val="24"/>
        </w:rPr>
        <w:t xml:space="preserve">the relevance of </w:t>
      </w:r>
      <w:r w:rsidR="00847A52" w:rsidRPr="008C4437">
        <w:rPr>
          <w:rFonts w:ascii="Arial" w:hAnsi="Arial" w:cs="Arial"/>
          <w:sz w:val="24"/>
          <w:szCs w:val="24"/>
        </w:rPr>
        <w:t>Counselling skills are across all sectors.</w:t>
      </w:r>
    </w:p>
    <w:p w14:paraId="02D20CFB" w14:textId="77777777" w:rsidR="008C5AC1" w:rsidRPr="008C4437" w:rsidRDefault="008C5AC1" w:rsidP="008C5AC1">
      <w:pPr>
        <w:spacing w:line="480" w:lineRule="auto"/>
        <w:ind w:firstLine="426"/>
        <w:jc w:val="both"/>
        <w:rPr>
          <w:rFonts w:ascii="Arial" w:hAnsi="Arial" w:cs="Arial"/>
          <w:sz w:val="24"/>
          <w:szCs w:val="24"/>
        </w:rPr>
      </w:pPr>
    </w:p>
    <w:p w14:paraId="4F48B80C" w14:textId="21CFE53D" w:rsidR="00A3695C" w:rsidRDefault="00917232" w:rsidP="008C4437">
      <w:pPr>
        <w:spacing w:line="480" w:lineRule="auto"/>
        <w:ind w:firstLine="426"/>
        <w:jc w:val="both"/>
        <w:rPr>
          <w:rFonts w:ascii="Arial" w:hAnsi="Arial" w:cs="Arial"/>
          <w:sz w:val="24"/>
          <w:szCs w:val="24"/>
        </w:rPr>
      </w:pPr>
      <w:r w:rsidRPr="008C4437">
        <w:rPr>
          <w:rFonts w:ascii="Arial" w:hAnsi="Arial" w:cs="Arial"/>
          <w:sz w:val="24"/>
          <w:szCs w:val="24"/>
        </w:rPr>
        <w:t>This assignment has shown how Counselling skills can be used in other sectors.   Embedded couns</w:t>
      </w:r>
      <w:r w:rsidR="00B148C5">
        <w:rPr>
          <w:rFonts w:ascii="Arial" w:hAnsi="Arial" w:cs="Arial"/>
          <w:sz w:val="24"/>
          <w:szCs w:val="24"/>
        </w:rPr>
        <w:t xml:space="preserve">elling is a brief conversation, </w:t>
      </w:r>
      <w:r w:rsidRPr="008C4437">
        <w:rPr>
          <w:rFonts w:ascii="Arial" w:hAnsi="Arial" w:cs="Arial"/>
          <w:sz w:val="24"/>
          <w:szCs w:val="24"/>
        </w:rPr>
        <w:t xml:space="preserve">a window of opportunity, where a person talks trough a troubling issue with someone that is not a professional Counsellor </w:t>
      </w:r>
      <w:r w:rsidR="00B07337">
        <w:rPr>
          <w:rFonts w:ascii="Arial" w:hAnsi="Arial" w:cs="Arial"/>
          <w:sz w:val="24"/>
          <w:szCs w:val="24"/>
        </w:rPr>
        <w:t>(McLeod, 2007 cited in Mid</w:t>
      </w:r>
      <w:r w:rsidR="000226AF" w:rsidRPr="008C4437">
        <w:rPr>
          <w:rFonts w:ascii="Arial" w:hAnsi="Arial" w:cs="Arial"/>
          <w:sz w:val="24"/>
          <w:szCs w:val="24"/>
        </w:rPr>
        <w:t>winter and Dickson</w:t>
      </w:r>
      <w:r w:rsidRPr="008C4437">
        <w:rPr>
          <w:rFonts w:ascii="Arial" w:hAnsi="Arial" w:cs="Arial"/>
          <w:sz w:val="24"/>
          <w:szCs w:val="24"/>
        </w:rPr>
        <w:t xml:space="preserve"> 2015, p.12). Due to the nature of embedded counselling, ethical issues may arise. Lack of contracti</w:t>
      </w:r>
      <w:r w:rsidR="00A33DB6" w:rsidRPr="008C4437">
        <w:rPr>
          <w:rFonts w:ascii="Arial" w:hAnsi="Arial" w:cs="Arial"/>
          <w:sz w:val="24"/>
          <w:szCs w:val="24"/>
        </w:rPr>
        <w:t>ng, dual roles, confidentiality, self-care and continued professional development are important ethical issues</w:t>
      </w:r>
      <w:r w:rsidR="00BA76EF">
        <w:rPr>
          <w:rFonts w:ascii="Arial" w:hAnsi="Arial" w:cs="Arial"/>
          <w:sz w:val="24"/>
          <w:szCs w:val="24"/>
        </w:rPr>
        <w:t xml:space="preserve">. </w:t>
      </w:r>
      <w:r w:rsidR="00A33DB6" w:rsidRPr="008C4437">
        <w:rPr>
          <w:rFonts w:ascii="Arial" w:hAnsi="Arial" w:cs="Arial"/>
          <w:sz w:val="24"/>
          <w:szCs w:val="24"/>
        </w:rPr>
        <w:t>The Counselling skills that were found</w:t>
      </w:r>
      <w:r w:rsidR="00D83531">
        <w:rPr>
          <w:rFonts w:ascii="Arial" w:hAnsi="Arial" w:cs="Arial"/>
          <w:sz w:val="24"/>
          <w:szCs w:val="24"/>
        </w:rPr>
        <w:t xml:space="preserve"> to be used</w:t>
      </w:r>
      <w:r w:rsidR="00A33DB6" w:rsidRPr="008C4437">
        <w:rPr>
          <w:rFonts w:ascii="Arial" w:hAnsi="Arial" w:cs="Arial"/>
          <w:sz w:val="24"/>
          <w:szCs w:val="24"/>
        </w:rPr>
        <w:t xml:space="preserve"> more </w:t>
      </w:r>
      <w:r w:rsidR="00BA76EF">
        <w:rPr>
          <w:rFonts w:ascii="Arial" w:hAnsi="Arial" w:cs="Arial"/>
          <w:sz w:val="24"/>
          <w:szCs w:val="24"/>
        </w:rPr>
        <w:t xml:space="preserve">in </w:t>
      </w:r>
      <w:r w:rsidR="00A33DB6" w:rsidRPr="008C4437">
        <w:rPr>
          <w:rFonts w:ascii="Arial" w:hAnsi="Arial" w:cs="Arial"/>
          <w:sz w:val="24"/>
          <w:szCs w:val="24"/>
        </w:rPr>
        <w:t xml:space="preserve">embedded </w:t>
      </w:r>
      <w:r w:rsidR="00D83531">
        <w:rPr>
          <w:rFonts w:ascii="Arial" w:hAnsi="Arial" w:cs="Arial"/>
          <w:sz w:val="24"/>
          <w:szCs w:val="24"/>
        </w:rPr>
        <w:t>counselling were</w:t>
      </w:r>
      <w:r w:rsidR="00A33DB6" w:rsidRPr="008C4437">
        <w:rPr>
          <w:rFonts w:ascii="Arial" w:hAnsi="Arial" w:cs="Arial"/>
          <w:sz w:val="24"/>
          <w:szCs w:val="24"/>
        </w:rPr>
        <w:t xml:space="preserve"> empathy and active listening. Multiple examples were given about the importance of using these skills to maintain and improve a therapeutic relationship, however, some studies identified that due to </w:t>
      </w:r>
      <w:r w:rsidR="00B366EA" w:rsidRPr="008C4437">
        <w:rPr>
          <w:rFonts w:ascii="Arial" w:hAnsi="Arial" w:cs="Arial"/>
          <w:sz w:val="24"/>
          <w:szCs w:val="24"/>
        </w:rPr>
        <w:t xml:space="preserve">lack of training in Counselling skills, </w:t>
      </w:r>
      <w:r w:rsidR="00A33DB6" w:rsidRPr="008C4437">
        <w:rPr>
          <w:rFonts w:ascii="Arial" w:hAnsi="Arial" w:cs="Arial"/>
          <w:sz w:val="24"/>
          <w:szCs w:val="24"/>
        </w:rPr>
        <w:t xml:space="preserve">time limit or bureaucratic tasks, these skills are </w:t>
      </w:r>
      <w:r w:rsidR="00B366EA" w:rsidRPr="008C4437">
        <w:rPr>
          <w:rFonts w:ascii="Arial" w:hAnsi="Arial" w:cs="Arial"/>
          <w:sz w:val="24"/>
          <w:szCs w:val="24"/>
        </w:rPr>
        <w:t>not always put into practice, which have an impact on the development of a relationship</w:t>
      </w:r>
      <w:r w:rsidR="00BA76EF">
        <w:rPr>
          <w:rFonts w:ascii="Arial" w:hAnsi="Arial" w:cs="Arial"/>
          <w:sz w:val="24"/>
          <w:szCs w:val="24"/>
        </w:rPr>
        <w:t xml:space="preserve">, including causing more harm. </w:t>
      </w:r>
      <w:r w:rsidR="00A33DB6" w:rsidRPr="008C4437">
        <w:rPr>
          <w:rFonts w:ascii="Arial" w:hAnsi="Arial" w:cs="Arial"/>
          <w:sz w:val="24"/>
          <w:szCs w:val="24"/>
        </w:rPr>
        <w:t>There seems to be a lack of literature about Counselling skills, therefore more research is needed to examine the existence of other core conditions, such as congruence and unconditional positive regard in counselling embedded professions.</w:t>
      </w:r>
    </w:p>
    <w:p w14:paraId="33C98D6A" w14:textId="77777777" w:rsidR="00FD491F" w:rsidRDefault="00FD491F" w:rsidP="009856C1">
      <w:pPr>
        <w:spacing w:line="480" w:lineRule="auto"/>
        <w:ind w:firstLine="426"/>
        <w:jc w:val="both"/>
        <w:rPr>
          <w:rFonts w:ascii="Arial" w:hAnsi="Arial" w:cs="Arial"/>
          <w:sz w:val="24"/>
          <w:szCs w:val="24"/>
        </w:rPr>
      </w:pPr>
    </w:p>
    <w:p w14:paraId="5642D8F3" w14:textId="1381083F" w:rsidR="00F70B7D" w:rsidRDefault="00F70B7D" w:rsidP="009856C1">
      <w:pPr>
        <w:spacing w:line="480" w:lineRule="auto"/>
        <w:ind w:firstLine="426"/>
        <w:jc w:val="both"/>
        <w:rPr>
          <w:rFonts w:ascii="Arial" w:hAnsi="Arial" w:cs="Arial"/>
          <w:sz w:val="24"/>
          <w:szCs w:val="24"/>
        </w:rPr>
      </w:pPr>
    </w:p>
    <w:p w14:paraId="582615CD" w14:textId="77777777" w:rsidR="009F7D55" w:rsidRDefault="009F7D55" w:rsidP="009856C1">
      <w:pPr>
        <w:spacing w:line="480" w:lineRule="auto"/>
        <w:ind w:firstLine="426"/>
        <w:jc w:val="both"/>
        <w:rPr>
          <w:rFonts w:ascii="Arial" w:hAnsi="Arial" w:cs="Arial"/>
          <w:sz w:val="24"/>
          <w:szCs w:val="24"/>
        </w:rPr>
      </w:pPr>
    </w:p>
    <w:p w14:paraId="5D89BA04" w14:textId="77777777" w:rsidR="00F70B7D" w:rsidRDefault="00F70B7D" w:rsidP="009856C1">
      <w:pPr>
        <w:spacing w:line="480" w:lineRule="auto"/>
        <w:ind w:firstLine="426"/>
        <w:jc w:val="both"/>
        <w:rPr>
          <w:rFonts w:ascii="Arial" w:hAnsi="Arial" w:cs="Arial"/>
          <w:sz w:val="24"/>
          <w:szCs w:val="24"/>
        </w:rPr>
      </w:pPr>
    </w:p>
    <w:p w14:paraId="07B22032" w14:textId="77777777" w:rsidR="00966101" w:rsidRDefault="008C4437" w:rsidP="009856C1">
      <w:pPr>
        <w:spacing w:line="480" w:lineRule="auto"/>
        <w:ind w:firstLine="426"/>
        <w:jc w:val="both"/>
        <w:rPr>
          <w:rFonts w:ascii="Arial" w:hAnsi="Arial" w:cs="Arial"/>
          <w:b/>
          <w:sz w:val="28"/>
          <w:szCs w:val="28"/>
        </w:rPr>
      </w:pPr>
      <w:r w:rsidRPr="008C4437">
        <w:rPr>
          <w:rFonts w:ascii="Arial" w:hAnsi="Arial" w:cs="Arial"/>
          <w:b/>
          <w:sz w:val="28"/>
          <w:szCs w:val="28"/>
        </w:rPr>
        <w:lastRenderedPageBreak/>
        <w:t>Reference List</w:t>
      </w:r>
    </w:p>
    <w:p w14:paraId="5789D17D" w14:textId="77777777" w:rsidR="008C4437" w:rsidRDefault="008C4437" w:rsidP="008C4437">
      <w:pPr>
        <w:pStyle w:val="NormalWeb"/>
        <w:spacing w:before="0" w:beforeAutospacing="0" w:after="210" w:afterAutospacing="0" w:line="480" w:lineRule="auto"/>
        <w:jc w:val="both"/>
        <w:rPr>
          <w:rFonts w:ascii="Arial" w:hAnsi="Arial" w:cs="Arial"/>
          <w:color w:val="373A3C"/>
        </w:rPr>
      </w:pPr>
      <w:r w:rsidRPr="00EB4A0D">
        <w:rPr>
          <w:rFonts w:ascii="Arial" w:hAnsi="Arial" w:cs="Arial"/>
        </w:rPr>
        <w:t xml:space="preserve">S Ahmed (2016) ‘Counselling Skills and Social Work Practice’, </w:t>
      </w:r>
      <w:r w:rsidRPr="00EB4A0D">
        <w:rPr>
          <w:rFonts w:ascii="Arial" w:hAnsi="Arial" w:cs="Arial"/>
          <w:i/>
        </w:rPr>
        <w:t>International Journal of Indian Psychology</w:t>
      </w:r>
      <w:r w:rsidRPr="00EB4A0D">
        <w:rPr>
          <w:rFonts w:ascii="Arial" w:hAnsi="Arial" w:cs="Arial"/>
        </w:rPr>
        <w:t xml:space="preserve">, 3 (59), pp. 194-199. [Online]. Available at: </w:t>
      </w:r>
      <w:hyperlink r:id="rId5" w:history="1">
        <w:r w:rsidRPr="006401A0">
          <w:rPr>
            <w:rStyle w:val="Hyperlink"/>
            <w:rFonts w:ascii="Arial" w:hAnsi="Arial" w:cs="Arial"/>
          </w:rPr>
          <w:t>http://ijip.in/Archive/v3i4/18.01.077.20160304.pdf</w:t>
        </w:r>
      </w:hyperlink>
      <w:r>
        <w:rPr>
          <w:rFonts w:ascii="Arial" w:hAnsi="Arial" w:cs="Arial"/>
          <w:color w:val="373A3C"/>
        </w:rPr>
        <w:t xml:space="preserve"> </w:t>
      </w:r>
      <w:r w:rsidRPr="00EB4A0D">
        <w:rPr>
          <w:rFonts w:ascii="Arial" w:hAnsi="Arial" w:cs="Arial"/>
        </w:rPr>
        <w:t>(Accessed: 24 February 2018).</w:t>
      </w:r>
    </w:p>
    <w:p w14:paraId="5D369282" w14:textId="77777777" w:rsidR="008C4437" w:rsidRDefault="008C4437" w:rsidP="008C4437">
      <w:pPr>
        <w:pStyle w:val="NormalWeb"/>
        <w:spacing w:before="0" w:beforeAutospacing="0" w:after="210" w:afterAutospacing="0" w:line="480" w:lineRule="auto"/>
        <w:jc w:val="both"/>
        <w:rPr>
          <w:rFonts w:ascii="Arial" w:hAnsi="Arial" w:cs="Arial"/>
          <w:color w:val="373A3C"/>
        </w:rPr>
      </w:pPr>
    </w:p>
    <w:p w14:paraId="119F66DC" w14:textId="77777777" w:rsidR="008C4437" w:rsidRDefault="008C4437" w:rsidP="008C4437">
      <w:pPr>
        <w:pStyle w:val="NormalWeb"/>
        <w:spacing w:before="0" w:beforeAutospacing="0" w:after="210" w:afterAutospacing="0" w:line="480" w:lineRule="auto"/>
        <w:jc w:val="both"/>
        <w:rPr>
          <w:rFonts w:ascii="Arial" w:hAnsi="Arial" w:cs="Arial"/>
          <w:color w:val="373A3C"/>
        </w:rPr>
      </w:pPr>
      <w:r w:rsidRPr="00EB4A0D">
        <w:rPr>
          <w:rFonts w:ascii="Arial" w:hAnsi="Arial" w:cs="Arial"/>
        </w:rPr>
        <w:t xml:space="preserve">BACP (2016) </w:t>
      </w:r>
      <w:r w:rsidRPr="00EB4A0D">
        <w:rPr>
          <w:rFonts w:ascii="Arial" w:hAnsi="Arial" w:cs="Arial"/>
          <w:i/>
        </w:rPr>
        <w:t>Ethical Framework for Good Practice in Counselling and Psychotherapy</w:t>
      </w:r>
      <w:r w:rsidRPr="00EB4A0D">
        <w:rPr>
          <w:rFonts w:ascii="Arial" w:hAnsi="Arial" w:cs="Arial"/>
        </w:rPr>
        <w:t xml:space="preserve">. </w:t>
      </w:r>
      <w:hyperlink r:id="rId6" w:history="1">
        <w:r w:rsidRPr="00737005">
          <w:rPr>
            <w:rStyle w:val="Hyperlink"/>
            <w:rFonts w:ascii="Arial" w:hAnsi="Arial" w:cs="Arial"/>
          </w:rPr>
          <w:t>https://www.bacp.co.uk/events-and-resources/ethics-and-standards/ethical-framework-for-the-counselling-professions/</w:t>
        </w:r>
      </w:hyperlink>
      <w:r>
        <w:rPr>
          <w:rFonts w:ascii="Arial" w:hAnsi="Arial" w:cs="Arial"/>
          <w:color w:val="373A3C"/>
        </w:rPr>
        <w:t xml:space="preserve"> </w:t>
      </w:r>
      <w:r w:rsidRPr="00EB4A0D">
        <w:rPr>
          <w:rFonts w:ascii="Arial" w:hAnsi="Arial" w:cs="Arial"/>
        </w:rPr>
        <w:t>(Accessed: 28 February 2018).</w:t>
      </w:r>
    </w:p>
    <w:p w14:paraId="2B39D366" w14:textId="77777777" w:rsidR="008C4437" w:rsidRDefault="008C4437" w:rsidP="008C4437">
      <w:pPr>
        <w:pStyle w:val="NormalWeb"/>
        <w:spacing w:before="0" w:beforeAutospacing="0" w:after="210" w:afterAutospacing="0" w:line="480" w:lineRule="auto"/>
        <w:jc w:val="both"/>
        <w:rPr>
          <w:rFonts w:ascii="Arial" w:hAnsi="Arial" w:cs="Arial"/>
          <w:color w:val="373A3C"/>
        </w:rPr>
      </w:pPr>
    </w:p>
    <w:p w14:paraId="646FC2D9" w14:textId="77777777" w:rsidR="008C4437" w:rsidRPr="00EB4A0D" w:rsidRDefault="008C4437" w:rsidP="008C4437">
      <w:pPr>
        <w:pStyle w:val="NormalWeb"/>
        <w:spacing w:before="0" w:beforeAutospacing="0" w:after="210" w:afterAutospacing="0" w:line="480" w:lineRule="auto"/>
        <w:jc w:val="both"/>
        <w:rPr>
          <w:rFonts w:ascii="Arial" w:hAnsi="Arial" w:cs="Arial"/>
        </w:rPr>
      </w:pPr>
      <w:r w:rsidRPr="003D3BA8">
        <w:rPr>
          <w:rFonts w:ascii="Arial" w:hAnsi="Arial" w:cs="Arial"/>
        </w:rPr>
        <w:t>Bond, T. (2016)</w:t>
      </w:r>
      <w:r w:rsidRPr="003D3BA8">
        <w:rPr>
          <w:rStyle w:val="Emphasis"/>
          <w:rFonts w:ascii="Arial" w:hAnsi="Arial" w:cs="Arial"/>
        </w:rPr>
        <w:t xml:space="preserve"> Standards and Ethics for Counselling in Action</w:t>
      </w:r>
      <w:r w:rsidRPr="003D3BA8">
        <w:rPr>
          <w:rFonts w:ascii="Arial" w:hAnsi="Arial" w:cs="Arial"/>
        </w:rPr>
        <w:t>. London: Sage</w:t>
      </w:r>
      <w:r>
        <w:rPr>
          <w:rFonts w:ascii="Arial" w:hAnsi="Arial" w:cs="Arial"/>
        </w:rPr>
        <w:t>.</w:t>
      </w:r>
    </w:p>
    <w:p w14:paraId="2E92F405" w14:textId="77777777" w:rsidR="008C4437" w:rsidRDefault="008C4437" w:rsidP="008C4437">
      <w:pPr>
        <w:pStyle w:val="NormalWeb"/>
        <w:spacing w:before="0" w:beforeAutospacing="0" w:after="210" w:afterAutospacing="0" w:line="480" w:lineRule="auto"/>
        <w:jc w:val="both"/>
        <w:rPr>
          <w:rFonts w:ascii="Arial" w:hAnsi="Arial" w:cs="Arial"/>
          <w:color w:val="373A3C"/>
        </w:rPr>
      </w:pPr>
    </w:p>
    <w:p w14:paraId="56A840F4" w14:textId="77777777" w:rsidR="008C4437" w:rsidRDefault="008C4437" w:rsidP="008C4437">
      <w:pPr>
        <w:spacing w:line="480" w:lineRule="auto"/>
        <w:jc w:val="both"/>
        <w:rPr>
          <w:rFonts w:ascii="Arial" w:hAnsi="Arial" w:cs="Arial"/>
          <w:sz w:val="24"/>
          <w:szCs w:val="24"/>
        </w:rPr>
      </w:pPr>
      <w:r w:rsidRPr="00685C63">
        <w:rPr>
          <w:rFonts w:ascii="Arial" w:hAnsi="Arial" w:cs="Arial"/>
          <w:sz w:val="24"/>
          <w:szCs w:val="24"/>
        </w:rPr>
        <w:t xml:space="preserve">Derksen, F., Olde Hartman, T., van Dijk, A., Plouvier, A., Bensing, </w:t>
      </w:r>
      <w:r>
        <w:rPr>
          <w:rFonts w:ascii="Arial" w:hAnsi="Arial" w:cs="Arial"/>
          <w:sz w:val="24"/>
          <w:szCs w:val="24"/>
        </w:rPr>
        <w:t>J. and Lagro-Janssen, A. (2017)</w:t>
      </w:r>
      <w:r w:rsidRPr="00685C63">
        <w:rPr>
          <w:rFonts w:ascii="Arial" w:hAnsi="Arial" w:cs="Arial"/>
          <w:sz w:val="24"/>
          <w:szCs w:val="24"/>
        </w:rPr>
        <w:t xml:space="preserve"> </w:t>
      </w:r>
      <w:r>
        <w:rPr>
          <w:rFonts w:ascii="Arial" w:hAnsi="Arial" w:cs="Arial"/>
          <w:sz w:val="24"/>
          <w:szCs w:val="24"/>
        </w:rPr>
        <w:t>‘</w:t>
      </w:r>
      <w:r w:rsidRPr="00685C63">
        <w:rPr>
          <w:rFonts w:ascii="Arial" w:hAnsi="Arial" w:cs="Arial"/>
          <w:sz w:val="24"/>
          <w:szCs w:val="24"/>
        </w:rPr>
        <w:t>Consequences of the presence and absence of empathy during consultations in primary care: A focus group study with patients.</w:t>
      </w:r>
      <w:r>
        <w:rPr>
          <w:rFonts w:ascii="Arial" w:hAnsi="Arial" w:cs="Arial"/>
          <w:sz w:val="24"/>
          <w:szCs w:val="24"/>
        </w:rPr>
        <w:t>’,</w:t>
      </w:r>
      <w:r w:rsidRPr="00685C63">
        <w:rPr>
          <w:rFonts w:ascii="Arial" w:hAnsi="Arial" w:cs="Arial"/>
          <w:sz w:val="24"/>
          <w:szCs w:val="24"/>
        </w:rPr>
        <w:t xml:space="preserve"> </w:t>
      </w:r>
      <w:r w:rsidRPr="00685C63">
        <w:rPr>
          <w:rFonts w:ascii="Arial" w:hAnsi="Arial" w:cs="Arial"/>
          <w:i/>
          <w:iCs/>
          <w:sz w:val="24"/>
          <w:szCs w:val="24"/>
        </w:rPr>
        <w:t>Patient Education and Counseling</w:t>
      </w:r>
      <w:r w:rsidRPr="00685C63">
        <w:rPr>
          <w:rFonts w:ascii="Arial" w:hAnsi="Arial" w:cs="Arial"/>
          <w:sz w:val="24"/>
          <w:szCs w:val="24"/>
        </w:rPr>
        <w:t>, 100</w:t>
      </w:r>
      <w:r>
        <w:rPr>
          <w:rFonts w:ascii="Arial" w:hAnsi="Arial" w:cs="Arial"/>
          <w:sz w:val="24"/>
          <w:szCs w:val="24"/>
        </w:rPr>
        <w:t xml:space="preserve"> </w:t>
      </w:r>
      <w:r w:rsidRPr="00685C63">
        <w:rPr>
          <w:rFonts w:ascii="Arial" w:hAnsi="Arial" w:cs="Arial"/>
          <w:sz w:val="24"/>
          <w:szCs w:val="24"/>
        </w:rPr>
        <w:t>(5), pp.987-993</w:t>
      </w:r>
      <w:r>
        <w:rPr>
          <w:rFonts w:ascii="Arial" w:hAnsi="Arial" w:cs="Arial"/>
          <w:color w:val="666666"/>
          <w:sz w:val="20"/>
          <w:szCs w:val="20"/>
        </w:rPr>
        <w:t xml:space="preserve">. </w:t>
      </w:r>
      <w:r w:rsidRPr="00B80BF4">
        <w:rPr>
          <w:rFonts w:ascii="Arial" w:hAnsi="Arial" w:cs="Arial"/>
        </w:rPr>
        <w:t xml:space="preserve">[Online]. Available at: </w:t>
      </w:r>
      <w:r w:rsidRPr="00B80BF4">
        <w:rPr>
          <w:rFonts w:ascii="Arial" w:hAnsi="Arial" w:cs="Arial"/>
          <w:sz w:val="20"/>
          <w:szCs w:val="20"/>
        </w:rPr>
        <w:t xml:space="preserve"> </w:t>
      </w:r>
      <w:hyperlink r:id="rId7" w:history="1">
        <w:r w:rsidRPr="0047086D">
          <w:rPr>
            <w:rStyle w:val="Hyperlink"/>
            <w:rFonts w:ascii="Arial" w:hAnsi="Arial" w:cs="Arial"/>
            <w:sz w:val="24"/>
            <w:szCs w:val="24"/>
          </w:rPr>
          <w:t>https://ac-els-cdn-com.ezproxy.uwtsd.ac.uk/S0738399116305560/1-s2.0-S0738399116305560-main.pdf?_tid=8a5077f4-1898-11e8-a838-00000aacb35e&amp;acdnat=1519390587_ba030ef5050fae9c002e535755cd7cb3</w:t>
        </w:r>
      </w:hyperlink>
      <w:r>
        <w:rPr>
          <w:rStyle w:val="Hyperlink"/>
          <w:rFonts w:ascii="Arial" w:hAnsi="Arial" w:cs="Arial"/>
          <w:sz w:val="24"/>
          <w:szCs w:val="24"/>
        </w:rPr>
        <w:t xml:space="preserve"> </w:t>
      </w:r>
      <w:r w:rsidRPr="00B80BF4">
        <w:rPr>
          <w:rFonts w:ascii="Arial" w:hAnsi="Arial" w:cs="Arial"/>
        </w:rPr>
        <w:t>(Accessed: 24 February 2018).</w:t>
      </w:r>
    </w:p>
    <w:p w14:paraId="0FD0A204" w14:textId="77777777" w:rsidR="008C4437" w:rsidRDefault="008C4437" w:rsidP="008C4437">
      <w:pPr>
        <w:spacing w:line="480" w:lineRule="auto"/>
        <w:jc w:val="both"/>
        <w:rPr>
          <w:rFonts w:ascii="Arial" w:hAnsi="Arial" w:cs="Arial"/>
          <w:sz w:val="24"/>
          <w:szCs w:val="24"/>
        </w:rPr>
      </w:pPr>
    </w:p>
    <w:p w14:paraId="51E430F8" w14:textId="77777777" w:rsidR="008C4437" w:rsidRPr="00EB4A0D" w:rsidRDefault="008C4437" w:rsidP="008C4437">
      <w:pPr>
        <w:spacing w:line="480" w:lineRule="auto"/>
        <w:jc w:val="both"/>
        <w:rPr>
          <w:rFonts w:ascii="Arial" w:hAnsi="Arial" w:cs="Arial"/>
          <w:sz w:val="24"/>
          <w:szCs w:val="24"/>
        </w:rPr>
      </w:pPr>
      <w:r>
        <w:rPr>
          <w:rFonts w:ascii="Arial" w:hAnsi="Arial" w:cs="Arial"/>
          <w:sz w:val="24"/>
          <w:szCs w:val="24"/>
        </w:rPr>
        <w:lastRenderedPageBreak/>
        <w:t xml:space="preserve">Department of Health (2010) </w:t>
      </w:r>
      <w:r w:rsidRPr="00EB4A0D">
        <w:rPr>
          <w:rFonts w:ascii="Arial" w:hAnsi="Arial" w:cs="Arial"/>
          <w:i/>
          <w:sz w:val="24"/>
          <w:szCs w:val="24"/>
        </w:rPr>
        <w:t>Principles of effective communication.</w:t>
      </w:r>
      <w:r w:rsidRPr="00EB4A0D">
        <w:rPr>
          <w:rFonts w:ascii="Arial" w:hAnsi="Arial" w:cs="Arial"/>
          <w:sz w:val="24"/>
          <w:szCs w:val="24"/>
        </w:rPr>
        <w:t xml:space="preserve"> </w:t>
      </w:r>
      <w:hyperlink r:id="rId8" w:history="1">
        <w:r w:rsidRPr="006401A0">
          <w:rPr>
            <w:rStyle w:val="Hyperlink"/>
            <w:rFonts w:ascii="Arial" w:hAnsi="Arial" w:cs="Arial"/>
            <w:sz w:val="24"/>
            <w:szCs w:val="24"/>
          </w:rPr>
          <w:t>https://www.gov.uk/government/uploads/system/uploads/attachment_data/file/215678/dh_125431.pdf</w:t>
        </w:r>
      </w:hyperlink>
      <w:r>
        <w:rPr>
          <w:rFonts w:ascii="Arial" w:hAnsi="Arial" w:cs="Arial"/>
          <w:sz w:val="24"/>
          <w:szCs w:val="24"/>
        </w:rPr>
        <w:t xml:space="preserve"> </w:t>
      </w:r>
      <w:r w:rsidRPr="00EB4A0D">
        <w:rPr>
          <w:rFonts w:ascii="Arial" w:hAnsi="Arial" w:cs="Arial"/>
        </w:rPr>
        <w:t>(Accessed: 24 February 2018).</w:t>
      </w:r>
    </w:p>
    <w:p w14:paraId="3A3778CE" w14:textId="77777777" w:rsidR="008C4437" w:rsidRDefault="008C4437" w:rsidP="008C4437">
      <w:pPr>
        <w:spacing w:line="480" w:lineRule="auto"/>
        <w:jc w:val="both"/>
        <w:rPr>
          <w:rFonts w:ascii="Arial" w:hAnsi="Arial" w:cs="Arial"/>
          <w:color w:val="666666"/>
          <w:sz w:val="20"/>
          <w:szCs w:val="20"/>
        </w:rPr>
      </w:pPr>
    </w:p>
    <w:p w14:paraId="7D224116" w14:textId="77777777" w:rsidR="008C4437" w:rsidRDefault="008C4437" w:rsidP="008C4437">
      <w:pPr>
        <w:spacing w:line="480" w:lineRule="auto"/>
        <w:jc w:val="both"/>
        <w:rPr>
          <w:rStyle w:val="Hyperlink"/>
          <w:rFonts w:ascii="Arial" w:hAnsi="Arial" w:cs="Arial"/>
          <w:sz w:val="24"/>
          <w:szCs w:val="24"/>
        </w:rPr>
      </w:pPr>
      <w:r w:rsidRPr="00685C63">
        <w:rPr>
          <w:rFonts w:ascii="Arial" w:hAnsi="Arial" w:cs="Arial"/>
          <w:sz w:val="24"/>
          <w:szCs w:val="24"/>
        </w:rPr>
        <w:t>Fabris, C., Coscia, A., Bertino, E., Prete, M., Occhi, L., Giulia</w:t>
      </w:r>
      <w:r>
        <w:rPr>
          <w:rFonts w:ascii="Arial" w:hAnsi="Arial" w:cs="Arial"/>
          <w:sz w:val="24"/>
          <w:szCs w:val="24"/>
        </w:rPr>
        <w:t>ni, F. and Quadrino, S. (2009) ‘</w:t>
      </w:r>
      <w:r w:rsidRPr="00685C63">
        <w:rPr>
          <w:rFonts w:ascii="Arial" w:hAnsi="Arial" w:cs="Arial"/>
          <w:sz w:val="24"/>
          <w:szCs w:val="24"/>
        </w:rPr>
        <w:t>Counselling in Neonatal Intensive Care Unit (NICU).</w:t>
      </w:r>
      <w:r>
        <w:rPr>
          <w:rFonts w:ascii="Arial" w:hAnsi="Arial" w:cs="Arial"/>
          <w:sz w:val="24"/>
          <w:szCs w:val="24"/>
        </w:rPr>
        <w:t>’,</w:t>
      </w:r>
      <w:r w:rsidRPr="00685C63">
        <w:rPr>
          <w:rFonts w:ascii="Arial" w:hAnsi="Arial" w:cs="Arial"/>
          <w:sz w:val="24"/>
          <w:szCs w:val="24"/>
        </w:rPr>
        <w:t xml:space="preserve"> </w:t>
      </w:r>
      <w:r w:rsidRPr="00685C63">
        <w:rPr>
          <w:rFonts w:ascii="Arial" w:hAnsi="Arial" w:cs="Arial"/>
          <w:i/>
          <w:iCs/>
          <w:sz w:val="24"/>
          <w:szCs w:val="24"/>
        </w:rPr>
        <w:t>Early Human Development</w:t>
      </w:r>
      <w:r w:rsidRPr="00685C63">
        <w:rPr>
          <w:rFonts w:ascii="Arial" w:hAnsi="Arial" w:cs="Arial"/>
          <w:sz w:val="24"/>
          <w:szCs w:val="24"/>
        </w:rPr>
        <w:t>, 85</w:t>
      </w:r>
      <w:r>
        <w:rPr>
          <w:rFonts w:ascii="Arial" w:hAnsi="Arial" w:cs="Arial"/>
          <w:sz w:val="24"/>
          <w:szCs w:val="24"/>
        </w:rPr>
        <w:t xml:space="preserve"> </w:t>
      </w:r>
      <w:r w:rsidRPr="00685C63">
        <w:rPr>
          <w:rFonts w:ascii="Arial" w:hAnsi="Arial" w:cs="Arial"/>
          <w:sz w:val="24"/>
          <w:szCs w:val="24"/>
        </w:rPr>
        <w:t>(10), pp.S47-S48.</w:t>
      </w:r>
      <w:r>
        <w:rPr>
          <w:rFonts w:ascii="Arial" w:hAnsi="Arial" w:cs="Arial"/>
          <w:sz w:val="24"/>
          <w:szCs w:val="24"/>
        </w:rPr>
        <w:t xml:space="preserve"> </w:t>
      </w:r>
      <w:r w:rsidRPr="00B80BF4">
        <w:rPr>
          <w:rFonts w:ascii="Arial" w:hAnsi="Arial" w:cs="Arial"/>
        </w:rPr>
        <w:t xml:space="preserve">[Online]. Available at: </w:t>
      </w:r>
      <w:r w:rsidRPr="00B80BF4">
        <w:rPr>
          <w:rFonts w:ascii="Arial" w:hAnsi="Arial" w:cs="Arial"/>
          <w:sz w:val="20"/>
          <w:szCs w:val="20"/>
        </w:rPr>
        <w:t xml:space="preserve"> </w:t>
      </w:r>
      <w:r w:rsidRPr="00685C63">
        <w:rPr>
          <w:rFonts w:ascii="Arial" w:hAnsi="Arial" w:cs="Arial"/>
          <w:sz w:val="20"/>
          <w:szCs w:val="20"/>
        </w:rPr>
        <w:t xml:space="preserve"> </w:t>
      </w:r>
      <w:hyperlink r:id="rId9" w:history="1">
        <w:r w:rsidRPr="0047086D">
          <w:rPr>
            <w:rStyle w:val="Hyperlink"/>
            <w:rFonts w:ascii="Arial" w:hAnsi="Arial" w:cs="Arial"/>
            <w:sz w:val="24"/>
            <w:szCs w:val="24"/>
          </w:rPr>
          <w:t>https://ac-els-cdn-com.ezproxy.uwtsd.ac.uk/S037837820900142X/1-s2.0-S037837820900142X-main.pdf?_tid=spdf-a4876388-4999-48cb-bf35-b3753fb91acb&amp;acdnat=1519312562_fa880df22468f982d1ecc5759ad6293a</w:t>
        </w:r>
      </w:hyperlink>
      <w:r>
        <w:rPr>
          <w:rStyle w:val="Hyperlink"/>
          <w:rFonts w:ascii="Arial" w:hAnsi="Arial" w:cs="Arial"/>
          <w:sz w:val="24"/>
          <w:szCs w:val="24"/>
        </w:rPr>
        <w:t xml:space="preserve"> </w:t>
      </w:r>
      <w:r w:rsidRPr="00B80BF4">
        <w:rPr>
          <w:rFonts w:ascii="Arial" w:hAnsi="Arial" w:cs="Arial"/>
        </w:rPr>
        <w:t>(Accessed: 24 February 2018).</w:t>
      </w:r>
    </w:p>
    <w:p w14:paraId="2627E96C" w14:textId="77777777" w:rsidR="008C4437" w:rsidRPr="00193019" w:rsidRDefault="008C4437" w:rsidP="008C4437">
      <w:pPr>
        <w:spacing w:line="480" w:lineRule="auto"/>
        <w:jc w:val="both"/>
        <w:rPr>
          <w:rFonts w:ascii="Arial" w:hAnsi="Arial" w:cs="Arial"/>
          <w:sz w:val="24"/>
          <w:szCs w:val="24"/>
        </w:rPr>
      </w:pPr>
    </w:p>
    <w:p w14:paraId="64329499" w14:textId="77777777" w:rsidR="008C4437" w:rsidRDefault="008C4437" w:rsidP="008C4437">
      <w:pPr>
        <w:spacing w:line="480" w:lineRule="auto"/>
        <w:jc w:val="both"/>
        <w:rPr>
          <w:rFonts w:ascii="Arial" w:hAnsi="Arial" w:cs="Arial"/>
          <w:color w:val="121212"/>
          <w:sz w:val="24"/>
          <w:szCs w:val="24"/>
        </w:rPr>
      </w:pPr>
      <w:r>
        <w:rPr>
          <w:rFonts w:ascii="Arial" w:hAnsi="Arial" w:cs="Arial"/>
          <w:sz w:val="24"/>
          <w:szCs w:val="24"/>
        </w:rPr>
        <w:t xml:space="preserve">Findlay, L. (2016) </w:t>
      </w:r>
      <w:r w:rsidRPr="00EB4A0D">
        <w:rPr>
          <w:rFonts w:ascii="Arial" w:hAnsi="Arial" w:cs="Arial"/>
          <w:i/>
          <w:color w:val="121212"/>
          <w:sz w:val="24"/>
          <w:szCs w:val="24"/>
        </w:rPr>
        <w:t>Time for social workers to rediscover their counselling skills</w:t>
      </w:r>
      <w:r>
        <w:rPr>
          <w:rFonts w:ascii="Arial" w:hAnsi="Arial" w:cs="Arial"/>
          <w:i/>
          <w:color w:val="121212"/>
          <w:sz w:val="24"/>
          <w:szCs w:val="24"/>
        </w:rPr>
        <w:t>.</w:t>
      </w:r>
    </w:p>
    <w:p w14:paraId="037B8C8D" w14:textId="77777777" w:rsidR="008C4437" w:rsidRDefault="009F7D55" w:rsidP="008C4437">
      <w:pPr>
        <w:spacing w:line="480" w:lineRule="auto"/>
        <w:jc w:val="both"/>
        <w:rPr>
          <w:rFonts w:ascii="Arial" w:hAnsi="Arial" w:cs="Arial"/>
          <w:sz w:val="24"/>
          <w:szCs w:val="24"/>
        </w:rPr>
      </w:pPr>
      <w:hyperlink r:id="rId10" w:history="1">
        <w:r w:rsidR="008C4437" w:rsidRPr="006401A0">
          <w:rPr>
            <w:rStyle w:val="Hyperlink"/>
            <w:rFonts w:ascii="Arial" w:hAnsi="Arial" w:cs="Arial"/>
            <w:sz w:val="24"/>
            <w:szCs w:val="24"/>
          </w:rPr>
          <w:t>https://www.theguardian.com/social-care-network/social-life-blog/2016/nov/23/time-social-workers-counselling-skills-help-people</w:t>
        </w:r>
      </w:hyperlink>
      <w:r w:rsidR="008C4437">
        <w:rPr>
          <w:rFonts w:ascii="Arial" w:hAnsi="Arial" w:cs="Arial"/>
          <w:sz w:val="24"/>
          <w:szCs w:val="24"/>
        </w:rPr>
        <w:t xml:space="preserve"> </w:t>
      </w:r>
      <w:r w:rsidR="008C4437" w:rsidRPr="00B80BF4">
        <w:rPr>
          <w:rFonts w:ascii="Arial" w:hAnsi="Arial" w:cs="Arial"/>
        </w:rPr>
        <w:t>(Accessed: 24 February 2018).</w:t>
      </w:r>
    </w:p>
    <w:p w14:paraId="35CB9DF8" w14:textId="77777777" w:rsidR="008C4437" w:rsidRDefault="008C4437" w:rsidP="008C4437">
      <w:pPr>
        <w:spacing w:line="480" w:lineRule="auto"/>
        <w:jc w:val="both"/>
        <w:rPr>
          <w:rFonts w:ascii="Arial" w:hAnsi="Arial" w:cs="Arial"/>
          <w:sz w:val="24"/>
          <w:szCs w:val="24"/>
        </w:rPr>
      </w:pPr>
    </w:p>
    <w:p w14:paraId="5F77F507" w14:textId="77777777" w:rsidR="008C4437" w:rsidRPr="008C4437" w:rsidRDefault="008C4437" w:rsidP="008C4437">
      <w:pPr>
        <w:spacing w:line="480" w:lineRule="auto"/>
        <w:jc w:val="both"/>
        <w:rPr>
          <w:rFonts w:ascii="Arial" w:hAnsi="Arial" w:cs="Arial"/>
          <w:sz w:val="24"/>
          <w:szCs w:val="24"/>
        </w:rPr>
      </w:pPr>
      <w:r w:rsidRPr="00A33C8C">
        <w:rPr>
          <w:rFonts w:ascii="Arial" w:hAnsi="Arial" w:cs="Arial"/>
          <w:sz w:val="24"/>
          <w:szCs w:val="24"/>
        </w:rPr>
        <w:t>Gremigni, P., Cas</w:t>
      </w:r>
      <w:r>
        <w:rPr>
          <w:rFonts w:ascii="Arial" w:hAnsi="Arial" w:cs="Arial"/>
          <w:sz w:val="24"/>
          <w:szCs w:val="24"/>
        </w:rPr>
        <w:t>u, G. and Sommaruga, M. (2016) ‘</w:t>
      </w:r>
      <w:r w:rsidRPr="00A33C8C">
        <w:rPr>
          <w:rFonts w:ascii="Arial" w:hAnsi="Arial" w:cs="Arial"/>
          <w:sz w:val="24"/>
          <w:szCs w:val="24"/>
        </w:rPr>
        <w:t>Dealing with patients in healthcare: A self-assessment tool.</w:t>
      </w:r>
      <w:r>
        <w:rPr>
          <w:rFonts w:ascii="Arial" w:hAnsi="Arial" w:cs="Arial"/>
          <w:sz w:val="24"/>
          <w:szCs w:val="24"/>
        </w:rPr>
        <w:t>’,</w:t>
      </w:r>
      <w:r w:rsidRPr="00A33C8C">
        <w:rPr>
          <w:rFonts w:ascii="Arial" w:hAnsi="Arial" w:cs="Arial"/>
          <w:sz w:val="24"/>
          <w:szCs w:val="24"/>
        </w:rPr>
        <w:t xml:space="preserve"> </w:t>
      </w:r>
      <w:r w:rsidRPr="00A33C8C">
        <w:rPr>
          <w:rFonts w:ascii="Arial" w:hAnsi="Arial" w:cs="Arial"/>
          <w:i/>
          <w:iCs/>
          <w:sz w:val="24"/>
          <w:szCs w:val="24"/>
        </w:rPr>
        <w:t>Patient Education and Counseling</w:t>
      </w:r>
      <w:r w:rsidRPr="00A33C8C">
        <w:rPr>
          <w:rFonts w:ascii="Arial" w:hAnsi="Arial" w:cs="Arial"/>
          <w:sz w:val="24"/>
          <w:szCs w:val="24"/>
        </w:rPr>
        <w:t>, 99</w:t>
      </w:r>
      <w:r>
        <w:rPr>
          <w:rFonts w:ascii="Arial" w:hAnsi="Arial" w:cs="Arial"/>
          <w:sz w:val="24"/>
          <w:szCs w:val="24"/>
        </w:rPr>
        <w:t xml:space="preserve"> </w:t>
      </w:r>
      <w:r w:rsidRPr="00A33C8C">
        <w:rPr>
          <w:rFonts w:ascii="Arial" w:hAnsi="Arial" w:cs="Arial"/>
          <w:sz w:val="24"/>
          <w:szCs w:val="24"/>
        </w:rPr>
        <w:t>(6), pp.1046-1053.</w:t>
      </w:r>
      <w:r>
        <w:rPr>
          <w:rFonts w:ascii="Arial" w:hAnsi="Arial" w:cs="Arial"/>
          <w:sz w:val="24"/>
          <w:szCs w:val="24"/>
        </w:rPr>
        <w:t xml:space="preserve"> </w:t>
      </w:r>
      <w:r w:rsidRPr="00B80BF4">
        <w:rPr>
          <w:rFonts w:ascii="Arial" w:hAnsi="Arial" w:cs="Arial"/>
        </w:rPr>
        <w:t xml:space="preserve">[Online]. Available at: </w:t>
      </w:r>
      <w:r w:rsidRPr="00B80BF4">
        <w:rPr>
          <w:rFonts w:ascii="Arial" w:hAnsi="Arial" w:cs="Arial"/>
          <w:sz w:val="20"/>
          <w:szCs w:val="20"/>
        </w:rPr>
        <w:t xml:space="preserve"> </w:t>
      </w:r>
      <w:r>
        <w:rPr>
          <w:rFonts w:ascii="Arial" w:hAnsi="Arial" w:cs="Arial"/>
        </w:rPr>
        <w:t xml:space="preserve"> </w:t>
      </w:r>
      <w:hyperlink r:id="rId11" w:history="1">
        <w:r w:rsidRPr="0047086D">
          <w:rPr>
            <w:rStyle w:val="Hyperlink"/>
            <w:rFonts w:ascii="Arial" w:hAnsi="Arial" w:cs="Arial"/>
            <w:sz w:val="24"/>
            <w:szCs w:val="24"/>
          </w:rPr>
          <w:t>https://ac-els-cdn-com.ezproxy.uwtsd.ac.uk/S0738399116300362/1-s2.0-S0738399116300362-main.pdf?_tid=037a0dc0-1899-11e8-977f-00000aacb35d&amp;acdnat=1519390790_e4730f7df6c767f3bc4047a586d3a6e4</w:t>
        </w:r>
      </w:hyperlink>
      <w:r>
        <w:rPr>
          <w:rStyle w:val="Hyperlink"/>
          <w:rFonts w:ascii="Arial" w:hAnsi="Arial" w:cs="Arial"/>
          <w:sz w:val="24"/>
          <w:szCs w:val="24"/>
        </w:rPr>
        <w:t xml:space="preserve"> </w:t>
      </w:r>
      <w:r w:rsidRPr="00B80BF4">
        <w:rPr>
          <w:rFonts w:ascii="Arial" w:hAnsi="Arial" w:cs="Arial"/>
        </w:rPr>
        <w:t>(Accessed: 24 February 2018).</w:t>
      </w:r>
    </w:p>
    <w:p w14:paraId="180007C1" w14:textId="77777777" w:rsidR="008C4437" w:rsidRDefault="008C4437" w:rsidP="008C4437">
      <w:pPr>
        <w:spacing w:line="480" w:lineRule="auto"/>
        <w:textAlignment w:val="baseline"/>
        <w:rPr>
          <w:rFonts w:ascii="Arial" w:hAnsi="Arial" w:cs="Arial"/>
          <w:sz w:val="24"/>
          <w:szCs w:val="24"/>
        </w:rPr>
      </w:pPr>
      <w:r w:rsidRPr="00083091">
        <w:rPr>
          <w:rFonts w:ascii="Arial" w:hAnsi="Arial" w:cs="Arial"/>
          <w:sz w:val="24"/>
          <w:szCs w:val="24"/>
        </w:rPr>
        <w:lastRenderedPageBreak/>
        <w:t>Hetherington</w:t>
      </w:r>
      <w:r>
        <w:rPr>
          <w:rFonts w:ascii="Arial" w:hAnsi="Arial" w:cs="Arial"/>
          <w:sz w:val="24"/>
          <w:szCs w:val="24"/>
        </w:rPr>
        <w:t xml:space="preserve">, A. (2001) </w:t>
      </w:r>
      <w:r w:rsidRPr="00EB4A0D">
        <w:rPr>
          <w:rFonts w:ascii="Arial" w:hAnsi="Arial" w:cs="Arial"/>
          <w:i/>
          <w:sz w:val="24"/>
          <w:szCs w:val="24"/>
        </w:rPr>
        <w:t>The use of counselling in emergency services</w:t>
      </w:r>
      <w:r>
        <w:rPr>
          <w:rFonts w:ascii="Arial" w:hAnsi="Arial" w:cs="Arial"/>
          <w:sz w:val="24"/>
          <w:szCs w:val="24"/>
        </w:rPr>
        <w:t xml:space="preserve">. </w:t>
      </w:r>
      <w:hyperlink r:id="rId12" w:history="1">
        <w:r w:rsidRPr="006401A0">
          <w:rPr>
            <w:rStyle w:val="Hyperlink"/>
            <w:rFonts w:ascii="Arial" w:hAnsi="Arial" w:cs="Arial"/>
            <w:sz w:val="24"/>
            <w:szCs w:val="24"/>
          </w:rPr>
          <w:t>https://www.mheducation.co.uk/openup/chapters/0335200605.pdf</w:t>
        </w:r>
      </w:hyperlink>
      <w:r>
        <w:rPr>
          <w:rFonts w:ascii="Arial" w:hAnsi="Arial" w:cs="Arial"/>
          <w:sz w:val="24"/>
          <w:szCs w:val="24"/>
        </w:rPr>
        <w:t xml:space="preserve"> </w:t>
      </w:r>
      <w:r w:rsidRPr="00B80BF4">
        <w:rPr>
          <w:rFonts w:ascii="Arial" w:hAnsi="Arial" w:cs="Arial"/>
        </w:rPr>
        <w:t>(Accessed: 24 February 2018).</w:t>
      </w:r>
    </w:p>
    <w:p w14:paraId="54363467" w14:textId="77777777" w:rsidR="008C4437" w:rsidRDefault="008C4437" w:rsidP="008C4437">
      <w:pPr>
        <w:spacing w:line="480" w:lineRule="auto"/>
        <w:textAlignment w:val="baseline"/>
        <w:rPr>
          <w:rFonts w:ascii="Arial" w:hAnsi="Arial" w:cs="Arial"/>
          <w:sz w:val="24"/>
          <w:szCs w:val="24"/>
        </w:rPr>
      </w:pPr>
    </w:p>
    <w:p w14:paraId="3E854396" w14:textId="77777777" w:rsidR="008C4437" w:rsidRPr="00906558" w:rsidRDefault="008C4437" w:rsidP="008C4437">
      <w:pPr>
        <w:spacing w:line="480" w:lineRule="auto"/>
        <w:textAlignment w:val="baseline"/>
        <w:rPr>
          <w:rFonts w:ascii="Arial" w:hAnsi="Arial" w:cs="Arial"/>
          <w:sz w:val="24"/>
          <w:szCs w:val="24"/>
        </w:rPr>
      </w:pPr>
      <w:r w:rsidRPr="00906558">
        <w:rPr>
          <w:rFonts w:ascii="Arial" w:hAnsi="Arial" w:cs="Arial"/>
          <w:sz w:val="24"/>
          <w:szCs w:val="24"/>
        </w:rPr>
        <w:t xml:space="preserve">Ingram, Thomas, H. Schwepker, Charles &amp; Hutson, Don. (1992). Why Salespeople Fail. Industrial Marketing Management. 21. 225–230. 10.1016/0019-8501(92)90019-P. </w:t>
      </w:r>
      <w:hyperlink r:id="rId13" w:history="1">
        <w:r w:rsidRPr="006401A0">
          <w:rPr>
            <w:rStyle w:val="Hyperlink"/>
            <w:rFonts w:ascii="Arial" w:hAnsi="Arial" w:cs="Arial"/>
            <w:sz w:val="24"/>
            <w:szCs w:val="24"/>
          </w:rPr>
          <w:t>https://www.researchgate.net/publication/256181730_Why_Salespeople_Fail</w:t>
        </w:r>
      </w:hyperlink>
      <w:r>
        <w:rPr>
          <w:rFonts w:ascii="Arial" w:hAnsi="Arial" w:cs="Arial"/>
          <w:sz w:val="24"/>
          <w:szCs w:val="24"/>
        </w:rPr>
        <w:t xml:space="preserve"> </w:t>
      </w:r>
      <w:r w:rsidRPr="00B80BF4">
        <w:rPr>
          <w:rFonts w:ascii="Arial" w:hAnsi="Arial" w:cs="Arial"/>
        </w:rPr>
        <w:t>(Accessed: 24 February 2018).</w:t>
      </w:r>
    </w:p>
    <w:p w14:paraId="197EA81D" w14:textId="77777777" w:rsidR="008C4437" w:rsidRDefault="008C4437" w:rsidP="008C4437">
      <w:pPr>
        <w:spacing w:line="338" w:lineRule="atLeast"/>
        <w:textAlignment w:val="baseline"/>
        <w:rPr>
          <w:rFonts w:ascii="Arial" w:hAnsi="Arial" w:cs="Arial"/>
          <w:color w:val="666666"/>
          <w:sz w:val="20"/>
          <w:szCs w:val="20"/>
        </w:rPr>
      </w:pPr>
    </w:p>
    <w:p w14:paraId="2B04131D" w14:textId="77777777" w:rsidR="008C4437" w:rsidRDefault="008C4437" w:rsidP="008C4437">
      <w:pPr>
        <w:spacing w:line="480" w:lineRule="auto"/>
        <w:textAlignment w:val="baseline"/>
        <w:rPr>
          <w:rFonts w:ascii="&amp;quot" w:hAnsi="&amp;quot"/>
          <w:color w:val="555555"/>
          <w:sz w:val="23"/>
          <w:szCs w:val="23"/>
        </w:rPr>
      </w:pPr>
      <w:r w:rsidRPr="00906558">
        <w:rPr>
          <w:rFonts w:ascii="Arial" w:hAnsi="Arial" w:cs="Arial"/>
          <w:sz w:val="24"/>
          <w:szCs w:val="24"/>
        </w:rPr>
        <w:t>Lee, R., Pang, S., Wong, T. and Chan, M.</w:t>
      </w:r>
      <w:r>
        <w:rPr>
          <w:rFonts w:ascii="Arial" w:hAnsi="Arial" w:cs="Arial"/>
          <w:sz w:val="24"/>
          <w:szCs w:val="24"/>
        </w:rPr>
        <w:t xml:space="preserve"> (2007)</w:t>
      </w:r>
      <w:r w:rsidRPr="00906558">
        <w:rPr>
          <w:rFonts w:ascii="Arial" w:hAnsi="Arial" w:cs="Arial"/>
          <w:sz w:val="24"/>
          <w:szCs w:val="24"/>
        </w:rPr>
        <w:t xml:space="preserve"> </w:t>
      </w:r>
      <w:r>
        <w:rPr>
          <w:rFonts w:ascii="Arial" w:hAnsi="Arial" w:cs="Arial"/>
          <w:sz w:val="24"/>
          <w:szCs w:val="24"/>
        </w:rPr>
        <w:t>‘</w:t>
      </w:r>
      <w:r w:rsidRPr="00906558">
        <w:rPr>
          <w:rFonts w:ascii="Arial" w:hAnsi="Arial" w:cs="Arial"/>
          <w:sz w:val="24"/>
          <w:szCs w:val="24"/>
        </w:rPr>
        <w:t>Evaluation of an innovative nursing exchange programme: Health counselling skills and cultural awareness.</w:t>
      </w:r>
      <w:r>
        <w:rPr>
          <w:rFonts w:ascii="Arial" w:hAnsi="Arial" w:cs="Arial"/>
          <w:sz w:val="24"/>
          <w:szCs w:val="24"/>
        </w:rPr>
        <w:t>’</w:t>
      </w:r>
      <w:r w:rsidRPr="00906558">
        <w:rPr>
          <w:rFonts w:ascii="Arial" w:hAnsi="Arial" w:cs="Arial"/>
          <w:sz w:val="24"/>
          <w:szCs w:val="24"/>
        </w:rPr>
        <w:t xml:space="preserve"> </w:t>
      </w:r>
      <w:r w:rsidRPr="00906558">
        <w:rPr>
          <w:rFonts w:ascii="Arial" w:hAnsi="Arial" w:cs="Arial"/>
          <w:i/>
          <w:iCs/>
          <w:sz w:val="24"/>
          <w:szCs w:val="24"/>
        </w:rPr>
        <w:t>Nurse Education Today</w:t>
      </w:r>
      <w:r w:rsidRPr="00906558">
        <w:rPr>
          <w:rFonts w:ascii="Arial" w:hAnsi="Arial" w:cs="Arial"/>
          <w:sz w:val="24"/>
          <w:szCs w:val="24"/>
        </w:rPr>
        <w:t>, 27</w:t>
      </w:r>
      <w:r>
        <w:rPr>
          <w:rFonts w:ascii="Arial" w:hAnsi="Arial" w:cs="Arial"/>
          <w:sz w:val="24"/>
          <w:szCs w:val="24"/>
        </w:rPr>
        <w:t xml:space="preserve"> </w:t>
      </w:r>
      <w:r w:rsidRPr="00906558">
        <w:rPr>
          <w:rFonts w:ascii="Arial" w:hAnsi="Arial" w:cs="Arial"/>
          <w:sz w:val="24"/>
          <w:szCs w:val="24"/>
        </w:rPr>
        <w:t>(8), pp.868-877</w:t>
      </w:r>
      <w:r>
        <w:rPr>
          <w:rFonts w:ascii="Arial" w:hAnsi="Arial" w:cs="Arial"/>
          <w:color w:val="666666"/>
          <w:sz w:val="20"/>
          <w:szCs w:val="20"/>
        </w:rPr>
        <w:t xml:space="preserve">. </w:t>
      </w:r>
      <w:r w:rsidRPr="00B80BF4">
        <w:rPr>
          <w:rFonts w:ascii="Arial" w:hAnsi="Arial" w:cs="Arial"/>
        </w:rPr>
        <w:t xml:space="preserve">[Online]. Available at: </w:t>
      </w:r>
      <w:r w:rsidRPr="00B80BF4">
        <w:rPr>
          <w:rFonts w:ascii="Arial" w:hAnsi="Arial" w:cs="Arial"/>
          <w:sz w:val="20"/>
          <w:szCs w:val="20"/>
        </w:rPr>
        <w:t xml:space="preserve"> </w:t>
      </w:r>
      <w:r>
        <w:rPr>
          <w:rFonts w:ascii="Arial" w:hAnsi="Arial" w:cs="Arial"/>
          <w:color w:val="666666"/>
          <w:sz w:val="20"/>
          <w:szCs w:val="20"/>
        </w:rPr>
        <w:t xml:space="preserve"> </w:t>
      </w:r>
      <w:hyperlink r:id="rId14" w:history="1">
        <w:r w:rsidRPr="0047086D">
          <w:rPr>
            <w:rStyle w:val="Hyperlink"/>
            <w:rFonts w:ascii="&amp;quot" w:hAnsi="&amp;quot"/>
            <w:sz w:val="23"/>
            <w:szCs w:val="23"/>
          </w:rPr>
          <w:t>https://ac-els-cdn-com.ezproxy.uwtsd.ac.uk/S0260691706002127/1-s2.0-S0260691706002127-main.pdf?_tid=spdf-714a0512-db8c-41b3-834d-edcb5840db6c&amp;acdnat=1519311144_e4956973afac9485c4c6a59de3ba9b4b</w:t>
        </w:r>
      </w:hyperlink>
      <w:r>
        <w:rPr>
          <w:rStyle w:val="Hyperlink"/>
          <w:rFonts w:ascii="&amp;quot" w:hAnsi="&amp;quot"/>
          <w:sz w:val="23"/>
          <w:szCs w:val="23"/>
        </w:rPr>
        <w:t xml:space="preserve"> </w:t>
      </w:r>
      <w:r>
        <w:rPr>
          <w:rFonts w:ascii="Arial" w:hAnsi="Arial" w:cs="Arial"/>
        </w:rPr>
        <w:t>(Accessed: 8</w:t>
      </w:r>
      <w:r w:rsidRPr="00B80BF4">
        <w:rPr>
          <w:rFonts w:ascii="Arial" w:hAnsi="Arial" w:cs="Arial"/>
        </w:rPr>
        <w:t xml:space="preserve"> February 2018).</w:t>
      </w:r>
    </w:p>
    <w:p w14:paraId="565E0A50" w14:textId="77777777" w:rsidR="008C4437" w:rsidRDefault="008C4437" w:rsidP="008C4437">
      <w:pPr>
        <w:pStyle w:val="NormalWeb"/>
        <w:spacing w:before="0" w:beforeAutospacing="0" w:after="210" w:afterAutospacing="0" w:line="480" w:lineRule="auto"/>
        <w:jc w:val="both"/>
        <w:rPr>
          <w:rFonts w:ascii="Arial" w:hAnsi="Arial" w:cs="Arial"/>
        </w:rPr>
      </w:pPr>
    </w:p>
    <w:p w14:paraId="70BE838A" w14:textId="77777777" w:rsidR="008C4437" w:rsidRPr="00906558" w:rsidRDefault="008C4437" w:rsidP="008C4437">
      <w:pPr>
        <w:spacing w:line="480" w:lineRule="auto"/>
        <w:jc w:val="both"/>
        <w:rPr>
          <w:rFonts w:ascii="Arial" w:hAnsi="Arial" w:cs="Arial"/>
          <w:sz w:val="24"/>
          <w:szCs w:val="24"/>
        </w:rPr>
      </w:pPr>
      <w:r w:rsidRPr="00906558">
        <w:rPr>
          <w:rFonts w:ascii="Arial" w:hAnsi="Arial" w:cs="Arial"/>
          <w:sz w:val="24"/>
          <w:szCs w:val="24"/>
        </w:rPr>
        <w:t>Liberali, R., Novack, D., Duk</w:t>
      </w:r>
      <w:r>
        <w:rPr>
          <w:rFonts w:ascii="Arial" w:hAnsi="Arial" w:cs="Arial"/>
          <w:sz w:val="24"/>
          <w:szCs w:val="24"/>
        </w:rPr>
        <w:t>e, P. and Grosseman, S. (2017) ‘</w:t>
      </w:r>
      <w:r w:rsidRPr="00906558">
        <w:rPr>
          <w:rFonts w:ascii="Arial" w:hAnsi="Arial" w:cs="Arial"/>
          <w:sz w:val="24"/>
          <w:szCs w:val="24"/>
        </w:rPr>
        <w:t>Communication skills teaching in Brazilian medical school</w:t>
      </w:r>
      <w:r>
        <w:rPr>
          <w:rFonts w:ascii="Arial" w:hAnsi="Arial" w:cs="Arial"/>
          <w:sz w:val="24"/>
          <w:szCs w:val="24"/>
        </w:rPr>
        <w:t xml:space="preserve">s: What lessons can be learned?’, </w:t>
      </w:r>
      <w:r w:rsidRPr="00906558">
        <w:rPr>
          <w:rFonts w:ascii="Arial" w:hAnsi="Arial" w:cs="Arial"/>
          <w:i/>
          <w:iCs/>
          <w:sz w:val="24"/>
          <w:szCs w:val="24"/>
        </w:rPr>
        <w:t>Patient Education and Counseling</w:t>
      </w:r>
      <w:r w:rsidRPr="00906558">
        <w:rPr>
          <w:rFonts w:ascii="Arial" w:hAnsi="Arial" w:cs="Arial"/>
          <w:sz w:val="24"/>
          <w:szCs w:val="24"/>
        </w:rPr>
        <w:t xml:space="preserve">. </w:t>
      </w:r>
      <w:hyperlink r:id="rId15" w:tgtFrame="_blank" w:tooltip="Persistent link using digital object identifier" w:history="1">
        <w:r w:rsidRPr="00B80BF4">
          <w:rPr>
            <w:rStyle w:val="Hyperlink"/>
            <w:rFonts w:ascii="Arial" w:hAnsi="Arial" w:cs="Arial"/>
            <w:color w:val="auto"/>
            <w:sz w:val="24"/>
            <w:szCs w:val="24"/>
            <w:u w:val="none"/>
          </w:rPr>
          <w:t>ps://doi.org/10.1016/j.pec.2017.12.021</w:t>
        </w:r>
      </w:hyperlink>
      <w:r w:rsidRPr="00D60642">
        <w:rPr>
          <w:rStyle w:val="Hyperlink"/>
          <w:rFonts w:ascii="Arial" w:hAnsi="Arial" w:cs="Arial"/>
          <w:color w:val="auto"/>
          <w:sz w:val="24"/>
          <w:szCs w:val="24"/>
          <w:u w:val="none"/>
        </w:rPr>
        <w:t xml:space="preserve"> </w:t>
      </w:r>
      <w:r w:rsidRPr="00B80BF4">
        <w:rPr>
          <w:rFonts w:ascii="Arial" w:hAnsi="Arial" w:cs="Arial"/>
        </w:rPr>
        <w:t xml:space="preserve">[Online]. Available at: </w:t>
      </w:r>
      <w:r w:rsidRPr="00B80BF4">
        <w:rPr>
          <w:rFonts w:ascii="Arial" w:hAnsi="Arial" w:cs="Arial"/>
          <w:sz w:val="20"/>
          <w:szCs w:val="20"/>
        </w:rPr>
        <w:t xml:space="preserve"> </w:t>
      </w:r>
    </w:p>
    <w:p w14:paraId="57C93539" w14:textId="77777777" w:rsidR="008C4437" w:rsidRPr="008C4437" w:rsidRDefault="009F7D55" w:rsidP="008C4437">
      <w:pPr>
        <w:spacing w:line="480" w:lineRule="auto"/>
        <w:jc w:val="both"/>
        <w:rPr>
          <w:rFonts w:ascii="Arial" w:hAnsi="Arial" w:cs="Arial"/>
          <w:sz w:val="24"/>
          <w:szCs w:val="24"/>
        </w:rPr>
      </w:pPr>
      <w:hyperlink r:id="rId16" w:history="1">
        <w:r w:rsidR="008C4437" w:rsidRPr="006401A0">
          <w:rPr>
            <w:rStyle w:val="Hyperlink"/>
            <w:rFonts w:ascii="Arial" w:hAnsi="Arial" w:cs="Arial"/>
            <w:sz w:val="24"/>
            <w:szCs w:val="24"/>
          </w:rPr>
          <w:t>https://www-sciencedirect-com.ezproxy.uwtsd.ac.uk/science/article/pii/S0738399117306675</w:t>
        </w:r>
      </w:hyperlink>
      <w:r w:rsidR="008C4437">
        <w:rPr>
          <w:rFonts w:ascii="Arial" w:hAnsi="Arial" w:cs="Arial"/>
          <w:sz w:val="24"/>
          <w:szCs w:val="24"/>
        </w:rPr>
        <w:t xml:space="preserve"> </w:t>
      </w:r>
      <w:r w:rsidR="008C4437">
        <w:rPr>
          <w:rFonts w:ascii="Arial" w:hAnsi="Arial" w:cs="Arial"/>
        </w:rPr>
        <w:t>(Accessed: 1</w:t>
      </w:r>
      <w:r w:rsidR="008C4437" w:rsidRPr="00B80BF4">
        <w:rPr>
          <w:rFonts w:ascii="Arial" w:hAnsi="Arial" w:cs="Arial"/>
        </w:rPr>
        <w:t>4 February 2018).</w:t>
      </w:r>
    </w:p>
    <w:p w14:paraId="5D0BC1B8" w14:textId="77777777" w:rsidR="008C4437" w:rsidRDefault="008C4437" w:rsidP="008C4437">
      <w:pPr>
        <w:pStyle w:val="NormalWeb"/>
        <w:spacing w:before="0" w:beforeAutospacing="0" w:after="210" w:afterAutospacing="0" w:line="480" w:lineRule="auto"/>
        <w:jc w:val="both"/>
        <w:rPr>
          <w:rFonts w:ascii="Verdana" w:hAnsi="Verdana"/>
          <w:color w:val="555555"/>
          <w:sz w:val="18"/>
          <w:szCs w:val="18"/>
        </w:rPr>
      </w:pPr>
      <w:r>
        <w:rPr>
          <w:rFonts w:ascii="Arial" w:hAnsi="Arial" w:cs="Arial"/>
        </w:rPr>
        <w:lastRenderedPageBreak/>
        <w:t>Malan, Z., Mash, R. and Everett-Murphy, K. (2015)</w:t>
      </w:r>
      <w:r w:rsidRPr="00906558">
        <w:rPr>
          <w:rFonts w:ascii="Arial" w:hAnsi="Arial" w:cs="Arial"/>
        </w:rPr>
        <w:t xml:space="preserve"> </w:t>
      </w:r>
      <w:r>
        <w:rPr>
          <w:rFonts w:ascii="Arial" w:hAnsi="Arial" w:cs="Arial"/>
        </w:rPr>
        <w:t>‘</w:t>
      </w:r>
      <w:r w:rsidRPr="00906558">
        <w:rPr>
          <w:rFonts w:ascii="Arial" w:hAnsi="Arial" w:cs="Arial"/>
        </w:rPr>
        <w:t>Qualitative evaluation of primary care providers experiences of a training programme to offer brief behaviour change counselling on risk factors for non-communicable diseases in South Africa.</w:t>
      </w:r>
      <w:r>
        <w:rPr>
          <w:rFonts w:ascii="Arial" w:hAnsi="Arial" w:cs="Arial"/>
        </w:rPr>
        <w:t>’,</w:t>
      </w:r>
      <w:r w:rsidRPr="00906558">
        <w:rPr>
          <w:rFonts w:ascii="Arial" w:hAnsi="Arial" w:cs="Arial"/>
        </w:rPr>
        <w:t xml:space="preserve"> </w:t>
      </w:r>
      <w:r w:rsidRPr="00906558">
        <w:rPr>
          <w:rFonts w:ascii="Arial" w:hAnsi="Arial" w:cs="Arial"/>
          <w:i/>
          <w:iCs/>
        </w:rPr>
        <w:t xml:space="preserve">BMC Family Practice, </w:t>
      </w:r>
      <w:r w:rsidRPr="00906558">
        <w:rPr>
          <w:rFonts w:ascii="Arial" w:hAnsi="Arial" w:cs="Arial"/>
          <w:bCs/>
        </w:rPr>
        <w:t>16</w:t>
      </w:r>
      <w:r w:rsidRPr="00906558">
        <w:rPr>
          <w:rFonts w:ascii="Arial" w:hAnsi="Arial" w:cs="Arial"/>
        </w:rPr>
        <w:t>.</w:t>
      </w:r>
      <w:r>
        <w:rPr>
          <w:rFonts w:ascii="Arial" w:hAnsi="Arial" w:cs="Arial"/>
        </w:rPr>
        <w:t xml:space="preserve"> </w:t>
      </w:r>
      <w:r w:rsidRPr="00B80BF4">
        <w:rPr>
          <w:rFonts w:ascii="Arial" w:hAnsi="Arial" w:cs="Arial"/>
        </w:rPr>
        <w:t xml:space="preserve">[Online]. Available at: </w:t>
      </w:r>
      <w:r w:rsidRPr="00906558">
        <w:rPr>
          <w:rFonts w:ascii="Verdana" w:hAnsi="Verdana"/>
          <w:sz w:val="18"/>
          <w:szCs w:val="18"/>
        </w:rPr>
        <w:t xml:space="preserve"> </w:t>
      </w:r>
      <w:hyperlink r:id="rId17" w:history="1">
        <w:r w:rsidRPr="00737005">
          <w:rPr>
            <w:rStyle w:val="Hyperlink"/>
            <w:rFonts w:ascii="Verdana" w:hAnsi="Verdana"/>
            <w:sz w:val="18"/>
            <w:szCs w:val="18"/>
          </w:rPr>
          <w:t>https://search-proquest-com.ezproxy.uwtsd.ac.uk/docview/1780138417?accountid=130472&amp;rfr_id=info%3Axri%2Fsid%3Aprimo</w:t>
        </w:r>
      </w:hyperlink>
      <w:r>
        <w:rPr>
          <w:rFonts w:ascii="Verdana" w:hAnsi="Verdana"/>
          <w:color w:val="555555"/>
          <w:sz w:val="18"/>
          <w:szCs w:val="18"/>
        </w:rPr>
        <w:t xml:space="preserve"> </w:t>
      </w:r>
      <w:r>
        <w:rPr>
          <w:rFonts w:ascii="Arial" w:hAnsi="Arial" w:cs="Arial"/>
        </w:rPr>
        <w:t>(Accessed: 1</w:t>
      </w:r>
      <w:r w:rsidRPr="00B80BF4">
        <w:rPr>
          <w:rFonts w:ascii="Arial" w:hAnsi="Arial" w:cs="Arial"/>
        </w:rPr>
        <w:t>4 February 2018).</w:t>
      </w:r>
    </w:p>
    <w:p w14:paraId="27138CE8" w14:textId="77777777" w:rsidR="008C4437" w:rsidRPr="001629F1" w:rsidRDefault="008C4437" w:rsidP="008C4437">
      <w:pPr>
        <w:pStyle w:val="NormalWeb"/>
        <w:spacing w:before="0" w:beforeAutospacing="0" w:after="210" w:afterAutospacing="0" w:line="480" w:lineRule="auto"/>
        <w:jc w:val="both"/>
        <w:rPr>
          <w:rFonts w:ascii="Verdana" w:hAnsi="Verdana"/>
          <w:color w:val="555555"/>
          <w:sz w:val="18"/>
          <w:szCs w:val="18"/>
        </w:rPr>
      </w:pPr>
    </w:p>
    <w:p w14:paraId="34116AB0" w14:textId="77777777" w:rsidR="008C4437" w:rsidRPr="00EB4A0D" w:rsidRDefault="008C4437" w:rsidP="008C4437">
      <w:pPr>
        <w:pStyle w:val="NormalWeb"/>
        <w:spacing w:before="0" w:beforeAutospacing="0" w:after="210" w:afterAutospacing="0" w:line="480" w:lineRule="auto"/>
        <w:jc w:val="both"/>
        <w:rPr>
          <w:rFonts w:ascii="Arial" w:hAnsi="Arial" w:cs="Arial"/>
        </w:rPr>
      </w:pPr>
      <w:r w:rsidRPr="00EB4A0D">
        <w:rPr>
          <w:rFonts w:ascii="Arial" w:hAnsi="Arial" w:cs="Arial"/>
        </w:rPr>
        <w:t xml:space="preserve">McLeod, J., (2007) </w:t>
      </w:r>
      <w:r w:rsidRPr="00EB4A0D">
        <w:rPr>
          <w:rFonts w:ascii="Arial" w:hAnsi="Arial" w:cs="Arial"/>
          <w:i/>
          <w:iCs/>
        </w:rPr>
        <w:t>Counselling Skill</w:t>
      </w:r>
      <w:r w:rsidRPr="00EB4A0D">
        <w:rPr>
          <w:rFonts w:ascii="Arial" w:hAnsi="Arial" w:cs="Arial"/>
        </w:rPr>
        <w:t>. Maidenhead: Open University Press.</w:t>
      </w:r>
    </w:p>
    <w:p w14:paraId="1B36A394" w14:textId="77777777" w:rsidR="008C4437" w:rsidRPr="00EB4A0D" w:rsidRDefault="008C4437" w:rsidP="008C4437">
      <w:pPr>
        <w:pStyle w:val="NormalWeb"/>
        <w:spacing w:before="0" w:beforeAutospacing="0" w:after="210" w:afterAutospacing="0" w:line="480" w:lineRule="auto"/>
        <w:jc w:val="both"/>
        <w:rPr>
          <w:rFonts w:ascii="Arial" w:hAnsi="Arial" w:cs="Arial"/>
        </w:rPr>
      </w:pPr>
    </w:p>
    <w:p w14:paraId="1A2E1CBD" w14:textId="77777777" w:rsidR="008C4437" w:rsidRPr="00EB4A0D" w:rsidRDefault="008C4437" w:rsidP="008C4437">
      <w:pPr>
        <w:pStyle w:val="NormalWeb"/>
        <w:spacing w:before="0" w:beforeAutospacing="0" w:after="210" w:afterAutospacing="0" w:line="480" w:lineRule="auto"/>
        <w:jc w:val="both"/>
        <w:rPr>
          <w:rFonts w:ascii="Arial" w:hAnsi="Arial" w:cs="Arial"/>
        </w:rPr>
      </w:pPr>
      <w:r w:rsidRPr="00EB4A0D">
        <w:rPr>
          <w:rFonts w:ascii="Arial" w:hAnsi="Arial" w:cs="Arial"/>
        </w:rPr>
        <w:t xml:space="preserve">McLeod, J. and McLeod, J. (2011) </w:t>
      </w:r>
      <w:r w:rsidRPr="00EB4A0D">
        <w:rPr>
          <w:rFonts w:ascii="Arial" w:hAnsi="Arial" w:cs="Arial"/>
          <w:i/>
          <w:iCs/>
        </w:rPr>
        <w:t>Counselling skills: a practical guide for Counsellors and helping professionals</w:t>
      </w:r>
      <w:r w:rsidRPr="00EB4A0D">
        <w:rPr>
          <w:rFonts w:ascii="Arial" w:hAnsi="Arial" w:cs="Arial"/>
        </w:rPr>
        <w:t xml:space="preserve">. Maidenhead, Berkshire: McGrawHill/Open University Press. </w:t>
      </w:r>
    </w:p>
    <w:p w14:paraId="76114C6F" w14:textId="77777777" w:rsidR="008C4437" w:rsidRPr="00EB4A0D" w:rsidRDefault="008C4437" w:rsidP="008C4437">
      <w:pPr>
        <w:pStyle w:val="NormalWeb"/>
        <w:spacing w:before="0" w:beforeAutospacing="0" w:after="210" w:afterAutospacing="0" w:line="480" w:lineRule="auto"/>
        <w:jc w:val="both"/>
        <w:rPr>
          <w:rFonts w:ascii="Arial" w:hAnsi="Arial" w:cs="Arial"/>
        </w:rPr>
      </w:pPr>
    </w:p>
    <w:p w14:paraId="10AE2CFF" w14:textId="77777777" w:rsidR="008C4437" w:rsidRPr="005C0A4D" w:rsidRDefault="008C4437" w:rsidP="008C4437">
      <w:pPr>
        <w:spacing w:line="480" w:lineRule="auto"/>
        <w:jc w:val="both"/>
        <w:rPr>
          <w:rFonts w:ascii="Arial" w:hAnsi="Arial" w:cs="Arial"/>
          <w:color w:val="333333"/>
          <w:sz w:val="24"/>
          <w:szCs w:val="24"/>
        </w:rPr>
      </w:pPr>
      <w:r w:rsidRPr="00EB4A0D">
        <w:rPr>
          <w:rFonts w:ascii="Arial" w:hAnsi="Arial" w:cs="Arial"/>
          <w:sz w:val="24"/>
          <w:szCs w:val="24"/>
        </w:rPr>
        <w:t>McLeod, J</w:t>
      </w:r>
      <w:r>
        <w:rPr>
          <w:rFonts w:ascii="Arial" w:hAnsi="Arial" w:cs="Arial"/>
          <w:sz w:val="24"/>
          <w:szCs w:val="24"/>
        </w:rPr>
        <w:t>. and</w:t>
      </w:r>
      <w:r w:rsidRPr="00EB4A0D">
        <w:rPr>
          <w:rFonts w:ascii="Arial" w:hAnsi="Arial" w:cs="Arial"/>
          <w:sz w:val="24"/>
          <w:szCs w:val="24"/>
        </w:rPr>
        <w:t xml:space="preserve"> McLeod, J</w:t>
      </w:r>
      <w:r>
        <w:rPr>
          <w:rFonts w:ascii="Arial" w:hAnsi="Arial" w:cs="Arial"/>
          <w:sz w:val="24"/>
          <w:szCs w:val="24"/>
        </w:rPr>
        <w:t>.</w:t>
      </w:r>
      <w:r w:rsidRPr="00EB4A0D">
        <w:rPr>
          <w:rFonts w:ascii="Arial" w:hAnsi="Arial" w:cs="Arial"/>
          <w:sz w:val="24"/>
          <w:szCs w:val="24"/>
        </w:rPr>
        <w:t xml:space="preserve"> </w:t>
      </w:r>
      <w:r>
        <w:rPr>
          <w:rFonts w:ascii="Arial" w:hAnsi="Arial" w:cs="Arial"/>
          <w:sz w:val="24"/>
          <w:szCs w:val="24"/>
        </w:rPr>
        <w:t>(</w:t>
      </w:r>
      <w:r w:rsidRPr="00EB4A0D">
        <w:rPr>
          <w:rFonts w:ascii="Arial" w:hAnsi="Arial" w:cs="Arial"/>
          <w:sz w:val="24"/>
          <w:szCs w:val="24"/>
        </w:rPr>
        <w:t>2014</w:t>
      </w:r>
      <w:r>
        <w:rPr>
          <w:rFonts w:ascii="Arial" w:hAnsi="Arial" w:cs="Arial"/>
          <w:sz w:val="24"/>
          <w:szCs w:val="24"/>
        </w:rPr>
        <w:t>)</w:t>
      </w:r>
      <w:r w:rsidRPr="00EB4A0D">
        <w:rPr>
          <w:rFonts w:ascii="Arial" w:hAnsi="Arial" w:cs="Arial"/>
          <w:sz w:val="24"/>
          <w:szCs w:val="24"/>
        </w:rPr>
        <w:t xml:space="preserve"> 'Research on embedded counselling: An emerging topic of potential importance for the future of counselling psychology', </w:t>
      </w:r>
      <w:r w:rsidRPr="00EB4A0D">
        <w:rPr>
          <w:rFonts w:ascii="Arial" w:hAnsi="Arial" w:cs="Arial"/>
          <w:i/>
          <w:iCs/>
          <w:sz w:val="24"/>
          <w:szCs w:val="24"/>
          <w:bdr w:val="none" w:sz="0" w:space="0" w:color="auto" w:frame="1"/>
        </w:rPr>
        <w:t>Counselling Psychology Quarterly</w:t>
      </w:r>
      <w:r>
        <w:rPr>
          <w:rFonts w:ascii="Arial" w:hAnsi="Arial" w:cs="Arial"/>
          <w:sz w:val="24"/>
          <w:szCs w:val="24"/>
        </w:rPr>
        <w:t>, 28 (1), pp. 27-43.</w:t>
      </w:r>
      <w:r w:rsidRPr="00EB4A0D">
        <w:rPr>
          <w:rFonts w:ascii="Arial" w:hAnsi="Arial" w:cs="Arial"/>
          <w:sz w:val="24"/>
          <w:szCs w:val="24"/>
        </w:rPr>
        <w:t xml:space="preserve"> </w:t>
      </w:r>
      <w:r w:rsidRPr="00EB4A0D">
        <w:rPr>
          <w:rFonts w:ascii="Arial" w:hAnsi="Arial" w:cs="Arial"/>
        </w:rPr>
        <w:t xml:space="preserve">[Online]. Available at: </w:t>
      </w:r>
      <w:r w:rsidRPr="00EB4A0D">
        <w:rPr>
          <w:rFonts w:ascii="Arial" w:hAnsi="Arial" w:cs="Arial"/>
          <w:sz w:val="20"/>
          <w:szCs w:val="20"/>
        </w:rPr>
        <w:t xml:space="preserve"> </w:t>
      </w:r>
      <w:hyperlink r:id="rId18" w:history="1">
        <w:r w:rsidRPr="005C0A4D">
          <w:rPr>
            <w:rStyle w:val="Hyperlink"/>
            <w:rFonts w:ascii="Arial" w:hAnsi="Arial" w:cs="Arial"/>
            <w:sz w:val="24"/>
            <w:szCs w:val="24"/>
          </w:rPr>
          <w:t>http://web.b.ebscohost.com.ezproxy.uwtsd.ac.uk/ehost/pdfviewer/pdfviewer?vid=1&amp;sid=1b66b718-1723-4949-a531-7119e56d0ece%40sessionmgr101</w:t>
        </w:r>
      </w:hyperlink>
      <w:r>
        <w:rPr>
          <w:rStyle w:val="Hyperlink"/>
          <w:rFonts w:ascii="Arial" w:hAnsi="Arial" w:cs="Arial"/>
          <w:sz w:val="24"/>
          <w:szCs w:val="24"/>
        </w:rPr>
        <w:t xml:space="preserve"> </w:t>
      </w:r>
      <w:r>
        <w:rPr>
          <w:rFonts w:ascii="Arial" w:hAnsi="Arial" w:cs="Arial"/>
        </w:rPr>
        <w:t>(Accessed: 18</w:t>
      </w:r>
      <w:r w:rsidRPr="00B80BF4">
        <w:rPr>
          <w:rFonts w:ascii="Arial" w:hAnsi="Arial" w:cs="Arial"/>
        </w:rPr>
        <w:t xml:space="preserve"> February 2018).</w:t>
      </w:r>
    </w:p>
    <w:p w14:paraId="0500F10E" w14:textId="77777777" w:rsidR="008C4437" w:rsidRPr="006263AF" w:rsidRDefault="008C4437" w:rsidP="008C4437">
      <w:pPr>
        <w:pStyle w:val="NormalWeb"/>
        <w:spacing w:before="0" w:beforeAutospacing="0" w:after="210" w:afterAutospacing="0" w:line="480" w:lineRule="auto"/>
        <w:jc w:val="both"/>
        <w:rPr>
          <w:rFonts w:ascii="Arial" w:hAnsi="Arial" w:cs="Arial"/>
          <w:color w:val="373A3C"/>
        </w:rPr>
      </w:pPr>
    </w:p>
    <w:p w14:paraId="102C6554" w14:textId="77777777" w:rsidR="008C4437" w:rsidRPr="00EB4A0D" w:rsidRDefault="008C4437" w:rsidP="008C4437">
      <w:pPr>
        <w:pStyle w:val="NormalWeb"/>
        <w:spacing w:before="0" w:beforeAutospacing="0" w:after="210" w:afterAutospacing="0" w:line="480" w:lineRule="auto"/>
        <w:jc w:val="both"/>
        <w:rPr>
          <w:rFonts w:ascii="Arial" w:hAnsi="Arial" w:cs="Arial"/>
        </w:rPr>
      </w:pPr>
      <w:r w:rsidRPr="00EB4A0D">
        <w:rPr>
          <w:rFonts w:ascii="Arial" w:hAnsi="Arial" w:cs="Arial"/>
        </w:rPr>
        <w:t xml:space="preserve">Midwinter, R., Dickson, J. (2015) </w:t>
      </w:r>
      <w:r w:rsidRPr="00EB4A0D">
        <w:rPr>
          <w:rFonts w:ascii="Arial" w:hAnsi="Arial" w:cs="Arial"/>
          <w:i/>
          <w:iCs/>
        </w:rPr>
        <w:t>Embedding Counselling and Communication Skills.</w:t>
      </w:r>
      <w:r w:rsidRPr="00EB4A0D">
        <w:rPr>
          <w:rFonts w:ascii="Arial" w:hAnsi="Arial" w:cs="Arial"/>
        </w:rPr>
        <w:t xml:space="preserve"> East Sussex: Routledge.</w:t>
      </w:r>
    </w:p>
    <w:p w14:paraId="123806AF" w14:textId="77777777" w:rsidR="008C4437" w:rsidRPr="00EB4A0D" w:rsidRDefault="008C4437" w:rsidP="008C4437">
      <w:pPr>
        <w:pStyle w:val="NormalWeb"/>
        <w:spacing w:before="0" w:beforeAutospacing="0" w:after="210" w:afterAutospacing="0" w:line="480" w:lineRule="auto"/>
        <w:jc w:val="both"/>
        <w:rPr>
          <w:rFonts w:ascii="Arial" w:hAnsi="Arial" w:cs="Arial"/>
        </w:rPr>
      </w:pPr>
      <w:r>
        <w:rPr>
          <w:rFonts w:ascii="Arial" w:hAnsi="Arial" w:cs="Arial"/>
        </w:rPr>
        <w:lastRenderedPageBreak/>
        <w:t>Nelson-</w:t>
      </w:r>
      <w:r w:rsidRPr="00EB4A0D">
        <w:rPr>
          <w:rFonts w:ascii="Arial" w:hAnsi="Arial" w:cs="Arial"/>
        </w:rPr>
        <w:t xml:space="preserve">Jones, R., (2016) </w:t>
      </w:r>
      <w:r w:rsidRPr="00EB4A0D">
        <w:rPr>
          <w:rFonts w:ascii="Arial" w:hAnsi="Arial" w:cs="Arial"/>
          <w:i/>
          <w:iCs/>
        </w:rPr>
        <w:t xml:space="preserve">Counselling skills: text and activity. </w:t>
      </w:r>
      <w:r w:rsidRPr="003D3BA8">
        <w:rPr>
          <w:rFonts w:ascii="Arial" w:hAnsi="Arial" w:cs="Arial"/>
          <w:iCs/>
        </w:rPr>
        <w:t>4th ed.</w:t>
      </w:r>
      <w:r w:rsidRPr="00EB4A0D">
        <w:rPr>
          <w:rFonts w:ascii="Arial" w:hAnsi="Arial" w:cs="Arial"/>
        </w:rPr>
        <w:t xml:space="preserve"> London: Sage Publications.</w:t>
      </w:r>
    </w:p>
    <w:p w14:paraId="0A651FC6" w14:textId="77777777" w:rsidR="008C4437" w:rsidRDefault="008C4437" w:rsidP="008C4437">
      <w:pPr>
        <w:pStyle w:val="NormalWeb"/>
        <w:spacing w:before="0" w:beforeAutospacing="0" w:after="210" w:afterAutospacing="0" w:line="480" w:lineRule="auto"/>
        <w:jc w:val="both"/>
        <w:rPr>
          <w:rFonts w:ascii="Arial" w:hAnsi="Arial" w:cs="Arial"/>
          <w:color w:val="373A3C"/>
        </w:rPr>
      </w:pPr>
    </w:p>
    <w:p w14:paraId="6480AB3F" w14:textId="77777777" w:rsidR="008C4437" w:rsidRDefault="008C4437" w:rsidP="008C4437">
      <w:pPr>
        <w:pStyle w:val="NormalWeb"/>
        <w:spacing w:before="0" w:beforeAutospacing="0" w:after="210" w:afterAutospacing="0" w:line="480" w:lineRule="auto"/>
        <w:jc w:val="both"/>
        <w:rPr>
          <w:rFonts w:ascii="Arial" w:hAnsi="Arial" w:cs="Arial"/>
        </w:rPr>
      </w:pPr>
      <w:r w:rsidRPr="00EB4A0D">
        <w:rPr>
          <w:rFonts w:ascii="Arial" w:hAnsi="Arial" w:cs="Arial"/>
        </w:rPr>
        <w:t>National Occupational Standards</w:t>
      </w:r>
      <w:r w:rsidRPr="00EB4A0D">
        <w:rPr>
          <w:rFonts w:ascii="Arial" w:hAnsi="Arial" w:cs="Arial"/>
          <w:i/>
        </w:rPr>
        <w:t xml:space="preserve"> </w:t>
      </w:r>
      <w:r>
        <w:rPr>
          <w:rFonts w:ascii="Arial" w:hAnsi="Arial" w:cs="Arial"/>
        </w:rPr>
        <w:t xml:space="preserve">(2011) </w:t>
      </w:r>
      <w:r w:rsidRPr="00EB4A0D">
        <w:rPr>
          <w:rFonts w:ascii="Arial" w:hAnsi="Arial" w:cs="Arial"/>
          <w:i/>
        </w:rPr>
        <w:t>National Occupational Standards for Social Work.</w:t>
      </w:r>
      <w:r w:rsidRPr="00BF574A">
        <w:rPr>
          <w:rFonts w:ascii="Arial" w:hAnsi="Arial" w:cs="Arial"/>
        </w:rPr>
        <w:t xml:space="preserve"> </w:t>
      </w:r>
      <w:hyperlink r:id="rId19" w:history="1">
        <w:r w:rsidRPr="006401A0">
          <w:rPr>
            <w:rStyle w:val="Hyperlink"/>
            <w:rFonts w:ascii="Arial" w:hAnsi="Arial" w:cs="Arial"/>
          </w:rPr>
          <w:t>https://niscc.info/storage/resources/nos_-_social_work.pdf</w:t>
        </w:r>
      </w:hyperlink>
      <w:r>
        <w:rPr>
          <w:rFonts w:ascii="Arial" w:hAnsi="Arial" w:cs="Arial"/>
        </w:rPr>
        <w:t xml:space="preserve"> </w:t>
      </w:r>
      <w:r w:rsidRPr="00B80BF4">
        <w:rPr>
          <w:rFonts w:ascii="Arial" w:hAnsi="Arial" w:cs="Arial"/>
        </w:rPr>
        <w:t>(Accessed: 24 February 2018).</w:t>
      </w:r>
    </w:p>
    <w:p w14:paraId="37367232" w14:textId="77777777" w:rsidR="008C4437" w:rsidRPr="00BF574A" w:rsidRDefault="008C4437" w:rsidP="008C4437">
      <w:pPr>
        <w:pStyle w:val="NormalWeb"/>
        <w:spacing w:before="0" w:beforeAutospacing="0" w:after="210" w:afterAutospacing="0" w:line="480" w:lineRule="auto"/>
        <w:jc w:val="both"/>
        <w:rPr>
          <w:rFonts w:ascii="Arial" w:hAnsi="Arial" w:cs="Arial"/>
        </w:rPr>
      </w:pPr>
    </w:p>
    <w:p w14:paraId="3EC7A7A1" w14:textId="77777777" w:rsidR="008C4437" w:rsidRDefault="008C4437" w:rsidP="008C4437">
      <w:pPr>
        <w:pStyle w:val="NormalWeb"/>
        <w:spacing w:before="0" w:beforeAutospacing="0" w:after="210" w:afterAutospacing="0" w:line="480" w:lineRule="auto"/>
        <w:jc w:val="both"/>
        <w:rPr>
          <w:rFonts w:ascii="Arial" w:hAnsi="Arial" w:cs="Arial"/>
        </w:rPr>
      </w:pPr>
      <w:r w:rsidRPr="00A541CF">
        <w:rPr>
          <w:rFonts w:ascii="Arial" w:hAnsi="Arial" w:cs="Arial"/>
        </w:rPr>
        <w:t xml:space="preserve">Reeves, A. (2013) </w:t>
      </w:r>
      <w:r w:rsidRPr="003D3BA8">
        <w:rPr>
          <w:rFonts w:ascii="Arial" w:hAnsi="Arial" w:cs="Arial"/>
          <w:i/>
        </w:rPr>
        <w:t>Introduction to Counselling and Psychotherapy.</w:t>
      </w:r>
      <w:r w:rsidRPr="00A541CF">
        <w:rPr>
          <w:rFonts w:ascii="Arial" w:hAnsi="Arial" w:cs="Arial"/>
        </w:rPr>
        <w:t xml:space="preserve"> </w:t>
      </w:r>
      <w:r>
        <w:rPr>
          <w:rFonts w:ascii="Arial" w:hAnsi="Arial" w:cs="Arial"/>
        </w:rPr>
        <w:t>London:</w:t>
      </w:r>
      <w:r w:rsidRPr="00A541CF">
        <w:rPr>
          <w:rFonts w:ascii="Arial" w:hAnsi="Arial" w:cs="Arial"/>
        </w:rPr>
        <w:t xml:space="preserve"> Sage Publications</w:t>
      </w:r>
      <w:r>
        <w:rPr>
          <w:rFonts w:ascii="Arial" w:hAnsi="Arial" w:cs="Arial"/>
        </w:rPr>
        <w:t>.</w:t>
      </w:r>
    </w:p>
    <w:p w14:paraId="0C769F90" w14:textId="77777777" w:rsidR="008C4437" w:rsidRDefault="008C4437" w:rsidP="008C4437">
      <w:pPr>
        <w:pStyle w:val="NormalWeb"/>
        <w:spacing w:before="0" w:beforeAutospacing="0" w:after="210" w:afterAutospacing="0" w:line="480" w:lineRule="auto"/>
        <w:jc w:val="both"/>
        <w:rPr>
          <w:rFonts w:ascii="Arial" w:hAnsi="Arial" w:cs="Arial"/>
        </w:rPr>
      </w:pPr>
    </w:p>
    <w:p w14:paraId="3DD40325" w14:textId="77777777" w:rsidR="008C4437" w:rsidRDefault="008C4437" w:rsidP="008C4437">
      <w:pPr>
        <w:spacing w:line="480" w:lineRule="auto"/>
        <w:jc w:val="both"/>
        <w:rPr>
          <w:rFonts w:ascii="Arial" w:hAnsi="Arial" w:cs="Arial"/>
          <w:sz w:val="24"/>
          <w:szCs w:val="24"/>
          <w:lang w:val="en"/>
        </w:rPr>
      </w:pPr>
      <w:r w:rsidRPr="005848A1">
        <w:rPr>
          <w:rStyle w:val="Hyperlink"/>
          <w:rFonts w:ascii="Arial" w:hAnsi="Arial" w:cs="Arial"/>
          <w:color w:val="auto"/>
          <w:sz w:val="24"/>
          <w:szCs w:val="24"/>
          <w:u w:val="none"/>
        </w:rPr>
        <w:t xml:space="preserve">Rogers, C. (1961) </w:t>
      </w:r>
      <w:r w:rsidRPr="005848A1">
        <w:rPr>
          <w:rStyle w:val="Hyperlink"/>
          <w:rFonts w:ascii="Arial" w:hAnsi="Arial" w:cs="Arial"/>
          <w:i/>
          <w:color w:val="auto"/>
          <w:sz w:val="24"/>
          <w:szCs w:val="24"/>
          <w:u w:val="none"/>
        </w:rPr>
        <w:t xml:space="preserve">On becoming a Person:  A Therapist’s View of Psychotherapy. </w:t>
      </w:r>
      <w:r w:rsidRPr="005848A1">
        <w:rPr>
          <w:rStyle w:val="Hyperlink"/>
          <w:rFonts w:ascii="Arial" w:hAnsi="Arial" w:cs="Arial"/>
          <w:color w:val="auto"/>
          <w:sz w:val="24"/>
          <w:szCs w:val="24"/>
          <w:u w:val="none"/>
        </w:rPr>
        <w:t>London:</w:t>
      </w:r>
      <w:r w:rsidRPr="005848A1">
        <w:rPr>
          <w:rFonts w:ascii="Arial" w:hAnsi="Arial" w:cs="Arial"/>
          <w:sz w:val="24"/>
          <w:szCs w:val="24"/>
          <w:lang w:val="en"/>
        </w:rPr>
        <w:t xml:space="preserve"> </w:t>
      </w:r>
      <w:r w:rsidRPr="00C3381C">
        <w:rPr>
          <w:rFonts w:ascii="Arial" w:hAnsi="Arial" w:cs="Arial"/>
          <w:sz w:val="24"/>
          <w:szCs w:val="24"/>
          <w:lang w:val="en"/>
        </w:rPr>
        <w:t>Constable and Company.</w:t>
      </w:r>
    </w:p>
    <w:p w14:paraId="09898640" w14:textId="77777777" w:rsidR="008C4437" w:rsidRPr="00C3381C" w:rsidRDefault="008C4437" w:rsidP="008C4437">
      <w:pPr>
        <w:spacing w:line="480" w:lineRule="auto"/>
        <w:jc w:val="both"/>
        <w:rPr>
          <w:rStyle w:val="Hyperlink"/>
          <w:rFonts w:ascii="Arial" w:hAnsi="Arial" w:cs="Arial"/>
          <w:sz w:val="24"/>
          <w:szCs w:val="24"/>
        </w:rPr>
      </w:pPr>
    </w:p>
    <w:p w14:paraId="7BEFF6A0" w14:textId="77777777" w:rsidR="008C4437" w:rsidRDefault="008C4437" w:rsidP="008C4437">
      <w:pPr>
        <w:pStyle w:val="NormalWeb"/>
        <w:spacing w:before="0" w:beforeAutospacing="0" w:after="210" w:afterAutospacing="0" w:line="480" w:lineRule="auto"/>
        <w:jc w:val="both"/>
        <w:rPr>
          <w:rFonts w:ascii="Arial" w:hAnsi="Arial" w:cs="Arial"/>
        </w:rPr>
      </w:pPr>
      <w:r>
        <w:rPr>
          <w:rFonts w:ascii="Arial" w:hAnsi="Arial" w:cs="Arial"/>
        </w:rPr>
        <w:t>Schraer, R. (2014)</w:t>
      </w:r>
      <w:r w:rsidRPr="00B74704">
        <w:rPr>
          <w:rFonts w:ascii="Arial" w:hAnsi="Arial" w:cs="Arial"/>
        </w:rPr>
        <w:t xml:space="preserve"> </w:t>
      </w:r>
      <w:r w:rsidRPr="00B74704">
        <w:rPr>
          <w:rFonts w:ascii="Arial" w:hAnsi="Arial" w:cs="Arial"/>
          <w:i/>
          <w:iCs/>
        </w:rPr>
        <w:t>Wearing two hats: How do counselling and social work fit together? - Community Care</w:t>
      </w:r>
      <w:r w:rsidRPr="00B74704">
        <w:rPr>
          <w:rFonts w:ascii="Arial" w:hAnsi="Arial" w:cs="Arial"/>
        </w:rPr>
        <w:t xml:space="preserve">. </w:t>
      </w:r>
      <w:hyperlink r:id="rId20" w:history="1">
        <w:r w:rsidRPr="006401A0">
          <w:rPr>
            <w:rStyle w:val="Hyperlink"/>
            <w:rFonts w:ascii="Arial" w:hAnsi="Arial" w:cs="Arial"/>
          </w:rPr>
          <w:t>http://www.communitycare.co.uk/2014/07/01/wearing-two-hats-counselling-social-work-fit-together/</w:t>
        </w:r>
      </w:hyperlink>
      <w:r>
        <w:rPr>
          <w:rFonts w:ascii="Arial" w:hAnsi="Arial" w:cs="Arial"/>
        </w:rPr>
        <w:t xml:space="preserve"> </w:t>
      </w:r>
      <w:r w:rsidRPr="00B80BF4">
        <w:rPr>
          <w:rFonts w:ascii="Arial" w:hAnsi="Arial" w:cs="Arial"/>
        </w:rPr>
        <w:t>(Accessed: 24 February 2018).</w:t>
      </w:r>
    </w:p>
    <w:p w14:paraId="3FD54CDD" w14:textId="77777777" w:rsidR="008C4437" w:rsidRDefault="008C4437" w:rsidP="008C4437">
      <w:pPr>
        <w:pStyle w:val="NormalWeb"/>
        <w:spacing w:before="0" w:beforeAutospacing="0" w:after="210" w:afterAutospacing="0" w:line="480" w:lineRule="auto"/>
        <w:jc w:val="both"/>
        <w:rPr>
          <w:rFonts w:ascii="Arial" w:hAnsi="Arial" w:cs="Arial"/>
        </w:rPr>
      </w:pPr>
    </w:p>
    <w:p w14:paraId="74F2941F" w14:textId="77777777" w:rsidR="008C4437" w:rsidRDefault="008C4437" w:rsidP="008C4437">
      <w:pPr>
        <w:spacing w:line="480" w:lineRule="auto"/>
        <w:jc w:val="both"/>
        <w:rPr>
          <w:rFonts w:ascii="Arial" w:hAnsi="Arial" w:cs="Arial"/>
        </w:rPr>
      </w:pPr>
      <w:r w:rsidRPr="00780DB3">
        <w:rPr>
          <w:rFonts w:ascii="Arial" w:hAnsi="Arial" w:cs="Arial"/>
          <w:sz w:val="24"/>
          <w:szCs w:val="24"/>
        </w:rPr>
        <w:t>Sp</w:t>
      </w:r>
      <w:r>
        <w:rPr>
          <w:rFonts w:ascii="Arial" w:hAnsi="Arial" w:cs="Arial"/>
          <w:sz w:val="24"/>
          <w:szCs w:val="24"/>
        </w:rPr>
        <w:t>ruill, C. and Heaton, A. (2015)</w:t>
      </w:r>
      <w:r w:rsidRPr="00780DB3">
        <w:rPr>
          <w:rFonts w:ascii="Arial" w:hAnsi="Arial" w:cs="Arial"/>
          <w:sz w:val="24"/>
          <w:szCs w:val="24"/>
        </w:rPr>
        <w:t xml:space="preserve"> </w:t>
      </w:r>
      <w:r>
        <w:rPr>
          <w:rFonts w:ascii="Arial" w:hAnsi="Arial" w:cs="Arial"/>
          <w:sz w:val="24"/>
          <w:szCs w:val="24"/>
        </w:rPr>
        <w:t>‘</w:t>
      </w:r>
      <w:r w:rsidRPr="00780DB3">
        <w:rPr>
          <w:rFonts w:ascii="Arial" w:hAnsi="Arial" w:cs="Arial"/>
          <w:sz w:val="24"/>
          <w:szCs w:val="24"/>
        </w:rPr>
        <w:t>The Challenge of Continuity of Care: Evolution of a Nursing Care Model in NICU.</w:t>
      </w:r>
      <w:r>
        <w:rPr>
          <w:rFonts w:ascii="Arial" w:hAnsi="Arial" w:cs="Arial"/>
          <w:sz w:val="24"/>
          <w:szCs w:val="24"/>
        </w:rPr>
        <w:t>’,</w:t>
      </w:r>
      <w:r w:rsidRPr="00780DB3">
        <w:rPr>
          <w:rFonts w:ascii="Arial" w:hAnsi="Arial" w:cs="Arial"/>
          <w:sz w:val="24"/>
          <w:szCs w:val="24"/>
        </w:rPr>
        <w:t xml:space="preserve"> </w:t>
      </w:r>
      <w:r w:rsidRPr="00780DB3">
        <w:rPr>
          <w:rFonts w:ascii="Arial" w:hAnsi="Arial" w:cs="Arial"/>
          <w:i/>
          <w:iCs/>
          <w:sz w:val="24"/>
          <w:szCs w:val="24"/>
        </w:rPr>
        <w:t>Newborn and Infant Nursing Reviews</w:t>
      </w:r>
      <w:r w:rsidRPr="00780DB3">
        <w:rPr>
          <w:rFonts w:ascii="Arial" w:hAnsi="Arial" w:cs="Arial"/>
          <w:sz w:val="24"/>
          <w:szCs w:val="24"/>
        </w:rPr>
        <w:t>, 15</w:t>
      </w:r>
      <w:r>
        <w:rPr>
          <w:rFonts w:ascii="Arial" w:hAnsi="Arial" w:cs="Arial"/>
          <w:sz w:val="24"/>
          <w:szCs w:val="24"/>
        </w:rPr>
        <w:t xml:space="preserve"> </w:t>
      </w:r>
      <w:r w:rsidRPr="00780DB3">
        <w:rPr>
          <w:rFonts w:ascii="Arial" w:hAnsi="Arial" w:cs="Arial"/>
          <w:sz w:val="24"/>
          <w:szCs w:val="24"/>
        </w:rPr>
        <w:t>(2), pp.72-76</w:t>
      </w:r>
      <w:r w:rsidRPr="00F8677B">
        <w:rPr>
          <w:rFonts w:ascii="Arial" w:hAnsi="Arial" w:cs="Arial"/>
          <w:color w:val="666666"/>
          <w:sz w:val="24"/>
          <w:szCs w:val="24"/>
        </w:rPr>
        <w:t>.</w:t>
      </w:r>
      <w:r>
        <w:rPr>
          <w:rFonts w:ascii="Arial" w:hAnsi="Arial" w:cs="Arial"/>
          <w:color w:val="666666"/>
          <w:sz w:val="20"/>
          <w:szCs w:val="20"/>
        </w:rPr>
        <w:t xml:space="preserve"> </w:t>
      </w:r>
      <w:r w:rsidRPr="00B80BF4">
        <w:rPr>
          <w:rFonts w:ascii="Arial" w:hAnsi="Arial" w:cs="Arial"/>
        </w:rPr>
        <w:t xml:space="preserve">[Online]. Available at: </w:t>
      </w:r>
      <w:r w:rsidRPr="00B80BF4">
        <w:rPr>
          <w:rFonts w:ascii="Arial" w:hAnsi="Arial" w:cs="Arial"/>
          <w:sz w:val="20"/>
          <w:szCs w:val="20"/>
        </w:rPr>
        <w:t xml:space="preserve"> </w:t>
      </w:r>
      <w:hyperlink r:id="rId21" w:history="1">
        <w:r w:rsidRPr="006401A0">
          <w:rPr>
            <w:rStyle w:val="Hyperlink"/>
            <w:rFonts w:ascii="Arial" w:hAnsi="Arial" w:cs="Arial"/>
            <w:sz w:val="24"/>
            <w:szCs w:val="24"/>
          </w:rPr>
          <w:t>https://ac-els-cdn-com.ezproxy.uwtsd.ac.uk/S1527336915000355/1-s2.0-S1527336915000355-</w:t>
        </w:r>
        <w:r w:rsidRPr="006401A0">
          <w:rPr>
            <w:rStyle w:val="Hyperlink"/>
            <w:rFonts w:ascii="Arial" w:hAnsi="Arial" w:cs="Arial"/>
            <w:sz w:val="24"/>
            <w:szCs w:val="24"/>
          </w:rPr>
          <w:lastRenderedPageBreak/>
          <w:t>main.pdf?_tid=273c1684-17e2-11e8-89ea-00000aacb360&amp;acdnat=1519312252_a8acfc30d40fba30b28da2cec544d9ff</w:t>
        </w:r>
      </w:hyperlink>
    </w:p>
    <w:p w14:paraId="1929614D" w14:textId="77777777" w:rsidR="008C4437" w:rsidRPr="00B80BF4" w:rsidRDefault="008C4437" w:rsidP="008C4437">
      <w:pPr>
        <w:spacing w:line="480" w:lineRule="auto"/>
        <w:jc w:val="both"/>
        <w:rPr>
          <w:rFonts w:ascii="Arial" w:hAnsi="Arial" w:cs="Arial"/>
        </w:rPr>
      </w:pPr>
      <w:r w:rsidRPr="00B80BF4">
        <w:rPr>
          <w:rFonts w:ascii="Arial" w:hAnsi="Arial" w:cs="Arial"/>
        </w:rPr>
        <w:t xml:space="preserve"> (Accessed: 24 February 2018).</w:t>
      </w:r>
    </w:p>
    <w:p w14:paraId="63867A26" w14:textId="77777777" w:rsidR="008C4437" w:rsidRPr="00B74704" w:rsidRDefault="008C4437" w:rsidP="008C4437">
      <w:pPr>
        <w:pStyle w:val="NormalWeb"/>
        <w:spacing w:before="0" w:beforeAutospacing="0" w:after="210" w:afterAutospacing="0" w:line="480" w:lineRule="auto"/>
        <w:jc w:val="both"/>
        <w:rPr>
          <w:rFonts w:ascii="Arial" w:hAnsi="Arial" w:cs="Arial"/>
        </w:rPr>
      </w:pPr>
    </w:p>
    <w:p w14:paraId="3908DFF8" w14:textId="77777777" w:rsidR="008C4437" w:rsidRPr="006263AF" w:rsidRDefault="008C4437" w:rsidP="008C4437">
      <w:pPr>
        <w:spacing w:line="480" w:lineRule="auto"/>
        <w:jc w:val="both"/>
        <w:rPr>
          <w:rFonts w:ascii="Arial" w:hAnsi="Arial" w:cs="Arial"/>
          <w:sz w:val="24"/>
          <w:szCs w:val="24"/>
        </w:rPr>
      </w:pPr>
    </w:p>
    <w:p w14:paraId="2484F09B" w14:textId="77777777" w:rsidR="008C4437" w:rsidRPr="008C4437" w:rsidRDefault="008C4437" w:rsidP="009856C1">
      <w:pPr>
        <w:spacing w:line="480" w:lineRule="auto"/>
        <w:ind w:firstLine="426"/>
        <w:jc w:val="both"/>
        <w:rPr>
          <w:rFonts w:ascii="Arial" w:hAnsi="Arial" w:cs="Arial"/>
          <w:b/>
          <w:sz w:val="28"/>
          <w:szCs w:val="28"/>
        </w:rPr>
      </w:pPr>
    </w:p>
    <w:sectPr w:rsidR="008C4437" w:rsidRPr="008C443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amp;quot">
    <w:altName w:val="Times New Roman"/>
    <w:panose1 w:val="00000000000000000000"/>
    <w:charset w:val="00"/>
    <w:family w:val="roman"/>
    <w:notTrueType/>
    <w:pitch w:val="default"/>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14DC"/>
    <w:rsid w:val="000003A6"/>
    <w:rsid w:val="00003F8A"/>
    <w:rsid w:val="00020B19"/>
    <w:rsid w:val="000226AF"/>
    <w:rsid w:val="00035171"/>
    <w:rsid w:val="00042F49"/>
    <w:rsid w:val="00053788"/>
    <w:rsid w:val="00061E96"/>
    <w:rsid w:val="00066E7E"/>
    <w:rsid w:val="000675DE"/>
    <w:rsid w:val="000734C2"/>
    <w:rsid w:val="0007529D"/>
    <w:rsid w:val="00083958"/>
    <w:rsid w:val="00090D2D"/>
    <w:rsid w:val="000A35B9"/>
    <w:rsid w:val="000A3766"/>
    <w:rsid w:val="000B3D8B"/>
    <w:rsid w:val="000D779D"/>
    <w:rsid w:val="00100D41"/>
    <w:rsid w:val="00123290"/>
    <w:rsid w:val="00123A38"/>
    <w:rsid w:val="001246FC"/>
    <w:rsid w:val="0013066D"/>
    <w:rsid w:val="001454F3"/>
    <w:rsid w:val="00157E99"/>
    <w:rsid w:val="00171167"/>
    <w:rsid w:val="001731A4"/>
    <w:rsid w:val="0019073A"/>
    <w:rsid w:val="001F2A5C"/>
    <w:rsid w:val="002119B4"/>
    <w:rsid w:val="00251569"/>
    <w:rsid w:val="002557F8"/>
    <w:rsid w:val="00271537"/>
    <w:rsid w:val="002820E3"/>
    <w:rsid w:val="0028298F"/>
    <w:rsid w:val="0029173A"/>
    <w:rsid w:val="002B15E1"/>
    <w:rsid w:val="002E0DBF"/>
    <w:rsid w:val="0034158F"/>
    <w:rsid w:val="00350E1A"/>
    <w:rsid w:val="00364DAA"/>
    <w:rsid w:val="00367CA4"/>
    <w:rsid w:val="003873BD"/>
    <w:rsid w:val="003C7533"/>
    <w:rsid w:val="003D111B"/>
    <w:rsid w:val="004222EE"/>
    <w:rsid w:val="00425AFE"/>
    <w:rsid w:val="00430063"/>
    <w:rsid w:val="00467905"/>
    <w:rsid w:val="00483793"/>
    <w:rsid w:val="004A4151"/>
    <w:rsid w:val="004C2F64"/>
    <w:rsid w:val="004D0660"/>
    <w:rsid w:val="004E4E68"/>
    <w:rsid w:val="004F341A"/>
    <w:rsid w:val="004F6141"/>
    <w:rsid w:val="00507524"/>
    <w:rsid w:val="0053341A"/>
    <w:rsid w:val="005410F7"/>
    <w:rsid w:val="00560794"/>
    <w:rsid w:val="005814DC"/>
    <w:rsid w:val="006074F9"/>
    <w:rsid w:val="0061181C"/>
    <w:rsid w:val="00613FBF"/>
    <w:rsid w:val="00622EFA"/>
    <w:rsid w:val="00641896"/>
    <w:rsid w:val="00646D34"/>
    <w:rsid w:val="0065269E"/>
    <w:rsid w:val="00670506"/>
    <w:rsid w:val="00670EB2"/>
    <w:rsid w:val="00676DC4"/>
    <w:rsid w:val="006B18CF"/>
    <w:rsid w:val="006B3468"/>
    <w:rsid w:val="006F2313"/>
    <w:rsid w:val="00712FB5"/>
    <w:rsid w:val="0072346B"/>
    <w:rsid w:val="00731CBD"/>
    <w:rsid w:val="00756AE0"/>
    <w:rsid w:val="00772D65"/>
    <w:rsid w:val="007C13C7"/>
    <w:rsid w:val="007E1207"/>
    <w:rsid w:val="00802BAF"/>
    <w:rsid w:val="00804851"/>
    <w:rsid w:val="00807BCF"/>
    <w:rsid w:val="00811847"/>
    <w:rsid w:val="00835E5A"/>
    <w:rsid w:val="00840744"/>
    <w:rsid w:val="00847A52"/>
    <w:rsid w:val="008527CD"/>
    <w:rsid w:val="008541D5"/>
    <w:rsid w:val="008B668C"/>
    <w:rsid w:val="008C4437"/>
    <w:rsid w:val="008C5AC1"/>
    <w:rsid w:val="008D4CC4"/>
    <w:rsid w:val="008E4348"/>
    <w:rsid w:val="008F46B9"/>
    <w:rsid w:val="0091641C"/>
    <w:rsid w:val="00917232"/>
    <w:rsid w:val="00932555"/>
    <w:rsid w:val="00957DBB"/>
    <w:rsid w:val="00960336"/>
    <w:rsid w:val="00963781"/>
    <w:rsid w:val="00966101"/>
    <w:rsid w:val="00976A7D"/>
    <w:rsid w:val="009856C1"/>
    <w:rsid w:val="009976B8"/>
    <w:rsid w:val="009D72B0"/>
    <w:rsid w:val="009E79D2"/>
    <w:rsid w:val="009F7D55"/>
    <w:rsid w:val="00A06B3F"/>
    <w:rsid w:val="00A16E62"/>
    <w:rsid w:val="00A249AA"/>
    <w:rsid w:val="00A337FC"/>
    <w:rsid w:val="00A33DB6"/>
    <w:rsid w:val="00A3695C"/>
    <w:rsid w:val="00A36FCB"/>
    <w:rsid w:val="00AB672F"/>
    <w:rsid w:val="00AD76ED"/>
    <w:rsid w:val="00AD7ECD"/>
    <w:rsid w:val="00AE398F"/>
    <w:rsid w:val="00B01A5A"/>
    <w:rsid w:val="00B03D6B"/>
    <w:rsid w:val="00B07337"/>
    <w:rsid w:val="00B148C5"/>
    <w:rsid w:val="00B348CA"/>
    <w:rsid w:val="00B366EA"/>
    <w:rsid w:val="00B42562"/>
    <w:rsid w:val="00B45CCE"/>
    <w:rsid w:val="00B60F43"/>
    <w:rsid w:val="00B63E31"/>
    <w:rsid w:val="00B668AF"/>
    <w:rsid w:val="00BA76EF"/>
    <w:rsid w:val="00BB6E6A"/>
    <w:rsid w:val="00BD4B0F"/>
    <w:rsid w:val="00C013C3"/>
    <w:rsid w:val="00C17F2E"/>
    <w:rsid w:val="00C26310"/>
    <w:rsid w:val="00C27802"/>
    <w:rsid w:val="00C35008"/>
    <w:rsid w:val="00C407F5"/>
    <w:rsid w:val="00C52661"/>
    <w:rsid w:val="00C76B36"/>
    <w:rsid w:val="00C856DD"/>
    <w:rsid w:val="00C92529"/>
    <w:rsid w:val="00C942FD"/>
    <w:rsid w:val="00CA0CFF"/>
    <w:rsid w:val="00CA78F3"/>
    <w:rsid w:val="00CB2327"/>
    <w:rsid w:val="00CB48A5"/>
    <w:rsid w:val="00CE7857"/>
    <w:rsid w:val="00D00DFC"/>
    <w:rsid w:val="00D02CC2"/>
    <w:rsid w:val="00D16FDE"/>
    <w:rsid w:val="00D20DAF"/>
    <w:rsid w:val="00D264D7"/>
    <w:rsid w:val="00D56DAE"/>
    <w:rsid w:val="00D634EC"/>
    <w:rsid w:val="00D818EB"/>
    <w:rsid w:val="00D83531"/>
    <w:rsid w:val="00D8765F"/>
    <w:rsid w:val="00D963F4"/>
    <w:rsid w:val="00DA235B"/>
    <w:rsid w:val="00DD2519"/>
    <w:rsid w:val="00DE37A4"/>
    <w:rsid w:val="00E00619"/>
    <w:rsid w:val="00E0256B"/>
    <w:rsid w:val="00E02F51"/>
    <w:rsid w:val="00E47B4F"/>
    <w:rsid w:val="00E56BDB"/>
    <w:rsid w:val="00E7223B"/>
    <w:rsid w:val="00E7453D"/>
    <w:rsid w:val="00E74D60"/>
    <w:rsid w:val="00E762BC"/>
    <w:rsid w:val="00E816E4"/>
    <w:rsid w:val="00E86556"/>
    <w:rsid w:val="00E86E7F"/>
    <w:rsid w:val="00EA100B"/>
    <w:rsid w:val="00EB0560"/>
    <w:rsid w:val="00EF0BC0"/>
    <w:rsid w:val="00F13156"/>
    <w:rsid w:val="00F24FB1"/>
    <w:rsid w:val="00F652C4"/>
    <w:rsid w:val="00F70B7D"/>
    <w:rsid w:val="00F77C06"/>
    <w:rsid w:val="00F874CF"/>
    <w:rsid w:val="00F93620"/>
    <w:rsid w:val="00FA2A90"/>
    <w:rsid w:val="00FA3B9C"/>
    <w:rsid w:val="00FD00B0"/>
    <w:rsid w:val="00FD49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36716D"/>
  <w15:chartTrackingRefBased/>
  <w15:docId w15:val="{F4A71535-C290-462C-8188-B85EEE3A8A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8C443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8C4437"/>
    <w:rPr>
      <w:i/>
      <w:iCs/>
    </w:rPr>
  </w:style>
  <w:style w:type="character" w:styleId="Hyperlink">
    <w:name w:val="Hyperlink"/>
    <w:basedOn w:val="DefaultParagraphFont"/>
    <w:uiPriority w:val="99"/>
    <w:unhideWhenUsed/>
    <w:rsid w:val="008C4437"/>
    <w:rPr>
      <w:color w:val="0563C1" w:themeColor="hyperlink"/>
      <w:u w:val="single"/>
    </w:rPr>
  </w:style>
  <w:style w:type="character" w:styleId="CommentReference">
    <w:name w:val="annotation reference"/>
    <w:basedOn w:val="DefaultParagraphFont"/>
    <w:uiPriority w:val="99"/>
    <w:semiHidden/>
    <w:unhideWhenUsed/>
    <w:rsid w:val="00840744"/>
    <w:rPr>
      <w:sz w:val="16"/>
      <w:szCs w:val="16"/>
    </w:rPr>
  </w:style>
  <w:style w:type="paragraph" w:styleId="CommentText">
    <w:name w:val="annotation text"/>
    <w:basedOn w:val="Normal"/>
    <w:link w:val="CommentTextChar"/>
    <w:uiPriority w:val="99"/>
    <w:semiHidden/>
    <w:unhideWhenUsed/>
    <w:rsid w:val="00840744"/>
    <w:pPr>
      <w:spacing w:line="240" w:lineRule="auto"/>
    </w:pPr>
    <w:rPr>
      <w:sz w:val="20"/>
      <w:szCs w:val="20"/>
    </w:rPr>
  </w:style>
  <w:style w:type="character" w:customStyle="1" w:styleId="CommentTextChar">
    <w:name w:val="Comment Text Char"/>
    <w:basedOn w:val="DefaultParagraphFont"/>
    <w:link w:val="CommentText"/>
    <w:uiPriority w:val="99"/>
    <w:semiHidden/>
    <w:rsid w:val="00840744"/>
    <w:rPr>
      <w:sz w:val="20"/>
      <w:szCs w:val="20"/>
    </w:rPr>
  </w:style>
  <w:style w:type="paragraph" w:styleId="CommentSubject">
    <w:name w:val="annotation subject"/>
    <w:basedOn w:val="CommentText"/>
    <w:next w:val="CommentText"/>
    <w:link w:val="CommentSubjectChar"/>
    <w:uiPriority w:val="99"/>
    <w:semiHidden/>
    <w:unhideWhenUsed/>
    <w:rsid w:val="00840744"/>
    <w:rPr>
      <w:b/>
      <w:bCs/>
    </w:rPr>
  </w:style>
  <w:style w:type="character" w:customStyle="1" w:styleId="CommentSubjectChar">
    <w:name w:val="Comment Subject Char"/>
    <w:basedOn w:val="CommentTextChar"/>
    <w:link w:val="CommentSubject"/>
    <w:uiPriority w:val="99"/>
    <w:semiHidden/>
    <w:rsid w:val="00840744"/>
    <w:rPr>
      <w:b/>
      <w:bCs/>
      <w:sz w:val="20"/>
      <w:szCs w:val="20"/>
    </w:rPr>
  </w:style>
  <w:style w:type="paragraph" w:styleId="BalloonText">
    <w:name w:val="Balloon Text"/>
    <w:basedOn w:val="Normal"/>
    <w:link w:val="BalloonTextChar"/>
    <w:uiPriority w:val="99"/>
    <w:semiHidden/>
    <w:unhideWhenUsed/>
    <w:rsid w:val="0084074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4074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uploads/system/uploads/attachment_data/file/215678/dh_125431.pdf" TargetMode="External"/><Relationship Id="rId13" Type="http://schemas.openxmlformats.org/officeDocument/2006/relationships/hyperlink" Target="https://www.researchgate.net/publication/256181730_Why_Salespeople_Fail" TargetMode="External"/><Relationship Id="rId18" Type="http://schemas.openxmlformats.org/officeDocument/2006/relationships/hyperlink" Target="http://web.b.ebscohost.com.ezproxy.uwtsd.ac.uk/ehost/pdfviewer/pdfviewer?vid=1&amp;sid=1b66b718-1723-4949-a531-7119e56d0ece%40sessionmgr101" TargetMode="External"/><Relationship Id="rId3" Type="http://schemas.openxmlformats.org/officeDocument/2006/relationships/webSettings" Target="webSettings.xml"/><Relationship Id="rId21" Type="http://schemas.openxmlformats.org/officeDocument/2006/relationships/hyperlink" Target="https://ac-els-cdn-com.ezproxy.uwtsd.ac.uk/S1527336915000355/1-s2.0-S1527336915000355-main.pdf?_tid=273c1684-17e2-11e8-89ea-00000aacb360&amp;acdnat=1519312252_a8acfc30d40fba30b28da2cec544d9ff" TargetMode="External"/><Relationship Id="rId7" Type="http://schemas.openxmlformats.org/officeDocument/2006/relationships/hyperlink" Target="https://ac-els-cdn-com.ezproxy.uwtsd.ac.uk/S0738399116305560/1-s2.0-S0738399116305560-main.pdf?_tid=8a5077f4-1898-11e8-a838-00000aacb35e&amp;acdnat=1519390587_ba030ef5050fae9c002e535755cd7cb3" TargetMode="External"/><Relationship Id="rId12" Type="http://schemas.openxmlformats.org/officeDocument/2006/relationships/hyperlink" Target="https://www.mheducation.co.uk/openup/chapters/0335200605.pdf" TargetMode="External"/><Relationship Id="rId17" Type="http://schemas.openxmlformats.org/officeDocument/2006/relationships/hyperlink" Target="https://search-proquest-com.ezproxy.uwtsd.ac.uk/docview/1780138417?accountid=130472&amp;rfr_id=info%3Axri%2Fsid%3Aprimo" TargetMode="External"/><Relationship Id="rId2" Type="http://schemas.openxmlformats.org/officeDocument/2006/relationships/settings" Target="settings.xml"/><Relationship Id="rId16" Type="http://schemas.openxmlformats.org/officeDocument/2006/relationships/hyperlink" Target="https://www-sciencedirect-com.ezproxy.uwtsd.ac.uk/science/article/pii/S0738399117306675" TargetMode="External"/><Relationship Id="rId20" Type="http://schemas.openxmlformats.org/officeDocument/2006/relationships/hyperlink" Target="http://www.communitycare.co.uk/2014/07/01/wearing-two-hats-counselling-social-work-fit-together/" TargetMode="External"/><Relationship Id="rId1" Type="http://schemas.openxmlformats.org/officeDocument/2006/relationships/styles" Target="styles.xml"/><Relationship Id="rId6" Type="http://schemas.openxmlformats.org/officeDocument/2006/relationships/hyperlink" Target="https://www.bacp.co.uk/events-and-resources/ethics-and-standards/ethical-framework-for-the-counselling-professions/" TargetMode="External"/><Relationship Id="rId11" Type="http://schemas.openxmlformats.org/officeDocument/2006/relationships/hyperlink" Target="https://ac-els-cdn-com.ezproxy.uwtsd.ac.uk/S0738399116300362/1-s2.0-S0738399116300362-main.pdf?_tid=037a0dc0-1899-11e8-977f-00000aacb35d&amp;acdnat=1519390790_e4730f7df6c767f3bc4047a586d3a6e4" TargetMode="External"/><Relationship Id="rId5" Type="http://schemas.openxmlformats.org/officeDocument/2006/relationships/hyperlink" Target="http://ijip.in/Archive/v3i4/18.01.077.20160304.pdf" TargetMode="External"/><Relationship Id="rId15" Type="http://schemas.openxmlformats.org/officeDocument/2006/relationships/hyperlink" Target="https://doi-org.ezproxy.uwtsd.ac.uk/10.1016/j.pec.2017.12.021" TargetMode="External"/><Relationship Id="rId23" Type="http://schemas.openxmlformats.org/officeDocument/2006/relationships/theme" Target="theme/theme1.xml"/><Relationship Id="rId10" Type="http://schemas.openxmlformats.org/officeDocument/2006/relationships/hyperlink" Target="https://www.theguardian.com/social-care-network/social-life-blog/2016/nov/23/time-social-workers-counselling-skills-help-people" TargetMode="External"/><Relationship Id="rId19" Type="http://schemas.openxmlformats.org/officeDocument/2006/relationships/hyperlink" Target="https://niscc.info/storage/resources/nos_-_social_work.pdf" TargetMode="External"/><Relationship Id="rId4" Type="http://schemas.openxmlformats.org/officeDocument/2006/relationships/image" Target="media/image1.jpeg"/><Relationship Id="rId9" Type="http://schemas.openxmlformats.org/officeDocument/2006/relationships/hyperlink" Target="https://ac-els-cdn-com.ezproxy.uwtsd.ac.uk/S037837820900142X/1-s2.0-S037837820900142X-main.pdf?_tid=spdf-a4876388-4999-48cb-bf35-b3753fb91acb&amp;acdnat=1519312562_fa880df22468f982d1ecc5759ad6293a" TargetMode="External"/><Relationship Id="rId14" Type="http://schemas.openxmlformats.org/officeDocument/2006/relationships/hyperlink" Target="https://ac-els-cdn-com.ezproxy.uwtsd.ac.uk/S0260691706002127/1-s2.0-S0260691706002127-main.pdf?_tid=spdf-714a0512-db8c-41b3-834d-edcb5840db6c&amp;acdnat=1519311144_e4956973afac9485c4c6a59de3ba9b4b"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16</Pages>
  <Words>3691</Words>
  <Characters>21041</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24683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Susana DaCunhaMatos (P151441)</dc:creator>
  <cp:keywords/>
  <dc:description/>
  <cp:lastModifiedBy>Susana DaCunhaMatos (P151441)</cp:lastModifiedBy>
  <cp:revision>5</cp:revision>
  <dcterms:created xsi:type="dcterms:W3CDTF">2018-03-05T17:57:00Z</dcterms:created>
  <dcterms:modified xsi:type="dcterms:W3CDTF">2018-03-05T18:10:00Z</dcterms:modified>
</cp:coreProperties>
</file>