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352173467"/>
        <w:docPartObj>
          <w:docPartGallery w:val="Cover Pages"/>
          <w:docPartUnique/>
        </w:docPartObj>
      </w:sdtPr>
      <w:sdtContent>
        <w:p w14:paraId="77B36B0D" w14:textId="31BC0414" w:rsidR="00C94049" w:rsidRDefault="00C94049">
          <w:r>
            <w:rPr>
              <w:noProof/>
              <w:lang w:eastAsia="zh-CN"/>
            </w:rPr>
            <mc:AlternateContent>
              <mc:Choice Requires="wps">
                <w:drawing>
                  <wp:anchor distT="0" distB="0" distL="114300" distR="114300" simplePos="0" relativeHeight="251660288" behindDoc="0" locked="0" layoutInCell="1" allowOverlap="1" wp14:anchorId="0CEE01D0" wp14:editId="2BDDD415">
                    <wp:simplePos x="0" y="0"/>
                    <wp:positionH relativeFrom="page">
                      <wp:posOffset>12700</wp:posOffset>
                    </wp:positionH>
                    <wp:positionV relativeFrom="page">
                      <wp:posOffset>1206500</wp:posOffset>
                    </wp:positionV>
                    <wp:extent cx="5613400" cy="4356100"/>
                    <wp:effectExtent l="0" t="0" r="0" b="0"/>
                    <wp:wrapSquare wrapText="bothSides"/>
                    <wp:docPr id="113" name="Text Box 113"/>
                    <wp:cNvGraphicFramePr/>
                    <a:graphic xmlns:a="http://schemas.openxmlformats.org/drawingml/2006/main">
                      <a:graphicData uri="http://schemas.microsoft.com/office/word/2010/wordprocessingShape">
                        <wps:wsp>
                          <wps:cNvSpPr txBox="1"/>
                          <wps:spPr>
                            <a:xfrm>
                              <a:off x="0" y="0"/>
                              <a:ext cx="5613400" cy="4356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AB751C" w14:textId="4F1349DA" w:rsidR="00C94049" w:rsidRDefault="00000000">
                                <w:pPr>
                                  <w:pStyle w:val="NoSpacing"/>
                                  <w:jc w:val="right"/>
                                  <w:rPr>
                                    <w:caps/>
                                    <w:color w:val="49533D" w:themeColor="text2" w:themeShade="BF"/>
                                    <w:sz w:val="52"/>
                                    <w:szCs w:val="52"/>
                                  </w:rPr>
                                </w:pPr>
                                <w:sdt>
                                  <w:sdtPr>
                                    <w:rPr>
                                      <w:caps/>
                                      <w:color w:val="49533D"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C94049">
                                      <w:rPr>
                                        <w:caps/>
                                        <w:color w:val="49533D" w:themeColor="text2" w:themeShade="BF"/>
                                        <w:sz w:val="52"/>
                                        <w:szCs w:val="52"/>
                                      </w:rPr>
                                      <w:t>RESONANCE</w:t>
                                    </w:r>
                                  </w:sdtContent>
                                </w:sdt>
                              </w:p>
                              <w:sdt>
                                <w:sdtPr>
                                  <w:rPr>
                                    <w:smallCaps/>
                                    <w:color w:val="637052"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63B8697E" w14:textId="211DCB87" w:rsidR="00C94049" w:rsidRDefault="00C94049">
                                    <w:pPr>
                                      <w:pStyle w:val="NoSpacing"/>
                                      <w:jc w:val="right"/>
                                      <w:rPr>
                                        <w:smallCaps/>
                                        <w:color w:val="637052" w:themeColor="text2"/>
                                        <w:sz w:val="36"/>
                                        <w:szCs w:val="36"/>
                                      </w:rPr>
                                    </w:pPr>
                                    <w:r>
                                      <w:rPr>
                                        <w:smallCaps/>
                                        <w:color w:val="637052" w:themeColor="text2"/>
                                        <w:sz w:val="36"/>
                                        <w:szCs w:val="36"/>
                                      </w:rPr>
                                      <w:t>Electronics and electrical principles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CEE01D0" id="_x0000_t202" coordsize="21600,21600" o:spt="202" path="m,l,21600r21600,l21600,xe">
                    <v:stroke joinstyle="miter"/>
                    <v:path gradientshapeok="t" o:connecttype="rect"/>
                  </v:shapetype>
                  <v:shape id="Text Box 113" o:spid="_x0000_s1026" type="#_x0000_t202" style="position:absolute;margin-left:1pt;margin-top:95pt;width:442pt;height:343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" filled="f" stroked="f" strokeweight=".5pt">
                    <v:textbox inset="0,0,0,0">
                      <w:txbxContent>
                        <w:p w14:paraId="03AB751C" w14:textId="4F1349DA" w:rsidR="00C94049" w:rsidRDefault="00667AB0">
                          <w:pPr>
                            <w:pStyle w:val="NoSpacing"/>
                            <w:jc w:val="right"/>
                            <w:rPr>
                              <w:caps/>
                              <w:color w:val="49533D" w:themeColor="text2" w:themeShade="BF"/>
                              <w:sz w:val="52"/>
                              <w:szCs w:val="52"/>
                            </w:rPr>
                          </w:pPr>
                          <w:sdt>
                            <w:sdtPr>
                              <w:rPr>
                                <w:caps/>
                                <w:color w:val="49533D"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C94049">
                                <w:rPr>
                                  <w:caps/>
                                  <w:color w:val="49533D" w:themeColor="text2" w:themeShade="BF"/>
                                  <w:sz w:val="52"/>
                                  <w:szCs w:val="52"/>
                                </w:rPr>
                                <w:t>RESONANCE</w:t>
                              </w:r>
                            </w:sdtContent>
                          </w:sdt>
                        </w:p>
                        <w:sdt>
                          <w:sdtPr>
                            <w:rPr>
                              <w:smallCaps/>
                              <w:color w:val="637052"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63B8697E" w14:textId="211DCB87" w:rsidR="00C94049" w:rsidRDefault="00C94049">
                              <w:pPr>
                                <w:pStyle w:val="NoSpacing"/>
                                <w:jc w:val="right"/>
                                <w:rPr>
                                  <w:smallCaps/>
                                  <w:color w:val="637052" w:themeColor="text2"/>
                                  <w:sz w:val="36"/>
                                  <w:szCs w:val="36"/>
                                </w:rPr>
                              </w:pPr>
                              <w:r>
                                <w:rPr>
                                  <w:smallCaps/>
                                  <w:color w:val="637052" w:themeColor="text2"/>
                                  <w:sz w:val="36"/>
                                  <w:szCs w:val="36"/>
                                </w:rPr>
                                <w:t>Electronics and electrical principles</w:t>
                              </w:r>
                            </w:p>
                          </w:sdtContent>
                        </w:sdt>
                      </w:txbxContent>
                    </v:textbox>
                    <w10:wrap type="square" anchorx="page" anchory="page"/>
                  </v:shape>
                </w:pict>
              </mc:Fallback>
            </mc:AlternateContent>
          </w:r>
        </w:p>
        <w:p w14:paraId="3E5F81D7" w14:textId="1CFFE2F5" w:rsidR="00487AE2" w:rsidRPr="00487AE2" w:rsidRDefault="00C94049" w:rsidP="00487AE2">
          <w:r>
            <w:rPr>
              <w:noProof/>
              <w:lang w:eastAsia="zh-CN"/>
            </w:rPr>
            <mc:AlternateContent>
              <mc:Choice Requires="wps">
                <w:drawing>
                  <wp:anchor distT="0" distB="0" distL="114300" distR="114300" simplePos="0" relativeHeight="251661312" behindDoc="0" locked="0" layoutInCell="1" allowOverlap="1" wp14:anchorId="7A1B4841" wp14:editId="2B628040">
                    <wp:simplePos x="0" y="0"/>
                    <wp:positionH relativeFrom="page">
                      <wp:posOffset>1299210</wp:posOffset>
                    </wp:positionH>
                    <wp:positionV relativeFrom="page">
                      <wp:posOffset>8965565</wp:posOffset>
                    </wp:positionV>
                    <wp:extent cx="5539105" cy="652780"/>
                    <wp:effectExtent l="0" t="0" r="0" b="8255"/>
                    <wp:wrapSquare wrapText="bothSides"/>
                    <wp:docPr id="112" name="Text Box 112"/>
                    <wp:cNvGraphicFramePr/>
                    <a:graphic xmlns:a="http://schemas.openxmlformats.org/drawingml/2006/main">
                      <a:graphicData uri="http://schemas.microsoft.com/office/word/2010/wordprocessingShape">
                        <wps:wsp>
                          <wps:cNvSpPr txBox="1"/>
                          <wps:spPr>
                            <a:xfrm>
                              <a:off x="0" y="0"/>
                              <a:ext cx="5539105"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32"/>
                                    <w:szCs w:val="32"/>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453718D8" w14:textId="56C97089" w:rsidR="00C94049" w:rsidRPr="00C94049" w:rsidRDefault="00C94049" w:rsidP="00C94049">
                                    <w:pPr>
                                      <w:pStyle w:val="NoSpacing"/>
                                      <w:jc w:val="center"/>
                                      <w:rPr>
                                        <w:caps/>
                                        <w:color w:val="262626" w:themeColor="text1" w:themeTint="D9"/>
                                        <w:sz w:val="32"/>
                                        <w:szCs w:val="32"/>
                                      </w:rPr>
                                    </w:pPr>
                                    <w:r w:rsidRPr="00C94049">
                                      <w:rPr>
                                        <w:caps/>
                                        <w:color w:val="262626" w:themeColor="text1" w:themeTint="D9"/>
                                        <w:sz w:val="32"/>
                                        <w:szCs w:val="32"/>
                                      </w:rPr>
                                      <w:t>Amina G</w:t>
                                    </w:r>
                                    <w:r>
                                      <w:rPr>
                                        <w:caps/>
                                        <w:color w:val="262626" w:themeColor="text1" w:themeTint="D9"/>
                                        <w:sz w:val="32"/>
                                        <w:szCs w:val="32"/>
                                      </w:rPr>
                                      <w:t>ANNI</w:t>
                                    </w:r>
                                  </w:p>
                                </w:sdtContent>
                              </w:sdt>
                              <w:p w14:paraId="6DC0F64D" w14:textId="217E6117" w:rsidR="00C94049" w:rsidRPr="00C94049" w:rsidRDefault="00000000" w:rsidP="00C94049">
                                <w:pPr>
                                  <w:pStyle w:val="NoSpacing"/>
                                  <w:jc w:val="center"/>
                                  <w:rPr>
                                    <w:caps/>
                                    <w:color w:val="262626" w:themeColor="text1" w:themeTint="D9"/>
                                    <w:sz w:val="32"/>
                                    <w:szCs w:val="32"/>
                                  </w:rPr>
                                </w:pPr>
                                <w:sdt>
                                  <w:sdtPr>
                                    <w:rPr>
                                      <w:caps/>
                                      <w:color w:val="262626" w:themeColor="text1" w:themeTint="D9"/>
                                      <w:sz w:val="32"/>
                                      <w:szCs w:val="32"/>
                                    </w:rPr>
                                    <w:alias w:val="Company"/>
                                    <w:tag w:val=""/>
                                    <w:id w:val="-661235724"/>
                                    <w:dataBinding w:prefixMappings="xmlns:ns0='http://schemas.openxmlformats.org/officeDocument/2006/extended-properties' " w:xpath="/ns0:Properties[1]/ns0:Company[1]" w:storeItemID="{6668398D-A668-4E3E-A5EB-62B293D839F1}"/>
                                    <w:text/>
                                  </w:sdtPr>
                                  <w:sdtContent>
                                    <w:r w:rsidR="00C94049" w:rsidRPr="00C94049">
                                      <w:rPr>
                                        <w:caps/>
                                        <w:color w:val="262626" w:themeColor="text1" w:themeTint="D9"/>
                                        <w:sz w:val="32"/>
                                        <w:szCs w:val="32"/>
                                      </w:rPr>
                                      <w:t>Student ID:2319000</w:t>
                                    </w:r>
                                  </w:sdtContent>
                                </w:sdt>
                              </w:p>
                              <w:p w14:paraId="1EB5CE07" w14:textId="4C5B77DD" w:rsidR="00C94049" w:rsidRDefault="00000000" w:rsidP="00C94049">
                                <w:pPr>
                                  <w:pStyle w:val="NoSpacing"/>
                                  <w:jc w:val="center"/>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C94049">
                                      <w:rPr>
                                        <w:color w:val="262626" w:themeColor="text1" w:themeTint="D9"/>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8000</wp14:pctHeight>
                    </wp14:sizeRelV>
                  </wp:anchor>
                </w:drawing>
              </mc:Choice>
              <mc:Fallback>
                <w:pict>
                  <v:shape w14:anchorId="7A1B4841" id="Text Box 112" o:spid="_x0000_s1027" type="#_x0000_t202" style="position:absolute;margin-left:102.3pt;margin-top:705.95pt;width:436.15pt;height:51.4pt;z-index:251661312;visibility:visible;mso-wrap-style:square;mso-width-percent:0;mso-height-percent:80;mso-wrap-distance-left:9pt;mso-wrap-distance-top:0;mso-wrap-distance-right:9pt;mso-wrap-distance-bottom:0;mso-position-horizontal:absolute;mso-position-horizontal-relative:page;mso-position-vertical:absolute;mso-position-vertical-relative:page;mso-width-percent:0;mso-height-percent:8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" filled="f" stroked="f" strokeweight=".5pt">
                    <v:textbox inset="0,0,0,0">
                      <w:txbxContent>
                        <w:sdt>
                          <w:sdtPr>
                            <w:rPr>
                              <w:caps/>
                              <w:color w:val="262626" w:themeColor="text1" w:themeTint="D9"/>
                              <w:sz w:val="32"/>
                              <w:szCs w:val="32"/>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453718D8" w14:textId="56C97089" w:rsidR="00C94049" w:rsidRPr="00C94049" w:rsidRDefault="00C94049" w:rsidP="00C94049">
                              <w:pPr>
                                <w:pStyle w:val="NoSpacing"/>
                                <w:jc w:val="center"/>
                                <w:rPr>
                                  <w:caps/>
                                  <w:color w:val="262626" w:themeColor="text1" w:themeTint="D9"/>
                                  <w:sz w:val="32"/>
                                  <w:szCs w:val="32"/>
                                </w:rPr>
                              </w:pPr>
                              <w:r w:rsidRPr="00C94049">
                                <w:rPr>
                                  <w:caps/>
                                  <w:color w:val="262626" w:themeColor="text1" w:themeTint="D9"/>
                                  <w:sz w:val="32"/>
                                  <w:szCs w:val="32"/>
                                </w:rPr>
                                <w:t>Amina G</w:t>
                              </w:r>
                              <w:r>
                                <w:rPr>
                                  <w:caps/>
                                  <w:color w:val="262626" w:themeColor="text1" w:themeTint="D9"/>
                                  <w:sz w:val="32"/>
                                  <w:szCs w:val="32"/>
                                </w:rPr>
                                <w:t>ANNI</w:t>
                              </w:r>
                            </w:p>
                          </w:sdtContent>
                        </w:sdt>
                        <w:p w14:paraId="6DC0F64D" w14:textId="217E6117" w:rsidR="00C94049" w:rsidRPr="00C94049" w:rsidRDefault="00667AB0" w:rsidP="00C94049">
                          <w:pPr>
                            <w:pStyle w:val="NoSpacing"/>
                            <w:jc w:val="center"/>
                            <w:rPr>
                              <w:caps/>
                              <w:color w:val="262626" w:themeColor="text1" w:themeTint="D9"/>
                              <w:sz w:val="32"/>
                              <w:szCs w:val="32"/>
                            </w:rPr>
                          </w:pPr>
                          <w:sdt>
                            <w:sdtPr>
                              <w:rPr>
                                <w:caps/>
                                <w:color w:val="262626" w:themeColor="text1" w:themeTint="D9"/>
                                <w:sz w:val="32"/>
                                <w:szCs w:val="32"/>
                              </w:rPr>
                              <w:alias w:val="Company"/>
                              <w:tag w:val=""/>
                              <w:id w:val="-661235724"/>
                              <w:dataBinding w:prefixMappings="xmlns:ns0='http://schemas.openxmlformats.org/officeDocument/2006/extended-properties' " w:xpath="/ns0:Properties[1]/ns0:Company[1]" w:storeItemID="{6668398D-A668-4E3E-A5EB-62B293D839F1}"/>
                              <w:text/>
                            </w:sdtPr>
                            <w:sdtEndPr/>
                            <w:sdtContent>
                              <w:r w:rsidR="00C94049" w:rsidRPr="00C94049">
                                <w:rPr>
                                  <w:caps/>
                                  <w:color w:val="262626" w:themeColor="text1" w:themeTint="D9"/>
                                  <w:sz w:val="32"/>
                                  <w:szCs w:val="32"/>
                                </w:rPr>
                                <w:t>Student ID:2319000</w:t>
                              </w:r>
                            </w:sdtContent>
                          </w:sdt>
                        </w:p>
                        <w:p w14:paraId="1EB5CE07" w14:textId="4C5B77DD" w:rsidR="00C94049" w:rsidRDefault="00667AB0" w:rsidP="00C94049">
                          <w:pPr>
                            <w:pStyle w:val="NoSpacing"/>
                            <w:jc w:val="center"/>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C94049">
                                <w:rPr>
                                  <w:color w:val="262626" w:themeColor="text1" w:themeTint="D9"/>
                                  <w:sz w:val="20"/>
                                  <w:szCs w:val="20"/>
                                </w:rPr>
                                <w:t xml:space="preserve">     </w:t>
                              </w:r>
                            </w:sdtContent>
                          </w:sdt>
                        </w:p>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2336" behindDoc="0" locked="0" layoutInCell="1" allowOverlap="1" wp14:anchorId="6ECCDE64" wp14:editId="66683BB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9533D"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04-25T00:00:00Z">
                                    <w:dateFormat w:val="MMMM d, yyyy"/>
                                    <w:lid w:val="en-US"/>
                                    <w:storeMappedDataAs w:val="dateTime"/>
                                    <w:calendar w:val="gregorian"/>
                                  </w:date>
                                </w:sdtPr>
                                <w:sdtContent>
                                  <w:p w14:paraId="35E3B52B" w14:textId="4907DF13" w:rsidR="00C94049" w:rsidRDefault="00C94049">
                                    <w:pPr>
                                      <w:pStyle w:val="NoSpacing"/>
                                      <w:jc w:val="right"/>
                                      <w:rPr>
                                        <w:caps/>
                                        <w:color w:val="49533D" w:themeColor="text2" w:themeShade="BF"/>
                                        <w:sz w:val="40"/>
                                        <w:szCs w:val="40"/>
                                      </w:rPr>
                                    </w:pPr>
                                    <w:r>
                                      <w:rPr>
                                        <w:caps/>
                                        <w:color w:val="49533D" w:themeColor="text2" w:themeShade="BF"/>
                                        <w:sz w:val="40"/>
                                        <w:szCs w:val="40"/>
                                      </w:rPr>
                                      <w:t>April 25, 2024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6ECCDE64" id="Text Box 111" o:spid="_x0000_s1028"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" filled="f" stroked="f" strokeweight=".5pt">
                    <v:textbox style="mso-fit-shape-to-text:t" inset="0,0,0,0">
                      <w:txbxContent>
                        <w:sdt>
                          <w:sdtPr>
                            <w:rPr>
                              <w:caps/>
                              <w:color w:val="49533D"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04-25T00:00:00Z">
                              <w:dateFormat w:val="MMMM d, yyyy"/>
                              <w:lid w:val="en-US"/>
                              <w:storeMappedDataAs w:val="dateTime"/>
                              <w:calendar w:val="gregorian"/>
                            </w:date>
                          </w:sdtPr>
                          <w:sdtEndPr/>
                          <w:sdtContent>
                            <w:p w14:paraId="35E3B52B" w14:textId="4907DF13" w:rsidR="00C94049" w:rsidRDefault="00C94049">
                              <w:pPr>
                                <w:pStyle w:val="NoSpacing"/>
                                <w:jc w:val="right"/>
                                <w:rPr>
                                  <w:caps/>
                                  <w:color w:val="49533D" w:themeColor="text2" w:themeShade="BF"/>
                                  <w:sz w:val="40"/>
                                  <w:szCs w:val="40"/>
                                </w:rPr>
                              </w:pPr>
                              <w:r>
                                <w:rPr>
                                  <w:caps/>
                                  <w:color w:val="49533D" w:themeColor="text2" w:themeShade="BF"/>
                                  <w:sz w:val="40"/>
                                  <w:szCs w:val="40"/>
                                </w:rPr>
                                <w:t>April 25, 2024</w:t>
                              </w:r>
                            </w:p>
                          </w:sdtContent>
                        </w:sdt>
                      </w:txbxContent>
                    </v:textbox>
                    <w10:wrap type="square" anchorx="page" anchory="page"/>
                  </v:shape>
                </w:pict>
              </mc:Fallback>
            </mc:AlternateContent>
          </w:r>
          <w:r>
            <w:rPr>
              <w:noProof/>
              <w:lang w:eastAsia="zh-CN"/>
            </w:rPr>
            <mc:AlternateContent>
              <mc:Choice Requires="wpg">
                <w:drawing>
                  <wp:anchor distT="0" distB="0" distL="114300" distR="114300" simplePos="0" relativeHeight="251659264" behindDoc="0" locked="0" layoutInCell="1" allowOverlap="1" wp14:anchorId="1ADC2FFD" wp14:editId="65D3FAF5">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0" b="0"/>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4526E02"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" fillcolor="#bd582c [3205]" stroked="f" strokeweight="1.25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" fillcolor="#e48312 [3204]" stroked="f" strokeweight="1.25pt">
                      <o:lock v:ext="edit" aspectratio="t"/>
                    </v:rect>
                    <w10:wrap anchorx="page" anchory="page"/>
                  </v:group>
                </w:pict>
              </mc:Fallback>
            </mc:AlternateContent>
          </w:r>
          <w:r>
            <w:br w:type="page"/>
          </w:r>
        </w:p>
      </w:sdtContent>
    </w:sdt>
    <w:sdt>
      <w:sdtPr>
        <w:rPr>
          <w:rFonts w:ascii="Times New Roman" w:eastAsia="Times New Roman" w:hAnsi="Times New Roman" w:cs="Times New Roman"/>
          <w:b w:val="0"/>
          <w:bCs w:val="0"/>
          <w:color w:val="auto"/>
          <w:sz w:val="24"/>
          <w:szCs w:val="24"/>
          <w:lang w:val="en-GB"/>
        </w:rPr>
        <w:id w:val="-388730904"/>
        <w:docPartObj>
          <w:docPartGallery w:val="Table of Contents"/>
          <w:docPartUnique/>
        </w:docPartObj>
      </w:sdtPr>
      <w:sdtEndPr>
        <w:rPr>
          <w:noProof/>
        </w:rPr>
      </w:sdtEndPr>
      <w:sdtContent>
        <w:p w14:paraId="1D6669CC" w14:textId="4225BDF2" w:rsidR="00AE633E" w:rsidRPr="00AE633E" w:rsidRDefault="00AE633E">
          <w:pPr>
            <w:pStyle w:val="TOCHeading"/>
            <w:rPr>
              <w:sz w:val="40"/>
              <w:szCs w:val="40"/>
            </w:rPr>
          </w:pPr>
          <w:r w:rsidRPr="00AE633E">
            <w:rPr>
              <w:sz w:val="36"/>
              <w:szCs w:val="36"/>
            </w:rPr>
            <w:t>Table of Contents</w:t>
          </w:r>
          <w:r w:rsidR="00EA134D">
            <w:rPr>
              <w:sz w:val="36"/>
              <w:szCs w:val="36"/>
            </w:rPr>
            <w:t>:</w:t>
          </w:r>
        </w:p>
        <w:p w14:paraId="02EDCC21" w14:textId="3B179070" w:rsidR="00AE633E" w:rsidRDefault="00AE633E">
          <w:pPr>
            <w:pStyle w:val="TOC1"/>
            <w:tabs>
              <w:tab w:val="right" w:leader="dot" w:pos="9016"/>
            </w:tabs>
            <w:rPr>
              <w:rStyle w:val="Hyperlink"/>
              <w:noProof/>
              <w:sz w:val="28"/>
              <w:szCs w:val="28"/>
            </w:rPr>
          </w:pPr>
          <w:r w:rsidRPr="00AE633E">
            <w:rPr>
              <w:b w:val="0"/>
              <w:bCs w:val="0"/>
              <w:sz w:val="28"/>
              <w:szCs w:val="28"/>
            </w:rPr>
            <w:fldChar w:fldCharType="begin"/>
          </w:r>
          <w:r w:rsidRPr="00AE633E">
            <w:rPr>
              <w:sz w:val="28"/>
              <w:szCs w:val="28"/>
            </w:rPr>
            <w:instrText xml:space="preserve"> TOC \o "1-3" \h \z \u </w:instrText>
          </w:r>
          <w:r w:rsidRPr="00AE633E">
            <w:rPr>
              <w:b w:val="0"/>
              <w:bCs w:val="0"/>
              <w:sz w:val="28"/>
              <w:szCs w:val="28"/>
            </w:rPr>
            <w:fldChar w:fldCharType="separate"/>
          </w:r>
          <w:hyperlink w:anchor="_Toc172290367" w:history="1">
            <w:r w:rsidRPr="00AE633E">
              <w:rPr>
                <w:rStyle w:val="Hyperlink"/>
                <w:noProof/>
                <w:sz w:val="28"/>
                <w:szCs w:val="28"/>
              </w:rPr>
              <w:t>Abstract</w:t>
            </w:r>
            <w:r w:rsidRPr="00AE633E">
              <w:rPr>
                <w:noProof/>
                <w:webHidden/>
                <w:sz w:val="28"/>
                <w:szCs w:val="28"/>
              </w:rPr>
              <w:tab/>
            </w:r>
            <w:r w:rsidRPr="00AE633E">
              <w:rPr>
                <w:noProof/>
                <w:webHidden/>
                <w:sz w:val="28"/>
                <w:szCs w:val="28"/>
              </w:rPr>
              <w:fldChar w:fldCharType="begin"/>
            </w:r>
            <w:r w:rsidRPr="00AE633E">
              <w:rPr>
                <w:noProof/>
                <w:webHidden/>
                <w:sz w:val="28"/>
                <w:szCs w:val="28"/>
              </w:rPr>
              <w:instrText xml:space="preserve"> PAGEREF _Toc172290367 \h </w:instrText>
            </w:r>
            <w:r w:rsidRPr="00AE633E">
              <w:rPr>
                <w:noProof/>
                <w:webHidden/>
                <w:sz w:val="28"/>
                <w:szCs w:val="28"/>
              </w:rPr>
            </w:r>
            <w:r w:rsidRPr="00AE633E">
              <w:rPr>
                <w:noProof/>
                <w:webHidden/>
                <w:sz w:val="28"/>
                <w:szCs w:val="28"/>
              </w:rPr>
              <w:fldChar w:fldCharType="separate"/>
            </w:r>
            <w:r w:rsidRPr="00AE633E">
              <w:rPr>
                <w:noProof/>
                <w:webHidden/>
                <w:sz w:val="28"/>
                <w:szCs w:val="28"/>
              </w:rPr>
              <w:t>2</w:t>
            </w:r>
            <w:r w:rsidRPr="00AE633E">
              <w:rPr>
                <w:noProof/>
                <w:webHidden/>
                <w:sz w:val="28"/>
                <w:szCs w:val="28"/>
              </w:rPr>
              <w:fldChar w:fldCharType="end"/>
            </w:r>
          </w:hyperlink>
        </w:p>
        <w:p w14:paraId="120CFDD8" w14:textId="77777777" w:rsidR="00AE633E" w:rsidRPr="00AE633E" w:rsidRDefault="00AE633E" w:rsidP="00AE633E">
          <w:pPr>
            <w:rPr>
              <w:rFonts w:eastAsiaTheme="minorEastAsia"/>
            </w:rPr>
          </w:pPr>
        </w:p>
        <w:p w14:paraId="77BCB6BF" w14:textId="17730330" w:rsidR="00AE633E" w:rsidRDefault="00000000">
          <w:pPr>
            <w:pStyle w:val="TOC1"/>
            <w:tabs>
              <w:tab w:val="right" w:leader="dot" w:pos="9016"/>
            </w:tabs>
            <w:rPr>
              <w:rStyle w:val="Hyperlink"/>
              <w:noProof/>
              <w:sz w:val="28"/>
              <w:szCs w:val="28"/>
            </w:rPr>
          </w:pPr>
          <w:hyperlink w:anchor="_Toc172290368" w:history="1">
            <w:r w:rsidR="00AE633E" w:rsidRPr="00AE633E">
              <w:rPr>
                <w:rStyle w:val="Hyperlink"/>
                <w:noProof/>
                <w:sz w:val="28"/>
                <w:szCs w:val="28"/>
              </w:rPr>
              <w:t>Introduction</w:t>
            </w:r>
            <w:r w:rsidR="00AE633E" w:rsidRPr="00AE633E">
              <w:rPr>
                <w:noProof/>
                <w:webHidden/>
                <w:sz w:val="28"/>
                <w:szCs w:val="28"/>
              </w:rPr>
              <w:tab/>
            </w:r>
            <w:r w:rsidR="00AE633E" w:rsidRPr="00AE633E">
              <w:rPr>
                <w:noProof/>
                <w:webHidden/>
                <w:sz w:val="28"/>
                <w:szCs w:val="28"/>
              </w:rPr>
              <w:fldChar w:fldCharType="begin"/>
            </w:r>
            <w:r w:rsidR="00AE633E" w:rsidRPr="00AE633E">
              <w:rPr>
                <w:noProof/>
                <w:webHidden/>
                <w:sz w:val="28"/>
                <w:szCs w:val="28"/>
              </w:rPr>
              <w:instrText xml:space="preserve"> PAGEREF _Toc172290368 \h </w:instrText>
            </w:r>
            <w:r w:rsidR="00AE633E" w:rsidRPr="00AE633E">
              <w:rPr>
                <w:noProof/>
                <w:webHidden/>
                <w:sz w:val="28"/>
                <w:szCs w:val="28"/>
              </w:rPr>
            </w:r>
            <w:r w:rsidR="00AE633E" w:rsidRPr="00AE633E">
              <w:rPr>
                <w:noProof/>
                <w:webHidden/>
                <w:sz w:val="28"/>
                <w:szCs w:val="28"/>
              </w:rPr>
              <w:fldChar w:fldCharType="separate"/>
            </w:r>
            <w:r w:rsidR="00AE633E" w:rsidRPr="00AE633E">
              <w:rPr>
                <w:noProof/>
                <w:webHidden/>
                <w:sz w:val="28"/>
                <w:szCs w:val="28"/>
              </w:rPr>
              <w:t>2</w:t>
            </w:r>
            <w:r w:rsidR="00AE633E" w:rsidRPr="00AE633E">
              <w:rPr>
                <w:noProof/>
                <w:webHidden/>
                <w:sz w:val="28"/>
                <w:szCs w:val="28"/>
              </w:rPr>
              <w:fldChar w:fldCharType="end"/>
            </w:r>
          </w:hyperlink>
        </w:p>
        <w:p w14:paraId="324E195C" w14:textId="77777777" w:rsidR="00AE633E" w:rsidRPr="00AE633E" w:rsidRDefault="00AE633E" w:rsidP="00AE633E">
          <w:pPr>
            <w:rPr>
              <w:rFonts w:eastAsiaTheme="minorEastAsia"/>
            </w:rPr>
          </w:pPr>
        </w:p>
        <w:p w14:paraId="1DBBB667" w14:textId="792FBEDA" w:rsidR="00AE633E" w:rsidRDefault="00000000">
          <w:pPr>
            <w:pStyle w:val="TOC1"/>
            <w:tabs>
              <w:tab w:val="right" w:leader="dot" w:pos="9016"/>
            </w:tabs>
            <w:rPr>
              <w:rStyle w:val="Hyperlink"/>
              <w:noProof/>
              <w:sz w:val="28"/>
              <w:szCs w:val="28"/>
            </w:rPr>
          </w:pPr>
          <w:hyperlink w:anchor="_Toc172290369" w:history="1">
            <w:r w:rsidR="00AE633E" w:rsidRPr="00AE633E">
              <w:rPr>
                <w:rStyle w:val="Hyperlink"/>
                <w:noProof/>
                <w:sz w:val="28"/>
                <w:szCs w:val="28"/>
              </w:rPr>
              <w:t>THEORY</w:t>
            </w:r>
            <w:r w:rsidR="00AE633E" w:rsidRPr="00AE633E">
              <w:rPr>
                <w:noProof/>
                <w:webHidden/>
                <w:sz w:val="28"/>
                <w:szCs w:val="28"/>
              </w:rPr>
              <w:tab/>
            </w:r>
            <w:r w:rsidR="00AE633E" w:rsidRPr="00AE633E">
              <w:rPr>
                <w:noProof/>
                <w:webHidden/>
                <w:sz w:val="28"/>
                <w:szCs w:val="28"/>
              </w:rPr>
              <w:fldChar w:fldCharType="begin"/>
            </w:r>
            <w:r w:rsidR="00AE633E" w:rsidRPr="00AE633E">
              <w:rPr>
                <w:noProof/>
                <w:webHidden/>
                <w:sz w:val="28"/>
                <w:szCs w:val="28"/>
              </w:rPr>
              <w:instrText xml:space="preserve"> PAGEREF _Toc172290369 \h </w:instrText>
            </w:r>
            <w:r w:rsidR="00AE633E" w:rsidRPr="00AE633E">
              <w:rPr>
                <w:noProof/>
                <w:webHidden/>
                <w:sz w:val="28"/>
                <w:szCs w:val="28"/>
              </w:rPr>
            </w:r>
            <w:r w:rsidR="00AE633E" w:rsidRPr="00AE633E">
              <w:rPr>
                <w:noProof/>
                <w:webHidden/>
                <w:sz w:val="28"/>
                <w:szCs w:val="28"/>
              </w:rPr>
              <w:fldChar w:fldCharType="separate"/>
            </w:r>
            <w:r w:rsidR="00AE633E" w:rsidRPr="00AE633E">
              <w:rPr>
                <w:noProof/>
                <w:webHidden/>
                <w:sz w:val="28"/>
                <w:szCs w:val="28"/>
              </w:rPr>
              <w:t>2</w:t>
            </w:r>
            <w:r w:rsidR="00AE633E" w:rsidRPr="00AE633E">
              <w:rPr>
                <w:noProof/>
                <w:webHidden/>
                <w:sz w:val="28"/>
                <w:szCs w:val="28"/>
              </w:rPr>
              <w:fldChar w:fldCharType="end"/>
            </w:r>
          </w:hyperlink>
        </w:p>
        <w:p w14:paraId="37B9A8A2" w14:textId="77777777" w:rsidR="00AE633E" w:rsidRPr="00AE633E" w:rsidRDefault="00AE633E" w:rsidP="00AE633E">
          <w:pPr>
            <w:rPr>
              <w:rFonts w:eastAsiaTheme="minorEastAsia"/>
            </w:rPr>
          </w:pPr>
        </w:p>
        <w:p w14:paraId="45513EF2" w14:textId="6AE9AD14" w:rsidR="00AE633E" w:rsidRDefault="00000000">
          <w:pPr>
            <w:pStyle w:val="TOC1"/>
            <w:tabs>
              <w:tab w:val="right" w:leader="dot" w:pos="9016"/>
            </w:tabs>
            <w:rPr>
              <w:rStyle w:val="Hyperlink"/>
              <w:noProof/>
              <w:sz w:val="28"/>
              <w:szCs w:val="28"/>
            </w:rPr>
          </w:pPr>
          <w:hyperlink w:anchor="_Toc172290370" w:history="1">
            <w:r w:rsidR="00AE633E" w:rsidRPr="00AE633E">
              <w:rPr>
                <w:rStyle w:val="Hyperlink"/>
                <w:noProof/>
                <w:sz w:val="28"/>
                <w:szCs w:val="28"/>
              </w:rPr>
              <w:t>2.Method- Simulation and practical</w:t>
            </w:r>
            <w:r w:rsidR="00AE633E" w:rsidRPr="00AE633E">
              <w:rPr>
                <w:noProof/>
                <w:webHidden/>
                <w:sz w:val="28"/>
                <w:szCs w:val="28"/>
              </w:rPr>
              <w:tab/>
            </w:r>
            <w:r w:rsidR="00AE633E" w:rsidRPr="00AE633E">
              <w:rPr>
                <w:noProof/>
                <w:webHidden/>
                <w:sz w:val="28"/>
                <w:szCs w:val="28"/>
              </w:rPr>
              <w:fldChar w:fldCharType="begin"/>
            </w:r>
            <w:r w:rsidR="00AE633E" w:rsidRPr="00AE633E">
              <w:rPr>
                <w:noProof/>
                <w:webHidden/>
                <w:sz w:val="28"/>
                <w:szCs w:val="28"/>
              </w:rPr>
              <w:instrText xml:space="preserve"> PAGEREF _Toc172290370 \h </w:instrText>
            </w:r>
            <w:r w:rsidR="00AE633E" w:rsidRPr="00AE633E">
              <w:rPr>
                <w:noProof/>
                <w:webHidden/>
                <w:sz w:val="28"/>
                <w:szCs w:val="28"/>
              </w:rPr>
            </w:r>
            <w:r w:rsidR="00AE633E" w:rsidRPr="00AE633E">
              <w:rPr>
                <w:noProof/>
                <w:webHidden/>
                <w:sz w:val="28"/>
                <w:szCs w:val="28"/>
              </w:rPr>
              <w:fldChar w:fldCharType="separate"/>
            </w:r>
            <w:r w:rsidR="00AE633E" w:rsidRPr="00AE633E">
              <w:rPr>
                <w:noProof/>
                <w:webHidden/>
                <w:sz w:val="28"/>
                <w:szCs w:val="28"/>
              </w:rPr>
              <w:t>4</w:t>
            </w:r>
            <w:r w:rsidR="00AE633E" w:rsidRPr="00AE633E">
              <w:rPr>
                <w:noProof/>
                <w:webHidden/>
                <w:sz w:val="28"/>
                <w:szCs w:val="28"/>
              </w:rPr>
              <w:fldChar w:fldCharType="end"/>
            </w:r>
          </w:hyperlink>
        </w:p>
        <w:p w14:paraId="21A1B913" w14:textId="77777777" w:rsidR="00AE633E" w:rsidRPr="00AE633E" w:rsidRDefault="00AE633E" w:rsidP="00AE633E">
          <w:pPr>
            <w:rPr>
              <w:rFonts w:eastAsiaTheme="minorEastAsia"/>
            </w:rPr>
          </w:pPr>
        </w:p>
        <w:p w14:paraId="58E8A639" w14:textId="096DB78C" w:rsidR="00AE633E" w:rsidRPr="00AE633E" w:rsidRDefault="00000000">
          <w:pPr>
            <w:pStyle w:val="TOC2"/>
            <w:tabs>
              <w:tab w:val="right" w:leader="dot" w:pos="9016"/>
            </w:tabs>
            <w:rPr>
              <w:rFonts w:eastAsiaTheme="minorEastAsia" w:cstheme="minorBidi"/>
              <w:i/>
              <w:iCs/>
              <w:noProof/>
              <w:sz w:val="28"/>
              <w:szCs w:val="28"/>
            </w:rPr>
          </w:pPr>
          <w:hyperlink w:anchor="_Toc172290371" w:history="1">
            <w:r w:rsidR="00AE633E" w:rsidRPr="00AE633E">
              <w:rPr>
                <w:rStyle w:val="Hyperlink"/>
                <w:noProof/>
                <w:sz w:val="24"/>
                <w:szCs w:val="24"/>
              </w:rPr>
              <w:t>2.1 Simulation set up</w:t>
            </w:r>
            <w:r w:rsidR="00AE633E" w:rsidRPr="00AE633E">
              <w:rPr>
                <w:noProof/>
                <w:webHidden/>
                <w:sz w:val="24"/>
                <w:szCs w:val="24"/>
              </w:rPr>
              <w:tab/>
            </w:r>
            <w:r w:rsidR="00AE633E" w:rsidRPr="00AE633E">
              <w:rPr>
                <w:noProof/>
                <w:webHidden/>
                <w:sz w:val="24"/>
                <w:szCs w:val="24"/>
              </w:rPr>
              <w:fldChar w:fldCharType="begin"/>
            </w:r>
            <w:r w:rsidR="00AE633E" w:rsidRPr="00AE633E">
              <w:rPr>
                <w:noProof/>
                <w:webHidden/>
                <w:sz w:val="24"/>
                <w:szCs w:val="24"/>
              </w:rPr>
              <w:instrText xml:space="preserve"> PAGEREF _Toc172290371 \h </w:instrText>
            </w:r>
            <w:r w:rsidR="00AE633E" w:rsidRPr="00AE633E">
              <w:rPr>
                <w:noProof/>
                <w:webHidden/>
                <w:sz w:val="24"/>
                <w:szCs w:val="24"/>
              </w:rPr>
            </w:r>
            <w:r w:rsidR="00AE633E" w:rsidRPr="00AE633E">
              <w:rPr>
                <w:noProof/>
                <w:webHidden/>
                <w:sz w:val="24"/>
                <w:szCs w:val="24"/>
              </w:rPr>
              <w:fldChar w:fldCharType="separate"/>
            </w:r>
            <w:r w:rsidR="00AE633E" w:rsidRPr="00AE633E">
              <w:rPr>
                <w:noProof/>
                <w:webHidden/>
                <w:sz w:val="24"/>
                <w:szCs w:val="24"/>
              </w:rPr>
              <w:t>4</w:t>
            </w:r>
            <w:r w:rsidR="00AE633E" w:rsidRPr="00AE633E">
              <w:rPr>
                <w:noProof/>
                <w:webHidden/>
                <w:sz w:val="24"/>
                <w:szCs w:val="24"/>
              </w:rPr>
              <w:fldChar w:fldCharType="end"/>
            </w:r>
          </w:hyperlink>
        </w:p>
        <w:p w14:paraId="703DD084" w14:textId="654DD10E" w:rsidR="00AE633E" w:rsidRDefault="00000000">
          <w:pPr>
            <w:pStyle w:val="TOC2"/>
            <w:tabs>
              <w:tab w:val="right" w:leader="dot" w:pos="9016"/>
            </w:tabs>
            <w:rPr>
              <w:rStyle w:val="Hyperlink"/>
              <w:noProof/>
              <w:sz w:val="24"/>
              <w:szCs w:val="24"/>
            </w:rPr>
          </w:pPr>
          <w:hyperlink w:anchor="_Toc172290372" w:history="1">
            <w:r w:rsidR="00AE633E" w:rsidRPr="00AE633E">
              <w:rPr>
                <w:rStyle w:val="Hyperlink"/>
                <w:noProof/>
                <w:sz w:val="24"/>
                <w:szCs w:val="24"/>
              </w:rPr>
              <w:t>2.2 Practical circuit design</w:t>
            </w:r>
            <w:r w:rsidR="00AE633E" w:rsidRPr="00AE633E">
              <w:rPr>
                <w:noProof/>
                <w:webHidden/>
                <w:sz w:val="24"/>
                <w:szCs w:val="24"/>
              </w:rPr>
              <w:tab/>
            </w:r>
            <w:r w:rsidR="00AE633E" w:rsidRPr="00AE633E">
              <w:rPr>
                <w:noProof/>
                <w:webHidden/>
                <w:sz w:val="24"/>
                <w:szCs w:val="24"/>
              </w:rPr>
              <w:fldChar w:fldCharType="begin"/>
            </w:r>
            <w:r w:rsidR="00AE633E" w:rsidRPr="00AE633E">
              <w:rPr>
                <w:noProof/>
                <w:webHidden/>
                <w:sz w:val="24"/>
                <w:szCs w:val="24"/>
              </w:rPr>
              <w:instrText xml:space="preserve"> PAGEREF _Toc172290372 \h </w:instrText>
            </w:r>
            <w:r w:rsidR="00AE633E" w:rsidRPr="00AE633E">
              <w:rPr>
                <w:noProof/>
                <w:webHidden/>
                <w:sz w:val="24"/>
                <w:szCs w:val="24"/>
              </w:rPr>
            </w:r>
            <w:r w:rsidR="00AE633E" w:rsidRPr="00AE633E">
              <w:rPr>
                <w:noProof/>
                <w:webHidden/>
                <w:sz w:val="24"/>
                <w:szCs w:val="24"/>
              </w:rPr>
              <w:fldChar w:fldCharType="separate"/>
            </w:r>
            <w:r w:rsidR="00AE633E" w:rsidRPr="00AE633E">
              <w:rPr>
                <w:noProof/>
                <w:webHidden/>
                <w:sz w:val="24"/>
                <w:szCs w:val="24"/>
              </w:rPr>
              <w:t>5</w:t>
            </w:r>
            <w:r w:rsidR="00AE633E" w:rsidRPr="00AE633E">
              <w:rPr>
                <w:noProof/>
                <w:webHidden/>
                <w:sz w:val="24"/>
                <w:szCs w:val="24"/>
              </w:rPr>
              <w:fldChar w:fldCharType="end"/>
            </w:r>
          </w:hyperlink>
        </w:p>
        <w:p w14:paraId="7559FA4C" w14:textId="77777777" w:rsidR="00AE633E" w:rsidRPr="00AE633E" w:rsidRDefault="00AE633E" w:rsidP="00AE633E">
          <w:pPr>
            <w:rPr>
              <w:rFonts w:eastAsiaTheme="minorEastAsia"/>
            </w:rPr>
          </w:pPr>
        </w:p>
        <w:p w14:paraId="1700CAE8" w14:textId="1474F0FD" w:rsidR="00AE633E" w:rsidRPr="00AE633E" w:rsidRDefault="00000000" w:rsidP="00AE633E">
          <w:pPr>
            <w:pStyle w:val="TOC1"/>
            <w:tabs>
              <w:tab w:val="right" w:leader="dot" w:pos="9016"/>
            </w:tabs>
            <w:rPr>
              <w:noProof/>
              <w:color w:val="2998E3" w:themeColor="hyperlink"/>
              <w:sz w:val="28"/>
              <w:szCs w:val="28"/>
              <w:u w:val="single"/>
            </w:rPr>
          </w:pPr>
          <w:hyperlink w:anchor="_Toc172290373" w:history="1">
            <w:r w:rsidR="00AE633E" w:rsidRPr="00AE633E">
              <w:rPr>
                <w:rStyle w:val="Hyperlink"/>
                <w:noProof/>
                <w:sz w:val="28"/>
                <w:szCs w:val="28"/>
              </w:rPr>
              <w:t>Results</w:t>
            </w:r>
            <w:r w:rsidR="00AE633E" w:rsidRPr="00AE633E">
              <w:rPr>
                <w:noProof/>
                <w:webHidden/>
                <w:sz w:val="28"/>
                <w:szCs w:val="28"/>
              </w:rPr>
              <w:tab/>
            </w:r>
            <w:r w:rsidR="00AE633E" w:rsidRPr="00AE633E">
              <w:rPr>
                <w:noProof/>
                <w:webHidden/>
                <w:sz w:val="28"/>
                <w:szCs w:val="28"/>
              </w:rPr>
              <w:fldChar w:fldCharType="begin"/>
            </w:r>
            <w:r w:rsidR="00AE633E" w:rsidRPr="00AE633E">
              <w:rPr>
                <w:noProof/>
                <w:webHidden/>
                <w:sz w:val="28"/>
                <w:szCs w:val="28"/>
              </w:rPr>
              <w:instrText xml:space="preserve"> PAGEREF _Toc172290373 \h </w:instrText>
            </w:r>
            <w:r w:rsidR="00AE633E" w:rsidRPr="00AE633E">
              <w:rPr>
                <w:noProof/>
                <w:webHidden/>
                <w:sz w:val="28"/>
                <w:szCs w:val="28"/>
              </w:rPr>
            </w:r>
            <w:r w:rsidR="00AE633E" w:rsidRPr="00AE633E">
              <w:rPr>
                <w:noProof/>
                <w:webHidden/>
                <w:sz w:val="28"/>
                <w:szCs w:val="28"/>
              </w:rPr>
              <w:fldChar w:fldCharType="separate"/>
            </w:r>
            <w:r w:rsidR="00AE633E" w:rsidRPr="00AE633E">
              <w:rPr>
                <w:noProof/>
                <w:webHidden/>
                <w:sz w:val="28"/>
                <w:szCs w:val="28"/>
              </w:rPr>
              <w:t>8</w:t>
            </w:r>
            <w:r w:rsidR="00AE633E" w:rsidRPr="00AE633E">
              <w:rPr>
                <w:noProof/>
                <w:webHidden/>
                <w:sz w:val="28"/>
                <w:szCs w:val="28"/>
              </w:rPr>
              <w:fldChar w:fldCharType="end"/>
            </w:r>
          </w:hyperlink>
        </w:p>
        <w:p w14:paraId="218A7E7F" w14:textId="77777777" w:rsidR="00AE633E" w:rsidRPr="00AE633E" w:rsidRDefault="00AE633E" w:rsidP="00AE633E">
          <w:pPr>
            <w:rPr>
              <w:rFonts w:eastAsiaTheme="minorEastAsia"/>
            </w:rPr>
          </w:pPr>
        </w:p>
        <w:p w14:paraId="43908D36" w14:textId="59238EA6" w:rsidR="00AE633E" w:rsidRDefault="00000000">
          <w:pPr>
            <w:pStyle w:val="TOC1"/>
            <w:tabs>
              <w:tab w:val="right" w:leader="dot" w:pos="9016"/>
            </w:tabs>
            <w:rPr>
              <w:rStyle w:val="Hyperlink"/>
              <w:noProof/>
              <w:sz w:val="28"/>
              <w:szCs w:val="28"/>
            </w:rPr>
          </w:pPr>
          <w:hyperlink w:anchor="_Toc172290374" w:history="1">
            <w:r w:rsidR="00AE633E" w:rsidRPr="00AE633E">
              <w:rPr>
                <w:rStyle w:val="Hyperlink"/>
                <w:noProof/>
                <w:sz w:val="28"/>
                <w:szCs w:val="28"/>
              </w:rPr>
              <w:t>Discussion</w:t>
            </w:r>
            <w:r w:rsidR="00AE633E" w:rsidRPr="00AE633E">
              <w:rPr>
                <w:noProof/>
                <w:webHidden/>
                <w:sz w:val="28"/>
                <w:szCs w:val="28"/>
              </w:rPr>
              <w:tab/>
            </w:r>
            <w:r w:rsidR="00AE633E" w:rsidRPr="00AE633E">
              <w:rPr>
                <w:noProof/>
                <w:webHidden/>
                <w:sz w:val="28"/>
                <w:szCs w:val="28"/>
              </w:rPr>
              <w:fldChar w:fldCharType="begin"/>
            </w:r>
            <w:r w:rsidR="00AE633E" w:rsidRPr="00AE633E">
              <w:rPr>
                <w:noProof/>
                <w:webHidden/>
                <w:sz w:val="28"/>
                <w:szCs w:val="28"/>
              </w:rPr>
              <w:instrText xml:space="preserve"> PAGEREF _Toc172290374 \h </w:instrText>
            </w:r>
            <w:r w:rsidR="00AE633E" w:rsidRPr="00AE633E">
              <w:rPr>
                <w:noProof/>
                <w:webHidden/>
                <w:sz w:val="28"/>
                <w:szCs w:val="28"/>
              </w:rPr>
            </w:r>
            <w:r w:rsidR="00AE633E" w:rsidRPr="00AE633E">
              <w:rPr>
                <w:noProof/>
                <w:webHidden/>
                <w:sz w:val="28"/>
                <w:szCs w:val="28"/>
              </w:rPr>
              <w:fldChar w:fldCharType="separate"/>
            </w:r>
            <w:r w:rsidR="00AE633E" w:rsidRPr="00AE633E">
              <w:rPr>
                <w:noProof/>
                <w:webHidden/>
                <w:sz w:val="28"/>
                <w:szCs w:val="28"/>
              </w:rPr>
              <w:t>11</w:t>
            </w:r>
            <w:r w:rsidR="00AE633E" w:rsidRPr="00AE633E">
              <w:rPr>
                <w:noProof/>
                <w:webHidden/>
                <w:sz w:val="28"/>
                <w:szCs w:val="28"/>
              </w:rPr>
              <w:fldChar w:fldCharType="end"/>
            </w:r>
          </w:hyperlink>
        </w:p>
        <w:p w14:paraId="44245F34" w14:textId="77777777" w:rsidR="00AE633E" w:rsidRPr="00AE633E" w:rsidRDefault="00AE633E" w:rsidP="00AE633E">
          <w:pPr>
            <w:rPr>
              <w:rFonts w:eastAsiaTheme="minorEastAsia"/>
            </w:rPr>
          </w:pPr>
        </w:p>
        <w:p w14:paraId="1B86292F" w14:textId="4265331E" w:rsidR="00AE633E" w:rsidRDefault="00000000">
          <w:pPr>
            <w:pStyle w:val="TOC1"/>
            <w:tabs>
              <w:tab w:val="right" w:leader="dot" w:pos="9016"/>
            </w:tabs>
            <w:rPr>
              <w:rStyle w:val="Hyperlink"/>
              <w:noProof/>
              <w:sz w:val="28"/>
              <w:szCs w:val="28"/>
            </w:rPr>
          </w:pPr>
          <w:hyperlink w:anchor="_Toc172290375" w:history="1">
            <w:r w:rsidR="00AE633E" w:rsidRPr="00AE633E">
              <w:rPr>
                <w:rStyle w:val="Hyperlink"/>
                <w:noProof/>
                <w:sz w:val="28"/>
                <w:szCs w:val="28"/>
              </w:rPr>
              <w:t>Conclusion</w:t>
            </w:r>
            <w:r w:rsidR="00AE633E" w:rsidRPr="00AE633E">
              <w:rPr>
                <w:noProof/>
                <w:webHidden/>
                <w:sz w:val="28"/>
                <w:szCs w:val="28"/>
              </w:rPr>
              <w:tab/>
            </w:r>
            <w:r w:rsidR="00AE633E" w:rsidRPr="00AE633E">
              <w:rPr>
                <w:noProof/>
                <w:webHidden/>
                <w:sz w:val="28"/>
                <w:szCs w:val="28"/>
              </w:rPr>
              <w:fldChar w:fldCharType="begin"/>
            </w:r>
            <w:r w:rsidR="00AE633E" w:rsidRPr="00AE633E">
              <w:rPr>
                <w:noProof/>
                <w:webHidden/>
                <w:sz w:val="28"/>
                <w:szCs w:val="28"/>
              </w:rPr>
              <w:instrText xml:space="preserve"> PAGEREF _Toc172290375 \h </w:instrText>
            </w:r>
            <w:r w:rsidR="00AE633E" w:rsidRPr="00AE633E">
              <w:rPr>
                <w:noProof/>
                <w:webHidden/>
                <w:sz w:val="28"/>
                <w:szCs w:val="28"/>
              </w:rPr>
            </w:r>
            <w:r w:rsidR="00AE633E" w:rsidRPr="00AE633E">
              <w:rPr>
                <w:noProof/>
                <w:webHidden/>
                <w:sz w:val="28"/>
                <w:szCs w:val="28"/>
              </w:rPr>
              <w:fldChar w:fldCharType="separate"/>
            </w:r>
            <w:r w:rsidR="00AE633E" w:rsidRPr="00AE633E">
              <w:rPr>
                <w:noProof/>
                <w:webHidden/>
                <w:sz w:val="28"/>
                <w:szCs w:val="28"/>
              </w:rPr>
              <w:t>13</w:t>
            </w:r>
            <w:r w:rsidR="00AE633E" w:rsidRPr="00AE633E">
              <w:rPr>
                <w:noProof/>
                <w:webHidden/>
                <w:sz w:val="28"/>
                <w:szCs w:val="28"/>
              </w:rPr>
              <w:fldChar w:fldCharType="end"/>
            </w:r>
          </w:hyperlink>
        </w:p>
        <w:p w14:paraId="3F66EEF3" w14:textId="77777777" w:rsidR="00AE633E" w:rsidRPr="00AE633E" w:rsidRDefault="00AE633E" w:rsidP="00AE633E">
          <w:pPr>
            <w:rPr>
              <w:rFonts w:eastAsiaTheme="minorEastAsia"/>
            </w:rPr>
          </w:pPr>
        </w:p>
        <w:p w14:paraId="04E6BE61" w14:textId="2AEFFF3C" w:rsidR="00AE633E" w:rsidRPr="00AE633E" w:rsidRDefault="00000000">
          <w:pPr>
            <w:pStyle w:val="TOC1"/>
            <w:tabs>
              <w:tab w:val="right" w:leader="dot" w:pos="9016"/>
            </w:tabs>
            <w:rPr>
              <w:rFonts w:eastAsiaTheme="minorEastAsia" w:cstheme="minorBidi"/>
              <w:b w:val="0"/>
              <w:bCs w:val="0"/>
              <w:noProof/>
              <w:sz w:val="28"/>
              <w:szCs w:val="28"/>
            </w:rPr>
          </w:pPr>
          <w:hyperlink w:anchor="_Toc172290376" w:history="1">
            <w:r w:rsidR="00AE633E" w:rsidRPr="00AE633E">
              <w:rPr>
                <w:rStyle w:val="Hyperlink"/>
                <w:noProof/>
                <w:sz w:val="28"/>
                <w:szCs w:val="28"/>
              </w:rPr>
              <w:t>References</w:t>
            </w:r>
            <w:r w:rsidR="00AE633E" w:rsidRPr="00AE633E">
              <w:rPr>
                <w:noProof/>
                <w:webHidden/>
                <w:sz w:val="28"/>
                <w:szCs w:val="28"/>
              </w:rPr>
              <w:tab/>
            </w:r>
            <w:r w:rsidR="00AE633E" w:rsidRPr="00AE633E">
              <w:rPr>
                <w:noProof/>
                <w:webHidden/>
                <w:sz w:val="28"/>
                <w:szCs w:val="28"/>
              </w:rPr>
              <w:fldChar w:fldCharType="begin"/>
            </w:r>
            <w:r w:rsidR="00AE633E" w:rsidRPr="00AE633E">
              <w:rPr>
                <w:noProof/>
                <w:webHidden/>
                <w:sz w:val="28"/>
                <w:szCs w:val="28"/>
              </w:rPr>
              <w:instrText xml:space="preserve"> PAGEREF _Toc172290376 \h </w:instrText>
            </w:r>
            <w:r w:rsidR="00AE633E" w:rsidRPr="00AE633E">
              <w:rPr>
                <w:noProof/>
                <w:webHidden/>
                <w:sz w:val="28"/>
                <w:szCs w:val="28"/>
              </w:rPr>
            </w:r>
            <w:r w:rsidR="00AE633E" w:rsidRPr="00AE633E">
              <w:rPr>
                <w:noProof/>
                <w:webHidden/>
                <w:sz w:val="28"/>
                <w:szCs w:val="28"/>
              </w:rPr>
              <w:fldChar w:fldCharType="separate"/>
            </w:r>
            <w:r w:rsidR="00AE633E" w:rsidRPr="00AE633E">
              <w:rPr>
                <w:noProof/>
                <w:webHidden/>
                <w:sz w:val="28"/>
                <w:szCs w:val="28"/>
              </w:rPr>
              <w:t>14</w:t>
            </w:r>
            <w:r w:rsidR="00AE633E" w:rsidRPr="00AE633E">
              <w:rPr>
                <w:noProof/>
                <w:webHidden/>
                <w:sz w:val="28"/>
                <w:szCs w:val="28"/>
              </w:rPr>
              <w:fldChar w:fldCharType="end"/>
            </w:r>
          </w:hyperlink>
        </w:p>
        <w:p w14:paraId="7CF581E2" w14:textId="541F6E92" w:rsidR="00AE633E" w:rsidRDefault="00AE633E">
          <w:r w:rsidRPr="00AE633E">
            <w:rPr>
              <w:b/>
              <w:bCs/>
              <w:noProof/>
              <w:sz w:val="28"/>
              <w:szCs w:val="28"/>
            </w:rPr>
            <w:fldChar w:fldCharType="end"/>
          </w:r>
        </w:p>
      </w:sdtContent>
    </w:sdt>
    <w:p w14:paraId="3783F065" w14:textId="77777777" w:rsidR="00487AE2" w:rsidRDefault="00487AE2">
      <w:pPr>
        <w:rPr>
          <w:rFonts w:ascii="Arial" w:hAnsi="Arial" w:cs="Arial"/>
        </w:rPr>
      </w:pPr>
    </w:p>
    <w:p w14:paraId="2728555C" w14:textId="77777777" w:rsidR="00487AE2" w:rsidRDefault="00487AE2">
      <w:pPr>
        <w:rPr>
          <w:rFonts w:ascii="Arial" w:hAnsi="Arial" w:cs="Arial"/>
        </w:rPr>
      </w:pPr>
    </w:p>
    <w:p w14:paraId="57259E3D" w14:textId="77777777" w:rsidR="00487AE2" w:rsidRDefault="00487AE2">
      <w:pPr>
        <w:rPr>
          <w:rFonts w:ascii="Arial" w:hAnsi="Arial" w:cs="Arial"/>
        </w:rPr>
      </w:pPr>
    </w:p>
    <w:p w14:paraId="48CDB29B" w14:textId="77777777" w:rsidR="00487AE2" w:rsidRDefault="00487AE2">
      <w:pPr>
        <w:rPr>
          <w:rFonts w:ascii="Arial" w:hAnsi="Arial" w:cs="Arial"/>
        </w:rPr>
      </w:pPr>
    </w:p>
    <w:p w14:paraId="2483DB53" w14:textId="77777777" w:rsidR="00487AE2" w:rsidRDefault="00487AE2">
      <w:pPr>
        <w:rPr>
          <w:rFonts w:ascii="Arial" w:hAnsi="Arial" w:cs="Arial"/>
        </w:rPr>
      </w:pPr>
    </w:p>
    <w:p w14:paraId="1C5A665D" w14:textId="77777777" w:rsidR="00487AE2" w:rsidRDefault="00487AE2">
      <w:pPr>
        <w:rPr>
          <w:rFonts w:ascii="Arial" w:hAnsi="Arial" w:cs="Arial"/>
        </w:rPr>
      </w:pPr>
    </w:p>
    <w:p w14:paraId="03FE94D7" w14:textId="77777777" w:rsidR="00487AE2" w:rsidRDefault="00487AE2">
      <w:pPr>
        <w:rPr>
          <w:rFonts w:ascii="Arial" w:hAnsi="Arial" w:cs="Arial"/>
        </w:rPr>
      </w:pPr>
    </w:p>
    <w:p w14:paraId="28CFE98B" w14:textId="77777777" w:rsidR="00487AE2" w:rsidRDefault="00487AE2">
      <w:pPr>
        <w:rPr>
          <w:rFonts w:ascii="Arial" w:hAnsi="Arial" w:cs="Arial"/>
        </w:rPr>
      </w:pPr>
    </w:p>
    <w:p w14:paraId="53790970" w14:textId="77777777" w:rsidR="00487AE2" w:rsidRDefault="00487AE2">
      <w:pPr>
        <w:rPr>
          <w:rFonts w:ascii="Arial" w:hAnsi="Arial" w:cs="Arial"/>
        </w:rPr>
      </w:pPr>
    </w:p>
    <w:p w14:paraId="7678C4E7" w14:textId="77777777" w:rsidR="00487AE2" w:rsidRDefault="00487AE2">
      <w:pPr>
        <w:rPr>
          <w:rFonts w:ascii="Arial" w:hAnsi="Arial" w:cs="Arial"/>
        </w:rPr>
      </w:pPr>
    </w:p>
    <w:p w14:paraId="760744A0" w14:textId="77777777" w:rsidR="00487AE2" w:rsidRDefault="00487AE2">
      <w:pPr>
        <w:rPr>
          <w:rFonts w:ascii="Arial" w:hAnsi="Arial" w:cs="Arial"/>
        </w:rPr>
      </w:pPr>
    </w:p>
    <w:p w14:paraId="3A923292" w14:textId="77777777" w:rsidR="00487AE2" w:rsidRDefault="00487AE2">
      <w:pPr>
        <w:rPr>
          <w:rFonts w:ascii="Arial" w:hAnsi="Arial" w:cs="Arial"/>
        </w:rPr>
      </w:pPr>
    </w:p>
    <w:p w14:paraId="55AB9979" w14:textId="77777777" w:rsidR="00487AE2" w:rsidRDefault="00487AE2">
      <w:pPr>
        <w:rPr>
          <w:rFonts w:ascii="Arial" w:hAnsi="Arial" w:cs="Arial"/>
        </w:rPr>
      </w:pPr>
    </w:p>
    <w:p w14:paraId="2B167FFF" w14:textId="77777777" w:rsidR="00487AE2" w:rsidRDefault="00487AE2">
      <w:pPr>
        <w:rPr>
          <w:rFonts w:ascii="Arial" w:hAnsi="Arial" w:cs="Arial"/>
        </w:rPr>
      </w:pPr>
    </w:p>
    <w:p w14:paraId="3FE65E9C" w14:textId="77777777" w:rsidR="00487AE2" w:rsidRDefault="00487AE2">
      <w:pPr>
        <w:rPr>
          <w:rFonts w:ascii="Arial" w:hAnsi="Arial" w:cs="Arial"/>
        </w:rPr>
      </w:pPr>
    </w:p>
    <w:p w14:paraId="36CCCE8D" w14:textId="77777777" w:rsidR="00487AE2" w:rsidRDefault="00487AE2">
      <w:pPr>
        <w:rPr>
          <w:rFonts w:ascii="Arial" w:hAnsi="Arial" w:cs="Arial"/>
        </w:rPr>
      </w:pPr>
    </w:p>
    <w:p w14:paraId="6C905B5F" w14:textId="77777777" w:rsidR="00487AE2" w:rsidRDefault="00487AE2">
      <w:pPr>
        <w:rPr>
          <w:rFonts w:ascii="Arial" w:hAnsi="Arial" w:cs="Arial"/>
        </w:rPr>
      </w:pPr>
    </w:p>
    <w:p w14:paraId="347E5D06" w14:textId="77777777" w:rsidR="00487AE2" w:rsidRDefault="00487AE2">
      <w:pPr>
        <w:rPr>
          <w:rFonts w:ascii="Arial" w:hAnsi="Arial" w:cs="Arial"/>
        </w:rPr>
      </w:pPr>
    </w:p>
    <w:p w14:paraId="5DBFDE3F" w14:textId="77777777" w:rsidR="00487AE2" w:rsidRDefault="00487AE2">
      <w:pPr>
        <w:rPr>
          <w:rFonts w:ascii="Arial" w:hAnsi="Arial" w:cs="Arial"/>
        </w:rPr>
      </w:pPr>
    </w:p>
    <w:p w14:paraId="284CC446" w14:textId="77777777" w:rsidR="00487AE2" w:rsidRDefault="00487AE2">
      <w:pPr>
        <w:rPr>
          <w:rFonts w:ascii="Arial" w:hAnsi="Arial" w:cs="Arial"/>
        </w:rPr>
      </w:pPr>
    </w:p>
    <w:p w14:paraId="76086CA6" w14:textId="77777777" w:rsidR="00487AE2" w:rsidRDefault="00487AE2">
      <w:pPr>
        <w:rPr>
          <w:rFonts w:ascii="Arial" w:hAnsi="Arial" w:cs="Arial"/>
        </w:rPr>
      </w:pPr>
    </w:p>
    <w:p w14:paraId="0FE2F452" w14:textId="77777777" w:rsidR="00487AE2" w:rsidRDefault="00487AE2">
      <w:pPr>
        <w:rPr>
          <w:rFonts w:ascii="Arial" w:hAnsi="Arial" w:cs="Arial"/>
        </w:rPr>
      </w:pPr>
    </w:p>
    <w:p w14:paraId="00834E7C" w14:textId="77777777" w:rsidR="00AE633E" w:rsidRPr="00AE633E" w:rsidRDefault="00A95C2E" w:rsidP="005101B2">
      <w:pPr>
        <w:pStyle w:val="Heading1"/>
        <w:rPr>
          <w:rFonts w:ascii="Arial" w:eastAsia="Times New Roman" w:hAnsi="Arial" w:cs="Arial"/>
          <w:color w:val="000000"/>
          <w:sz w:val="22"/>
          <w:szCs w:val="22"/>
        </w:rPr>
      </w:pPr>
      <w:bookmarkStart w:id="0" w:name="_Toc172290367"/>
      <w:r w:rsidRPr="00AE633E">
        <w:rPr>
          <w:b/>
          <w:bCs/>
          <w:color w:val="000000" w:themeColor="text1"/>
          <w:sz w:val="28"/>
          <w:szCs w:val="28"/>
        </w:rPr>
        <w:lastRenderedPageBreak/>
        <w:t>Abstract</w:t>
      </w:r>
      <w:bookmarkEnd w:id="0"/>
      <w:r w:rsidR="00AE633E" w:rsidRPr="00AE633E">
        <w:rPr>
          <w:rFonts w:ascii="Arial" w:eastAsia="Times New Roman" w:hAnsi="Arial" w:cs="Arial"/>
          <w:color w:val="000000"/>
          <w:sz w:val="22"/>
          <w:szCs w:val="22"/>
        </w:rPr>
        <w:t>:</w:t>
      </w:r>
    </w:p>
    <w:p w14:paraId="5D82450E" w14:textId="12CDE97E" w:rsidR="00310203" w:rsidRPr="00AE633E" w:rsidRDefault="00D34497" w:rsidP="005101B2">
      <w:pPr>
        <w:pStyle w:val="Heading1"/>
        <w:rPr>
          <w:rFonts w:ascii="Arial" w:eastAsia="Times New Roman" w:hAnsi="Arial" w:cs="Arial"/>
          <w:color w:val="000000"/>
          <w:sz w:val="24"/>
          <w:szCs w:val="24"/>
        </w:rPr>
      </w:pPr>
      <w:r w:rsidRPr="00AE633E">
        <w:rPr>
          <w:rFonts w:ascii="Arial" w:eastAsia="Times New Roman" w:hAnsi="Arial" w:cs="Arial"/>
          <w:color w:val="000000"/>
          <w:sz w:val="24"/>
          <w:szCs w:val="24"/>
        </w:rPr>
        <w:t xml:space="preserve"> </w:t>
      </w:r>
    </w:p>
    <w:p w14:paraId="1A8AFF98" w14:textId="623D072E" w:rsidR="0004644A" w:rsidRPr="00E51E0B" w:rsidRDefault="0004644A" w:rsidP="007A6E4C">
      <w:pPr>
        <w:spacing w:line="276" w:lineRule="auto"/>
        <w:rPr>
          <w:rFonts w:ascii="Arial" w:hAnsi="Arial" w:cs="Arial"/>
          <w:u w:val="single"/>
        </w:rPr>
      </w:pPr>
      <w:r w:rsidRPr="00E51E0B">
        <w:rPr>
          <w:rFonts w:ascii="Arial" w:hAnsi="Arial" w:cs="Arial"/>
          <w:color w:val="000000"/>
        </w:rPr>
        <w:t>This lab report examines resonance in a tank circuit and determines bandwidth by constructing a parallel RLC circuit as a simulation on Proteus, as well as using a breadboard to obtain practical values. We obtained the results and applied them to the relevant formulas. The results indicated that the simulation provided insight into the ideal conditions of an RLC circuit. However, practical measurements demonstrated a higher attenuation value due to real-life effects such as measurement inaccuracies, component tolerances, and parasitic effects. This underscores the necessity of conducting practical experiments to replicate outcomes and enhance circuit design, thereby enhancing the effectiveness of an RLC circuit in real-world applications.</w:t>
      </w:r>
    </w:p>
    <w:p w14:paraId="5E4DE36B" w14:textId="77777777" w:rsidR="005B57B6" w:rsidRPr="00E51E0B" w:rsidRDefault="005B57B6" w:rsidP="007A6E4C">
      <w:pPr>
        <w:spacing w:line="276" w:lineRule="auto"/>
        <w:rPr>
          <w:rFonts w:ascii="Arial" w:hAnsi="Arial" w:cs="Arial"/>
        </w:rPr>
      </w:pPr>
    </w:p>
    <w:p w14:paraId="6C0D8800" w14:textId="070D8679" w:rsidR="00034759" w:rsidRPr="00AE633E" w:rsidRDefault="00BE7858" w:rsidP="005101B2">
      <w:pPr>
        <w:pStyle w:val="Heading1"/>
        <w:rPr>
          <w:b/>
          <w:bCs/>
          <w:color w:val="000000" w:themeColor="text1"/>
          <w:sz w:val="28"/>
          <w:szCs w:val="28"/>
        </w:rPr>
      </w:pPr>
      <w:bookmarkStart w:id="1" w:name="_Toc172290368"/>
      <w:r w:rsidRPr="00AE633E">
        <w:rPr>
          <w:b/>
          <w:bCs/>
          <w:color w:val="000000" w:themeColor="text1"/>
          <w:sz w:val="28"/>
          <w:szCs w:val="28"/>
        </w:rPr>
        <w:t>Introduction</w:t>
      </w:r>
      <w:bookmarkEnd w:id="1"/>
      <w:r w:rsidR="00AE633E">
        <w:rPr>
          <w:b/>
          <w:bCs/>
          <w:color w:val="000000" w:themeColor="text1"/>
          <w:sz w:val="28"/>
          <w:szCs w:val="28"/>
        </w:rPr>
        <w:t>:</w:t>
      </w:r>
    </w:p>
    <w:p w14:paraId="471D94F7" w14:textId="77777777" w:rsidR="00034759" w:rsidRPr="00E51E0B" w:rsidRDefault="00034759" w:rsidP="007A6E4C">
      <w:pPr>
        <w:spacing w:line="276" w:lineRule="auto"/>
        <w:rPr>
          <w:rFonts w:ascii="Arial" w:hAnsi="Arial" w:cs="Arial"/>
          <w:u w:val="single"/>
        </w:rPr>
      </w:pPr>
    </w:p>
    <w:p w14:paraId="4820308F" w14:textId="5C3AEE77" w:rsidR="00782687" w:rsidRPr="00E51E0B" w:rsidRDefault="00782687" w:rsidP="007A6E4C">
      <w:pPr>
        <w:spacing w:line="276" w:lineRule="auto"/>
        <w:rPr>
          <w:rFonts w:ascii="Arial" w:hAnsi="Arial" w:cs="Arial"/>
        </w:rPr>
      </w:pPr>
      <w:r w:rsidRPr="00E51E0B">
        <w:rPr>
          <w:rFonts w:ascii="Arial" w:hAnsi="Arial" w:cs="Arial"/>
        </w:rPr>
        <w:t xml:space="preserve">This objective of </w:t>
      </w:r>
      <w:r w:rsidRPr="00E51E0B">
        <w:rPr>
          <w:rFonts w:ascii="Arial" w:hAnsi="Arial" w:cs="Arial"/>
          <w:color w:val="000000"/>
        </w:rPr>
        <w:t>this report entails the assembling of an RLC circuit using both simulation software and actual components. This will provide an in-depth analysis of the differences between theoretical predictions and practical results.</w:t>
      </w:r>
      <w:r w:rsidRPr="00E51E0B">
        <w:rPr>
          <w:rFonts w:ascii="Arial" w:hAnsi="Arial" w:cs="Arial"/>
          <w:color w:val="000000"/>
        </w:rPr>
        <w:br/>
      </w:r>
      <w:r w:rsidRPr="00E51E0B">
        <w:rPr>
          <w:rFonts w:ascii="Arial" w:hAnsi="Arial" w:cs="Arial"/>
        </w:rPr>
        <w:t>Gaining insight into the behaviour of RLC circuits across different frequencies is essential for a wide range of applications, including telecommunications and signal processing. The purpose of the experiment is to quantify the voltages across the resistor and the inductor/capacitor at different frequencies, c</w:t>
      </w:r>
      <w:r w:rsidR="004F612F" w:rsidRPr="00E51E0B">
        <w:rPr>
          <w:rFonts w:ascii="Arial" w:hAnsi="Arial" w:cs="Arial"/>
        </w:rPr>
        <w:t>alculate</w:t>
      </w:r>
      <w:r w:rsidRPr="00E51E0B">
        <w:rPr>
          <w:rFonts w:ascii="Arial" w:hAnsi="Arial" w:cs="Arial"/>
        </w:rPr>
        <w:t xml:space="preserve"> the attenuation, and determine the resonant frequency and Q factor. Our objective is to identify any inconsistencies between the simulation results and the practical </w:t>
      </w:r>
      <w:r w:rsidR="002A2625" w:rsidRPr="00E51E0B">
        <w:rPr>
          <w:rFonts w:ascii="Arial" w:hAnsi="Arial" w:cs="Arial"/>
        </w:rPr>
        <w:t>experiment and</w:t>
      </w:r>
      <w:r w:rsidRPr="00E51E0B">
        <w:rPr>
          <w:rFonts w:ascii="Arial" w:hAnsi="Arial" w:cs="Arial"/>
        </w:rPr>
        <w:t xml:space="preserve"> analyse </w:t>
      </w:r>
      <w:r w:rsidR="004F612F" w:rsidRPr="00E51E0B">
        <w:rPr>
          <w:rFonts w:ascii="Arial" w:hAnsi="Arial" w:cs="Arial"/>
        </w:rPr>
        <w:t>the possible real-life implications</w:t>
      </w:r>
      <w:r w:rsidRPr="00E51E0B">
        <w:rPr>
          <w:rFonts w:ascii="Arial" w:hAnsi="Arial" w:cs="Arial"/>
        </w:rPr>
        <w:t xml:space="preserve"> for these variations.</w:t>
      </w:r>
    </w:p>
    <w:p w14:paraId="11D6F63E" w14:textId="78CC5382" w:rsidR="002A2625" w:rsidRPr="00E51E0B" w:rsidRDefault="002A2625" w:rsidP="007A6E4C">
      <w:pPr>
        <w:spacing w:line="276" w:lineRule="auto"/>
        <w:rPr>
          <w:rFonts w:ascii="Arial" w:hAnsi="Arial" w:cs="Arial"/>
          <w:u w:val="single"/>
        </w:rPr>
      </w:pPr>
    </w:p>
    <w:p w14:paraId="4CE60895" w14:textId="13C8701A" w:rsidR="00F86F4B" w:rsidRPr="00AE633E" w:rsidRDefault="00F86F4B" w:rsidP="005101B2">
      <w:pPr>
        <w:pStyle w:val="Heading1"/>
        <w:rPr>
          <w:b/>
          <w:bCs/>
          <w:color w:val="000000" w:themeColor="text1"/>
          <w:sz w:val="28"/>
          <w:szCs w:val="28"/>
        </w:rPr>
      </w:pPr>
      <w:bookmarkStart w:id="2" w:name="_Toc172290369"/>
      <w:r w:rsidRPr="00AE633E">
        <w:rPr>
          <w:b/>
          <w:bCs/>
          <w:color w:val="000000" w:themeColor="text1"/>
          <w:sz w:val="28"/>
          <w:szCs w:val="28"/>
        </w:rPr>
        <w:t>T</w:t>
      </w:r>
      <w:bookmarkEnd w:id="2"/>
      <w:r w:rsidR="00AE633E">
        <w:rPr>
          <w:b/>
          <w:bCs/>
          <w:color w:val="000000" w:themeColor="text1"/>
          <w:sz w:val="28"/>
          <w:szCs w:val="28"/>
        </w:rPr>
        <w:t>heory:</w:t>
      </w:r>
    </w:p>
    <w:p w14:paraId="0227440E" w14:textId="77777777" w:rsidR="00733EF8" w:rsidRPr="007639C4" w:rsidRDefault="00D05759" w:rsidP="00733EF8">
      <w:pPr>
        <w:pStyle w:val="NormalWeb"/>
        <w:rPr>
          <w:rFonts w:ascii="Arial" w:hAnsi="Arial" w:cs="Arial"/>
          <w:color w:val="000000"/>
        </w:rPr>
      </w:pPr>
      <w:r w:rsidRPr="00E51E0B">
        <w:rPr>
          <w:rFonts w:ascii="Arial" w:hAnsi="Arial" w:cs="Arial"/>
          <w:color w:val="000000"/>
        </w:rPr>
        <w:t> </w:t>
      </w:r>
      <w:r w:rsidR="00733EF8" w:rsidRPr="007639C4">
        <w:rPr>
          <w:rFonts w:ascii="Arial" w:hAnsi="Arial" w:cs="Arial"/>
          <w:color w:val="000000"/>
        </w:rPr>
        <w:t>Many electrical and electronic engineering concepts that require long distances and minimal energy losses, such as power generation and transmission, rely on the principles of AC (alternating current) circuit theory.</w:t>
      </w:r>
    </w:p>
    <w:p w14:paraId="376A8EE0" w14:textId="77777777" w:rsidR="00733EF8" w:rsidRPr="007639C4" w:rsidRDefault="00733EF8" w:rsidP="00733EF8">
      <w:pPr>
        <w:pStyle w:val="NormalWeb"/>
        <w:rPr>
          <w:rFonts w:ascii="Arial" w:hAnsi="Arial" w:cs="Arial"/>
          <w:color w:val="000000"/>
        </w:rPr>
      </w:pPr>
      <w:r w:rsidRPr="007639C4">
        <w:rPr>
          <w:rFonts w:ascii="Arial" w:hAnsi="Arial" w:cs="Arial"/>
          <w:color w:val="000000"/>
        </w:rPr>
        <w:t>An alternating voltage or current powers AC circuits, changing direction over time [1]. We can observe the polarity through amplitude, frequency, and phase shifts to gain a deeper understanding of an electrical circuit, as demonstrated by a wave that closely resembles a pure sinusoidal waveform[2].</w:t>
      </w:r>
    </w:p>
    <w:p w14:paraId="0DF7ED4A" w14:textId="77777777" w:rsidR="00733EF8" w:rsidRPr="007639C4" w:rsidRDefault="00733EF8" w:rsidP="00733EF8">
      <w:pPr>
        <w:pStyle w:val="NormalWeb"/>
        <w:rPr>
          <w:rFonts w:ascii="Arial" w:hAnsi="Arial" w:cs="Arial"/>
          <w:color w:val="000000"/>
        </w:rPr>
      </w:pPr>
      <w:r w:rsidRPr="007639C4">
        <w:rPr>
          <w:rFonts w:ascii="Arial" w:hAnsi="Arial" w:cs="Arial"/>
          <w:color w:val="000000"/>
        </w:rPr>
        <w:t> The main parts of resistors, inductors, and capacitors give us a basic understanding of reactance and impedance resistance, as well as the effects of induction and capacitance on an AC circuit. While resistance describes the ability of resistor components to oppose current flow, reactance describes the effects of a capacitor and an inductor on the circuit.</w:t>
      </w:r>
    </w:p>
    <w:p w14:paraId="7B56E60D" w14:textId="77777777" w:rsidR="00733EF8" w:rsidRPr="007639C4" w:rsidRDefault="00733EF8" w:rsidP="00733EF8">
      <w:pPr>
        <w:pStyle w:val="NormalWeb"/>
        <w:rPr>
          <w:rFonts w:ascii="Arial" w:hAnsi="Arial" w:cs="Arial"/>
          <w:color w:val="000000"/>
        </w:rPr>
      </w:pPr>
      <w:r w:rsidRPr="007639C4">
        <w:rPr>
          <w:rFonts w:ascii="Arial" w:hAnsi="Arial" w:cs="Arial"/>
          <w:color w:val="000000"/>
        </w:rPr>
        <w:lastRenderedPageBreak/>
        <w:t>The resistance that the inductor and capacitor in a circuit create as the alternating current flows through is known as reactance. This can be further divided into: The formula demonstrates that inductive reactance is the inductor's opposition to the alternating current in the circuit and the release of magnetic energy.</w:t>
      </w:r>
    </w:p>
    <w:p w14:paraId="4FC48D70" w14:textId="77777777" w:rsidR="00733EF8" w:rsidRPr="007639C4" w:rsidRDefault="00733EF8" w:rsidP="00733EF8">
      <w:pPr>
        <w:pStyle w:val="NormalWeb"/>
        <w:rPr>
          <w:rFonts w:ascii="Arial" w:hAnsi="Arial" w:cs="Arial"/>
          <w:color w:val="000000"/>
        </w:rPr>
      </w:pPr>
      <w:r w:rsidRPr="007639C4">
        <w:rPr>
          <w:rFonts w:ascii="Arial" w:hAnsi="Arial" w:cs="Arial"/>
          <w:color w:val="000000"/>
        </w:rPr>
        <w:t>Inductive reactance</w:t>
      </w:r>
      <w:r w:rsidRPr="007639C4">
        <w:rPr>
          <w:rStyle w:val="apple-converted-space"/>
          <w:rFonts w:ascii="Arial" w:hAnsi="Arial" w:cs="Arial"/>
          <w:color w:val="000000"/>
        </w:rPr>
        <w:t> </w:t>
      </w:r>
      <w:r w:rsidRPr="007639C4">
        <w:rPr>
          <w:rStyle w:val="Strong"/>
          <w:rFonts w:ascii="Arial" w:hAnsi="Arial" w:cs="Arial"/>
          <w:color w:val="000000"/>
        </w:rPr>
        <w:t>X</w:t>
      </w:r>
      <w:r w:rsidRPr="007639C4">
        <w:rPr>
          <w:rStyle w:val="Strong"/>
          <w:rFonts w:ascii="Arial" w:hAnsi="Arial" w:cs="Arial"/>
          <w:color w:val="000000"/>
          <w:vertAlign w:val="subscript"/>
        </w:rPr>
        <w:t>L</w:t>
      </w:r>
      <w:r w:rsidRPr="007639C4">
        <w:rPr>
          <w:rStyle w:val="Strong"/>
          <w:rFonts w:ascii="Arial" w:hAnsi="Arial" w:cs="Arial"/>
          <w:color w:val="000000"/>
        </w:rPr>
        <w:t> = 2π</w:t>
      </w:r>
      <w:proofErr w:type="spellStart"/>
      <w:r w:rsidRPr="007639C4">
        <w:rPr>
          <w:rStyle w:val="Strong"/>
          <w:rFonts w:ascii="Arial" w:hAnsi="Arial" w:cs="Arial"/>
          <w:color w:val="000000"/>
        </w:rPr>
        <w:t>fL</w:t>
      </w:r>
      <w:proofErr w:type="spellEnd"/>
      <w:r w:rsidRPr="007639C4">
        <w:rPr>
          <w:rStyle w:val="apple-converted-space"/>
          <w:rFonts w:ascii="Arial" w:hAnsi="Arial" w:cs="Arial"/>
          <w:b/>
          <w:bCs/>
          <w:color w:val="000000"/>
        </w:rPr>
        <w:t> </w:t>
      </w:r>
    </w:p>
    <w:p w14:paraId="4272E02C" w14:textId="77777777" w:rsidR="00733EF8" w:rsidRPr="007639C4" w:rsidRDefault="00733EF8" w:rsidP="00733EF8">
      <w:pPr>
        <w:pStyle w:val="NormalWeb"/>
        <w:rPr>
          <w:rFonts w:ascii="Arial" w:hAnsi="Arial" w:cs="Arial"/>
          <w:color w:val="000000"/>
        </w:rPr>
      </w:pPr>
      <w:r w:rsidRPr="007639C4">
        <w:rPr>
          <w:rFonts w:ascii="Arial" w:hAnsi="Arial" w:cs="Arial"/>
          <w:color w:val="000000"/>
        </w:rPr>
        <w:t>As frequency increases, the capacitor's resistance to the alternating current decreases, indicating an inverse relationship with the source frequency [4]. The formula demonstrating capacitive reactance is:</w:t>
      </w:r>
    </w:p>
    <w:p w14:paraId="4C0ED3B2" w14:textId="77777777" w:rsidR="00733EF8" w:rsidRPr="007639C4" w:rsidRDefault="00733EF8" w:rsidP="00733EF8">
      <w:pPr>
        <w:pStyle w:val="NormalWeb"/>
        <w:rPr>
          <w:rFonts w:ascii="Arial" w:hAnsi="Arial" w:cs="Arial"/>
          <w:color w:val="000000"/>
        </w:rPr>
      </w:pPr>
      <w:proofErr w:type="spellStart"/>
      <w:r w:rsidRPr="007639C4">
        <w:rPr>
          <w:rFonts w:ascii="Arial" w:hAnsi="Arial" w:cs="Arial"/>
          <w:color w:val="000000"/>
        </w:rPr>
        <w:t>Capactive</w:t>
      </w:r>
      <w:proofErr w:type="spellEnd"/>
      <w:r w:rsidRPr="007639C4">
        <w:rPr>
          <w:rFonts w:ascii="Arial" w:hAnsi="Arial" w:cs="Arial"/>
          <w:color w:val="000000"/>
        </w:rPr>
        <w:t xml:space="preserve"> reactance</w:t>
      </w:r>
      <w:r w:rsidRPr="007639C4">
        <w:rPr>
          <w:rStyle w:val="apple-converted-space"/>
          <w:rFonts w:ascii="Arial" w:hAnsi="Arial" w:cs="Arial"/>
          <w:b/>
          <w:bCs/>
          <w:color w:val="000000"/>
        </w:rPr>
        <w:t> </w:t>
      </w:r>
      <w:proofErr w:type="spellStart"/>
      <w:r w:rsidRPr="007639C4">
        <w:rPr>
          <w:rFonts w:ascii="Arial" w:hAnsi="Arial" w:cs="Arial"/>
          <w:color w:val="000000"/>
        </w:rPr>
        <w:t>X</w:t>
      </w:r>
      <w:r w:rsidRPr="007639C4">
        <w:rPr>
          <w:rFonts w:ascii="Arial" w:hAnsi="Arial" w:cs="Arial"/>
          <w:color w:val="000000"/>
          <w:vertAlign w:val="subscript"/>
        </w:rPr>
        <w:t>c</w:t>
      </w:r>
      <w:proofErr w:type="spellEnd"/>
      <w:r w:rsidRPr="007639C4">
        <w:rPr>
          <w:rStyle w:val="apple-converted-space"/>
          <w:rFonts w:ascii="Arial" w:hAnsi="Arial" w:cs="Arial"/>
          <w:color w:val="000000"/>
        </w:rPr>
        <w:t> </w:t>
      </w:r>
      <w:r w:rsidRPr="007639C4">
        <w:rPr>
          <w:rFonts w:ascii="Arial" w:hAnsi="Arial" w:cs="Arial"/>
          <w:color w:val="000000"/>
        </w:rPr>
        <w:t xml:space="preserve">= 1/2 </w:t>
      </w:r>
      <w:proofErr w:type="spellStart"/>
      <w:r w:rsidRPr="007639C4">
        <w:rPr>
          <w:rFonts w:ascii="Arial" w:hAnsi="Arial" w:cs="Arial"/>
          <w:color w:val="000000"/>
        </w:rPr>
        <w:t>fC</w:t>
      </w:r>
      <w:proofErr w:type="spellEnd"/>
    </w:p>
    <w:p w14:paraId="6FDC3A17" w14:textId="77777777" w:rsidR="00733EF8" w:rsidRPr="007639C4" w:rsidRDefault="00733EF8" w:rsidP="00733EF8">
      <w:pPr>
        <w:pStyle w:val="NormalWeb"/>
        <w:rPr>
          <w:rFonts w:ascii="Arial" w:hAnsi="Arial" w:cs="Arial"/>
          <w:color w:val="000000"/>
        </w:rPr>
      </w:pPr>
      <w:r w:rsidRPr="007639C4">
        <w:rPr>
          <w:rFonts w:ascii="Arial" w:hAnsi="Arial" w:cs="Arial"/>
          <w:color w:val="000000"/>
        </w:rPr>
        <w:t>This is known as impedance, when the reactive and resistive properties of the components combine to oppose the flow of alternating current.</w:t>
      </w:r>
    </w:p>
    <w:p w14:paraId="6EAD69CE" w14:textId="77777777" w:rsidR="00733EF8" w:rsidRPr="007639C4" w:rsidRDefault="00733EF8" w:rsidP="00733EF8">
      <w:pPr>
        <w:pStyle w:val="NormalWeb"/>
        <w:rPr>
          <w:rFonts w:ascii="Arial" w:hAnsi="Arial" w:cs="Arial"/>
          <w:color w:val="000000"/>
        </w:rPr>
      </w:pPr>
      <w:r w:rsidRPr="007639C4">
        <w:rPr>
          <w:rFonts w:ascii="Arial" w:hAnsi="Arial" w:cs="Arial"/>
          <w:color w:val="000000"/>
        </w:rPr>
        <w:t> </w:t>
      </w:r>
    </w:p>
    <w:p w14:paraId="0DC101CB" w14:textId="77777777" w:rsidR="00733EF8" w:rsidRPr="007639C4" w:rsidRDefault="00733EF8" w:rsidP="00733EF8">
      <w:pPr>
        <w:pStyle w:val="NormalWeb"/>
        <w:rPr>
          <w:rFonts w:ascii="Arial" w:hAnsi="Arial" w:cs="Arial"/>
          <w:color w:val="000000"/>
        </w:rPr>
      </w:pPr>
      <w:r w:rsidRPr="007639C4">
        <w:rPr>
          <w:rFonts w:ascii="Arial" w:hAnsi="Arial" w:cs="Arial"/>
          <w:color w:val="000000"/>
        </w:rPr>
        <w:t xml:space="preserve">In an AC, resonance happens when the inductive (XL) and capacitive (XC) </w:t>
      </w:r>
      <w:proofErr w:type="spellStart"/>
      <w:r w:rsidRPr="007639C4">
        <w:rPr>
          <w:rFonts w:ascii="Arial" w:hAnsi="Arial" w:cs="Arial"/>
          <w:color w:val="000000"/>
        </w:rPr>
        <w:t>reactances</w:t>
      </w:r>
      <w:proofErr w:type="spellEnd"/>
      <w:r w:rsidRPr="007639C4">
        <w:rPr>
          <w:rFonts w:ascii="Arial" w:hAnsi="Arial" w:cs="Arial"/>
          <w:color w:val="000000"/>
        </w:rPr>
        <w:t xml:space="preserve"> of a circuit are both the same size. This is because the current and voltage are 180 degrees out of phase with each other, so they cancel each other out [5]. The resonance frequency of an RLC circuit is the point at which the circuit stores energy, oscillating between the capacitor's electrical energy and the inductor's magnetic field at its resonant frequency. XL=XC</w:t>
      </w:r>
    </w:p>
    <w:p w14:paraId="406E8942" w14:textId="77777777" w:rsidR="00733EF8" w:rsidRPr="007639C4" w:rsidRDefault="00733EF8" w:rsidP="00733EF8">
      <w:pPr>
        <w:pStyle w:val="NormalWeb"/>
        <w:rPr>
          <w:rFonts w:ascii="Arial" w:hAnsi="Arial" w:cs="Arial"/>
          <w:color w:val="000000"/>
        </w:rPr>
      </w:pPr>
      <w:r w:rsidRPr="007639C4">
        <w:rPr>
          <w:rFonts w:ascii="Arial" w:hAnsi="Arial" w:cs="Arial"/>
          <w:color w:val="000000"/>
        </w:rPr>
        <w:t>The formula to calculate this:</w:t>
      </w:r>
    </w:p>
    <w:p w14:paraId="6B9491E0" w14:textId="77777777" w:rsidR="00733EF8" w:rsidRPr="007639C4" w:rsidRDefault="00733EF8" w:rsidP="00733EF8">
      <w:pPr>
        <w:pStyle w:val="NormalWeb"/>
        <w:rPr>
          <w:rFonts w:ascii="Arial" w:hAnsi="Arial" w:cs="Arial"/>
          <w:color w:val="000000"/>
        </w:rPr>
      </w:pPr>
      <w:r w:rsidRPr="007639C4">
        <w:rPr>
          <w:rFonts w:ascii="Arial" w:hAnsi="Arial" w:cs="Arial"/>
          <w:color w:val="000000"/>
        </w:rPr>
        <w:t> </w:t>
      </w:r>
    </w:p>
    <w:p w14:paraId="3DAD239B" w14:textId="77777777" w:rsidR="00733EF8" w:rsidRPr="007639C4" w:rsidRDefault="00733EF8" w:rsidP="00733EF8">
      <w:pPr>
        <w:pStyle w:val="NormalWeb"/>
        <w:rPr>
          <w:rFonts w:ascii="Arial" w:hAnsi="Arial" w:cs="Arial"/>
          <w:color w:val="000000"/>
        </w:rPr>
      </w:pPr>
      <w:r w:rsidRPr="007639C4">
        <w:rPr>
          <w:rFonts w:ascii="Arial" w:hAnsi="Arial" w:cs="Arial"/>
          <w:color w:val="000000"/>
        </w:rPr>
        <w:t> </w:t>
      </w:r>
    </w:p>
    <w:p w14:paraId="363BB412" w14:textId="77777777" w:rsidR="00733EF8" w:rsidRPr="007639C4" w:rsidRDefault="00733EF8" w:rsidP="00733EF8">
      <w:pPr>
        <w:pStyle w:val="NormalWeb"/>
        <w:rPr>
          <w:rFonts w:ascii="Arial" w:hAnsi="Arial" w:cs="Arial"/>
          <w:color w:val="000000"/>
        </w:rPr>
      </w:pPr>
      <w:r w:rsidRPr="007639C4">
        <w:rPr>
          <w:rFonts w:ascii="Arial" w:hAnsi="Arial" w:cs="Arial"/>
          <w:color w:val="000000"/>
        </w:rPr>
        <w:t>In an AC circuit, pure resistance remains unaffected by frequency, while capacitive reactance and inductive reactance influence reactance.</w:t>
      </w:r>
    </w:p>
    <w:p w14:paraId="2B77EA4F" w14:textId="77777777" w:rsidR="00733EF8" w:rsidRPr="007639C4" w:rsidRDefault="00733EF8" w:rsidP="00733EF8">
      <w:pPr>
        <w:pStyle w:val="NormalWeb"/>
        <w:rPr>
          <w:rFonts w:ascii="Arial" w:hAnsi="Arial" w:cs="Arial"/>
          <w:color w:val="000000"/>
        </w:rPr>
      </w:pPr>
      <w:r w:rsidRPr="007639C4">
        <w:rPr>
          <w:rFonts w:ascii="Arial" w:hAnsi="Arial" w:cs="Arial"/>
          <w:color w:val="000000"/>
        </w:rPr>
        <w:t>A resistor, inductor, and capacitor, connected either in series or in parallel to a power supply, make up an RLC circuit. RLC circuits are oscillators because they produce a periodic oscillating electronic signal[8].</w:t>
      </w:r>
    </w:p>
    <w:p w14:paraId="3264B563" w14:textId="77777777" w:rsidR="00733EF8" w:rsidRPr="007639C4" w:rsidRDefault="00733EF8" w:rsidP="00733EF8">
      <w:pPr>
        <w:pStyle w:val="NormalWeb"/>
        <w:rPr>
          <w:rFonts w:ascii="Arial" w:hAnsi="Arial" w:cs="Arial"/>
          <w:color w:val="000000"/>
        </w:rPr>
      </w:pPr>
      <w:r w:rsidRPr="007639C4">
        <w:rPr>
          <w:rFonts w:ascii="Arial" w:hAnsi="Arial" w:cs="Arial"/>
          <w:color w:val="000000"/>
        </w:rPr>
        <w:t> </w:t>
      </w:r>
    </w:p>
    <w:p w14:paraId="5C8F64E4" w14:textId="77777777" w:rsidR="00733EF8" w:rsidRPr="007639C4" w:rsidRDefault="00733EF8" w:rsidP="00733EF8">
      <w:pPr>
        <w:pStyle w:val="NormalWeb"/>
        <w:rPr>
          <w:rFonts w:ascii="Arial" w:hAnsi="Arial" w:cs="Arial"/>
          <w:color w:val="000000"/>
        </w:rPr>
      </w:pPr>
      <w:r w:rsidRPr="007639C4">
        <w:rPr>
          <w:rFonts w:ascii="Arial" w:hAnsi="Arial" w:cs="Arial"/>
          <w:color w:val="000000"/>
        </w:rPr>
        <w:t>An RLC circuit's quality factor (Q factor) plays a crucial role in measuring the circuit's selectivity at a specific resonance frequency[6]. The resistance of the circuit determines the selectivity of the circuit at specific frequencies, which illustrates the energy dissipation within the circuit. A sharp peak illustrates a high Q factor, indicating a lower energy dissipation.</w:t>
      </w:r>
    </w:p>
    <w:p w14:paraId="041E5513" w14:textId="77777777" w:rsidR="00733EF8" w:rsidRPr="007639C4" w:rsidRDefault="00733EF8" w:rsidP="00733EF8">
      <w:pPr>
        <w:pStyle w:val="NormalWeb"/>
        <w:rPr>
          <w:rFonts w:ascii="Arial" w:hAnsi="Arial" w:cs="Arial"/>
          <w:color w:val="000000"/>
        </w:rPr>
      </w:pPr>
      <w:r w:rsidRPr="007639C4">
        <w:rPr>
          <w:rFonts w:ascii="Arial" w:hAnsi="Arial" w:cs="Arial"/>
          <w:color w:val="000000"/>
        </w:rPr>
        <w:t> </w:t>
      </w:r>
    </w:p>
    <w:p w14:paraId="1AB27001" w14:textId="77777777" w:rsidR="00733EF8" w:rsidRPr="007639C4" w:rsidRDefault="00733EF8" w:rsidP="00733EF8">
      <w:pPr>
        <w:pStyle w:val="NormalWeb"/>
        <w:rPr>
          <w:rStyle w:val="Strong"/>
          <w:rFonts w:ascii="Arial" w:hAnsi="Arial" w:cs="Arial"/>
          <w:color w:val="000000"/>
        </w:rPr>
      </w:pPr>
    </w:p>
    <w:p w14:paraId="4A7F8F62" w14:textId="77777777" w:rsidR="00733EF8" w:rsidRPr="007639C4" w:rsidRDefault="00733EF8" w:rsidP="00733EF8">
      <w:pPr>
        <w:pStyle w:val="NormalWeb"/>
        <w:rPr>
          <w:rStyle w:val="Strong"/>
          <w:rFonts w:ascii="Arial" w:hAnsi="Arial" w:cs="Arial"/>
          <w:color w:val="000000"/>
        </w:rPr>
      </w:pPr>
    </w:p>
    <w:p w14:paraId="1AAC8536" w14:textId="77777777" w:rsidR="00733EF8" w:rsidRPr="007639C4" w:rsidRDefault="00733EF8" w:rsidP="00733EF8">
      <w:pPr>
        <w:pStyle w:val="NormalWeb"/>
        <w:rPr>
          <w:rFonts w:ascii="Arial" w:hAnsi="Arial" w:cs="Arial"/>
          <w:color w:val="000000"/>
        </w:rPr>
      </w:pPr>
      <w:r w:rsidRPr="007639C4">
        <w:rPr>
          <w:rStyle w:val="Strong"/>
          <w:rFonts w:ascii="Arial" w:hAnsi="Arial" w:cs="Arial"/>
          <w:color w:val="000000"/>
        </w:rPr>
        <w:t>An RLC circuit's practical applications</w:t>
      </w:r>
    </w:p>
    <w:p w14:paraId="677F1D97" w14:textId="77777777" w:rsidR="00733EF8" w:rsidRPr="007639C4" w:rsidRDefault="00733EF8" w:rsidP="00733EF8">
      <w:pPr>
        <w:pStyle w:val="NormalWeb"/>
        <w:rPr>
          <w:rFonts w:ascii="Arial" w:hAnsi="Arial" w:cs="Arial"/>
          <w:color w:val="000000"/>
        </w:rPr>
      </w:pPr>
      <w:r w:rsidRPr="007639C4">
        <w:rPr>
          <w:rFonts w:ascii="Arial" w:hAnsi="Arial" w:cs="Arial"/>
          <w:color w:val="000000"/>
        </w:rPr>
        <w:t>Technology relies heavily on resonant circuits for their filtering properties, which adjust inductance and capacitance values for each application. Real-life uses of RLC circuits[6] include:</w:t>
      </w:r>
    </w:p>
    <w:p w14:paraId="129F13CF" w14:textId="77777777" w:rsidR="00733EF8" w:rsidRPr="007639C4" w:rsidRDefault="00733EF8" w:rsidP="00733EF8">
      <w:pPr>
        <w:numPr>
          <w:ilvl w:val="0"/>
          <w:numId w:val="11"/>
        </w:numPr>
        <w:spacing w:before="100" w:beforeAutospacing="1" w:after="100" w:afterAutospacing="1"/>
        <w:rPr>
          <w:rFonts w:ascii="Arial" w:hAnsi="Arial" w:cs="Arial"/>
          <w:color w:val="000000"/>
        </w:rPr>
      </w:pPr>
      <w:r w:rsidRPr="007639C4">
        <w:rPr>
          <w:rFonts w:ascii="Arial" w:hAnsi="Arial" w:cs="Arial"/>
          <w:color w:val="000000"/>
        </w:rPr>
        <w:t>Radio transmission: The radio tuner selects the specific radio station's frequency by filtering out other frequencies.</w:t>
      </w:r>
    </w:p>
    <w:p w14:paraId="7BC79987" w14:textId="77777777" w:rsidR="00733EF8" w:rsidRPr="007639C4" w:rsidRDefault="00733EF8" w:rsidP="00733EF8">
      <w:pPr>
        <w:numPr>
          <w:ilvl w:val="0"/>
          <w:numId w:val="11"/>
        </w:numPr>
        <w:spacing w:before="100" w:beforeAutospacing="1" w:after="100" w:afterAutospacing="1"/>
        <w:rPr>
          <w:rFonts w:ascii="Arial" w:hAnsi="Arial" w:cs="Arial"/>
          <w:color w:val="000000"/>
        </w:rPr>
      </w:pPr>
      <w:r w:rsidRPr="007639C4">
        <w:rPr>
          <w:rFonts w:ascii="Arial" w:hAnsi="Arial" w:cs="Arial"/>
          <w:color w:val="000000"/>
        </w:rPr>
        <w:t>Signal processing and communication systems</w:t>
      </w:r>
    </w:p>
    <w:p w14:paraId="3359CC20" w14:textId="77777777" w:rsidR="00733EF8" w:rsidRPr="007639C4" w:rsidRDefault="00733EF8" w:rsidP="00733EF8">
      <w:pPr>
        <w:numPr>
          <w:ilvl w:val="0"/>
          <w:numId w:val="11"/>
        </w:numPr>
        <w:spacing w:before="100" w:beforeAutospacing="1" w:after="100" w:afterAutospacing="1"/>
        <w:rPr>
          <w:rFonts w:ascii="Arial" w:hAnsi="Arial" w:cs="Arial"/>
          <w:color w:val="000000"/>
        </w:rPr>
      </w:pPr>
      <w:r w:rsidRPr="007639C4">
        <w:rPr>
          <w:rFonts w:ascii="Arial" w:hAnsi="Arial" w:cs="Arial"/>
          <w:color w:val="000000"/>
        </w:rPr>
        <w:t>Power electronics</w:t>
      </w:r>
    </w:p>
    <w:p w14:paraId="16F8B9AD" w14:textId="77777777" w:rsidR="00733EF8" w:rsidRPr="007639C4" w:rsidRDefault="00733EF8" w:rsidP="00733EF8">
      <w:pPr>
        <w:numPr>
          <w:ilvl w:val="0"/>
          <w:numId w:val="11"/>
        </w:numPr>
        <w:spacing w:before="100" w:beforeAutospacing="1" w:after="100" w:afterAutospacing="1"/>
        <w:rPr>
          <w:rFonts w:ascii="Arial" w:hAnsi="Arial" w:cs="Arial"/>
          <w:color w:val="000000"/>
        </w:rPr>
      </w:pPr>
      <w:r w:rsidRPr="007639C4">
        <w:rPr>
          <w:rFonts w:ascii="Arial" w:hAnsi="Arial" w:cs="Arial"/>
          <w:color w:val="000000"/>
        </w:rPr>
        <w:t> Oscillators</w:t>
      </w:r>
    </w:p>
    <w:p w14:paraId="26055549" w14:textId="5EF7D15A" w:rsidR="0004644A" w:rsidRPr="00E51E0B" w:rsidRDefault="0004644A" w:rsidP="00C55B07">
      <w:pPr>
        <w:pStyle w:val="NormalWeb"/>
        <w:rPr>
          <w:rFonts w:ascii="Arial" w:hAnsi="Arial" w:cs="Arial"/>
          <w:color w:val="000000"/>
        </w:rPr>
      </w:pPr>
    </w:p>
    <w:p w14:paraId="2B78AA77" w14:textId="77777777" w:rsidR="0004644A" w:rsidRPr="00E51E0B" w:rsidRDefault="0004644A" w:rsidP="007A6E4C">
      <w:pPr>
        <w:spacing w:line="276" w:lineRule="auto"/>
        <w:rPr>
          <w:rFonts w:ascii="Arial" w:hAnsi="Arial" w:cs="Arial"/>
        </w:rPr>
      </w:pPr>
    </w:p>
    <w:p w14:paraId="3328AE7A" w14:textId="35A58F56" w:rsidR="003C2E81" w:rsidRPr="00AE633E" w:rsidRDefault="00FE0BD4" w:rsidP="005101B2">
      <w:pPr>
        <w:pStyle w:val="Heading1"/>
        <w:rPr>
          <w:b/>
          <w:bCs/>
          <w:color w:val="000000" w:themeColor="text1"/>
          <w:sz w:val="28"/>
          <w:szCs w:val="28"/>
        </w:rPr>
      </w:pPr>
      <w:bookmarkStart w:id="3" w:name="_Toc172290370"/>
      <w:r w:rsidRPr="00AE633E">
        <w:rPr>
          <w:b/>
          <w:bCs/>
          <w:color w:val="000000" w:themeColor="text1"/>
          <w:sz w:val="28"/>
          <w:szCs w:val="28"/>
        </w:rPr>
        <w:t>2.</w:t>
      </w:r>
      <w:r w:rsidR="003C2E81" w:rsidRPr="00AE633E">
        <w:rPr>
          <w:b/>
          <w:bCs/>
          <w:color w:val="000000" w:themeColor="text1"/>
          <w:sz w:val="28"/>
          <w:szCs w:val="28"/>
        </w:rPr>
        <w:t>Method- Simulation and practical</w:t>
      </w:r>
      <w:bookmarkEnd w:id="3"/>
    </w:p>
    <w:p w14:paraId="47ED3EC6" w14:textId="77777777" w:rsidR="001C16A6" w:rsidRPr="00E51E0B" w:rsidRDefault="001C16A6" w:rsidP="007A6E4C">
      <w:pPr>
        <w:spacing w:line="276" w:lineRule="auto"/>
        <w:rPr>
          <w:rFonts w:ascii="Arial" w:hAnsi="Arial" w:cs="Arial"/>
          <w:color w:val="0D0D0D"/>
          <w:bdr w:val="single" w:sz="2" w:space="0" w:color="E3E3E3" w:frame="1"/>
        </w:rPr>
      </w:pPr>
    </w:p>
    <w:p w14:paraId="27F9E3BA" w14:textId="77777777" w:rsidR="001C16A6" w:rsidRPr="00E51E0B" w:rsidRDefault="001C16A6" w:rsidP="001C16A6">
      <w:pPr>
        <w:rPr>
          <w:rFonts w:ascii="Arial" w:hAnsi="Arial" w:cs="Arial"/>
          <w:color w:val="000000"/>
        </w:rPr>
      </w:pPr>
      <w:r w:rsidRPr="00E51E0B">
        <w:rPr>
          <w:rFonts w:ascii="Arial" w:hAnsi="Arial" w:cs="Arial"/>
          <w:color w:val="000000"/>
        </w:rPr>
        <w:t>The goal of this project was to investigate the resonant frequencies. We divided this project into two parts: simulating on the Proteus and building it on a breadboard. We obtained values for both simulation and breadboard circuits, and then we compared the obtained frequency values by creating graphs or observing peaks.</w:t>
      </w:r>
    </w:p>
    <w:p w14:paraId="1F6F1A31" w14:textId="77777777" w:rsidR="00B844A9" w:rsidRPr="00E51E0B" w:rsidRDefault="00B844A9" w:rsidP="007A6E4C">
      <w:pPr>
        <w:spacing w:line="276" w:lineRule="auto"/>
        <w:rPr>
          <w:rFonts w:ascii="Arial" w:hAnsi="Arial" w:cs="Arial"/>
        </w:rPr>
      </w:pPr>
    </w:p>
    <w:p w14:paraId="2E15FB97" w14:textId="77777777" w:rsidR="009812B1" w:rsidRPr="00E51E0B" w:rsidRDefault="009812B1" w:rsidP="007A6E4C">
      <w:pPr>
        <w:spacing w:line="276" w:lineRule="auto"/>
        <w:rPr>
          <w:rFonts w:ascii="Arial" w:hAnsi="Arial" w:cs="Arial"/>
        </w:rPr>
      </w:pPr>
    </w:p>
    <w:p w14:paraId="71BE8FAB" w14:textId="0562C2CE" w:rsidR="00487AE2" w:rsidRPr="00AE633E" w:rsidRDefault="00DB3337" w:rsidP="005101B2">
      <w:pPr>
        <w:pStyle w:val="Heading2"/>
        <w:rPr>
          <w:b/>
          <w:bCs/>
          <w:color w:val="000000" w:themeColor="text1"/>
          <w:sz w:val="28"/>
          <w:szCs w:val="28"/>
        </w:rPr>
      </w:pPr>
      <w:bookmarkStart w:id="4" w:name="_Toc172290371"/>
      <w:r w:rsidRPr="00AE633E">
        <w:rPr>
          <w:b/>
          <w:bCs/>
          <w:color w:val="000000" w:themeColor="text1"/>
          <w:sz w:val="28"/>
          <w:szCs w:val="28"/>
        </w:rPr>
        <w:t xml:space="preserve">2.1 </w:t>
      </w:r>
      <w:r w:rsidR="008E1FDA" w:rsidRPr="00AE633E">
        <w:rPr>
          <w:b/>
          <w:bCs/>
          <w:color w:val="000000" w:themeColor="text1"/>
          <w:sz w:val="28"/>
          <w:szCs w:val="28"/>
        </w:rPr>
        <w:t>Simulation set up</w:t>
      </w:r>
      <w:bookmarkEnd w:id="4"/>
    </w:p>
    <w:p w14:paraId="3DDBCED9" w14:textId="1767B716" w:rsidR="008E1FDA" w:rsidRPr="00E51E0B" w:rsidRDefault="008E1FDA" w:rsidP="007A6E4C">
      <w:pPr>
        <w:spacing w:line="276" w:lineRule="auto"/>
        <w:rPr>
          <w:rFonts w:ascii="Arial" w:hAnsi="Arial" w:cs="Arial"/>
        </w:rPr>
      </w:pPr>
    </w:p>
    <w:p w14:paraId="4D9D6678" w14:textId="3B1B21B6" w:rsidR="00410F04" w:rsidRPr="00E51E0B" w:rsidRDefault="00410F04" w:rsidP="007A6E4C">
      <w:pPr>
        <w:spacing w:line="276" w:lineRule="auto"/>
        <w:rPr>
          <w:rFonts w:ascii="Arial" w:hAnsi="Arial" w:cs="Arial"/>
        </w:rPr>
      </w:pPr>
      <w:r w:rsidRPr="00E51E0B">
        <w:rPr>
          <w:rFonts w:ascii="Arial" w:hAnsi="Arial" w:cs="Arial"/>
          <w:noProof/>
        </w:rPr>
        <w:drawing>
          <wp:inline distT="0" distB="0" distL="0" distR="0" wp14:anchorId="1AE91E28" wp14:editId="5E7BDB7E">
            <wp:extent cx="5731510" cy="3361055"/>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361055"/>
                    </a:xfrm>
                    <a:prstGeom prst="rect">
                      <a:avLst/>
                    </a:prstGeom>
                  </pic:spPr>
                </pic:pic>
              </a:graphicData>
            </a:graphic>
          </wp:inline>
        </w:drawing>
      </w:r>
    </w:p>
    <w:p w14:paraId="47702F65" w14:textId="67E1BDFD" w:rsidR="00410F04" w:rsidRPr="00E51E0B" w:rsidRDefault="006E7262" w:rsidP="007A6E4C">
      <w:pPr>
        <w:spacing w:line="276" w:lineRule="auto"/>
        <w:rPr>
          <w:rFonts w:ascii="Arial" w:hAnsi="Arial" w:cs="Arial"/>
        </w:rPr>
      </w:pPr>
      <w:r w:rsidRPr="00E51E0B">
        <w:rPr>
          <w:rFonts w:ascii="Arial" w:hAnsi="Arial" w:cs="Arial"/>
        </w:rPr>
        <w:t>Figure</w:t>
      </w:r>
      <w:r w:rsidR="00AE633E">
        <w:rPr>
          <w:rFonts w:ascii="Arial" w:hAnsi="Arial" w:cs="Arial"/>
        </w:rPr>
        <w:t xml:space="preserve"> 1</w:t>
      </w:r>
      <w:r w:rsidRPr="00E51E0B">
        <w:rPr>
          <w:rFonts w:ascii="Arial" w:hAnsi="Arial" w:cs="Arial"/>
        </w:rPr>
        <w:t>:</w:t>
      </w:r>
      <w:r w:rsidR="003D2BC3" w:rsidRPr="00E51E0B">
        <w:rPr>
          <w:rFonts w:ascii="Arial" w:hAnsi="Arial" w:cs="Arial"/>
        </w:rPr>
        <w:t xml:space="preserve"> RLC circuit simulated on Proteus</w:t>
      </w:r>
    </w:p>
    <w:p w14:paraId="3646972F" w14:textId="05BCA637" w:rsidR="006E7262" w:rsidRPr="00E51E0B" w:rsidRDefault="006E7262" w:rsidP="007A6E4C">
      <w:pPr>
        <w:spacing w:line="276" w:lineRule="auto"/>
        <w:rPr>
          <w:rFonts w:ascii="Arial" w:hAnsi="Arial" w:cs="Arial"/>
        </w:rPr>
      </w:pPr>
    </w:p>
    <w:p w14:paraId="42369624" w14:textId="77777777" w:rsidR="00487236" w:rsidRPr="00E51E0B" w:rsidRDefault="00487236" w:rsidP="00487236">
      <w:pPr>
        <w:rPr>
          <w:rFonts w:ascii="Arial" w:hAnsi="Arial" w:cs="Arial"/>
          <w:color w:val="000000"/>
        </w:rPr>
      </w:pPr>
      <w:r w:rsidRPr="00E51E0B">
        <w:rPr>
          <w:rFonts w:ascii="Arial" w:hAnsi="Arial" w:cs="Arial"/>
          <w:color w:val="000000"/>
        </w:rPr>
        <w:t>Before designing and analysing electronic circuits physically on a breadboard, simulations can be a valuable tool.</w:t>
      </w:r>
    </w:p>
    <w:p w14:paraId="7AED096F" w14:textId="77777777" w:rsidR="009A7C98" w:rsidRPr="00E51E0B" w:rsidRDefault="009A7C98" w:rsidP="009A7C98">
      <w:pPr>
        <w:rPr>
          <w:rFonts w:ascii="Arial" w:hAnsi="Arial" w:cs="Arial"/>
          <w:color w:val="000000"/>
        </w:rPr>
      </w:pPr>
    </w:p>
    <w:p w14:paraId="2F0AEAEA" w14:textId="1D770AFB" w:rsidR="009A7C98" w:rsidRPr="00E51E0B" w:rsidRDefault="009A7C98" w:rsidP="009A7C98">
      <w:pPr>
        <w:rPr>
          <w:rFonts w:ascii="Arial" w:hAnsi="Arial" w:cs="Arial"/>
          <w:color w:val="000000"/>
        </w:rPr>
      </w:pPr>
      <w:r w:rsidRPr="00E51E0B">
        <w:rPr>
          <w:rFonts w:ascii="Arial" w:hAnsi="Arial" w:cs="Arial"/>
          <w:color w:val="000000"/>
        </w:rPr>
        <w:t xml:space="preserve">Proteus first simulated the RLC circuit, which included a power supply, a signal generator, a 1 </w:t>
      </w:r>
      <w:proofErr w:type="spellStart"/>
      <w:r w:rsidRPr="00E51E0B">
        <w:rPr>
          <w:rFonts w:ascii="Arial" w:hAnsi="Arial" w:cs="Arial"/>
          <w:color w:val="000000"/>
        </w:rPr>
        <w:t>mH</w:t>
      </w:r>
      <w:proofErr w:type="spellEnd"/>
      <w:r w:rsidRPr="00E51E0B">
        <w:rPr>
          <w:rFonts w:ascii="Arial" w:hAnsi="Arial" w:cs="Arial"/>
          <w:color w:val="000000"/>
        </w:rPr>
        <w:t xml:space="preserve"> inductor, a 1 </w:t>
      </w:r>
      <w:proofErr w:type="spellStart"/>
      <w:r w:rsidRPr="00E51E0B">
        <w:rPr>
          <w:rFonts w:ascii="Arial" w:hAnsi="Arial" w:cs="Arial"/>
          <w:color w:val="000000"/>
        </w:rPr>
        <w:t>uF</w:t>
      </w:r>
      <w:proofErr w:type="spellEnd"/>
      <w:r w:rsidRPr="00E51E0B">
        <w:rPr>
          <w:rFonts w:ascii="Arial" w:hAnsi="Arial" w:cs="Arial"/>
          <w:color w:val="000000"/>
        </w:rPr>
        <w:t xml:space="preserve"> capacitor, and a 1 kW resistor. We connected the resistor, capacitor, and inductor in parallel, connected them to an AC voltage source, and then grounded them.</w:t>
      </w:r>
    </w:p>
    <w:p w14:paraId="50E2D11F" w14:textId="77777777" w:rsidR="009A7C98" w:rsidRPr="00E51E0B" w:rsidRDefault="009A7C98" w:rsidP="009A7C98">
      <w:pPr>
        <w:rPr>
          <w:rFonts w:ascii="Arial" w:hAnsi="Arial" w:cs="Arial"/>
          <w:color w:val="000000"/>
        </w:rPr>
      </w:pPr>
      <w:r w:rsidRPr="00E51E0B">
        <w:rPr>
          <w:rFonts w:ascii="Arial" w:hAnsi="Arial" w:cs="Arial"/>
          <w:color w:val="000000"/>
        </w:rPr>
        <w:t>We ran an analogue AC analysis of the waveform on the circuit, calculating voltage values at various frequencies.</w:t>
      </w:r>
    </w:p>
    <w:p w14:paraId="36589477" w14:textId="77777777" w:rsidR="00487236" w:rsidRPr="00E51E0B" w:rsidRDefault="00487236" w:rsidP="009A7C98">
      <w:pPr>
        <w:rPr>
          <w:rFonts w:ascii="Arial" w:hAnsi="Arial" w:cs="Arial"/>
          <w:color w:val="000000"/>
        </w:rPr>
      </w:pPr>
    </w:p>
    <w:p w14:paraId="62804B1C" w14:textId="0563048D" w:rsidR="00025AA2" w:rsidRPr="00E51E0B" w:rsidRDefault="00025AA2" w:rsidP="007A6E4C">
      <w:pPr>
        <w:spacing w:line="276" w:lineRule="auto"/>
        <w:rPr>
          <w:rFonts w:ascii="Arial" w:hAnsi="Arial" w:cs="Arial"/>
        </w:rPr>
      </w:pPr>
      <w:r w:rsidRPr="00E51E0B">
        <w:rPr>
          <w:rFonts w:ascii="Arial" w:hAnsi="Arial" w:cs="Arial"/>
        </w:rPr>
        <w:t xml:space="preserve">To obtain such values </w:t>
      </w:r>
      <w:r w:rsidR="00D2520F" w:rsidRPr="00E51E0B">
        <w:rPr>
          <w:rFonts w:ascii="Arial" w:hAnsi="Arial" w:cs="Arial"/>
        </w:rPr>
        <w:t>formulas were used :</w:t>
      </w:r>
    </w:p>
    <w:p w14:paraId="7D691B66" w14:textId="77777777" w:rsidR="004A77E9" w:rsidRPr="00E51E0B" w:rsidRDefault="004A77E9" w:rsidP="007A6E4C">
      <w:pPr>
        <w:spacing w:line="276" w:lineRule="auto"/>
        <w:rPr>
          <w:rFonts w:ascii="Arial" w:hAnsi="Arial" w:cs="Arial"/>
        </w:rPr>
      </w:pPr>
    </w:p>
    <w:p w14:paraId="13396DCB" w14:textId="1D35CC61" w:rsidR="004A77E9" w:rsidRPr="00E51E0B" w:rsidRDefault="004A77E9" w:rsidP="007A6E4C">
      <w:pPr>
        <w:spacing w:line="276" w:lineRule="auto"/>
        <w:rPr>
          <w:rFonts w:ascii="Arial" w:hAnsi="Arial" w:cs="Arial"/>
        </w:rPr>
      </w:pPr>
      <w:r w:rsidRPr="00E51E0B">
        <w:rPr>
          <w:rFonts w:ascii="Arial" w:hAnsi="Arial" w:cs="Arial"/>
        </w:rPr>
        <w:fldChar w:fldCharType="begin"/>
      </w:r>
      <w:r w:rsidRPr="00E51E0B">
        <w:rPr>
          <w:rFonts w:ascii="Arial" w:hAnsi="Arial" w:cs="Arial"/>
        </w:rPr>
        <w:instrText xml:space="preserve"> INCLUDEPICTURE "/Users/aminaganni/Library/Group Containers/UBF8T346G9.ms/WebArchiveCopyPasteTempFiles/com.microsoft.Word/62b3aa48-bf1d-4c30-867b-bf4061f41e63-io-2-o.en.gif" \* MERGEFORMATINET </w:instrText>
      </w:r>
      <w:r w:rsidRPr="00E51E0B">
        <w:rPr>
          <w:rFonts w:ascii="Arial" w:hAnsi="Arial" w:cs="Arial"/>
        </w:rPr>
        <w:fldChar w:fldCharType="separate"/>
      </w:r>
      <w:r w:rsidRPr="00E51E0B">
        <w:rPr>
          <w:rFonts w:ascii="Arial" w:hAnsi="Arial" w:cs="Arial"/>
          <w:noProof/>
        </w:rPr>
        <w:drawing>
          <wp:inline distT="0" distB="0" distL="0" distR="0" wp14:anchorId="33EE7197" wp14:editId="5D888B37">
            <wp:extent cx="1235710" cy="6127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35710" cy="612775"/>
                    </a:xfrm>
                    <a:prstGeom prst="rect">
                      <a:avLst/>
                    </a:prstGeom>
                    <a:noFill/>
                    <a:ln>
                      <a:noFill/>
                    </a:ln>
                  </pic:spPr>
                </pic:pic>
              </a:graphicData>
            </a:graphic>
          </wp:inline>
        </w:drawing>
      </w:r>
      <w:r w:rsidRPr="00E51E0B">
        <w:rPr>
          <w:rFonts w:ascii="Arial" w:hAnsi="Arial" w:cs="Arial"/>
        </w:rPr>
        <w:fldChar w:fldCharType="end"/>
      </w:r>
    </w:p>
    <w:p w14:paraId="331CCD87" w14:textId="77777777" w:rsidR="00D45972" w:rsidRPr="00E51E0B" w:rsidRDefault="00FE7268" w:rsidP="007A6E4C">
      <w:pPr>
        <w:spacing w:line="276" w:lineRule="auto"/>
        <w:rPr>
          <w:rFonts w:ascii="Arial" w:hAnsi="Arial" w:cs="Arial"/>
        </w:rPr>
      </w:pPr>
      <w:r w:rsidRPr="00E51E0B">
        <w:rPr>
          <w:rFonts w:ascii="Arial" w:hAnsi="Arial" w:cs="Arial"/>
        </w:rPr>
        <w:t xml:space="preserve">The magnitude of the </w:t>
      </w:r>
      <w:r w:rsidR="00A7095D" w:rsidRPr="00E51E0B">
        <w:rPr>
          <w:rFonts w:ascii="Arial" w:hAnsi="Arial" w:cs="Arial"/>
        </w:rPr>
        <w:t xml:space="preserve">source voltage was plotted from the </w:t>
      </w:r>
      <w:r w:rsidR="002C64CD" w:rsidRPr="00E51E0B">
        <w:rPr>
          <w:rFonts w:ascii="Arial" w:hAnsi="Arial" w:cs="Arial"/>
        </w:rPr>
        <w:t>It was concluded that this particular circuit resonates at 50</w:t>
      </w:r>
      <w:r w:rsidR="00D45972" w:rsidRPr="00E51E0B">
        <w:rPr>
          <w:rFonts w:ascii="Arial" w:hAnsi="Arial" w:cs="Arial"/>
        </w:rPr>
        <w:t xml:space="preserve">32.93. </w:t>
      </w:r>
    </w:p>
    <w:p w14:paraId="691B91B0" w14:textId="2819A316" w:rsidR="00E13449" w:rsidRPr="00E51E0B" w:rsidRDefault="00E13449" w:rsidP="007A6E4C">
      <w:pPr>
        <w:spacing w:line="276" w:lineRule="auto"/>
        <w:rPr>
          <w:rFonts w:ascii="Arial" w:hAnsi="Arial" w:cs="Arial"/>
        </w:rPr>
      </w:pPr>
      <w:r w:rsidRPr="00E51E0B">
        <w:rPr>
          <w:rFonts w:ascii="Arial" w:hAnsi="Arial" w:cs="Arial"/>
        </w:rPr>
        <w:t>Once the reson</w:t>
      </w:r>
      <w:r w:rsidR="005A05C5" w:rsidRPr="00E51E0B">
        <w:rPr>
          <w:rFonts w:ascii="Arial" w:hAnsi="Arial" w:cs="Arial"/>
        </w:rPr>
        <w:t>ant frequency of the simulation was calculated at</w:t>
      </w:r>
      <w:r w:rsidR="00D45972" w:rsidRPr="00E51E0B">
        <w:rPr>
          <w:rFonts w:ascii="Arial" w:hAnsi="Arial" w:cs="Arial"/>
        </w:rPr>
        <w:t xml:space="preserve"> 5032.92Hz.</w:t>
      </w:r>
    </w:p>
    <w:p w14:paraId="26AC526E" w14:textId="77777777" w:rsidR="004A77E9" w:rsidRPr="00E51E0B" w:rsidRDefault="004A77E9" w:rsidP="007A6E4C">
      <w:pPr>
        <w:spacing w:line="276" w:lineRule="auto"/>
        <w:rPr>
          <w:rFonts w:ascii="Arial" w:hAnsi="Arial" w:cs="Arial"/>
        </w:rPr>
      </w:pPr>
    </w:p>
    <w:p w14:paraId="6E800023" w14:textId="77777777" w:rsidR="008E1FDA" w:rsidRPr="00E51E0B" w:rsidRDefault="008E1FDA" w:rsidP="007A6E4C">
      <w:pPr>
        <w:spacing w:line="276" w:lineRule="auto"/>
        <w:rPr>
          <w:rFonts w:ascii="Arial" w:hAnsi="Arial" w:cs="Arial"/>
        </w:rPr>
      </w:pPr>
    </w:p>
    <w:p w14:paraId="2F940138" w14:textId="36DEEE3F" w:rsidR="003C2E81" w:rsidRPr="00AE633E" w:rsidRDefault="00DB3337" w:rsidP="005101B2">
      <w:pPr>
        <w:pStyle w:val="Heading2"/>
        <w:rPr>
          <w:b/>
          <w:bCs/>
          <w:color w:val="000000" w:themeColor="text1"/>
          <w:sz w:val="28"/>
          <w:szCs w:val="28"/>
        </w:rPr>
      </w:pPr>
      <w:bookmarkStart w:id="5" w:name="_Toc172290372"/>
      <w:r w:rsidRPr="00AE633E">
        <w:rPr>
          <w:b/>
          <w:bCs/>
          <w:color w:val="000000" w:themeColor="text1"/>
          <w:sz w:val="28"/>
          <w:szCs w:val="28"/>
        </w:rPr>
        <w:t xml:space="preserve">2.2 </w:t>
      </w:r>
      <w:r w:rsidR="005F28E8" w:rsidRPr="00AE633E">
        <w:rPr>
          <w:b/>
          <w:bCs/>
          <w:color w:val="000000" w:themeColor="text1"/>
          <w:sz w:val="28"/>
          <w:szCs w:val="28"/>
        </w:rPr>
        <w:t>Practical circuit design</w:t>
      </w:r>
      <w:bookmarkEnd w:id="5"/>
    </w:p>
    <w:p w14:paraId="2498BD81" w14:textId="70129E56" w:rsidR="002A72E4" w:rsidRPr="00E51E0B" w:rsidRDefault="00932173" w:rsidP="007A6E4C">
      <w:pPr>
        <w:spacing w:line="276" w:lineRule="auto"/>
        <w:rPr>
          <w:rFonts w:ascii="Arial" w:hAnsi="Arial" w:cs="Arial"/>
        </w:rPr>
      </w:pPr>
      <w:r w:rsidRPr="00E51E0B">
        <w:rPr>
          <w:rFonts w:ascii="Arial" w:hAnsi="Arial" w:cs="Arial"/>
        </w:rPr>
        <w:t xml:space="preserve"> </w:t>
      </w:r>
    </w:p>
    <w:p w14:paraId="2D824114" w14:textId="77777777" w:rsidR="008B48FF" w:rsidRPr="00E51E0B" w:rsidRDefault="008B48FF" w:rsidP="008B48FF">
      <w:pPr>
        <w:rPr>
          <w:rFonts w:ascii="Arial" w:hAnsi="Arial" w:cs="Arial"/>
          <w:color w:val="000000"/>
        </w:rPr>
      </w:pPr>
      <w:r w:rsidRPr="00E51E0B">
        <w:rPr>
          <w:rFonts w:ascii="Arial" w:hAnsi="Arial" w:cs="Arial"/>
          <w:color w:val="000000"/>
        </w:rPr>
        <w:t xml:space="preserve">After setting up the physical components—a 1 </w:t>
      </w:r>
      <w:proofErr w:type="spellStart"/>
      <w:r w:rsidRPr="00E51E0B">
        <w:rPr>
          <w:rFonts w:ascii="Arial" w:hAnsi="Arial" w:cs="Arial"/>
          <w:color w:val="000000"/>
        </w:rPr>
        <w:t>mH</w:t>
      </w:r>
      <w:proofErr w:type="spellEnd"/>
      <w:r w:rsidRPr="00E51E0B">
        <w:rPr>
          <w:rFonts w:ascii="Arial" w:hAnsi="Arial" w:cs="Arial"/>
          <w:color w:val="000000"/>
        </w:rPr>
        <w:t xml:space="preserve"> inductor and a 1 </w:t>
      </w:r>
      <w:proofErr w:type="spellStart"/>
      <w:r w:rsidRPr="00E51E0B">
        <w:rPr>
          <w:rFonts w:ascii="Arial" w:hAnsi="Arial" w:cs="Arial"/>
          <w:color w:val="000000"/>
        </w:rPr>
        <w:t>uF</w:t>
      </w:r>
      <w:proofErr w:type="spellEnd"/>
      <w:r w:rsidRPr="00E51E0B">
        <w:rPr>
          <w:rFonts w:ascii="Arial" w:hAnsi="Arial" w:cs="Arial"/>
          <w:color w:val="000000"/>
        </w:rPr>
        <w:t xml:space="preserve"> capacitor—in parallel, connecting them to the power supply and signal generator, and connecting them to the RLC circuit, we designed the schematic on a solderless breadboard.</w:t>
      </w:r>
    </w:p>
    <w:p w14:paraId="0CE4A0A4" w14:textId="39F37777" w:rsidR="003C2E81" w:rsidRPr="00E51E0B" w:rsidRDefault="003C2E81" w:rsidP="007A6E4C">
      <w:pPr>
        <w:spacing w:line="276" w:lineRule="auto"/>
        <w:rPr>
          <w:rFonts w:ascii="Arial" w:hAnsi="Arial" w:cs="Arial"/>
        </w:rPr>
      </w:pPr>
    </w:p>
    <w:p w14:paraId="39736781" w14:textId="77777777" w:rsidR="002A72E4" w:rsidRPr="00E51E0B" w:rsidRDefault="002A72E4" w:rsidP="007A6E4C">
      <w:pPr>
        <w:spacing w:line="276" w:lineRule="auto"/>
        <w:rPr>
          <w:rFonts w:ascii="Arial" w:hAnsi="Arial" w:cs="Arial"/>
        </w:rPr>
      </w:pPr>
    </w:p>
    <w:p w14:paraId="608D8B84" w14:textId="32E19EA0" w:rsidR="002A72E4" w:rsidRPr="00E51E0B" w:rsidRDefault="002A72E4" w:rsidP="007A6E4C">
      <w:pPr>
        <w:spacing w:line="276" w:lineRule="auto"/>
        <w:rPr>
          <w:rFonts w:ascii="Arial" w:hAnsi="Arial" w:cs="Arial"/>
        </w:rPr>
      </w:pPr>
      <w:r w:rsidRPr="00E51E0B">
        <w:rPr>
          <w:rFonts w:ascii="Arial" w:hAnsi="Arial" w:cs="Arial"/>
          <w:noProof/>
        </w:rPr>
        <w:drawing>
          <wp:inline distT="0" distB="0" distL="0" distR="0" wp14:anchorId="0807B7F6" wp14:editId="3B05E321">
            <wp:extent cx="2461098" cy="2609973"/>
            <wp:effectExtent l="0" t="0" r="3175" b="0"/>
            <wp:docPr id="1" name="Picture 1" descr="A white rectangular object with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white rectangular object with wires&#10;&#10;Description automatically generated"/>
                    <pic:cNvPicPr/>
                  </pic:nvPicPr>
                  <pic:blipFill>
                    <a:blip r:embed="rId9"/>
                    <a:stretch>
                      <a:fillRect/>
                    </a:stretch>
                  </pic:blipFill>
                  <pic:spPr>
                    <a:xfrm>
                      <a:off x="0" y="0"/>
                      <a:ext cx="2805489" cy="2975197"/>
                    </a:xfrm>
                    <a:prstGeom prst="rect">
                      <a:avLst/>
                    </a:prstGeom>
                  </pic:spPr>
                </pic:pic>
              </a:graphicData>
            </a:graphic>
          </wp:inline>
        </w:drawing>
      </w:r>
    </w:p>
    <w:p w14:paraId="522597FC" w14:textId="44C26BD9" w:rsidR="002A72E4" w:rsidRPr="00E51E0B" w:rsidRDefault="002A72E4" w:rsidP="007A6E4C">
      <w:pPr>
        <w:spacing w:line="276" w:lineRule="auto"/>
        <w:rPr>
          <w:rFonts w:ascii="Arial" w:hAnsi="Arial" w:cs="Arial"/>
        </w:rPr>
      </w:pPr>
      <w:r w:rsidRPr="00E51E0B">
        <w:rPr>
          <w:rFonts w:ascii="Arial" w:hAnsi="Arial" w:cs="Arial"/>
        </w:rPr>
        <w:t>Figure</w:t>
      </w:r>
      <w:r w:rsidR="00AE633E">
        <w:rPr>
          <w:rFonts w:ascii="Arial" w:hAnsi="Arial" w:cs="Arial"/>
        </w:rPr>
        <w:t xml:space="preserve"> 2</w:t>
      </w:r>
      <w:r w:rsidRPr="00E51E0B">
        <w:rPr>
          <w:rFonts w:ascii="Arial" w:hAnsi="Arial" w:cs="Arial"/>
        </w:rPr>
        <w:t>: RLC designed on breadboard</w:t>
      </w:r>
    </w:p>
    <w:p w14:paraId="1C03731F" w14:textId="6B1FB3B2" w:rsidR="002A72E4" w:rsidRPr="00E51E0B" w:rsidRDefault="002A72E4" w:rsidP="007A6E4C">
      <w:pPr>
        <w:spacing w:line="276" w:lineRule="auto"/>
        <w:rPr>
          <w:rFonts w:ascii="Arial" w:hAnsi="Arial" w:cs="Arial"/>
        </w:rPr>
      </w:pPr>
    </w:p>
    <w:p w14:paraId="31DAAADA" w14:textId="2CD94157" w:rsidR="002A72E4" w:rsidRPr="00E51E0B" w:rsidRDefault="002A72E4" w:rsidP="007A6E4C">
      <w:pPr>
        <w:spacing w:line="276" w:lineRule="auto"/>
        <w:rPr>
          <w:rFonts w:ascii="Arial" w:hAnsi="Arial" w:cs="Arial"/>
          <w:color w:val="000000" w:themeColor="text1"/>
        </w:rPr>
      </w:pPr>
    </w:p>
    <w:p w14:paraId="2AB579DB" w14:textId="77777777" w:rsidR="002A72E4" w:rsidRPr="00E51E0B" w:rsidRDefault="002A72E4" w:rsidP="007A6E4C">
      <w:pPr>
        <w:spacing w:line="276" w:lineRule="auto"/>
        <w:rPr>
          <w:rFonts w:ascii="Arial" w:hAnsi="Arial" w:cs="Arial"/>
        </w:rPr>
      </w:pPr>
    </w:p>
    <w:p w14:paraId="22890A4A" w14:textId="77777777" w:rsidR="002A72E4" w:rsidRPr="00E51E0B" w:rsidRDefault="002A72E4" w:rsidP="007A6E4C">
      <w:pPr>
        <w:spacing w:line="276" w:lineRule="auto"/>
        <w:rPr>
          <w:rFonts w:ascii="Arial" w:hAnsi="Arial" w:cs="Arial"/>
        </w:rPr>
      </w:pPr>
    </w:p>
    <w:p w14:paraId="3DB8346F" w14:textId="409EAC32" w:rsidR="002A72E4" w:rsidRPr="00E51E0B" w:rsidRDefault="007B5374" w:rsidP="007A6E4C">
      <w:pPr>
        <w:spacing w:line="276" w:lineRule="auto"/>
        <w:rPr>
          <w:rFonts w:ascii="Arial" w:hAnsi="Arial" w:cs="Arial"/>
        </w:rPr>
      </w:pPr>
      <w:r w:rsidRPr="00E51E0B">
        <w:rPr>
          <w:rFonts w:ascii="Arial" w:hAnsi="Arial" w:cs="Arial"/>
          <w:noProof/>
        </w:rPr>
        <w:drawing>
          <wp:inline distT="0" distB="0" distL="0" distR="0" wp14:anchorId="1FE46AE1" wp14:editId="18E500A0">
            <wp:extent cx="2158859" cy="2995295"/>
            <wp:effectExtent l="0" t="0" r="635" b="1905"/>
            <wp:docPr id="3" name="Picture 3" descr="A machine with wires and a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machine with wires and a monitor&#10;&#10;Description automatically generated"/>
                    <pic:cNvPicPr/>
                  </pic:nvPicPr>
                  <pic:blipFill>
                    <a:blip r:embed="rId10"/>
                    <a:stretch>
                      <a:fillRect/>
                    </a:stretch>
                  </pic:blipFill>
                  <pic:spPr>
                    <a:xfrm>
                      <a:off x="0" y="0"/>
                      <a:ext cx="2225283" cy="3087455"/>
                    </a:xfrm>
                    <a:prstGeom prst="rect">
                      <a:avLst/>
                    </a:prstGeom>
                  </pic:spPr>
                </pic:pic>
              </a:graphicData>
            </a:graphic>
          </wp:inline>
        </w:drawing>
      </w:r>
      <w:r w:rsidRPr="00E51E0B">
        <w:rPr>
          <w:rFonts w:ascii="Arial" w:hAnsi="Arial" w:cs="Arial"/>
          <w:noProof/>
        </w:rPr>
        <w:drawing>
          <wp:inline distT="0" distB="0" distL="0" distR="0" wp14:anchorId="2240CD1D" wp14:editId="2B0987EF">
            <wp:extent cx="2159541" cy="2995314"/>
            <wp:effectExtent l="0" t="0" r="0" b="1905"/>
            <wp:docPr id="4" name="Picture 4" descr="A close up of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 up of wires&#10;&#10;Description automatically generated"/>
                    <pic:cNvPicPr/>
                  </pic:nvPicPr>
                  <pic:blipFill>
                    <a:blip r:embed="rId11"/>
                    <a:stretch>
                      <a:fillRect/>
                    </a:stretch>
                  </pic:blipFill>
                  <pic:spPr>
                    <a:xfrm>
                      <a:off x="0" y="0"/>
                      <a:ext cx="2258229" cy="3132195"/>
                    </a:xfrm>
                    <a:prstGeom prst="rect">
                      <a:avLst/>
                    </a:prstGeom>
                  </pic:spPr>
                </pic:pic>
              </a:graphicData>
            </a:graphic>
          </wp:inline>
        </w:drawing>
      </w:r>
    </w:p>
    <w:p w14:paraId="1660EF7C" w14:textId="741C8900" w:rsidR="002A72E4" w:rsidRDefault="00AE633E" w:rsidP="007A6E4C">
      <w:pPr>
        <w:spacing w:line="276" w:lineRule="auto"/>
        <w:rPr>
          <w:rFonts w:ascii="Arial" w:hAnsi="Arial" w:cs="Arial"/>
        </w:rPr>
      </w:pPr>
      <w:r>
        <w:rPr>
          <w:rFonts w:ascii="Arial" w:hAnsi="Arial" w:cs="Arial"/>
        </w:rPr>
        <w:t>Figure</w:t>
      </w:r>
      <w:r w:rsidR="00EA134D">
        <w:rPr>
          <w:rFonts w:ascii="Arial" w:hAnsi="Arial" w:cs="Arial"/>
        </w:rPr>
        <w:t xml:space="preserve"> 3: RLC circuit connected to signal generator and </w:t>
      </w:r>
      <w:r w:rsidR="00EA134D" w:rsidRPr="00E51E0B">
        <w:rPr>
          <w:rFonts w:ascii="Arial" w:hAnsi="Arial" w:cs="Arial"/>
        </w:rPr>
        <w:t>Oscilloscope.</w:t>
      </w:r>
    </w:p>
    <w:p w14:paraId="05C0C74E" w14:textId="77777777" w:rsidR="00EA134D" w:rsidRPr="00E51E0B" w:rsidRDefault="00EA134D" w:rsidP="007A6E4C">
      <w:pPr>
        <w:spacing w:line="276" w:lineRule="auto"/>
        <w:rPr>
          <w:rFonts w:ascii="Arial" w:hAnsi="Arial" w:cs="Arial"/>
        </w:rPr>
      </w:pPr>
    </w:p>
    <w:p w14:paraId="13945F1E" w14:textId="0CCDD3A3" w:rsidR="00F45293" w:rsidRPr="00E51E0B" w:rsidRDefault="00F45293" w:rsidP="00F45293">
      <w:pPr>
        <w:rPr>
          <w:rFonts w:ascii="Arial" w:hAnsi="Arial" w:cs="Arial"/>
          <w:color w:val="000000"/>
        </w:rPr>
      </w:pPr>
      <w:r w:rsidRPr="00E51E0B">
        <w:rPr>
          <w:rFonts w:ascii="Arial" w:hAnsi="Arial" w:cs="Arial"/>
          <w:color w:val="000000"/>
        </w:rPr>
        <w:t xml:space="preserve">We Varied the frequency and noted the maximum voltage at the output of the circuit for channel B and adjusted the frequency in increments to observe the sine wave. </w:t>
      </w:r>
    </w:p>
    <w:p w14:paraId="3E11C5DC" w14:textId="77777777" w:rsidR="00F45293" w:rsidRPr="00E51E0B" w:rsidRDefault="00F45293" w:rsidP="00F45293">
      <w:pPr>
        <w:rPr>
          <w:rFonts w:ascii="Arial" w:hAnsi="Arial" w:cs="Arial"/>
          <w:color w:val="000000"/>
        </w:rPr>
      </w:pPr>
      <w:r w:rsidRPr="00E51E0B">
        <w:rPr>
          <w:rFonts w:ascii="Arial" w:hAnsi="Arial" w:cs="Arial"/>
          <w:color w:val="000000"/>
        </w:rPr>
        <w:t xml:space="preserve">After specifying the components for the parallel RLC circuit, we set up the main focus of our simulation investigation. We used Proteus software to set up the signal generator to generate a sine wave at a frequency of 100 Hz, maintaining a consistent peak-to-peak voltage of 2 </w:t>
      </w:r>
      <w:proofErr w:type="spellStart"/>
      <w:r w:rsidRPr="00E51E0B">
        <w:rPr>
          <w:rFonts w:ascii="Arial" w:hAnsi="Arial" w:cs="Arial"/>
          <w:color w:val="000000"/>
        </w:rPr>
        <w:t>Vpk</w:t>
      </w:r>
      <w:proofErr w:type="spellEnd"/>
      <w:r w:rsidRPr="00E51E0B">
        <w:rPr>
          <w:rFonts w:ascii="Arial" w:hAnsi="Arial" w:cs="Arial"/>
          <w:color w:val="000000"/>
        </w:rPr>
        <w:t>.</w:t>
      </w:r>
    </w:p>
    <w:p w14:paraId="4AE05918" w14:textId="77777777" w:rsidR="00F45293" w:rsidRPr="00E00E5A" w:rsidRDefault="00F45293" w:rsidP="00F45293">
      <w:pPr>
        <w:rPr>
          <w:rFonts w:ascii="Arial" w:hAnsi="Arial" w:cs="Arial"/>
          <w:color w:val="000000"/>
        </w:rPr>
      </w:pPr>
      <w:r w:rsidRPr="00E51E0B">
        <w:rPr>
          <w:rFonts w:ascii="Arial" w:hAnsi="Arial" w:cs="Arial"/>
          <w:color w:val="000000"/>
        </w:rPr>
        <w:t xml:space="preserve"> In order to maintain accuracy in our measurements, we kept the voltage setting constant throughout the session. We analysed the circuit's reaction throughout a wide range of frequencies, specifically spanning from 100 Hz to 20 kHz. We conducted measurements at specifically selected intervals surrounding the estimated resonant frequency to precisely observe the circuit's behaviour, paying particular attention to half-amplitude and peak values. The knowledge gained from these simulations was critical for interpreting the parallel RLC circuit's resonance properties and overall reliability of results</w:t>
      </w:r>
      <w:r w:rsidRPr="00E00E5A">
        <w:rPr>
          <w:rFonts w:ascii="Arial" w:hAnsi="Arial" w:cs="Arial"/>
          <w:color w:val="000000"/>
        </w:rPr>
        <w:t>.</w:t>
      </w:r>
    </w:p>
    <w:p w14:paraId="745A70A6" w14:textId="24D5B4F9" w:rsidR="00943647" w:rsidRPr="00E51E0B" w:rsidRDefault="00943647" w:rsidP="007A6E4C">
      <w:pPr>
        <w:spacing w:line="276" w:lineRule="auto"/>
        <w:rPr>
          <w:rFonts w:ascii="Arial" w:hAnsi="Arial" w:cs="Arial"/>
        </w:rPr>
      </w:pPr>
    </w:p>
    <w:p w14:paraId="4C2B0228" w14:textId="77777777" w:rsidR="002A72E4" w:rsidRPr="00E51E0B" w:rsidRDefault="002A72E4" w:rsidP="007A6E4C">
      <w:pPr>
        <w:spacing w:line="276" w:lineRule="auto"/>
        <w:rPr>
          <w:rFonts w:ascii="Arial" w:hAnsi="Arial" w:cs="Arial"/>
        </w:rPr>
      </w:pPr>
    </w:p>
    <w:p w14:paraId="4AC346DB" w14:textId="77777777" w:rsidR="002A72E4" w:rsidRPr="00E51E0B" w:rsidRDefault="002A72E4" w:rsidP="007A6E4C">
      <w:pPr>
        <w:spacing w:line="276" w:lineRule="auto"/>
        <w:rPr>
          <w:rFonts w:ascii="Arial" w:hAnsi="Arial" w:cs="Arial"/>
        </w:rPr>
      </w:pPr>
    </w:p>
    <w:p w14:paraId="57BF4AA0" w14:textId="3244602A" w:rsidR="002A72E4" w:rsidRPr="00E51E0B" w:rsidRDefault="002A72E4" w:rsidP="007A6E4C">
      <w:pPr>
        <w:spacing w:line="276" w:lineRule="auto"/>
        <w:rPr>
          <w:rFonts w:ascii="Arial" w:hAnsi="Arial" w:cs="Arial"/>
        </w:rPr>
      </w:pPr>
    </w:p>
    <w:p w14:paraId="45A0406B" w14:textId="77777777" w:rsidR="002A72E4" w:rsidRPr="00E51E0B" w:rsidRDefault="002A72E4" w:rsidP="007A6E4C">
      <w:pPr>
        <w:spacing w:line="276" w:lineRule="auto"/>
        <w:rPr>
          <w:rFonts w:ascii="Arial" w:hAnsi="Arial" w:cs="Arial"/>
        </w:rPr>
      </w:pPr>
    </w:p>
    <w:p w14:paraId="76B203E4" w14:textId="77777777" w:rsidR="002A72E4" w:rsidRPr="00E51E0B" w:rsidRDefault="002A72E4" w:rsidP="007A6E4C">
      <w:pPr>
        <w:spacing w:line="276" w:lineRule="auto"/>
        <w:rPr>
          <w:rFonts w:ascii="Arial" w:hAnsi="Arial" w:cs="Arial"/>
        </w:rPr>
      </w:pPr>
    </w:p>
    <w:p w14:paraId="56B63CD7" w14:textId="77777777" w:rsidR="002A72E4" w:rsidRPr="00E51E0B" w:rsidRDefault="002A72E4" w:rsidP="007A6E4C">
      <w:pPr>
        <w:spacing w:line="276" w:lineRule="auto"/>
        <w:rPr>
          <w:rFonts w:ascii="Arial" w:hAnsi="Arial" w:cs="Arial"/>
        </w:rPr>
      </w:pPr>
    </w:p>
    <w:p w14:paraId="124B927D" w14:textId="77777777" w:rsidR="002A72E4" w:rsidRPr="00E51E0B" w:rsidRDefault="002A72E4" w:rsidP="007A6E4C">
      <w:pPr>
        <w:spacing w:line="276" w:lineRule="auto"/>
        <w:rPr>
          <w:rFonts w:ascii="Arial" w:hAnsi="Arial" w:cs="Arial"/>
        </w:rPr>
      </w:pPr>
    </w:p>
    <w:p w14:paraId="381B7679" w14:textId="77777777" w:rsidR="002A72E4" w:rsidRPr="00E51E0B" w:rsidRDefault="002A72E4" w:rsidP="007A6E4C">
      <w:pPr>
        <w:spacing w:line="276" w:lineRule="auto"/>
        <w:rPr>
          <w:rFonts w:ascii="Arial" w:hAnsi="Arial" w:cs="Arial"/>
        </w:rPr>
      </w:pPr>
    </w:p>
    <w:p w14:paraId="68852502" w14:textId="77777777" w:rsidR="002A72E4" w:rsidRPr="00E51E0B" w:rsidRDefault="002A72E4" w:rsidP="007A6E4C">
      <w:pPr>
        <w:spacing w:line="276" w:lineRule="auto"/>
        <w:rPr>
          <w:rFonts w:ascii="Arial" w:hAnsi="Arial" w:cs="Arial"/>
        </w:rPr>
      </w:pPr>
    </w:p>
    <w:p w14:paraId="5E95B73D" w14:textId="77777777" w:rsidR="002A72E4" w:rsidRPr="00E51E0B" w:rsidRDefault="002A72E4" w:rsidP="007A6E4C">
      <w:pPr>
        <w:spacing w:line="276" w:lineRule="auto"/>
        <w:rPr>
          <w:rFonts w:ascii="Arial" w:hAnsi="Arial" w:cs="Arial"/>
        </w:rPr>
      </w:pPr>
    </w:p>
    <w:p w14:paraId="0A8E04DD" w14:textId="77777777" w:rsidR="002A72E4" w:rsidRPr="00E51E0B" w:rsidRDefault="002A72E4" w:rsidP="007A6E4C">
      <w:pPr>
        <w:spacing w:line="276" w:lineRule="auto"/>
        <w:rPr>
          <w:rFonts w:ascii="Arial" w:hAnsi="Arial" w:cs="Arial"/>
        </w:rPr>
      </w:pPr>
    </w:p>
    <w:p w14:paraId="6912FB70" w14:textId="77777777" w:rsidR="002A72E4" w:rsidRPr="00E51E0B" w:rsidRDefault="002A72E4" w:rsidP="007A6E4C">
      <w:pPr>
        <w:spacing w:line="276" w:lineRule="auto"/>
        <w:rPr>
          <w:rFonts w:ascii="Arial" w:hAnsi="Arial" w:cs="Arial"/>
        </w:rPr>
      </w:pPr>
    </w:p>
    <w:p w14:paraId="6367CE93" w14:textId="268A0AB2" w:rsidR="002A72E4" w:rsidRPr="00E51E0B" w:rsidRDefault="002311E0" w:rsidP="007A6E4C">
      <w:pPr>
        <w:spacing w:line="276" w:lineRule="auto"/>
        <w:rPr>
          <w:rFonts w:ascii="Arial" w:hAnsi="Arial" w:cs="Arial"/>
        </w:rPr>
      </w:pPr>
      <w:r w:rsidRPr="00E51E0B">
        <w:rPr>
          <w:rFonts w:ascii="Arial" w:hAnsi="Arial" w:cs="Arial"/>
          <w:noProof/>
        </w:rPr>
        <w:lastRenderedPageBreak/>
        <w:drawing>
          <wp:inline distT="0" distB="0" distL="0" distR="0" wp14:anchorId="18C921C3" wp14:editId="3F50CCC6">
            <wp:extent cx="4465990" cy="3349399"/>
            <wp:effectExtent l="0" t="317" r="4127" b="4128"/>
            <wp:docPr id="5" name="Picture 5" descr="A white electronic device with buttons and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white electronic device with buttons and a scree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4543311" cy="3407388"/>
                    </a:xfrm>
                    <a:prstGeom prst="rect">
                      <a:avLst/>
                    </a:prstGeom>
                  </pic:spPr>
                </pic:pic>
              </a:graphicData>
            </a:graphic>
          </wp:inline>
        </w:drawing>
      </w:r>
    </w:p>
    <w:p w14:paraId="06EC699F" w14:textId="6E6710D2" w:rsidR="002A72E4" w:rsidRPr="00E51E0B" w:rsidRDefault="006432B3" w:rsidP="007A6E4C">
      <w:pPr>
        <w:spacing w:line="276" w:lineRule="auto"/>
        <w:rPr>
          <w:rFonts w:ascii="Arial" w:hAnsi="Arial" w:cs="Arial"/>
        </w:rPr>
      </w:pPr>
      <w:r w:rsidRPr="00E51E0B">
        <w:rPr>
          <w:rFonts w:ascii="Arial" w:hAnsi="Arial" w:cs="Arial"/>
        </w:rPr>
        <w:t>Figure</w:t>
      </w:r>
      <w:r w:rsidR="00EA134D">
        <w:rPr>
          <w:rFonts w:ascii="Arial" w:hAnsi="Arial" w:cs="Arial"/>
        </w:rPr>
        <w:t xml:space="preserve"> 4</w:t>
      </w:r>
      <w:r w:rsidRPr="00E51E0B">
        <w:rPr>
          <w:rFonts w:ascii="Arial" w:hAnsi="Arial" w:cs="Arial"/>
        </w:rPr>
        <w:t xml:space="preserve">: Sine wave generated by breadboard on </w:t>
      </w:r>
      <w:r w:rsidR="000D20D5" w:rsidRPr="00E51E0B">
        <w:rPr>
          <w:rFonts w:ascii="Arial" w:hAnsi="Arial" w:cs="Arial"/>
        </w:rPr>
        <w:t>Oscilloscope</w:t>
      </w:r>
      <w:r w:rsidRPr="00E51E0B">
        <w:rPr>
          <w:rFonts w:ascii="Arial" w:hAnsi="Arial" w:cs="Arial"/>
        </w:rPr>
        <w:t>.</w:t>
      </w:r>
    </w:p>
    <w:p w14:paraId="1C9CA54C" w14:textId="2007EA44" w:rsidR="006432B3" w:rsidRPr="00E51E0B" w:rsidRDefault="006432B3" w:rsidP="007A6E4C">
      <w:pPr>
        <w:spacing w:line="276" w:lineRule="auto"/>
        <w:rPr>
          <w:rFonts w:ascii="Arial" w:hAnsi="Arial" w:cs="Arial"/>
        </w:rPr>
      </w:pPr>
    </w:p>
    <w:p w14:paraId="591FFBFB" w14:textId="77777777" w:rsidR="00EA134D" w:rsidRDefault="00EA134D" w:rsidP="007A6E4C">
      <w:pPr>
        <w:spacing w:line="276" w:lineRule="auto"/>
        <w:rPr>
          <w:rFonts w:ascii="Arial" w:hAnsi="Arial" w:cs="Arial"/>
        </w:rPr>
      </w:pPr>
    </w:p>
    <w:p w14:paraId="6E742A84" w14:textId="478875E7" w:rsidR="000D20D5" w:rsidRPr="00E51E0B" w:rsidRDefault="000D20D5" w:rsidP="007A6E4C">
      <w:pPr>
        <w:spacing w:line="276" w:lineRule="auto"/>
        <w:rPr>
          <w:rFonts w:ascii="Arial" w:hAnsi="Arial" w:cs="Arial"/>
        </w:rPr>
      </w:pPr>
      <w:r w:rsidRPr="00E51E0B">
        <w:rPr>
          <w:rFonts w:ascii="Arial" w:hAnsi="Arial" w:cs="Arial"/>
        </w:rPr>
        <w:t>The below calculations were then used to obtain some of the experimental data results in the experiment.</w:t>
      </w:r>
    </w:p>
    <w:p w14:paraId="42B1EFFE" w14:textId="77777777" w:rsidR="006432B3" w:rsidRPr="00E51E0B" w:rsidRDefault="006432B3" w:rsidP="007A6E4C">
      <w:pPr>
        <w:spacing w:line="276" w:lineRule="auto"/>
        <w:rPr>
          <w:rFonts w:ascii="Arial" w:hAnsi="Arial" w:cs="Arial"/>
        </w:rPr>
      </w:pPr>
    </w:p>
    <w:p w14:paraId="7DC88066" w14:textId="407E272E" w:rsidR="00822FA0" w:rsidRPr="00E51E0B" w:rsidRDefault="00043ADF" w:rsidP="007A6E4C">
      <w:pPr>
        <w:spacing w:line="276" w:lineRule="auto"/>
        <w:rPr>
          <w:rFonts w:ascii="Arial" w:hAnsi="Arial" w:cs="Arial"/>
        </w:rPr>
      </w:pPr>
      <w:r w:rsidRPr="00E51E0B">
        <w:rPr>
          <w:rFonts w:ascii="Arial" w:hAnsi="Arial" w:cs="Arial"/>
        </w:rPr>
        <w:t>Q-factor calculation</w:t>
      </w:r>
      <w:r w:rsidR="00BA48B8" w:rsidRPr="00E51E0B">
        <w:rPr>
          <w:rFonts w:ascii="Arial" w:hAnsi="Arial" w:cs="Arial"/>
        </w:rPr>
        <w:t>:</w:t>
      </w:r>
    </w:p>
    <w:p w14:paraId="291AB9C5" w14:textId="24E1047C" w:rsidR="00043ADF" w:rsidRPr="00E51E0B" w:rsidRDefault="003A7B01" w:rsidP="007A6E4C">
      <w:pPr>
        <w:spacing w:line="276" w:lineRule="auto"/>
        <w:rPr>
          <w:rFonts w:ascii="Arial" w:hAnsi="Arial" w:cs="Arial"/>
        </w:rPr>
      </w:pPr>
      <m:oMathPara>
        <m:oMath>
          <m:r>
            <w:rPr>
              <w:rFonts w:ascii="Cambria Math" w:hAnsi="Cambria Math" w:cs="Arial"/>
              <w:lang w:val="en-US"/>
            </w:rPr>
            <m:t>Q</m:t>
          </m:r>
          <m:r>
            <m:rPr>
              <m:sty m:val="p"/>
            </m:rPr>
            <w:rPr>
              <w:rFonts w:ascii="Cambria Math" w:hAnsi="Cambria Math" w:cs="Arial"/>
              <w:lang w:val="en-US"/>
            </w:rPr>
            <m:t>=</m:t>
          </m:r>
          <m:f>
            <m:fPr>
              <m:ctrlPr>
                <w:rPr>
                  <w:rFonts w:ascii="Cambria Math" w:hAnsi="Cambria Math" w:cs="Arial"/>
                  <w:lang w:val="en-US"/>
                </w:rPr>
              </m:ctrlPr>
            </m:fPr>
            <m:num>
              <m:r>
                <m:rPr>
                  <m:sty m:val="p"/>
                </m:rPr>
                <w:rPr>
                  <w:rFonts w:ascii="Cambria Math" w:hAnsi="Cambria Math" w:cs="Arial"/>
                  <w:lang w:val="en-US"/>
                </w:rPr>
                <m:t>1</m:t>
              </m:r>
            </m:num>
            <m:den>
              <m:r>
                <w:rPr>
                  <w:rFonts w:ascii="Cambria Math" w:hAnsi="Cambria Math" w:cs="Arial"/>
                  <w:lang w:val="en-US"/>
                </w:rPr>
                <m:t>R</m:t>
              </m:r>
            </m:den>
          </m:f>
          <m:rad>
            <m:radPr>
              <m:degHide m:val="1"/>
              <m:ctrlPr>
                <w:rPr>
                  <w:rFonts w:ascii="Cambria Math" w:hAnsi="Cambria Math" w:cs="Arial"/>
                  <w:lang w:val="en-US"/>
                </w:rPr>
              </m:ctrlPr>
            </m:radPr>
            <m:deg/>
            <m:e>
              <m:f>
                <m:fPr>
                  <m:ctrlPr>
                    <w:rPr>
                      <w:rFonts w:ascii="Cambria Math" w:hAnsi="Cambria Math" w:cs="Arial"/>
                      <w:lang w:val="en-US"/>
                    </w:rPr>
                  </m:ctrlPr>
                </m:fPr>
                <m:num>
                  <m:r>
                    <w:rPr>
                      <w:rFonts w:ascii="Cambria Math" w:hAnsi="Cambria Math" w:cs="Arial"/>
                      <w:lang w:val="en-US"/>
                    </w:rPr>
                    <m:t>L</m:t>
                  </m:r>
                </m:num>
                <m:den>
                  <m:r>
                    <w:rPr>
                      <w:rFonts w:ascii="Cambria Math" w:hAnsi="Cambria Math" w:cs="Arial"/>
                      <w:lang w:val="en-US"/>
                    </w:rPr>
                    <m:t>C</m:t>
                  </m:r>
                </m:den>
              </m:f>
            </m:e>
          </m:rad>
        </m:oMath>
      </m:oMathPara>
    </w:p>
    <w:p w14:paraId="4A4535CD" w14:textId="77777777" w:rsidR="00043ADF" w:rsidRPr="00E51E0B" w:rsidRDefault="00043ADF" w:rsidP="007A6E4C">
      <w:pPr>
        <w:spacing w:line="276" w:lineRule="auto"/>
        <w:rPr>
          <w:rFonts w:ascii="Arial" w:hAnsi="Arial" w:cs="Arial"/>
        </w:rPr>
      </w:pPr>
    </w:p>
    <w:p w14:paraId="62A95CDF" w14:textId="1CFBD957" w:rsidR="00043ADF" w:rsidRPr="00E51E0B" w:rsidRDefault="00043ADF" w:rsidP="007A6E4C">
      <w:pPr>
        <w:spacing w:line="276" w:lineRule="auto"/>
        <w:rPr>
          <w:rFonts w:ascii="Arial" w:hAnsi="Arial" w:cs="Arial"/>
        </w:rPr>
      </w:pPr>
      <w:r w:rsidRPr="00E51E0B">
        <w:rPr>
          <w:rFonts w:ascii="Arial" w:hAnsi="Arial" w:cs="Arial"/>
        </w:rPr>
        <w:t>Attenuation</w:t>
      </w:r>
      <w:r w:rsidR="00BA48B8" w:rsidRPr="00E51E0B">
        <w:rPr>
          <w:rFonts w:ascii="Arial" w:hAnsi="Arial" w:cs="Arial"/>
        </w:rPr>
        <w:t xml:space="preserve"> calculation:</w:t>
      </w:r>
    </w:p>
    <w:p w14:paraId="4C3AD96F" w14:textId="246B2E84" w:rsidR="002A72E4" w:rsidRPr="00E51E0B" w:rsidRDefault="002A72E4" w:rsidP="007A6E4C">
      <w:pPr>
        <w:spacing w:line="276" w:lineRule="auto"/>
        <w:rPr>
          <w:rFonts w:ascii="Arial" w:hAnsi="Arial" w:cs="Arial"/>
        </w:rPr>
      </w:pPr>
    </w:p>
    <w:p w14:paraId="2FAC46F6" w14:textId="18BA931E" w:rsidR="00043ADF" w:rsidRPr="00E51E0B" w:rsidRDefault="00BA48B8" w:rsidP="007A6E4C">
      <w:pPr>
        <w:spacing w:line="276" w:lineRule="auto"/>
        <w:rPr>
          <w:rFonts w:ascii="Arial" w:hAnsi="Arial" w:cs="Arial"/>
        </w:rPr>
      </w:pPr>
      <w:r w:rsidRPr="00E51E0B">
        <w:rPr>
          <w:rStyle w:val="mord"/>
          <w:rFonts w:ascii="Arial" w:hAnsi="Arial" w:cs="Arial"/>
          <w:color w:val="555555"/>
        </w:rPr>
        <w:t xml:space="preserve"> dB</w:t>
      </w:r>
      <w:r w:rsidRPr="00E51E0B">
        <w:rPr>
          <w:rStyle w:val="mrel"/>
          <w:rFonts w:ascii="Arial" w:eastAsiaTheme="majorEastAsia" w:hAnsi="Arial" w:cs="Arial"/>
          <w:color w:val="555555"/>
        </w:rPr>
        <w:t>=</w:t>
      </w:r>
      <w:r w:rsidRPr="00E51E0B">
        <w:rPr>
          <w:rStyle w:val="mord"/>
          <w:rFonts w:ascii="Arial" w:hAnsi="Arial" w:cs="Arial"/>
          <w:color w:val="555555"/>
        </w:rPr>
        <w:t>20</w:t>
      </w:r>
      <w:r w:rsidRPr="00E51E0B">
        <w:rPr>
          <w:rStyle w:val="mbin"/>
          <w:rFonts w:ascii="Arial" w:hAnsi="Arial" w:cs="Arial"/>
          <w:color w:val="555555"/>
        </w:rPr>
        <w:t>×</w:t>
      </w:r>
      <w:r w:rsidRPr="00E51E0B">
        <w:rPr>
          <w:rStyle w:val="mop"/>
          <w:rFonts w:ascii="Arial" w:hAnsi="Arial" w:cs="Arial"/>
          <w:color w:val="555555"/>
        </w:rPr>
        <w:t>log</w:t>
      </w:r>
      <w:r w:rsidRPr="00E51E0B">
        <w:rPr>
          <w:rStyle w:val="mord"/>
          <w:rFonts w:ascii="Arial" w:hAnsi="Arial" w:cs="Arial"/>
          <w:color w:val="555555"/>
        </w:rPr>
        <w:t>10</w:t>
      </w:r>
      <w:r w:rsidRPr="00E51E0B">
        <w:rPr>
          <w:rStyle w:val="vlist-s"/>
          <w:rFonts w:ascii="Arial" w:hAnsi="Arial" w:cs="Arial"/>
          <w:color w:val="555555"/>
        </w:rPr>
        <w:t>​</w:t>
      </w:r>
      <w:r w:rsidRPr="00E51E0B">
        <w:rPr>
          <w:rStyle w:val="delimsizing"/>
          <w:rFonts w:ascii="Arial" w:hAnsi="Arial" w:cs="Arial"/>
          <w:color w:val="555555"/>
        </w:rPr>
        <w:t>(</w:t>
      </w:r>
      <w:r w:rsidRPr="00E51E0B">
        <w:rPr>
          <w:rStyle w:val="mord"/>
          <w:rFonts w:ascii="Arial" w:hAnsi="Arial" w:cs="Arial"/>
          <w:color w:val="555555"/>
        </w:rPr>
        <w:t>Vin</w:t>
      </w:r>
      <w:r w:rsidRPr="00E51E0B">
        <w:rPr>
          <w:rStyle w:val="vlist-s"/>
          <w:rFonts w:ascii="Arial" w:hAnsi="Arial" w:cs="Arial"/>
          <w:color w:val="555555"/>
        </w:rPr>
        <w:t>​</w:t>
      </w:r>
      <w:proofErr w:type="spellStart"/>
      <w:r w:rsidRPr="00E51E0B">
        <w:rPr>
          <w:rStyle w:val="mord"/>
          <w:rFonts w:ascii="Arial" w:hAnsi="Arial" w:cs="Arial"/>
          <w:color w:val="555555"/>
        </w:rPr>
        <w:t>Vout</w:t>
      </w:r>
      <w:proofErr w:type="spellEnd"/>
      <w:r w:rsidRPr="00E51E0B">
        <w:rPr>
          <w:rStyle w:val="vlist-s"/>
          <w:rFonts w:ascii="Arial" w:hAnsi="Arial" w:cs="Arial"/>
          <w:color w:val="555555"/>
        </w:rPr>
        <w:t>​​</w:t>
      </w:r>
      <w:r w:rsidRPr="00E51E0B">
        <w:rPr>
          <w:rStyle w:val="delimsizing"/>
          <w:rFonts w:ascii="Arial" w:hAnsi="Arial" w:cs="Arial"/>
          <w:color w:val="555555"/>
        </w:rPr>
        <w:t>)</w:t>
      </w:r>
    </w:p>
    <w:p w14:paraId="32A731CD" w14:textId="77777777" w:rsidR="00043ADF" w:rsidRPr="00E51E0B" w:rsidRDefault="00043ADF" w:rsidP="007A6E4C">
      <w:pPr>
        <w:spacing w:line="276" w:lineRule="auto"/>
        <w:rPr>
          <w:rFonts w:ascii="Arial" w:hAnsi="Arial" w:cs="Arial"/>
        </w:rPr>
      </w:pPr>
    </w:p>
    <w:p w14:paraId="3EE6F5E5" w14:textId="77777777" w:rsidR="00BA48B8" w:rsidRPr="00E51E0B" w:rsidRDefault="00BA48B8" w:rsidP="007A6E4C">
      <w:pPr>
        <w:spacing w:line="276" w:lineRule="auto"/>
        <w:rPr>
          <w:rFonts w:ascii="Arial" w:hAnsi="Arial" w:cs="Arial"/>
        </w:rPr>
      </w:pPr>
    </w:p>
    <w:p w14:paraId="2A433DAE" w14:textId="77777777" w:rsidR="00BA48B8" w:rsidRPr="00E51E0B" w:rsidRDefault="00BA48B8" w:rsidP="007A6E4C">
      <w:pPr>
        <w:spacing w:line="276" w:lineRule="auto"/>
        <w:rPr>
          <w:rFonts w:ascii="Arial" w:hAnsi="Arial" w:cs="Arial"/>
        </w:rPr>
      </w:pPr>
    </w:p>
    <w:p w14:paraId="7E8FD18D" w14:textId="3B12AD97" w:rsidR="00EA134D" w:rsidRDefault="00EA134D" w:rsidP="005101B2">
      <w:pPr>
        <w:pStyle w:val="Heading1"/>
        <w:rPr>
          <w:b/>
          <w:bCs/>
          <w:color w:val="000000" w:themeColor="text1"/>
          <w:sz w:val="28"/>
          <w:szCs w:val="28"/>
        </w:rPr>
      </w:pPr>
      <w:bookmarkStart w:id="6" w:name="_Toc172290373"/>
    </w:p>
    <w:p w14:paraId="569A58CA" w14:textId="77777777" w:rsidR="00EA134D" w:rsidRPr="00EA134D" w:rsidRDefault="00EA134D" w:rsidP="00EA134D"/>
    <w:p w14:paraId="15784E37" w14:textId="70CCDEE4" w:rsidR="003C2E81" w:rsidRPr="00AE633E" w:rsidRDefault="00555516" w:rsidP="005101B2">
      <w:pPr>
        <w:pStyle w:val="Heading1"/>
        <w:rPr>
          <w:b/>
          <w:bCs/>
          <w:color w:val="000000" w:themeColor="text1"/>
          <w:sz w:val="28"/>
          <w:szCs w:val="28"/>
        </w:rPr>
      </w:pPr>
      <w:r w:rsidRPr="00AE633E">
        <w:rPr>
          <w:b/>
          <w:bCs/>
          <w:color w:val="000000" w:themeColor="text1"/>
          <w:sz w:val="28"/>
          <w:szCs w:val="28"/>
        </w:rPr>
        <w:lastRenderedPageBreak/>
        <w:t>Results</w:t>
      </w:r>
      <w:bookmarkEnd w:id="6"/>
      <w:r w:rsidR="00AE633E">
        <w:rPr>
          <w:b/>
          <w:bCs/>
          <w:color w:val="000000" w:themeColor="text1"/>
          <w:sz w:val="28"/>
          <w:szCs w:val="28"/>
        </w:rPr>
        <w:t>:</w:t>
      </w:r>
    </w:p>
    <w:p w14:paraId="6414F5CD" w14:textId="77777777" w:rsidR="003B7940" w:rsidRPr="00E51E0B" w:rsidRDefault="003B7940" w:rsidP="007A6E4C">
      <w:pPr>
        <w:spacing w:line="276" w:lineRule="auto"/>
        <w:rPr>
          <w:rFonts w:ascii="Arial" w:hAnsi="Arial" w:cs="Arial"/>
        </w:rPr>
      </w:pPr>
    </w:p>
    <w:p w14:paraId="4D9588CB" w14:textId="3D60DB10" w:rsidR="00001F17" w:rsidRPr="00E51E0B" w:rsidRDefault="00147693" w:rsidP="007A6E4C">
      <w:pPr>
        <w:spacing w:line="276" w:lineRule="auto"/>
        <w:rPr>
          <w:rFonts w:ascii="Arial" w:hAnsi="Arial" w:cs="Arial"/>
        </w:rPr>
      </w:pPr>
      <w:r w:rsidRPr="00E51E0B">
        <w:rPr>
          <w:rFonts w:ascii="Arial" w:hAnsi="Arial" w:cs="Arial"/>
        </w:rPr>
        <w:t xml:space="preserve">Data collected included values obtained </w:t>
      </w:r>
      <w:r w:rsidR="00C041B8" w:rsidRPr="00E51E0B">
        <w:rPr>
          <w:rFonts w:ascii="Arial" w:hAnsi="Arial" w:cs="Arial"/>
        </w:rPr>
        <w:t xml:space="preserve">from both the proteus </w:t>
      </w:r>
      <w:r w:rsidRPr="00E51E0B">
        <w:rPr>
          <w:rFonts w:ascii="Arial" w:hAnsi="Arial" w:cs="Arial"/>
        </w:rPr>
        <w:t>simulation</w:t>
      </w:r>
      <w:r w:rsidR="00674BDD" w:rsidRPr="00E51E0B">
        <w:rPr>
          <w:rFonts w:ascii="Arial" w:hAnsi="Arial" w:cs="Arial"/>
        </w:rPr>
        <w:t xml:space="preserve"> of the RLC circuit</w:t>
      </w:r>
      <w:r w:rsidRPr="00E51E0B">
        <w:rPr>
          <w:rFonts w:ascii="Arial" w:hAnsi="Arial" w:cs="Arial"/>
        </w:rPr>
        <w:t xml:space="preserve"> and practical</w:t>
      </w:r>
      <w:r w:rsidR="00C041B8" w:rsidRPr="00E51E0B">
        <w:rPr>
          <w:rFonts w:ascii="Arial" w:hAnsi="Arial" w:cs="Arial"/>
        </w:rPr>
        <w:t xml:space="preserve"> of </w:t>
      </w:r>
      <w:r w:rsidR="003B0FC1" w:rsidRPr="00E51E0B">
        <w:rPr>
          <w:rFonts w:ascii="Arial" w:hAnsi="Arial" w:cs="Arial"/>
        </w:rPr>
        <w:t xml:space="preserve">RLC circuit </w:t>
      </w:r>
      <w:r w:rsidR="00154544" w:rsidRPr="00E51E0B">
        <w:rPr>
          <w:rFonts w:ascii="Arial" w:hAnsi="Arial" w:cs="Arial"/>
        </w:rPr>
        <w:t xml:space="preserve">which </w:t>
      </w:r>
      <w:r w:rsidR="003B0FC1" w:rsidRPr="00E51E0B">
        <w:rPr>
          <w:rFonts w:ascii="Arial" w:hAnsi="Arial" w:cs="Arial"/>
        </w:rPr>
        <w:t>were</w:t>
      </w:r>
      <w:r w:rsidR="00154544" w:rsidRPr="00E51E0B">
        <w:rPr>
          <w:rFonts w:ascii="Arial" w:hAnsi="Arial" w:cs="Arial"/>
        </w:rPr>
        <w:t xml:space="preserve"> then used to calculate attenuation in both the circuits and</w:t>
      </w:r>
      <w:r w:rsidR="003B0FC1" w:rsidRPr="00E51E0B">
        <w:rPr>
          <w:rFonts w:ascii="Arial" w:hAnsi="Arial" w:cs="Arial"/>
        </w:rPr>
        <w:t xml:space="preserve"> visually represented initially in </w:t>
      </w:r>
      <w:r w:rsidR="00853EB0" w:rsidRPr="00E51E0B">
        <w:rPr>
          <w:rFonts w:ascii="Arial" w:hAnsi="Arial" w:cs="Arial"/>
        </w:rPr>
        <w:t>tables below</w:t>
      </w:r>
      <w:r w:rsidR="006540E8" w:rsidRPr="00E51E0B">
        <w:rPr>
          <w:rFonts w:ascii="Arial" w:hAnsi="Arial" w:cs="Arial"/>
        </w:rPr>
        <w:t xml:space="preserve"> </w:t>
      </w:r>
      <w:r w:rsidR="00E9355F" w:rsidRPr="00E51E0B">
        <w:rPr>
          <w:rFonts w:ascii="Arial" w:hAnsi="Arial" w:cs="Arial"/>
        </w:rPr>
        <w:t>to allow for easier comparison of results.</w:t>
      </w:r>
      <w:r w:rsidR="00543EA9" w:rsidRPr="00E51E0B">
        <w:rPr>
          <w:rFonts w:ascii="Arial" w:hAnsi="Arial" w:cs="Arial"/>
        </w:rPr>
        <w:t xml:space="preserve"> </w:t>
      </w:r>
    </w:p>
    <w:p w14:paraId="2D3CACED" w14:textId="77777777" w:rsidR="00001F17" w:rsidRPr="00E51E0B" w:rsidRDefault="00001F17" w:rsidP="007A6E4C">
      <w:pPr>
        <w:spacing w:line="276" w:lineRule="auto"/>
        <w:rPr>
          <w:rFonts w:ascii="Arial" w:hAnsi="Arial" w:cs="Arial"/>
        </w:rPr>
      </w:pPr>
    </w:p>
    <w:tbl>
      <w:tblPr>
        <w:tblStyle w:val="TableGrid"/>
        <w:tblW w:w="0" w:type="auto"/>
        <w:tblLook w:val="04A0" w:firstRow="1" w:lastRow="0" w:firstColumn="1" w:lastColumn="0" w:noHBand="0" w:noVBand="1"/>
      </w:tblPr>
      <w:tblGrid>
        <w:gridCol w:w="2254"/>
        <w:gridCol w:w="2254"/>
        <w:gridCol w:w="2254"/>
        <w:gridCol w:w="2254"/>
      </w:tblGrid>
      <w:tr w:rsidR="00B61BEA" w:rsidRPr="00E51E0B" w14:paraId="649C331B" w14:textId="77777777" w:rsidTr="00B61BEA">
        <w:tc>
          <w:tcPr>
            <w:tcW w:w="2254" w:type="dxa"/>
          </w:tcPr>
          <w:p w14:paraId="507D457E" w14:textId="54A3C0B3" w:rsidR="00B61BEA" w:rsidRPr="00E51E0B" w:rsidRDefault="00B61BEA" w:rsidP="007A6E4C">
            <w:pPr>
              <w:spacing w:line="276" w:lineRule="auto"/>
              <w:rPr>
                <w:rFonts w:ascii="Arial" w:hAnsi="Arial" w:cs="Arial"/>
              </w:rPr>
            </w:pPr>
            <w:r w:rsidRPr="00E51E0B">
              <w:rPr>
                <w:rFonts w:ascii="Arial" w:hAnsi="Arial" w:cs="Arial"/>
              </w:rPr>
              <w:t>Frequency</w:t>
            </w:r>
          </w:p>
        </w:tc>
        <w:tc>
          <w:tcPr>
            <w:tcW w:w="2254" w:type="dxa"/>
          </w:tcPr>
          <w:p w14:paraId="70DFC0FF" w14:textId="75C8AE48" w:rsidR="00B61BEA" w:rsidRPr="00E51E0B" w:rsidRDefault="00B61BEA" w:rsidP="007A6E4C">
            <w:pPr>
              <w:spacing w:line="276" w:lineRule="auto"/>
              <w:rPr>
                <w:rFonts w:ascii="Arial" w:hAnsi="Arial" w:cs="Arial"/>
              </w:rPr>
            </w:pPr>
            <w:r w:rsidRPr="00E51E0B">
              <w:rPr>
                <w:rFonts w:ascii="Arial" w:hAnsi="Arial" w:cs="Arial"/>
              </w:rPr>
              <w:t>Voltage in</w:t>
            </w:r>
          </w:p>
        </w:tc>
        <w:tc>
          <w:tcPr>
            <w:tcW w:w="2254" w:type="dxa"/>
          </w:tcPr>
          <w:p w14:paraId="52FBE8C0" w14:textId="05164362" w:rsidR="00B61BEA" w:rsidRPr="00E51E0B" w:rsidRDefault="00510118" w:rsidP="007A6E4C">
            <w:pPr>
              <w:spacing w:line="276" w:lineRule="auto"/>
              <w:rPr>
                <w:rFonts w:ascii="Arial" w:hAnsi="Arial" w:cs="Arial"/>
              </w:rPr>
            </w:pPr>
            <w:r w:rsidRPr="00E51E0B">
              <w:rPr>
                <w:rFonts w:ascii="Arial" w:hAnsi="Arial" w:cs="Arial"/>
              </w:rPr>
              <w:t>Voltage out</w:t>
            </w:r>
          </w:p>
        </w:tc>
        <w:tc>
          <w:tcPr>
            <w:tcW w:w="2254" w:type="dxa"/>
          </w:tcPr>
          <w:p w14:paraId="251D002B" w14:textId="0EBD5E8C" w:rsidR="00B61BEA" w:rsidRPr="00E51E0B" w:rsidRDefault="00510118" w:rsidP="007A6E4C">
            <w:pPr>
              <w:spacing w:line="276" w:lineRule="auto"/>
              <w:rPr>
                <w:rFonts w:ascii="Arial" w:hAnsi="Arial" w:cs="Arial"/>
              </w:rPr>
            </w:pPr>
            <w:r w:rsidRPr="00E51E0B">
              <w:rPr>
                <w:rFonts w:ascii="Arial" w:hAnsi="Arial" w:cs="Arial"/>
              </w:rPr>
              <w:t>Attenuation</w:t>
            </w:r>
          </w:p>
        </w:tc>
      </w:tr>
      <w:tr w:rsidR="00B61BEA" w:rsidRPr="00E51E0B" w14:paraId="1FD988A8" w14:textId="77777777" w:rsidTr="00B61BEA">
        <w:tc>
          <w:tcPr>
            <w:tcW w:w="2254" w:type="dxa"/>
          </w:tcPr>
          <w:p w14:paraId="57618992" w14:textId="3AC4689B" w:rsidR="00B61BEA" w:rsidRPr="00E51E0B" w:rsidRDefault="00B925A7" w:rsidP="007A6E4C">
            <w:pPr>
              <w:spacing w:line="276" w:lineRule="auto"/>
              <w:rPr>
                <w:rFonts w:ascii="Arial" w:hAnsi="Arial" w:cs="Arial"/>
              </w:rPr>
            </w:pPr>
            <w:r w:rsidRPr="00E51E0B">
              <w:rPr>
                <w:rFonts w:ascii="Arial" w:hAnsi="Arial" w:cs="Arial"/>
              </w:rPr>
              <w:t>100</w:t>
            </w:r>
          </w:p>
        </w:tc>
        <w:tc>
          <w:tcPr>
            <w:tcW w:w="2254" w:type="dxa"/>
          </w:tcPr>
          <w:p w14:paraId="53E77C0E" w14:textId="138D3833" w:rsidR="00B61BEA" w:rsidRPr="00E51E0B" w:rsidRDefault="008B33A6" w:rsidP="007A6E4C">
            <w:pPr>
              <w:spacing w:line="276" w:lineRule="auto"/>
              <w:rPr>
                <w:rFonts w:ascii="Arial" w:hAnsi="Arial" w:cs="Arial"/>
              </w:rPr>
            </w:pPr>
            <w:r w:rsidRPr="00E51E0B">
              <w:rPr>
                <w:rFonts w:ascii="Arial" w:hAnsi="Arial" w:cs="Arial"/>
              </w:rPr>
              <w:t>2</w:t>
            </w:r>
          </w:p>
        </w:tc>
        <w:tc>
          <w:tcPr>
            <w:tcW w:w="2254" w:type="dxa"/>
          </w:tcPr>
          <w:p w14:paraId="728F1301" w14:textId="48DAB156" w:rsidR="00B61BEA" w:rsidRPr="00E51E0B" w:rsidRDefault="00E41B9D" w:rsidP="007A6E4C">
            <w:pPr>
              <w:spacing w:line="276" w:lineRule="auto"/>
              <w:rPr>
                <w:rFonts w:ascii="Arial" w:hAnsi="Arial" w:cs="Arial"/>
              </w:rPr>
            </w:pPr>
            <w:r w:rsidRPr="00E51E0B">
              <w:rPr>
                <w:rFonts w:ascii="Arial" w:hAnsi="Arial" w:cs="Arial"/>
              </w:rPr>
              <w:t>1.303</w:t>
            </w:r>
            <w:r w:rsidR="00254727" w:rsidRPr="00E51E0B">
              <w:rPr>
                <w:rFonts w:ascii="Arial" w:hAnsi="Arial" w:cs="Arial"/>
              </w:rPr>
              <w:t>-03</w:t>
            </w:r>
          </w:p>
        </w:tc>
        <w:tc>
          <w:tcPr>
            <w:tcW w:w="2254" w:type="dxa"/>
          </w:tcPr>
          <w:p w14:paraId="75D8F91B" w14:textId="42875F32" w:rsidR="00B61BEA" w:rsidRPr="00E51E0B" w:rsidRDefault="000B7B24" w:rsidP="007A6E4C">
            <w:pPr>
              <w:spacing w:line="276" w:lineRule="auto"/>
              <w:rPr>
                <w:rFonts w:ascii="Arial" w:hAnsi="Arial" w:cs="Arial"/>
              </w:rPr>
            </w:pPr>
            <w:r w:rsidRPr="00E51E0B">
              <w:rPr>
                <w:rFonts w:ascii="Arial" w:hAnsi="Arial" w:cs="Arial"/>
              </w:rPr>
              <w:t>-6</w:t>
            </w:r>
            <w:r w:rsidR="0099463E" w:rsidRPr="00E51E0B">
              <w:rPr>
                <w:rFonts w:ascii="Arial" w:hAnsi="Arial" w:cs="Arial"/>
              </w:rPr>
              <w:t>.37E+01</w:t>
            </w:r>
          </w:p>
        </w:tc>
      </w:tr>
      <w:tr w:rsidR="00B61BEA" w:rsidRPr="00E51E0B" w14:paraId="66E0189B" w14:textId="77777777" w:rsidTr="00B61BEA">
        <w:tc>
          <w:tcPr>
            <w:tcW w:w="2254" w:type="dxa"/>
          </w:tcPr>
          <w:p w14:paraId="775C54A4" w14:textId="3A81BCEB" w:rsidR="00B61BEA" w:rsidRPr="00E51E0B" w:rsidRDefault="00B925A7" w:rsidP="007A6E4C">
            <w:pPr>
              <w:spacing w:line="276" w:lineRule="auto"/>
              <w:rPr>
                <w:rFonts w:ascii="Arial" w:hAnsi="Arial" w:cs="Arial"/>
              </w:rPr>
            </w:pPr>
            <w:r w:rsidRPr="00E51E0B">
              <w:rPr>
                <w:rFonts w:ascii="Arial" w:hAnsi="Arial" w:cs="Arial"/>
              </w:rPr>
              <w:t>200</w:t>
            </w:r>
          </w:p>
        </w:tc>
        <w:tc>
          <w:tcPr>
            <w:tcW w:w="2254" w:type="dxa"/>
          </w:tcPr>
          <w:p w14:paraId="2C281FF3" w14:textId="2BB1A717" w:rsidR="00B61BEA" w:rsidRPr="00E51E0B" w:rsidRDefault="008B33A6" w:rsidP="007A6E4C">
            <w:pPr>
              <w:spacing w:line="276" w:lineRule="auto"/>
              <w:rPr>
                <w:rFonts w:ascii="Arial" w:hAnsi="Arial" w:cs="Arial"/>
              </w:rPr>
            </w:pPr>
            <w:r w:rsidRPr="00E51E0B">
              <w:rPr>
                <w:rFonts w:ascii="Arial" w:hAnsi="Arial" w:cs="Arial"/>
              </w:rPr>
              <w:t>2</w:t>
            </w:r>
          </w:p>
        </w:tc>
        <w:tc>
          <w:tcPr>
            <w:tcW w:w="2254" w:type="dxa"/>
          </w:tcPr>
          <w:p w14:paraId="1A5E773C" w14:textId="6A00486D" w:rsidR="00B61BEA" w:rsidRPr="00E51E0B" w:rsidRDefault="00254727" w:rsidP="007A6E4C">
            <w:pPr>
              <w:spacing w:line="276" w:lineRule="auto"/>
              <w:rPr>
                <w:rFonts w:ascii="Arial" w:hAnsi="Arial" w:cs="Arial"/>
              </w:rPr>
            </w:pPr>
            <w:r w:rsidRPr="00E51E0B">
              <w:rPr>
                <w:rFonts w:ascii="Arial" w:hAnsi="Arial" w:cs="Arial"/>
              </w:rPr>
              <w:t>2.50E-03</w:t>
            </w:r>
          </w:p>
        </w:tc>
        <w:tc>
          <w:tcPr>
            <w:tcW w:w="2254" w:type="dxa"/>
          </w:tcPr>
          <w:p w14:paraId="3510F6FD" w14:textId="0DC19D57" w:rsidR="00B61BEA" w:rsidRPr="00E51E0B" w:rsidRDefault="0099463E" w:rsidP="007A6E4C">
            <w:pPr>
              <w:spacing w:line="276" w:lineRule="auto"/>
              <w:rPr>
                <w:rFonts w:ascii="Arial" w:hAnsi="Arial" w:cs="Arial"/>
              </w:rPr>
            </w:pPr>
            <w:r w:rsidRPr="00E51E0B">
              <w:rPr>
                <w:rFonts w:ascii="Arial" w:hAnsi="Arial" w:cs="Arial"/>
              </w:rPr>
              <w:t>-5.81E</w:t>
            </w:r>
            <w:r w:rsidR="00DD4A10" w:rsidRPr="00E51E0B">
              <w:rPr>
                <w:rFonts w:ascii="Arial" w:hAnsi="Arial" w:cs="Arial"/>
              </w:rPr>
              <w:t>+01</w:t>
            </w:r>
          </w:p>
        </w:tc>
      </w:tr>
      <w:tr w:rsidR="00B61BEA" w:rsidRPr="00E51E0B" w14:paraId="6368512B" w14:textId="77777777" w:rsidTr="00B61BEA">
        <w:tc>
          <w:tcPr>
            <w:tcW w:w="2254" w:type="dxa"/>
          </w:tcPr>
          <w:p w14:paraId="3E1CE433" w14:textId="3A26799B" w:rsidR="00B61BEA" w:rsidRPr="00E51E0B" w:rsidRDefault="00F146D3" w:rsidP="007A6E4C">
            <w:pPr>
              <w:spacing w:line="276" w:lineRule="auto"/>
              <w:rPr>
                <w:rFonts w:ascii="Arial" w:hAnsi="Arial" w:cs="Arial"/>
              </w:rPr>
            </w:pPr>
            <w:r w:rsidRPr="00E51E0B">
              <w:rPr>
                <w:rFonts w:ascii="Arial" w:hAnsi="Arial" w:cs="Arial"/>
              </w:rPr>
              <w:t>500</w:t>
            </w:r>
          </w:p>
        </w:tc>
        <w:tc>
          <w:tcPr>
            <w:tcW w:w="2254" w:type="dxa"/>
          </w:tcPr>
          <w:p w14:paraId="756B55F6" w14:textId="5963D76C" w:rsidR="00B61BEA" w:rsidRPr="00E51E0B" w:rsidRDefault="008B33A6" w:rsidP="007A6E4C">
            <w:pPr>
              <w:spacing w:line="276" w:lineRule="auto"/>
              <w:rPr>
                <w:rFonts w:ascii="Arial" w:hAnsi="Arial" w:cs="Arial"/>
              </w:rPr>
            </w:pPr>
            <w:r w:rsidRPr="00E51E0B">
              <w:rPr>
                <w:rFonts w:ascii="Arial" w:hAnsi="Arial" w:cs="Arial"/>
              </w:rPr>
              <w:t>2</w:t>
            </w:r>
          </w:p>
        </w:tc>
        <w:tc>
          <w:tcPr>
            <w:tcW w:w="2254" w:type="dxa"/>
          </w:tcPr>
          <w:p w14:paraId="31CDAB9D" w14:textId="50DE3C4D" w:rsidR="00B61BEA" w:rsidRPr="00E51E0B" w:rsidRDefault="00254727" w:rsidP="007A6E4C">
            <w:pPr>
              <w:spacing w:line="276" w:lineRule="auto"/>
              <w:rPr>
                <w:rFonts w:ascii="Arial" w:hAnsi="Arial" w:cs="Arial"/>
              </w:rPr>
            </w:pPr>
            <w:r w:rsidRPr="00E51E0B">
              <w:rPr>
                <w:rFonts w:ascii="Arial" w:hAnsi="Arial" w:cs="Arial"/>
              </w:rPr>
              <w:t>6.40</w:t>
            </w:r>
            <w:r w:rsidR="002264C6" w:rsidRPr="00E51E0B">
              <w:rPr>
                <w:rFonts w:ascii="Arial" w:hAnsi="Arial" w:cs="Arial"/>
              </w:rPr>
              <w:t>E</w:t>
            </w:r>
            <w:r w:rsidR="005A452A" w:rsidRPr="00E51E0B">
              <w:rPr>
                <w:rFonts w:ascii="Arial" w:hAnsi="Arial" w:cs="Arial"/>
              </w:rPr>
              <w:t>-03</w:t>
            </w:r>
          </w:p>
        </w:tc>
        <w:tc>
          <w:tcPr>
            <w:tcW w:w="2254" w:type="dxa"/>
          </w:tcPr>
          <w:p w14:paraId="3A3D796E" w14:textId="57CEB166" w:rsidR="00B61BEA" w:rsidRPr="00E51E0B" w:rsidRDefault="00DD4A10" w:rsidP="007A6E4C">
            <w:pPr>
              <w:spacing w:line="276" w:lineRule="auto"/>
              <w:rPr>
                <w:rFonts w:ascii="Arial" w:hAnsi="Arial" w:cs="Arial"/>
              </w:rPr>
            </w:pPr>
            <w:r w:rsidRPr="00E51E0B">
              <w:rPr>
                <w:rFonts w:ascii="Arial" w:hAnsi="Arial" w:cs="Arial"/>
              </w:rPr>
              <w:t>-4.99</w:t>
            </w:r>
            <w:r w:rsidR="00FB569D" w:rsidRPr="00E51E0B">
              <w:rPr>
                <w:rFonts w:ascii="Arial" w:hAnsi="Arial" w:cs="Arial"/>
              </w:rPr>
              <w:t>E+01</w:t>
            </w:r>
          </w:p>
        </w:tc>
      </w:tr>
      <w:tr w:rsidR="00B61BEA" w:rsidRPr="00E51E0B" w14:paraId="6A21F7D6" w14:textId="77777777" w:rsidTr="00B61BEA">
        <w:tc>
          <w:tcPr>
            <w:tcW w:w="2254" w:type="dxa"/>
          </w:tcPr>
          <w:p w14:paraId="33FEC127" w14:textId="2242EBED" w:rsidR="00B61BEA" w:rsidRPr="00E51E0B" w:rsidRDefault="00F146D3" w:rsidP="007A6E4C">
            <w:pPr>
              <w:spacing w:line="276" w:lineRule="auto"/>
              <w:rPr>
                <w:rFonts w:ascii="Arial" w:hAnsi="Arial" w:cs="Arial"/>
              </w:rPr>
            </w:pPr>
            <w:r w:rsidRPr="00E51E0B">
              <w:rPr>
                <w:rFonts w:ascii="Arial" w:hAnsi="Arial" w:cs="Arial"/>
              </w:rPr>
              <w:t>1000</w:t>
            </w:r>
          </w:p>
        </w:tc>
        <w:tc>
          <w:tcPr>
            <w:tcW w:w="2254" w:type="dxa"/>
          </w:tcPr>
          <w:p w14:paraId="4F44C989" w14:textId="664C41AB" w:rsidR="00B61BEA" w:rsidRPr="00E51E0B" w:rsidRDefault="008B33A6" w:rsidP="007A6E4C">
            <w:pPr>
              <w:spacing w:line="276" w:lineRule="auto"/>
              <w:rPr>
                <w:rFonts w:ascii="Arial" w:hAnsi="Arial" w:cs="Arial"/>
              </w:rPr>
            </w:pPr>
            <w:r w:rsidRPr="00E51E0B">
              <w:rPr>
                <w:rFonts w:ascii="Arial" w:hAnsi="Arial" w:cs="Arial"/>
              </w:rPr>
              <w:t>2</w:t>
            </w:r>
          </w:p>
        </w:tc>
        <w:tc>
          <w:tcPr>
            <w:tcW w:w="2254" w:type="dxa"/>
          </w:tcPr>
          <w:p w14:paraId="1CF47AD7" w14:textId="5853EBD7" w:rsidR="00B61BEA" w:rsidRPr="00E51E0B" w:rsidRDefault="005A452A" w:rsidP="007A6E4C">
            <w:pPr>
              <w:spacing w:line="276" w:lineRule="auto"/>
              <w:rPr>
                <w:rFonts w:ascii="Arial" w:hAnsi="Arial" w:cs="Arial"/>
              </w:rPr>
            </w:pPr>
            <w:r w:rsidRPr="00E51E0B">
              <w:rPr>
                <w:rFonts w:ascii="Arial" w:hAnsi="Arial" w:cs="Arial"/>
              </w:rPr>
              <w:t>1.33E-02</w:t>
            </w:r>
          </w:p>
        </w:tc>
        <w:tc>
          <w:tcPr>
            <w:tcW w:w="2254" w:type="dxa"/>
          </w:tcPr>
          <w:p w14:paraId="6A195D6C" w14:textId="2F55C8DA" w:rsidR="00B61BEA" w:rsidRPr="00E51E0B" w:rsidRDefault="00FB569D" w:rsidP="007A6E4C">
            <w:pPr>
              <w:spacing w:line="276" w:lineRule="auto"/>
              <w:rPr>
                <w:rFonts w:ascii="Arial" w:hAnsi="Arial" w:cs="Arial"/>
              </w:rPr>
            </w:pPr>
            <w:r w:rsidRPr="00E51E0B">
              <w:rPr>
                <w:rFonts w:ascii="Arial" w:hAnsi="Arial" w:cs="Arial"/>
              </w:rPr>
              <w:t>-4.35E+01</w:t>
            </w:r>
          </w:p>
        </w:tc>
      </w:tr>
      <w:tr w:rsidR="00B61BEA" w:rsidRPr="00E51E0B" w14:paraId="1A2F1D71" w14:textId="77777777" w:rsidTr="00B61BEA">
        <w:tc>
          <w:tcPr>
            <w:tcW w:w="2254" w:type="dxa"/>
          </w:tcPr>
          <w:p w14:paraId="342DB365" w14:textId="4AB058BF" w:rsidR="00B61BEA" w:rsidRPr="00E51E0B" w:rsidRDefault="00F146D3" w:rsidP="007A6E4C">
            <w:pPr>
              <w:spacing w:line="276" w:lineRule="auto"/>
              <w:rPr>
                <w:rFonts w:ascii="Arial" w:hAnsi="Arial" w:cs="Arial"/>
              </w:rPr>
            </w:pPr>
            <w:r w:rsidRPr="00E51E0B">
              <w:rPr>
                <w:rFonts w:ascii="Arial" w:hAnsi="Arial" w:cs="Arial"/>
              </w:rPr>
              <w:t>2000</w:t>
            </w:r>
          </w:p>
        </w:tc>
        <w:tc>
          <w:tcPr>
            <w:tcW w:w="2254" w:type="dxa"/>
          </w:tcPr>
          <w:p w14:paraId="5847FDAF" w14:textId="16802B7E" w:rsidR="00B61BEA" w:rsidRPr="00E51E0B" w:rsidRDefault="008B33A6" w:rsidP="007A6E4C">
            <w:pPr>
              <w:spacing w:line="276" w:lineRule="auto"/>
              <w:rPr>
                <w:rFonts w:ascii="Arial" w:hAnsi="Arial" w:cs="Arial"/>
              </w:rPr>
            </w:pPr>
            <w:r w:rsidRPr="00E51E0B">
              <w:rPr>
                <w:rFonts w:ascii="Arial" w:hAnsi="Arial" w:cs="Arial"/>
              </w:rPr>
              <w:t>2</w:t>
            </w:r>
          </w:p>
        </w:tc>
        <w:tc>
          <w:tcPr>
            <w:tcW w:w="2254" w:type="dxa"/>
          </w:tcPr>
          <w:p w14:paraId="5CDC142A" w14:textId="7182570D" w:rsidR="00B61BEA" w:rsidRPr="00E51E0B" w:rsidRDefault="005A452A" w:rsidP="007A6E4C">
            <w:pPr>
              <w:spacing w:line="276" w:lineRule="auto"/>
              <w:rPr>
                <w:rFonts w:ascii="Arial" w:hAnsi="Arial" w:cs="Arial"/>
              </w:rPr>
            </w:pPr>
            <w:r w:rsidRPr="00E51E0B">
              <w:rPr>
                <w:rFonts w:ascii="Arial" w:hAnsi="Arial" w:cs="Arial"/>
              </w:rPr>
              <w:t>3.00E-02</w:t>
            </w:r>
          </w:p>
        </w:tc>
        <w:tc>
          <w:tcPr>
            <w:tcW w:w="2254" w:type="dxa"/>
          </w:tcPr>
          <w:p w14:paraId="01FE7730" w14:textId="2C2DBD0D" w:rsidR="00B61BEA" w:rsidRPr="00E51E0B" w:rsidRDefault="00FB569D" w:rsidP="007A6E4C">
            <w:pPr>
              <w:spacing w:line="276" w:lineRule="auto"/>
              <w:rPr>
                <w:rFonts w:ascii="Arial" w:hAnsi="Arial" w:cs="Arial"/>
              </w:rPr>
            </w:pPr>
            <w:r w:rsidRPr="00E51E0B">
              <w:rPr>
                <w:rFonts w:ascii="Arial" w:hAnsi="Arial" w:cs="Arial"/>
              </w:rPr>
              <w:t>-3.65</w:t>
            </w:r>
            <w:r w:rsidR="00E076E8" w:rsidRPr="00E51E0B">
              <w:rPr>
                <w:rFonts w:ascii="Arial" w:hAnsi="Arial" w:cs="Arial"/>
              </w:rPr>
              <w:t>E+01</w:t>
            </w:r>
          </w:p>
        </w:tc>
      </w:tr>
      <w:tr w:rsidR="00B61BEA" w:rsidRPr="00E51E0B" w14:paraId="70CDE6F9" w14:textId="77777777" w:rsidTr="00B61BEA">
        <w:tc>
          <w:tcPr>
            <w:tcW w:w="2254" w:type="dxa"/>
          </w:tcPr>
          <w:p w14:paraId="1C8949F4" w14:textId="7AF32DF2" w:rsidR="00B61BEA" w:rsidRPr="00E51E0B" w:rsidRDefault="00E06122" w:rsidP="007A6E4C">
            <w:pPr>
              <w:spacing w:line="276" w:lineRule="auto"/>
              <w:rPr>
                <w:rFonts w:ascii="Arial" w:hAnsi="Arial" w:cs="Arial"/>
              </w:rPr>
            </w:pPr>
            <w:r w:rsidRPr="00E51E0B">
              <w:rPr>
                <w:rFonts w:ascii="Arial" w:hAnsi="Arial" w:cs="Arial"/>
              </w:rPr>
              <w:t>4000</w:t>
            </w:r>
          </w:p>
        </w:tc>
        <w:tc>
          <w:tcPr>
            <w:tcW w:w="2254" w:type="dxa"/>
          </w:tcPr>
          <w:p w14:paraId="59E6CE36" w14:textId="4E11499A" w:rsidR="00B61BEA" w:rsidRPr="00E51E0B" w:rsidRDefault="008B33A6" w:rsidP="007A6E4C">
            <w:pPr>
              <w:spacing w:line="276" w:lineRule="auto"/>
              <w:rPr>
                <w:rFonts w:ascii="Arial" w:hAnsi="Arial" w:cs="Arial"/>
              </w:rPr>
            </w:pPr>
            <w:r w:rsidRPr="00E51E0B">
              <w:rPr>
                <w:rFonts w:ascii="Arial" w:hAnsi="Arial" w:cs="Arial"/>
              </w:rPr>
              <w:t>2</w:t>
            </w:r>
          </w:p>
        </w:tc>
        <w:tc>
          <w:tcPr>
            <w:tcW w:w="2254" w:type="dxa"/>
          </w:tcPr>
          <w:p w14:paraId="0681CCC8" w14:textId="39165013" w:rsidR="00B61BEA" w:rsidRPr="00E51E0B" w:rsidRDefault="005A452A" w:rsidP="007A6E4C">
            <w:pPr>
              <w:spacing w:line="276" w:lineRule="auto"/>
              <w:rPr>
                <w:rFonts w:ascii="Arial" w:hAnsi="Arial" w:cs="Arial"/>
              </w:rPr>
            </w:pPr>
            <w:r w:rsidRPr="00E51E0B">
              <w:rPr>
                <w:rFonts w:ascii="Arial" w:hAnsi="Arial" w:cs="Arial"/>
              </w:rPr>
              <w:t>1.35E-01</w:t>
            </w:r>
          </w:p>
        </w:tc>
        <w:tc>
          <w:tcPr>
            <w:tcW w:w="2254" w:type="dxa"/>
          </w:tcPr>
          <w:p w14:paraId="3C99BBFF" w14:textId="0370BB90" w:rsidR="00B61BEA" w:rsidRPr="00E51E0B" w:rsidRDefault="00EB6C41" w:rsidP="007A6E4C">
            <w:pPr>
              <w:spacing w:line="276" w:lineRule="auto"/>
              <w:rPr>
                <w:rFonts w:ascii="Arial" w:hAnsi="Arial" w:cs="Arial"/>
              </w:rPr>
            </w:pPr>
            <w:r w:rsidRPr="00E51E0B">
              <w:rPr>
                <w:rFonts w:ascii="Arial" w:hAnsi="Arial" w:cs="Arial"/>
              </w:rPr>
              <w:t>-2.34E+01</w:t>
            </w:r>
          </w:p>
        </w:tc>
      </w:tr>
      <w:tr w:rsidR="00B61BEA" w:rsidRPr="00E51E0B" w14:paraId="3B47EABF" w14:textId="77777777" w:rsidTr="00B61BEA">
        <w:tc>
          <w:tcPr>
            <w:tcW w:w="2254" w:type="dxa"/>
          </w:tcPr>
          <w:p w14:paraId="2622C749" w14:textId="14D7AA8E" w:rsidR="00B61BEA" w:rsidRPr="00E51E0B" w:rsidRDefault="00E06122" w:rsidP="007A6E4C">
            <w:pPr>
              <w:spacing w:line="276" w:lineRule="auto"/>
              <w:rPr>
                <w:rFonts w:ascii="Arial" w:hAnsi="Arial" w:cs="Arial"/>
              </w:rPr>
            </w:pPr>
            <w:r w:rsidRPr="00E51E0B">
              <w:rPr>
                <w:rFonts w:ascii="Arial" w:hAnsi="Arial" w:cs="Arial"/>
              </w:rPr>
              <w:t>4900</w:t>
            </w:r>
          </w:p>
        </w:tc>
        <w:tc>
          <w:tcPr>
            <w:tcW w:w="2254" w:type="dxa"/>
          </w:tcPr>
          <w:p w14:paraId="1F43F37E" w14:textId="08418811" w:rsidR="00B61BEA" w:rsidRPr="00E51E0B" w:rsidRDefault="008B33A6" w:rsidP="007A6E4C">
            <w:pPr>
              <w:spacing w:line="276" w:lineRule="auto"/>
              <w:rPr>
                <w:rFonts w:ascii="Arial" w:hAnsi="Arial" w:cs="Arial"/>
              </w:rPr>
            </w:pPr>
            <w:r w:rsidRPr="00E51E0B">
              <w:rPr>
                <w:rFonts w:ascii="Arial" w:hAnsi="Arial" w:cs="Arial"/>
              </w:rPr>
              <w:t>2</w:t>
            </w:r>
          </w:p>
        </w:tc>
        <w:tc>
          <w:tcPr>
            <w:tcW w:w="2254" w:type="dxa"/>
          </w:tcPr>
          <w:p w14:paraId="0CE0F68D" w14:textId="3F4F485D" w:rsidR="00B61BEA" w:rsidRPr="00E51E0B" w:rsidRDefault="005A452A" w:rsidP="007A6E4C">
            <w:pPr>
              <w:spacing w:line="276" w:lineRule="auto"/>
              <w:rPr>
                <w:rFonts w:ascii="Arial" w:hAnsi="Arial" w:cs="Arial"/>
              </w:rPr>
            </w:pPr>
            <w:r w:rsidRPr="00E51E0B">
              <w:rPr>
                <w:rFonts w:ascii="Arial" w:hAnsi="Arial" w:cs="Arial"/>
              </w:rPr>
              <w:t>1.10E</w:t>
            </w:r>
            <w:r w:rsidR="00256A01" w:rsidRPr="00E51E0B">
              <w:rPr>
                <w:rFonts w:ascii="Arial" w:hAnsi="Arial" w:cs="Arial"/>
              </w:rPr>
              <w:t>+00</w:t>
            </w:r>
          </w:p>
        </w:tc>
        <w:tc>
          <w:tcPr>
            <w:tcW w:w="2254" w:type="dxa"/>
          </w:tcPr>
          <w:p w14:paraId="2D5F4788" w14:textId="0E833BAA" w:rsidR="00B61BEA" w:rsidRPr="00E51E0B" w:rsidRDefault="00EB6C41" w:rsidP="007A6E4C">
            <w:pPr>
              <w:spacing w:line="276" w:lineRule="auto"/>
              <w:rPr>
                <w:rFonts w:ascii="Arial" w:hAnsi="Arial" w:cs="Arial"/>
              </w:rPr>
            </w:pPr>
            <w:r w:rsidRPr="00E51E0B">
              <w:rPr>
                <w:rFonts w:ascii="Arial" w:hAnsi="Arial" w:cs="Arial"/>
              </w:rPr>
              <w:t>-5.16</w:t>
            </w:r>
            <w:r w:rsidR="005578B3" w:rsidRPr="00E51E0B">
              <w:rPr>
                <w:rFonts w:ascii="Arial" w:hAnsi="Arial" w:cs="Arial"/>
              </w:rPr>
              <w:t>E+00</w:t>
            </w:r>
          </w:p>
        </w:tc>
      </w:tr>
      <w:tr w:rsidR="00E06122" w:rsidRPr="00E51E0B" w14:paraId="72C1477A" w14:textId="77777777" w:rsidTr="00B61BEA">
        <w:tc>
          <w:tcPr>
            <w:tcW w:w="2254" w:type="dxa"/>
          </w:tcPr>
          <w:p w14:paraId="47AB38EB" w14:textId="5F3F6B37" w:rsidR="00E06122" w:rsidRPr="00E51E0B" w:rsidRDefault="00E06122" w:rsidP="007A6E4C">
            <w:pPr>
              <w:spacing w:line="276" w:lineRule="auto"/>
              <w:rPr>
                <w:rFonts w:ascii="Arial" w:hAnsi="Arial" w:cs="Arial"/>
              </w:rPr>
            </w:pPr>
            <w:r w:rsidRPr="00E51E0B">
              <w:rPr>
                <w:rFonts w:ascii="Arial" w:hAnsi="Arial" w:cs="Arial"/>
              </w:rPr>
              <w:t>5000</w:t>
            </w:r>
          </w:p>
        </w:tc>
        <w:tc>
          <w:tcPr>
            <w:tcW w:w="2254" w:type="dxa"/>
          </w:tcPr>
          <w:p w14:paraId="0EB37A26" w14:textId="550DB5F6" w:rsidR="00E06122" w:rsidRPr="00E51E0B" w:rsidRDefault="008B33A6" w:rsidP="007A6E4C">
            <w:pPr>
              <w:spacing w:line="276" w:lineRule="auto"/>
              <w:rPr>
                <w:rFonts w:ascii="Arial" w:hAnsi="Arial" w:cs="Arial"/>
              </w:rPr>
            </w:pPr>
            <w:r w:rsidRPr="00E51E0B">
              <w:rPr>
                <w:rFonts w:ascii="Arial" w:hAnsi="Arial" w:cs="Arial"/>
              </w:rPr>
              <w:t>2</w:t>
            </w:r>
          </w:p>
        </w:tc>
        <w:tc>
          <w:tcPr>
            <w:tcW w:w="2254" w:type="dxa"/>
          </w:tcPr>
          <w:p w14:paraId="1661B110" w14:textId="6C98D3D4" w:rsidR="00E06122" w:rsidRPr="00E51E0B" w:rsidRDefault="00256A01" w:rsidP="007A6E4C">
            <w:pPr>
              <w:spacing w:line="276" w:lineRule="auto"/>
              <w:rPr>
                <w:rFonts w:ascii="Arial" w:hAnsi="Arial" w:cs="Arial"/>
              </w:rPr>
            </w:pPr>
            <w:r w:rsidRPr="00E51E0B">
              <w:rPr>
                <w:rFonts w:ascii="Arial" w:hAnsi="Arial" w:cs="Arial"/>
              </w:rPr>
              <w:t>1.93E+00</w:t>
            </w:r>
          </w:p>
        </w:tc>
        <w:tc>
          <w:tcPr>
            <w:tcW w:w="2254" w:type="dxa"/>
          </w:tcPr>
          <w:p w14:paraId="3CD28190" w14:textId="392226BB" w:rsidR="00E06122" w:rsidRPr="00E51E0B" w:rsidRDefault="005578B3" w:rsidP="007A6E4C">
            <w:pPr>
              <w:spacing w:line="276" w:lineRule="auto"/>
              <w:rPr>
                <w:rFonts w:ascii="Arial" w:hAnsi="Arial" w:cs="Arial"/>
              </w:rPr>
            </w:pPr>
            <w:r w:rsidRPr="00E51E0B">
              <w:rPr>
                <w:rFonts w:ascii="Arial" w:hAnsi="Arial" w:cs="Arial"/>
              </w:rPr>
              <w:t>-3.32E-01</w:t>
            </w:r>
          </w:p>
        </w:tc>
      </w:tr>
      <w:tr w:rsidR="00E06122" w:rsidRPr="00E51E0B" w14:paraId="5A94258A" w14:textId="77777777" w:rsidTr="00B61BEA">
        <w:tc>
          <w:tcPr>
            <w:tcW w:w="2254" w:type="dxa"/>
          </w:tcPr>
          <w:p w14:paraId="2B1E7881" w14:textId="2F2E4105" w:rsidR="00E06122" w:rsidRPr="00E51E0B" w:rsidRDefault="00E82F6D" w:rsidP="007A6E4C">
            <w:pPr>
              <w:spacing w:line="276" w:lineRule="auto"/>
              <w:rPr>
                <w:rFonts w:ascii="Arial" w:hAnsi="Arial" w:cs="Arial"/>
              </w:rPr>
            </w:pPr>
            <w:r w:rsidRPr="00E51E0B">
              <w:rPr>
                <w:rFonts w:ascii="Arial" w:hAnsi="Arial" w:cs="Arial"/>
              </w:rPr>
              <w:t>5100</w:t>
            </w:r>
          </w:p>
        </w:tc>
        <w:tc>
          <w:tcPr>
            <w:tcW w:w="2254" w:type="dxa"/>
          </w:tcPr>
          <w:p w14:paraId="4B01AC41" w14:textId="0A0A8AA4" w:rsidR="00E06122" w:rsidRPr="00E51E0B" w:rsidRDefault="008B33A6" w:rsidP="007A6E4C">
            <w:pPr>
              <w:spacing w:line="276" w:lineRule="auto"/>
              <w:rPr>
                <w:rFonts w:ascii="Arial" w:hAnsi="Arial" w:cs="Arial"/>
              </w:rPr>
            </w:pPr>
            <w:r w:rsidRPr="00E51E0B">
              <w:rPr>
                <w:rFonts w:ascii="Arial" w:hAnsi="Arial" w:cs="Arial"/>
              </w:rPr>
              <w:t>2</w:t>
            </w:r>
          </w:p>
        </w:tc>
        <w:tc>
          <w:tcPr>
            <w:tcW w:w="2254" w:type="dxa"/>
          </w:tcPr>
          <w:p w14:paraId="1A3A06B8" w14:textId="00738077" w:rsidR="00E06122" w:rsidRPr="00E51E0B" w:rsidRDefault="00256A01" w:rsidP="007A6E4C">
            <w:pPr>
              <w:spacing w:line="276" w:lineRule="auto"/>
              <w:rPr>
                <w:rFonts w:ascii="Arial" w:hAnsi="Arial" w:cs="Arial"/>
              </w:rPr>
            </w:pPr>
            <w:r w:rsidRPr="00E51E0B">
              <w:rPr>
                <w:rFonts w:ascii="Arial" w:hAnsi="Arial" w:cs="Arial"/>
              </w:rPr>
              <w:t>1.25E+00</w:t>
            </w:r>
          </w:p>
        </w:tc>
        <w:tc>
          <w:tcPr>
            <w:tcW w:w="2254" w:type="dxa"/>
          </w:tcPr>
          <w:p w14:paraId="3F2070CC" w14:textId="53890301" w:rsidR="00E06122" w:rsidRPr="00E51E0B" w:rsidRDefault="005578B3" w:rsidP="007A6E4C">
            <w:pPr>
              <w:spacing w:line="276" w:lineRule="auto"/>
              <w:rPr>
                <w:rFonts w:ascii="Arial" w:hAnsi="Arial" w:cs="Arial"/>
              </w:rPr>
            </w:pPr>
            <w:r w:rsidRPr="00E51E0B">
              <w:rPr>
                <w:rFonts w:ascii="Arial" w:hAnsi="Arial" w:cs="Arial"/>
              </w:rPr>
              <w:t>-4.08E+</w:t>
            </w:r>
            <w:r w:rsidR="00761A6E" w:rsidRPr="00E51E0B">
              <w:rPr>
                <w:rFonts w:ascii="Arial" w:hAnsi="Arial" w:cs="Arial"/>
              </w:rPr>
              <w:t>00</w:t>
            </w:r>
          </w:p>
        </w:tc>
      </w:tr>
      <w:tr w:rsidR="00E82F6D" w:rsidRPr="00E51E0B" w14:paraId="1E9D3BEE" w14:textId="77777777" w:rsidTr="00B61BEA">
        <w:tc>
          <w:tcPr>
            <w:tcW w:w="2254" w:type="dxa"/>
          </w:tcPr>
          <w:p w14:paraId="3802C828" w14:textId="1C6046D1" w:rsidR="00E82F6D" w:rsidRPr="00E51E0B" w:rsidRDefault="00E82F6D" w:rsidP="007A6E4C">
            <w:pPr>
              <w:spacing w:line="276" w:lineRule="auto"/>
              <w:rPr>
                <w:rFonts w:ascii="Arial" w:hAnsi="Arial" w:cs="Arial"/>
              </w:rPr>
            </w:pPr>
            <w:r w:rsidRPr="00E51E0B">
              <w:rPr>
                <w:rFonts w:ascii="Arial" w:hAnsi="Arial" w:cs="Arial"/>
              </w:rPr>
              <w:t>5200</w:t>
            </w:r>
          </w:p>
        </w:tc>
        <w:tc>
          <w:tcPr>
            <w:tcW w:w="2254" w:type="dxa"/>
          </w:tcPr>
          <w:p w14:paraId="5DC57CD9" w14:textId="51757B1C" w:rsidR="00E82F6D" w:rsidRPr="00E51E0B" w:rsidRDefault="008B33A6" w:rsidP="007A6E4C">
            <w:pPr>
              <w:spacing w:line="276" w:lineRule="auto"/>
              <w:rPr>
                <w:rFonts w:ascii="Arial" w:hAnsi="Arial" w:cs="Arial"/>
              </w:rPr>
            </w:pPr>
            <w:r w:rsidRPr="00E51E0B">
              <w:rPr>
                <w:rFonts w:ascii="Arial" w:hAnsi="Arial" w:cs="Arial"/>
              </w:rPr>
              <w:t>2</w:t>
            </w:r>
          </w:p>
        </w:tc>
        <w:tc>
          <w:tcPr>
            <w:tcW w:w="2254" w:type="dxa"/>
          </w:tcPr>
          <w:p w14:paraId="7C537442" w14:textId="1E61106E" w:rsidR="00E82F6D" w:rsidRPr="00E51E0B" w:rsidRDefault="00256A01" w:rsidP="007A6E4C">
            <w:pPr>
              <w:spacing w:line="276" w:lineRule="auto"/>
              <w:rPr>
                <w:rFonts w:ascii="Arial" w:hAnsi="Arial" w:cs="Arial"/>
              </w:rPr>
            </w:pPr>
            <w:r w:rsidRPr="00E51E0B">
              <w:rPr>
                <w:rFonts w:ascii="Arial" w:hAnsi="Arial" w:cs="Arial"/>
              </w:rPr>
              <w:t>8.00E-</w:t>
            </w:r>
            <w:r w:rsidR="00C62E3A" w:rsidRPr="00E51E0B">
              <w:rPr>
                <w:rFonts w:ascii="Arial" w:hAnsi="Arial" w:cs="Arial"/>
              </w:rPr>
              <w:t>01</w:t>
            </w:r>
          </w:p>
        </w:tc>
        <w:tc>
          <w:tcPr>
            <w:tcW w:w="2254" w:type="dxa"/>
          </w:tcPr>
          <w:p w14:paraId="28A0099B" w14:textId="318270DB" w:rsidR="00E82F6D" w:rsidRPr="00E51E0B" w:rsidRDefault="00761A6E" w:rsidP="007A6E4C">
            <w:pPr>
              <w:spacing w:line="276" w:lineRule="auto"/>
              <w:rPr>
                <w:rFonts w:ascii="Arial" w:hAnsi="Arial" w:cs="Arial"/>
              </w:rPr>
            </w:pPr>
            <w:r w:rsidRPr="00E51E0B">
              <w:rPr>
                <w:rFonts w:ascii="Arial" w:hAnsi="Arial" w:cs="Arial"/>
              </w:rPr>
              <w:t>-7.96E+00</w:t>
            </w:r>
          </w:p>
        </w:tc>
      </w:tr>
      <w:tr w:rsidR="00E82F6D" w:rsidRPr="00E51E0B" w14:paraId="76596AC0" w14:textId="77777777" w:rsidTr="00B61BEA">
        <w:tc>
          <w:tcPr>
            <w:tcW w:w="2254" w:type="dxa"/>
          </w:tcPr>
          <w:p w14:paraId="1429EAD3" w14:textId="7E26EFA6" w:rsidR="00E82F6D" w:rsidRPr="00E51E0B" w:rsidRDefault="00E82F6D" w:rsidP="007A6E4C">
            <w:pPr>
              <w:spacing w:line="276" w:lineRule="auto"/>
              <w:rPr>
                <w:rFonts w:ascii="Arial" w:hAnsi="Arial" w:cs="Arial"/>
              </w:rPr>
            </w:pPr>
            <w:r w:rsidRPr="00E51E0B">
              <w:rPr>
                <w:rFonts w:ascii="Arial" w:hAnsi="Arial" w:cs="Arial"/>
              </w:rPr>
              <w:t>6000</w:t>
            </w:r>
          </w:p>
        </w:tc>
        <w:tc>
          <w:tcPr>
            <w:tcW w:w="2254" w:type="dxa"/>
          </w:tcPr>
          <w:p w14:paraId="27225507" w14:textId="2300D098" w:rsidR="00E82F6D" w:rsidRPr="00E51E0B" w:rsidRDefault="008B33A6" w:rsidP="007A6E4C">
            <w:pPr>
              <w:spacing w:line="276" w:lineRule="auto"/>
              <w:rPr>
                <w:rFonts w:ascii="Arial" w:hAnsi="Arial" w:cs="Arial"/>
              </w:rPr>
            </w:pPr>
            <w:r w:rsidRPr="00E51E0B">
              <w:rPr>
                <w:rFonts w:ascii="Arial" w:hAnsi="Arial" w:cs="Arial"/>
              </w:rPr>
              <w:t>2</w:t>
            </w:r>
          </w:p>
        </w:tc>
        <w:tc>
          <w:tcPr>
            <w:tcW w:w="2254" w:type="dxa"/>
          </w:tcPr>
          <w:p w14:paraId="6B24C61B" w14:textId="1A236BEE" w:rsidR="00E82F6D" w:rsidRPr="00E51E0B" w:rsidRDefault="00C62E3A" w:rsidP="007A6E4C">
            <w:pPr>
              <w:spacing w:line="276" w:lineRule="auto"/>
              <w:rPr>
                <w:rFonts w:ascii="Arial" w:hAnsi="Arial" w:cs="Arial"/>
              </w:rPr>
            </w:pPr>
            <w:r w:rsidRPr="00E51E0B">
              <w:rPr>
                <w:rFonts w:ascii="Arial" w:hAnsi="Arial" w:cs="Arial"/>
              </w:rPr>
              <w:t>1.70E-01</w:t>
            </w:r>
          </w:p>
        </w:tc>
        <w:tc>
          <w:tcPr>
            <w:tcW w:w="2254" w:type="dxa"/>
          </w:tcPr>
          <w:p w14:paraId="7CD0EE78" w14:textId="2F1B9CBC" w:rsidR="00E82F6D" w:rsidRPr="00E51E0B" w:rsidRDefault="00761A6E" w:rsidP="007A6E4C">
            <w:pPr>
              <w:spacing w:line="276" w:lineRule="auto"/>
              <w:rPr>
                <w:rFonts w:ascii="Arial" w:hAnsi="Arial" w:cs="Arial"/>
              </w:rPr>
            </w:pPr>
            <w:r w:rsidRPr="00E51E0B">
              <w:rPr>
                <w:rFonts w:ascii="Arial" w:hAnsi="Arial" w:cs="Arial"/>
              </w:rPr>
              <w:t>-2.14E+01</w:t>
            </w:r>
          </w:p>
        </w:tc>
      </w:tr>
      <w:tr w:rsidR="00E82F6D" w:rsidRPr="00E51E0B" w14:paraId="25F38FFF" w14:textId="77777777" w:rsidTr="00B61BEA">
        <w:tc>
          <w:tcPr>
            <w:tcW w:w="2254" w:type="dxa"/>
          </w:tcPr>
          <w:p w14:paraId="74D78364" w14:textId="275DD0DF" w:rsidR="00E82F6D" w:rsidRPr="00E51E0B" w:rsidRDefault="00E82F6D" w:rsidP="007A6E4C">
            <w:pPr>
              <w:spacing w:line="276" w:lineRule="auto"/>
              <w:rPr>
                <w:rFonts w:ascii="Arial" w:hAnsi="Arial" w:cs="Arial"/>
              </w:rPr>
            </w:pPr>
            <w:r w:rsidRPr="00E51E0B">
              <w:rPr>
                <w:rFonts w:ascii="Arial" w:hAnsi="Arial" w:cs="Arial"/>
              </w:rPr>
              <w:t>10000</w:t>
            </w:r>
          </w:p>
        </w:tc>
        <w:tc>
          <w:tcPr>
            <w:tcW w:w="2254" w:type="dxa"/>
          </w:tcPr>
          <w:p w14:paraId="0AD87F27" w14:textId="149E7522" w:rsidR="00E82F6D" w:rsidRPr="00E51E0B" w:rsidRDefault="008B33A6" w:rsidP="007A6E4C">
            <w:pPr>
              <w:spacing w:line="276" w:lineRule="auto"/>
              <w:rPr>
                <w:rFonts w:ascii="Arial" w:hAnsi="Arial" w:cs="Arial"/>
              </w:rPr>
            </w:pPr>
            <w:r w:rsidRPr="00E51E0B">
              <w:rPr>
                <w:rFonts w:ascii="Arial" w:hAnsi="Arial" w:cs="Arial"/>
              </w:rPr>
              <w:t>2</w:t>
            </w:r>
          </w:p>
        </w:tc>
        <w:tc>
          <w:tcPr>
            <w:tcW w:w="2254" w:type="dxa"/>
          </w:tcPr>
          <w:p w14:paraId="2E92BD55" w14:textId="616DE42A" w:rsidR="00E82F6D" w:rsidRPr="00E51E0B" w:rsidRDefault="00C62E3A" w:rsidP="007A6E4C">
            <w:pPr>
              <w:spacing w:line="276" w:lineRule="auto"/>
              <w:rPr>
                <w:rFonts w:ascii="Arial" w:hAnsi="Arial" w:cs="Arial"/>
              </w:rPr>
            </w:pPr>
            <w:r w:rsidRPr="00E51E0B">
              <w:rPr>
                <w:rFonts w:ascii="Arial" w:hAnsi="Arial" w:cs="Arial"/>
              </w:rPr>
              <w:t>4.10E-02</w:t>
            </w:r>
          </w:p>
        </w:tc>
        <w:tc>
          <w:tcPr>
            <w:tcW w:w="2254" w:type="dxa"/>
          </w:tcPr>
          <w:p w14:paraId="4E762844" w14:textId="39406011" w:rsidR="00E82F6D" w:rsidRPr="00E51E0B" w:rsidRDefault="00761A6E" w:rsidP="007A6E4C">
            <w:pPr>
              <w:spacing w:line="276" w:lineRule="auto"/>
              <w:rPr>
                <w:rFonts w:ascii="Arial" w:hAnsi="Arial" w:cs="Arial"/>
              </w:rPr>
            </w:pPr>
            <w:r w:rsidRPr="00E51E0B">
              <w:rPr>
                <w:rFonts w:ascii="Arial" w:hAnsi="Arial" w:cs="Arial"/>
              </w:rPr>
              <w:t>-3.38</w:t>
            </w:r>
            <w:r w:rsidR="00B606F6" w:rsidRPr="00E51E0B">
              <w:rPr>
                <w:rFonts w:ascii="Arial" w:hAnsi="Arial" w:cs="Arial"/>
              </w:rPr>
              <w:t>E+01</w:t>
            </w:r>
          </w:p>
        </w:tc>
      </w:tr>
      <w:tr w:rsidR="000E09C5" w:rsidRPr="00E51E0B" w14:paraId="0DA9E23A" w14:textId="77777777" w:rsidTr="00B61BEA">
        <w:tc>
          <w:tcPr>
            <w:tcW w:w="2254" w:type="dxa"/>
          </w:tcPr>
          <w:p w14:paraId="0098EA12" w14:textId="26E4ED1D" w:rsidR="000E09C5" w:rsidRPr="00E51E0B" w:rsidRDefault="000E09C5" w:rsidP="007A6E4C">
            <w:pPr>
              <w:spacing w:line="276" w:lineRule="auto"/>
              <w:rPr>
                <w:rFonts w:ascii="Arial" w:hAnsi="Arial" w:cs="Arial"/>
              </w:rPr>
            </w:pPr>
            <w:r w:rsidRPr="00E51E0B">
              <w:rPr>
                <w:rFonts w:ascii="Arial" w:hAnsi="Arial" w:cs="Arial"/>
              </w:rPr>
              <w:t>15000</w:t>
            </w:r>
          </w:p>
        </w:tc>
        <w:tc>
          <w:tcPr>
            <w:tcW w:w="2254" w:type="dxa"/>
          </w:tcPr>
          <w:p w14:paraId="05585D14" w14:textId="1E005B4B" w:rsidR="000E09C5" w:rsidRPr="00E51E0B" w:rsidRDefault="008B33A6" w:rsidP="007A6E4C">
            <w:pPr>
              <w:spacing w:line="276" w:lineRule="auto"/>
              <w:rPr>
                <w:rFonts w:ascii="Arial" w:hAnsi="Arial" w:cs="Arial"/>
              </w:rPr>
            </w:pPr>
            <w:r w:rsidRPr="00E51E0B">
              <w:rPr>
                <w:rFonts w:ascii="Arial" w:hAnsi="Arial" w:cs="Arial"/>
              </w:rPr>
              <w:t>2</w:t>
            </w:r>
          </w:p>
        </w:tc>
        <w:tc>
          <w:tcPr>
            <w:tcW w:w="2254" w:type="dxa"/>
          </w:tcPr>
          <w:p w14:paraId="29F78602" w14:textId="70753D38" w:rsidR="000E09C5" w:rsidRPr="00E51E0B" w:rsidRDefault="00FD16F6" w:rsidP="007A6E4C">
            <w:pPr>
              <w:spacing w:line="276" w:lineRule="auto"/>
              <w:rPr>
                <w:rFonts w:ascii="Arial" w:hAnsi="Arial" w:cs="Arial"/>
              </w:rPr>
            </w:pPr>
            <w:r w:rsidRPr="00E51E0B">
              <w:rPr>
                <w:rFonts w:ascii="Arial" w:hAnsi="Arial" w:cs="Arial"/>
              </w:rPr>
              <w:t>2.40E-02</w:t>
            </w:r>
          </w:p>
        </w:tc>
        <w:tc>
          <w:tcPr>
            <w:tcW w:w="2254" w:type="dxa"/>
          </w:tcPr>
          <w:p w14:paraId="17DCD37B" w14:textId="244D5EB5" w:rsidR="000E09C5" w:rsidRPr="00E51E0B" w:rsidRDefault="00B606F6" w:rsidP="007A6E4C">
            <w:pPr>
              <w:spacing w:line="276" w:lineRule="auto"/>
              <w:rPr>
                <w:rFonts w:ascii="Arial" w:hAnsi="Arial" w:cs="Arial"/>
              </w:rPr>
            </w:pPr>
            <w:r w:rsidRPr="00E51E0B">
              <w:rPr>
                <w:rFonts w:ascii="Arial" w:hAnsi="Arial" w:cs="Arial"/>
              </w:rPr>
              <w:t>-3.84E+01</w:t>
            </w:r>
          </w:p>
        </w:tc>
      </w:tr>
      <w:tr w:rsidR="000E09C5" w:rsidRPr="00E51E0B" w14:paraId="109AA93A" w14:textId="77777777" w:rsidTr="00B61BEA">
        <w:tc>
          <w:tcPr>
            <w:tcW w:w="2254" w:type="dxa"/>
          </w:tcPr>
          <w:p w14:paraId="7EB05AAA" w14:textId="16BA1A0D" w:rsidR="000E09C5" w:rsidRPr="00E51E0B" w:rsidRDefault="000E09C5" w:rsidP="007A6E4C">
            <w:pPr>
              <w:spacing w:line="276" w:lineRule="auto"/>
              <w:rPr>
                <w:rFonts w:ascii="Arial" w:hAnsi="Arial" w:cs="Arial"/>
              </w:rPr>
            </w:pPr>
            <w:r w:rsidRPr="00E51E0B">
              <w:rPr>
                <w:rFonts w:ascii="Arial" w:hAnsi="Arial" w:cs="Arial"/>
              </w:rPr>
              <w:t>20000</w:t>
            </w:r>
          </w:p>
        </w:tc>
        <w:tc>
          <w:tcPr>
            <w:tcW w:w="2254" w:type="dxa"/>
          </w:tcPr>
          <w:p w14:paraId="4E9334CD" w14:textId="0EBB053B" w:rsidR="000E09C5" w:rsidRPr="00E51E0B" w:rsidRDefault="008B33A6" w:rsidP="007A6E4C">
            <w:pPr>
              <w:spacing w:line="276" w:lineRule="auto"/>
              <w:rPr>
                <w:rFonts w:ascii="Arial" w:hAnsi="Arial" w:cs="Arial"/>
              </w:rPr>
            </w:pPr>
            <w:r w:rsidRPr="00E51E0B">
              <w:rPr>
                <w:rFonts w:ascii="Arial" w:hAnsi="Arial" w:cs="Arial"/>
              </w:rPr>
              <w:t>2</w:t>
            </w:r>
          </w:p>
        </w:tc>
        <w:tc>
          <w:tcPr>
            <w:tcW w:w="2254" w:type="dxa"/>
          </w:tcPr>
          <w:p w14:paraId="005D7EDC" w14:textId="5B094753" w:rsidR="000E09C5" w:rsidRPr="00E51E0B" w:rsidRDefault="00FD16F6" w:rsidP="007A6E4C">
            <w:pPr>
              <w:spacing w:line="276" w:lineRule="auto"/>
              <w:rPr>
                <w:rFonts w:ascii="Arial" w:hAnsi="Arial" w:cs="Arial"/>
              </w:rPr>
            </w:pPr>
            <w:r w:rsidRPr="00E51E0B">
              <w:rPr>
                <w:rFonts w:ascii="Arial" w:hAnsi="Arial" w:cs="Arial"/>
              </w:rPr>
              <w:t>1.70E-02</w:t>
            </w:r>
          </w:p>
        </w:tc>
        <w:tc>
          <w:tcPr>
            <w:tcW w:w="2254" w:type="dxa"/>
          </w:tcPr>
          <w:p w14:paraId="1DD85DFE" w14:textId="1B272AF9" w:rsidR="000E09C5" w:rsidRPr="00E51E0B" w:rsidRDefault="00B606F6" w:rsidP="007A6E4C">
            <w:pPr>
              <w:spacing w:line="276" w:lineRule="auto"/>
              <w:rPr>
                <w:rFonts w:ascii="Arial" w:hAnsi="Arial" w:cs="Arial"/>
              </w:rPr>
            </w:pPr>
            <w:r w:rsidRPr="00E51E0B">
              <w:rPr>
                <w:rFonts w:ascii="Arial" w:hAnsi="Arial" w:cs="Arial"/>
              </w:rPr>
              <w:t>-4.14E+01</w:t>
            </w:r>
          </w:p>
        </w:tc>
      </w:tr>
    </w:tbl>
    <w:p w14:paraId="58829492" w14:textId="7B4CCE32" w:rsidR="008068DD" w:rsidRPr="00E51E0B" w:rsidRDefault="00036F9D" w:rsidP="007A6E4C">
      <w:pPr>
        <w:spacing w:line="276" w:lineRule="auto"/>
        <w:rPr>
          <w:rFonts w:ascii="Arial" w:hAnsi="Arial" w:cs="Arial"/>
        </w:rPr>
      </w:pPr>
      <w:r w:rsidRPr="00E51E0B">
        <w:rPr>
          <w:rFonts w:ascii="Arial" w:hAnsi="Arial" w:cs="Arial"/>
        </w:rPr>
        <w:t>Figure</w:t>
      </w:r>
      <w:r w:rsidR="005101B2">
        <w:rPr>
          <w:rFonts w:ascii="Arial" w:hAnsi="Arial" w:cs="Arial"/>
        </w:rPr>
        <w:t xml:space="preserve"> </w:t>
      </w:r>
      <w:r w:rsidR="00EA134D">
        <w:rPr>
          <w:rFonts w:ascii="Arial" w:hAnsi="Arial" w:cs="Arial"/>
        </w:rPr>
        <w:t>5</w:t>
      </w:r>
      <w:r w:rsidRPr="00E51E0B">
        <w:rPr>
          <w:rFonts w:ascii="Arial" w:hAnsi="Arial" w:cs="Arial"/>
        </w:rPr>
        <w:t xml:space="preserve">: </w:t>
      </w:r>
      <w:r w:rsidR="005101B2">
        <w:rPr>
          <w:rFonts w:ascii="Arial" w:hAnsi="Arial" w:cs="Arial"/>
        </w:rPr>
        <w:t>S</w:t>
      </w:r>
      <w:r w:rsidRPr="00E51E0B">
        <w:rPr>
          <w:rFonts w:ascii="Arial" w:hAnsi="Arial" w:cs="Arial"/>
        </w:rPr>
        <w:t>im</w:t>
      </w:r>
      <w:r w:rsidR="007A10C8" w:rsidRPr="00E51E0B">
        <w:rPr>
          <w:rFonts w:ascii="Arial" w:hAnsi="Arial" w:cs="Arial"/>
        </w:rPr>
        <w:t>ulation</w:t>
      </w:r>
    </w:p>
    <w:p w14:paraId="287861B4" w14:textId="77777777" w:rsidR="008068DD" w:rsidRPr="00E51E0B" w:rsidRDefault="008068DD" w:rsidP="007A6E4C">
      <w:pPr>
        <w:spacing w:line="276" w:lineRule="auto"/>
        <w:rPr>
          <w:rFonts w:ascii="Arial" w:hAnsi="Arial" w:cs="Arial"/>
        </w:rPr>
      </w:pPr>
    </w:p>
    <w:tbl>
      <w:tblPr>
        <w:tblStyle w:val="TableGrid"/>
        <w:tblW w:w="0" w:type="auto"/>
        <w:tblLook w:val="04A0" w:firstRow="1" w:lastRow="0" w:firstColumn="1" w:lastColumn="0" w:noHBand="0" w:noVBand="1"/>
      </w:tblPr>
      <w:tblGrid>
        <w:gridCol w:w="2254"/>
        <w:gridCol w:w="2254"/>
        <w:gridCol w:w="2254"/>
        <w:gridCol w:w="2254"/>
      </w:tblGrid>
      <w:tr w:rsidR="00036F9D" w:rsidRPr="00E51E0B" w14:paraId="77F96606" w14:textId="77777777" w:rsidTr="00FF5FFD">
        <w:tc>
          <w:tcPr>
            <w:tcW w:w="2254" w:type="dxa"/>
          </w:tcPr>
          <w:p w14:paraId="1FFF493D" w14:textId="06D0B2AB" w:rsidR="00036F9D" w:rsidRPr="00E51E0B" w:rsidRDefault="00036F9D" w:rsidP="007A6E4C">
            <w:pPr>
              <w:spacing w:line="276" w:lineRule="auto"/>
              <w:rPr>
                <w:rFonts w:ascii="Arial" w:hAnsi="Arial" w:cs="Arial"/>
              </w:rPr>
            </w:pPr>
            <w:r w:rsidRPr="00E51E0B">
              <w:rPr>
                <w:rFonts w:ascii="Arial" w:hAnsi="Arial" w:cs="Arial"/>
              </w:rPr>
              <w:t>Frequency</w:t>
            </w:r>
            <w:r w:rsidR="002C7C3F" w:rsidRPr="00E51E0B">
              <w:rPr>
                <w:rFonts w:ascii="Arial" w:hAnsi="Arial" w:cs="Arial"/>
              </w:rPr>
              <w:t xml:space="preserve"> </w:t>
            </w:r>
            <w:r w:rsidR="005665D9" w:rsidRPr="00E51E0B">
              <w:rPr>
                <w:rFonts w:ascii="Arial" w:hAnsi="Arial" w:cs="Arial"/>
              </w:rPr>
              <w:t>(</w:t>
            </w:r>
            <w:r w:rsidR="002C7C3F" w:rsidRPr="00E51E0B">
              <w:rPr>
                <w:rFonts w:ascii="Arial" w:hAnsi="Arial" w:cs="Arial"/>
              </w:rPr>
              <w:t>Hz)</w:t>
            </w:r>
          </w:p>
        </w:tc>
        <w:tc>
          <w:tcPr>
            <w:tcW w:w="2254" w:type="dxa"/>
          </w:tcPr>
          <w:p w14:paraId="1FA95DD6" w14:textId="77777777" w:rsidR="00036F9D" w:rsidRPr="00E51E0B" w:rsidRDefault="00036F9D" w:rsidP="007A6E4C">
            <w:pPr>
              <w:spacing w:line="276" w:lineRule="auto"/>
              <w:rPr>
                <w:rFonts w:ascii="Arial" w:hAnsi="Arial" w:cs="Arial"/>
              </w:rPr>
            </w:pPr>
            <w:r w:rsidRPr="00E51E0B">
              <w:rPr>
                <w:rFonts w:ascii="Arial" w:hAnsi="Arial" w:cs="Arial"/>
              </w:rPr>
              <w:t>Voltage in</w:t>
            </w:r>
          </w:p>
        </w:tc>
        <w:tc>
          <w:tcPr>
            <w:tcW w:w="2254" w:type="dxa"/>
          </w:tcPr>
          <w:p w14:paraId="3F81A8D1" w14:textId="77777777" w:rsidR="00036F9D" w:rsidRPr="00E51E0B" w:rsidRDefault="00036F9D" w:rsidP="007A6E4C">
            <w:pPr>
              <w:spacing w:line="276" w:lineRule="auto"/>
              <w:rPr>
                <w:rFonts w:ascii="Arial" w:hAnsi="Arial" w:cs="Arial"/>
              </w:rPr>
            </w:pPr>
            <w:r w:rsidRPr="00E51E0B">
              <w:rPr>
                <w:rFonts w:ascii="Arial" w:hAnsi="Arial" w:cs="Arial"/>
              </w:rPr>
              <w:t>Voltage out</w:t>
            </w:r>
          </w:p>
        </w:tc>
        <w:tc>
          <w:tcPr>
            <w:tcW w:w="2254" w:type="dxa"/>
          </w:tcPr>
          <w:p w14:paraId="6C363E1A" w14:textId="77777777" w:rsidR="00036F9D" w:rsidRPr="00E51E0B" w:rsidRDefault="00036F9D" w:rsidP="007A6E4C">
            <w:pPr>
              <w:spacing w:line="276" w:lineRule="auto"/>
              <w:rPr>
                <w:rFonts w:ascii="Arial" w:hAnsi="Arial" w:cs="Arial"/>
              </w:rPr>
            </w:pPr>
            <w:r w:rsidRPr="00E51E0B">
              <w:rPr>
                <w:rFonts w:ascii="Arial" w:hAnsi="Arial" w:cs="Arial"/>
              </w:rPr>
              <w:t>Attenuation</w:t>
            </w:r>
          </w:p>
        </w:tc>
      </w:tr>
      <w:tr w:rsidR="00036F9D" w:rsidRPr="00E51E0B" w14:paraId="387D3BE8" w14:textId="77777777" w:rsidTr="00FF5FFD">
        <w:tc>
          <w:tcPr>
            <w:tcW w:w="2254" w:type="dxa"/>
          </w:tcPr>
          <w:p w14:paraId="35CBFAAD" w14:textId="77777777" w:rsidR="00036F9D" w:rsidRPr="00E51E0B" w:rsidRDefault="00036F9D" w:rsidP="007A6E4C">
            <w:pPr>
              <w:spacing w:line="276" w:lineRule="auto"/>
              <w:rPr>
                <w:rFonts w:ascii="Arial" w:hAnsi="Arial" w:cs="Arial"/>
              </w:rPr>
            </w:pPr>
            <w:r w:rsidRPr="00E51E0B">
              <w:rPr>
                <w:rFonts w:ascii="Arial" w:hAnsi="Arial" w:cs="Arial"/>
              </w:rPr>
              <w:t>100</w:t>
            </w:r>
          </w:p>
        </w:tc>
        <w:tc>
          <w:tcPr>
            <w:tcW w:w="2254" w:type="dxa"/>
          </w:tcPr>
          <w:p w14:paraId="6D5C9A7C" w14:textId="7794CA66" w:rsidR="00036F9D" w:rsidRPr="00E51E0B" w:rsidRDefault="00FD609B" w:rsidP="007A6E4C">
            <w:pPr>
              <w:spacing w:line="276" w:lineRule="auto"/>
              <w:rPr>
                <w:rFonts w:ascii="Arial" w:hAnsi="Arial" w:cs="Arial"/>
              </w:rPr>
            </w:pPr>
            <w:r w:rsidRPr="00E51E0B">
              <w:rPr>
                <w:rFonts w:ascii="Arial" w:hAnsi="Arial" w:cs="Arial"/>
              </w:rPr>
              <w:t>1.92</w:t>
            </w:r>
          </w:p>
        </w:tc>
        <w:tc>
          <w:tcPr>
            <w:tcW w:w="2254" w:type="dxa"/>
          </w:tcPr>
          <w:p w14:paraId="149F6682" w14:textId="538A187A" w:rsidR="00036F9D" w:rsidRPr="00E51E0B" w:rsidRDefault="00B606F6" w:rsidP="007A6E4C">
            <w:pPr>
              <w:spacing w:line="276" w:lineRule="auto"/>
              <w:rPr>
                <w:rFonts w:ascii="Arial" w:hAnsi="Arial" w:cs="Arial"/>
              </w:rPr>
            </w:pPr>
            <w:r w:rsidRPr="00E51E0B">
              <w:rPr>
                <w:rFonts w:ascii="Arial" w:hAnsi="Arial" w:cs="Arial"/>
              </w:rPr>
              <w:t>1.76E</w:t>
            </w:r>
            <w:r w:rsidR="0000606C" w:rsidRPr="00E51E0B">
              <w:rPr>
                <w:rFonts w:ascii="Arial" w:hAnsi="Arial" w:cs="Arial"/>
              </w:rPr>
              <w:t>-02</w:t>
            </w:r>
          </w:p>
        </w:tc>
        <w:tc>
          <w:tcPr>
            <w:tcW w:w="2254" w:type="dxa"/>
          </w:tcPr>
          <w:p w14:paraId="422C4C70" w14:textId="60690837" w:rsidR="00036F9D" w:rsidRPr="00E51E0B" w:rsidRDefault="00324C5A" w:rsidP="007A6E4C">
            <w:pPr>
              <w:spacing w:line="276" w:lineRule="auto"/>
              <w:rPr>
                <w:rFonts w:ascii="Arial" w:hAnsi="Arial" w:cs="Arial"/>
              </w:rPr>
            </w:pPr>
            <w:r w:rsidRPr="00E51E0B">
              <w:rPr>
                <w:rFonts w:ascii="Arial" w:hAnsi="Arial" w:cs="Arial"/>
              </w:rPr>
              <w:t>-4.08E+01</w:t>
            </w:r>
          </w:p>
        </w:tc>
      </w:tr>
      <w:tr w:rsidR="00036F9D" w:rsidRPr="00E51E0B" w14:paraId="0400D643" w14:textId="77777777" w:rsidTr="00FF5FFD">
        <w:tc>
          <w:tcPr>
            <w:tcW w:w="2254" w:type="dxa"/>
          </w:tcPr>
          <w:p w14:paraId="376FF73E" w14:textId="77777777" w:rsidR="00036F9D" w:rsidRPr="00E51E0B" w:rsidRDefault="00036F9D" w:rsidP="007A6E4C">
            <w:pPr>
              <w:spacing w:line="276" w:lineRule="auto"/>
              <w:rPr>
                <w:rFonts w:ascii="Arial" w:hAnsi="Arial" w:cs="Arial"/>
              </w:rPr>
            </w:pPr>
            <w:r w:rsidRPr="00E51E0B">
              <w:rPr>
                <w:rFonts w:ascii="Arial" w:hAnsi="Arial" w:cs="Arial"/>
              </w:rPr>
              <w:t>200</w:t>
            </w:r>
          </w:p>
        </w:tc>
        <w:tc>
          <w:tcPr>
            <w:tcW w:w="2254" w:type="dxa"/>
          </w:tcPr>
          <w:p w14:paraId="5D6CD5B2" w14:textId="17095D31" w:rsidR="00036F9D" w:rsidRPr="00E51E0B" w:rsidRDefault="00FD609B" w:rsidP="007A6E4C">
            <w:pPr>
              <w:spacing w:line="276" w:lineRule="auto"/>
              <w:rPr>
                <w:rFonts w:ascii="Arial" w:hAnsi="Arial" w:cs="Arial"/>
              </w:rPr>
            </w:pPr>
            <w:r w:rsidRPr="00E51E0B">
              <w:rPr>
                <w:rFonts w:ascii="Arial" w:hAnsi="Arial" w:cs="Arial"/>
              </w:rPr>
              <w:t>1.92</w:t>
            </w:r>
          </w:p>
        </w:tc>
        <w:tc>
          <w:tcPr>
            <w:tcW w:w="2254" w:type="dxa"/>
          </w:tcPr>
          <w:p w14:paraId="334EF524" w14:textId="7A0CEDDD" w:rsidR="00036F9D" w:rsidRPr="00E51E0B" w:rsidRDefault="0000606C" w:rsidP="007A6E4C">
            <w:pPr>
              <w:spacing w:line="276" w:lineRule="auto"/>
              <w:rPr>
                <w:rFonts w:ascii="Arial" w:hAnsi="Arial" w:cs="Arial"/>
              </w:rPr>
            </w:pPr>
            <w:r w:rsidRPr="00E51E0B">
              <w:rPr>
                <w:rFonts w:ascii="Arial" w:hAnsi="Arial" w:cs="Arial"/>
              </w:rPr>
              <w:t>1.78E</w:t>
            </w:r>
            <w:r w:rsidR="00D46C48" w:rsidRPr="00E51E0B">
              <w:rPr>
                <w:rFonts w:ascii="Arial" w:hAnsi="Arial" w:cs="Arial"/>
              </w:rPr>
              <w:t>-02</w:t>
            </w:r>
          </w:p>
        </w:tc>
        <w:tc>
          <w:tcPr>
            <w:tcW w:w="2254" w:type="dxa"/>
          </w:tcPr>
          <w:p w14:paraId="771F39FF" w14:textId="0A6BD456" w:rsidR="00036F9D" w:rsidRPr="00E51E0B" w:rsidRDefault="00324C5A" w:rsidP="007A6E4C">
            <w:pPr>
              <w:spacing w:line="276" w:lineRule="auto"/>
              <w:rPr>
                <w:rFonts w:ascii="Arial" w:hAnsi="Arial" w:cs="Arial"/>
              </w:rPr>
            </w:pPr>
            <w:r w:rsidRPr="00E51E0B">
              <w:rPr>
                <w:rFonts w:ascii="Arial" w:hAnsi="Arial" w:cs="Arial"/>
              </w:rPr>
              <w:t>-4.07E+01</w:t>
            </w:r>
          </w:p>
        </w:tc>
      </w:tr>
      <w:tr w:rsidR="00036F9D" w:rsidRPr="00E51E0B" w14:paraId="361FC15D" w14:textId="77777777" w:rsidTr="00FF5FFD">
        <w:tc>
          <w:tcPr>
            <w:tcW w:w="2254" w:type="dxa"/>
          </w:tcPr>
          <w:p w14:paraId="2F288E19" w14:textId="77777777" w:rsidR="00036F9D" w:rsidRPr="00E51E0B" w:rsidRDefault="00036F9D" w:rsidP="007A6E4C">
            <w:pPr>
              <w:spacing w:line="276" w:lineRule="auto"/>
              <w:rPr>
                <w:rFonts w:ascii="Arial" w:hAnsi="Arial" w:cs="Arial"/>
              </w:rPr>
            </w:pPr>
            <w:r w:rsidRPr="00E51E0B">
              <w:rPr>
                <w:rFonts w:ascii="Arial" w:hAnsi="Arial" w:cs="Arial"/>
              </w:rPr>
              <w:t>500</w:t>
            </w:r>
          </w:p>
        </w:tc>
        <w:tc>
          <w:tcPr>
            <w:tcW w:w="2254" w:type="dxa"/>
          </w:tcPr>
          <w:p w14:paraId="41E0330B" w14:textId="3D9CAE21" w:rsidR="00036F9D" w:rsidRPr="00E51E0B" w:rsidRDefault="00FD609B" w:rsidP="007A6E4C">
            <w:pPr>
              <w:spacing w:line="276" w:lineRule="auto"/>
              <w:rPr>
                <w:rFonts w:ascii="Arial" w:hAnsi="Arial" w:cs="Arial"/>
              </w:rPr>
            </w:pPr>
            <w:r w:rsidRPr="00E51E0B">
              <w:rPr>
                <w:rFonts w:ascii="Arial" w:hAnsi="Arial" w:cs="Arial"/>
              </w:rPr>
              <w:t>1.92</w:t>
            </w:r>
          </w:p>
        </w:tc>
        <w:tc>
          <w:tcPr>
            <w:tcW w:w="2254" w:type="dxa"/>
          </w:tcPr>
          <w:p w14:paraId="5112FE4B" w14:textId="586AF913" w:rsidR="00036F9D" w:rsidRPr="00E51E0B" w:rsidRDefault="00D46C48" w:rsidP="007A6E4C">
            <w:pPr>
              <w:spacing w:line="276" w:lineRule="auto"/>
              <w:rPr>
                <w:rFonts w:ascii="Arial" w:hAnsi="Arial" w:cs="Arial"/>
              </w:rPr>
            </w:pPr>
            <w:r w:rsidRPr="00E51E0B">
              <w:rPr>
                <w:rFonts w:ascii="Arial" w:hAnsi="Arial" w:cs="Arial"/>
              </w:rPr>
              <w:t>1.82E-02</w:t>
            </w:r>
          </w:p>
        </w:tc>
        <w:tc>
          <w:tcPr>
            <w:tcW w:w="2254" w:type="dxa"/>
          </w:tcPr>
          <w:p w14:paraId="60B26028" w14:textId="110EF72C" w:rsidR="00036F9D" w:rsidRPr="00E51E0B" w:rsidRDefault="00324C5A" w:rsidP="007A6E4C">
            <w:pPr>
              <w:spacing w:line="276" w:lineRule="auto"/>
              <w:rPr>
                <w:rFonts w:ascii="Arial" w:hAnsi="Arial" w:cs="Arial"/>
              </w:rPr>
            </w:pPr>
            <w:r w:rsidRPr="00E51E0B">
              <w:rPr>
                <w:rFonts w:ascii="Arial" w:hAnsi="Arial" w:cs="Arial"/>
              </w:rPr>
              <w:t>-4.05E+01</w:t>
            </w:r>
          </w:p>
        </w:tc>
      </w:tr>
      <w:tr w:rsidR="00036F9D" w:rsidRPr="00E51E0B" w14:paraId="11E72F9F" w14:textId="77777777" w:rsidTr="00FF5FFD">
        <w:tc>
          <w:tcPr>
            <w:tcW w:w="2254" w:type="dxa"/>
          </w:tcPr>
          <w:p w14:paraId="7B49D6A9" w14:textId="77777777" w:rsidR="00036F9D" w:rsidRPr="00E51E0B" w:rsidRDefault="00036F9D" w:rsidP="007A6E4C">
            <w:pPr>
              <w:spacing w:line="276" w:lineRule="auto"/>
              <w:rPr>
                <w:rFonts w:ascii="Arial" w:hAnsi="Arial" w:cs="Arial"/>
              </w:rPr>
            </w:pPr>
            <w:r w:rsidRPr="00E51E0B">
              <w:rPr>
                <w:rFonts w:ascii="Arial" w:hAnsi="Arial" w:cs="Arial"/>
              </w:rPr>
              <w:t>1000</w:t>
            </w:r>
          </w:p>
        </w:tc>
        <w:tc>
          <w:tcPr>
            <w:tcW w:w="2254" w:type="dxa"/>
          </w:tcPr>
          <w:p w14:paraId="5ABD1558" w14:textId="60E2205A" w:rsidR="00036F9D" w:rsidRPr="00E51E0B" w:rsidRDefault="00FD609B" w:rsidP="007A6E4C">
            <w:pPr>
              <w:spacing w:line="276" w:lineRule="auto"/>
              <w:rPr>
                <w:rFonts w:ascii="Arial" w:hAnsi="Arial" w:cs="Arial"/>
              </w:rPr>
            </w:pPr>
            <w:r w:rsidRPr="00E51E0B">
              <w:rPr>
                <w:rFonts w:ascii="Arial" w:hAnsi="Arial" w:cs="Arial"/>
              </w:rPr>
              <w:t>1.92</w:t>
            </w:r>
          </w:p>
        </w:tc>
        <w:tc>
          <w:tcPr>
            <w:tcW w:w="2254" w:type="dxa"/>
          </w:tcPr>
          <w:p w14:paraId="22E8A5DD" w14:textId="26360369" w:rsidR="00036F9D" w:rsidRPr="00E51E0B" w:rsidRDefault="00D46C48" w:rsidP="007A6E4C">
            <w:pPr>
              <w:spacing w:line="276" w:lineRule="auto"/>
              <w:rPr>
                <w:rFonts w:ascii="Arial" w:hAnsi="Arial" w:cs="Arial"/>
              </w:rPr>
            </w:pPr>
            <w:r w:rsidRPr="00E51E0B">
              <w:rPr>
                <w:rFonts w:ascii="Arial" w:hAnsi="Arial" w:cs="Arial"/>
              </w:rPr>
              <w:t>2.32E-02</w:t>
            </w:r>
          </w:p>
        </w:tc>
        <w:tc>
          <w:tcPr>
            <w:tcW w:w="2254" w:type="dxa"/>
          </w:tcPr>
          <w:p w14:paraId="522FE168" w14:textId="778A8288" w:rsidR="00036F9D" w:rsidRPr="00E51E0B" w:rsidRDefault="00324C5A" w:rsidP="007A6E4C">
            <w:pPr>
              <w:spacing w:line="276" w:lineRule="auto"/>
              <w:rPr>
                <w:rFonts w:ascii="Arial" w:hAnsi="Arial" w:cs="Arial"/>
              </w:rPr>
            </w:pPr>
            <w:r w:rsidRPr="00E51E0B">
              <w:rPr>
                <w:rFonts w:ascii="Arial" w:hAnsi="Arial" w:cs="Arial"/>
              </w:rPr>
              <w:t>-3.</w:t>
            </w:r>
            <w:r w:rsidR="00926A64" w:rsidRPr="00E51E0B">
              <w:rPr>
                <w:rFonts w:ascii="Arial" w:hAnsi="Arial" w:cs="Arial"/>
              </w:rPr>
              <w:t>84E+01</w:t>
            </w:r>
          </w:p>
        </w:tc>
      </w:tr>
      <w:tr w:rsidR="00036F9D" w:rsidRPr="00E51E0B" w14:paraId="2677E65B" w14:textId="77777777" w:rsidTr="00FF5FFD">
        <w:tc>
          <w:tcPr>
            <w:tcW w:w="2254" w:type="dxa"/>
          </w:tcPr>
          <w:p w14:paraId="6D1A9C42" w14:textId="77777777" w:rsidR="00036F9D" w:rsidRPr="00E51E0B" w:rsidRDefault="00036F9D" w:rsidP="007A6E4C">
            <w:pPr>
              <w:spacing w:line="276" w:lineRule="auto"/>
              <w:rPr>
                <w:rFonts w:ascii="Arial" w:hAnsi="Arial" w:cs="Arial"/>
              </w:rPr>
            </w:pPr>
            <w:r w:rsidRPr="00E51E0B">
              <w:rPr>
                <w:rFonts w:ascii="Arial" w:hAnsi="Arial" w:cs="Arial"/>
              </w:rPr>
              <w:t>2000</w:t>
            </w:r>
          </w:p>
        </w:tc>
        <w:tc>
          <w:tcPr>
            <w:tcW w:w="2254" w:type="dxa"/>
          </w:tcPr>
          <w:p w14:paraId="30E98457" w14:textId="020696CE" w:rsidR="00036F9D" w:rsidRPr="00E51E0B" w:rsidRDefault="00FD609B" w:rsidP="007A6E4C">
            <w:pPr>
              <w:spacing w:line="276" w:lineRule="auto"/>
              <w:rPr>
                <w:rFonts w:ascii="Arial" w:hAnsi="Arial" w:cs="Arial"/>
              </w:rPr>
            </w:pPr>
            <w:r w:rsidRPr="00E51E0B">
              <w:rPr>
                <w:rFonts w:ascii="Arial" w:hAnsi="Arial" w:cs="Arial"/>
              </w:rPr>
              <w:t>1.92</w:t>
            </w:r>
          </w:p>
        </w:tc>
        <w:tc>
          <w:tcPr>
            <w:tcW w:w="2254" w:type="dxa"/>
          </w:tcPr>
          <w:p w14:paraId="0986DAE5" w14:textId="495EEA3D" w:rsidR="00036F9D" w:rsidRPr="00E51E0B" w:rsidRDefault="00D46C48" w:rsidP="007A6E4C">
            <w:pPr>
              <w:spacing w:line="276" w:lineRule="auto"/>
              <w:rPr>
                <w:rFonts w:ascii="Arial" w:hAnsi="Arial" w:cs="Arial"/>
              </w:rPr>
            </w:pPr>
            <w:r w:rsidRPr="00E51E0B">
              <w:rPr>
                <w:rFonts w:ascii="Arial" w:hAnsi="Arial" w:cs="Arial"/>
              </w:rPr>
              <w:t>3.00E</w:t>
            </w:r>
            <w:r w:rsidR="00515921" w:rsidRPr="00E51E0B">
              <w:rPr>
                <w:rFonts w:ascii="Arial" w:hAnsi="Arial" w:cs="Arial"/>
              </w:rPr>
              <w:t>-02</w:t>
            </w:r>
          </w:p>
        </w:tc>
        <w:tc>
          <w:tcPr>
            <w:tcW w:w="2254" w:type="dxa"/>
          </w:tcPr>
          <w:p w14:paraId="15883C24" w14:textId="7EBACDA0" w:rsidR="00036F9D" w:rsidRPr="00E51E0B" w:rsidRDefault="00926A64" w:rsidP="007A6E4C">
            <w:pPr>
              <w:spacing w:line="276" w:lineRule="auto"/>
              <w:rPr>
                <w:rFonts w:ascii="Arial" w:hAnsi="Arial" w:cs="Arial"/>
              </w:rPr>
            </w:pPr>
            <w:r w:rsidRPr="00E51E0B">
              <w:rPr>
                <w:rFonts w:ascii="Arial" w:hAnsi="Arial" w:cs="Arial"/>
              </w:rPr>
              <w:t>-3.61</w:t>
            </w:r>
            <w:r w:rsidR="008759D9" w:rsidRPr="00E51E0B">
              <w:rPr>
                <w:rFonts w:ascii="Arial" w:hAnsi="Arial" w:cs="Arial"/>
              </w:rPr>
              <w:t>E</w:t>
            </w:r>
            <w:r w:rsidR="00DA408A" w:rsidRPr="00E51E0B">
              <w:rPr>
                <w:rFonts w:ascii="Arial" w:hAnsi="Arial" w:cs="Arial"/>
              </w:rPr>
              <w:t>+01</w:t>
            </w:r>
          </w:p>
        </w:tc>
      </w:tr>
      <w:tr w:rsidR="00036F9D" w:rsidRPr="00E51E0B" w14:paraId="364D1A39" w14:textId="77777777" w:rsidTr="00FF5FFD">
        <w:tc>
          <w:tcPr>
            <w:tcW w:w="2254" w:type="dxa"/>
          </w:tcPr>
          <w:p w14:paraId="60CCEA27" w14:textId="77777777" w:rsidR="00036F9D" w:rsidRPr="00E51E0B" w:rsidRDefault="00036F9D" w:rsidP="007A6E4C">
            <w:pPr>
              <w:spacing w:line="276" w:lineRule="auto"/>
              <w:rPr>
                <w:rFonts w:ascii="Arial" w:hAnsi="Arial" w:cs="Arial"/>
              </w:rPr>
            </w:pPr>
            <w:r w:rsidRPr="00E51E0B">
              <w:rPr>
                <w:rFonts w:ascii="Arial" w:hAnsi="Arial" w:cs="Arial"/>
              </w:rPr>
              <w:t>4000</w:t>
            </w:r>
          </w:p>
        </w:tc>
        <w:tc>
          <w:tcPr>
            <w:tcW w:w="2254" w:type="dxa"/>
          </w:tcPr>
          <w:p w14:paraId="303FC3BE" w14:textId="1BE211A6" w:rsidR="00036F9D" w:rsidRPr="00E51E0B" w:rsidRDefault="00FD609B" w:rsidP="007A6E4C">
            <w:pPr>
              <w:spacing w:line="276" w:lineRule="auto"/>
              <w:rPr>
                <w:rFonts w:ascii="Arial" w:hAnsi="Arial" w:cs="Arial"/>
              </w:rPr>
            </w:pPr>
            <w:r w:rsidRPr="00E51E0B">
              <w:rPr>
                <w:rFonts w:ascii="Arial" w:hAnsi="Arial" w:cs="Arial"/>
              </w:rPr>
              <w:t>1.92</w:t>
            </w:r>
          </w:p>
        </w:tc>
        <w:tc>
          <w:tcPr>
            <w:tcW w:w="2254" w:type="dxa"/>
          </w:tcPr>
          <w:p w14:paraId="1945273E" w14:textId="1044DE9E" w:rsidR="00036F9D" w:rsidRPr="00E51E0B" w:rsidRDefault="00515921" w:rsidP="007A6E4C">
            <w:pPr>
              <w:spacing w:line="276" w:lineRule="auto"/>
              <w:rPr>
                <w:rFonts w:ascii="Arial" w:hAnsi="Arial" w:cs="Arial"/>
              </w:rPr>
            </w:pPr>
            <w:r w:rsidRPr="00E51E0B">
              <w:rPr>
                <w:rFonts w:ascii="Arial" w:hAnsi="Arial" w:cs="Arial"/>
              </w:rPr>
              <w:t>1.29E-01</w:t>
            </w:r>
          </w:p>
        </w:tc>
        <w:tc>
          <w:tcPr>
            <w:tcW w:w="2254" w:type="dxa"/>
          </w:tcPr>
          <w:p w14:paraId="0CFF397D" w14:textId="615C106C" w:rsidR="00036F9D" w:rsidRPr="00E51E0B" w:rsidRDefault="00DA408A" w:rsidP="007A6E4C">
            <w:pPr>
              <w:spacing w:line="276" w:lineRule="auto"/>
              <w:rPr>
                <w:rFonts w:ascii="Arial" w:hAnsi="Arial" w:cs="Arial"/>
              </w:rPr>
            </w:pPr>
            <w:r w:rsidRPr="00E51E0B">
              <w:rPr>
                <w:rFonts w:ascii="Arial" w:hAnsi="Arial" w:cs="Arial"/>
              </w:rPr>
              <w:t>-2.35E+01</w:t>
            </w:r>
          </w:p>
        </w:tc>
      </w:tr>
      <w:tr w:rsidR="00036F9D" w:rsidRPr="00E51E0B" w14:paraId="54E32B3A" w14:textId="77777777" w:rsidTr="00FF5FFD">
        <w:tc>
          <w:tcPr>
            <w:tcW w:w="2254" w:type="dxa"/>
          </w:tcPr>
          <w:p w14:paraId="46F3BDD2" w14:textId="77777777" w:rsidR="00036F9D" w:rsidRPr="00E51E0B" w:rsidRDefault="00036F9D" w:rsidP="007A6E4C">
            <w:pPr>
              <w:spacing w:line="276" w:lineRule="auto"/>
              <w:rPr>
                <w:rFonts w:ascii="Arial" w:hAnsi="Arial" w:cs="Arial"/>
              </w:rPr>
            </w:pPr>
            <w:r w:rsidRPr="00E51E0B">
              <w:rPr>
                <w:rFonts w:ascii="Arial" w:hAnsi="Arial" w:cs="Arial"/>
              </w:rPr>
              <w:t>4900</w:t>
            </w:r>
          </w:p>
        </w:tc>
        <w:tc>
          <w:tcPr>
            <w:tcW w:w="2254" w:type="dxa"/>
          </w:tcPr>
          <w:p w14:paraId="0FC5F536" w14:textId="0D83548F" w:rsidR="00036F9D" w:rsidRPr="00E51E0B" w:rsidRDefault="00FD609B" w:rsidP="007A6E4C">
            <w:pPr>
              <w:spacing w:line="276" w:lineRule="auto"/>
              <w:rPr>
                <w:rFonts w:ascii="Arial" w:hAnsi="Arial" w:cs="Arial"/>
              </w:rPr>
            </w:pPr>
            <w:r w:rsidRPr="00E51E0B">
              <w:rPr>
                <w:rFonts w:ascii="Arial" w:hAnsi="Arial" w:cs="Arial"/>
              </w:rPr>
              <w:t>1.92</w:t>
            </w:r>
          </w:p>
        </w:tc>
        <w:tc>
          <w:tcPr>
            <w:tcW w:w="2254" w:type="dxa"/>
          </w:tcPr>
          <w:p w14:paraId="385CDCE1" w14:textId="6C90CF04" w:rsidR="00036F9D" w:rsidRPr="00E51E0B" w:rsidRDefault="00515921" w:rsidP="007A6E4C">
            <w:pPr>
              <w:spacing w:line="276" w:lineRule="auto"/>
              <w:rPr>
                <w:rFonts w:ascii="Arial" w:hAnsi="Arial" w:cs="Arial"/>
              </w:rPr>
            </w:pPr>
            <w:r w:rsidRPr="00E51E0B">
              <w:rPr>
                <w:rFonts w:ascii="Arial" w:hAnsi="Arial" w:cs="Arial"/>
              </w:rPr>
              <w:t>2.65E-01</w:t>
            </w:r>
          </w:p>
        </w:tc>
        <w:tc>
          <w:tcPr>
            <w:tcW w:w="2254" w:type="dxa"/>
          </w:tcPr>
          <w:p w14:paraId="5D92696C" w14:textId="70C9E567" w:rsidR="00036F9D" w:rsidRPr="00E51E0B" w:rsidRDefault="00DA408A" w:rsidP="007A6E4C">
            <w:pPr>
              <w:spacing w:line="276" w:lineRule="auto"/>
              <w:rPr>
                <w:rFonts w:ascii="Arial" w:hAnsi="Arial" w:cs="Arial"/>
              </w:rPr>
            </w:pPr>
            <w:r w:rsidRPr="00E51E0B">
              <w:rPr>
                <w:rFonts w:ascii="Arial" w:hAnsi="Arial" w:cs="Arial"/>
              </w:rPr>
              <w:t>-1.72E+01</w:t>
            </w:r>
          </w:p>
        </w:tc>
      </w:tr>
      <w:tr w:rsidR="00036F9D" w:rsidRPr="00E51E0B" w14:paraId="2E3FA227" w14:textId="77777777" w:rsidTr="00FF5FFD">
        <w:tc>
          <w:tcPr>
            <w:tcW w:w="2254" w:type="dxa"/>
          </w:tcPr>
          <w:p w14:paraId="29FE257E" w14:textId="77777777" w:rsidR="00036F9D" w:rsidRPr="00E51E0B" w:rsidRDefault="00036F9D" w:rsidP="007A6E4C">
            <w:pPr>
              <w:spacing w:line="276" w:lineRule="auto"/>
              <w:rPr>
                <w:rFonts w:ascii="Arial" w:hAnsi="Arial" w:cs="Arial"/>
              </w:rPr>
            </w:pPr>
            <w:r w:rsidRPr="00E51E0B">
              <w:rPr>
                <w:rFonts w:ascii="Arial" w:hAnsi="Arial" w:cs="Arial"/>
              </w:rPr>
              <w:t>5000</w:t>
            </w:r>
          </w:p>
        </w:tc>
        <w:tc>
          <w:tcPr>
            <w:tcW w:w="2254" w:type="dxa"/>
          </w:tcPr>
          <w:p w14:paraId="15F108F3" w14:textId="73D652F7" w:rsidR="00036F9D" w:rsidRPr="00E51E0B" w:rsidRDefault="00FD609B" w:rsidP="007A6E4C">
            <w:pPr>
              <w:spacing w:line="276" w:lineRule="auto"/>
              <w:rPr>
                <w:rFonts w:ascii="Arial" w:hAnsi="Arial" w:cs="Arial"/>
              </w:rPr>
            </w:pPr>
            <w:r w:rsidRPr="00E51E0B">
              <w:rPr>
                <w:rFonts w:ascii="Arial" w:hAnsi="Arial" w:cs="Arial"/>
              </w:rPr>
              <w:t>1.92</w:t>
            </w:r>
          </w:p>
        </w:tc>
        <w:tc>
          <w:tcPr>
            <w:tcW w:w="2254" w:type="dxa"/>
          </w:tcPr>
          <w:p w14:paraId="5AF11244" w14:textId="3ABF38DF" w:rsidR="00036F9D" w:rsidRPr="00E51E0B" w:rsidRDefault="00515921" w:rsidP="007A6E4C">
            <w:pPr>
              <w:spacing w:line="276" w:lineRule="auto"/>
              <w:rPr>
                <w:rFonts w:ascii="Arial" w:hAnsi="Arial" w:cs="Arial"/>
              </w:rPr>
            </w:pPr>
            <w:r w:rsidRPr="00E51E0B">
              <w:rPr>
                <w:rFonts w:ascii="Arial" w:hAnsi="Arial" w:cs="Arial"/>
              </w:rPr>
              <w:t>2.71E-01</w:t>
            </w:r>
          </w:p>
        </w:tc>
        <w:tc>
          <w:tcPr>
            <w:tcW w:w="2254" w:type="dxa"/>
          </w:tcPr>
          <w:p w14:paraId="6D56992F" w14:textId="4CEDF5CB" w:rsidR="00036F9D" w:rsidRPr="00E51E0B" w:rsidRDefault="00C745F0" w:rsidP="007A6E4C">
            <w:pPr>
              <w:spacing w:line="276" w:lineRule="auto"/>
              <w:rPr>
                <w:rFonts w:ascii="Arial" w:hAnsi="Arial" w:cs="Arial"/>
              </w:rPr>
            </w:pPr>
            <w:r w:rsidRPr="00E51E0B">
              <w:rPr>
                <w:rFonts w:ascii="Arial" w:hAnsi="Arial" w:cs="Arial"/>
              </w:rPr>
              <w:t>-1.70E+01</w:t>
            </w:r>
          </w:p>
        </w:tc>
      </w:tr>
      <w:tr w:rsidR="00036F9D" w:rsidRPr="00E51E0B" w14:paraId="71360365" w14:textId="77777777" w:rsidTr="00FF5FFD">
        <w:tc>
          <w:tcPr>
            <w:tcW w:w="2254" w:type="dxa"/>
          </w:tcPr>
          <w:p w14:paraId="5A3C723B" w14:textId="77777777" w:rsidR="00036F9D" w:rsidRPr="00E51E0B" w:rsidRDefault="00036F9D" w:rsidP="007A6E4C">
            <w:pPr>
              <w:spacing w:line="276" w:lineRule="auto"/>
              <w:rPr>
                <w:rFonts w:ascii="Arial" w:hAnsi="Arial" w:cs="Arial"/>
              </w:rPr>
            </w:pPr>
            <w:r w:rsidRPr="00E51E0B">
              <w:rPr>
                <w:rFonts w:ascii="Arial" w:hAnsi="Arial" w:cs="Arial"/>
              </w:rPr>
              <w:t>5100</w:t>
            </w:r>
          </w:p>
        </w:tc>
        <w:tc>
          <w:tcPr>
            <w:tcW w:w="2254" w:type="dxa"/>
          </w:tcPr>
          <w:p w14:paraId="5BF726E3" w14:textId="4965B5CB" w:rsidR="00036F9D" w:rsidRPr="00E51E0B" w:rsidRDefault="00FD609B" w:rsidP="007A6E4C">
            <w:pPr>
              <w:spacing w:line="276" w:lineRule="auto"/>
              <w:rPr>
                <w:rFonts w:ascii="Arial" w:hAnsi="Arial" w:cs="Arial"/>
              </w:rPr>
            </w:pPr>
            <w:r w:rsidRPr="00E51E0B">
              <w:rPr>
                <w:rFonts w:ascii="Arial" w:hAnsi="Arial" w:cs="Arial"/>
              </w:rPr>
              <w:t>1.92</w:t>
            </w:r>
          </w:p>
        </w:tc>
        <w:tc>
          <w:tcPr>
            <w:tcW w:w="2254" w:type="dxa"/>
          </w:tcPr>
          <w:p w14:paraId="339BAA0F" w14:textId="2EE12E4E" w:rsidR="00036F9D" w:rsidRPr="00E51E0B" w:rsidRDefault="00515921" w:rsidP="007A6E4C">
            <w:pPr>
              <w:spacing w:line="276" w:lineRule="auto"/>
              <w:rPr>
                <w:rFonts w:ascii="Arial" w:hAnsi="Arial" w:cs="Arial"/>
              </w:rPr>
            </w:pPr>
            <w:r w:rsidRPr="00E51E0B">
              <w:rPr>
                <w:rFonts w:ascii="Arial" w:hAnsi="Arial" w:cs="Arial"/>
              </w:rPr>
              <w:t>2.71</w:t>
            </w:r>
            <w:r w:rsidR="0065208A" w:rsidRPr="00E51E0B">
              <w:rPr>
                <w:rFonts w:ascii="Arial" w:hAnsi="Arial" w:cs="Arial"/>
              </w:rPr>
              <w:t>E-01</w:t>
            </w:r>
          </w:p>
        </w:tc>
        <w:tc>
          <w:tcPr>
            <w:tcW w:w="2254" w:type="dxa"/>
          </w:tcPr>
          <w:p w14:paraId="75D7C1E2" w14:textId="4E8575DF" w:rsidR="00036F9D" w:rsidRPr="00E51E0B" w:rsidRDefault="00C745F0" w:rsidP="007A6E4C">
            <w:pPr>
              <w:spacing w:line="276" w:lineRule="auto"/>
              <w:rPr>
                <w:rFonts w:ascii="Arial" w:hAnsi="Arial" w:cs="Arial"/>
              </w:rPr>
            </w:pPr>
            <w:r w:rsidRPr="00E51E0B">
              <w:rPr>
                <w:rFonts w:ascii="Arial" w:hAnsi="Arial" w:cs="Arial"/>
              </w:rPr>
              <w:t>-1.70E+01</w:t>
            </w:r>
          </w:p>
        </w:tc>
      </w:tr>
      <w:tr w:rsidR="00036F9D" w:rsidRPr="00E51E0B" w14:paraId="02F845B0" w14:textId="77777777" w:rsidTr="00FF5FFD">
        <w:tc>
          <w:tcPr>
            <w:tcW w:w="2254" w:type="dxa"/>
          </w:tcPr>
          <w:p w14:paraId="402D231E" w14:textId="77777777" w:rsidR="00036F9D" w:rsidRPr="00E51E0B" w:rsidRDefault="00036F9D" w:rsidP="007A6E4C">
            <w:pPr>
              <w:spacing w:line="276" w:lineRule="auto"/>
              <w:rPr>
                <w:rFonts w:ascii="Arial" w:hAnsi="Arial" w:cs="Arial"/>
              </w:rPr>
            </w:pPr>
            <w:r w:rsidRPr="00E51E0B">
              <w:rPr>
                <w:rFonts w:ascii="Arial" w:hAnsi="Arial" w:cs="Arial"/>
              </w:rPr>
              <w:t>5200</w:t>
            </w:r>
          </w:p>
        </w:tc>
        <w:tc>
          <w:tcPr>
            <w:tcW w:w="2254" w:type="dxa"/>
          </w:tcPr>
          <w:p w14:paraId="1EA8FF41" w14:textId="75228BB3" w:rsidR="00036F9D" w:rsidRPr="00E51E0B" w:rsidRDefault="00FD609B" w:rsidP="007A6E4C">
            <w:pPr>
              <w:spacing w:line="276" w:lineRule="auto"/>
              <w:rPr>
                <w:rFonts w:ascii="Arial" w:hAnsi="Arial" w:cs="Arial"/>
              </w:rPr>
            </w:pPr>
            <w:r w:rsidRPr="00E51E0B">
              <w:rPr>
                <w:rFonts w:ascii="Arial" w:hAnsi="Arial" w:cs="Arial"/>
              </w:rPr>
              <w:t>1.92</w:t>
            </w:r>
          </w:p>
        </w:tc>
        <w:tc>
          <w:tcPr>
            <w:tcW w:w="2254" w:type="dxa"/>
          </w:tcPr>
          <w:p w14:paraId="545533C8" w14:textId="3F3FEF27" w:rsidR="00036F9D" w:rsidRPr="00E51E0B" w:rsidRDefault="0065208A" w:rsidP="007A6E4C">
            <w:pPr>
              <w:spacing w:line="276" w:lineRule="auto"/>
              <w:rPr>
                <w:rFonts w:ascii="Arial" w:hAnsi="Arial" w:cs="Arial"/>
              </w:rPr>
            </w:pPr>
            <w:r w:rsidRPr="00E51E0B">
              <w:rPr>
                <w:rFonts w:ascii="Arial" w:hAnsi="Arial" w:cs="Arial"/>
              </w:rPr>
              <w:t>2.50E-01</w:t>
            </w:r>
          </w:p>
        </w:tc>
        <w:tc>
          <w:tcPr>
            <w:tcW w:w="2254" w:type="dxa"/>
          </w:tcPr>
          <w:p w14:paraId="63B07152" w14:textId="7AC101A2" w:rsidR="00036F9D" w:rsidRPr="00E51E0B" w:rsidRDefault="00C745F0" w:rsidP="007A6E4C">
            <w:pPr>
              <w:spacing w:line="276" w:lineRule="auto"/>
              <w:rPr>
                <w:rFonts w:ascii="Arial" w:hAnsi="Arial" w:cs="Arial"/>
              </w:rPr>
            </w:pPr>
            <w:r w:rsidRPr="00E51E0B">
              <w:rPr>
                <w:rFonts w:ascii="Arial" w:hAnsi="Arial" w:cs="Arial"/>
              </w:rPr>
              <w:t>-1.77</w:t>
            </w:r>
            <w:r w:rsidR="00AF63BC" w:rsidRPr="00E51E0B">
              <w:rPr>
                <w:rFonts w:ascii="Arial" w:hAnsi="Arial" w:cs="Arial"/>
              </w:rPr>
              <w:t>E+01</w:t>
            </w:r>
          </w:p>
        </w:tc>
      </w:tr>
      <w:tr w:rsidR="00036F9D" w:rsidRPr="00E51E0B" w14:paraId="782BC202" w14:textId="77777777" w:rsidTr="00FF5FFD">
        <w:tc>
          <w:tcPr>
            <w:tcW w:w="2254" w:type="dxa"/>
          </w:tcPr>
          <w:p w14:paraId="09961DD3" w14:textId="77777777" w:rsidR="00036F9D" w:rsidRPr="00E51E0B" w:rsidRDefault="00036F9D" w:rsidP="007A6E4C">
            <w:pPr>
              <w:spacing w:line="276" w:lineRule="auto"/>
              <w:rPr>
                <w:rFonts w:ascii="Arial" w:hAnsi="Arial" w:cs="Arial"/>
              </w:rPr>
            </w:pPr>
            <w:r w:rsidRPr="00E51E0B">
              <w:rPr>
                <w:rFonts w:ascii="Arial" w:hAnsi="Arial" w:cs="Arial"/>
              </w:rPr>
              <w:t>6000</w:t>
            </w:r>
          </w:p>
        </w:tc>
        <w:tc>
          <w:tcPr>
            <w:tcW w:w="2254" w:type="dxa"/>
          </w:tcPr>
          <w:p w14:paraId="5F02D390" w14:textId="508FF118" w:rsidR="00036F9D" w:rsidRPr="00E51E0B" w:rsidRDefault="00FD609B" w:rsidP="007A6E4C">
            <w:pPr>
              <w:spacing w:line="276" w:lineRule="auto"/>
              <w:rPr>
                <w:rFonts w:ascii="Arial" w:hAnsi="Arial" w:cs="Arial"/>
              </w:rPr>
            </w:pPr>
            <w:r w:rsidRPr="00E51E0B">
              <w:rPr>
                <w:rFonts w:ascii="Arial" w:hAnsi="Arial" w:cs="Arial"/>
              </w:rPr>
              <w:t>1.92</w:t>
            </w:r>
          </w:p>
        </w:tc>
        <w:tc>
          <w:tcPr>
            <w:tcW w:w="2254" w:type="dxa"/>
          </w:tcPr>
          <w:p w14:paraId="0A7B16B8" w14:textId="7309375B" w:rsidR="00036F9D" w:rsidRPr="00E51E0B" w:rsidRDefault="0065208A" w:rsidP="007A6E4C">
            <w:pPr>
              <w:spacing w:line="276" w:lineRule="auto"/>
              <w:rPr>
                <w:rFonts w:ascii="Arial" w:hAnsi="Arial" w:cs="Arial"/>
              </w:rPr>
            </w:pPr>
            <w:r w:rsidRPr="00E51E0B">
              <w:rPr>
                <w:rFonts w:ascii="Arial" w:hAnsi="Arial" w:cs="Arial"/>
              </w:rPr>
              <w:t>1.30E-01</w:t>
            </w:r>
          </w:p>
        </w:tc>
        <w:tc>
          <w:tcPr>
            <w:tcW w:w="2254" w:type="dxa"/>
          </w:tcPr>
          <w:p w14:paraId="2F234C1D" w14:textId="3F2DB15B" w:rsidR="00036F9D" w:rsidRPr="00E51E0B" w:rsidRDefault="00AF63BC" w:rsidP="007A6E4C">
            <w:pPr>
              <w:spacing w:line="276" w:lineRule="auto"/>
              <w:rPr>
                <w:rFonts w:ascii="Arial" w:hAnsi="Arial" w:cs="Arial"/>
              </w:rPr>
            </w:pPr>
            <w:r w:rsidRPr="00E51E0B">
              <w:rPr>
                <w:rFonts w:ascii="Arial" w:hAnsi="Arial" w:cs="Arial"/>
              </w:rPr>
              <w:t>-2.34E+01</w:t>
            </w:r>
          </w:p>
        </w:tc>
      </w:tr>
      <w:tr w:rsidR="00036F9D" w:rsidRPr="00E51E0B" w14:paraId="481BB485" w14:textId="77777777" w:rsidTr="00FF5FFD">
        <w:tc>
          <w:tcPr>
            <w:tcW w:w="2254" w:type="dxa"/>
          </w:tcPr>
          <w:p w14:paraId="41BEBFE3" w14:textId="77777777" w:rsidR="00036F9D" w:rsidRPr="00E51E0B" w:rsidRDefault="00036F9D" w:rsidP="007A6E4C">
            <w:pPr>
              <w:spacing w:line="276" w:lineRule="auto"/>
              <w:rPr>
                <w:rFonts w:ascii="Arial" w:hAnsi="Arial" w:cs="Arial"/>
              </w:rPr>
            </w:pPr>
            <w:r w:rsidRPr="00E51E0B">
              <w:rPr>
                <w:rFonts w:ascii="Arial" w:hAnsi="Arial" w:cs="Arial"/>
              </w:rPr>
              <w:t>10000</w:t>
            </w:r>
          </w:p>
        </w:tc>
        <w:tc>
          <w:tcPr>
            <w:tcW w:w="2254" w:type="dxa"/>
          </w:tcPr>
          <w:p w14:paraId="4DD4365D" w14:textId="45716BB2" w:rsidR="00036F9D" w:rsidRPr="00E51E0B" w:rsidRDefault="00FD609B" w:rsidP="007A6E4C">
            <w:pPr>
              <w:spacing w:line="276" w:lineRule="auto"/>
              <w:rPr>
                <w:rFonts w:ascii="Arial" w:hAnsi="Arial" w:cs="Arial"/>
              </w:rPr>
            </w:pPr>
            <w:r w:rsidRPr="00E51E0B">
              <w:rPr>
                <w:rFonts w:ascii="Arial" w:hAnsi="Arial" w:cs="Arial"/>
              </w:rPr>
              <w:t>1.92</w:t>
            </w:r>
          </w:p>
        </w:tc>
        <w:tc>
          <w:tcPr>
            <w:tcW w:w="2254" w:type="dxa"/>
          </w:tcPr>
          <w:p w14:paraId="613671E3" w14:textId="064EDCCF" w:rsidR="00036F9D" w:rsidRPr="00E51E0B" w:rsidRDefault="00324C5A" w:rsidP="007A6E4C">
            <w:pPr>
              <w:spacing w:line="276" w:lineRule="auto"/>
              <w:rPr>
                <w:rFonts w:ascii="Arial" w:hAnsi="Arial" w:cs="Arial"/>
              </w:rPr>
            </w:pPr>
            <w:r w:rsidRPr="00E51E0B">
              <w:rPr>
                <w:rFonts w:ascii="Arial" w:hAnsi="Arial" w:cs="Arial"/>
              </w:rPr>
              <w:t>4.28E-02</w:t>
            </w:r>
          </w:p>
        </w:tc>
        <w:tc>
          <w:tcPr>
            <w:tcW w:w="2254" w:type="dxa"/>
          </w:tcPr>
          <w:p w14:paraId="00BC0515" w14:textId="2FB9D855" w:rsidR="00036F9D" w:rsidRPr="00E51E0B" w:rsidRDefault="00AF63BC" w:rsidP="007A6E4C">
            <w:pPr>
              <w:spacing w:line="276" w:lineRule="auto"/>
              <w:rPr>
                <w:rFonts w:ascii="Arial" w:hAnsi="Arial" w:cs="Arial"/>
              </w:rPr>
            </w:pPr>
            <w:r w:rsidRPr="00E51E0B">
              <w:rPr>
                <w:rFonts w:ascii="Arial" w:hAnsi="Arial" w:cs="Arial"/>
              </w:rPr>
              <w:t>-3.30E+</w:t>
            </w:r>
            <w:r w:rsidR="00F13530" w:rsidRPr="00E51E0B">
              <w:rPr>
                <w:rFonts w:ascii="Arial" w:hAnsi="Arial" w:cs="Arial"/>
              </w:rPr>
              <w:t>01</w:t>
            </w:r>
          </w:p>
        </w:tc>
      </w:tr>
      <w:tr w:rsidR="00036F9D" w:rsidRPr="00E51E0B" w14:paraId="31608705" w14:textId="77777777" w:rsidTr="00FF5FFD">
        <w:tc>
          <w:tcPr>
            <w:tcW w:w="2254" w:type="dxa"/>
          </w:tcPr>
          <w:p w14:paraId="69E92D81" w14:textId="77777777" w:rsidR="00036F9D" w:rsidRPr="00E51E0B" w:rsidRDefault="00036F9D" w:rsidP="007A6E4C">
            <w:pPr>
              <w:spacing w:line="276" w:lineRule="auto"/>
              <w:rPr>
                <w:rFonts w:ascii="Arial" w:hAnsi="Arial" w:cs="Arial"/>
              </w:rPr>
            </w:pPr>
            <w:r w:rsidRPr="00E51E0B">
              <w:rPr>
                <w:rFonts w:ascii="Arial" w:hAnsi="Arial" w:cs="Arial"/>
              </w:rPr>
              <w:t>15000</w:t>
            </w:r>
          </w:p>
        </w:tc>
        <w:tc>
          <w:tcPr>
            <w:tcW w:w="2254" w:type="dxa"/>
          </w:tcPr>
          <w:p w14:paraId="31839557" w14:textId="5B74FE5D" w:rsidR="00036F9D" w:rsidRPr="00E51E0B" w:rsidRDefault="00FD609B" w:rsidP="007A6E4C">
            <w:pPr>
              <w:spacing w:line="276" w:lineRule="auto"/>
              <w:rPr>
                <w:rFonts w:ascii="Arial" w:hAnsi="Arial" w:cs="Arial"/>
              </w:rPr>
            </w:pPr>
            <w:r w:rsidRPr="00E51E0B">
              <w:rPr>
                <w:rFonts w:ascii="Arial" w:hAnsi="Arial" w:cs="Arial"/>
              </w:rPr>
              <w:t>1.92</w:t>
            </w:r>
          </w:p>
        </w:tc>
        <w:tc>
          <w:tcPr>
            <w:tcW w:w="2254" w:type="dxa"/>
          </w:tcPr>
          <w:p w14:paraId="2004FE87" w14:textId="0DE5CA78" w:rsidR="00036F9D" w:rsidRPr="00E51E0B" w:rsidRDefault="00324C5A" w:rsidP="007A6E4C">
            <w:pPr>
              <w:spacing w:line="276" w:lineRule="auto"/>
              <w:rPr>
                <w:rFonts w:ascii="Arial" w:hAnsi="Arial" w:cs="Arial"/>
              </w:rPr>
            </w:pPr>
            <w:r w:rsidRPr="00E51E0B">
              <w:rPr>
                <w:rFonts w:ascii="Arial" w:hAnsi="Arial" w:cs="Arial"/>
              </w:rPr>
              <w:t>2.62E-02</w:t>
            </w:r>
          </w:p>
        </w:tc>
        <w:tc>
          <w:tcPr>
            <w:tcW w:w="2254" w:type="dxa"/>
          </w:tcPr>
          <w:p w14:paraId="7AA5454D" w14:textId="55EF2328" w:rsidR="00036F9D" w:rsidRPr="00E51E0B" w:rsidRDefault="00F13530" w:rsidP="007A6E4C">
            <w:pPr>
              <w:spacing w:line="276" w:lineRule="auto"/>
              <w:rPr>
                <w:rFonts w:ascii="Arial" w:hAnsi="Arial" w:cs="Arial"/>
              </w:rPr>
            </w:pPr>
            <w:r w:rsidRPr="00E51E0B">
              <w:rPr>
                <w:rFonts w:ascii="Arial" w:hAnsi="Arial" w:cs="Arial"/>
              </w:rPr>
              <w:t>-3.73E+01</w:t>
            </w:r>
          </w:p>
        </w:tc>
      </w:tr>
      <w:tr w:rsidR="00036F9D" w:rsidRPr="00E51E0B" w14:paraId="57E25BD5" w14:textId="77777777" w:rsidTr="00FF5FFD">
        <w:tc>
          <w:tcPr>
            <w:tcW w:w="2254" w:type="dxa"/>
          </w:tcPr>
          <w:p w14:paraId="5F28A1CE" w14:textId="77777777" w:rsidR="00036F9D" w:rsidRPr="00E51E0B" w:rsidRDefault="00036F9D" w:rsidP="007A6E4C">
            <w:pPr>
              <w:spacing w:line="276" w:lineRule="auto"/>
              <w:rPr>
                <w:rFonts w:ascii="Arial" w:hAnsi="Arial" w:cs="Arial"/>
              </w:rPr>
            </w:pPr>
            <w:r w:rsidRPr="00E51E0B">
              <w:rPr>
                <w:rFonts w:ascii="Arial" w:hAnsi="Arial" w:cs="Arial"/>
              </w:rPr>
              <w:t>20000</w:t>
            </w:r>
          </w:p>
        </w:tc>
        <w:tc>
          <w:tcPr>
            <w:tcW w:w="2254" w:type="dxa"/>
          </w:tcPr>
          <w:p w14:paraId="34D4579E" w14:textId="1310B313" w:rsidR="00036F9D" w:rsidRPr="00E51E0B" w:rsidRDefault="00FD609B" w:rsidP="007A6E4C">
            <w:pPr>
              <w:spacing w:line="276" w:lineRule="auto"/>
              <w:rPr>
                <w:rFonts w:ascii="Arial" w:hAnsi="Arial" w:cs="Arial"/>
              </w:rPr>
            </w:pPr>
            <w:r w:rsidRPr="00E51E0B">
              <w:rPr>
                <w:rFonts w:ascii="Arial" w:hAnsi="Arial" w:cs="Arial"/>
              </w:rPr>
              <w:t>1.92</w:t>
            </w:r>
          </w:p>
        </w:tc>
        <w:tc>
          <w:tcPr>
            <w:tcW w:w="2254" w:type="dxa"/>
          </w:tcPr>
          <w:p w14:paraId="513224EF" w14:textId="5D2AD808" w:rsidR="00036F9D" w:rsidRPr="00E51E0B" w:rsidRDefault="00324C5A" w:rsidP="007A6E4C">
            <w:pPr>
              <w:spacing w:line="276" w:lineRule="auto"/>
              <w:rPr>
                <w:rFonts w:ascii="Arial" w:hAnsi="Arial" w:cs="Arial"/>
              </w:rPr>
            </w:pPr>
            <w:r w:rsidRPr="00E51E0B">
              <w:rPr>
                <w:rFonts w:ascii="Arial" w:hAnsi="Arial" w:cs="Arial"/>
              </w:rPr>
              <w:t>2.00E-02</w:t>
            </w:r>
          </w:p>
        </w:tc>
        <w:tc>
          <w:tcPr>
            <w:tcW w:w="2254" w:type="dxa"/>
          </w:tcPr>
          <w:p w14:paraId="0BBFCB2E" w14:textId="75D9453A" w:rsidR="00036F9D" w:rsidRPr="00E51E0B" w:rsidRDefault="00F13530" w:rsidP="007A6E4C">
            <w:pPr>
              <w:spacing w:line="276" w:lineRule="auto"/>
              <w:rPr>
                <w:rFonts w:ascii="Arial" w:hAnsi="Arial" w:cs="Arial"/>
              </w:rPr>
            </w:pPr>
            <w:r w:rsidRPr="00E51E0B">
              <w:rPr>
                <w:rFonts w:ascii="Arial" w:hAnsi="Arial" w:cs="Arial"/>
              </w:rPr>
              <w:t>-3.96E+01</w:t>
            </w:r>
          </w:p>
        </w:tc>
      </w:tr>
    </w:tbl>
    <w:p w14:paraId="628B4C72" w14:textId="2DFB560F" w:rsidR="008068DD" w:rsidRPr="00E51E0B" w:rsidRDefault="007A10C8" w:rsidP="007A6E4C">
      <w:pPr>
        <w:spacing w:line="276" w:lineRule="auto"/>
        <w:rPr>
          <w:rFonts w:ascii="Arial" w:hAnsi="Arial" w:cs="Arial"/>
        </w:rPr>
      </w:pPr>
      <w:r w:rsidRPr="00E51E0B">
        <w:rPr>
          <w:rFonts w:ascii="Arial" w:hAnsi="Arial" w:cs="Arial"/>
        </w:rPr>
        <w:t>Figure</w:t>
      </w:r>
      <w:r w:rsidR="005101B2">
        <w:rPr>
          <w:rFonts w:ascii="Arial" w:hAnsi="Arial" w:cs="Arial"/>
        </w:rPr>
        <w:t xml:space="preserve"> </w:t>
      </w:r>
      <w:r w:rsidR="00EA134D">
        <w:rPr>
          <w:rFonts w:ascii="Arial" w:hAnsi="Arial" w:cs="Arial"/>
        </w:rPr>
        <w:t>6</w:t>
      </w:r>
      <w:r w:rsidRPr="00E51E0B">
        <w:rPr>
          <w:rFonts w:ascii="Arial" w:hAnsi="Arial" w:cs="Arial"/>
        </w:rPr>
        <w:t>:</w:t>
      </w:r>
      <w:r w:rsidR="0087363D" w:rsidRPr="00E51E0B">
        <w:rPr>
          <w:rFonts w:ascii="Arial" w:hAnsi="Arial" w:cs="Arial"/>
        </w:rPr>
        <w:t xml:space="preserve"> Practical</w:t>
      </w:r>
    </w:p>
    <w:p w14:paraId="639719AD" w14:textId="77777777" w:rsidR="00EA134D" w:rsidRDefault="00EA134D" w:rsidP="007A6E4C">
      <w:pPr>
        <w:spacing w:line="276" w:lineRule="auto"/>
        <w:rPr>
          <w:rFonts w:ascii="Arial" w:hAnsi="Arial" w:cs="Arial"/>
        </w:rPr>
      </w:pPr>
    </w:p>
    <w:p w14:paraId="16889000" w14:textId="7A74881F" w:rsidR="00F06043" w:rsidRPr="00E51E0B" w:rsidRDefault="002C7C3F" w:rsidP="007A6E4C">
      <w:pPr>
        <w:spacing w:line="276" w:lineRule="auto"/>
        <w:rPr>
          <w:rFonts w:ascii="Arial" w:hAnsi="Arial" w:cs="Arial"/>
        </w:rPr>
      </w:pPr>
      <w:r w:rsidRPr="00E51E0B">
        <w:rPr>
          <w:rFonts w:ascii="Arial" w:hAnsi="Arial" w:cs="Arial"/>
        </w:rPr>
        <w:lastRenderedPageBreak/>
        <w:t>T</w:t>
      </w:r>
      <w:r w:rsidR="00996B4D" w:rsidRPr="00E51E0B">
        <w:rPr>
          <w:rFonts w:ascii="Arial" w:hAnsi="Arial" w:cs="Arial"/>
        </w:rPr>
        <w:t xml:space="preserve">he simulation results follow the expected results as shown in the above figure at </w:t>
      </w:r>
      <w:r w:rsidRPr="00E51E0B">
        <w:rPr>
          <w:rFonts w:ascii="Arial" w:hAnsi="Arial" w:cs="Arial"/>
        </w:rPr>
        <w:t>1</w:t>
      </w:r>
      <w:r w:rsidR="00996B4D" w:rsidRPr="00E51E0B">
        <w:rPr>
          <w:rFonts w:ascii="Arial" w:hAnsi="Arial" w:cs="Arial"/>
        </w:rPr>
        <w:t xml:space="preserve">00 Hz and </w:t>
      </w:r>
      <w:r w:rsidRPr="00E51E0B">
        <w:rPr>
          <w:rFonts w:ascii="Arial" w:hAnsi="Arial" w:cs="Arial"/>
        </w:rPr>
        <w:t xml:space="preserve">4900 </w:t>
      </w:r>
      <w:r w:rsidR="00996B4D" w:rsidRPr="00E51E0B">
        <w:rPr>
          <w:rFonts w:ascii="Arial" w:hAnsi="Arial" w:cs="Arial"/>
        </w:rPr>
        <w:t>Hz respectively</w:t>
      </w:r>
      <w:r w:rsidR="00CB0C7A" w:rsidRPr="00E51E0B">
        <w:rPr>
          <w:rFonts w:ascii="Arial" w:hAnsi="Arial" w:cs="Arial"/>
        </w:rPr>
        <w:t xml:space="preserve"> as attenuation is higher as expected, decreasi</w:t>
      </w:r>
      <w:r w:rsidR="00B4591F" w:rsidRPr="00E51E0B">
        <w:rPr>
          <w:rFonts w:ascii="Arial" w:hAnsi="Arial" w:cs="Arial"/>
        </w:rPr>
        <w:t>ng at the resonant frequency of 50</w:t>
      </w:r>
      <w:r w:rsidR="006D513C" w:rsidRPr="00E51E0B">
        <w:rPr>
          <w:rFonts w:ascii="Arial" w:hAnsi="Arial" w:cs="Arial"/>
        </w:rPr>
        <w:t>00Hz</w:t>
      </w:r>
      <w:r w:rsidR="00F06043" w:rsidRPr="00E51E0B">
        <w:rPr>
          <w:rFonts w:ascii="Arial" w:hAnsi="Arial" w:cs="Arial"/>
        </w:rPr>
        <w:t xml:space="preserve"> before increasing again.</w:t>
      </w:r>
      <w:r w:rsidR="004C4A2D" w:rsidRPr="00E51E0B">
        <w:rPr>
          <w:rFonts w:ascii="Arial" w:hAnsi="Arial" w:cs="Arial"/>
        </w:rPr>
        <w:t xml:space="preserve"> </w:t>
      </w:r>
    </w:p>
    <w:p w14:paraId="476C533F" w14:textId="57197C39" w:rsidR="00F06043" w:rsidRPr="00E51E0B" w:rsidRDefault="00F06043" w:rsidP="007A6E4C">
      <w:pPr>
        <w:spacing w:line="276" w:lineRule="auto"/>
        <w:rPr>
          <w:rFonts w:ascii="Arial" w:hAnsi="Arial" w:cs="Arial"/>
        </w:rPr>
      </w:pPr>
      <w:r w:rsidRPr="00E51E0B">
        <w:rPr>
          <w:rFonts w:ascii="Arial" w:hAnsi="Arial" w:cs="Arial"/>
        </w:rPr>
        <w:t>Whereas the practical results</w:t>
      </w:r>
      <w:r w:rsidR="00B7167F" w:rsidRPr="00E51E0B">
        <w:rPr>
          <w:rFonts w:ascii="Arial" w:hAnsi="Arial" w:cs="Arial"/>
        </w:rPr>
        <w:t xml:space="preserve"> indicate </w:t>
      </w:r>
      <w:r w:rsidR="00037731" w:rsidRPr="00E51E0B">
        <w:rPr>
          <w:rFonts w:ascii="Arial" w:hAnsi="Arial" w:cs="Arial"/>
        </w:rPr>
        <w:t>lower attenuation values compared to the simulation</w:t>
      </w:r>
      <w:r w:rsidR="00EA7366" w:rsidRPr="00E51E0B">
        <w:rPr>
          <w:rFonts w:ascii="Arial" w:hAnsi="Arial" w:cs="Arial"/>
        </w:rPr>
        <w:t>. Despite this, it follows the trend of a high</w:t>
      </w:r>
      <w:r w:rsidR="00DA48C9" w:rsidRPr="00E51E0B">
        <w:rPr>
          <w:rFonts w:ascii="Arial" w:hAnsi="Arial" w:cs="Arial"/>
        </w:rPr>
        <w:t xml:space="preserve">er attenuation at the lower frequencies before </w:t>
      </w:r>
      <w:r w:rsidR="00720038" w:rsidRPr="00E51E0B">
        <w:rPr>
          <w:rFonts w:ascii="Arial" w:hAnsi="Arial" w:cs="Arial"/>
        </w:rPr>
        <w:t>decreasing again</w:t>
      </w:r>
      <w:r w:rsidR="00EC5E52" w:rsidRPr="00E51E0B">
        <w:rPr>
          <w:rFonts w:ascii="Arial" w:hAnsi="Arial" w:cs="Arial"/>
        </w:rPr>
        <w:t xml:space="preserve"> at the resonant frequency, and then increasing again.</w:t>
      </w:r>
      <w:r w:rsidR="00720038" w:rsidRPr="00E51E0B">
        <w:rPr>
          <w:rFonts w:ascii="Arial" w:hAnsi="Arial" w:cs="Arial"/>
        </w:rPr>
        <w:t xml:space="preserve"> </w:t>
      </w:r>
      <w:r w:rsidR="00EC5E52" w:rsidRPr="00E51E0B">
        <w:rPr>
          <w:rFonts w:ascii="Arial" w:hAnsi="Arial" w:cs="Arial"/>
        </w:rPr>
        <w:t xml:space="preserve">This </w:t>
      </w:r>
      <w:r w:rsidR="00720038" w:rsidRPr="00E51E0B">
        <w:rPr>
          <w:rFonts w:ascii="Arial" w:hAnsi="Arial" w:cs="Arial"/>
        </w:rPr>
        <w:t>result</w:t>
      </w:r>
      <w:r w:rsidR="00EC5E52" w:rsidRPr="00E51E0B">
        <w:rPr>
          <w:rFonts w:ascii="Arial" w:hAnsi="Arial" w:cs="Arial"/>
        </w:rPr>
        <w:t>s</w:t>
      </w:r>
      <w:r w:rsidR="008B1159" w:rsidRPr="00E51E0B">
        <w:rPr>
          <w:rFonts w:ascii="Arial" w:hAnsi="Arial" w:cs="Arial"/>
        </w:rPr>
        <w:t xml:space="preserve"> in a l</w:t>
      </w:r>
      <w:r w:rsidR="00EC5E52" w:rsidRPr="00E51E0B">
        <w:rPr>
          <w:rFonts w:ascii="Arial" w:hAnsi="Arial" w:cs="Arial"/>
        </w:rPr>
        <w:t xml:space="preserve">ess sharp peak compared to the </w:t>
      </w:r>
      <w:r w:rsidR="00F84E29" w:rsidRPr="00E51E0B">
        <w:rPr>
          <w:rFonts w:ascii="Arial" w:hAnsi="Arial" w:cs="Arial"/>
        </w:rPr>
        <w:t>simulation peak.</w:t>
      </w:r>
    </w:p>
    <w:p w14:paraId="48712038" w14:textId="77777777" w:rsidR="00853EB0" w:rsidRPr="00E51E0B" w:rsidRDefault="00853EB0" w:rsidP="007A6E4C">
      <w:pPr>
        <w:spacing w:line="276" w:lineRule="auto"/>
        <w:rPr>
          <w:rFonts w:ascii="Arial" w:hAnsi="Arial" w:cs="Arial"/>
        </w:rPr>
      </w:pPr>
    </w:p>
    <w:p w14:paraId="54914441" w14:textId="77777777" w:rsidR="008068DD" w:rsidRPr="00E51E0B" w:rsidRDefault="008068DD" w:rsidP="007A6E4C">
      <w:pPr>
        <w:spacing w:line="276" w:lineRule="auto"/>
        <w:rPr>
          <w:rFonts w:ascii="Arial" w:hAnsi="Arial" w:cs="Arial"/>
        </w:rPr>
      </w:pPr>
    </w:p>
    <w:p w14:paraId="2E6F8DC5" w14:textId="32DE7D15" w:rsidR="008068DD" w:rsidRPr="00E51E0B" w:rsidRDefault="00055616" w:rsidP="007A6E4C">
      <w:pPr>
        <w:spacing w:line="276" w:lineRule="auto"/>
        <w:rPr>
          <w:rFonts w:ascii="Arial" w:hAnsi="Arial" w:cs="Arial"/>
        </w:rPr>
      </w:pPr>
      <w:r w:rsidRPr="00E51E0B">
        <w:rPr>
          <w:rFonts w:ascii="Arial" w:hAnsi="Arial" w:cs="Arial"/>
          <w:noProof/>
        </w:rPr>
        <w:drawing>
          <wp:inline distT="0" distB="0" distL="0" distR="0" wp14:anchorId="1C714DF2" wp14:editId="70459B28">
            <wp:extent cx="5731510" cy="3371215"/>
            <wp:effectExtent l="0" t="0" r="0" b="0"/>
            <wp:docPr id="11" name="Picture 11" descr="A graph with blue and orang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graph with blue and orange lines&#10;&#10;Description automatically generated"/>
                    <pic:cNvPicPr/>
                  </pic:nvPicPr>
                  <pic:blipFill>
                    <a:blip r:embed="rId13"/>
                    <a:stretch>
                      <a:fillRect/>
                    </a:stretch>
                  </pic:blipFill>
                  <pic:spPr>
                    <a:xfrm>
                      <a:off x="0" y="0"/>
                      <a:ext cx="5731510" cy="3371215"/>
                    </a:xfrm>
                    <a:prstGeom prst="rect">
                      <a:avLst/>
                    </a:prstGeom>
                  </pic:spPr>
                </pic:pic>
              </a:graphicData>
            </a:graphic>
          </wp:inline>
        </w:drawing>
      </w:r>
    </w:p>
    <w:p w14:paraId="49EE035D" w14:textId="1648C9C6" w:rsidR="00001F17" w:rsidRPr="00E51E0B" w:rsidRDefault="00001F17" w:rsidP="007A6E4C">
      <w:pPr>
        <w:spacing w:line="276" w:lineRule="auto"/>
        <w:rPr>
          <w:rFonts w:ascii="Arial" w:hAnsi="Arial" w:cs="Arial"/>
        </w:rPr>
      </w:pPr>
    </w:p>
    <w:p w14:paraId="3E9AC0E5" w14:textId="0567CEC8" w:rsidR="00265AC6" w:rsidRPr="00E51E0B" w:rsidRDefault="007F3534" w:rsidP="007A6E4C">
      <w:pPr>
        <w:spacing w:line="276" w:lineRule="auto"/>
        <w:rPr>
          <w:rFonts w:ascii="Arial" w:hAnsi="Arial" w:cs="Arial"/>
        </w:rPr>
      </w:pPr>
      <w:r w:rsidRPr="00E51E0B">
        <w:rPr>
          <w:rFonts w:ascii="Arial" w:hAnsi="Arial" w:cs="Arial"/>
        </w:rPr>
        <w:t>Figure</w:t>
      </w:r>
      <w:r w:rsidR="005101B2">
        <w:rPr>
          <w:rFonts w:ascii="Arial" w:hAnsi="Arial" w:cs="Arial"/>
        </w:rPr>
        <w:t xml:space="preserve"> </w:t>
      </w:r>
      <w:r w:rsidR="00EA134D">
        <w:rPr>
          <w:rFonts w:ascii="Arial" w:hAnsi="Arial" w:cs="Arial"/>
        </w:rPr>
        <w:t>7</w:t>
      </w:r>
      <w:r w:rsidRPr="00E51E0B">
        <w:rPr>
          <w:rFonts w:ascii="Arial" w:hAnsi="Arial" w:cs="Arial"/>
        </w:rPr>
        <w:t xml:space="preserve">: </w:t>
      </w:r>
      <w:r w:rsidR="005101B2" w:rsidRPr="00E51E0B">
        <w:rPr>
          <w:rFonts w:ascii="Arial" w:hAnsi="Arial" w:cs="Arial"/>
        </w:rPr>
        <w:t>Scatter graph</w:t>
      </w:r>
      <w:r w:rsidR="005D179E" w:rsidRPr="00E51E0B">
        <w:rPr>
          <w:rFonts w:ascii="Arial" w:hAnsi="Arial" w:cs="Arial"/>
        </w:rPr>
        <w:t xml:space="preserve"> plotted of the a</w:t>
      </w:r>
      <w:r w:rsidRPr="00E51E0B">
        <w:rPr>
          <w:rFonts w:ascii="Arial" w:hAnsi="Arial" w:cs="Arial"/>
        </w:rPr>
        <w:t>ttenuat</w:t>
      </w:r>
      <w:r w:rsidR="00265AC6" w:rsidRPr="00E51E0B">
        <w:rPr>
          <w:rFonts w:ascii="Arial" w:hAnsi="Arial" w:cs="Arial"/>
        </w:rPr>
        <w:t xml:space="preserve">ion </w:t>
      </w:r>
      <w:r w:rsidR="005D179E" w:rsidRPr="00E51E0B">
        <w:rPr>
          <w:rFonts w:ascii="Arial" w:hAnsi="Arial" w:cs="Arial"/>
        </w:rPr>
        <w:t>of both</w:t>
      </w:r>
      <w:r w:rsidR="00265AC6" w:rsidRPr="00E51E0B">
        <w:rPr>
          <w:rFonts w:ascii="Arial" w:hAnsi="Arial" w:cs="Arial"/>
        </w:rPr>
        <w:t xml:space="preserve"> simulation and practical</w:t>
      </w:r>
      <w:r w:rsidR="005D179E" w:rsidRPr="00E51E0B">
        <w:rPr>
          <w:rFonts w:ascii="Arial" w:hAnsi="Arial" w:cs="Arial"/>
        </w:rPr>
        <w:t>.</w:t>
      </w:r>
    </w:p>
    <w:p w14:paraId="7509B3EA" w14:textId="77777777" w:rsidR="00265AC6" w:rsidRPr="00E51E0B" w:rsidRDefault="00265AC6" w:rsidP="007A6E4C">
      <w:pPr>
        <w:spacing w:line="276" w:lineRule="auto"/>
        <w:rPr>
          <w:rFonts w:ascii="Arial" w:hAnsi="Arial" w:cs="Arial"/>
        </w:rPr>
      </w:pPr>
    </w:p>
    <w:p w14:paraId="3A00F1BD" w14:textId="3BAFDAA9" w:rsidR="00DC74BD" w:rsidRPr="00E51E0B" w:rsidRDefault="00E4093F" w:rsidP="007A6E4C">
      <w:pPr>
        <w:spacing w:line="276" w:lineRule="auto"/>
        <w:rPr>
          <w:rFonts w:ascii="Arial" w:hAnsi="Arial" w:cs="Arial"/>
        </w:rPr>
      </w:pPr>
      <w:r w:rsidRPr="00E51E0B">
        <w:rPr>
          <w:rFonts w:ascii="Arial" w:hAnsi="Arial" w:cs="Arial"/>
          <w:noProof/>
        </w:rPr>
        <w:drawing>
          <wp:inline distT="0" distB="0" distL="0" distR="0" wp14:anchorId="6464578D" wp14:editId="5C833038">
            <wp:extent cx="3095740" cy="2567967"/>
            <wp:effectExtent l="0" t="0" r="3175" b="0"/>
            <wp:docPr id="10" name="Picture 10" descr="A white paper with red border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white paper with red border and black text&#10;&#10;Description automatically generated"/>
                    <pic:cNvPicPr/>
                  </pic:nvPicPr>
                  <pic:blipFill>
                    <a:blip r:embed="rId14"/>
                    <a:stretch>
                      <a:fillRect/>
                    </a:stretch>
                  </pic:blipFill>
                  <pic:spPr>
                    <a:xfrm>
                      <a:off x="0" y="0"/>
                      <a:ext cx="3171319" cy="2630661"/>
                    </a:xfrm>
                    <a:prstGeom prst="rect">
                      <a:avLst/>
                    </a:prstGeom>
                  </pic:spPr>
                </pic:pic>
              </a:graphicData>
            </a:graphic>
          </wp:inline>
        </w:drawing>
      </w:r>
    </w:p>
    <w:p w14:paraId="209D9CCE" w14:textId="77777777" w:rsidR="00DC74BD" w:rsidRPr="00E51E0B" w:rsidRDefault="00DC74BD" w:rsidP="007A6E4C">
      <w:pPr>
        <w:spacing w:line="276" w:lineRule="auto"/>
        <w:rPr>
          <w:rFonts w:ascii="Arial" w:hAnsi="Arial" w:cs="Arial"/>
        </w:rPr>
      </w:pPr>
    </w:p>
    <w:p w14:paraId="2EF0FCDF" w14:textId="77777777" w:rsidR="00EA134D" w:rsidRPr="00E51E0B" w:rsidRDefault="00EA134D" w:rsidP="00EA134D">
      <w:pPr>
        <w:spacing w:line="276" w:lineRule="auto"/>
        <w:rPr>
          <w:rFonts w:ascii="Arial" w:hAnsi="Arial" w:cs="Arial"/>
        </w:rPr>
      </w:pPr>
      <w:r>
        <w:rPr>
          <w:rFonts w:ascii="Arial" w:hAnsi="Arial" w:cs="Arial"/>
        </w:rPr>
        <w:t>Figure 8: Prefilled Excel sheet</w:t>
      </w:r>
    </w:p>
    <w:p w14:paraId="0BE794D4" w14:textId="77777777" w:rsidR="00784094" w:rsidRPr="00E51E0B" w:rsidRDefault="00A02633" w:rsidP="007A6E4C">
      <w:pPr>
        <w:spacing w:line="276" w:lineRule="auto"/>
        <w:rPr>
          <w:rFonts w:ascii="Arial" w:hAnsi="Arial" w:cs="Arial"/>
        </w:rPr>
      </w:pPr>
      <w:r w:rsidRPr="00E51E0B">
        <w:rPr>
          <w:rFonts w:ascii="Arial" w:hAnsi="Arial" w:cs="Arial"/>
        </w:rPr>
        <w:lastRenderedPageBreak/>
        <w:t xml:space="preserve">The </w:t>
      </w:r>
      <w:r w:rsidR="000964E7" w:rsidRPr="00E51E0B">
        <w:rPr>
          <w:rFonts w:ascii="Arial" w:hAnsi="Arial" w:cs="Arial"/>
        </w:rPr>
        <w:t>figure above demonstrates how</w:t>
      </w:r>
      <w:r w:rsidR="004D4666" w:rsidRPr="00E51E0B">
        <w:rPr>
          <w:rFonts w:ascii="Arial" w:hAnsi="Arial" w:cs="Arial"/>
        </w:rPr>
        <w:t xml:space="preserve"> attenuation was calculated by way</w:t>
      </w:r>
      <w:r w:rsidR="00005CC7" w:rsidRPr="00E51E0B">
        <w:rPr>
          <w:rFonts w:ascii="Arial" w:hAnsi="Arial" w:cs="Arial"/>
        </w:rPr>
        <w:t xml:space="preserve"> of inputting </w:t>
      </w:r>
      <w:r w:rsidR="00622B01" w:rsidRPr="00E51E0B">
        <w:rPr>
          <w:rFonts w:ascii="Arial" w:hAnsi="Arial" w:cs="Arial"/>
        </w:rPr>
        <w:t>component values</w:t>
      </w:r>
      <w:r w:rsidR="00633C2C" w:rsidRPr="00E51E0B">
        <w:rPr>
          <w:rFonts w:ascii="Arial" w:hAnsi="Arial" w:cs="Arial"/>
        </w:rPr>
        <w:t xml:space="preserve"> in a</w:t>
      </w:r>
      <w:r w:rsidR="00956EF6" w:rsidRPr="00E51E0B">
        <w:rPr>
          <w:rFonts w:ascii="Arial" w:hAnsi="Arial" w:cs="Arial"/>
        </w:rPr>
        <w:t xml:space="preserve"> pre-filled spreadsheet</w:t>
      </w:r>
      <w:r w:rsidR="00AF01C7" w:rsidRPr="00E51E0B">
        <w:rPr>
          <w:rFonts w:ascii="Arial" w:hAnsi="Arial" w:cs="Arial"/>
        </w:rPr>
        <w:t>, which then outputted the resonant frequency using the</w:t>
      </w:r>
      <w:r w:rsidR="007B62D1" w:rsidRPr="00E51E0B">
        <w:rPr>
          <w:rFonts w:ascii="Arial" w:hAnsi="Arial" w:cs="Arial"/>
        </w:rPr>
        <w:t xml:space="preserve"> formula.</w:t>
      </w:r>
      <w:r w:rsidR="00956EF6" w:rsidRPr="00E51E0B">
        <w:rPr>
          <w:rFonts w:ascii="Arial" w:hAnsi="Arial" w:cs="Arial"/>
        </w:rPr>
        <w:t xml:space="preserve"> </w:t>
      </w:r>
      <w:r w:rsidR="00784094" w:rsidRPr="00E51E0B">
        <w:rPr>
          <w:rFonts w:ascii="Arial" w:hAnsi="Arial" w:cs="Arial"/>
        </w:rPr>
        <w:t>Values were inputted into a pre-filled spreadsheet to obtain the values and in turn graphical representation of said values.</w:t>
      </w:r>
    </w:p>
    <w:p w14:paraId="35EE23FE" w14:textId="4E453C6A" w:rsidR="00784094" w:rsidRPr="00E51E0B" w:rsidRDefault="00784094" w:rsidP="007A6E4C">
      <w:pPr>
        <w:spacing w:line="276" w:lineRule="auto"/>
        <w:rPr>
          <w:rFonts w:ascii="Arial" w:hAnsi="Arial" w:cs="Arial"/>
        </w:rPr>
      </w:pPr>
    </w:p>
    <w:p w14:paraId="51523448" w14:textId="79E3DEFA" w:rsidR="00D9009C" w:rsidRPr="00E51E0B" w:rsidRDefault="00956EF6" w:rsidP="007A6E4C">
      <w:pPr>
        <w:spacing w:line="276" w:lineRule="auto"/>
        <w:rPr>
          <w:rFonts w:ascii="Arial" w:hAnsi="Arial" w:cs="Arial"/>
        </w:rPr>
      </w:pPr>
      <w:r w:rsidRPr="00E51E0B">
        <w:rPr>
          <w:rFonts w:ascii="Arial" w:hAnsi="Arial" w:cs="Arial"/>
        </w:rPr>
        <w:t xml:space="preserve">The data in the tables </w:t>
      </w:r>
      <w:r w:rsidR="000102B5" w:rsidRPr="00E51E0B">
        <w:rPr>
          <w:rFonts w:ascii="Arial" w:hAnsi="Arial" w:cs="Arial"/>
        </w:rPr>
        <w:t>above</w:t>
      </w:r>
      <w:r w:rsidRPr="00E51E0B">
        <w:rPr>
          <w:rFonts w:ascii="Arial" w:hAnsi="Arial" w:cs="Arial"/>
        </w:rPr>
        <w:t xml:space="preserve"> was</w:t>
      </w:r>
      <w:r w:rsidR="0004425E" w:rsidRPr="00E51E0B">
        <w:rPr>
          <w:rFonts w:ascii="Arial" w:hAnsi="Arial" w:cs="Arial"/>
        </w:rPr>
        <w:t xml:space="preserve"> also</w:t>
      </w:r>
      <w:r w:rsidRPr="00E51E0B">
        <w:rPr>
          <w:rFonts w:ascii="Arial" w:hAnsi="Arial" w:cs="Arial"/>
        </w:rPr>
        <w:t xml:space="preserve"> used to </w:t>
      </w:r>
      <w:r w:rsidR="001A24CB" w:rsidRPr="00E51E0B">
        <w:rPr>
          <w:rFonts w:ascii="Arial" w:hAnsi="Arial" w:cs="Arial"/>
        </w:rPr>
        <w:t>plot</w:t>
      </w:r>
      <w:r w:rsidR="00702F3B" w:rsidRPr="00E51E0B">
        <w:rPr>
          <w:rFonts w:ascii="Arial" w:hAnsi="Arial" w:cs="Arial"/>
        </w:rPr>
        <w:t xml:space="preserve"> on the x-axis and y-axis to determin</w:t>
      </w:r>
      <w:r w:rsidR="00F90B45" w:rsidRPr="00E51E0B">
        <w:rPr>
          <w:rFonts w:ascii="Arial" w:hAnsi="Arial" w:cs="Arial"/>
        </w:rPr>
        <w:t xml:space="preserve">e how close we can get </w:t>
      </w:r>
      <w:r w:rsidR="00352DD0" w:rsidRPr="00E51E0B">
        <w:rPr>
          <w:rFonts w:ascii="Arial" w:hAnsi="Arial" w:cs="Arial"/>
        </w:rPr>
        <w:t>the</w:t>
      </w:r>
      <w:r w:rsidR="0004425E" w:rsidRPr="00E51E0B">
        <w:rPr>
          <w:rFonts w:ascii="Arial" w:hAnsi="Arial" w:cs="Arial"/>
        </w:rPr>
        <w:t xml:space="preserve"> Q</w:t>
      </w:r>
      <w:r w:rsidR="006D4E7A" w:rsidRPr="00E51E0B">
        <w:rPr>
          <w:rFonts w:ascii="Arial" w:hAnsi="Arial" w:cs="Arial"/>
        </w:rPr>
        <w:t>-factor</w:t>
      </w:r>
      <w:r w:rsidR="00352DD0" w:rsidRPr="00E51E0B">
        <w:rPr>
          <w:rFonts w:ascii="Arial" w:hAnsi="Arial" w:cs="Arial"/>
        </w:rPr>
        <w:t xml:space="preserve"> values to the theoretical values in the pre-filled grap</w:t>
      </w:r>
      <w:r w:rsidR="009614D9" w:rsidRPr="00E51E0B">
        <w:rPr>
          <w:rFonts w:ascii="Arial" w:hAnsi="Arial" w:cs="Arial"/>
        </w:rPr>
        <w:t>h of attenuation vs frequency</w:t>
      </w:r>
      <w:r w:rsidR="006D4E7A" w:rsidRPr="00E51E0B">
        <w:rPr>
          <w:rFonts w:ascii="Arial" w:hAnsi="Arial" w:cs="Arial"/>
        </w:rPr>
        <w:t xml:space="preserve"> below</w:t>
      </w:r>
      <w:r w:rsidR="009614D9" w:rsidRPr="00E51E0B">
        <w:rPr>
          <w:rFonts w:ascii="Arial" w:hAnsi="Arial" w:cs="Arial"/>
        </w:rPr>
        <w:t>.</w:t>
      </w:r>
    </w:p>
    <w:p w14:paraId="4B5A2E44" w14:textId="77777777" w:rsidR="00D9009C" w:rsidRPr="00E51E0B" w:rsidRDefault="00D9009C" w:rsidP="007A6E4C">
      <w:pPr>
        <w:spacing w:line="276" w:lineRule="auto"/>
        <w:rPr>
          <w:rFonts w:ascii="Arial" w:hAnsi="Arial" w:cs="Arial"/>
        </w:rPr>
      </w:pPr>
    </w:p>
    <w:p w14:paraId="6C98537C" w14:textId="0A4C869F" w:rsidR="00D9009C" w:rsidRPr="00E51E0B" w:rsidRDefault="0004425E" w:rsidP="007A6E4C">
      <w:pPr>
        <w:spacing w:line="276" w:lineRule="auto"/>
        <w:rPr>
          <w:rFonts w:ascii="Arial" w:hAnsi="Arial" w:cs="Arial"/>
        </w:rPr>
      </w:pPr>
      <w:r w:rsidRPr="00E51E0B">
        <w:rPr>
          <w:rFonts w:ascii="Arial" w:hAnsi="Arial" w:cs="Arial"/>
          <w:noProof/>
        </w:rPr>
        <w:drawing>
          <wp:inline distT="0" distB="0" distL="0" distR="0" wp14:anchorId="34D534F0" wp14:editId="725CB759">
            <wp:extent cx="4779434" cy="3008489"/>
            <wp:effectExtent l="0" t="0" r="8890" b="14605"/>
            <wp:docPr id="552517881" name="Chart 1">
              <a:extLst xmlns:a="http://schemas.openxmlformats.org/drawingml/2006/main">
                <a:ext uri="{FF2B5EF4-FFF2-40B4-BE49-F238E27FC236}">
                  <a16:creationId xmlns:a16="http://schemas.microsoft.com/office/drawing/2014/main" id="{00000000-0008-0000-00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BDB516E" w14:textId="77777777" w:rsidR="00D9009C" w:rsidRPr="00E51E0B" w:rsidRDefault="00D9009C" w:rsidP="007A6E4C">
      <w:pPr>
        <w:spacing w:line="276" w:lineRule="auto"/>
        <w:rPr>
          <w:rFonts w:ascii="Arial" w:hAnsi="Arial" w:cs="Arial"/>
        </w:rPr>
      </w:pPr>
    </w:p>
    <w:p w14:paraId="38F25E53" w14:textId="5B667A1F" w:rsidR="00D9009C" w:rsidRPr="00E51E0B" w:rsidRDefault="005101B2" w:rsidP="007A6E4C">
      <w:pPr>
        <w:spacing w:line="276" w:lineRule="auto"/>
        <w:rPr>
          <w:rFonts w:ascii="Arial" w:hAnsi="Arial" w:cs="Arial"/>
        </w:rPr>
      </w:pPr>
      <w:r>
        <w:rPr>
          <w:rFonts w:ascii="Arial" w:hAnsi="Arial" w:cs="Arial"/>
        </w:rPr>
        <w:t xml:space="preserve">Figure </w:t>
      </w:r>
      <w:r w:rsidR="00EA134D">
        <w:rPr>
          <w:rFonts w:ascii="Arial" w:hAnsi="Arial" w:cs="Arial"/>
        </w:rPr>
        <w:t>9</w:t>
      </w:r>
      <w:r>
        <w:rPr>
          <w:rFonts w:ascii="Arial" w:hAnsi="Arial" w:cs="Arial"/>
        </w:rPr>
        <w:t>: Graph to compare Attenuation vs Frequency on prefilled spread sheet</w:t>
      </w:r>
    </w:p>
    <w:p w14:paraId="7CCD4ABA" w14:textId="77777777" w:rsidR="00D9009C" w:rsidRPr="00E51E0B" w:rsidRDefault="00D9009C" w:rsidP="007A6E4C">
      <w:pPr>
        <w:spacing w:line="276" w:lineRule="auto"/>
        <w:rPr>
          <w:rFonts w:ascii="Arial" w:hAnsi="Arial" w:cs="Arial"/>
        </w:rPr>
      </w:pPr>
    </w:p>
    <w:p w14:paraId="26A73033" w14:textId="3880ABCE" w:rsidR="00555516" w:rsidRPr="00AE633E" w:rsidRDefault="00555516" w:rsidP="005101B2">
      <w:pPr>
        <w:pStyle w:val="Heading1"/>
        <w:rPr>
          <w:b/>
          <w:bCs/>
          <w:color w:val="000000" w:themeColor="text1"/>
          <w:sz w:val="28"/>
          <w:szCs w:val="28"/>
        </w:rPr>
      </w:pPr>
      <w:bookmarkStart w:id="7" w:name="_Toc172290374"/>
      <w:r w:rsidRPr="00AE633E">
        <w:rPr>
          <w:b/>
          <w:bCs/>
          <w:color w:val="000000" w:themeColor="text1"/>
          <w:sz w:val="28"/>
          <w:szCs w:val="28"/>
        </w:rPr>
        <w:t>Discussion</w:t>
      </w:r>
      <w:bookmarkEnd w:id="7"/>
    </w:p>
    <w:p w14:paraId="109C0544" w14:textId="77777777" w:rsidR="003E1D23" w:rsidRPr="00E51E0B" w:rsidRDefault="003E1D23" w:rsidP="007A6E4C">
      <w:pPr>
        <w:spacing w:line="276" w:lineRule="auto"/>
        <w:rPr>
          <w:rFonts w:ascii="Arial" w:hAnsi="Arial" w:cs="Arial"/>
        </w:rPr>
      </w:pPr>
    </w:p>
    <w:p w14:paraId="2B634684" w14:textId="77777777" w:rsidR="00733EF8" w:rsidRPr="007639C4" w:rsidRDefault="00733EF8" w:rsidP="00733EF8">
      <w:pPr>
        <w:spacing w:line="276" w:lineRule="auto"/>
        <w:rPr>
          <w:rFonts w:ascii="Arial" w:hAnsi="Arial" w:cs="Arial"/>
        </w:rPr>
      </w:pPr>
      <w:r w:rsidRPr="007639C4">
        <w:rPr>
          <w:rFonts w:ascii="Arial" w:hAnsi="Arial" w:cs="Arial"/>
        </w:rPr>
        <w:t xml:space="preserve">This lab experiment found that both the simulation and practical follow the theoretical prediction despite the values of the practical experiment being lower than the simulation as this was modelled to the ideal behaviour of an RLC circuit as determined by AC theory. </w:t>
      </w:r>
    </w:p>
    <w:p w14:paraId="1A950EAC" w14:textId="77777777" w:rsidR="00733EF8" w:rsidRPr="007639C4" w:rsidRDefault="00733EF8" w:rsidP="00733EF8">
      <w:pPr>
        <w:spacing w:line="276" w:lineRule="auto"/>
        <w:rPr>
          <w:rFonts w:ascii="Arial" w:hAnsi="Arial" w:cs="Arial"/>
        </w:rPr>
      </w:pPr>
    </w:p>
    <w:p w14:paraId="6360925B" w14:textId="77777777" w:rsidR="00733EF8" w:rsidRPr="007639C4" w:rsidRDefault="00733EF8" w:rsidP="00733EF8">
      <w:pPr>
        <w:spacing w:line="276" w:lineRule="auto"/>
        <w:rPr>
          <w:rFonts w:ascii="Arial" w:hAnsi="Arial" w:cs="Arial"/>
        </w:rPr>
      </w:pPr>
      <w:r w:rsidRPr="007639C4">
        <w:rPr>
          <w:rFonts w:ascii="Arial" w:hAnsi="Arial" w:cs="Arial"/>
        </w:rPr>
        <w:t xml:space="preserve">The circuits behaviour was observed over different frequencies, and attenuation was then measured. At the lower frequencies, attenuation as shown in the figures above determined a higher attenuation in both the simulated and practical despite it being the highest in the simulated circuit before a drop as it approaches the resonant frequency before picking up again past the resonant frequency. </w:t>
      </w:r>
    </w:p>
    <w:p w14:paraId="0ADB9DE7" w14:textId="77777777" w:rsidR="00733EF8" w:rsidRPr="007639C4" w:rsidRDefault="00733EF8" w:rsidP="00733EF8">
      <w:pPr>
        <w:spacing w:line="276" w:lineRule="auto"/>
        <w:rPr>
          <w:rFonts w:ascii="Arial" w:hAnsi="Arial" w:cs="Arial"/>
          <w:color w:val="1A1A1A"/>
          <w:shd w:val="clear" w:color="auto" w:fill="FFFFFF"/>
        </w:rPr>
      </w:pPr>
      <w:r w:rsidRPr="007639C4">
        <w:rPr>
          <w:rFonts w:ascii="Arial" w:hAnsi="Arial" w:cs="Arial"/>
        </w:rPr>
        <w:t>Below the resonant frequency, the parallel resonant circuit appears to be inductive due to the inductor properties as the</w:t>
      </w:r>
      <w:r w:rsidRPr="007639C4">
        <w:rPr>
          <w:rFonts w:ascii="Arial" w:hAnsi="Arial" w:cs="Arial"/>
          <w:color w:val="1A1A1A"/>
          <w:shd w:val="clear" w:color="auto" w:fill="FFFFFF"/>
        </w:rPr>
        <w:t xml:space="preserve"> impedance of a parallel resonant RLC circuit is</w:t>
      </w:r>
      <w:r w:rsidRPr="007639C4">
        <w:rPr>
          <w:rStyle w:val="apple-converted-space"/>
          <w:rFonts w:ascii="Arial" w:eastAsiaTheme="minorEastAsia" w:hAnsi="Arial" w:cs="Arial"/>
          <w:color w:val="1A1A1A"/>
          <w:shd w:val="clear" w:color="auto" w:fill="FFFFFF"/>
        </w:rPr>
        <w:t> </w:t>
      </w:r>
      <w:r w:rsidRPr="007639C4">
        <w:rPr>
          <w:rStyle w:val="Emphasis"/>
          <w:rFonts w:ascii="Arial" w:hAnsi="Arial" w:cs="Arial"/>
          <w:i w:val="0"/>
          <w:iCs w:val="0"/>
          <w:color w:val="1A1A1A"/>
        </w:rPr>
        <w:t>maximised</w:t>
      </w:r>
      <w:r w:rsidRPr="007639C4">
        <w:rPr>
          <w:rStyle w:val="apple-converted-space"/>
          <w:rFonts w:ascii="Arial" w:eastAsiaTheme="minorEastAsia" w:hAnsi="Arial" w:cs="Arial"/>
          <w:color w:val="1A1A1A"/>
          <w:shd w:val="clear" w:color="auto" w:fill="FFFFFF"/>
        </w:rPr>
        <w:t> </w:t>
      </w:r>
      <w:r w:rsidRPr="007639C4">
        <w:rPr>
          <w:rFonts w:ascii="Arial" w:hAnsi="Arial" w:cs="Arial"/>
          <w:color w:val="1A1A1A"/>
          <w:shd w:val="clear" w:color="auto" w:fill="FFFFFF"/>
        </w:rPr>
        <w:t xml:space="preserve">at its resonant frequency. This is further explained by high capacitive reactance and lower inductive reactance at the lower frequencies as the capacitor </w:t>
      </w:r>
      <w:r w:rsidRPr="007639C4">
        <w:rPr>
          <w:rFonts w:ascii="Arial" w:hAnsi="Arial" w:cs="Arial"/>
          <w:color w:val="1A1A1A"/>
          <w:shd w:val="clear" w:color="auto" w:fill="FFFFFF"/>
        </w:rPr>
        <w:lastRenderedPageBreak/>
        <w:t>opposes current flow leading to an increased impedance and a higher attenuation at these frequencies.</w:t>
      </w:r>
    </w:p>
    <w:p w14:paraId="26456F86" w14:textId="77777777" w:rsidR="00733EF8" w:rsidRPr="007639C4" w:rsidRDefault="00733EF8" w:rsidP="00733EF8">
      <w:pPr>
        <w:spacing w:line="276" w:lineRule="auto"/>
        <w:rPr>
          <w:rFonts w:ascii="Arial" w:hAnsi="Arial" w:cs="Arial"/>
          <w:color w:val="1A1A1A"/>
          <w:shd w:val="clear" w:color="auto" w:fill="FFFFFF"/>
        </w:rPr>
      </w:pPr>
      <w:r w:rsidRPr="007639C4">
        <w:rPr>
          <w:rFonts w:ascii="Arial" w:hAnsi="Arial" w:cs="Arial"/>
          <w:color w:val="1A1A1A"/>
          <w:shd w:val="clear" w:color="auto" w:fill="FFFFFF"/>
        </w:rPr>
        <w:t xml:space="preserve">At the resonant frequency, a parallel RLC circuit as shown by the simulated and practical circuit shows a drop in attenuation as the inductive and capacitance reactance cancel each other out and the circuit acts like an open circuit due to high impedance. It is determined that at this point minimal loss is observed[9]. </w:t>
      </w:r>
    </w:p>
    <w:p w14:paraId="50D441E5" w14:textId="77777777" w:rsidR="00733EF8" w:rsidRPr="007639C4" w:rsidRDefault="00733EF8" w:rsidP="00733EF8">
      <w:pPr>
        <w:spacing w:line="276" w:lineRule="auto"/>
        <w:rPr>
          <w:rFonts w:ascii="Arial" w:hAnsi="Arial" w:cs="Arial"/>
        </w:rPr>
      </w:pPr>
      <w:r w:rsidRPr="007639C4">
        <w:rPr>
          <w:rFonts w:ascii="Arial" w:hAnsi="Arial" w:cs="Arial"/>
          <w:color w:val="1A1A1A"/>
          <w:shd w:val="clear" w:color="auto" w:fill="FFFFFF"/>
        </w:rPr>
        <w:t xml:space="preserve">Despite the drop in attenuation in the practical circuit, the peak shown was less sharp than the simulated peak due to an increase in signal loss due to real-life problems such as </w:t>
      </w:r>
    </w:p>
    <w:p w14:paraId="79F0BC57" w14:textId="77777777" w:rsidR="00733EF8" w:rsidRPr="007639C4" w:rsidRDefault="00733EF8" w:rsidP="00733EF8">
      <w:pPr>
        <w:spacing w:line="276" w:lineRule="auto"/>
        <w:rPr>
          <w:rFonts w:ascii="Arial" w:hAnsi="Arial" w:cs="Arial"/>
        </w:rPr>
      </w:pPr>
    </w:p>
    <w:p w14:paraId="237640C1" w14:textId="77777777" w:rsidR="00733EF8" w:rsidRPr="007639C4" w:rsidRDefault="00733EF8" w:rsidP="00733EF8">
      <w:pPr>
        <w:spacing w:line="276" w:lineRule="auto"/>
        <w:rPr>
          <w:rFonts w:ascii="Arial" w:hAnsi="Arial" w:cs="Arial"/>
        </w:rPr>
      </w:pPr>
      <w:r w:rsidRPr="007639C4">
        <w:rPr>
          <w:rFonts w:ascii="Arial" w:hAnsi="Arial" w:cs="Arial"/>
        </w:rPr>
        <w:t xml:space="preserve">Analysis of Q-factor in both the circuits found that the simulated circuit had a higher Q factor which was comparatively a lot lower in the practical circuit. This indicates that the simulation doesn’t take into consideration loss of energy under real-life circuit conditions.  </w:t>
      </w:r>
    </w:p>
    <w:p w14:paraId="0A9EFC37" w14:textId="77777777" w:rsidR="00733EF8" w:rsidRPr="007639C4" w:rsidRDefault="00733EF8" w:rsidP="00733EF8">
      <w:pPr>
        <w:spacing w:line="276" w:lineRule="auto"/>
        <w:rPr>
          <w:rFonts w:ascii="Arial" w:hAnsi="Arial" w:cs="Arial"/>
          <w:color w:val="000000"/>
        </w:rPr>
      </w:pPr>
      <w:r w:rsidRPr="007639C4">
        <w:rPr>
          <w:rFonts w:ascii="Arial" w:hAnsi="Arial" w:cs="Arial"/>
          <w:color w:val="000000"/>
        </w:rPr>
        <w:t>In an RLC circuit, the phase angle controls the relationship between voltage and current, which affects the power factor and behaviour of the circuit. Phase angle 0 at resonance denotes the maximum efficiency and is entirely resistive in nature[3].</w:t>
      </w:r>
    </w:p>
    <w:p w14:paraId="103E8421" w14:textId="77777777" w:rsidR="00733EF8" w:rsidRPr="007639C4" w:rsidRDefault="00733EF8" w:rsidP="00733EF8">
      <w:pPr>
        <w:spacing w:line="276" w:lineRule="auto"/>
        <w:rPr>
          <w:rFonts w:ascii="Arial" w:hAnsi="Arial" w:cs="Arial"/>
          <w:color w:val="000000"/>
        </w:rPr>
      </w:pPr>
    </w:p>
    <w:p w14:paraId="495F97AA" w14:textId="77777777" w:rsidR="00733EF8" w:rsidRPr="007639C4" w:rsidRDefault="00733EF8" w:rsidP="00733EF8">
      <w:pPr>
        <w:spacing w:line="276" w:lineRule="auto"/>
        <w:rPr>
          <w:rFonts w:ascii="Arial" w:hAnsi="Arial" w:cs="Arial"/>
          <w:color w:val="000000"/>
        </w:rPr>
      </w:pPr>
    </w:p>
    <w:p w14:paraId="734A3F01" w14:textId="77777777" w:rsidR="00733EF8" w:rsidRPr="007639C4" w:rsidRDefault="00733EF8" w:rsidP="00733EF8">
      <w:pPr>
        <w:spacing w:line="276" w:lineRule="auto"/>
        <w:rPr>
          <w:rFonts w:ascii="Arial" w:hAnsi="Arial" w:cs="Arial"/>
          <w:color w:val="000000"/>
        </w:rPr>
      </w:pPr>
    </w:p>
    <w:p w14:paraId="025FF8F0" w14:textId="77777777" w:rsidR="00733EF8" w:rsidRPr="007639C4" w:rsidRDefault="00733EF8" w:rsidP="00733EF8">
      <w:pPr>
        <w:spacing w:line="276" w:lineRule="auto"/>
        <w:rPr>
          <w:rFonts w:ascii="Arial" w:hAnsi="Arial" w:cs="Arial"/>
          <w:color w:val="000000"/>
        </w:rPr>
      </w:pPr>
      <w:r w:rsidRPr="007639C4">
        <w:rPr>
          <w:rFonts w:ascii="Arial" w:hAnsi="Arial" w:cs="Arial"/>
          <w:color w:val="000000"/>
        </w:rPr>
        <w:t>The differences can be attributed to real-world aspects that were not considered in the simulation as it only considers ideal conditions and values with no room for inaccuracies in measurement as it was carried out on Proteus.</w:t>
      </w:r>
      <w:r w:rsidRPr="007639C4">
        <w:rPr>
          <w:rStyle w:val="apple-converted-space"/>
          <w:rFonts w:ascii="Arial" w:eastAsiaTheme="minorEastAsia" w:hAnsi="Arial" w:cs="Arial"/>
          <w:color w:val="000000"/>
        </w:rPr>
        <w:t> </w:t>
      </w:r>
      <w:r w:rsidRPr="007639C4">
        <w:rPr>
          <w:rFonts w:ascii="Arial" w:hAnsi="Arial" w:cs="Arial"/>
          <w:color w:val="000000"/>
        </w:rPr>
        <w:t>As a higher attenuation on the practical circuit leading to an increased loss of energy due to component tolerances as this can affect the behaviour of circuits.</w:t>
      </w:r>
    </w:p>
    <w:p w14:paraId="36DDAE22" w14:textId="77777777" w:rsidR="00733EF8" w:rsidRPr="007639C4" w:rsidRDefault="00733EF8" w:rsidP="00733EF8">
      <w:pPr>
        <w:spacing w:line="276" w:lineRule="auto"/>
        <w:rPr>
          <w:rFonts w:ascii="Arial" w:hAnsi="Arial" w:cs="Arial"/>
          <w:color w:val="000000"/>
        </w:rPr>
      </w:pPr>
      <w:r w:rsidRPr="007639C4">
        <w:rPr>
          <w:rFonts w:ascii="Arial" w:hAnsi="Arial" w:cs="Arial"/>
          <w:color w:val="000000"/>
        </w:rPr>
        <w:t>Therefore, the range of current and frequency values are impacted by the Inductance and capacitance values[10].</w:t>
      </w:r>
    </w:p>
    <w:p w14:paraId="39A525F2" w14:textId="38FBCBBB" w:rsidR="002636CF" w:rsidRPr="00E51E0B" w:rsidRDefault="002636CF" w:rsidP="007A6E4C">
      <w:pPr>
        <w:spacing w:line="276" w:lineRule="auto"/>
        <w:rPr>
          <w:rFonts w:ascii="Arial" w:hAnsi="Arial" w:cs="Arial"/>
          <w:b/>
          <w:bCs/>
        </w:rPr>
      </w:pPr>
    </w:p>
    <w:p w14:paraId="068B2E7B" w14:textId="77777777" w:rsidR="00090BC3" w:rsidRPr="00E51E0B" w:rsidRDefault="00090BC3" w:rsidP="007A6E4C">
      <w:pPr>
        <w:spacing w:line="276" w:lineRule="auto"/>
        <w:rPr>
          <w:rFonts w:ascii="Arial" w:hAnsi="Arial" w:cs="Arial"/>
        </w:rPr>
      </w:pPr>
    </w:p>
    <w:p w14:paraId="60416161" w14:textId="77777777" w:rsidR="005101B2" w:rsidRDefault="005101B2" w:rsidP="007A6E4C">
      <w:pPr>
        <w:spacing w:line="276" w:lineRule="auto"/>
        <w:rPr>
          <w:rFonts w:ascii="Arial" w:hAnsi="Arial" w:cs="Arial"/>
        </w:rPr>
      </w:pPr>
    </w:p>
    <w:p w14:paraId="3B3C95B9" w14:textId="77777777" w:rsidR="005101B2" w:rsidRDefault="005101B2" w:rsidP="007A6E4C">
      <w:pPr>
        <w:spacing w:line="276" w:lineRule="auto"/>
        <w:rPr>
          <w:rFonts w:ascii="Arial" w:hAnsi="Arial" w:cs="Arial"/>
        </w:rPr>
      </w:pPr>
    </w:p>
    <w:p w14:paraId="65F9647D" w14:textId="77777777" w:rsidR="005101B2" w:rsidRDefault="005101B2" w:rsidP="007A6E4C">
      <w:pPr>
        <w:spacing w:line="276" w:lineRule="auto"/>
        <w:rPr>
          <w:rFonts w:ascii="Arial" w:hAnsi="Arial" w:cs="Arial"/>
        </w:rPr>
      </w:pPr>
    </w:p>
    <w:p w14:paraId="717C2BFB" w14:textId="77777777" w:rsidR="005101B2" w:rsidRDefault="005101B2" w:rsidP="007A6E4C">
      <w:pPr>
        <w:spacing w:line="276" w:lineRule="auto"/>
        <w:rPr>
          <w:rFonts w:ascii="Arial" w:hAnsi="Arial" w:cs="Arial"/>
        </w:rPr>
      </w:pPr>
    </w:p>
    <w:p w14:paraId="57747CE4" w14:textId="77777777" w:rsidR="005101B2" w:rsidRDefault="005101B2" w:rsidP="007A6E4C">
      <w:pPr>
        <w:spacing w:line="276" w:lineRule="auto"/>
        <w:rPr>
          <w:rFonts w:ascii="Arial" w:hAnsi="Arial" w:cs="Arial"/>
        </w:rPr>
      </w:pPr>
    </w:p>
    <w:p w14:paraId="254CD0DA" w14:textId="77777777" w:rsidR="005101B2" w:rsidRDefault="005101B2" w:rsidP="007A6E4C">
      <w:pPr>
        <w:spacing w:line="276" w:lineRule="auto"/>
        <w:rPr>
          <w:rFonts w:ascii="Arial" w:hAnsi="Arial" w:cs="Arial"/>
        </w:rPr>
      </w:pPr>
    </w:p>
    <w:p w14:paraId="6AB93180" w14:textId="77777777" w:rsidR="005101B2" w:rsidRDefault="005101B2" w:rsidP="007A6E4C">
      <w:pPr>
        <w:spacing w:line="276" w:lineRule="auto"/>
        <w:rPr>
          <w:rFonts w:ascii="Arial" w:hAnsi="Arial" w:cs="Arial"/>
        </w:rPr>
      </w:pPr>
    </w:p>
    <w:p w14:paraId="4DFF340E" w14:textId="77777777" w:rsidR="005101B2" w:rsidRDefault="005101B2" w:rsidP="007A6E4C">
      <w:pPr>
        <w:spacing w:line="276" w:lineRule="auto"/>
        <w:rPr>
          <w:rFonts w:ascii="Arial" w:hAnsi="Arial" w:cs="Arial"/>
        </w:rPr>
      </w:pPr>
    </w:p>
    <w:p w14:paraId="1DA3CD5D" w14:textId="77777777" w:rsidR="005101B2" w:rsidRDefault="005101B2" w:rsidP="007A6E4C">
      <w:pPr>
        <w:spacing w:line="276" w:lineRule="auto"/>
        <w:rPr>
          <w:rFonts w:ascii="Arial" w:hAnsi="Arial" w:cs="Arial"/>
        </w:rPr>
      </w:pPr>
    </w:p>
    <w:p w14:paraId="0F66A274" w14:textId="77777777" w:rsidR="005101B2" w:rsidRDefault="005101B2" w:rsidP="007A6E4C">
      <w:pPr>
        <w:spacing w:line="276" w:lineRule="auto"/>
        <w:rPr>
          <w:rFonts w:ascii="Arial" w:hAnsi="Arial" w:cs="Arial"/>
        </w:rPr>
      </w:pPr>
    </w:p>
    <w:p w14:paraId="0F379C32" w14:textId="636FD326" w:rsidR="00EA134D" w:rsidRDefault="00EA134D" w:rsidP="005101B2">
      <w:pPr>
        <w:pStyle w:val="Heading1"/>
        <w:rPr>
          <w:b/>
          <w:bCs/>
          <w:color w:val="000000" w:themeColor="text1"/>
          <w:sz w:val="28"/>
          <w:szCs w:val="28"/>
        </w:rPr>
      </w:pPr>
      <w:bookmarkStart w:id="8" w:name="_Toc172290375"/>
    </w:p>
    <w:p w14:paraId="5404405B" w14:textId="77777777" w:rsidR="00EA134D" w:rsidRPr="00EA134D" w:rsidRDefault="00EA134D" w:rsidP="00EA134D"/>
    <w:p w14:paraId="300ABB2A" w14:textId="53B98531" w:rsidR="00555516" w:rsidRPr="00AE633E" w:rsidRDefault="00555516" w:rsidP="005101B2">
      <w:pPr>
        <w:pStyle w:val="Heading1"/>
        <w:rPr>
          <w:b/>
          <w:bCs/>
          <w:color w:val="000000" w:themeColor="text1"/>
          <w:sz w:val="28"/>
          <w:szCs w:val="28"/>
        </w:rPr>
      </w:pPr>
      <w:r w:rsidRPr="00AE633E">
        <w:rPr>
          <w:b/>
          <w:bCs/>
          <w:color w:val="000000" w:themeColor="text1"/>
          <w:sz w:val="28"/>
          <w:szCs w:val="28"/>
        </w:rPr>
        <w:lastRenderedPageBreak/>
        <w:t>Conclusion</w:t>
      </w:r>
      <w:bookmarkEnd w:id="8"/>
      <w:r w:rsidR="00AE633E">
        <w:rPr>
          <w:b/>
          <w:bCs/>
          <w:color w:val="000000" w:themeColor="text1"/>
          <w:sz w:val="28"/>
          <w:szCs w:val="28"/>
        </w:rPr>
        <w:t>:</w:t>
      </w:r>
      <w:r w:rsidR="00D34497" w:rsidRPr="00AE633E">
        <w:rPr>
          <w:b/>
          <w:bCs/>
          <w:color w:val="000000" w:themeColor="text1"/>
          <w:sz w:val="28"/>
          <w:szCs w:val="28"/>
        </w:rPr>
        <w:t xml:space="preserve"> </w:t>
      </w:r>
    </w:p>
    <w:p w14:paraId="42D86B76" w14:textId="77777777" w:rsidR="00B95EEC" w:rsidRPr="00E51E0B" w:rsidRDefault="00B95EEC" w:rsidP="007A6E4C">
      <w:pPr>
        <w:spacing w:line="276" w:lineRule="auto"/>
        <w:rPr>
          <w:rFonts w:ascii="Arial" w:hAnsi="Arial" w:cs="Arial"/>
        </w:rPr>
      </w:pPr>
    </w:p>
    <w:p w14:paraId="36932D50" w14:textId="77777777" w:rsidR="00733EF8" w:rsidRPr="007639C4" w:rsidRDefault="00733EF8" w:rsidP="00733EF8">
      <w:pPr>
        <w:pStyle w:val="NormalWeb"/>
        <w:rPr>
          <w:rFonts w:ascii="Arial" w:hAnsi="Arial" w:cs="Arial"/>
          <w:color w:val="000000"/>
        </w:rPr>
      </w:pPr>
      <w:r w:rsidRPr="007639C4">
        <w:rPr>
          <w:rFonts w:ascii="Arial" w:hAnsi="Arial" w:cs="Arial"/>
          <w:color w:val="000000"/>
        </w:rPr>
        <w:t>This practical indicates the effects on resonance in a parallel RLC circuit, how various frequencies influence resonance, the impact of component values, and how the circuit's design influences both the attenuation and Q factor of an RLC circuit.</w:t>
      </w:r>
    </w:p>
    <w:p w14:paraId="473E2616" w14:textId="77777777" w:rsidR="00733EF8" w:rsidRPr="007639C4" w:rsidRDefault="00733EF8" w:rsidP="00733EF8">
      <w:pPr>
        <w:pStyle w:val="NormalWeb"/>
        <w:rPr>
          <w:rFonts w:ascii="Arial" w:hAnsi="Arial" w:cs="Arial"/>
          <w:color w:val="000000"/>
        </w:rPr>
      </w:pPr>
      <w:r w:rsidRPr="007639C4">
        <w:rPr>
          <w:rFonts w:ascii="Arial" w:hAnsi="Arial" w:cs="Arial"/>
          <w:color w:val="000000"/>
        </w:rPr>
        <w:t>Although Proteus simulations aim to closely replicate real-world behaviour, inconsistencies between simulation results and actual experimental results arise due to constraints in the simulation model. Actual lab experiments offer more precise representations of circuit performance in real-world conditions.</w:t>
      </w:r>
    </w:p>
    <w:p w14:paraId="3647F388" w14:textId="77777777" w:rsidR="00733EF8" w:rsidRPr="007639C4" w:rsidRDefault="00733EF8" w:rsidP="00733EF8">
      <w:pPr>
        <w:pStyle w:val="NormalWeb"/>
        <w:rPr>
          <w:rFonts w:ascii="Arial" w:hAnsi="Arial" w:cs="Arial"/>
          <w:color w:val="000000"/>
        </w:rPr>
      </w:pPr>
      <w:r w:rsidRPr="007639C4">
        <w:rPr>
          <w:rFonts w:ascii="Arial" w:hAnsi="Arial" w:cs="Arial"/>
          <w:color w:val="000000"/>
        </w:rPr>
        <w:t>Understanding phase angles and resonance, along with properly considering dynamic resistance that affects the overall impedance of an RLC circuit, is crucial for building and analysing AC circuits and ensuring optimal performance in a variety of applications. The need for high efficiency in RLC circuits is pressing due to their widespread use in everyday life applications[6].</w:t>
      </w:r>
    </w:p>
    <w:p w14:paraId="12BC9A90" w14:textId="77777777" w:rsidR="00B95EEC" w:rsidRPr="00E51E0B" w:rsidRDefault="00B95EEC" w:rsidP="007A6E4C">
      <w:pPr>
        <w:spacing w:line="276" w:lineRule="auto"/>
        <w:rPr>
          <w:rFonts w:ascii="Arial" w:hAnsi="Arial" w:cs="Arial"/>
        </w:rPr>
      </w:pPr>
    </w:p>
    <w:p w14:paraId="6AD61A47" w14:textId="77777777" w:rsidR="00044511" w:rsidRPr="00E51E0B" w:rsidRDefault="00044511" w:rsidP="007A6E4C">
      <w:pPr>
        <w:spacing w:line="276" w:lineRule="auto"/>
        <w:rPr>
          <w:rFonts w:ascii="Arial" w:hAnsi="Arial" w:cs="Arial"/>
          <w:color w:val="000000"/>
        </w:rPr>
      </w:pPr>
    </w:p>
    <w:p w14:paraId="4C452075" w14:textId="77777777" w:rsidR="00044511" w:rsidRDefault="00044511" w:rsidP="007A6E4C">
      <w:pPr>
        <w:spacing w:line="276" w:lineRule="auto"/>
        <w:rPr>
          <w:rFonts w:ascii="Arial" w:hAnsi="Arial" w:cs="Arial"/>
          <w:color w:val="000000"/>
        </w:rPr>
      </w:pPr>
    </w:p>
    <w:p w14:paraId="297E99A1" w14:textId="77777777" w:rsidR="005101B2" w:rsidRDefault="005101B2" w:rsidP="007A6E4C">
      <w:pPr>
        <w:spacing w:line="276" w:lineRule="auto"/>
        <w:rPr>
          <w:rFonts w:ascii="Arial" w:hAnsi="Arial" w:cs="Arial"/>
          <w:color w:val="000000"/>
        </w:rPr>
      </w:pPr>
    </w:p>
    <w:p w14:paraId="25336FE2" w14:textId="77777777" w:rsidR="005101B2" w:rsidRDefault="005101B2" w:rsidP="007A6E4C">
      <w:pPr>
        <w:spacing w:line="276" w:lineRule="auto"/>
        <w:rPr>
          <w:rFonts w:ascii="Arial" w:hAnsi="Arial" w:cs="Arial"/>
          <w:color w:val="000000"/>
        </w:rPr>
      </w:pPr>
    </w:p>
    <w:p w14:paraId="64F1478A" w14:textId="77777777" w:rsidR="005101B2" w:rsidRDefault="005101B2" w:rsidP="007A6E4C">
      <w:pPr>
        <w:spacing w:line="276" w:lineRule="auto"/>
        <w:rPr>
          <w:rFonts w:ascii="Arial" w:hAnsi="Arial" w:cs="Arial"/>
          <w:color w:val="000000"/>
        </w:rPr>
      </w:pPr>
    </w:p>
    <w:p w14:paraId="4CE12525" w14:textId="77777777" w:rsidR="005101B2" w:rsidRDefault="005101B2" w:rsidP="007A6E4C">
      <w:pPr>
        <w:spacing w:line="276" w:lineRule="auto"/>
        <w:rPr>
          <w:rFonts w:ascii="Arial" w:hAnsi="Arial" w:cs="Arial"/>
          <w:color w:val="000000"/>
        </w:rPr>
      </w:pPr>
    </w:p>
    <w:p w14:paraId="5CEF4D69" w14:textId="77777777" w:rsidR="005101B2" w:rsidRDefault="005101B2" w:rsidP="007A6E4C">
      <w:pPr>
        <w:spacing w:line="276" w:lineRule="auto"/>
        <w:rPr>
          <w:rFonts w:ascii="Arial" w:hAnsi="Arial" w:cs="Arial"/>
          <w:color w:val="000000"/>
        </w:rPr>
      </w:pPr>
    </w:p>
    <w:p w14:paraId="4D577E36" w14:textId="77777777" w:rsidR="005101B2" w:rsidRDefault="005101B2" w:rsidP="007A6E4C">
      <w:pPr>
        <w:spacing w:line="276" w:lineRule="auto"/>
        <w:rPr>
          <w:rFonts w:ascii="Arial" w:hAnsi="Arial" w:cs="Arial"/>
          <w:color w:val="000000"/>
        </w:rPr>
      </w:pPr>
    </w:p>
    <w:p w14:paraId="64B2ED15" w14:textId="77777777" w:rsidR="005101B2" w:rsidRDefault="005101B2" w:rsidP="007A6E4C">
      <w:pPr>
        <w:spacing w:line="276" w:lineRule="auto"/>
        <w:rPr>
          <w:rFonts w:ascii="Arial" w:hAnsi="Arial" w:cs="Arial"/>
          <w:color w:val="000000"/>
        </w:rPr>
      </w:pPr>
    </w:p>
    <w:p w14:paraId="503157BE" w14:textId="77777777" w:rsidR="005101B2" w:rsidRDefault="005101B2" w:rsidP="007A6E4C">
      <w:pPr>
        <w:spacing w:line="276" w:lineRule="auto"/>
        <w:rPr>
          <w:rFonts w:ascii="Arial" w:hAnsi="Arial" w:cs="Arial"/>
          <w:color w:val="000000"/>
        </w:rPr>
      </w:pPr>
    </w:p>
    <w:p w14:paraId="6957BD51" w14:textId="77777777" w:rsidR="005101B2" w:rsidRDefault="005101B2" w:rsidP="007A6E4C">
      <w:pPr>
        <w:spacing w:line="276" w:lineRule="auto"/>
        <w:rPr>
          <w:rFonts w:ascii="Arial" w:hAnsi="Arial" w:cs="Arial"/>
          <w:color w:val="000000"/>
        </w:rPr>
      </w:pPr>
    </w:p>
    <w:p w14:paraId="29FCBB2B" w14:textId="77777777" w:rsidR="005101B2" w:rsidRDefault="005101B2" w:rsidP="007A6E4C">
      <w:pPr>
        <w:spacing w:line="276" w:lineRule="auto"/>
        <w:rPr>
          <w:rFonts w:ascii="Arial" w:hAnsi="Arial" w:cs="Arial"/>
          <w:color w:val="000000"/>
        </w:rPr>
      </w:pPr>
    </w:p>
    <w:p w14:paraId="5D22FC2E" w14:textId="77777777" w:rsidR="005101B2" w:rsidRDefault="005101B2" w:rsidP="007A6E4C">
      <w:pPr>
        <w:spacing w:line="276" w:lineRule="auto"/>
        <w:rPr>
          <w:rFonts w:ascii="Arial" w:hAnsi="Arial" w:cs="Arial"/>
          <w:color w:val="000000"/>
        </w:rPr>
      </w:pPr>
    </w:p>
    <w:p w14:paraId="5B58AE9D" w14:textId="77777777" w:rsidR="005101B2" w:rsidRDefault="005101B2" w:rsidP="007A6E4C">
      <w:pPr>
        <w:spacing w:line="276" w:lineRule="auto"/>
        <w:rPr>
          <w:rFonts w:ascii="Arial" w:hAnsi="Arial" w:cs="Arial"/>
          <w:color w:val="000000"/>
        </w:rPr>
      </w:pPr>
    </w:p>
    <w:p w14:paraId="61D5945F" w14:textId="77777777" w:rsidR="005101B2" w:rsidRDefault="005101B2" w:rsidP="007A6E4C">
      <w:pPr>
        <w:spacing w:line="276" w:lineRule="auto"/>
        <w:rPr>
          <w:rFonts w:ascii="Arial" w:hAnsi="Arial" w:cs="Arial"/>
          <w:color w:val="000000"/>
        </w:rPr>
      </w:pPr>
    </w:p>
    <w:p w14:paraId="66D0E1D8" w14:textId="77777777" w:rsidR="005101B2" w:rsidRDefault="005101B2" w:rsidP="007A6E4C">
      <w:pPr>
        <w:spacing w:line="276" w:lineRule="auto"/>
        <w:rPr>
          <w:rFonts w:ascii="Arial" w:hAnsi="Arial" w:cs="Arial"/>
          <w:color w:val="000000"/>
        </w:rPr>
      </w:pPr>
    </w:p>
    <w:p w14:paraId="039CBF37" w14:textId="77777777" w:rsidR="005101B2" w:rsidRDefault="005101B2" w:rsidP="007A6E4C">
      <w:pPr>
        <w:spacing w:line="276" w:lineRule="auto"/>
        <w:rPr>
          <w:rFonts w:ascii="Arial" w:hAnsi="Arial" w:cs="Arial"/>
          <w:color w:val="000000"/>
        </w:rPr>
      </w:pPr>
    </w:p>
    <w:p w14:paraId="1D66E03F" w14:textId="77777777" w:rsidR="005101B2" w:rsidRDefault="005101B2" w:rsidP="007A6E4C">
      <w:pPr>
        <w:spacing w:line="276" w:lineRule="auto"/>
        <w:rPr>
          <w:rFonts w:ascii="Arial" w:hAnsi="Arial" w:cs="Arial"/>
          <w:color w:val="000000"/>
        </w:rPr>
      </w:pPr>
    </w:p>
    <w:p w14:paraId="68B446A4" w14:textId="77777777" w:rsidR="005101B2" w:rsidRDefault="005101B2" w:rsidP="007A6E4C">
      <w:pPr>
        <w:spacing w:line="276" w:lineRule="auto"/>
        <w:rPr>
          <w:rFonts w:ascii="Arial" w:hAnsi="Arial" w:cs="Arial"/>
          <w:color w:val="000000"/>
        </w:rPr>
      </w:pPr>
    </w:p>
    <w:p w14:paraId="0DB1E2D2" w14:textId="77777777" w:rsidR="005101B2" w:rsidRDefault="005101B2" w:rsidP="007A6E4C">
      <w:pPr>
        <w:spacing w:line="276" w:lineRule="auto"/>
        <w:rPr>
          <w:rFonts w:ascii="Arial" w:hAnsi="Arial" w:cs="Arial"/>
          <w:color w:val="000000"/>
        </w:rPr>
      </w:pPr>
    </w:p>
    <w:p w14:paraId="3D6C673C" w14:textId="77777777" w:rsidR="005101B2" w:rsidRDefault="005101B2" w:rsidP="007A6E4C">
      <w:pPr>
        <w:spacing w:line="276" w:lineRule="auto"/>
        <w:rPr>
          <w:rFonts w:ascii="Arial" w:hAnsi="Arial" w:cs="Arial"/>
          <w:color w:val="000000"/>
        </w:rPr>
      </w:pPr>
    </w:p>
    <w:p w14:paraId="50E918AE" w14:textId="0366A5D5" w:rsidR="00AE633E" w:rsidRDefault="00AE633E" w:rsidP="005101B2">
      <w:pPr>
        <w:pStyle w:val="Heading1"/>
        <w:rPr>
          <w:b/>
          <w:bCs/>
          <w:color w:val="000000" w:themeColor="text1"/>
          <w:sz w:val="28"/>
          <w:szCs w:val="28"/>
        </w:rPr>
      </w:pPr>
      <w:bookmarkStart w:id="9" w:name="_Toc172290376"/>
    </w:p>
    <w:p w14:paraId="13F48CA3" w14:textId="77777777" w:rsidR="00AE633E" w:rsidRPr="00AE633E" w:rsidRDefault="00AE633E" w:rsidP="00AE633E"/>
    <w:p w14:paraId="4436BFBE" w14:textId="77777777" w:rsidR="00AE633E" w:rsidRDefault="00AE633E" w:rsidP="005101B2">
      <w:pPr>
        <w:pStyle w:val="Heading1"/>
        <w:rPr>
          <w:b/>
          <w:bCs/>
          <w:color w:val="000000" w:themeColor="text1"/>
          <w:sz w:val="28"/>
          <w:szCs w:val="28"/>
        </w:rPr>
      </w:pPr>
    </w:p>
    <w:bookmarkEnd w:id="9"/>
    <w:p w14:paraId="03C9C36A" w14:textId="77777777" w:rsidR="00733EF8" w:rsidRPr="007639C4" w:rsidRDefault="00733EF8" w:rsidP="00733EF8">
      <w:pPr>
        <w:rPr>
          <w:rFonts w:ascii="Arial" w:hAnsi="Arial" w:cs="Arial"/>
          <w:color w:val="000000"/>
        </w:rPr>
      </w:pPr>
      <w:r w:rsidRPr="007639C4">
        <w:rPr>
          <w:rFonts w:ascii="Arial" w:hAnsi="Arial" w:cs="Arial"/>
          <w:color w:val="000000"/>
        </w:rPr>
        <w:t>[1]“1.4: Simple AC Circuit Calculations,”</w:t>
      </w:r>
      <w:r w:rsidRPr="007639C4">
        <w:rPr>
          <w:rStyle w:val="apple-converted-space"/>
          <w:rFonts w:ascii="Arial" w:hAnsi="Arial" w:cs="Arial"/>
          <w:color w:val="000000"/>
        </w:rPr>
        <w:t> </w:t>
      </w:r>
      <w:r w:rsidRPr="007639C4">
        <w:rPr>
          <w:rFonts w:ascii="Arial" w:hAnsi="Arial" w:cs="Arial"/>
          <w:i/>
          <w:iCs/>
          <w:color w:val="000000"/>
        </w:rPr>
        <w:t xml:space="preserve">Workforce </w:t>
      </w:r>
      <w:proofErr w:type="spellStart"/>
      <w:r w:rsidRPr="007639C4">
        <w:rPr>
          <w:rFonts w:ascii="Arial" w:hAnsi="Arial" w:cs="Arial"/>
          <w:i/>
          <w:iCs/>
          <w:color w:val="000000"/>
        </w:rPr>
        <w:t>LibreTexts</w:t>
      </w:r>
      <w:proofErr w:type="spellEnd"/>
      <w:r w:rsidRPr="007639C4">
        <w:rPr>
          <w:rFonts w:ascii="Arial" w:hAnsi="Arial" w:cs="Arial"/>
          <w:color w:val="000000"/>
        </w:rPr>
        <w:t>, Nov. 08, 2018. https://workforce.libretexts.org/@go/page/1381?pdf (accessed Jul. 19, 2024).</w:t>
      </w:r>
    </w:p>
    <w:p w14:paraId="6E5A6D5B" w14:textId="4DF29526" w:rsidR="00733EF8" w:rsidRPr="007639C4" w:rsidRDefault="00733EF8" w:rsidP="00733EF8">
      <w:pPr>
        <w:rPr>
          <w:rFonts w:ascii="Arial" w:hAnsi="Arial" w:cs="Arial"/>
          <w:color w:val="000000"/>
        </w:rPr>
      </w:pPr>
      <w:r w:rsidRPr="007639C4">
        <w:rPr>
          <w:rFonts w:ascii="Arial" w:hAnsi="Arial" w:cs="Arial"/>
          <w:color w:val="000000"/>
        </w:rPr>
        <w:t>[2]</w:t>
      </w:r>
      <w:r>
        <w:rPr>
          <w:rFonts w:ascii="Arial" w:hAnsi="Arial" w:cs="Arial"/>
          <w:color w:val="000000"/>
        </w:rPr>
        <w:t xml:space="preserve"> </w:t>
      </w:r>
      <w:r w:rsidRPr="007639C4">
        <w:rPr>
          <w:rFonts w:ascii="Arial" w:hAnsi="Arial" w:cs="Arial"/>
          <w:color w:val="000000"/>
        </w:rPr>
        <w:t>E. Coates,</w:t>
      </w:r>
      <w:r w:rsidRPr="007639C4">
        <w:rPr>
          <w:rStyle w:val="apple-converted-space"/>
          <w:rFonts w:ascii="Arial" w:hAnsi="Arial" w:cs="Arial"/>
          <w:color w:val="000000"/>
        </w:rPr>
        <w:t> </w:t>
      </w:r>
      <w:r w:rsidRPr="007639C4">
        <w:rPr>
          <w:rFonts w:ascii="Arial" w:hAnsi="Arial" w:cs="Arial"/>
          <w:i/>
          <w:iCs/>
          <w:color w:val="000000"/>
        </w:rPr>
        <w:t>Electronics step by step- AC theory</w:t>
      </w:r>
      <w:r w:rsidRPr="007639C4">
        <w:rPr>
          <w:rFonts w:ascii="Arial" w:hAnsi="Arial" w:cs="Arial"/>
          <w:color w:val="000000"/>
        </w:rPr>
        <w:t>. 10AD, pp. 2–6.</w:t>
      </w:r>
    </w:p>
    <w:p w14:paraId="1E223093" w14:textId="5840EDE0" w:rsidR="00733EF8" w:rsidRPr="007639C4" w:rsidRDefault="00733EF8" w:rsidP="00733EF8">
      <w:pPr>
        <w:rPr>
          <w:rFonts w:ascii="Arial" w:hAnsi="Arial" w:cs="Arial"/>
          <w:color w:val="000000"/>
        </w:rPr>
      </w:pPr>
      <w:r w:rsidRPr="007639C4">
        <w:rPr>
          <w:rFonts w:ascii="Arial" w:hAnsi="Arial" w:cs="Arial"/>
          <w:color w:val="000000"/>
        </w:rPr>
        <w:t>[3]</w:t>
      </w:r>
      <w:r>
        <w:rPr>
          <w:rFonts w:ascii="Arial" w:hAnsi="Arial" w:cs="Arial"/>
          <w:color w:val="000000"/>
        </w:rPr>
        <w:t xml:space="preserve"> </w:t>
      </w:r>
      <w:r w:rsidRPr="007639C4">
        <w:rPr>
          <w:rFonts w:ascii="Arial" w:hAnsi="Arial" w:cs="Arial"/>
          <w:color w:val="000000"/>
        </w:rPr>
        <w:t>P. Horowitz, W. Hill, and Oxford University Press,</w:t>
      </w:r>
      <w:r w:rsidRPr="007639C4">
        <w:rPr>
          <w:rStyle w:val="apple-converted-space"/>
          <w:rFonts w:ascii="Arial" w:hAnsi="Arial" w:cs="Arial"/>
          <w:color w:val="000000"/>
        </w:rPr>
        <w:t> </w:t>
      </w:r>
      <w:r w:rsidRPr="007639C4">
        <w:rPr>
          <w:rFonts w:ascii="Arial" w:hAnsi="Arial" w:cs="Arial"/>
          <w:i/>
          <w:iCs/>
          <w:color w:val="000000"/>
        </w:rPr>
        <w:t>The art of electronics</w:t>
      </w:r>
      <w:r w:rsidRPr="007639C4">
        <w:rPr>
          <w:rFonts w:ascii="Arial" w:hAnsi="Arial" w:cs="Arial"/>
          <w:color w:val="000000"/>
        </w:rPr>
        <w:t>, 3rd ed. New York: Cambridge University Press, 2018.</w:t>
      </w:r>
    </w:p>
    <w:p w14:paraId="20AE3C44" w14:textId="6FC44967" w:rsidR="00733EF8" w:rsidRPr="007639C4" w:rsidRDefault="00733EF8" w:rsidP="00733EF8">
      <w:pPr>
        <w:rPr>
          <w:rFonts w:ascii="Arial" w:hAnsi="Arial" w:cs="Arial"/>
          <w:color w:val="000000"/>
        </w:rPr>
      </w:pPr>
      <w:r w:rsidRPr="007639C4">
        <w:rPr>
          <w:rFonts w:ascii="Arial" w:hAnsi="Arial" w:cs="Arial"/>
          <w:color w:val="000000"/>
        </w:rPr>
        <w:t>[4]</w:t>
      </w:r>
      <w:r>
        <w:rPr>
          <w:rFonts w:ascii="Arial" w:hAnsi="Arial" w:cs="Arial"/>
          <w:color w:val="000000"/>
        </w:rPr>
        <w:t xml:space="preserve"> </w:t>
      </w:r>
      <w:r w:rsidRPr="007639C4">
        <w:rPr>
          <w:rFonts w:ascii="Arial" w:hAnsi="Arial" w:cs="Arial"/>
          <w:color w:val="000000"/>
        </w:rPr>
        <w:t>“Capacitive Reactance - an overview | ScienceDirect Topics,”</w:t>
      </w:r>
      <w:r w:rsidRPr="007639C4">
        <w:rPr>
          <w:rStyle w:val="apple-converted-space"/>
          <w:rFonts w:ascii="Arial" w:hAnsi="Arial" w:cs="Arial"/>
          <w:color w:val="000000"/>
        </w:rPr>
        <w:t> </w:t>
      </w:r>
      <w:r w:rsidRPr="007639C4">
        <w:rPr>
          <w:rFonts w:ascii="Arial" w:hAnsi="Arial" w:cs="Arial"/>
          <w:i/>
          <w:iCs/>
          <w:color w:val="000000"/>
        </w:rPr>
        <w:t>www.sciencedirect.com</w:t>
      </w:r>
      <w:r w:rsidRPr="007639C4">
        <w:rPr>
          <w:rFonts w:ascii="Arial" w:hAnsi="Arial" w:cs="Arial"/>
          <w:color w:val="000000"/>
        </w:rPr>
        <w:t>. https://www.sciencedirect.com/topics/engineering/capacitive-reactance</w:t>
      </w:r>
    </w:p>
    <w:p w14:paraId="574AAD68" w14:textId="7941E392" w:rsidR="00733EF8" w:rsidRPr="007639C4" w:rsidRDefault="00733EF8" w:rsidP="00733EF8">
      <w:pPr>
        <w:rPr>
          <w:rFonts w:ascii="Arial" w:hAnsi="Arial" w:cs="Arial"/>
          <w:color w:val="000000"/>
        </w:rPr>
      </w:pPr>
      <w:r w:rsidRPr="007639C4">
        <w:rPr>
          <w:rFonts w:ascii="Arial" w:hAnsi="Arial" w:cs="Arial"/>
          <w:color w:val="000000"/>
        </w:rPr>
        <w:t>[5]</w:t>
      </w:r>
      <w:r>
        <w:rPr>
          <w:rFonts w:ascii="Arial" w:hAnsi="Arial" w:cs="Arial"/>
          <w:color w:val="000000"/>
        </w:rPr>
        <w:t xml:space="preserve"> </w:t>
      </w:r>
      <w:r w:rsidRPr="007639C4">
        <w:rPr>
          <w:rFonts w:ascii="Arial" w:hAnsi="Arial" w:cs="Arial"/>
          <w:color w:val="000000"/>
        </w:rPr>
        <w:t>M. A. El-</w:t>
      </w:r>
      <w:proofErr w:type="spellStart"/>
      <w:r w:rsidRPr="007639C4">
        <w:rPr>
          <w:rFonts w:ascii="Arial" w:hAnsi="Arial" w:cs="Arial"/>
          <w:color w:val="000000"/>
        </w:rPr>
        <w:t>Sharkawi</w:t>
      </w:r>
      <w:proofErr w:type="spellEnd"/>
      <w:r w:rsidRPr="007639C4">
        <w:rPr>
          <w:rFonts w:ascii="Arial" w:hAnsi="Arial" w:cs="Arial"/>
          <w:color w:val="000000"/>
        </w:rPr>
        <w:t>,</w:t>
      </w:r>
      <w:r w:rsidRPr="007639C4">
        <w:rPr>
          <w:rStyle w:val="apple-converted-space"/>
          <w:rFonts w:ascii="Arial" w:hAnsi="Arial" w:cs="Arial"/>
          <w:color w:val="000000"/>
        </w:rPr>
        <w:t> </w:t>
      </w:r>
      <w:r w:rsidRPr="007639C4">
        <w:rPr>
          <w:rFonts w:ascii="Arial" w:hAnsi="Arial" w:cs="Arial"/>
          <w:i/>
          <w:iCs/>
          <w:color w:val="000000"/>
        </w:rPr>
        <w:t>Electric energy : an introduction</w:t>
      </w:r>
      <w:r w:rsidRPr="007639C4">
        <w:rPr>
          <w:rFonts w:ascii="Arial" w:hAnsi="Arial" w:cs="Arial"/>
          <w:color w:val="000000"/>
        </w:rPr>
        <w:t xml:space="preserve">. Boca Raton: </w:t>
      </w:r>
      <w:proofErr w:type="spellStart"/>
      <w:r w:rsidRPr="007639C4">
        <w:rPr>
          <w:rFonts w:ascii="Arial" w:hAnsi="Arial" w:cs="Arial"/>
          <w:color w:val="000000"/>
        </w:rPr>
        <w:t>Crc</w:t>
      </w:r>
      <w:proofErr w:type="spellEnd"/>
      <w:r w:rsidRPr="007639C4">
        <w:rPr>
          <w:rFonts w:ascii="Arial" w:hAnsi="Arial" w:cs="Arial"/>
          <w:color w:val="000000"/>
        </w:rPr>
        <w:t xml:space="preserve"> Press, Taylor &amp; Francis Group, 2013.</w:t>
      </w:r>
    </w:p>
    <w:p w14:paraId="66EB4B2A" w14:textId="3AD0D9D7" w:rsidR="00733EF8" w:rsidRPr="007639C4" w:rsidRDefault="00733EF8" w:rsidP="00733EF8">
      <w:pPr>
        <w:rPr>
          <w:rFonts w:ascii="Arial" w:hAnsi="Arial" w:cs="Arial"/>
          <w:color w:val="000000"/>
        </w:rPr>
      </w:pPr>
      <w:r w:rsidRPr="007639C4">
        <w:rPr>
          <w:rFonts w:ascii="Arial" w:hAnsi="Arial" w:cs="Arial"/>
          <w:color w:val="000000"/>
        </w:rPr>
        <w:t>[6]</w:t>
      </w:r>
      <w:r>
        <w:rPr>
          <w:rFonts w:ascii="Arial" w:hAnsi="Arial" w:cs="Arial"/>
          <w:color w:val="000000"/>
        </w:rPr>
        <w:t xml:space="preserve"> </w:t>
      </w:r>
      <w:r w:rsidRPr="007639C4">
        <w:rPr>
          <w:rFonts w:ascii="Arial" w:hAnsi="Arial" w:cs="Arial"/>
          <w:color w:val="000000"/>
        </w:rPr>
        <w:t>D. Chanda and B. Bose, “Dependence of Q-Factor of the Series RLC Circuit on Inductance in Real Practice,”</w:t>
      </w:r>
      <w:r w:rsidRPr="007639C4">
        <w:rPr>
          <w:rStyle w:val="apple-converted-space"/>
          <w:rFonts w:ascii="Arial" w:hAnsi="Arial" w:cs="Arial"/>
          <w:color w:val="000000"/>
        </w:rPr>
        <w:t> </w:t>
      </w:r>
      <w:r w:rsidRPr="007639C4">
        <w:rPr>
          <w:rFonts w:ascii="Arial" w:hAnsi="Arial" w:cs="Arial"/>
          <w:i/>
          <w:iCs/>
          <w:color w:val="000000"/>
        </w:rPr>
        <w:t>International Journal of Advanced Scientific Research and Management</w:t>
      </w:r>
      <w:r w:rsidRPr="007639C4">
        <w:rPr>
          <w:rFonts w:ascii="Arial" w:hAnsi="Arial" w:cs="Arial"/>
          <w:color w:val="000000"/>
        </w:rPr>
        <w:t>, vol. 2, no. 11, 2017, Available: https://ijasrm.com/wp-content/uploads/2017/11/IJASRM_V2S11_387_68_77.pdf</w:t>
      </w:r>
    </w:p>
    <w:p w14:paraId="6BAF8909" w14:textId="65103BBE" w:rsidR="00733EF8" w:rsidRPr="007639C4" w:rsidRDefault="00733EF8" w:rsidP="00733EF8">
      <w:pPr>
        <w:rPr>
          <w:rFonts w:ascii="Arial" w:hAnsi="Arial" w:cs="Arial"/>
          <w:color w:val="000000"/>
        </w:rPr>
      </w:pPr>
      <w:r w:rsidRPr="007639C4">
        <w:rPr>
          <w:rFonts w:ascii="Arial" w:hAnsi="Arial" w:cs="Arial"/>
          <w:color w:val="000000"/>
        </w:rPr>
        <w:t>[7]</w:t>
      </w:r>
      <w:r>
        <w:rPr>
          <w:rFonts w:ascii="Arial" w:hAnsi="Arial" w:cs="Arial"/>
          <w:color w:val="000000"/>
        </w:rPr>
        <w:t xml:space="preserve"> </w:t>
      </w:r>
      <w:r w:rsidRPr="007639C4">
        <w:rPr>
          <w:rFonts w:ascii="Arial" w:hAnsi="Arial" w:cs="Arial"/>
          <w:color w:val="000000"/>
        </w:rPr>
        <w:t xml:space="preserve">T. Zhan, “Recommendation </w:t>
      </w:r>
      <w:proofErr w:type="gramStart"/>
      <w:r w:rsidRPr="007639C4">
        <w:rPr>
          <w:rFonts w:ascii="Arial" w:hAnsi="Arial" w:cs="Arial"/>
          <w:color w:val="000000"/>
        </w:rPr>
        <w:t>Of</w:t>
      </w:r>
      <w:proofErr w:type="gramEnd"/>
      <w:r w:rsidRPr="007639C4">
        <w:rPr>
          <w:rFonts w:ascii="Arial" w:hAnsi="Arial" w:cs="Arial"/>
          <w:color w:val="000000"/>
        </w:rPr>
        <w:t xml:space="preserve"> RLC Circuit and Its Uses in Electronic Devices,”</w:t>
      </w:r>
      <w:r w:rsidRPr="007639C4">
        <w:rPr>
          <w:rStyle w:val="apple-converted-space"/>
          <w:rFonts w:ascii="Arial" w:hAnsi="Arial" w:cs="Arial"/>
          <w:color w:val="000000"/>
        </w:rPr>
        <w:t> </w:t>
      </w:r>
      <w:r w:rsidRPr="007639C4">
        <w:rPr>
          <w:rFonts w:ascii="Arial" w:hAnsi="Arial" w:cs="Arial"/>
          <w:i/>
          <w:iCs/>
          <w:color w:val="000000"/>
        </w:rPr>
        <w:t>Highlights in science, engineering and technology</w:t>
      </w:r>
      <w:r w:rsidRPr="007639C4">
        <w:rPr>
          <w:rFonts w:ascii="Arial" w:hAnsi="Arial" w:cs="Arial"/>
          <w:color w:val="000000"/>
        </w:rPr>
        <w:t xml:space="preserve">, vol. 81, pp. 281–285, Jan. 2024, </w:t>
      </w:r>
      <w:proofErr w:type="spellStart"/>
      <w:r w:rsidRPr="007639C4">
        <w:rPr>
          <w:rFonts w:ascii="Arial" w:hAnsi="Arial" w:cs="Arial"/>
          <w:color w:val="000000"/>
        </w:rPr>
        <w:t>doi</w:t>
      </w:r>
      <w:proofErr w:type="spellEnd"/>
      <w:r w:rsidRPr="007639C4">
        <w:rPr>
          <w:rFonts w:ascii="Arial" w:hAnsi="Arial" w:cs="Arial"/>
          <w:color w:val="000000"/>
        </w:rPr>
        <w:t>: https://doi.org/10.54097/0yyssj09.</w:t>
      </w:r>
    </w:p>
    <w:p w14:paraId="482904FF" w14:textId="7BE6EC9D" w:rsidR="00733EF8" w:rsidRPr="007639C4" w:rsidRDefault="00733EF8" w:rsidP="00733EF8">
      <w:pPr>
        <w:rPr>
          <w:rFonts w:ascii="Arial" w:hAnsi="Arial" w:cs="Arial"/>
          <w:color w:val="000000"/>
        </w:rPr>
      </w:pPr>
      <w:r w:rsidRPr="007639C4">
        <w:rPr>
          <w:rFonts w:ascii="Arial" w:hAnsi="Arial" w:cs="Arial"/>
          <w:color w:val="000000"/>
        </w:rPr>
        <w:t>[8]</w:t>
      </w:r>
      <w:r>
        <w:rPr>
          <w:rFonts w:ascii="Arial" w:hAnsi="Arial" w:cs="Arial"/>
          <w:color w:val="000000"/>
        </w:rPr>
        <w:t xml:space="preserve"> </w:t>
      </w:r>
      <w:r w:rsidRPr="007639C4">
        <w:rPr>
          <w:rFonts w:ascii="Arial" w:hAnsi="Arial" w:cs="Arial"/>
          <w:color w:val="000000"/>
        </w:rPr>
        <w:t xml:space="preserve">Md. Abdus Salam and </w:t>
      </w:r>
      <w:proofErr w:type="spellStart"/>
      <w:r w:rsidRPr="007639C4">
        <w:rPr>
          <w:rFonts w:ascii="Arial" w:hAnsi="Arial" w:cs="Arial"/>
          <w:color w:val="000000"/>
        </w:rPr>
        <w:t>Quazi</w:t>
      </w:r>
      <w:proofErr w:type="spellEnd"/>
      <w:r w:rsidRPr="007639C4">
        <w:rPr>
          <w:rFonts w:ascii="Arial" w:hAnsi="Arial" w:cs="Arial"/>
          <w:color w:val="000000"/>
        </w:rPr>
        <w:t xml:space="preserve"> </w:t>
      </w:r>
      <w:proofErr w:type="spellStart"/>
      <w:r w:rsidRPr="007639C4">
        <w:rPr>
          <w:rFonts w:ascii="Arial" w:hAnsi="Arial" w:cs="Arial"/>
          <w:color w:val="000000"/>
        </w:rPr>
        <w:t>Mehbubar</w:t>
      </w:r>
      <w:proofErr w:type="spellEnd"/>
      <w:r w:rsidRPr="007639C4">
        <w:rPr>
          <w:rFonts w:ascii="Arial" w:hAnsi="Arial" w:cs="Arial"/>
          <w:color w:val="000000"/>
        </w:rPr>
        <w:t xml:space="preserve"> Rahman, “Capacitors and Inductors,”</w:t>
      </w:r>
      <w:r w:rsidRPr="007639C4">
        <w:rPr>
          <w:rStyle w:val="apple-converted-space"/>
          <w:rFonts w:ascii="Arial" w:hAnsi="Arial" w:cs="Arial"/>
          <w:color w:val="000000"/>
        </w:rPr>
        <w:t> </w:t>
      </w:r>
      <w:r w:rsidRPr="007639C4">
        <w:rPr>
          <w:rFonts w:ascii="Arial" w:hAnsi="Arial" w:cs="Arial"/>
          <w:i/>
          <w:iCs/>
          <w:color w:val="000000"/>
        </w:rPr>
        <w:t>Springer eBooks</w:t>
      </w:r>
      <w:r w:rsidRPr="007639C4">
        <w:rPr>
          <w:rFonts w:ascii="Arial" w:hAnsi="Arial" w:cs="Arial"/>
          <w:color w:val="000000"/>
        </w:rPr>
        <w:t xml:space="preserve">, pp. 177–235, Jan. 2018, </w:t>
      </w:r>
      <w:proofErr w:type="spellStart"/>
      <w:r w:rsidRPr="007639C4">
        <w:rPr>
          <w:rFonts w:ascii="Arial" w:hAnsi="Arial" w:cs="Arial"/>
          <w:color w:val="000000"/>
        </w:rPr>
        <w:t>doi</w:t>
      </w:r>
      <w:proofErr w:type="spellEnd"/>
      <w:r w:rsidRPr="007639C4">
        <w:rPr>
          <w:rFonts w:ascii="Arial" w:hAnsi="Arial" w:cs="Arial"/>
          <w:color w:val="000000"/>
        </w:rPr>
        <w:t>: https://doi.org/10.1007/978-981-10-8624-3_5.</w:t>
      </w:r>
    </w:p>
    <w:p w14:paraId="68B185AC" w14:textId="354A3BDA" w:rsidR="00733EF8" w:rsidRPr="007639C4" w:rsidRDefault="00733EF8" w:rsidP="00733EF8">
      <w:pPr>
        <w:rPr>
          <w:rFonts w:ascii="Arial" w:hAnsi="Arial" w:cs="Arial"/>
          <w:color w:val="000000"/>
        </w:rPr>
      </w:pPr>
      <w:r w:rsidRPr="007639C4">
        <w:rPr>
          <w:rFonts w:ascii="Arial" w:hAnsi="Arial" w:cs="Arial"/>
          <w:color w:val="000000"/>
        </w:rPr>
        <w:t>[9]</w:t>
      </w:r>
      <w:r>
        <w:rPr>
          <w:rFonts w:ascii="Arial" w:hAnsi="Arial" w:cs="Arial"/>
          <w:color w:val="000000"/>
        </w:rPr>
        <w:t xml:space="preserve"> </w:t>
      </w:r>
      <w:r w:rsidRPr="007639C4">
        <w:rPr>
          <w:rFonts w:ascii="Arial" w:hAnsi="Arial" w:cs="Arial"/>
          <w:color w:val="000000"/>
        </w:rPr>
        <w:t>“RLC circuit.” https://www.how.com.vn/wiki/en/RLC_circuit</w:t>
      </w:r>
    </w:p>
    <w:p w14:paraId="7D620BEB" w14:textId="17A1CD36" w:rsidR="00733EF8" w:rsidRPr="007639C4" w:rsidRDefault="00733EF8" w:rsidP="00733EF8">
      <w:pPr>
        <w:rPr>
          <w:rFonts w:ascii="Arial" w:hAnsi="Arial" w:cs="Arial"/>
          <w:color w:val="000000"/>
        </w:rPr>
      </w:pPr>
      <w:r w:rsidRPr="007639C4">
        <w:rPr>
          <w:rFonts w:ascii="Arial" w:hAnsi="Arial" w:cs="Arial"/>
          <w:color w:val="000000"/>
        </w:rPr>
        <w:t>[10]</w:t>
      </w:r>
      <w:r>
        <w:rPr>
          <w:rFonts w:ascii="Arial" w:hAnsi="Arial" w:cs="Arial"/>
          <w:color w:val="000000"/>
        </w:rPr>
        <w:t xml:space="preserve"> </w:t>
      </w:r>
      <w:r w:rsidRPr="007639C4">
        <w:rPr>
          <w:rFonts w:ascii="Arial" w:hAnsi="Arial" w:cs="Arial"/>
          <w:color w:val="000000"/>
        </w:rPr>
        <w:t>B. Bose and D. Chanda, “A study of electrical Tank Circuit and its limitations,”</w:t>
      </w:r>
      <w:r w:rsidRPr="007639C4">
        <w:rPr>
          <w:rStyle w:val="apple-converted-space"/>
          <w:rFonts w:ascii="Arial" w:hAnsi="Arial" w:cs="Arial"/>
          <w:color w:val="000000"/>
        </w:rPr>
        <w:t> </w:t>
      </w:r>
      <w:r w:rsidRPr="007639C4">
        <w:rPr>
          <w:rFonts w:ascii="Arial" w:hAnsi="Arial" w:cs="Arial"/>
          <w:i/>
          <w:iCs/>
          <w:color w:val="000000"/>
        </w:rPr>
        <w:t>IJRAR</w:t>
      </w:r>
      <w:r w:rsidRPr="007639C4">
        <w:rPr>
          <w:rFonts w:ascii="Arial" w:hAnsi="Arial" w:cs="Arial"/>
          <w:color w:val="000000"/>
        </w:rPr>
        <w:t>, vol. 5, 2018, Accessed: Jul. 19, 2024. [Online]. Available: http://ijrar.com/upload_issue/ijrar_issue_20542484.pdf</w:t>
      </w:r>
    </w:p>
    <w:p w14:paraId="43D4CD49" w14:textId="1A6DDD26" w:rsidR="00044511" w:rsidRPr="00AE633E" w:rsidRDefault="00044511" w:rsidP="005101B2">
      <w:pPr>
        <w:pStyle w:val="Heading1"/>
        <w:rPr>
          <w:b/>
          <w:bCs/>
          <w:color w:val="000000" w:themeColor="text1"/>
          <w:sz w:val="28"/>
          <w:szCs w:val="28"/>
        </w:rPr>
      </w:pPr>
    </w:p>
    <w:sectPr w:rsidR="00044511" w:rsidRPr="00AE633E" w:rsidSect="00C9404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93145E"/>
    <w:multiLevelType w:val="hybridMultilevel"/>
    <w:tmpl w:val="792400C4"/>
    <w:lvl w:ilvl="0" w:tplc="DECCDC70">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C6429D"/>
    <w:multiLevelType w:val="multilevel"/>
    <w:tmpl w:val="A8A0B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B102FD"/>
    <w:multiLevelType w:val="multilevel"/>
    <w:tmpl w:val="A7F052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8F157EB"/>
    <w:multiLevelType w:val="multilevel"/>
    <w:tmpl w:val="20304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91337D"/>
    <w:multiLevelType w:val="multilevel"/>
    <w:tmpl w:val="1CEC14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5E54A00"/>
    <w:multiLevelType w:val="multilevel"/>
    <w:tmpl w:val="31B2F5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5FA61F6"/>
    <w:multiLevelType w:val="hybridMultilevel"/>
    <w:tmpl w:val="D79ACF28"/>
    <w:lvl w:ilvl="0" w:tplc="C5EA4F8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405942"/>
    <w:multiLevelType w:val="multilevel"/>
    <w:tmpl w:val="FBC20B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B9158C0"/>
    <w:multiLevelType w:val="multilevel"/>
    <w:tmpl w:val="FBCC48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20C068B"/>
    <w:multiLevelType w:val="multilevel"/>
    <w:tmpl w:val="84286A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30975BB"/>
    <w:multiLevelType w:val="multilevel"/>
    <w:tmpl w:val="A44A5E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D52798F"/>
    <w:multiLevelType w:val="multilevel"/>
    <w:tmpl w:val="5DF638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51161106">
    <w:abstractNumId w:val="2"/>
  </w:num>
  <w:num w:numId="2" w16cid:durableId="654115440">
    <w:abstractNumId w:val="8"/>
  </w:num>
  <w:num w:numId="3" w16cid:durableId="786387681">
    <w:abstractNumId w:val="4"/>
  </w:num>
  <w:num w:numId="4" w16cid:durableId="1445610559">
    <w:abstractNumId w:val="10"/>
  </w:num>
  <w:num w:numId="5" w16cid:durableId="1881362437">
    <w:abstractNumId w:val="7"/>
  </w:num>
  <w:num w:numId="6" w16cid:durableId="61100789">
    <w:abstractNumId w:val="11"/>
  </w:num>
  <w:num w:numId="7" w16cid:durableId="953902351">
    <w:abstractNumId w:val="5"/>
  </w:num>
  <w:num w:numId="8" w16cid:durableId="636229235">
    <w:abstractNumId w:val="9"/>
  </w:num>
  <w:num w:numId="9" w16cid:durableId="555437530">
    <w:abstractNumId w:val="6"/>
  </w:num>
  <w:num w:numId="10" w16cid:durableId="1847090284">
    <w:abstractNumId w:val="0"/>
  </w:num>
  <w:num w:numId="11" w16cid:durableId="1912737613">
    <w:abstractNumId w:val="3"/>
  </w:num>
  <w:num w:numId="12" w16cid:durableId="11459254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D3F"/>
    <w:rsid w:val="00001D95"/>
    <w:rsid w:val="00001F17"/>
    <w:rsid w:val="0000429C"/>
    <w:rsid w:val="00005AEB"/>
    <w:rsid w:val="00005CC7"/>
    <w:rsid w:val="0000606C"/>
    <w:rsid w:val="000102B5"/>
    <w:rsid w:val="0001314A"/>
    <w:rsid w:val="00015AFC"/>
    <w:rsid w:val="00025AA2"/>
    <w:rsid w:val="00034759"/>
    <w:rsid w:val="00036F9D"/>
    <w:rsid w:val="00037731"/>
    <w:rsid w:val="00040B67"/>
    <w:rsid w:val="000420AA"/>
    <w:rsid w:val="00043ADF"/>
    <w:rsid w:val="0004425E"/>
    <w:rsid w:val="00044511"/>
    <w:rsid w:val="0004644A"/>
    <w:rsid w:val="00055616"/>
    <w:rsid w:val="00057C49"/>
    <w:rsid w:val="0006657D"/>
    <w:rsid w:val="0007214E"/>
    <w:rsid w:val="000821B8"/>
    <w:rsid w:val="00082B53"/>
    <w:rsid w:val="00090BC3"/>
    <w:rsid w:val="00091028"/>
    <w:rsid w:val="0009361F"/>
    <w:rsid w:val="000964E7"/>
    <w:rsid w:val="000A112F"/>
    <w:rsid w:val="000A41BA"/>
    <w:rsid w:val="000B1354"/>
    <w:rsid w:val="000B6FA1"/>
    <w:rsid w:val="000B7B24"/>
    <w:rsid w:val="000B7D92"/>
    <w:rsid w:val="000C7718"/>
    <w:rsid w:val="000D1C4E"/>
    <w:rsid w:val="000D20D5"/>
    <w:rsid w:val="000E09C5"/>
    <w:rsid w:val="000E317D"/>
    <w:rsid w:val="000E587A"/>
    <w:rsid w:val="000F5B75"/>
    <w:rsid w:val="000F7639"/>
    <w:rsid w:val="00102932"/>
    <w:rsid w:val="00103764"/>
    <w:rsid w:val="0011116E"/>
    <w:rsid w:val="00111A73"/>
    <w:rsid w:val="00140B50"/>
    <w:rsid w:val="001443BD"/>
    <w:rsid w:val="001466E4"/>
    <w:rsid w:val="001475AD"/>
    <w:rsid w:val="00147693"/>
    <w:rsid w:val="00151C4C"/>
    <w:rsid w:val="0015449E"/>
    <w:rsid w:val="00154544"/>
    <w:rsid w:val="001605A7"/>
    <w:rsid w:val="00171718"/>
    <w:rsid w:val="00173DAA"/>
    <w:rsid w:val="00180B2B"/>
    <w:rsid w:val="00182282"/>
    <w:rsid w:val="00185465"/>
    <w:rsid w:val="00191941"/>
    <w:rsid w:val="00192D53"/>
    <w:rsid w:val="00192D78"/>
    <w:rsid w:val="001A24CB"/>
    <w:rsid w:val="001B261B"/>
    <w:rsid w:val="001B4F04"/>
    <w:rsid w:val="001C16A6"/>
    <w:rsid w:val="001C18D7"/>
    <w:rsid w:val="001C3BB4"/>
    <w:rsid w:val="001C7DE1"/>
    <w:rsid w:val="001D3192"/>
    <w:rsid w:val="001D769E"/>
    <w:rsid w:val="001D77A1"/>
    <w:rsid w:val="001E20F4"/>
    <w:rsid w:val="001F07B1"/>
    <w:rsid w:val="002006EC"/>
    <w:rsid w:val="00206986"/>
    <w:rsid w:val="00213B79"/>
    <w:rsid w:val="0022065F"/>
    <w:rsid w:val="00223CF8"/>
    <w:rsid w:val="002247E8"/>
    <w:rsid w:val="002264C6"/>
    <w:rsid w:val="00227529"/>
    <w:rsid w:val="002311E0"/>
    <w:rsid w:val="00236DD4"/>
    <w:rsid w:val="00236E21"/>
    <w:rsid w:val="00254727"/>
    <w:rsid w:val="00255F83"/>
    <w:rsid w:val="00256A01"/>
    <w:rsid w:val="002571AD"/>
    <w:rsid w:val="00263122"/>
    <w:rsid w:val="002636CF"/>
    <w:rsid w:val="00264047"/>
    <w:rsid w:val="00265AC6"/>
    <w:rsid w:val="002667C4"/>
    <w:rsid w:val="00277FAE"/>
    <w:rsid w:val="00280964"/>
    <w:rsid w:val="00282172"/>
    <w:rsid w:val="00292F93"/>
    <w:rsid w:val="002A2625"/>
    <w:rsid w:val="002A4ABF"/>
    <w:rsid w:val="002A72E4"/>
    <w:rsid w:val="002B1518"/>
    <w:rsid w:val="002B6F9E"/>
    <w:rsid w:val="002C1FCB"/>
    <w:rsid w:val="002C2A78"/>
    <w:rsid w:val="002C2C39"/>
    <w:rsid w:val="002C5377"/>
    <w:rsid w:val="002C64CD"/>
    <w:rsid w:val="002C7C3F"/>
    <w:rsid w:val="002E38B0"/>
    <w:rsid w:val="002E48C8"/>
    <w:rsid w:val="002E6752"/>
    <w:rsid w:val="002F1117"/>
    <w:rsid w:val="002F2DF2"/>
    <w:rsid w:val="002F612E"/>
    <w:rsid w:val="003033B6"/>
    <w:rsid w:val="00310203"/>
    <w:rsid w:val="00310634"/>
    <w:rsid w:val="00310E61"/>
    <w:rsid w:val="00311AD2"/>
    <w:rsid w:val="003123DD"/>
    <w:rsid w:val="00324C5A"/>
    <w:rsid w:val="00325E1A"/>
    <w:rsid w:val="00327A5A"/>
    <w:rsid w:val="003309A5"/>
    <w:rsid w:val="003312BC"/>
    <w:rsid w:val="00334192"/>
    <w:rsid w:val="00337DBF"/>
    <w:rsid w:val="003456A4"/>
    <w:rsid w:val="003516A6"/>
    <w:rsid w:val="00352909"/>
    <w:rsid w:val="00352DD0"/>
    <w:rsid w:val="003543EE"/>
    <w:rsid w:val="00366578"/>
    <w:rsid w:val="00370573"/>
    <w:rsid w:val="00372461"/>
    <w:rsid w:val="003842DB"/>
    <w:rsid w:val="003930EC"/>
    <w:rsid w:val="003A7B01"/>
    <w:rsid w:val="003B064D"/>
    <w:rsid w:val="003B0FC1"/>
    <w:rsid w:val="003B2D8A"/>
    <w:rsid w:val="003B3060"/>
    <w:rsid w:val="003B7940"/>
    <w:rsid w:val="003C2E81"/>
    <w:rsid w:val="003C442B"/>
    <w:rsid w:val="003D2BC3"/>
    <w:rsid w:val="003D4292"/>
    <w:rsid w:val="003E1D23"/>
    <w:rsid w:val="003E3AC8"/>
    <w:rsid w:val="003E4EE7"/>
    <w:rsid w:val="003E647D"/>
    <w:rsid w:val="003E7959"/>
    <w:rsid w:val="003F08B8"/>
    <w:rsid w:val="003F0E21"/>
    <w:rsid w:val="003F32F0"/>
    <w:rsid w:val="003F625D"/>
    <w:rsid w:val="004002D4"/>
    <w:rsid w:val="00407E34"/>
    <w:rsid w:val="00410F04"/>
    <w:rsid w:val="00414507"/>
    <w:rsid w:val="00416B99"/>
    <w:rsid w:val="00425416"/>
    <w:rsid w:val="00431B1C"/>
    <w:rsid w:val="00434DD8"/>
    <w:rsid w:val="00443E76"/>
    <w:rsid w:val="00446540"/>
    <w:rsid w:val="0044787F"/>
    <w:rsid w:val="00462E78"/>
    <w:rsid w:val="00467DFF"/>
    <w:rsid w:val="00472362"/>
    <w:rsid w:val="00473ABF"/>
    <w:rsid w:val="00475878"/>
    <w:rsid w:val="00481FDB"/>
    <w:rsid w:val="00487236"/>
    <w:rsid w:val="00487AE2"/>
    <w:rsid w:val="00490FAC"/>
    <w:rsid w:val="00492169"/>
    <w:rsid w:val="004A77E9"/>
    <w:rsid w:val="004B3C66"/>
    <w:rsid w:val="004B6704"/>
    <w:rsid w:val="004B7426"/>
    <w:rsid w:val="004C1D6F"/>
    <w:rsid w:val="004C45EC"/>
    <w:rsid w:val="004C4A2D"/>
    <w:rsid w:val="004C7C45"/>
    <w:rsid w:val="004D0713"/>
    <w:rsid w:val="004D4666"/>
    <w:rsid w:val="004E16D9"/>
    <w:rsid w:val="004E5AEC"/>
    <w:rsid w:val="004E5B93"/>
    <w:rsid w:val="004F612F"/>
    <w:rsid w:val="00501F66"/>
    <w:rsid w:val="005056C1"/>
    <w:rsid w:val="00506073"/>
    <w:rsid w:val="00506CEB"/>
    <w:rsid w:val="00510118"/>
    <w:rsid w:val="005101B2"/>
    <w:rsid w:val="00513401"/>
    <w:rsid w:val="0051573C"/>
    <w:rsid w:val="00515921"/>
    <w:rsid w:val="00522FEB"/>
    <w:rsid w:val="005230F5"/>
    <w:rsid w:val="0053199B"/>
    <w:rsid w:val="00535DD8"/>
    <w:rsid w:val="00543EA9"/>
    <w:rsid w:val="00555516"/>
    <w:rsid w:val="005578B3"/>
    <w:rsid w:val="00560706"/>
    <w:rsid w:val="005665D9"/>
    <w:rsid w:val="00567926"/>
    <w:rsid w:val="005701F5"/>
    <w:rsid w:val="00584AF6"/>
    <w:rsid w:val="00590B9C"/>
    <w:rsid w:val="005A0470"/>
    <w:rsid w:val="005A05C5"/>
    <w:rsid w:val="005A452A"/>
    <w:rsid w:val="005A4D6C"/>
    <w:rsid w:val="005A6798"/>
    <w:rsid w:val="005B1AD8"/>
    <w:rsid w:val="005B43C3"/>
    <w:rsid w:val="005B57B6"/>
    <w:rsid w:val="005C0A74"/>
    <w:rsid w:val="005C5DAD"/>
    <w:rsid w:val="005C7FD8"/>
    <w:rsid w:val="005D179E"/>
    <w:rsid w:val="005D478E"/>
    <w:rsid w:val="005E1F90"/>
    <w:rsid w:val="005F13D0"/>
    <w:rsid w:val="005F28E8"/>
    <w:rsid w:val="005F3087"/>
    <w:rsid w:val="005F37E3"/>
    <w:rsid w:val="005F56AE"/>
    <w:rsid w:val="005F7816"/>
    <w:rsid w:val="006029B3"/>
    <w:rsid w:val="00606058"/>
    <w:rsid w:val="00610C8A"/>
    <w:rsid w:val="00611898"/>
    <w:rsid w:val="00611BFF"/>
    <w:rsid w:val="00614744"/>
    <w:rsid w:val="00614965"/>
    <w:rsid w:val="00622B01"/>
    <w:rsid w:val="00624986"/>
    <w:rsid w:val="0062543D"/>
    <w:rsid w:val="00626AD2"/>
    <w:rsid w:val="006273AB"/>
    <w:rsid w:val="00630A1B"/>
    <w:rsid w:val="00630B16"/>
    <w:rsid w:val="00633C2C"/>
    <w:rsid w:val="00637361"/>
    <w:rsid w:val="00642375"/>
    <w:rsid w:val="006432B3"/>
    <w:rsid w:val="0065208A"/>
    <w:rsid w:val="00652261"/>
    <w:rsid w:val="00653F39"/>
    <w:rsid w:val="00653FA2"/>
    <w:rsid w:val="006540E8"/>
    <w:rsid w:val="0065711F"/>
    <w:rsid w:val="00667AB0"/>
    <w:rsid w:val="00674BDD"/>
    <w:rsid w:val="006772F5"/>
    <w:rsid w:val="00677C83"/>
    <w:rsid w:val="006818E5"/>
    <w:rsid w:val="00684847"/>
    <w:rsid w:val="00685420"/>
    <w:rsid w:val="00687968"/>
    <w:rsid w:val="00690179"/>
    <w:rsid w:val="00690B60"/>
    <w:rsid w:val="006A090F"/>
    <w:rsid w:val="006A1294"/>
    <w:rsid w:val="006A1381"/>
    <w:rsid w:val="006A462C"/>
    <w:rsid w:val="006A49CA"/>
    <w:rsid w:val="006B28BC"/>
    <w:rsid w:val="006B353A"/>
    <w:rsid w:val="006C2A9C"/>
    <w:rsid w:val="006D4E7A"/>
    <w:rsid w:val="006D513C"/>
    <w:rsid w:val="006D6636"/>
    <w:rsid w:val="006E1193"/>
    <w:rsid w:val="006E7262"/>
    <w:rsid w:val="006E795F"/>
    <w:rsid w:val="006F0B6E"/>
    <w:rsid w:val="006F222E"/>
    <w:rsid w:val="006F4A5B"/>
    <w:rsid w:val="006F71A1"/>
    <w:rsid w:val="00700C70"/>
    <w:rsid w:val="00702804"/>
    <w:rsid w:val="00702F3B"/>
    <w:rsid w:val="00703ED5"/>
    <w:rsid w:val="00715E9D"/>
    <w:rsid w:val="00720038"/>
    <w:rsid w:val="00723695"/>
    <w:rsid w:val="00733EF8"/>
    <w:rsid w:val="0073532F"/>
    <w:rsid w:val="00735B60"/>
    <w:rsid w:val="00751B80"/>
    <w:rsid w:val="007528E3"/>
    <w:rsid w:val="007549F7"/>
    <w:rsid w:val="00757381"/>
    <w:rsid w:val="00761A6E"/>
    <w:rsid w:val="00761DC3"/>
    <w:rsid w:val="00765DAA"/>
    <w:rsid w:val="007667AD"/>
    <w:rsid w:val="0077035D"/>
    <w:rsid w:val="00772FD3"/>
    <w:rsid w:val="00773753"/>
    <w:rsid w:val="00782687"/>
    <w:rsid w:val="00784094"/>
    <w:rsid w:val="007953CB"/>
    <w:rsid w:val="007A101C"/>
    <w:rsid w:val="007A10C8"/>
    <w:rsid w:val="007A6E4C"/>
    <w:rsid w:val="007B33C3"/>
    <w:rsid w:val="007B3A2E"/>
    <w:rsid w:val="007B4D83"/>
    <w:rsid w:val="007B5374"/>
    <w:rsid w:val="007B62D1"/>
    <w:rsid w:val="007B7A61"/>
    <w:rsid w:val="007E051A"/>
    <w:rsid w:val="007E58DB"/>
    <w:rsid w:val="007E79E4"/>
    <w:rsid w:val="007F3534"/>
    <w:rsid w:val="007F58FD"/>
    <w:rsid w:val="007F62E2"/>
    <w:rsid w:val="008068DD"/>
    <w:rsid w:val="008075AD"/>
    <w:rsid w:val="00810D40"/>
    <w:rsid w:val="0081110B"/>
    <w:rsid w:val="008139C9"/>
    <w:rsid w:val="00814EE9"/>
    <w:rsid w:val="008158D7"/>
    <w:rsid w:val="00822FA0"/>
    <w:rsid w:val="008241CD"/>
    <w:rsid w:val="00824C8E"/>
    <w:rsid w:val="00831397"/>
    <w:rsid w:val="00832A5F"/>
    <w:rsid w:val="00835064"/>
    <w:rsid w:val="00853EB0"/>
    <w:rsid w:val="0087363D"/>
    <w:rsid w:val="00874F91"/>
    <w:rsid w:val="008759D9"/>
    <w:rsid w:val="008802F6"/>
    <w:rsid w:val="00894356"/>
    <w:rsid w:val="00895D89"/>
    <w:rsid w:val="008B1159"/>
    <w:rsid w:val="008B33A6"/>
    <w:rsid w:val="008B48FF"/>
    <w:rsid w:val="008B4ADF"/>
    <w:rsid w:val="008C6B8B"/>
    <w:rsid w:val="008D1932"/>
    <w:rsid w:val="008D49C8"/>
    <w:rsid w:val="008E1FDA"/>
    <w:rsid w:val="008E6563"/>
    <w:rsid w:val="008F086E"/>
    <w:rsid w:val="008F1016"/>
    <w:rsid w:val="008F1C16"/>
    <w:rsid w:val="008F203B"/>
    <w:rsid w:val="008F29A4"/>
    <w:rsid w:val="0091347A"/>
    <w:rsid w:val="009138A7"/>
    <w:rsid w:val="009157BC"/>
    <w:rsid w:val="00916920"/>
    <w:rsid w:val="0091721F"/>
    <w:rsid w:val="00926A64"/>
    <w:rsid w:val="009303C1"/>
    <w:rsid w:val="00932173"/>
    <w:rsid w:val="00943647"/>
    <w:rsid w:val="0094639D"/>
    <w:rsid w:val="00956EF6"/>
    <w:rsid w:val="00957B8C"/>
    <w:rsid w:val="009614D9"/>
    <w:rsid w:val="00971CE2"/>
    <w:rsid w:val="00975110"/>
    <w:rsid w:val="00977027"/>
    <w:rsid w:val="009812B1"/>
    <w:rsid w:val="00984D92"/>
    <w:rsid w:val="009931D2"/>
    <w:rsid w:val="0099463E"/>
    <w:rsid w:val="00996B4D"/>
    <w:rsid w:val="009A24FD"/>
    <w:rsid w:val="009A2905"/>
    <w:rsid w:val="009A7C98"/>
    <w:rsid w:val="009B06F0"/>
    <w:rsid w:val="009C5F39"/>
    <w:rsid w:val="009D3322"/>
    <w:rsid w:val="009D76C1"/>
    <w:rsid w:val="009F4C9F"/>
    <w:rsid w:val="009F6AE1"/>
    <w:rsid w:val="00A01374"/>
    <w:rsid w:val="00A01F5B"/>
    <w:rsid w:val="00A02633"/>
    <w:rsid w:val="00A10BC0"/>
    <w:rsid w:val="00A14697"/>
    <w:rsid w:val="00A154F1"/>
    <w:rsid w:val="00A15E38"/>
    <w:rsid w:val="00A17BB8"/>
    <w:rsid w:val="00A26E43"/>
    <w:rsid w:val="00A311CE"/>
    <w:rsid w:val="00A3353D"/>
    <w:rsid w:val="00A356C3"/>
    <w:rsid w:val="00A40F31"/>
    <w:rsid w:val="00A4178F"/>
    <w:rsid w:val="00A47D23"/>
    <w:rsid w:val="00A511F7"/>
    <w:rsid w:val="00A60E1A"/>
    <w:rsid w:val="00A6274E"/>
    <w:rsid w:val="00A67972"/>
    <w:rsid w:val="00A7095D"/>
    <w:rsid w:val="00A72C77"/>
    <w:rsid w:val="00A739D9"/>
    <w:rsid w:val="00A76411"/>
    <w:rsid w:val="00A92C48"/>
    <w:rsid w:val="00A95C2E"/>
    <w:rsid w:val="00AA0186"/>
    <w:rsid w:val="00AA1ED2"/>
    <w:rsid w:val="00AA5595"/>
    <w:rsid w:val="00AA6EC3"/>
    <w:rsid w:val="00AD0A3E"/>
    <w:rsid w:val="00AD0E0A"/>
    <w:rsid w:val="00AD3498"/>
    <w:rsid w:val="00AD3CFE"/>
    <w:rsid w:val="00AD5E09"/>
    <w:rsid w:val="00AE633E"/>
    <w:rsid w:val="00AF01C7"/>
    <w:rsid w:val="00AF63BC"/>
    <w:rsid w:val="00B010FB"/>
    <w:rsid w:val="00B01D36"/>
    <w:rsid w:val="00B0430A"/>
    <w:rsid w:val="00B05C3C"/>
    <w:rsid w:val="00B079B4"/>
    <w:rsid w:val="00B14C01"/>
    <w:rsid w:val="00B208C0"/>
    <w:rsid w:val="00B22528"/>
    <w:rsid w:val="00B3214B"/>
    <w:rsid w:val="00B34569"/>
    <w:rsid w:val="00B44298"/>
    <w:rsid w:val="00B4591F"/>
    <w:rsid w:val="00B55FB9"/>
    <w:rsid w:val="00B56EDB"/>
    <w:rsid w:val="00B606F6"/>
    <w:rsid w:val="00B618F1"/>
    <w:rsid w:val="00B61BEA"/>
    <w:rsid w:val="00B62CA7"/>
    <w:rsid w:val="00B63640"/>
    <w:rsid w:val="00B671DB"/>
    <w:rsid w:val="00B7167F"/>
    <w:rsid w:val="00B71EC2"/>
    <w:rsid w:val="00B75EBF"/>
    <w:rsid w:val="00B844A9"/>
    <w:rsid w:val="00B851A8"/>
    <w:rsid w:val="00B85235"/>
    <w:rsid w:val="00B87646"/>
    <w:rsid w:val="00B925A7"/>
    <w:rsid w:val="00B95EEC"/>
    <w:rsid w:val="00B9666A"/>
    <w:rsid w:val="00BA48B8"/>
    <w:rsid w:val="00BC4FA9"/>
    <w:rsid w:val="00BC7B5F"/>
    <w:rsid w:val="00BD3D1C"/>
    <w:rsid w:val="00BD402F"/>
    <w:rsid w:val="00BD7B07"/>
    <w:rsid w:val="00BE52F4"/>
    <w:rsid w:val="00BE7858"/>
    <w:rsid w:val="00C040EA"/>
    <w:rsid w:val="00C041B8"/>
    <w:rsid w:val="00C12206"/>
    <w:rsid w:val="00C13947"/>
    <w:rsid w:val="00C1443B"/>
    <w:rsid w:val="00C204D9"/>
    <w:rsid w:val="00C206CD"/>
    <w:rsid w:val="00C212F0"/>
    <w:rsid w:val="00C335BA"/>
    <w:rsid w:val="00C37E33"/>
    <w:rsid w:val="00C55B07"/>
    <w:rsid w:val="00C62E3A"/>
    <w:rsid w:val="00C63C17"/>
    <w:rsid w:val="00C64CE7"/>
    <w:rsid w:val="00C70E0E"/>
    <w:rsid w:val="00C740A4"/>
    <w:rsid w:val="00C745F0"/>
    <w:rsid w:val="00C84B3D"/>
    <w:rsid w:val="00C93AFD"/>
    <w:rsid w:val="00C93B89"/>
    <w:rsid w:val="00C94049"/>
    <w:rsid w:val="00CA46ED"/>
    <w:rsid w:val="00CA6AB3"/>
    <w:rsid w:val="00CA6D3F"/>
    <w:rsid w:val="00CB019C"/>
    <w:rsid w:val="00CB0C7A"/>
    <w:rsid w:val="00CC025C"/>
    <w:rsid w:val="00CC155F"/>
    <w:rsid w:val="00CC5B2E"/>
    <w:rsid w:val="00CC64ED"/>
    <w:rsid w:val="00CD5BA6"/>
    <w:rsid w:val="00CE7747"/>
    <w:rsid w:val="00CF0EFE"/>
    <w:rsid w:val="00CF3042"/>
    <w:rsid w:val="00CF536B"/>
    <w:rsid w:val="00CF5505"/>
    <w:rsid w:val="00D05759"/>
    <w:rsid w:val="00D07221"/>
    <w:rsid w:val="00D1156A"/>
    <w:rsid w:val="00D13978"/>
    <w:rsid w:val="00D14910"/>
    <w:rsid w:val="00D2520F"/>
    <w:rsid w:val="00D32162"/>
    <w:rsid w:val="00D34497"/>
    <w:rsid w:val="00D36174"/>
    <w:rsid w:val="00D36C32"/>
    <w:rsid w:val="00D45972"/>
    <w:rsid w:val="00D46C48"/>
    <w:rsid w:val="00D47418"/>
    <w:rsid w:val="00D503CC"/>
    <w:rsid w:val="00D536E6"/>
    <w:rsid w:val="00D575A4"/>
    <w:rsid w:val="00D67553"/>
    <w:rsid w:val="00D6756F"/>
    <w:rsid w:val="00D75D9A"/>
    <w:rsid w:val="00D82654"/>
    <w:rsid w:val="00D83154"/>
    <w:rsid w:val="00D85D2F"/>
    <w:rsid w:val="00D87008"/>
    <w:rsid w:val="00D9009C"/>
    <w:rsid w:val="00D909F8"/>
    <w:rsid w:val="00DA3077"/>
    <w:rsid w:val="00DA408A"/>
    <w:rsid w:val="00DA48C9"/>
    <w:rsid w:val="00DB3337"/>
    <w:rsid w:val="00DC03F2"/>
    <w:rsid w:val="00DC2AB0"/>
    <w:rsid w:val="00DC5A0A"/>
    <w:rsid w:val="00DC74BD"/>
    <w:rsid w:val="00DD1161"/>
    <w:rsid w:val="00DD30BF"/>
    <w:rsid w:val="00DD31F2"/>
    <w:rsid w:val="00DD4A10"/>
    <w:rsid w:val="00DD4E60"/>
    <w:rsid w:val="00DE0E8E"/>
    <w:rsid w:val="00DE7731"/>
    <w:rsid w:val="00DF76CE"/>
    <w:rsid w:val="00E04A52"/>
    <w:rsid w:val="00E06122"/>
    <w:rsid w:val="00E076E8"/>
    <w:rsid w:val="00E11E3E"/>
    <w:rsid w:val="00E13449"/>
    <w:rsid w:val="00E14B71"/>
    <w:rsid w:val="00E20DD2"/>
    <w:rsid w:val="00E23809"/>
    <w:rsid w:val="00E248A8"/>
    <w:rsid w:val="00E25CA3"/>
    <w:rsid w:val="00E27B45"/>
    <w:rsid w:val="00E27BD6"/>
    <w:rsid w:val="00E31A8D"/>
    <w:rsid w:val="00E323ED"/>
    <w:rsid w:val="00E4093F"/>
    <w:rsid w:val="00E41B9D"/>
    <w:rsid w:val="00E42A41"/>
    <w:rsid w:val="00E45AC7"/>
    <w:rsid w:val="00E51E0B"/>
    <w:rsid w:val="00E5476A"/>
    <w:rsid w:val="00E6232E"/>
    <w:rsid w:val="00E66451"/>
    <w:rsid w:val="00E721DD"/>
    <w:rsid w:val="00E75B9F"/>
    <w:rsid w:val="00E82F6D"/>
    <w:rsid w:val="00E85AF1"/>
    <w:rsid w:val="00E85EDD"/>
    <w:rsid w:val="00E87A02"/>
    <w:rsid w:val="00E9355F"/>
    <w:rsid w:val="00E95EF2"/>
    <w:rsid w:val="00E97C71"/>
    <w:rsid w:val="00EA0758"/>
    <w:rsid w:val="00EA134D"/>
    <w:rsid w:val="00EA46D5"/>
    <w:rsid w:val="00EA7366"/>
    <w:rsid w:val="00EB5617"/>
    <w:rsid w:val="00EB6C41"/>
    <w:rsid w:val="00EC5E52"/>
    <w:rsid w:val="00ED20A3"/>
    <w:rsid w:val="00ED7493"/>
    <w:rsid w:val="00EE7356"/>
    <w:rsid w:val="00EF03D4"/>
    <w:rsid w:val="00EF3C35"/>
    <w:rsid w:val="00F06043"/>
    <w:rsid w:val="00F13530"/>
    <w:rsid w:val="00F137D1"/>
    <w:rsid w:val="00F146D3"/>
    <w:rsid w:val="00F15460"/>
    <w:rsid w:val="00F17086"/>
    <w:rsid w:val="00F216E1"/>
    <w:rsid w:val="00F233B5"/>
    <w:rsid w:val="00F25AE4"/>
    <w:rsid w:val="00F2796A"/>
    <w:rsid w:val="00F30D24"/>
    <w:rsid w:val="00F32DEC"/>
    <w:rsid w:val="00F354C1"/>
    <w:rsid w:val="00F431B7"/>
    <w:rsid w:val="00F45293"/>
    <w:rsid w:val="00F47F0A"/>
    <w:rsid w:val="00F5206D"/>
    <w:rsid w:val="00F522E8"/>
    <w:rsid w:val="00F54A7F"/>
    <w:rsid w:val="00F7045F"/>
    <w:rsid w:val="00F72553"/>
    <w:rsid w:val="00F728A1"/>
    <w:rsid w:val="00F751EA"/>
    <w:rsid w:val="00F75B84"/>
    <w:rsid w:val="00F84C64"/>
    <w:rsid w:val="00F84E29"/>
    <w:rsid w:val="00F86F4B"/>
    <w:rsid w:val="00F906CD"/>
    <w:rsid w:val="00F90B45"/>
    <w:rsid w:val="00F97216"/>
    <w:rsid w:val="00FA4488"/>
    <w:rsid w:val="00FB085E"/>
    <w:rsid w:val="00FB569D"/>
    <w:rsid w:val="00FB6E9F"/>
    <w:rsid w:val="00FC7F1D"/>
    <w:rsid w:val="00FD16F6"/>
    <w:rsid w:val="00FD1E10"/>
    <w:rsid w:val="00FD47C9"/>
    <w:rsid w:val="00FD609B"/>
    <w:rsid w:val="00FE011B"/>
    <w:rsid w:val="00FE0BD4"/>
    <w:rsid w:val="00FE7268"/>
    <w:rsid w:val="00FF5DC2"/>
    <w:rsid w:val="00FF61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400A25"/>
  <w15:chartTrackingRefBased/>
  <w15:docId w15:val="{9084FE03-DBDE-B443-80F1-DFB4C5C9CB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0DD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87AE2"/>
    <w:pPr>
      <w:keepNext/>
      <w:keepLines/>
      <w:spacing w:before="240"/>
      <w:outlineLvl w:val="0"/>
    </w:pPr>
    <w:rPr>
      <w:rFonts w:asciiTheme="majorHAnsi" w:eastAsiaTheme="majorEastAsia" w:hAnsiTheme="majorHAnsi" w:cstheme="majorBidi"/>
      <w:color w:val="AA610D" w:themeColor="accent1" w:themeShade="BF"/>
      <w:sz w:val="32"/>
      <w:szCs w:val="32"/>
    </w:rPr>
  </w:style>
  <w:style w:type="paragraph" w:styleId="Heading2">
    <w:name w:val="heading 2"/>
    <w:basedOn w:val="Normal"/>
    <w:next w:val="Normal"/>
    <w:link w:val="Heading2Char"/>
    <w:uiPriority w:val="9"/>
    <w:unhideWhenUsed/>
    <w:qFormat/>
    <w:rsid w:val="005101B2"/>
    <w:pPr>
      <w:keepNext/>
      <w:keepLines/>
      <w:spacing w:before="40"/>
      <w:outlineLvl w:val="1"/>
    </w:pPr>
    <w:rPr>
      <w:rFonts w:asciiTheme="majorHAnsi" w:eastAsiaTheme="majorEastAsia" w:hAnsiTheme="majorHAnsi" w:cstheme="majorBidi"/>
      <w:color w:val="AA610D"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94049"/>
    <w:rPr>
      <w:rFonts w:eastAsiaTheme="minorEastAsia"/>
      <w:sz w:val="22"/>
      <w:szCs w:val="22"/>
      <w:lang w:val="en-US" w:eastAsia="zh-CN"/>
    </w:rPr>
  </w:style>
  <w:style w:type="character" w:customStyle="1" w:styleId="NoSpacingChar">
    <w:name w:val="No Spacing Char"/>
    <w:basedOn w:val="DefaultParagraphFont"/>
    <w:link w:val="NoSpacing"/>
    <w:uiPriority w:val="1"/>
    <w:rsid w:val="00C94049"/>
    <w:rPr>
      <w:rFonts w:eastAsiaTheme="minorEastAsia"/>
      <w:sz w:val="22"/>
      <w:szCs w:val="22"/>
      <w:lang w:val="en-US" w:eastAsia="zh-CN"/>
    </w:rPr>
  </w:style>
  <w:style w:type="paragraph" w:styleId="NormalWeb">
    <w:name w:val="Normal (Web)"/>
    <w:basedOn w:val="Normal"/>
    <w:uiPriority w:val="99"/>
    <w:unhideWhenUsed/>
    <w:rsid w:val="00C94049"/>
    <w:pPr>
      <w:spacing w:before="100" w:beforeAutospacing="1" w:after="100" w:afterAutospacing="1"/>
    </w:pPr>
  </w:style>
  <w:style w:type="character" w:styleId="Strong">
    <w:name w:val="Strong"/>
    <w:basedOn w:val="DefaultParagraphFont"/>
    <w:uiPriority w:val="22"/>
    <w:qFormat/>
    <w:rsid w:val="00C94049"/>
    <w:rPr>
      <w:b/>
      <w:bCs/>
    </w:rPr>
  </w:style>
  <w:style w:type="character" w:customStyle="1" w:styleId="Heading1Char">
    <w:name w:val="Heading 1 Char"/>
    <w:basedOn w:val="DefaultParagraphFont"/>
    <w:link w:val="Heading1"/>
    <w:uiPriority w:val="9"/>
    <w:rsid w:val="00487AE2"/>
    <w:rPr>
      <w:rFonts w:asciiTheme="majorHAnsi" w:eastAsiaTheme="majorEastAsia" w:hAnsiTheme="majorHAnsi" w:cstheme="majorBidi"/>
      <w:color w:val="AA610D" w:themeColor="accent1" w:themeShade="BF"/>
      <w:sz w:val="32"/>
      <w:szCs w:val="32"/>
    </w:rPr>
  </w:style>
  <w:style w:type="paragraph" w:styleId="TOCHeading">
    <w:name w:val="TOC Heading"/>
    <w:basedOn w:val="Heading1"/>
    <w:next w:val="Normal"/>
    <w:uiPriority w:val="39"/>
    <w:unhideWhenUsed/>
    <w:qFormat/>
    <w:rsid w:val="00487AE2"/>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487AE2"/>
    <w:pPr>
      <w:spacing w:before="120"/>
      <w:ind w:left="240"/>
    </w:pPr>
    <w:rPr>
      <w:rFonts w:asciiTheme="minorHAnsi" w:hAnsiTheme="minorHAnsi" w:cstheme="minorHAnsi"/>
      <w:b/>
      <w:bCs/>
      <w:sz w:val="22"/>
      <w:szCs w:val="22"/>
    </w:rPr>
  </w:style>
  <w:style w:type="paragraph" w:styleId="TOC1">
    <w:name w:val="toc 1"/>
    <w:basedOn w:val="Normal"/>
    <w:next w:val="Normal"/>
    <w:autoRedefine/>
    <w:uiPriority w:val="39"/>
    <w:unhideWhenUsed/>
    <w:rsid w:val="00487AE2"/>
    <w:pPr>
      <w:spacing w:before="120"/>
    </w:pPr>
    <w:rPr>
      <w:rFonts w:asciiTheme="minorHAnsi" w:hAnsiTheme="minorHAnsi" w:cstheme="minorHAnsi"/>
      <w:b/>
      <w:bCs/>
      <w:i/>
      <w:iCs/>
    </w:rPr>
  </w:style>
  <w:style w:type="paragraph" w:styleId="TOC3">
    <w:name w:val="toc 3"/>
    <w:basedOn w:val="Normal"/>
    <w:next w:val="Normal"/>
    <w:autoRedefine/>
    <w:uiPriority w:val="39"/>
    <w:unhideWhenUsed/>
    <w:rsid w:val="00487AE2"/>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487AE2"/>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487AE2"/>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487AE2"/>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487AE2"/>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487AE2"/>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487AE2"/>
    <w:pPr>
      <w:ind w:left="1920"/>
    </w:pPr>
    <w:rPr>
      <w:rFonts w:asciiTheme="minorHAnsi" w:hAnsiTheme="minorHAnsi" w:cstheme="minorHAnsi"/>
      <w:sz w:val="20"/>
      <w:szCs w:val="20"/>
    </w:rPr>
  </w:style>
  <w:style w:type="paragraph" w:styleId="ListParagraph">
    <w:name w:val="List Paragraph"/>
    <w:basedOn w:val="Normal"/>
    <w:uiPriority w:val="34"/>
    <w:qFormat/>
    <w:rsid w:val="00FE0BD4"/>
    <w:pPr>
      <w:ind w:left="720"/>
      <w:contextualSpacing/>
    </w:pPr>
  </w:style>
  <w:style w:type="character" w:styleId="Hyperlink">
    <w:name w:val="Hyperlink"/>
    <w:basedOn w:val="DefaultParagraphFont"/>
    <w:uiPriority w:val="99"/>
    <w:unhideWhenUsed/>
    <w:rsid w:val="003E647D"/>
    <w:rPr>
      <w:color w:val="2998E3" w:themeColor="hyperlink"/>
      <w:u w:val="single"/>
    </w:rPr>
  </w:style>
  <w:style w:type="character" w:styleId="UnresolvedMention">
    <w:name w:val="Unresolved Mention"/>
    <w:basedOn w:val="DefaultParagraphFont"/>
    <w:uiPriority w:val="99"/>
    <w:semiHidden/>
    <w:unhideWhenUsed/>
    <w:rsid w:val="003E647D"/>
    <w:rPr>
      <w:color w:val="605E5C"/>
      <w:shd w:val="clear" w:color="auto" w:fill="E1DFDD"/>
    </w:rPr>
  </w:style>
  <w:style w:type="character" w:customStyle="1" w:styleId="apple-converted-space">
    <w:name w:val="apple-converted-space"/>
    <w:basedOn w:val="DefaultParagraphFont"/>
    <w:rsid w:val="00C212F0"/>
  </w:style>
  <w:style w:type="character" w:styleId="Emphasis">
    <w:name w:val="Emphasis"/>
    <w:basedOn w:val="DefaultParagraphFont"/>
    <w:uiPriority w:val="20"/>
    <w:qFormat/>
    <w:rsid w:val="00255F83"/>
    <w:rPr>
      <w:i/>
      <w:iCs/>
    </w:rPr>
  </w:style>
  <w:style w:type="table" w:styleId="TableGrid">
    <w:name w:val="Table Grid"/>
    <w:basedOn w:val="TableNormal"/>
    <w:uiPriority w:val="39"/>
    <w:rsid w:val="001475A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ord">
    <w:name w:val="mord"/>
    <w:basedOn w:val="DefaultParagraphFont"/>
    <w:rsid w:val="00BA48B8"/>
  </w:style>
  <w:style w:type="character" w:customStyle="1" w:styleId="mrel">
    <w:name w:val="mrel"/>
    <w:basedOn w:val="DefaultParagraphFont"/>
    <w:rsid w:val="00BA48B8"/>
  </w:style>
  <w:style w:type="character" w:customStyle="1" w:styleId="mbin">
    <w:name w:val="mbin"/>
    <w:basedOn w:val="DefaultParagraphFont"/>
    <w:rsid w:val="00BA48B8"/>
  </w:style>
  <w:style w:type="character" w:customStyle="1" w:styleId="mop">
    <w:name w:val="mop"/>
    <w:basedOn w:val="DefaultParagraphFont"/>
    <w:rsid w:val="00BA48B8"/>
  </w:style>
  <w:style w:type="character" w:customStyle="1" w:styleId="vlist-s">
    <w:name w:val="vlist-s"/>
    <w:basedOn w:val="DefaultParagraphFont"/>
    <w:rsid w:val="00BA48B8"/>
  </w:style>
  <w:style w:type="character" w:customStyle="1" w:styleId="delimsizing">
    <w:name w:val="delimsizing"/>
    <w:basedOn w:val="DefaultParagraphFont"/>
    <w:rsid w:val="00BA48B8"/>
  </w:style>
  <w:style w:type="character" w:customStyle="1" w:styleId="Heading2Char">
    <w:name w:val="Heading 2 Char"/>
    <w:basedOn w:val="DefaultParagraphFont"/>
    <w:link w:val="Heading2"/>
    <w:uiPriority w:val="9"/>
    <w:rsid w:val="005101B2"/>
    <w:rPr>
      <w:rFonts w:asciiTheme="majorHAnsi" w:eastAsiaTheme="majorEastAsia" w:hAnsiTheme="majorHAnsi" w:cstheme="majorBidi"/>
      <w:color w:val="AA610D" w:themeColor="accent1" w:themeShade="BF"/>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1047951">
      <w:bodyDiv w:val="1"/>
      <w:marLeft w:val="0"/>
      <w:marRight w:val="0"/>
      <w:marTop w:val="0"/>
      <w:marBottom w:val="0"/>
      <w:divBdr>
        <w:top w:val="none" w:sz="0" w:space="0" w:color="auto"/>
        <w:left w:val="none" w:sz="0" w:space="0" w:color="auto"/>
        <w:bottom w:val="none" w:sz="0" w:space="0" w:color="auto"/>
        <w:right w:val="none" w:sz="0" w:space="0" w:color="auto"/>
      </w:divBdr>
      <w:divsChild>
        <w:div w:id="892616338">
          <w:marLeft w:val="0"/>
          <w:marRight w:val="0"/>
          <w:marTop w:val="0"/>
          <w:marBottom w:val="0"/>
          <w:divBdr>
            <w:top w:val="none" w:sz="0" w:space="0" w:color="auto"/>
            <w:left w:val="none" w:sz="0" w:space="0" w:color="auto"/>
            <w:bottom w:val="none" w:sz="0" w:space="0" w:color="auto"/>
            <w:right w:val="none" w:sz="0" w:space="0" w:color="auto"/>
          </w:divBdr>
          <w:divsChild>
            <w:div w:id="911161956">
              <w:marLeft w:val="0"/>
              <w:marRight w:val="0"/>
              <w:marTop w:val="0"/>
              <w:marBottom w:val="0"/>
              <w:divBdr>
                <w:top w:val="none" w:sz="0" w:space="0" w:color="auto"/>
                <w:left w:val="none" w:sz="0" w:space="0" w:color="auto"/>
                <w:bottom w:val="none" w:sz="0" w:space="0" w:color="auto"/>
                <w:right w:val="none" w:sz="0" w:space="0" w:color="auto"/>
              </w:divBdr>
              <w:divsChild>
                <w:div w:id="143939568">
                  <w:marLeft w:val="0"/>
                  <w:marRight w:val="0"/>
                  <w:marTop w:val="0"/>
                  <w:marBottom w:val="0"/>
                  <w:divBdr>
                    <w:top w:val="none" w:sz="0" w:space="0" w:color="auto"/>
                    <w:left w:val="none" w:sz="0" w:space="0" w:color="auto"/>
                    <w:bottom w:val="none" w:sz="0" w:space="0" w:color="auto"/>
                    <w:right w:val="none" w:sz="0" w:space="0" w:color="auto"/>
                  </w:divBdr>
                  <w:divsChild>
                    <w:div w:id="147672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0112245">
      <w:bodyDiv w:val="1"/>
      <w:marLeft w:val="0"/>
      <w:marRight w:val="0"/>
      <w:marTop w:val="0"/>
      <w:marBottom w:val="0"/>
      <w:divBdr>
        <w:top w:val="none" w:sz="0" w:space="0" w:color="auto"/>
        <w:left w:val="none" w:sz="0" w:space="0" w:color="auto"/>
        <w:bottom w:val="none" w:sz="0" w:space="0" w:color="auto"/>
        <w:right w:val="none" w:sz="0" w:space="0" w:color="auto"/>
      </w:divBdr>
    </w:div>
    <w:div w:id="930241469">
      <w:bodyDiv w:val="1"/>
      <w:marLeft w:val="0"/>
      <w:marRight w:val="0"/>
      <w:marTop w:val="0"/>
      <w:marBottom w:val="0"/>
      <w:divBdr>
        <w:top w:val="none" w:sz="0" w:space="0" w:color="auto"/>
        <w:left w:val="none" w:sz="0" w:space="0" w:color="auto"/>
        <w:bottom w:val="none" w:sz="0" w:space="0" w:color="auto"/>
        <w:right w:val="none" w:sz="0" w:space="0" w:color="auto"/>
      </w:divBdr>
    </w:div>
    <w:div w:id="980425996">
      <w:bodyDiv w:val="1"/>
      <w:marLeft w:val="0"/>
      <w:marRight w:val="0"/>
      <w:marTop w:val="0"/>
      <w:marBottom w:val="0"/>
      <w:divBdr>
        <w:top w:val="none" w:sz="0" w:space="0" w:color="auto"/>
        <w:left w:val="none" w:sz="0" w:space="0" w:color="auto"/>
        <w:bottom w:val="none" w:sz="0" w:space="0" w:color="auto"/>
        <w:right w:val="none" w:sz="0" w:space="0" w:color="auto"/>
      </w:divBdr>
      <w:divsChild>
        <w:div w:id="1898858724">
          <w:marLeft w:val="0"/>
          <w:marRight w:val="0"/>
          <w:marTop w:val="0"/>
          <w:marBottom w:val="0"/>
          <w:divBdr>
            <w:top w:val="none" w:sz="0" w:space="0" w:color="auto"/>
            <w:left w:val="none" w:sz="0" w:space="0" w:color="auto"/>
            <w:bottom w:val="none" w:sz="0" w:space="0" w:color="auto"/>
            <w:right w:val="none" w:sz="0" w:space="0" w:color="auto"/>
          </w:divBdr>
        </w:div>
        <w:div w:id="2039039622">
          <w:marLeft w:val="0"/>
          <w:marRight w:val="0"/>
          <w:marTop w:val="0"/>
          <w:marBottom w:val="0"/>
          <w:divBdr>
            <w:top w:val="none" w:sz="0" w:space="0" w:color="auto"/>
            <w:left w:val="none" w:sz="0" w:space="0" w:color="auto"/>
            <w:bottom w:val="none" w:sz="0" w:space="0" w:color="auto"/>
            <w:right w:val="none" w:sz="0" w:space="0" w:color="auto"/>
          </w:divBdr>
        </w:div>
        <w:div w:id="268197700">
          <w:marLeft w:val="0"/>
          <w:marRight w:val="0"/>
          <w:marTop w:val="0"/>
          <w:marBottom w:val="0"/>
          <w:divBdr>
            <w:top w:val="none" w:sz="0" w:space="0" w:color="auto"/>
            <w:left w:val="none" w:sz="0" w:space="0" w:color="auto"/>
            <w:bottom w:val="none" w:sz="0" w:space="0" w:color="auto"/>
            <w:right w:val="none" w:sz="0" w:space="0" w:color="auto"/>
          </w:divBdr>
        </w:div>
        <w:div w:id="1337613090">
          <w:marLeft w:val="0"/>
          <w:marRight w:val="0"/>
          <w:marTop w:val="0"/>
          <w:marBottom w:val="0"/>
          <w:divBdr>
            <w:top w:val="none" w:sz="0" w:space="0" w:color="auto"/>
            <w:left w:val="none" w:sz="0" w:space="0" w:color="auto"/>
            <w:bottom w:val="none" w:sz="0" w:space="0" w:color="auto"/>
            <w:right w:val="none" w:sz="0" w:space="0" w:color="auto"/>
          </w:divBdr>
        </w:div>
      </w:divsChild>
    </w:div>
    <w:div w:id="1019237500">
      <w:bodyDiv w:val="1"/>
      <w:marLeft w:val="0"/>
      <w:marRight w:val="0"/>
      <w:marTop w:val="0"/>
      <w:marBottom w:val="0"/>
      <w:divBdr>
        <w:top w:val="none" w:sz="0" w:space="0" w:color="auto"/>
        <w:left w:val="none" w:sz="0" w:space="0" w:color="auto"/>
        <w:bottom w:val="none" w:sz="0" w:space="0" w:color="auto"/>
        <w:right w:val="none" w:sz="0" w:space="0" w:color="auto"/>
      </w:divBdr>
    </w:div>
    <w:div w:id="1643386452">
      <w:bodyDiv w:val="1"/>
      <w:marLeft w:val="0"/>
      <w:marRight w:val="0"/>
      <w:marTop w:val="0"/>
      <w:marBottom w:val="0"/>
      <w:divBdr>
        <w:top w:val="none" w:sz="0" w:space="0" w:color="auto"/>
        <w:left w:val="none" w:sz="0" w:space="0" w:color="auto"/>
        <w:bottom w:val="none" w:sz="0" w:space="0" w:color="auto"/>
        <w:right w:val="none" w:sz="0" w:space="0" w:color="auto"/>
      </w:divBdr>
    </w:div>
    <w:div w:id="1742481462">
      <w:bodyDiv w:val="1"/>
      <w:marLeft w:val="0"/>
      <w:marRight w:val="0"/>
      <w:marTop w:val="0"/>
      <w:marBottom w:val="0"/>
      <w:divBdr>
        <w:top w:val="none" w:sz="0" w:space="0" w:color="auto"/>
        <w:left w:val="none" w:sz="0" w:space="0" w:color="auto"/>
        <w:bottom w:val="none" w:sz="0" w:space="0" w:color="auto"/>
        <w:right w:val="none" w:sz="0" w:space="0" w:color="auto"/>
      </w:divBdr>
    </w:div>
    <w:div w:id="1813862302">
      <w:bodyDiv w:val="1"/>
      <w:marLeft w:val="0"/>
      <w:marRight w:val="0"/>
      <w:marTop w:val="0"/>
      <w:marBottom w:val="0"/>
      <w:divBdr>
        <w:top w:val="none" w:sz="0" w:space="0" w:color="auto"/>
        <w:left w:val="none" w:sz="0" w:space="0" w:color="auto"/>
        <w:bottom w:val="none" w:sz="0" w:space="0" w:color="auto"/>
        <w:right w:val="none" w:sz="0" w:space="0" w:color="auto"/>
      </w:divBdr>
    </w:div>
    <w:div w:id="1915504684">
      <w:bodyDiv w:val="1"/>
      <w:marLeft w:val="0"/>
      <w:marRight w:val="0"/>
      <w:marTop w:val="0"/>
      <w:marBottom w:val="0"/>
      <w:divBdr>
        <w:top w:val="none" w:sz="0" w:space="0" w:color="auto"/>
        <w:left w:val="none" w:sz="0" w:space="0" w:color="auto"/>
        <w:bottom w:val="none" w:sz="0" w:space="0" w:color="auto"/>
        <w:right w:val="none" w:sz="0" w:space="0" w:color="auto"/>
      </w:divBdr>
    </w:div>
    <w:div w:id="1980260485">
      <w:bodyDiv w:val="1"/>
      <w:marLeft w:val="0"/>
      <w:marRight w:val="0"/>
      <w:marTop w:val="0"/>
      <w:marBottom w:val="0"/>
      <w:divBdr>
        <w:top w:val="none" w:sz="0" w:space="0" w:color="auto"/>
        <w:left w:val="none" w:sz="0" w:space="0" w:color="auto"/>
        <w:bottom w:val="none" w:sz="0" w:space="0" w:color="auto"/>
        <w:right w:val="none" w:sz="0" w:space="0" w:color="auto"/>
      </w:divBdr>
    </w:div>
    <w:div w:id="2028754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image" Target="media/image7.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chart" Target="charts/chart1.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charts/_rels/chart1.xml.rels><?xml version="1.0" encoding="UTF-8" standalone="yes"?>
<Relationships xmlns="http://schemas.openxmlformats.org/package/2006/relationships"><Relationship Id="rId3" Type="http://schemas.openxmlformats.org/officeDocument/2006/relationships/oleObject" Target="file:////Users/aminaganni/Downloads/Parallel%20RLC%20Circuit%20Q%20Factor%20(4).xlsx"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Graph of attenuation vs frequency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Sheet1!$E$7</c:f>
              <c:strCache>
                <c:ptCount val="1"/>
                <c:pt idx="0">
                  <c:v>dB</c:v>
                </c:pt>
              </c:strCache>
            </c:strRef>
          </c:tx>
          <c:spPr>
            <a:ln w="19050" cap="rnd">
              <a:solidFill>
                <a:schemeClr val="accent1"/>
              </a:solidFill>
              <a:round/>
            </a:ln>
            <a:effectLst/>
          </c:spPr>
          <c:marker>
            <c:symbol val="none"/>
          </c:marker>
          <c:xVal>
            <c:numRef>
              <c:f>Sheet1!$B$8:$B$24</c:f>
              <c:numCache>
                <c:formatCode>General</c:formatCode>
                <c:ptCount val="17"/>
                <c:pt idx="0">
                  <c:v>100</c:v>
                </c:pt>
                <c:pt idx="1">
                  <c:v>200</c:v>
                </c:pt>
                <c:pt idx="2">
                  <c:v>500</c:v>
                </c:pt>
                <c:pt idx="3">
                  <c:v>1000</c:v>
                </c:pt>
                <c:pt idx="4">
                  <c:v>1500</c:v>
                </c:pt>
                <c:pt idx="5">
                  <c:v>2000</c:v>
                </c:pt>
                <c:pt idx="6">
                  <c:v>2300</c:v>
                </c:pt>
                <c:pt idx="7">
                  <c:v>2600</c:v>
                </c:pt>
                <c:pt idx="8">
                  <c:v>3000</c:v>
                </c:pt>
                <c:pt idx="9">
                  <c:v>3500</c:v>
                </c:pt>
                <c:pt idx="10">
                  <c:v>4000</c:v>
                </c:pt>
                <c:pt idx="11">
                  <c:v>4500</c:v>
                </c:pt>
                <c:pt idx="12">
                  <c:v>5000</c:v>
                </c:pt>
                <c:pt idx="13">
                  <c:v>6000</c:v>
                </c:pt>
                <c:pt idx="14">
                  <c:v>8000</c:v>
                </c:pt>
                <c:pt idx="15">
                  <c:v>10000</c:v>
                </c:pt>
                <c:pt idx="16">
                  <c:v>20000</c:v>
                </c:pt>
              </c:numCache>
            </c:numRef>
          </c:xVal>
          <c:yVal>
            <c:numRef>
              <c:f>Sheet1!$E$8:$E$24</c:f>
              <c:numCache>
                <c:formatCode>General</c:formatCode>
                <c:ptCount val="17"/>
                <c:pt idx="0">
                  <c:v>-43.876400520322257</c:v>
                </c:pt>
                <c:pt idx="1">
                  <c:v>-37.855800607042632</c:v>
                </c:pt>
                <c:pt idx="2">
                  <c:v>-29.629721202442248</c:v>
                </c:pt>
                <c:pt idx="3">
                  <c:v>-22.102606865094948</c:v>
                </c:pt>
                <c:pt idx="4">
                  <c:v>-15.703123039046043</c:v>
                </c:pt>
                <c:pt idx="5">
                  <c:v>-6.5580428412856513</c:v>
                </c:pt>
                <c:pt idx="6">
                  <c:v>-0.35457533920863205</c:v>
                </c:pt>
                <c:pt idx="7">
                  <c:v>-6.2851652279547281</c:v>
                </c:pt>
                <c:pt idx="8">
                  <c:v>-11.869196391320898</c:v>
                </c:pt>
                <c:pt idx="9">
                  <c:v>-15.756247911920845</c:v>
                </c:pt>
                <c:pt idx="10">
                  <c:v>-18.272803386505036</c:v>
                </c:pt>
                <c:pt idx="11">
                  <c:v>-20.087296108049003</c:v>
                </c:pt>
                <c:pt idx="12">
                  <c:v>-21.514414278762366</c:v>
                </c:pt>
                <c:pt idx="13">
                  <c:v>-23.808805707294646</c:v>
                </c:pt>
                <c:pt idx="14">
                  <c:v>-26.839772066857751</c:v>
                </c:pt>
                <c:pt idx="15">
                  <c:v>-29.056817573451653</c:v>
                </c:pt>
                <c:pt idx="16">
                  <c:v>-35.442265907726529</c:v>
                </c:pt>
              </c:numCache>
            </c:numRef>
          </c:yVal>
          <c:smooth val="0"/>
          <c:extLst>
            <c:ext xmlns:c16="http://schemas.microsoft.com/office/drawing/2014/chart" uri="{C3380CC4-5D6E-409C-BE32-E72D297353CC}">
              <c16:uniqueId val="{00000000-A3D1-934D-96AE-4BF92092BC3A}"/>
            </c:ext>
          </c:extLst>
        </c:ser>
        <c:ser>
          <c:idx val="1"/>
          <c:order val="1"/>
          <c:tx>
            <c:strRef>
              <c:f>Sheet1!$G$19</c:f>
              <c:strCache>
                <c:ptCount val="1"/>
                <c:pt idx="0">
                  <c:v>-3dB line</c:v>
                </c:pt>
              </c:strCache>
            </c:strRef>
          </c:tx>
          <c:spPr>
            <a:ln w="19050" cap="rnd">
              <a:solidFill>
                <a:schemeClr val="accent2"/>
              </a:solidFill>
              <a:round/>
            </a:ln>
            <a:effectLst/>
          </c:spPr>
          <c:marker>
            <c:symbol val="none"/>
          </c:marker>
          <c:xVal>
            <c:numRef>
              <c:f>Sheet1!$G$21:$G$22</c:f>
              <c:numCache>
                <c:formatCode>General</c:formatCode>
                <c:ptCount val="2"/>
                <c:pt idx="0">
                  <c:v>2000</c:v>
                </c:pt>
                <c:pt idx="1">
                  <c:v>2600</c:v>
                </c:pt>
              </c:numCache>
            </c:numRef>
          </c:xVal>
          <c:yVal>
            <c:numRef>
              <c:f>Sheet1!$H$21:$H$22</c:f>
              <c:numCache>
                <c:formatCode>General</c:formatCode>
                <c:ptCount val="2"/>
                <c:pt idx="0">
                  <c:v>-3.3545753392086319</c:v>
                </c:pt>
                <c:pt idx="1">
                  <c:v>-3.3545753392086319</c:v>
                </c:pt>
              </c:numCache>
            </c:numRef>
          </c:yVal>
          <c:smooth val="1"/>
          <c:extLst>
            <c:ext xmlns:c16="http://schemas.microsoft.com/office/drawing/2014/chart" uri="{C3380CC4-5D6E-409C-BE32-E72D297353CC}">
              <c16:uniqueId val="{00000001-A3D1-934D-96AE-4BF92092BC3A}"/>
            </c:ext>
          </c:extLst>
        </c:ser>
        <c:ser>
          <c:idx val="2"/>
          <c:order val="2"/>
          <c:tx>
            <c:strRef>
              <c:f>Sheet1!$G$24</c:f>
              <c:strCache>
                <c:ptCount val="1"/>
                <c:pt idx="0">
                  <c:v>FL line</c:v>
                </c:pt>
              </c:strCache>
            </c:strRef>
          </c:tx>
          <c:spPr>
            <a:ln w="19050" cap="rnd">
              <a:solidFill>
                <a:schemeClr val="accent4"/>
              </a:solidFill>
              <a:round/>
            </a:ln>
            <a:effectLst/>
          </c:spPr>
          <c:marker>
            <c:symbol val="none"/>
          </c:marker>
          <c:xVal>
            <c:numRef>
              <c:f>Sheet1!$G$26:$G$27</c:f>
              <c:numCache>
                <c:formatCode>General</c:formatCode>
                <c:ptCount val="2"/>
                <c:pt idx="0">
                  <c:v>2160</c:v>
                </c:pt>
                <c:pt idx="1">
                  <c:v>2160</c:v>
                </c:pt>
              </c:numCache>
            </c:numRef>
          </c:xVal>
          <c:yVal>
            <c:numRef>
              <c:f>Sheet1!$H$26:$H$27</c:f>
              <c:numCache>
                <c:formatCode>General</c:formatCode>
                <c:ptCount val="2"/>
                <c:pt idx="0">
                  <c:v>-1</c:v>
                </c:pt>
                <c:pt idx="1">
                  <c:v>-10</c:v>
                </c:pt>
              </c:numCache>
            </c:numRef>
          </c:yVal>
          <c:smooth val="1"/>
          <c:extLst>
            <c:ext xmlns:c16="http://schemas.microsoft.com/office/drawing/2014/chart" uri="{C3380CC4-5D6E-409C-BE32-E72D297353CC}">
              <c16:uniqueId val="{00000002-A3D1-934D-96AE-4BF92092BC3A}"/>
            </c:ext>
          </c:extLst>
        </c:ser>
        <c:ser>
          <c:idx val="3"/>
          <c:order val="3"/>
          <c:tx>
            <c:strRef>
              <c:f>Sheet1!$G$29</c:f>
              <c:strCache>
                <c:ptCount val="1"/>
                <c:pt idx="0">
                  <c:v>FH line</c:v>
                </c:pt>
              </c:strCache>
            </c:strRef>
          </c:tx>
          <c:spPr>
            <a:ln w="19050" cap="rnd">
              <a:solidFill>
                <a:schemeClr val="accent4"/>
              </a:solidFill>
              <a:round/>
            </a:ln>
            <a:effectLst/>
          </c:spPr>
          <c:marker>
            <c:symbol val="none"/>
          </c:marker>
          <c:xVal>
            <c:numRef>
              <c:f>Sheet1!$G$31:$G$32</c:f>
              <c:numCache>
                <c:formatCode>General</c:formatCode>
                <c:ptCount val="2"/>
                <c:pt idx="0">
                  <c:v>2450</c:v>
                </c:pt>
                <c:pt idx="1">
                  <c:v>2450</c:v>
                </c:pt>
              </c:numCache>
            </c:numRef>
          </c:xVal>
          <c:yVal>
            <c:numRef>
              <c:f>Sheet1!$H$31:$H$32</c:f>
              <c:numCache>
                <c:formatCode>General</c:formatCode>
                <c:ptCount val="2"/>
                <c:pt idx="0">
                  <c:v>-1</c:v>
                </c:pt>
                <c:pt idx="1">
                  <c:v>-10</c:v>
                </c:pt>
              </c:numCache>
            </c:numRef>
          </c:yVal>
          <c:smooth val="1"/>
          <c:extLst>
            <c:ext xmlns:c16="http://schemas.microsoft.com/office/drawing/2014/chart" uri="{C3380CC4-5D6E-409C-BE32-E72D297353CC}">
              <c16:uniqueId val="{00000003-A3D1-934D-96AE-4BF92092BC3A}"/>
            </c:ext>
          </c:extLst>
        </c:ser>
        <c:ser>
          <c:idx val="4"/>
          <c:order val="4"/>
          <c:tx>
            <c:strRef>
              <c:f>Sheet1!$J$19</c:f>
              <c:strCache>
                <c:ptCount val="1"/>
                <c:pt idx="0">
                  <c:v>Fres Line</c:v>
                </c:pt>
              </c:strCache>
            </c:strRef>
          </c:tx>
          <c:spPr>
            <a:ln w="19050" cap="rnd">
              <a:solidFill>
                <a:schemeClr val="accent5"/>
              </a:solidFill>
              <a:round/>
            </a:ln>
            <a:effectLst/>
          </c:spPr>
          <c:marker>
            <c:symbol val="none"/>
          </c:marker>
          <c:xVal>
            <c:numRef>
              <c:f>Sheet1!$J$21:$J$22</c:f>
              <c:numCache>
                <c:formatCode>General</c:formatCode>
                <c:ptCount val="2"/>
                <c:pt idx="0">
                  <c:v>2321.5134420947206</c:v>
                </c:pt>
                <c:pt idx="1">
                  <c:v>2321.5134420947206</c:v>
                </c:pt>
              </c:numCache>
            </c:numRef>
          </c:xVal>
          <c:yVal>
            <c:numRef>
              <c:f>Sheet1!$K$21:$K$22</c:f>
              <c:numCache>
                <c:formatCode>General</c:formatCode>
                <c:ptCount val="2"/>
                <c:pt idx="0">
                  <c:v>0</c:v>
                </c:pt>
                <c:pt idx="1">
                  <c:v>-10</c:v>
                </c:pt>
              </c:numCache>
            </c:numRef>
          </c:yVal>
          <c:smooth val="1"/>
          <c:extLst>
            <c:ext xmlns:c16="http://schemas.microsoft.com/office/drawing/2014/chart" uri="{C3380CC4-5D6E-409C-BE32-E72D297353CC}">
              <c16:uniqueId val="{00000004-A3D1-934D-96AE-4BF92092BC3A}"/>
            </c:ext>
          </c:extLst>
        </c:ser>
        <c:dLbls>
          <c:showLegendKey val="0"/>
          <c:showVal val="0"/>
          <c:showCatName val="0"/>
          <c:showSerName val="0"/>
          <c:showPercent val="0"/>
          <c:showBubbleSize val="0"/>
        </c:dLbls>
        <c:axId val="950992528"/>
        <c:axId val="950995480"/>
      </c:scatterChart>
      <c:valAx>
        <c:axId val="950992528"/>
        <c:scaling>
          <c:orientation val="minMax"/>
          <c:max val="2900"/>
          <c:min val="17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out"/>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0995480"/>
        <c:crossesAt val="-50"/>
        <c:crossBetween val="midCat"/>
      </c:valAx>
      <c:valAx>
        <c:axId val="950995480"/>
        <c:scaling>
          <c:orientation val="minMax"/>
          <c:min val="-1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Attenuation (dB)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099252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0.45785</cdr:x>
      <cdr:y>0.67663</cdr:y>
    </cdr:from>
    <cdr:to>
      <cdr:x>0.54842</cdr:x>
      <cdr:y>0.77387</cdr:y>
    </cdr:to>
    <cdr:sp macro="" textlink="">
      <cdr:nvSpPr>
        <cdr:cNvPr id="2" name="TextBox 6"/>
        <cdr:cNvSpPr txBox="1"/>
      </cdr:nvSpPr>
      <cdr:spPr>
        <a:xfrm xmlns:a="http://schemas.openxmlformats.org/drawingml/2006/main">
          <a:off x="2086502" y="1844675"/>
          <a:ext cx="412751" cy="265114"/>
        </a:xfrm>
        <a:prstGeom xmlns:a="http://schemas.openxmlformats.org/drawingml/2006/main" prst="rect">
          <a:avLst/>
        </a:prstGeom>
        <a:solidFill xmlns:a="http://schemas.openxmlformats.org/drawingml/2006/main">
          <a:schemeClr val="lt1"/>
        </a:solidFill>
        <a:ln xmlns:a="http://schemas.openxmlformats.org/drawingml/2006/main" w="9525" cmpd="sng">
          <a:solidFill>
            <a:schemeClr val="lt1">
              <a:shade val="50000"/>
            </a:schemeClr>
          </a:solidFill>
        </a:ln>
      </cdr:spPr>
      <cdr:style>
        <a:lnRef xmlns:a="http://schemas.openxmlformats.org/drawingml/2006/main" idx="0">
          <a:scrgbClr r="0" g="0" b="0"/>
        </a:lnRef>
        <a:fillRef xmlns:a="http://schemas.openxmlformats.org/drawingml/2006/main" idx="0">
          <a:scrgbClr r="0" g="0" b="0"/>
        </a:fillRef>
        <a:effectRef xmlns:a="http://schemas.openxmlformats.org/drawingml/2006/main" idx="0">
          <a:scrgbClr r="0" g="0" b="0"/>
        </a:effectRef>
        <a:fontRef xmlns:a="http://schemas.openxmlformats.org/drawingml/2006/main" idx="minor">
          <a:schemeClr val="dk1"/>
        </a:fontRef>
      </cdr:style>
      <cdr:txBody>
        <a:bodyPr xmlns:a="http://schemas.openxmlformats.org/drawingml/2006/main" wrap="square" rtlCol="0" anchor="t"/>
        <a:lstStyle xmlns:a="http://schemas.openxmlformats.org/drawingml/2006/main">
          <a:lvl1pPr marL="0" indent="0">
            <a:defRPr sz="1100">
              <a:solidFill>
                <a:schemeClr val="dk1"/>
              </a:solidFill>
              <a:latin typeface="+mn-lt"/>
              <a:ea typeface="+mn-ea"/>
              <a:cs typeface="+mn-cs"/>
            </a:defRPr>
          </a:lvl1pPr>
          <a:lvl2pPr marL="457200" indent="0">
            <a:defRPr sz="1100">
              <a:solidFill>
                <a:schemeClr val="dk1"/>
              </a:solidFill>
              <a:latin typeface="+mn-lt"/>
              <a:ea typeface="+mn-ea"/>
              <a:cs typeface="+mn-cs"/>
            </a:defRPr>
          </a:lvl2pPr>
          <a:lvl3pPr marL="914400" indent="0">
            <a:defRPr sz="1100">
              <a:solidFill>
                <a:schemeClr val="dk1"/>
              </a:solidFill>
              <a:latin typeface="+mn-lt"/>
              <a:ea typeface="+mn-ea"/>
              <a:cs typeface="+mn-cs"/>
            </a:defRPr>
          </a:lvl3pPr>
          <a:lvl4pPr marL="1371600" indent="0">
            <a:defRPr sz="1100">
              <a:solidFill>
                <a:schemeClr val="dk1"/>
              </a:solidFill>
              <a:latin typeface="+mn-lt"/>
              <a:ea typeface="+mn-ea"/>
              <a:cs typeface="+mn-cs"/>
            </a:defRPr>
          </a:lvl4pPr>
          <a:lvl5pPr marL="1828800" indent="0">
            <a:defRPr sz="1100">
              <a:solidFill>
                <a:schemeClr val="dk1"/>
              </a:solidFill>
              <a:latin typeface="+mn-lt"/>
              <a:ea typeface="+mn-ea"/>
              <a:cs typeface="+mn-cs"/>
            </a:defRPr>
          </a:lvl5pPr>
          <a:lvl6pPr marL="2286000" indent="0">
            <a:defRPr sz="1100">
              <a:solidFill>
                <a:schemeClr val="dk1"/>
              </a:solidFill>
              <a:latin typeface="+mn-lt"/>
              <a:ea typeface="+mn-ea"/>
              <a:cs typeface="+mn-cs"/>
            </a:defRPr>
          </a:lvl6pPr>
          <a:lvl7pPr marL="2743200" indent="0">
            <a:defRPr sz="1100">
              <a:solidFill>
                <a:schemeClr val="dk1"/>
              </a:solidFill>
              <a:latin typeface="+mn-lt"/>
              <a:ea typeface="+mn-ea"/>
              <a:cs typeface="+mn-cs"/>
            </a:defRPr>
          </a:lvl7pPr>
          <a:lvl8pPr marL="3200400" indent="0">
            <a:defRPr sz="1100">
              <a:solidFill>
                <a:schemeClr val="dk1"/>
              </a:solidFill>
              <a:latin typeface="+mn-lt"/>
              <a:ea typeface="+mn-ea"/>
              <a:cs typeface="+mn-cs"/>
            </a:defRPr>
          </a:lvl8pPr>
          <a:lvl9pPr marL="3657600" indent="0">
            <a:defRPr sz="1100">
              <a:solidFill>
                <a:schemeClr val="dk1"/>
              </a:solidFill>
              <a:latin typeface="+mn-lt"/>
              <a:ea typeface="+mn-ea"/>
              <a:cs typeface="+mn-cs"/>
            </a:defRPr>
          </a:lvl9pPr>
        </a:lstStyle>
        <a:p xmlns:a="http://schemas.openxmlformats.org/drawingml/2006/main">
          <a:r>
            <a:rPr lang="en-GB" sz="1100"/>
            <a:t>fres</a:t>
          </a:r>
        </a:p>
      </cdr:txBody>
    </cdr:sp>
  </cdr:relSizeAnchor>
</c:userShapes>
</file>

<file path=word/theme/theme1.xml><?xml version="1.0" encoding="utf-8"?>
<a:theme xmlns:a="http://schemas.openxmlformats.org/drawingml/2006/main" name="Retrospect">
  <a:themeElements>
    <a:clrScheme name="Retrospect">
      <a:dk1>
        <a:srgbClr val="000000"/>
      </a:dk1>
      <a:lt1>
        <a:sysClr val="window" lastClr="FFFFFF"/>
      </a:lt1>
      <a:dk2>
        <a:srgbClr val="637052"/>
      </a:dk2>
      <a:lt2>
        <a:srgbClr val="CCDDEA"/>
      </a:lt2>
      <a:accent1>
        <a:srgbClr val="E48312"/>
      </a:accent1>
      <a:accent2>
        <a:srgbClr val="BD582C"/>
      </a:accent2>
      <a:accent3>
        <a:srgbClr val="865640"/>
      </a:accent3>
      <a:accent4>
        <a:srgbClr val="9B8357"/>
      </a:accent4>
      <a:accent5>
        <a:srgbClr val="C2BC80"/>
      </a:accent5>
      <a:accent6>
        <a:srgbClr val="94A088"/>
      </a:accent6>
      <a:hlink>
        <a:srgbClr val="2998E3"/>
      </a:hlink>
      <a:folHlink>
        <a:srgbClr val="8C8C8C"/>
      </a:folHlink>
    </a:clrScheme>
    <a:fontScheme name="Retrospect">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Retrospect">
      <a:fillStyleLst>
        <a:solidFill>
          <a:schemeClr val="phClr"/>
        </a:solidFill>
        <a:gradFill rotWithShape="1">
          <a:gsLst>
            <a:gs pos="0">
              <a:schemeClr val="phClr">
                <a:tint val="65000"/>
                <a:shade val="92000"/>
                <a:satMod val="130000"/>
              </a:schemeClr>
            </a:gs>
            <a:gs pos="45000">
              <a:schemeClr val="phClr">
                <a:tint val="60000"/>
                <a:shade val="99000"/>
                <a:satMod val="120000"/>
              </a:schemeClr>
            </a:gs>
            <a:gs pos="100000">
              <a:schemeClr val="phClr">
                <a:tint val="55000"/>
                <a:satMod val="140000"/>
              </a:schemeClr>
            </a:gs>
          </a:gsLst>
          <a:path path="circle">
            <a:fillToRect l="100000" t="100000" r="100000" b="100000"/>
          </a:path>
        </a:gradFill>
        <a:gradFill rotWithShape="1">
          <a:gsLst>
            <a:gs pos="0">
              <a:schemeClr val="phClr">
                <a:shade val="85000"/>
                <a:satMod val="130000"/>
              </a:schemeClr>
            </a:gs>
            <a:gs pos="34000">
              <a:schemeClr val="phClr">
                <a:shade val="87000"/>
                <a:satMod val="125000"/>
              </a:schemeClr>
            </a:gs>
            <a:gs pos="70000">
              <a:schemeClr val="phClr">
                <a:tint val="100000"/>
                <a:shade val="90000"/>
                <a:satMod val="130000"/>
              </a:schemeClr>
            </a:gs>
            <a:gs pos="100000">
              <a:schemeClr val="phClr">
                <a:tint val="100000"/>
                <a:shade val="100000"/>
                <a:satMod val="110000"/>
              </a:schemeClr>
            </a:gs>
          </a:gsLst>
          <a:path path="circle">
            <a:fillToRect l="100000" t="100000" r="100000" b="100000"/>
          </a:path>
        </a:gradFill>
      </a:fillStyleLst>
      <a:lnStyleLst>
        <a:ln w="12700"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38100" dist="25400" dir="2700000" algn="br" rotWithShape="0">
              <a:srgbClr val="000000">
                <a:alpha val="60000"/>
              </a:srgbClr>
            </a:outerShdw>
          </a:effectLst>
        </a:effectStyle>
        <a:effectStyle>
          <a:effectLst>
            <a:outerShdw blurRad="44450" dist="25400" dir="2700000" algn="br" rotWithShape="0">
              <a:srgbClr val="000000">
                <a:alpha val="60000"/>
              </a:srgbClr>
            </a:outerShdw>
          </a:effectLst>
          <a:scene3d>
            <a:camera prst="orthographicFront">
              <a:rot lat="0" lon="0" rev="0"/>
            </a:camera>
            <a:lightRig rig="threePt" dir="t">
              <a:rot lat="0" lon="0" rev="19800000"/>
            </a:lightRig>
          </a:scene3d>
          <a:sp3d prstMaterial="flat">
            <a:bevelT w="25400" h="31750"/>
          </a:sp3d>
        </a:effectStyle>
      </a:effectStyleLst>
      <a:bgFillStyleLst>
        <a:solidFill>
          <a:schemeClr val="phClr"/>
        </a:solidFill>
        <a:solidFill>
          <a:schemeClr val="phClr">
            <a:tint val="90000"/>
            <a:shade val="97000"/>
            <a:satMod val="130000"/>
          </a:schemeClr>
        </a:solidFill>
        <a:gradFill rotWithShape="1">
          <a:gsLst>
            <a:gs pos="0">
              <a:schemeClr val="phClr">
                <a:tint val="96000"/>
                <a:shade val="99000"/>
                <a:satMod val="140000"/>
              </a:schemeClr>
            </a:gs>
            <a:gs pos="65000">
              <a:schemeClr val="phClr">
                <a:tint val="100000"/>
                <a:shade val="80000"/>
                <a:satMod val="130000"/>
              </a:schemeClr>
            </a:gs>
            <a:gs pos="100000">
              <a:schemeClr val="phClr">
                <a:tint val="100000"/>
                <a:shade val="48000"/>
                <a:satMod val="120000"/>
              </a:schemeClr>
            </a:gs>
          </a:gsLst>
          <a:lin ang="16200000" scaled="0"/>
        </a:gradFill>
      </a:bgFillStyleLst>
    </a:fmtScheme>
  </a:themeElements>
  <a:objectDefaults/>
  <a:extraClrSchemeLst/>
  <a:extLst>
    <a:ext uri="{05A4C25C-085E-4340-85A3-A5531E510DB2}">
      <thm15:themeFamily xmlns:thm15="http://schemas.microsoft.com/office/thememl/2012/main" name="Retrospect" id="{5F128B03-DCCA-4EEB-AB3B-CF2899314A46}" vid="{3F1AAB62-24C6-49D2-8E01-B56FAC9A3DC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BDD5FB4-E0F3-CB40-859B-8E729460A5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2472</Words>
  <Characters>14093</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RESONANCE</vt:lpstr>
    </vt:vector>
  </TitlesOfParts>
  <Company>Student ID:2319000</Company>
  <LinksUpToDate>false</LinksUpToDate>
  <CharactersWithSpaces>16532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RESONANCE</dc:title>
  <dc:subject>Electronics and electrical principles</dc:subject>
  <dc:creator>Amina GANNI</dc:creator>
  <cp:keywords/>
  <dc:description/>
  <cp:lastModifiedBy>Amina Ganni (2319000)</cp:lastModifiedBy>
  <cp:revision>2</cp:revision>
  <dcterms:created xsi:type="dcterms:W3CDTF">2024-07-19T13:34:00Z</dcterms:created>
  <dcterms:modified xsi:type="dcterms:W3CDTF">2024-07-19T13:34:00Z</dcterms:modified>
</cp:coreProperties>
</file>