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965699163"/>
        <w:docPartObj>
          <w:docPartGallery w:val="Cover Pages"/>
          <w:docPartUnique/>
        </w:docPartObj>
      </w:sdtPr>
      <w:sdtEndPr/>
      <w:sdtContent>
        <w:p w:rsidR="006E0A6A" w:rsidRDefault="006E0A6A"/>
        <w:p w:rsidR="006E0A6A" w:rsidRDefault="006E0A6A">
          <w:r>
            <w:rPr>
              <w:noProof/>
              <w:lang w:val="bg-BG" w:eastAsia="bg-BG"/>
            </w:rPr>
            <mc:AlternateContent>
              <mc:Choice Requires="wpg">
                <w:drawing>
                  <wp:anchor distT="0" distB="0" distL="114300" distR="114300" simplePos="0" relativeHeight="251659264" behindDoc="0" locked="0" layoutInCell="0" allowOverlap="1" wp14:anchorId="3280744F" wp14:editId="04FADA16">
                    <wp:simplePos x="0" y="0"/>
                    <wp:positionH relativeFrom="page">
                      <wp:align>center</wp:align>
                    </wp:positionH>
                    <wp:positionV relativeFrom="page">
                      <wp:align>center</wp:align>
                    </wp:positionV>
                    <wp:extent cx="7371080" cy="9542780"/>
                    <wp:effectExtent l="0" t="0" r="1270" b="1270"/>
                    <wp:wrapNone/>
                    <wp:docPr id="24" name="Гру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6E0A6A" w:rsidRPr="006E0A6A" w:rsidRDefault="006E0A6A">
                                    <w:pPr>
                                      <w:pStyle w:val="NoSpacing"/>
                                      <w:rPr>
                                        <w:color w:val="FFFFFF" w:themeColor="background1"/>
                                        <w:sz w:val="44"/>
                                        <w:szCs w:val="40"/>
                                      </w:rPr>
                                    </w:pPr>
                                    <w:r w:rsidRPr="006E0A6A">
                                      <w:rPr>
                                        <w:color w:val="FFFFFF" w:themeColor="background1"/>
                                        <w:sz w:val="96"/>
                                        <w:szCs w:val="80"/>
                                      </w:rPr>
                                      <w:t>Academic and Employment Skills</w:t>
                                    </w:r>
                                    <w:sdt>
                                      <w:sdtPr>
                                        <w:rPr>
                                          <w:color w:val="FFFFFF" w:themeColor="background1"/>
                                          <w:sz w:val="44"/>
                                          <w:szCs w:val="40"/>
                                        </w:rPr>
                                        <w:alias w:val="Подзаглавие"/>
                                        <w:id w:val="-2027711039"/>
                                        <w:showingPlcHdr/>
                                        <w:dataBinding w:prefixMappings="xmlns:ns0='http://schemas.openxmlformats.org/package/2006/metadata/core-properties' xmlns:ns1='http://purl.org/dc/elements/1.1/'" w:xpath="/ns0:coreProperties[1]/ns1:subject[1]" w:storeItemID="{6C3C8BC8-F283-45AE-878A-BAB7291924A1}"/>
                                        <w:text/>
                                      </w:sdtPr>
                                      <w:sdtEndPr/>
                                      <w:sdtContent>
                                        <w:r w:rsidRPr="006E0A6A">
                                          <w:rPr>
                                            <w:color w:val="FFFFFF" w:themeColor="background1"/>
                                            <w:sz w:val="44"/>
                                            <w:szCs w:val="40"/>
                                          </w:rPr>
                                          <w:t xml:space="preserve">     </w:t>
                                        </w:r>
                                      </w:sdtContent>
                                    </w:sdt>
                                  </w:p>
                                  <w:p w:rsidR="006E0A6A" w:rsidRDefault="006E0A6A">
                                    <w:pPr>
                                      <w:pStyle w:val="NoSpacing"/>
                                      <w:rPr>
                                        <w:color w:val="FFFFFF" w:themeColor="background1"/>
                                      </w:rPr>
                                    </w:pPr>
                                  </w:p>
                                  <w:sdt>
                                    <w:sdtPr>
                                      <w:rPr>
                                        <w:color w:val="FFFFFF" w:themeColor="background1"/>
                                        <w:sz w:val="40"/>
                                      </w:rPr>
                                      <w:alias w:val="Резюме"/>
                                      <w:id w:val="2024733055"/>
                                      <w:dataBinding w:prefixMappings="xmlns:ns0='http://schemas.microsoft.com/office/2006/coverPageProps'" w:xpath="/ns0:CoverPageProperties[1]/ns0:Abstract[1]" w:storeItemID="{55AF091B-3C7A-41E3-B477-F2FDAA23CFDA}"/>
                                      <w:text/>
                                    </w:sdtPr>
                                    <w:sdtEndPr/>
                                    <w:sdtContent>
                                      <w:p w:rsidR="006E0A6A" w:rsidRPr="006E0A6A" w:rsidRDefault="00A9704F">
                                        <w:pPr>
                                          <w:pStyle w:val="NoSpacing"/>
                                          <w:rPr>
                                            <w:color w:val="FFFFFF" w:themeColor="background1"/>
                                            <w:sz w:val="40"/>
                                          </w:rPr>
                                        </w:pPr>
                                        <w:r>
                                          <w:rPr>
                                            <w:color w:val="FFFFFF" w:themeColor="background1"/>
                                            <w:sz w:val="40"/>
                                          </w:rPr>
                                          <w:t>Reflective Report for Term 1</w:t>
                                        </w:r>
                                        <w:r w:rsidR="006E0A6A" w:rsidRPr="006E0A6A">
                                          <w:rPr>
                                            <w:color w:val="FFFFFF" w:themeColor="background1"/>
                                            <w:sz w:val="40"/>
                                          </w:rPr>
                                          <w:t xml:space="preserve"> </w:t>
                                        </w:r>
                                      </w:p>
                                    </w:sdtContent>
                                  </w:sdt>
                                  <w:p w:rsidR="006E0A6A" w:rsidRDefault="006E0A6A">
                                    <w:pPr>
                                      <w:pStyle w:val="NoSpacing"/>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Година"/>
                                      <w:id w:val="-2045982275"/>
                                      <w:dataBinding w:prefixMappings="xmlns:ns0='http://schemas.microsoft.com/office/2006/coverPageProps'" w:xpath="/ns0:CoverPageProperties[1]/ns0:PublishDate[1]" w:storeItemID="{55AF091B-3C7A-41E3-B477-F2FDAA23CFDA}"/>
                                      <w:date w:fullDate="2020-01-05T00:00:00Z">
                                        <w:dateFormat w:val="yyyy"/>
                                        <w:lid w:val="bg-BG"/>
                                        <w:storeMappedDataAs w:val="dateTime"/>
                                        <w:calendar w:val="gregorian"/>
                                      </w:date>
                                    </w:sdtPr>
                                    <w:sdtEndPr/>
                                    <w:sdtContent>
                                      <w:p w:rsidR="006E0A6A" w:rsidRDefault="006E0A6A">
                                        <w:pPr>
                                          <w:jc w:val="center"/>
                                          <w:rPr>
                                            <w:color w:val="FFFFFF" w:themeColor="background1"/>
                                            <w:sz w:val="48"/>
                                            <w:szCs w:val="48"/>
                                          </w:rPr>
                                        </w:pPr>
                                        <w:r>
                                          <w:rPr>
                                            <w:color w:val="FFFFFF" w:themeColor="background1"/>
                                            <w:sz w:val="52"/>
                                            <w:szCs w:val="52"/>
                                          </w:rPr>
                                          <w:t>2020</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Автор"/>
                                      <w:id w:val="1929614966"/>
                                      <w:dataBinding w:prefixMappings="xmlns:ns0='http://schemas.openxmlformats.org/package/2006/metadata/core-properties' xmlns:ns1='http://purl.org/dc/elements/1.1/'" w:xpath="/ns0:coreProperties[1]/ns1:creator[1]" w:storeItemID="{6C3C8BC8-F283-45AE-878A-BAB7291924A1}"/>
                                      <w:text/>
                                    </w:sdtPr>
                                    <w:sdtEndPr/>
                                    <w:sdtContent>
                                      <w:p w:rsidR="006E0A6A" w:rsidRDefault="006E0A6A">
                                        <w:pPr>
                                          <w:pStyle w:val="NoSpacing"/>
                                          <w:jc w:val="right"/>
                                          <w:rPr>
                                            <w:color w:val="FFFFFF" w:themeColor="background1"/>
                                          </w:rPr>
                                        </w:pPr>
                                        <w:r>
                                          <w:rPr>
                                            <w:color w:val="FFFFFF" w:themeColor="background1"/>
                                            <w:lang w:val="en-GB"/>
                                          </w:rPr>
                                          <w:t>Submitted by:</w:t>
                                        </w:r>
                                      </w:p>
                                    </w:sdtContent>
                                  </w:sdt>
                                  <w:sdt>
                                    <w:sdtPr>
                                      <w:rPr>
                                        <w:color w:val="FFFFFF" w:themeColor="background1"/>
                                      </w:rPr>
                                      <w:alias w:val="Фирма"/>
                                      <w:id w:val="-1869440296"/>
                                      <w:dataBinding w:prefixMappings="xmlns:ns0='http://schemas.openxmlformats.org/officeDocument/2006/extended-properties'" w:xpath="/ns0:Properties[1]/ns0:Company[1]" w:storeItemID="{6668398D-A668-4E3E-A5EB-62B293D839F1}"/>
                                      <w:text/>
                                    </w:sdtPr>
                                    <w:sdtEndPr/>
                                    <w:sdtContent>
                                      <w:p w:rsidR="006E0A6A" w:rsidRDefault="006E0A6A">
                                        <w:pPr>
                                          <w:pStyle w:val="NoSpacing"/>
                                          <w:jc w:val="right"/>
                                          <w:rPr>
                                            <w:color w:val="FFFFFF" w:themeColor="background1"/>
                                          </w:rPr>
                                        </w:pPr>
                                        <w:r>
                                          <w:rPr>
                                            <w:color w:val="FFFFFF" w:themeColor="background1"/>
                                          </w:rPr>
                                          <w:t>Student ID:</w:t>
                                        </w:r>
                                      </w:p>
                                    </w:sdtContent>
                                  </w:sdt>
                                  <w:sdt>
                                    <w:sdtPr>
                                      <w:rPr>
                                        <w:color w:val="FFFFFF" w:themeColor="background1"/>
                                      </w:rPr>
                                      <w:alias w:val="Дата"/>
                                      <w:id w:val="-1631698979"/>
                                      <w:dataBinding w:prefixMappings="xmlns:ns0='http://schemas.microsoft.com/office/2006/coverPageProps'" w:xpath="/ns0:CoverPageProperties[1]/ns0:PublishDate[1]" w:storeItemID="{55AF091B-3C7A-41E3-B477-F2FDAA23CFDA}"/>
                                      <w:date w:fullDate="2020-01-05T00:00:00Z">
                                        <w:dateFormat w:val="d.M.yyyy 'г.'"/>
                                        <w:lid w:val="bg-BG"/>
                                        <w:storeMappedDataAs w:val="dateTime"/>
                                        <w:calendar w:val="gregorian"/>
                                      </w:date>
                                    </w:sdtPr>
                                    <w:sdtEndPr/>
                                    <w:sdtContent>
                                      <w:p w:rsidR="006E0A6A" w:rsidRDefault="006E0A6A">
                                        <w:pPr>
                                          <w:pStyle w:val="NoSpacing"/>
                                          <w:jc w:val="right"/>
                                          <w:rPr>
                                            <w:color w:val="FFFFFF" w:themeColor="background1"/>
                                          </w:rPr>
                                        </w:pPr>
                                        <w:r>
                                          <w:rPr>
                                            <w:color w:val="FFFFFF" w:themeColor="background1"/>
                                            <w:lang w:val="bg-BG"/>
                                          </w:rPr>
                                          <w:t>5.1.2020 г.</w:t>
                                        </w:r>
                                      </w:p>
                                    </w:sdtContent>
                                  </w:sdt>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id="Група 2" o:spid="_x0000_s1026" style="position:absolute;margin-left:0;margin-top:0;width:580.4pt;height:751.4pt;z-index:251659264;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0kIMMA&#10;AADbAAAADwAAAGRycy9kb3ducmV2LnhtbESPT2vCQBTE7wW/w/KE3urGHIKkriKiosdoe8jtkX35&#10;o9m3MbvG9Nt3C0KPw8z8hlmuR9OKgXrXWFYwn0UgiAurG64UfF32HwsQziNrbC2Tgh9ysF5N3paY&#10;avvkjIazr0SAsEtRQe19l0rpipoMupntiINX2t6gD7KvpO7xGeCmlXEUJdJgw2Ghxo62NRW388Mo&#10;2B3u5ZCZfFHm+f17OO1Mdk1ipd6n4+YThKfR/4df7aNWEC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0kIMMAAADbAAAADwAAAAAAAAAAAAAAAACYAgAAZHJzL2Rv&#10;d25yZXYueG1sUEsFBgAAAAAEAAQA9QAAAIgD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mKcQA&#10;AADbAAAADwAAAGRycy9kb3ducmV2LnhtbESPUWvCMBSF3wf+h3AHe5tphbmtGkWFDfFBWesPuDbX&#10;tqy5CUnU7t8vwmCPh3POdzjz5WB6cSUfOssK8nEGgri2uuNGwbH6eH4DESKyxt4yKfihAMvF6GGO&#10;hbY3/qJrGRuRIBwKVNDG6AopQ92SwTC2jjh5Z+sNxiR9I7XHW4KbXk6ybCoNdpwWWnS0aan+Li9G&#10;wbtfb/Pq8HJwny4/bZzeVfv9VKmnx2E1AxFpiP/hv/ZWK5i8wv1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BJinEAAAA2wAAAA8AAAAAAAAAAAAAAAAAmAIAAGRycy9k&#10;b3ducmV2LnhtbFBLBQYAAAAABAAEAPUAAACJAwAAAAA=&#10;" fillcolor="gray [1629]" strokecolor="white [3212]" strokeweight="1pt">
                        <v:shadow color="#d8d8d8" offset="3pt,3pt"/>
                        <v:textbox inset="18pt,108pt,36pt">
                          <w:txbxContent>
                            <w:p w:rsidR="006E0A6A" w:rsidRPr="006E0A6A" w:rsidRDefault="006E0A6A">
                              <w:pPr>
                                <w:pStyle w:val="a3"/>
                                <w:rPr>
                                  <w:color w:val="FFFFFF" w:themeColor="background1"/>
                                  <w:sz w:val="44"/>
                                  <w:szCs w:val="40"/>
                                </w:rPr>
                              </w:pPr>
                              <w:r w:rsidRPr="006E0A6A">
                                <w:rPr>
                                  <w:color w:val="FFFFFF" w:themeColor="background1"/>
                                  <w:sz w:val="96"/>
                                  <w:szCs w:val="80"/>
                                </w:rPr>
                                <w:t>Academic and Employment Skills</w:t>
                              </w:r>
                              <w:sdt>
                                <w:sdtPr>
                                  <w:rPr>
                                    <w:color w:val="FFFFFF" w:themeColor="background1"/>
                                    <w:sz w:val="44"/>
                                    <w:szCs w:val="40"/>
                                  </w:rPr>
                                  <w:alias w:val="Подзаглавие"/>
                                  <w:id w:val="-2027711039"/>
                                  <w:showingPlcHdr/>
                                  <w:dataBinding w:prefixMappings="xmlns:ns0='http://schemas.openxmlformats.org/package/2006/metadata/core-properties' xmlns:ns1='http://purl.org/dc/elements/1.1/'" w:xpath="/ns0:coreProperties[1]/ns1:subject[1]" w:storeItemID="{6C3C8BC8-F283-45AE-878A-BAB7291924A1}"/>
                                  <w:text/>
                                </w:sdtPr>
                                <w:sdtEndPr/>
                                <w:sdtContent>
                                  <w:r w:rsidRPr="006E0A6A">
                                    <w:rPr>
                                      <w:color w:val="FFFFFF" w:themeColor="background1"/>
                                      <w:sz w:val="44"/>
                                      <w:szCs w:val="40"/>
                                    </w:rPr>
                                    <w:t xml:space="preserve">     </w:t>
                                  </w:r>
                                </w:sdtContent>
                              </w:sdt>
                            </w:p>
                            <w:p w:rsidR="006E0A6A" w:rsidRDefault="006E0A6A">
                              <w:pPr>
                                <w:pStyle w:val="a3"/>
                                <w:rPr>
                                  <w:color w:val="FFFFFF" w:themeColor="background1"/>
                                </w:rPr>
                              </w:pPr>
                            </w:p>
                            <w:sdt>
                              <w:sdtPr>
                                <w:rPr>
                                  <w:color w:val="FFFFFF" w:themeColor="background1"/>
                                  <w:sz w:val="40"/>
                                </w:rPr>
                                <w:alias w:val="Резюме"/>
                                <w:id w:val="2024733055"/>
                                <w:dataBinding w:prefixMappings="xmlns:ns0='http://schemas.microsoft.com/office/2006/coverPageProps'" w:xpath="/ns0:CoverPageProperties[1]/ns0:Abstract[1]" w:storeItemID="{55AF091B-3C7A-41E3-B477-F2FDAA23CFDA}"/>
                                <w:text/>
                              </w:sdtPr>
                              <w:sdtEndPr/>
                              <w:sdtContent>
                                <w:p w:rsidR="006E0A6A" w:rsidRPr="006E0A6A" w:rsidRDefault="00A9704F">
                                  <w:pPr>
                                    <w:pStyle w:val="a3"/>
                                    <w:rPr>
                                      <w:color w:val="FFFFFF" w:themeColor="background1"/>
                                      <w:sz w:val="40"/>
                                    </w:rPr>
                                  </w:pPr>
                                  <w:r>
                                    <w:rPr>
                                      <w:color w:val="FFFFFF" w:themeColor="background1"/>
                                      <w:sz w:val="40"/>
                                    </w:rPr>
                                    <w:t>Reflective Report for Term 1</w:t>
                                  </w:r>
                                  <w:r w:rsidR="006E0A6A" w:rsidRPr="006E0A6A">
                                    <w:rPr>
                                      <w:color w:val="FFFFFF" w:themeColor="background1"/>
                                      <w:sz w:val="40"/>
                                    </w:rPr>
                                    <w:t xml:space="preserve"> </w:t>
                                  </w:r>
                                </w:p>
                              </w:sdtContent>
                            </w:sdt>
                            <w:p w:rsidR="006E0A6A" w:rsidRDefault="006E0A6A">
                              <w:pPr>
                                <w:pStyle w:val="a3"/>
                                <w:rPr>
                                  <w:color w:val="FFFFFF" w:themeColor="background1"/>
                                </w:rPr>
                              </w:pPr>
                            </w:p>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cyFcUA&#10;AADbAAAADwAAAGRycy9kb3ducmV2LnhtbESP0WrCQBRE3wv9h+UW+iJ1UyMlRlcprUIRX5L6AbfZ&#10;a5KavRuyaxL/visIfRxm5gyz2oymET11rras4HUagSAurK65VHD83r0kIJxH1thYJgVXcrBZPz6s&#10;MNV24Iz63JciQNilqKDyvk2ldEVFBt3UtsTBO9nOoA+yK6XucAhw08hZFL1JgzWHhQpb+qioOOcX&#10;oyDmzyFb/Cb5Ia6PP/vzdjIvzUSp56fxfQnC0+j/w/f2l1YwW8DtS/gB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zIVxQAAANsAAAAPAAAAAAAAAAAAAAAAAJgCAABkcnMv&#10;ZG93bnJldi54bWxQSwUGAAAAAAQABAD1AAAAigM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2IsAA&#10;AADbAAAADwAAAGRycy9kb3ducmV2LnhtbERPz2vCMBS+C/sfwht403QWRDqjDJkgTA/q6vmteWvK&#10;mpeaZFr/e3MQPH58v+fL3rbiQj40jhW8jTMQxJXTDdcKvo/r0QxEiMgaW8ek4EYBlouXwRwL7a68&#10;p8sh1iKFcChQgYmxK6QMlSGLYew64sT9Om8xJuhrqT1eU7ht5STLptJiw6nBYEcrQ9Xf4d8qcDEv&#10;2/Kcmy8fVub0s92dPm87pYav/cc7iEh9fIof7o1WkKf16Uv6AXJ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2IsAAAADbAAAADwAAAAAAAAAAAAAAAACYAgAAZHJzL2Rvd25y&#10;ZXYueG1sUEsFBgAAAAAEAAQA9QAAAIUD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iozsUA&#10;AADbAAAADwAAAGRycy9kb3ducmV2LnhtbESP0WrCQBRE3wv+w3KFvgSzsSnFpq4ibQWRvhjzAbfZ&#10;2ySavRuyWxP/3hUKfRxmzgyzXI+mFRfqXWNZwTxOQBCXVjdcKSiO29kChPPIGlvLpOBKDtarycMS&#10;M20HPtAl95UIJewyVFB732VSurImgy62HXHwfmxv0AfZV1L3OIRy08qnJHmRBhsOCzV29F5Tec5/&#10;jYKUP4bD62mRf6VN8b0/f0bPlYmUepyOmzcQnkb/H/6jdzpwc7h/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KjOxQAAANsAAAAPAAAAAAAAAAAAAAAAAJgCAABkcnMv&#10;ZG93bnJldi54bWxQSwUGAAAAAAQABAD1AAAAigM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y5sUA&#10;AADcAAAADwAAAGRycy9kb3ducmV2LnhtbESPQWsCMRSE70L/Q3gFb5qtS0vZGqVICwX1oHY9v26e&#10;m8XNyzaJuv77Rih4HGbmG2Y6720rzuRD41jB0zgDQVw53XCt4Hv3OXoFESKyxtYxKbhSgPnsYTDF&#10;QrsLb+i8jbVIEA4FKjAxdoWUoTJkMYxdR5y8g/MWY5K+ltrjJcFtKydZ9iItNpwWDHa0MFQdtyer&#10;wMW8bMvf3Cx9WJj9z2q9/7iulRo+9u9vICL18R7+b39pBfnzBG5n0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bLmxQAAANwAAAAPAAAAAAAAAAAAAAAAAJgCAABkcnMv&#10;ZG93bnJldi54bWxQSwUGAAAAAAQABAD1AAAAigM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XfcQA&#10;AADcAAAADwAAAGRycy9kb3ducmV2LnhtbESPQWsCMRSE74X+h/CE3mpWF0tZjSLSQkE91Krn5+a5&#10;Wdy8rEmq6783hYLHYWa+YSazzjbiQj7UjhUM+hkI4tLpmisF25/P13cQISJrbByTghsFmE2fnyZY&#10;aHflb7psYiUShEOBCkyMbSFlKA1ZDH3XEifv6LzFmKSvpPZ4TXDbyGGWvUmLNacFgy0tDJWnza9V&#10;4GK+a3bn3Cx9WJj9YbXef9zWSr30uvkYRKQuPsL/7S+tIB/l8HcmHQE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FF33EAAAA3AAAAA8AAAAAAAAAAAAAAAAAmAIAAGRycy9k&#10;b3ducmV2LnhtbFBLBQYAAAAABAAEAPUAAACJAw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yPCcUA&#10;AADcAAAADwAAAGRycy9kb3ducmV2LnhtbESPQWsCMRSE74L/IbyCN822a0tZjSLSgqAetNXzc/O6&#10;Wbp52SZR13/fFAoeh5n5hpnOO9uIC/lQO1bwOMpAEJdO11wp+Px4H76CCBFZY+OYFNwowHzW702x&#10;0O7KO7rsYyUShEOBCkyMbSFlKA1ZDCPXEifvy3mLMUlfSe3xmuC2kU9Z9iIt1pwWDLa0NFR+789W&#10;gYv5oTn85Gbtw9IcT5vt8e22VWrw0C0mICJ18R7+b6+0gvx5DH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I8JxQAAANwAAAAPAAAAAAAAAAAAAAAAAJgCAABkcnMv&#10;ZG93bnJldi54bWxQSwUGAAAAAAQABAD1AAAAigM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otcUA&#10;AADcAAAADwAAAGRycy9kb3ducmV2LnhtbESPW2sCMRSE3wv+h3AKvtVsFS+sRikVsS+teH0+bE53&#10;tyYna5Lq9t83QqGPw8x8w8wWrTXiSj7UjhU89zIQxIXTNZcKDvvV0wREiMgajWNS8EMBFvPOwwxz&#10;7W68pesuliJBOOSooIqxyaUMRUUWQ881xMn7dN5iTNKXUnu8Jbg1sp9lI2mx5rRQYUOvFRXn3bdV&#10;8LFZvh83ZmQGcZnx12XtqX8aK9V9bF+mICK18T/8137TCgbDIdzPpCM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Oi1xQAAANwAAAAPAAAAAAAAAAAAAAAAAJgCAABkcnMv&#10;ZG93bnJldi54bWxQSwUGAAAAAAQABAD1AAAAigMAAAAA&#10;" fillcolor="#c0504d [3205]" strokecolor="white [3212]" strokeweight="1pt">
                        <v:shadow color="#d8d8d8" offset="3pt,3pt"/>
                        <v:textbox>
                          <w:txbxContent>
                            <w:sdt>
                              <w:sdtPr>
                                <w:rPr>
                                  <w:color w:val="FFFFFF" w:themeColor="background1"/>
                                  <w:sz w:val="52"/>
                                  <w:szCs w:val="52"/>
                                </w:rPr>
                                <w:alias w:val="Година"/>
                                <w:id w:val="-2045982275"/>
                                <w:dataBinding w:prefixMappings="xmlns:ns0='http://schemas.microsoft.com/office/2006/coverPageProps'" w:xpath="/ns0:CoverPageProperties[1]/ns0:PublishDate[1]" w:storeItemID="{55AF091B-3C7A-41E3-B477-F2FDAA23CFDA}"/>
                                <w:date w:fullDate="2020-01-05T00:00:00Z">
                                  <w:dateFormat w:val="yyyy"/>
                                  <w:lid w:val="bg-BG"/>
                                  <w:storeMappedDataAs w:val="dateTime"/>
                                  <w:calendar w:val="gregorian"/>
                                </w:date>
                              </w:sdtPr>
                              <w:sdtEndPr/>
                              <w:sdtContent>
                                <w:p w:rsidR="006E0A6A" w:rsidRDefault="006E0A6A">
                                  <w:pPr>
                                    <w:jc w:val="center"/>
                                    <w:rPr>
                                      <w:color w:val="FFFFFF" w:themeColor="background1"/>
                                      <w:sz w:val="48"/>
                                      <w:szCs w:val="48"/>
                                    </w:rPr>
                                  </w:pPr>
                                  <w:r>
                                    <w:rPr>
                                      <w:color w:val="FFFFFF" w:themeColor="background1"/>
                                      <w:sz w:val="52"/>
                                      <w:szCs w:val="52"/>
                                    </w:rPr>
                                    <w:t>2020</w:t>
                                  </w:r>
                                </w:p>
                              </w:sdtContent>
                            </w:sdt>
                          </w:txbxContent>
                        </v:textbox>
                      </v:rect>
                    </v:group>
                    <v:group id="Group 14" o:spid="_x0000_s1038"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group id="Group 15"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40"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Cl8MA&#10;AADcAAAADwAAAGRycy9kb3ducmV2LnhtbERPz2vCMBS+C/4P4Qm7aeo2N62mIoPB5km7Xbw9mmdT&#10;2ryUJrPt/vrlMPD48f3e7QfbiBt1vnKsYLlIQBAXTldcKvj+ep+vQfiArLFxTApG8rDPppMdptr1&#10;fKZbHkoRQ9inqMCE0KZS+sKQRb9wLXHkrq6zGCLsSqk77GO4beRjkrxIixXHBoMtvRkq6vzHKjiO&#10;Gz2+fo6H59XJ6PB7Kesi75V6mA2HLYhAQ7iL/90fWsHTKq6NZ+IR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TCl8MAAADcAAAADwAAAAAAAAAAAAAAAACYAgAAZHJzL2Rv&#10;d25yZXYueG1sUEsFBgAAAAAEAAQA9QAAAIgD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fMQA&#10;AADcAAAADwAAAGRycy9kb3ducmV2LnhtbESPT2vCQBTE74LfYXlCb2ajpWKjq0ihIHrxX2mPj+wz&#10;CWbfht01xn56t1DwOMzMb5j5sjO1aMn5yrKCUZKCIM6trrhQcDp+DqcgfEDWWFsmBXfysFz0e3PM&#10;tL3xntpDKESEsM9QQRlCk0np85IM+sQ2xNE7W2cwROkKqR3eItzUcpymE2mw4rhQYkMfJeWXw9Uo&#10;qDfO76htf7a/X+b7Ptnj+KJRqZdBt5qBCNSFZ/i/vdYKXt/e4e9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5HzEAAAA3AAAAA8AAAAAAAAAAAAAAAAAmAIAAGRycy9k&#10;b3ducmV2LnhtbFBLBQYAAAAABAAEAPUAAACJAw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LMMA&#10;AADcAAAADwAAAGRycy9kb3ducmV2LnhtbERPu2rDMBTdC/0HcQvZGrlNmodrJYRCIOnUOlmyXaxb&#10;y9i6MpYa2/n6aCh0PJx3th1sI67U+cqxgpdpAoK4cLriUsH5tH9egfABWWPjmBSM5GG7eXzIMNWu&#10;52+65qEUMYR9igpMCG0qpS8MWfRT1xJH7sd1FkOEXSl1h30Mt418TZKFtFhxbDDY0oehos5/rYLP&#10;ca3H5XHczd++jA63S1kXea/U5GnYvYMINIR/8Z/7oBXMFnF+PBOP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ELMMAAADcAAAADwAAAAAAAAAAAAAAAACYAgAAZHJzL2Rv&#10;d25yZXYueG1sUEsFBgAAAAAEAAQA9QAAAIgD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M1MUA&#10;AADcAAAADwAAAGRycy9kb3ducmV2LnhtbESPQWsCMRSE7wX/Q3gFL6Vmt4JbtkZRUfDgRdtDj6+b&#10;183S5GXZpJr++0YQPA4z8w0zXyZnxZmG0HlWUE4KEMSN1x23Cj7ed8+vIEJE1mg9k4I/CrBcjB7m&#10;WGt/4SOdT7EVGcKhRgUmxr6WMjSGHIaJ74mz9+0HhzHLoZV6wEuGOytfimImHXacFwz2tDHU/Jx+&#10;nYJDZddua8smPumUtv3xy1SflVLjx7R6AxEpxXv41t5rBdNZCdcz+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szUxQAAANwAAAAPAAAAAAAAAAAAAAAAAJgCAABkcnMv&#10;ZG93bnJldi54bWxQSwUGAAAAAAQABAD1AAAAigMAAAAA&#10;" filled="f" stroked="f" strokecolor="white" strokeweight="1pt">
                        <v:fill opacity="52428f"/>
                        <v:shadow color="#d8d8d8" offset="3pt,3pt"/>
                        <v:textbox inset=",0,,0">
                          <w:txbxContent>
                            <w:sdt>
                              <w:sdtPr>
                                <w:rPr>
                                  <w:color w:val="FFFFFF" w:themeColor="background1"/>
                                </w:rPr>
                                <w:alias w:val="Автор"/>
                                <w:id w:val="1929614966"/>
                                <w:dataBinding w:prefixMappings="xmlns:ns0='http://schemas.openxmlformats.org/package/2006/metadata/core-properties' xmlns:ns1='http://purl.org/dc/elements/1.1/'" w:xpath="/ns0:coreProperties[1]/ns1:creator[1]" w:storeItemID="{6C3C8BC8-F283-45AE-878A-BAB7291924A1}"/>
                                <w:text/>
                              </w:sdtPr>
                              <w:sdtEndPr/>
                              <w:sdtContent>
                                <w:p w:rsidR="006E0A6A" w:rsidRDefault="006E0A6A">
                                  <w:pPr>
                                    <w:pStyle w:val="a3"/>
                                    <w:jc w:val="right"/>
                                    <w:rPr>
                                      <w:color w:val="FFFFFF" w:themeColor="background1"/>
                                    </w:rPr>
                                  </w:pPr>
                                  <w:r>
                                    <w:rPr>
                                      <w:color w:val="FFFFFF" w:themeColor="background1"/>
                                      <w:lang w:val="en-GB"/>
                                    </w:rPr>
                                    <w:t>Submitted by:</w:t>
                                  </w:r>
                                </w:p>
                              </w:sdtContent>
                            </w:sdt>
                            <w:sdt>
                              <w:sdtPr>
                                <w:rPr>
                                  <w:color w:val="FFFFFF" w:themeColor="background1"/>
                                </w:rPr>
                                <w:alias w:val="Фирма"/>
                                <w:id w:val="-1869440296"/>
                                <w:dataBinding w:prefixMappings="xmlns:ns0='http://schemas.openxmlformats.org/officeDocument/2006/extended-properties'" w:xpath="/ns0:Properties[1]/ns0:Company[1]" w:storeItemID="{6668398D-A668-4E3E-A5EB-62B293D839F1}"/>
                                <w:text/>
                              </w:sdtPr>
                              <w:sdtEndPr/>
                              <w:sdtContent>
                                <w:p w:rsidR="006E0A6A" w:rsidRDefault="006E0A6A">
                                  <w:pPr>
                                    <w:pStyle w:val="a3"/>
                                    <w:jc w:val="right"/>
                                    <w:rPr>
                                      <w:color w:val="FFFFFF" w:themeColor="background1"/>
                                    </w:rPr>
                                  </w:pPr>
                                  <w:r>
                                    <w:rPr>
                                      <w:color w:val="FFFFFF" w:themeColor="background1"/>
                                    </w:rPr>
                                    <w:t>Student ID:</w:t>
                                  </w:r>
                                </w:p>
                              </w:sdtContent>
                            </w:sdt>
                            <w:sdt>
                              <w:sdtPr>
                                <w:rPr>
                                  <w:color w:val="FFFFFF" w:themeColor="background1"/>
                                </w:rPr>
                                <w:alias w:val="Дата"/>
                                <w:id w:val="-1631698979"/>
                                <w:dataBinding w:prefixMappings="xmlns:ns0='http://schemas.microsoft.com/office/2006/coverPageProps'" w:xpath="/ns0:CoverPageProperties[1]/ns0:PublishDate[1]" w:storeItemID="{55AF091B-3C7A-41E3-B477-F2FDAA23CFDA}"/>
                                <w:date w:fullDate="2020-01-05T00:00:00Z">
                                  <w:dateFormat w:val="d.M.yyyy 'г.'"/>
                                  <w:lid w:val="bg-BG"/>
                                  <w:storeMappedDataAs w:val="dateTime"/>
                                  <w:calendar w:val="gregorian"/>
                                </w:date>
                              </w:sdtPr>
                              <w:sdtEndPr/>
                              <w:sdtContent>
                                <w:p w:rsidR="006E0A6A" w:rsidRDefault="006E0A6A">
                                  <w:pPr>
                                    <w:pStyle w:val="a3"/>
                                    <w:jc w:val="right"/>
                                    <w:rPr>
                                      <w:color w:val="FFFFFF" w:themeColor="background1"/>
                                    </w:rPr>
                                  </w:pPr>
                                  <w:r>
                                    <w:rPr>
                                      <w:color w:val="FFFFFF" w:themeColor="background1"/>
                                      <w:lang w:val="bg-BG"/>
                                    </w:rPr>
                                    <w:t>5.1.2020 г.</w:t>
                                  </w:r>
                                </w:p>
                              </w:sdtContent>
                            </w:sdt>
                          </w:txbxContent>
                        </v:textbox>
                      </v:rect>
                    </v:group>
                    <w10:wrap anchorx="page" anchory="page"/>
                  </v:group>
                </w:pict>
              </mc:Fallback>
            </mc:AlternateContent>
          </w:r>
        </w:p>
        <w:p w:rsidR="006E0A6A" w:rsidRDefault="006E0A6A">
          <w:r>
            <w:br w:type="page"/>
          </w:r>
        </w:p>
        <w:p w:rsidR="006E0A6A" w:rsidRDefault="006E0A6A" w:rsidP="006E0A6A">
          <w:r>
            <w:rPr>
              <w:b/>
              <w:sz w:val="32"/>
            </w:rPr>
            <w:lastRenderedPageBreak/>
            <w:t xml:space="preserve">Table of Content </w:t>
          </w:r>
        </w:p>
        <w:p w:rsidR="006E0A6A" w:rsidRDefault="006E0A6A" w:rsidP="006E0A6A"/>
        <w:p w:rsidR="006E0A6A" w:rsidRDefault="006E0A6A" w:rsidP="006E0A6A">
          <w:r>
            <w:t xml:space="preserve">Introduction . . . . . . . . . . . . . . . . . . . . . . . . . . . . . . . . . . . . . . . . . </w:t>
          </w:r>
          <w:r w:rsidR="00054017">
            <w:t>. . . . . . . . . . . . . . . 2</w:t>
          </w:r>
        </w:p>
        <w:p w:rsidR="006E0A6A" w:rsidRDefault="006E0A6A" w:rsidP="006E0A6A">
          <w:r>
            <w:t xml:space="preserve">Academic Skills . . . . . . . . . . . . . . . . . . . . . . . . . . . . . . . . . . . . . . </w:t>
          </w:r>
          <w:r w:rsidR="00054017">
            <w:t>. . . . . . . . . . . . . . . 3</w:t>
          </w:r>
        </w:p>
        <w:p w:rsidR="006E0A6A" w:rsidRDefault="006E0A6A" w:rsidP="006E0A6A">
          <w:r>
            <w:t>Hard Skills . . . . . . . . . . . . . . . . . . . . . . . . . . . . . . . . . . . . . . . . . .</w:t>
          </w:r>
          <w:r w:rsidR="00054017">
            <w:t xml:space="preserve"> . . . . . . . . . . . . . . . 3</w:t>
          </w:r>
        </w:p>
        <w:p w:rsidR="006E0A6A" w:rsidRDefault="006E0A6A" w:rsidP="006E0A6A">
          <w:r>
            <w:t>Employability Skills . . . . . . . . . . . . . . . . . . . . . . . . . . . . . . . . . . .</w:t>
          </w:r>
          <w:r w:rsidR="00054017">
            <w:t xml:space="preserve"> . . . . . . . . . . . . . . . 4</w:t>
          </w:r>
        </w:p>
        <w:p w:rsidR="006E0A6A" w:rsidRDefault="006E0A6A" w:rsidP="006E0A6A">
          <w:r>
            <w:t xml:space="preserve">Soft Skills . . . . . . . . . . . . . . . . . . . . . . . . . . . . . . . . . . . . . . . . . . . . . . . . . . . . . . . . . . </w:t>
          </w:r>
          <w:r w:rsidR="00054017">
            <w:t>4</w:t>
          </w:r>
        </w:p>
        <w:p w:rsidR="006E0A6A" w:rsidRDefault="006E0A6A" w:rsidP="006E0A6A">
          <w:r>
            <w:t>SWOT Analysis . . . . . . . . . . . . . . . . . . . . . . . . . . . . . . . . . . . . . . . . . . . . . . . . . . . . .</w:t>
          </w:r>
          <w:r w:rsidR="00054017">
            <w:t xml:space="preserve"> 5</w:t>
          </w:r>
        </w:p>
        <w:p w:rsidR="006E0A6A" w:rsidRDefault="006E0A6A" w:rsidP="006E0A6A">
          <w:r>
            <w:t xml:space="preserve">PPD Plan . . . . . . . . . . . . . . . . . . . . . . . . . . . . . . . . . . . . . . . . . . . . . . . . . . . . . . . . . . </w:t>
          </w:r>
          <w:r w:rsidR="00054017">
            <w:t>6</w:t>
          </w:r>
        </w:p>
        <w:p w:rsidR="006E0A6A" w:rsidRDefault="006E0A6A" w:rsidP="006E0A6A">
          <w:r>
            <w:t>Reference List . . . . . . . . . . . . . . . . . . . . . . . . . . . . . . . . . . . . . . . . . . . . . . . . . . . . . .</w:t>
          </w:r>
          <w:r w:rsidR="00054017">
            <w:t xml:space="preserve"> 8</w:t>
          </w:r>
        </w:p>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9B185E" w:rsidRDefault="009B185E" w:rsidP="006E0A6A"/>
        <w:p w:rsidR="006E0A6A" w:rsidRDefault="006E0A6A" w:rsidP="006E0A6A"/>
        <w:p w:rsidR="006E0A6A" w:rsidRDefault="006E0A6A" w:rsidP="006E0A6A"/>
        <w:p w:rsidR="006E0A6A" w:rsidRDefault="006E0A6A" w:rsidP="006E0A6A"/>
        <w:p w:rsidR="006E0A6A" w:rsidRDefault="006E0A6A" w:rsidP="006E0A6A"/>
        <w:p w:rsidR="006E0A6A" w:rsidRDefault="006E0A6A" w:rsidP="006E0A6A"/>
        <w:p w:rsidR="006E0A6A" w:rsidRPr="006E0A6A" w:rsidRDefault="006E0A6A" w:rsidP="006E0A6A">
          <w:pPr>
            <w:rPr>
              <w:b/>
              <w:u w:val="single"/>
            </w:rPr>
          </w:pPr>
          <w:r w:rsidRPr="006E0A6A">
            <w:rPr>
              <w:b/>
              <w:u w:val="single"/>
            </w:rPr>
            <w:lastRenderedPageBreak/>
            <w:t>Introduction</w:t>
          </w:r>
        </w:p>
        <w:p w:rsidR="00246DD4" w:rsidRDefault="00246DD4" w:rsidP="00246DD4">
          <w:r>
            <w:t xml:space="preserve">Professional development involves developing yourself in your role to thoroughly perceive the work you are doing and the way you will most certainly be able to improve. It involves enhancing the required skills to hold out your role as effectively as potential and </w:t>
          </w:r>
          <w:r w:rsidR="00853C31">
            <w:t>is</w:t>
          </w:r>
          <w:r>
            <w:t xml:space="preserve"> a few things which will continue throughout your operating life. With changes to our operating lives happening each day, </w:t>
          </w:r>
          <w:r w:rsidR="00853C31">
            <w:t>is</w:t>
          </w:r>
          <w:r>
            <w:t xml:space="preserve"> it economical amendment, amendments in legislation or maybe the advance of technology, </w:t>
          </w:r>
          <w:r w:rsidR="00853C31">
            <w:t>it is therefore</w:t>
          </w:r>
          <w:r>
            <w:t xml:space="preserve"> vital to develop your skillset to stay effective in your career</w:t>
          </w:r>
          <w:r w:rsidR="009B185E">
            <w:t xml:space="preserve"> </w:t>
          </w:r>
          <w:r w:rsidR="009B185E" w:rsidRPr="009B185E">
            <w:t>(Linkedin.com, 2015)</w:t>
          </w:r>
          <w:r>
            <w:t>.</w:t>
          </w:r>
        </w:p>
        <w:p w:rsidR="00246DD4" w:rsidRDefault="00246DD4" w:rsidP="00246DD4">
          <w:r>
            <w:t xml:space="preserve">Effective skilled development involves making certain your data and understanding of your space of experience for your career is often at the very best potential level. </w:t>
          </w:r>
          <w:r w:rsidR="00853C31">
            <w:t>The skilled professional development furthermore exerts scope over</w:t>
          </w:r>
          <w:r>
            <w:t xml:space="preserve"> the acquisition of skills and data for career advancement</w:t>
          </w:r>
          <w:r w:rsidR="00853C31">
            <w:t xml:space="preserve"> -</w:t>
          </w:r>
          <w:r>
            <w:t xml:space="preserve"> however it conjointly includes part of non-public development.</w:t>
          </w:r>
        </w:p>
        <w:p w:rsidR="00246DD4" w:rsidRDefault="00246DD4" w:rsidP="00246DD4">
          <w:r>
            <w:t>Broadly speaking, it should embrace formal kinds of vocational training or training that ends up in a career connected qualification. It may embrace informal coaching and development programmes, which can be delivered on the work so as</w:t>
          </w:r>
          <w:r w:rsidR="00853C31">
            <w:t xml:space="preserve"> to develop and enhance skills.</w:t>
          </w:r>
        </w:p>
        <w:p w:rsidR="00246DD4" w:rsidRDefault="00246DD4" w:rsidP="00246DD4">
          <w:r>
            <w:t xml:space="preserve">Some samples of skilled </w:t>
          </w:r>
          <w:r w:rsidR="00853C31">
            <w:t xml:space="preserve">professional </w:t>
          </w:r>
          <w:r>
            <w:t xml:space="preserve">development </w:t>
          </w:r>
          <w:r w:rsidR="00853C31">
            <w:t>may include the following</w:t>
          </w:r>
          <w:r w:rsidR="009B185E">
            <w:t xml:space="preserve"> </w:t>
          </w:r>
          <w:r w:rsidR="009B185E" w:rsidRPr="009B185E">
            <w:t>(Linkedin.com, 2015)</w:t>
          </w:r>
          <w:r>
            <w:t>:</w:t>
          </w:r>
        </w:p>
        <w:p w:rsidR="00246DD4" w:rsidRDefault="00246DD4" w:rsidP="00246DD4">
          <w:pPr>
            <w:pStyle w:val="ListParagraph"/>
            <w:numPr>
              <w:ilvl w:val="0"/>
              <w:numId w:val="1"/>
            </w:numPr>
          </w:pPr>
          <w:r>
            <w:t>IT coaching</w:t>
          </w:r>
        </w:p>
        <w:p w:rsidR="00246DD4" w:rsidRDefault="00246DD4" w:rsidP="00246DD4">
          <w:pPr>
            <w:pStyle w:val="ListParagraph"/>
            <w:numPr>
              <w:ilvl w:val="0"/>
              <w:numId w:val="1"/>
            </w:numPr>
          </w:pPr>
          <w:r>
            <w:t>Health and Safety</w:t>
          </w:r>
        </w:p>
        <w:p w:rsidR="00246DD4" w:rsidRDefault="00246DD4" w:rsidP="00246DD4">
          <w:pPr>
            <w:pStyle w:val="ListParagraph"/>
            <w:numPr>
              <w:ilvl w:val="0"/>
              <w:numId w:val="1"/>
            </w:numPr>
          </w:pPr>
          <w:r>
            <w:t>accounting or budgeting</w:t>
          </w:r>
        </w:p>
        <w:p w:rsidR="00246DD4" w:rsidRDefault="00246DD4" w:rsidP="00246DD4">
          <w:pPr>
            <w:pStyle w:val="ListParagraph"/>
            <w:numPr>
              <w:ilvl w:val="0"/>
              <w:numId w:val="1"/>
            </w:numPr>
          </w:pPr>
          <w:r>
            <w:t>Legal data or experience</w:t>
          </w:r>
        </w:p>
        <w:p w:rsidR="00246DD4" w:rsidRDefault="00246DD4" w:rsidP="00246DD4">
          <w:r>
            <w:t>These may be delivered in many alternative ways, like room primarily based learning, eLearning, coaching, consultation, mentoring and a lot of.</w:t>
          </w:r>
        </w:p>
        <w:p w:rsidR="006E0A6A" w:rsidRDefault="00246DD4" w:rsidP="00246DD4">
          <w:r>
            <w:t xml:space="preserve">When you think about personal development, accept what skills you would like to accomplish the results needed, each in your role and forever normally. </w:t>
          </w:r>
          <w:r w:rsidR="00853C31">
            <w:t>This concept has a focus</w:t>
          </w:r>
          <w:r>
            <w:t xml:space="preserve"> regarding rising </w:t>
          </w:r>
          <w:r w:rsidR="00853C31">
            <w:t>individual</w:t>
          </w:r>
          <w:r>
            <w:t xml:space="preserve"> skills and </w:t>
          </w:r>
          <w:r w:rsidR="00853C31">
            <w:t>the follow-up potential</w:t>
          </w:r>
          <w:r>
            <w:t>, each in and out of the geographic point</w:t>
          </w:r>
          <w:r w:rsidR="009B185E" w:rsidRPr="009B185E">
            <w:t xml:space="preserve"> (Sourceconsultinggroup.com, 2015)</w:t>
          </w:r>
          <w:r>
            <w:t>.</w:t>
          </w:r>
          <w:r w:rsidR="00853C31">
            <w:t xml:space="preserve"> </w:t>
          </w:r>
          <w:r>
            <w:t xml:space="preserve">By having a radical understanding of what you would like to attain and the way to achieve it, </w:t>
          </w:r>
          <w:r w:rsidR="00853C31">
            <w:t>any individual would</w:t>
          </w:r>
          <w:r>
            <w:t xml:space="preserve"> be able to develop the required skills by manner of an answer.</w:t>
          </w:r>
        </w:p>
        <w:p w:rsidR="00A9704F" w:rsidRDefault="00A9704F" w:rsidP="00246DD4">
          <w:r>
            <w:t>This report contains elements of personal and professional development as part of my pathway to academic and employability learning in the duration of the university course. In addition to those main aspects, the ideals of hard and soft skills, accompanied with my self-assessment on each, will be included in the report.</w:t>
          </w:r>
        </w:p>
        <w:p w:rsidR="00A9704F" w:rsidRDefault="00A9704F" w:rsidP="006E0A6A"/>
        <w:p w:rsidR="006E0A6A" w:rsidRPr="006E0A6A" w:rsidRDefault="006E0A6A" w:rsidP="006E0A6A">
          <w:pPr>
            <w:rPr>
              <w:b/>
              <w:u w:val="single"/>
            </w:rPr>
          </w:pPr>
          <w:r w:rsidRPr="006E0A6A">
            <w:rPr>
              <w:b/>
              <w:u w:val="single"/>
            </w:rPr>
            <w:lastRenderedPageBreak/>
            <w:t>Academic Skills</w:t>
          </w:r>
        </w:p>
        <w:p w:rsidR="00504684" w:rsidRDefault="00542B58" w:rsidP="006E0A6A">
          <w:r>
            <w:t>Academic skills are considered an essential part of every student’s life at educational institutions like schools, colleges, and majorly at universities. Although some of the skills are very narrow and specific for a field of study in the given institution, it is the experience and investment of effort which contributes to the student’s work ethic</w:t>
          </w:r>
          <w:r w:rsidR="009B185E">
            <w:t xml:space="preserve"> </w:t>
          </w:r>
          <w:r w:rsidR="009B185E" w:rsidRPr="009B185E">
            <w:t>(Shapiro, 2011)</w:t>
          </w:r>
          <w:r>
            <w:t xml:space="preserve">. Academic skills are the assembly of </w:t>
          </w:r>
          <w:r w:rsidR="00D05D73">
            <w:t>educational capabilities which enable individuals to carry out academic tasks and achieve success in their studies</w:t>
          </w:r>
          <w:r w:rsidR="009B185E" w:rsidRPr="009B185E">
            <w:t xml:space="preserve"> (Cameron et al., 2016)</w:t>
          </w:r>
          <w:r w:rsidR="00D05D73">
            <w:t xml:space="preserve">. </w:t>
          </w:r>
          <w:r w:rsidR="00504684">
            <w:t xml:space="preserve">The means by which this is done is mastering techniques that work best for the individual interest – for example, note taking is one skill which has various ways of executing depending on the type of learner that faces this new prospect. </w:t>
          </w:r>
        </w:p>
        <w:p w:rsidR="00504684" w:rsidRDefault="00504684" w:rsidP="006E0A6A">
          <w:r>
            <w:t>It is additionally worth mentioning that academic skills are considered hard skills to acquire, not in association with a challenge but rather the approaches that are necessary for the execution of the skills rightfully. There are underlying long term advantages for people who choose to enhance their academic or study skills. The experience of learning different skills itself is a very valuable asset that will serve well when coursework is being completed. Furthermore, the experimentation done with different techniques in skills like note taking will help students to learn more about their own academic identity.</w:t>
          </w:r>
        </w:p>
        <w:p w:rsidR="006E0A6A" w:rsidRDefault="00504684" w:rsidP="006E0A6A">
          <w:r>
            <w:t xml:space="preserve">The skills which I will personally refer to in terms of academic acquisition are note taking, referencing, and as well as those mentioned – paraphrasing. </w:t>
          </w:r>
        </w:p>
        <w:p w:rsidR="006E0A6A" w:rsidRDefault="006E0A6A" w:rsidP="006E0A6A"/>
        <w:p w:rsidR="006E0A6A" w:rsidRPr="006E0A6A" w:rsidRDefault="006E0A6A" w:rsidP="006E0A6A">
          <w:pPr>
            <w:rPr>
              <w:b/>
              <w:u w:val="single"/>
            </w:rPr>
          </w:pPr>
          <w:r w:rsidRPr="006E0A6A">
            <w:rPr>
              <w:b/>
              <w:u w:val="single"/>
            </w:rPr>
            <w:t>Hard Skills</w:t>
          </w:r>
        </w:p>
        <w:p w:rsidR="006E0A6A" w:rsidRDefault="00504684" w:rsidP="006E0A6A">
          <w:r>
            <w:t xml:space="preserve">Firstly, note taking is the activity of gathering information by physical means, usually on a piece of paper, but with growing inclination towards computer writing. The note taking is done because as students we are required to learn to keep up pace with what is being discussed and be responsible for noting down what strikes as important or interesting. This activity frankly involves critical thinking and clear focus over the subjects. </w:t>
          </w:r>
          <w:r w:rsidR="00A749B1">
            <w:t xml:space="preserve">I have become accustomed to the use of spider diagrams which are ideal for visual learners and people with more spontaneous drive for information collection and creating linkage between ideas. </w:t>
          </w:r>
        </w:p>
        <w:p w:rsidR="00504684" w:rsidRDefault="00504684" w:rsidP="00A749B1">
          <w:r>
            <w:t xml:space="preserve">Secondly, referencing is </w:t>
          </w:r>
          <w:r w:rsidR="00A749B1">
            <w:t>the skill of crediting authors for the sources that have directly been of assistance to a particular academic task. This is the way in which as a learner the individual demonstrates their activity of research and how it has been of use to the formulation of idea. Referencing is the encouragement that lecturers would give their students to be willing to be exposed to more information and data and be able to absorb it effectively. Referencing is not an area which I have struggled with and I am good at picking out certain facts and figures from sources which assist me immensely in essay writing.</w:t>
          </w:r>
        </w:p>
        <w:p w:rsidR="00504684" w:rsidRDefault="00504684" w:rsidP="006E0A6A">
          <w:r>
            <w:lastRenderedPageBreak/>
            <w:t>Thirdly, paraphrasing is</w:t>
          </w:r>
          <w:r w:rsidR="00A749B1">
            <w:t xml:space="preserve"> the process of writing an existing idea in an individual and unique way which nonetheless keeps its idea the same</w:t>
          </w:r>
          <w:r w:rsidR="009B185E" w:rsidRPr="009B185E">
            <w:t xml:space="preserve"> (Balcar, 2016)</w:t>
          </w:r>
          <w:r w:rsidR="00A749B1">
            <w:t>. This process is more challenging one for students as they move along to study more complex subjects that require more reading and practice of thought. Paraphrasing is a demonstration of sufficient and rightful processing of information on a given topic that itself shows competence and consideration from another point of view. I do well enough in paraphrasing the key information in a given resource of information but the skill will need to be developed further in order to gain higher marks and less plagiarism.</w:t>
          </w:r>
        </w:p>
        <w:p w:rsidR="006E0A6A" w:rsidRDefault="006E0A6A" w:rsidP="006E0A6A"/>
        <w:p w:rsidR="006E0A6A" w:rsidRDefault="006E0A6A" w:rsidP="006E0A6A"/>
        <w:p w:rsidR="006E0A6A" w:rsidRPr="006E0A6A" w:rsidRDefault="006E0A6A" w:rsidP="006E0A6A">
          <w:pPr>
            <w:rPr>
              <w:b/>
              <w:u w:val="single"/>
            </w:rPr>
          </w:pPr>
          <w:r w:rsidRPr="006E0A6A">
            <w:rPr>
              <w:b/>
              <w:u w:val="single"/>
            </w:rPr>
            <w:t>Employability Skills</w:t>
          </w:r>
        </w:p>
        <w:p w:rsidR="006E0A6A" w:rsidRDefault="00A749B1" w:rsidP="006E0A6A">
          <w:r>
            <w:t>Employability skills are quite differentiated from the formerly mentioned category. Those skills aim to act as a preparing tool for employability found in workplaces, placement opportunities, and such</w:t>
          </w:r>
          <w:r w:rsidR="009B185E">
            <w:t xml:space="preserve"> </w:t>
          </w:r>
          <w:r w:rsidR="009B185E" w:rsidRPr="009B185E">
            <w:t>(Gibert, Tozer and Westoby, 2017)</w:t>
          </w:r>
          <w:r>
            <w:t xml:space="preserve">. Those skills are nonetheless much more widely applicable to a series of life situations unlike some of the academic skills mentioned. And as a counter path to academic skills, those ones are considered soft ones. There are, however, some points worth mentioning such as the fact that it is a lot more difficult to master an employability skill as opposed to academic one (in the majority of the cases). </w:t>
          </w:r>
        </w:p>
        <w:p w:rsidR="006E0A6A" w:rsidRDefault="00A749B1" w:rsidP="006E0A6A">
          <w:r>
            <w:t>The employability skills that I have chosen for this assessment are also three – they are communication, team working and time management. Some of those abilities are in further need of development.</w:t>
          </w:r>
        </w:p>
        <w:p w:rsidR="006E0A6A" w:rsidRDefault="006E0A6A" w:rsidP="006E0A6A"/>
        <w:p w:rsidR="006E0A6A" w:rsidRPr="006E0A6A" w:rsidRDefault="006E0A6A" w:rsidP="006E0A6A">
          <w:pPr>
            <w:rPr>
              <w:b/>
              <w:u w:val="single"/>
            </w:rPr>
          </w:pPr>
          <w:r w:rsidRPr="006E0A6A">
            <w:rPr>
              <w:b/>
              <w:u w:val="single"/>
            </w:rPr>
            <w:t>Soft Skills</w:t>
          </w:r>
        </w:p>
        <w:p w:rsidR="006E0A6A" w:rsidRDefault="00A749B1" w:rsidP="006E0A6A">
          <w:r>
            <w:t>Firstly, communication is the process of sharing information or data on a subject that is being discussed in a group or otherwise. There are two forms of communication which are verbal and non-verbal type. Both of those ways can serve equal value in the successful communication of information as long as they are applied to the right circumstances. Communication is one of the most important skills as a whole for people to develop in order to integrate with one another effectively and avoid misunderstandings or conflicts</w:t>
          </w:r>
          <w:r w:rsidR="009B185E" w:rsidRPr="009B185E">
            <w:t xml:space="preserve"> (Fraser, Richardson and Karpathiou, 2014)</w:t>
          </w:r>
          <w:r>
            <w:t>. I am very communicative as a person which suits my more extroverted personality as well. I do not have challenges in communication and enjoy the process very much.</w:t>
          </w:r>
        </w:p>
        <w:p w:rsidR="00A749B1" w:rsidRDefault="00A749B1" w:rsidP="006E0A6A">
          <w:r>
            <w:t>Secondly, team working is the activity whereby more than one person is associated to complete a common goal with others and work effectively along the way to deliver the right results</w:t>
          </w:r>
          <w:r w:rsidR="009B185E">
            <w:t xml:space="preserve"> </w:t>
          </w:r>
          <w:r w:rsidR="009B185E" w:rsidRPr="009B185E">
            <w:t>(Gibert, Tozer and Westoby, 2017)</w:t>
          </w:r>
          <w:r>
            <w:t xml:space="preserve">. The team working aspect is significant although not all individuals will look at it in a positive light. Some people </w:t>
          </w:r>
          <w:r>
            <w:lastRenderedPageBreak/>
            <w:t xml:space="preserve">naturally prefer to work independently and for various reasons while others, such as myself, prefer to be collaborative and create an idea with the help of more parties involved. I personally believe that the more people there are to complete a common goal, the more likely it is that this goal will be </w:t>
          </w:r>
          <w:r w:rsidR="00486F73">
            <w:t>refined and developed fully in terms of potential and creativity. The contribution that every member makes counts towards positivity as long as the mindset has been set on to this ideal.</w:t>
          </w:r>
        </w:p>
        <w:p w:rsidR="00486F73" w:rsidRDefault="00486F73" w:rsidP="006E0A6A">
          <w:r>
            <w:t>Finally, time management, is an area that I prominently struggle with. Due to my disorganized nature, I have the habit of falling behind on schedules and become overly stressed about it. I work well with others but I have trouble working well with my own tributes and motivating myself to accomplish more instead of procrastinating. Time management is the right optimization of time for a person which allows them to complete tasks for a timeframe that is acceptable</w:t>
          </w:r>
          <w:r w:rsidR="00284F03">
            <w:t xml:space="preserve"> </w:t>
          </w:r>
          <w:r w:rsidR="00284F03" w:rsidRPr="00284F03">
            <w:t>(Fearon et al., 2019)</w:t>
          </w:r>
          <w:r>
            <w:t>. This is certainly an area that I will need to work on.</w:t>
          </w:r>
        </w:p>
        <w:p w:rsidR="006E0A6A" w:rsidRDefault="006E0A6A" w:rsidP="006E0A6A"/>
        <w:p w:rsidR="006E0A6A" w:rsidRDefault="006E0A6A" w:rsidP="006E0A6A"/>
        <w:p w:rsidR="006E0A6A" w:rsidRPr="006E0A6A" w:rsidRDefault="006E0A6A" w:rsidP="006E0A6A">
          <w:pPr>
            <w:rPr>
              <w:b/>
              <w:u w:val="single"/>
            </w:rPr>
          </w:pPr>
          <w:r w:rsidRPr="006E0A6A">
            <w:rPr>
              <w:b/>
              <w:u w:val="single"/>
            </w:rPr>
            <w:t>SWOT Analysis</w:t>
          </w:r>
        </w:p>
        <w:tbl>
          <w:tblPr>
            <w:tblW w:w="0" w:type="auto"/>
            <w:tblLayout w:type="fixed"/>
            <w:tblLook w:val="0000" w:firstRow="0" w:lastRow="0" w:firstColumn="0" w:lastColumn="0" w:noHBand="0" w:noVBand="0"/>
          </w:tblPr>
          <w:tblGrid>
            <w:gridCol w:w="3390"/>
            <w:gridCol w:w="4200"/>
          </w:tblGrid>
          <w:tr w:rsidR="00246DD4" w:rsidRPr="00246DD4" w:rsidTr="002E4DC5">
            <w:tc>
              <w:tcPr>
                <w:tcW w:w="3390" w:type="dxa"/>
                <w:tcBorders>
                  <w:bottom w:val="single" w:sz="18" w:space="0" w:color="FFFFFF"/>
                </w:tcBorders>
                <w:shd w:val="clear" w:color="auto" w:fill="CCCCCC"/>
              </w:tcPr>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sz w:val="16"/>
                    <w:szCs w:val="16"/>
                    <w:lang w:eastAsia="zh-CN"/>
                  </w:rPr>
                  <w:t>Strengths:</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activities do you do well/excel at?</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relevant knowledge, experience or natural capability do you bring to your role?</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are your personality strengths?</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activities do you have a passion for?</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do others see as your strengths?</w:t>
                </w:r>
              </w:p>
              <w:p w:rsidR="00246DD4" w:rsidRPr="00246DD4" w:rsidRDefault="00246DD4" w:rsidP="00246DD4">
                <w:pPr>
                  <w:suppressAutoHyphens/>
                  <w:spacing w:after="0" w:line="360" w:lineRule="auto"/>
                  <w:rPr>
                    <w:rFonts w:eastAsia="Times New Roman" w:cs="Times New Roman"/>
                    <w:sz w:val="16"/>
                    <w:szCs w:val="16"/>
                    <w:lang w:eastAsia="zh-CN"/>
                  </w:rPr>
                </w:pPr>
                <w:r w:rsidRPr="00246DD4">
                  <w:rPr>
                    <w:rFonts w:eastAsia="Times New Roman" w:cs="Times New Roman"/>
                    <w:b/>
                    <w:sz w:val="16"/>
                    <w:szCs w:val="16"/>
                    <w:lang w:eastAsia="zh-CN"/>
                  </w:rPr>
                  <w:t>- Which strengths are req’d for success in your role?</w:t>
                </w:r>
                <w:r w:rsidRPr="00246DD4">
                  <w:rPr>
                    <w:rFonts w:eastAsia="Times New Roman" w:cs="Times New Roman"/>
                    <w:sz w:val="16"/>
                    <w:szCs w:val="16"/>
                    <w:lang w:eastAsia="zh-CN"/>
                  </w:rPr>
                  <w:t xml:space="preserve"> </w:t>
                </w:r>
              </w:p>
            </w:tc>
            <w:tc>
              <w:tcPr>
                <w:tcW w:w="4200" w:type="dxa"/>
                <w:tcBorders>
                  <w:left w:val="single" w:sz="18" w:space="0" w:color="FFFFFF"/>
                  <w:bottom w:val="single" w:sz="18" w:space="0" w:color="FFFFFF"/>
                </w:tcBorders>
                <w:shd w:val="clear" w:color="auto" w:fill="CCCCCC"/>
              </w:tcPr>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sz w:val="16"/>
                    <w:szCs w:val="16"/>
                    <w:lang w:eastAsia="zh-CN"/>
                  </w:rPr>
                  <w:t>Weaknesses:</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could you improve?</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What are your limitations?</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 Which activities are in conflict with your natural style?</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-What are others likely to see as weaknesses?</w:t>
                </w:r>
              </w:p>
              <w:p w:rsidR="00246DD4" w:rsidRPr="00246DD4" w:rsidRDefault="00246DD4" w:rsidP="00246DD4">
                <w:pPr>
                  <w:suppressAutoHyphens/>
                  <w:spacing w:after="0" w:line="360" w:lineRule="auto"/>
                  <w:ind w:left="60"/>
                  <w:rPr>
                    <w:rFonts w:eastAsia="Times New Roman" w:cs="Times New Roman"/>
                    <w:b/>
                    <w:sz w:val="16"/>
                    <w:szCs w:val="16"/>
                    <w:lang w:eastAsia="zh-CN"/>
                  </w:rPr>
                </w:pPr>
                <w:r w:rsidRPr="00246DD4">
                  <w:rPr>
                    <w:rFonts w:eastAsia="Times New Roman" w:cs="Times New Roman"/>
                    <w:b/>
                    <w:sz w:val="16"/>
                    <w:szCs w:val="16"/>
                    <w:lang w:eastAsia="zh-CN"/>
                  </w:rPr>
                  <w:t>-What tasks or responsibilities do you dread?</w:t>
                </w:r>
              </w:p>
              <w:p w:rsidR="00246DD4" w:rsidRPr="00246DD4" w:rsidRDefault="00246DD4" w:rsidP="00246DD4">
                <w:pPr>
                  <w:suppressAutoHyphens/>
                  <w:spacing w:after="0" w:line="360" w:lineRule="auto"/>
                  <w:ind w:left="60"/>
                  <w:rPr>
                    <w:rFonts w:ascii="Times New Roman" w:eastAsia="Times New Roman" w:hAnsi="Times New Roman" w:cs="Times New Roman"/>
                    <w:szCs w:val="24"/>
                    <w:lang w:eastAsia="zh-CN"/>
                  </w:rPr>
                </w:pPr>
                <w:r w:rsidRPr="00246DD4">
                  <w:rPr>
                    <w:rFonts w:eastAsia="Times New Roman" w:cs="Times New Roman"/>
                    <w:b/>
                    <w:sz w:val="16"/>
                    <w:szCs w:val="16"/>
                    <w:lang w:eastAsia="zh-CN"/>
                  </w:rPr>
                  <w:t>- Where do you feel over committed?</w:t>
                </w:r>
              </w:p>
            </w:tc>
          </w:tr>
          <w:tr w:rsidR="00246DD4" w:rsidRPr="00246DD4" w:rsidTr="002E4DC5">
            <w:trPr>
              <w:trHeight w:val="1541"/>
            </w:trPr>
            <w:tc>
              <w:tcPr>
                <w:tcW w:w="3390" w:type="dxa"/>
                <w:tcBorders>
                  <w:top w:val="single" w:sz="18" w:space="0" w:color="FFFFFF"/>
                  <w:bottom w:val="single" w:sz="18" w:space="0" w:color="FFFFFF"/>
                </w:tcBorders>
                <w:shd w:val="clear" w:color="auto" w:fill="F2F2F2"/>
              </w:tcPr>
              <w:p w:rsidR="00246DD4"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 xml:space="preserve">My ability to communicate with people from all walks of life. </w:t>
                </w:r>
              </w:p>
              <w:p w:rsidR="00486F73"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My ability to be academically successful in terms of learning through note taking and referencing.</w:t>
                </w:r>
              </w:p>
              <w:p w:rsidR="00246DD4" w:rsidRPr="00246DD4" w:rsidRDefault="00246DD4" w:rsidP="00246DD4">
                <w:pPr>
                  <w:suppressAutoHyphens/>
                  <w:spacing w:after="0" w:line="360" w:lineRule="auto"/>
                  <w:rPr>
                    <w:rFonts w:eastAsia="Times New Roman" w:cs="Times New Roman"/>
                    <w:sz w:val="16"/>
                    <w:szCs w:val="16"/>
                    <w:lang w:eastAsia="zh-CN"/>
                  </w:rPr>
                </w:pPr>
              </w:p>
              <w:p w:rsidR="00246DD4" w:rsidRPr="00246DD4" w:rsidRDefault="00246DD4" w:rsidP="00246DD4">
                <w:pPr>
                  <w:suppressAutoHyphens/>
                  <w:spacing w:after="0" w:line="360" w:lineRule="auto"/>
                  <w:rPr>
                    <w:rFonts w:eastAsia="Times New Roman" w:cs="Times New Roman"/>
                    <w:sz w:val="16"/>
                    <w:szCs w:val="16"/>
                    <w:lang w:eastAsia="zh-CN"/>
                  </w:rPr>
                </w:pPr>
              </w:p>
            </w:tc>
            <w:tc>
              <w:tcPr>
                <w:tcW w:w="4200" w:type="dxa"/>
                <w:tcBorders>
                  <w:top w:val="single" w:sz="18" w:space="0" w:color="FFFFFF"/>
                  <w:left w:val="single" w:sz="18" w:space="0" w:color="FFFFFF"/>
                  <w:bottom w:val="single" w:sz="18" w:space="0" w:color="FFFFFF"/>
                </w:tcBorders>
                <w:shd w:val="clear" w:color="auto" w:fill="F2F2F2"/>
              </w:tcPr>
              <w:p w:rsidR="00246DD4"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My disorganized nature.</w:t>
                </w:r>
              </w:p>
              <w:p w:rsidR="00486F73"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My procrastination.</w:t>
                </w:r>
              </w:p>
              <w:p w:rsidR="00486F73"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The ineffective management of time and resources.</w:t>
                </w:r>
              </w:p>
              <w:p w:rsidR="00486F73" w:rsidRPr="00246DD4"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My inability to paraphrase and express ideas non-verbally.</w:t>
                </w:r>
              </w:p>
            </w:tc>
          </w:tr>
          <w:tr w:rsidR="00246DD4" w:rsidRPr="00246DD4" w:rsidTr="002E4DC5">
            <w:tc>
              <w:tcPr>
                <w:tcW w:w="3390" w:type="dxa"/>
                <w:tcBorders>
                  <w:top w:val="single" w:sz="18" w:space="0" w:color="FFFFFF"/>
                  <w:bottom w:val="single" w:sz="18" w:space="0" w:color="FFFFFF"/>
                </w:tcBorders>
                <w:shd w:val="clear" w:color="auto" w:fill="CCCCCC"/>
              </w:tcPr>
              <w:p w:rsidR="00246DD4" w:rsidRPr="00246DD4" w:rsidRDefault="00246DD4" w:rsidP="00246DD4">
                <w:pPr>
                  <w:suppressAutoHyphens/>
                  <w:spacing w:after="0" w:line="360" w:lineRule="auto"/>
                  <w:rPr>
                    <w:rFonts w:eastAsia="Times New Roman" w:cs="Times New Roman"/>
                    <w:sz w:val="16"/>
                    <w:szCs w:val="16"/>
                    <w:lang w:eastAsia="zh-CN"/>
                  </w:rPr>
                </w:pPr>
                <w:r w:rsidRPr="00246DD4">
                  <w:rPr>
                    <w:rFonts w:eastAsia="Times New Roman" w:cs="Times New Roman"/>
                    <w:b/>
                    <w:sz w:val="16"/>
                    <w:szCs w:val="16"/>
                    <w:lang w:eastAsia="zh-CN"/>
                  </w:rPr>
                  <w:t>Opportunities:</w:t>
                </w:r>
              </w:p>
              <w:p w:rsidR="00246DD4" w:rsidRPr="00246DD4" w:rsidRDefault="00246DD4" w:rsidP="00246DD4">
                <w:pPr>
                  <w:suppressAutoHyphens/>
                  <w:spacing w:after="0" w:line="360" w:lineRule="auto"/>
                  <w:rPr>
                    <w:rFonts w:eastAsia="Times New Roman" w:cs="Times New Roman"/>
                    <w:sz w:val="16"/>
                    <w:szCs w:val="16"/>
                    <w:lang w:eastAsia="zh-CN"/>
                  </w:rPr>
                </w:pPr>
                <w:r w:rsidRPr="00246DD4">
                  <w:rPr>
                    <w:rFonts w:eastAsia="Times New Roman" w:cs="Times New Roman"/>
                    <w:sz w:val="16"/>
                    <w:szCs w:val="16"/>
                    <w:lang w:eastAsia="zh-CN"/>
                  </w:rPr>
                  <w:t>-How can you turn your strengths into opportunities?</w:t>
                </w:r>
              </w:p>
              <w:p w:rsidR="00246DD4" w:rsidRPr="00246DD4" w:rsidRDefault="00246DD4" w:rsidP="00246DD4">
                <w:pPr>
                  <w:suppressAutoHyphens/>
                  <w:spacing w:after="0" w:line="360" w:lineRule="auto"/>
                  <w:rPr>
                    <w:rFonts w:eastAsia="Times New Roman" w:cs="Times New Roman"/>
                    <w:sz w:val="16"/>
                    <w:szCs w:val="16"/>
                    <w:lang w:eastAsia="zh-CN"/>
                  </w:rPr>
                </w:pPr>
                <w:r w:rsidRPr="00246DD4">
                  <w:rPr>
                    <w:rFonts w:eastAsia="Times New Roman" w:cs="Times New Roman"/>
                    <w:sz w:val="16"/>
                    <w:szCs w:val="16"/>
                    <w:lang w:eastAsia="zh-CN"/>
                  </w:rPr>
                  <w:t>-What knowledge or experience could you gain to address current weaknesses?</w:t>
                </w:r>
              </w:p>
              <w:p w:rsidR="00246DD4" w:rsidRPr="00246DD4" w:rsidRDefault="00246DD4" w:rsidP="00246DD4">
                <w:pPr>
                  <w:suppressAutoHyphens/>
                  <w:spacing w:after="0" w:line="360" w:lineRule="auto"/>
                  <w:rPr>
                    <w:rFonts w:eastAsia="Times New Roman" w:cs="Times New Roman"/>
                    <w:sz w:val="16"/>
                    <w:szCs w:val="16"/>
                    <w:lang w:eastAsia="zh-CN"/>
                  </w:rPr>
                </w:pPr>
                <w:r w:rsidRPr="00246DD4">
                  <w:rPr>
                    <w:rFonts w:eastAsia="Times New Roman" w:cs="Times New Roman"/>
                    <w:sz w:val="16"/>
                    <w:szCs w:val="16"/>
                    <w:lang w:eastAsia="zh-CN"/>
                  </w:rPr>
                  <w:t>-What resources do you have available to you to increase your capacity to act?</w:t>
                </w:r>
              </w:p>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sz w:val="16"/>
                    <w:szCs w:val="16"/>
                    <w:lang w:eastAsia="zh-CN"/>
                  </w:rPr>
                  <w:t>-How can your peers help you?</w:t>
                </w:r>
              </w:p>
            </w:tc>
            <w:tc>
              <w:tcPr>
                <w:tcW w:w="4200" w:type="dxa"/>
                <w:tcBorders>
                  <w:top w:val="single" w:sz="18" w:space="0" w:color="FFFFFF"/>
                  <w:left w:val="single" w:sz="18" w:space="0" w:color="FFFFFF"/>
                  <w:bottom w:val="single" w:sz="18" w:space="0" w:color="FFFFFF"/>
                </w:tcBorders>
                <w:shd w:val="clear" w:color="auto" w:fill="CCCCCC"/>
              </w:tcPr>
              <w:p w:rsidR="00246DD4" w:rsidRPr="00246DD4" w:rsidRDefault="00246DD4" w:rsidP="00246DD4">
                <w:pPr>
                  <w:suppressAutoHyphens/>
                  <w:spacing w:after="0" w:line="360" w:lineRule="auto"/>
                  <w:rPr>
                    <w:rFonts w:eastAsia="Times New Roman" w:cs="Times New Roman"/>
                    <w:b/>
                    <w:sz w:val="16"/>
                    <w:szCs w:val="16"/>
                    <w:lang w:eastAsia="zh-CN"/>
                  </w:rPr>
                </w:pPr>
                <w:r w:rsidRPr="00246DD4">
                  <w:rPr>
                    <w:rFonts w:eastAsia="Times New Roman" w:cs="Times New Roman"/>
                    <w:b/>
                    <w:sz w:val="16"/>
                    <w:szCs w:val="16"/>
                    <w:lang w:eastAsia="zh-CN"/>
                  </w:rPr>
                  <w:t>Threats:</w:t>
                </w:r>
              </w:p>
              <w:p w:rsidR="00246DD4" w:rsidRPr="00246DD4" w:rsidRDefault="00246DD4" w:rsidP="00246DD4">
                <w:pPr>
                  <w:suppressAutoHyphens/>
                  <w:spacing w:after="0" w:line="360" w:lineRule="auto"/>
                  <w:rPr>
                    <w:rFonts w:eastAsia="Times New Roman" w:cs="Times New Roman"/>
                    <w:sz w:val="16"/>
                    <w:szCs w:val="16"/>
                    <w:lang w:eastAsia="zh-CN"/>
                  </w:rPr>
                </w:pPr>
                <w:r w:rsidRPr="00246DD4">
                  <w:rPr>
                    <w:rFonts w:eastAsia="Times New Roman" w:cs="Times New Roman"/>
                    <w:b/>
                    <w:sz w:val="16"/>
                    <w:szCs w:val="16"/>
                    <w:lang w:eastAsia="zh-CN"/>
                  </w:rPr>
                  <w:t>-</w:t>
                </w:r>
                <w:r w:rsidRPr="00246DD4">
                  <w:rPr>
                    <w:rFonts w:eastAsia="Times New Roman" w:cs="Times New Roman"/>
                    <w:sz w:val="16"/>
                    <w:szCs w:val="16"/>
                    <w:lang w:eastAsia="zh-CN"/>
                  </w:rPr>
                  <w:t>What trends could harm you?</w:t>
                </w:r>
              </w:p>
              <w:p w:rsidR="00246DD4" w:rsidRPr="00246DD4" w:rsidRDefault="00246DD4" w:rsidP="00246DD4">
                <w:pPr>
                  <w:suppressAutoHyphens/>
                  <w:spacing w:after="0" w:line="360" w:lineRule="auto"/>
                  <w:rPr>
                    <w:rFonts w:ascii="Times New Roman" w:eastAsia="Times New Roman" w:hAnsi="Times New Roman" w:cs="Times New Roman"/>
                    <w:szCs w:val="24"/>
                    <w:lang w:eastAsia="zh-CN"/>
                  </w:rPr>
                </w:pPr>
                <w:r w:rsidRPr="00246DD4">
                  <w:rPr>
                    <w:rFonts w:eastAsia="Times New Roman" w:cs="Times New Roman"/>
                    <w:sz w:val="16"/>
                    <w:szCs w:val="16"/>
                    <w:lang w:eastAsia="zh-CN"/>
                  </w:rPr>
                  <w:t>-What threats do your weaknesses expose to you?</w:t>
                </w:r>
              </w:p>
            </w:tc>
          </w:tr>
          <w:tr w:rsidR="00246DD4" w:rsidRPr="00246DD4" w:rsidTr="002E4DC5">
            <w:tc>
              <w:tcPr>
                <w:tcW w:w="3390" w:type="dxa"/>
                <w:tcBorders>
                  <w:top w:val="single" w:sz="18" w:space="0" w:color="FFFFFF"/>
                </w:tcBorders>
                <w:shd w:val="clear" w:color="auto" w:fill="F2F2F2"/>
              </w:tcPr>
              <w:p w:rsidR="00246DD4"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t>Focus on being more organized that will help me to achieve better time management.</w:t>
                </w:r>
              </w:p>
              <w:p w:rsidR="00246DD4" w:rsidRPr="00246DD4" w:rsidRDefault="00486F73" w:rsidP="00486F73">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lastRenderedPageBreak/>
                  <w:t>Avoiding unnecessary stress will become possible with the help of organized spirit.</w:t>
                </w:r>
              </w:p>
            </w:tc>
            <w:tc>
              <w:tcPr>
                <w:tcW w:w="4200" w:type="dxa"/>
                <w:tcBorders>
                  <w:top w:val="single" w:sz="18" w:space="0" w:color="FFFFFF"/>
                  <w:left w:val="single" w:sz="18" w:space="0" w:color="FFFFFF"/>
                </w:tcBorders>
                <w:shd w:val="clear" w:color="auto" w:fill="F2F2F2"/>
              </w:tcPr>
              <w:p w:rsidR="00486F73"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lastRenderedPageBreak/>
                  <w:t>In the end, if I am not organized enough, I will not complete work on time and deliver good results.</w:t>
                </w:r>
              </w:p>
              <w:p w:rsidR="00486F73" w:rsidRPr="00246DD4" w:rsidRDefault="00486F73" w:rsidP="00246DD4">
                <w:pPr>
                  <w:suppressAutoHyphens/>
                  <w:snapToGrid w:val="0"/>
                  <w:spacing w:after="0" w:line="360" w:lineRule="auto"/>
                  <w:rPr>
                    <w:rFonts w:eastAsia="Times New Roman" w:cs="Times New Roman"/>
                    <w:sz w:val="16"/>
                    <w:szCs w:val="16"/>
                    <w:lang w:eastAsia="zh-CN"/>
                  </w:rPr>
                </w:pPr>
                <w:r>
                  <w:rPr>
                    <w:rFonts w:eastAsia="Times New Roman" w:cs="Times New Roman"/>
                    <w:sz w:val="16"/>
                    <w:szCs w:val="16"/>
                    <w:lang w:eastAsia="zh-CN"/>
                  </w:rPr>
                  <w:lastRenderedPageBreak/>
                  <w:t>My work will become sloppy and rushed which lowers quality.</w:t>
                </w:r>
              </w:p>
            </w:tc>
          </w:tr>
        </w:tbl>
        <w:p w:rsidR="006E0A6A" w:rsidRDefault="006E0A6A" w:rsidP="006E0A6A"/>
        <w:p w:rsidR="006E0A6A" w:rsidRDefault="006E0A6A" w:rsidP="006E0A6A"/>
        <w:p w:rsidR="006E0A6A" w:rsidRDefault="006E0A6A" w:rsidP="006E0A6A"/>
        <w:p w:rsidR="006E0A6A" w:rsidRPr="006E0A6A" w:rsidRDefault="006E0A6A" w:rsidP="006E0A6A">
          <w:pPr>
            <w:rPr>
              <w:b/>
              <w:u w:val="single"/>
            </w:rPr>
          </w:pPr>
          <w:r w:rsidRPr="006E0A6A">
            <w:rPr>
              <w:b/>
              <w:u w:val="single"/>
            </w:rPr>
            <w:t xml:space="preserve">PPD Plan </w:t>
          </w:r>
        </w:p>
        <w:p w:rsidR="00246DD4" w:rsidRPr="00246DD4" w:rsidRDefault="00246DD4" w:rsidP="00246DD4">
          <w:pPr>
            <w:spacing w:after="0" w:line="240" w:lineRule="auto"/>
            <w:rPr>
              <w:rFonts w:ascii="Georgia" w:eastAsia="Times New Roman" w:hAnsi="Georgia" w:cs="Times New Roman"/>
              <w:sz w:val="20"/>
              <w:szCs w:val="24"/>
            </w:rPr>
          </w:pPr>
        </w:p>
        <w:p w:rsidR="00246DD4" w:rsidRPr="00246DD4" w:rsidRDefault="00246DD4" w:rsidP="00246DD4">
          <w:pPr>
            <w:shd w:val="clear" w:color="auto" w:fill="E0E0E0"/>
            <w:spacing w:after="0" w:line="240" w:lineRule="auto"/>
            <w:rPr>
              <w:rFonts w:ascii="Georgia" w:eastAsia="Times New Roman" w:hAnsi="Georgia" w:cs="Arial"/>
              <w:b/>
              <w:snapToGrid w:val="0"/>
              <w:color w:val="000000"/>
              <w:sz w:val="20"/>
              <w:szCs w:val="24"/>
            </w:rPr>
          </w:pPr>
          <w:r w:rsidRPr="00246DD4">
            <w:rPr>
              <w:rFonts w:ascii="Georgia" w:eastAsia="Times New Roman" w:hAnsi="Georgia" w:cs="Arial"/>
              <w:b/>
              <w:bCs/>
              <w:iCs/>
              <w:snapToGrid w:val="0"/>
              <w:color w:val="000000"/>
              <w:sz w:val="20"/>
              <w:szCs w:val="24"/>
            </w:rPr>
            <w:t xml:space="preserve">Individual development plan </w:t>
          </w:r>
        </w:p>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410"/>
            <w:gridCol w:w="1417"/>
            <w:gridCol w:w="3003"/>
          </w:tblGrid>
          <w:tr w:rsidR="00246DD4" w:rsidRPr="00246DD4" w:rsidTr="00246DD4">
            <w:tc>
              <w:tcPr>
                <w:tcW w:w="2660" w:type="dxa"/>
                <w:tcBorders>
                  <w:top w:val="single" w:sz="4" w:space="0" w:color="auto"/>
                  <w:left w:val="single" w:sz="4" w:space="0" w:color="auto"/>
                  <w:bottom w:val="single" w:sz="4" w:space="0" w:color="auto"/>
                  <w:right w:val="single" w:sz="4" w:space="0" w:color="auto"/>
                </w:tcBorders>
                <w:shd w:val="pct12" w:color="000000" w:fill="FFFFFF"/>
                <w:hideMark/>
              </w:tcPr>
              <w:p w:rsidR="00246DD4" w:rsidRPr="00246DD4" w:rsidRDefault="00246DD4" w:rsidP="00246DD4">
                <w:pPr>
                  <w:spacing w:after="0" w:line="240" w:lineRule="auto"/>
                  <w:jc w:val="center"/>
                  <w:rPr>
                    <w:rFonts w:ascii="Georgia" w:eastAsia="Times New Roman" w:hAnsi="Georgia" w:cs="Arial"/>
                    <w:b/>
                    <w:snapToGrid w:val="0"/>
                    <w:color w:val="000000"/>
                    <w:sz w:val="20"/>
                    <w:szCs w:val="24"/>
                  </w:rPr>
                </w:pPr>
                <w:r w:rsidRPr="00246DD4">
                  <w:rPr>
                    <w:rFonts w:ascii="Georgia" w:eastAsia="Times New Roman" w:hAnsi="Georgia" w:cs="Arial"/>
                    <w:b/>
                    <w:snapToGrid w:val="0"/>
                    <w:color w:val="000000"/>
                    <w:sz w:val="20"/>
                    <w:szCs w:val="24"/>
                  </w:rPr>
                  <w:t>Developmental goals for the coming year</w:t>
                </w:r>
              </w:p>
            </w:tc>
            <w:tc>
              <w:tcPr>
                <w:tcW w:w="2410" w:type="dxa"/>
                <w:tcBorders>
                  <w:top w:val="single" w:sz="4" w:space="0" w:color="auto"/>
                  <w:left w:val="single" w:sz="4" w:space="0" w:color="auto"/>
                  <w:bottom w:val="single" w:sz="4" w:space="0" w:color="auto"/>
                  <w:right w:val="single" w:sz="4" w:space="0" w:color="auto"/>
                </w:tcBorders>
                <w:shd w:val="pct12" w:color="000000" w:fill="FFFFFF"/>
                <w:hideMark/>
              </w:tcPr>
              <w:p w:rsidR="00246DD4" w:rsidRPr="00246DD4" w:rsidRDefault="00246DD4" w:rsidP="00246DD4">
                <w:pPr>
                  <w:spacing w:after="0" w:line="240" w:lineRule="auto"/>
                  <w:jc w:val="center"/>
                  <w:rPr>
                    <w:rFonts w:ascii="Georgia" w:eastAsia="Times New Roman" w:hAnsi="Georgia" w:cs="Arial"/>
                    <w:b/>
                    <w:snapToGrid w:val="0"/>
                    <w:color w:val="000000"/>
                    <w:sz w:val="20"/>
                    <w:szCs w:val="24"/>
                  </w:rPr>
                </w:pPr>
                <w:r w:rsidRPr="00246DD4">
                  <w:rPr>
                    <w:rFonts w:ascii="Georgia" w:eastAsia="Times New Roman" w:hAnsi="Georgia" w:cs="Arial"/>
                    <w:b/>
                    <w:snapToGrid w:val="0"/>
                    <w:color w:val="000000"/>
                    <w:sz w:val="20"/>
                    <w:szCs w:val="24"/>
                  </w:rPr>
                  <w:t>Knowledge, skills, abilities to be developed</w:t>
                </w:r>
              </w:p>
            </w:tc>
            <w:tc>
              <w:tcPr>
                <w:tcW w:w="1417" w:type="dxa"/>
                <w:tcBorders>
                  <w:top w:val="single" w:sz="4" w:space="0" w:color="auto"/>
                  <w:left w:val="single" w:sz="4" w:space="0" w:color="auto"/>
                  <w:bottom w:val="single" w:sz="4" w:space="0" w:color="auto"/>
                  <w:right w:val="single" w:sz="4" w:space="0" w:color="auto"/>
                </w:tcBorders>
                <w:shd w:val="pct12" w:color="000000" w:fill="FFFFFF"/>
                <w:hideMark/>
              </w:tcPr>
              <w:p w:rsidR="00246DD4" w:rsidRPr="00246DD4" w:rsidRDefault="00246DD4" w:rsidP="00246DD4">
                <w:pPr>
                  <w:spacing w:after="0" w:line="240" w:lineRule="auto"/>
                  <w:jc w:val="center"/>
                  <w:rPr>
                    <w:rFonts w:ascii="Georgia" w:eastAsia="Times New Roman" w:hAnsi="Georgia" w:cs="Arial"/>
                    <w:b/>
                    <w:snapToGrid w:val="0"/>
                    <w:color w:val="000000"/>
                    <w:sz w:val="20"/>
                    <w:szCs w:val="24"/>
                  </w:rPr>
                </w:pPr>
                <w:r w:rsidRPr="00246DD4">
                  <w:rPr>
                    <w:rFonts w:ascii="Georgia" w:eastAsia="Times New Roman" w:hAnsi="Georgia" w:cs="Arial"/>
                    <w:b/>
                    <w:snapToGrid w:val="0"/>
                    <w:color w:val="000000"/>
                    <w:sz w:val="20"/>
                    <w:szCs w:val="24"/>
                  </w:rPr>
                  <w:t>Resources</w:t>
                </w:r>
              </w:p>
            </w:tc>
            <w:tc>
              <w:tcPr>
                <w:tcW w:w="3003" w:type="dxa"/>
                <w:tcBorders>
                  <w:top w:val="single" w:sz="4" w:space="0" w:color="auto"/>
                  <w:left w:val="single" w:sz="4" w:space="0" w:color="auto"/>
                  <w:bottom w:val="single" w:sz="4" w:space="0" w:color="auto"/>
                  <w:right w:val="single" w:sz="4" w:space="0" w:color="auto"/>
                </w:tcBorders>
                <w:shd w:val="pct12" w:color="000000" w:fill="FFFFFF"/>
                <w:hideMark/>
              </w:tcPr>
              <w:p w:rsidR="00246DD4" w:rsidRPr="00246DD4" w:rsidRDefault="00246DD4" w:rsidP="00246DD4">
                <w:pPr>
                  <w:spacing w:after="0" w:line="240" w:lineRule="auto"/>
                  <w:jc w:val="center"/>
                  <w:rPr>
                    <w:rFonts w:ascii="Georgia" w:eastAsia="Times New Roman" w:hAnsi="Georgia" w:cs="Arial"/>
                    <w:b/>
                    <w:snapToGrid w:val="0"/>
                    <w:color w:val="000000"/>
                    <w:sz w:val="20"/>
                    <w:szCs w:val="24"/>
                  </w:rPr>
                </w:pPr>
                <w:r w:rsidRPr="00246DD4">
                  <w:rPr>
                    <w:rFonts w:ascii="Georgia" w:eastAsia="Times New Roman" w:hAnsi="Georgia" w:cs="Arial"/>
                    <w:b/>
                    <w:snapToGrid w:val="0"/>
                    <w:color w:val="000000"/>
                    <w:sz w:val="20"/>
                    <w:szCs w:val="24"/>
                  </w:rPr>
                  <w:t>Date for completion</w:t>
                </w:r>
              </w:p>
            </w:tc>
          </w:tr>
          <w:tr w:rsidR="00246DD4" w:rsidRPr="00246DD4" w:rsidTr="00246DD4">
            <w:trPr>
              <w:cantSplit/>
              <w:trHeight w:val="165"/>
            </w:trPr>
            <w:tc>
              <w:tcPr>
                <w:tcW w:w="2660" w:type="dxa"/>
                <w:tcBorders>
                  <w:top w:val="single" w:sz="4" w:space="0" w:color="auto"/>
                  <w:left w:val="single" w:sz="4" w:space="0" w:color="auto"/>
                  <w:bottom w:val="nil"/>
                  <w:right w:val="single" w:sz="4" w:space="0" w:color="auto"/>
                </w:tcBorders>
                <w:hideMark/>
              </w:tcPr>
              <w:p w:rsidR="00246DD4" w:rsidRPr="00246DD4" w:rsidRDefault="00246DD4" w:rsidP="00246DD4">
                <w:pPr>
                  <w:spacing w:after="0" w:line="240" w:lineRule="auto"/>
                  <w:rPr>
                    <w:rFonts w:ascii="Georgia" w:eastAsia="Times New Roman" w:hAnsi="Georgia" w:cs="Arial"/>
                    <w:b/>
                    <w:i/>
                    <w:snapToGrid w:val="0"/>
                    <w:color w:val="000000"/>
                    <w:sz w:val="20"/>
                    <w:szCs w:val="24"/>
                  </w:rPr>
                </w:pPr>
                <w:r w:rsidRPr="00246DD4">
                  <w:rPr>
                    <w:rFonts w:ascii="Georgia" w:eastAsia="Times New Roman" w:hAnsi="Georgia" w:cs="Arial"/>
                    <w:b/>
                    <w:i/>
                    <w:snapToGrid w:val="0"/>
                    <w:color w:val="000000"/>
                    <w:sz w:val="20"/>
                    <w:szCs w:val="24"/>
                  </w:rPr>
                  <w:t>Goal 1</w:t>
                </w:r>
              </w:p>
            </w:tc>
            <w:tc>
              <w:tcPr>
                <w:tcW w:w="2410"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Learning to paraphrase – academic skill.</w:t>
                </w:r>
              </w:p>
            </w:tc>
            <w:tc>
              <w:tcPr>
                <w:tcW w:w="1417"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Sample texts to paraphrase and practice on.</w:t>
                </w:r>
              </w:p>
            </w:tc>
            <w:tc>
              <w:tcPr>
                <w:tcW w:w="3003"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 xml:space="preserve">Up to three months. </w:t>
                </w:r>
              </w:p>
            </w:tc>
          </w:tr>
          <w:tr w:rsidR="00246DD4" w:rsidRPr="00246DD4" w:rsidTr="00246DD4">
            <w:trPr>
              <w:cantSplit/>
              <w:trHeight w:val="975"/>
            </w:trPr>
            <w:tc>
              <w:tcPr>
                <w:tcW w:w="2660" w:type="dxa"/>
                <w:tcBorders>
                  <w:top w:val="nil"/>
                  <w:left w:val="single" w:sz="4" w:space="0" w:color="auto"/>
                  <w:bottom w:val="single" w:sz="4" w:space="0" w:color="auto"/>
                  <w:right w:val="single" w:sz="4" w:space="0" w:color="auto"/>
                </w:tcBorders>
              </w:tcPr>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3003"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r>
          <w:tr w:rsidR="00246DD4" w:rsidRPr="00246DD4" w:rsidTr="00246DD4">
            <w:trPr>
              <w:cantSplit/>
              <w:trHeight w:val="210"/>
            </w:trPr>
            <w:tc>
              <w:tcPr>
                <w:tcW w:w="2660" w:type="dxa"/>
                <w:tcBorders>
                  <w:top w:val="single" w:sz="4" w:space="0" w:color="auto"/>
                  <w:left w:val="single" w:sz="4" w:space="0" w:color="auto"/>
                  <w:bottom w:val="nil"/>
                  <w:right w:val="single" w:sz="4" w:space="0" w:color="auto"/>
                </w:tcBorders>
                <w:hideMark/>
              </w:tcPr>
              <w:p w:rsidR="00246DD4" w:rsidRPr="00246DD4" w:rsidRDefault="00246DD4" w:rsidP="00246DD4">
                <w:pPr>
                  <w:spacing w:after="0" w:line="240" w:lineRule="auto"/>
                  <w:rPr>
                    <w:rFonts w:ascii="Georgia" w:eastAsia="Times New Roman" w:hAnsi="Georgia" w:cs="Arial"/>
                    <w:b/>
                    <w:i/>
                    <w:snapToGrid w:val="0"/>
                    <w:color w:val="000000"/>
                    <w:sz w:val="20"/>
                    <w:szCs w:val="24"/>
                  </w:rPr>
                </w:pPr>
                <w:r w:rsidRPr="00246DD4">
                  <w:rPr>
                    <w:rFonts w:ascii="Georgia" w:eastAsia="Times New Roman" w:hAnsi="Georgia" w:cs="Arial"/>
                    <w:b/>
                    <w:i/>
                    <w:snapToGrid w:val="0"/>
                    <w:color w:val="000000"/>
                    <w:sz w:val="20"/>
                    <w:szCs w:val="24"/>
                  </w:rPr>
                  <w:t xml:space="preserve">Goal 2  </w:t>
                </w:r>
              </w:p>
            </w:tc>
            <w:tc>
              <w:tcPr>
                <w:tcW w:w="2410"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Learning to manage my time more effectively – employability skill.</w:t>
                </w:r>
              </w:p>
            </w:tc>
            <w:tc>
              <w:tcPr>
                <w:tcW w:w="1417"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Organizers, planners, seeking advice from more organized peers.</w:t>
                </w:r>
              </w:p>
            </w:tc>
            <w:tc>
              <w:tcPr>
                <w:tcW w:w="3003"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From six months to a year.</w:t>
                </w:r>
              </w:p>
            </w:tc>
          </w:tr>
          <w:tr w:rsidR="00246DD4" w:rsidRPr="00246DD4" w:rsidTr="00246DD4">
            <w:trPr>
              <w:cantSplit/>
              <w:trHeight w:val="1108"/>
            </w:trPr>
            <w:tc>
              <w:tcPr>
                <w:tcW w:w="2660" w:type="dxa"/>
                <w:tcBorders>
                  <w:top w:val="nil"/>
                  <w:left w:val="single" w:sz="4" w:space="0" w:color="auto"/>
                  <w:bottom w:val="single" w:sz="4" w:space="0" w:color="auto"/>
                  <w:right w:val="single" w:sz="4" w:space="0" w:color="auto"/>
                </w:tcBorders>
              </w:tcPr>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3003"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r>
          <w:tr w:rsidR="00246DD4" w:rsidRPr="00246DD4" w:rsidTr="00246DD4">
            <w:trPr>
              <w:cantSplit/>
              <w:trHeight w:val="270"/>
            </w:trPr>
            <w:tc>
              <w:tcPr>
                <w:tcW w:w="2660" w:type="dxa"/>
                <w:tcBorders>
                  <w:top w:val="single" w:sz="4" w:space="0" w:color="auto"/>
                  <w:left w:val="single" w:sz="4" w:space="0" w:color="auto"/>
                  <w:bottom w:val="nil"/>
                  <w:right w:val="single" w:sz="4" w:space="0" w:color="auto"/>
                </w:tcBorders>
                <w:hideMark/>
              </w:tcPr>
              <w:p w:rsidR="00246DD4" w:rsidRPr="00246DD4" w:rsidRDefault="00246DD4" w:rsidP="00246DD4">
                <w:pPr>
                  <w:spacing w:after="0" w:line="240" w:lineRule="auto"/>
                  <w:rPr>
                    <w:rFonts w:ascii="Georgia" w:eastAsia="Times New Roman" w:hAnsi="Georgia" w:cs="Arial"/>
                    <w:b/>
                    <w:i/>
                    <w:snapToGrid w:val="0"/>
                    <w:color w:val="000000"/>
                    <w:sz w:val="20"/>
                    <w:szCs w:val="24"/>
                  </w:rPr>
                </w:pPr>
                <w:r w:rsidRPr="00246DD4">
                  <w:rPr>
                    <w:rFonts w:ascii="Georgia" w:eastAsia="Times New Roman" w:hAnsi="Georgia" w:cs="Arial"/>
                    <w:b/>
                    <w:i/>
                    <w:snapToGrid w:val="0"/>
                    <w:color w:val="000000"/>
                    <w:sz w:val="20"/>
                    <w:szCs w:val="24"/>
                  </w:rPr>
                  <w:t>Goal 3</w:t>
                </w:r>
              </w:p>
            </w:tc>
            <w:tc>
              <w:tcPr>
                <w:tcW w:w="2410"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Learn English Language proficiently – can be either.</w:t>
                </w:r>
              </w:p>
            </w:tc>
            <w:tc>
              <w:tcPr>
                <w:tcW w:w="1417" w:type="dxa"/>
                <w:vMerge w:val="restart"/>
                <w:tcBorders>
                  <w:top w:val="single" w:sz="4" w:space="0" w:color="auto"/>
                  <w:left w:val="single" w:sz="4" w:space="0" w:color="auto"/>
                  <w:bottom w:val="single" w:sz="4" w:space="0" w:color="auto"/>
                  <w:right w:val="single" w:sz="4" w:space="0" w:color="auto"/>
                </w:tcBorders>
              </w:tcPr>
              <w:p w:rsidR="00246DD4" w:rsidRPr="00246DD4" w:rsidRDefault="00486F73"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Books, dictionaries, textbooks for English.</w:t>
                </w:r>
              </w:p>
            </w:tc>
            <w:tc>
              <w:tcPr>
                <w:tcW w:w="3003" w:type="dxa"/>
                <w:vMerge w:val="restart"/>
                <w:tcBorders>
                  <w:top w:val="single" w:sz="4" w:space="0" w:color="auto"/>
                  <w:left w:val="single" w:sz="4" w:space="0" w:color="auto"/>
                  <w:bottom w:val="single" w:sz="4" w:space="0" w:color="auto"/>
                  <w:right w:val="single" w:sz="4" w:space="0" w:color="auto"/>
                </w:tcBorders>
              </w:tcPr>
              <w:p w:rsidR="00246DD4" w:rsidRPr="00246DD4" w:rsidRDefault="009B185E" w:rsidP="00246DD4">
                <w:pPr>
                  <w:spacing w:after="0" w:line="240" w:lineRule="auto"/>
                  <w:rPr>
                    <w:rFonts w:ascii="Georgia" w:eastAsia="Times New Roman" w:hAnsi="Georgia" w:cs="Arial"/>
                    <w:snapToGrid w:val="0"/>
                    <w:color w:val="000000"/>
                    <w:sz w:val="20"/>
                    <w:szCs w:val="24"/>
                  </w:rPr>
                </w:pPr>
                <w:r>
                  <w:rPr>
                    <w:rFonts w:ascii="Georgia" w:eastAsia="Times New Roman" w:hAnsi="Georgia" w:cs="Arial"/>
                    <w:snapToGrid w:val="0"/>
                    <w:color w:val="000000"/>
                    <w:sz w:val="20"/>
                    <w:szCs w:val="24"/>
                  </w:rPr>
                  <w:t>Up to three years.</w:t>
                </w:r>
              </w:p>
            </w:tc>
          </w:tr>
          <w:tr w:rsidR="00246DD4" w:rsidRPr="00246DD4" w:rsidTr="00246DD4">
            <w:trPr>
              <w:cantSplit/>
              <w:trHeight w:val="885"/>
            </w:trPr>
            <w:tc>
              <w:tcPr>
                <w:tcW w:w="2660" w:type="dxa"/>
                <w:tcBorders>
                  <w:top w:val="nil"/>
                  <w:left w:val="single" w:sz="4" w:space="0" w:color="auto"/>
                  <w:bottom w:val="single" w:sz="4" w:space="0" w:color="auto"/>
                  <w:right w:val="single" w:sz="4" w:space="0" w:color="auto"/>
                </w:tcBorders>
              </w:tcPr>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c>
              <w:tcPr>
                <w:tcW w:w="3003" w:type="dxa"/>
                <w:vMerge/>
                <w:tcBorders>
                  <w:top w:val="single" w:sz="4" w:space="0" w:color="auto"/>
                  <w:left w:val="single" w:sz="4" w:space="0" w:color="auto"/>
                  <w:bottom w:val="single" w:sz="4" w:space="0" w:color="auto"/>
                  <w:right w:val="single" w:sz="4" w:space="0" w:color="auto"/>
                </w:tcBorders>
                <w:vAlign w:val="center"/>
                <w:hideMark/>
              </w:tcPr>
              <w:p w:rsidR="00246DD4" w:rsidRPr="00246DD4" w:rsidRDefault="00246DD4" w:rsidP="00246DD4">
                <w:pPr>
                  <w:spacing w:after="0" w:line="240" w:lineRule="auto"/>
                  <w:rPr>
                    <w:rFonts w:ascii="Georgia" w:eastAsia="Times New Roman" w:hAnsi="Georgia" w:cs="Arial"/>
                    <w:snapToGrid w:val="0"/>
                    <w:color w:val="000000"/>
                    <w:sz w:val="20"/>
                    <w:szCs w:val="24"/>
                  </w:rPr>
                </w:pPr>
              </w:p>
            </w:tc>
          </w:tr>
        </w:tbl>
        <w:p w:rsidR="006E0A6A" w:rsidRDefault="006E0A6A" w:rsidP="006E0A6A"/>
        <w:p w:rsidR="006E0A6A" w:rsidRDefault="006E0A6A" w:rsidP="006E0A6A"/>
        <w:p w:rsidR="006E0A6A" w:rsidRDefault="006E0A6A" w:rsidP="006E0A6A"/>
        <w:p w:rsidR="006E0A6A" w:rsidRDefault="006E0A6A" w:rsidP="006E0A6A">
          <w:pPr>
            <w:rPr>
              <w:b/>
              <w:u w:val="single"/>
            </w:rPr>
          </w:pPr>
        </w:p>
        <w:p w:rsidR="009B185E" w:rsidRDefault="009B185E" w:rsidP="006E0A6A">
          <w:pPr>
            <w:rPr>
              <w:b/>
              <w:u w:val="single"/>
            </w:rPr>
          </w:pPr>
        </w:p>
        <w:p w:rsidR="009B185E" w:rsidRDefault="009B185E" w:rsidP="006E0A6A">
          <w:pPr>
            <w:rPr>
              <w:b/>
              <w:u w:val="single"/>
            </w:rPr>
          </w:pPr>
        </w:p>
        <w:p w:rsidR="009B185E" w:rsidRDefault="009B185E" w:rsidP="006E0A6A">
          <w:pPr>
            <w:rPr>
              <w:b/>
              <w:u w:val="single"/>
            </w:rPr>
          </w:pPr>
        </w:p>
        <w:p w:rsidR="009B185E" w:rsidRDefault="009B185E" w:rsidP="006E0A6A">
          <w:pPr>
            <w:rPr>
              <w:b/>
              <w:u w:val="single"/>
            </w:rPr>
          </w:pPr>
        </w:p>
        <w:p w:rsidR="009B185E" w:rsidRDefault="009B185E" w:rsidP="006E0A6A"/>
        <w:p w:rsidR="006E0A6A" w:rsidRDefault="006E0A6A" w:rsidP="006E0A6A"/>
        <w:p w:rsidR="006E0A6A" w:rsidRDefault="006E0A6A" w:rsidP="006E0A6A"/>
        <w:p w:rsidR="006E0A6A" w:rsidRPr="006E0A6A" w:rsidRDefault="006E0A6A" w:rsidP="006E0A6A">
          <w:pPr>
            <w:rPr>
              <w:b/>
              <w:u w:val="single"/>
            </w:rPr>
          </w:pPr>
          <w:r w:rsidRPr="006E0A6A">
            <w:rPr>
              <w:b/>
              <w:u w:val="single"/>
            </w:rPr>
            <w:lastRenderedPageBreak/>
            <w:t>Reference List</w:t>
          </w:r>
        </w:p>
        <w:p w:rsidR="009B185E" w:rsidRPr="009B185E" w:rsidRDefault="009B185E" w:rsidP="009B185E">
          <w:pPr>
            <w:rPr>
              <w:lang w:val="bg-BG"/>
            </w:rPr>
          </w:pPr>
          <w:r w:rsidRPr="009B185E">
            <w:rPr>
              <w:lang w:val="bg-BG"/>
            </w:rPr>
            <w:t xml:space="preserve">Balcar, J. (2016). Is it better to invest in hard or soft skills? </w:t>
          </w:r>
          <w:r w:rsidRPr="009B185E">
            <w:rPr>
              <w:i/>
              <w:iCs/>
              <w:lang w:val="bg-BG"/>
            </w:rPr>
            <w:t>The Economic and Labour Relations Review</w:t>
          </w:r>
          <w:r w:rsidRPr="009B185E">
            <w:rPr>
              <w:lang w:val="bg-BG"/>
            </w:rPr>
            <w:t>, 27(</w:t>
          </w:r>
          <w:r w:rsidRPr="009B185E">
            <w:rPr>
              <w:b/>
              <w:lang w:val="bg-BG"/>
            </w:rPr>
            <w:t>4</w:t>
          </w:r>
          <w:r w:rsidRPr="009B185E">
            <w:rPr>
              <w:lang w:val="bg-BG"/>
            </w:rPr>
            <w:t>), pp.453–470.</w:t>
          </w:r>
        </w:p>
        <w:p w:rsidR="009B185E" w:rsidRPr="009B185E" w:rsidRDefault="009B185E" w:rsidP="009B185E">
          <w:pPr>
            <w:rPr>
              <w:lang w:val="bg-BG"/>
            </w:rPr>
          </w:pPr>
          <w:r w:rsidRPr="009B185E">
            <w:rPr>
              <w:lang w:val="bg-BG"/>
            </w:rPr>
            <w:t xml:space="preserve">Cameron, C.E., Cottone, E.A., Murrah, W.M. and Grissmer, D.W. (2016). How Are Motor Skills Linked to Children’s School Performance and Academic Achievement? </w:t>
          </w:r>
          <w:r w:rsidRPr="009B185E">
            <w:rPr>
              <w:i/>
              <w:iCs/>
              <w:lang w:val="bg-BG"/>
            </w:rPr>
            <w:t>Child Development Perspectives</w:t>
          </w:r>
          <w:r w:rsidRPr="009B185E">
            <w:rPr>
              <w:lang w:val="bg-BG"/>
            </w:rPr>
            <w:t>, 10(</w:t>
          </w:r>
          <w:r w:rsidRPr="009B185E">
            <w:rPr>
              <w:b/>
              <w:lang w:val="bg-BG"/>
            </w:rPr>
            <w:t>2</w:t>
          </w:r>
          <w:r w:rsidRPr="009B185E">
            <w:rPr>
              <w:lang w:val="bg-BG"/>
            </w:rPr>
            <w:t>), pp.93–98.</w:t>
          </w:r>
        </w:p>
        <w:p w:rsidR="00284F03" w:rsidRPr="00284F03" w:rsidRDefault="00284F03" w:rsidP="00284F03">
          <w:pPr>
            <w:rPr>
              <w:lang w:val="bg-BG"/>
            </w:rPr>
          </w:pPr>
          <w:r w:rsidRPr="00284F03">
            <w:rPr>
              <w:lang w:val="bg-BG"/>
            </w:rPr>
            <w:t xml:space="preserve">Fearon, C., van Vuuren, W., McLaughlin, H. and Nachmias, S. (2019). Graduate employability, skills development and the UK’s Universities Business Challenge competition: a self-determined learning perspective. </w:t>
          </w:r>
          <w:r w:rsidRPr="00284F03">
            <w:rPr>
              <w:i/>
              <w:iCs/>
              <w:lang w:val="bg-BG"/>
            </w:rPr>
            <w:t>Studies in Higher Education</w:t>
          </w:r>
          <w:r w:rsidRPr="00284F03">
            <w:rPr>
              <w:lang w:val="bg-BG"/>
            </w:rPr>
            <w:t>, pp.1–18.</w:t>
          </w:r>
        </w:p>
        <w:p w:rsidR="009B185E" w:rsidRPr="009B185E" w:rsidRDefault="009B185E" w:rsidP="009B185E">
          <w:pPr>
            <w:rPr>
              <w:lang w:val="bg-BG"/>
            </w:rPr>
          </w:pPr>
          <w:r w:rsidRPr="009B185E">
            <w:rPr>
              <w:lang w:val="bg-BG"/>
            </w:rPr>
            <w:t xml:space="preserve">Fraser, K., Richardson, J. and Karpathiou, V. (2014). Employability Skills: Differing Requirements and Perceptions of Regulators, Accrediting Bodies, Students, Academics and Employers for Coursework Masters Business (IT) Programs. </w:t>
          </w:r>
          <w:r w:rsidRPr="009B185E">
            <w:rPr>
              <w:i/>
              <w:iCs/>
              <w:lang w:val="bg-BG"/>
            </w:rPr>
            <w:t>The International Journal of Pedagogy and Curriculum</w:t>
          </w:r>
          <w:r w:rsidRPr="009B185E">
            <w:rPr>
              <w:lang w:val="bg-BG"/>
            </w:rPr>
            <w:t>, 20(</w:t>
          </w:r>
          <w:r w:rsidRPr="00284F03">
            <w:rPr>
              <w:b/>
              <w:lang w:val="bg-BG"/>
            </w:rPr>
            <w:t>2</w:t>
          </w:r>
          <w:r w:rsidRPr="009B185E">
            <w:rPr>
              <w:lang w:val="bg-BG"/>
            </w:rPr>
            <w:t>), pp.27–44.</w:t>
          </w:r>
        </w:p>
        <w:p w:rsidR="009B185E" w:rsidRDefault="009B185E" w:rsidP="009B185E">
          <w:r w:rsidRPr="009B185E">
            <w:t xml:space="preserve">Gibert, A., Tozer, W.C. and Westoby, M. (2017). Teamwork, Soft Skills, and Research Training. </w:t>
          </w:r>
          <w:r w:rsidRPr="009B185E">
            <w:rPr>
              <w:i/>
              <w:iCs/>
            </w:rPr>
            <w:t>Trends in Ecology &amp; Evolution</w:t>
          </w:r>
          <w:r>
            <w:t xml:space="preserve">, </w:t>
          </w:r>
          <w:r w:rsidRPr="009B185E">
            <w:t>32(</w:t>
          </w:r>
          <w:r w:rsidRPr="009B185E">
            <w:rPr>
              <w:b/>
            </w:rPr>
            <w:t>2</w:t>
          </w:r>
          <w:r w:rsidRPr="009B185E">
            <w:t xml:space="preserve">), pp.81–84. </w:t>
          </w:r>
        </w:p>
        <w:p w:rsidR="009B185E" w:rsidRPr="009B185E" w:rsidRDefault="009B185E" w:rsidP="009B185E">
          <w:pPr>
            <w:rPr>
              <w:lang w:val="bg-BG"/>
            </w:rPr>
          </w:pPr>
          <w:r w:rsidRPr="009B185E">
            <w:rPr>
              <w:lang w:val="bg-BG"/>
            </w:rPr>
            <w:t xml:space="preserve">Linkedin.com. (2015). </w:t>
          </w:r>
          <w:r w:rsidRPr="009B185E">
            <w:rPr>
              <w:i/>
              <w:iCs/>
              <w:lang w:val="bg-BG"/>
            </w:rPr>
            <w:t>The Difference Between Personal and Professional Development</w:t>
          </w:r>
          <w:r w:rsidRPr="009B185E">
            <w:rPr>
              <w:lang w:val="bg-BG"/>
            </w:rPr>
            <w:t xml:space="preserve">. [online] Available at: https://www.linkedin.com/pulse/difference-between-personal-professional-development-rachel-matthews [Accessed </w:t>
          </w:r>
          <w:r>
            <w:rPr>
              <w:lang w:val="en-GB"/>
            </w:rPr>
            <w:t>3</w:t>
          </w:r>
          <w:r w:rsidRPr="009B185E">
            <w:rPr>
              <w:lang w:val="bg-BG"/>
            </w:rPr>
            <w:t xml:space="preserve"> </w:t>
          </w:r>
          <w:r>
            <w:rPr>
              <w:lang w:val="en-GB"/>
            </w:rPr>
            <w:t>Jan</w:t>
          </w:r>
          <w:r w:rsidRPr="009B185E">
            <w:rPr>
              <w:lang w:val="bg-BG"/>
            </w:rPr>
            <w:t xml:space="preserve">. </w:t>
          </w:r>
          <w:r>
            <w:rPr>
              <w:lang w:val="en-GB"/>
            </w:rPr>
            <w:t>2020</w:t>
          </w:r>
          <w:r w:rsidRPr="009B185E">
            <w:rPr>
              <w:lang w:val="bg-BG"/>
            </w:rPr>
            <w:t>].</w:t>
          </w:r>
        </w:p>
        <w:p w:rsidR="009B185E" w:rsidRPr="009B185E" w:rsidRDefault="009B185E" w:rsidP="009B185E">
          <w:pPr>
            <w:rPr>
              <w:lang w:val="bg-BG"/>
            </w:rPr>
          </w:pPr>
          <w:r w:rsidRPr="009B185E">
            <w:rPr>
              <w:lang w:val="bg-BG"/>
            </w:rPr>
            <w:t xml:space="preserve">Shapiro, E.S. (2011). </w:t>
          </w:r>
          <w:r w:rsidRPr="009B185E">
            <w:rPr>
              <w:i/>
              <w:iCs/>
              <w:lang w:val="bg-BG"/>
            </w:rPr>
            <w:t>Academic skills problems : direct assessment and intervention</w:t>
          </w:r>
          <w:r w:rsidRPr="009B185E">
            <w:rPr>
              <w:lang w:val="bg-BG"/>
            </w:rPr>
            <w:t>. New York: Guilford Press.</w:t>
          </w:r>
        </w:p>
        <w:p w:rsidR="009B185E" w:rsidRPr="009B185E" w:rsidRDefault="009B185E" w:rsidP="009B185E">
          <w:pPr>
            <w:rPr>
              <w:lang w:val="bg-BG"/>
            </w:rPr>
          </w:pPr>
          <w:r w:rsidRPr="009B185E">
            <w:rPr>
              <w:lang w:val="bg-BG"/>
            </w:rPr>
            <w:t xml:space="preserve">Sourceconsultinggroup.com. (2015). </w:t>
          </w:r>
          <w:r w:rsidRPr="009B185E">
            <w:rPr>
              <w:i/>
              <w:iCs/>
              <w:lang w:val="bg-BG"/>
            </w:rPr>
            <w:t>Personal Vs. Professional Development: One And The Same...</w:t>
          </w:r>
          <w:r w:rsidRPr="009B185E">
            <w:rPr>
              <w:lang w:val="bg-BG"/>
            </w:rPr>
            <w:t xml:space="preserve"> [online] Available at: https://sourceconsultinggroup.com/personal-vs-professional-development-one-and-the-same/?doing_wp_cron=1578266646.56</w:t>
          </w:r>
          <w:r>
            <w:rPr>
              <w:lang w:val="bg-BG"/>
            </w:rPr>
            <w:t xml:space="preserve">85551166534423828125 [Accessed </w:t>
          </w:r>
          <w:r>
            <w:rPr>
              <w:lang w:val="en-GB"/>
            </w:rPr>
            <w:t>3</w:t>
          </w:r>
          <w:r w:rsidRPr="009B185E">
            <w:rPr>
              <w:lang w:val="bg-BG"/>
            </w:rPr>
            <w:t xml:space="preserve"> Jan. 2020].</w:t>
          </w:r>
        </w:p>
        <w:p w:rsidR="006E0A6A" w:rsidRDefault="006E0A6A" w:rsidP="006E0A6A"/>
        <w:p w:rsidR="006E0A6A" w:rsidRDefault="006E0A6A" w:rsidP="006E0A6A"/>
        <w:p w:rsidR="006E0A6A" w:rsidRDefault="006E0A6A" w:rsidP="006E0A6A"/>
        <w:p w:rsidR="006E0A6A" w:rsidRDefault="006E0A6A" w:rsidP="006E0A6A"/>
        <w:p w:rsidR="006E0A6A" w:rsidRDefault="004335EF" w:rsidP="006E0A6A"/>
      </w:sdtContent>
    </w:sdt>
    <w:p w:rsidR="00AA5C2C" w:rsidRPr="006E0A6A" w:rsidRDefault="00AA5C2C" w:rsidP="006E0A6A">
      <w:pPr>
        <w:rPr>
          <w:rStyle w:val="SubtleEmphasis"/>
        </w:rPr>
      </w:pPr>
    </w:p>
    <w:sectPr w:rsidR="00AA5C2C" w:rsidRPr="006E0A6A" w:rsidSect="006E0A6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60F" w:rsidRDefault="00E9260F" w:rsidP="00A9704F">
      <w:pPr>
        <w:spacing w:after="0" w:line="240" w:lineRule="auto"/>
      </w:pPr>
      <w:r>
        <w:separator/>
      </w:r>
    </w:p>
  </w:endnote>
  <w:endnote w:type="continuationSeparator" w:id="0">
    <w:p w:rsidR="00E9260F" w:rsidRDefault="00E9260F" w:rsidP="00A97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974718"/>
      <w:docPartObj>
        <w:docPartGallery w:val="Page Numbers (Bottom of Page)"/>
        <w:docPartUnique/>
      </w:docPartObj>
    </w:sdtPr>
    <w:sdtEndPr/>
    <w:sdtContent>
      <w:p w:rsidR="00A9704F" w:rsidRDefault="00A9704F">
        <w:pPr>
          <w:pStyle w:val="Footer"/>
          <w:jc w:val="right"/>
        </w:pPr>
        <w:r>
          <w:fldChar w:fldCharType="begin"/>
        </w:r>
        <w:r>
          <w:instrText>PAGE   \* MERGEFORMAT</w:instrText>
        </w:r>
        <w:r>
          <w:fldChar w:fldCharType="separate"/>
        </w:r>
        <w:r w:rsidR="00054017" w:rsidRPr="00054017">
          <w:rPr>
            <w:noProof/>
            <w:lang w:val="bg-BG"/>
          </w:rPr>
          <w:t>1</w:t>
        </w:r>
        <w:r>
          <w:fldChar w:fldCharType="end"/>
        </w:r>
      </w:p>
    </w:sdtContent>
  </w:sdt>
  <w:p w:rsidR="00A9704F" w:rsidRDefault="00A97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60F" w:rsidRDefault="00E9260F" w:rsidP="00A9704F">
      <w:pPr>
        <w:spacing w:after="0" w:line="240" w:lineRule="auto"/>
      </w:pPr>
      <w:r>
        <w:separator/>
      </w:r>
    </w:p>
  </w:footnote>
  <w:footnote w:type="continuationSeparator" w:id="0">
    <w:p w:rsidR="00E9260F" w:rsidRDefault="00E9260F" w:rsidP="00A97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56286B"/>
    <w:multiLevelType w:val="hybridMultilevel"/>
    <w:tmpl w:val="7B2CEB6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423D7241"/>
    <w:multiLevelType w:val="hybridMultilevel"/>
    <w:tmpl w:val="E6DE65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2BE3"/>
    <w:rsid w:val="00031B20"/>
    <w:rsid w:val="00054017"/>
    <w:rsid w:val="00225D7C"/>
    <w:rsid w:val="00246DD4"/>
    <w:rsid w:val="00284F03"/>
    <w:rsid w:val="004335EF"/>
    <w:rsid w:val="00486F73"/>
    <w:rsid w:val="00504684"/>
    <w:rsid w:val="00542B58"/>
    <w:rsid w:val="006E0A6A"/>
    <w:rsid w:val="007430D0"/>
    <w:rsid w:val="00853C31"/>
    <w:rsid w:val="009B185E"/>
    <w:rsid w:val="00A749B1"/>
    <w:rsid w:val="00A9704F"/>
    <w:rsid w:val="00AA5C2C"/>
    <w:rsid w:val="00C62BE3"/>
    <w:rsid w:val="00D05D73"/>
    <w:rsid w:val="00DB3AB2"/>
    <w:rsid w:val="00E9260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2FB370-A874-4341-B8F0-572992EE9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D7C"/>
    <w:rPr>
      <w:rFonts w:ascii="Arial" w:hAnsi="Arial"/>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30D0"/>
    <w:pPr>
      <w:spacing w:after="0" w:line="240" w:lineRule="auto"/>
    </w:pPr>
    <w:rPr>
      <w:rFonts w:ascii="Arial" w:eastAsiaTheme="minorEastAsia" w:hAnsi="Arial"/>
      <w:sz w:val="24"/>
      <w:lang w:val="en-US"/>
    </w:rPr>
  </w:style>
  <w:style w:type="character" w:customStyle="1" w:styleId="NoSpacingChar">
    <w:name w:val="No Spacing Char"/>
    <w:basedOn w:val="DefaultParagraphFont"/>
    <w:link w:val="NoSpacing"/>
    <w:uiPriority w:val="1"/>
    <w:rsid w:val="006E0A6A"/>
    <w:rPr>
      <w:rFonts w:ascii="Arial" w:eastAsiaTheme="minorEastAsia" w:hAnsi="Arial"/>
      <w:sz w:val="24"/>
      <w:lang w:val="en-US"/>
    </w:rPr>
  </w:style>
  <w:style w:type="paragraph" w:styleId="BalloonText">
    <w:name w:val="Balloon Text"/>
    <w:basedOn w:val="Normal"/>
    <w:link w:val="BalloonTextChar"/>
    <w:uiPriority w:val="99"/>
    <w:semiHidden/>
    <w:unhideWhenUsed/>
    <w:rsid w:val="006E0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A6A"/>
    <w:rPr>
      <w:rFonts w:ascii="Tahoma" w:hAnsi="Tahoma" w:cs="Tahoma"/>
      <w:sz w:val="16"/>
      <w:szCs w:val="16"/>
      <w:lang w:val="en-US"/>
    </w:rPr>
  </w:style>
  <w:style w:type="character" w:styleId="SubtleEmphasis">
    <w:name w:val="Subtle Emphasis"/>
    <w:basedOn w:val="DefaultParagraphFont"/>
    <w:uiPriority w:val="19"/>
    <w:qFormat/>
    <w:rsid w:val="006E0A6A"/>
    <w:rPr>
      <w:i/>
      <w:iCs/>
      <w:color w:val="808080" w:themeColor="text1" w:themeTint="7F"/>
    </w:rPr>
  </w:style>
  <w:style w:type="paragraph" w:styleId="ListParagraph">
    <w:name w:val="List Paragraph"/>
    <w:basedOn w:val="Normal"/>
    <w:uiPriority w:val="34"/>
    <w:qFormat/>
    <w:rsid w:val="00246DD4"/>
    <w:pPr>
      <w:ind w:left="720"/>
      <w:contextualSpacing/>
    </w:pPr>
  </w:style>
  <w:style w:type="paragraph" w:styleId="Header">
    <w:name w:val="header"/>
    <w:basedOn w:val="Normal"/>
    <w:link w:val="HeaderChar"/>
    <w:uiPriority w:val="99"/>
    <w:unhideWhenUsed/>
    <w:rsid w:val="00A97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04F"/>
    <w:rPr>
      <w:rFonts w:ascii="Arial" w:hAnsi="Arial"/>
      <w:sz w:val="24"/>
      <w:lang w:val="en-US"/>
    </w:rPr>
  </w:style>
  <w:style w:type="paragraph" w:styleId="Footer">
    <w:name w:val="footer"/>
    <w:basedOn w:val="Normal"/>
    <w:link w:val="FooterChar"/>
    <w:uiPriority w:val="99"/>
    <w:unhideWhenUsed/>
    <w:rsid w:val="00A97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04F"/>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253922">
      <w:bodyDiv w:val="1"/>
      <w:marLeft w:val="0"/>
      <w:marRight w:val="0"/>
      <w:marTop w:val="0"/>
      <w:marBottom w:val="0"/>
      <w:divBdr>
        <w:top w:val="none" w:sz="0" w:space="0" w:color="auto"/>
        <w:left w:val="none" w:sz="0" w:space="0" w:color="auto"/>
        <w:bottom w:val="none" w:sz="0" w:space="0" w:color="auto"/>
        <w:right w:val="none" w:sz="0" w:space="0" w:color="auto"/>
      </w:divBdr>
      <w:divsChild>
        <w:div w:id="919100043">
          <w:marLeft w:val="0"/>
          <w:marRight w:val="0"/>
          <w:marTop w:val="0"/>
          <w:marBottom w:val="150"/>
          <w:divBdr>
            <w:top w:val="none" w:sz="0" w:space="0" w:color="auto"/>
            <w:left w:val="none" w:sz="0" w:space="0" w:color="auto"/>
            <w:bottom w:val="none" w:sz="0" w:space="0" w:color="auto"/>
            <w:right w:val="none" w:sz="0" w:space="0" w:color="auto"/>
          </w:divBdr>
        </w:div>
      </w:divsChild>
    </w:div>
    <w:div w:id="789663977">
      <w:bodyDiv w:val="1"/>
      <w:marLeft w:val="0"/>
      <w:marRight w:val="0"/>
      <w:marTop w:val="0"/>
      <w:marBottom w:val="0"/>
      <w:divBdr>
        <w:top w:val="none" w:sz="0" w:space="0" w:color="auto"/>
        <w:left w:val="none" w:sz="0" w:space="0" w:color="auto"/>
        <w:bottom w:val="none" w:sz="0" w:space="0" w:color="auto"/>
        <w:right w:val="none" w:sz="0" w:space="0" w:color="auto"/>
      </w:divBdr>
      <w:divsChild>
        <w:div w:id="1395591440">
          <w:marLeft w:val="0"/>
          <w:marRight w:val="0"/>
          <w:marTop w:val="0"/>
          <w:marBottom w:val="150"/>
          <w:divBdr>
            <w:top w:val="none" w:sz="0" w:space="0" w:color="auto"/>
            <w:left w:val="none" w:sz="0" w:space="0" w:color="auto"/>
            <w:bottom w:val="none" w:sz="0" w:space="0" w:color="auto"/>
            <w:right w:val="none" w:sz="0" w:space="0" w:color="auto"/>
          </w:divBdr>
        </w:div>
      </w:divsChild>
    </w:div>
    <w:div w:id="916596301">
      <w:bodyDiv w:val="1"/>
      <w:marLeft w:val="0"/>
      <w:marRight w:val="0"/>
      <w:marTop w:val="0"/>
      <w:marBottom w:val="0"/>
      <w:divBdr>
        <w:top w:val="none" w:sz="0" w:space="0" w:color="auto"/>
        <w:left w:val="none" w:sz="0" w:space="0" w:color="auto"/>
        <w:bottom w:val="none" w:sz="0" w:space="0" w:color="auto"/>
        <w:right w:val="none" w:sz="0" w:space="0" w:color="auto"/>
      </w:divBdr>
      <w:divsChild>
        <w:div w:id="4674347">
          <w:marLeft w:val="0"/>
          <w:marRight w:val="0"/>
          <w:marTop w:val="0"/>
          <w:marBottom w:val="150"/>
          <w:divBdr>
            <w:top w:val="none" w:sz="0" w:space="0" w:color="auto"/>
            <w:left w:val="none" w:sz="0" w:space="0" w:color="auto"/>
            <w:bottom w:val="none" w:sz="0" w:space="0" w:color="auto"/>
            <w:right w:val="none" w:sz="0" w:space="0" w:color="auto"/>
          </w:divBdr>
        </w:div>
      </w:divsChild>
    </w:div>
    <w:div w:id="1143347804">
      <w:bodyDiv w:val="1"/>
      <w:marLeft w:val="0"/>
      <w:marRight w:val="0"/>
      <w:marTop w:val="0"/>
      <w:marBottom w:val="0"/>
      <w:divBdr>
        <w:top w:val="none" w:sz="0" w:space="0" w:color="auto"/>
        <w:left w:val="none" w:sz="0" w:space="0" w:color="auto"/>
        <w:bottom w:val="none" w:sz="0" w:space="0" w:color="auto"/>
        <w:right w:val="none" w:sz="0" w:space="0" w:color="auto"/>
      </w:divBdr>
    </w:div>
    <w:div w:id="1307474850">
      <w:bodyDiv w:val="1"/>
      <w:marLeft w:val="0"/>
      <w:marRight w:val="0"/>
      <w:marTop w:val="0"/>
      <w:marBottom w:val="0"/>
      <w:divBdr>
        <w:top w:val="none" w:sz="0" w:space="0" w:color="auto"/>
        <w:left w:val="none" w:sz="0" w:space="0" w:color="auto"/>
        <w:bottom w:val="none" w:sz="0" w:space="0" w:color="auto"/>
        <w:right w:val="none" w:sz="0" w:space="0" w:color="auto"/>
      </w:divBdr>
      <w:divsChild>
        <w:div w:id="877549549">
          <w:marLeft w:val="0"/>
          <w:marRight w:val="0"/>
          <w:marTop w:val="0"/>
          <w:marBottom w:val="150"/>
          <w:divBdr>
            <w:top w:val="none" w:sz="0" w:space="0" w:color="auto"/>
            <w:left w:val="none" w:sz="0" w:space="0" w:color="auto"/>
            <w:bottom w:val="none" w:sz="0" w:space="0" w:color="auto"/>
            <w:right w:val="none" w:sz="0" w:space="0" w:color="auto"/>
          </w:divBdr>
        </w:div>
      </w:divsChild>
    </w:div>
    <w:div w:id="1617826936">
      <w:bodyDiv w:val="1"/>
      <w:marLeft w:val="0"/>
      <w:marRight w:val="0"/>
      <w:marTop w:val="0"/>
      <w:marBottom w:val="0"/>
      <w:divBdr>
        <w:top w:val="none" w:sz="0" w:space="0" w:color="auto"/>
        <w:left w:val="none" w:sz="0" w:space="0" w:color="auto"/>
        <w:bottom w:val="none" w:sz="0" w:space="0" w:color="auto"/>
        <w:right w:val="none" w:sz="0" w:space="0" w:color="auto"/>
      </w:divBdr>
      <w:divsChild>
        <w:div w:id="1343121067">
          <w:marLeft w:val="0"/>
          <w:marRight w:val="0"/>
          <w:marTop w:val="0"/>
          <w:marBottom w:val="150"/>
          <w:divBdr>
            <w:top w:val="none" w:sz="0" w:space="0" w:color="auto"/>
            <w:left w:val="none" w:sz="0" w:space="0" w:color="auto"/>
            <w:bottom w:val="none" w:sz="0" w:space="0" w:color="auto"/>
            <w:right w:val="none" w:sz="0" w:space="0" w:color="auto"/>
          </w:divBdr>
        </w:div>
      </w:divsChild>
    </w:div>
    <w:div w:id="1695184923">
      <w:bodyDiv w:val="1"/>
      <w:marLeft w:val="0"/>
      <w:marRight w:val="0"/>
      <w:marTop w:val="0"/>
      <w:marBottom w:val="0"/>
      <w:divBdr>
        <w:top w:val="none" w:sz="0" w:space="0" w:color="auto"/>
        <w:left w:val="none" w:sz="0" w:space="0" w:color="auto"/>
        <w:bottom w:val="none" w:sz="0" w:space="0" w:color="auto"/>
        <w:right w:val="none" w:sz="0" w:space="0" w:color="auto"/>
      </w:divBdr>
      <w:divsChild>
        <w:div w:id="1966764363">
          <w:marLeft w:val="0"/>
          <w:marRight w:val="0"/>
          <w:marTop w:val="0"/>
          <w:marBottom w:val="150"/>
          <w:divBdr>
            <w:top w:val="none" w:sz="0" w:space="0" w:color="auto"/>
            <w:left w:val="none" w:sz="0" w:space="0" w:color="auto"/>
            <w:bottom w:val="none" w:sz="0" w:space="0" w:color="auto"/>
            <w:right w:val="none" w:sz="0" w:space="0" w:color="auto"/>
          </w:divBdr>
        </w:div>
      </w:divsChild>
    </w:div>
    <w:div w:id="1980181110">
      <w:bodyDiv w:val="1"/>
      <w:marLeft w:val="0"/>
      <w:marRight w:val="0"/>
      <w:marTop w:val="0"/>
      <w:marBottom w:val="0"/>
      <w:divBdr>
        <w:top w:val="none" w:sz="0" w:space="0" w:color="auto"/>
        <w:left w:val="none" w:sz="0" w:space="0" w:color="auto"/>
        <w:bottom w:val="none" w:sz="0" w:space="0" w:color="auto"/>
        <w:right w:val="none" w:sz="0" w:space="0" w:color="auto"/>
      </w:divBdr>
      <w:divsChild>
        <w:div w:id="161054922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footer" Target="footer1.xml" /></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2020-01-05T00:00:00</PublishDate>
  <Abstract>Reflective Report for Term 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ACDD0F-0E55-EC4B-86CB-BA9E8183E8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2051</Words>
  <Characters>11692</Characters>
  <Application>Microsoft Office Word</Application>
  <DocSecurity>0</DocSecurity>
  <Lines>97</Lines>
  <Paragraphs>27</Paragraphs>
  <ScaleCrop>false</ScaleCrop>
  <HeadingPairs>
    <vt:vector size="2" baseType="variant">
      <vt:variant>
        <vt:lpstr>Заглавие</vt:lpstr>
      </vt:variant>
      <vt:variant>
        <vt:i4>1</vt:i4>
      </vt:variant>
    </vt:vector>
  </HeadingPairs>
  <TitlesOfParts>
    <vt:vector size="1" baseType="lpstr">
      <vt:lpstr/>
    </vt:vector>
  </TitlesOfParts>
  <Company>Student ID:</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Submitted by:</dc:creator>
  <cp:keywords/>
  <dc:description/>
  <cp:lastModifiedBy>Emiliyana Keybashieva (1815912)</cp:lastModifiedBy>
  <cp:revision>2</cp:revision>
  <dcterms:created xsi:type="dcterms:W3CDTF">2020-01-06T11:00:00Z</dcterms:created>
  <dcterms:modified xsi:type="dcterms:W3CDTF">2020-01-06T11:00:00Z</dcterms:modified>
</cp:coreProperties>
</file>