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8E1" w:rsidRPr="005F544E" w:rsidRDefault="00005D9A" w:rsidP="00E90074">
      <w:pPr>
        <w:spacing w:line="480" w:lineRule="auto"/>
        <w:jc w:val="both"/>
        <w:rPr>
          <w:rFonts w:ascii="Arial" w:hAnsi="Arial" w:cs="Arial"/>
          <w:sz w:val="24"/>
          <w:szCs w:val="24"/>
        </w:rPr>
      </w:pPr>
      <w:r w:rsidRPr="005F544E">
        <w:rPr>
          <w:rFonts w:ascii="Arial" w:hAnsi="Arial" w:cs="Arial"/>
          <w:sz w:val="24"/>
          <w:szCs w:val="24"/>
        </w:rPr>
        <w:t>Discuss how psychological theory can help youth workers understand how the influence of the family impacts upon young people’s adolescent development.</w:t>
      </w:r>
    </w:p>
    <w:p w:rsidR="00005D9A" w:rsidRPr="005F544E" w:rsidRDefault="00EF2E03" w:rsidP="00E90074">
      <w:pPr>
        <w:spacing w:line="480" w:lineRule="auto"/>
        <w:jc w:val="both"/>
        <w:rPr>
          <w:rFonts w:ascii="Arial" w:hAnsi="Arial" w:cs="Arial"/>
          <w:sz w:val="24"/>
          <w:szCs w:val="24"/>
        </w:rPr>
      </w:pPr>
      <w:r w:rsidRPr="005F544E">
        <w:rPr>
          <w:rFonts w:ascii="Arial" w:hAnsi="Arial" w:cs="Arial"/>
          <w:sz w:val="24"/>
          <w:szCs w:val="24"/>
        </w:rPr>
        <w:t xml:space="preserve">In this academic assignment the writer </w:t>
      </w:r>
      <w:r w:rsidR="00005D9A" w:rsidRPr="005F544E">
        <w:rPr>
          <w:rFonts w:ascii="Arial" w:hAnsi="Arial" w:cs="Arial"/>
          <w:sz w:val="24"/>
          <w:szCs w:val="24"/>
        </w:rPr>
        <w:t xml:space="preserve">discuss how psychological theory can support the role of a youth worker in understanding the influence of the family </w:t>
      </w:r>
      <w:r w:rsidRPr="005F544E">
        <w:rPr>
          <w:rFonts w:ascii="Arial" w:hAnsi="Arial" w:cs="Arial"/>
          <w:sz w:val="24"/>
          <w:szCs w:val="24"/>
        </w:rPr>
        <w:t xml:space="preserve">and other external factors </w:t>
      </w:r>
      <w:r w:rsidR="00005D9A" w:rsidRPr="005F544E">
        <w:rPr>
          <w:rFonts w:ascii="Arial" w:hAnsi="Arial" w:cs="Arial"/>
          <w:sz w:val="24"/>
          <w:szCs w:val="24"/>
        </w:rPr>
        <w:t>on young people’s adolescent development. The writer will demonstrate the impact through examples of their own practice and the studies and observations of theorists and other professionals.</w:t>
      </w:r>
    </w:p>
    <w:p w:rsidR="009371AD" w:rsidRPr="005F544E" w:rsidRDefault="00C9454E" w:rsidP="00E90074">
      <w:pPr>
        <w:pStyle w:val="Heading3"/>
        <w:spacing w:line="480" w:lineRule="auto"/>
        <w:jc w:val="both"/>
        <w:rPr>
          <w:rFonts w:ascii="Arial" w:hAnsi="Arial" w:cs="Arial"/>
          <w:b w:val="0"/>
          <w:sz w:val="24"/>
          <w:szCs w:val="24"/>
        </w:rPr>
      </w:pPr>
      <w:r w:rsidRPr="005F544E">
        <w:rPr>
          <w:rFonts w:ascii="Arial" w:hAnsi="Arial" w:cs="Arial"/>
          <w:b w:val="0"/>
          <w:sz w:val="24"/>
          <w:szCs w:val="24"/>
        </w:rPr>
        <w:t xml:space="preserve">There are many factors that can impact on children and young people’s development an example of this would be </w:t>
      </w:r>
      <w:r w:rsidR="00664FDC" w:rsidRPr="005F544E">
        <w:rPr>
          <w:rFonts w:ascii="Arial" w:hAnsi="Arial" w:cs="Arial"/>
          <w:b w:val="0"/>
          <w:sz w:val="24"/>
          <w:szCs w:val="24"/>
        </w:rPr>
        <w:t>the family,</w:t>
      </w:r>
      <w:r w:rsidR="00B80C81" w:rsidRPr="005F544E">
        <w:rPr>
          <w:rFonts w:ascii="Arial" w:hAnsi="Arial" w:cs="Arial"/>
          <w:b w:val="0"/>
          <w:sz w:val="24"/>
          <w:szCs w:val="24"/>
        </w:rPr>
        <w:t xml:space="preserve"> family has a fundamental role in children’s development as this is where they learn basic and important life skills</w:t>
      </w:r>
      <w:r w:rsidR="00B47DBE" w:rsidRPr="005F544E">
        <w:rPr>
          <w:rFonts w:ascii="Arial" w:hAnsi="Arial" w:cs="Arial"/>
          <w:b w:val="0"/>
          <w:sz w:val="24"/>
          <w:szCs w:val="24"/>
        </w:rPr>
        <w:t>, for example how to talk, walk and</w:t>
      </w:r>
      <w:r w:rsidR="00B80C81" w:rsidRPr="005F544E">
        <w:rPr>
          <w:rFonts w:ascii="Arial" w:hAnsi="Arial" w:cs="Arial"/>
          <w:b w:val="0"/>
          <w:sz w:val="24"/>
          <w:szCs w:val="24"/>
        </w:rPr>
        <w:t xml:space="preserve"> right from wrong. Family act as role models to children and young people as children mimic behaviour for example</w:t>
      </w:r>
      <w:r w:rsidR="00B47DBE" w:rsidRPr="005F544E">
        <w:rPr>
          <w:rFonts w:ascii="Arial" w:hAnsi="Arial" w:cs="Arial"/>
          <w:b w:val="0"/>
          <w:sz w:val="24"/>
          <w:szCs w:val="24"/>
        </w:rPr>
        <w:t>:</w:t>
      </w:r>
      <w:r w:rsidR="00B80C81" w:rsidRPr="005F544E">
        <w:rPr>
          <w:rFonts w:ascii="Arial" w:hAnsi="Arial" w:cs="Arial"/>
          <w:b w:val="0"/>
          <w:sz w:val="24"/>
          <w:szCs w:val="24"/>
        </w:rPr>
        <w:t xml:space="preserve"> if a child witness</w:t>
      </w:r>
      <w:r w:rsidR="00735BA7" w:rsidRPr="005F544E">
        <w:rPr>
          <w:rFonts w:ascii="Arial" w:hAnsi="Arial" w:cs="Arial"/>
          <w:b w:val="0"/>
          <w:sz w:val="24"/>
          <w:szCs w:val="24"/>
        </w:rPr>
        <w:t xml:space="preserve">es </w:t>
      </w:r>
      <w:r w:rsidR="00B80C81" w:rsidRPr="005F544E">
        <w:rPr>
          <w:rFonts w:ascii="Arial" w:hAnsi="Arial" w:cs="Arial"/>
          <w:b w:val="0"/>
          <w:sz w:val="24"/>
          <w:szCs w:val="24"/>
        </w:rPr>
        <w:t>domestic abuse they may re-enact the situation during role-play in school and believe the behaviour is completely normal, if a child has witnessed domestic abuse they are more likely to commit a</w:t>
      </w:r>
      <w:r w:rsidR="003E4D6F" w:rsidRPr="005F544E">
        <w:rPr>
          <w:rFonts w:ascii="Arial" w:hAnsi="Arial" w:cs="Arial"/>
          <w:b w:val="0"/>
          <w:sz w:val="24"/>
          <w:szCs w:val="24"/>
        </w:rPr>
        <w:t xml:space="preserve">buse to others later on in life, the writer has observed this particular example during their practice. </w:t>
      </w:r>
      <w:r w:rsidR="009371AD" w:rsidRPr="005F544E">
        <w:rPr>
          <w:rFonts w:ascii="Arial" w:hAnsi="Arial" w:cs="Arial"/>
          <w:b w:val="0"/>
          <w:sz w:val="24"/>
          <w:szCs w:val="24"/>
        </w:rPr>
        <w:t xml:space="preserve"> Children observe a vast amount of behaviour from parents, siblings, friends, teachers and even characters on the TV. From this they can learn behaviours such as violence, swearing, spitting and many more. They can also go on to re-enact observed behaviours in later life such as smoking or alcoholism. </w:t>
      </w:r>
      <w:r w:rsidR="0082595C" w:rsidRPr="005F544E">
        <w:rPr>
          <w:rFonts w:ascii="Arial" w:hAnsi="Arial" w:cs="Arial"/>
          <w:b w:val="0"/>
          <w:sz w:val="24"/>
          <w:szCs w:val="24"/>
        </w:rPr>
        <w:t xml:space="preserve"> </w:t>
      </w:r>
      <w:r w:rsidR="009371AD" w:rsidRPr="005F544E">
        <w:rPr>
          <w:rFonts w:ascii="Arial" w:hAnsi="Arial" w:cs="Arial"/>
          <w:b w:val="0"/>
          <w:sz w:val="24"/>
          <w:szCs w:val="24"/>
        </w:rPr>
        <w:t xml:space="preserve">Another learnt behaviour is the willingness to work if a child has a parent that doesn’t work the child is more likely to not have the motivation or drive to not work </w:t>
      </w:r>
      <w:r w:rsidR="00720CD8" w:rsidRPr="005F544E">
        <w:rPr>
          <w:rFonts w:ascii="Arial" w:hAnsi="Arial" w:cs="Arial"/>
          <w:b w:val="0"/>
          <w:sz w:val="24"/>
          <w:szCs w:val="24"/>
        </w:rPr>
        <w:t xml:space="preserve">an example of this is in the BBC documentary one family in Wales. The documentary follows a family throughout three generations to observe the influence the family has on the children in the family, the documentary goes back </w:t>
      </w:r>
      <w:r w:rsidR="003E4D6F" w:rsidRPr="005F544E">
        <w:rPr>
          <w:rFonts w:ascii="Arial" w:hAnsi="Arial" w:cs="Arial"/>
          <w:b w:val="0"/>
          <w:sz w:val="24"/>
          <w:szCs w:val="24"/>
        </w:rPr>
        <w:t xml:space="preserve">ten </w:t>
      </w:r>
      <w:r w:rsidR="00720CD8" w:rsidRPr="005F544E">
        <w:rPr>
          <w:rFonts w:ascii="Arial" w:hAnsi="Arial" w:cs="Arial"/>
          <w:b w:val="0"/>
          <w:sz w:val="24"/>
          <w:szCs w:val="24"/>
        </w:rPr>
        <w:lastRenderedPageBreak/>
        <w:t>years later to see the differences in the family</w:t>
      </w:r>
      <w:r w:rsidR="00B47DBE" w:rsidRPr="005F544E">
        <w:rPr>
          <w:rFonts w:ascii="Arial" w:hAnsi="Arial" w:cs="Arial"/>
          <w:b w:val="0"/>
          <w:sz w:val="24"/>
          <w:szCs w:val="24"/>
        </w:rPr>
        <w:t>.</w:t>
      </w:r>
      <w:r w:rsidR="00720CD8" w:rsidRPr="005F544E">
        <w:rPr>
          <w:rFonts w:ascii="Arial" w:hAnsi="Arial" w:cs="Arial"/>
          <w:b w:val="0"/>
          <w:sz w:val="24"/>
          <w:szCs w:val="24"/>
        </w:rPr>
        <w:t xml:space="preserve"> </w:t>
      </w:r>
      <w:r w:rsidR="00B47DBE" w:rsidRPr="005F544E">
        <w:rPr>
          <w:rFonts w:ascii="Arial" w:hAnsi="Arial" w:cs="Arial"/>
          <w:b w:val="0"/>
          <w:sz w:val="24"/>
          <w:szCs w:val="24"/>
        </w:rPr>
        <w:t>T</w:t>
      </w:r>
      <w:r w:rsidR="00720CD8" w:rsidRPr="005F544E">
        <w:rPr>
          <w:rFonts w:ascii="Arial" w:hAnsi="Arial" w:cs="Arial"/>
          <w:b w:val="0"/>
          <w:sz w:val="24"/>
          <w:szCs w:val="24"/>
        </w:rPr>
        <w:t>he documentary shows that children who had the drive to get a job in the</w:t>
      </w:r>
      <w:r w:rsidR="00A03EEA" w:rsidRPr="005F544E">
        <w:rPr>
          <w:rFonts w:ascii="Arial" w:hAnsi="Arial" w:cs="Arial"/>
          <w:b w:val="0"/>
          <w:sz w:val="24"/>
          <w:szCs w:val="24"/>
        </w:rPr>
        <w:t>ir</w:t>
      </w:r>
      <w:r w:rsidR="00720CD8" w:rsidRPr="005F544E">
        <w:rPr>
          <w:rFonts w:ascii="Arial" w:hAnsi="Arial" w:cs="Arial"/>
          <w:b w:val="0"/>
          <w:sz w:val="24"/>
          <w:szCs w:val="24"/>
        </w:rPr>
        <w:t xml:space="preserve"> younger age </w:t>
      </w:r>
      <w:r w:rsidR="00A03EEA" w:rsidRPr="005F544E">
        <w:rPr>
          <w:rFonts w:ascii="Arial" w:hAnsi="Arial" w:cs="Arial"/>
          <w:b w:val="0"/>
          <w:sz w:val="24"/>
          <w:szCs w:val="24"/>
        </w:rPr>
        <w:t>are now</w:t>
      </w:r>
      <w:r w:rsidR="00720CD8" w:rsidRPr="005F544E">
        <w:rPr>
          <w:rFonts w:ascii="Arial" w:hAnsi="Arial" w:cs="Arial"/>
          <w:b w:val="0"/>
          <w:sz w:val="24"/>
          <w:szCs w:val="24"/>
        </w:rPr>
        <w:t xml:space="preserve"> unemployed</w:t>
      </w:r>
      <w:r w:rsidR="00B47DBE" w:rsidRPr="005F544E">
        <w:rPr>
          <w:rFonts w:ascii="Arial" w:hAnsi="Arial" w:cs="Arial"/>
          <w:b w:val="0"/>
          <w:sz w:val="24"/>
          <w:szCs w:val="24"/>
        </w:rPr>
        <w:t>.</w:t>
      </w:r>
      <w:r w:rsidR="0082595C" w:rsidRPr="005F544E">
        <w:rPr>
          <w:rFonts w:ascii="Arial" w:hAnsi="Arial" w:cs="Arial"/>
          <w:b w:val="0"/>
          <w:sz w:val="24"/>
          <w:szCs w:val="24"/>
        </w:rPr>
        <w:t xml:space="preserve"> Young people who are unemployed are more likely to feel lonely and depressed, there</w:t>
      </w:r>
      <w:r w:rsidR="00B47DBE" w:rsidRPr="005F544E">
        <w:rPr>
          <w:rFonts w:ascii="Arial" w:hAnsi="Arial" w:cs="Arial"/>
          <w:b w:val="0"/>
          <w:sz w:val="24"/>
          <w:szCs w:val="24"/>
        </w:rPr>
        <w:t xml:space="preserve"> is a clear sign</w:t>
      </w:r>
      <w:r w:rsidR="0082595C" w:rsidRPr="005F544E">
        <w:rPr>
          <w:rFonts w:ascii="Arial" w:hAnsi="Arial" w:cs="Arial"/>
          <w:b w:val="0"/>
          <w:sz w:val="24"/>
          <w:szCs w:val="24"/>
        </w:rPr>
        <w:t xml:space="preserve"> of this during the one family in Wales documentary</w:t>
      </w:r>
      <w:r w:rsidR="00720CD8" w:rsidRPr="005F544E">
        <w:rPr>
          <w:rFonts w:ascii="Arial" w:hAnsi="Arial" w:cs="Arial"/>
          <w:b w:val="0"/>
          <w:sz w:val="24"/>
          <w:szCs w:val="24"/>
        </w:rPr>
        <w:t>, it also observed that m</w:t>
      </w:r>
      <w:r w:rsidR="003E4D6F" w:rsidRPr="005F544E">
        <w:rPr>
          <w:rFonts w:ascii="Arial" w:hAnsi="Arial" w:cs="Arial"/>
          <w:b w:val="0"/>
          <w:sz w:val="24"/>
          <w:szCs w:val="24"/>
        </w:rPr>
        <w:t xml:space="preserve">ost of the children observed  ten </w:t>
      </w:r>
      <w:r w:rsidR="00720CD8" w:rsidRPr="005F544E">
        <w:rPr>
          <w:rFonts w:ascii="Arial" w:hAnsi="Arial" w:cs="Arial"/>
          <w:b w:val="0"/>
          <w:sz w:val="24"/>
          <w:szCs w:val="24"/>
        </w:rPr>
        <w:t>years later now s</w:t>
      </w:r>
      <w:r w:rsidR="0082595C" w:rsidRPr="005F544E">
        <w:rPr>
          <w:rFonts w:ascii="Arial" w:hAnsi="Arial" w:cs="Arial"/>
          <w:b w:val="0"/>
          <w:sz w:val="24"/>
          <w:szCs w:val="24"/>
        </w:rPr>
        <w:t>moked and had no desire to quit smoking therefore keeping the cycle going</w:t>
      </w:r>
      <w:r w:rsidR="00B47DBE" w:rsidRPr="005F544E">
        <w:rPr>
          <w:rFonts w:ascii="Arial" w:hAnsi="Arial" w:cs="Arial"/>
          <w:b w:val="0"/>
          <w:sz w:val="24"/>
          <w:szCs w:val="24"/>
        </w:rPr>
        <w:t>.</w:t>
      </w:r>
      <w:r w:rsidR="0082595C" w:rsidRPr="005F544E">
        <w:rPr>
          <w:rFonts w:ascii="Arial" w:hAnsi="Arial" w:cs="Arial"/>
          <w:b w:val="0"/>
          <w:sz w:val="24"/>
          <w:szCs w:val="24"/>
        </w:rPr>
        <w:t xml:space="preserve"> </w:t>
      </w:r>
      <w:r w:rsidR="00720CD8" w:rsidRPr="005F544E">
        <w:rPr>
          <w:rFonts w:ascii="Arial" w:hAnsi="Arial" w:cs="Arial"/>
          <w:b w:val="0"/>
          <w:sz w:val="24"/>
          <w:szCs w:val="24"/>
        </w:rPr>
        <w:t xml:space="preserve"> This stems back to learnt behaviour and as a youth worker you should be mindful that </w:t>
      </w:r>
      <w:r w:rsidR="001320A9" w:rsidRPr="005F544E">
        <w:rPr>
          <w:rFonts w:ascii="Arial" w:hAnsi="Arial" w:cs="Arial"/>
          <w:b w:val="0"/>
          <w:sz w:val="24"/>
          <w:szCs w:val="24"/>
        </w:rPr>
        <w:t>this behaviour is learnt and the young person may not know the damage that smoking is doing to their health</w:t>
      </w:r>
      <w:r w:rsidR="00B47DBE" w:rsidRPr="005F544E">
        <w:rPr>
          <w:rFonts w:ascii="Arial" w:hAnsi="Arial" w:cs="Arial"/>
          <w:b w:val="0"/>
          <w:sz w:val="24"/>
          <w:szCs w:val="24"/>
        </w:rPr>
        <w:t>. A</w:t>
      </w:r>
      <w:r w:rsidR="001320A9" w:rsidRPr="005F544E">
        <w:rPr>
          <w:rFonts w:ascii="Arial" w:hAnsi="Arial" w:cs="Arial"/>
          <w:b w:val="0"/>
          <w:sz w:val="24"/>
          <w:szCs w:val="24"/>
        </w:rPr>
        <w:t>s a youth worker the opportunity should be taken to educate these young people to promote a healthy life style</w:t>
      </w:r>
      <w:r w:rsidR="0082595C" w:rsidRPr="005F544E">
        <w:rPr>
          <w:rFonts w:ascii="Arial" w:hAnsi="Arial" w:cs="Arial"/>
          <w:b w:val="0"/>
          <w:sz w:val="24"/>
          <w:szCs w:val="24"/>
        </w:rPr>
        <w:t xml:space="preserve"> in order to brake t</w:t>
      </w:r>
      <w:r w:rsidR="00735BA7" w:rsidRPr="005F544E">
        <w:rPr>
          <w:rFonts w:ascii="Arial" w:hAnsi="Arial" w:cs="Arial"/>
          <w:b w:val="0"/>
          <w:sz w:val="24"/>
          <w:szCs w:val="24"/>
        </w:rPr>
        <w:t>hese negative life style cycles</w:t>
      </w:r>
      <w:r w:rsidR="001320A9" w:rsidRPr="005F544E">
        <w:rPr>
          <w:rFonts w:ascii="Arial" w:hAnsi="Arial" w:cs="Arial"/>
          <w:b w:val="0"/>
          <w:sz w:val="24"/>
          <w:szCs w:val="24"/>
        </w:rPr>
        <w:t>.</w:t>
      </w:r>
      <w:r w:rsidR="003E4D6F" w:rsidRPr="005F544E">
        <w:rPr>
          <w:rFonts w:ascii="Arial" w:hAnsi="Arial" w:cs="Arial"/>
          <w:b w:val="0"/>
          <w:sz w:val="24"/>
          <w:szCs w:val="24"/>
        </w:rPr>
        <w:t xml:space="preserve"> In the writer’s experience they have found it best to educate young people on the dangers of smoking rather than telling young not to smoke or drink, the writer believes that the young people will make their on decisions, and should be educated in order for young people to make a positive decision. </w:t>
      </w:r>
    </w:p>
    <w:p w:rsidR="0082595C" w:rsidRPr="005F544E" w:rsidRDefault="003F7C25" w:rsidP="00E90074">
      <w:pPr>
        <w:pStyle w:val="Heading3"/>
        <w:spacing w:line="480" w:lineRule="auto"/>
        <w:jc w:val="both"/>
        <w:rPr>
          <w:rFonts w:ascii="Arial" w:hAnsi="Arial" w:cs="Arial"/>
          <w:b w:val="0"/>
          <w:sz w:val="24"/>
          <w:szCs w:val="24"/>
        </w:rPr>
      </w:pPr>
      <w:r w:rsidRPr="005F544E">
        <w:rPr>
          <w:rFonts w:ascii="Arial" w:hAnsi="Arial" w:cs="Arial"/>
          <w:b w:val="0"/>
          <w:sz w:val="24"/>
          <w:szCs w:val="24"/>
        </w:rPr>
        <w:t>A theorist that supports this i</w:t>
      </w:r>
      <w:r w:rsidR="00B47DBE" w:rsidRPr="005F544E">
        <w:rPr>
          <w:rFonts w:ascii="Arial" w:hAnsi="Arial" w:cs="Arial"/>
          <w:b w:val="0"/>
          <w:sz w:val="24"/>
          <w:szCs w:val="24"/>
        </w:rPr>
        <w:t>dea of learnt behaviour is Bandura. Bandu</w:t>
      </w:r>
      <w:r w:rsidRPr="005F544E">
        <w:rPr>
          <w:rFonts w:ascii="Arial" w:hAnsi="Arial" w:cs="Arial"/>
          <w:b w:val="0"/>
          <w:sz w:val="24"/>
          <w:szCs w:val="24"/>
        </w:rPr>
        <w:t xml:space="preserve">ra believes </w:t>
      </w:r>
      <w:r w:rsidR="00B013B9">
        <w:rPr>
          <w:rFonts w:ascii="Arial" w:hAnsi="Arial" w:cs="Arial"/>
          <w:b w:val="0"/>
          <w:sz w:val="24"/>
          <w:szCs w:val="24"/>
        </w:rPr>
        <w:t>in observational learning, Bandu</w:t>
      </w:r>
      <w:r w:rsidRPr="005F544E">
        <w:rPr>
          <w:rFonts w:ascii="Arial" w:hAnsi="Arial" w:cs="Arial"/>
          <w:b w:val="0"/>
          <w:sz w:val="24"/>
          <w:szCs w:val="24"/>
        </w:rPr>
        <w:t>ra conducted an experiment on</w:t>
      </w:r>
      <w:r w:rsidR="00B47DBE" w:rsidRPr="005F544E">
        <w:rPr>
          <w:rFonts w:ascii="Arial" w:hAnsi="Arial" w:cs="Arial"/>
          <w:b w:val="0"/>
          <w:sz w:val="24"/>
          <w:szCs w:val="24"/>
        </w:rPr>
        <w:t xml:space="preserve"> children to support his theory. H</w:t>
      </w:r>
      <w:r w:rsidRPr="005F544E">
        <w:rPr>
          <w:rFonts w:ascii="Arial" w:hAnsi="Arial" w:cs="Arial"/>
          <w:b w:val="0"/>
          <w:sz w:val="24"/>
          <w:szCs w:val="24"/>
        </w:rPr>
        <w:t xml:space="preserve">e showed different groups of children </w:t>
      </w:r>
      <w:r w:rsidR="00286AB4" w:rsidRPr="005F544E">
        <w:rPr>
          <w:rFonts w:ascii="Arial" w:hAnsi="Arial" w:cs="Arial"/>
          <w:b w:val="0"/>
          <w:sz w:val="24"/>
          <w:szCs w:val="24"/>
        </w:rPr>
        <w:t xml:space="preserve">completely </w:t>
      </w:r>
      <w:r w:rsidR="00735BA7" w:rsidRPr="005F544E">
        <w:rPr>
          <w:rFonts w:ascii="Arial" w:hAnsi="Arial" w:cs="Arial"/>
          <w:b w:val="0"/>
          <w:sz w:val="24"/>
          <w:szCs w:val="24"/>
        </w:rPr>
        <w:t>different</w:t>
      </w:r>
      <w:r w:rsidRPr="005F544E">
        <w:rPr>
          <w:rFonts w:ascii="Arial" w:hAnsi="Arial" w:cs="Arial"/>
          <w:b w:val="0"/>
          <w:sz w:val="24"/>
          <w:szCs w:val="24"/>
        </w:rPr>
        <w:t xml:space="preserve"> videos </w:t>
      </w:r>
      <w:r w:rsidR="00A47609" w:rsidRPr="005F544E">
        <w:rPr>
          <w:rFonts w:ascii="Arial" w:hAnsi="Arial" w:cs="Arial"/>
          <w:b w:val="0"/>
          <w:sz w:val="24"/>
          <w:szCs w:val="24"/>
        </w:rPr>
        <w:t>of an adult interacting with a B</w:t>
      </w:r>
      <w:r w:rsidRPr="005F544E">
        <w:rPr>
          <w:rFonts w:ascii="Arial" w:hAnsi="Arial" w:cs="Arial"/>
          <w:b w:val="0"/>
          <w:sz w:val="24"/>
          <w:szCs w:val="24"/>
        </w:rPr>
        <w:t>o-</w:t>
      </w:r>
      <w:proofErr w:type="spellStart"/>
      <w:r w:rsidRPr="005F544E">
        <w:rPr>
          <w:rFonts w:ascii="Arial" w:hAnsi="Arial" w:cs="Arial"/>
          <w:b w:val="0"/>
          <w:sz w:val="24"/>
          <w:szCs w:val="24"/>
        </w:rPr>
        <w:t>bo</w:t>
      </w:r>
      <w:proofErr w:type="spellEnd"/>
      <w:r w:rsidRPr="005F544E">
        <w:rPr>
          <w:rFonts w:ascii="Arial" w:hAnsi="Arial" w:cs="Arial"/>
          <w:b w:val="0"/>
          <w:sz w:val="24"/>
          <w:szCs w:val="24"/>
        </w:rPr>
        <w:t xml:space="preserve"> doll the </w:t>
      </w:r>
      <w:r w:rsidR="00286AB4" w:rsidRPr="005F544E">
        <w:rPr>
          <w:rFonts w:ascii="Arial" w:hAnsi="Arial" w:cs="Arial"/>
          <w:b w:val="0"/>
          <w:sz w:val="24"/>
          <w:szCs w:val="24"/>
        </w:rPr>
        <w:t>first</w:t>
      </w:r>
      <w:r w:rsidRPr="005F544E">
        <w:rPr>
          <w:rFonts w:ascii="Arial" w:hAnsi="Arial" w:cs="Arial"/>
          <w:b w:val="0"/>
          <w:sz w:val="24"/>
          <w:szCs w:val="24"/>
        </w:rPr>
        <w:t xml:space="preserve"> video </w:t>
      </w:r>
      <w:r w:rsidR="00286AB4" w:rsidRPr="005F544E">
        <w:rPr>
          <w:rFonts w:ascii="Arial" w:hAnsi="Arial" w:cs="Arial"/>
          <w:b w:val="0"/>
          <w:sz w:val="24"/>
          <w:szCs w:val="24"/>
        </w:rPr>
        <w:t>shown</w:t>
      </w:r>
      <w:r w:rsidRPr="005F544E">
        <w:rPr>
          <w:rFonts w:ascii="Arial" w:hAnsi="Arial" w:cs="Arial"/>
          <w:b w:val="0"/>
          <w:sz w:val="24"/>
          <w:szCs w:val="24"/>
        </w:rPr>
        <w:t xml:space="preserve"> was an adult hitting the doll </w:t>
      </w:r>
      <w:r w:rsidR="00286AB4" w:rsidRPr="005F544E">
        <w:rPr>
          <w:rFonts w:ascii="Arial" w:hAnsi="Arial" w:cs="Arial"/>
          <w:b w:val="0"/>
          <w:sz w:val="24"/>
          <w:szCs w:val="24"/>
        </w:rPr>
        <w:t xml:space="preserve">and using aggressive language towards the doll, when the children were then in the room with the doll they then mimicked the behaviour they have observed from the adult some of the children even found new ways to be violent to the doll including hitting the doll with objects not demonstrated in the video shown. </w:t>
      </w:r>
      <w:r w:rsidR="00735BA7" w:rsidRPr="005F544E">
        <w:rPr>
          <w:rFonts w:ascii="Arial" w:hAnsi="Arial" w:cs="Arial"/>
          <w:b w:val="0"/>
          <w:sz w:val="24"/>
          <w:szCs w:val="24"/>
        </w:rPr>
        <w:t>Whereas</w:t>
      </w:r>
      <w:r w:rsidR="00286AB4" w:rsidRPr="005F544E">
        <w:rPr>
          <w:rFonts w:ascii="Arial" w:hAnsi="Arial" w:cs="Arial"/>
          <w:b w:val="0"/>
          <w:sz w:val="24"/>
          <w:szCs w:val="24"/>
        </w:rPr>
        <w:t xml:space="preserve"> the children that did not observe the aggressive behaviour didn’t interact with the doll they played with the other toys in the room. They did not show any aggression during this tame. </w:t>
      </w:r>
      <w:hyperlink r:id="rId8" w:history="1">
        <w:r w:rsidR="00CA3E31" w:rsidRPr="005F544E">
          <w:rPr>
            <w:rStyle w:val="Hyperlink"/>
            <w:rFonts w:ascii="Arial" w:hAnsi="Arial" w:cs="Arial"/>
            <w:b w:val="0"/>
            <w:color w:val="auto"/>
            <w:sz w:val="24"/>
            <w:szCs w:val="24"/>
            <w:u w:val="none"/>
          </w:rPr>
          <w:t>Bandura</w:t>
        </w:r>
      </w:hyperlink>
      <w:r w:rsidR="00CA3E31" w:rsidRPr="005F544E">
        <w:rPr>
          <w:rFonts w:ascii="Arial" w:hAnsi="Arial" w:cs="Arial"/>
          <w:b w:val="0"/>
          <w:sz w:val="24"/>
          <w:szCs w:val="24"/>
        </w:rPr>
        <w:t xml:space="preserve"> (1961)</w:t>
      </w:r>
    </w:p>
    <w:p w:rsidR="0082595C" w:rsidRPr="005F544E" w:rsidRDefault="00FD4079" w:rsidP="00E90074">
      <w:pPr>
        <w:pStyle w:val="Heading3"/>
        <w:spacing w:line="480" w:lineRule="auto"/>
        <w:jc w:val="both"/>
        <w:rPr>
          <w:rFonts w:ascii="Arial" w:hAnsi="Arial" w:cs="Arial"/>
          <w:b w:val="0"/>
          <w:sz w:val="24"/>
          <w:szCs w:val="24"/>
        </w:rPr>
      </w:pPr>
      <w:r w:rsidRPr="005F544E">
        <w:rPr>
          <w:rFonts w:ascii="Arial" w:eastAsia="+mn-ea" w:hAnsi="Arial" w:cs="Arial"/>
          <w:b w:val="0"/>
          <w:sz w:val="24"/>
          <w:szCs w:val="24"/>
        </w:rPr>
        <w:lastRenderedPageBreak/>
        <w:t xml:space="preserve">Bronfenbrenner </w:t>
      </w:r>
      <w:r w:rsidRPr="005F544E">
        <w:rPr>
          <w:rFonts w:ascii="Arial" w:hAnsi="Arial" w:cs="Arial"/>
          <w:b w:val="0"/>
          <w:sz w:val="24"/>
          <w:szCs w:val="24"/>
        </w:rPr>
        <w:t xml:space="preserve">is celebrated </w:t>
      </w:r>
      <w:r w:rsidRPr="005F544E">
        <w:rPr>
          <w:rFonts w:ascii="Arial" w:eastAsia="+mn-ea" w:hAnsi="Arial" w:cs="Arial"/>
          <w:b w:val="0"/>
          <w:sz w:val="24"/>
          <w:szCs w:val="24"/>
        </w:rPr>
        <w:t>as one of the leading scholars in the fi</w:t>
      </w:r>
      <w:r w:rsidRPr="005F544E">
        <w:rPr>
          <w:rFonts w:ascii="Arial" w:hAnsi="Arial" w:cs="Arial"/>
          <w:b w:val="0"/>
          <w:sz w:val="24"/>
          <w:szCs w:val="24"/>
        </w:rPr>
        <w:t xml:space="preserve">eld of developmental psychology. </w:t>
      </w:r>
      <w:r w:rsidRPr="005F544E">
        <w:rPr>
          <w:rFonts w:ascii="Arial" w:eastAsia="+mn-ea" w:hAnsi="Arial" w:cs="Arial"/>
          <w:b w:val="0"/>
          <w:sz w:val="24"/>
          <w:szCs w:val="24"/>
        </w:rPr>
        <w:t xml:space="preserve"> </w:t>
      </w:r>
      <w:r w:rsidRPr="005F544E">
        <w:rPr>
          <w:rFonts w:ascii="Arial" w:hAnsi="Arial" w:cs="Arial"/>
          <w:b w:val="0"/>
          <w:sz w:val="24"/>
          <w:szCs w:val="24"/>
        </w:rPr>
        <w:t>Bronfenbrenner</w:t>
      </w:r>
      <w:r w:rsidR="0082595C" w:rsidRPr="005F544E">
        <w:rPr>
          <w:rFonts w:ascii="Arial" w:hAnsi="Arial" w:cs="Arial"/>
          <w:b w:val="0"/>
          <w:sz w:val="24"/>
          <w:szCs w:val="24"/>
        </w:rPr>
        <w:t xml:space="preserve"> also</w:t>
      </w:r>
      <w:r w:rsidR="00D424F1" w:rsidRPr="005F544E">
        <w:rPr>
          <w:rFonts w:ascii="Arial" w:hAnsi="Arial" w:cs="Arial"/>
          <w:b w:val="0"/>
          <w:sz w:val="24"/>
          <w:szCs w:val="24"/>
        </w:rPr>
        <w:t xml:space="preserve"> recognised</w:t>
      </w:r>
      <w:r w:rsidRPr="005F544E">
        <w:rPr>
          <w:rFonts w:ascii="Arial" w:hAnsi="Arial" w:cs="Arial"/>
          <w:b w:val="0"/>
          <w:sz w:val="24"/>
          <w:szCs w:val="24"/>
        </w:rPr>
        <w:t xml:space="preserve"> the importance of the family on children and young people’s development </w:t>
      </w:r>
      <w:r w:rsidR="00D424F1" w:rsidRPr="005F544E">
        <w:rPr>
          <w:rFonts w:ascii="Arial" w:hAnsi="Arial" w:cs="Arial"/>
          <w:b w:val="0"/>
          <w:sz w:val="24"/>
          <w:szCs w:val="24"/>
        </w:rPr>
        <w:t xml:space="preserve">and the impact the family and upbringing can have on children and young people, this is highlighted in </w:t>
      </w:r>
      <w:r w:rsidR="00A03EEA" w:rsidRPr="005F544E">
        <w:rPr>
          <w:rFonts w:ascii="Arial" w:hAnsi="Arial" w:cs="Arial"/>
          <w:b w:val="0"/>
          <w:sz w:val="24"/>
          <w:szCs w:val="24"/>
        </w:rPr>
        <w:t>B</w:t>
      </w:r>
      <w:r w:rsidR="00D424F1" w:rsidRPr="005F544E">
        <w:rPr>
          <w:rFonts w:ascii="Arial" w:hAnsi="Arial" w:cs="Arial"/>
          <w:b w:val="0"/>
          <w:sz w:val="24"/>
          <w:szCs w:val="24"/>
        </w:rPr>
        <w:t xml:space="preserve">ronfenbrenner’s </w:t>
      </w:r>
      <w:r w:rsidR="00D424F1" w:rsidRPr="005F544E">
        <w:rPr>
          <w:rFonts w:ascii="Arial" w:eastAsia="+mn-ea" w:hAnsi="Arial" w:cs="Arial"/>
          <w:b w:val="0"/>
          <w:sz w:val="24"/>
          <w:szCs w:val="24"/>
        </w:rPr>
        <w:t>Ecological system theory</w:t>
      </w:r>
      <w:r w:rsidR="00FE622E" w:rsidRPr="005F544E">
        <w:rPr>
          <w:rFonts w:ascii="Arial" w:hAnsi="Arial" w:cs="Arial"/>
          <w:b w:val="0"/>
          <w:sz w:val="24"/>
          <w:szCs w:val="24"/>
        </w:rPr>
        <w:t xml:space="preserve">. In this theory </w:t>
      </w:r>
      <w:r w:rsidR="001E6FBB" w:rsidRPr="005F544E">
        <w:rPr>
          <w:rFonts w:ascii="Arial" w:hAnsi="Arial" w:cs="Arial"/>
          <w:b w:val="0"/>
          <w:sz w:val="24"/>
          <w:szCs w:val="24"/>
        </w:rPr>
        <w:t xml:space="preserve">Bronfenbrenner has included five aspects that affects children and young people these aspects are Microsystem, this is the immediate things that impact on young </w:t>
      </w:r>
      <w:r w:rsidR="00DC422E" w:rsidRPr="005F544E">
        <w:rPr>
          <w:rFonts w:ascii="Arial" w:hAnsi="Arial" w:cs="Arial"/>
          <w:b w:val="0"/>
          <w:sz w:val="24"/>
          <w:szCs w:val="24"/>
        </w:rPr>
        <w:t>people</w:t>
      </w:r>
      <w:r w:rsidR="001E6FBB" w:rsidRPr="005F544E">
        <w:rPr>
          <w:rFonts w:ascii="Arial" w:hAnsi="Arial" w:cs="Arial"/>
          <w:b w:val="0"/>
          <w:sz w:val="24"/>
          <w:szCs w:val="24"/>
        </w:rPr>
        <w:t xml:space="preserve"> these include parents, </w:t>
      </w:r>
      <w:r w:rsidR="00DC422E" w:rsidRPr="005F544E">
        <w:rPr>
          <w:rFonts w:ascii="Arial" w:hAnsi="Arial" w:cs="Arial"/>
          <w:b w:val="0"/>
          <w:sz w:val="24"/>
          <w:szCs w:val="24"/>
        </w:rPr>
        <w:t>siblings, teachers</w:t>
      </w:r>
      <w:r w:rsidR="00A03EEA" w:rsidRPr="005F544E">
        <w:rPr>
          <w:rFonts w:ascii="Arial" w:hAnsi="Arial" w:cs="Arial"/>
          <w:b w:val="0"/>
          <w:sz w:val="24"/>
          <w:szCs w:val="24"/>
        </w:rPr>
        <w:t xml:space="preserve"> and adults. The next stage of B</w:t>
      </w:r>
      <w:r w:rsidR="00DC422E" w:rsidRPr="005F544E">
        <w:rPr>
          <w:rFonts w:ascii="Arial" w:hAnsi="Arial" w:cs="Arial"/>
          <w:b w:val="0"/>
          <w:sz w:val="24"/>
          <w:szCs w:val="24"/>
        </w:rPr>
        <w:t xml:space="preserve">ronfenbrenner’s theory is Mesosystem, this stage focuses on the environment around the child impacts there development therefore this stage includes the home, school, religious setting neighbourhood. After this is the Exosystem this stage is things that indirectly impact of a child or young person for example; parent losing their job, local government, school board or mass media. The next stage of his theory is Macrosystem in this stage it focuses on how the </w:t>
      </w:r>
      <w:r w:rsidR="008D218D" w:rsidRPr="005F544E">
        <w:rPr>
          <w:rFonts w:ascii="Arial" w:hAnsi="Arial" w:cs="Arial"/>
          <w:b w:val="0"/>
          <w:sz w:val="24"/>
          <w:szCs w:val="24"/>
        </w:rPr>
        <w:t>child’s</w:t>
      </w:r>
      <w:r w:rsidR="00DC422E" w:rsidRPr="005F544E">
        <w:rPr>
          <w:rFonts w:ascii="Arial" w:hAnsi="Arial" w:cs="Arial"/>
          <w:b w:val="0"/>
          <w:sz w:val="24"/>
          <w:szCs w:val="24"/>
        </w:rPr>
        <w:t xml:space="preserve"> </w:t>
      </w:r>
      <w:r w:rsidR="008D218D" w:rsidRPr="005F544E">
        <w:rPr>
          <w:rFonts w:ascii="Arial" w:hAnsi="Arial" w:cs="Arial"/>
          <w:b w:val="0"/>
          <w:sz w:val="24"/>
          <w:szCs w:val="24"/>
        </w:rPr>
        <w:t>beliefs</w:t>
      </w:r>
      <w:r w:rsidR="00DC422E" w:rsidRPr="005F544E">
        <w:rPr>
          <w:rFonts w:ascii="Arial" w:hAnsi="Arial" w:cs="Arial"/>
          <w:b w:val="0"/>
          <w:sz w:val="24"/>
          <w:szCs w:val="24"/>
        </w:rPr>
        <w:t xml:space="preserve"> or ideologies can </w:t>
      </w:r>
      <w:r w:rsidR="008D218D" w:rsidRPr="005F544E">
        <w:rPr>
          <w:rFonts w:ascii="Arial" w:hAnsi="Arial" w:cs="Arial"/>
          <w:b w:val="0"/>
          <w:sz w:val="24"/>
          <w:szCs w:val="24"/>
        </w:rPr>
        <w:t>impact</w:t>
      </w:r>
      <w:r w:rsidR="00DC422E" w:rsidRPr="005F544E">
        <w:rPr>
          <w:rFonts w:ascii="Arial" w:hAnsi="Arial" w:cs="Arial"/>
          <w:b w:val="0"/>
          <w:sz w:val="24"/>
          <w:szCs w:val="24"/>
        </w:rPr>
        <w:t xml:space="preserve"> on </w:t>
      </w:r>
      <w:r w:rsidR="008D218D" w:rsidRPr="005F544E">
        <w:rPr>
          <w:rFonts w:ascii="Arial" w:hAnsi="Arial" w:cs="Arial"/>
          <w:b w:val="0"/>
          <w:sz w:val="24"/>
          <w:szCs w:val="24"/>
        </w:rPr>
        <w:t>their</w:t>
      </w:r>
      <w:r w:rsidR="00DC422E" w:rsidRPr="005F544E">
        <w:rPr>
          <w:rFonts w:ascii="Arial" w:hAnsi="Arial" w:cs="Arial"/>
          <w:b w:val="0"/>
          <w:sz w:val="24"/>
          <w:szCs w:val="24"/>
        </w:rPr>
        <w:t xml:space="preserve"> development, for example reli</w:t>
      </w:r>
      <w:r w:rsidR="008D218D" w:rsidRPr="005F544E">
        <w:rPr>
          <w:rFonts w:ascii="Arial" w:hAnsi="Arial" w:cs="Arial"/>
          <w:b w:val="0"/>
          <w:sz w:val="24"/>
          <w:szCs w:val="24"/>
        </w:rPr>
        <w:t xml:space="preserve">gion or if the child is a vegetarian. The final stage of bronfenbrenner’s theory is Chronosystem this stage focuses on the change and consistency in a child’s or young person’s life and how they affect their development for example family structure, address, if they move to a new school. </w:t>
      </w:r>
      <w:proofErr w:type="spellStart"/>
      <w:r w:rsidR="008D218D" w:rsidRPr="005F544E">
        <w:rPr>
          <w:rFonts w:ascii="Arial" w:hAnsi="Arial" w:cs="Arial"/>
          <w:b w:val="0"/>
          <w:sz w:val="24"/>
          <w:szCs w:val="24"/>
        </w:rPr>
        <w:t>Urie</w:t>
      </w:r>
      <w:proofErr w:type="spellEnd"/>
      <w:r w:rsidR="008D218D" w:rsidRPr="005F544E">
        <w:rPr>
          <w:rFonts w:ascii="Arial" w:hAnsi="Arial" w:cs="Arial"/>
          <w:b w:val="0"/>
          <w:sz w:val="24"/>
          <w:szCs w:val="24"/>
        </w:rPr>
        <w:t xml:space="preserve"> Bronfenbrenner (1917-2005)</w:t>
      </w:r>
      <w:r w:rsidR="00EF2E03" w:rsidRPr="005F544E">
        <w:rPr>
          <w:rFonts w:ascii="Arial" w:hAnsi="Arial" w:cs="Arial"/>
          <w:b w:val="0"/>
          <w:sz w:val="24"/>
          <w:szCs w:val="24"/>
        </w:rPr>
        <w:t xml:space="preserve">, Enoch, A. 2017, </w:t>
      </w:r>
      <w:r w:rsidR="00EF2E03" w:rsidRPr="005F544E">
        <w:rPr>
          <w:rFonts w:ascii="Arial" w:hAnsi="Arial" w:cs="Arial"/>
          <w:b w:val="0"/>
          <w:i/>
          <w:iCs/>
          <w:sz w:val="24"/>
          <w:szCs w:val="24"/>
        </w:rPr>
        <w:t>Lecture 3&amp;4 (Constructions of Childhood, Youth and Families)</w:t>
      </w:r>
      <w:r w:rsidR="00EF2E03" w:rsidRPr="005F544E">
        <w:rPr>
          <w:rFonts w:ascii="Arial" w:hAnsi="Arial" w:cs="Arial"/>
          <w:b w:val="0"/>
          <w:sz w:val="24"/>
          <w:szCs w:val="24"/>
        </w:rPr>
        <w:t>, Youth and community work) SJYW4011, University of Wales Trinity St. David, delivered 16-23 October 2017.</w:t>
      </w:r>
      <w:r w:rsidR="0082595C" w:rsidRPr="005F544E">
        <w:rPr>
          <w:rFonts w:ascii="Arial" w:hAnsi="Arial" w:cs="Arial"/>
          <w:b w:val="0"/>
          <w:sz w:val="24"/>
          <w:szCs w:val="24"/>
        </w:rPr>
        <w:t xml:space="preserve"> </w:t>
      </w:r>
    </w:p>
    <w:p w:rsidR="00D52FE4" w:rsidRPr="00B81251" w:rsidRDefault="00D52FE4" w:rsidP="00B81251">
      <w:pPr>
        <w:spacing w:line="480" w:lineRule="auto"/>
        <w:jc w:val="both"/>
        <w:rPr>
          <w:rFonts w:ascii="Arial" w:hAnsi="Arial" w:cs="Arial"/>
          <w:sz w:val="24"/>
          <w:szCs w:val="24"/>
        </w:rPr>
      </w:pPr>
      <w:r w:rsidRPr="005F544E">
        <w:rPr>
          <w:rFonts w:ascii="Arial" w:hAnsi="Arial" w:cs="Arial"/>
          <w:sz w:val="24"/>
          <w:szCs w:val="24"/>
        </w:rPr>
        <w:t xml:space="preserve">Another influence on young people </w:t>
      </w:r>
      <w:r w:rsidR="00EA78B6" w:rsidRPr="005F544E">
        <w:rPr>
          <w:rFonts w:ascii="Arial" w:hAnsi="Arial" w:cs="Arial"/>
          <w:sz w:val="24"/>
          <w:szCs w:val="24"/>
        </w:rPr>
        <w:t>is</w:t>
      </w:r>
      <w:r w:rsidRPr="005F544E">
        <w:rPr>
          <w:rFonts w:ascii="Arial" w:hAnsi="Arial" w:cs="Arial"/>
          <w:sz w:val="24"/>
          <w:szCs w:val="24"/>
        </w:rPr>
        <w:t xml:space="preserve"> their peers, this is people in their social group, </w:t>
      </w:r>
      <w:r w:rsidR="00EA78B6" w:rsidRPr="005F544E">
        <w:rPr>
          <w:rFonts w:ascii="Arial" w:hAnsi="Arial" w:cs="Arial"/>
          <w:sz w:val="24"/>
          <w:szCs w:val="24"/>
        </w:rPr>
        <w:t>and they</w:t>
      </w:r>
      <w:r w:rsidRPr="005F544E">
        <w:rPr>
          <w:rFonts w:ascii="Arial" w:hAnsi="Arial" w:cs="Arial"/>
          <w:sz w:val="24"/>
          <w:szCs w:val="24"/>
        </w:rPr>
        <w:t xml:space="preserve"> can have a negative impact on other young people as they may influence them to smoke, drink</w:t>
      </w:r>
      <w:r w:rsidR="00A96A90" w:rsidRPr="005F544E">
        <w:rPr>
          <w:rFonts w:ascii="Arial" w:hAnsi="Arial" w:cs="Arial"/>
          <w:sz w:val="24"/>
          <w:szCs w:val="24"/>
        </w:rPr>
        <w:t xml:space="preserve"> alcohol</w:t>
      </w:r>
      <w:r w:rsidRPr="005F544E">
        <w:rPr>
          <w:rFonts w:ascii="Arial" w:hAnsi="Arial" w:cs="Arial"/>
          <w:sz w:val="24"/>
          <w:szCs w:val="24"/>
        </w:rPr>
        <w:t xml:space="preserve"> or do drugs.</w:t>
      </w:r>
      <w:r w:rsidR="00EA78B6" w:rsidRPr="005F544E">
        <w:rPr>
          <w:rFonts w:ascii="Arial" w:hAnsi="Arial" w:cs="Arial"/>
          <w:sz w:val="24"/>
          <w:szCs w:val="24"/>
        </w:rPr>
        <w:t xml:space="preserve"> They may also be influenced to sneak out or go home late this can then have a negative impact on the relationship between </w:t>
      </w:r>
      <w:r w:rsidR="00EA78B6" w:rsidRPr="005F544E">
        <w:rPr>
          <w:rFonts w:ascii="Arial" w:hAnsi="Arial" w:cs="Arial"/>
          <w:sz w:val="24"/>
          <w:szCs w:val="24"/>
        </w:rPr>
        <w:lastRenderedPageBreak/>
        <w:t xml:space="preserve">the young person and their parent. </w:t>
      </w:r>
      <w:r w:rsidRPr="005F544E">
        <w:rPr>
          <w:rFonts w:ascii="Arial" w:hAnsi="Arial" w:cs="Arial"/>
          <w:sz w:val="24"/>
          <w:szCs w:val="24"/>
        </w:rPr>
        <w:t xml:space="preserve"> It is important for young people to take risk as this allows them to develop man manage risk later on in life, </w:t>
      </w:r>
      <w:r w:rsidR="00637D45" w:rsidRPr="00637D45">
        <w:rPr>
          <w:rFonts w:ascii="Arial" w:eastAsia="Times New Roman" w:hAnsi="Arial" w:cs="Arial"/>
          <w:sz w:val="24"/>
          <w:szCs w:val="24"/>
          <w:lang w:eastAsia="en-GB"/>
        </w:rPr>
        <w:t xml:space="preserve">According </w:t>
      </w:r>
      <w:r w:rsidR="00637D45">
        <w:rPr>
          <w:rFonts w:ascii="Arial" w:eastAsia="Times New Roman" w:hAnsi="Arial" w:cs="Arial"/>
          <w:sz w:val="24"/>
          <w:szCs w:val="24"/>
          <w:lang w:eastAsia="en-GB"/>
        </w:rPr>
        <w:t>t</w:t>
      </w:r>
      <w:r w:rsidR="00637D45" w:rsidRPr="00637D45">
        <w:rPr>
          <w:rFonts w:ascii="Arial" w:eastAsia="Times New Roman" w:hAnsi="Arial" w:cs="Arial"/>
          <w:sz w:val="24"/>
          <w:szCs w:val="24"/>
          <w:lang w:eastAsia="en-GB"/>
        </w:rPr>
        <w:t xml:space="preserve">o Scott (2004), taking risks appears to be a way of gaining self-understanding towards the main developmental tasks of adolescence such as forming Identity and developing autonomy. </w:t>
      </w:r>
      <w:r w:rsidR="00637D45" w:rsidRPr="00637D45">
        <w:rPr>
          <w:rFonts w:ascii="Arial" w:hAnsi="Arial" w:cs="Arial"/>
          <w:sz w:val="24"/>
          <w:szCs w:val="24"/>
        </w:rPr>
        <w:t>How</w:t>
      </w:r>
      <w:r w:rsidR="00637D45">
        <w:rPr>
          <w:rFonts w:ascii="Arial" w:hAnsi="Arial" w:cs="Arial"/>
          <w:sz w:val="24"/>
          <w:szCs w:val="24"/>
        </w:rPr>
        <w:t>e</w:t>
      </w:r>
      <w:r w:rsidR="00637D45" w:rsidRPr="00637D45">
        <w:rPr>
          <w:rFonts w:ascii="Arial" w:hAnsi="Arial" w:cs="Arial"/>
          <w:sz w:val="24"/>
          <w:szCs w:val="24"/>
        </w:rPr>
        <w:t>ver</w:t>
      </w:r>
      <w:r w:rsidRPr="00637D45">
        <w:rPr>
          <w:rFonts w:ascii="Arial" w:hAnsi="Arial" w:cs="Arial"/>
          <w:sz w:val="24"/>
          <w:szCs w:val="24"/>
        </w:rPr>
        <w:t xml:space="preserve"> it</w:t>
      </w:r>
      <w:r w:rsidR="00A96A90" w:rsidRPr="00637D45">
        <w:rPr>
          <w:rFonts w:ascii="Arial" w:hAnsi="Arial" w:cs="Arial"/>
          <w:sz w:val="24"/>
          <w:szCs w:val="24"/>
        </w:rPr>
        <w:t xml:space="preserve"> is important</w:t>
      </w:r>
      <w:r w:rsidRPr="00637D45">
        <w:rPr>
          <w:rFonts w:ascii="Arial" w:hAnsi="Arial" w:cs="Arial"/>
          <w:sz w:val="24"/>
          <w:szCs w:val="24"/>
        </w:rPr>
        <w:t xml:space="preserve"> that young people are aware of the risks they are taking</w:t>
      </w:r>
      <w:r w:rsidR="00A96A90" w:rsidRPr="00637D45">
        <w:rPr>
          <w:rFonts w:ascii="Arial" w:hAnsi="Arial" w:cs="Arial"/>
          <w:sz w:val="24"/>
          <w:szCs w:val="24"/>
        </w:rPr>
        <w:t>.  T</w:t>
      </w:r>
      <w:r w:rsidRPr="00637D45">
        <w:rPr>
          <w:rFonts w:ascii="Arial" w:hAnsi="Arial" w:cs="Arial"/>
          <w:sz w:val="24"/>
          <w:szCs w:val="24"/>
        </w:rPr>
        <w:t>his</w:t>
      </w:r>
      <w:r w:rsidR="00A96A90" w:rsidRPr="00637D45">
        <w:rPr>
          <w:rFonts w:ascii="Arial" w:hAnsi="Arial" w:cs="Arial"/>
          <w:sz w:val="24"/>
          <w:szCs w:val="24"/>
        </w:rPr>
        <w:t xml:space="preserve"> can</w:t>
      </w:r>
      <w:r w:rsidRPr="00637D45">
        <w:rPr>
          <w:rFonts w:ascii="Arial" w:hAnsi="Arial" w:cs="Arial"/>
          <w:sz w:val="24"/>
          <w:szCs w:val="24"/>
        </w:rPr>
        <w:t xml:space="preserve"> </w:t>
      </w:r>
      <w:r w:rsidR="00EA78B6" w:rsidRPr="00637D45">
        <w:rPr>
          <w:rFonts w:ascii="Arial" w:hAnsi="Arial" w:cs="Arial"/>
          <w:sz w:val="24"/>
          <w:szCs w:val="24"/>
        </w:rPr>
        <w:t>help youth workers as they can be the ones to educate the young people of the risk they are taking and the affects it may have later on in life</w:t>
      </w:r>
      <w:r w:rsidR="00A36C03" w:rsidRPr="00637D45">
        <w:rPr>
          <w:rFonts w:ascii="Arial" w:hAnsi="Arial" w:cs="Arial"/>
          <w:sz w:val="24"/>
          <w:szCs w:val="24"/>
        </w:rPr>
        <w:t>.</w:t>
      </w:r>
    </w:p>
    <w:p w:rsidR="00C65587" w:rsidRPr="005F544E" w:rsidRDefault="00B81251" w:rsidP="00E90074">
      <w:pPr>
        <w:pStyle w:val="Heading3"/>
        <w:spacing w:line="480" w:lineRule="auto"/>
        <w:jc w:val="both"/>
        <w:rPr>
          <w:rFonts w:ascii="Arial" w:hAnsi="Arial" w:cs="Arial"/>
          <w:b w:val="0"/>
          <w:sz w:val="24"/>
          <w:szCs w:val="24"/>
        </w:rPr>
      </w:pPr>
      <w:r>
        <w:rPr>
          <w:rFonts w:ascii="Arial" w:hAnsi="Arial" w:cs="Arial"/>
          <w:b w:val="0"/>
          <w:noProof/>
          <w:sz w:val="24"/>
          <w:szCs w:val="24"/>
        </w:rPr>
        <w:drawing>
          <wp:anchor distT="0" distB="0" distL="114300" distR="114300" simplePos="0" relativeHeight="251658240" behindDoc="0" locked="0" layoutInCell="1" allowOverlap="1">
            <wp:simplePos x="0" y="0"/>
            <wp:positionH relativeFrom="column">
              <wp:posOffset>171450</wp:posOffset>
            </wp:positionH>
            <wp:positionV relativeFrom="paragraph">
              <wp:posOffset>3162935</wp:posOffset>
            </wp:positionV>
            <wp:extent cx="5743575" cy="3267075"/>
            <wp:effectExtent l="19050" t="0" r="9525" b="0"/>
            <wp:wrapSquare wrapText="bothSides"/>
            <wp:docPr id="3" name="Picture 1" descr="C:\Users\Jan B\AppData\Local\Temp\Figure 1a_ Number of marriages, 1934 to 2014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n B\AppData\Local\Temp\Figure 1a_ Number of marriages, 1934 to 2014 -2.png"/>
                    <pic:cNvPicPr>
                      <a:picLocks noChangeAspect="1" noChangeArrowheads="1"/>
                    </pic:cNvPicPr>
                  </pic:nvPicPr>
                  <pic:blipFill>
                    <a:blip r:embed="rId9" cstate="print"/>
                    <a:srcRect/>
                    <a:stretch>
                      <a:fillRect/>
                    </a:stretch>
                  </pic:blipFill>
                  <pic:spPr bwMode="auto">
                    <a:xfrm>
                      <a:off x="0" y="0"/>
                      <a:ext cx="5743575" cy="3267075"/>
                    </a:xfrm>
                    <a:prstGeom prst="rect">
                      <a:avLst/>
                    </a:prstGeom>
                    <a:noFill/>
                    <a:ln w="9525">
                      <a:noFill/>
                      <a:miter lim="800000"/>
                      <a:headEnd/>
                      <a:tailEnd/>
                    </a:ln>
                  </pic:spPr>
                </pic:pic>
              </a:graphicData>
            </a:graphic>
          </wp:anchor>
        </w:drawing>
      </w:r>
      <w:r w:rsidR="008D218D" w:rsidRPr="005F544E">
        <w:rPr>
          <w:rFonts w:ascii="Arial" w:hAnsi="Arial" w:cs="Arial"/>
          <w:b w:val="0"/>
          <w:sz w:val="24"/>
          <w:szCs w:val="24"/>
        </w:rPr>
        <w:t xml:space="preserve"> </w:t>
      </w:r>
      <w:r w:rsidR="00A96A90" w:rsidRPr="005F544E">
        <w:rPr>
          <w:rFonts w:ascii="Arial" w:hAnsi="Arial" w:cs="Arial"/>
          <w:b w:val="0"/>
          <w:sz w:val="24"/>
          <w:szCs w:val="24"/>
        </w:rPr>
        <w:t xml:space="preserve">In </w:t>
      </w:r>
      <w:r w:rsidR="00A03EEA" w:rsidRPr="005F544E">
        <w:rPr>
          <w:rFonts w:ascii="Arial" w:hAnsi="Arial" w:cs="Arial"/>
          <w:b w:val="0"/>
          <w:sz w:val="24"/>
          <w:szCs w:val="24"/>
        </w:rPr>
        <w:t xml:space="preserve">Britain </w:t>
      </w:r>
      <w:r w:rsidR="00C65587" w:rsidRPr="005F544E">
        <w:rPr>
          <w:rFonts w:ascii="Arial" w:hAnsi="Arial" w:cs="Arial"/>
          <w:b w:val="0"/>
          <w:sz w:val="24"/>
          <w:szCs w:val="24"/>
        </w:rPr>
        <w:t>the idea of the typical family is changing. Once it was believed that the typical family consisted of two marr</w:t>
      </w:r>
      <w:r w:rsidR="00A96A90" w:rsidRPr="005F544E">
        <w:rPr>
          <w:rFonts w:ascii="Arial" w:hAnsi="Arial" w:cs="Arial"/>
          <w:b w:val="0"/>
          <w:sz w:val="24"/>
          <w:szCs w:val="24"/>
        </w:rPr>
        <w:t>i</w:t>
      </w:r>
      <w:r w:rsidR="00C65587" w:rsidRPr="005F544E">
        <w:rPr>
          <w:rFonts w:ascii="Arial" w:hAnsi="Arial" w:cs="Arial"/>
          <w:b w:val="0"/>
          <w:sz w:val="24"/>
          <w:szCs w:val="24"/>
        </w:rPr>
        <w:t>ed parents and two children, however this is no longer the case in the twenty</w:t>
      </w:r>
      <w:r w:rsidR="00A96A90" w:rsidRPr="005F544E">
        <w:rPr>
          <w:rFonts w:ascii="Arial" w:hAnsi="Arial" w:cs="Arial"/>
          <w:b w:val="0"/>
          <w:sz w:val="24"/>
          <w:szCs w:val="24"/>
        </w:rPr>
        <w:t xml:space="preserve"> first</w:t>
      </w:r>
      <w:r w:rsidR="00C65587" w:rsidRPr="005F544E">
        <w:rPr>
          <w:rFonts w:ascii="Arial" w:hAnsi="Arial" w:cs="Arial"/>
          <w:b w:val="0"/>
          <w:sz w:val="24"/>
          <w:szCs w:val="24"/>
        </w:rPr>
        <w:t xml:space="preserve"> century</w:t>
      </w:r>
      <w:r w:rsidR="00A96A90" w:rsidRPr="005F544E">
        <w:rPr>
          <w:rFonts w:ascii="Arial" w:hAnsi="Arial" w:cs="Arial"/>
          <w:b w:val="0"/>
          <w:sz w:val="24"/>
          <w:szCs w:val="24"/>
        </w:rPr>
        <w:t>. T</w:t>
      </w:r>
      <w:r w:rsidR="00C65587" w:rsidRPr="005F544E">
        <w:rPr>
          <w:rFonts w:ascii="Arial" w:hAnsi="Arial" w:cs="Arial"/>
          <w:b w:val="0"/>
          <w:sz w:val="24"/>
          <w:szCs w:val="24"/>
        </w:rPr>
        <w:t>here has been a substantial rise of single parent househo</w:t>
      </w:r>
      <w:r w:rsidR="003E4D6F" w:rsidRPr="005F544E">
        <w:rPr>
          <w:rFonts w:ascii="Arial" w:hAnsi="Arial" w:cs="Arial"/>
          <w:b w:val="0"/>
          <w:sz w:val="24"/>
          <w:szCs w:val="24"/>
        </w:rPr>
        <w:t>lds, which has increased from eighteen</w:t>
      </w:r>
      <w:r w:rsidR="00C65587" w:rsidRPr="005F544E">
        <w:rPr>
          <w:rFonts w:ascii="Arial" w:hAnsi="Arial" w:cs="Arial"/>
          <w:b w:val="0"/>
          <w:sz w:val="24"/>
          <w:szCs w:val="24"/>
        </w:rPr>
        <w:t xml:space="preserve"> </w:t>
      </w:r>
      <w:r w:rsidR="003E4D6F" w:rsidRPr="005F544E">
        <w:rPr>
          <w:rFonts w:ascii="Arial" w:hAnsi="Arial" w:cs="Arial"/>
          <w:b w:val="0"/>
          <w:sz w:val="24"/>
          <w:szCs w:val="24"/>
        </w:rPr>
        <w:t>to twenty nine</w:t>
      </w:r>
      <w:r w:rsidR="00C65587" w:rsidRPr="005F544E">
        <w:rPr>
          <w:rFonts w:ascii="Arial" w:hAnsi="Arial" w:cs="Arial"/>
          <w:b w:val="0"/>
          <w:sz w:val="24"/>
          <w:szCs w:val="24"/>
        </w:rPr>
        <w:t xml:space="preserve"> per cen</w:t>
      </w:r>
      <w:r w:rsidR="003E4D6F" w:rsidRPr="005F544E">
        <w:rPr>
          <w:rFonts w:ascii="Arial" w:hAnsi="Arial" w:cs="Arial"/>
          <w:b w:val="0"/>
          <w:sz w:val="24"/>
          <w:szCs w:val="24"/>
        </w:rPr>
        <w:t>t of all households between nineteen seventy one  and two thousand and two</w:t>
      </w:r>
      <w:r w:rsidR="00C65587" w:rsidRPr="005F544E">
        <w:rPr>
          <w:rFonts w:ascii="Arial" w:hAnsi="Arial" w:cs="Arial"/>
          <w:b w:val="0"/>
          <w:sz w:val="24"/>
          <w:szCs w:val="24"/>
        </w:rPr>
        <w:t>. It is</w:t>
      </w:r>
      <w:r w:rsidR="003E4D6F" w:rsidRPr="005F544E">
        <w:rPr>
          <w:rFonts w:ascii="Arial" w:hAnsi="Arial" w:cs="Arial"/>
          <w:b w:val="0"/>
          <w:sz w:val="24"/>
          <w:szCs w:val="24"/>
        </w:rPr>
        <w:t xml:space="preserve"> estimated that in the year twenty twenty</w:t>
      </w:r>
      <w:r w:rsidR="00E83F47" w:rsidRPr="005F544E">
        <w:rPr>
          <w:rFonts w:ascii="Arial" w:hAnsi="Arial" w:cs="Arial"/>
          <w:b w:val="0"/>
          <w:sz w:val="24"/>
          <w:szCs w:val="24"/>
        </w:rPr>
        <w:t xml:space="preserve"> </w:t>
      </w:r>
      <w:r w:rsidR="00C65587" w:rsidRPr="005F544E">
        <w:rPr>
          <w:rFonts w:ascii="Arial" w:hAnsi="Arial" w:cs="Arial"/>
          <w:b w:val="0"/>
          <w:sz w:val="24"/>
          <w:szCs w:val="24"/>
        </w:rPr>
        <w:t>there will be more signal parents headin</w:t>
      </w:r>
      <w:r w:rsidR="008A1307" w:rsidRPr="005F544E">
        <w:rPr>
          <w:rFonts w:ascii="Arial" w:hAnsi="Arial" w:cs="Arial"/>
          <w:b w:val="0"/>
          <w:sz w:val="24"/>
          <w:szCs w:val="24"/>
        </w:rPr>
        <w:t>g families than married parents  w</w:t>
      </w:r>
      <w:r w:rsidR="003E4D6F" w:rsidRPr="005F544E">
        <w:rPr>
          <w:rFonts w:ascii="Arial" w:hAnsi="Arial" w:cs="Arial"/>
          <w:b w:val="0"/>
          <w:sz w:val="24"/>
          <w:szCs w:val="24"/>
        </w:rPr>
        <w:t xml:space="preserve">hen looking back fifty </w:t>
      </w:r>
      <w:r w:rsidR="00C65587" w:rsidRPr="005F544E">
        <w:rPr>
          <w:rFonts w:ascii="Arial" w:hAnsi="Arial" w:cs="Arial"/>
          <w:b w:val="0"/>
          <w:sz w:val="24"/>
          <w:szCs w:val="24"/>
        </w:rPr>
        <w:t>years ago this would have been d</w:t>
      </w:r>
      <w:r w:rsidR="00C9454E" w:rsidRPr="005F544E">
        <w:rPr>
          <w:rFonts w:ascii="Arial" w:hAnsi="Arial" w:cs="Arial"/>
          <w:b w:val="0"/>
          <w:sz w:val="24"/>
          <w:szCs w:val="24"/>
        </w:rPr>
        <w:t>eemed as socially unacceptable.</w:t>
      </w:r>
    </w:p>
    <w:p w:rsidR="000276B2" w:rsidRPr="005F544E" w:rsidRDefault="000276B2" w:rsidP="00E90074">
      <w:pPr>
        <w:pStyle w:val="NormalWeb"/>
        <w:spacing w:line="480" w:lineRule="auto"/>
        <w:jc w:val="both"/>
        <w:rPr>
          <w:rFonts w:ascii="Arial" w:hAnsi="Arial" w:cs="Arial"/>
        </w:rPr>
      </w:pPr>
      <w:r w:rsidRPr="005F544E">
        <w:rPr>
          <w:rFonts w:ascii="Arial" w:hAnsi="Arial" w:cs="Arial"/>
        </w:rPr>
        <w:lastRenderedPageBreak/>
        <w:t xml:space="preserve">In the </w:t>
      </w:r>
      <w:r w:rsidR="00CB4DB5" w:rsidRPr="005F544E">
        <w:rPr>
          <w:rFonts w:ascii="Arial" w:hAnsi="Arial" w:cs="Arial"/>
        </w:rPr>
        <w:t>modern</w:t>
      </w:r>
      <w:r w:rsidRPr="005F544E">
        <w:rPr>
          <w:rFonts w:ascii="Arial" w:hAnsi="Arial" w:cs="Arial"/>
        </w:rPr>
        <w:t xml:space="preserve"> s</w:t>
      </w:r>
      <w:r w:rsidR="00CB4DB5" w:rsidRPr="005F544E">
        <w:rPr>
          <w:rFonts w:ascii="Arial" w:hAnsi="Arial" w:cs="Arial"/>
        </w:rPr>
        <w:t>o</w:t>
      </w:r>
      <w:r w:rsidRPr="005F544E">
        <w:rPr>
          <w:rFonts w:ascii="Arial" w:hAnsi="Arial" w:cs="Arial"/>
        </w:rPr>
        <w:t xml:space="preserve">ciety </w:t>
      </w:r>
      <w:r w:rsidR="00CB4DB5" w:rsidRPr="005F544E">
        <w:rPr>
          <w:rFonts w:ascii="Arial" w:hAnsi="Arial" w:cs="Arial"/>
        </w:rPr>
        <w:t>people’s</w:t>
      </w:r>
      <w:r w:rsidRPr="005F544E">
        <w:rPr>
          <w:rFonts w:ascii="Arial" w:hAnsi="Arial" w:cs="Arial"/>
        </w:rPr>
        <w:t xml:space="preserve"> views on </w:t>
      </w:r>
      <w:r w:rsidR="00CB4DB5" w:rsidRPr="005F544E">
        <w:rPr>
          <w:rFonts w:ascii="Arial" w:hAnsi="Arial" w:cs="Arial"/>
        </w:rPr>
        <w:t>marriage</w:t>
      </w:r>
      <w:r w:rsidRPr="005F544E">
        <w:rPr>
          <w:rFonts w:ascii="Arial" w:hAnsi="Arial" w:cs="Arial"/>
        </w:rPr>
        <w:t xml:space="preserve"> are </w:t>
      </w:r>
      <w:r w:rsidR="00CB4DB5" w:rsidRPr="005F544E">
        <w:rPr>
          <w:rFonts w:ascii="Arial" w:hAnsi="Arial" w:cs="Arial"/>
        </w:rPr>
        <w:t xml:space="preserve">changing, marriage </w:t>
      </w:r>
      <w:r w:rsidR="00E163D3" w:rsidRPr="005F544E">
        <w:rPr>
          <w:rFonts w:ascii="Arial" w:hAnsi="Arial" w:cs="Arial"/>
        </w:rPr>
        <w:t>is on the decline, the lowest recorded</w:t>
      </w:r>
      <w:r w:rsidR="003E4D6F" w:rsidRPr="005F544E">
        <w:rPr>
          <w:rFonts w:ascii="Arial" w:hAnsi="Arial" w:cs="Arial"/>
        </w:rPr>
        <w:t xml:space="preserve"> number of marriages was in two thousand and nine</w:t>
      </w:r>
      <w:r w:rsidR="00E163D3" w:rsidRPr="005F544E">
        <w:rPr>
          <w:rFonts w:ascii="Arial" w:hAnsi="Arial" w:cs="Arial"/>
        </w:rPr>
        <w:t xml:space="preserve"> with only </w:t>
      </w:r>
      <w:r w:rsidR="003E4D6F" w:rsidRPr="005F544E">
        <w:rPr>
          <w:rFonts w:ascii="Arial" w:hAnsi="Arial" w:cs="Arial"/>
        </w:rPr>
        <w:t xml:space="preserve">two hundred and thirty two thousand </w:t>
      </w:r>
      <w:r w:rsidR="00E163D3" w:rsidRPr="005F544E">
        <w:rPr>
          <w:rFonts w:ascii="Arial" w:hAnsi="Arial" w:cs="Arial"/>
        </w:rPr>
        <w:t>marriages</w:t>
      </w:r>
      <w:r w:rsidR="003E4D6F" w:rsidRPr="005F544E">
        <w:rPr>
          <w:rFonts w:ascii="Arial" w:hAnsi="Arial" w:cs="Arial"/>
        </w:rPr>
        <w:t xml:space="preserve">, in today’s society on about sixty per cent </w:t>
      </w:r>
      <w:r w:rsidR="00E163D3" w:rsidRPr="005F544E">
        <w:rPr>
          <w:rFonts w:ascii="Arial" w:hAnsi="Arial" w:cs="Arial"/>
        </w:rPr>
        <w:t xml:space="preserve"> of couple</w:t>
      </w:r>
      <w:r w:rsidR="00A96A90" w:rsidRPr="005F544E">
        <w:rPr>
          <w:rFonts w:ascii="Arial" w:hAnsi="Arial" w:cs="Arial"/>
        </w:rPr>
        <w:t>s</w:t>
      </w:r>
      <w:r w:rsidR="00E163D3" w:rsidRPr="005F544E">
        <w:rPr>
          <w:rFonts w:ascii="Arial" w:hAnsi="Arial" w:cs="Arial"/>
        </w:rPr>
        <w:t xml:space="preserve"> go on to get married.</w:t>
      </w:r>
    </w:p>
    <w:p w:rsidR="008366C9" w:rsidRPr="005F544E" w:rsidRDefault="00E163D3" w:rsidP="008366C9">
      <w:pPr>
        <w:spacing w:after="0" w:line="480" w:lineRule="auto"/>
        <w:jc w:val="both"/>
        <w:rPr>
          <w:rFonts w:ascii="Arial" w:eastAsia="Times New Roman" w:hAnsi="Arial" w:cs="Arial"/>
          <w:sz w:val="24"/>
          <w:szCs w:val="24"/>
          <w:lang w:eastAsia="en-GB"/>
        </w:rPr>
      </w:pPr>
      <w:r w:rsidRPr="005F544E">
        <w:rPr>
          <w:rFonts w:ascii="Arial" w:hAnsi="Arial" w:cs="Arial"/>
          <w:sz w:val="24"/>
          <w:szCs w:val="24"/>
        </w:rPr>
        <w:t xml:space="preserve">In </w:t>
      </w:r>
      <w:r w:rsidR="003C35DF" w:rsidRPr="005F544E">
        <w:rPr>
          <w:rFonts w:ascii="Arial" w:hAnsi="Arial" w:cs="Arial"/>
          <w:sz w:val="24"/>
          <w:szCs w:val="24"/>
        </w:rPr>
        <w:t>today’s</w:t>
      </w:r>
      <w:r w:rsidRPr="005F544E">
        <w:rPr>
          <w:rFonts w:ascii="Arial" w:hAnsi="Arial" w:cs="Arial"/>
          <w:sz w:val="24"/>
          <w:szCs w:val="24"/>
        </w:rPr>
        <w:t xml:space="preserve"> society people tend to get married </w:t>
      </w:r>
      <w:r w:rsidR="00E83F47" w:rsidRPr="005F544E">
        <w:rPr>
          <w:rFonts w:ascii="Arial" w:hAnsi="Arial" w:cs="Arial"/>
          <w:sz w:val="24"/>
          <w:szCs w:val="24"/>
        </w:rPr>
        <w:t xml:space="preserve">and have </w:t>
      </w:r>
      <w:r w:rsidR="005B1F2F" w:rsidRPr="005F544E">
        <w:rPr>
          <w:rFonts w:ascii="Arial" w:hAnsi="Arial" w:cs="Arial"/>
          <w:sz w:val="24"/>
          <w:szCs w:val="24"/>
        </w:rPr>
        <w:t>children at a later age, choosing to focus on their career</w:t>
      </w:r>
      <w:r w:rsidR="00E83F47" w:rsidRPr="005F544E">
        <w:rPr>
          <w:rFonts w:ascii="Arial" w:hAnsi="Arial" w:cs="Arial"/>
          <w:sz w:val="24"/>
          <w:szCs w:val="24"/>
        </w:rPr>
        <w:t xml:space="preserve">, </w:t>
      </w:r>
      <w:r w:rsidR="006276D6" w:rsidRPr="005F544E">
        <w:rPr>
          <w:rFonts w:ascii="Arial" w:hAnsi="Arial" w:cs="Arial"/>
          <w:sz w:val="24"/>
          <w:szCs w:val="24"/>
        </w:rPr>
        <w:t xml:space="preserve">buying </w:t>
      </w:r>
      <w:r w:rsidR="00E83F47" w:rsidRPr="005F544E">
        <w:rPr>
          <w:rFonts w:ascii="Arial" w:hAnsi="Arial" w:cs="Arial"/>
          <w:sz w:val="24"/>
          <w:szCs w:val="24"/>
        </w:rPr>
        <w:t>a house and having fanatical stability</w:t>
      </w:r>
      <w:r w:rsidR="005B1F2F" w:rsidRPr="005F544E">
        <w:rPr>
          <w:rFonts w:ascii="Arial" w:hAnsi="Arial" w:cs="Arial"/>
          <w:sz w:val="24"/>
          <w:szCs w:val="24"/>
        </w:rPr>
        <w:t xml:space="preserve"> before having a child.</w:t>
      </w:r>
      <w:r w:rsidR="00E83F47" w:rsidRPr="005F544E">
        <w:rPr>
          <w:rFonts w:ascii="Arial" w:hAnsi="Arial" w:cs="Arial"/>
          <w:sz w:val="24"/>
          <w:szCs w:val="24"/>
        </w:rPr>
        <w:t xml:space="preserve"> </w:t>
      </w:r>
      <w:r w:rsidR="006276D6" w:rsidRPr="005F544E">
        <w:rPr>
          <w:rFonts w:ascii="Arial" w:hAnsi="Arial" w:cs="Arial"/>
          <w:sz w:val="24"/>
          <w:szCs w:val="24"/>
        </w:rPr>
        <w:t xml:space="preserve"> This can be a positive environment for children to develop as they would have stability from both parents, they would have food, water</w:t>
      </w:r>
      <w:r w:rsidR="008A1307" w:rsidRPr="005F544E">
        <w:rPr>
          <w:rFonts w:ascii="Arial" w:hAnsi="Arial" w:cs="Arial"/>
          <w:sz w:val="24"/>
          <w:szCs w:val="24"/>
        </w:rPr>
        <w:t>, love</w:t>
      </w:r>
      <w:r w:rsidR="006276D6" w:rsidRPr="005F544E">
        <w:rPr>
          <w:rFonts w:ascii="Arial" w:hAnsi="Arial" w:cs="Arial"/>
          <w:sz w:val="24"/>
          <w:szCs w:val="24"/>
        </w:rPr>
        <w:t xml:space="preserve"> and a roof over their head.</w:t>
      </w:r>
      <w:r w:rsidR="005E0BB2" w:rsidRPr="005F544E">
        <w:rPr>
          <w:rFonts w:ascii="Arial" w:hAnsi="Arial" w:cs="Arial"/>
          <w:sz w:val="24"/>
          <w:szCs w:val="24"/>
        </w:rPr>
        <w:t xml:space="preserve"> This can be useful to keep in mind as a youth worker as when working with young people you can then look at the family dynamic and start to understand why a child may act in a curtain way, you can then start to challenge these behaviours. </w:t>
      </w:r>
      <w:r w:rsidR="006276D6" w:rsidRPr="005F544E">
        <w:rPr>
          <w:rFonts w:ascii="Arial" w:hAnsi="Arial" w:cs="Arial"/>
          <w:sz w:val="24"/>
          <w:szCs w:val="24"/>
        </w:rPr>
        <w:t xml:space="preserve"> This is related to Maslow’s hierarchy of needs</w:t>
      </w:r>
      <w:r w:rsidR="003C3717" w:rsidRPr="005F544E">
        <w:rPr>
          <w:rFonts w:ascii="Arial" w:hAnsi="Arial" w:cs="Arial"/>
          <w:sz w:val="24"/>
          <w:szCs w:val="24"/>
        </w:rPr>
        <w:t xml:space="preserve">.  </w:t>
      </w:r>
      <w:r w:rsidR="0021161D" w:rsidRPr="005F544E">
        <w:rPr>
          <w:rFonts w:ascii="Arial" w:hAnsi="Arial" w:cs="Arial"/>
          <w:sz w:val="24"/>
          <w:szCs w:val="24"/>
        </w:rPr>
        <w:t>Maslow’s motivational theory states</w:t>
      </w:r>
      <w:r w:rsidR="005F544E" w:rsidRPr="005F544E">
        <w:rPr>
          <w:rFonts w:ascii="Arial" w:hAnsi="Arial" w:cs="Arial"/>
          <w:sz w:val="24"/>
          <w:szCs w:val="24"/>
        </w:rPr>
        <w:t xml:space="preserve"> that there are five</w:t>
      </w:r>
      <w:r w:rsidR="003C3717" w:rsidRPr="005F544E">
        <w:rPr>
          <w:rFonts w:ascii="Arial" w:hAnsi="Arial" w:cs="Arial"/>
          <w:sz w:val="24"/>
          <w:szCs w:val="24"/>
        </w:rPr>
        <w:t xml:space="preserve"> </w:t>
      </w:r>
      <w:r w:rsidR="008A1307" w:rsidRPr="005F544E">
        <w:rPr>
          <w:rFonts w:ascii="Arial" w:hAnsi="Arial" w:cs="Arial"/>
          <w:sz w:val="24"/>
          <w:szCs w:val="24"/>
        </w:rPr>
        <w:t>tiers</w:t>
      </w:r>
      <w:r w:rsidR="003C3717" w:rsidRPr="005F544E">
        <w:rPr>
          <w:rFonts w:ascii="Arial" w:hAnsi="Arial" w:cs="Arial"/>
          <w:sz w:val="24"/>
          <w:szCs w:val="24"/>
        </w:rPr>
        <w:t xml:space="preserve"> of human needs, theses are </w:t>
      </w:r>
      <w:r w:rsidR="0021161D" w:rsidRPr="005F544E">
        <w:rPr>
          <w:rFonts w:ascii="Arial" w:hAnsi="Arial" w:cs="Arial"/>
          <w:sz w:val="24"/>
          <w:szCs w:val="24"/>
        </w:rPr>
        <w:t xml:space="preserve">physiological, safety, social, esteem and self-actualisation. </w:t>
      </w:r>
      <w:r w:rsidR="008A1307" w:rsidRPr="005F544E">
        <w:rPr>
          <w:rFonts w:ascii="Arial" w:hAnsi="Arial" w:cs="Arial"/>
          <w:sz w:val="24"/>
          <w:szCs w:val="24"/>
        </w:rPr>
        <w:t xml:space="preserve"> </w:t>
      </w:r>
      <w:r w:rsidR="0021161D" w:rsidRPr="005F544E">
        <w:rPr>
          <w:rFonts w:ascii="Arial" w:hAnsi="Arial" w:cs="Arial"/>
          <w:sz w:val="24"/>
          <w:szCs w:val="24"/>
        </w:rPr>
        <w:t>Maslow believed that these were the needs of every human and if the basic needs were met for example; food</w:t>
      </w:r>
      <w:r w:rsidR="0076055F" w:rsidRPr="005F544E">
        <w:rPr>
          <w:rFonts w:ascii="Arial" w:hAnsi="Arial" w:cs="Arial"/>
          <w:sz w:val="24"/>
          <w:szCs w:val="24"/>
        </w:rPr>
        <w:t>,</w:t>
      </w:r>
      <w:r w:rsidR="0021161D" w:rsidRPr="005F544E">
        <w:rPr>
          <w:rFonts w:ascii="Arial" w:hAnsi="Arial" w:cs="Arial"/>
          <w:sz w:val="24"/>
          <w:szCs w:val="24"/>
        </w:rPr>
        <w:t xml:space="preserve"> water</w:t>
      </w:r>
      <w:r w:rsidR="0076055F" w:rsidRPr="005F544E">
        <w:rPr>
          <w:rFonts w:ascii="Arial" w:hAnsi="Arial" w:cs="Arial"/>
          <w:sz w:val="24"/>
          <w:szCs w:val="24"/>
        </w:rPr>
        <w:t>.</w:t>
      </w:r>
      <w:r w:rsidR="0021161D" w:rsidRPr="005F544E">
        <w:rPr>
          <w:rFonts w:ascii="Arial" w:hAnsi="Arial" w:cs="Arial"/>
          <w:sz w:val="24"/>
          <w:szCs w:val="24"/>
        </w:rPr>
        <w:t xml:space="preserve"> </w:t>
      </w:r>
      <w:r w:rsidR="0076055F" w:rsidRPr="005F544E">
        <w:rPr>
          <w:rFonts w:ascii="Arial" w:hAnsi="Arial" w:cs="Arial"/>
          <w:sz w:val="24"/>
          <w:szCs w:val="24"/>
        </w:rPr>
        <w:t>S</w:t>
      </w:r>
      <w:r w:rsidR="0021161D" w:rsidRPr="005F544E">
        <w:rPr>
          <w:rFonts w:ascii="Arial" w:hAnsi="Arial" w:cs="Arial"/>
          <w:sz w:val="24"/>
          <w:szCs w:val="24"/>
        </w:rPr>
        <w:t>helter</w:t>
      </w:r>
      <w:r w:rsidR="0076055F" w:rsidRPr="005F544E">
        <w:rPr>
          <w:rFonts w:ascii="Arial" w:hAnsi="Arial" w:cs="Arial"/>
          <w:sz w:val="24"/>
          <w:szCs w:val="24"/>
        </w:rPr>
        <w:t>,</w:t>
      </w:r>
      <w:r w:rsidR="0021161D" w:rsidRPr="005F544E">
        <w:rPr>
          <w:rFonts w:ascii="Arial" w:hAnsi="Arial" w:cs="Arial"/>
          <w:sz w:val="24"/>
          <w:szCs w:val="24"/>
        </w:rPr>
        <w:t xml:space="preserve"> security</w:t>
      </w:r>
      <w:r w:rsidR="008A1307" w:rsidRPr="005F544E">
        <w:rPr>
          <w:rFonts w:ascii="Arial" w:hAnsi="Arial" w:cs="Arial"/>
          <w:sz w:val="24"/>
          <w:szCs w:val="24"/>
        </w:rPr>
        <w:t xml:space="preserve"> and love, then one</w:t>
      </w:r>
      <w:r w:rsidR="0076055F" w:rsidRPr="005F544E">
        <w:rPr>
          <w:rFonts w:ascii="Arial" w:hAnsi="Arial" w:cs="Arial"/>
          <w:sz w:val="24"/>
          <w:szCs w:val="24"/>
        </w:rPr>
        <w:t xml:space="preserve"> can move onto the other stages of the</w:t>
      </w:r>
      <w:r w:rsidR="008A1307" w:rsidRPr="005F544E">
        <w:rPr>
          <w:rFonts w:ascii="Arial" w:hAnsi="Arial" w:cs="Arial"/>
          <w:sz w:val="24"/>
          <w:szCs w:val="24"/>
        </w:rPr>
        <w:t xml:space="preserve"> theory therefore develop to their</w:t>
      </w:r>
      <w:r w:rsidR="002A1144" w:rsidRPr="005F544E">
        <w:rPr>
          <w:rFonts w:ascii="Arial" w:hAnsi="Arial" w:cs="Arial"/>
          <w:sz w:val="24"/>
          <w:szCs w:val="24"/>
        </w:rPr>
        <w:t xml:space="preserve"> full potential.</w:t>
      </w:r>
      <w:r w:rsidR="008A1307" w:rsidRPr="005F544E">
        <w:rPr>
          <w:rFonts w:ascii="Arial" w:hAnsi="Arial" w:cs="Arial"/>
          <w:sz w:val="24"/>
          <w:szCs w:val="24"/>
        </w:rPr>
        <w:t xml:space="preserve">  </w:t>
      </w:r>
      <w:r w:rsidR="0076055F" w:rsidRPr="005F544E">
        <w:rPr>
          <w:rFonts w:ascii="Arial" w:hAnsi="Arial" w:cs="Arial"/>
          <w:sz w:val="24"/>
          <w:szCs w:val="24"/>
        </w:rPr>
        <w:t>Maslow (1943)</w:t>
      </w:r>
      <w:r w:rsidR="008A1307" w:rsidRPr="005F544E">
        <w:rPr>
          <w:rFonts w:ascii="Arial" w:hAnsi="Arial" w:cs="Arial"/>
          <w:sz w:val="24"/>
          <w:szCs w:val="24"/>
        </w:rPr>
        <w:t xml:space="preserve"> stated that individuals must satisfy the lover level of needs before progressing to meet the higher level of needs. </w:t>
      </w:r>
      <w:r w:rsidR="0076055F" w:rsidRPr="005F544E">
        <w:rPr>
          <w:rFonts w:ascii="Arial" w:hAnsi="Arial" w:cs="Arial"/>
          <w:sz w:val="24"/>
          <w:szCs w:val="24"/>
        </w:rPr>
        <w:t xml:space="preserve"> </w:t>
      </w:r>
      <w:r w:rsidR="003C3717" w:rsidRPr="005F544E">
        <w:rPr>
          <w:rFonts w:ascii="Arial" w:hAnsi="Arial" w:cs="Arial"/>
          <w:sz w:val="24"/>
          <w:szCs w:val="24"/>
        </w:rPr>
        <w:t xml:space="preserve">Maslow continued to refine his theory based on the concept of a </w:t>
      </w:r>
      <w:r w:rsidR="003C3717" w:rsidRPr="005F544E">
        <w:rPr>
          <w:rStyle w:val="HTMLCite"/>
          <w:rFonts w:ascii="Arial" w:hAnsi="Arial" w:cs="Arial"/>
          <w:i w:val="0"/>
          <w:sz w:val="24"/>
          <w:szCs w:val="24"/>
        </w:rPr>
        <w:t>hierarchy of needs</w:t>
      </w:r>
      <w:r w:rsidR="003C3717" w:rsidRPr="005F544E">
        <w:rPr>
          <w:rFonts w:ascii="Arial" w:hAnsi="Arial" w:cs="Arial"/>
          <w:sz w:val="24"/>
          <w:szCs w:val="24"/>
        </w:rPr>
        <w:t xml:space="preserve"> over several decades (Maslow, 1943, 1968, 1987).</w:t>
      </w:r>
      <w:r w:rsidR="008366C9" w:rsidRPr="005F544E">
        <w:rPr>
          <w:rFonts w:ascii="Arial" w:hAnsi="Arial" w:cs="Arial"/>
          <w:sz w:val="24"/>
          <w:szCs w:val="24"/>
        </w:rPr>
        <w:t xml:space="preserve"> This can also be related to Erikson’s </w:t>
      </w:r>
      <w:r w:rsidR="008366C9" w:rsidRPr="005F544E">
        <w:rPr>
          <w:rFonts w:ascii="Arial" w:eastAsia="Times New Roman" w:hAnsi="Arial" w:cs="Arial"/>
          <w:sz w:val="24"/>
          <w:szCs w:val="24"/>
          <w:lang w:eastAsia="en-GB"/>
        </w:rPr>
        <w:t xml:space="preserve">psychosocial theory of development as he also highlights the importance of the basic needs children have before they can develop. </w:t>
      </w:r>
    </w:p>
    <w:p w:rsidR="00B81251" w:rsidRDefault="00B81251" w:rsidP="0082595C">
      <w:pPr>
        <w:pStyle w:val="NormalWeb"/>
        <w:spacing w:line="480" w:lineRule="auto"/>
        <w:jc w:val="both"/>
        <w:rPr>
          <w:rFonts w:ascii="Arial" w:hAnsi="Arial" w:cs="Arial"/>
        </w:rPr>
      </w:pPr>
    </w:p>
    <w:p w:rsidR="0082595C" w:rsidRPr="005F544E" w:rsidRDefault="001320A9" w:rsidP="0082595C">
      <w:pPr>
        <w:pStyle w:val="NormalWeb"/>
        <w:spacing w:line="480" w:lineRule="auto"/>
        <w:jc w:val="both"/>
        <w:rPr>
          <w:rFonts w:ascii="Arial" w:hAnsi="Arial" w:cs="Arial"/>
        </w:rPr>
      </w:pPr>
      <w:r w:rsidRPr="005F544E">
        <w:rPr>
          <w:rFonts w:ascii="Arial" w:hAnsi="Arial" w:cs="Arial"/>
        </w:rPr>
        <w:lastRenderedPageBreak/>
        <w:t xml:space="preserve">In </w:t>
      </w:r>
      <w:r w:rsidR="00D52FE4" w:rsidRPr="005F544E">
        <w:rPr>
          <w:rFonts w:ascii="Arial" w:hAnsi="Arial" w:cs="Arial"/>
        </w:rPr>
        <w:t>conclusion</w:t>
      </w:r>
      <w:r w:rsidRPr="005F544E">
        <w:rPr>
          <w:rFonts w:ascii="Arial" w:hAnsi="Arial" w:cs="Arial"/>
        </w:rPr>
        <w:t xml:space="preserve"> it is important to be aware of how you act in</w:t>
      </w:r>
      <w:r w:rsidR="00D52FE4" w:rsidRPr="005F544E">
        <w:rPr>
          <w:rFonts w:ascii="Arial" w:hAnsi="Arial" w:cs="Arial"/>
        </w:rPr>
        <w:t xml:space="preserve"> front</w:t>
      </w:r>
      <w:r w:rsidRPr="005F544E">
        <w:rPr>
          <w:rFonts w:ascii="Arial" w:hAnsi="Arial" w:cs="Arial"/>
        </w:rPr>
        <w:t xml:space="preserve"> of</w:t>
      </w:r>
      <w:r w:rsidR="00D52FE4" w:rsidRPr="005F544E">
        <w:rPr>
          <w:rFonts w:ascii="Arial" w:hAnsi="Arial" w:cs="Arial"/>
        </w:rPr>
        <w:t xml:space="preserve"> children and young </w:t>
      </w:r>
      <w:r w:rsidR="00A96A90" w:rsidRPr="005F544E">
        <w:rPr>
          <w:rFonts w:ascii="Arial" w:hAnsi="Arial" w:cs="Arial"/>
        </w:rPr>
        <w:t>people as they view you as</w:t>
      </w:r>
      <w:r w:rsidR="00D52FE4" w:rsidRPr="005F544E">
        <w:rPr>
          <w:rFonts w:ascii="Arial" w:hAnsi="Arial" w:cs="Arial"/>
        </w:rPr>
        <w:t xml:space="preserve"> a role model. It is important that they see you as a positive influence so that they may aspire to make positive life choices, it is also important to be aware of the family’s positive and negative influence on the child or young person, and also the influence of the</w:t>
      </w:r>
      <w:r w:rsidR="00A96A90" w:rsidRPr="005F544E">
        <w:rPr>
          <w:rFonts w:ascii="Arial" w:hAnsi="Arial" w:cs="Arial"/>
        </w:rPr>
        <w:t>ir</w:t>
      </w:r>
      <w:r w:rsidR="00D52FE4" w:rsidRPr="005F544E">
        <w:rPr>
          <w:rFonts w:ascii="Arial" w:hAnsi="Arial" w:cs="Arial"/>
        </w:rPr>
        <w:t xml:space="preserve"> peers. This can help youth workers educate children and young people towards positive choices so that they can </w:t>
      </w:r>
      <w:r w:rsidR="005E0BB2" w:rsidRPr="005F544E">
        <w:rPr>
          <w:rFonts w:ascii="Arial" w:hAnsi="Arial" w:cs="Arial"/>
        </w:rPr>
        <w:t>develop to their full potential</w:t>
      </w:r>
      <w:r w:rsidR="00A36C03" w:rsidRPr="005F544E">
        <w:rPr>
          <w:rFonts w:ascii="Arial" w:hAnsi="Arial" w:cs="Arial"/>
        </w:rPr>
        <w:t>.</w:t>
      </w: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5F544E">
      <w:pPr>
        <w:pStyle w:val="NormalWeb"/>
        <w:spacing w:line="480" w:lineRule="auto"/>
        <w:jc w:val="both"/>
        <w:rPr>
          <w:rFonts w:ascii="Arial" w:hAnsi="Arial" w:cs="Arial"/>
        </w:rPr>
      </w:pPr>
    </w:p>
    <w:p w:rsidR="00B81251" w:rsidRDefault="00B81251" w:rsidP="00B81251">
      <w:pPr>
        <w:pStyle w:val="NormalWeb"/>
        <w:spacing w:line="480" w:lineRule="auto"/>
        <w:jc w:val="both"/>
        <w:rPr>
          <w:rFonts w:ascii="Arial" w:hAnsi="Arial" w:cs="Arial"/>
        </w:rPr>
      </w:pPr>
      <w:r>
        <w:rPr>
          <w:rFonts w:ascii="Arial" w:hAnsi="Arial" w:cs="Arial"/>
        </w:rPr>
        <w:lastRenderedPageBreak/>
        <w:t>References:</w:t>
      </w:r>
    </w:p>
    <w:p w:rsidR="00EA763F" w:rsidRPr="005F544E" w:rsidRDefault="00EA763F" w:rsidP="00B81251">
      <w:pPr>
        <w:pStyle w:val="NormalWeb"/>
        <w:spacing w:line="480" w:lineRule="auto"/>
        <w:jc w:val="both"/>
        <w:rPr>
          <w:rFonts w:ascii="Arial" w:hAnsi="Arial" w:cs="Arial"/>
        </w:rPr>
      </w:pPr>
      <w:proofErr w:type="gramStart"/>
      <w:r w:rsidRPr="005F544E">
        <w:rPr>
          <w:rStyle w:val="selectable"/>
          <w:rFonts w:ascii="Arial" w:hAnsi="Arial" w:cs="Arial"/>
          <w:color w:val="000000"/>
        </w:rPr>
        <w:t>Ageuk.org.uk. (2017).</w:t>
      </w:r>
      <w:proofErr w:type="gramEnd"/>
      <w:r w:rsidRPr="005F544E">
        <w:rPr>
          <w:rStyle w:val="selectable"/>
          <w:rFonts w:ascii="Arial" w:hAnsi="Arial" w:cs="Arial"/>
          <w:color w:val="000000"/>
        </w:rPr>
        <w:t xml:space="preserve"> </w:t>
      </w:r>
      <w:proofErr w:type="spellStart"/>
      <w:proofErr w:type="gramStart"/>
      <w:r w:rsidRPr="005F544E">
        <w:rPr>
          <w:rStyle w:val="selectable"/>
          <w:rFonts w:ascii="Arial" w:hAnsi="Arial" w:cs="Arial"/>
          <w:i/>
          <w:iCs/>
          <w:color w:val="000000"/>
        </w:rPr>
        <w:t>chainging</w:t>
      </w:r>
      <w:proofErr w:type="spellEnd"/>
      <w:proofErr w:type="gramEnd"/>
      <w:r w:rsidRPr="005F544E">
        <w:rPr>
          <w:rStyle w:val="selectable"/>
          <w:rFonts w:ascii="Arial" w:hAnsi="Arial" w:cs="Arial"/>
          <w:i/>
          <w:iCs/>
          <w:color w:val="000000"/>
        </w:rPr>
        <w:t xml:space="preserve"> family structures</w:t>
      </w:r>
      <w:r w:rsidRPr="005F544E">
        <w:rPr>
          <w:rStyle w:val="selectable"/>
          <w:rFonts w:ascii="Arial" w:hAnsi="Arial" w:cs="Arial"/>
          <w:color w:val="000000"/>
        </w:rPr>
        <w:t>. [</w:t>
      </w:r>
      <w:proofErr w:type="gramStart"/>
      <w:r w:rsidRPr="005F544E">
        <w:rPr>
          <w:rStyle w:val="selectable"/>
          <w:rFonts w:ascii="Arial" w:hAnsi="Arial" w:cs="Arial"/>
          <w:color w:val="000000"/>
        </w:rPr>
        <w:t>online</w:t>
      </w:r>
      <w:proofErr w:type="gramEnd"/>
      <w:r w:rsidRPr="005F544E">
        <w:rPr>
          <w:rStyle w:val="selectable"/>
          <w:rFonts w:ascii="Arial" w:hAnsi="Arial" w:cs="Arial"/>
          <w:color w:val="000000"/>
        </w:rPr>
        <w:t xml:space="preserve">] Available at: </w:t>
      </w:r>
      <w:hyperlink r:id="rId10" w:history="1">
        <w:r w:rsidR="005F544E" w:rsidRPr="005F544E">
          <w:rPr>
            <w:rStyle w:val="Hyperlink"/>
            <w:rFonts w:ascii="Arial" w:hAnsi="Arial" w:cs="Arial"/>
          </w:rPr>
          <w:t>https://www.ageuk.org.uk/Documents/EN-GB/For-professionals/Research/CPA Changing_family_structures.pdf?dtrk=true</w:t>
        </w:r>
      </w:hyperlink>
      <w:r w:rsidRPr="005F544E">
        <w:rPr>
          <w:rStyle w:val="selectable"/>
          <w:rFonts w:ascii="Arial" w:hAnsi="Arial" w:cs="Arial"/>
          <w:color w:val="000000"/>
        </w:rPr>
        <w:t xml:space="preserve">  [Accessed 7 Dec. 2017].</w:t>
      </w:r>
    </w:p>
    <w:p w:rsidR="00EA763F" w:rsidRPr="005F544E" w:rsidRDefault="00EA763F" w:rsidP="005F544E">
      <w:pPr>
        <w:spacing w:line="480" w:lineRule="auto"/>
        <w:jc w:val="both"/>
        <w:rPr>
          <w:rFonts w:ascii="Arial" w:hAnsi="Arial" w:cs="Arial"/>
          <w:sz w:val="24"/>
          <w:szCs w:val="24"/>
        </w:rPr>
      </w:pPr>
      <w:r w:rsidRPr="005F544E">
        <w:rPr>
          <w:rFonts w:ascii="Arial" w:hAnsi="Arial" w:cs="Arial"/>
          <w:sz w:val="24"/>
          <w:szCs w:val="24"/>
        </w:rPr>
        <w:t xml:space="preserve">Bandura, A. (1986). </w:t>
      </w:r>
      <w:r w:rsidRPr="005F544E">
        <w:rPr>
          <w:rStyle w:val="Emphasis"/>
          <w:rFonts w:ascii="Arial" w:hAnsi="Arial" w:cs="Arial"/>
          <w:sz w:val="24"/>
          <w:szCs w:val="24"/>
        </w:rPr>
        <w:t>Social foundations of thought and action: A social cognitive theory</w:t>
      </w:r>
      <w:r w:rsidRPr="005F544E">
        <w:rPr>
          <w:rFonts w:ascii="Arial" w:hAnsi="Arial" w:cs="Arial"/>
          <w:sz w:val="24"/>
          <w:szCs w:val="24"/>
        </w:rPr>
        <w:t>. Prentice-Hall, Inc.</w:t>
      </w:r>
    </w:p>
    <w:p w:rsidR="00EA763F" w:rsidRPr="005F544E" w:rsidRDefault="00EA763F" w:rsidP="005F544E">
      <w:pPr>
        <w:spacing w:line="480" w:lineRule="auto"/>
        <w:jc w:val="both"/>
        <w:rPr>
          <w:rFonts w:ascii="Arial" w:hAnsi="Arial" w:cs="Arial"/>
          <w:sz w:val="24"/>
          <w:szCs w:val="24"/>
        </w:rPr>
      </w:pPr>
      <w:r w:rsidRPr="005F544E">
        <w:rPr>
          <w:rFonts w:ascii="Arial" w:hAnsi="Arial" w:cs="Arial"/>
          <w:sz w:val="24"/>
          <w:szCs w:val="24"/>
        </w:rPr>
        <w:t xml:space="preserve">Bandura, A. (1965). </w:t>
      </w:r>
      <w:hyperlink r:id="rId11" w:history="1">
        <w:r w:rsidRPr="005F544E">
          <w:rPr>
            <w:rStyle w:val="Hyperlink"/>
            <w:rFonts w:ascii="Arial" w:hAnsi="Arial" w:cs="Arial"/>
            <w:sz w:val="24"/>
            <w:szCs w:val="24"/>
          </w:rPr>
          <w:t>Influence of models' reinforcement contingencies on the acquisition of imitative responses</w:t>
        </w:r>
      </w:hyperlink>
      <w:r w:rsidRPr="005F544E">
        <w:rPr>
          <w:rFonts w:ascii="Arial" w:hAnsi="Arial" w:cs="Arial"/>
          <w:sz w:val="24"/>
          <w:szCs w:val="24"/>
        </w:rPr>
        <w:t xml:space="preserve">. </w:t>
      </w:r>
      <w:r w:rsidRPr="005F544E">
        <w:rPr>
          <w:rStyle w:val="Emphasis"/>
          <w:rFonts w:ascii="Arial" w:hAnsi="Arial" w:cs="Arial"/>
          <w:sz w:val="24"/>
          <w:szCs w:val="24"/>
        </w:rPr>
        <w:t>Journal of personality and social psychology, 1(6)</w:t>
      </w:r>
      <w:r w:rsidRPr="005F544E">
        <w:rPr>
          <w:rFonts w:ascii="Arial" w:hAnsi="Arial" w:cs="Arial"/>
          <w:sz w:val="24"/>
          <w:szCs w:val="24"/>
        </w:rPr>
        <w:t>, 589 [Accessed 7 Dec. 2017]</w:t>
      </w:r>
    </w:p>
    <w:p w:rsidR="00EA763F" w:rsidRPr="005F544E" w:rsidRDefault="00EA763F" w:rsidP="005F544E">
      <w:pPr>
        <w:spacing w:line="480" w:lineRule="auto"/>
        <w:jc w:val="both"/>
        <w:rPr>
          <w:rFonts w:ascii="Arial" w:hAnsi="Arial" w:cs="Arial"/>
          <w:sz w:val="24"/>
          <w:szCs w:val="24"/>
        </w:rPr>
      </w:pPr>
      <w:r w:rsidRPr="005F544E">
        <w:rPr>
          <w:rFonts w:ascii="Arial" w:hAnsi="Arial" w:cs="Arial"/>
          <w:sz w:val="24"/>
          <w:szCs w:val="24"/>
        </w:rPr>
        <w:t>Bandura, A. (1977).</w:t>
      </w:r>
      <w:r w:rsidRPr="005F544E">
        <w:rPr>
          <w:rStyle w:val="Emphasis"/>
          <w:rFonts w:ascii="Arial" w:hAnsi="Arial" w:cs="Arial"/>
          <w:sz w:val="24"/>
          <w:szCs w:val="24"/>
        </w:rPr>
        <w:t xml:space="preserve"> </w:t>
      </w:r>
      <w:proofErr w:type="gramStart"/>
      <w:r w:rsidRPr="005F544E">
        <w:rPr>
          <w:rStyle w:val="Emphasis"/>
          <w:rFonts w:ascii="Arial" w:hAnsi="Arial" w:cs="Arial"/>
          <w:sz w:val="24"/>
          <w:szCs w:val="24"/>
        </w:rPr>
        <w:t>Social learning theory</w:t>
      </w:r>
      <w:r w:rsidRPr="005F544E">
        <w:rPr>
          <w:rFonts w:ascii="Arial" w:hAnsi="Arial" w:cs="Arial"/>
          <w:sz w:val="24"/>
          <w:szCs w:val="24"/>
        </w:rPr>
        <w:t>.</w:t>
      </w:r>
      <w:proofErr w:type="gramEnd"/>
      <w:r w:rsidRPr="005F544E">
        <w:rPr>
          <w:rFonts w:ascii="Arial" w:hAnsi="Arial" w:cs="Arial"/>
          <w:sz w:val="24"/>
          <w:szCs w:val="24"/>
        </w:rPr>
        <w:t xml:space="preserve"> Englewood Cliffs, NJ: Prentice Hall.</w:t>
      </w:r>
    </w:p>
    <w:p w:rsidR="00B013B9" w:rsidRPr="005F544E" w:rsidRDefault="00EA763F" w:rsidP="00B013B9">
      <w:pPr>
        <w:spacing w:line="480" w:lineRule="auto"/>
        <w:jc w:val="both"/>
        <w:rPr>
          <w:rFonts w:ascii="Arial" w:hAnsi="Arial" w:cs="Arial"/>
          <w:sz w:val="24"/>
          <w:szCs w:val="24"/>
        </w:rPr>
      </w:pPr>
      <w:proofErr w:type="gramStart"/>
      <w:r w:rsidRPr="005F544E">
        <w:rPr>
          <w:rStyle w:val="selectable"/>
          <w:rFonts w:ascii="Arial" w:hAnsi="Arial" w:cs="Arial"/>
          <w:color w:val="000000"/>
          <w:sz w:val="24"/>
          <w:szCs w:val="24"/>
        </w:rPr>
        <w:t>BBC.</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 xml:space="preserve">(2017). </w:t>
      </w:r>
      <w:r w:rsidRPr="005F544E">
        <w:rPr>
          <w:rStyle w:val="selectable"/>
          <w:rFonts w:ascii="Arial" w:hAnsi="Arial" w:cs="Arial"/>
          <w:i/>
          <w:iCs/>
          <w:color w:val="000000"/>
          <w:sz w:val="24"/>
          <w:szCs w:val="24"/>
        </w:rPr>
        <w:t>One Family in Wales - BBC One</w:t>
      </w:r>
      <w:r w:rsidRPr="005F544E">
        <w:rPr>
          <w:rStyle w:val="selectable"/>
          <w:rFonts w:ascii="Arial" w:hAnsi="Arial" w:cs="Arial"/>
          <w:color w:val="000000"/>
          <w:sz w:val="24"/>
          <w:szCs w:val="24"/>
        </w:rPr>
        <w:t>.</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online</w:t>
      </w:r>
      <w:proofErr w:type="gramEnd"/>
      <w:r w:rsidRPr="005F544E">
        <w:rPr>
          <w:rStyle w:val="selectable"/>
          <w:rFonts w:ascii="Arial" w:hAnsi="Arial" w:cs="Arial"/>
          <w:color w:val="000000"/>
          <w:sz w:val="24"/>
          <w:szCs w:val="24"/>
        </w:rPr>
        <w:t xml:space="preserve">] Available at: </w:t>
      </w:r>
      <w:hyperlink r:id="rId12" w:history="1">
        <w:r w:rsidRPr="005F544E">
          <w:rPr>
            <w:rStyle w:val="Hyperlink"/>
            <w:rFonts w:ascii="Arial" w:hAnsi="Arial" w:cs="Arial"/>
            <w:sz w:val="24"/>
            <w:szCs w:val="24"/>
          </w:rPr>
          <w:t>http://www.bbc.co.uk/programmes/b00j8bq8</w:t>
        </w:r>
      </w:hyperlink>
      <w:r w:rsidRPr="005F544E">
        <w:rPr>
          <w:rStyle w:val="selectable"/>
          <w:rFonts w:ascii="Arial" w:hAnsi="Arial" w:cs="Arial"/>
          <w:color w:val="000000"/>
          <w:sz w:val="24"/>
          <w:szCs w:val="24"/>
        </w:rPr>
        <w:t xml:space="preserve">  [Accessed 7 Dec. 2017].</w:t>
      </w:r>
      <w:r w:rsidR="00B013B9" w:rsidRPr="00B013B9">
        <w:rPr>
          <w:rFonts w:ascii="Arial" w:hAnsi="Arial" w:cs="Arial"/>
          <w:sz w:val="24"/>
          <w:szCs w:val="24"/>
        </w:rPr>
        <w:t xml:space="preserve"> </w:t>
      </w:r>
      <w:proofErr w:type="gramStart"/>
      <w:r w:rsidR="00B013B9" w:rsidRPr="005F544E">
        <w:rPr>
          <w:rFonts w:ascii="Arial" w:hAnsi="Arial" w:cs="Arial"/>
          <w:sz w:val="24"/>
          <w:szCs w:val="24"/>
        </w:rPr>
        <w:t xml:space="preserve">Bronfenbrenner, </w:t>
      </w:r>
      <w:proofErr w:type="spellStart"/>
      <w:r w:rsidR="00B013B9" w:rsidRPr="005F544E">
        <w:rPr>
          <w:rFonts w:ascii="Arial" w:hAnsi="Arial" w:cs="Arial"/>
          <w:sz w:val="24"/>
          <w:szCs w:val="24"/>
        </w:rPr>
        <w:t>Urie</w:t>
      </w:r>
      <w:proofErr w:type="spellEnd"/>
      <w:r w:rsidR="00B013B9" w:rsidRPr="005F544E">
        <w:rPr>
          <w:rFonts w:ascii="Arial" w:hAnsi="Arial" w:cs="Arial"/>
          <w:sz w:val="24"/>
          <w:szCs w:val="24"/>
        </w:rPr>
        <w:t>, and Pamela A. Morris.</w:t>
      </w:r>
      <w:proofErr w:type="gramEnd"/>
      <w:r w:rsidR="00B013B9" w:rsidRPr="005F544E">
        <w:rPr>
          <w:rFonts w:ascii="Arial" w:hAnsi="Arial" w:cs="Arial"/>
          <w:sz w:val="24"/>
          <w:szCs w:val="24"/>
        </w:rPr>
        <w:t xml:space="preserve"> </w:t>
      </w:r>
      <w:proofErr w:type="gramStart"/>
      <w:r w:rsidR="00B013B9" w:rsidRPr="005F544E">
        <w:rPr>
          <w:rFonts w:ascii="Arial" w:hAnsi="Arial" w:cs="Arial"/>
          <w:sz w:val="24"/>
          <w:szCs w:val="24"/>
        </w:rPr>
        <w:t xml:space="preserve">“The </w:t>
      </w:r>
      <w:proofErr w:type="spellStart"/>
      <w:r w:rsidR="00B013B9" w:rsidRPr="005F544E">
        <w:rPr>
          <w:rFonts w:ascii="Arial" w:hAnsi="Arial" w:cs="Arial"/>
          <w:sz w:val="24"/>
          <w:szCs w:val="24"/>
        </w:rPr>
        <w:t>bioecological</w:t>
      </w:r>
      <w:proofErr w:type="spellEnd"/>
      <w:r w:rsidR="00B013B9" w:rsidRPr="005F544E">
        <w:rPr>
          <w:rFonts w:ascii="Arial" w:hAnsi="Arial" w:cs="Arial"/>
          <w:sz w:val="24"/>
          <w:szCs w:val="24"/>
        </w:rPr>
        <w:t xml:space="preserve"> model of human development.”</w:t>
      </w:r>
      <w:proofErr w:type="gramEnd"/>
      <w:r w:rsidR="00B013B9" w:rsidRPr="005F544E">
        <w:rPr>
          <w:rFonts w:ascii="Arial" w:hAnsi="Arial" w:cs="Arial"/>
          <w:sz w:val="24"/>
          <w:szCs w:val="24"/>
        </w:rPr>
        <w:t xml:space="preserve"> </w:t>
      </w:r>
      <w:r w:rsidR="00B013B9" w:rsidRPr="005F544E">
        <w:rPr>
          <w:rStyle w:val="Emphasis"/>
          <w:rFonts w:ascii="Arial" w:hAnsi="Arial" w:cs="Arial"/>
          <w:sz w:val="24"/>
          <w:szCs w:val="24"/>
        </w:rPr>
        <w:t>Handbook of Child Psychology</w:t>
      </w:r>
      <w:r w:rsidR="00B013B9" w:rsidRPr="005F544E">
        <w:rPr>
          <w:rFonts w:ascii="Arial" w:hAnsi="Arial" w:cs="Arial"/>
          <w:sz w:val="24"/>
          <w:szCs w:val="24"/>
        </w:rPr>
        <w:t xml:space="preserve"> (2006)</w:t>
      </w:r>
    </w:p>
    <w:p w:rsidR="00EA763F" w:rsidRPr="005F544E" w:rsidRDefault="00EA763F" w:rsidP="005F544E">
      <w:pPr>
        <w:spacing w:line="480" w:lineRule="auto"/>
        <w:jc w:val="both"/>
        <w:rPr>
          <w:rFonts w:ascii="Arial" w:hAnsi="Arial" w:cs="Arial"/>
          <w:sz w:val="24"/>
          <w:szCs w:val="24"/>
        </w:rPr>
      </w:pPr>
      <w:r w:rsidRPr="005F544E">
        <w:rPr>
          <w:rFonts w:ascii="Arial" w:hAnsi="Arial" w:cs="Arial"/>
          <w:sz w:val="24"/>
          <w:szCs w:val="24"/>
        </w:rPr>
        <w:t xml:space="preserve">Enoch, A. 2017, </w:t>
      </w:r>
      <w:r w:rsidRPr="005F544E">
        <w:rPr>
          <w:rFonts w:ascii="Arial" w:hAnsi="Arial" w:cs="Arial"/>
          <w:i/>
          <w:iCs/>
          <w:sz w:val="24"/>
          <w:szCs w:val="24"/>
        </w:rPr>
        <w:t>Lecture 3&amp;4 (</w:t>
      </w:r>
      <w:r w:rsidRPr="005F544E">
        <w:rPr>
          <w:rFonts w:ascii="Arial" w:eastAsia="Times New Roman" w:hAnsi="Arial" w:cs="Arial"/>
          <w:i/>
          <w:iCs/>
          <w:sz w:val="24"/>
          <w:szCs w:val="24"/>
        </w:rPr>
        <w:t>Constructions of Childhood, Youth and Families</w:t>
      </w:r>
      <w:r w:rsidRPr="005F544E">
        <w:rPr>
          <w:rFonts w:ascii="Arial" w:hAnsi="Arial" w:cs="Arial"/>
          <w:i/>
          <w:iCs/>
          <w:sz w:val="24"/>
          <w:szCs w:val="24"/>
        </w:rPr>
        <w:t>)</w:t>
      </w:r>
      <w:r w:rsidRPr="005F544E">
        <w:rPr>
          <w:rFonts w:ascii="Arial" w:hAnsi="Arial" w:cs="Arial"/>
          <w:sz w:val="24"/>
          <w:szCs w:val="24"/>
        </w:rPr>
        <w:t>, Youth and community work) SJYW4011, University of Wales Trinity St. David, delivered 16-23 October 2017</w:t>
      </w:r>
    </w:p>
    <w:p w:rsidR="00D30A71" w:rsidRPr="005F544E" w:rsidRDefault="00D30A71" w:rsidP="005F544E">
      <w:pPr>
        <w:spacing w:line="480" w:lineRule="auto"/>
        <w:jc w:val="both"/>
        <w:rPr>
          <w:rFonts w:ascii="Arial" w:hAnsi="Arial" w:cs="Arial"/>
          <w:sz w:val="24"/>
          <w:szCs w:val="24"/>
        </w:rPr>
      </w:pPr>
      <w:proofErr w:type="gramStart"/>
      <w:r w:rsidRPr="005F544E">
        <w:rPr>
          <w:rStyle w:val="selectable"/>
          <w:rFonts w:ascii="Arial" w:hAnsi="Arial" w:cs="Arial"/>
          <w:color w:val="000000"/>
          <w:sz w:val="24"/>
          <w:szCs w:val="24"/>
        </w:rPr>
        <w:t>Evangelical Alliance.</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 xml:space="preserve">(2017). </w:t>
      </w:r>
      <w:r w:rsidRPr="005F544E">
        <w:rPr>
          <w:rStyle w:val="selectable"/>
          <w:rFonts w:ascii="Arial" w:hAnsi="Arial" w:cs="Arial"/>
          <w:i/>
          <w:iCs/>
          <w:color w:val="000000"/>
          <w:sz w:val="24"/>
          <w:szCs w:val="24"/>
        </w:rPr>
        <w:t>Family Life in the UK</w:t>
      </w:r>
      <w:r w:rsidRPr="005F544E">
        <w:rPr>
          <w:rStyle w:val="selectable"/>
          <w:rFonts w:ascii="Arial" w:hAnsi="Arial" w:cs="Arial"/>
          <w:color w:val="000000"/>
          <w:sz w:val="24"/>
          <w:szCs w:val="24"/>
        </w:rPr>
        <w:t>.</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online</w:t>
      </w:r>
      <w:proofErr w:type="gramEnd"/>
      <w:r w:rsidRPr="005F544E">
        <w:rPr>
          <w:rStyle w:val="selectable"/>
          <w:rFonts w:ascii="Arial" w:hAnsi="Arial" w:cs="Arial"/>
          <w:color w:val="000000"/>
          <w:sz w:val="24"/>
          <w:szCs w:val="24"/>
        </w:rPr>
        <w:t xml:space="preserve">] Available at: </w:t>
      </w:r>
      <w:hyperlink r:id="rId13" w:history="1">
        <w:r w:rsidRPr="005F544E">
          <w:rPr>
            <w:rStyle w:val="Hyperlink"/>
            <w:rFonts w:ascii="Arial" w:hAnsi="Arial" w:cs="Arial"/>
            <w:sz w:val="24"/>
            <w:szCs w:val="24"/>
          </w:rPr>
          <w:t>http://www.eauk.org/culture/statistics/family-life-in-the-uk.cfm</w:t>
        </w:r>
      </w:hyperlink>
      <w:r w:rsidRPr="005F544E">
        <w:rPr>
          <w:rStyle w:val="selectable"/>
          <w:rFonts w:ascii="Arial" w:hAnsi="Arial" w:cs="Arial"/>
          <w:color w:val="000000"/>
          <w:sz w:val="24"/>
          <w:szCs w:val="24"/>
        </w:rPr>
        <w:t xml:space="preserve">  [Accessed 7 Dec. 2017].</w:t>
      </w:r>
    </w:p>
    <w:p w:rsidR="00EA763F" w:rsidRPr="005F544E" w:rsidRDefault="00EA763F" w:rsidP="005F544E">
      <w:pPr>
        <w:spacing w:line="480" w:lineRule="auto"/>
        <w:jc w:val="both"/>
        <w:rPr>
          <w:rFonts w:ascii="Arial" w:hAnsi="Arial" w:cs="Arial"/>
          <w:sz w:val="24"/>
          <w:szCs w:val="24"/>
        </w:rPr>
      </w:pPr>
      <w:r w:rsidRPr="005F544E">
        <w:rPr>
          <w:rFonts w:ascii="Arial" w:hAnsi="Arial" w:cs="Arial"/>
          <w:sz w:val="24"/>
          <w:szCs w:val="24"/>
        </w:rPr>
        <w:t xml:space="preserve">Maslow, A. H. (1943). </w:t>
      </w:r>
      <w:hyperlink r:id="rId14" w:tgtFrame="dsiplay" w:history="1">
        <w:proofErr w:type="gramStart"/>
        <w:r w:rsidRPr="005F544E">
          <w:rPr>
            <w:rStyle w:val="Hyperlink"/>
            <w:rFonts w:ascii="Arial" w:hAnsi="Arial" w:cs="Arial"/>
            <w:sz w:val="24"/>
            <w:szCs w:val="24"/>
          </w:rPr>
          <w:t>A Theory of Human Motivation</w:t>
        </w:r>
      </w:hyperlink>
      <w:r w:rsidRPr="005F544E">
        <w:rPr>
          <w:rFonts w:ascii="Arial" w:hAnsi="Arial" w:cs="Arial"/>
          <w:sz w:val="24"/>
          <w:szCs w:val="24"/>
        </w:rPr>
        <w:t>.</w:t>
      </w:r>
      <w:proofErr w:type="gramEnd"/>
      <w:r w:rsidRPr="005F544E">
        <w:rPr>
          <w:rFonts w:ascii="Arial" w:hAnsi="Arial" w:cs="Arial"/>
          <w:sz w:val="24"/>
          <w:szCs w:val="24"/>
        </w:rPr>
        <w:t xml:space="preserve"> </w:t>
      </w:r>
      <w:proofErr w:type="gramStart"/>
      <w:r w:rsidRPr="005F544E">
        <w:rPr>
          <w:rStyle w:val="Emphasis"/>
          <w:rFonts w:ascii="Arial" w:hAnsi="Arial" w:cs="Arial"/>
          <w:sz w:val="24"/>
          <w:szCs w:val="24"/>
        </w:rPr>
        <w:t>Psychological Review, 50(4)</w:t>
      </w:r>
      <w:r w:rsidRPr="005F544E">
        <w:rPr>
          <w:rFonts w:ascii="Arial" w:hAnsi="Arial" w:cs="Arial"/>
          <w:sz w:val="24"/>
          <w:szCs w:val="24"/>
        </w:rPr>
        <w:t>, 370-96.</w:t>
      </w:r>
      <w:proofErr w:type="gramEnd"/>
    </w:p>
    <w:p w:rsidR="00EA763F" w:rsidRPr="005F544E" w:rsidRDefault="00EA763F" w:rsidP="005F544E">
      <w:pPr>
        <w:spacing w:line="480" w:lineRule="auto"/>
        <w:jc w:val="both"/>
        <w:rPr>
          <w:rFonts w:ascii="Arial" w:hAnsi="Arial" w:cs="Arial"/>
          <w:sz w:val="24"/>
          <w:szCs w:val="24"/>
        </w:rPr>
      </w:pPr>
      <w:r w:rsidRPr="005F544E">
        <w:rPr>
          <w:rFonts w:ascii="Arial" w:hAnsi="Arial" w:cs="Arial"/>
          <w:sz w:val="24"/>
          <w:szCs w:val="24"/>
        </w:rPr>
        <w:lastRenderedPageBreak/>
        <w:t xml:space="preserve">Madeline, "Bronfenbrenner’s </w:t>
      </w:r>
      <w:proofErr w:type="spellStart"/>
      <w:r w:rsidRPr="005F544E">
        <w:rPr>
          <w:rFonts w:ascii="Arial" w:hAnsi="Arial" w:cs="Arial"/>
          <w:sz w:val="24"/>
          <w:szCs w:val="24"/>
        </w:rPr>
        <w:t>Bioecological</w:t>
      </w:r>
      <w:proofErr w:type="spellEnd"/>
      <w:r w:rsidRPr="005F544E">
        <w:rPr>
          <w:rFonts w:ascii="Arial" w:hAnsi="Arial" w:cs="Arial"/>
          <w:sz w:val="24"/>
          <w:szCs w:val="24"/>
        </w:rPr>
        <w:t xml:space="preserve"> Model of Development (Bronfenbrenner)," in </w:t>
      </w:r>
      <w:r w:rsidRPr="005F544E">
        <w:rPr>
          <w:rStyle w:val="Emphasis"/>
          <w:rFonts w:ascii="Arial" w:hAnsi="Arial" w:cs="Arial"/>
          <w:sz w:val="24"/>
          <w:szCs w:val="24"/>
        </w:rPr>
        <w:t>Learning Theories</w:t>
      </w:r>
      <w:r w:rsidRPr="005F544E">
        <w:rPr>
          <w:rFonts w:ascii="Arial" w:hAnsi="Arial" w:cs="Arial"/>
          <w:sz w:val="24"/>
          <w:szCs w:val="24"/>
        </w:rPr>
        <w:t xml:space="preserve">, May 15, 2017, </w:t>
      </w:r>
      <w:hyperlink r:id="rId15" w:history="1">
        <w:r w:rsidRPr="005F544E">
          <w:rPr>
            <w:rStyle w:val="Hyperlink"/>
            <w:rFonts w:ascii="Arial" w:hAnsi="Arial" w:cs="Arial"/>
            <w:sz w:val="24"/>
            <w:szCs w:val="24"/>
          </w:rPr>
          <w:t>https://www.learning-theories.com/bronfenbrenners-bioecological-model-bronfenbrenner.html</w:t>
        </w:r>
      </w:hyperlink>
      <w:r w:rsidRPr="005F544E">
        <w:rPr>
          <w:rFonts w:ascii="Arial" w:hAnsi="Arial" w:cs="Arial"/>
          <w:sz w:val="24"/>
          <w:szCs w:val="24"/>
        </w:rPr>
        <w:t>.</w:t>
      </w:r>
    </w:p>
    <w:p w:rsidR="00EA763F" w:rsidRPr="005F544E" w:rsidRDefault="00EA763F" w:rsidP="005F544E">
      <w:pPr>
        <w:spacing w:line="480" w:lineRule="auto"/>
        <w:jc w:val="both"/>
        <w:rPr>
          <w:rFonts w:ascii="Arial" w:hAnsi="Arial" w:cs="Arial"/>
          <w:sz w:val="24"/>
          <w:szCs w:val="24"/>
        </w:rPr>
      </w:pPr>
      <w:r w:rsidRPr="005F544E">
        <w:rPr>
          <w:rFonts w:ascii="Arial" w:hAnsi="Arial" w:cs="Arial"/>
          <w:sz w:val="24"/>
          <w:szCs w:val="24"/>
        </w:rPr>
        <w:t xml:space="preserve">McLeod, S. A. (2016). </w:t>
      </w:r>
      <w:proofErr w:type="gramStart"/>
      <w:r w:rsidRPr="005F544E">
        <w:rPr>
          <w:rFonts w:ascii="Arial" w:hAnsi="Arial" w:cs="Arial"/>
          <w:sz w:val="24"/>
          <w:szCs w:val="24"/>
        </w:rPr>
        <w:t>Bandura - social learning theory.</w:t>
      </w:r>
      <w:proofErr w:type="gramEnd"/>
      <w:r w:rsidRPr="005F544E">
        <w:rPr>
          <w:rFonts w:ascii="Arial" w:hAnsi="Arial" w:cs="Arial"/>
          <w:sz w:val="24"/>
          <w:szCs w:val="24"/>
        </w:rPr>
        <w:t xml:space="preserve"> </w:t>
      </w:r>
      <w:proofErr w:type="gramStart"/>
      <w:r w:rsidRPr="005F544E">
        <w:rPr>
          <w:rFonts w:ascii="Arial" w:hAnsi="Arial" w:cs="Arial"/>
          <w:sz w:val="24"/>
          <w:szCs w:val="24"/>
        </w:rPr>
        <w:t xml:space="preserve">Retrieved from: </w:t>
      </w:r>
      <w:r w:rsidRPr="005F544E">
        <w:rPr>
          <w:rStyle w:val="selectable"/>
          <w:rFonts w:ascii="Arial" w:hAnsi="Arial" w:cs="Arial"/>
          <w:color w:val="000000"/>
          <w:sz w:val="24"/>
          <w:szCs w:val="24"/>
        </w:rPr>
        <w:t>Simplypsychology.org.</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 xml:space="preserve">(2017). </w:t>
      </w:r>
      <w:r w:rsidRPr="005F544E">
        <w:rPr>
          <w:rStyle w:val="selectable"/>
          <w:rFonts w:ascii="Arial" w:hAnsi="Arial" w:cs="Arial"/>
          <w:i/>
          <w:iCs/>
          <w:color w:val="000000"/>
          <w:sz w:val="24"/>
          <w:szCs w:val="24"/>
        </w:rPr>
        <w:t>Albert Bandura | Social Learning Theory | Simply Psychology</w:t>
      </w:r>
      <w:r w:rsidRPr="005F544E">
        <w:rPr>
          <w:rStyle w:val="selectable"/>
          <w:rFonts w:ascii="Arial" w:hAnsi="Arial" w:cs="Arial"/>
          <w:color w:val="000000"/>
          <w:sz w:val="24"/>
          <w:szCs w:val="24"/>
        </w:rPr>
        <w:t>.</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online</w:t>
      </w:r>
      <w:proofErr w:type="gramEnd"/>
      <w:r w:rsidRPr="005F544E">
        <w:rPr>
          <w:rStyle w:val="selectable"/>
          <w:rFonts w:ascii="Arial" w:hAnsi="Arial" w:cs="Arial"/>
          <w:color w:val="000000"/>
          <w:sz w:val="24"/>
          <w:szCs w:val="24"/>
        </w:rPr>
        <w:t xml:space="preserve">] Available at: </w:t>
      </w:r>
      <w:hyperlink r:id="rId16" w:history="1">
        <w:r w:rsidRPr="005F544E">
          <w:rPr>
            <w:rStyle w:val="Hyperlink"/>
            <w:rFonts w:ascii="Arial" w:hAnsi="Arial" w:cs="Arial"/>
            <w:sz w:val="24"/>
            <w:szCs w:val="24"/>
          </w:rPr>
          <w:t>http://www.simplypsychology.org/bandura.html</w:t>
        </w:r>
      </w:hyperlink>
      <w:r w:rsidRPr="005F544E">
        <w:rPr>
          <w:rStyle w:val="selectable"/>
          <w:rFonts w:ascii="Arial" w:hAnsi="Arial" w:cs="Arial"/>
          <w:color w:val="000000"/>
          <w:sz w:val="24"/>
          <w:szCs w:val="24"/>
        </w:rPr>
        <w:t xml:space="preserve">  [Accessed 7 Dec. 2017].</w:t>
      </w:r>
    </w:p>
    <w:p w:rsidR="00B013B9" w:rsidRDefault="00EA763F" w:rsidP="00B013B9">
      <w:pPr>
        <w:spacing w:line="480" w:lineRule="auto"/>
        <w:jc w:val="both"/>
        <w:rPr>
          <w:rStyle w:val="selectable"/>
          <w:rFonts w:ascii="Arial" w:hAnsi="Arial" w:cs="Arial"/>
          <w:color w:val="000000"/>
          <w:sz w:val="24"/>
          <w:szCs w:val="24"/>
        </w:rPr>
      </w:pPr>
      <w:r w:rsidRPr="005F544E">
        <w:rPr>
          <w:rFonts w:ascii="Arial" w:hAnsi="Arial" w:cs="Arial"/>
          <w:sz w:val="24"/>
          <w:szCs w:val="24"/>
        </w:rPr>
        <w:t xml:space="preserve">McLeod, S. A. (2014). </w:t>
      </w:r>
      <w:proofErr w:type="spellStart"/>
      <w:r w:rsidRPr="005F544E">
        <w:rPr>
          <w:rFonts w:ascii="Arial" w:hAnsi="Arial" w:cs="Arial"/>
          <w:sz w:val="24"/>
          <w:szCs w:val="24"/>
        </w:rPr>
        <w:t>Bobo</w:t>
      </w:r>
      <w:proofErr w:type="spellEnd"/>
      <w:r w:rsidRPr="005F544E">
        <w:rPr>
          <w:rFonts w:ascii="Arial" w:hAnsi="Arial" w:cs="Arial"/>
          <w:sz w:val="24"/>
          <w:szCs w:val="24"/>
        </w:rPr>
        <w:t xml:space="preserve"> doll experiment. Retrieved from </w:t>
      </w:r>
      <w:hyperlink r:id="rId17" w:history="1">
        <w:r w:rsidRPr="005F544E">
          <w:rPr>
            <w:rStyle w:val="Hyperlink"/>
            <w:rFonts w:ascii="Arial" w:hAnsi="Arial" w:cs="Arial"/>
            <w:sz w:val="24"/>
            <w:szCs w:val="24"/>
          </w:rPr>
          <w:t>www.simplypsychology.org/bobo-doll.html</w:t>
        </w:r>
      </w:hyperlink>
      <w:r w:rsidRPr="005F544E">
        <w:rPr>
          <w:rFonts w:ascii="Arial" w:hAnsi="Arial" w:cs="Arial"/>
          <w:sz w:val="24"/>
          <w:szCs w:val="24"/>
        </w:rPr>
        <w:t xml:space="preserve"> [Accessed 7 Dec. 2017]</w:t>
      </w:r>
      <w:r w:rsidR="00B013B9" w:rsidRPr="00B013B9">
        <w:rPr>
          <w:rStyle w:val="selectable"/>
          <w:rFonts w:ascii="Arial" w:hAnsi="Arial" w:cs="Arial"/>
          <w:color w:val="000000"/>
          <w:sz w:val="24"/>
          <w:szCs w:val="24"/>
        </w:rPr>
        <w:t xml:space="preserve"> </w:t>
      </w:r>
    </w:p>
    <w:p w:rsidR="00EA763F" w:rsidRPr="005F544E" w:rsidRDefault="00826BCE" w:rsidP="005F544E">
      <w:pPr>
        <w:spacing w:line="480" w:lineRule="auto"/>
        <w:jc w:val="both"/>
        <w:rPr>
          <w:rStyle w:val="selectable"/>
          <w:rFonts w:ascii="Arial" w:hAnsi="Arial" w:cs="Arial"/>
          <w:color w:val="000000"/>
          <w:sz w:val="24"/>
          <w:szCs w:val="24"/>
        </w:rPr>
      </w:pPr>
      <w:proofErr w:type="gramStart"/>
      <w:r w:rsidRPr="005F544E">
        <w:rPr>
          <w:rStyle w:val="selectable"/>
          <w:rFonts w:ascii="Arial" w:hAnsi="Arial" w:cs="Arial"/>
          <w:color w:val="000000"/>
          <w:sz w:val="24"/>
          <w:szCs w:val="24"/>
        </w:rPr>
        <w:t>Ons.gov.uk. (2017).</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i/>
          <w:iCs/>
          <w:color w:val="000000"/>
          <w:sz w:val="24"/>
          <w:szCs w:val="24"/>
        </w:rPr>
        <w:t>Marriages in England and Wales - Office for National Statistics</w:t>
      </w:r>
      <w:r w:rsidRPr="005F544E">
        <w:rPr>
          <w:rStyle w:val="selectable"/>
          <w:rFonts w:ascii="Arial" w:hAnsi="Arial" w:cs="Arial"/>
          <w:color w:val="000000"/>
          <w:sz w:val="24"/>
          <w:szCs w:val="24"/>
        </w:rPr>
        <w:t>.</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online</w:t>
      </w:r>
      <w:proofErr w:type="gramEnd"/>
      <w:r w:rsidRPr="005F544E">
        <w:rPr>
          <w:rStyle w:val="selectable"/>
          <w:rFonts w:ascii="Arial" w:hAnsi="Arial" w:cs="Arial"/>
          <w:color w:val="000000"/>
          <w:sz w:val="24"/>
          <w:szCs w:val="24"/>
        </w:rPr>
        <w:t xml:space="preserve">] Available at: </w:t>
      </w:r>
      <w:hyperlink r:id="rId18" w:history="1">
        <w:r w:rsidRPr="005F544E">
          <w:rPr>
            <w:rStyle w:val="Hyperlink"/>
            <w:rFonts w:ascii="Arial" w:hAnsi="Arial" w:cs="Arial"/>
            <w:sz w:val="24"/>
            <w:szCs w:val="24"/>
          </w:rPr>
          <w:t>https://www.ons.gov.uk/peoplepopulationandcommunity/birthsdeathsandmarriages/marriagecohabitationandcivilpartnerships/bulletins/marriagesinenglandandwalesprovisional/2014</w:t>
        </w:r>
      </w:hyperlink>
      <w:r w:rsidRPr="005F544E">
        <w:rPr>
          <w:rStyle w:val="selectable"/>
          <w:rFonts w:ascii="Arial" w:hAnsi="Arial" w:cs="Arial"/>
          <w:color w:val="000000"/>
          <w:sz w:val="24"/>
          <w:szCs w:val="24"/>
        </w:rPr>
        <w:t xml:space="preserve">  [Accessed 7 Dec. 2017].</w:t>
      </w:r>
    </w:p>
    <w:p w:rsidR="00EA763F" w:rsidRDefault="00EA763F" w:rsidP="005F544E">
      <w:pPr>
        <w:spacing w:line="480" w:lineRule="auto"/>
        <w:jc w:val="both"/>
        <w:rPr>
          <w:rStyle w:val="selectable"/>
          <w:rFonts w:ascii="Arial" w:hAnsi="Arial" w:cs="Arial"/>
          <w:color w:val="000000"/>
          <w:sz w:val="24"/>
          <w:szCs w:val="24"/>
        </w:rPr>
      </w:pPr>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Projectbritain.com. (2017).</w:t>
      </w:r>
      <w:proofErr w:type="gramEnd"/>
      <w:r w:rsidRPr="005F544E">
        <w:rPr>
          <w:rStyle w:val="selectable"/>
          <w:rFonts w:ascii="Arial" w:hAnsi="Arial" w:cs="Arial"/>
          <w:color w:val="000000"/>
          <w:sz w:val="24"/>
          <w:szCs w:val="24"/>
        </w:rPr>
        <w:t xml:space="preserve"> </w:t>
      </w:r>
      <w:r w:rsidRPr="005F544E">
        <w:rPr>
          <w:rStyle w:val="selectable"/>
          <w:rFonts w:ascii="Arial" w:hAnsi="Arial" w:cs="Arial"/>
          <w:i/>
          <w:iCs/>
          <w:color w:val="000000"/>
          <w:sz w:val="24"/>
          <w:szCs w:val="24"/>
        </w:rPr>
        <w:t>Family life in Britain</w:t>
      </w:r>
      <w:r w:rsidRPr="005F544E">
        <w:rPr>
          <w:rStyle w:val="selectable"/>
          <w:rFonts w:ascii="Arial" w:hAnsi="Arial" w:cs="Arial"/>
          <w:color w:val="000000"/>
          <w:sz w:val="24"/>
          <w:szCs w:val="24"/>
        </w:rPr>
        <w:t>. [</w:t>
      </w:r>
      <w:proofErr w:type="gramStart"/>
      <w:r w:rsidRPr="005F544E">
        <w:rPr>
          <w:rStyle w:val="selectable"/>
          <w:rFonts w:ascii="Arial" w:hAnsi="Arial" w:cs="Arial"/>
          <w:color w:val="000000"/>
          <w:sz w:val="24"/>
          <w:szCs w:val="24"/>
        </w:rPr>
        <w:t>online</w:t>
      </w:r>
      <w:proofErr w:type="gramEnd"/>
      <w:r w:rsidRPr="005F544E">
        <w:rPr>
          <w:rStyle w:val="selectable"/>
          <w:rFonts w:ascii="Arial" w:hAnsi="Arial" w:cs="Arial"/>
          <w:color w:val="000000"/>
          <w:sz w:val="24"/>
          <w:szCs w:val="24"/>
        </w:rPr>
        <w:t xml:space="preserve">] Available at: </w:t>
      </w:r>
      <w:hyperlink r:id="rId19" w:history="1">
        <w:r w:rsidRPr="005F544E">
          <w:rPr>
            <w:rStyle w:val="Hyperlink"/>
            <w:rFonts w:ascii="Arial" w:hAnsi="Arial" w:cs="Arial"/>
            <w:sz w:val="24"/>
            <w:szCs w:val="24"/>
          </w:rPr>
          <w:t>http://projectbritain.com/familylife.htm</w:t>
        </w:r>
      </w:hyperlink>
      <w:r w:rsidRPr="005F544E">
        <w:rPr>
          <w:rStyle w:val="selectable"/>
          <w:rFonts w:ascii="Arial" w:hAnsi="Arial" w:cs="Arial"/>
          <w:color w:val="000000"/>
          <w:sz w:val="24"/>
          <w:szCs w:val="24"/>
        </w:rPr>
        <w:t xml:space="preserve">  [Accessed 7 Dec. 2017].</w:t>
      </w:r>
    </w:p>
    <w:p w:rsidR="00B81251" w:rsidRPr="00B81251" w:rsidRDefault="00B81251" w:rsidP="00B81251">
      <w:pPr>
        <w:spacing w:after="0" w:line="240" w:lineRule="auto"/>
        <w:rPr>
          <w:rFonts w:ascii="Times New Roman" w:eastAsia="Times New Roman" w:hAnsi="Times New Roman" w:cs="Times New Roman"/>
          <w:sz w:val="27"/>
          <w:szCs w:val="27"/>
          <w:lang w:eastAsia="en-GB"/>
        </w:rPr>
      </w:pPr>
      <w:r w:rsidRPr="00B81251">
        <w:rPr>
          <w:rFonts w:ascii="Times New Roman" w:eastAsia="Times New Roman" w:hAnsi="Times New Roman" w:cs="Times New Roman"/>
          <w:sz w:val="27"/>
          <w:szCs w:val="27"/>
          <w:lang w:eastAsia="en-GB"/>
        </w:rPr>
        <w:t>Scoot, D. (2004). Reduction of risk behaviours in</w:t>
      </w:r>
      <w:r>
        <w:rPr>
          <w:rFonts w:ascii="Times New Roman" w:eastAsia="Times New Roman" w:hAnsi="Times New Roman" w:cs="Times New Roman"/>
          <w:sz w:val="27"/>
          <w:szCs w:val="27"/>
          <w:lang w:eastAsia="en-GB"/>
        </w:rPr>
        <w:t xml:space="preserve"> </w:t>
      </w:r>
      <w:r w:rsidRPr="00B81251">
        <w:rPr>
          <w:rFonts w:ascii="Times New Roman" w:eastAsia="Times New Roman" w:hAnsi="Times New Roman" w:cs="Times New Roman"/>
          <w:sz w:val="27"/>
          <w:szCs w:val="27"/>
          <w:lang w:eastAsia="en-GB"/>
        </w:rPr>
        <w:t>youth including: Risk taking.</w:t>
      </w:r>
    </w:p>
    <w:p w:rsidR="00B81251" w:rsidRPr="00B81251" w:rsidRDefault="00B81251" w:rsidP="00B81251">
      <w:pPr>
        <w:spacing w:after="0" w:line="240" w:lineRule="auto"/>
        <w:rPr>
          <w:rFonts w:ascii="Times New Roman" w:eastAsia="Times New Roman" w:hAnsi="Times New Roman" w:cs="Times New Roman"/>
          <w:sz w:val="27"/>
          <w:szCs w:val="27"/>
          <w:lang w:eastAsia="en-GB"/>
        </w:rPr>
      </w:pPr>
      <w:proofErr w:type="spellStart"/>
      <w:r w:rsidRPr="00B81251">
        <w:rPr>
          <w:rFonts w:ascii="Times New Roman" w:eastAsia="Times New Roman" w:hAnsi="Times New Roman" w:cs="Times New Roman"/>
          <w:sz w:val="27"/>
          <w:szCs w:val="27"/>
          <w:lang w:eastAsia="en-GB"/>
        </w:rPr>
        <w:t>Retirado</w:t>
      </w:r>
      <w:proofErr w:type="spellEnd"/>
      <w:r w:rsidRPr="00B81251">
        <w:rPr>
          <w:rFonts w:ascii="Times New Roman" w:eastAsia="Times New Roman" w:hAnsi="Times New Roman" w:cs="Times New Roman"/>
          <w:sz w:val="27"/>
          <w:szCs w:val="27"/>
          <w:lang w:eastAsia="en-GB"/>
        </w:rPr>
        <w:t xml:space="preserve"> </w:t>
      </w:r>
      <w:proofErr w:type="spellStart"/>
      <w:r w:rsidRPr="00B81251">
        <w:rPr>
          <w:rFonts w:ascii="Times New Roman" w:eastAsia="Times New Roman" w:hAnsi="Times New Roman" w:cs="Times New Roman"/>
          <w:sz w:val="27"/>
          <w:szCs w:val="27"/>
          <w:lang w:eastAsia="en-GB"/>
        </w:rPr>
        <w:t>em</w:t>
      </w:r>
      <w:proofErr w:type="spellEnd"/>
      <w:r w:rsidRPr="00B81251">
        <w:rPr>
          <w:rFonts w:ascii="Times New Roman" w:eastAsia="Times New Roman" w:hAnsi="Times New Roman" w:cs="Times New Roman"/>
          <w:sz w:val="27"/>
          <w:szCs w:val="27"/>
          <w:lang w:eastAsia="en-GB"/>
        </w:rPr>
        <w:t xml:space="preserve"> 20</w:t>
      </w:r>
      <w:r>
        <w:rPr>
          <w:rFonts w:ascii="Times New Roman" w:eastAsia="Times New Roman" w:hAnsi="Times New Roman" w:cs="Times New Roman"/>
          <w:sz w:val="27"/>
          <w:szCs w:val="27"/>
          <w:lang w:eastAsia="en-GB"/>
        </w:rPr>
        <w:t xml:space="preserve"> </w:t>
      </w:r>
      <w:proofErr w:type="spellStart"/>
      <w:r w:rsidRPr="00B81251">
        <w:rPr>
          <w:rFonts w:ascii="Times New Roman" w:eastAsia="Times New Roman" w:hAnsi="Times New Roman" w:cs="Times New Roman"/>
          <w:sz w:val="27"/>
          <w:szCs w:val="27"/>
          <w:lang w:eastAsia="en-GB"/>
        </w:rPr>
        <w:t>marÁo</w:t>
      </w:r>
      <w:proofErr w:type="spellEnd"/>
      <w:r w:rsidRPr="00B81251">
        <w:rPr>
          <w:rFonts w:ascii="Times New Roman" w:eastAsia="Times New Roman" w:hAnsi="Times New Roman" w:cs="Times New Roman"/>
          <w:sz w:val="27"/>
          <w:szCs w:val="27"/>
          <w:lang w:eastAsia="en-GB"/>
        </w:rPr>
        <w:t xml:space="preserve"> 2004, de http://ag.arizona.edu/fcs/cyfernet/</w:t>
      </w:r>
    </w:p>
    <w:p w:rsidR="00B81251" w:rsidRPr="00B81251" w:rsidRDefault="00B81251" w:rsidP="00B81251">
      <w:pPr>
        <w:spacing w:after="0" w:line="240" w:lineRule="auto"/>
        <w:rPr>
          <w:rFonts w:ascii="Times New Roman" w:eastAsia="Times New Roman" w:hAnsi="Times New Roman" w:cs="Times New Roman"/>
          <w:sz w:val="27"/>
          <w:szCs w:val="27"/>
          <w:lang w:eastAsia="en-GB"/>
        </w:rPr>
      </w:pPr>
      <w:proofErr w:type="spellStart"/>
      <w:proofErr w:type="gramStart"/>
      <w:r w:rsidRPr="00B81251">
        <w:rPr>
          <w:rFonts w:ascii="Times New Roman" w:eastAsia="Times New Roman" w:hAnsi="Times New Roman" w:cs="Times New Roman"/>
          <w:sz w:val="27"/>
          <w:szCs w:val="27"/>
          <w:lang w:eastAsia="en-GB"/>
        </w:rPr>
        <w:t>nowg</w:t>
      </w:r>
      <w:proofErr w:type="spellEnd"/>
      <w:r w:rsidRPr="00B81251">
        <w:rPr>
          <w:rFonts w:ascii="Times New Roman" w:eastAsia="Times New Roman" w:hAnsi="Times New Roman" w:cs="Times New Roman"/>
          <w:sz w:val="27"/>
          <w:szCs w:val="27"/>
          <w:lang w:eastAsia="en-GB"/>
        </w:rPr>
        <w:t>/ythrisktake.html</w:t>
      </w:r>
      <w:proofErr w:type="gramEnd"/>
      <w:r w:rsidRPr="00B81251">
        <w:rPr>
          <w:rFonts w:ascii="Times New Roman" w:eastAsia="Times New Roman" w:hAnsi="Times New Roman" w:cs="Times New Roman"/>
          <w:sz w:val="27"/>
          <w:szCs w:val="27"/>
          <w:lang w:eastAsia="en-GB"/>
        </w:rPr>
        <w:t>.</w:t>
      </w:r>
    </w:p>
    <w:p w:rsidR="008366C9" w:rsidRPr="005F544E" w:rsidRDefault="00C87CFB" w:rsidP="005F544E">
      <w:pPr>
        <w:spacing w:line="480" w:lineRule="auto"/>
        <w:jc w:val="both"/>
        <w:rPr>
          <w:rFonts w:ascii="Arial" w:hAnsi="Arial" w:cs="Arial"/>
          <w:sz w:val="24"/>
          <w:szCs w:val="24"/>
        </w:rPr>
      </w:pPr>
      <w:proofErr w:type="gramStart"/>
      <w:r w:rsidRPr="005F544E">
        <w:rPr>
          <w:rStyle w:val="selectable"/>
          <w:rFonts w:ascii="Arial" w:hAnsi="Arial" w:cs="Arial"/>
          <w:color w:val="000000"/>
          <w:sz w:val="24"/>
          <w:szCs w:val="24"/>
        </w:rPr>
        <w:t>Simply Psychology.</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 xml:space="preserve">(2017). </w:t>
      </w:r>
      <w:r w:rsidRPr="005F544E">
        <w:rPr>
          <w:rStyle w:val="selectable"/>
          <w:rFonts w:ascii="Arial" w:hAnsi="Arial" w:cs="Arial"/>
          <w:i/>
          <w:iCs/>
          <w:color w:val="000000"/>
          <w:sz w:val="24"/>
          <w:szCs w:val="24"/>
        </w:rPr>
        <w:t>Erikson's Psychosocial Stages of Development</w:t>
      </w:r>
      <w:r w:rsidRPr="005F544E">
        <w:rPr>
          <w:rStyle w:val="selectable"/>
          <w:rFonts w:ascii="Arial" w:hAnsi="Arial" w:cs="Arial"/>
          <w:color w:val="000000"/>
          <w:sz w:val="24"/>
          <w:szCs w:val="24"/>
        </w:rPr>
        <w:t>.</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online</w:t>
      </w:r>
      <w:proofErr w:type="gramEnd"/>
      <w:r w:rsidRPr="005F544E">
        <w:rPr>
          <w:rStyle w:val="selectable"/>
          <w:rFonts w:ascii="Arial" w:hAnsi="Arial" w:cs="Arial"/>
          <w:color w:val="000000"/>
          <w:sz w:val="24"/>
          <w:szCs w:val="24"/>
        </w:rPr>
        <w:t xml:space="preserve">] Available at: </w:t>
      </w:r>
      <w:hyperlink r:id="rId20" w:history="1">
        <w:r w:rsidR="00EA763F" w:rsidRPr="005F544E">
          <w:rPr>
            <w:rStyle w:val="Hyperlink"/>
            <w:rFonts w:ascii="Arial" w:hAnsi="Arial" w:cs="Arial"/>
            <w:sz w:val="24"/>
            <w:szCs w:val="24"/>
          </w:rPr>
          <w:t>https://www.simplypsychology.org/Erik-Erikson.html</w:t>
        </w:r>
      </w:hyperlink>
      <w:r w:rsidR="00EA763F" w:rsidRPr="005F544E">
        <w:rPr>
          <w:rStyle w:val="selectable"/>
          <w:rFonts w:ascii="Arial" w:hAnsi="Arial" w:cs="Arial"/>
          <w:color w:val="000000"/>
          <w:sz w:val="24"/>
          <w:szCs w:val="24"/>
        </w:rPr>
        <w:t xml:space="preserve"> </w:t>
      </w:r>
      <w:r w:rsidRPr="005F544E">
        <w:rPr>
          <w:rStyle w:val="selectable"/>
          <w:rFonts w:ascii="Arial" w:hAnsi="Arial" w:cs="Arial"/>
          <w:color w:val="000000"/>
          <w:sz w:val="24"/>
          <w:szCs w:val="24"/>
        </w:rPr>
        <w:t xml:space="preserve"> [Accessed 7 Dec. 2017].</w:t>
      </w:r>
    </w:p>
    <w:p w:rsidR="00720CD8" w:rsidRPr="00AC1B79" w:rsidRDefault="00B013B9" w:rsidP="00AC1B79">
      <w:pPr>
        <w:spacing w:line="480" w:lineRule="auto"/>
        <w:jc w:val="both"/>
        <w:rPr>
          <w:rFonts w:ascii="Arial" w:hAnsi="Arial" w:cs="Arial"/>
          <w:sz w:val="24"/>
          <w:szCs w:val="24"/>
        </w:rPr>
      </w:pPr>
      <w:proofErr w:type="gramStart"/>
      <w:r w:rsidRPr="005F544E">
        <w:rPr>
          <w:rStyle w:val="selectable"/>
          <w:rFonts w:ascii="Arial" w:hAnsi="Arial" w:cs="Arial"/>
          <w:color w:val="000000"/>
          <w:sz w:val="24"/>
          <w:szCs w:val="24"/>
        </w:rPr>
        <w:t>Simply Psychology.</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 xml:space="preserve">(2017). </w:t>
      </w:r>
      <w:r w:rsidRPr="005F544E">
        <w:rPr>
          <w:rStyle w:val="selectable"/>
          <w:rFonts w:ascii="Arial" w:hAnsi="Arial" w:cs="Arial"/>
          <w:i/>
          <w:iCs/>
          <w:color w:val="000000"/>
          <w:sz w:val="24"/>
          <w:szCs w:val="24"/>
        </w:rPr>
        <w:t>Maslow's Hierarchy of Needs</w:t>
      </w:r>
      <w:r w:rsidRPr="005F544E">
        <w:rPr>
          <w:rStyle w:val="selectable"/>
          <w:rFonts w:ascii="Arial" w:hAnsi="Arial" w:cs="Arial"/>
          <w:color w:val="000000"/>
          <w:sz w:val="24"/>
          <w:szCs w:val="24"/>
        </w:rPr>
        <w:t>.</w:t>
      </w:r>
      <w:proofErr w:type="gramEnd"/>
      <w:r w:rsidRPr="005F544E">
        <w:rPr>
          <w:rStyle w:val="selectable"/>
          <w:rFonts w:ascii="Arial" w:hAnsi="Arial" w:cs="Arial"/>
          <w:color w:val="000000"/>
          <w:sz w:val="24"/>
          <w:szCs w:val="24"/>
        </w:rPr>
        <w:t xml:space="preserve"> [</w:t>
      </w:r>
      <w:proofErr w:type="gramStart"/>
      <w:r w:rsidRPr="005F544E">
        <w:rPr>
          <w:rStyle w:val="selectable"/>
          <w:rFonts w:ascii="Arial" w:hAnsi="Arial" w:cs="Arial"/>
          <w:color w:val="000000"/>
          <w:sz w:val="24"/>
          <w:szCs w:val="24"/>
        </w:rPr>
        <w:t>online</w:t>
      </w:r>
      <w:proofErr w:type="gramEnd"/>
      <w:r w:rsidRPr="005F544E">
        <w:rPr>
          <w:rStyle w:val="selectable"/>
          <w:rFonts w:ascii="Arial" w:hAnsi="Arial" w:cs="Arial"/>
          <w:color w:val="000000"/>
          <w:sz w:val="24"/>
          <w:szCs w:val="24"/>
        </w:rPr>
        <w:t xml:space="preserve">] Available at: </w:t>
      </w:r>
      <w:hyperlink r:id="rId21" w:history="1">
        <w:r w:rsidRPr="005F544E">
          <w:rPr>
            <w:rStyle w:val="Hyperlink"/>
            <w:rFonts w:ascii="Arial" w:hAnsi="Arial" w:cs="Arial"/>
            <w:sz w:val="24"/>
            <w:szCs w:val="24"/>
          </w:rPr>
          <w:t>https://www.simplypsychology.org/maslow.html</w:t>
        </w:r>
      </w:hyperlink>
      <w:r w:rsidRPr="005F544E">
        <w:rPr>
          <w:rStyle w:val="selectable"/>
          <w:rFonts w:ascii="Arial" w:hAnsi="Arial" w:cs="Arial"/>
          <w:color w:val="000000"/>
          <w:sz w:val="24"/>
          <w:szCs w:val="24"/>
        </w:rPr>
        <w:t xml:space="preserve">  [Accessed 7 Dec. 2017].</w:t>
      </w:r>
    </w:p>
    <w:sectPr w:rsidR="00720CD8" w:rsidRPr="00AC1B79" w:rsidSect="00AE78E1">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D26" w:rsidRDefault="00753D26" w:rsidP="00747AAC">
      <w:pPr>
        <w:spacing w:after="0" w:line="240" w:lineRule="auto"/>
      </w:pPr>
      <w:r>
        <w:separator/>
      </w:r>
    </w:p>
  </w:endnote>
  <w:endnote w:type="continuationSeparator" w:id="0">
    <w:p w:rsidR="00753D26" w:rsidRDefault="00753D26" w:rsidP="00747A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1521780"/>
      <w:docPartObj>
        <w:docPartGallery w:val="Page Numbers (Bottom of Page)"/>
        <w:docPartUnique/>
      </w:docPartObj>
    </w:sdtPr>
    <w:sdtContent>
      <w:p w:rsidR="00D52FE4" w:rsidRDefault="001A6D40">
        <w:pPr>
          <w:pStyle w:val="Footer"/>
          <w:jc w:val="right"/>
        </w:pPr>
        <w:fldSimple w:instr=" PAGE   \* MERGEFORMAT ">
          <w:r w:rsidR="00AC1B79">
            <w:rPr>
              <w:noProof/>
            </w:rPr>
            <w:t>4</w:t>
          </w:r>
        </w:fldSimple>
      </w:p>
    </w:sdtContent>
  </w:sdt>
  <w:p w:rsidR="00D52FE4" w:rsidRDefault="00D52F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D26" w:rsidRDefault="00753D26" w:rsidP="00747AAC">
      <w:pPr>
        <w:spacing w:after="0" w:line="240" w:lineRule="auto"/>
      </w:pPr>
      <w:r>
        <w:separator/>
      </w:r>
    </w:p>
  </w:footnote>
  <w:footnote w:type="continuationSeparator" w:id="0">
    <w:p w:rsidR="00753D26" w:rsidRDefault="00753D26" w:rsidP="00747A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FE4" w:rsidRPr="00E90074" w:rsidRDefault="00D52FE4">
    <w:pPr>
      <w:pStyle w:val="Header"/>
      <w:rPr>
        <w:rFonts w:ascii="Arial" w:hAnsi="Arial" w:cs="Arial"/>
        <w:sz w:val="24"/>
        <w:szCs w:val="24"/>
      </w:rPr>
    </w:pPr>
    <w:r w:rsidRPr="00E90074">
      <w:rPr>
        <w:rFonts w:ascii="Arial" w:hAnsi="Arial" w:cs="Arial"/>
        <w:sz w:val="24"/>
        <w:szCs w:val="24"/>
      </w:rPr>
      <w:t xml:space="preserve">SJYW4011 </w:t>
    </w:r>
    <w:r>
      <w:rPr>
        <w:rFonts w:ascii="Arial" w:hAnsi="Arial" w:cs="Arial"/>
        <w:sz w:val="24"/>
        <w:szCs w:val="24"/>
      </w:rPr>
      <w:t xml:space="preserve">                                                                                                      </w:t>
    </w:r>
    <w:r w:rsidRPr="00E90074">
      <w:rPr>
        <w:rFonts w:ascii="Arial" w:hAnsi="Arial" w:cs="Arial"/>
        <w:sz w:val="24"/>
        <w:szCs w:val="24"/>
      </w:rPr>
      <w:t>1700355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977AF4"/>
    <w:multiLevelType w:val="hybridMultilevel"/>
    <w:tmpl w:val="913AFAE8"/>
    <w:lvl w:ilvl="0" w:tplc="0DB8C7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47AAC"/>
    <w:rsid w:val="00005D9A"/>
    <w:rsid w:val="00006934"/>
    <w:rsid w:val="00014414"/>
    <w:rsid w:val="000276B2"/>
    <w:rsid w:val="00036016"/>
    <w:rsid w:val="001320A9"/>
    <w:rsid w:val="001562FB"/>
    <w:rsid w:val="00166B35"/>
    <w:rsid w:val="001940D6"/>
    <w:rsid w:val="001A6D40"/>
    <w:rsid w:val="001E6FBB"/>
    <w:rsid w:val="00201407"/>
    <w:rsid w:val="0021161D"/>
    <w:rsid w:val="0025463B"/>
    <w:rsid w:val="00286AB4"/>
    <w:rsid w:val="002A1144"/>
    <w:rsid w:val="002A33B7"/>
    <w:rsid w:val="002D44F6"/>
    <w:rsid w:val="00331713"/>
    <w:rsid w:val="003C35DF"/>
    <w:rsid w:val="003C3717"/>
    <w:rsid w:val="003E4D6F"/>
    <w:rsid w:val="003F7C25"/>
    <w:rsid w:val="004B3C32"/>
    <w:rsid w:val="005714FD"/>
    <w:rsid w:val="0059472F"/>
    <w:rsid w:val="005B1F2F"/>
    <w:rsid w:val="005E0BB2"/>
    <w:rsid w:val="005F544E"/>
    <w:rsid w:val="00601D61"/>
    <w:rsid w:val="006276D6"/>
    <w:rsid w:val="00637D45"/>
    <w:rsid w:val="00650FFB"/>
    <w:rsid w:val="00664FDC"/>
    <w:rsid w:val="00677B05"/>
    <w:rsid w:val="00693B98"/>
    <w:rsid w:val="006D6621"/>
    <w:rsid w:val="00720CD8"/>
    <w:rsid w:val="00735BA7"/>
    <w:rsid w:val="00747AAC"/>
    <w:rsid w:val="00753D26"/>
    <w:rsid w:val="0076055F"/>
    <w:rsid w:val="00773DB3"/>
    <w:rsid w:val="0078740C"/>
    <w:rsid w:val="0082595C"/>
    <w:rsid w:val="00826BCE"/>
    <w:rsid w:val="008366C9"/>
    <w:rsid w:val="008A1307"/>
    <w:rsid w:val="008D218D"/>
    <w:rsid w:val="008D2B4C"/>
    <w:rsid w:val="009371AD"/>
    <w:rsid w:val="009D1320"/>
    <w:rsid w:val="00A03EEA"/>
    <w:rsid w:val="00A2341C"/>
    <w:rsid w:val="00A36C03"/>
    <w:rsid w:val="00A42794"/>
    <w:rsid w:val="00A47609"/>
    <w:rsid w:val="00A70D08"/>
    <w:rsid w:val="00A80B2C"/>
    <w:rsid w:val="00A96A90"/>
    <w:rsid w:val="00AC1B79"/>
    <w:rsid w:val="00AE78E1"/>
    <w:rsid w:val="00B013B9"/>
    <w:rsid w:val="00B47DBE"/>
    <w:rsid w:val="00B80C81"/>
    <w:rsid w:val="00B81251"/>
    <w:rsid w:val="00B84363"/>
    <w:rsid w:val="00B915FF"/>
    <w:rsid w:val="00BF48BE"/>
    <w:rsid w:val="00C65587"/>
    <w:rsid w:val="00C87CFB"/>
    <w:rsid w:val="00C9454E"/>
    <w:rsid w:val="00CA0936"/>
    <w:rsid w:val="00CA1A58"/>
    <w:rsid w:val="00CA2A11"/>
    <w:rsid w:val="00CA3E31"/>
    <w:rsid w:val="00CB4DB5"/>
    <w:rsid w:val="00D06357"/>
    <w:rsid w:val="00D06589"/>
    <w:rsid w:val="00D30A71"/>
    <w:rsid w:val="00D424F1"/>
    <w:rsid w:val="00D52FE4"/>
    <w:rsid w:val="00D660E5"/>
    <w:rsid w:val="00DC422E"/>
    <w:rsid w:val="00E163D3"/>
    <w:rsid w:val="00E46165"/>
    <w:rsid w:val="00E83F47"/>
    <w:rsid w:val="00E90074"/>
    <w:rsid w:val="00EA6A19"/>
    <w:rsid w:val="00EA763F"/>
    <w:rsid w:val="00EA78B6"/>
    <w:rsid w:val="00EB7A42"/>
    <w:rsid w:val="00EF2E03"/>
    <w:rsid w:val="00EF4648"/>
    <w:rsid w:val="00F115BA"/>
    <w:rsid w:val="00F61141"/>
    <w:rsid w:val="00FD4079"/>
    <w:rsid w:val="00FD48A9"/>
    <w:rsid w:val="00FE622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8E1"/>
  </w:style>
  <w:style w:type="paragraph" w:styleId="Heading3">
    <w:name w:val="heading 3"/>
    <w:basedOn w:val="Normal"/>
    <w:link w:val="Heading3Char"/>
    <w:uiPriority w:val="9"/>
    <w:qFormat/>
    <w:rsid w:val="001E6FB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47AA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47AAC"/>
  </w:style>
  <w:style w:type="paragraph" w:styleId="Footer">
    <w:name w:val="footer"/>
    <w:basedOn w:val="Normal"/>
    <w:link w:val="FooterChar"/>
    <w:uiPriority w:val="99"/>
    <w:unhideWhenUsed/>
    <w:rsid w:val="0074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AAC"/>
  </w:style>
  <w:style w:type="paragraph" w:styleId="ListParagraph">
    <w:name w:val="List Paragraph"/>
    <w:basedOn w:val="Normal"/>
    <w:uiPriority w:val="34"/>
    <w:qFormat/>
    <w:rsid w:val="00005D9A"/>
    <w:pPr>
      <w:ind w:left="720"/>
      <w:contextualSpacing/>
    </w:pPr>
  </w:style>
  <w:style w:type="character" w:styleId="Hyperlink">
    <w:name w:val="Hyperlink"/>
    <w:basedOn w:val="DefaultParagraphFont"/>
    <w:uiPriority w:val="99"/>
    <w:unhideWhenUsed/>
    <w:rsid w:val="005714FD"/>
    <w:rPr>
      <w:color w:val="0000FF" w:themeColor="hyperlink"/>
      <w:u w:val="single"/>
    </w:rPr>
  </w:style>
  <w:style w:type="paragraph" w:styleId="NormalWeb">
    <w:name w:val="Normal (Web)"/>
    <w:basedOn w:val="Normal"/>
    <w:uiPriority w:val="99"/>
    <w:unhideWhenUsed/>
    <w:rsid w:val="005714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F4648"/>
    <w:rPr>
      <w:color w:val="800080" w:themeColor="followedHyperlink"/>
      <w:u w:val="single"/>
    </w:rPr>
  </w:style>
  <w:style w:type="paragraph" w:styleId="BalloonText">
    <w:name w:val="Balloon Text"/>
    <w:basedOn w:val="Normal"/>
    <w:link w:val="BalloonTextChar"/>
    <w:uiPriority w:val="99"/>
    <w:semiHidden/>
    <w:unhideWhenUsed/>
    <w:rsid w:val="00EF46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648"/>
    <w:rPr>
      <w:rFonts w:ascii="Tahoma" w:hAnsi="Tahoma" w:cs="Tahoma"/>
      <w:sz w:val="16"/>
      <w:szCs w:val="16"/>
    </w:rPr>
  </w:style>
  <w:style w:type="character" w:styleId="Emphasis">
    <w:name w:val="Emphasis"/>
    <w:basedOn w:val="DefaultParagraphFont"/>
    <w:uiPriority w:val="20"/>
    <w:qFormat/>
    <w:rsid w:val="006276D6"/>
    <w:rPr>
      <w:i/>
      <w:iCs/>
    </w:rPr>
  </w:style>
  <w:style w:type="character" w:styleId="HTMLCite">
    <w:name w:val="HTML Cite"/>
    <w:basedOn w:val="DefaultParagraphFont"/>
    <w:uiPriority w:val="99"/>
    <w:semiHidden/>
    <w:unhideWhenUsed/>
    <w:rsid w:val="003C3717"/>
    <w:rPr>
      <w:i/>
      <w:iCs/>
    </w:rPr>
  </w:style>
  <w:style w:type="character" w:customStyle="1" w:styleId="Heading3Char">
    <w:name w:val="Heading 3 Char"/>
    <w:basedOn w:val="DefaultParagraphFont"/>
    <w:link w:val="Heading3"/>
    <w:uiPriority w:val="9"/>
    <w:rsid w:val="001E6FBB"/>
    <w:rPr>
      <w:rFonts w:ascii="Times New Roman" w:eastAsia="Times New Roman" w:hAnsi="Times New Roman" w:cs="Times New Roman"/>
      <w:b/>
      <w:bCs/>
      <w:sz w:val="27"/>
      <w:szCs w:val="27"/>
      <w:lang w:eastAsia="en-GB"/>
    </w:rPr>
  </w:style>
  <w:style w:type="character" w:customStyle="1" w:styleId="selectable">
    <w:name w:val="selectable"/>
    <w:basedOn w:val="DefaultParagraphFont"/>
    <w:rsid w:val="00D30A71"/>
  </w:style>
</w:styles>
</file>

<file path=word/webSettings.xml><?xml version="1.0" encoding="utf-8"?>
<w:webSettings xmlns:r="http://schemas.openxmlformats.org/officeDocument/2006/relationships" xmlns:w="http://schemas.openxmlformats.org/wordprocessingml/2006/main">
  <w:divs>
    <w:div w:id="29573256">
      <w:bodyDiv w:val="1"/>
      <w:marLeft w:val="0"/>
      <w:marRight w:val="0"/>
      <w:marTop w:val="0"/>
      <w:marBottom w:val="0"/>
      <w:divBdr>
        <w:top w:val="none" w:sz="0" w:space="0" w:color="auto"/>
        <w:left w:val="none" w:sz="0" w:space="0" w:color="auto"/>
        <w:bottom w:val="none" w:sz="0" w:space="0" w:color="auto"/>
        <w:right w:val="none" w:sz="0" w:space="0" w:color="auto"/>
      </w:divBdr>
    </w:div>
    <w:div w:id="66074828">
      <w:bodyDiv w:val="1"/>
      <w:marLeft w:val="0"/>
      <w:marRight w:val="0"/>
      <w:marTop w:val="0"/>
      <w:marBottom w:val="0"/>
      <w:divBdr>
        <w:top w:val="none" w:sz="0" w:space="0" w:color="auto"/>
        <w:left w:val="none" w:sz="0" w:space="0" w:color="auto"/>
        <w:bottom w:val="none" w:sz="0" w:space="0" w:color="auto"/>
        <w:right w:val="none" w:sz="0" w:space="0" w:color="auto"/>
      </w:divBdr>
      <w:divsChild>
        <w:div w:id="1463189310">
          <w:marLeft w:val="0"/>
          <w:marRight w:val="0"/>
          <w:marTop w:val="0"/>
          <w:marBottom w:val="0"/>
          <w:divBdr>
            <w:top w:val="none" w:sz="0" w:space="0" w:color="auto"/>
            <w:left w:val="none" w:sz="0" w:space="0" w:color="auto"/>
            <w:bottom w:val="none" w:sz="0" w:space="0" w:color="auto"/>
            <w:right w:val="none" w:sz="0" w:space="0" w:color="auto"/>
          </w:divBdr>
        </w:div>
        <w:div w:id="459687835">
          <w:marLeft w:val="0"/>
          <w:marRight w:val="0"/>
          <w:marTop w:val="0"/>
          <w:marBottom w:val="0"/>
          <w:divBdr>
            <w:top w:val="none" w:sz="0" w:space="0" w:color="auto"/>
            <w:left w:val="none" w:sz="0" w:space="0" w:color="auto"/>
            <w:bottom w:val="none" w:sz="0" w:space="0" w:color="auto"/>
            <w:right w:val="none" w:sz="0" w:space="0" w:color="auto"/>
          </w:divBdr>
        </w:div>
        <w:div w:id="297994838">
          <w:marLeft w:val="0"/>
          <w:marRight w:val="0"/>
          <w:marTop w:val="0"/>
          <w:marBottom w:val="0"/>
          <w:divBdr>
            <w:top w:val="none" w:sz="0" w:space="0" w:color="auto"/>
            <w:left w:val="none" w:sz="0" w:space="0" w:color="auto"/>
            <w:bottom w:val="none" w:sz="0" w:space="0" w:color="auto"/>
            <w:right w:val="none" w:sz="0" w:space="0" w:color="auto"/>
          </w:divBdr>
        </w:div>
        <w:div w:id="449982859">
          <w:marLeft w:val="0"/>
          <w:marRight w:val="0"/>
          <w:marTop w:val="0"/>
          <w:marBottom w:val="0"/>
          <w:divBdr>
            <w:top w:val="none" w:sz="0" w:space="0" w:color="auto"/>
            <w:left w:val="none" w:sz="0" w:space="0" w:color="auto"/>
            <w:bottom w:val="none" w:sz="0" w:space="0" w:color="auto"/>
            <w:right w:val="none" w:sz="0" w:space="0" w:color="auto"/>
          </w:divBdr>
        </w:div>
        <w:div w:id="1092117935">
          <w:marLeft w:val="0"/>
          <w:marRight w:val="0"/>
          <w:marTop w:val="0"/>
          <w:marBottom w:val="0"/>
          <w:divBdr>
            <w:top w:val="none" w:sz="0" w:space="0" w:color="auto"/>
            <w:left w:val="none" w:sz="0" w:space="0" w:color="auto"/>
            <w:bottom w:val="none" w:sz="0" w:space="0" w:color="auto"/>
            <w:right w:val="none" w:sz="0" w:space="0" w:color="auto"/>
          </w:divBdr>
        </w:div>
        <w:div w:id="569537371">
          <w:marLeft w:val="0"/>
          <w:marRight w:val="0"/>
          <w:marTop w:val="0"/>
          <w:marBottom w:val="0"/>
          <w:divBdr>
            <w:top w:val="none" w:sz="0" w:space="0" w:color="auto"/>
            <w:left w:val="none" w:sz="0" w:space="0" w:color="auto"/>
            <w:bottom w:val="none" w:sz="0" w:space="0" w:color="auto"/>
            <w:right w:val="none" w:sz="0" w:space="0" w:color="auto"/>
          </w:divBdr>
        </w:div>
      </w:divsChild>
    </w:div>
    <w:div w:id="518856182">
      <w:bodyDiv w:val="1"/>
      <w:marLeft w:val="0"/>
      <w:marRight w:val="0"/>
      <w:marTop w:val="0"/>
      <w:marBottom w:val="0"/>
      <w:divBdr>
        <w:top w:val="none" w:sz="0" w:space="0" w:color="auto"/>
        <w:left w:val="none" w:sz="0" w:space="0" w:color="auto"/>
        <w:bottom w:val="none" w:sz="0" w:space="0" w:color="auto"/>
        <w:right w:val="none" w:sz="0" w:space="0" w:color="auto"/>
      </w:divBdr>
    </w:div>
    <w:div w:id="695497992">
      <w:bodyDiv w:val="1"/>
      <w:marLeft w:val="0"/>
      <w:marRight w:val="0"/>
      <w:marTop w:val="0"/>
      <w:marBottom w:val="0"/>
      <w:divBdr>
        <w:top w:val="none" w:sz="0" w:space="0" w:color="auto"/>
        <w:left w:val="none" w:sz="0" w:space="0" w:color="auto"/>
        <w:bottom w:val="none" w:sz="0" w:space="0" w:color="auto"/>
        <w:right w:val="none" w:sz="0" w:space="0" w:color="auto"/>
      </w:divBdr>
    </w:div>
    <w:div w:id="955870011">
      <w:bodyDiv w:val="1"/>
      <w:marLeft w:val="0"/>
      <w:marRight w:val="0"/>
      <w:marTop w:val="0"/>
      <w:marBottom w:val="0"/>
      <w:divBdr>
        <w:top w:val="none" w:sz="0" w:space="0" w:color="auto"/>
        <w:left w:val="none" w:sz="0" w:space="0" w:color="auto"/>
        <w:bottom w:val="none" w:sz="0" w:space="0" w:color="auto"/>
        <w:right w:val="none" w:sz="0" w:space="0" w:color="auto"/>
      </w:divBdr>
    </w:div>
    <w:div w:id="1022974075">
      <w:bodyDiv w:val="1"/>
      <w:marLeft w:val="0"/>
      <w:marRight w:val="0"/>
      <w:marTop w:val="0"/>
      <w:marBottom w:val="0"/>
      <w:divBdr>
        <w:top w:val="none" w:sz="0" w:space="0" w:color="auto"/>
        <w:left w:val="none" w:sz="0" w:space="0" w:color="auto"/>
        <w:bottom w:val="none" w:sz="0" w:space="0" w:color="auto"/>
        <w:right w:val="none" w:sz="0" w:space="0" w:color="auto"/>
      </w:divBdr>
    </w:div>
    <w:div w:id="1250234236">
      <w:bodyDiv w:val="1"/>
      <w:marLeft w:val="0"/>
      <w:marRight w:val="0"/>
      <w:marTop w:val="0"/>
      <w:marBottom w:val="0"/>
      <w:divBdr>
        <w:top w:val="none" w:sz="0" w:space="0" w:color="auto"/>
        <w:left w:val="none" w:sz="0" w:space="0" w:color="auto"/>
        <w:bottom w:val="none" w:sz="0" w:space="0" w:color="auto"/>
        <w:right w:val="none" w:sz="0" w:space="0" w:color="auto"/>
      </w:divBdr>
      <w:divsChild>
        <w:div w:id="1967736612">
          <w:marLeft w:val="0"/>
          <w:marRight w:val="0"/>
          <w:marTop w:val="0"/>
          <w:marBottom w:val="0"/>
          <w:divBdr>
            <w:top w:val="none" w:sz="0" w:space="0" w:color="auto"/>
            <w:left w:val="none" w:sz="0" w:space="0" w:color="auto"/>
            <w:bottom w:val="none" w:sz="0" w:space="0" w:color="auto"/>
            <w:right w:val="none" w:sz="0" w:space="0" w:color="auto"/>
          </w:divBdr>
          <w:divsChild>
            <w:div w:id="1202010913">
              <w:marLeft w:val="0"/>
              <w:marRight w:val="0"/>
              <w:marTop w:val="0"/>
              <w:marBottom w:val="0"/>
              <w:divBdr>
                <w:top w:val="none" w:sz="0" w:space="0" w:color="auto"/>
                <w:left w:val="none" w:sz="0" w:space="0" w:color="auto"/>
                <w:bottom w:val="none" w:sz="0" w:space="0" w:color="auto"/>
                <w:right w:val="none" w:sz="0" w:space="0" w:color="auto"/>
              </w:divBdr>
            </w:div>
            <w:div w:id="1910461567">
              <w:marLeft w:val="0"/>
              <w:marRight w:val="0"/>
              <w:marTop w:val="0"/>
              <w:marBottom w:val="0"/>
              <w:divBdr>
                <w:top w:val="none" w:sz="0" w:space="0" w:color="auto"/>
                <w:left w:val="none" w:sz="0" w:space="0" w:color="auto"/>
                <w:bottom w:val="none" w:sz="0" w:space="0" w:color="auto"/>
                <w:right w:val="none" w:sz="0" w:space="0" w:color="auto"/>
              </w:divBdr>
            </w:div>
            <w:div w:id="454567090">
              <w:marLeft w:val="0"/>
              <w:marRight w:val="0"/>
              <w:marTop w:val="0"/>
              <w:marBottom w:val="0"/>
              <w:divBdr>
                <w:top w:val="none" w:sz="0" w:space="0" w:color="auto"/>
                <w:left w:val="none" w:sz="0" w:space="0" w:color="auto"/>
                <w:bottom w:val="none" w:sz="0" w:space="0" w:color="auto"/>
                <w:right w:val="none" w:sz="0" w:space="0" w:color="auto"/>
              </w:divBdr>
            </w:div>
            <w:div w:id="1389380897">
              <w:marLeft w:val="0"/>
              <w:marRight w:val="0"/>
              <w:marTop w:val="0"/>
              <w:marBottom w:val="0"/>
              <w:divBdr>
                <w:top w:val="none" w:sz="0" w:space="0" w:color="auto"/>
                <w:left w:val="none" w:sz="0" w:space="0" w:color="auto"/>
                <w:bottom w:val="none" w:sz="0" w:space="0" w:color="auto"/>
                <w:right w:val="none" w:sz="0" w:space="0" w:color="auto"/>
              </w:divBdr>
            </w:div>
            <w:div w:id="210191634">
              <w:marLeft w:val="0"/>
              <w:marRight w:val="0"/>
              <w:marTop w:val="0"/>
              <w:marBottom w:val="0"/>
              <w:divBdr>
                <w:top w:val="none" w:sz="0" w:space="0" w:color="auto"/>
                <w:left w:val="none" w:sz="0" w:space="0" w:color="auto"/>
                <w:bottom w:val="none" w:sz="0" w:space="0" w:color="auto"/>
                <w:right w:val="none" w:sz="0" w:space="0" w:color="auto"/>
              </w:divBdr>
            </w:div>
            <w:div w:id="1520044182">
              <w:marLeft w:val="0"/>
              <w:marRight w:val="0"/>
              <w:marTop w:val="0"/>
              <w:marBottom w:val="0"/>
              <w:divBdr>
                <w:top w:val="none" w:sz="0" w:space="0" w:color="auto"/>
                <w:left w:val="none" w:sz="0" w:space="0" w:color="auto"/>
                <w:bottom w:val="none" w:sz="0" w:space="0" w:color="auto"/>
                <w:right w:val="none" w:sz="0" w:space="0" w:color="auto"/>
              </w:divBdr>
            </w:div>
            <w:div w:id="1670450613">
              <w:marLeft w:val="0"/>
              <w:marRight w:val="0"/>
              <w:marTop w:val="0"/>
              <w:marBottom w:val="0"/>
              <w:divBdr>
                <w:top w:val="none" w:sz="0" w:space="0" w:color="auto"/>
                <w:left w:val="none" w:sz="0" w:space="0" w:color="auto"/>
                <w:bottom w:val="none" w:sz="0" w:space="0" w:color="auto"/>
                <w:right w:val="none" w:sz="0" w:space="0" w:color="auto"/>
              </w:divBdr>
            </w:div>
            <w:div w:id="1658531735">
              <w:marLeft w:val="0"/>
              <w:marRight w:val="0"/>
              <w:marTop w:val="0"/>
              <w:marBottom w:val="0"/>
              <w:divBdr>
                <w:top w:val="none" w:sz="0" w:space="0" w:color="auto"/>
                <w:left w:val="none" w:sz="0" w:space="0" w:color="auto"/>
                <w:bottom w:val="none" w:sz="0" w:space="0" w:color="auto"/>
                <w:right w:val="none" w:sz="0" w:space="0" w:color="auto"/>
              </w:divBdr>
            </w:div>
            <w:div w:id="1074625871">
              <w:marLeft w:val="0"/>
              <w:marRight w:val="0"/>
              <w:marTop w:val="0"/>
              <w:marBottom w:val="0"/>
              <w:divBdr>
                <w:top w:val="none" w:sz="0" w:space="0" w:color="auto"/>
                <w:left w:val="none" w:sz="0" w:space="0" w:color="auto"/>
                <w:bottom w:val="none" w:sz="0" w:space="0" w:color="auto"/>
                <w:right w:val="none" w:sz="0" w:space="0" w:color="auto"/>
              </w:divBdr>
            </w:div>
            <w:div w:id="2123764900">
              <w:marLeft w:val="0"/>
              <w:marRight w:val="0"/>
              <w:marTop w:val="0"/>
              <w:marBottom w:val="0"/>
              <w:divBdr>
                <w:top w:val="none" w:sz="0" w:space="0" w:color="auto"/>
                <w:left w:val="none" w:sz="0" w:space="0" w:color="auto"/>
                <w:bottom w:val="none" w:sz="0" w:space="0" w:color="auto"/>
                <w:right w:val="none" w:sz="0" w:space="0" w:color="auto"/>
              </w:divBdr>
            </w:div>
            <w:div w:id="1931621036">
              <w:marLeft w:val="0"/>
              <w:marRight w:val="0"/>
              <w:marTop w:val="0"/>
              <w:marBottom w:val="0"/>
              <w:divBdr>
                <w:top w:val="none" w:sz="0" w:space="0" w:color="auto"/>
                <w:left w:val="none" w:sz="0" w:space="0" w:color="auto"/>
                <w:bottom w:val="none" w:sz="0" w:space="0" w:color="auto"/>
                <w:right w:val="none" w:sz="0" w:space="0" w:color="auto"/>
              </w:divBdr>
            </w:div>
            <w:div w:id="2133665249">
              <w:marLeft w:val="0"/>
              <w:marRight w:val="0"/>
              <w:marTop w:val="0"/>
              <w:marBottom w:val="0"/>
              <w:divBdr>
                <w:top w:val="none" w:sz="0" w:space="0" w:color="auto"/>
                <w:left w:val="none" w:sz="0" w:space="0" w:color="auto"/>
                <w:bottom w:val="none" w:sz="0" w:space="0" w:color="auto"/>
                <w:right w:val="none" w:sz="0" w:space="0" w:color="auto"/>
              </w:divBdr>
            </w:div>
            <w:div w:id="1005865603">
              <w:marLeft w:val="0"/>
              <w:marRight w:val="0"/>
              <w:marTop w:val="0"/>
              <w:marBottom w:val="0"/>
              <w:divBdr>
                <w:top w:val="none" w:sz="0" w:space="0" w:color="auto"/>
                <w:left w:val="none" w:sz="0" w:space="0" w:color="auto"/>
                <w:bottom w:val="none" w:sz="0" w:space="0" w:color="auto"/>
                <w:right w:val="none" w:sz="0" w:space="0" w:color="auto"/>
              </w:divBdr>
            </w:div>
            <w:div w:id="712267039">
              <w:marLeft w:val="0"/>
              <w:marRight w:val="0"/>
              <w:marTop w:val="0"/>
              <w:marBottom w:val="0"/>
              <w:divBdr>
                <w:top w:val="none" w:sz="0" w:space="0" w:color="auto"/>
                <w:left w:val="none" w:sz="0" w:space="0" w:color="auto"/>
                <w:bottom w:val="none" w:sz="0" w:space="0" w:color="auto"/>
                <w:right w:val="none" w:sz="0" w:space="0" w:color="auto"/>
              </w:divBdr>
            </w:div>
            <w:div w:id="859007703">
              <w:marLeft w:val="0"/>
              <w:marRight w:val="0"/>
              <w:marTop w:val="0"/>
              <w:marBottom w:val="0"/>
              <w:divBdr>
                <w:top w:val="none" w:sz="0" w:space="0" w:color="auto"/>
                <w:left w:val="none" w:sz="0" w:space="0" w:color="auto"/>
                <w:bottom w:val="none" w:sz="0" w:space="0" w:color="auto"/>
                <w:right w:val="none" w:sz="0" w:space="0" w:color="auto"/>
              </w:divBdr>
            </w:div>
            <w:div w:id="1846170122">
              <w:marLeft w:val="0"/>
              <w:marRight w:val="0"/>
              <w:marTop w:val="0"/>
              <w:marBottom w:val="0"/>
              <w:divBdr>
                <w:top w:val="none" w:sz="0" w:space="0" w:color="auto"/>
                <w:left w:val="none" w:sz="0" w:space="0" w:color="auto"/>
                <w:bottom w:val="none" w:sz="0" w:space="0" w:color="auto"/>
                <w:right w:val="none" w:sz="0" w:space="0" w:color="auto"/>
              </w:divBdr>
            </w:div>
            <w:div w:id="1581408130">
              <w:marLeft w:val="0"/>
              <w:marRight w:val="0"/>
              <w:marTop w:val="0"/>
              <w:marBottom w:val="0"/>
              <w:divBdr>
                <w:top w:val="none" w:sz="0" w:space="0" w:color="auto"/>
                <w:left w:val="none" w:sz="0" w:space="0" w:color="auto"/>
                <w:bottom w:val="none" w:sz="0" w:space="0" w:color="auto"/>
                <w:right w:val="none" w:sz="0" w:space="0" w:color="auto"/>
              </w:divBdr>
            </w:div>
            <w:div w:id="42022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21320">
      <w:bodyDiv w:val="1"/>
      <w:marLeft w:val="0"/>
      <w:marRight w:val="0"/>
      <w:marTop w:val="0"/>
      <w:marBottom w:val="0"/>
      <w:divBdr>
        <w:top w:val="none" w:sz="0" w:space="0" w:color="auto"/>
        <w:left w:val="none" w:sz="0" w:space="0" w:color="auto"/>
        <w:bottom w:val="none" w:sz="0" w:space="0" w:color="auto"/>
        <w:right w:val="none" w:sz="0" w:space="0" w:color="auto"/>
      </w:divBdr>
      <w:divsChild>
        <w:div w:id="62022421">
          <w:marLeft w:val="0"/>
          <w:marRight w:val="0"/>
          <w:marTop w:val="0"/>
          <w:marBottom w:val="0"/>
          <w:divBdr>
            <w:top w:val="none" w:sz="0" w:space="0" w:color="auto"/>
            <w:left w:val="none" w:sz="0" w:space="0" w:color="auto"/>
            <w:bottom w:val="none" w:sz="0" w:space="0" w:color="auto"/>
            <w:right w:val="none" w:sz="0" w:space="0" w:color="auto"/>
          </w:divBdr>
        </w:div>
        <w:div w:id="1210150154">
          <w:marLeft w:val="0"/>
          <w:marRight w:val="0"/>
          <w:marTop w:val="0"/>
          <w:marBottom w:val="0"/>
          <w:divBdr>
            <w:top w:val="none" w:sz="0" w:space="0" w:color="auto"/>
            <w:left w:val="none" w:sz="0" w:space="0" w:color="auto"/>
            <w:bottom w:val="none" w:sz="0" w:space="0" w:color="auto"/>
            <w:right w:val="none" w:sz="0" w:space="0" w:color="auto"/>
          </w:divBdr>
        </w:div>
        <w:div w:id="1383214754">
          <w:marLeft w:val="0"/>
          <w:marRight w:val="0"/>
          <w:marTop w:val="0"/>
          <w:marBottom w:val="0"/>
          <w:divBdr>
            <w:top w:val="none" w:sz="0" w:space="0" w:color="auto"/>
            <w:left w:val="none" w:sz="0" w:space="0" w:color="auto"/>
            <w:bottom w:val="none" w:sz="0" w:space="0" w:color="auto"/>
            <w:right w:val="none" w:sz="0" w:space="0" w:color="auto"/>
          </w:divBdr>
        </w:div>
        <w:div w:id="193932899">
          <w:marLeft w:val="0"/>
          <w:marRight w:val="0"/>
          <w:marTop w:val="0"/>
          <w:marBottom w:val="0"/>
          <w:divBdr>
            <w:top w:val="none" w:sz="0" w:space="0" w:color="auto"/>
            <w:left w:val="none" w:sz="0" w:space="0" w:color="auto"/>
            <w:bottom w:val="none" w:sz="0" w:space="0" w:color="auto"/>
            <w:right w:val="none" w:sz="0" w:space="0" w:color="auto"/>
          </w:divBdr>
        </w:div>
        <w:div w:id="754941226">
          <w:marLeft w:val="0"/>
          <w:marRight w:val="0"/>
          <w:marTop w:val="0"/>
          <w:marBottom w:val="0"/>
          <w:divBdr>
            <w:top w:val="none" w:sz="0" w:space="0" w:color="auto"/>
            <w:left w:val="none" w:sz="0" w:space="0" w:color="auto"/>
            <w:bottom w:val="none" w:sz="0" w:space="0" w:color="auto"/>
            <w:right w:val="none" w:sz="0" w:space="0" w:color="auto"/>
          </w:divBdr>
        </w:div>
        <w:div w:id="1879467698">
          <w:marLeft w:val="0"/>
          <w:marRight w:val="0"/>
          <w:marTop w:val="0"/>
          <w:marBottom w:val="0"/>
          <w:divBdr>
            <w:top w:val="none" w:sz="0" w:space="0" w:color="auto"/>
            <w:left w:val="none" w:sz="0" w:space="0" w:color="auto"/>
            <w:bottom w:val="none" w:sz="0" w:space="0" w:color="auto"/>
            <w:right w:val="none" w:sz="0" w:space="0" w:color="auto"/>
          </w:divBdr>
        </w:div>
      </w:divsChild>
    </w:div>
    <w:div w:id="200986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andura.html" TargetMode="External"/><Relationship Id="rId13" Type="http://schemas.openxmlformats.org/officeDocument/2006/relationships/hyperlink" Target="http://www.eauk.org/culture/statistics/family-life-in-the-uk.cfm" TargetMode="External"/><Relationship Id="rId18" Type="http://schemas.openxmlformats.org/officeDocument/2006/relationships/hyperlink" Target="https://www.ons.gov.uk/peoplepopulationandcommunity/birthsdeathsandmarriages/marriagecohabitationandcivilpartnerships/bulletins/marriagesinenglandandwalesprovisional/2014" TargetMode="External"/><Relationship Id="rId3" Type="http://schemas.openxmlformats.org/officeDocument/2006/relationships/styles" Target="styles.xml"/><Relationship Id="rId21" Type="http://schemas.openxmlformats.org/officeDocument/2006/relationships/hyperlink" Target="https://www.simplypsychology.org/maslow.html" TargetMode="External"/><Relationship Id="rId7" Type="http://schemas.openxmlformats.org/officeDocument/2006/relationships/endnotes" Target="endnotes.xml"/><Relationship Id="rId12" Type="http://schemas.openxmlformats.org/officeDocument/2006/relationships/hyperlink" Target="http://www.bbc.co.uk/programmes/b00j8bq8" TargetMode="External"/><Relationship Id="rId17" Type="http://schemas.openxmlformats.org/officeDocument/2006/relationships/hyperlink" Target="http://www.simplypsychology.org/bobo-doll.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implypsychology.org/bandura.html" TargetMode="External"/><Relationship Id="rId20" Type="http://schemas.openxmlformats.org/officeDocument/2006/relationships/hyperlink" Target="https://www.simplypsychology.org/Erik-Eriks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sychology.beauchamp.org.uk/wp-content/uploads/2014/01/banduras-study.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arning-theories.com/bronfenbrenners-bioecological-model-bronfenbrenner.html" TargetMode="External"/><Relationship Id="rId23" Type="http://schemas.openxmlformats.org/officeDocument/2006/relationships/footer" Target="footer1.xml"/><Relationship Id="rId10" Type="http://schemas.openxmlformats.org/officeDocument/2006/relationships/hyperlink" Target="https://www.ageuk.org.uk/Documents/EN-GB/For-professionals/Research/CPA%20Changing_family_structures.pdf?dtrk=true" TargetMode="External"/><Relationship Id="rId19" Type="http://schemas.openxmlformats.org/officeDocument/2006/relationships/hyperlink" Target="http://projectbritain.com/familylife.ht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psychclassics.yorku.ca/Maslow/motivation.ht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8BB088-E948-45BF-BB76-BD904E0CE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2107</TotalTime>
  <Pages>8</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m</dc:creator>
  <cp:lastModifiedBy>matthew m</cp:lastModifiedBy>
  <cp:revision>27</cp:revision>
  <dcterms:created xsi:type="dcterms:W3CDTF">2017-11-06T11:19:00Z</dcterms:created>
  <dcterms:modified xsi:type="dcterms:W3CDTF">2017-12-10T23:33:00Z</dcterms:modified>
</cp:coreProperties>
</file>