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diagrams/data2.xml" ContentType="application/vnd.openxmlformats-officedocument.drawingml.diagramData+xml"/>
  <Override PartName="/word/diagrams/layout2.xml" ContentType="application/vnd.openxmlformats-officedocument.drawingml.diagramLayout+xml"/>
  <Override PartName="/word/diagrams/quickStyle2.xml" ContentType="application/vnd.openxmlformats-officedocument.drawingml.diagramStyle+xml"/>
  <Override PartName="/word/diagrams/colors2.xml" ContentType="application/vnd.openxmlformats-officedocument.drawingml.diagramColors+xml"/>
  <Override PartName="/word/diagrams/drawing2.xml" ContentType="application/vnd.ms-office.drawingml.diagramDrawing+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2BC488F1" w14:textId="7D99C715" w:rsidR="001B7BE8" w:rsidRDefault="001B7BE8"/>
    <w:p w14:paraId="0F777E79" w14:textId="763B9596" w:rsidR="002C4623" w:rsidRDefault="002C4623"/>
    <w:p w14:paraId="66E68D15" w14:textId="35BF468E" w:rsidR="002C4623" w:rsidRDefault="002C4623"/>
    <w:p w14:paraId="06028CF5" w14:textId="2AE63E8A" w:rsidR="002C4623" w:rsidRDefault="002C4623"/>
    <w:p w14:paraId="5DF9FC10" w14:textId="5A47DA09" w:rsidR="002C4623" w:rsidRDefault="002C4623"/>
    <w:p w14:paraId="11847E83" w14:textId="6CE2E095" w:rsidR="002C4623" w:rsidRPr="002C4623" w:rsidRDefault="002C4623">
      <w:pPr>
        <w:rPr>
          <w:sz w:val="28"/>
          <w:szCs w:val="28"/>
        </w:rPr>
      </w:pPr>
      <w:r>
        <w:t xml:space="preserve">                       </w:t>
      </w:r>
      <w:r w:rsidRPr="002C4623">
        <w:rPr>
          <w:sz w:val="28"/>
          <w:szCs w:val="28"/>
        </w:rPr>
        <w:t>(R / R)</w:t>
      </w:r>
    </w:p>
    <w:p w14:paraId="588FD4CB" w14:textId="20E349E3" w:rsidR="002C4623" w:rsidRDefault="002C4623"/>
    <w:p w14:paraId="3ED266D4" w14:textId="77777777" w:rsidR="002C4623" w:rsidRDefault="002C4623" w:rsidP="002C4623">
      <w:pPr>
        <w:rPr>
          <w:b/>
          <w:bCs/>
          <w:sz w:val="36"/>
          <w:szCs w:val="36"/>
        </w:rPr>
      </w:pPr>
      <w:r>
        <w:rPr>
          <w:b/>
          <w:bCs/>
          <w:sz w:val="36"/>
          <w:szCs w:val="36"/>
        </w:rPr>
        <w:t xml:space="preserve">              BA (Hons) MANAGEMENT &amp; LEADERSHIP</w:t>
      </w:r>
    </w:p>
    <w:p w14:paraId="28BFB0AE" w14:textId="2EB75BEE" w:rsidR="002C4623" w:rsidRDefault="002C4623" w:rsidP="002C4623">
      <w:pPr>
        <w:rPr>
          <w:b/>
          <w:bCs/>
          <w:sz w:val="36"/>
          <w:szCs w:val="36"/>
        </w:rPr>
      </w:pPr>
      <w:r>
        <w:rPr>
          <w:b/>
          <w:bCs/>
          <w:sz w:val="36"/>
          <w:szCs w:val="36"/>
        </w:rPr>
        <w:t xml:space="preserve">                                  LEVEL 5     TERM 1</w:t>
      </w:r>
    </w:p>
    <w:p w14:paraId="5CE9B8A2" w14:textId="77777777" w:rsidR="002C4623" w:rsidRDefault="002C4623" w:rsidP="002C4623">
      <w:pPr>
        <w:rPr>
          <w:b/>
          <w:bCs/>
          <w:sz w:val="36"/>
          <w:szCs w:val="36"/>
        </w:rPr>
      </w:pPr>
    </w:p>
    <w:p w14:paraId="0D5D0C40" w14:textId="77777777" w:rsidR="002C4623" w:rsidRDefault="002C4623" w:rsidP="002C4623">
      <w:pPr>
        <w:rPr>
          <w:b/>
          <w:bCs/>
          <w:sz w:val="36"/>
          <w:szCs w:val="36"/>
        </w:rPr>
      </w:pPr>
      <w:r>
        <w:rPr>
          <w:b/>
          <w:bCs/>
          <w:sz w:val="36"/>
          <w:szCs w:val="36"/>
        </w:rPr>
        <w:t xml:space="preserve">                                  MR DAIOD ANWAR</w:t>
      </w:r>
    </w:p>
    <w:p w14:paraId="45ABAE38" w14:textId="77777777" w:rsidR="002C4623" w:rsidRDefault="002C4623" w:rsidP="002C4623">
      <w:pPr>
        <w:rPr>
          <w:b/>
          <w:bCs/>
          <w:sz w:val="36"/>
          <w:szCs w:val="36"/>
        </w:rPr>
      </w:pPr>
    </w:p>
    <w:p w14:paraId="6647724F" w14:textId="5E3070FD" w:rsidR="002C4623" w:rsidRDefault="002C4623" w:rsidP="002C4623">
      <w:pPr>
        <w:rPr>
          <w:b/>
          <w:bCs/>
          <w:sz w:val="36"/>
          <w:szCs w:val="36"/>
        </w:rPr>
      </w:pPr>
      <w:r>
        <w:rPr>
          <w:b/>
          <w:bCs/>
          <w:sz w:val="36"/>
          <w:szCs w:val="36"/>
        </w:rPr>
        <w:t xml:space="preserve">           DEVELOPING WORKPLACE CRITICAL THINKING</w:t>
      </w:r>
    </w:p>
    <w:p w14:paraId="5DF923FA" w14:textId="77777777" w:rsidR="002C4623" w:rsidRDefault="002C4623" w:rsidP="002C4623">
      <w:pPr>
        <w:rPr>
          <w:b/>
          <w:bCs/>
          <w:sz w:val="36"/>
          <w:szCs w:val="36"/>
        </w:rPr>
      </w:pPr>
      <w:r>
        <w:rPr>
          <w:b/>
          <w:bCs/>
          <w:sz w:val="36"/>
          <w:szCs w:val="36"/>
        </w:rPr>
        <w:t xml:space="preserve">                           SKILLS FOR THE WORKPLACE</w:t>
      </w:r>
    </w:p>
    <w:p w14:paraId="39E62183" w14:textId="77777777" w:rsidR="002C4623" w:rsidRDefault="002C4623" w:rsidP="002C4623">
      <w:pPr>
        <w:rPr>
          <w:b/>
          <w:bCs/>
          <w:sz w:val="36"/>
          <w:szCs w:val="36"/>
        </w:rPr>
      </w:pPr>
    </w:p>
    <w:p w14:paraId="4CA06373" w14:textId="4F01BEDE" w:rsidR="002C4623" w:rsidRDefault="002C4623" w:rsidP="002C4623">
      <w:pPr>
        <w:rPr>
          <w:b/>
          <w:bCs/>
          <w:sz w:val="36"/>
          <w:szCs w:val="36"/>
        </w:rPr>
      </w:pPr>
      <w:r>
        <w:rPr>
          <w:b/>
          <w:bCs/>
          <w:sz w:val="36"/>
          <w:szCs w:val="36"/>
        </w:rPr>
        <w:t xml:space="preserve">                    MODULE CODE:  BMSW 5001_LON</w:t>
      </w:r>
    </w:p>
    <w:p w14:paraId="401409D8" w14:textId="77777777" w:rsidR="002C4623" w:rsidRDefault="002C4623" w:rsidP="002C4623">
      <w:pPr>
        <w:rPr>
          <w:b/>
          <w:bCs/>
          <w:sz w:val="36"/>
          <w:szCs w:val="36"/>
        </w:rPr>
      </w:pPr>
    </w:p>
    <w:p w14:paraId="5BCA7FDB" w14:textId="3437BD59" w:rsidR="002C4623" w:rsidRDefault="002C4623" w:rsidP="002C4623">
      <w:pPr>
        <w:rPr>
          <w:b/>
          <w:bCs/>
          <w:sz w:val="36"/>
          <w:szCs w:val="36"/>
        </w:rPr>
      </w:pPr>
      <w:r>
        <w:rPr>
          <w:b/>
          <w:bCs/>
          <w:sz w:val="36"/>
          <w:szCs w:val="36"/>
        </w:rPr>
        <w:t xml:space="preserve">                              TUTOR: Dr KENNY TANG</w:t>
      </w:r>
    </w:p>
    <w:p w14:paraId="5967C8E9" w14:textId="7D937AB7" w:rsidR="00946202" w:rsidRDefault="00946202" w:rsidP="002C4623">
      <w:pPr>
        <w:rPr>
          <w:b/>
          <w:bCs/>
          <w:sz w:val="36"/>
          <w:szCs w:val="36"/>
        </w:rPr>
      </w:pPr>
    </w:p>
    <w:p w14:paraId="1DD7CA26" w14:textId="7A72DD75" w:rsidR="00946202" w:rsidRDefault="00946202" w:rsidP="002C4623">
      <w:pPr>
        <w:rPr>
          <w:b/>
          <w:bCs/>
          <w:sz w:val="36"/>
          <w:szCs w:val="36"/>
        </w:rPr>
      </w:pPr>
    </w:p>
    <w:p w14:paraId="23A6C08D" w14:textId="4F359C31" w:rsidR="00946202" w:rsidRDefault="00946202" w:rsidP="002C4623">
      <w:pPr>
        <w:rPr>
          <w:b/>
          <w:bCs/>
          <w:sz w:val="36"/>
          <w:szCs w:val="36"/>
        </w:rPr>
      </w:pPr>
    </w:p>
    <w:p w14:paraId="56B5DBC4" w14:textId="19BCD17C" w:rsidR="00946202" w:rsidRDefault="00946202" w:rsidP="002C4623">
      <w:pPr>
        <w:rPr>
          <w:b/>
          <w:bCs/>
          <w:sz w:val="36"/>
          <w:szCs w:val="36"/>
        </w:rPr>
      </w:pPr>
    </w:p>
    <w:p w14:paraId="7BBD4F5F" w14:textId="289ADABC" w:rsidR="00946202" w:rsidRDefault="00946202" w:rsidP="002C4623">
      <w:pPr>
        <w:rPr>
          <w:b/>
          <w:bCs/>
          <w:sz w:val="36"/>
          <w:szCs w:val="36"/>
        </w:rPr>
      </w:pPr>
    </w:p>
    <w:p w14:paraId="57C63570" w14:textId="69FCED0A" w:rsidR="00946202" w:rsidRDefault="00946202" w:rsidP="002C4623">
      <w:pPr>
        <w:rPr>
          <w:b/>
          <w:bCs/>
          <w:sz w:val="36"/>
          <w:szCs w:val="36"/>
        </w:rPr>
      </w:pPr>
    </w:p>
    <w:p w14:paraId="271E934B" w14:textId="5B0564FC" w:rsidR="00946202" w:rsidRDefault="00946202" w:rsidP="002C4623">
      <w:pPr>
        <w:rPr>
          <w:b/>
          <w:bCs/>
          <w:sz w:val="36"/>
          <w:szCs w:val="36"/>
        </w:rPr>
      </w:pPr>
    </w:p>
    <w:p w14:paraId="78FFEEFC" w14:textId="5594B254" w:rsidR="00946202" w:rsidRDefault="00946202" w:rsidP="002C4623">
      <w:pPr>
        <w:rPr>
          <w:b/>
          <w:bCs/>
          <w:sz w:val="56"/>
          <w:szCs w:val="56"/>
          <w:u w:val="single"/>
        </w:rPr>
      </w:pPr>
      <w:r>
        <w:rPr>
          <w:b/>
          <w:bCs/>
          <w:sz w:val="36"/>
          <w:szCs w:val="36"/>
        </w:rPr>
        <w:t xml:space="preserve">                                     </w:t>
      </w:r>
      <w:r w:rsidRPr="00946202">
        <w:rPr>
          <w:b/>
          <w:bCs/>
          <w:sz w:val="56"/>
          <w:szCs w:val="56"/>
          <w:u w:val="single"/>
        </w:rPr>
        <w:t>CONTENTS</w:t>
      </w:r>
    </w:p>
    <w:p w14:paraId="448A2BAA" w14:textId="03B9E8DC" w:rsidR="008E56B9" w:rsidRDefault="008E56B9" w:rsidP="002C4623">
      <w:pPr>
        <w:rPr>
          <w:b/>
          <w:bCs/>
          <w:sz w:val="56"/>
          <w:szCs w:val="56"/>
          <w:u w:val="single"/>
        </w:rPr>
      </w:pPr>
    </w:p>
    <w:p w14:paraId="0E26FA12" w14:textId="682816BD" w:rsidR="008E56B9" w:rsidRDefault="008E56B9" w:rsidP="002C4623">
      <w:pPr>
        <w:rPr>
          <w:b/>
          <w:bCs/>
          <w:sz w:val="32"/>
          <w:szCs w:val="32"/>
          <w:u w:val="single"/>
        </w:rPr>
      </w:pPr>
      <w:r w:rsidRPr="008E56B9">
        <w:rPr>
          <w:b/>
          <w:bCs/>
          <w:sz w:val="32"/>
          <w:szCs w:val="32"/>
          <w:u w:val="single"/>
        </w:rPr>
        <w:t>P.</w:t>
      </w:r>
      <w:r w:rsidR="00386E7F">
        <w:rPr>
          <w:b/>
          <w:bCs/>
          <w:sz w:val="32"/>
          <w:szCs w:val="32"/>
          <w:u w:val="single"/>
        </w:rPr>
        <w:t xml:space="preserve"> 1    INTRODUCTION</w:t>
      </w:r>
    </w:p>
    <w:p w14:paraId="5EB08A70" w14:textId="64FD3237" w:rsidR="008E56B9" w:rsidRDefault="008E56B9" w:rsidP="002C4623">
      <w:pPr>
        <w:rPr>
          <w:b/>
          <w:bCs/>
          <w:sz w:val="32"/>
          <w:szCs w:val="32"/>
          <w:u w:val="single"/>
        </w:rPr>
      </w:pPr>
      <w:r>
        <w:rPr>
          <w:b/>
          <w:bCs/>
          <w:sz w:val="32"/>
          <w:szCs w:val="32"/>
          <w:u w:val="single"/>
        </w:rPr>
        <w:t>P,</w:t>
      </w:r>
      <w:r w:rsidR="00386E7F">
        <w:rPr>
          <w:b/>
          <w:bCs/>
          <w:sz w:val="32"/>
          <w:szCs w:val="32"/>
          <w:u w:val="single"/>
        </w:rPr>
        <w:t xml:space="preserve"> 2     ADVERTISING COMPLIENCE MANAGER ( SKY TV)</w:t>
      </w:r>
    </w:p>
    <w:p w14:paraId="6744107A" w14:textId="738754FB" w:rsidR="008E56B9" w:rsidRDefault="008E56B9" w:rsidP="002C4623">
      <w:pPr>
        <w:rPr>
          <w:b/>
          <w:bCs/>
          <w:sz w:val="32"/>
          <w:szCs w:val="32"/>
          <w:u w:val="single"/>
        </w:rPr>
      </w:pPr>
      <w:r>
        <w:rPr>
          <w:b/>
          <w:bCs/>
          <w:sz w:val="32"/>
          <w:szCs w:val="32"/>
          <w:u w:val="single"/>
        </w:rPr>
        <w:t>P.</w:t>
      </w:r>
      <w:r w:rsidR="00386E7F">
        <w:rPr>
          <w:b/>
          <w:bCs/>
          <w:sz w:val="32"/>
          <w:szCs w:val="32"/>
          <w:u w:val="single"/>
        </w:rPr>
        <w:t xml:space="preserve"> 3     ATTITUDES, BELIEFS &amp; VALUES    </w:t>
      </w:r>
    </w:p>
    <w:p w14:paraId="541EA3B6" w14:textId="27979482" w:rsidR="008E56B9" w:rsidRDefault="008E56B9" w:rsidP="002C4623">
      <w:pPr>
        <w:rPr>
          <w:b/>
          <w:bCs/>
          <w:sz w:val="32"/>
          <w:szCs w:val="32"/>
          <w:u w:val="single"/>
        </w:rPr>
      </w:pPr>
      <w:r>
        <w:rPr>
          <w:b/>
          <w:bCs/>
          <w:sz w:val="32"/>
          <w:szCs w:val="32"/>
          <w:u w:val="single"/>
        </w:rPr>
        <w:t>P.</w:t>
      </w:r>
      <w:r w:rsidR="00386E7F">
        <w:rPr>
          <w:b/>
          <w:bCs/>
          <w:sz w:val="32"/>
          <w:szCs w:val="32"/>
          <w:u w:val="single"/>
        </w:rPr>
        <w:t xml:space="preserve"> 4 &amp; 5     MY SPECIFIC JOB ROLE TOWARDS (ATTITUDES, BELIEFS &amp; VALUES</w:t>
      </w:r>
    </w:p>
    <w:p w14:paraId="371AFB9F" w14:textId="5D596825" w:rsidR="008E56B9" w:rsidRDefault="008E56B9" w:rsidP="002C4623">
      <w:pPr>
        <w:rPr>
          <w:b/>
          <w:bCs/>
          <w:sz w:val="32"/>
          <w:szCs w:val="32"/>
          <w:u w:val="single"/>
        </w:rPr>
      </w:pPr>
      <w:r>
        <w:rPr>
          <w:b/>
          <w:bCs/>
          <w:sz w:val="32"/>
          <w:szCs w:val="32"/>
          <w:u w:val="single"/>
        </w:rPr>
        <w:lastRenderedPageBreak/>
        <w:t>P.</w:t>
      </w:r>
      <w:r w:rsidR="00386E7F">
        <w:rPr>
          <w:b/>
          <w:bCs/>
          <w:sz w:val="32"/>
          <w:szCs w:val="32"/>
          <w:u w:val="single"/>
        </w:rPr>
        <w:t xml:space="preserve"> </w:t>
      </w:r>
      <w:r w:rsidR="00DF1034">
        <w:rPr>
          <w:b/>
          <w:bCs/>
          <w:sz w:val="32"/>
          <w:szCs w:val="32"/>
          <w:u w:val="single"/>
        </w:rPr>
        <w:t>6     BELIEF EXAMPLE IN THE WORKPLACE</w:t>
      </w:r>
      <w:r w:rsidR="00386E7F">
        <w:rPr>
          <w:b/>
          <w:bCs/>
          <w:sz w:val="32"/>
          <w:szCs w:val="32"/>
          <w:u w:val="single"/>
        </w:rPr>
        <w:t xml:space="preserve">     </w:t>
      </w:r>
    </w:p>
    <w:p w14:paraId="654EC0A7" w14:textId="125EAE99" w:rsidR="008E56B9" w:rsidRDefault="008E56B9" w:rsidP="002C4623">
      <w:pPr>
        <w:rPr>
          <w:b/>
          <w:bCs/>
          <w:sz w:val="32"/>
          <w:szCs w:val="32"/>
          <w:u w:val="single"/>
        </w:rPr>
      </w:pPr>
      <w:r>
        <w:rPr>
          <w:b/>
          <w:bCs/>
          <w:sz w:val="32"/>
          <w:szCs w:val="32"/>
          <w:u w:val="single"/>
        </w:rPr>
        <w:t>P.</w:t>
      </w:r>
      <w:r w:rsidR="00DF1034">
        <w:rPr>
          <w:b/>
          <w:bCs/>
          <w:sz w:val="32"/>
          <w:szCs w:val="32"/>
          <w:u w:val="single"/>
        </w:rPr>
        <w:t xml:space="preserve">  7    THEORY BASED ON MY JOB ROLE</w:t>
      </w:r>
    </w:p>
    <w:p w14:paraId="036E55E3" w14:textId="60669249" w:rsidR="008E56B9" w:rsidRDefault="008E56B9" w:rsidP="002C4623">
      <w:pPr>
        <w:rPr>
          <w:b/>
          <w:bCs/>
          <w:sz w:val="32"/>
          <w:szCs w:val="32"/>
          <w:u w:val="single"/>
        </w:rPr>
      </w:pPr>
      <w:r>
        <w:rPr>
          <w:b/>
          <w:bCs/>
          <w:sz w:val="32"/>
          <w:szCs w:val="32"/>
          <w:u w:val="single"/>
        </w:rPr>
        <w:t>P.</w:t>
      </w:r>
      <w:r w:rsidR="00DF1034">
        <w:rPr>
          <w:b/>
          <w:bCs/>
          <w:sz w:val="32"/>
          <w:szCs w:val="32"/>
          <w:u w:val="single"/>
        </w:rPr>
        <w:t xml:space="preserve">  8    SCIENTIFIC MANAGMENT</w:t>
      </w:r>
    </w:p>
    <w:p w14:paraId="37DADB13" w14:textId="3BC4D5C7" w:rsidR="008E56B9" w:rsidRDefault="008E56B9" w:rsidP="002C4623">
      <w:pPr>
        <w:rPr>
          <w:b/>
          <w:bCs/>
          <w:sz w:val="32"/>
          <w:szCs w:val="32"/>
          <w:u w:val="single"/>
        </w:rPr>
      </w:pPr>
      <w:r>
        <w:rPr>
          <w:b/>
          <w:bCs/>
          <w:sz w:val="32"/>
          <w:szCs w:val="32"/>
          <w:u w:val="single"/>
        </w:rPr>
        <w:t>P.</w:t>
      </w:r>
      <w:r w:rsidR="00DF1034">
        <w:rPr>
          <w:b/>
          <w:bCs/>
          <w:sz w:val="32"/>
          <w:szCs w:val="32"/>
          <w:u w:val="single"/>
        </w:rPr>
        <w:t xml:space="preserve">  9     TAYLOR’s SCIENTIFIC MANAGMENT</w:t>
      </w:r>
    </w:p>
    <w:p w14:paraId="7180A5B1" w14:textId="2DD3A0CF" w:rsidR="008E56B9" w:rsidRDefault="008E56B9" w:rsidP="002C4623">
      <w:pPr>
        <w:rPr>
          <w:b/>
          <w:bCs/>
          <w:sz w:val="32"/>
          <w:szCs w:val="32"/>
          <w:u w:val="single"/>
        </w:rPr>
      </w:pPr>
      <w:r>
        <w:rPr>
          <w:b/>
          <w:bCs/>
          <w:sz w:val="32"/>
          <w:szCs w:val="32"/>
          <w:u w:val="single"/>
        </w:rPr>
        <w:t>p.</w:t>
      </w:r>
      <w:r w:rsidR="00DF1034">
        <w:rPr>
          <w:b/>
          <w:bCs/>
          <w:sz w:val="32"/>
          <w:szCs w:val="32"/>
          <w:u w:val="single"/>
        </w:rPr>
        <w:t xml:space="preserve">  10   BUREAUCRACY MANAGEMENT THEORY</w:t>
      </w:r>
    </w:p>
    <w:p w14:paraId="5D921479" w14:textId="6ABA11C7" w:rsidR="008E56B9" w:rsidRDefault="008E56B9" w:rsidP="002C4623">
      <w:pPr>
        <w:rPr>
          <w:b/>
          <w:bCs/>
          <w:sz w:val="32"/>
          <w:szCs w:val="32"/>
          <w:u w:val="single"/>
        </w:rPr>
      </w:pPr>
      <w:r>
        <w:rPr>
          <w:b/>
          <w:bCs/>
          <w:sz w:val="32"/>
          <w:szCs w:val="32"/>
          <w:u w:val="single"/>
        </w:rPr>
        <w:t>p.</w:t>
      </w:r>
      <w:r w:rsidR="00DF1034">
        <w:rPr>
          <w:b/>
          <w:bCs/>
          <w:sz w:val="32"/>
          <w:szCs w:val="32"/>
          <w:u w:val="single"/>
        </w:rPr>
        <w:t xml:space="preserve"> 11    SYSYEMS THEORY</w:t>
      </w:r>
    </w:p>
    <w:p w14:paraId="6DCDB210" w14:textId="647C55CC" w:rsidR="008E56B9" w:rsidRDefault="008E56B9" w:rsidP="002C4623">
      <w:pPr>
        <w:rPr>
          <w:b/>
          <w:bCs/>
          <w:sz w:val="32"/>
          <w:szCs w:val="32"/>
          <w:u w:val="single"/>
        </w:rPr>
      </w:pPr>
      <w:r>
        <w:rPr>
          <w:b/>
          <w:bCs/>
          <w:sz w:val="32"/>
          <w:szCs w:val="32"/>
          <w:u w:val="single"/>
        </w:rPr>
        <w:t>P.</w:t>
      </w:r>
      <w:r w:rsidR="00DF1034">
        <w:rPr>
          <w:b/>
          <w:bCs/>
          <w:sz w:val="32"/>
          <w:szCs w:val="32"/>
          <w:u w:val="single"/>
        </w:rPr>
        <w:t xml:space="preserve"> 12    INDUCTIVE &amp; DEDUCTIVE REASONING</w:t>
      </w:r>
    </w:p>
    <w:p w14:paraId="46FFDE04" w14:textId="44FF4FE9" w:rsidR="008E56B9" w:rsidRDefault="008E56B9" w:rsidP="002C4623">
      <w:pPr>
        <w:rPr>
          <w:b/>
          <w:bCs/>
          <w:sz w:val="32"/>
          <w:szCs w:val="32"/>
          <w:u w:val="single"/>
        </w:rPr>
      </w:pPr>
      <w:r>
        <w:rPr>
          <w:b/>
          <w:bCs/>
          <w:sz w:val="32"/>
          <w:szCs w:val="32"/>
          <w:u w:val="single"/>
        </w:rPr>
        <w:t>p.</w:t>
      </w:r>
      <w:r w:rsidR="00DF1034">
        <w:rPr>
          <w:b/>
          <w:bCs/>
          <w:sz w:val="32"/>
          <w:szCs w:val="32"/>
          <w:u w:val="single"/>
        </w:rPr>
        <w:t xml:space="preserve">  13   DE BONO’s 6 HAT THEORY</w:t>
      </w:r>
    </w:p>
    <w:p w14:paraId="1D2109E9" w14:textId="2C215CE9" w:rsidR="008E56B9" w:rsidRDefault="008E56B9" w:rsidP="002C4623">
      <w:pPr>
        <w:rPr>
          <w:b/>
          <w:bCs/>
          <w:sz w:val="32"/>
          <w:szCs w:val="32"/>
          <w:u w:val="single"/>
        </w:rPr>
      </w:pPr>
      <w:r>
        <w:rPr>
          <w:b/>
          <w:bCs/>
          <w:sz w:val="32"/>
          <w:szCs w:val="32"/>
          <w:u w:val="single"/>
        </w:rPr>
        <w:t>P.</w:t>
      </w:r>
      <w:r w:rsidR="00DF1034">
        <w:rPr>
          <w:b/>
          <w:bCs/>
          <w:sz w:val="32"/>
          <w:szCs w:val="32"/>
          <w:u w:val="single"/>
        </w:rPr>
        <w:t xml:space="preserve">  14   CONCLUSION</w:t>
      </w:r>
    </w:p>
    <w:p w14:paraId="39F4460C" w14:textId="7D83C671" w:rsidR="008E56B9" w:rsidRDefault="008E56B9" w:rsidP="002C4623">
      <w:pPr>
        <w:rPr>
          <w:b/>
          <w:bCs/>
          <w:sz w:val="32"/>
          <w:szCs w:val="32"/>
          <w:u w:val="single"/>
        </w:rPr>
      </w:pPr>
    </w:p>
    <w:p w14:paraId="5129F646" w14:textId="51D9B006" w:rsidR="00BB1FF2" w:rsidRDefault="00BB1FF2" w:rsidP="002C4623">
      <w:pPr>
        <w:rPr>
          <w:b/>
          <w:bCs/>
          <w:sz w:val="32"/>
          <w:szCs w:val="32"/>
          <w:u w:val="single"/>
        </w:rPr>
      </w:pPr>
    </w:p>
    <w:p w14:paraId="2742B2CB" w14:textId="44D1DCB4" w:rsidR="00BB1FF2" w:rsidRDefault="00BB1FF2" w:rsidP="002C4623">
      <w:pPr>
        <w:rPr>
          <w:b/>
          <w:bCs/>
          <w:sz w:val="32"/>
          <w:szCs w:val="32"/>
          <w:u w:val="single"/>
        </w:rPr>
      </w:pPr>
    </w:p>
    <w:p w14:paraId="420CBFC1" w14:textId="7E252B32" w:rsidR="00BB1FF2" w:rsidRDefault="00BB1FF2" w:rsidP="002C4623">
      <w:pPr>
        <w:rPr>
          <w:b/>
          <w:bCs/>
          <w:sz w:val="32"/>
          <w:szCs w:val="32"/>
          <w:u w:val="single"/>
        </w:rPr>
      </w:pPr>
    </w:p>
    <w:p w14:paraId="72F7266E" w14:textId="0E8A412D" w:rsidR="00BB1FF2" w:rsidRDefault="00BB1FF2" w:rsidP="002C4623">
      <w:pPr>
        <w:rPr>
          <w:b/>
          <w:bCs/>
          <w:sz w:val="32"/>
          <w:szCs w:val="32"/>
          <w:u w:val="single"/>
        </w:rPr>
      </w:pPr>
    </w:p>
    <w:p w14:paraId="68F30E86" w14:textId="4F8106D7" w:rsidR="00BB1FF2" w:rsidRDefault="00BB1FF2" w:rsidP="002C4623">
      <w:pPr>
        <w:rPr>
          <w:b/>
          <w:bCs/>
          <w:sz w:val="32"/>
          <w:szCs w:val="32"/>
          <w:u w:val="single"/>
        </w:rPr>
      </w:pPr>
    </w:p>
    <w:p w14:paraId="23F04FFB" w14:textId="55391CE9" w:rsidR="00BB1FF2" w:rsidRDefault="00BB1FF2" w:rsidP="002C4623">
      <w:pPr>
        <w:rPr>
          <w:b/>
          <w:bCs/>
          <w:sz w:val="32"/>
          <w:szCs w:val="32"/>
          <w:u w:val="single"/>
        </w:rPr>
      </w:pPr>
    </w:p>
    <w:p w14:paraId="0B16F07D" w14:textId="7C86E30D" w:rsidR="00BB1FF2" w:rsidRDefault="00453B9E" w:rsidP="002C4623">
      <w:pPr>
        <w:rPr>
          <w:b/>
          <w:bCs/>
          <w:sz w:val="32"/>
          <w:szCs w:val="32"/>
          <w:u w:val="single"/>
        </w:rPr>
      </w:pPr>
      <w:r>
        <w:rPr>
          <w:b/>
          <w:bCs/>
          <w:sz w:val="32"/>
          <w:szCs w:val="32"/>
          <w:u w:val="single"/>
        </w:rPr>
        <w:t>P.1)</w:t>
      </w:r>
    </w:p>
    <w:p w14:paraId="754ED0A5" w14:textId="4AB5F281" w:rsidR="000B0C0B" w:rsidRDefault="000B0C0B" w:rsidP="002C4623">
      <w:pPr>
        <w:rPr>
          <w:b/>
          <w:bCs/>
          <w:sz w:val="44"/>
          <w:szCs w:val="44"/>
          <w:u w:val="single"/>
        </w:rPr>
      </w:pPr>
      <w:r w:rsidRPr="000B0C0B">
        <w:rPr>
          <w:b/>
          <w:bCs/>
          <w:sz w:val="32"/>
          <w:szCs w:val="32"/>
        </w:rPr>
        <w:t xml:space="preserve">                                            </w:t>
      </w:r>
      <w:r w:rsidRPr="000B0C0B">
        <w:rPr>
          <w:b/>
          <w:bCs/>
          <w:sz w:val="44"/>
          <w:szCs w:val="44"/>
          <w:u w:val="single"/>
        </w:rPr>
        <w:t>INTRODUCTION</w:t>
      </w:r>
    </w:p>
    <w:p w14:paraId="41252CDC" w14:textId="4A36C046" w:rsidR="000B0C0B" w:rsidRDefault="000B0C0B" w:rsidP="002C4623">
      <w:pPr>
        <w:rPr>
          <w:b/>
          <w:bCs/>
          <w:sz w:val="44"/>
          <w:szCs w:val="44"/>
          <w:u w:val="single"/>
        </w:rPr>
      </w:pPr>
    </w:p>
    <w:p w14:paraId="317B1ACB" w14:textId="58BAD668" w:rsidR="000B0C0B" w:rsidRDefault="000B0C0B" w:rsidP="002C4623">
      <w:pPr>
        <w:rPr>
          <w:sz w:val="32"/>
          <w:szCs w:val="32"/>
        </w:rPr>
      </w:pPr>
      <w:r w:rsidRPr="000B0C0B">
        <w:rPr>
          <w:sz w:val="32"/>
          <w:szCs w:val="32"/>
        </w:rPr>
        <w:t>This rep</w:t>
      </w:r>
      <w:r>
        <w:rPr>
          <w:sz w:val="32"/>
          <w:szCs w:val="32"/>
        </w:rPr>
        <w:t xml:space="preserve">ort will be on job role at Sky TV as </w:t>
      </w:r>
      <w:proofErr w:type="spellStart"/>
      <w:proofErr w:type="gramStart"/>
      <w:r>
        <w:rPr>
          <w:sz w:val="32"/>
          <w:szCs w:val="32"/>
        </w:rPr>
        <w:t>a</w:t>
      </w:r>
      <w:proofErr w:type="spellEnd"/>
      <w:proofErr w:type="gramEnd"/>
      <w:r>
        <w:rPr>
          <w:sz w:val="32"/>
          <w:szCs w:val="32"/>
        </w:rPr>
        <w:t xml:space="preserve"> advertising compliance manager. </w:t>
      </w:r>
    </w:p>
    <w:p w14:paraId="5A9D6EB3" w14:textId="3A8AB99A" w:rsidR="000B0C0B" w:rsidRDefault="000B0C0B" w:rsidP="002C4623">
      <w:pPr>
        <w:rPr>
          <w:sz w:val="32"/>
          <w:szCs w:val="32"/>
        </w:rPr>
      </w:pPr>
      <w:r>
        <w:rPr>
          <w:sz w:val="32"/>
          <w:szCs w:val="32"/>
        </w:rPr>
        <w:t xml:space="preserve">For the purpose of clarity in the critical thinking areas, I have simplified many aspects. The report could easily have contained several thousand more words if I wished to do that. </w:t>
      </w:r>
    </w:p>
    <w:p w14:paraId="76FF1EFF" w14:textId="767AE351" w:rsidR="000B0C0B" w:rsidRDefault="000B0C0B" w:rsidP="002C4623">
      <w:pPr>
        <w:rPr>
          <w:sz w:val="32"/>
          <w:szCs w:val="32"/>
        </w:rPr>
      </w:pPr>
      <w:r>
        <w:rPr>
          <w:sz w:val="32"/>
          <w:szCs w:val="32"/>
        </w:rPr>
        <w:t xml:space="preserve">The quotes / citations I used felt the most appropriate and easy to read and follow. </w:t>
      </w:r>
    </w:p>
    <w:p w14:paraId="20FD1792" w14:textId="51E23B53" w:rsidR="000B0C0B" w:rsidRPr="000B0C0B" w:rsidRDefault="000B0C0B" w:rsidP="002C4623">
      <w:pPr>
        <w:rPr>
          <w:sz w:val="32"/>
          <w:szCs w:val="32"/>
        </w:rPr>
      </w:pPr>
      <w:r>
        <w:rPr>
          <w:sz w:val="32"/>
          <w:szCs w:val="32"/>
        </w:rPr>
        <w:t>Many theorists were used as well as theories such as De Bono’s 6 hat theory. Systems theory, Bureaucracy theory as well as going into detail about the attitude, beliefs and values at Sky TV and my role within the organisation.</w:t>
      </w:r>
    </w:p>
    <w:p w14:paraId="41CE8D10" w14:textId="77777777" w:rsidR="000B0C0B" w:rsidRDefault="00BB1FF2" w:rsidP="002C4623">
      <w:pPr>
        <w:rPr>
          <w:b/>
          <w:bCs/>
          <w:sz w:val="32"/>
          <w:szCs w:val="32"/>
        </w:rPr>
      </w:pPr>
      <w:r w:rsidRPr="00BB1FF2">
        <w:rPr>
          <w:b/>
          <w:bCs/>
          <w:sz w:val="32"/>
          <w:szCs w:val="32"/>
        </w:rPr>
        <w:lastRenderedPageBreak/>
        <w:t xml:space="preserve">               </w:t>
      </w:r>
    </w:p>
    <w:p w14:paraId="0C1F1512" w14:textId="77777777" w:rsidR="000B0C0B" w:rsidRDefault="000B0C0B" w:rsidP="002C4623">
      <w:pPr>
        <w:rPr>
          <w:b/>
          <w:bCs/>
          <w:sz w:val="32"/>
          <w:szCs w:val="32"/>
        </w:rPr>
      </w:pPr>
    </w:p>
    <w:p w14:paraId="5D8C1546" w14:textId="77777777" w:rsidR="000B0C0B" w:rsidRDefault="000B0C0B" w:rsidP="002C4623">
      <w:pPr>
        <w:rPr>
          <w:b/>
          <w:bCs/>
          <w:sz w:val="32"/>
          <w:szCs w:val="32"/>
        </w:rPr>
      </w:pPr>
    </w:p>
    <w:p w14:paraId="7704122E" w14:textId="77777777" w:rsidR="000B0C0B" w:rsidRDefault="000B0C0B" w:rsidP="002C4623">
      <w:pPr>
        <w:rPr>
          <w:b/>
          <w:bCs/>
          <w:sz w:val="32"/>
          <w:szCs w:val="32"/>
        </w:rPr>
      </w:pPr>
    </w:p>
    <w:p w14:paraId="42CFC605" w14:textId="77777777" w:rsidR="000B0C0B" w:rsidRDefault="000B0C0B" w:rsidP="002C4623">
      <w:pPr>
        <w:rPr>
          <w:b/>
          <w:bCs/>
          <w:sz w:val="32"/>
          <w:szCs w:val="32"/>
        </w:rPr>
      </w:pPr>
    </w:p>
    <w:p w14:paraId="06C9D8F8" w14:textId="77777777" w:rsidR="000B0C0B" w:rsidRDefault="000B0C0B" w:rsidP="002C4623">
      <w:pPr>
        <w:rPr>
          <w:b/>
          <w:bCs/>
          <w:sz w:val="32"/>
          <w:szCs w:val="32"/>
        </w:rPr>
      </w:pPr>
    </w:p>
    <w:p w14:paraId="6114CEBE" w14:textId="77777777" w:rsidR="00453B9E" w:rsidRDefault="000B0C0B" w:rsidP="002C4623">
      <w:pPr>
        <w:rPr>
          <w:b/>
          <w:bCs/>
          <w:sz w:val="32"/>
          <w:szCs w:val="32"/>
        </w:rPr>
      </w:pPr>
      <w:r>
        <w:rPr>
          <w:b/>
          <w:bCs/>
          <w:sz w:val="32"/>
          <w:szCs w:val="32"/>
        </w:rPr>
        <w:t xml:space="preserve">            </w:t>
      </w:r>
    </w:p>
    <w:p w14:paraId="62C59816" w14:textId="77777777" w:rsidR="00453B9E" w:rsidRDefault="00453B9E" w:rsidP="002C4623">
      <w:pPr>
        <w:rPr>
          <w:b/>
          <w:bCs/>
          <w:sz w:val="32"/>
          <w:szCs w:val="32"/>
        </w:rPr>
      </w:pPr>
    </w:p>
    <w:p w14:paraId="2C743F96" w14:textId="77777777" w:rsidR="00453B9E" w:rsidRDefault="00453B9E" w:rsidP="002C4623">
      <w:pPr>
        <w:rPr>
          <w:b/>
          <w:bCs/>
          <w:sz w:val="32"/>
          <w:szCs w:val="32"/>
        </w:rPr>
      </w:pPr>
    </w:p>
    <w:p w14:paraId="6DFC22E5" w14:textId="77777777" w:rsidR="00453B9E" w:rsidRDefault="00453B9E" w:rsidP="002C4623">
      <w:pPr>
        <w:rPr>
          <w:b/>
          <w:bCs/>
          <w:sz w:val="32"/>
          <w:szCs w:val="32"/>
        </w:rPr>
      </w:pPr>
    </w:p>
    <w:p w14:paraId="5FA26785" w14:textId="77777777" w:rsidR="00453B9E" w:rsidRDefault="00453B9E" w:rsidP="002C4623">
      <w:pPr>
        <w:rPr>
          <w:b/>
          <w:bCs/>
          <w:sz w:val="32"/>
          <w:szCs w:val="32"/>
        </w:rPr>
      </w:pPr>
    </w:p>
    <w:p w14:paraId="2B783D57" w14:textId="69F7727E" w:rsidR="00453B9E" w:rsidRDefault="00453B9E" w:rsidP="002C4623">
      <w:pPr>
        <w:rPr>
          <w:b/>
          <w:bCs/>
          <w:sz w:val="32"/>
          <w:szCs w:val="32"/>
        </w:rPr>
      </w:pPr>
      <w:r>
        <w:rPr>
          <w:b/>
          <w:bCs/>
          <w:sz w:val="32"/>
          <w:szCs w:val="32"/>
        </w:rPr>
        <w:t>P.2)</w:t>
      </w:r>
    </w:p>
    <w:p w14:paraId="188D1356" w14:textId="76140536" w:rsidR="00C943E7" w:rsidRDefault="00453B9E" w:rsidP="002C4623">
      <w:pPr>
        <w:rPr>
          <w:b/>
          <w:bCs/>
          <w:sz w:val="44"/>
          <w:szCs w:val="44"/>
          <w:u w:val="single"/>
        </w:rPr>
      </w:pPr>
      <w:r>
        <w:rPr>
          <w:b/>
          <w:bCs/>
          <w:sz w:val="32"/>
          <w:szCs w:val="32"/>
        </w:rPr>
        <w:t xml:space="preserve">                </w:t>
      </w:r>
      <w:r w:rsidR="000B0C0B">
        <w:rPr>
          <w:b/>
          <w:bCs/>
          <w:sz w:val="32"/>
          <w:szCs w:val="32"/>
        </w:rPr>
        <w:t xml:space="preserve"> </w:t>
      </w:r>
      <w:r w:rsidR="00BB1FF2" w:rsidRPr="00BB1FF2">
        <w:rPr>
          <w:b/>
          <w:bCs/>
          <w:sz w:val="32"/>
          <w:szCs w:val="32"/>
        </w:rPr>
        <w:t xml:space="preserve"> </w:t>
      </w:r>
      <w:r w:rsidR="00BB1FF2" w:rsidRPr="00BB1FF2">
        <w:rPr>
          <w:b/>
          <w:bCs/>
          <w:sz w:val="44"/>
          <w:szCs w:val="44"/>
          <w:u w:val="single"/>
        </w:rPr>
        <w:t>ADVERTISING COMPLIENCE MANAGER</w:t>
      </w:r>
    </w:p>
    <w:p w14:paraId="399EE5A4" w14:textId="4C5AE2A1" w:rsidR="00C943E7" w:rsidRPr="00C943E7" w:rsidRDefault="00C943E7" w:rsidP="002C4623">
      <w:pPr>
        <w:rPr>
          <w:b/>
          <w:bCs/>
          <w:sz w:val="44"/>
          <w:szCs w:val="44"/>
          <w:u w:val="single"/>
        </w:rPr>
      </w:pPr>
      <w:r w:rsidRPr="00C943E7">
        <w:rPr>
          <w:b/>
          <w:bCs/>
          <w:sz w:val="44"/>
          <w:szCs w:val="44"/>
        </w:rPr>
        <w:t xml:space="preserve">                                      </w:t>
      </w:r>
      <w:r w:rsidRPr="00C943E7">
        <w:rPr>
          <w:b/>
          <w:bCs/>
          <w:sz w:val="44"/>
          <w:szCs w:val="44"/>
          <w:u w:val="single"/>
        </w:rPr>
        <w:t>(S</w:t>
      </w:r>
      <w:r>
        <w:rPr>
          <w:b/>
          <w:bCs/>
          <w:sz w:val="44"/>
          <w:szCs w:val="44"/>
          <w:u w:val="single"/>
        </w:rPr>
        <w:t>ky</w:t>
      </w:r>
      <w:r w:rsidRPr="00C943E7">
        <w:rPr>
          <w:b/>
          <w:bCs/>
          <w:sz w:val="44"/>
          <w:szCs w:val="44"/>
          <w:u w:val="single"/>
        </w:rPr>
        <w:t xml:space="preserve"> TV)</w:t>
      </w:r>
    </w:p>
    <w:p w14:paraId="0E65B57F" w14:textId="77777777" w:rsidR="003F1299" w:rsidRDefault="00C943E7" w:rsidP="002C4623">
      <w:pPr>
        <w:rPr>
          <w:b/>
          <w:bCs/>
          <w:sz w:val="44"/>
          <w:szCs w:val="44"/>
          <w:u w:val="single"/>
        </w:rPr>
      </w:pPr>
      <w:r>
        <w:rPr>
          <w:b/>
          <w:bCs/>
          <w:sz w:val="44"/>
          <w:szCs w:val="44"/>
          <w:u w:val="single"/>
        </w:rPr>
        <w:t xml:space="preserve"> </w:t>
      </w:r>
    </w:p>
    <w:p w14:paraId="52E6EA3B" w14:textId="0ADFE371" w:rsidR="00BB1FF2" w:rsidRPr="003F1299" w:rsidRDefault="003F1299" w:rsidP="002C4623">
      <w:pPr>
        <w:rPr>
          <w:b/>
          <w:bCs/>
          <w:sz w:val="32"/>
          <w:szCs w:val="32"/>
          <w:u w:val="single"/>
        </w:rPr>
      </w:pPr>
      <w:r w:rsidRPr="003F1299">
        <w:rPr>
          <w:b/>
          <w:bCs/>
          <w:sz w:val="32"/>
          <w:szCs w:val="32"/>
          <w:u w:val="single"/>
        </w:rPr>
        <w:t>M</w:t>
      </w:r>
      <w:r>
        <w:rPr>
          <w:b/>
          <w:bCs/>
          <w:sz w:val="32"/>
          <w:szCs w:val="32"/>
          <w:u w:val="single"/>
        </w:rPr>
        <w:t>Y ROLE &amp; THAT OF MY TEAM</w:t>
      </w:r>
      <w:r w:rsidR="00C943E7" w:rsidRPr="003F1299">
        <w:rPr>
          <w:b/>
          <w:bCs/>
          <w:sz w:val="32"/>
          <w:szCs w:val="32"/>
          <w:u w:val="single"/>
        </w:rPr>
        <w:t xml:space="preserve">                                 </w:t>
      </w:r>
      <w:r w:rsidR="00BB1FF2" w:rsidRPr="003F1299">
        <w:rPr>
          <w:b/>
          <w:bCs/>
          <w:sz w:val="32"/>
          <w:szCs w:val="32"/>
          <w:u w:val="single"/>
        </w:rPr>
        <w:t xml:space="preserve">            </w:t>
      </w:r>
    </w:p>
    <w:p w14:paraId="44CB9E4F" w14:textId="781DC902" w:rsidR="00C943E7" w:rsidRPr="00FD6FC9" w:rsidRDefault="00C943E7" w:rsidP="002C4623">
      <w:pPr>
        <w:rPr>
          <w:sz w:val="32"/>
          <w:szCs w:val="32"/>
        </w:rPr>
      </w:pPr>
      <w:r w:rsidRPr="00FD6FC9">
        <w:rPr>
          <w:sz w:val="32"/>
          <w:szCs w:val="32"/>
        </w:rPr>
        <w:t>My role as an advertising compliance manager encompassed  various factors within my role at the largest satellite broadcast network in Europe which was</w:t>
      </w:r>
      <w:r w:rsidR="007503A8" w:rsidRPr="00FD6FC9">
        <w:rPr>
          <w:sz w:val="32"/>
          <w:szCs w:val="32"/>
        </w:rPr>
        <w:t xml:space="preserve"> and still as of writing this report</w:t>
      </w:r>
      <w:r w:rsidRPr="00FD6FC9">
        <w:rPr>
          <w:sz w:val="32"/>
          <w:szCs w:val="32"/>
        </w:rPr>
        <w:t xml:space="preserve"> Sky TV.</w:t>
      </w:r>
    </w:p>
    <w:p w14:paraId="4B88791A" w14:textId="77777777" w:rsidR="00901B96" w:rsidRPr="00FD6FC9" w:rsidRDefault="002F7701" w:rsidP="002F7701">
      <w:pPr>
        <w:rPr>
          <w:b/>
          <w:bCs/>
          <w:sz w:val="32"/>
          <w:szCs w:val="32"/>
        </w:rPr>
      </w:pPr>
      <w:r w:rsidRPr="00FD6FC9">
        <w:rPr>
          <w:b/>
          <w:bCs/>
          <w:i/>
          <w:iCs/>
          <w:sz w:val="32"/>
          <w:szCs w:val="32"/>
        </w:rPr>
        <w:t>“We want to be at the heart of 21</w:t>
      </w:r>
      <w:r w:rsidRPr="00FD6FC9">
        <w:rPr>
          <w:b/>
          <w:bCs/>
          <w:i/>
          <w:iCs/>
          <w:sz w:val="32"/>
          <w:szCs w:val="32"/>
          <w:vertAlign w:val="superscript"/>
        </w:rPr>
        <w:t>st</w:t>
      </w:r>
      <w:r w:rsidRPr="00FD6FC9">
        <w:rPr>
          <w:b/>
          <w:bCs/>
          <w:i/>
          <w:iCs/>
          <w:sz w:val="32"/>
          <w:szCs w:val="32"/>
        </w:rPr>
        <w:t xml:space="preserve"> century living and to make every day extraordinary for every one of our customers.” </w:t>
      </w:r>
      <w:r w:rsidRPr="00FD6FC9">
        <w:rPr>
          <w:sz w:val="32"/>
          <w:szCs w:val="32"/>
        </w:rPr>
        <w:t>(Sky TV vision &amp; mission statement)</w:t>
      </w:r>
      <w:r w:rsidRPr="00FD6FC9">
        <w:rPr>
          <w:b/>
          <w:bCs/>
          <w:sz w:val="32"/>
          <w:szCs w:val="32"/>
        </w:rPr>
        <w:t xml:space="preserve"> </w:t>
      </w:r>
    </w:p>
    <w:p w14:paraId="5C142645" w14:textId="51882BEA" w:rsidR="002F7701" w:rsidRPr="00FD6FC9" w:rsidRDefault="00901B96" w:rsidP="002F7701">
      <w:pPr>
        <w:rPr>
          <w:sz w:val="32"/>
          <w:szCs w:val="32"/>
        </w:rPr>
      </w:pPr>
      <w:proofErr w:type="gramStart"/>
      <w:r w:rsidRPr="00FD6FC9">
        <w:rPr>
          <w:sz w:val="32"/>
          <w:szCs w:val="32"/>
        </w:rPr>
        <w:t>As an advertising compliance manager, the duties</w:t>
      </w:r>
      <w:proofErr w:type="gramEnd"/>
      <w:r w:rsidRPr="00FD6FC9">
        <w:rPr>
          <w:sz w:val="32"/>
          <w:szCs w:val="32"/>
        </w:rPr>
        <w:t xml:space="preserve"> included regularly</w:t>
      </w:r>
      <w:r w:rsidR="00FD6FC9" w:rsidRPr="00FD6FC9">
        <w:rPr>
          <w:sz w:val="32"/>
          <w:szCs w:val="32"/>
        </w:rPr>
        <w:t xml:space="preserve"> checking that my advertising compliance officers were adhering to</w:t>
      </w:r>
      <w:r w:rsidRPr="00FD6FC9">
        <w:rPr>
          <w:sz w:val="32"/>
          <w:szCs w:val="32"/>
        </w:rPr>
        <w:t xml:space="preserve"> the following</w:t>
      </w:r>
    </w:p>
    <w:p w14:paraId="00A78A81" w14:textId="5A9C0455" w:rsidR="00901B96" w:rsidRDefault="00FD6FC9" w:rsidP="00901B96">
      <w:pPr>
        <w:pStyle w:val="ListParagraph"/>
        <w:numPr>
          <w:ilvl w:val="0"/>
          <w:numId w:val="1"/>
        </w:numPr>
        <w:rPr>
          <w:sz w:val="32"/>
          <w:szCs w:val="32"/>
        </w:rPr>
      </w:pPr>
      <w:r w:rsidRPr="00FD6FC9">
        <w:rPr>
          <w:sz w:val="32"/>
          <w:szCs w:val="32"/>
        </w:rPr>
        <w:t xml:space="preserve">Advertising control content were acceptable </w:t>
      </w:r>
    </w:p>
    <w:p w14:paraId="65580CD6" w14:textId="77777777" w:rsidR="003240D0" w:rsidRDefault="00FD6FC9" w:rsidP="00901B96">
      <w:pPr>
        <w:pStyle w:val="ListParagraph"/>
        <w:numPr>
          <w:ilvl w:val="0"/>
          <w:numId w:val="1"/>
        </w:numPr>
        <w:rPr>
          <w:sz w:val="32"/>
          <w:szCs w:val="32"/>
        </w:rPr>
      </w:pPr>
      <w:r>
        <w:rPr>
          <w:sz w:val="32"/>
          <w:szCs w:val="32"/>
        </w:rPr>
        <w:t>Confirm that the regulations as part of the UK compliance strategy with regards the strategy of the UK’s code of broadcast advertising (BCAP)</w:t>
      </w:r>
    </w:p>
    <w:p w14:paraId="65794C2B" w14:textId="77777777" w:rsidR="00F42C38" w:rsidRDefault="003240D0" w:rsidP="00901B96">
      <w:pPr>
        <w:pStyle w:val="ListParagraph"/>
        <w:numPr>
          <w:ilvl w:val="0"/>
          <w:numId w:val="1"/>
        </w:numPr>
        <w:rPr>
          <w:sz w:val="32"/>
          <w:szCs w:val="32"/>
        </w:rPr>
      </w:pPr>
      <w:r>
        <w:rPr>
          <w:sz w:val="32"/>
          <w:szCs w:val="32"/>
        </w:rPr>
        <w:lastRenderedPageBreak/>
        <w:t>Adhere to the UK code of non broadcasting with regards to sales promotion or direct marketing</w:t>
      </w:r>
    </w:p>
    <w:p w14:paraId="36CAB078" w14:textId="77777777" w:rsidR="00F42C38" w:rsidRDefault="00F42C38" w:rsidP="00901B96">
      <w:pPr>
        <w:pStyle w:val="ListParagraph"/>
        <w:numPr>
          <w:ilvl w:val="0"/>
          <w:numId w:val="1"/>
        </w:numPr>
        <w:rPr>
          <w:sz w:val="32"/>
          <w:szCs w:val="32"/>
        </w:rPr>
      </w:pPr>
      <w:r>
        <w:rPr>
          <w:sz w:val="32"/>
          <w:szCs w:val="32"/>
        </w:rPr>
        <w:t>Consumer protection from unfair trading regulations</w:t>
      </w:r>
    </w:p>
    <w:p w14:paraId="0B96CE14" w14:textId="616095B6" w:rsidR="00F42C38" w:rsidRDefault="00F42C38" w:rsidP="00901B96">
      <w:pPr>
        <w:pStyle w:val="ListParagraph"/>
        <w:numPr>
          <w:ilvl w:val="0"/>
          <w:numId w:val="1"/>
        </w:numPr>
        <w:rPr>
          <w:sz w:val="32"/>
          <w:szCs w:val="32"/>
        </w:rPr>
      </w:pPr>
      <w:r>
        <w:rPr>
          <w:sz w:val="32"/>
          <w:szCs w:val="32"/>
        </w:rPr>
        <w:t>Advise product owner about what can and cannot be said on an advertisement</w:t>
      </w:r>
      <w:r w:rsidR="00E12389">
        <w:rPr>
          <w:sz w:val="32"/>
          <w:szCs w:val="32"/>
        </w:rPr>
        <w:t>, in writing if needed</w:t>
      </w:r>
    </w:p>
    <w:p w14:paraId="2FC62011" w14:textId="604514DF" w:rsidR="00F42C38" w:rsidRDefault="00F42C38" w:rsidP="00901B96">
      <w:pPr>
        <w:pStyle w:val="ListParagraph"/>
        <w:numPr>
          <w:ilvl w:val="0"/>
          <w:numId w:val="1"/>
        </w:numPr>
        <w:rPr>
          <w:sz w:val="32"/>
          <w:szCs w:val="32"/>
        </w:rPr>
      </w:pPr>
      <w:r>
        <w:rPr>
          <w:sz w:val="32"/>
          <w:szCs w:val="32"/>
        </w:rPr>
        <w:t>Non-compliance issues</w:t>
      </w:r>
    </w:p>
    <w:p w14:paraId="2E01DE6A" w14:textId="098692FD" w:rsidR="00FD6FC9" w:rsidRDefault="00FD6FC9" w:rsidP="00901B96">
      <w:pPr>
        <w:pStyle w:val="ListParagraph"/>
        <w:numPr>
          <w:ilvl w:val="0"/>
          <w:numId w:val="1"/>
        </w:numPr>
        <w:rPr>
          <w:sz w:val="32"/>
          <w:szCs w:val="32"/>
        </w:rPr>
      </w:pPr>
      <w:r>
        <w:rPr>
          <w:sz w:val="32"/>
          <w:szCs w:val="32"/>
        </w:rPr>
        <w:t xml:space="preserve"> </w:t>
      </w:r>
      <w:r w:rsidR="00F42C38">
        <w:rPr>
          <w:sz w:val="32"/>
          <w:szCs w:val="32"/>
        </w:rPr>
        <w:t>Check the validity of the advertisement</w:t>
      </w:r>
    </w:p>
    <w:p w14:paraId="54F7AA54" w14:textId="19329BB0" w:rsidR="003F1299" w:rsidRPr="003F1299" w:rsidRDefault="00F42C38" w:rsidP="003F1299">
      <w:pPr>
        <w:pStyle w:val="ListParagraph"/>
        <w:numPr>
          <w:ilvl w:val="0"/>
          <w:numId w:val="1"/>
        </w:numPr>
        <w:rPr>
          <w:sz w:val="32"/>
          <w:szCs w:val="32"/>
        </w:rPr>
      </w:pPr>
      <w:r>
        <w:rPr>
          <w:sz w:val="32"/>
          <w:szCs w:val="32"/>
        </w:rPr>
        <w:t>Advertising compliance on the quality of the product</w:t>
      </w:r>
    </w:p>
    <w:p w14:paraId="5B4ADC17" w14:textId="77777777" w:rsidR="00E12389" w:rsidRDefault="00F42C38" w:rsidP="00901B96">
      <w:pPr>
        <w:pStyle w:val="ListParagraph"/>
        <w:numPr>
          <w:ilvl w:val="0"/>
          <w:numId w:val="1"/>
        </w:numPr>
        <w:rPr>
          <w:sz w:val="32"/>
          <w:szCs w:val="32"/>
        </w:rPr>
      </w:pPr>
      <w:r>
        <w:rPr>
          <w:sz w:val="32"/>
          <w:szCs w:val="32"/>
        </w:rPr>
        <w:t xml:space="preserve">Clinical trial proof and </w:t>
      </w:r>
      <w:r w:rsidR="000B50AD">
        <w:rPr>
          <w:sz w:val="32"/>
          <w:szCs w:val="32"/>
        </w:rPr>
        <w:t>research paper data</w:t>
      </w:r>
      <w:r w:rsidR="00E12389">
        <w:rPr>
          <w:sz w:val="32"/>
          <w:szCs w:val="32"/>
        </w:rPr>
        <w:t xml:space="preserve"> required if evidence is required by the relevant advertising authorities under the relevant codes and regulations</w:t>
      </w:r>
    </w:p>
    <w:p w14:paraId="45AE282E" w14:textId="77777777" w:rsidR="00E12389" w:rsidRDefault="00E12389" w:rsidP="00901B96">
      <w:pPr>
        <w:pStyle w:val="ListParagraph"/>
        <w:numPr>
          <w:ilvl w:val="0"/>
          <w:numId w:val="1"/>
        </w:numPr>
        <w:rPr>
          <w:sz w:val="32"/>
          <w:szCs w:val="32"/>
        </w:rPr>
      </w:pPr>
      <w:r>
        <w:rPr>
          <w:sz w:val="32"/>
          <w:szCs w:val="32"/>
        </w:rPr>
        <w:t xml:space="preserve">To authorise the hiring of a specialist to substantiate any claims that I felt needed verifying </w:t>
      </w:r>
    </w:p>
    <w:p w14:paraId="4687595D" w14:textId="77777777" w:rsidR="00E12389" w:rsidRDefault="00E12389" w:rsidP="00901B96">
      <w:pPr>
        <w:pStyle w:val="ListParagraph"/>
        <w:numPr>
          <w:ilvl w:val="0"/>
          <w:numId w:val="1"/>
        </w:numPr>
        <w:rPr>
          <w:sz w:val="32"/>
          <w:szCs w:val="32"/>
        </w:rPr>
      </w:pPr>
      <w:r>
        <w:rPr>
          <w:sz w:val="32"/>
          <w:szCs w:val="32"/>
        </w:rPr>
        <w:t>Creating solutions so that claims are compliant and compelling</w:t>
      </w:r>
    </w:p>
    <w:p w14:paraId="544F7AD8" w14:textId="62E8E0E9" w:rsidR="00F42C38" w:rsidRDefault="00E12389" w:rsidP="00901B96">
      <w:pPr>
        <w:pStyle w:val="ListParagraph"/>
        <w:numPr>
          <w:ilvl w:val="0"/>
          <w:numId w:val="1"/>
        </w:numPr>
        <w:rPr>
          <w:sz w:val="32"/>
          <w:szCs w:val="32"/>
        </w:rPr>
      </w:pPr>
      <w:r>
        <w:rPr>
          <w:sz w:val="32"/>
          <w:szCs w:val="32"/>
        </w:rPr>
        <w:t xml:space="preserve">To hold or withdraw any advertising </w:t>
      </w:r>
      <w:r w:rsidR="0025594D">
        <w:rPr>
          <w:sz w:val="32"/>
          <w:szCs w:val="32"/>
        </w:rPr>
        <w:t xml:space="preserve">that has not satisfactorily demonstrated </w:t>
      </w:r>
      <w:r w:rsidR="003F1299">
        <w:rPr>
          <w:sz w:val="32"/>
          <w:szCs w:val="32"/>
        </w:rPr>
        <w:t>compliance</w:t>
      </w:r>
      <w:r>
        <w:rPr>
          <w:sz w:val="32"/>
          <w:szCs w:val="32"/>
        </w:rPr>
        <w:t xml:space="preserve"> </w:t>
      </w:r>
    </w:p>
    <w:p w14:paraId="1B092EC0" w14:textId="4E299768" w:rsidR="003F1299" w:rsidRDefault="003F1299" w:rsidP="003F1299">
      <w:pPr>
        <w:rPr>
          <w:sz w:val="32"/>
          <w:szCs w:val="32"/>
        </w:rPr>
      </w:pPr>
    </w:p>
    <w:p w14:paraId="2CA24A3F" w14:textId="12521819" w:rsidR="003F1299" w:rsidRDefault="003F1299" w:rsidP="003F1299">
      <w:pPr>
        <w:rPr>
          <w:b/>
          <w:bCs/>
          <w:sz w:val="32"/>
          <w:szCs w:val="32"/>
          <w:u w:val="single"/>
        </w:rPr>
      </w:pPr>
      <w:r w:rsidRPr="003F1299">
        <w:rPr>
          <w:b/>
          <w:bCs/>
          <w:sz w:val="32"/>
          <w:szCs w:val="32"/>
          <w:u w:val="single"/>
        </w:rPr>
        <w:lastRenderedPageBreak/>
        <w:t>MY MANAGERS</w:t>
      </w:r>
      <w:r>
        <w:rPr>
          <w:b/>
          <w:bCs/>
          <w:sz w:val="32"/>
          <w:szCs w:val="32"/>
          <w:u w:val="single"/>
        </w:rPr>
        <w:t xml:space="preserve"> &amp; COLLEAGUES</w:t>
      </w:r>
      <w:r w:rsidR="00CE343D">
        <w:rPr>
          <w:b/>
          <w:bCs/>
          <w:sz w:val="32"/>
          <w:szCs w:val="32"/>
          <w:u w:val="single"/>
        </w:rPr>
        <w:t xml:space="preserve"> </w:t>
      </w:r>
    </w:p>
    <w:p w14:paraId="5FC72281" w14:textId="7583900B" w:rsidR="003F1299" w:rsidRDefault="003F1299" w:rsidP="003F1299">
      <w:pPr>
        <w:rPr>
          <w:b/>
          <w:bCs/>
          <w:sz w:val="32"/>
          <w:szCs w:val="32"/>
          <w:u w:val="single"/>
        </w:rPr>
      </w:pPr>
    </w:p>
    <w:p w14:paraId="5339F1DA" w14:textId="44D4AAC6" w:rsidR="003F1299" w:rsidRDefault="003F1299" w:rsidP="003F1299">
      <w:pPr>
        <w:pStyle w:val="ListParagraph"/>
        <w:numPr>
          <w:ilvl w:val="0"/>
          <w:numId w:val="1"/>
        </w:numPr>
        <w:rPr>
          <w:sz w:val="32"/>
          <w:szCs w:val="32"/>
        </w:rPr>
      </w:pPr>
      <w:r w:rsidRPr="003F1299">
        <w:rPr>
          <w:sz w:val="32"/>
          <w:szCs w:val="32"/>
        </w:rPr>
        <w:t>S</w:t>
      </w:r>
      <w:r>
        <w:rPr>
          <w:sz w:val="32"/>
          <w:szCs w:val="32"/>
        </w:rPr>
        <w:t>tudio managers</w:t>
      </w:r>
    </w:p>
    <w:p w14:paraId="2DA85A5A" w14:textId="54DCB8DA" w:rsidR="003F1299" w:rsidRDefault="003F1299" w:rsidP="003F1299">
      <w:pPr>
        <w:pStyle w:val="ListParagraph"/>
        <w:numPr>
          <w:ilvl w:val="0"/>
          <w:numId w:val="1"/>
        </w:numPr>
        <w:rPr>
          <w:sz w:val="32"/>
          <w:szCs w:val="32"/>
        </w:rPr>
      </w:pPr>
      <w:r>
        <w:rPr>
          <w:sz w:val="32"/>
          <w:szCs w:val="32"/>
        </w:rPr>
        <w:t>Head of production</w:t>
      </w:r>
    </w:p>
    <w:p w14:paraId="32AC6235" w14:textId="5C18CDA7" w:rsidR="003F1299" w:rsidRDefault="003F1299" w:rsidP="003F1299">
      <w:pPr>
        <w:pStyle w:val="ListParagraph"/>
        <w:numPr>
          <w:ilvl w:val="0"/>
          <w:numId w:val="1"/>
        </w:numPr>
        <w:rPr>
          <w:sz w:val="32"/>
          <w:szCs w:val="32"/>
        </w:rPr>
      </w:pPr>
      <w:r>
        <w:rPr>
          <w:sz w:val="32"/>
          <w:szCs w:val="32"/>
        </w:rPr>
        <w:t>Video editor</w:t>
      </w:r>
    </w:p>
    <w:p w14:paraId="3E96772E" w14:textId="71D520EA" w:rsidR="003F1299" w:rsidRDefault="003F1299" w:rsidP="003F1299">
      <w:pPr>
        <w:pStyle w:val="ListParagraph"/>
        <w:numPr>
          <w:ilvl w:val="0"/>
          <w:numId w:val="1"/>
        </w:numPr>
        <w:rPr>
          <w:sz w:val="32"/>
          <w:szCs w:val="32"/>
        </w:rPr>
      </w:pPr>
      <w:r>
        <w:rPr>
          <w:sz w:val="32"/>
          <w:szCs w:val="32"/>
        </w:rPr>
        <w:t>Head of Production &amp; Design</w:t>
      </w:r>
    </w:p>
    <w:p w14:paraId="185C9B42" w14:textId="58972BA9" w:rsidR="003F1299" w:rsidRDefault="003F1299" w:rsidP="003F1299">
      <w:pPr>
        <w:pStyle w:val="ListParagraph"/>
        <w:numPr>
          <w:ilvl w:val="0"/>
          <w:numId w:val="1"/>
        </w:numPr>
        <w:rPr>
          <w:sz w:val="32"/>
          <w:szCs w:val="32"/>
        </w:rPr>
      </w:pPr>
      <w:r>
        <w:rPr>
          <w:sz w:val="32"/>
          <w:szCs w:val="32"/>
        </w:rPr>
        <w:t>Research executive</w:t>
      </w:r>
    </w:p>
    <w:p w14:paraId="3A72DA8C" w14:textId="24501649" w:rsidR="003F1299" w:rsidRDefault="00CE343D" w:rsidP="003F1299">
      <w:pPr>
        <w:pStyle w:val="ListParagraph"/>
        <w:numPr>
          <w:ilvl w:val="0"/>
          <w:numId w:val="1"/>
        </w:numPr>
        <w:rPr>
          <w:sz w:val="32"/>
          <w:szCs w:val="32"/>
        </w:rPr>
      </w:pPr>
      <w:proofErr w:type="spellStart"/>
      <w:r>
        <w:rPr>
          <w:sz w:val="32"/>
          <w:szCs w:val="32"/>
        </w:rPr>
        <w:t>Ios</w:t>
      </w:r>
      <w:proofErr w:type="spellEnd"/>
      <w:r>
        <w:rPr>
          <w:sz w:val="32"/>
          <w:szCs w:val="32"/>
        </w:rPr>
        <w:t xml:space="preserve"> developer</w:t>
      </w:r>
    </w:p>
    <w:p w14:paraId="2F73B0AF" w14:textId="660E1AB7" w:rsidR="00CE343D" w:rsidRDefault="00CE343D" w:rsidP="003F1299">
      <w:pPr>
        <w:pStyle w:val="ListParagraph"/>
        <w:numPr>
          <w:ilvl w:val="0"/>
          <w:numId w:val="1"/>
        </w:numPr>
        <w:rPr>
          <w:sz w:val="32"/>
          <w:szCs w:val="32"/>
        </w:rPr>
      </w:pPr>
      <w:r>
        <w:rPr>
          <w:sz w:val="32"/>
          <w:szCs w:val="32"/>
        </w:rPr>
        <w:t>Head of product design</w:t>
      </w:r>
    </w:p>
    <w:p w14:paraId="4623BF96" w14:textId="30D15CB7" w:rsidR="00CE343D" w:rsidRDefault="00CE343D" w:rsidP="003F1299">
      <w:pPr>
        <w:pStyle w:val="ListParagraph"/>
        <w:numPr>
          <w:ilvl w:val="0"/>
          <w:numId w:val="1"/>
        </w:numPr>
        <w:rPr>
          <w:sz w:val="32"/>
          <w:szCs w:val="32"/>
        </w:rPr>
      </w:pPr>
      <w:r>
        <w:rPr>
          <w:sz w:val="32"/>
          <w:szCs w:val="32"/>
        </w:rPr>
        <w:t>Social media manager</w:t>
      </w:r>
    </w:p>
    <w:p w14:paraId="6ADEA6EE" w14:textId="398CA9C2" w:rsidR="00CE343D" w:rsidRDefault="00CE343D" w:rsidP="003F1299">
      <w:pPr>
        <w:pStyle w:val="ListParagraph"/>
        <w:numPr>
          <w:ilvl w:val="0"/>
          <w:numId w:val="1"/>
        </w:numPr>
        <w:rPr>
          <w:sz w:val="32"/>
          <w:szCs w:val="32"/>
        </w:rPr>
      </w:pPr>
      <w:r>
        <w:rPr>
          <w:sz w:val="32"/>
          <w:szCs w:val="32"/>
        </w:rPr>
        <w:t>Senior designer</w:t>
      </w:r>
    </w:p>
    <w:p w14:paraId="6D7D8570" w14:textId="107C4765" w:rsidR="00CE343D" w:rsidRDefault="00CE343D" w:rsidP="003F1299">
      <w:pPr>
        <w:pStyle w:val="ListParagraph"/>
        <w:numPr>
          <w:ilvl w:val="0"/>
          <w:numId w:val="1"/>
        </w:numPr>
        <w:rPr>
          <w:sz w:val="32"/>
          <w:szCs w:val="32"/>
        </w:rPr>
      </w:pPr>
      <w:r>
        <w:rPr>
          <w:sz w:val="32"/>
          <w:szCs w:val="32"/>
        </w:rPr>
        <w:t>Journalist &amp; presenters</w:t>
      </w:r>
    </w:p>
    <w:p w14:paraId="0ACBA12C" w14:textId="6BA7C642" w:rsidR="00CE343D" w:rsidRDefault="00CE343D" w:rsidP="003F1299">
      <w:pPr>
        <w:pStyle w:val="ListParagraph"/>
        <w:numPr>
          <w:ilvl w:val="0"/>
          <w:numId w:val="1"/>
        </w:numPr>
        <w:rPr>
          <w:sz w:val="32"/>
          <w:szCs w:val="32"/>
        </w:rPr>
      </w:pPr>
      <w:r>
        <w:rPr>
          <w:sz w:val="32"/>
          <w:szCs w:val="32"/>
        </w:rPr>
        <w:t>Camera crew/ Sound &amp; Lighting technicians</w:t>
      </w:r>
    </w:p>
    <w:p w14:paraId="64D50939" w14:textId="1E6DB99B" w:rsidR="00CE343D" w:rsidRDefault="00CE343D" w:rsidP="003F1299">
      <w:pPr>
        <w:pStyle w:val="ListParagraph"/>
        <w:numPr>
          <w:ilvl w:val="0"/>
          <w:numId w:val="1"/>
        </w:numPr>
        <w:rPr>
          <w:sz w:val="32"/>
          <w:szCs w:val="32"/>
        </w:rPr>
      </w:pPr>
      <w:r>
        <w:rPr>
          <w:sz w:val="32"/>
          <w:szCs w:val="32"/>
        </w:rPr>
        <w:t>Group chief executive</w:t>
      </w:r>
    </w:p>
    <w:p w14:paraId="72762AE0" w14:textId="5DA7EBD5" w:rsidR="00CE343D" w:rsidRDefault="00CE343D" w:rsidP="003F1299">
      <w:pPr>
        <w:pStyle w:val="ListParagraph"/>
        <w:numPr>
          <w:ilvl w:val="0"/>
          <w:numId w:val="1"/>
        </w:numPr>
        <w:rPr>
          <w:sz w:val="32"/>
          <w:szCs w:val="32"/>
        </w:rPr>
      </w:pPr>
      <w:r>
        <w:rPr>
          <w:sz w:val="32"/>
          <w:szCs w:val="32"/>
        </w:rPr>
        <w:t>Executive vice president</w:t>
      </w:r>
    </w:p>
    <w:p w14:paraId="0E0F456A" w14:textId="063B5960" w:rsidR="00CE343D" w:rsidRDefault="00CE343D" w:rsidP="003F1299">
      <w:pPr>
        <w:pStyle w:val="ListParagraph"/>
        <w:numPr>
          <w:ilvl w:val="0"/>
          <w:numId w:val="1"/>
        </w:numPr>
        <w:rPr>
          <w:sz w:val="32"/>
          <w:szCs w:val="32"/>
        </w:rPr>
      </w:pPr>
      <w:r>
        <w:rPr>
          <w:sz w:val="32"/>
          <w:szCs w:val="32"/>
        </w:rPr>
        <w:t>CEO of new markets</w:t>
      </w:r>
    </w:p>
    <w:p w14:paraId="2DE074F1" w14:textId="00AB0BA2" w:rsidR="00CE343D" w:rsidRDefault="00CE343D" w:rsidP="003F1299">
      <w:pPr>
        <w:pStyle w:val="ListParagraph"/>
        <w:numPr>
          <w:ilvl w:val="0"/>
          <w:numId w:val="1"/>
        </w:numPr>
        <w:rPr>
          <w:sz w:val="32"/>
          <w:szCs w:val="32"/>
        </w:rPr>
      </w:pPr>
      <w:r>
        <w:rPr>
          <w:sz w:val="32"/>
          <w:szCs w:val="32"/>
        </w:rPr>
        <w:t>Group chief financial officer</w:t>
      </w:r>
    </w:p>
    <w:p w14:paraId="3CE9EA58" w14:textId="746242CF" w:rsidR="00CE343D" w:rsidRDefault="00CE343D" w:rsidP="003F1299">
      <w:pPr>
        <w:pStyle w:val="ListParagraph"/>
        <w:numPr>
          <w:ilvl w:val="0"/>
          <w:numId w:val="1"/>
        </w:numPr>
        <w:rPr>
          <w:sz w:val="32"/>
          <w:szCs w:val="32"/>
        </w:rPr>
      </w:pPr>
      <w:r>
        <w:rPr>
          <w:sz w:val="32"/>
          <w:szCs w:val="32"/>
        </w:rPr>
        <w:t>General council</w:t>
      </w:r>
    </w:p>
    <w:p w14:paraId="78A9F5CF" w14:textId="39034584" w:rsidR="00CE343D" w:rsidRDefault="00CE343D" w:rsidP="003F1299">
      <w:pPr>
        <w:pStyle w:val="ListParagraph"/>
        <w:numPr>
          <w:ilvl w:val="0"/>
          <w:numId w:val="1"/>
        </w:numPr>
        <w:rPr>
          <w:sz w:val="32"/>
          <w:szCs w:val="32"/>
        </w:rPr>
      </w:pPr>
      <w:r>
        <w:rPr>
          <w:sz w:val="32"/>
          <w:szCs w:val="32"/>
        </w:rPr>
        <w:t>Marketing &amp; corporate affairs</w:t>
      </w:r>
    </w:p>
    <w:p w14:paraId="4D8EA382" w14:textId="4B5F61D5" w:rsidR="00CE343D" w:rsidRDefault="00CE343D" w:rsidP="003F1299">
      <w:pPr>
        <w:pStyle w:val="ListParagraph"/>
        <w:numPr>
          <w:ilvl w:val="0"/>
          <w:numId w:val="1"/>
        </w:numPr>
        <w:rPr>
          <w:sz w:val="32"/>
          <w:szCs w:val="32"/>
        </w:rPr>
      </w:pPr>
      <w:r>
        <w:rPr>
          <w:sz w:val="32"/>
          <w:szCs w:val="32"/>
        </w:rPr>
        <w:t>Technology officer</w:t>
      </w:r>
    </w:p>
    <w:p w14:paraId="2538F7BB" w14:textId="7C21E241" w:rsidR="00CE343D" w:rsidRDefault="00CE343D" w:rsidP="003F1299">
      <w:pPr>
        <w:pStyle w:val="ListParagraph"/>
        <w:numPr>
          <w:ilvl w:val="0"/>
          <w:numId w:val="1"/>
        </w:numPr>
        <w:rPr>
          <w:sz w:val="32"/>
          <w:szCs w:val="32"/>
        </w:rPr>
      </w:pPr>
      <w:r>
        <w:rPr>
          <w:sz w:val="32"/>
          <w:szCs w:val="32"/>
        </w:rPr>
        <w:t>CEO of Sky Studios UK</w:t>
      </w:r>
    </w:p>
    <w:p w14:paraId="3AF1DC3D" w14:textId="6E8962E9" w:rsidR="00CE343D" w:rsidRDefault="00CE343D" w:rsidP="003F1299">
      <w:pPr>
        <w:pStyle w:val="ListParagraph"/>
        <w:numPr>
          <w:ilvl w:val="0"/>
          <w:numId w:val="1"/>
        </w:numPr>
        <w:rPr>
          <w:sz w:val="32"/>
          <w:szCs w:val="32"/>
        </w:rPr>
      </w:pPr>
      <w:r>
        <w:rPr>
          <w:sz w:val="32"/>
          <w:szCs w:val="32"/>
        </w:rPr>
        <w:lastRenderedPageBreak/>
        <w:t>Head of Sky News</w:t>
      </w:r>
    </w:p>
    <w:p w14:paraId="27A46ED2" w14:textId="3A39F153" w:rsidR="00CE343D" w:rsidRDefault="00CE343D" w:rsidP="003F1299">
      <w:pPr>
        <w:pStyle w:val="ListParagraph"/>
        <w:numPr>
          <w:ilvl w:val="0"/>
          <w:numId w:val="1"/>
        </w:numPr>
        <w:rPr>
          <w:sz w:val="32"/>
          <w:szCs w:val="32"/>
        </w:rPr>
      </w:pPr>
      <w:r>
        <w:rPr>
          <w:sz w:val="32"/>
          <w:szCs w:val="32"/>
        </w:rPr>
        <w:t>Head of Sky Sports</w:t>
      </w:r>
    </w:p>
    <w:p w14:paraId="5BEBC335" w14:textId="0833084F" w:rsidR="00CE343D" w:rsidRDefault="00656842" w:rsidP="003F1299">
      <w:pPr>
        <w:pStyle w:val="ListParagraph"/>
        <w:numPr>
          <w:ilvl w:val="0"/>
          <w:numId w:val="1"/>
        </w:numPr>
        <w:rPr>
          <w:sz w:val="32"/>
          <w:szCs w:val="32"/>
        </w:rPr>
      </w:pPr>
      <w:r>
        <w:rPr>
          <w:sz w:val="32"/>
          <w:szCs w:val="32"/>
        </w:rPr>
        <w:t>Chief operating officer</w:t>
      </w:r>
    </w:p>
    <w:p w14:paraId="28D268A9" w14:textId="0BDA04FD" w:rsidR="00656842" w:rsidRDefault="00656842" w:rsidP="003F1299">
      <w:pPr>
        <w:pStyle w:val="ListParagraph"/>
        <w:numPr>
          <w:ilvl w:val="0"/>
          <w:numId w:val="1"/>
        </w:numPr>
        <w:rPr>
          <w:sz w:val="32"/>
          <w:szCs w:val="32"/>
        </w:rPr>
      </w:pPr>
      <w:r>
        <w:rPr>
          <w:sz w:val="32"/>
          <w:szCs w:val="32"/>
        </w:rPr>
        <w:t>Chief legal regulatory &amp; distribution officer</w:t>
      </w:r>
    </w:p>
    <w:p w14:paraId="45FE09F8" w14:textId="3A098833" w:rsidR="00656842" w:rsidRDefault="00656842" w:rsidP="003F1299">
      <w:pPr>
        <w:pStyle w:val="ListParagraph"/>
        <w:numPr>
          <w:ilvl w:val="0"/>
          <w:numId w:val="1"/>
        </w:numPr>
        <w:rPr>
          <w:sz w:val="32"/>
          <w:szCs w:val="32"/>
        </w:rPr>
      </w:pPr>
      <w:r>
        <w:rPr>
          <w:sz w:val="32"/>
          <w:szCs w:val="32"/>
        </w:rPr>
        <w:t>Managing director</w:t>
      </w:r>
    </w:p>
    <w:p w14:paraId="1ABACEEB" w14:textId="6A8F48C0" w:rsidR="00656842" w:rsidRDefault="00656842" w:rsidP="003F1299">
      <w:pPr>
        <w:pStyle w:val="ListParagraph"/>
        <w:numPr>
          <w:ilvl w:val="0"/>
          <w:numId w:val="1"/>
        </w:numPr>
        <w:rPr>
          <w:sz w:val="32"/>
          <w:szCs w:val="32"/>
        </w:rPr>
      </w:pPr>
      <w:r>
        <w:rPr>
          <w:sz w:val="32"/>
          <w:szCs w:val="32"/>
        </w:rPr>
        <w:t>Executive Vice president of Sky Sports advertising</w:t>
      </w:r>
    </w:p>
    <w:p w14:paraId="15E6EFFA" w14:textId="2BDE8E36" w:rsidR="00656842" w:rsidRDefault="00656842" w:rsidP="003F1299">
      <w:pPr>
        <w:pStyle w:val="ListParagraph"/>
        <w:numPr>
          <w:ilvl w:val="0"/>
          <w:numId w:val="1"/>
        </w:numPr>
        <w:rPr>
          <w:sz w:val="32"/>
          <w:szCs w:val="32"/>
        </w:rPr>
      </w:pPr>
      <w:r>
        <w:rPr>
          <w:sz w:val="32"/>
          <w:szCs w:val="32"/>
        </w:rPr>
        <w:t>Executive Vice president of Sky News advertising</w:t>
      </w:r>
    </w:p>
    <w:p w14:paraId="0D04D476" w14:textId="31BA3AFF" w:rsidR="00656842" w:rsidRDefault="00656842" w:rsidP="003F1299">
      <w:pPr>
        <w:pStyle w:val="ListParagraph"/>
        <w:numPr>
          <w:ilvl w:val="0"/>
          <w:numId w:val="1"/>
        </w:numPr>
        <w:rPr>
          <w:sz w:val="32"/>
          <w:szCs w:val="32"/>
        </w:rPr>
      </w:pPr>
      <w:r>
        <w:rPr>
          <w:sz w:val="32"/>
          <w:szCs w:val="32"/>
        </w:rPr>
        <w:t>Managing Director NBC Universal</w:t>
      </w:r>
    </w:p>
    <w:p w14:paraId="1C34511B" w14:textId="1E9F6A25" w:rsidR="00656842" w:rsidRDefault="00656842" w:rsidP="003F1299">
      <w:pPr>
        <w:pStyle w:val="ListParagraph"/>
        <w:numPr>
          <w:ilvl w:val="0"/>
          <w:numId w:val="1"/>
        </w:numPr>
        <w:rPr>
          <w:sz w:val="32"/>
          <w:szCs w:val="32"/>
        </w:rPr>
      </w:pPr>
      <w:r>
        <w:rPr>
          <w:sz w:val="32"/>
          <w:szCs w:val="32"/>
        </w:rPr>
        <w:t>Managing Director of Switzerland / Austria &amp; Germany</w:t>
      </w:r>
    </w:p>
    <w:p w14:paraId="64B7D2D3" w14:textId="201AE859" w:rsidR="00656842" w:rsidRDefault="00656842" w:rsidP="00656842">
      <w:pPr>
        <w:rPr>
          <w:sz w:val="32"/>
          <w:szCs w:val="32"/>
        </w:rPr>
      </w:pPr>
      <w:r w:rsidRPr="00362806">
        <w:rPr>
          <w:b/>
          <w:bCs/>
          <w:i/>
          <w:iCs/>
          <w:sz w:val="32"/>
          <w:szCs w:val="32"/>
        </w:rPr>
        <w:t>“First I’d like to talk about the need for partnerships. We all need to work with others – as well as compete with others.”</w:t>
      </w:r>
      <w:r>
        <w:rPr>
          <w:sz w:val="32"/>
          <w:szCs w:val="32"/>
        </w:rPr>
        <w:t xml:space="preserve"> (Rooyen. V. S</w:t>
      </w:r>
      <w:r w:rsidR="00362806">
        <w:rPr>
          <w:sz w:val="32"/>
          <w:szCs w:val="32"/>
        </w:rPr>
        <w:t xml:space="preserve">, Executive Vice President &amp; CEO of UK &amp; Europe, </w:t>
      </w:r>
      <w:r w:rsidR="00FB5997">
        <w:rPr>
          <w:sz w:val="32"/>
          <w:szCs w:val="32"/>
        </w:rPr>
        <w:t xml:space="preserve">Sky TV Group, </w:t>
      </w:r>
      <w:r w:rsidR="00362806">
        <w:rPr>
          <w:sz w:val="32"/>
          <w:szCs w:val="32"/>
        </w:rPr>
        <w:t>2020)</w:t>
      </w:r>
    </w:p>
    <w:p w14:paraId="38B566E9" w14:textId="2239BBDB" w:rsidR="00362806" w:rsidRDefault="00362806" w:rsidP="00656842">
      <w:pPr>
        <w:rPr>
          <w:sz w:val="32"/>
          <w:szCs w:val="32"/>
        </w:rPr>
      </w:pPr>
    </w:p>
    <w:p w14:paraId="1BE897C7" w14:textId="1402803B" w:rsidR="00362806" w:rsidRDefault="00362806" w:rsidP="00656842">
      <w:pPr>
        <w:rPr>
          <w:sz w:val="32"/>
          <w:szCs w:val="32"/>
        </w:rPr>
      </w:pPr>
      <w:r w:rsidRPr="00362806">
        <w:rPr>
          <w:b/>
          <w:bCs/>
          <w:i/>
          <w:iCs/>
          <w:sz w:val="32"/>
          <w:szCs w:val="32"/>
        </w:rPr>
        <w:t>“Furthermore, a Christmas ad from a high street retailer that cannot run on ITV but can run online because of different rules of engagement denies a UK broadcaster funding it needs to invest back into the UK economy.”</w:t>
      </w:r>
      <w:r>
        <w:rPr>
          <w:sz w:val="32"/>
          <w:szCs w:val="32"/>
        </w:rPr>
        <w:t xml:space="preserve"> (Rooyen. V. S, Executive Vice President </w:t>
      </w:r>
      <w:r w:rsidR="00FB5997">
        <w:rPr>
          <w:sz w:val="32"/>
          <w:szCs w:val="32"/>
        </w:rPr>
        <w:t>&amp; CEO of UK &amp; Europe, Sky TV Group, 2020)</w:t>
      </w:r>
    </w:p>
    <w:p w14:paraId="3EFE01A8" w14:textId="31925E4A" w:rsidR="001B1FA5" w:rsidRDefault="001B1FA5" w:rsidP="00656842">
      <w:pPr>
        <w:rPr>
          <w:sz w:val="32"/>
          <w:szCs w:val="32"/>
        </w:rPr>
      </w:pPr>
    </w:p>
    <w:p w14:paraId="57380D5B" w14:textId="6A78EAC0" w:rsidR="001B1FA5" w:rsidRDefault="001B1FA5" w:rsidP="00656842">
      <w:pPr>
        <w:rPr>
          <w:sz w:val="32"/>
          <w:szCs w:val="32"/>
        </w:rPr>
      </w:pPr>
      <w:r w:rsidRPr="001B1FA5">
        <w:rPr>
          <w:b/>
          <w:bCs/>
          <w:i/>
          <w:iCs/>
          <w:sz w:val="32"/>
          <w:szCs w:val="32"/>
        </w:rPr>
        <w:t>“By definition, remarkable thing</w:t>
      </w:r>
      <w:r w:rsidR="001B2AAF">
        <w:rPr>
          <w:b/>
          <w:bCs/>
          <w:i/>
          <w:iCs/>
          <w:sz w:val="32"/>
          <w:szCs w:val="32"/>
        </w:rPr>
        <w:t>s</w:t>
      </w:r>
      <w:r w:rsidRPr="001B1FA5">
        <w:rPr>
          <w:b/>
          <w:bCs/>
          <w:i/>
          <w:iCs/>
          <w:sz w:val="32"/>
          <w:szCs w:val="32"/>
        </w:rPr>
        <w:t xml:space="preserve"> get remarked upon.”</w:t>
      </w:r>
      <w:r>
        <w:rPr>
          <w:sz w:val="32"/>
          <w:szCs w:val="32"/>
        </w:rPr>
        <w:t xml:space="preserve"> (Godin. S, 2007)</w:t>
      </w:r>
    </w:p>
    <w:p w14:paraId="3BD2C2C8" w14:textId="1F87563D" w:rsidR="002A0FE2" w:rsidRDefault="002A0FE2" w:rsidP="00656842">
      <w:pPr>
        <w:rPr>
          <w:sz w:val="32"/>
          <w:szCs w:val="32"/>
        </w:rPr>
      </w:pPr>
    </w:p>
    <w:p w14:paraId="26042500" w14:textId="080C2561" w:rsidR="002A0FE2" w:rsidRDefault="002A0FE2" w:rsidP="00656842">
      <w:pPr>
        <w:rPr>
          <w:sz w:val="32"/>
          <w:szCs w:val="32"/>
        </w:rPr>
      </w:pPr>
    </w:p>
    <w:p w14:paraId="3D6AE528" w14:textId="77777777" w:rsidR="00156DCE" w:rsidRDefault="002A0FE2" w:rsidP="00656842">
      <w:pPr>
        <w:rPr>
          <w:sz w:val="32"/>
          <w:szCs w:val="32"/>
        </w:rPr>
      </w:pPr>
      <w:r>
        <w:rPr>
          <w:sz w:val="32"/>
          <w:szCs w:val="32"/>
        </w:rPr>
        <w:t xml:space="preserve">                  </w:t>
      </w:r>
    </w:p>
    <w:p w14:paraId="3DB17FC9" w14:textId="77777777" w:rsidR="00156DCE" w:rsidRDefault="00156DCE" w:rsidP="00656842">
      <w:pPr>
        <w:rPr>
          <w:sz w:val="32"/>
          <w:szCs w:val="32"/>
        </w:rPr>
      </w:pPr>
    </w:p>
    <w:p w14:paraId="1601A0E0" w14:textId="77777777" w:rsidR="00156DCE" w:rsidRDefault="00156DCE" w:rsidP="00656842">
      <w:pPr>
        <w:rPr>
          <w:sz w:val="32"/>
          <w:szCs w:val="32"/>
        </w:rPr>
      </w:pPr>
    </w:p>
    <w:p w14:paraId="32B199EC" w14:textId="77777777" w:rsidR="00156DCE" w:rsidRDefault="00156DCE" w:rsidP="00656842">
      <w:pPr>
        <w:rPr>
          <w:sz w:val="32"/>
          <w:szCs w:val="32"/>
        </w:rPr>
      </w:pPr>
    </w:p>
    <w:p w14:paraId="336295AA" w14:textId="77777777" w:rsidR="00156DCE" w:rsidRDefault="00156DCE" w:rsidP="00656842">
      <w:pPr>
        <w:rPr>
          <w:sz w:val="32"/>
          <w:szCs w:val="32"/>
        </w:rPr>
      </w:pPr>
    </w:p>
    <w:p w14:paraId="74201F5F" w14:textId="77777777" w:rsidR="00156DCE" w:rsidRDefault="00156DCE" w:rsidP="00656842">
      <w:pPr>
        <w:rPr>
          <w:sz w:val="32"/>
          <w:szCs w:val="32"/>
        </w:rPr>
      </w:pPr>
    </w:p>
    <w:p w14:paraId="02B770C0" w14:textId="6873D53B" w:rsidR="00156DCE" w:rsidRDefault="00453B9E" w:rsidP="00656842">
      <w:pPr>
        <w:rPr>
          <w:sz w:val="32"/>
          <w:szCs w:val="32"/>
        </w:rPr>
      </w:pPr>
      <w:r>
        <w:rPr>
          <w:sz w:val="32"/>
          <w:szCs w:val="32"/>
        </w:rPr>
        <w:t>P.3)</w:t>
      </w:r>
    </w:p>
    <w:p w14:paraId="5502AC70" w14:textId="062EFAC0" w:rsidR="002A0FE2" w:rsidRDefault="00156DCE" w:rsidP="00656842">
      <w:pPr>
        <w:rPr>
          <w:b/>
          <w:bCs/>
          <w:sz w:val="44"/>
          <w:szCs w:val="44"/>
          <w:u w:val="single"/>
        </w:rPr>
      </w:pPr>
      <w:r>
        <w:rPr>
          <w:sz w:val="32"/>
          <w:szCs w:val="32"/>
        </w:rPr>
        <w:t xml:space="preserve">                   </w:t>
      </w:r>
      <w:r w:rsidR="002A0FE2">
        <w:rPr>
          <w:sz w:val="32"/>
          <w:szCs w:val="32"/>
        </w:rPr>
        <w:t xml:space="preserve">   </w:t>
      </w:r>
      <w:r w:rsidR="002A0FE2" w:rsidRPr="002A0FE2">
        <w:rPr>
          <w:b/>
          <w:bCs/>
          <w:sz w:val="44"/>
          <w:szCs w:val="44"/>
          <w:u w:val="single"/>
        </w:rPr>
        <w:t>ATTITUDES, BE</w:t>
      </w:r>
      <w:r w:rsidR="00386E7F">
        <w:rPr>
          <w:b/>
          <w:bCs/>
          <w:sz w:val="44"/>
          <w:szCs w:val="44"/>
          <w:u w:val="single"/>
        </w:rPr>
        <w:t>L</w:t>
      </w:r>
      <w:r w:rsidR="002A0FE2" w:rsidRPr="002A0FE2">
        <w:rPr>
          <w:b/>
          <w:bCs/>
          <w:sz w:val="44"/>
          <w:szCs w:val="44"/>
          <w:u w:val="single"/>
        </w:rPr>
        <w:t>IEFS &amp; VALUES</w:t>
      </w:r>
    </w:p>
    <w:p w14:paraId="55839916" w14:textId="3494D5A8" w:rsidR="00E90B52" w:rsidRDefault="00E90B52" w:rsidP="00656842">
      <w:pPr>
        <w:rPr>
          <w:b/>
          <w:bCs/>
          <w:sz w:val="44"/>
          <w:szCs w:val="44"/>
          <w:u w:val="single"/>
        </w:rPr>
      </w:pPr>
    </w:p>
    <w:p w14:paraId="57FD725C" w14:textId="77777777" w:rsidR="00156DCE" w:rsidRDefault="00156DCE" w:rsidP="00656842">
      <w:pPr>
        <w:rPr>
          <w:b/>
          <w:bCs/>
          <w:sz w:val="32"/>
          <w:szCs w:val="32"/>
          <w:u w:val="single"/>
        </w:rPr>
      </w:pPr>
    </w:p>
    <w:p w14:paraId="4CD560C0" w14:textId="07DD0059" w:rsidR="00E90B52" w:rsidRDefault="00E90B52" w:rsidP="00656842">
      <w:pPr>
        <w:rPr>
          <w:b/>
          <w:bCs/>
          <w:sz w:val="32"/>
          <w:szCs w:val="32"/>
          <w:u w:val="single"/>
        </w:rPr>
      </w:pPr>
      <w:r w:rsidRPr="00E90B52">
        <w:rPr>
          <w:b/>
          <w:bCs/>
          <w:sz w:val="32"/>
          <w:szCs w:val="32"/>
          <w:u w:val="single"/>
        </w:rPr>
        <w:t>ATTITUDE DEFINITION</w:t>
      </w:r>
    </w:p>
    <w:p w14:paraId="7B51BAC5" w14:textId="09770E8E" w:rsidR="00E90B52" w:rsidRDefault="00E90B52" w:rsidP="00656842">
      <w:pPr>
        <w:rPr>
          <w:b/>
          <w:bCs/>
          <w:sz w:val="32"/>
          <w:szCs w:val="32"/>
          <w:u w:val="single"/>
        </w:rPr>
      </w:pPr>
    </w:p>
    <w:p w14:paraId="37762225" w14:textId="22C31F0F" w:rsidR="00E90B52" w:rsidRDefault="00CB2B6B" w:rsidP="00656842">
      <w:pPr>
        <w:rPr>
          <w:i/>
          <w:iCs/>
          <w:sz w:val="32"/>
          <w:szCs w:val="32"/>
        </w:rPr>
      </w:pPr>
      <w:r w:rsidRPr="00CB2B6B">
        <w:rPr>
          <w:b/>
          <w:bCs/>
          <w:i/>
          <w:iCs/>
          <w:sz w:val="32"/>
          <w:szCs w:val="32"/>
        </w:rPr>
        <w:lastRenderedPageBreak/>
        <w:t>‘ A</w:t>
      </w:r>
      <w:r w:rsidR="00E90B52" w:rsidRPr="00E90B52">
        <w:rPr>
          <w:b/>
          <w:bCs/>
          <w:i/>
          <w:iCs/>
          <w:sz w:val="32"/>
          <w:szCs w:val="32"/>
        </w:rPr>
        <w:t xml:space="preserve"> feeling or opinion about something or someone, or a way of behaving that is caused by this.’</w:t>
      </w:r>
      <w:r w:rsidR="00E90B52">
        <w:rPr>
          <w:i/>
          <w:iCs/>
          <w:sz w:val="32"/>
          <w:szCs w:val="32"/>
        </w:rPr>
        <w:t xml:space="preserve"> (Oxford Cambridge Dictionary)</w:t>
      </w:r>
    </w:p>
    <w:p w14:paraId="42A0B472" w14:textId="2A374E76" w:rsidR="00E90B52" w:rsidRDefault="00E90B52" w:rsidP="00656842">
      <w:pPr>
        <w:rPr>
          <w:i/>
          <w:iCs/>
          <w:sz w:val="32"/>
          <w:szCs w:val="32"/>
        </w:rPr>
      </w:pPr>
    </w:p>
    <w:p w14:paraId="26C9BE90" w14:textId="6E7938F2" w:rsidR="00E90B52" w:rsidRPr="008311A8" w:rsidRDefault="00E90B52" w:rsidP="00656842">
      <w:pPr>
        <w:rPr>
          <w:b/>
          <w:bCs/>
          <w:sz w:val="32"/>
          <w:szCs w:val="32"/>
          <w:u w:val="single"/>
        </w:rPr>
      </w:pPr>
      <w:r w:rsidRPr="008311A8">
        <w:rPr>
          <w:b/>
          <w:bCs/>
          <w:sz w:val="32"/>
          <w:szCs w:val="32"/>
          <w:u w:val="single"/>
        </w:rPr>
        <w:t>ATTITUDE EXAMPLE IN THE WORKPLACE</w:t>
      </w:r>
    </w:p>
    <w:p w14:paraId="3B8A8D6E" w14:textId="4D6095FE" w:rsidR="00E90B52" w:rsidRDefault="00E90B52" w:rsidP="00656842">
      <w:pPr>
        <w:rPr>
          <w:b/>
          <w:bCs/>
          <w:i/>
          <w:iCs/>
          <w:sz w:val="32"/>
          <w:szCs w:val="32"/>
          <w:u w:val="single"/>
        </w:rPr>
      </w:pPr>
    </w:p>
    <w:p w14:paraId="5DA620CB" w14:textId="77777777" w:rsidR="00373F05" w:rsidRDefault="000D2B4D" w:rsidP="00656842">
      <w:pPr>
        <w:rPr>
          <w:sz w:val="32"/>
          <w:szCs w:val="32"/>
        </w:rPr>
      </w:pPr>
      <w:r w:rsidRPr="000D2B4D">
        <w:rPr>
          <w:sz w:val="32"/>
          <w:szCs w:val="32"/>
        </w:rPr>
        <w:t>A</w:t>
      </w:r>
      <w:r>
        <w:rPr>
          <w:sz w:val="32"/>
          <w:szCs w:val="32"/>
        </w:rPr>
        <w:t xml:space="preserve"> culture regarded in today’s world as a ‘snowflake’ culture where an advertiser cannot say what they really want to say because in the western world, the sensitive nature of people’s feeling has to be considered.  </w:t>
      </w:r>
    </w:p>
    <w:p w14:paraId="7AC839B8" w14:textId="7260ED03" w:rsidR="00327D56" w:rsidRDefault="000D2B4D" w:rsidP="00656842">
      <w:pPr>
        <w:rPr>
          <w:sz w:val="32"/>
          <w:szCs w:val="32"/>
        </w:rPr>
      </w:pPr>
      <w:r>
        <w:rPr>
          <w:sz w:val="32"/>
          <w:szCs w:val="32"/>
        </w:rPr>
        <w:t xml:space="preserve">The UK for example has advertising authorities </w:t>
      </w:r>
      <w:r w:rsidR="003C7EC0">
        <w:rPr>
          <w:sz w:val="32"/>
          <w:szCs w:val="32"/>
        </w:rPr>
        <w:t>(</w:t>
      </w:r>
      <w:hyperlink r:id="rId5" w:history="1">
        <w:r w:rsidR="003C7EC0" w:rsidRPr="00D434EE">
          <w:rPr>
            <w:rStyle w:val="Hyperlink"/>
            <w:sz w:val="32"/>
            <w:szCs w:val="32"/>
          </w:rPr>
          <w:t>www.ofcom.org.uk</w:t>
        </w:r>
      </w:hyperlink>
      <w:r w:rsidR="003C7EC0">
        <w:rPr>
          <w:sz w:val="32"/>
          <w:szCs w:val="32"/>
        </w:rPr>
        <w:t xml:space="preserve">) </w:t>
      </w:r>
      <w:r w:rsidR="00CB2B6B">
        <w:rPr>
          <w:sz w:val="32"/>
          <w:szCs w:val="32"/>
        </w:rPr>
        <w:t>or (</w:t>
      </w:r>
      <w:hyperlink r:id="rId6" w:history="1">
        <w:r w:rsidR="00CB2B6B" w:rsidRPr="00D434EE">
          <w:rPr>
            <w:rStyle w:val="Hyperlink"/>
            <w:sz w:val="32"/>
            <w:szCs w:val="32"/>
          </w:rPr>
          <w:t>www.asa.org.uk</w:t>
        </w:r>
      </w:hyperlink>
      <w:r w:rsidR="00CB2B6B">
        <w:rPr>
          <w:sz w:val="32"/>
          <w:szCs w:val="32"/>
        </w:rPr>
        <w:t xml:space="preserve">) </w:t>
      </w:r>
      <w:r>
        <w:rPr>
          <w:sz w:val="32"/>
          <w:szCs w:val="32"/>
        </w:rPr>
        <w:t xml:space="preserve">that can ban </w:t>
      </w:r>
      <w:r w:rsidR="00373F05">
        <w:rPr>
          <w:sz w:val="32"/>
          <w:szCs w:val="32"/>
        </w:rPr>
        <w:t xml:space="preserve">advertisements based on consumer complaints. </w:t>
      </w:r>
      <w:r w:rsidR="003C65E6">
        <w:rPr>
          <w:sz w:val="32"/>
          <w:szCs w:val="32"/>
        </w:rPr>
        <w:t>“</w:t>
      </w:r>
      <w:r w:rsidR="003C65E6" w:rsidRPr="003C65E6">
        <w:rPr>
          <w:b/>
          <w:bCs/>
          <w:i/>
          <w:iCs/>
          <w:sz w:val="32"/>
          <w:szCs w:val="32"/>
        </w:rPr>
        <w:t>The most powerful element in advertising is the truth.</w:t>
      </w:r>
      <w:r w:rsidR="003C65E6">
        <w:rPr>
          <w:sz w:val="32"/>
          <w:szCs w:val="32"/>
        </w:rPr>
        <w:t>” (</w:t>
      </w:r>
      <w:proofErr w:type="spellStart"/>
      <w:r w:rsidR="003C65E6">
        <w:rPr>
          <w:sz w:val="32"/>
          <w:szCs w:val="32"/>
        </w:rPr>
        <w:t>Bernbach</w:t>
      </w:r>
      <w:proofErr w:type="spellEnd"/>
      <w:r w:rsidR="003C65E6">
        <w:rPr>
          <w:sz w:val="32"/>
          <w:szCs w:val="32"/>
        </w:rPr>
        <w:t xml:space="preserve">. B, 1983) </w:t>
      </w:r>
      <w:r w:rsidR="00373F05">
        <w:rPr>
          <w:sz w:val="32"/>
          <w:szCs w:val="32"/>
        </w:rPr>
        <w:t>What is regarded as perfectly acceptable in other parts of the world may not be acceptable in the UK. Similar adverts that were perfectly acceptable just a few decades ago in UK are now seen as socially and morally deplorable.</w:t>
      </w:r>
      <w:r w:rsidR="002B7EE0">
        <w:rPr>
          <w:sz w:val="32"/>
          <w:szCs w:val="32"/>
        </w:rPr>
        <w:t xml:space="preserve"> “</w:t>
      </w:r>
      <w:r w:rsidR="002B7EE0" w:rsidRPr="002B7EE0">
        <w:rPr>
          <w:b/>
          <w:bCs/>
          <w:i/>
          <w:iCs/>
          <w:sz w:val="32"/>
          <w:szCs w:val="32"/>
        </w:rPr>
        <w:t>In the modern world of business, it is useless to be a creative , original thinker unless you can also sell what you create</w:t>
      </w:r>
      <w:r w:rsidR="002B7EE0">
        <w:rPr>
          <w:sz w:val="32"/>
          <w:szCs w:val="32"/>
        </w:rPr>
        <w:t xml:space="preserve">.” </w:t>
      </w:r>
      <w:r w:rsidR="002B7EE0">
        <w:rPr>
          <w:sz w:val="32"/>
          <w:szCs w:val="32"/>
        </w:rPr>
        <w:lastRenderedPageBreak/>
        <w:t>(</w:t>
      </w:r>
      <w:r w:rsidR="002B7EE0" w:rsidRPr="002B7EE0">
        <w:rPr>
          <w:sz w:val="32"/>
          <w:szCs w:val="32"/>
        </w:rPr>
        <w:t>Ogilvy. D, 1988</w:t>
      </w:r>
      <w:r w:rsidR="002B7EE0">
        <w:rPr>
          <w:sz w:val="32"/>
          <w:szCs w:val="32"/>
        </w:rPr>
        <w:t>)</w:t>
      </w:r>
      <w:r w:rsidR="00373F05">
        <w:rPr>
          <w:sz w:val="32"/>
          <w:szCs w:val="32"/>
        </w:rPr>
        <w:t xml:space="preserve"> </w:t>
      </w:r>
      <w:r w:rsidR="00CD7C03">
        <w:rPr>
          <w:sz w:val="32"/>
          <w:szCs w:val="32"/>
        </w:rPr>
        <w:t>Whether</w:t>
      </w:r>
      <w:r>
        <w:rPr>
          <w:sz w:val="32"/>
          <w:szCs w:val="32"/>
        </w:rPr>
        <w:t xml:space="preserve"> this is regarded as pathetic by many is another debate altogether.</w:t>
      </w:r>
      <w:r w:rsidR="00373F05">
        <w:rPr>
          <w:sz w:val="32"/>
          <w:szCs w:val="32"/>
        </w:rPr>
        <w:t xml:space="preserve"> </w:t>
      </w:r>
    </w:p>
    <w:p w14:paraId="3DF4B91F" w14:textId="3F6B5EE8" w:rsidR="00AD010C" w:rsidRDefault="00373F05" w:rsidP="00656842">
      <w:pPr>
        <w:rPr>
          <w:sz w:val="32"/>
          <w:szCs w:val="32"/>
        </w:rPr>
      </w:pPr>
      <w:r>
        <w:rPr>
          <w:sz w:val="32"/>
          <w:szCs w:val="32"/>
        </w:rPr>
        <w:t xml:space="preserve">Should the feelings of a small minority of gays, lesbians, tranny type people, obese , skinny, </w:t>
      </w:r>
      <w:r w:rsidR="00327D56">
        <w:rPr>
          <w:sz w:val="32"/>
          <w:szCs w:val="32"/>
        </w:rPr>
        <w:t>religious,</w:t>
      </w:r>
      <w:r>
        <w:rPr>
          <w:sz w:val="32"/>
          <w:szCs w:val="32"/>
        </w:rPr>
        <w:t xml:space="preserve"> or non-religious people, different race of people or anything else in which someone can feel </w:t>
      </w:r>
      <w:r w:rsidR="00327D56">
        <w:rPr>
          <w:sz w:val="32"/>
          <w:szCs w:val="32"/>
        </w:rPr>
        <w:t>violated</w:t>
      </w:r>
      <w:r>
        <w:rPr>
          <w:sz w:val="32"/>
          <w:szCs w:val="32"/>
        </w:rPr>
        <w:t xml:space="preserve"> </w:t>
      </w:r>
      <w:r w:rsidR="00327D56">
        <w:rPr>
          <w:sz w:val="32"/>
          <w:szCs w:val="32"/>
        </w:rPr>
        <w:t xml:space="preserve">or discredited be justified in banning an advertisement. </w:t>
      </w:r>
      <w:r w:rsidR="00664E3C">
        <w:rPr>
          <w:sz w:val="32"/>
          <w:szCs w:val="32"/>
        </w:rPr>
        <w:t>“</w:t>
      </w:r>
      <w:r w:rsidR="00664E3C" w:rsidRPr="00AD010C">
        <w:rPr>
          <w:b/>
          <w:bCs/>
          <w:i/>
          <w:iCs/>
          <w:sz w:val="32"/>
          <w:szCs w:val="32"/>
        </w:rPr>
        <w:t>If it doesn’t sell, it isn’t creative</w:t>
      </w:r>
      <w:r w:rsidR="002B7EE0">
        <w:rPr>
          <w:sz w:val="32"/>
          <w:szCs w:val="32"/>
        </w:rPr>
        <w:t>.”</w:t>
      </w:r>
      <w:r w:rsidR="00664E3C">
        <w:rPr>
          <w:sz w:val="32"/>
          <w:szCs w:val="32"/>
        </w:rPr>
        <w:t xml:space="preserve"> (Ogilvy.</w:t>
      </w:r>
      <w:r w:rsidR="00AD010C">
        <w:rPr>
          <w:sz w:val="32"/>
          <w:szCs w:val="32"/>
        </w:rPr>
        <w:t xml:space="preserve"> </w:t>
      </w:r>
      <w:r w:rsidR="00664E3C">
        <w:rPr>
          <w:sz w:val="32"/>
          <w:szCs w:val="32"/>
        </w:rPr>
        <w:t>D,</w:t>
      </w:r>
      <w:r w:rsidR="00AD010C">
        <w:rPr>
          <w:sz w:val="32"/>
          <w:szCs w:val="32"/>
        </w:rPr>
        <w:t xml:space="preserve"> 1988)</w:t>
      </w:r>
      <w:r w:rsidR="00664E3C">
        <w:rPr>
          <w:sz w:val="32"/>
          <w:szCs w:val="32"/>
        </w:rPr>
        <w:t xml:space="preserve"> </w:t>
      </w:r>
    </w:p>
    <w:p w14:paraId="0D6713BC" w14:textId="73F09E7D" w:rsidR="00E90B52" w:rsidRDefault="00327D56" w:rsidP="00656842">
      <w:pPr>
        <w:rPr>
          <w:sz w:val="32"/>
          <w:szCs w:val="32"/>
        </w:rPr>
      </w:pPr>
      <w:r>
        <w:rPr>
          <w:sz w:val="32"/>
          <w:szCs w:val="32"/>
        </w:rPr>
        <w:t xml:space="preserve">Should it even be someone’s job to look at an advertisement before it is put live on air </w:t>
      </w:r>
      <w:r w:rsidR="009C1F84">
        <w:rPr>
          <w:sz w:val="32"/>
          <w:szCs w:val="32"/>
        </w:rPr>
        <w:t xml:space="preserve">due to </w:t>
      </w:r>
      <w:r>
        <w:rPr>
          <w:sz w:val="32"/>
          <w:szCs w:val="32"/>
        </w:rPr>
        <w:t>the fact that it may discriminate a small minority who have had their ‘feelings’ hurt and to the point that they actually sit down to write a letter of complaint.</w:t>
      </w:r>
      <w:r w:rsidR="00664E3C">
        <w:rPr>
          <w:sz w:val="32"/>
          <w:szCs w:val="32"/>
        </w:rPr>
        <w:t xml:space="preserve"> “</w:t>
      </w:r>
      <w:r w:rsidR="00664E3C" w:rsidRPr="00664E3C">
        <w:rPr>
          <w:b/>
          <w:bCs/>
          <w:i/>
          <w:iCs/>
          <w:sz w:val="32"/>
          <w:szCs w:val="32"/>
        </w:rPr>
        <w:t>Creativity may well be the last legal unfair competitive advantage we can take to run over the competition</w:t>
      </w:r>
      <w:r w:rsidR="00664E3C">
        <w:rPr>
          <w:sz w:val="32"/>
          <w:szCs w:val="32"/>
        </w:rPr>
        <w:t xml:space="preserve">”. (Trott. D, 2013) </w:t>
      </w:r>
    </w:p>
    <w:p w14:paraId="70FD0BCC" w14:textId="1C95C3D6" w:rsidR="00126800" w:rsidRDefault="00453B9E" w:rsidP="00656842">
      <w:pPr>
        <w:rPr>
          <w:sz w:val="32"/>
          <w:szCs w:val="32"/>
        </w:rPr>
      </w:pPr>
      <w:r>
        <w:rPr>
          <w:sz w:val="32"/>
          <w:szCs w:val="32"/>
        </w:rPr>
        <w:t>P.4)</w:t>
      </w:r>
    </w:p>
    <w:p w14:paraId="2BB95A97" w14:textId="69BCCC2A" w:rsidR="00126800" w:rsidRDefault="00CE02E6" w:rsidP="00656842">
      <w:pPr>
        <w:rPr>
          <w:b/>
          <w:bCs/>
          <w:sz w:val="32"/>
          <w:szCs w:val="32"/>
          <w:u w:val="single"/>
        </w:rPr>
      </w:pPr>
      <w:r w:rsidRPr="00CE02E6">
        <w:rPr>
          <w:b/>
          <w:bCs/>
          <w:sz w:val="32"/>
          <w:szCs w:val="32"/>
          <w:u w:val="single"/>
        </w:rPr>
        <w:t>MY SPECIFIC JOB ROLE TOWARDS ATTITUDE</w:t>
      </w:r>
    </w:p>
    <w:p w14:paraId="0AF155EE" w14:textId="677A49CD" w:rsidR="00CE02E6" w:rsidRDefault="00CE02E6" w:rsidP="00656842">
      <w:pPr>
        <w:rPr>
          <w:b/>
          <w:bCs/>
          <w:sz w:val="32"/>
          <w:szCs w:val="32"/>
          <w:u w:val="single"/>
        </w:rPr>
      </w:pPr>
    </w:p>
    <w:p w14:paraId="04A6BB79" w14:textId="77777777" w:rsidR="00CE02E6" w:rsidRDefault="00CE02E6" w:rsidP="00656842">
      <w:pPr>
        <w:rPr>
          <w:sz w:val="32"/>
          <w:szCs w:val="32"/>
        </w:rPr>
      </w:pPr>
      <w:r w:rsidRPr="00CE02E6">
        <w:rPr>
          <w:sz w:val="32"/>
          <w:szCs w:val="32"/>
        </w:rPr>
        <w:lastRenderedPageBreak/>
        <w:t>My</w:t>
      </w:r>
      <w:r>
        <w:rPr>
          <w:sz w:val="32"/>
          <w:szCs w:val="32"/>
        </w:rPr>
        <w:t xml:space="preserve"> job role entails me to be neutral in any decision that is made. Personal attitude towards a product that is going to be advertised should not come into the equation. </w:t>
      </w:r>
    </w:p>
    <w:p w14:paraId="2A960004" w14:textId="77777777" w:rsidR="00C83911" w:rsidRDefault="00CE02E6" w:rsidP="00656842">
      <w:pPr>
        <w:rPr>
          <w:sz w:val="32"/>
          <w:szCs w:val="32"/>
        </w:rPr>
      </w:pPr>
      <w:r>
        <w:rPr>
          <w:sz w:val="32"/>
          <w:szCs w:val="32"/>
        </w:rPr>
        <w:t xml:space="preserve">An example of this could be a particular razor blade company may want to do a TV advertisement as well as link their product with Sky TV on brochures. Just because I personally don’t use that </w:t>
      </w:r>
      <w:r w:rsidR="002A7EB3">
        <w:rPr>
          <w:sz w:val="32"/>
          <w:szCs w:val="32"/>
        </w:rPr>
        <w:t xml:space="preserve">brand of razors doesn’t mean that I and my team should not be doing our best to make sure that the advert for that razor blade brand cannot be the best and accurate in terms of facts. </w:t>
      </w:r>
      <w:r w:rsidR="00110C22">
        <w:rPr>
          <w:sz w:val="32"/>
          <w:szCs w:val="32"/>
        </w:rPr>
        <w:t>“</w:t>
      </w:r>
      <w:r w:rsidR="00110C22" w:rsidRPr="00110C22">
        <w:rPr>
          <w:b/>
          <w:bCs/>
          <w:i/>
          <w:iCs/>
          <w:sz w:val="32"/>
          <w:szCs w:val="32"/>
        </w:rPr>
        <w:t>There is a great deal od advertising that is better than the product.</w:t>
      </w:r>
      <w:r w:rsidR="00110C22">
        <w:rPr>
          <w:sz w:val="32"/>
          <w:szCs w:val="32"/>
        </w:rPr>
        <w:t>”</w:t>
      </w:r>
      <w:r>
        <w:rPr>
          <w:sz w:val="32"/>
          <w:szCs w:val="32"/>
        </w:rPr>
        <w:t xml:space="preserve"> </w:t>
      </w:r>
      <w:r w:rsidR="00110C22">
        <w:rPr>
          <w:sz w:val="32"/>
          <w:szCs w:val="32"/>
        </w:rPr>
        <w:t>(</w:t>
      </w:r>
      <w:proofErr w:type="spellStart"/>
      <w:r w:rsidR="00110C22">
        <w:rPr>
          <w:sz w:val="32"/>
          <w:szCs w:val="32"/>
        </w:rPr>
        <w:t>Bernbach</w:t>
      </w:r>
      <w:proofErr w:type="spellEnd"/>
      <w:r w:rsidR="00110C22">
        <w:rPr>
          <w:sz w:val="32"/>
          <w:szCs w:val="32"/>
        </w:rPr>
        <w:t>. B, 1983)</w:t>
      </w:r>
    </w:p>
    <w:p w14:paraId="1BDE5567" w14:textId="77777777" w:rsidR="00C83911" w:rsidRDefault="00C83911" w:rsidP="00656842">
      <w:pPr>
        <w:rPr>
          <w:sz w:val="32"/>
          <w:szCs w:val="32"/>
        </w:rPr>
      </w:pPr>
    </w:p>
    <w:p w14:paraId="0DD60A1F" w14:textId="3CA503F5" w:rsidR="00131EF4" w:rsidRDefault="00F35BB3" w:rsidP="00656842">
      <w:pPr>
        <w:rPr>
          <w:sz w:val="32"/>
          <w:szCs w:val="32"/>
        </w:rPr>
      </w:pPr>
      <w:r>
        <w:rPr>
          <w:sz w:val="32"/>
          <w:szCs w:val="32"/>
        </w:rPr>
        <w:t>Inductive and deductive reasoning would be used so that I can decipher fact from opinion. A generalisation of a product is not fact. If the facts are put forward to me based on evidence such as clinical trials, this therefor supersedes any notion of what I or majority of the public may think of a product or brand.</w:t>
      </w:r>
      <w:r w:rsidR="00E56BF7">
        <w:rPr>
          <w:sz w:val="32"/>
          <w:szCs w:val="32"/>
        </w:rPr>
        <w:t xml:space="preserve"> “</w:t>
      </w:r>
      <w:r w:rsidR="00E56BF7" w:rsidRPr="00E56BF7">
        <w:rPr>
          <w:b/>
          <w:bCs/>
          <w:i/>
          <w:iCs/>
          <w:sz w:val="32"/>
          <w:szCs w:val="32"/>
        </w:rPr>
        <w:t xml:space="preserve">If you cant </w:t>
      </w:r>
      <w:r w:rsidR="00E56BF7" w:rsidRPr="00E56BF7">
        <w:rPr>
          <w:b/>
          <w:bCs/>
          <w:i/>
          <w:iCs/>
          <w:sz w:val="32"/>
          <w:szCs w:val="32"/>
        </w:rPr>
        <w:lastRenderedPageBreak/>
        <w:t>explain it to a six-year-old, you don’t understand it well enough yourself</w:t>
      </w:r>
      <w:r w:rsidR="00E56BF7">
        <w:rPr>
          <w:sz w:val="32"/>
          <w:szCs w:val="32"/>
        </w:rPr>
        <w:t>.” (Einstein . A)</w:t>
      </w:r>
    </w:p>
    <w:p w14:paraId="5BBC78EB" w14:textId="77777777" w:rsidR="00131EF4" w:rsidRDefault="00131EF4" w:rsidP="00656842">
      <w:pPr>
        <w:rPr>
          <w:sz w:val="32"/>
          <w:szCs w:val="32"/>
        </w:rPr>
      </w:pPr>
    </w:p>
    <w:p w14:paraId="526C853C" w14:textId="23D271DB" w:rsidR="00131EF4" w:rsidRDefault="00453B9E" w:rsidP="00656842">
      <w:pPr>
        <w:rPr>
          <w:sz w:val="32"/>
          <w:szCs w:val="32"/>
        </w:rPr>
      </w:pPr>
      <w:r>
        <w:rPr>
          <w:sz w:val="32"/>
          <w:szCs w:val="32"/>
        </w:rPr>
        <w:t>P.5</w:t>
      </w:r>
    </w:p>
    <w:p w14:paraId="3837ADF9" w14:textId="3B7D2CBD" w:rsidR="00131EF4" w:rsidRPr="00131EF4" w:rsidRDefault="00131EF4" w:rsidP="00656842">
      <w:pPr>
        <w:rPr>
          <w:b/>
          <w:bCs/>
          <w:sz w:val="32"/>
          <w:szCs w:val="32"/>
          <w:u w:val="single"/>
        </w:rPr>
      </w:pPr>
      <w:r w:rsidRPr="00131EF4">
        <w:rPr>
          <w:b/>
          <w:bCs/>
          <w:sz w:val="32"/>
          <w:szCs w:val="32"/>
          <w:u w:val="single"/>
        </w:rPr>
        <w:t>THEORY BASED ON MY JOB ROLE</w:t>
      </w:r>
      <w:r w:rsidR="0036351D">
        <w:rPr>
          <w:b/>
          <w:bCs/>
          <w:sz w:val="32"/>
          <w:szCs w:val="32"/>
          <w:u w:val="single"/>
        </w:rPr>
        <w:t xml:space="preserve"> (ATTITUDE)</w:t>
      </w:r>
    </w:p>
    <w:p w14:paraId="596E1C1B" w14:textId="4C9F58D5" w:rsidR="00CE02E6" w:rsidRDefault="00131EF4" w:rsidP="00656842">
      <w:pPr>
        <w:rPr>
          <w:sz w:val="32"/>
          <w:szCs w:val="32"/>
        </w:rPr>
      </w:pPr>
      <w:r>
        <w:rPr>
          <w:sz w:val="32"/>
          <w:szCs w:val="32"/>
        </w:rPr>
        <w:t>Piaget’s theory of ‘genetic epistemology’ theorises that one should not only ‘know’ but also ‘comprehend and understand’. This is a fundamental basis in my job role.</w:t>
      </w:r>
      <w:r w:rsidR="00CE02E6">
        <w:rPr>
          <w:sz w:val="32"/>
          <w:szCs w:val="32"/>
        </w:rPr>
        <w:t xml:space="preserve"> </w:t>
      </w:r>
    </w:p>
    <w:p w14:paraId="181FCCBB" w14:textId="7C33750A" w:rsidR="008747D7" w:rsidRDefault="008747D7" w:rsidP="00656842">
      <w:pPr>
        <w:rPr>
          <w:sz w:val="32"/>
          <w:szCs w:val="32"/>
        </w:rPr>
      </w:pPr>
      <w:r>
        <w:rPr>
          <w:sz w:val="32"/>
          <w:szCs w:val="32"/>
        </w:rPr>
        <w:t>Daniel Katz theory on attitude explains that the functions that one does, in this case, a specific job role, this in turn determines the attitude.</w:t>
      </w:r>
    </w:p>
    <w:p w14:paraId="5D1DF90B" w14:textId="1C9F0FC0" w:rsidR="008747D7" w:rsidRDefault="008747D7" w:rsidP="00656842">
      <w:pPr>
        <w:rPr>
          <w:sz w:val="32"/>
          <w:szCs w:val="32"/>
        </w:rPr>
      </w:pPr>
      <w:r>
        <w:rPr>
          <w:sz w:val="32"/>
          <w:szCs w:val="32"/>
        </w:rPr>
        <w:t>Research over many years has concluded that people’s attitude and behaviour are such that they can appear to be rational and consistent in their thinking ability.</w:t>
      </w:r>
    </w:p>
    <w:p w14:paraId="6EBA06F5" w14:textId="77777777" w:rsidR="00813756" w:rsidRDefault="00813756" w:rsidP="00656842">
      <w:pPr>
        <w:rPr>
          <w:sz w:val="32"/>
          <w:szCs w:val="32"/>
        </w:rPr>
      </w:pPr>
      <w:r>
        <w:rPr>
          <w:sz w:val="32"/>
          <w:szCs w:val="32"/>
        </w:rPr>
        <w:t xml:space="preserve">In their book  titled the handbook of consumer behaviour (Robertson &amp; </w:t>
      </w:r>
      <w:proofErr w:type="spellStart"/>
      <w:r>
        <w:rPr>
          <w:sz w:val="32"/>
          <w:szCs w:val="32"/>
        </w:rPr>
        <w:t>Kassarjain</w:t>
      </w:r>
      <w:proofErr w:type="spellEnd"/>
      <w:r>
        <w:rPr>
          <w:sz w:val="32"/>
          <w:szCs w:val="32"/>
        </w:rPr>
        <w:t xml:space="preserve"> , 1991) did research into cognitive processes of judgement and decision making therefore making it possible influence public opinion. </w:t>
      </w:r>
    </w:p>
    <w:p w14:paraId="482D3BC0" w14:textId="77777777" w:rsidR="00786FDB" w:rsidRDefault="00813756" w:rsidP="00656842">
      <w:pPr>
        <w:rPr>
          <w:sz w:val="32"/>
          <w:szCs w:val="32"/>
        </w:rPr>
      </w:pPr>
      <w:r>
        <w:rPr>
          <w:sz w:val="32"/>
          <w:szCs w:val="32"/>
        </w:rPr>
        <w:t xml:space="preserve">Look at the current climate that we are in as of writing this report. Look how the media has or trying or will be </w:t>
      </w:r>
      <w:r>
        <w:rPr>
          <w:sz w:val="32"/>
          <w:szCs w:val="32"/>
        </w:rPr>
        <w:lastRenderedPageBreak/>
        <w:t xml:space="preserve">influencing the wider public that a potential vaccine or cure is imminent for Coronavirus. The simple fact remains that a vaccine has never been developed for the </w:t>
      </w:r>
      <w:r w:rsidR="00786FDB">
        <w:rPr>
          <w:sz w:val="32"/>
          <w:szCs w:val="32"/>
        </w:rPr>
        <w:t xml:space="preserve">flu. Coronavirus has flu like symptoms. </w:t>
      </w:r>
    </w:p>
    <w:p w14:paraId="1D2BFAEA" w14:textId="4B71C181" w:rsidR="00813756" w:rsidRDefault="00786FDB" w:rsidP="00656842">
      <w:pPr>
        <w:rPr>
          <w:sz w:val="32"/>
          <w:szCs w:val="32"/>
        </w:rPr>
      </w:pPr>
      <w:r>
        <w:rPr>
          <w:sz w:val="32"/>
          <w:szCs w:val="32"/>
        </w:rPr>
        <w:t xml:space="preserve">The initial brainwashing or advise to the public (depending on your point of view)  that vilified the people of Wuhan, China appears to have subsided. The consistent bombardment with news on coronavirus has made people immune to the coverage. Some would argue information overload. </w:t>
      </w:r>
      <w:r w:rsidR="00813756">
        <w:rPr>
          <w:sz w:val="32"/>
          <w:szCs w:val="32"/>
        </w:rPr>
        <w:t xml:space="preserve"> </w:t>
      </w:r>
      <w:r>
        <w:rPr>
          <w:sz w:val="32"/>
          <w:szCs w:val="32"/>
        </w:rPr>
        <w:t xml:space="preserve">Advertisements on Sky TV and other media have been non-stop. </w:t>
      </w:r>
      <w:r w:rsidR="00813756">
        <w:rPr>
          <w:sz w:val="32"/>
          <w:szCs w:val="32"/>
        </w:rPr>
        <w:t xml:space="preserve"> </w:t>
      </w:r>
      <w:r>
        <w:rPr>
          <w:sz w:val="32"/>
          <w:szCs w:val="32"/>
        </w:rPr>
        <w:t>An advertisement does not necessarily have to be about a product or a brand.</w:t>
      </w:r>
      <w:r w:rsidR="00BE50D5">
        <w:rPr>
          <w:sz w:val="32"/>
          <w:szCs w:val="32"/>
        </w:rPr>
        <w:t xml:space="preserve"> “</w:t>
      </w:r>
      <w:r w:rsidR="00BE50D5" w:rsidRPr="00BE50D5">
        <w:rPr>
          <w:b/>
          <w:bCs/>
          <w:i/>
          <w:iCs/>
          <w:sz w:val="32"/>
          <w:szCs w:val="32"/>
        </w:rPr>
        <w:t>In the past man has been first; in the future the system will be first</w:t>
      </w:r>
      <w:r w:rsidR="00BE50D5">
        <w:rPr>
          <w:sz w:val="32"/>
          <w:szCs w:val="32"/>
        </w:rPr>
        <w:t>.” (Taylor. F. W)</w:t>
      </w:r>
    </w:p>
    <w:p w14:paraId="144A1391" w14:textId="77777777" w:rsidR="00D114EB" w:rsidRDefault="00786FDB" w:rsidP="00656842">
      <w:pPr>
        <w:rPr>
          <w:sz w:val="32"/>
          <w:szCs w:val="32"/>
        </w:rPr>
      </w:pPr>
      <w:r>
        <w:rPr>
          <w:sz w:val="32"/>
          <w:szCs w:val="32"/>
        </w:rPr>
        <w:t xml:space="preserve">Many medical personnel when leaving their work in various hospitals do not wear masks and gloves outside, yet </w:t>
      </w:r>
      <w:r w:rsidR="008F5358">
        <w:rPr>
          <w:sz w:val="32"/>
          <w:szCs w:val="32"/>
        </w:rPr>
        <w:t xml:space="preserve">many of </w:t>
      </w:r>
      <w:r>
        <w:rPr>
          <w:sz w:val="32"/>
          <w:szCs w:val="32"/>
        </w:rPr>
        <w:t xml:space="preserve">the general </w:t>
      </w:r>
      <w:r w:rsidR="00117368">
        <w:rPr>
          <w:sz w:val="32"/>
          <w:szCs w:val="32"/>
        </w:rPr>
        <w:t xml:space="preserve">  </w:t>
      </w:r>
      <w:r w:rsidR="008F5358">
        <w:rPr>
          <w:sz w:val="32"/>
          <w:szCs w:val="32"/>
        </w:rPr>
        <w:t>public are wearing them.</w:t>
      </w:r>
      <w:r w:rsidR="00117368">
        <w:rPr>
          <w:sz w:val="32"/>
          <w:szCs w:val="32"/>
        </w:rPr>
        <w:t xml:space="preserve"> </w:t>
      </w:r>
      <w:r w:rsidR="00117368" w:rsidRPr="00117368">
        <w:rPr>
          <w:b/>
          <w:bCs/>
          <w:i/>
          <w:iCs/>
          <w:sz w:val="32"/>
          <w:szCs w:val="32"/>
        </w:rPr>
        <w:t>“I wish all consumers were as gullible as advertising’s biggest critics. Anyone who believes advertising is that powerful will believe almost anything</w:t>
      </w:r>
      <w:r w:rsidR="00117368">
        <w:rPr>
          <w:sz w:val="32"/>
          <w:szCs w:val="32"/>
        </w:rPr>
        <w:t>.” (Richards. L. J. Prof, 2007)</w:t>
      </w:r>
      <w:r w:rsidR="008F5358">
        <w:rPr>
          <w:sz w:val="32"/>
          <w:szCs w:val="32"/>
        </w:rPr>
        <w:t xml:space="preserve"> Many regard those members </w:t>
      </w:r>
      <w:r w:rsidR="008F5358">
        <w:rPr>
          <w:sz w:val="32"/>
          <w:szCs w:val="32"/>
        </w:rPr>
        <w:lastRenderedPageBreak/>
        <w:t xml:space="preserve">of the general public as mentally slow and without the ability to make any rational decision except for following others because they see others wearing facemasks and gloves. </w:t>
      </w:r>
      <w:r w:rsidR="00E56BF7">
        <w:rPr>
          <w:sz w:val="32"/>
          <w:szCs w:val="32"/>
        </w:rPr>
        <w:t>“</w:t>
      </w:r>
      <w:r w:rsidR="00E56BF7" w:rsidRPr="00E56BF7">
        <w:rPr>
          <w:b/>
          <w:bCs/>
          <w:i/>
          <w:iCs/>
          <w:sz w:val="32"/>
          <w:szCs w:val="32"/>
        </w:rPr>
        <w:t>Creativity without strategy is called art, creativity with strategy is called advertising</w:t>
      </w:r>
      <w:r w:rsidR="00E56BF7">
        <w:rPr>
          <w:sz w:val="32"/>
          <w:szCs w:val="32"/>
        </w:rPr>
        <w:t>.” (Richards, L. J. Prof</w:t>
      </w:r>
      <w:r w:rsidR="00DC3146">
        <w:rPr>
          <w:sz w:val="32"/>
          <w:szCs w:val="32"/>
        </w:rPr>
        <w:t xml:space="preserve">, </w:t>
      </w:r>
      <w:r w:rsidR="00117368">
        <w:rPr>
          <w:sz w:val="32"/>
          <w:szCs w:val="32"/>
        </w:rPr>
        <w:t>2007</w:t>
      </w:r>
      <w:r w:rsidR="00E56BF7">
        <w:rPr>
          <w:sz w:val="32"/>
          <w:szCs w:val="32"/>
        </w:rPr>
        <w:t xml:space="preserve">) </w:t>
      </w:r>
    </w:p>
    <w:p w14:paraId="681755A9" w14:textId="229A4B5E" w:rsidR="00786FDB" w:rsidRDefault="008F5358" w:rsidP="00656842">
      <w:pPr>
        <w:rPr>
          <w:sz w:val="32"/>
          <w:szCs w:val="32"/>
        </w:rPr>
      </w:pPr>
      <w:r>
        <w:rPr>
          <w:sz w:val="32"/>
          <w:szCs w:val="32"/>
        </w:rPr>
        <w:t xml:space="preserve">People seem to forget or do not want to understand the facts that everybody’s eyes are wet, and Coronavirus is airborne and therefore can enter through your eyes. The highest grade HEPA filter is 0.3 microns and yet Coronavirus is 0.2 microns so therefore facemasks are essentially useless. </w:t>
      </w:r>
      <w:r w:rsidR="00D24227">
        <w:rPr>
          <w:sz w:val="32"/>
          <w:szCs w:val="32"/>
        </w:rPr>
        <w:t>“</w:t>
      </w:r>
      <w:r w:rsidR="00D24227" w:rsidRPr="00D24227">
        <w:rPr>
          <w:b/>
          <w:bCs/>
          <w:i/>
          <w:iCs/>
          <w:sz w:val="32"/>
          <w:szCs w:val="32"/>
        </w:rPr>
        <w:t>Think like a wise man but communicate in the language of the people</w:t>
      </w:r>
      <w:r w:rsidR="00D24227">
        <w:rPr>
          <w:sz w:val="32"/>
          <w:szCs w:val="32"/>
        </w:rPr>
        <w:t xml:space="preserve">.” (Yeats. B. W) </w:t>
      </w:r>
    </w:p>
    <w:p w14:paraId="58C1A873" w14:textId="3FF298C5" w:rsidR="008F5358" w:rsidRDefault="008F5358" w:rsidP="00656842">
      <w:pPr>
        <w:rPr>
          <w:sz w:val="32"/>
          <w:szCs w:val="32"/>
        </w:rPr>
      </w:pPr>
      <w:r>
        <w:rPr>
          <w:sz w:val="32"/>
          <w:szCs w:val="32"/>
        </w:rPr>
        <w:t>There are reasons medical professionals do not wear and facemasks and gloves outside. You can draw your own conclusions as to why.</w:t>
      </w:r>
    </w:p>
    <w:p w14:paraId="58DB972E" w14:textId="3A6F378C" w:rsidR="005D2E3E" w:rsidRDefault="005D2E3E" w:rsidP="00656842">
      <w:pPr>
        <w:rPr>
          <w:sz w:val="32"/>
          <w:szCs w:val="32"/>
        </w:rPr>
      </w:pPr>
      <w:r>
        <w:rPr>
          <w:sz w:val="32"/>
          <w:szCs w:val="32"/>
        </w:rPr>
        <w:t xml:space="preserve">This puts into perspective the various theories that the wider public ca be influenced irrespective whether it is for the public good or for </w:t>
      </w:r>
      <w:r w:rsidR="00E56BF7">
        <w:rPr>
          <w:sz w:val="32"/>
          <w:szCs w:val="32"/>
        </w:rPr>
        <w:t>an</w:t>
      </w:r>
      <w:r>
        <w:rPr>
          <w:sz w:val="32"/>
          <w:szCs w:val="32"/>
        </w:rPr>
        <w:t xml:space="preserve"> ulterior motive.</w:t>
      </w:r>
      <w:r w:rsidR="00D63F6D">
        <w:rPr>
          <w:sz w:val="32"/>
          <w:szCs w:val="32"/>
        </w:rPr>
        <w:t xml:space="preserve"> “</w:t>
      </w:r>
      <w:r w:rsidR="00D63F6D" w:rsidRPr="00D63F6D">
        <w:rPr>
          <w:b/>
          <w:bCs/>
          <w:i/>
          <w:iCs/>
          <w:sz w:val="32"/>
          <w:szCs w:val="32"/>
        </w:rPr>
        <w:t xml:space="preserve">Stopping </w:t>
      </w:r>
      <w:r w:rsidR="00D63F6D" w:rsidRPr="00D63F6D">
        <w:rPr>
          <w:b/>
          <w:bCs/>
          <w:i/>
          <w:iCs/>
          <w:sz w:val="32"/>
          <w:szCs w:val="32"/>
        </w:rPr>
        <w:lastRenderedPageBreak/>
        <w:t>advertising to save money is like stopping your watch to save time</w:t>
      </w:r>
      <w:r w:rsidR="00D63F6D">
        <w:rPr>
          <w:sz w:val="32"/>
          <w:szCs w:val="32"/>
        </w:rPr>
        <w:t>.” (Ford. H)</w:t>
      </w:r>
    </w:p>
    <w:p w14:paraId="57B2BD57" w14:textId="7F169761" w:rsidR="00BE50D5" w:rsidRDefault="00BE50D5" w:rsidP="00656842">
      <w:pPr>
        <w:rPr>
          <w:sz w:val="32"/>
          <w:szCs w:val="32"/>
        </w:rPr>
      </w:pPr>
    </w:p>
    <w:p w14:paraId="20BA7035" w14:textId="38D64660" w:rsidR="00BE50D5" w:rsidRDefault="00BE50D5" w:rsidP="00656842">
      <w:pPr>
        <w:rPr>
          <w:b/>
          <w:bCs/>
          <w:sz w:val="32"/>
          <w:szCs w:val="32"/>
          <w:u w:val="single"/>
        </w:rPr>
      </w:pPr>
      <w:r w:rsidRPr="00BE50D5">
        <w:rPr>
          <w:b/>
          <w:bCs/>
          <w:sz w:val="32"/>
          <w:szCs w:val="32"/>
          <w:u w:val="single"/>
        </w:rPr>
        <w:t xml:space="preserve">BELIEF DEFINITION </w:t>
      </w:r>
    </w:p>
    <w:p w14:paraId="0F569DAE" w14:textId="48C6D7C7" w:rsidR="00BE50D5" w:rsidRDefault="00C225FB" w:rsidP="00656842">
      <w:pPr>
        <w:rPr>
          <w:sz w:val="32"/>
          <w:szCs w:val="32"/>
        </w:rPr>
      </w:pPr>
      <w:r>
        <w:rPr>
          <w:sz w:val="32"/>
          <w:szCs w:val="32"/>
        </w:rPr>
        <w:t>‘</w:t>
      </w:r>
      <w:r w:rsidRPr="00C225FB">
        <w:rPr>
          <w:b/>
          <w:bCs/>
          <w:i/>
          <w:iCs/>
          <w:sz w:val="32"/>
          <w:szCs w:val="32"/>
        </w:rPr>
        <w:t>Belief is a feeling of certainty that something exists, is true, or is good’</w:t>
      </w:r>
      <w:r>
        <w:rPr>
          <w:sz w:val="32"/>
          <w:szCs w:val="32"/>
        </w:rPr>
        <w:t>. (</w:t>
      </w:r>
      <w:hyperlink r:id="rId7" w:history="1">
        <w:r w:rsidRPr="00D434EE">
          <w:rPr>
            <w:rStyle w:val="Hyperlink"/>
            <w:sz w:val="32"/>
            <w:szCs w:val="32"/>
          </w:rPr>
          <w:t>www.collinsdictionary.com</w:t>
        </w:r>
      </w:hyperlink>
      <w:r>
        <w:rPr>
          <w:sz w:val="32"/>
          <w:szCs w:val="32"/>
        </w:rPr>
        <w:t xml:space="preserve">) </w:t>
      </w:r>
    </w:p>
    <w:p w14:paraId="0F50C6D6" w14:textId="28E8B58B" w:rsidR="00F97907" w:rsidRDefault="00F97907" w:rsidP="00656842">
      <w:pPr>
        <w:rPr>
          <w:sz w:val="32"/>
          <w:szCs w:val="32"/>
        </w:rPr>
      </w:pPr>
    </w:p>
    <w:p w14:paraId="02895903" w14:textId="6A286E73" w:rsidR="00F97907" w:rsidRDefault="00F97907" w:rsidP="00656842">
      <w:pPr>
        <w:rPr>
          <w:sz w:val="32"/>
          <w:szCs w:val="32"/>
        </w:rPr>
      </w:pPr>
    </w:p>
    <w:p w14:paraId="2C2231FC" w14:textId="36E452DC" w:rsidR="00F97907" w:rsidRDefault="00F97907" w:rsidP="00656842">
      <w:pPr>
        <w:rPr>
          <w:sz w:val="32"/>
          <w:szCs w:val="32"/>
        </w:rPr>
      </w:pPr>
    </w:p>
    <w:p w14:paraId="704B923E" w14:textId="1E3649F0" w:rsidR="00F97907" w:rsidRDefault="00F97907" w:rsidP="00656842">
      <w:pPr>
        <w:rPr>
          <w:sz w:val="32"/>
          <w:szCs w:val="32"/>
        </w:rPr>
      </w:pPr>
    </w:p>
    <w:p w14:paraId="23BF47F1" w14:textId="27AE44C7" w:rsidR="00F97907" w:rsidRDefault="00453B9E" w:rsidP="00656842">
      <w:pPr>
        <w:rPr>
          <w:sz w:val="32"/>
          <w:szCs w:val="32"/>
        </w:rPr>
      </w:pPr>
      <w:r>
        <w:rPr>
          <w:sz w:val="32"/>
          <w:szCs w:val="32"/>
        </w:rPr>
        <w:t>P.6</w:t>
      </w:r>
    </w:p>
    <w:p w14:paraId="00157FEE" w14:textId="6C979AFA" w:rsidR="00F97907" w:rsidRDefault="00F97907" w:rsidP="00656842">
      <w:pPr>
        <w:rPr>
          <w:b/>
          <w:bCs/>
          <w:sz w:val="32"/>
          <w:szCs w:val="32"/>
          <w:u w:val="single"/>
        </w:rPr>
      </w:pPr>
      <w:r w:rsidRPr="00F97907">
        <w:rPr>
          <w:b/>
          <w:bCs/>
          <w:sz w:val="32"/>
          <w:szCs w:val="32"/>
          <w:u w:val="single"/>
        </w:rPr>
        <w:t>BELIEF EXAMPLE IN THE WORKPLACE</w:t>
      </w:r>
    </w:p>
    <w:p w14:paraId="0F215F49" w14:textId="0E512DBE" w:rsidR="00A85CB9" w:rsidRDefault="00A85CB9" w:rsidP="00656842">
      <w:pPr>
        <w:rPr>
          <w:b/>
          <w:bCs/>
          <w:sz w:val="32"/>
          <w:szCs w:val="32"/>
          <w:u w:val="single"/>
        </w:rPr>
      </w:pPr>
    </w:p>
    <w:p w14:paraId="533F4404" w14:textId="1B5D2B96" w:rsidR="00A85CB9" w:rsidRDefault="00A85CB9" w:rsidP="00656842">
      <w:pPr>
        <w:rPr>
          <w:sz w:val="32"/>
          <w:szCs w:val="32"/>
        </w:rPr>
      </w:pPr>
      <w:r w:rsidRPr="00A85CB9">
        <w:rPr>
          <w:sz w:val="32"/>
          <w:szCs w:val="32"/>
        </w:rPr>
        <w:t>E</w:t>
      </w:r>
      <w:r>
        <w:rPr>
          <w:sz w:val="32"/>
          <w:szCs w:val="32"/>
        </w:rPr>
        <w:t xml:space="preserve">thics within the workplace produce belief that the company is doing the right thing not only for its staff but also how and what type of business they are producing. </w:t>
      </w:r>
      <w:r w:rsidR="00CB1565">
        <w:rPr>
          <w:sz w:val="32"/>
          <w:szCs w:val="32"/>
        </w:rPr>
        <w:t>“</w:t>
      </w:r>
      <w:r w:rsidR="00CB1565" w:rsidRPr="00CB1565">
        <w:rPr>
          <w:b/>
          <w:bCs/>
          <w:i/>
          <w:iCs/>
          <w:sz w:val="32"/>
          <w:szCs w:val="32"/>
        </w:rPr>
        <w:t>Corporate culture matters. How management chooses to treat its people impacts everything for better or for worse</w:t>
      </w:r>
      <w:r w:rsidR="00CB1565">
        <w:rPr>
          <w:sz w:val="32"/>
          <w:szCs w:val="32"/>
        </w:rPr>
        <w:t>.” (Sinek. S)</w:t>
      </w:r>
    </w:p>
    <w:p w14:paraId="48BFC9C1" w14:textId="77777777" w:rsidR="00A85CB9" w:rsidRDefault="00A85CB9" w:rsidP="00656842">
      <w:pPr>
        <w:rPr>
          <w:sz w:val="32"/>
          <w:szCs w:val="32"/>
        </w:rPr>
      </w:pPr>
      <w:r>
        <w:rPr>
          <w:sz w:val="32"/>
          <w:szCs w:val="32"/>
        </w:rPr>
        <w:lastRenderedPageBreak/>
        <w:t>Personal beliefs should be respected and also business beliefs because a company should be seen to be operating ethically.</w:t>
      </w:r>
    </w:p>
    <w:p w14:paraId="7394E406" w14:textId="08AA5D3F" w:rsidR="00A85CB9" w:rsidRDefault="00A85CB9" w:rsidP="00656842">
      <w:pPr>
        <w:rPr>
          <w:sz w:val="32"/>
          <w:szCs w:val="32"/>
        </w:rPr>
      </w:pPr>
      <w:r>
        <w:rPr>
          <w:sz w:val="32"/>
          <w:szCs w:val="32"/>
        </w:rPr>
        <w:t xml:space="preserve">Sky TV has a policy that ensures that companies that have had a severe backlash with regards to complaints about ethics or morality have no place advertising on the Sky TV platform. This can also arise from an individual owner who has been found guilty of a serious crime which disgusted a large portion of the </w:t>
      </w:r>
      <w:r w:rsidR="00CB1565">
        <w:rPr>
          <w:sz w:val="32"/>
          <w:szCs w:val="32"/>
        </w:rPr>
        <w:t>public. “</w:t>
      </w:r>
      <w:r w:rsidR="00CB1565" w:rsidRPr="0031218B">
        <w:rPr>
          <w:b/>
          <w:bCs/>
          <w:i/>
          <w:iCs/>
          <w:sz w:val="32"/>
          <w:szCs w:val="32"/>
        </w:rPr>
        <w:t>You need the right people with you, not the best people.</w:t>
      </w:r>
      <w:r w:rsidR="00CB1565">
        <w:rPr>
          <w:sz w:val="32"/>
          <w:szCs w:val="32"/>
        </w:rPr>
        <w:t>” (Ma. J</w:t>
      </w:r>
      <w:r w:rsidR="0031218B">
        <w:rPr>
          <w:sz w:val="32"/>
          <w:szCs w:val="32"/>
        </w:rPr>
        <w:t>)</w:t>
      </w:r>
    </w:p>
    <w:p w14:paraId="5B548AAB" w14:textId="11A99155" w:rsidR="00A85CB9" w:rsidRDefault="00A85CB9" w:rsidP="00656842">
      <w:pPr>
        <w:rPr>
          <w:sz w:val="32"/>
          <w:szCs w:val="32"/>
        </w:rPr>
      </w:pPr>
      <w:r>
        <w:rPr>
          <w:sz w:val="32"/>
          <w:szCs w:val="32"/>
        </w:rPr>
        <w:t xml:space="preserve">Beliefs can also include respect, accountability, honesty, reliability, and many other categories. Some  </w:t>
      </w:r>
      <w:r w:rsidR="000E1911">
        <w:rPr>
          <w:sz w:val="32"/>
          <w:szCs w:val="32"/>
        </w:rPr>
        <w:t xml:space="preserve">companies do not encourage relationships at work between male and female staff but there is nothing </w:t>
      </w:r>
      <w:r w:rsidR="00E523EB">
        <w:rPr>
          <w:sz w:val="32"/>
          <w:szCs w:val="32"/>
        </w:rPr>
        <w:t>anyone can do to stop two people meeting outside of work.</w:t>
      </w:r>
      <w:r w:rsidR="00CB1565">
        <w:rPr>
          <w:sz w:val="32"/>
          <w:szCs w:val="32"/>
        </w:rPr>
        <w:t xml:space="preserve"> “</w:t>
      </w:r>
      <w:r w:rsidR="00CB1565" w:rsidRPr="00CB1565">
        <w:rPr>
          <w:b/>
          <w:bCs/>
          <w:i/>
          <w:iCs/>
          <w:sz w:val="32"/>
          <w:szCs w:val="32"/>
        </w:rPr>
        <w:t>There’s no magic formula for great company culture, the key is just to treat your staff how you would like to be treated</w:t>
      </w:r>
      <w:r w:rsidR="00CB1565">
        <w:rPr>
          <w:sz w:val="32"/>
          <w:szCs w:val="32"/>
        </w:rPr>
        <w:t>.” (Branson. R)</w:t>
      </w:r>
    </w:p>
    <w:p w14:paraId="14E9C3DE" w14:textId="3125BC0D" w:rsidR="00E523EB" w:rsidRDefault="00E523EB" w:rsidP="00656842">
      <w:pPr>
        <w:rPr>
          <w:sz w:val="32"/>
          <w:szCs w:val="32"/>
        </w:rPr>
      </w:pPr>
      <w:r>
        <w:rPr>
          <w:sz w:val="32"/>
          <w:szCs w:val="32"/>
        </w:rPr>
        <w:t xml:space="preserve">At Sky TV everyone is encouraged to meet for outdoor activities and also at Sky HQ there are games rooms, </w:t>
      </w:r>
      <w:r>
        <w:rPr>
          <w:sz w:val="32"/>
          <w:szCs w:val="32"/>
        </w:rPr>
        <w:lastRenderedPageBreak/>
        <w:t xml:space="preserve">leisure areas, </w:t>
      </w:r>
      <w:r w:rsidR="00D31260">
        <w:rPr>
          <w:sz w:val="32"/>
          <w:szCs w:val="32"/>
        </w:rPr>
        <w:t>gyms,</w:t>
      </w:r>
      <w:r>
        <w:rPr>
          <w:sz w:val="32"/>
          <w:szCs w:val="32"/>
        </w:rPr>
        <w:t xml:space="preserve"> and many other things to keep staff motivated and occupied as well as having fun. Nobody wants to see anyone miserable at a media/entertainment company.</w:t>
      </w:r>
      <w:r w:rsidR="00CB1565">
        <w:rPr>
          <w:sz w:val="32"/>
          <w:szCs w:val="32"/>
        </w:rPr>
        <w:t xml:space="preserve"> “</w:t>
      </w:r>
      <w:r w:rsidR="00CB1565" w:rsidRPr="00CB1565">
        <w:rPr>
          <w:b/>
          <w:bCs/>
          <w:i/>
          <w:iCs/>
          <w:sz w:val="32"/>
          <w:szCs w:val="32"/>
        </w:rPr>
        <w:t>Create the kind of workplace and company culture that will attract great talent. If you hire brilliant people, they will make work feel more like play</w:t>
      </w:r>
      <w:r w:rsidR="00CB1565">
        <w:rPr>
          <w:sz w:val="32"/>
          <w:szCs w:val="32"/>
        </w:rPr>
        <w:t>.” (Branson. R)</w:t>
      </w:r>
      <w:r w:rsidR="00B67FD8">
        <w:rPr>
          <w:sz w:val="32"/>
          <w:szCs w:val="32"/>
        </w:rPr>
        <w:t xml:space="preserve"> All of this creates belief for the staff that they are working at the right place. A person who have belief in the company is also a person who is motivated to do the best work they can whilst on duty and project the company in the right manner outside of working hours.</w:t>
      </w:r>
      <w:r w:rsidR="0031218B">
        <w:rPr>
          <w:sz w:val="32"/>
          <w:szCs w:val="32"/>
        </w:rPr>
        <w:t xml:space="preserve"> “</w:t>
      </w:r>
      <w:r w:rsidR="0031218B" w:rsidRPr="0031218B">
        <w:rPr>
          <w:b/>
          <w:bCs/>
          <w:i/>
          <w:iCs/>
          <w:sz w:val="32"/>
          <w:szCs w:val="32"/>
        </w:rPr>
        <w:t>Great things in business are never done by one person. They’re done by a team of people.</w:t>
      </w:r>
      <w:r w:rsidR="0031218B">
        <w:rPr>
          <w:sz w:val="32"/>
          <w:szCs w:val="32"/>
        </w:rPr>
        <w:t>” (Jobs. S)</w:t>
      </w:r>
    </w:p>
    <w:p w14:paraId="0FAC0682" w14:textId="7D0B792F" w:rsidR="007D4EDD" w:rsidRDefault="007D4EDD" w:rsidP="00656842">
      <w:pPr>
        <w:rPr>
          <w:sz w:val="32"/>
          <w:szCs w:val="32"/>
        </w:rPr>
      </w:pPr>
      <w:r>
        <w:rPr>
          <w:sz w:val="32"/>
          <w:szCs w:val="32"/>
        </w:rPr>
        <w:t>These were in my opinion the most appropriate references that were clear, straight to the point and what I feel anyone reading this would understand.</w:t>
      </w:r>
    </w:p>
    <w:p w14:paraId="0923FF62" w14:textId="4508F9F0" w:rsidR="0036351D" w:rsidRDefault="0036351D" w:rsidP="00656842">
      <w:pPr>
        <w:rPr>
          <w:sz w:val="32"/>
          <w:szCs w:val="32"/>
        </w:rPr>
      </w:pPr>
    </w:p>
    <w:p w14:paraId="046953E4" w14:textId="59F585A9" w:rsidR="0036351D" w:rsidRDefault="00453B9E" w:rsidP="00656842">
      <w:pPr>
        <w:rPr>
          <w:sz w:val="32"/>
          <w:szCs w:val="32"/>
        </w:rPr>
      </w:pPr>
      <w:r>
        <w:rPr>
          <w:sz w:val="32"/>
          <w:szCs w:val="32"/>
        </w:rPr>
        <w:t>P.7</w:t>
      </w:r>
    </w:p>
    <w:p w14:paraId="184B3925" w14:textId="7D1AC748" w:rsidR="0036351D" w:rsidRDefault="0036351D" w:rsidP="00656842">
      <w:pPr>
        <w:rPr>
          <w:b/>
          <w:bCs/>
          <w:sz w:val="32"/>
          <w:szCs w:val="32"/>
          <w:u w:val="single"/>
        </w:rPr>
      </w:pPr>
      <w:r w:rsidRPr="0036351D">
        <w:rPr>
          <w:b/>
          <w:bCs/>
          <w:sz w:val="32"/>
          <w:szCs w:val="32"/>
          <w:u w:val="single"/>
        </w:rPr>
        <w:t>THEORY BASED ON MY JOB ROLE (BELIEFS)</w:t>
      </w:r>
    </w:p>
    <w:p w14:paraId="075C1C08" w14:textId="73AC1095" w:rsidR="001669DB" w:rsidRDefault="001669DB" w:rsidP="00656842">
      <w:pPr>
        <w:rPr>
          <w:b/>
          <w:bCs/>
          <w:sz w:val="32"/>
          <w:szCs w:val="32"/>
          <w:u w:val="single"/>
        </w:rPr>
      </w:pPr>
    </w:p>
    <w:p w14:paraId="2B050E61" w14:textId="50644428" w:rsidR="001669DB" w:rsidRDefault="001669DB" w:rsidP="00656842">
      <w:pPr>
        <w:rPr>
          <w:sz w:val="32"/>
          <w:szCs w:val="32"/>
        </w:rPr>
      </w:pPr>
      <w:r w:rsidRPr="001669DB">
        <w:rPr>
          <w:sz w:val="32"/>
          <w:szCs w:val="32"/>
        </w:rPr>
        <w:t xml:space="preserve">The </w:t>
      </w:r>
      <w:r>
        <w:rPr>
          <w:sz w:val="32"/>
          <w:szCs w:val="32"/>
        </w:rPr>
        <w:t xml:space="preserve">journal of </w:t>
      </w:r>
      <w:r w:rsidRPr="001669DB">
        <w:rPr>
          <w:i/>
          <w:iCs/>
          <w:sz w:val="32"/>
          <w:szCs w:val="32"/>
        </w:rPr>
        <w:t>American college health</w:t>
      </w:r>
      <w:r>
        <w:rPr>
          <w:sz w:val="32"/>
          <w:szCs w:val="32"/>
        </w:rPr>
        <w:t xml:space="preserve"> (2007) by Taylor &amp; Francis emphasises the fact that personal integrity is key. Sky TV hold this value system at its core. No </w:t>
      </w:r>
      <w:r>
        <w:rPr>
          <w:sz w:val="32"/>
          <w:szCs w:val="32"/>
        </w:rPr>
        <w:lastRenderedPageBreak/>
        <w:t xml:space="preserve">integrity equals no business is the </w:t>
      </w:r>
      <w:r w:rsidR="00725754">
        <w:rPr>
          <w:sz w:val="32"/>
          <w:szCs w:val="32"/>
        </w:rPr>
        <w:t>l</w:t>
      </w:r>
      <w:r w:rsidR="00326B8F">
        <w:rPr>
          <w:sz w:val="32"/>
          <w:szCs w:val="32"/>
        </w:rPr>
        <w:t xml:space="preserve">    </w:t>
      </w:r>
      <w:r>
        <w:rPr>
          <w:sz w:val="32"/>
          <w:szCs w:val="32"/>
        </w:rPr>
        <w:t>unwritten rule in the belief of the company.</w:t>
      </w:r>
    </w:p>
    <w:p w14:paraId="7159D173" w14:textId="363416D9" w:rsidR="00EE0F05" w:rsidRDefault="00EE0F05" w:rsidP="00656842">
      <w:pPr>
        <w:rPr>
          <w:sz w:val="32"/>
          <w:szCs w:val="32"/>
        </w:rPr>
      </w:pPr>
      <w:r>
        <w:rPr>
          <w:sz w:val="32"/>
          <w:szCs w:val="32"/>
        </w:rPr>
        <w:t xml:space="preserve">The theory of planned behaviour: </w:t>
      </w:r>
      <w:r w:rsidRPr="00EE0F05">
        <w:rPr>
          <w:i/>
          <w:iCs/>
          <w:sz w:val="32"/>
          <w:szCs w:val="32"/>
        </w:rPr>
        <w:t>The effect of question wording</w:t>
      </w:r>
      <w:r>
        <w:rPr>
          <w:sz w:val="32"/>
          <w:szCs w:val="32"/>
        </w:rPr>
        <w:t xml:space="preserve"> by French, </w:t>
      </w:r>
      <w:proofErr w:type="spellStart"/>
      <w:r>
        <w:rPr>
          <w:sz w:val="32"/>
          <w:szCs w:val="32"/>
        </w:rPr>
        <w:t>Hennings</w:t>
      </w:r>
      <w:proofErr w:type="spellEnd"/>
      <w:r>
        <w:rPr>
          <w:sz w:val="32"/>
          <w:szCs w:val="32"/>
        </w:rPr>
        <w:t xml:space="preserve"> Sutton, Mitchell (2003) state that planned behaviour has an effect of </w:t>
      </w:r>
      <w:r w:rsidR="00725754">
        <w:rPr>
          <w:sz w:val="32"/>
          <w:szCs w:val="32"/>
        </w:rPr>
        <w:t>long-term</w:t>
      </w:r>
      <w:r>
        <w:rPr>
          <w:sz w:val="32"/>
          <w:szCs w:val="32"/>
        </w:rPr>
        <w:t xml:space="preserve"> action based on the initial planned behaviour rather than spontaneous behaviour and action.</w:t>
      </w:r>
    </w:p>
    <w:p w14:paraId="02050750" w14:textId="310C6878" w:rsidR="00725754" w:rsidRDefault="00725754" w:rsidP="00656842">
      <w:pPr>
        <w:rPr>
          <w:sz w:val="32"/>
          <w:szCs w:val="32"/>
        </w:rPr>
      </w:pPr>
      <w:r>
        <w:rPr>
          <w:sz w:val="32"/>
          <w:szCs w:val="32"/>
        </w:rPr>
        <w:t xml:space="preserve">The </w:t>
      </w:r>
      <w:r w:rsidRPr="00D92CAD">
        <w:rPr>
          <w:i/>
          <w:iCs/>
          <w:sz w:val="32"/>
          <w:szCs w:val="32"/>
        </w:rPr>
        <w:t>Qualitative elicitation of affective beliefs</w:t>
      </w:r>
      <w:r>
        <w:rPr>
          <w:sz w:val="32"/>
          <w:szCs w:val="32"/>
        </w:rPr>
        <w:t xml:space="preserve"> related to physical activity by Bellows-</w:t>
      </w:r>
      <w:proofErr w:type="spellStart"/>
      <w:r>
        <w:rPr>
          <w:sz w:val="32"/>
          <w:szCs w:val="32"/>
        </w:rPr>
        <w:t>Riecken</w:t>
      </w:r>
      <w:proofErr w:type="spellEnd"/>
      <w:r>
        <w:rPr>
          <w:sz w:val="32"/>
          <w:szCs w:val="32"/>
        </w:rPr>
        <w:t>, Mark &amp; Rhodes state that all information processes must be registered in the mind before belief is instilled within the person. This in turn cannot take place effectively if the body is not in a good state, hence the reasoning for consistent physical activity which sharpens the mind.</w:t>
      </w:r>
    </w:p>
    <w:p w14:paraId="43AD147C" w14:textId="61F7B030" w:rsidR="000A37B3" w:rsidRDefault="00725754" w:rsidP="00656842">
      <w:pPr>
        <w:rPr>
          <w:sz w:val="32"/>
          <w:szCs w:val="32"/>
        </w:rPr>
      </w:pPr>
      <w:r>
        <w:rPr>
          <w:sz w:val="32"/>
          <w:szCs w:val="32"/>
        </w:rPr>
        <w:t>There is no doubt that a</w:t>
      </w:r>
      <w:r w:rsidR="00326B8F">
        <w:rPr>
          <w:sz w:val="32"/>
          <w:szCs w:val="32"/>
        </w:rPr>
        <w:t>ll the above has had a positive impact at Sky TV because personal integrity, planned behaviour and the effect and promoting of physical activities has had a great positive effect on the staff as well as the company as a whole.</w:t>
      </w:r>
      <w:r w:rsidR="00147166">
        <w:rPr>
          <w:sz w:val="32"/>
          <w:szCs w:val="32"/>
        </w:rPr>
        <w:t xml:space="preserve"> Clearly critical thinking has been established for this to have taken place. This is planned, not by accident.</w:t>
      </w:r>
    </w:p>
    <w:p w14:paraId="0072AA40" w14:textId="49FA1B56" w:rsidR="00147166" w:rsidRDefault="00147166" w:rsidP="00656842">
      <w:pPr>
        <w:rPr>
          <w:sz w:val="32"/>
          <w:szCs w:val="32"/>
        </w:rPr>
      </w:pPr>
    </w:p>
    <w:p w14:paraId="1AF79407" w14:textId="26F6910F" w:rsidR="00147166" w:rsidRDefault="00147166" w:rsidP="00656842">
      <w:pPr>
        <w:rPr>
          <w:sz w:val="32"/>
          <w:szCs w:val="32"/>
        </w:rPr>
      </w:pPr>
    </w:p>
    <w:p w14:paraId="5C27AEFC" w14:textId="3908C971" w:rsidR="00147166" w:rsidRPr="00147166" w:rsidRDefault="00147166" w:rsidP="00656842">
      <w:pPr>
        <w:rPr>
          <w:b/>
          <w:bCs/>
          <w:sz w:val="32"/>
          <w:szCs w:val="32"/>
          <w:u w:val="single"/>
        </w:rPr>
      </w:pPr>
      <w:r w:rsidRPr="00147166">
        <w:rPr>
          <w:b/>
          <w:bCs/>
          <w:sz w:val="32"/>
          <w:szCs w:val="32"/>
          <w:u w:val="single"/>
        </w:rPr>
        <w:t>VALUE DEFINITION</w:t>
      </w:r>
    </w:p>
    <w:p w14:paraId="6B3BFEC8" w14:textId="7C4C31B1" w:rsidR="0036351D" w:rsidRDefault="00147166" w:rsidP="00656842">
      <w:pPr>
        <w:rPr>
          <w:sz w:val="32"/>
          <w:szCs w:val="32"/>
        </w:rPr>
      </w:pPr>
      <w:r w:rsidRPr="00147166">
        <w:rPr>
          <w:sz w:val="32"/>
          <w:szCs w:val="32"/>
        </w:rPr>
        <w:t>‘</w:t>
      </w:r>
      <w:r w:rsidRPr="00147166">
        <w:rPr>
          <w:b/>
          <w:bCs/>
          <w:sz w:val="32"/>
          <w:szCs w:val="32"/>
        </w:rPr>
        <w:t>If you value something or someone, you think that they are important, and you appreciate them.’</w:t>
      </w:r>
      <w:r>
        <w:rPr>
          <w:b/>
          <w:bCs/>
          <w:sz w:val="32"/>
          <w:szCs w:val="32"/>
        </w:rPr>
        <w:t xml:space="preserve"> </w:t>
      </w:r>
      <w:r w:rsidRPr="00147166">
        <w:rPr>
          <w:sz w:val="32"/>
          <w:szCs w:val="32"/>
        </w:rPr>
        <w:t>(</w:t>
      </w:r>
      <w:hyperlink r:id="rId8" w:history="1">
        <w:r w:rsidRPr="00D434EE">
          <w:rPr>
            <w:rStyle w:val="Hyperlink"/>
            <w:sz w:val="32"/>
            <w:szCs w:val="32"/>
          </w:rPr>
          <w:t>www.collinsdictionary.com</w:t>
        </w:r>
      </w:hyperlink>
      <w:r>
        <w:rPr>
          <w:sz w:val="32"/>
          <w:szCs w:val="32"/>
        </w:rPr>
        <w:t>)</w:t>
      </w:r>
    </w:p>
    <w:p w14:paraId="64534D7E" w14:textId="121B4CD6" w:rsidR="00147166" w:rsidRDefault="00147166" w:rsidP="00656842">
      <w:pPr>
        <w:rPr>
          <w:sz w:val="32"/>
          <w:szCs w:val="32"/>
        </w:rPr>
      </w:pPr>
    </w:p>
    <w:p w14:paraId="3C5F7932" w14:textId="5757B80B" w:rsidR="00147166" w:rsidRDefault="00147166" w:rsidP="00656842">
      <w:pPr>
        <w:rPr>
          <w:b/>
          <w:bCs/>
          <w:sz w:val="32"/>
          <w:szCs w:val="32"/>
          <w:u w:val="single"/>
        </w:rPr>
      </w:pPr>
      <w:r>
        <w:rPr>
          <w:sz w:val="32"/>
          <w:szCs w:val="32"/>
        </w:rPr>
        <w:t xml:space="preserve"> </w:t>
      </w:r>
      <w:r w:rsidRPr="00147166">
        <w:rPr>
          <w:b/>
          <w:bCs/>
          <w:sz w:val="32"/>
          <w:szCs w:val="32"/>
          <w:u w:val="single"/>
        </w:rPr>
        <w:t>VALUE EXAMPLE IN THE WORKPLACE</w:t>
      </w:r>
    </w:p>
    <w:p w14:paraId="5B3C6D57" w14:textId="383B794C" w:rsidR="00147166" w:rsidRDefault="00147166" w:rsidP="00656842">
      <w:pPr>
        <w:rPr>
          <w:b/>
          <w:bCs/>
          <w:sz w:val="32"/>
          <w:szCs w:val="32"/>
          <w:u w:val="single"/>
        </w:rPr>
      </w:pPr>
    </w:p>
    <w:p w14:paraId="5CA93884" w14:textId="19DFF600" w:rsidR="00147166" w:rsidRDefault="00147166" w:rsidP="00656842">
      <w:pPr>
        <w:rPr>
          <w:sz w:val="32"/>
          <w:szCs w:val="32"/>
        </w:rPr>
      </w:pPr>
      <w:r w:rsidRPr="00147166">
        <w:rPr>
          <w:sz w:val="32"/>
          <w:szCs w:val="32"/>
        </w:rPr>
        <w:t>T</w:t>
      </w:r>
      <w:r>
        <w:rPr>
          <w:sz w:val="32"/>
          <w:szCs w:val="32"/>
        </w:rPr>
        <w:t>his is in effect a combination of attitude and beliefs.</w:t>
      </w:r>
      <w:r w:rsidR="000A37B3">
        <w:rPr>
          <w:sz w:val="32"/>
          <w:szCs w:val="32"/>
        </w:rPr>
        <w:t xml:space="preserve"> “</w:t>
      </w:r>
      <w:r w:rsidR="000A37B3" w:rsidRPr="00A72389">
        <w:rPr>
          <w:b/>
          <w:bCs/>
          <w:i/>
          <w:iCs/>
          <w:sz w:val="32"/>
          <w:szCs w:val="32"/>
        </w:rPr>
        <w:t>When your values are clear to you, making decisions becomes easier</w:t>
      </w:r>
      <w:r w:rsidR="000A37B3">
        <w:rPr>
          <w:sz w:val="32"/>
          <w:szCs w:val="32"/>
        </w:rPr>
        <w:t>.” (Disney. W)</w:t>
      </w:r>
    </w:p>
    <w:p w14:paraId="66B723E2" w14:textId="32FB4BB1" w:rsidR="000A37B3" w:rsidRDefault="000A37B3" w:rsidP="00656842">
      <w:pPr>
        <w:rPr>
          <w:sz w:val="32"/>
          <w:szCs w:val="32"/>
        </w:rPr>
      </w:pPr>
      <w:r>
        <w:rPr>
          <w:sz w:val="32"/>
          <w:szCs w:val="32"/>
        </w:rPr>
        <w:t xml:space="preserve">Honesty, self-respect, helping others, leadership and attention to details are core values within Sky TV. </w:t>
      </w:r>
      <w:r w:rsidR="00A72389">
        <w:rPr>
          <w:sz w:val="32"/>
          <w:szCs w:val="32"/>
        </w:rPr>
        <w:t>“</w:t>
      </w:r>
      <w:r w:rsidR="00A72389" w:rsidRPr="00A72389">
        <w:rPr>
          <w:b/>
          <w:bCs/>
          <w:i/>
          <w:iCs/>
          <w:sz w:val="32"/>
          <w:szCs w:val="32"/>
        </w:rPr>
        <w:t>I have learned that as long as I hold fast to my beliefs and values, and follow my own moral compass, then the only expectations I need to live up to are my own</w:t>
      </w:r>
      <w:r w:rsidR="00A72389">
        <w:rPr>
          <w:sz w:val="32"/>
          <w:szCs w:val="32"/>
        </w:rPr>
        <w:t>.” (Obama. M)</w:t>
      </w:r>
    </w:p>
    <w:p w14:paraId="015FCAAC" w14:textId="77777777" w:rsidR="000A37B3" w:rsidRDefault="000A37B3" w:rsidP="00656842">
      <w:pPr>
        <w:rPr>
          <w:sz w:val="32"/>
          <w:szCs w:val="32"/>
        </w:rPr>
      </w:pPr>
      <w:r>
        <w:rPr>
          <w:sz w:val="32"/>
          <w:szCs w:val="32"/>
        </w:rPr>
        <w:t xml:space="preserve">Because of the attitude and beliefs at Sky TV, the values are almost second nature. </w:t>
      </w:r>
    </w:p>
    <w:p w14:paraId="04D7B40B" w14:textId="609F2142" w:rsidR="000A37B3" w:rsidRDefault="000A37B3" w:rsidP="00656842">
      <w:pPr>
        <w:rPr>
          <w:sz w:val="32"/>
          <w:szCs w:val="32"/>
        </w:rPr>
      </w:pPr>
      <w:r>
        <w:rPr>
          <w:sz w:val="32"/>
          <w:szCs w:val="32"/>
        </w:rPr>
        <w:lastRenderedPageBreak/>
        <w:t xml:space="preserve">It does not matter if you are the Chief Executive, the cleaner, or anything in between, everyone is treated equally and with respect. </w:t>
      </w:r>
      <w:r w:rsidR="00A72389">
        <w:rPr>
          <w:sz w:val="32"/>
          <w:szCs w:val="32"/>
        </w:rPr>
        <w:t>“</w:t>
      </w:r>
      <w:r w:rsidR="00A72389" w:rsidRPr="00A72389">
        <w:rPr>
          <w:b/>
          <w:bCs/>
          <w:i/>
          <w:iCs/>
          <w:sz w:val="32"/>
          <w:szCs w:val="32"/>
        </w:rPr>
        <w:t>Learn from yesterday, live for today, hope for tomorrow. The important thing is not to stop questioning</w:t>
      </w:r>
      <w:r w:rsidR="00A72389">
        <w:rPr>
          <w:sz w:val="32"/>
          <w:szCs w:val="32"/>
        </w:rPr>
        <w:t>.” (Einstein. A)</w:t>
      </w:r>
      <w:r>
        <w:rPr>
          <w:sz w:val="32"/>
          <w:szCs w:val="32"/>
        </w:rPr>
        <w:t xml:space="preserve"> </w:t>
      </w:r>
    </w:p>
    <w:p w14:paraId="53CBC860" w14:textId="4BD2FE30" w:rsidR="00FD2833" w:rsidRDefault="00FD2833" w:rsidP="00656842">
      <w:pPr>
        <w:rPr>
          <w:sz w:val="32"/>
          <w:szCs w:val="32"/>
        </w:rPr>
      </w:pPr>
    </w:p>
    <w:p w14:paraId="786E662E" w14:textId="1BD8A79D" w:rsidR="00FD2833" w:rsidRPr="00FD2833" w:rsidRDefault="00FD2833" w:rsidP="00656842">
      <w:pPr>
        <w:rPr>
          <w:b/>
          <w:bCs/>
          <w:sz w:val="32"/>
          <w:szCs w:val="32"/>
          <w:u w:val="single"/>
        </w:rPr>
      </w:pPr>
      <w:r w:rsidRPr="00FD2833">
        <w:rPr>
          <w:b/>
          <w:bCs/>
          <w:sz w:val="32"/>
          <w:szCs w:val="32"/>
          <w:u w:val="single"/>
        </w:rPr>
        <w:t>THEORY BASED ON MY JOB ROLE (VALUES)</w:t>
      </w:r>
    </w:p>
    <w:p w14:paraId="58517A38" w14:textId="61A2F6E4" w:rsidR="0036351D" w:rsidRDefault="0036351D" w:rsidP="00656842">
      <w:pPr>
        <w:rPr>
          <w:b/>
          <w:bCs/>
          <w:sz w:val="32"/>
          <w:szCs w:val="32"/>
          <w:u w:val="single"/>
        </w:rPr>
      </w:pPr>
    </w:p>
    <w:p w14:paraId="43E68642" w14:textId="73052699" w:rsidR="00FD2833" w:rsidRPr="00E92793" w:rsidRDefault="00FD2833" w:rsidP="00FD2833">
      <w:pPr>
        <w:pStyle w:val="ListParagraph"/>
        <w:numPr>
          <w:ilvl w:val="0"/>
          <w:numId w:val="2"/>
        </w:numPr>
        <w:rPr>
          <w:i/>
          <w:iCs/>
          <w:sz w:val="32"/>
          <w:szCs w:val="32"/>
        </w:rPr>
      </w:pPr>
      <w:r>
        <w:rPr>
          <w:sz w:val="32"/>
          <w:szCs w:val="32"/>
        </w:rPr>
        <w:t xml:space="preserve">M. Freeman III , </w:t>
      </w:r>
      <w:proofErr w:type="spellStart"/>
      <w:r>
        <w:rPr>
          <w:sz w:val="32"/>
          <w:szCs w:val="32"/>
        </w:rPr>
        <w:t>Her</w:t>
      </w:r>
      <w:r w:rsidR="002A18B3">
        <w:rPr>
          <w:sz w:val="32"/>
          <w:szCs w:val="32"/>
        </w:rPr>
        <w:t>r</w:t>
      </w:r>
      <w:r>
        <w:rPr>
          <w:sz w:val="32"/>
          <w:szCs w:val="32"/>
        </w:rPr>
        <w:t>iges</w:t>
      </w:r>
      <w:proofErr w:type="spellEnd"/>
      <w:r>
        <w:rPr>
          <w:sz w:val="32"/>
          <w:szCs w:val="32"/>
        </w:rPr>
        <w:t xml:space="preserve"> &amp; King (2014) in their book </w:t>
      </w:r>
      <w:r w:rsidRPr="00FD2833">
        <w:rPr>
          <w:i/>
          <w:iCs/>
          <w:sz w:val="32"/>
          <w:szCs w:val="32"/>
        </w:rPr>
        <w:t>the measurement of environmental and resource values: Theories &amp; Methods</w:t>
      </w:r>
      <w:r>
        <w:rPr>
          <w:i/>
          <w:iCs/>
          <w:sz w:val="32"/>
          <w:szCs w:val="32"/>
        </w:rPr>
        <w:t xml:space="preserve"> </w:t>
      </w:r>
      <w:r w:rsidRPr="00FD2833">
        <w:rPr>
          <w:sz w:val="32"/>
          <w:szCs w:val="32"/>
        </w:rPr>
        <w:t>claim that economic benefit follows environmental and resources. Th</w:t>
      </w:r>
      <w:r>
        <w:rPr>
          <w:sz w:val="32"/>
          <w:szCs w:val="32"/>
        </w:rPr>
        <w:t xml:space="preserve">e chain carries on in the long run if you </w:t>
      </w:r>
      <w:r w:rsidR="002A18B3">
        <w:rPr>
          <w:sz w:val="32"/>
          <w:szCs w:val="32"/>
        </w:rPr>
        <w:t>look after your environment and the natural resources available.</w:t>
      </w:r>
    </w:p>
    <w:p w14:paraId="27A6B4AB" w14:textId="416DCBFA" w:rsidR="00E92793" w:rsidRDefault="00E92793" w:rsidP="00E92793">
      <w:pPr>
        <w:pStyle w:val="ListParagraph"/>
        <w:rPr>
          <w:sz w:val="32"/>
          <w:szCs w:val="32"/>
        </w:rPr>
      </w:pPr>
    </w:p>
    <w:p w14:paraId="2C371714" w14:textId="39791F38" w:rsidR="00E92793" w:rsidRDefault="00E92793" w:rsidP="00E92793">
      <w:pPr>
        <w:pStyle w:val="ListParagraph"/>
        <w:rPr>
          <w:sz w:val="32"/>
          <w:szCs w:val="32"/>
        </w:rPr>
      </w:pPr>
      <w:r>
        <w:rPr>
          <w:sz w:val="32"/>
          <w:szCs w:val="32"/>
        </w:rPr>
        <w:t xml:space="preserve">My job is to make sure attitude, beliefs and core values and followed. The reputation of the brand at Sky TV is worth more than a few extra pounds of someone’s money for an advertisement that could potentially spell disaster in the long term. </w:t>
      </w:r>
    </w:p>
    <w:p w14:paraId="76AF7138" w14:textId="53B9AED0" w:rsidR="00E939B9" w:rsidRDefault="00E939B9" w:rsidP="00E92793">
      <w:pPr>
        <w:pStyle w:val="ListParagraph"/>
        <w:rPr>
          <w:sz w:val="32"/>
          <w:szCs w:val="32"/>
        </w:rPr>
      </w:pPr>
    </w:p>
    <w:p w14:paraId="157455DB" w14:textId="59179567" w:rsidR="00E939B9" w:rsidRDefault="00453B9E" w:rsidP="00E92793">
      <w:pPr>
        <w:pStyle w:val="ListParagraph"/>
        <w:rPr>
          <w:sz w:val="32"/>
          <w:szCs w:val="32"/>
        </w:rPr>
      </w:pPr>
      <w:r>
        <w:rPr>
          <w:sz w:val="32"/>
          <w:szCs w:val="32"/>
        </w:rPr>
        <w:t>P.8</w:t>
      </w:r>
    </w:p>
    <w:p w14:paraId="61E33F26" w14:textId="1B7C5CD2" w:rsidR="00E939B9" w:rsidRDefault="00E939B9" w:rsidP="00E92793">
      <w:pPr>
        <w:pStyle w:val="ListParagraph"/>
        <w:rPr>
          <w:b/>
          <w:bCs/>
          <w:sz w:val="44"/>
          <w:szCs w:val="44"/>
          <w:u w:val="single"/>
        </w:rPr>
      </w:pPr>
      <w:r>
        <w:rPr>
          <w:sz w:val="32"/>
          <w:szCs w:val="32"/>
        </w:rPr>
        <w:t xml:space="preserve">                       </w:t>
      </w:r>
      <w:r w:rsidRPr="00E939B9">
        <w:rPr>
          <w:b/>
          <w:bCs/>
          <w:sz w:val="44"/>
          <w:szCs w:val="44"/>
          <w:u w:val="single"/>
        </w:rPr>
        <w:t xml:space="preserve">SCIENTIFIC </w:t>
      </w:r>
      <w:r>
        <w:rPr>
          <w:b/>
          <w:bCs/>
          <w:sz w:val="44"/>
          <w:szCs w:val="44"/>
          <w:u w:val="single"/>
        </w:rPr>
        <w:t>MANAGEMENT</w:t>
      </w:r>
    </w:p>
    <w:p w14:paraId="6EBC02B8" w14:textId="0D019359" w:rsidR="00E939B9" w:rsidRDefault="00E939B9" w:rsidP="00E92793">
      <w:pPr>
        <w:pStyle w:val="ListParagraph"/>
        <w:rPr>
          <w:b/>
          <w:bCs/>
          <w:sz w:val="44"/>
          <w:szCs w:val="44"/>
          <w:u w:val="single"/>
        </w:rPr>
      </w:pPr>
    </w:p>
    <w:p w14:paraId="5E220237" w14:textId="161F6EF2" w:rsidR="00E939B9" w:rsidRPr="000925A5" w:rsidRDefault="00E939B9" w:rsidP="00E939B9">
      <w:pPr>
        <w:pStyle w:val="ListParagraph"/>
        <w:rPr>
          <w:b/>
          <w:bCs/>
          <w:i/>
          <w:iCs/>
          <w:sz w:val="32"/>
          <w:szCs w:val="32"/>
        </w:rPr>
      </w:pPr>
      <w:r w:rsidRPr="000925A5">
        <w:rPr>
          <w:b/>
          <w:bCs/>
          <w:i/>
          <w:iCs/>
          <w:sz w:val="32"/>
          <w:szCs w:val="32"/>
        </w:rPr>
        <w:t xml:space="preserve">“Hardly a competent workman can be found who does not devote a considerable amount of time to studying just how slowly he can work and still convince his employer that he is going at a good pace.” (Taylor. W. F, 1903) </w:t>
      </w:r>
    </w:p>
    <w:p w14:paraId="4EEFF9FA" w14:textId="6755D145" w:rsidR="00E939B9" w:rsidRDefault="00E939B9" w:rsidP="00E939B9">
      <w:pPr>
        <w:pStyle w:val="ListParagraph"/>
        <w:rPr>
          <w:sz w:val="40"/>
          <w:szCs w:val="40"/>
        </w:rPr>
      </w:pPr>
    </w:p>
    <w:p w14:paraId="624A4205" w14:textId="0DD6F454" w:rsidR="00E939B9" w:rsidRDefault="00E939B9" w:rsidP="00E939B9">
      <w:pPr>
        <w:pStyle w:val="ListParagraph"/>
        <w:ind w:left="1440" w:hanging="720"/>
        <w:rPr>
          <w:b/>
          <w:bCs/>
          <w:sz w:val="32"/>
          <w:szCs w:val="32"/>
          <w:u w:val="single"/>
        </w:rPr>
      </w:pPr>
      <w:r w:rsidRPr="00E939B9">
        <w:rPr>
          <w:b/>
          <w:bCs/>
          <w:sz w:val="32"/>
          <w:szCs w:val="32"/>
          <w:u w:val="single"/>
        </w:rPr>
        <w:t>TAYLORISM</w:t>
      </w:r>
    </w:p>
    <w:p w14:paraId="0A680393" w14:textId="535DD5B3" w:rsidR="00E939B9" w:rsidRDefault="00E939B9" w:rsidP="00E939B9">
      <w:pPr>
        <w:pStyle w:val="ListParagraph"/>
        <w:ind w:left="1440" w:hanging="720"/>
        <w:rPr>
          <w:b/>
          <w:bCs/>
          <w:sz w:val="32"/>
          <w:szCs w:val="32"/>
          <w:u w:val="single"/>
        </w:rPr>
      </w:pPr>
    </w:p>
    <w:p w14:paraId="16D2A46A" w14:textId="0949E92D" w:rsidR="002174D9" w:rsidRDefault="000925A5" w:rsidP="002174D9">
      <w:pPr>
        <w:pStyle w:val="ListParagraph"/>
        <w:rPr>
          <w:b/>
          <w:bCs/>
          <w:i/>
          <w:iCs/>
          <w:sz w:val="32"/>
          <w:szCs w:val="32"/>
        </w:rPr>
      </w:pPr>
      <w:r w:rsidRPr="000925A5">
        <w:rPr>
          <w:sz w:val="32"/>
          <w:szCs w:val="32"/>
        </w:rPr>
        <w:t>In</w:t>
      </w:r>
      <w:r>
        <w:rPr>
          <w:sz w:val="32"/>
          <w:szCs w:val="32"/>
        </w:rPr>
        <w:t xml:space="preserve"> the late 19</w:t>
      </w:r>
      <w:r w:rsidRPr="000925A5">
        <w:rPr>
          <w:sz w:val="32"/>
          <w:szCs w:val="32"/>
          <w:vertAlign w:val="superscript"/>
        </w:rPr>
        <w:t>th</w:t>
      </w:r>
      <w:r>
        <w:rPr>
          <w:sz w:val="32"/>
          <w:szCs w:val="32"/>
        </w:rPr>
        <w:t xml:space="preserve"> century, Taylorism was a factory manufacturing-based system which allowed specialists to perform at various stages </w:t>
      </w:r>
      <w:r w:rsidR="002174D9">
        <w:rPr>
          <w:sz w:val="32"/>
          <w:szCs w:val="32"/>
        </w:rPr>
        <w:t xml:space="preserve">. </w:t>
      </w:r>
      <w:r w:rsidR="002174D9" w:rsidRPr="002174D9">
        <w:rPr>
          <w:b/>
          <w:bCs/>
          <w:i/>
          <w:iCs/>
          <w:sz w:val="32"/>
          <w:szCs w:val="32"/>
        </w:rPr>
        <w:t>“The principle object of management should be to secure the maximum prosperity for the employer, coupled with the maximum prosperity for each employee.” (Taylor, W, F, 1903)</w:t>
      </w:r>
    </w:p>
    <w:p w14:paraId="73830BE2" w14:textId="056BC136" w:rsidR="00EA6BB8" w:rsidRDefault="00EA6BB8" w:rsidP="002174D9">
      <w:pPr>
        <w:pStyle w:val="ListParagraph"/>
        <w:rPr>
          <w:b/>
          <w:bCs/>
          <w:i/>
          <w:iCs/>
          <w:sz w:val="32"/>
          <w:szCs w:val="32"/>
        </w:rPr>
      </w:pPr>
    </w:p>
    <w:p w14:paraId="53F4C81E" w14:textId="77777777" w:rsidR="00EA6BB8" w:rsidRDefault="00EA6BB8" w:rsidP="00EA6BB8">
      <w:pPr>
        <w:pStyle w:val="ListParagraph"/>
        <w:rPr>
          <w:sz w:val="40"/>
          <w:szCs w:val="40"/>
        </w:rPr>
      </w:pPr>
    </w:p>
    <w:p w14:paraId="196F7485" w14:textId="77777777" w:rsidR="00EA6BB8" w:rsidRDefault="00EA6BB8" w:rsidP="00EA6BB8">
      <w:pPr>
        <w:pStyle w:val="ListParagraph"/>
        <w:rPr>
          <w:sz w:val="40"/>
          <w:szCs w:val="40"/>
        </w:rPr>
      </w:pPr>
      <w:r>
        <w:rPr>
          <w:sz w:val="40"/>
          <w:szCs w:val="40"/>
        </w:rPr>
        <w:t xml:space="preserve">       </w:t>
      </w:r>
    </w:p>
    <w:p w14:paraId="1DCF2EDD" w14:textId="77777777" w:rsidR="00EA6BB8" w:rsidRDefault="00EA6BB8" w:rsidP="00EA6BB8">
      <w:pPr>
        <w:pStyle w:val="ListParagraph"/>
        <w:rPr>
          <w:sz w:val="40"/>
          <w:szCs w:val="40"/>
        </w:rPr>
      </w:pPr>
    </w:p>
    <w:p w14:paraId="7AEE2209" w14:textId="77777777" w:rsidR="00EA6BB8" w:rsidRDefault="00EA6BB8" w:rsidP="00EA6BB8">
      <w:pPr>
        <w:pStyle w:val="ListParagraph"/>
        <w:rPr>
          <w:sz w:val="40"/>
          <w:szCs w:val="40"/>
        </w:rPr>
      </w:pPr>
    </w:p>
    <w:p w14:paraId="43F6EB2F" w14:textId="348C7CEB" w:rsidR="00EA6BB8" w:rsidRPr="00453B9E" w:rsidRDefault="00453B9E" w:rsidP="00EA6BB8">
      <w:pPr>
        <w:pStyle w:val="ListParagraph"/>
        <w:rPr>
          <w:sz w:val="32"/>
          <w:szCs w:val="32"/>
        </w:rPr>
      </w:pPr>
      <w:r w:rsidRPr="00453B9E">
        <w:rPr>
          <w:sz w:val="32"/>
          <w:szCs w:val="32"/>
        </w:rPr>
        <w:t>P.9</w:t>
      </w:r>
    </w:p>
    <w:p w14:paraId="643A472F" w14:textId="77777777" w:rsidR="00EA6BB8" w:rsidRDefault="00EA6BB8" w:rsidP="00EA6BB8">
      <w:pPr>
        <w:pStyle w:val="ListParagraph"/>
        <w:rPr>
          <w:sz w:val="40"/>
          <w:szCs w:val="40"/>
        </w:rPr>
      </w:pPr>
    </w:p>
    <w:p w14:paraId="70AE0215" w14:textId="651F07D5" w:rsidR="00EA6BB8" w:rsidRPr="00EA6BB8" w:rsidRDefault="00EA6BB8" w:rsidP="00EA6BB8">
      <w:pPr>
        <w:pStyle w:val="ListParagraph"/>
        <w:rPr>
          <w:b/>
          <w:sz w:val="40"/>
          <w:szCs w:val="40"/>
          <w:u w:val="single"/>
        </w:rPr>
      </w:pPr>
      <w:r w:rsidRPr="00EA6BB8">
        <w:rPr>
          <w:sz w:val="40"/>
          <w:szCs w:val="40"/>
        </w:rPr>
        <w:t xml:space="preserve">       </w:t>
      </w:r>
      <w:r w:rsidRPr="00EA6BB8">
        <w:rPr>
          <w:sz w:val="40"/>
          <w:szCs w:val="40"/>
        </w:rPr>
        <w:t xml:space="preserve">  </w:t>
      </w:r>
      <w:r w:rsidRPr="00EA6BB8">
        <w:rPr>
          <w:b/>
          <w:sz w:val="40"/>
          <w:szCs w:val="40"/>
          <w:u w:val="single"/>
        </w:rPr>
        <w:t xml:space="preserve">TAYLOR’S SCIENTIFIC MANAGEMENT </w:t>
      </w:r>
    </w:p>
    <w:p w14:paraId="5E92E201" w14:textId="77777777" w:rsidR="00EA6BB8" w:rsidRDefault="00EA6BB8" w:rsidP="00EA6BB8">
      <w:pPr>
        <w:pStyle w:val="ListParagraph"/>
        <w:rPr>
          <w:sz w:val="40"/>
          <w:szCs w:val="40"/>
        </w:rPr>
      </w:pPr>
    </w:p>
    <w:p w14:paraId="43F51C4D" w14:textId="77777777" w:rsidR="00EA6BB8" w:rsidRDefault="00EA6BB8" w:rsidP="00EA6BB8">
      <w:pPr>
        <w:pStyle w:val="ListParagraph"/>
        <w:rPr>
          <w:sz w:val="40"/>
          <w:szCs w:val="40"/>
        </w:rPr>
      </w:pPr>
    </w:p>
    <w:p w14:paraId="2D4B8AF1" w14:textId="77777777" w:rsidR="00EA6BB8" w:rsidRDefault="00EA6BB8" w:rsidP="00EA6BB8">
      <w:pPr>
        <w:pStyle w:val="ListParagraph"/>
        <w:rPr>
          <w:sz w:val="40"/>
          <w:szCs w:val="40"/>
        </w:rPr>
      </w:pPr>
      <w:r>
        <w:rPr>
          <w:noProof/>
          <w:sz w:val="40"/>
          <w:szCs w:val="40"/>
        </w:rPr>
        <w:drawing>
          <wp:inline distT="0" distB="0" distL="0" distR="0" wp14:anchorId="461E18A4" wp14:editId="0BA4244C">
            <wp:extent cx="5486400" cy="3200400"/>
            <wp:effectExtent l="38100" t="0" r="38100" b="0"/>
            <wp:docPr id="1" name="Diagram 1"/>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9" r:lo="rId10" r:qs="rId11" r:cs="rId12"/>
              </a:graphicData>
            </a:graphic>
          </wp:inline>
        </w:drawing>
      </w:r>
    </w:p>
    <w:p w14:paraId="11DFDB82" w14:textId="77777777" w:rsidR="00EA6BB8" w:rsidRDefault="00EA6BB8" w:rsidP="002174D9">
      <w:pPr>
        <w:pStyle w:val="ListParagraph"/>
        <w:rPr>
          <w:sz w:val="40"/>
          <w:szCs w:val="40"/>
        </w:rPr>
      </w:pPr>
    </w:p>
    <w:p w14:paraId="51DC0FD0" w14:textId="29FA4629" w:rsidR="00E939B9" w:rsidRPr="000925A5" w:rsidRDefault="00E939B9" w:rsidP="00E939B9">
      <w:pPr>
        <w:pStyle w:val="ListParagraph"/>
        <w:ind w:left="1440" w:hanging="720"/>
        <w:rPr>
          <w:sz w:val="32"/>
          <w:szCs w:val="32"/>
        </w:rPr>
      </w:pPr>
    </w:p>
    <w:p w14:paraId="107E7382" w14:textId="44B4700F" w:rsidR="00E939B9" w:rsidRDefault="002174D9" w:rsidP="00E92793">
      <w:pPr>
        <w:pStyle w:val="ListParagraph"/>
        <w:rPr>
          <w:sz w:val="32"/>
          <w:szCs w:val="32"/>
        </w:rPr>
      </w:pPr>
      <w:r w:rsidRPr="002174D9">
        <w:rPr>
          <w:sz w:val="32"/>
          <w:szCs w:val="32"/>
        </w:rPr>
        <w:t xml:space="preserve">I have </w:t>
      </w:r>
      <w:r>
        <w:rPr>
          <w:sz w:val="32"/>
          <w:szCs w:val="32"/>
        </w:rPr>
        <w:t>found this management theory to be very effective in hiring specific staff for their specialist job roles, obviously as time goes on and people get experience, they can and will steadily move up the ladder to encompass more demanding roles.</w:t>
      </w:r>
    </w:p>
    <w:p w14:paraId="593BD008" w14:textId="2A045F9D" w:rsidR="00EA6BB8" w:rsidRDefault="00EA6BB8" w:rsidP="00E92793">
      <w:pPr>
        <w:pStyle w:val="ListParagraph"/>
        <w:rPr>
          <w:sz w:val="32"/>
          <w:szCs w:val="32"/>
        </w:rPr>
      </w:pPr>
      <w:r>
        <w:rPr>
          <w:sz w:val="32"/>
          <w:szCs w:val="32"/>
        </w:rPr>
        <w:t>Compared to Max Webber’s theory (below), the difference in approach is the difference between night and day.</w:t>
      </w:r>
    </w:p>
    <w:p w14:paraId="75B8AE34" w14:textId="49000A75" w:rsidR="00EA0412" w:rsidRDefault="00EA0412" w:rsidP="00E92793">
      <w:pPr>
        <w:pStyle w:val="ListParagraph"/>
        <w:rPr>
          <w:sz w:val="32"/>
          <w:szCs w:val="32"/>
        </w:rPr>
      </w:pPr>
    </w:p>
    <w:p w14:paraId="219E173A" w14:textId="48EDD50D" w:rsidR="00EA0412" w:rsidRDefault="00EA0412" w:rsidP="00E92793">
      <w:pPr>
        <w:pStyle w:val="ListParagraph"/>
        <w:rPr>
          <w:sz w:val="32"/>
          <w:szCs w:val="32"/>
        </w:rPr>
      </w:pPr>
    </w:p>
    <w:p w14:paraId="67132A6A" w14:textId="18486886" w:rsidR="00EA0412" w:rsidRDefault="00EA0412" w:rsidP="00E92793">
      <w:pPr>
        <w:pStyle w:val="ListParagraph"/>
        <w:rPr>
          <w:b/>
          <w:bCs/>
          <w:sz w:val="44"/>
          <w:szCs w:val="44"/>
          <w:u w:val="single"/>
        </w:rPr>
      </w:pPr>
      <w:r w:rsidRPr="00453B9E">
        <w:rPr>
          <w:sz w:val="28"/>
          <w:szCs w:val="28"/>
        </w:rPr>
        <w:t xml:space="preserve"> </w:t>
      </w:r>
      <w:r w:rsidR="00453B9E" w:rsidRPr="00453B9E">
        <w:rPr>
          <w:sz w:val="28"/>
          <w:szCs w:val="28"/>
        </w:rPr>
        <w:t>P.10)</w:t>
      </w:r>
      <w:r>
        <w:rPr>
          <w:sz w:val="32"/>
          <w:szCs w:val="32"/>
        </w:rPr>
        <w:t xml:space="preserve">         </w:t>
      </w:r>
      <w:r w:rsidR="00B256BE">
        <w:rPr>
          <w:sz w:val="32"/>
          <w:szCs w:val="32"/>
        </w:rPr>
        <w:t xml:space="preserve">           </w:t>
      </w:r>
      <w:r w:rsidR="00B256BE" w:rsidRPr="00B256BE">
        <w:rPr>
          <w:b/>
          <w:bCs/>
          <w:sz w:val="44"/>
          <w:szCs w:val="44"/>
          <w:u w:val="single"/>
        </w:rPr>
        <w:t>BUREAUCRACY</w:t>
      </w:r>
      <w:r w:rsidR="00B256BE">
        <w:rPr>
          <w:b/>
          <w:bCs/>
          <w:sz w:val="44"/>
          <w:szCs w:val="44"/>
          <w:u w:val="single"/>
        </w:rPr>
        <w:t xml:space="preserve"> THEORY</w:t>
      </w:r>
    </w:p>
    <w:p w14:paraId="7A1F600D" w14:textId="20B4C524" w:rsidR="00D11371" w:rsidRDefault="00D11371" w:rsidP="00E92793">
      <w:pPr>
        <w:pStyle w:val="ListParagraph"/>
        <w:rPr>
          <w:b/>
          <w:bCs/>
          <w:sz w:val="44"/>
          <w:szCs w:val="44"/>
          <w:u w:val="single"/>
        </w:rPr>
      </w:pPr>
    </w:p>
    <w:p w14:paraId="51FBB7A4" w14:textId="3A522417" w:rsidR="00D11371" w:rsidRDefault="00D11371" w:rsidP="00E92793">
      <w:pPr>
        <w:pStyle w:val="ListParagraph"/>
        <w:rPr>
          <w:sz w:val="32"/>
          <w:szCs w:val="32"/>
        </w:rPr>
      </w:pPr>
      <w:r w:rsidRPr="00D11371">
        <w:rPr>
          <w:sz w:val="32"/>
          <w:szCs w:val="32"/>
        </w:rPr>
        <w:t xml:space="preserve">Max </w:t>
      </w:r>
      <w:r>
        <w:rPr>
          <w:sz w:val="32"/>
          <w:szCs w:val="32"/>
        </w:rPr>
        <w:t>Webber’s theory was based around “</w:t>
      </w:r>
      <w:r w:rsidRPr="00D649D1">
        <w:rPr>
          <w:b/>
          <w:bCs/>
          <w:i/>
          <w:iCs/>
          <w:sz w:val="32"/>
          <w:szCs w:val="32"/>
        </w:rPr>
        <w:t>strict rules &amp; firm management</w:t>
      </w:r>
      <w:r>
        <w:rPr>
          <w:sz w:val="32"/>
          <w:szCs w:val="32"/>
        </w:rPr>
        <w:t>.”</w:t>
      </w:r>
      <w:r w:rsidR="00D649D1">
        <w:rPr>
          <w:sz w:val="32"/>
          <w:szCs w:val="32"/>
        </w:rPr>
        <w:t xml:space="preserve"> (Webber. M)</w:t>
      </w:r>
      <w:r>
        <w:rPr>
          <w:sz w:val="32"/>
          <w:szCs w:val="32"/>
        </w:rPr>
        <w:t xml:space="preserve"> The thought of flexible working hours or a new management or working style would have not gone down well with Mr Webber and his almost dictator type leadership.</w:t>
      </w:r>
      <w:r w:rsidR="00D649D1">
        <w:rPr>
          <w:sz w:val="32"/>
          <w:szCs w:val="32"/>
        </w:rPr>
        <w:t xml:space="preserve"> “</w:t>
      </w:r>
      <w:r w:rsidR="00D649D1" w:rsidRPr="00D649D1">
        <w:rPr>
          <w:b/>
          <w:bCs/>
          <w:i/>
          <w:iCs/>
          <w:sz w:val="32"/>
          <w:szCs w:val="32"/>
        </w:rPr>
        <w:t>The fortunate man is seldom satisfied with the fact of being fortunate</w:t>
      </w:r>
      <w:r w:rsidR="00D649D1">
        <w:rPr>
          <w:sz w:val="32"/>
          <w:szCs w:val="32"/>
        </w:rPr>
        <w:t xml:space="preserve">.” (Webber. M) </w:t>
      </w:r>
    </w:p>
    <w:p w14:paraId="673377DF" w14:textId="506DBEE7" w:rsidR="00D11371" w:rsidRDefault="00D11371" w:rsidP="00E92793">
      <w:pPr>
        <w:pStyle w:val="ListParagraph"/>
        <w:rPr>
          <w:sz w:val="32"/>
          <w:szCs w:val="32"/>
        </w:rPr>
      </w:pPr>
      <w:r>
        <w:rPr>
          <w:sz w:val="32"/>
          <w:szCs w:val="32"/>
        </w:rPr>
        <w:t>One this is clear. This type of management has no place in Sky TV or in my own management style. “</w:t>
      </w:r>
      <w:r w:rsidRPr="00D649D1">
        <w:rPr>
          <w:b/>
          <w:bCs/>
          <w:i/>
          <w:iCs/>
          <w:sz w:val="32"/>
          <w:szCs w:val="32"/>
        </w:rPr>
        <w:t xml:space="preserve">It is horrible to think that the world could one day be filled with nothing but those little cogs, </w:t>
      </w:r>
      <w:r w:rsidR="00D649D1" w:rsidRPr="00D649D1">
        <w:rPr>
          <w:b/>
          <w:bCs/>
          <w:i/>
          <w:iCs/>
          <w:sz w:val="32"/>
          <w:szCs w:val="32"/>
        </w:rPr>
        <w:t>little men clinging to little jobs and striving towards bigger ones.</w:t>
      </w:r>
      <w:r w:rsidR="00D649D1">
        <w:rPr>
          <w:sz w:val="32"/>
          <w:szCs w:val="32"/>
        </w:rPr>
        <w:t>” (Webber. M)</w:t>
      </w:r>
    </w:p>
    <w:p w14:paraId="1D418C25" w14:textId="76AA3451" w:rsidR="00C973AF" w:rsidRDefault="00C973AF" w:rsidP="00E92793">
      <w:pPr>
        <w:pStyle w:val="ListParagraph"/>
        <w:rPr>
          <w:sz w:val="32"/>
          <w:szCs w:val="32"/>
        </w:rPr>
      </w:pPr>
    </w:p>
    <w:p w14:paraId="7AA5EF33" w14:textId="4AD66765" w:rsidR="00C973AF" w:rsidRDefault="00C973AF" w:rsidP="00E92793">
      <w:pPr>
        <w:pStyle w:val="ListParagraph"/>
        <w:rPr>
          <w:sz w:val="32"/>
          <w:szCs w:val="32"/>
        </w:rPr>
      </w:pPr>
    </w:p>
    <w:p w14:paraId="1E496EE0" w14:textId="4CA8CBAE" w:rsidR="00C973AF" w:rsidRDefault="00CC617B" w:rsidP="00E92793">
      <w:pPr>
        <w:pStyle w:val="ListParagraph"/>
        <w:rPr>
          <w:b/>
          <w:bCs/>
          <w:sz w:val="40"/>
          <w:szCs w:val="40"/>
          <w:u w:val="single"/>
        </w:rPr>
      </w:pPr>
      <w:r w:rsidRPr="004A09D4">
        <w:rPr>
          <w:sz w:val="28"/>
          <w:szCs w:val="28"/>
        </w:rPr>
        <w:t xml:space="preserve">     </w:t>
      </w:r>
      <w:r w:rsidR="00453B9E" w:rsidRPr="004A09D4">
        <w:rPr>
          <w:sz w:val="28"/>
          <w:szCs w:val="28"/>
        </w:rPr>
        <w:t>P.11)</w:t>
      </w:r>
      <w:r>
        <w:rPr>
          <w:sz w:val="32"/>
          <w:szCs w:val="32"/>
        </w:rPr>
        <w:t xml:space="preserve">                     </w:t>
      </w:r>
      <w:r w:rsidRPr="00CC617B">
        <w:rPr>
          <w:b/>
          <w:bCs/>
          <w:sz w:val="40"/>
          <w:szCs w:val="40"/>
          <w:u w:val="single"/>
        </w:rPr>
        <w:t>SYSTEMS THEORY</w:t>
      </w:r>
    </w:p>
    <w:p w14:paraId="1369566B" w14:textId="4B250729" w:rsidR="00CC617B" w:rsidRDefault="00CC617B" w:rsidP="00E92793">
      <w:pPr>
        <w:pStyle w:val="ListParagraph"/>
        <w:rPr>
          <w:b/>
          <w:bCs/>
          <w:sz w:val="40"/>
          <w:szCs w:val="40"/>
          <w:u w:val="single"/>
        </w:rPr>
      </w:pPr>
    </w:p>
    <w:p w14:paraId="669083E3" w14:textId="56AC474D" w:rsidR="00CC617B" w:rsidRDefault="00CC617B" w:rsidP="00E92793">
      <w:pPr>
        <w:pStyle w:val="ListParagraph"/>
        <w:rPr>
          <w:sz w:val="32"/>
          <w:szCs w:val="32"/>
        </w:rPr>
      </w:pPr>
      <w:r w:rsidRPr="00CC617B">
        <w:rPr>
          <w:sz w:val="32"/>
          <w:szCs w:val="32"/>
        </w:rPr>
        <w:t>Systems</w:t>
      </w:r>
      <w:r>
        <w:rPr>
          <w:sz w:val="32"/>
          <w:szCs w:val="32"/>
        </w:rPr>
        <w:t xml:space="preserve"> theory is encompassed by space and time. The theory is influenced and defined by its purpose and the structure of the organisation.</w:t>
      </w:r>
    </w:p>
    <w:p w14:paraId="2A3839AE" w14:textId="5C6E7444" w:rsidR="00CC617B" w:rsidRPr="002F46E9" w:rsidRDefault="00CC617B" w:rsidP="00E92793">
      <w:pPr>
        <w:pStyle w:val="ListParagraph"/>
        <w:rPr>
          <w:b/>
          <w:bCs/>
          <w:i/>
          <w:iCs/>
          <w:sz w:val="32"/>
          <w:szCs w:val="32"/>
        </w:rPr>
      </w:pPr>
      <w:r>
        <w:rPr>
          <w:sz w:val="32"/>
          <w:szCs w:val="32"/>
        </w:rPr>
        <w:t>The theory can and should work despite any disruption.</w:t>
      </w:r>
      <w:r w:rsidR="002F46E9">
        <w:rPr>
          <w:sz w:val="32"/>
          <w:szCs w:val="32"/>
        </w:rPr>
        <w:t xml:space="preserve"> The key to systems theory is that everything as far as possible has a backup, fail safe routine. “</w:t>
      </w:r>
      <w:r w:rsidR="002F46E9" w:rsidRPr="002F46E9">
        <w:rPr>
          <w:b/>
          <w:bCs/>
          <w:i/>
          <w:iCs/>
          <w:sz w:val="32"/>
          <w:szCs w:val="32"/>
        </w:rPr>
        <w:t>To gain knowledge, we must learn to ask the right questions; and to get the answers, we must act, not wait for answers to occur to us.</w:t>
      </w:r>
      <w:r w:rsidR="002F46E9" w:rsidRPr="002F46E9">
        <w:rPr>
          <w:sz w:val="32"/>
          <w:szCs w:val="32"/>
        </w:rPr>
        <w:t>” (Rappaport. A)</w:t>
      </w:r>
    </w:p>
    <w:p w14:paraId="3C348F22" w14:textId="146F4CF7" w:rsidR="00CC617B" w:rsidRDefault="00CC617B" w:rsidP="00E92793">
      <w:pPr>
        <w:pStyle w:val="ListParagraph"/>
        <w:rPr>
          <w:b/>
          <w:bCs/>
          <w:i/>
          <w:iCs/>
          <w:sz w:val="40"/>
          <w:szCs w:val="40"/>
          <w:u w:val="single"/>
        </w:rPr>
      </w:pPr>
    </w:p>
    <w:p w14:paraId="0CE867AA" w14:textId="46DC1443" w:rsidR="002F46E9" w:rsidRPr="002F46E9" w:rsidRDefault="002F46E9" w:rsidP="00E92793">
      <w:pPr>
        <w:pStyle w:val="ListParagraph"/>
        <w:rPr>
          <w:b/>
          <w:bCs/>
          <w:i/>
          <w:iCs/>
          <w:sz w:val="32"/>
          <w:szCs w:val="32"/>
        </w:rPr>
      </w:pPr>
      <w:r w:rsidRPr="002F46E9">
        <w:rPr>
          <w:b/>
          <w:bCs/>
          <w:i/>
          <w:iCs/>
          <w:sz w:val="32"/>
          <w:szCs w:val="32"/>
        </w:rPr>
        <w:t>“</w:t>
      </w:r>
      <w:r>
        <w:rPr>
          <w:b/>
          <w:bCs/>
          <w:i/>
          <w:iCs/>
          <w:sz w:val="32"/>
          <w:szCs w:val="32"/>
        </w:rPr>
        <w:t xml:space="preserve">Centralization of society’s vital services in giant computer centres, reservoirs, nuclear power plants, air traffic control centres, 100 story skyscrapers, and government compounds increases its vulnerability.” </w:t>
      </w:r>
      <w:r w:rsidRPr="002F46E9">
        <w:rPr>
          <w:sz w:val="32"/>
          <w:szCs w:val="32"/>
        </w:rPr>
        <w:t>(Rappaport. A)</w:t>
      </w:r>
    </w:p>
    <w:p w14:paraId="5F50AF7A" w14:textId="0DCD6592" w:rsidR="00CC617B" w:rsidRDefault="00CC617B" w:rsidP="00E92793">
      <w:pPr>
        <w:pStyle w:val="ListParagraph"/>
        <w:rPr>
          <w:b/>
          <w:bCs/>
          <w:sz w:val="40"/>
          <w:szCs w:val="40"/>
          <w:u w:val="single"/>
        </w:rPr>
      </w:pPr>
    </w:p>
    <w:p w14:paraId="1BBE5806" w14:textId="67BDF996" w:rsidR="005A0DB2" w:rsidRDefault="005A0DB2" w:rsidP="00E92793">
      <w:pPr>
        <w:pStyle w:val="ListParagraph"/>
        <w:rPr>
          <w:sz w:val="32"/>
          <w:szCs w:val="32"/>
        </w:rPr>
      </w:pPr>
      <w:r w:rsidRPr="005265F3">
        <w:rPr>
          <w:sz w:val="32"/>
          <w:szCs w:val="32"/>
          <w:highlight w:val="yellow"/>
        </w:rPr>
        <w:t>A</w:t>
      </w:r>
      <w:r w:rsidR="005265F3" w:rsidRPr="005265F3">
        <w:rPr>
          <w:sz w:val="32"/>
          <w:szCs w:val="32"/>
        </w:rPr>
        <w:t xml:space="preserve">nother </w:t>
      </w:r>
      <w:r w:rsidR="005265F3">
        <w:rPr>
          <w:sz w:val="32"/>
          <w:szCs w:val="32"/>
        </w:rPr>
        <w:t>theorist had a similar but slightly different outlook.</w:t>
      </w:r>
    </w:p>
    <w:p w14:paraId="7E1CE61A" w14:textId="582729F3" w:rsidR="005265F3" w:rsidRDefault="005265F3" w:rsidP="00E92793">
      <w:pPr>
        <w:pStyle w:val="ListParagraph"/>
        <w:rPr>
          <w:sz w:val="32"/>
          <w:szCs w:val="32"/>
        </w:rPr>
      </w:pPr>
      <w:r>
        <w:rPr>
          <w:sz w:val="32"/>
          <w:szCs w:val="32"/>
        </w:rPr>
        <w:t>“</w:t>
      </w:r>
      <w:r w:rsidRPr="005265F3">
        <w:rPr>
          <w:b/>
          <w:bCs/>
          <w:i/>
          <w:iCs/>
          <w:sz w:val="32"/>
          <w:szCs w:val="32"/>
        </w:rPr>
        <w:t>We are seeking another basic outlook: the world as an organisation</w:t>
      </w:r>
      <w:r>
        <w:rPr>
          <w:sz w:val="32"/>
          <w:szCs w:val="32"/>
        </w:rPr>
        <w:t>.” (</w:t>
      </w:r>
      <w:proofErr w:type="spellStart"/>
      <w:r>
        <w:rPr>
          <w:sz w:val="32"/>
          <w:szCs w:val="32"/>
        </w:rPr>
        <w:t>Bertalanffy.V</w:t>
      </w:r>
      <w:proofErr w:type="spellEnd"/>
      <w:r>
        <w:rPr>
          <w:sz w:val="32"/>
          <w:szCs w:val="32"/>
        </w:rPr>
        <w:t>. L)</w:t>
      </w:r>
    </w:p>
    <w:p w14:paraId="71813C72" w14:textId="07186977" w:rsidR="005265F3" w:rsidRDefault="005265F3" w:rsidP="00E92793">
      <w:pPr>
        <w:pStyle w:val="ListParagraph"/>
        <w:rPr>
          <w:sz w:val="32"/>
          <w:szCs w:val="32"/>
        </w:rPr>
      </w:pPr>
      <w:r>
        <w:rPr>
          <w:sz w:val="32"/>
          <w:szCs w:val="32"/>
        </w:rPr>
        <w:t>“</w:t>
      </w:r>
      <w:r w:rsidRPr="005265F3">
        <w:rPr>
          <w:b/>
          <w:bCs/>
          <w:i/>
          <w:iCs/>
          <w:sz w:val="32"/>
          <w:szCs w:val="32"/>
        </w:rPr>
        <w:t>People are not machines, but in all situations where they are given the opportunity, they will act like machines</w:t>
      </w:r>
      <w:r>
        <w:rPr>
          <w:sz w:val="32"/>
          <w:szCs w:val="32"/>
        </w:rPr>
        <w:t>.” (</w:t>
      </w:r>
      <w:proofErr w:type="spellStart"/>
      <w:r>
        <w:rPr>
          <w:sz w:val="32"/>
          <w:szCs w:val="32"/>
        </w:rPr>
        <w:t>Bertallanffy</w:t>
      </w:r>
      <w:proofErr w:type="spellEnd"/>
      <w:r>
        <w:rPr>
          <w:sz w:val="32"/>
          <w:szCs w:val="32"/>
        </w:rPr>
        <w:t>. V . L)</w:t>
      </w:r>
    </w:p>
    <w:p w14:paraId="4E92B80C" w14:textId="6DAB7894" w:rsidR="005265F3" w:rsidRDefault="005265F3" w:rsidP="00E92793">
      <w:pPr>
        <w:pStyle w:val="ListParagraph"/>
        <w:rPr>
          <w:sz w:val="32"/>
          <w:szCs w:val="32"/>
        </w:rPr>
      </w:pPr>
    </w:p>
    <w:p w14:paraId="663DA5E6" w14:textId="3C35018D" w:rsidR="005265F3" w:rsidRDefault="005265F3" w:rsidP="00E92793">
      <w:pPr>
        <w:pStyle w:val="ListParagraph"/>
        <w:rPr>
          <w:sz w:val="32"/>
          <w:szCs w:val="32"/>
        </w:rPr>
      </w:pPr>
      <w:r>
        <w:rPr>
          <w:sz w:val="32"/>
          <w:szCs w:val="32"/>
        </w:rPr>
        <w:t>It is hard to disagree with these theorists and in effect a certain element has gone into Sky TV approach and system handling and software backup and protection in the modern age.</w:t>
      </w:r>
    </w:p>
    <w:p w14:paraId="58895344" w14:textId="274C37C3" w:rsidR="007D4EDD" w:rsidRDefault="007D4EDD" w:rsidP="00E92793">
      <w:pPr>
        <w:pStyle w:val="ListParagraph"/>
        <w:rPr>
          <w:sz w:val="32"/>
          <w:szCs w:val="32"/>
        </w:rPr>
      </w:pPr>
    </w:p>
    <w:p w14:paraId="3204086F" w14:textId="299EBB82" w:rsidR="007D4EDD" w:rsidRPr="005265F3" w:rsidRDefault="007D4EDD" w:rsidP="00E92793">
      <w:pPr>
        <w:pStyle w:val="ListParagraph"/>
        <w:rPr>
          <w:sz w:val="32"/>
          <w:szCs w:val="32"/>
        </w:rPr>
      </w:pPr>
      <w:r>
        <w:rPr>
          <w:sz w:val="32"/>
          <w:szCs w:val="32"/>
        </w:rPr>
        <w:t>I chose the above quotes for their clarity and they were the most appropriate for what was needed in this report. It is easy for anyone reding this to understand without over complicating any issues.</w:t>
      </w:r>
    </w:p>
    <w:p w14:paraId="2DBFB587" w14:textId="2EA3D2E3" w:rsidR="007C3E4E" w:rsidRDefault="007C3E4E" w:rsidP="00E92793">
      <w:pPr>
        <w:pStyle w:val="ListParagraph"/>
        <w:rPr>
          <w:sz w:val="32"/>
          <w:szCs w:val="32"/>
        </w:rPr>
      </w:pPr>
    </w:p>
    <w:p w14:paraId="5DDE15F2" w14:textId="2BFCC9B2" w:rsidR="007C3E4E" w:rsidRDefault="007C3E4E" w:rsidP="00E92793">
      <w:pPr>
        <w:pStyle w:val="ListParagraph"/>
        <w:rPr>
          <w:sz w:val="32"/>
          <w:szCs w:val="32"/>
        </w:rPr>
      </w:pPr>
    </w:p>
    <w:p w14:paraId="1BD270E8" w14:textId="77777777" w:rsidR="007C3E4E" w:rsidRDefault="007C3E4E" w:rsidP="00E92793">
      <w:pPr>
        <w:pStyle w:val="ListParagraph"/>
        <w:rPr>
          <w:sz w:val="32"/>
          <w:szCs w:val="32"/>
        </w:rPr>
      </w:pPr>
    </w:p>
    <w:p w14:paraId="2893E3AB" w14:textId="6F639AF0" w:rsidR="001162DF" w:rsidRDefault="004A09D4" w:rsidP="00E92793">
      <w:pPr>
        <w:pStyle w:val="ListParagraph"/>
        <w:rPr>
          <w:sz w:val="32"/>
          <w:szCs w:val="32"/>
        </w:rPr>
      </w:pPr>
      <w:r>
        <w:rPr>
          <w:sz w:val="32"/>
          <w:szCs w:val="32"/>
        </w:rPr>
        <w:t>P.12</w:t>
      </w:r>
    </w:p>
    <w:p w14:paraId="1493ED87" w14:textId="0A0C0846" w:rsidR="001162DF" w:rsidRDefault="001162DF" w:rsidP="00E92793">
      <w:pPr>
        <w:pStyle w:val="ListParagraph"/>
        <w:rPr>
          <w:sz w:val="32"/>
          <w:szCs w:val="32"/>
        </w:rPr>
      </w:pPr>
    </w:p>
    <w:p w14:paraId="0AA609B3" w14:textId="63324133" w:rsidR="001162DF" w:rsidRPr="001162DF" w:rsidRDefault="001162DF" w:rsidP="00E92793">
      <w:pPr>
        <w:pStyle w:val="ListParagraph"/>
        <w:rPr>
          <w:b/>
          <w:bCs/>
          <w:sz w:val="32"/>
          <w:szCs w:val="32"/>
          <w:u w:val="single"/>
        </w:rPr>
      </w:pPr>
      <w:r>
        <w:rPr>
          <w:sz w:val="32"/>
          <w:szCs w:val="32"/>
        </w:rPr>
        <w:t xml:space="preserve">                   </w:t>
      </w:r>
      <w:r w:rsidRPr="001162DF">
        <w:rPr>
          <w:b/>
          <w:bCs/>
          <w:sz w:val="32"/>
          <w:szCs w:val="32"/>
          <w:u w:val="single"/>
        </w:rPr>
        <w:t>INDUCTIVE &amp; DEDUCTIVE REASONING</w:t>
      </w:r>
    </w:p>
    <w:p w14:paraId="02B37A7E" w14:textId="3A6EF137" w:rsidR="001162DF" w:rsidRDefault="001162DF" w:rsidP="00E92793">
      <w:pPr>
        <w:pStyle w:val="ListParagraph"/>
        <w:rPr>
          <w:sz w:val="32"/>
          <w:szCs w:val="32"/>
        </w:rPr>
      </w:pPr>
    </w:p>
    <w:p w14:paraId="4D28A2B9" w14:textId="19FC3046" w:rsidR="001162DF" w:rsidRDefault="001162DF" w:rsidP="00E92793">
      <w:pPr>
        <w:pStyle w:val="ListParagraph"/>
        <w:rPr>
          <w:b/>
          <w:i/>
          <w:sz w:val="32"/>
          <w:szCs w:val="32"/>
        </w:rPr>
      </w:pPr>
      <w:r w:rsidRPr="001162DF">
        <w:rPr>
          <w:b/>
          <w:bCs/>
          <w:i/>
          <w:iCs/>
          <w:sz w:val="32"/>
          <w:szCs w:val="32"/>
        </w:rPr>
        <w:t>“There is nothing distinctively scientific about the hypothetic-deductive process. It is not even distinctively intellectual. It is merely a scientific context for a much more general stratagem that underlies almost all regulative processes or processes of continuous control, namely feedback, the control of performance by the consequences of the act performed. In the hypothetic deductive scheme, the inferences we draw</w:t>
      </w:r>
      <w:r w:rsidRPr="001162DF">
        <w:rPr>
          <w:b/>
          <w:bCs/>
          <w:i/>
          <w:iCs/>
          <w:sz w:val="32"/>
          <w:szCs w:val="32"/>
        </w:rPr>
        <w:t xml:space="preserve"> </w:t>
      </w:r>
      <w:r w:rsidRPr="001162DF">
        <w:rPr>
          <w:b/>
          <w:bCs/>
          <w:i/>
          <w:iCs/>
          <w:sz w:val="32"/>
          <w:szCs w:val="32"/>
        </w:rPr>
        <w:t xml:space="preserve"> from a hypothesis are, in a sense, its logical output. If they are true, the hypothesis</w:t>
      </w:r>
      <w:r>
        <w:rPr>
          <w:b/>
          <w:i/>
          <w:sz w:val="40"/>
          <w:szCs w:val="40"/>
        </w:rPr>
        <w:t xml:space="preserve"> </w:t>
      </w:r>
      <w:r w:rsidRPr="001162DF">
        <w:rPr>
          <w:b/>
          <w:i/>
          <w:sz w:val="32"/>
          <w:szCs w:val="32"/>
        </w:rPr>
        <w:t>need not be altered, but correction is obligatory if they are false. The continuous feedback from inference to hypothesis is implicit in ‘Whewell’s’ account of scientific method; he would not have dissented from the view that scientific behaviour can be classified as appropriately under cybernetics as under logic</w:t>
      </w:r>
      <w:r w:rsidRPr="00C973AF">
        <w:rPr>
          <w:bCs/>
          <w:iCs/>
          <w:sz w:val="32"/>
          <w:szCs w:val="32"/>
        </w:rPr>
        <w:t>.” (Medawar. B. P, 1969)</w:t>
      </w:r>
    </w:p>
    <w:p w14:paraId="7AD4B2BC" w14:textId="4CD9D72C" w:rsidR="001162DF" w:rsidRDefault="001162DF" w:rsidP="00E92793">
      <w:pPr>
        <w:pStyle w:val="ListParagraph"/>
        <w:rPr>
          <w:b/>
          <w:i/>
          <w:sz w:val="32"/>
          <w:szCs w:val="32"/>
        </w:rPr>
      </w:pPr>
    </w:p>
    <w:p w14:paraId="5C209D02" w14:textId="4F59B25A" w:rsidR="001162DF" w:rsidRPr="001162DF" w:rsidRDefault="001162DF" w:rsidP="00E92793">
      <w:pPr>
        <w:pStyle w:val="ListParagraph"/>
        <w:rPr>
          <w:bCs/>
          <w:iCs/>
          <w:sz w:val="32"/>
          <w:szCs w:val="32"/>
        </w:rPr>
      </w:pPr>
      <w:r w:rsidRPr="001162DF">
        <w:rPr>
          <w:bCs/>
          <w:iCs/>
          <w:sz w:val="32"/>
          <w:szCs w:val="32"/>
        </w:rPr>
        <w:t xml:space="preserve">I </w:t>
      </w:r>
      <w:r>
        <w:rPr>
          <w:bCs/>
          <w:iCs/>
          <w:sz w:val="32"/>
          <w:szCs w:val="32"/>
        </w:rPr>
        <w:t>began with an extremely long quote but sometimes it is worth it because paraphrasing some things just do not do the writer any justice.</w:t>
      </w:r>
    </w:p>
    <w:p w14:paraId="3F1C0A93" w14:textId="77777777" w:rsidR="001162DF" w:rsidRPr="001162DF" w:rsidRDefault="001162DF" w:rsidP="001162DF">
      <w:pPr>
        <w:rPr>
          <w:sz w:val="32"/>
          <w:szCs w:val="32"/>
        </w:rPr>
      </w:pPr>
      <w:r w:rsidRPr="001162DF">
        <w:rPr>
          <w:sz w:val="32"/>
          <w:szCs w:val="32"/>
        </w:rPr>
        <w:t>Inductive argument is intended to be a strong case but there are no facts supporting the argument. It may arrear on face value that the argument is correct, but the conclusion is that the argument is wrong.</w:t>
      </w:r>
    </w:p>
    <w:p w14:paraId="0A80729B" w14:textId="51D1B704" w:rsidR="00B256BE" w:rsidRPr="001162DF" w:rsidRDefault="001162DF" w:rsidP="001162DF">
      <w:pPr>
        <w:pStyle w:val="ListParagraph"/>
        <w:rPr>
          <w:b/>
          <w:bCs/>
          <w:i/>
          <w:iCs/>
          <w:sz w:val="32"/>
          <w:szCs w:val="32"/>
          <w:u w:val="single"/>
        </w:rPr>
      </w:pPr>
      <w:r w:rsidRPr="001162DF">
        <w:rPr>
          <w:sz w:val="32"/>
          <w:szCs w:val="32"/>
        </w:rPr>
        <w:t>Deductive arguments provide proof, almost a guarantee that the argument is correct</w:t>
      </w:r>
      <w:r w:rsidRPr="001162DF">
        <w:rPr>
          <w:b/>
          <w:bCs/>
          <w:i/>
          <w:iCs/>
          <w:sz w:val="32"/>
          <w:szCs w:val="32"/>
        </w:rPr>
        <w:t xml:space="preserve">. “There is nothing like </w:t>
      </w:r>
      <w:r w:rsidRPr="001162DF">
        <w:rPr>
          <w:b/>
          <w:bCs/>
          <w:i/>
          <w:iCs/>
          <w:sz w:val="32"/>
          <w:szCs w:val="32"/>
        </w:rPr>
        <w:t>first-hand</w:t>
      </w:r>
      <w:r w:rsidRPr="001162DF">
        <w:rPr>
          <w:b/>
          <w:bCs/>
          <w:i/>
          <w:iCs/>
          <w:sz w:val="32"/>
          <w:szCs w:val="32"/>
        </w:rPr>
        <w:t xml:space="preserve"> evidence.” </w:t>
      </w:r>
      <w:r w:rsidRPr="001162DF">
        <w:rPr>
          <w:sz w:val="32"/>
          <w:szCs w:val="32"/>
        </w:rPr>
        <w:t>(Doyle. C. A, 1892) This is short, simple but true in my opinion</w:t>
      </w:r>
    </w:p>
    <w:p w14:paraId="6FE7AEFA" w14:textId="2F81113C" w:rsidR="00B256BE" w:rsidRDefault="00B256BE" w:rsidP="00E92793">
      <w:pPr>
        <w:pStyle w:val="ListParagraph"/>
        <w:rPr>
          <w:b/>
          <w:bCs/>
          <w:i/>
          <w:iCs/>
          <w:sz w:val="32"/>
          <w:szCs w:val="32"/>
          <w:u w:val="single"/>
        </w:rPr>
      </w:pPr>
    </w:p>
    <w:p w14:paraId="057EF667" w14:textId="72BF8B75" w:rsidR="007C3E4E" w:rsidRDefault="007C3E4E" w:rsidP="00E92793">
      <w:pPr>
        <w:pStyle w:val="ListParagraph"/>
        <w:rPr>
          <w:b/>
          <w:bCs/>
          <w:i/>
          <w:iCs/>
          <w:sz w:val="32"/>
          <w:szCs w:val="32"/>
          <w:u w:val="single"/>
        </w:rPr>
      </w:pPr>
    </w:p>
    <w:p w14:paraId="3955F0A1" w14:textId="30FD2456" w:rsidR="007C3E4E" w:rsidRDefault="007C3E4E" w:rsidP="00E92793">
      <w:pPr>
        <w:pStyle w:val="ListParagraph"/>
        <w:rPr>
          <w:b/>
          <w:bCs/>
          <w:i/>
          <w:iCs/>
          <w:sz w:val="32"/>
          <w:szCs w:val="32"/>
          <w:u w:val="single"/>
        </w:rPr>
      </w:pPr>
    </w:p>
    <w:p w14:paraId="7A67B488" w14:textId="7785B592" w:rsidR="007C3E4E" w:rsidRDefault="007C3E4E" w:rsidP="00E92793">
      <w:pPr>
        <w:pStyle w:val="ListParagraph"/>
        <w:rPr>
          <w:b/>
          <w:bCs/>
          <w:i/>
          <w:iCs/>
          <w:sz w:val="32"/>
          <w:szCs w:val="32"/>
          <w:u w:val="single"/>
        </w:rPr>
      </w:pPr>
    </w:p>
    <w:p w14:paraId="5F939F18" w14:textId="3D4B3BB4" w:rsidR="007C3E4E" w:rsidRDefault="007C3E4E" w:rsidP="00E92793">
      <w:pPr>
        <w:pStyle w:val="ListParagraph"/>
        <w:rPr>
          <w:b/>
          <w:bCs/>
          <w:i/>
          <w:iCs/>
          <w:sz w:val="32"/>
          <w:szCs w:val="32"/>
          <w:u w:val="single"/>
        </w:rPr>
      </w:pPr>
    </w:p>
    <w:p w14:paraId="0A3E3605" w14:textId="0FAB1830" w:rsidR="007C3E4E" w:rsidRDefault="007C3E4E" w:rsidP="00E92793">
      <w:pPr>
        <w:pStyle w:val="ListParagraph"/>
        <w:rPr>
          <w:b/>
          <w:bCs/>
          <w:i/>
          <w:iCs/>
          <w:sz w:val="32"/>
          <w:szCs w:val="32"/>
          <w:u w:val="single"/>
        </w:rPr>
      </w:pPr>
    </w:p>
    <w:p w14:paraId="31CBB005" w14:textId="6E2C8DB3" w:rsidR="007C3E4E" w:rsidRDefault="007C3E4E" w:rsidP="00E92793">
      <w:pPr>
        <w:pStyle w:val="ListParagraph"/>
        <w:rPr>
          <w:b/>
          <w:bCs/>
          <w:i/>
          <w:iCs/>
          <w:sz w:val="32"/>
          <w:szCs w:val="32"/>
          <w:u w:val="single"/>
        </w:rPr>
      </w:pPr>
    </w:p>
    <w:p w14:paraId="3E44FCB8" w14:textId="779FFFDF" w:rsidR="007C3E4E" w:rsidRDefault="007C3E4E" w:rsidP="00E92793">
      <w:pPr>
        <w:pStyle w:val="ListParagraph"/>
        <w:rPr>
          <w:b/>
          <w:bCs/>
          <w:i/>
          <w:iCs/>
          <w:sz w:val="32"/>
          <w:szCs w:val="32"/>
          <w:u w:val="single"/>
        </w:rPr>
      </w:pPr>
    </w:p>
    <w:p w14:paraId="502816D5" w14:textId="2D00B6EE" w:rsidR="007C3E4E" w:rsidRDefault="007C3E4E" w:rsidP="00E92793">
      <w:pPr>
        <w:pStyle w:val="ListParagraph"/>
        <w:rPr>
          <w:b/>
          <w:bCs/>
          <w:i/>
          <w:iCs/>
          <w:sz w:val="32"/>
          <w:szCs w:val="32"/>
          <w:u w:val="single"/>
        </w:rPr>
      </w:pPr>
    </w:p>
    <w:p w14:paraId="0F76A23A" w14:textId="553A55C6" w:rsidR="007C3E4E" w:rsidRDefault="007C3E4E" w:rsidP="00E92793">
      <w:pPr>
        <w:pStyle w:val="ListParagraph"/>
        <w:rPr>
          <w:b/>
          <w:bCs/>
          <w:i/>
          <w:iCs/>
          <w:sz w:val="32"/>
          <w:szCs w:val="32"/>
          <w:u w:val="single"/>
        </w:rPr>
      </w:pPr>
    </w:p>
    <w:p w14:paraId="39F96A71" w14:textId="30753EE7" w:rsidR="007C3E4E" w:rsidRDefault="007C3E4E" w:rsidP="00E92793">
      <w:pPr>
        <w:pStyle w:val="ListParagraph"/>
        <w:rPr>
          <w:b/>
          <w:bCs/>
          <w:i/>
          <w:iCs/>
          <w:sz w:val="32"/>
          <w:szCs w:val="32"/>
          <w:u w:val="single"/>
        </w:rPr>
      </w:pPr>
    </w:p>
    <w:p w14:paraId="1CFAF332" w14:textId="62507F62" w:rsidR="007C3E4E" w:rsidRDefault="007C3E4E" w:rsidP="00E92793">
      <w:pPr>
        <w:pStyle w:val="ListParagraph"/>
        <w:rPr>
          <w:b/>
          <w:bCs/>
          <w:i/>
          <w:iCs/>
          <w:sz w:val="32"/>
          <w:szCs w:val="32"/>
          <w:u w:val="single"/>
        </w:rPr>
      </w:pPr>
    </w:p>
    <w:p w14:paraId="4533B19C" w14:textId="6B3193CC" w:rsidR="007C3E4E" w:rsidRDefault="007C3E4E" w:rsidP="00E92793">
      <w:pPr>
        <w:pStyle w:val="ListParagraph"/>
        <w:rPr>
          <w:b/>
          <w:bCs/>
          <w:i/>
          <w:iCs/>
          <w:sz w:val="32"/>
          <w:szCs w:val="32"/>
          <w:u w:val="single"/>
        </w:rPr>
      </w:pPr>
    </w:p>
    <w:p w14:paraId="67FFE90D" w14:textId="5F9C7FF2" w:rsidR="007C3E4E" w:rsidRDefault="007C3E4E" w:rsidP="00E92793">
      <w:pPr>
        <w:pStyle w:val="ListParagraph"/>
        <w:rPr>
          <w:b/>
          <w:bCs/>
          <w:i/>
          <w:iCs/>
          <w:sz w:val="32"/>
          <w:szCs w:val="32"/>
          <w:u w:val="single"/>
        </w:rPr>
      </w:pPr>
    </w:p>
    <w:p w14:paraId="11E55A28" w14:textId="26C071F2" w:rsidR="007C3E4E" w:rsidRDefault="007C3E4E" w:rsidP="00E92793">
      <w:pPr>
        <w:pStyle w:val="ListParagraph"/>
        <w:rPr>
          <w:b/>
          <w:bCs/>
          <w:i/>
          <w:iCs/>
          <w:sz w:val="32"/>
          <w:szCs w:val="32"/>
          <w:u w:val="single"/>
        </w:rPr>
      </w:pPr>
    </w:p>
    <w:p w14:paraId="3FE01A58" w14:textId="135F7C1C" w:rsidR="007C3E4E" w:rsidRDefault="007C3E4E" w:rsidP="00E92793">
      <w:pPr>
        <w:pStyle w:val="ListParagraph"/>
        <w:rPr>
          <w:b/>
          <w:bCs/>
          <w:i/>
          <w:iCs/>
          <w:sz w:val="32"/>
          <w:szCs w:val="32"/>
          <w:u w:val="single"/>
        </w:rPr>
      </w:pPr>
    </w:p>
    <w:p w14:paraId="5129055A" w14:textId="2DBF3CF7" w:rsidR="007C3E4E" w:rsidRDefault="007C3E4E" w:rsidP="00E92793">
      <w:pPr>
        <w:pStyle w:val="ListParagraph"/>
        <w:rPr>
          <w:b/>
          <w:bCs/>
          <w:i/>
          <w:iCs/>
          <w:sz w:val="32"/>
          <w:szCs w:val="32"/>
          <w:u w:val="single"/>
        </w:rPr>
      </w:pPr>
    </w:p>
    <w:p w14:paraId="1C929F75" w14:textId="3FFC092C" w:rsidR="007C3E4E" w:rsidRDefault="007C3E4E" w:rsidP="00E92793">
      <w:pPr>
        <w:pStyle w:val="ListParagraph"/>
        <w:rPr>
          <w:b/>
          <w:bCs/>
          <w:i/>
          <w:iCs/>
          <w:sz w:val="32"/>
          <w:szCs w:val="32"/>
          <w:u w:val="single"/>
        </w:rPr>
      </w:pPr>
    </w:p>
    <w:p w14:paraId="42F8A344" w14:textId="579C5014" w:rsidR="007C3E4E" w:rsidRDefault="007C3E4E" w:rsidP="00E92793">
      <w:pPr>
        <w:pStyle w:val="ListParagraph"/>
        <w:rPr>
          <w:b/>
          <w:bCs/>
          <w:i/>
          <w:iCs/>
          <w:sz w:val="32"/>
          <w:szCs w:val="32"/>
          <w:u w:val="single"/>
        </w:rPr>
      </w:pPr>
    </w:p>
    <w:p w14:paraId="22B8EA15" w14:textId="2AF8E0CD" w:rsidR="007C3E4E" w:rsidRDefault="007C3E4E" w:rsidP="00E92793">
      <w:pPr>
        <w:pStyle w:val="ListParagraph"/>
        <w:rPr>
          <w:b/>
          <w:bCs/>
          <w:i/>
          <w:iCs/>
          <w:sz w:val="32"/>
          <w:szCs w:val="32"/>
          <w:u w:val="single"/>
        </w:rPr>
      </w:pPr>
    </w:p>
    <w:p w14:paraId="28D4E2A7" w14:textId="38F01712" w:rsidR="007C3E4E" w:rsidRDefault="004A09D4" w:rsidP="00E92793">
      <w:pPr>
        <w:pStyle w:val="ListParagraph"/>
        <w:rPr>
          <w:b/>
          <w:bCs/>
          <w:i/>
          <w:iCs/>
          <w:sz w:val="32"/>
          <w:szCs w:val="32"/>
          <w:u w:val="single"/>
        </w:rPr>
      </w:pPr>
      <w:r>
        <w:rPr>
          <w:b/>
          <w:bCs/>
          <w:i/>
          <w:iCs/>
          <w:sz w:val="32"/>
          <w:szCs w:val="32"/>
          <w:u w:val="single"/>
        </w:rPr>
        <w:t>P.13</w:t>
      </w:r>
    </w:p>
    <w:p w14:paraId="6E1F6A89" w14:textId="4646FCC9" w:rsidR="007C3E4E" w:rsidRDefault="007C3E4E" w:rsidP="00E92793">
      <w:pPr>
        <w:pStyle w:val="ListParagraph"/>
        <w:rPr>
          <w:b/>
          <w:bCs/>
          <w:i/>
          <w:iCs/>
          <w:sz w:val="32"/>
          <w:szCs w:val="32"/>
          <w:u w:val="single"/>
        </w:rPr>
      </w:pPr>
    </w:p>
    <w:p w14:paraId="2C5C7DF7" w14:textId="7359497D" w:rsidR="007C3E4E" w:rsidRDefault="007C3E4E" w:rsidP="00E92793">
      <w:pPr>
        <w:pStyle w:val="ListParagraph"/>
        <w:rPr>
          <w:b/>
          <w:bCs/>
          <w:i/>
          <w:iCs/>
          <w:sz w:val="32"/>
          <w:szCs w:val="32"/>
          <w:u w:val="single"/>
        </w:rPr>
      </w:pPr>
    </w:p>
    <w:p w14:paraId="43653BAB" w14:textId="0D22554F" w:rsidR="007C3E4E" w:rsidRPr="007C3E4E" w:rsidRDefault="007C3E4E" w:rsidP="00E92793">
      <w:pPr>
        <w:pStyle w:val="ListParagraph"/>
        <w:rPr>
          <w:b/>
          <w:bCs/>
          <w:sz w:val="40"/>
          <w:szCs w:val="40"/>
          <w:u w:val="single"/>
        </w:rPr>
      </w:pPr>
      <w:r>
        <w:rPr>
          <w:b/>
          <w:bCs/>
          <w:i/>
          <w:iCs/>
          <w:sz w:val="32"/>
          <w:szCs w:val="32"/>
          <w:u w:val="single"/>
        </w:rPr>
        <w:t xml:space="preserve"> </w:t>
      </w:r>
      <w:r w:rsidRPr="007C3E4E">
        <w:rPr>
          <w:b/>
          <w:bCs/>
          <w:i/>
          <w:iCs/>
          <w:sz w:val="32"/>
          <w:szCs w:val="32"/>
        </w:rPr>
        <w:t xml:space="preserve">                          </w:t>
      </w:r>
      <w:r w:rsidRPr="007C3E4E">
        <w:rPr>
          <w:b/>
          <w:bCs/>
          <w:sz w:val="40"/>
          <w:szCs w:val="40"/>
          <w:u w:val="single"/>
        </w:rPr>
        <w:t>DE BONO’S 6 HAT THEORY</w:t>
      </w:r>
    </w:p>
    <w:p w14:paraId="5906C43B" w14:textId="73A2E32C" w:rsidR="007C3E4E" w:rsidRPr="001162DF" w:rsidRDefault="007C3E4E" w:rsidP="00E92793">
      <w:pPr>
        <w:pStyle w:val="ListParagraph"/>
        <w:rPr>
          <w:b/>
          <w:bCs/>
          <w:i/>
          <w:iCs/>
          <w:sz w:val="32"/>
          <w:szCs w:val="32"/>
          <w:u w:val="single"/>
        </w:rPr>
      </w:pPr>
      <w:r>
        <w:rPr>
          <w:b/>
          <w:noProof/>
          <w:sz w:val="40"/>
          <w:szCs w:val="40"/>
          <w:u w:val="single"/>
        </w:rPr>
        <w:drawing>
          <wp:inline distT="0" distB="0" distL="0" distR="0" wp14:anchorId="4AF203B9" wp14:editId="4185AA0C">
            <wp:extent cx="5486400" cy="6629400"/>
            <wp:effectExtent l="19050" t="0" r="38100" b="0"/>
            <wp:docPr id="5" name="Diagram 5"/>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4" r:lo="rId15" r:qs="rId16" r:cs="rId17"/>
              </a:graphicData>
            </a:graphic>
          </wp:inline>
        </w:drawing>
      </w:r>
    </w:p>
    <w:p w14:paraId="247B9324" w14:textId="33C89E33" w:rsidR="00E939B9" w:rsidRDefault="00E939B9" w:rsidP="00E92793">
      <w:pPr>
        <w:pStyle w:val="ListParagraph"/>
        <w:rPr>
          <w:sz w:val="32"/>
          <w:szCs w:val="32"/>
        </w:rPr>
      </w:pPr>
    </w:p>
    <w:p w14:paraId="3269E75D" w14:textId="77777777" w:rsidR="00E939B9" w:rsidRPr="00FD2833" w:rsidRDefault="00E939B9" w:rsidP="00E92793">
      <w:pPr>
        <w:pStyle w:val="ListParagraph"/>
        <w:rPr>
          <w:i/>
          <w:iCs/>
          <w:sz w:val="32"/>
          <w:szCs w:val="32"/>
        </w:rPr>
      </w:pPr>
    </w:p>
    <w:p w14:paraId="5A96B895" w14:textId="77777777" w:rsidR="00BE50D5" w:rsidRPr="00BE50D5" w:rsidRDefault="00BE50D5" w:rsidP="00656842">
      <w:pPr>
        <w:rPr>
          <w:b/>
          <w:bCs/>
          <w:sz w:val="32"/>
          <w:szCs w:val="32"/>
          <w:u w:val="single"/>
        </w:rPr>
      </w:pPr>
    </w:p>
    <w:p w14:paraId="580D52F3" w14:textId="12341F34" w:rsidR="00131EF4" w:rsidRDefault="00131EF4" w:rsidP="00656842">
      <w:pPr>
        <w:rPr>
          <w:sz w:val="32"/>
          <w:szCs w:val="32"/>
        </w:rPr>
      </w:pPr>
    </w:p>
    <w:p w14:paraId="749DC915" w14:textId="77777777" w:rsidR="00131EF4" w:rsidRPr="00CE02E6" w:rsidRDefault="00131EF4" w:rsidP="00656842">
      <w:pPr>
        <w:rPr>
          <w:sz w:val="32"/>
          <w:szCs w:val="32"/>
        </w:rPr>
      </w:pPr>
    </w:p>
    <w:p w14:paraId="43A4FCA3" w14:textId="6AB41D57" w:rsidR="0069345A" w:rsidRDefault="0069345A" w:rsidP="00656842">
      <w:pPr>
        <w:rPr>
          <w:sz w:val="32"/>
          <w:szCs w:val="32"/>
        </w:rPr>
      </w:pPr>
    </w:p>
    <w:p w14:paraId="344F466F" w14:textId="77777777" w:rsidR="007C3E4E" w:rsidRPr="007C3E4E" w:rsidRDefault="007C3E4E" w:rsidP="007C3E4E">
      <w:pPr>
        <w:rPr>
          <w:sz w:val="32"/>
          <w:szCs w:val="32"/>
        </w:rPr>
      </w:pPr>
      <w:r w:rsidRPr="007C3E4E">
        <w:rPr>
          <w:sz w:val="32"/>
          <w:szCs w:val="32"/>
        </w:rPr>
        <w:t xml:space="preserve">Edward Charles Francis Publius De Bono was a consultant, author, </w:t>
      </w:r>
      <w:proofErr w:type="gramStart"/>
      <w:r w:rsidRPr="007C3E4E">
        <w:rPr>
          <w:sz w:val="32"/>
          <w:szCs w:val="32"/>
        </w:rPr>
        <w:t>physician</w:t>
      </w:r>
      <w:proofErr w:type="gramEnd"/>
      <w:r w:rsidRPr="007C3E4E">
        <w:rPr>
          <w:sz w:val="32"/>
          <w:szCs w:val="32"/>
        </w:rPr>
        <w:t xml:space="preserve"> and psychologist in his native country of Malta.</w:t>
      </w:r>
    </w:p>
    <w:p w14:paraId="604DDB1A" w14:textId="77777777" w:rsidR="007C3E4E" w:rsidRPr="007C3E4E" w:rsidRDefault="007C3E4E" w:rsidP="007C3E4E">
      <w:pPr>
        <w:rPr>
          <w:sz w:val="32"/>
          <w:szCs w:val="32"/>
        </w:rPr>
      </w:pPr>
      <w:r w:rsidRPr="007C3E4E">
        <w:rPr>
          <w:sz w:val="32"/>
          <w:szCs w:val="32"/>
        </w:rPr>
        <w:t>His book first published in 1985 called ‘Six Thinking Hats’ gave the world, especially the academic and business world his ‘6 hat theory’.</w:t>
      </w:r>
      <w:r w:rsidRPr="007C3E4E">
        <w:rPr>
          <w:b/>
          <w:bCs/>
          <w:sz w:val="32"/>
          <w:szCs w:val="32"/>
        </w:rPr>
        <w:t xml:space="preserve"> “</w:t>
      </w:r>
      <w:r w:rsidRPr="007C3E4E">
        <w:rPr>
          <w:b/>
          <w:bCs/>
          <w:i/>
          <w:sz w:val="32"/>
          <w:szCs w:val="32"/>
        </w:rPr>
        <w:t>Most of the mistakes in thinking are inadequacies of perception rather that mistakes of logic</w:t>
      </w:r>
      <w:r w:rsidRPr="007C3E4E">
        <w:rPr>
          <w:b/>
          <w:bCs/>
          <w:sz w:val="32"/>
          <w:szCs w:val="32"/>
        </w:rPr>
        <w:t xml:space="preserve">.” </w:t>
      </w:r>
      <w:r w:rsidRPr="007C3E4E">
        <w:rPr>
          <w:sz w:val="32"/>
          <w:szCs w:val="32"/>
        </w:rPr>
        <w:t>(De Bono. P. F. C. E, 1985}</w:t>
      </w:r>
    </w:p>
    <w:p w14:paraId="25DB58ED" w14:textId="5B9B99BF" w:rsidR="007C3E4E" w:rsidRDefault="007C3E4E" w:rsidP="007C3E4E">
      <w:pPr>
        <w:rPr>
          <w:sz w:val="32"/>
          <w:szCs w:val="32"/>
        </w:rPr>
      </w:pPr>
      <w:r w:rsidRPr="007C3E4E">
        <w:rPr>
          <w:sz w:val="32"/>
          <w:szCs w:val="32"/>
        </w:rPr>
        <w:t>From De Bono’s theory, each role in terms of thinking is separated by a different colour, in this case, a different coloured hat because De Bono was known for wearing extravagant hats throughout his life</w:t>
      </w:r>
      <w:r w:rsidRPr="007C3E4E">
        <w:rPr>
          <w:sz w:val="40"/>
          <w:szCs w:val="40"/>
        </w:rPr>
        <w:t>.</w:t>
      </w:r>
      <w:r>
        <w:rPr>
          <w:sz w:val="40"/>
          <w:szCs w:val="40"/>
        </w:rPr>
        <w:t xml:space="preserve"> </w:t>
      </w:r>
      <w:r w:rsidRPr="007C3E4E">
        <w:rPr>
          <w:b/>
          <w:bCs/>
          <w:i/>
          <w:iCs/>
          <w:sz w:val="32"/>
          <w:szCs w:val="32"/>
        </w:rPr>
        <w:t xml:space="preserve">“If you never change your mind, why have one?” </w:t>
      </w:r>
      <w:r w:rsidRPr="007C3E4E">
        <w:rPr>
          <w:sz w:val="32"/>
          <w:szCs w:val="32"/>
        </w:rPr>
        <w:t>(De Bono. P. F. C. E, 1985) I could not agree more.</w:t>
      </w:r>
    </w:p>
    <w:p w14:paraId="7B661232" w14:textId="15D4F1E4" w:rsidR="0007337B" w:rsidRPr="007C3E4E" w:rsidRDefault="0007337B" w:rsidP="007C3E4E">
      <w:pPr>
        <w:rPr>
          <w:sz w:val="32"/>
          <w:szCs w:val="32"/>
        </w:rPr>
      </w:pPr>
      <w:r w:rsidRPr="0007337B">
        <w:rPr>
          <w:sz w:val="32"/>
          <w:szCs w:val="32"/>
        </w:rPr>
        <w:t>“</w:t>
      </w:r>
      <w:r w:rsidRPr="0007337B">
        <w:rPr>
          <w:b/>
          <w:i/>
          <w:sz w:val="32"/>
          <w:szCs w:val="32"/>
        </w:rPr>
        <w:t>If you wait for opportunities to occur, you will be one of the crowd</w:t>
      </w:r>
      <w:r w:rsidRPr="0007337B">
        <w:rPr>
          <w:sz w:val="32"/>
          <w:szCs w:val="32"/>
        </w:rPr>
        <w:t>.” (De Bono. P. C. E., 1985)</w:t>
      </w:r>
    </w:p>
    <w:p w14:paraId="1AD68F97" w14:textId="77777777" w:rsidR="007C3E4E" w:rsidRDefault="007C3E4E" w:rsidP="00656842">
      <w:pPr>
        <w:rPr>
          <w:sz w:val="32"/>
          <w:szCs w:val="32"/>
        </w:rPr>
      </w:pPr>
    </w:p>
    <w:p w14:paraId="4BA35C54" w14:textId="5519E592" w:rsidR="002A0FE2" w:rsidRDefault="002A0FE2" w:rsidP="00656842">
      <w:pPr>
        <w:rPr>
          <w:sz w:val="32"/>
          <w:szCs w:val="32"/>
        </w:rPr>
      </w:pPr>
    </w:p>
    <w:p w14:paraId="5D88F0D2" w14:textId="698B9FDF" w:rsidR="002A0FE2" w:rsidRDefault="002A0FE2" w:rsidP="00656842">
      <w:pPr>
        <w:rPr>
          <w:sz w:val="32"/>
          <w:szCs w:val="32"/>
        </w:rPr>
      </w:pPr>
    </w:p>
    <w:p w14:paraId="2C812A52" w14:textId="073DD74A" w:rsidR="002A0FE2" w:rsidRPr="00656842" w:rsidRDefault="002A0FE2" w:rsidP="00656842">
      <w:pPr>
        <w:rPr>
          <w:sz w:val="32"/>
          <w:szCs w:val="32"/>
        </w:rPr>
      </w:pPr>
      <w:r>
        <w:rPr>
          <w:sz w:val="32"/>
          <w:szCs w:val="32"/>
        </w:rPr>
        <w:t xml:space="preserve">             </w:t>
      </w:r>
    </w:p>
    <w:p w14:paraId="68E84EF2" w14:textId="5C105955" w:rsidR="00901B96" w:rsidRDefault="00901B96" w:rsidP="002F7701">
      <w:pPr>
        <w:rPr>
          <w:sz w:val="36"/>
          <w:szCs w:val="36"/>
        </w:rPr>
      </w:pPr>
    </w:p>
    <w:p w14:paraId="49ACDB2D" w14:textId="3603A448" w:rsidR="00901B96" w:rsidRDefault="00901B96" w:rsidP="002F7701">
      <w:pPr>
        <w:rPr>
          <w:sz w:val="36"/>
          <w:szCs w:val="36"/>
        </w:rPr>
      </w:pPr>
    </w:p>
    <w:p w14:paraId="682C3244" w14:textId="77777777" w:rsidR="00901B96" w:rsidRPr="00901B96" w:rsidRDefault="00901B96" w:rsidP="002F7701">
      <w:pPr>
        <w:rPr>
          <w:sz w:val="36"/>
          <w:szCs w:val="36"/>
        </w:rPr>
      </w:pPr>
    </w:p>
    <w:p w14:paraId="5C62F9C0" w14:textId="77777777" w:rsidR="002F7701" w:rsidRPr="00C943E7" w:rsidRDefault="002F7701" w:rsidP="002C4623">
      <w:pPr>
        <w:rPr>
          <w:sz w:val="36"/>
          <w:szCs w:val="36"/>
        </w:rPr>
      </w:pPr>
    </w:p>
    <w:p w14:paraId="477B292D" w14:textId="0A880377" w:rsidR="00BB1FF2" w:rsidRPr="00BB1FF2" w:rsidRDefault="00BB1FF2" w:rsidP="002C4623">
      <w:pPr>
        <w:rPr>
          <w:b/>
          <w:bCs/>
          <w:sz w:val="44"/>
          <w:szCs w:val="44"/>
        </w:rPr>
      </w:pPr>
      <w:r>
        <w:rPr>
          <w:b/>
          <w:bCs/>
          <w:sz w:val="44"/>
          <w:szCs w:val="44"/>
          <w:u w:val="single"/>
        </w:rPr>
        <w:t xml:space="preserve"> </w:t>
      </w:r>
    </w:p>
    <w:p w14:paraId="0297CCFA" w14:textId="70E17E4E" w:rsidR="002C4623" w:rsidRDefault="00BB1FF2" w:rsidP="002C4623">
      <w:pPr>
        <w:rPr>
          <w:b/>
          <w:bCs/>
          <w:sz w:val="36"/>
          <w:szCs w:val="36"/>
        </w:rPr>
      </w:pPr>
      <w:r>
        <w:rPr>
          <w:b/>
          <w:bCs/>
          <w:sz w:val="36"/>
          <w:szCs w:val="36"/>
        </w:rPr>
        <w:t xml:space="preserve">               </w:t>
      </w:r>
    </w:p>
    <w:p w14:paraId="4A9650A5" w14:textId="41B701D8" w:rsidR="002C4623" w:rsidRDefault="002C4623"/>
    <w:p w14:paraId="24CE87F9" w14:textId="22432065" w:rsidR="00946202" w:rsidRDefault="00946202"/>
    <w:p w14:paraId="043E7A5E" w14:textId="392BD8F0" w:rsidR="00946202" w:rsidRDefault="004A09D4">
      <w:r>
        <w:t>P.14</w:t>
      </w:r>
    </w:p>
    <w:p w14:paraId="68993D83" w14:textId="59D9ADDE" w:rsidR="00946202" w:rsidRDefault="00946202"/>
    <w:p w14:paraId="3CC275C8" w14:textId="72244BEF" w:rsidR="00946202" w:rsidRDefault="00C52451">
      <w:pPr>
        <w:rPr>
          <w:b/>
          <w:bCs/>
          <w:sz w:val="56"/>
          <w:szCs w:val="56"/>
          <w:u w:val="single"/>
        </w:rPr>
      </w:pPr>
      <w:r>
        <w:t xml:space="preserve">                                                   </w:t>
      </w:r>
      <w:r w:rsidR="000B0C0B">
        <w:t xml:space="preserve">   </w:t>
      </w:r>
      <w:r w:rsidR="000B0C0B">
        <w:rPr>
          <w:b/>
          <w:bCs/>
          <w:sz w:val="56"/>
          <w:szCs w:val="56"/>
          <w:u w:val="single"/>
        </w:rPr>
        <w:t>CONCLUSION</w:t>
      </w:r>
    </w:p>
    <w:p w14:paraId="32F8FF95" w14:textId="1571BAAE" w:rsidR="000B0C0B" w:rsidRDefault="000B0C0B">
      <w:pPr>
        <w:rPr>
          <w:b/>
          <w:bCs/>
          <w:sz w:val="56"/>
          <w:szCs w:val="56"/>
          <w:u w:val="single"/>
        </w:rPr>
      </w:pPr>
    </w:p>
    <w:p w14:paraId="4713623D" w14:textId="48A06C55" w:rsidR="000B0C0B" w:rsidRDefault="000B0C0B">
      <w:pPr>
        <w:rPr>
          <w:sz w:val="32"/>
          <w:szCs w:val="32"/>
        </w:rPr>
      </w:pPr>
      <w:r w:rsidRPr="00C52451">
        <w:rPr>
          <w:sz w:val="32"/>
          <w:szCs w:val="32"/>
        </w:rPr>
        <w:t>A</w:t>
      </w:r>
      <w:r w:rsidR="00C52451">
        <w:rPr>
          <w:sz w:val="32"/>
          <w:szCs w:val="32"/>
        </w:rPr>
        <w:t>s can be seen in the reports. Many theories and theorists were used, and I have made the report in a simplified manner. The quotes / citations used were in my opinion the most appropriate and easy to read and follow without over complicating matters.</w:t>
      </w:r>
    </w:p>
    <w:p w14:paraId="4D68D138" w14:textId="13085678" w:rsidR="00C52451" w:rsidRDefault="00C52451">
      <w:pPr>
        <w:rPr>
          <w:sz w:val="32"/>
          <w:szCs w:val="32"/>
        </w:rPr>
      </w:pPr>
      <w:r>
        <w:rPr>
          <w:sz w:val="32"/>
          <w:szCs w:val="32"/>
        </w:rPr>
        <w:t>The theories used coincided with the overall culture at Sky TV as well as my own beliefs. I felt it was important to note many areas in which Sky TV and the belief systems of the theorist agreed.</w:t>
      </w:r>
    </w:p>
    <w:p w14:paraId="41E9F9E2" w14:textId="622E3F95" w:rsidR="00C52451" w:rsidRDefault="00C52451">
      <w:pPr>
        <w:rPr>
          <w:sz w:val="32"/>
          <w:szCs w:val="32"/>
        </w:rPr>
      </w:pPr>
      <w:r>
        <w:rPr>
          <w:sz w:val="32"/>
          <w:szCs w:val="32"/>
        </w:rPr>
        <w:t>It must be noted that there was one exception in the report where myself and Sky TV would never agree with one particular theorist and my reasons for this are in the report.</w:t>
      </w:r>
    </w:p>
    <w:p w14:paraId="234A3383" w14:textId="70A6F025" w:rsidR="004A09D4" w:rsidRDefault="004A09D4">
      <w:pPr>
        <w:rPr>
          <w:sz w:val="32"/>
          <w:szCs w:val="32"/>
        </w:rPr>
      </w:pPr>
    </w:p>
    <w:p w14:paraId="4F57A730" w14:textId="70B5BE11" w:rsidR="004A09D4" w:rsidRDefault="004A09D4">
      <w:pPr>
        <w:rPr>
          <w:sz w:val="32"/>
          <w:szCs w:val="32"/>
        </w:rPr>
      </w:pPr>
    </w:p>
    <w:p w14:paraId="07498605" w14:textId="2AA71A66" w:rsidR="004A09D4" w:rsidRDefault="004A09D4">
      <w:pPr>
        <w:rPr>
          <w:sz w:val="32"/>
          <w:szCs w:val="32"/>
        </w:rPr>
      </w:pPr>
    </w:p>
    <w:p w14:paraId="67AC97D0" w14:textId="634901D1" w:rsidR="004A09D4" w:rsidRDefault="004A09D4">
      <w:pPr>
        <w:rPr>
          <w:sz w:val="32"/>
          <w:szCs w:val="32"/>
        </w:rPr>
      </w:pPr>
    </w:p>
    <w:p w14:paraId="02D7A76A" w14:textId="263E43FC" w:rsidR="004A09D4" w:rsidRDefault="004A09D4">
      <w:pPr>
        <w:rPr>
          <w:sz w:val="32"/>
          <w:szCs w:val="32"/>
        </w:rPr>
      </w:pPr>
    </w:p>
    <w:p w14:paraId="3DC2D00C" w14:textId="75B4415C" w:rsidR="004A09D4" w:rsidRDefault="004A09D4">
      <w:pPr>
        <w:rPr>
          <w:sz w:val="32"/>
          <w:szCs w:val="32"/>
        </w:rPr>
      </w:pPr>
    </w:p>
    <w:p w14:paraId="1F3C60EF" w14:textId="6A5F63B3" w:rsidR="004A09D4" w:rsidRDefault="004A09D4">
      <w:pPr>
        <w:rPr>
          <w:sz w:val="32"/>
          <w:szCs w:val="32"/>
        </w:rPr>
      </w:pPr>
    </w:p>
    <w:p w14:paraId="6880B0AD" w14:textId="2C06D735" w:rsidR="004A09D4" w:rsidRDefault="004A09D4">
      <w:pPr>
        <w:rPr>
          <w:sz w:val="32"/>
          <w:szCs w:val="32"/>
        </w:rPr>
      </w:pPr>
    </w:p>
    <w:p w14:paraId="1D7AD77C" w14:textId="1AF47105" w:rsidR="004A09D4" w:rsidRDefault="004A09D4">
      <w:pPr>
        <w:rPr>
          <w:b/>
          <w:bCs/>
          <w:sz w:val="44"/>
          <w:szCs w:val="44"/>
          <w:u w:val="single"/>
        </w:rPr>
      </w:pPr>
      <w:r>
        <w:rPr>
          <w:sz w:val="32"/>
          <w:szCs w:val="32"/>
        </w:rPr>
        <w:t xml:space="preserve">                                        </w:t>
      </w:r>
      <w:r w:rsidRPr="004A09D4">
        <w:rPr>
          <w:b/>
          <w:bCs/>
          <w:sz w:val="44"/>
          <w:szCs w:val="44"/>
          <w:u w:val="single"/>
        </w:rPr>
        <w:t>REF</w:t>
      </w:r>
      <w:r>
        <w:rPr>
          <w:b/>
          <w:bCs/>
          <w:sz w:val="44"/>
          <w:szCs w:val="44"/>
          <w:u w:val="single"/>
        </w:rPr>
        <w:t>E</w:t>
      </w:r>
      <w:r w:rsidRPr="004A09D4">
        <w:rPr>
          <w:b/>
          <w:bCs/>
          <w:sz w:val="44"/>
          <w:szCs w:val="44"/>
          <w:u w:val="single"/>
        </w:rPr>
        <w:t>RENCES</w:t>
      </w:r>
    </w:p>
    <w:p w14:paraId="2EA08CBB" w14:textId="6043B973" w:rsidR="0033122B" w:rsidRDefault="0033122B">
      <w:pPr>
        <w:rPr>
          <w:b/>
          <w:bCs/>
          <w:sz w:val="44"/>
          <w:szCs w:val="44"/>
          <w:u w:val="single"/>
        </w:rPr>
      </w:pPr>
    </w:p>
    <w:p w14:paraId="0512CF46" w14:textId="460D822B" w:rsidR="0033122B" w:rsidRDefault="0033122B" w:rsidP="0033122B">
      <w:pPr>
        <w:pStyle w:val="ListParagraph"/>
        <w:numPr>
          <w:ilvl w:val="0"/>
          <w:numId w:val="3"/>
        </w:numPr>
        <w:spacing w:line="259" w:lineRule="auto"/>
        <w:rPr>
          <w:bCs/>
          <w:sz w:val="28"/>
          <w:szCs w:val="28"/>
        </w:rPr>
      </w:pPr>
      <w:r w:rsidRPr="0033122B">
        <w:rPr>
          <w:bCs/>
          <w:i/>
          <w:iCs/>
          <w:sz w:val="28"/>
          <w:szCs w:val="28"/>
        </w:rPr>
        <w:t>American College of Health (</w:t>
      </w:r>
      <w:r>
        <w:rPr>
          <w:b/>
          <w:sz w:val="28"/>
          <w:szCs w:val="28"/>
        </w:rPr>
        <w:t xml:space="preserve">2007) : </w:t>
      </w:r>
      <w:r w:rsidRPr="0033122B">
        <w:rPr>
          <w:bCs/>
          <w:sz w:val="28"/>
          <w:szCs w:val="28"/>
        </w:rPr>
        <w:t>paraphrased about personal integrity</w:t>
      </w:r>
    </w:p>
    <w:p w14:paraId="0F477308" w14:textId="139CC3CB" w:rsidR="009E7D44" w:rsidRPr="0033122B" w:rsidRDefault="009E7D44" w:rsidP="0033122B">
      <w:pPr>
        <w:pStyle w:val="ListParagraph"/>
        <w:numPr>
          <w:ilvl w:val="0"/>
          <w:numId w:val="3"/>
        </w:numPr>
        <w:spacing w:line="259" w:lineRule="auto"/>
        <w:rPr>
          <w:bCs/>
          <w:sz w:val="28"/>
          <w:szCs w:val="28"/>
        </w:rPr>
      </w:pPr>
      <w:r w:rsidRPr="009E7D44">
        <w:rPr>
          <w:b/>
          <w:sz w:val="28"/>
          <w:szCs w:val="28"/>
        </w:rPr>
        <w:t>Bellows, Mark &amp; Rhodes</w:t>
      </w:r>
      <w:r>
        <w:rPr>
          <w:bCs/>
          <w:i/>
          <w:iCs/>
          <w:sz w:val="28"/>
          <w:szCs w:val="28"/>
        </w:rPr>
        <w:t xml:space="preserve"> (2013) </w:t>
      </w:r>
      <w:r w:rsidRPr="009E7D44">
        <w:rPr>
          <w:bCs/>
          <w:i/>
          <w:iCs/>
          <w:sz w:val="28"/>
          <w:szCs w:val="28"/>
        </w:rPr>
        <w:t>Qualitative Elicitation of affective Beliefs</w:t>
      </w:r>
    </w:p>
    <w:p w14:paraId="167330E9" w14:textId="2D6E8C8D" w:rsidR="0033122B" w:rsidRPr="007C6518" w:rsidRDefault="0033122B" w:rsidP="0033122B">
      <w:pPr>
        <w:pStyle w:val="ListParagraph"/>
        <w:numPr>
          <w:ilvl w:val="0"/>
          <w:numId w:val="3"/>
        </w:numPr>
        <w:spacing w:line="259" w:lineRule="auto"/>
        <w:rPr>
          <w:b/>
          <w:sz w:val="28"/>
          <w:szCs w:val="28"/>
        </w:rPr>
      </w:pPr>
      <w:r w:rsidRPr="007C6518">
        <w:rPr>
          <w:b/>
          <w:sz w:val="28"/>
          <w:szCs w:val="28"/>
        </w:rPr>
        <w:t xml:space="preserve">Cialdini. B.R (2007) </w:t>
      </w:r>
      <w:r w:rsidRPr="007C6518">
        <w:rPr>
          <w:i/>
          <w:sz w:val="28"/>
          <w:szCs w:val="28"/>
        </w:rPr>
        <w:t>Influence: The Psychology of Persuasion</w:t>
      </w:r>
      <w:r w:rsidRPr="007C6518">
        <w:rPr>
          <w:b/>
          <w:sz w:val="28"/>
          <w:szCs w:val="28"/>
        </w:rPr>
        <w:t xml:space="preserve"> (Revised Edition). New York ,Harper Publishing</w:t>
      </w:r>
    </w:p>
    <w:p w14:paraId="5C281935" w14:textId="77777777" w:rsidR="0033122B" w:rsidRPr="007C6518" w:rsidRDefault="0033122B" w:rsidP="0033122B">
      <w:pPr>
        <w:pStyle w:val="ListParagraph"/>
        <w:numPr>
          <w:ilvl w:val="0"/>
          <w:numId w:val="3"/>
        </w:numPr>
        <w:spacing w:line="259" w:lineRule="auto"/>
        <w:rPr>
          <w:b/>
          <w:sz w:val="28"/>
          <w:szCs w:val="28"/>
        </w:rPr>
      </w:pPr>
      <w:r w:rsidRPr="007C6518">
        <w:rPr>
          <w:b/>
          <w:sz w:val="28"/>
          <w:szCs w:val="28"/>
        </w:rPr>
        <w:t xml:space="preserve">Dweck. C (2017) </w:t>
      </w:r>
      <w:r w:rsidRPr="007C6518">
        <w:rPr>
          <w:i/>
          <w:sz w:val="28"/>
          <w:szCs w:val="28"/>
        </w:rPr>
        <w:t>Mindset</w:t>
      </w:r>
      <w:r w:rsidRPr="007C6518">
        <w:rPr>
          <w:b/>
          <w:sz w:val="28"/>
          <w:szCs w:val="28"/>
        </w:rPr>
        <w:t>. London, Robinson Publishing</w:t>
      </w:r>
    </w:p>
    <w:p w14:paraId="095BF9CC" w14:textId="77777777" w:rsidR="0033122B" w:rsidRPr="007C6518" w:rsidRDefault="0033122B" w:rsidP="0033122B">
      <w:pPr>
        <w:pStyle w:val="ListParagraph"/>
        <w:numPr>
          <w:ilvl w:val="0"/>
          <w:numId w:val="3"/>
        </w:numPr>
        <w:spacing w:line="259" w:lineRule="auto"/>
        <w:rPr>
          <w:i/>
          <w:sz w:val="28"/>
          <w:szCs w:val="28"/>
        </w:rPr>
      </w:pPr>
      <w:r w:rsidRPr="007C6518">
        <w:rPr>
          <w:b/>
          <w:sz w:val="28"/>
          <w:szCs w:val="28"/>
        </w:rPr>
        <w:t xml:space="preserve">Dweck. C (2012) </w:t>
      </w:r>
      <w:r w:rsidRPr="007C6518">
        <w:rPr>
          <w:i/>
          <w:sz w:val="28"/>
          <w:szCs w:val="28"/>
        </w:rPr>
        <w:t>Mindset: The New Psychology of Success.</w:t>
      </w:r>
      <w:r w:rsidRPr="007C6518">
        <w:rPr>
          <w:b/>
          <w:sz w:val="28"/>
          <w:szCs w:val="28"/>
        </w:rPr>
        <w:t xml:space="preserve"> Penguin Publishing</w:t>
      </w:r>
    </w:p>
    <w:p w14:paraId="288ABE09" w14:textId="77777777" w:rsidR="0033122B" w:rsidRPr="007C6518" w:rsidRDefault="0033122B" w:rsidP="0033122B">
      <w:pPr>
        <w:pStyle w:val="ListParagraph"/>
        <w:numPr>
          <w:ilvl w:val="0"/>
          <w:numId w:val="3"/>
        </w:numPr>
        <w:spacing w:line="259" w:lineRule="auto"/>
        <w:rPr>
          <w:i/>
          <w:sz w:val="28"/>
          <w:szCs w:val="28"/>
        </w:rPr>
      </w:pPr>
      <w:r w:rsidRPr="007C6518">
        <w:rPr>
          <w:b/>
          <w:sz w:val="28"/>
          <w:szCs w:val="28"/>
        </w:rPr>
        <w:t xml:space="preserve">Godin. S (2016) </w:t>
      </w:r>
      <w:r w:rsidRPr="007C6518">
        <w:rPr>
          <w:i/>
          <w:sz w:val="28"/>
          <w:szCs w:val="28"/>
        </w:rPr>
        <w:t>Impact Theory</w:t>
      </w:r>
      <w:r w:rsidRPr="007C6518">
        <w:rPr>
          <w:b/>
          <w:sz w:val="28"/>
          <w:szCs w:val="28"/>
        </w:rPr>
        <w:t>, Revised Edition. Blackwell Publishing</w:t>
      </w:r>
    </w:p>
    <w:p w14:paraId="6DA91836" w14:textId="77777777" w:rsidR="0033122B" w:rsidRPr="007C6518" w:rsidRDefault="0033122B" w:rsidP="0033122B">
      <w:pPr>
        <w:pStyle w:val="ListParagraph"/>
        <w:numPr>
          <w:ilvl w:val="0"/>
          <w:numId w:val="3"/>
        </w:numPr>
        <w:spacing w:line="259" w:lineRule="auto"/>
        <w:rPr>
          <w:i/>
          <w:sz w:val="28"/>
          <w:szCs w:val="28"/>
        </w:rPr>
      </w:pPr>
      <w:r w:rsidRPr="007C6518">
        <w:rPr>
          <w:b/>
          <w:sz w:val="28"/>
          <w:szCs w:val="28"/>
        </w:rPr>
        <w:t xml:space="preserve">Godin. S (2012) </w:t>
      </w:r>
      <w:r w:rsidRPr="007C6518">
        <w:rPr>
          <w:i/>
          <w:sz w:val="28"/>
          <w:szCs w:val="28"/>
        </w:rPr>
        <w:t xml:space="preserve">Tribes: We Need You </w:t>
      </w:r>
      <w:proofErr w:type="gramStart"/>
      <w:r w:rsidRPr="007C6518">
        <w:rPr>
          <w:i/>
          <w:sz w:val="28"/>
          <w:szCs w:val="28"/>
        </w:rPr>
        <w:t>To</w:t>
      </w:r>
      <w:proofErr w:type="gramEnd"/>
      <w:r w:rsidRPr="007C6518">
        <w:rPr>
          <w:i/>
          <w:sz w:val="28"/>
          <w:szCs w:val="28"/>
        </w:rPr>
        <w:t xml:space="preserve"> Lead Us</w:t>
      </w:r>
    </w:p>
    <w:p w14:paraId="0B12D19F" w14:textId="77777777" w:rsidR="0033122B" w:rsidRPr="007C6518" w:rsidRDefault="0033122B" w:rsidP="0033122B">
      <w:pPr>
        <w:pStyle w:val="ListParagraph"/>
        <w:numPr>
          <w:ilvl w:val="0"/>
          <w:numId w:val="3"/>
        </w:numPr>
        <w:spacing w:line="259" w:lineRule="auto"/>
        <w:rPr>
          <w:i/>
          <w:sz w:val="28"/>
          <w:szCs w:val="28"/>
        </w:rPr>
      </w:pPr>
      <w:r w:rsidRPr="007C6518">
        <w:rPr>
          <w:b/>
          <w:sz w:val="28"/>
          <w:szCs w:val="28"/>
        </w:rPr>
        <w:t xml:space="preserve">Harari. N. Y (2018) </w:t>
      </w:r>
      <w:r w:rsidRPr="007C6518">
        <w:rPr>
          <w:i/>
          <w:sz w:val="28"/>
          <w:szCs w:val="28"/>
        </w:rPr>
        <w:t>21 Lessons For the 21</w:t>
      </w:r>
      <w:r w:rsidRPr="007C6518">
        <w:rPr>
          <w:i/>
          <w:sz w:val="28"/>
          <w:szCs w:val="28"/>
          <w:vertAlign w:val="superscript"/>
        </w:rPr>
        <w:t>st</w:t>
      </w:r>
      <w:r w:rsidRPr="007C6518">
        <w:rPr>
          <w:i/>
          <w:sz w:val="28"/>
          <w:szCs w:val="28"/>
        </w:rPr>
        <w:t xml:space="preserve"> Century</w:t>
      </w:r>
    </w:p>
    <w:p w14:paraId="6C0079EE" w14:textId="7F3C96D7" w:rsidR="0033122B" w:rsidRPr="0033122B" w:rsidRDefault="0033122B" w:rsidP="0033122B">
      <w:pPr>
        <w:pStyle w:val="ListParagraph"/>
        <w:numPr>
          <w:ilvl w:val="0"/>
          <w:numId w:val="3"/>
        </w:numPr>
        <w:spacing w:line="259" w:lineRule="auto"/>
        <w:rPr>
          <w:i/>
          <w:sz w:val="28"/>
          <w:szCs w:val="28"/>
        </w:rPr>
      </w:pPr>
      <w:r w:rsidRPr="007C6518">
        <w:rPr>
          <w:b/>
          <w:sz w:val="28"/>
          <w:szCs w:val="28"/>
        </w:rPr>
        <w:t>Prince’s Trust: Life Report (2017)</w:t>
      </w:r>
    </w:p>
    <w:p w14:paraId="5273B93B" w14:textId="1553AC81" w:rsidR="0033122B" w:rsidRPr="009E7D44" w:rsidRDefault="0033122B" w:rsidP="0033122B">
      <w:pPr>
        <w:pStyle w:val="ListParagraph"/>
        <w:numPr>
          <w:ilvl w:val="0"/>
          <w:numId w:val="3"/>
        </w:numPr>
        <w:spacing w:line="259" w:lineRule="auto"/>
        <w:rPr>
          <w:bCs/>
          <w:i/>
          <w:sz w:val="28"/>
          <w:szCs w:val="28"/>
        </w:rPr>
      </w:pPr>
      <w:r>
        <w:rPr>
          <w:b/>
          <w:sz w:val="28"/>
          <w:szCs w:val="28"/>
        </w:rPr>
        <w:t xml:space="preserve">Richards. L. </w:t>
      </w:r>
      <w:proofErr w:type="spellStart"/>
      <w:r>
        <w:rPr>
          <w:b/>
          <w:sz w:val="28"/>
          <w:szCs w:val="28"/>
        </w:rPr>
        <w:t>Jef</w:t>
      </w:r>
      <w:proofErr w:type="spellEnd"/>
      <w:r>
        <w:rPr>
          <w:b/>
          <w:sz w:val="28"/>
          <w:szCs w:val="28"/>
        </w:rPr>
        <w:t>. Prof</w:t>
      </w:r>
      <w:r w:rsidR="009E7D44">
        <w:rPr>
          <w:b/>
          <w:sz w:val="28"/>
          <w:szCs w:val="28"/>
        </w:rPr>
        <w:t xml:space="preserve"> (2007) </w:t>
      </w:r>
      <w:r w:rsidR="009E7D44" w:rsidRPr="009E7D44">
        <w:rPr>
          <w:bCs/>
          <w:sz w:val="28"/>
          <w:szCs w:val="28"/>
        </w:rPr>
        <w:t xml:space="preserve">Professor at Indiana State University and Michigan State University, USA. Provides research into advertising regulatory Authority and writer for the journal </w:t>
      </w:r>
      <w:r w:rsidR="009E7D44">
        <w:rPr>
          <w:bCs/>
          <w:sz w:val="28"/>
          <w:szCs w:val="28"/>
        </w:rPr>
        <w:t>an</w:t>
      </w:r>
      <w:r w:rsidR="009E7D44" w:rsidRPr="009E7D44">
        <w:rPr>
          <w:bCs/>
          <w:sz w:val="28"/>
          <w:szCs w:val="28"/>
        </w:rPr>
        <w:t>d advertising United states</w:t>
      </w:r>
    </w:p>
    <w:p w14:paraId="69529000" w14:textId="77777777" w:rsidR="0033122B" w:rsidRPr="007C6518" w:rsidRDefault="0033122B" w:rsidP="0033122B">
      <w:pPr>
        <w:pStyle w:val="ListParagraph"/>
        <w:numPr>
          <w:ilvl w:val="0"/>
          <w:numId w:val="3"/>
        </w:numPr>
        <w:spacing w:line="259" w:lineRule="auto"/>
        <w:rPr>
          <w:i/>
          <w:sz w:val="28"/>
          <w:szCs w:val="28"/>
        </w:rPr>
      </w:pPr>
      <w:r w:rsidRPr="007C6518">
        <w:rPr>
          <w:b/>
          <w:sz w:val="28"/>
          <w:szCs w:val="28"/>
        </w:rPr>
        <w:t>Sinek. S (2009</w:t>
      </w:r>
      <w:r w:rsidRPr="007C6518">
        <w:rPr>
          <w:i/>
          <w:sz w:val="28"/>
          <w:szCs w:val="28"/>
        </w:rPr>
        <w:t xml:space="preserve">) Leaders Eat Last: Why Some Teams Pull Together &amp; Some </w:t>
      </w:r>
      <w:proofErr w:type="gramStart"/>
      <w:r w:rsidRPr="007C6518">
        <w:rPr>
          <w:i/>
          <w:sz w:val="28"/>
          <w:szCs w:val="28"/>
        </w:rPr>
        <w:t>Don’t</w:t>
      </w:r>
      <w:proofErr w:type="gramEnd"/>
      <w:r w:rsidRPr="007C6518">
        <w:rPr>
          <w:b/>
          <w:sz w:val="28"/>
          <w:szCs w:val="28"/>
        </w:rPr>
        <w:t>, Penguin Publishing</w:t>
      </w:r>
    </w:p>
    <w:p w14:paraId="1F6B499C" w14:textId="0743A88A" w:rsidR="0033122B" w:rsidRPr="0033122B" w:rsidRDefault="0033122B" w:rsidP="0033122B">
      <w:pPr>
        <w:pStyle w:val="ListParagraph"/>
        <w:numPr>
          <w:ilvl w:val="0"/>
          <w:numId w:val="3"/>
        </w:numPr>
        <w:spacing w:line="259" w:lineRule="auto"/>
        <w:rPr>
          <w:i/>
          <w:sz w:val="28"/>
          <w:szCs w:val="28"/>
        </w:rPr>
      </w:pPr>
      <w:r w:rsidRPr="007C6518">
        <w:rPr>
          <w:b/>
          <w:sz w:val="28"/>
          <w:szCs w:val="28"/>
        </w:rPr>
        <w:t>Sinek. S (2011</w:t>
      </w:r>
      <w:r w:rsidRPr="007C6518">
        <w:rPr>
          <w:i/>
          <w:sz w:val="28"/>
          <w:szCs w:val="28"/>
        </w:rPr>
        <w:t xml:space="preserve">) Start with Why: How Great Leaders Inspire Everyone to </w:t>
      </w:r>
      <w:proofErr w:type="gramStart"/>
      <w:r w:rsidRPr="007C6518">
        <w:rPr>
          <w:i/>
          <w:sz w:val="28"/>
          <w:szCs w:val="28"/>
        </w:rPr>
        <w:t>take action</w:t>
      </w:r>
      <w:proofErr w:type="gramEnd"/>
      <w:r w:rsidRPr="007C6518">
        <w:rPr>
          <w:i/>
          <w:sz w:val="28"/>
          <w:szCs w:val="28"/>
        </w:rPr>
        <w:t>.</w:t>
      </w:r>
      <w:r w:rsidRPr="007C6518">
        <w:rPr>
          <w:b/>
          <w:sz w:val="28"/>
          <w:szCs w:val="28"/>
        </w:rPr>
        <w:t xml:space="preserve"> Penguin Publishing</w:t>
      </w:r>
    </w:p>
    <w:p w14:paraId="49A55813" w14:textId="5CFA091D" w:rsidR="0033122B" w:rsidRPr="00B20AEF" w:rsidRDefault="0033122B" w:rsidP="0033122B">
      <w:pPr>
        <w:pStyle w:val="ListParagraph"/>
        <w:numPr>
          <w:ilvl w:val="0"/>
          <w:numId w:val="3"/>
        </w:numPr>
        <w:spacing w:line="259" w:lineRule="auto"/>
        <w:rPr>
          <w:i/>
          <w:sz w:val="28"/>
          <w:szCs w:val="28"/>
        </w:rPr>
      </w:pPr>
      <w:r>
        <w:rPr>
          <w:b/>
          <w:sz w:val="28"/>
          <w:szCs w:val="28"/>
        </w:rPr>
        <w:t>Trott. David (2013</w:t>
      </w:r>
      <w:r w:rsidRPr="0033122B">
        <w:rPr>
          <w:bCs/>
          <w:i/>
          <w:iCs/>
          <w:sz w:val="28"/>
          <w:szCs w:val="28"/>
        </w:rPr>
        <w:t>) Predatory Thinking</w:t>
      </w:r>
    </w:p>
    <w:p w14:paraId="71F3B7F1" w14:textId="5A11A9EE" w:rsidR="0033122B" w:rsidRPr="0033122B" w:rsidRDefault="0033122B" w:rsidP="0033122B">
      <w:pPr>
        <w:spacing w:line="259" w:lineRule="auto"/>
        <w:ind w:left="360"/>
        <w:rPr>
          <w:i/>
          <w:sz w:val="28"/>
          <w:szCs w:val="28"/>
        </w:rPr>
      </w:pPr>
      <w:r w:rsidRPr="0033122B">
        <w:rPr>
          <w:b/>
          <w:sz w:val="28"/>
          <w:szCs w:val="28"/>
        </w:rPr>
        <w:t xml:space="preserve">Voss. C (2016) Influence: </w:t>
      </w:r>
      <w:r w:rsidRPr="0033122B">
        <w:rPr>
          <w:i/>
          <w:sz w:val="28"/>
          <w:szCs w:val="28"/>
        </w:rPr>
        <w:t>The Psychology of Persuasion.</w:t>
      </w:r>
      <w:r w:rsidRPr="0033122B">
        <w:rPr>
          <w:b/>
          <w:sz w:val="28"/>
          <w:szCs w:val="28"/>
        </w:rPr>
        <w:t xml:space="preserve"> Harper Publishing</w:t>
      </w:r>
    </w:p>
    <w:p w14:paraId="2DE48353" w14:textId="77777777" w:rsidR="0033122B" w:rsidRPr="003E2E6F" w:rsidRDefault="0033122B" w:rsidP="0033122B">
      <w:pPr>
        <w:pStyle w:val="ListParagraph"/>
        <w:numPr>
          <w:ilvl w:val="0"/>
          <w:numId w:val="3"/>
        </w:numPr>
        <w:spacing w:line="259" w:lineRule="auto"/>
        <w:rPr>
          <w:i/>
          <w:sz w:val="28"/>
          <w:szCs w:val="28"/>
        </w:rPr>
      </w:pPr>
      <w:r>
        <w:rPr>
          <w:b/>
          <w:sz w:val="28"/>
          <w:szCs w:val="28"/>
        </w:rPr>
        <w:t xml:space="preserve">Voss. C (2016) Talks on YouTube ( Video) </w:t>
      </w:r>
      <w:hyperlink r:id="rId19" w:history="1">
        <w:r w:rsidRPr="004C5EA8">
          <w:rPr>
            <w:rStyle w:val="Hyperlink"/>
            <w:b/>
            <w:sz w:val="28"/>
            <w:szCs w:val="28"/>
          </w:rPr>
          <w:t>https://www.youtube.com/watch?v=1Wi4c-7lM8o</w:t>
        </w:r>
      </w:hyperlink>
    </w:p>
    <w:p w14:paraId="212E509D" w14:textId="328EDAD9" w:rsidR="0033122B" w:rsidRDefault="0033122B" w:rsidP="0033122B">
      <w:pPr>
        <w:rPr>
          <w:b/>
          <w:bCs/>
          <w:sz w:val="44"/>
          <w:szCs w:val="44"/>
          <w:u w:val="single"/>
        </w:rPr>
      </w:pPr>
      <w:r>
        <w:rPr>
          <w:b/>
          <w:sz w:val="28"/>
          <w:szCs w:val="28"/>
        </w:rPr>
        <w:t xml:space="preserve">Voss. C (2018) </w:t>
      </w:r>
      <w:r w:rsidRPr="003E2E6F">
        <w:rPr>
          <w:i/>
          <w:sz w:val="28"/>
          <w:szCs w:val="28"/>
        </w:rPr>
        <w:t>Never Split the Difference</w:t>
      </w:r>
      <w:r>
        <w:rPr>
          <w:b/>
          <w:sz w:val="28"/>
          <w:szCs w:val="28"/>
        </w:rPr>
        <w:t xml:space="preserve">, Talks on YouTube ( Video) </w:t>
      </w:r>
      <w:hyperlink r:id="rId20" w:history="1">
        <w:r w:rsidRPr="004C5EA8">
          <w:rPr>
            <w:rStyle w:val="Hyperlink"/>
            <w:b/>
            <w:sz w:val="28"/>
            <w:szCs w:val="28"/>
          </w:rPr>
          <w:t>https://www.youtube.com/watch?v=O_iKeiPhisw</w:t>
        </w:r>
      </w:hyperlink>
    </w:p>
    <w:p w14:paraId="1C4E54C0" w14:textId="77777777" w:rsidR="004A09D4" w:rsidRPr="004A09D4" w:rsidRDefault="004A09D4">
      <w:pPr>
        <w:rPr>
          <w:b/>
          <w:bCs/>
          <w:sz w:val="44"/>
          <w:szCs w:val="44"/>
          <w:u w:val="single"/>
        </w:rPr>
      </w:pPr>
    </w:p>
    <w:sectPr w:rsidR="004A09D4" w:rsidRPr="004A09D4">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26D913E3"/>
    <w:multiLevelType w:val="hybridMultilevel"/>
    <w:tmpl w:val="CC162412"/>
    <w:lvl w:ilvl="0" w:tplc="D5E2EAD6">
      <w:start w:val="16"/>
      <w:numFmt w:val="bullet"/>
      <w:lvlText w:val=""/>
      <w:lvlJc w:val="left"/>
      <w:pPr>
        <w:ind w:left="720" w:hanging="360"/>
      </w:pPr>
      <w:rPr>
        <w:rFonts w:ascii="Symbol" w:eastAsiaTheme="minorHAnsi" w:hAnsi="Symbol"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3B1263D4"/>
    <w:multiLevelType w:val="hybridMultilevel"/>
    <w:tmpl w:val="F33CE92E"/>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3ECB3B1E"/>
    <w:multiLevelType w:val="hybridMultilevel"/>
    <w:tmpl w:val="F4BA1F60"/>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C4623"/>
    <w:rsid w:val="0007337B"/>
    <w:rsid w:val="000733D8"/>
    <w:rsid w:val="000925A5"/>
    <w:rsid w:val="000A37B3"/>
    <w:rsid w:val="000B0C0B"/>
    <w:rsid w:val="000B50AD"/>
    <w:rsid w:val="000D2B4D"/>
    <w:rsid w:val="000E1911"/>
    <w:rsid w:val="00110C22"/>
    <w:rsid w:val="001162DF"/>
    <w:rsid w:val="00117368"/>
    <w:rsid w:val="00126800"/>
    <w:rsid w:val="00131EF4"/>
    <w:rsid w:val="00147166"/>
    <w:rsid w:val="00156DCE"/>
    <w:rsid w:val="001669DB"/>
    <w:rsid w:val="001B1FA5"/>
    <w:rsid w:val="001B2AAF"/>
    <w:rsid w:val="001B7BE8"/>
    <w:rsid w:val="001C1D03"/>
    <w:rsid w:val="002174D9"/>
    <w:rsid w:val="0025594D"/>
    <w:rsid w:val="002A0FE2"/>
    <w:rsid w:val="002A18B3"/>
    <w:rsid w:val="002A7EB3"/>
    <w:rsid w:val="002B7EE0"/>
    <w:rsid w:val="002C4623"/>
    <w:rsid w:val="002F46E9"/>
    <w:rsid w:val="002F7701"/>
    <w:rsid w:val="0031218B"/>
    <w:rsid w:val="003240D0"/>
    <w:rsid w:val="00326B8F"/>
    <w:rsid w:val="00327D56"/>
    <w:rsid w:val="0033122B"/>
    <w:rsid w:val="00362806"/>
    <w:rsid w:val="0036351D"/>
    <w:rsid w:val="00373F05"/>
    <w:rsid w:val="00386E7F"/>
    <w:rsid w:val="003C65E6"/>
    <w:rsid w:val="003C7EC0"/>
    <w:rsid w:val="003F1299"/>
    <w:rsid w:val="00442AE0"/>
    <w:rsid w:val="00453B9E"/>
    <w:rsid w:val="004A09D4"/>
    <w:rsid w:val="005265F3"/>
    <w:rsid w:val="005A0DB2"/>
    <w:rsid w:val="005D2E3E"/>
    <w:rsid w:val="00656842"/>
    <w:rsid w:val="00664E3C"/>
    <w:rsid w:val="0069345A"/>
    <w:rsid w:val="00725754"/>
    <w:rsid w:val="007503A8"/>
    <w:rsid w:val="00786FDB"/>
    <w:rsid w:val="007C3E4E"/>
    <w:rsid w:val="007D4EDD"/>
    <w:rsid w:val="00813756"/>
    <w:rsid w:val="008311A8"/>
    <w:rsid w:val="008747D7"/>
    <w:rsid w:val="008E56B9"/>
    <w:rsid w:val="008F5358"/>
    <w:rsid w:val="00901B96"/>
    <w:rsid w:val="00946202"/>
    <w:rsid w:val="009C1F84"/>
    <w:rsid w:val="009E7D44"/>
    <w:rsid w:val="00A008A4"/>
    <w:rsid w:val="00A1118C"/>
    <w:rsid w:val="00A72389"/>
    <w:rsid w:val="00A85CB9"/>
    <w:rsid w:val="00AD010C"/>
    <w:rsid w:val="00B256BE"/>
    <w:rsid w:val="00B67FD8"/>
    <w:rsid w:val="00BB1FF2"/>
    <w:rsid w:val="00BE50D5"/>
    <w:rsid w:val="00C225FB"/>
    <w:rsid w:val="00C52451"/>
    <w:rsid w:val="00C83911"/>
    <w:rsid w:val="00C943E7"/>
    <w:rsid w:val="00C973AF"/>
    <w:rsid w:val="00CB1565"/>
    <w:rsid w:val="00CB2B6B"/>
    <w:rsid w:val="00CC617B"/>
    <w:rsid w:val="00CD7C03"/>
    <w:rsid w:val="00CE02E6"/>
    <w:rsid w:val="00CE343D"/>
    <w:rsid w:val="00D069E2"/>
    <w:rsid w:val="00D11371"/>
    <w:rsid w:val="00D114EB"/>
    <w:rsid w:val="00D24227"/>
    <w:rsid w:val="00D31260"/>
    <w:rsid w:val="00D63F6D"/>
    <w:rsid w:val="00D649D1"/>
    <w:rsid w:val="00D92CAD"/>
    <w:rsid w:val="00DC3146"/>
    <w:rsid w:val="00DF1034"/>
    <w:rsid w:val="00E12389"/>
    <w:rsid w:val="00E523EB"/>
    <w:rsid w:val="00E56BF7"/>
    <w:rsid w:val="00E90B52"/>
    <w:rsid w:val="00E92793"/>
    <w:rsid w:val="00E939B9"/>
    <w:rsid w:val="00EA0412"/>
    <w:rsid w:val="00EA6BB8"/>
    <w:rsid w:val="00EB40A3"/>
    <w:rsid w:val="00EE0F05"/>
    <w:rsid w:val="00F35BB3"/>
    <w:rsid w:val="00F42C38"/>
    <w:rsid w:val="00F97907"/>
    <w:rsid w:val="00FB5997"/>
    <w:rsid w:val="00FD2833"/>
    <w:rsid w:val="00FD6FC9"/>
    <w:rsid w:val="00FF7E2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95E2984"/>
  <w15:chartTrackingRefBased/>
  <w15:docId w15:val="{37A46646-F275-4ACE-BEFA-3A43EF8656A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C4623"/>
    <w:pPr>
      <w:spacing w:line="256" w:lineRule="auto"/>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901B96"/>
    <w:pPr>
      <w:ind w:left="720"/>
      <w:contextualSpacing/>
    </w:pPr>
  </w:style>
  <w:style w:type="character" w:styleId="Hyperlink">
    <w:name w:val="Hyperlink"/>
    <w:basedOn w:val="DefaultParagraphFont"/>
    <w:uiPriority w:val="99"/>
    <w:unhideWhenUsed/>
    <w:rsid w:val="003C7EC0"/>
    <w:rPr>
      <w:color w:val="0563C1" w:themeColor="hyperlink"/>
      <w:u w:val="single"/>
    </w:rPr>
  </w:style>
  <w:style w:type="character" w:styleId="UnresolvedMention">
    <w:name w:val="Unresolved Mention"/>
    <w:basedOn w:val="DefaultParagraphFont"/>
    <w:uiPriority w:val="99"/>
    <w:semiHidden/>
    <w:unhideWhenUsed/>
    <w:rsid w:val="003C7EC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02440487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collinsdictionary.com" TargetMode="External"/><Relationship Id="rId13" Type="http://schemas.microsoft.com/office/2007/relationships/diagramDrawing" Target="diagrams/drawing1.xml"/><Relationship Id="rId18" Type="http://schemas.microsoft.com/office/2007/relationships/diagramDrawing" Target="diagrams/drawing2.xml"/><Relationship Id="rId3" Type="http://schemas.openxmlformats.org/officeDocument/2006/relationships/settings" Target="settings.xml"/><Relationship Id="rId21" Type="http://schemas.openxmlformats.org/officeDocument/2006/relationships/fontTable" Target="fontTable.xml"/><Relationship Id="rId7" Type="http://schemas.openxmlformats.org/officeDocument/2006/relationships/hyperlink" Target="http://www.collinsdictionary.com" TargetMode="External"/><Relationship Id="rId12" Type="http://schemas.openxmlformats.org/officeDocument/2006/relationships/diagramColors" Target="diagrams/colors1.xml"/><Relationship Id="rId17" Type="http://schemas.openxmlformats.org/officeDocument/2006/relationships/diagramColors" Target="diagrams/colors2.xml"/><Relationship Id="rId2" Type="http://schemas.openxmlformats.org/officeDocument/2006/relationships/styles" Target="styles.xml"/><Relationship Id="rId16" Type="http://schemas.openxmlformats.org/officeDocument/2006/relationships/diagramQuickStyle" Target="diagrams/quickStyle2.xml"/><Relationship Id="rId20" Type="http://schemas.openxmlformats.org/officeDocument/2006/relationships/hyperlink" Target="https://www.youtube.com/watch?v=O_iKeiPhisw" TargetMode="External"/><Relationship Id="rId1" Type="http://schemas.openxmlformats.org/officeDocument/2006/relationships/numbering" Target="numbering.xml"/><Relationship Id="rId6" Type="http://schemas.openxmlformats.org/officeDocument/2006/relationships/hyperlink" Target="http://www.asa.org.uk" TargetMode="External"/><Relationship Id="rId11" Type="http://schemas.openxmlformats.org/officeDocument/2006/relationships/diagramQuickStyle" Target="diagrams/quickStyle1.xml"/><Relationship Id="rId5" Type="http://schemas.openxmlformats.org/officeDocument/2006/relationships/hyperlink" Target="http://www.ofcom.org.uk" TargetMode="External"/><Relationship Id="rId15" Type="http://schemas.openxmlformats.org/officeDocument/2006/relationships/diagramLayout" Target="diagrams/layout2.xml"/><Relationship Id="rId10" Type="http://schemas.openxmlformats.org/officeDocument/2006/relationships/diagramLayout" Target="diagrams/layout1.xml"/><Relationship Id="rId19" Type="http://schemas.openxmlformats.org/officeDocument/2006/relationships/hyperlink" Target="https://www.youtube.com/watch?v=1Wi4c-7lM8o" TargetMode="External"/><Relationship Id="rId4" Type="http://schemas.openxmlformats.org/officeDocument/2006/relationships/webSettings" Target="webSettings.xml"/><Relationship Id="rId9" Type="http://schemas.openxmlformats.org/officeDocument/2006/relationships/diagramData" Target="diagrams/data1.xml"/><Relationship Id="rId14" Type="http://schemas.openxmlformats.org/officeDocument/2006/relationships/diagramData" Target="diagrams/data2.xml"/><Relationship Id="rId22" Type="http://schemas.openxmlformats.org/officeDocument/2006/relationships/theme" Target="theme/theme1.xml"/></Relationships>
</file>

<file path=word/diagrams/colors1.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2.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410144C9-28B8-4156-A6BB-6996511BAD70}" type="doc">
      <dgm:prSet loTypeId="urn:microsoft.com/office/officeart/2005/8/layout/process5" loCatId="process" qsTypeId="urn:microsoft.com/office/officeart/2005/8/quickstyle/simple1" qsCatId="simple" csTypeId="urn:microsoft.com/office/officeart/2005/8/colors/accent1_2" csCatId="accent1" phldr="1"/>
      <dgm:spPr/>
      <dgm:t>
        <a:bodyPr/>
        <a:lstStyle/>
        <a:p>
          <a:endParaRPr lang="en-GB"/>
        </a:p>
      </dgm:t>
    </dgm:pt>
    <dgm:pt modelId="{4B713891-5539-45F3-83F7-71F2A9D3460F}">
      <dgm:prSet phldrT="[Text]"/>
      <dgm:spPr/>
      <dgm:t>
        <a:bodyPr/>
        <a:lstStyle/>
        <a:p>
          <a:r>
            <a:rPr lang="en-GB"/>
            <a:t>SCIENCE, NOT RULES OF THUMB</a:t>
          </a:r>
        </a:p>
      </dgm:t>
    </dgm:pt>
    <dgm:pt modelId="{285E943B-1BEF-4C8E-A72C-DCAC6BD05148}" type="parTrans" cxnId="{1BFCC148-0958-4D0E-8E61-15324834F1BB}">
      <dgm:prSet/>
      <dgm:spPr/>
      <dgm:t>
        <a:bodyPr/>
        <a:lstStyle/>
        <a:p>
          <a:endParaRPr lang="en-GB"/>
        </a:p>
      </dgm:t>
    </dgm:pt>
    <dgm:pt modelId="{6E24F113-5BC0-4921-AE52-3A99A0E01240}" type="sibTrans" cxnId="{1BFCC148-0958-4D0E-8E61-15324834F1BB}">
      <dgm:prSet/>
      <dgm:spPr/>
      <dgm:t>
        <a:bodyPr/>
        <a:lstStyle/>
        <a:p>
          <a:endParaRPr lang="en-GB"/>
        </a:p>
      </dgm:t>
    </dgm:pt>
    <dgm:pt modelId="{799E9453-5358-4228-8CA2-244C68DDE648}">
      <dgm:prSet phldrT="[Text]"/>
      <dgm:spPr/>
      <dgm:t>
        <a:bodyPr/>
        <a:lstStyle/>
        <a:p>
          <a:r>
            <a:rPr lang="en-GB"/>
            <a:t>SCIENTIFICALLY TRAIN EMPLOYEES</a:t>
          </a:r>
        </a:p>
      </dgm:t>
    </dgm:pt>
    <dgm:pt modelId="{C46AAD8B-307C-4DCC-968E-D34E7D7F2482}" type="parTrans" cxnId="{11812251-45A4-4C6F-A964-5A02930E060B}">
      <dgm:prSet/>
      <dgm:spPr/>
      <dgm:t>
        <a:bodyPr/>
        <a:lstStyle/>
        <a:p>
          <a:endParaRPr lang="en-GB"/>
        </a:p>
      </dgm:t>
    </dgm:pt>
    <dgm:pt modelId="{F8C9A92F-D041-4D3D-A9CF-537D5DC390D1}" type="sibTrans" cxnId="{11812251-45A4-4C6F-A964-5A02930E060B}">
      <dgm:prSet/>
      <dgm:spPr/>
      <dgm:t>
        <a:bodyPr/>
        <a:lstStyle/>
        <a:p>
          <a:endParaRPr lang="en-GB"/>
        </a:p>
      </dgm:t>
    </dgm:pt>
    <dgm:pt modelId="{9138567D-FCAD-4441-AD70-0FB4EED9E2B8}">
      <dgm:prSet phldrT="[Text]"/>
      <dgm:spPr/>
      <dgm:t>
        <a:bodyPr/>
        <a:lstStyle/>
        <a:p>
          <a:r>
            <a:rPr lang="en-GB"/>
            <a:t>ENSURE MOST EFFICIANT WAYS OF WORKING ARE USED</a:t>
          </a:r>
        </a:p>
      </dgm:t>
    </dgm:pt>
    <dgm:pt modelId="{8993C249-3475-4239-9D26-85BCDE71335B}" type="parTrans" cxnId="{4E253241-D3E3-4B2A-B78E-EB024BADEACF}">
      <dgm:prSet/>
      <dgm:spPr/>
      <dgm:t>
        <a:bodyPr/>
        <a:lstStyle/>
        <a:p>
          <a:endParaRPr lang="en-GB"/>
        </a:p>
      </dgm:t>
    </dgm:pt>
    <dgm:pt modelId="{36A573A7-EF12-4DC6-AF91-606578AF1B6C}" type="sibTrans" cxnId="{4E253241-D3E3-4B2A-B78E-EB024BADEACF}">
      <dgm:prSet/>
      <dgm:spPr/>
      <dgm:t>
        <a:bodyPr/>
        <a:lstStyle/>
        <a:p>
          <a:endParaRPr lang="en-GB"/>
        </a:p>
      </dgm:t>
    </dgm:pt>
    <dgm:pt modelId="{AA1444A1-ADD3-4243-BD7E-1B06401C5C28}">
      <dgm:prSet phldrT="[Text]"/>
      <dgm:spPr/>
      <dgm:t>
        <a:bodyPr/>
        <a:lstStyle/>
        <a:p>
          <a:r>
            <a:rPr lang="en-GB"/>
            <a:t>DIVIDE WORK BETWEEN MANAGERS AND WORKERS</a:t>
          </a:r>
        </a:p>
      </dgm:t>
    </dgm:pt>
    <dgm:pt modelId="{58CC0F19-B231-4272-83E2-973A615CADC0}" type="parTrans" cxnId="{854DEA45-0770-4542-8C58-8667BF6AAEDC}">
      <dgm:prSet/>
      <dgm:spPr/>
      <dgm:t>
        <a:bodyPr/>
        <a:lstStyle/>
        <a:p>
          <a:endParaRPr lang="en-GB"/>
        </a:p>
      </dgm:t>
    </dgm:pt>
    <dgm:pt modelId="{8421F632-E842-4564-BA9F-3432257FD286}" type="sibTrans" cxnId="{854DEA45-0770-4542-8C58-8667BF6AAEDC}">
      <dgm:prSet/>
      <dgm:spPr/>
      <dgm:t>
        <a:bodyPr/>
        <a:lstStyle/>
        <a:p>
          <a:endParaRPr lang="en-GB"/>
        </a:p>
      </dgm:t>
    </dgm:pt>
    <dgm:pt modelId="{4761865D-92EF-43A1-8E96-09D238E9019B}">
      <dgm:prSet phldrT="[Text]"/>
      <dgm:spPr/>
      <dgm:t>
        <a:bodyPr/>
        <a:lstStyle/>
        <a:p>
          <a:r>
            <a:rPr lang="en-GB"/>
            <a:t>PAY BASED ON RESULTS</a:t>
          </a:r>
        </a:p>
      </dgm:t>
    </dgm:pt>
    <dgm:pt modelId="{039F656D-B5CF-4301-9725-15791B45E949}" type="parTrans" cxnId="{27C4AB83-7FDC-4DAF-AFCC-97B3244AD9C7}">
      <dgm:prSet/>
      <dgm:spPr/>
      <dgm:t>
        <a:bodyPr/>
        <a:lstStyle/>
        <a:p>
          <a:endParaRPr lang="en-GB"/>
        </a:p>
      </dgm:t>
    </dgm:pt>
    <dgm:pt modelId="{D897A190-E0F8-485C-943D-4A4E239D6D27}" type="sibTrans" cxnId="{27C4AB83-7FDC-4DAF-AFCC-97B3244AD9C7}">
      <dgm:prSet/>
      <dgm:spPr/>
      <dgm:t>
        <a:bodyPr/>
        <a:lstStyle/>
        <a:p>
          <a:endParaRPr lang="en-GB"/>
        </a:p>
      </dgm:t>
    </dgm:pt>
    <dgm:pt modelId="{D70EC1B7-C3B5-4355-A55A-8BDA3698FF14}" type="pres">
      <dgm:prSet presAssocID="{410144C9-28B8-4156-A6BB-6996511BAD70}" presName="diagram" presStyleCnt="0">
        <dgm:presLayoutVars>
          <dgm:dir/>
          <dgm:resizeHandles val="exact"/>
        </dgm:presLayoutVars>
      </dgm:prSet>
      <dgm:spPr/>
    </dgm:pt>
    <dgm:pt modelId="{84E2DF96-CB52-4A0D-B2EE-52FBAE21EE41}" type="pres">
      <dgm:prSet presAssocID="{4B713891-5539-45F3-83F7-71F2A9D3460F}" presName="node" presStyleLbl="node1" presStyleIdx="0" presStyleCnt="5">
        <dgm:presLayoutVars>
          <dgm:bulletEnabled val="1"/>
        </dgm:presLayoutVars>
      </dgm:prSet>
      <dgm:spPr/>
    </dgm:pt>
    <dgm:pt modelId="{02678A91-A1CB-47D6-A1E8-B299459C661C}" type="pres">
      <dgm:prSet presAssocID="{6E24F113-5BC0-4921-AE52-3A99A0E01240}" presName="sibTrans" presStyleLbl="sibTrans2D1" presStyleIdx="0" presStyleCnt="4"/>
      <dgm:spPr/>
    </dgm:pt>
    <dgm:pt modelId="{952EA2A5-30D4-4F7F-9910-379887FEE985}" type="pres">
      <dgm:prSet presAssocID="{6E24F113-5BC0-4921-AE52-3A99A0E01240}" presName="connectorText" presStyleLbl="sibTrans2D1" presStyleIdx="0" presStyleCnt="4"/>
      <dgm:spPr/>
    </dgm:pt>
    <dgm:pt modelId="{8369B4A4-932F-41AE-BF3D-5374AD9B67A4}" type="pres">
      <dgm:prSet presAssocID="{799E9453-5358-4228-8CA2-244C68DDE648}" presName="node" presStyleLbl="node1" presStyleIdx="1" presStyleCnt="5">
        <dgm:presLayoutVars>
          <dgm:bulletEnabled val="1"/>
        </dgm:presLayoutVars>
      </dgm:prSet>
      <dgm:spPr/>
    </dgm:pt>
    <dgm:pt modelId="{FF87836B-21AF-4B2E-BF93-3197B12B8B9D}" type="pres">
      <dgm:prSet presAssocID="{F8C9A92F-D041-4D3D-A9CF-537D5DC390D1}" presName="sibTrans" presStyleLbl="sibTrans2D1" presStyleIdx="1" presStyleCnt="4"/>
      <dgm:spPr/>
    </dgm:pt>
    <dgm:pt modelId="{733D71F6-1D40-4B91-8F91-30FD64C41A13}" type="pres">
      <dgm:prSet presAssocID="{F8C9A92F-D041-4D3D-A9CF-537D5DC390D1}" presName="connectorText" presStyleLbl="sibTrans2D1" presStyleIdx="1" presStyleCnt="4"/>
      <dgm:spPr/>
    </dgm:pt>
    <dgm:pt modelId="{F4CBE5CC-4FF2-43F7-B10F-5A80A37B4F9C}" type="pres">
      <dgm:prSet presAssocID="{9138567D-FCAD-4441-AD70-0FB4EED9E2B8}" presName="node" presStyleLbl="node1" presStyleIdx="2" presStyleCnt="5">
        <dgm:presLayoutVars>
          <dgm:bulletEnabled val="1"/>
        </dgm:presLayoutVars>
      </dgm:prSet>
      <dgm:spPr/>
    </dgm:pt>
    <dgm:pt modelId="{E9807ED7-675A-40D9-9B8F-2B0CBE8C5055}" type="pres">
      <dgm:prSet presAssocID="{36A573A7-EF12-4DC6-AF91-606578AF1B6C}" presName="sibTrans" presStyleLbl="sibTrans2D1" presStyleIdx="2" presStyleCnt="4"/>
      <dgm:spPr/>
    </dgm:pt>
    <dgm:pt modelId="{0CEC39A4-C41D-4182-A3EA-9D5042382F39}" type="pres">
      <dgm:prSet presAssocID="{36A573A7-EF12-4DC6-AF91-606578AF1B6C}" presName="connectorText" presStyleLbl="sibTrans2D1" presStyleIdx="2" presStyleCnt="4"/>
      <dgm:spPr/>
    </dgm:pt>
    <dgm:pt modelId="{16DC7A9C-52E1-4509-AC5E-6CB9693E6B79}" type="pres">
      <dgm:prSet presAssocID="{AA1444A1-ADD3-4243-BD7E-1B06401C5C28}" presName="node" presStyleLbl="node1" presStyleIdx="3" presStyleCnt="5">
        <dgm:presLayoutVars>
          <dgm:bulletEnabled val="1"/>
        </dgm:presLayoutVars>
      </dgm:prSet>
      <dgm:spPr/>
    </dgm:pt>
    <dgm:pt modelId="{686005EC-9EDF-4CEC-9467-B13523FFE429}" type="pres">
      <dgm:prSet presAssocID="{8421F632-E842-4564-BA9F-3432257FD286}" presName="sibTrans" presStyleLbl="sibTrans2D1" presStyleIdx="3" presStyleCnt="4"/>
      <dgm:spPr/>
    </dgm:pt>
    <dgm:pt modelId="{17AC4A4A-3B27-4321-AF4D-C230F1B8E2A9}" type="pres">
      <dgm:prSet presAssocID="{8421F632-E842-4564-BA9F-3432257FD286}" presName="connectorText" presStyleLbl="sibTrans2D1" presStyleIdx="3" presStyleCnt="4"/>
      <dgm:spPr/>
    </dgm:pt>
    <dgm:pt modelId="{7386BAD4-0B24-48AC-BC16-D8E8CC64F75F}" type="pres">
      <dgm:prSet presAssocID="{4761865D-92EF-43A1-8E96-09D238E9019B}" presName="node" presStyleLbl="node1" presStyleIdx="4" presStyleCnt="5">
        <dgm:presLayoutVars>
          <dgm:bulletEnabled val="1"/>
        </dgm:presLayoutVars>
      </dgm:prSet>
      <dgm:spPr/>
    </dgm:pt>
  </dgm:ptLst>
  <dgm:cxnLst>
    <dgm:cxn modelId="{1A66E45B-3B07-4666-A79D-ECD4D1FA1AC4}" type="presOf" srcId="{F8C9A92F-D041-4D3D-A9CF-537D5DC390D1}" destId="{733D71F6-1D40-4B91-8F91-30FD64C41A13}" srcOrd="1" destOrd="0" presId="urn:microsoft.com/office/officeart/2005/8/layout/process5"/>
    <dgm:cxn modelId="{4E253241-D3E3-4B2A-B78E-EB024BADEACF}" srcId="{410144C9-28B8-4156-A6BB-6996511BAD70}" destId="{9138567D-FCAD-4441-AD70-0FB4EED9E2B8}" srcOrd="2" destOrd="0" parTransId="{8993C249-3475-4239-9D26-85BCDE71335B}" sibTransId="{36A573A7-EF12-4DC6-AF91-606578AF1B6C}"/>
    <dgm:cxn modelId="{854DEA45-0770-4542-8C58-8667BF6AAEDC}" srcId="{410144C9-28B8-4156-A6BB-6996511BAD70}" destId="{AA1444A1-ADD3-4243-BD7E-1B06401C5C28}" srcOrd="3" destOrd="0" parTransId="{58CC0F19-B231-4272-83E2-973A615CADC0}" sibTransId="{8421F632-E842-4564-BA9F-3432257FD286}"/>
    <dgm:cxn modelId="{B5C86B48-040F-4986-9A9A-851699629E8C}" type="presOf" srcId="{36A573A7-EF12-4DC6-AF91-606578AF1B6C}" destId="{E9807ED7-675A-40D9-9B8F-2B0CBE8C5055}" srcOrd="0" destOrd="0" presId="urn:microsoft.com/office/officeart/2005/8/layout/process5"/>
    <dgm:cxn modelId="{1BFCC148-0958-4D0E-8E61-15324834F1BB}" srcId="{410144C9-28B8-4156-A6BB-6996511BAD70}" destId="{4B713891-5539-45F3-83F7-71F2A9D3460F}" srcOrd="0" destOrd="0" parTransId="{285E943B-1BEF-4C8E-A72C-DCAC6BD05148}" sibTransId="{6E24F113-5BC0-4921-AE52-3A99A0E01240}"/>
    <dgm:cxn modelId="{EC7D2F4C-C6AA-4D1F-9187-606808D87527}" type="presOf" srcId="{9138567D-FCAD-4441-AD70-0FB4EED9E2B8}" destId="{F4CBE5CC-4FF2-43F7-B10F-5A80A37B4F9C}" srcOrd="0" destOrd="0" presId="urn:microsoft.com/office/officeart/2005/8/layout/process5"/>
    <dgm:cxn modelId="{11812251-45A4-4C6F-A964-5A02930E060B}" srcId="{410144C9-28B8-4156-A6BB-6996511BAD70}" destId="{799E9453-5358-4228-8CA2-244C68DDE648}" srcOrd="1" destOrd="0" parTransId="{C46AAD8B-307C-4DCC-968E-D34E7D7F2482}" sibTransId="{F8C9A92F-D041-4D3D-A9CF-537D5DC390D1}"/>
    <dgm:cxn modelId="{C53B2B75-4A6A-4EB6-BA5B-EA413872BF34}" type="presOf" srcId="{6E24F113-5BC0-4921-AE52-3A99A0E01240}" destId="{02678A91-A1CB-47D6-A1E8-B299459C661C}" srcOrd="0" destOrd="0" presId="urn:microsoft.com/office/officeart/2005/8/layout/process5"/>
    <dgm:cxn modelId="{27C4AB83-7FDC-4DAF-AFCC-97B3244AD9C7}" srcId="{410144C9-28B8-4156-A6BB-6996511BAD70}" destId="{4761865D-92EF-43A1-8E96-09D238E9019B}" srcOrd="4" destOrd="0" parTransId="{039F656D-B5CF-4301-9725-15791B45E949}" sibTransId="{D897A190-E0F8-485C-943D-4A4E239D6D27}"/>
    <dgm:cxn modelId="{C0110F91-0C1A-401C-8D07-400914EB611F}" type="presOf" srcId="{410144C9-28B8-4156-A6BB-6996511BAD70}" destId="{D70EC1B7-C3B5-4355-A55A-8BDA3698FF14}" srcOrd="0" destOrd="0" presId="urn:microsoft.com/office/officeart/2005/8/layout/process5"/>
    <dgm:cxn modelId="{88802293-EF1A-4EF9-8812-ACFDCC3E6984}" type="presOf" srcId="{799E9453-5358-4228-8CA2-244C68DDE648}" destId="{8369B4A4-932F-41AE-BF3D-5374AD9B67A4}" srcOrd="0" destOrd="0" presId="urn:microsoft.com/office/officeart/2005/8/layout/process5"/>
    <dgm:cxn modelId="{0FFAEB9A-97E7-43F0-9B64-D27EF9566878}" type="presOf" srcId="{F8C9A92F-D041-4D3D-A9CF-537D5DC390D1}" destId="{FF87836B-21AF-4B2E-BF93-3197B12B8B9D}" srcOrd="0" destOrd="0" presId="urn:microsoft.com/office/officeart/2005/8/layout/process5"/>
    <dgm:cxn modelId="{39A343B2-06CF-4024-AA89-2A4232C058BA}" type="presOf" srcId="{6E24F113-5BC0-4921-AE52-3A99A0E01240}" destId="{952EA2A5-30D4-4F7F-9910-379887FEE985}" srcOrd="1" destOrd="0" presId="urn:microsoft.com/office/officeart/2005/8/layout/process5"/>
    <dgm:cxn modelId="{413C4ACC-ED9E-4555-8230-B40DCBF71F55}" type="presOf" srcId="{8421F632-E842-4564-BA9F-3432257FD286}" destId="{686005EC-9EDF-4CEC-9467-B13523FFE429}" srcOrd="0" destOrd="0" presId="urn:microsoft.com/office/officeart/2005/8/layout/process5"/>
    <dgm:cxn modelId="{EFEE85D0-3EF3-4E2C-B94A-6CE01E250BCE}" type="presOf" srcId="{36A573A7-EF12-4DC6-AF91-606578AF1B6C}" destId="{0CEC39A4-C41D-4182-A3EA-9D5042382F39}" srcOrd="1" destOrd="0" presId="urn:microsoft.com/office/officeart/2005/8/layout/process5"/>
    <dgm:cxn modelId="{5858DDDA-C310-499A-A62C-D605EB0E6DB9}" type="presOf" srcId="{AA1444A1-ADD3-4243-BD7E-1B06401C5C28}" destId="{16DC7A9C-52E1-4509-AC5E-6CB9693E6B79}" srcOrd="0" destOrd="0" presId="urn:microsoft.com/office/officeart/2005/8/layout/process5"/>
    <dgm:cxn modelId="{D311F8DA-AC27-43F8-91A5-2EB8EA7233A0}" type="presOf" srcId="{8421F632-E842-4564-BA9F-3432257FD286}" destId="{17AC4A4A-3B27-4321-AF4D-C230F1B8E2A9}" srcOrd="1" destOrd="0" presId="urn:microsoft.com/office/officeart/2005/8/layout/process5"/>
    <dgm:cxn modelId="{B81AC4DC-3B15-4802-BC84-3078802D0BFE}" type="presOf" srcId="{4761865D-92EF-43A1-8E96-09D238E9019B}" destId="{7386BAD4-0B24-48AC-BC16-D8E8CC64F75F}" srcOrd="0" destOrd="0" presId="urn:microsoft.com/office/officeart/2005/8/layout/process5"/>
    <dgm:cxn modelId="{BE73C3FE-7463-4D06-BDBE-7565B7513227}" type="presOf" srcId="{4B713891-5539-45F3-83F7-71F2A9D3460F}" destId="{84E2DF96-CB52-4A0D-B2EE-52FBAE21EE41}" srcOrd="0" destOrd="0" presId="urn:microsoft.com/office/officeart/2005/8/layout/process5"/>
    <dgm:cxn modelId="{A7C5A003-A98A-4EDE-89B0-2D2D40076F34}" type="presParOf" srcId="{D70EC1B7-C3B5-4355-A55A-8BDA3698FF14}" destId="{84E2DF96-CB52-4A0D-B2EE-52FBAE21EE41}" srcOrd="0" destOrd="0" presId="urn:microsoft.com/office/officeart/2005/8/layout/process5"/>
    <dgm:cxn modelId="{048008A5-D6A3-46F3-B202-BFF442061936}" type="presParOf" srcId="{D70EC1B7-C3B5-4355-A55A-8BDA3698FF14}" destId="{02678A91-A1CB-47D6-A1E8-B299459C661C}" srcOrd="1" destOrd="0" presId="urn:microsoft.com/office/officeart/2005/8/layout/process5"/>
    <dgm:cxn modelId="{EE017F18-84BE-484F-B2FC-BB28D7118137}" type="presParOf" srcId="{02678A91-A1CB-47D6-A1E8-B299459C661C}" destId="{952EA2A5-30D4-4F7F-9910-379887FEE985}" srcOrd="0" destOrd="0" presId="urn:microsoft.com/office/officeart/2005/8/layout/process5"/>
    <dgm:cxn modelId="{3C231E3F-9446-4DF1-B677-65D9DB01F15E}" type="presParOf" srcId="{D70EC1B7-C3B5-4355-A55A-8BDA3698FF14}" destId="{8369B4A4-932F-41AE-BF3D-5374AD9B67A4}" srcOrd="2" destOrd="0" presId="urn:microsoft.com/office/officeart/2005/8/layout/process5"/>
    <dgm:cxn modelId="{A1EB231B-ED73-4318-930C-B3E4A5AB26B3}" type="presParOf" srcId="{D70EC1B7-C3B5-4355-A55A-8BDA3698FF14}" destId="{FF87836B-21AF-4B2E-BF93-3197B12B8B9D}" srcOrd="3" destOrd="0" presId="urn:microsoft.com/office/officeart/2005/8/layout/process5"/>
    <dgm:cxn modelId="{0D811758-68B9-4C76-98BE-666A8CDF8E44}" type="presParOf" srcId="{FF87836B-21AF-4B2E-BF93-3197B12B8B9D}" destId="{733D71F6-1D40-4B91-8F91-30FD64C41A13}" srcOrd="0" destOrd="0" presId="urn:microsoft.com/office/officeart/2005/8/layout/process5"/>
    <dgm:cxn modelId="{7F5CA946-3987-4B09-8980-5AD531F5B42A}" type="presParOf" srcId="{D70EC1B7-C3B5-4355-A55A-8BDA3698FF14}" destId="{F4CBE5CC-4FF2-43F7-B10F-5A80A37B4F9C}" srcOrd="4" destOrd="0" presId="urn:microsoft.com/office/officeart/2005/8/layout/process5"/>
    <dgm:cxn modelId="{B81C55F0-61E1-424F-8AAC-0DD7B0A1570C}" type="presParOf" srcId="{D70EC1B7-C3B5-4355-A55A-8BDA3698FF14}" destId="{E9807ED7-675A-40D9-9B8F-2B0CBE8C5055}" srcOrd="5" destOrd="0" presId="urn:microsoft.com/office/officeart/2005/8/layout/process5"/>
    <dgm:cxn modelId="{B4E5A77F-66C7-4BB9-9572-10904BA160DC}" type="presParOf" srcId="{E9807ED7-675A-40D9-9B8F-2B0CBE8C5055}" destId="{0CEC39A4-C41D-4182-A3EA-9D5042382F39}" srcOrd="0" destOrd="0" presId="urn:microsoft.com/office/officeart/2005/8/layout/process5"/>
    <dgm:cxn modelId="{EC5B61A8-9833-402A-8000-6C99F649A7C8}" type="presParOf" srcId="{D70EC1B7-C3B5-4355-A55A-8BDA3698FF14}" destId="{16DC7A9C-52E1-4509-AC5E-6CB9693E6B79}" srcOrd="6" destOrd="0" presId="urn:microsoft.com/office/officeart/2005/8/layout/process5"/>
    <dgm:cxn modelId="{4CC1F341-4A76-4C75-A32B-F65D92111D3F}" type="presParOf" srcId="{D70EC1B7-C3B5-4355-A55A-8BDA3698FF14}" destId="{686005EC-9EDF-4CEC-9467-B13523FFE429}" srcOrd="7" destOrd="0" presId="urn:microsoft.com/office/officeart/2005/8/layout/process5"/>
    <dgm:cxn modelId="{113EE590-83E2-4923-BD6B-776D3E1FCD81}" type="presParOf" srcId="{686005EC-9EDF-4CEC-9467-B13523FFE429}" destId="{17AC4A4A-3B27-4321-AF4D-C230F1B8E2A9}" srcOrd="0" destOrd="0" presId="urn:microsoft.com/office/officeart/2005/8/layout/process5"/>
    <dgm:cxn modelId="{21ADD26A-D7CF-4CF5-A952-124CD3683038}" type="presParOf" srcId="{D70EC1B7-C3B5-4355-A55A-8BDA3698FF14}" destId="{7386BAD4-0B24-48AC-BC16-D8E8CC64F75F}" srcOrd="8" destOrd="0" presId="urn:microsoft.com/office/officeart/2005/8/layout/process5"/>
  </dgm:cxnLst>
  <dgm:bg/>
  <dgm:whole/>
  <dgm:extLst>
    <a:ext uri="http://schemas.microsoft.com/office/drawing/2008/diagram">
      <dsp:dataModelExt xmlns:dsp="http://schemas.microsoft.com/office/drawing/2008/diagram" relId="rId13" minVer="http://schemas.openxmlformats.org/drawingml/2006/diagram"/>
    </a:ext>
  </dgm:extLst>
</dgm:dataModel>
</file>

<file path=word/diagrams/data2.xml><?xml version="1.0" encoding="utf-8"?>
<dgm:dataModel xmlns:dgm="http://schemas.openxmlformats.org/drawingml/2006/diagram" xmlns:a="http://schemas.openxmlformats.org/drawingml/2006/main">
  <dgm:ptLst>
    <dgm:pt modelId="{0C0801D9-A129-4072-AEB0-36F825FF61AC}" type="doc">
      <dgm:prSet loTypeId="urn:microsoft.com/office/officeart/2011/layout/HexagonRadial" loCatId="cycle" qsTypeId="urn:microsoft.com/office/officeart/2005/8/quickstyle/simple1" qsCatId="simple" csTypeId="urn:microsoft.com/office/officeart/2005/8/colors/accent1_2" csCatId="accent1" phldr="1"/>
      <dgm:spPr/>
      <dgm:t>
        <a:bodyPr/>
        <a:lstStyle/>
        <a:p>
          <a:endParaRPr lang="en-GB"/>
        </a:p>
      </dgm:t>
    </dgm:pt>
    <dgm:pt modelId="{CF53E9A4-AE5B-491C-9707-40FD20843E8F}">
      <dgm:prSet phldrT="[Text]"/>
      <dgm:spPr/>
      <dgm:t>
        <a:bodyPr/>
        <a:lstStyle/>
        <a:p>
          <a:r>
            <a:rPr lang="en-GB"/>
            <a:t>DE BONO'S 6 HAT THEORY</a:t>
          </a:r>
        </a:p>
      </dgm:t>
    </dgm:pt>
    <dgm:pt modelId="{B495FD04-0AFD-4599-AAA1-3FCF5963C832}" type="parTrans" cxnId="{D65ABCA8-659E-4918-89AA-4B497DCA69D9}">
      <dgm:prSet/>
      <dgm:spPr/>
      <dgm:t>
        <a:bodyPr/>
        <a:lstStyle/>
        <a:p>
          <a:endParaRPr lang="en-GB"/>
        </a:p>
      </dgm:t>
    </dgm:pt>
    <dgm:pt modelId="{A0579EAF-FD16-4BB2-91F6-5EC8FF5DDCD2}" type="sibTrans" cxnId="{D65ABCA8-659E-4918-89AA-4B497DCA69D9}">
      <dgm:prSet/>
      <dgm:spPr/>
      <dgm:t>
        <a:bodyPr/>
        <a:lstStyle/>
        <a:p>
          <a:endParaRPr lang="en-GB"/>
        </a:p>
      </dgm:t>
    </dgm:pt>
    <dgm:pt modelId="{9395F0CF-733B-4B9D-9DD4-55D3D2301762}">
      <dgm:prSet phldrT="[Text]"/>
      <dgm:spPr/>
      <dgm:t>
        <a:bodyPr/>
        <a:lstStyle/>
        <a:p>
          <a:r>
            <a:rPr lang="en-GB"/>
            <a:t>(WHITE HAT)</a:t>
          </a:r>
        </a:p>
        <a:p>
          <a:r>
            <a:rPr lang="en-GB"/>
            <a:t>DATA DRIVEN, INPUTS, FACTS ONLY</a:t>
          </a:r>
        </a:p>
      </dgm:t>
    </dgm:pt>
    <dgm:pt modelId="{1EBD13E6-31B6-48D7-8354-4D5DD9E03B70}" type="parTrans" cxnId="{B30219F8-B2B2-4407-B17E-92642B4EF881}">
      <dgm:prSet/>
      <dgm:spPr/>
      <dgm:t>
        <a:bodyPr/>
        <a:lstStyle/>
        <a:p>
          <a:endParaRPr lang="en-GB"/>
        </a:p>
      </dgm:t>
    </dgm:pt>
    <dgm:pt modelId="{26A5186B-9C6F-4D81-8CBA-D6EB5AB30FD2}" type="sibTrans" cxnId="{B30219F8-B2B2-4407-B17E-92642B4EF881}">
      <dgm:prSet/>
      <dgm:spPr/>
      <dgm:t>
        <a:bodyPr/>
        <a:lstStyle/>
        <a:p>
          <a:endParaRPr lang="en-GB"/>
        </a:p>
      </dgm:t>
    </dgm:pt>
    <dgm:pt modelId="{742E30EA-7C1A-4D22-9066-F3E3F56C66BD}">
      <dgm:prSet phldrT="[Text]"/>
      <dgm:spPr/>
      <dgm:t>
        <a:bodyPr/>
        <a:lstStyle/>
        <a:p>
          <a:r>
            <a:rPr lang="en-GB"/>
            <a:t>(GREEN HAT)</a:t>
          </a:r>
        </a:p>
        <a:p>
          <a:r>
            <a:rPr lang="en-GB"/>
            <a:t>THINKING OUTSIDE THE BOX</a:t>
          </a:r>
        </a:p>
      </dgm:t>
    </dgm:pt>
    <dgm:pt modelId="{B217977D-5393-4516-913F-BD88EC1DF09F}" type="parTrans" cxnId="{9DCB5DA2-AFDE-44C5-8A38-D5718A1678C0}">
      <dgm:prSet/>
      <dgm:spPr/>
      <dgm:t>
        <a:bodyPr/>
        <a:lstStyle/>
        <a:p>
          <a:endParaRPr lang="en-GB"/>
        </a:p>
      </dgm:t>
    </dgm:pt>
    <dgm:pt modelId="{DCBD00C8-1B97-4420-BCEF-2B472BD01875}" type="sibTrans" cxnId="{9DCB5DA2-AFDE-44C5-8A38-D5718A1678C0}">
      <dgm:prSet/>
      <dgm:spPr/>
      <dgm:t>
        <a:bodyPr/>
        <a:lstStyle/>
        <a:p>
          <a:endParaRPr lang="en-GB"/>
        </a:p>
      </dgm:t>
    </dgm:pt>
    <dgm:pt modelId="{09E1E071-6D94-4797-98FA-69166AE8A0B3}">
      <dgm:prSet phldrT="[Text]"/>
      <dgm:spPr/>
      <dgm:t>
        <a:bodyPr/>
        <a:lstStyle/>
        <a:p>
          <a:r>
            <a:rPr lang="en-GB"/>
            <a:t>(YELLOW HAT)</a:t>
          </a:r>
        </a:p>
        <a:p>
          <a:r>
            <a:rPr lang="en-GB"/>
            <a:t>POSITIVE FOCUS ONLY</a:t>
          </a:r>
        </a:p>
      </dgm:t>
    </dgm:pt>
    <dgm:pt modelId="{ACB213F8-149C-4F79-8D92-D02E2305F420}" type="parTrans" cxnId="{1234A4C6-E743-4AEF-9A0B-0FFE7AC53412}">
      <dgm:prSet/>
      <dgm:spPr/>
      <dgm:t>
        <a:bodyPr/>
        <a:lstStyle/>
        <a:p>
          <a:endParaRPr lang="en-GB"/>
        </a:p>
      </dgm:t>
    </dgm:pt>
    <dgm:pt modelId="{84F81A3C-5CF2-4588-9650-D66EDE8D9417}" type="sibTrans" cxnId="{1234A4C6-E743-4AEF-9A0B-0FFE7AC53412}">
      <dgm:prSet/>
      <dgm:spPr/>
      <dgm:t>
        <a:bodyPr/>
        <a:lstStyle/>
        <a:p>
          <a:endParaRPr lang="en-GB"/>
        </a:p>
      </dgm:t>
    </dgm:pt>
    <dgm:pt modelId="{A69B71FC-FD1A-475F-AF65-10EEABEDC11C}">
      <dgm:prSet phldrT="[Text]"/>
      <dgm:spPr/>
      <dgm:t>
        <a:bodyPr/>
        <a:lstStyle/>
        <a:p>
          <a:r>
            <a:rPr lang="en-GB"/>
            <a:t>(BLACK HAT)</a:t>
          </a:r>
        </a:p>
        <a:p>
          <a:r>
            <a:rPr lang="en-GB"/>
            <a:t>OPPOSING VIEWPOINT, NAGATE ASPECTS</a:t>
          </a:r>
        </a:p>
      </dgm:t>
    </dgm:pt>
    <dgm:pt modelId="{7570E80E-4955-48C7-8DD7-2427905C981B}" type="parTrans" cxnId="{CF265A21-DE33-4867-8DFD-BC8D2A5D927E}">
      <dgm:prSet/>
      <dgm:spPr/>
      <dgm:t>
        <a:bodyPr/>
        <a:lstStyle/>
        <a:p>
          <a:endParaRPr lang="en-GB"/>
        </a:p>
      </dgm:t>
    </dgm:pt>
    <dgm:pt modelId="{361DAEFB-D8BB-408B-93EB-F195C60FD703}" type="sibTrans" cxnId="{CF265A21-DE33-4867-8DFD-BC8D2A5D927E}">
      <dgm:prSet/>
      <dgm:spPr/>
      <dgm:t>
        <a:bodyPr/>
        <a:lstStyle/>
        <a:p>
          <a:endParaRPr lang="en-GB"/>
        </a:p>
      </dgm:t>
    </dgm:pt>
    <dgm:pt modelId="{48C69C45-D8B6-414E-8EE8-AABFBF1E8BEB}">
      <dgm:prSet phldrT="[Text]"/>
      <dgm:spPr/>
      <dgm:t>
        <a:bodyPr/>
        <a:lstStyle/>
        <a:p>
          <a:r>
            <a:rPr lang="en-GB"/>
            <a:t>(RED HAT)</a:t>
          </a:r>
        </a:p>
        <a:p>
          <a:r>
            <a:rPr lang="en-GB"/>
            <a:t>FEELING &amp; INTUITIONS</a:t>
          </a:r>
        </a:p>
      </dgm:t>
    </dgm:pt>
    <dgm:pt modelId="{AC97249C-5BDA-4637-9570-1916E0A941E2}" type="parTrans" cxnId="{1D4CD11D-321A-4150-AE07-101BEE0347F1}">
      <dgm:prSet/>
      <dgm:spPr/>
      <dgm:t>
        <a:bodyPr/>
        <a:lstStyle/>
        <a:p>
          <a:endParaRPr lang="en-GB"/>
        </a:p>
      </dgm:t>
    </dgm:pt>
    <dgm:pt modelId="{1C3C094A-9BA8-4B2C-BAF5-D17A45FC20BB}" type="sibTrans" cxnId="{1D4CD11D-321A-4150-AE07-101BEE0347F1}">
      <dgm:prSet/>
      <dgm:spPr/>
      <dgm:t>
        <a:bodyPr/>
        <a:lstStyle/>
        <a:p>
          <a:endParaRPr lang="en-GB"/>
        </a:p>
      </dgm:t>
    </dgm:pt>
    <dgm:pt modelId="{0EC6AA03-50A0-4CA9-84E8-351D1CF8ED61}">
      <dgm:prSet phldrT="[Text]"/>
      <dgm:spPr/>
      <dgm:t>
        <a:bodyPr/>
        <a:lstStyle/>
        <a:p>
          <a:r>
            <a:rPr lang="en-GB"/>
            <a:t>( BLUE HAT)</a:t>
          </a:r>
        </a:p>
        <a:p>
          <a:r>
            <a:rPr lang="en-GB"/>
            <a:t>NEW IDEAS, LEADER, GLOBAL VISION</a:t>
          </a:r>
        </a:p>
      </dgm:t>
    </dgm:pt>
    <dgm:pt modelId="{BCE8ACEA-DC7D-4DDC-B61A-458DA73F8E26}" type="parTrans" cxnId="{8D39195A-0D35-412D-882E-08F6E1E27679}">
      <dgm:prSet/>
      <dgm:spPr/>
      <dgm:t>
        <a:bodyPr/>
        <a:lstStyle/>
        <a:p>
          <a:endParaRPr lang="en-GB"/>
        </a:p>
      </dgm:t>
    </dgm:pt>
    <dgm:pt modelId="{9C4D0634-6E0D-4065-A027-EF53BC503A6A}" type="sibTrans" cxnId="{8D39195A-0D35-412D-882E-08F6E1E27679}">
      <dgm:prSet/>
      <dgm:spPr/>
      <dgm:t>
        <a:bodyPr/>
        <a:lstStyle/>
        <a:p>
          <a:endParaRPr lang="en-GB"/>
        </a:p>
      </dgm:t>
    </dgm:pt>
    <dgm:pt modelId="{56F83067-2675-4263-96D9-8792B80FA12B}" type="pres">
      <dgm:prSet presAssocID="{0C0801D9-A129-4072-AEB0-36F825FF61AC}" presName="Name0" presStyleCnt="0">
        <dgm:presLayoutVars>
          <dgm:chMax val="1"/>
          <dgm:chPref val="1"/>
          <dgm:dir/>
          <dgm:animOne val="branch"/>
          <dgm:animLvl val="lvl"/>
        </dgm:presLayoutVars>
      </dgm:prSet>
      <dgm:spPr/>
    </dgm:pt>
    <dgm:pt modelId="{0A5AF368-F0F7-4400-BE2A-4795F6880780}" type="pres">
      <dgm:prSet presAssocID="{CF53E9A4-AE5B-491C-9707-40FD20843E8F}" presName="Parent" presStyleLbl="node0" presStyleIdx="0" presStyleCnt="1">
        <dgm:presLayoutVars>
          <dgm:chMax val="6"/>
          <dgm:chPref val="6"/>
        </dgm:presLayoutVars>
      </dgm:prSet>
      <dgm:spPr/>
    </dgm:pt>
    <dgm:pt modelId="{5A75D4CE-D0F8-43BB-9A9D-FBD6CEDAF2EC}" type="pres">
      <dgm:prSet presAssocID="{9395F0CF-733B-4B9D-9DD4-55D3D2301762}" presName="Accent1" presStyleCnt="0"/>
      <dgm:spPr/>
    </dgm:pt>
    <dgm:pt modelId="{13381F7B-26C2-4F3F-BC5B-2681328B2FAB}" type="pres">
      <dgm:prSet presAssocID="{9395F0CF-733B-4B9D-9DD4-55D3D2301762}" presName="Accent" presStyleLbl="bgShp" presStyleIdx="0" presStyleCnt="6"/>
      <dgm:spPr/>
    </dgm:pt>
    <dgm:pt modelId="{A496D100-818C-4779-9014-E1DD6FB1EE26}" type="pres">
      <dgm:prSet presAssocID="{9395F0CF-733B-4B9D-9DD4-55D3D2301762}" presName="Child1" presStyleLbl="node1" presStyleIdx="0" presStyleCnt="6">
        <dgm:presLayoutVars>
          <dgm:chMax val="0"/>
          <dgm:chPref val="0"/>
          <dgm:bulletEnabled val="1"/>
        </dgm:presLayoutVars>
      </dgm:prSet>
      <dgm:spPr/>
    </dgm:pt>
    <dgm:pt modelId="{E1C9581B-B1C3-4ADD-833B-0C79BF8AA8BB}" type="pres">
      <dgm:prSet presAssocID="{742E30EA-7C1A-4D22-9066-F3E3F56C66BD}" presName="Accent2" presStyleCnt="0"/>
      <dgm:spPr/>
    </dgm:pt>
    <dgm:pt modelId="{D8963F32-D29E-4FC9-8789-B79E9A6305B8}" type="pres">
      <dgm:prSet presAssocID="{742E30EA-7C1A-4D22-9066-F3E3F56C66BD}" presName="Accent" presStyleLbl="bgShp" presStyleIdx="1" presStyleCnt="6"/>
      <dgm:spPr/>
    </dgm:pt>
    <dgm:pt modelId="{13A9A8D7-634D-48E3-A21F-BE633D8F5856}" type="pres">
      <dgm:prSet presAssocID="{742E30EA-7C1A-4D22-9066-F3E3F56C66BD}" presName="Child2" presStyleLbl="node1" presStyleIdx="1" presStyleCnt="6">
        <dgm:presLayoutVars>
          <dgm:chMax val="0"/>
          <dgm:chPref val="0"/>
          <dgm:bulletEnabled val="1"/>
        </dgm:presLayoutVars>
      </dgm:prSet>
      <dgm:spPr/>
    </dgm:pt>
    <dgm:pt modelId="{54CE34AF-ACCF-433E-8C00-F9A9290295F4}" type="pres">
      <dgm:prSet presAssocID="{09E1E071-6D94-4797-98FA-69166AE8A0B3}" presName="Accent3" presStyleCnt="0"/>
      <dgm:spPr/>
    </dgm:pt>
    <dgm:pt modelId="{3009E416-ED1F-45BF-BAA3-30F42B69CB3D}" type="pres">
      <dgm:prSet presAssocID="{09E1E071-6D94-4797-98FA-69166AE8A0B3}" presName="Accent" presStyleLbl="bgShp" presStyleIdx="2" presStyleCnt="6"/>
      <dgm:spPr/>
    </dgm:pt>
    <dgm:pt modelId="{B3AE7B9E-F629-422F-B868-C6D958E4DB12}" type="pres">
      <dgm:prSet presAssocID="{09E1E071-6D94-4797-98FA-69166AE8A0B3}" presName="Child3" presStyleLbl="node1" presStyleIdx="2" presStyleCnt="6">
        <dgm:presLayoutVars>
          <dgm:chMax val="0"/>
          <dgm:chPref val="0"/>
          <dgm:bulletEnabled val="1"/>
        </dgm:presLayoutVars>
      </dgm:prSet>
      <dgm:spPr/>
    </dgm:pt>
    <dgm:pt modelId="{971FB686-5FFB-46E5-9644-1815368BA577}" type="pres">
      <dgm:prSet presAssocID="{A69B71FC-FD1A-475F-AF65-10EEABEDC11C}" presName="Accent4" presStyleCnt="0"/>
      <dgm:spPr/>
    </dgm:pt>
    <dgm:pt modelId="{DFE57D57-494B-4158-BB3A-25D8B196BC62}" type="pres">
      <dgm:prSet presAssocID="{A69B71FC-FD1A-475F-AF65-10EEABEDC11C}" presName="Accent" presStyleLbl="bgShp" presStyleIdx="3" presStyleCnt="6"/>
      <dgm:spPr/>
    </dgm:pt>
    <dgm:pt modelId="{DD5DB8C2-6420-425D-83B3-474B528A4615}" type="pres">
      <dgm:prSet presAssocID="{A69B71FC-FD1A-475F-AF65-10EEABEDC11C}" presName="Child4" presStyleLbl="node1" presStyleIdx="3" presStyleCnt="6">
        <dgm:presLayoutVars>
          <dgm:chMax val="0"/>
          <dgm:chPref val="0"/>
          <dgm:bulletEnabled val="1"/>
        </dgm:presLayoutVars>
      </dgm:prSet>
      <dgm:spPr/>
    </dgm:pt>
    <dgm:pt modelId="{9CC36C2D-19A8-4C7D-A807-118B8E285F33}" type="pres">
      <dgm:prSet presAssocID="{48C69C45-D8B6-414E-8EE8-AABFBF1E8BEB}" presName="Accent5" presStyleCnt="0"/>
      <dgm:spPr/>
    </dgm:pt>
    <dgm:pt modelId="{6330F8D9-4262-4E3F-85CA-0D4FAD775DB6}" type="pres">
      <dgm:prSet presAssocID="{48C69C45-D8B6-414E-8EE8-AABFBF1E8BEB}" presName="Accent" presStyleLbl="bgShp" presStyleIdx="4" presStyleCnt="6"/>
      <dgm:spPr/>
    </dgm:pt>
    <dgm:pt modelId="{0FA2C70E-E5DA-4FE4-AB72-C94BA7237F0A}" type="pres">
      <dgm:prSet presAssocID="{48C69C45-D8B6-414E-8EE8-AABFBF1E8BEB}" presName="Child5" presStyleLbl="node1" presStyleIdx="4" presStyleCnt="6">
        <dgm:presLayoutVars>
          <dgm:chMax val="0"/>
          <dgm:chPref val="0"/>
          <dgm:bulletEnabled val="1"/>
        </dgm:presLayoutVars>
      </dgm:prSet>
      <dgm:spPr/>
    </dgm:pt>
    <dgm:pt modelId="{7A199BE5-86AD-49A5-A97F-90F68C386FF0}" type="pres">
      <dgm:prSet presAssocID="{0EC6AA03-50A0-4CA9-84E8-351D1CF8ED61}" presName="Accent6" presStyleCnt="0"/>
      <dgm:spPr/>
    </dgm:pt>
    <dgm:pt modelId="{DC984B0B-9E35-4A1F-81A8-18575796853F}" type="pres">
      <dgm:prSet presAssocID="{0EC6AA03-50A0-4CA9-84E8-351D1CF8ED61}" presName="Accent" presStyleLbl="bgShp" presStyleIdx="5" presStyleCnt="6"/>
      <dgm:spPr/>
    </dgm:pt>
    <dgm:pt modelId="{2542531F-295A-4343-9C6F-4AF4B476EA1B}" type="pres">
      <dgm:prSet presAssocID="{0EC6AA03-50A0-4CA9-84E8-351D1CF8ED61}" presName="Child6" presStyleLbl="node1" presStyleIdx="5" presStyleCnt="6">
        <dgm:presLayoutVars>
          <dgm:chMax val="0"/>
          <dgm:chPref val="0"/>
          <dgm:bulletEnabled val="1"/>
        </dgm:presLayoutVars>
      </dgm:prSet>
      <dgm:spPr/>
    </dgm:pt>
  </dgm:ptLst>
  <dgm:cxnLst>
    <dgm:cxn modelId="{1D4CD11D-321A-4150-AE07-101BEE0347F1}" srcId="{CF53E9A4-AE5B-491C-9707-40FD20843E8F}" destId="{48C69C45-D8B6-414E-8EE8-AABFBF1E8BEB}" srcOrd="4" destOrd="0" parTransId="{AC97249C-5BDA-4637-9570-1916E0A941E2}" sibTransId="{1C3C094A-9BA8-4B2C-BAF5-D17A45FC20BB}"/>
    <dgm:cxn modelId="{CF265A21-DE33-4867-8DFD-BC8D2A5D927E}" srcId="{CF53E9A4-AE5B-491C-9707-40FD20843E8F}" destId="{A69B71FC-FD1A-475F-AF65-10EEABEDC11C}" srcOrd="3" destOrd="0" parTransId="{7570E80E-4955-48C7-8DD7-2427905C981B}" sibTransId="{361DAEFB-D8BB-408B-93EB-F195C60FD703}"/>
    <dgm:cxn modelId="{6561F329-A038-4C39-B769-00E32B1B2489}" type="presOf" srcId="{CF53E9A4-AE5B-491C-9707-40FD20843E8F}" destId="{0A5AF368-F0F7-4400-BE2A-4795F6880780}" srcOrd="0" destOrd="0" presId="urn:microsoft.com/office/officeart/2011/layout/HexagonRadial"/>
    <dgm:cxn modelId="{990E7B38-AEEC-4861-92CB-8D1A7511278B}" type="presOf" srcId="{A69B71FC-FD1A-475F-AF65-10EEABEDC11C}" destId="{DD5DB8C2-6420-425D-83B3-474B528A4615}" srcOrd="0" destOrd="0" presId="urn:microsoft.com/office/officeart/2011/layout/HexagonRadial"/>
    <dgm:cxn modelId="{85A47162-B3F9-44B5-8830-5B2F3930A35B}" type="presOf" srcId="{742E30EA-7C1A-4D22-9066-F3E3F56C66BD}" destId="{13A9A8D7-634D-48E3-A21F-BE633D8F5856}" srcOrd="0" destOrd="0" presId="urn:microsoft.com/office/officeart/2011/layout/HexagonRadial"/>
    <dgm:cxn modelId="{56EB2872-D275-49F0-817F-27F29C480ADB}" type="presOf" srcId="{0C0801D9-A129-4072-AEB0-36F825FF61AC}" destId="{56F83067-2675-4263-96D9-8792B80FA12B}" srcOrd="0" destOrd="0" presId="urn:microsoft.com/office/officeart/2011/layout/HexagonRadial"/>
    <dgm:cxn modelId="{B26A3572-7361-4E72-AFD8-E93E1A077B66}" type="presOf" srcId="{0EC6AA03-50A0-4CA9-84E8-351D1CF8ED61}" destId="{2542531F-295A-4343-9C6F-4AF4B476EA1B}" srcOrd="0" destOrd="0" presId="urn:microsoft.com/office/officeart/2011/layout/HexagonRadial"/>
    <dgm:cxn modelId="{8D39195A-0D35-412D-882E-08F6E1E27679}" srcId="{CF53E9A4-AE5B-491C-9707-40FD20843E8F}" destId="{0EC6AA03-50A0-4CA9-84E8-351D1CF8ED61}" srcOrd="5" destOrd="0" parTransId="{BCE8ACEA-DC7D-4DDC-B61A-458DA73F8E26}" sibTransId="{9C4D0634-6E0D-4065-A027-EF53BC503A6A}"/>
    <dgm:cxn modelId="{36C86E9B-8F9C-40EB-B64C-215C6CF7894A}" type="presOf" srcId="{09E1E071-6D94-4797-98FA-69166AE8A0B3}" destId="{B3AE7B9E-F629-422F-B868-C6D958E4DB12}" srcOrd="0" destOrd="0" presId="urn:microsoft.com/office/officeart/2011/layout/HexagonRadial"/>
    <dgm:cxn modelId="{6E63EC9E-5E96-4ADA-B54D-540402D66ABF}" type="presOf" srcId="{9395F0CF-733B-4B9D-9DD4-55D3D2301762}" destId="{A496D100-818C-4779-9014-E1DD6FB1EE26}" srcOrd="0" destOrd="0" presId="urn:microsoft.com/office/officeart/2011/layout/HexagonRadial"/>
    <dgm:cxn modelId="{9DCB5DA2-AFDE-44C5-8A38-D5718A1678C0}" srcId="{CF53E9A4-AE5B-491C-9707-40FD20843E8F}" destId="{742E30EA-7C1A-4D22-9066-F3E3F56C66BD}" srcOrd="1" destOrd="0" parTransId="{B217977D-5393-4516-913F-BD88EC1DF09F}" sibTransId="{DCBD00C8-1B97-4420-BCEF-2B472BD01875}"/>
    <dgm:cxn modelId="{D65ABCA8-659E-4918-89AA-4B497DCA69D9}" srcId="{0C0801D9-A129-4072-AEB0-36F825FF61AC}" destId="{CF53E9A4-AE5B-491C-9707-40FD20843E8F}" srcOrd="0" destOrd="0" parTransId="{B495FD04-0AFD-4599-AAA1-3FCF5963C832}" sibTransId="{A0579EAF-FD16-4BB2-91F6-5EC8FF5DDCD2}"/>
    <dgm:cxn modelId="{1234A4C6-E743-4AEF-9A0B-0FFE7AC53412}" srcId="{CF53E9A4-AE5B-491C-9707-40FD20843E8F}" destId="{09E1E071-6D94-4797-98FA-69166AE8A0B3}" srcOrd="2" destOrd="0" parTransId="{ACB213F8-149C-4F79-8D92-D02E2305F420}" sibTransId="{84F81A3C-5CF2-4588-9650-D66EDE8D9417}"/>
    <dgm:cxn modelId="{6053F1D8-48C8-487C-B37E-27A737D9A5A6}" type="presOf" srcId="{48C69C45-D8B6-414E-8EE8-AABFBF1E8BEB}" destId="{0FA2C70E-E5DA-4FE4-AB72-C94BA7237F0A}" srcOrd="0" destOrd="0" presId="urn:microsoft.com/office/officeart/2011/layout/HexagonRadial"/>
    <dgm:cxn modelId="{B30219F8-B2B2-4407-B17E-92642B4EF881}" srcId="{CF53E9A4-AE5B-491C-9707-40FD20843E8F}" destId="{9395F0CF-733B-4B9D-9DD4-55D3D2301762}" srcOrd="0" destOrd="0" parTransId="{1EBD13E6-31B6-48D7-8354-4D5DD9E03B70}" sibTransId="{26A5186B-9C6F-4D81-8CBA-D6EB5AB30FD2}"/>
    <dgm:cxn modelId="{5537CCFB-293E-4E13-9B0F-B56A338674FF}" type="presParOf" srcId="{56F83067-2675-4263-96D9-8792B80FA12B}" destId="{0A5AF368-F0F7-4400-BE2A-4795F6880780}" srcOrd="0" destOrd="0" presId="urn:microsoft.com/office/officeart/2011/layout/HexagonRadial"/>
    <dgm:cxn modelId="{F44EE634-5DC1-40F7-B1F7-63BDFA9C9574}" type="presParOf" srcId="{56F83067-2675-4263-96D9-8792B80FA12B}" destId="{5A75D4CE-D0F8-43BB-9A9D-FBD6CEDAF2EC}" srcOrd="1" destOrd="0" presId="urn:microsoft.com/office/officeart/2011/layout/HexagonRadial"/>
    <dgm:cxn modelId="{493A3AD8-000D-4FB0-BE2D-8F8C7B808198}" type="presParOf" srcId="{5A75D4CE-D0F8-43BB-9A9D-FBD6CEDAF2EC}" destId="{13381F7B-26C2-4F3F-BC5B-2681328B2FAB}" srcOrd="0" destOrd="0" presId="urn:microsoft.com/office/officeart/2011/layout/HexagonRadial"/>
    <dgm:cxn modelId="{B13FD77D-60B7-4F4C-8CE8-F73DB5507369}" type="presParOf" srcId="{56F83067-2675-4263-96D9-8792B80FA12B}" destId="{A496D100-818C-4779-9014-E1DD6FB1EE26}" srcOrd="2" destOrd="0" presId="urn:microsoft.com/office/officeart/2011/layout/HexagonRadial"/>
    <dgm:cxn modelId="{78302F74-0BEF-4482-93CD-A80656924AEB}" type="presParOf" srcId="{56F83067-2675-4263-96D9-8792B80FA12B}" destId="{E1C9581B-B1C3-4ADD-833B-0C79BF8AA8BB}" srcOrd="3" destOrd="0" presId="urn:microsoft.com/office/officeart/2011/layout/HexagonRadial"/>
    <dgm:cxn modelId="{E7C868A4-5691-4C7C-B77C-DA2CE2810F10}" type="presParOf" srcId="{E1C9581B-B1C3-4ADD-833B-0C79BF8AA8BB}" destId="{D8963F32-D29E-4FC9-8789-B79E9A6305B8}" srcOrd="0" destOrd="0" presId="urn:microsoft.com/office/officeart/2011/layout/HexagonRadial"/>
    <dgm:cxn modelId="{5484643B-E455-4161-A9E6-0EB2F22C9236}" type="presParOf" srcId="{56F83067-2675-4263-96D9-8792B80FA12B}" destId="{13A9A8D7-634D-48E3-A21F-BE633D8F5856}" srcOrd="4" destOrd="0" presId="urn:microsoft.com/office/officeart/2011/layout/HexagonRadial"/>
    <dgm:cxn modelId="{E22081AC-9B9D-45E9-AEA5-6A4A9C895519}" type="presParOf" srcId="{56F83067-2675-4263-96D9-8792B80FA12B}" destId="{54CE34AF-ACCF-433E-8C00-F9A9290295F4}" srcOrd="5" destOrd="0" presId="urn:microsoft.com/office/officeart/2011/layout/HexagonRadial"/>
    <dgm:cxn modelId="{78E395B2-FB90-4B48-AD1D-CF1A6C2A3DB9}" type="presParOf" srcId="{54CE34AF-ACCF-433E-8C00-F9A9290295F4}" destId="{3009E416-ED1F-45BF-BAA3-30F42B69CB3D}" srcOrd="0" destOrd="0" presId="urn:microsoft.com/office/officeart/2011/layout/HexagonRadial"/>
    <dgm:cxn modelId="{B410F925-88F6-4ADF-9CB2-39D77668614A}" type="presParOf" srcId="{56F83067-2675-4263-96D9-8792B80FA12B}" destId="{B3AE7B9E-F629-422F-B868-C6D958E4DB12}" srcOrd="6" destOrd="0" presId="urn:microsoft.com/office/officeart/2011/layout/HexagonRadial"/>
    <dgm:cxn modelId="{C740AB10-C08D-4AAC-B58B-E9E0FBDA3D89}" type="presParOf" srcId="{56F83067-2675-4263-96D9-8792B80FA12B}" destId="{971FB686-5FFB-46E5-9644-1815368BA577}" srcOrd="7" destOrd="0" presId="urn:microsoft.com/office/officeart/2011/layout/HexagonRadial"/>
    <dgm:cxn modelId="{76D77978-04DC-47FA-ABEA-CCAB489B481D}" type="presParOf" srcId="{971FB686-5FFB-46E5-9644-1815368BA577}" destId="{DFE57D57-494B-4158-BB3A-25D8B196BC62}" srcOrd="0" destOrd="0" presId="urn:microsoft.com/office/officeart/2011/layout/HexagonRadial"/>
    <dgm:cxn modelId="{E7B4B7CA-184E-4D9C-BD56-7A6706BD9E47}" type="presParOf" srcId="{56F83067-2675-4263-96D9-8792B80FA12B}" destId="{DD5DB8C2-6420-425D-83B3-474B528A4615}" srcOrd="8" destOrd="0" presId="urn:microsoft.com/office/officeart/2011/layout/HexagonRadial"/>
    <dgm:cxn modelId="{C71B0A5E-4872-494F-B80A-009307234B39}" type="presParOf" srcId="{56F83067-2675-4263-96D9-8792B80FA12B}" destId="{9CC36C2D-19A8-4C7D-A807-118B8E285F33}" srcOrd="9" destOrd="0" presId="urn:microsoft.com/office/officeart/2011/layout/HexagonRadial"/>
    <dgm:cxn modelId="{C1AA655B-F977-4D7F-B2AB-8AEA5E44F471}" type="presParOf" srcId="{9CC36C2D-19A8-4C7D-A807-118B8E285F33}" destId="{6330F8D9-4262-4E3F-85CA-0D4FAD775DB6}" srcOrd="0" destOrd="0" presId="urn:microsoft.com/office/officeart/2011/layout/HexagonRadial"/>
    <dgm:cxn modelId="{49960134-894D-4B39-A87B-662DEF3CCA5A}" type="presParOf" srcId="{56F83067-2675-4263-96D9-8792B80FA12B}" destId="{0FA2C70E-E5DA-4FE4-AB72-C94BA7237F0A}" srcOrd="10" destOrd="0" presId="urn:microsoft.com/office/officeart/2011/layout/HexagonRadial"/>
    <dgm:cxn modelId="{0664C836-76D1-46E8-AAF3-73A388C0E778}" type="presParOf" srcId="{56F83067-2675-4263-96D9-8792B80FA12B}" destId="{7A199BE5-86AD-49A5-A97F-90F68C386FF0}" srcOrd="11" destOrd="0" presId="urn:microsoft.com/office/officeart/2011/layout/HexagonRadial"/>
    <dgm:cxn modelId="{3EBFE83A-4361-4819-A6EF-A62CEA84DD4D}" type="presParOf" srcId="{7A199BE5-86AD-49A5-A97F-90F68C386FF0}" destId="{DC984B0B-9E35-4A1F-81A8-18575796853F}" srcOrd="0" destOrd="0" presId="urn:microsoft.com/office/officeart/2011/layout/HexagonRadial"/>
    <dgm:cxn modelId="{21B12C68-6531-4794-8080-0C09EF603134}" type="presParOf" srcId="{56F83067-2675-4263-96D9-8792B80FA12B}" destId="{2542531F-295A-4343-9C6F-4AF4B476EA1B}" srcOrd="12" destOrd="0" presId="urn:microsoft.com/office/officeart/2011/layout/HexagonRadial"/>
  </dgm:cxnLst>
  <dgm:bg/>
  <dgm:whole/>
  <dgm:extLst>
    <a:ext uri="http://schemas.microsoft.com/office/drawing/2008/diagram">
      <dsp:dataModelExt xmlns:dsp="http://schemas.microsoft.com/office/drawing/2008/diagram" relId="rId18"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84E2DF96-CB52-4A0D-B2EE-52FBAE21EE41}">
      <dsp:nvSpPr>
        <dsp:cNvPr id="0" name=""/>
        <dsp:cNvSpPr/>
      </dsp:nvSpPr>
      <dsp:spPr>
        <a:xfrm>
          <a:off x="4822" y="447198"/>
          <a:ext cx="1441251" cy="864750"/>
        </a:xfrm>
        <a:prstGeom prst="roundRect">
          <a:avLst>
            <a:gd name="adj" fmla="val 10000"/>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5720" tIns="45720" rIns="45720" bIns="45720" numCol="1" spcCol="1270" anchor="ctr" anchorCtr="0">
          <a:noAutofit/>
        </a:bodyPr>
        <a:lstStyle/>
        <a:p>
          <a:pPr marL="0" lvl="0" indent="0" algn="ctr" defTabSz="533400">
            <a:lnSpc>
              <a:spcPct val="90000"/>
            </a:lnSpc>
            <a:spcBef>
              <a:spcPct val="0"/>
            </a:spcBef>
            <a:spcAft>
              <a:spcPct val="35000"/>
            </a:spcAft>
            <a:buNone/>
          </a:pPr>
          <a:r>
            <a:rPr lang="en-GB" sz="1200" kern="1200"/>
            <a:t>SCIENCE, NOT RULES OF THUMB</a:t>
          </a:r>
        </a:p>
      </dsp:txBody>
      <dsp:txXfrm>
        <a:off x="30150" y="472526"/>
        <a:ext cx="1390595" cy="814094"/>
      </dsp:txXfrm>
    </dsp:sp>
    <dsp:sp modelId="{02678A91-A1CB-47D6-A1E8-B299459C661C}">
      <dsp:nvSpPr>
        <dsp:cNvPr id="0" name=""/>
        <dsp:cNvSpPr/>
      </dsp:nvSpPr>
      <dsp:spPr>
        <a:xfrm>
          <a:off x="1572903" y="700859"/>
          <a:ext cx="305545" cy="357430"/>
        </a:xfrm>
        <a:prstGeom prst="rightArrow">
          <a:avLst>
            <a:gd name="adj1" fmla="val 60000"/>
            <a:gd name="adj2" fmla="val 50000"/>
          </a:avLst>
        </a:prstGeom>
        <a:solidFill>
          <a:schemeClr val="accent1">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marL="0" lvl="0" indent="0" algn="ctr" defTabSz="444500">
            <a:lnSpc>
              <a:spcPct val="90000"/>
            </a:lnSpc>
            <a:spcBef>
              <a:spcPct val="0"/>
            </a:spcBef>
            <a:spcAft>
              <a:spcPct val="35000"/>
            </a:spcAft>
            <a:buNone/>
          </a:pPr>
          <a:endParaRPr lang="en-GB" sz="1000" kern="1200"/>
        </a:p>
      </dsp:txBody>
      <dsp:txXfrm>
        <a:off x="1572903" y="772345"/>
        <a:ext cx="213882" cy="214458"/>
      </dsp:txXfrm>
    </dsp:sp>
    <dsp:sp modelId="{8369B4A4-932F-41AE-BF3D-5374AD9B67A4}">
      <dsp:nvSpPr>
        <dsp:cNvPr id="0" name=""/>
        <dsp:cNvSpPr/>
      </dsp:nvSpPr>
      <dsp:spPr>
        <a:xfrm>
          <a:off x="2022574" y="447198"/>
          <a:ext cx="1441251" cy="864750"/>
        </a:xfrm>
        <a:prstGeom prst="roundRect">
          <a:avLst>
            <a:gd name="adj" fmla="val 10000"/>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5720" tIns="45720" rIns="45720" bIns="45720" numCol="1" spcCol="1270" anchor="ctr" anchorCtr="0">
          <a:noAutofit/>
        </a:bodyPr>
        <a:lstStyle/>
        <a:p>
          <a:pPr marL="0" lvl="0" indent="0" algn="ctr" defTabSz="533400">
            <a:lnSpc>
              <a:spcPct val="90000"/>
            </a:lnSpc>
            <a:spcBef>
              <a:spcPct val="0"/>
            </a:spcBef>
            <a:spcAft>
              <a:spcPct val="35000"/>
            </a:spcAft>
            <a:buNone/>
          </a:pPr>
          <a:r>
            <a:rPr lang="en-GB" sz="1200" kern="1200"/>
            <a:t>SCIENTIFICALLY TRAIN EMPLOYEES</a:t>
          </a:r>
        </a:p>
      </dsp:txBody>
      <dsp:txXfrm>
        <a:off x="2047902" y="472526"/>
        <a:ext cx="1390595" cy="814094"/>
      </dsp:txXfrm>
    </dsp:sp>
    <dsp:sp modelId="{FF87836B-21AF-4B2E-BF93-3197B12B8B9D}">
      <dsp:nvSpPr>
        <dsp:cNvPr id="0" name=""/>
        <dsp:cNvSpPr/>
      </dsp:nvSpPr>
      <dsp:spPr>
        <a:xfrm>
          <a:off x="3590655" y="700859"/>
          <a:ext cx="305545" cy="357430"/>
        </a:xfrm>
        <a:prstGeom prst="rightArrow">
          <a:avLst>
            <a:gd name="adj1" fmla="val 60000"/>
            <a:gd name="adj2" fmla="val 50000"/>
          </a:avLst>
        </a:prstGeom>
        <a:solidFill>
          <a:schemeClr val="accent1">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marL="0" lvl="0" indent="0" algn="ctr" defTabSz="444500">
            <a:lnSpc>
              <a:spcPct val="90000"/>
            </a:lnSpc>
            <a:spcBef>
              <a:spcPct val="0"/>
            </a:spcBef>
            <a:spcAft>
              <a:spcPct val="35000"/>
            </a:spcAft>
            <a:buNone/>
          </a:pPr>
          <a:endParaRPr lang="en-GB" sz="1000" kern="1200"/>
        </a:p>
      </dsp:txBody>
      <dsp:txXfrm>
        <a:off x="3590655" y="772345"/>
        <a:ext cx="213882" cy="214458"/>
      </dsp:txXfrm>
    </dsp:sp>
    <dsp:sp modelId="{F4CBE5CC-4FF2-43F7-B10F-5A80A37B4F9C}">
      <dsp:nvSpPr>
        <dsp:cNvPr id="0" name=""/>
        <dsp:cNvSpPr/>
      </dsp:nvSpPr>
      <dsp:spPr>
        <a:xfrm>
          <a:off x="4040326" y="447198"/>
          <a:ext cx="1441251" cy="864750"/>
        </a:xfrm>
        <a:prstGeom prst="roundRect">
          <a:avLst>
            <a:gd name="adj" fmla="val 10000"/>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5720" tIns="45720" rIns="45720" bIns="45720" numCol="1" spcCol="1270" anchor="ctr" anchorCtr="0">
          <a:noAutofit/>
        </a:bodyPr>
        <a:lstStyle/>
        <a:p>
          <a:pPr marL="0" lvl="0" indent="0" algn="ctr" defTabSz="533400">
            <a:lnSpc>
              <a:spcPct val="90000"/>
            </a:lnSpc>
            <a:spcBef>
              <a:spcPct val="0"/>
            </a:spcBef>
            <a:spcAft>
              <a:spcPct val="35000"/>
            </a:spcAft>
            <a:buNone/>
          </a:pPr>
          <a:r>
            <a:rPr lang="en-GB" sz="1200" kern="1200"/>
            <a:t>ENSURE MOST EFFICIANT WAYS OF WORKING ARE USED</a:t>
          </a:r>
        </a:p>
      </dsp:txBody>
      <dsp:txXfrm>
        <a:off x="4065654" y="472526"/>
        <a:ext cx="1390595" cy="814094"/>
      </dsp:txXfrm>
    </dsp:sp>
    <dsp:sp modelId="{E9807ED7-675A-40D9-9B8F-2B0CBE8C5055}">
      <dsp:nvSpPr>
        <dsp:cNvPr id="0" name=""/>
        <dsp:cNvSpPr/>
      </dsp:nvSpPr>
      <dsp:spPr>
        <a:xfrm rot="5400000">
          <a:off x="4608179" y="1412837"/>
          <a:ext cx="305545" cy="357430"/>
        </a:xfrm>
        <a:prstGeom prst="rightArrow">
          <a:avLst>
            <a:gd name="adj1" fmla="val 60000"/>
            <a:gd name="adj2" fmla="val 50000"/>
          </a:avLst>
        </a:prstGeom>
        <a:solidFill>
          <a:schemeClr val="accent1">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marL="0" lvl="0" indent="0" algn="ctr" defTabSz="444500">
            <a:lnSpc>
              <a:spcPct val="90000"/>
            </a:lnSpc>
            <a:spcBef>
              <a:spcPct val="0"/>
            </a:spcBef>
            <a:spcAft>
              <a:spcPct val="35000"/>
            </a:spcAft>
            <a:buNone/>
          </a:pPr>
          <a:endParaRPr lang="en-GB" sz="1000" kern="1200"/>
        </a:p>
      </dsp:txBody>
      <dsp:txXfrm rot="-5400000">
        <a:off x="4653723" y="1438780"/>
        <a:ext cx="214458" cy="213882"/>
      </dsp:txXfrm>
    </dsp:sp>
    <dsp:sp modelId="{16DC7A9C-52E1-4509-AC5E-6CB9693E6B79}">
      <dsp:nvSpPr>
        <dsp:cNvPr id="0" name=""/>
        <dsp:cNvSpPr/>
      </dsp:nvSpPr>
      <dsp:spPr>
        <a:xfrm>
          <a:off x="4040326" y="1888450"/>
          <a:ext cx="1441251" cy="864750"/>
        </a:xfrm>
        <a:prstGeom prst="roundRect">
          <a:avLst>
            <a:gd name="adj" fmla="val 10000"/>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5720" tIns="45720" rIns="45720" bIns="45720" numCol="1" spcCol="1270" anchor="ctr" anchorCtr="0">
          <a:noAutofit/>
        </a:bodyPr>
        <a:lstStyle/>
        <a:p>
          <a:pPr marL="0" lvl="0" indent="0" algn="ctr" defTabSz="533400">
            <a:lnSpc>
              <a:spcPct val="90000"/>
            </a:lnSpc>
            <a:spcBef>
              <a:spcPct val="0"/>
            </a:spcBef>
            <a:spcAft>
              <a:spcPct val="35000"/>
            </a:spcAft>
            <a:buNone/>
          </a:pPr>
          <a:r>
            <a:rPr lang="en-GB" sz="1200" kern="1200"/>
            <a:t>DIVIDE WORK BETWEEN MANAGERS AND WORKERS</a:t>
          </a:r>
        </a:p>
      </dsp:txBody>
      <dsp:txXfrm>
        <a:off x="4065654" y="1913778"/>
        <a:ext cx="1390595" cy="814094"/>
      </dsp:txXfrm>
    </dsp:sp>
    <dsp:sp modelId="{686005EC-9EDF-4CEC-9467-B13523FFE429}">
      <dsp:nvSpPr>
        <dsp:cNvPr id="0" name=""/>
        <dsp:cNvSpPr/>
      </dsp:nvSpPr>
      <dsp:spPr>
        <a:xfrm rot="10800000">
          <a:off x="3607950" y="2142110"/>
          <a:ext cx="305545" cy="357430"/>
        </a:xfrm>
        <a:prstGeom prst="rightArrow">
          <a:avLst>
            <a:gd name="adj1" fmla="val 60000"/>
            <a:gd name="adj2" fmla="val 50000"/>
          </a:avLst>
        </a:prstGeom>
        <a:solidFill>
          <a:schemeClr val="accent1">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marL="0" lvl="0" indent="0" algn="ctr" defTabSz="444500">
            <a:lnSpc>
              <a:spcPct val="90000"/>
            </a:lnSpc>
            <a:spcBef>
              <a:spcPct val="0"/>
            </a:spcBef>
            <a:spcAft>
              <a:spcPct val="35000"/>
            </a:spcAft>
            <a:buNone/>
          </a:pPr>
          <a:endParaRPr lang="en-GB" sz="1000" kern="1200"/>
        </a:p>
      </dsp:txBody>
      <dsp:txXfrm rot="10800000">
        <a:off x="3699613" y="2213596"/>
        <a:ext cx="213882" cy="214458"/>
      </dsp:txXfrm>
    </dsp:sp>
    <dsp:sp modelId="{7386BAD4-0B24-48AC-BC16-D8E8CC64F75F}">
      <dsp:nvSpPr>
        <dsp:cNvPr id="0" name=""/>
        <dsp:cNvSpPr/>
      </dsp:nvSpPr>
      <dsp:spPr>
        <a:xfrm>
          <a:off x="2022574" y="1888450"/>
          <a:ext cx="1441251" cy="864750"/>
        </a:xfrm>
        <a:prstGeom prst="roundRect">
          <a:avLst>
            <a:gd name="adj" fmla="val 10000"/>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5720" tIns="45720" rIns="45720" bIns="45720" numCol="1" spcCol="1270" anchor="ctr" anchorCtr="0">
          <a:noAutofit/>
        </a:bodyPr>
        <a:lstStyle/>
        <a:p>
          <a:pPr marL="0" lvl="0" indent="0" algn="ctr" defTabSz="533400">
            <a:lnSpc>
              <a:spcPct val="90000"/>
            </a:lnSpc>
            <a:spcBef>
              <a:spcPct val="0"/>
            </a:spcBef>
            <a:spcAft>
              <a:spcPct val="35000"/>
            </a:spcAft>
            <a:buNone/>
          </a:pPr>
          <a:r>
            <a:rPr lang="en-GB" sz="1200" kern="1200"/>
            <a:t>PAY BASED ON RESULTS</a:t>
          </a:r>
        </a:p>
      </dsp:txBody>
      <dsp:txXfrm>
        <a:off x="2047902" y="1913778"/>
        <a:ext cx="1390595" cy="814094"/>
      </dsp:txXfrm>
    </dsp:sp>
  </dsp:spTree>
</dsp:drawing>
</file>

<file path=word/diagrams/drawing2.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0A5AF368-F0F7-4400-BE2A-4795F6880780}">
      <dsp:nvSpPr>
        <dsp:cNvPr id="0" name=""/>
        <dsp:cNvSpPr/>
      </dsp:nvSpPr>
      <dsp:spPr>
        <a:xfrm>
          <a:off x="1563623" y="2294268"/>
          <a:ext cx="2358603" cy="2040287"/>
        </a:xfrm>
        <a:prstGeom prst="hexagon">
          <a:avLst>
            <a:gd name="adj" fmla="val 28570"/>
            <a:gd name="vf" fmla="val 115470"/>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7780" tIns="17780" rIns="17780" bIns="17780" numCol="1" spcCol="1270" anchor="ctr" anchorCtr="0">
          <a:noAutofit/>
        </a:bodyPr>
        <a:lstStyle/>
        <a:p>
          <a:pPr marL="0" lvl="0" indent="0" algn="ctr" defTabSz="622300">
            <a:lnSpc>
              <a:spcPct val="90000"/>
            </a:lnSpc>
            <a:spcBef>
              <a:spcPct val="0"/>
            </a:spcBef>
            <a:spcAft>
              <a:spcPct val="35000"/>
            </a:spcAft>
            <a:buNone/>
          </a:pPr>
          <a:r>
            <a:rPr lang="en-GB" sz="1400" kern="1200"/>
            <a:t>DE BONO'S 6 HAT THEORY</a:t>
          </a:r>
        </a:p>
      </dsp:txBody>
      <dsp:txXfrm>
        <a:off x="1954477" y="2632372"/>
        <a:ext cx="1576895" cy="1364079"/>
      </dsp:txXfrm>
    </dsp:sp>
    <dsp:sp modelId="{D8963F32-D29E-4FC9-8789-B79E9A6305B8}">
      <dsp:nvSpPr>
        <dsp:cNvPr id="0" name=""/>
        <dsp:cNvSpPr/>
      </dsp:nvSpPr>
      <dsp:spPr>
        <a:xfrm>
          <a:off x="3040562" y="1318128"/>
          <a:ext cx="889894" cy="766761"/>
        </a:xfrm>
        <a:prstGeom prst="hexagon">
          <a:avLst>
            <a:gd name="adj" fmla="val 28900"/>
            <a:gd name="vf" fmla="val 115470"/>
          </a:avLst>
        </a:prstGeom>
        <a:solidFill>
          <a:schemeClr val="accent1">
            <a:tint val="40000"/>
            <a:hueOff val="0"/>
            <a:satOff val="0"/>
            <a:lumOff val="0"/>
            <a:alphaOff val="0"/>
          </a:schemeClr>
        </a:solidFill>
        <a:ln>
          <a:noFill/>
        </a:ln>
        <a:effectLst/>
      </dsp:spPr>
      <dsp:style>
        <a:lnRef idx="0">
          <a:scrgbClr r="0" g="0" b="0"/>
        </a:lnRef>
        <a:fillRef idx="1">
          <a:scrgbClr r="0" g="0" b="0"/>
        </a:fillRef>
        <a:effectRef idx="0">
          <a:scrgbClr r="0" g="0" b="0"/>
        </a:effectRef>
        <a:fontRef idx="minor"/>
      </dsp:style>
    </dsp:sp>
    <dsp:sp modelId="{A496D100-818C-4779-9014-E1DD6FB1EE26}">
      <dsp:nvSpPr>
        <dsp:cNvPr id="0" name=""/>
        <dsp:cNvSpPr/>
      </dsp:nvSpPr>
      <dsp:spPr>
        <a:xfrm>
          <a:off x="1780885" y="438625"/>
          <a:ext cx="1932858" cy="1672149"/>
        </a:xfrm>
        <a:prstGeom prst="hexagon">
          <a:avLst>
            <a:gd name="adj" fmla="val 28570"/>
            <a:gd name="vf" fmla="val 115470"/>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7780" tIns="17780" rIns="17780" bIns="17780" numCol="1" spcCol="1270" anchor="ctr" anchorCtr="0">
          <a:noAutofit/>
        </a:bodyPr>
        <a:lstStyle/>
        <a:p>
          <a:pPr marL="0" lvl="0" indent="0" algn="ctr" defTabSz="622300">
            <a:lnSpc>
              <a:spcPct val="90000"/>
            </a:lnSpc>
            <a:spcBef>
              <a:spcPct val="0"/>
            </a:spcBef>
            <a:spcAft>
              <a:spcPct val="35000"/>
            </a:spcAft>
            <a:buNone/>
          </a:pPr>
          <a:r>
            <a:rPr lang="en-GB" sz="1400" kern="1200"/>
            <a:t>(WHITE HAT)</a:t>
          </a:r>
        </a:p>
        <a:p>
          <a:pPr marL="0" lvl="0" indent="0" algn="ctr" defTabSz="622300">
            <a:lnSpc>
              <a:spcPct val="90000"/>
            </a:lnSpc>
            <a:spcBef>
              <a:spcPct val="0"/>
            </a:spcBef>
            <a:spcAft>
              <a:spcPct val="35000"/>
            </a:spcAft>
            <a:buNone/>
          </a:pPr>
          <a:r>
            <a:rPr lang="en-GB" sz="1400" kern="1200"/>
            <a:t>DATA DRIVEN, INPUTS, FACTS ONLY</a:t>
          </a:r>
        </a:p>
      </dsp:txBody>
      <dsp:txXfrm>
        <a:off x="2101201" y="715736"/>
        <a:ext cx="1292226" cy="1117927"/>
      </dsp:txXfrm>
    </dsp:sp>
    <dsp:sp modelId="{3009E416-ED1F-45BF-BAA3-30F42B69CB3D}">
      <dsp:nvSpPr>
        <dsp:cNvPr id="0" name=""/>
        <dsp:cNvSpPr/>
      </dsp:nvSpPr>
      <dsp:spPr>
        <a:xfrm>
          <a:off x="4079138" y="2751564"/>
          <a:ext cx="889894" cy="766761"/>
        </a:xfrm>
        <a:prstGeom prst="hexagon">
          <a:avLst>
            <a:gd name="adj" fmla="val 28900"/>
            <a:gd name="vf" fmla="val 115470"/>
          </a:avLst>
        </a:prstGeom>
        <a:solidFill>
          <a:schemeClr val="accent1">
            <a:tint val="40000"/>
            <a:hueOff val="0"/>
            <a:satOff val="0"/>
            <a:lumOff val="0"/>
            <a:alphaOff val="0"/>
          </a:schemeClr>
        </a:solidFill>
        <a:ln>
          <a:noFill/>
        </a:ln>
        <a:effectLst/>
      </dsp:spPr>
      <dsp:style>
        <a:lnRef idx="0">
          <a:scrgbClr r="0" g="0" b="0"/>
        </a:lnRef>
        <a:fillRef idx="1">
          <a:scrgbClr r="0" g="0" b="0"/>
        </a:fillRef>
        <a:effectRef idx="0">
          <a:scrgbClr r="0" g="0" b="0"/>
        </a:effectRef>
        <a:fontRef idx="minor"/>
      </dsp:style>
    </dsp:sp>
    <dsp:sp modelId="{13A9A8D7-634D-48E3-A21F-BE633D8F5856}">
      <dsp:nvSpPr>
        <dsp:cNvPr id="0" name=""/>
        <dsp:cNvSpPr/>
      </dsp:nvSpPr>
      <dsp:spPr>
        <a:xfrm>
          <a:off x="3553541" y="1467109"/>
          <a:ext cx="1932858" cy="1672149"/>
        </a:xfrm>
        <a:prstGeom prst="hexagon">
          <a:avLst>
            <a:gd name="adj" fmla="val 28570"/>
            <a:gd name="vf" fmla="val 115470"/>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7780" tIns="17780" rIns="17780" bIns="17780" numCol="1" spcCol="1270" anchor="ctr" anchorCtr="0">
          <a:noAutofit/>
        </a:bodyPr>
        <a:lstStyle/>
        <a:p>
          <a:pPr marL="0" lvl="0" indent="0" algn="ctr" defTabSz="622300">
            <a:lnSpc>
              <a:spcPct val="90000"/>
            </a:lnSpc>
            <a:spcBef>
              <a:spcPct val="0"/>
            </a:spcBef>
            <a:spcAft>
              <a:spcPct val="35000"/>
            </a:spcAft>
            <a:buNone/>
          </a:pPr>
          <a:r>
            <a:rPr lang="en-GB" sz="1400" kern="1200"/>
            <a:t>(GREEN HAT)</a:t>
          </a:r>
        </a:p>
        <a:p>
          <a:pPr marL="0" lvl="0" indent="0" algn="ctr" defTabSz="622300">
            <a:lnSpc>
              <a:spcPct val="90000"/>
            </a:lnSpc>
            <a:spcBef>
              <a:spcPct val="0"/>
            </a:spcBef>
            <a:spcAft>
              <a:spcPct val="35000"/>
            </a:spcAft>
            <a:buNone/>
          </a:pPr>
          <a:r>
            <a:rPr lang="en-GB" sz="1400" kern="1200"/>
            <a:t>THINKING OUTSIDE THE BOX</a:t>
          </a:r>
        </a:p>
      </dsp:txBody>
      <dsp:txXfrm>
        <a:off x="3873857" y="1744220"/>
        <a:ext cx="1292226" cy="1117927"/>
      </dsp:txXfrm>
    </dsp:sp>
    <dsp:sp modelId="{DFE57D57-494B-4158-BB3A-25D8B196BC62}">
      <dsp:nvSpPr>
        <dsp:cNvPr id="0" name=""/>
        <dsp:cNvSpPr/>
      </dsp:nvSpPr>
      <dsp:spPr>
        <a:xfrm>
          <a:off x="3357676" y="4369644"/>
          <a:ext cx="889894" cy="766761"/>
        </a:xfrm>
        <a:prstGeom prst="hexagon">
          <a:avLst>
            <a:gd name="adj" fmla="val 28900"/>
            <a:gd name="vf" fmla="val 115470"/>
          </a:avLst>
        </a:prstGeom>
        <a:solidFill>
          <a:schemeClr val="accent1">
            <a:tint val="40000"/>
            <a:hueOff val="0"/>
            <a:satOff val="0"/>
            <a:lumOff val="0"/>
            <a:alphaOff val="0"/>
          </a:schemeClr>
        </a:solidFill>
        <a:ln>
          <a:noFill/>
        </a:ln>
        <a:effectLst/>
      </dsp:spPr>
      <dsp:style>
        <a:lnRef idx="0">
          <a:scrgbClr r="0" g="0" b="0"/>
        </a:lnRef>
        <a:fillRef idx="1">
          <a:scrgbClr r="0" g="0" b="0"/>
        </a:fillRef>
        <a:effectRef idx="0">
          <a:scrgbClr r="0" g="0" b="0"/>
        </a:effectRef>
        <a:fontRef idx="minor"/>
      </dsp:style>
    </dsp:sp>
    <dsp:sp modelId="{B3AE7B9E-F629-422F-B868-C6D958E4DB12}">
      <dsp:nvSpPr>
        <dsp:cNvPr id="0" name=""/>
        <dsp:cNvSpPr/>
      </dsp:nvSpPr>
      <dsp:spPr>
        <a:xfrm>
          <a:off x="3553541" y="3488990"/>
          <a:ext cx="1932858" cy="1672149"/>
        </a:xfrm>
        <a:prstGeom prst="hexagon">
          <a:avLst>
            <a:gd name="adj" fmla="val 28570"/>
            <a:gd name="vf" fmla="val 115470"/>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7780" tIns="17780" rIns="17780" bIns="17780" numCol="1" spcCol="1270" anchor="ctr" anchorCtr="0">
          <a:noAutofit/>
        </a:bodyPr>
        <a:lstStyle/>
        <a:p>
          <a:pPr marL="0" lvl="0" indent="0" algn="ctr" defTabSz="622300">
            <a:lnSpc>
              <a:spcPct val="90000"/>
            </a:lnSpc>
            <a:spcBef>
              <a:spcPct val="0"/>
            </a:spcBef>
            <a:spcAft>
              <a:spcPct val="35000"/>
            </a:spcAft>
            <a:buNone/>
          </a:pPr>
          <a:r>
            <a:rPr lang="en-GB" sz="1400" kern="1200"/>
            <a:t>(YELLOW HAT)</a:t>
          </a:r>
        </a:p>
        <a:p>
          <a:pPr marL="0" lvl="0" indent="0" algn="ctr" defTabSz="622300">
            <a:lnSpc>
              <a:spcPct val="90000"/>
            </a:lnSpc>
            <a:spcBef>
              <a:spcPct val="0"/>
            </a:spcBef>
            <a:spcAft>
              <a:spcPct val="35000"/>
            </a:spcAft>
            <a:buNone/>
          </a:pPr>
          <a:r>
            <a:rPr lang="en-GB" sz="1400" kern="1200"/>
            <a:t>POSITIVE FOCUS ONLY</a:t>
          </a:r>
        </a:p>
      </dsp:txBody>
      <dsp:txXfrm>
        <a:off x="3873857" y="3766101"/>
        <a:ext cx="1292226" cy="1117927"/>
      </dsp:txXfrm>
    </dsp:sp>
    <dsp:sp modelId="{6330F8D9-4262-4E3F-85CA-0D4FAD775DB6}">
      <dsp:nvSpPr>
        <dsp:cNvPr id="0" name=""/>
        <dsp:cNvSpPr/>
      </dsp:nvSpPr>
      <dsp:spPr>
        <a:xfrm>
          <a:off x="1568013" y="4537606"/>
          <a:ext cx="889894" cy="766761"/>
        </a:xfrm>
        <a:prstGeom prst="hexagon">
          <a:avLst>
            <a:gd name="adj" fmla="val 28900"/>
            <a:gd name="vf" fmla="val 115470"/>
          </a:avLst>
        </a:prstGeom>
        <a:solidFill>
          <a:schemeClr val="accent1">
            <a:tint val="40000"/>
            <a:hueOff val="0"/>
            <a:satOff val="0"/>
            <a:lumOff val="0"/>
            <a:alphaOff val="0"/>
          </a:schemeClr>
        </a:solidFill>
        <a:ln>
          <a:noFill/>
        </a:ln>
        <a:effectLst/>
      </dsp:spPr>
      <dsp:style>
        <a:lnRef idx="0">
          <a:scrgbClr r="0" g="0" b="0"/>
        </a:lnRef>
        <a:fillRef idx="1">
          <a:scrgbClr r="0" g="0" b="0"/>
        </a:fillRef>
        <a:effectRef idx="0">
          <a:scrgbClr r="0" g="0" b="0"/>
        </a:effectRef>
        <a:fontRef idx="minor"/>
      </dsp:style>
    </dsp:sp>
    <dsp:sp modelId="{DD5DB8C2-6420-425D-83B3-474B528A4615}">
      <dsp:nvSpPr>
        <dsp:cNvPr id="0" name=""/>
        <dsp:cNvSpPr/>
      </dsp:nvSpPr>
      <dsp:spPr>
        <a:xfrm>
          <a:off x="1780885" y="4518624"/>
          <a:ext cx="1932858" cy="1672149"/>
        </a:xfrm>
        <a:prstGeom prst="hexagon">
          <a:avLst>
            <a:gd name="adj" fmla="val 28570"/>
            <a:gd name="vf" fmla="val 115470"/>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7780" tIns="17780" rIns="17780" bIns="17780" numCol="1" spcCol="1270" anchor="ctr" anchorCtr="0">
          <a:noAutofit/>
        </a:bodyPr>
        <a:lstStyle/>
        <a:p>
          <a:pPr marL="0" lvl="0" indent="0" algn="ctr" defTabSz="622300">
            <a:lnSpc>
              <a:spcPct val="90000"/>
            </a:lnSpc>
            <a:spcBef>
              <a:spcPct val="0"/>
            </a:spcBef>
            <a:spcAft>
              <a:spcPct val="35000"/>
            </a:spcAft>
            <a:buNone/>
          </a:pPr>
          <a:r>
            <a:rPr lang="en-GB" sz="1400" kern="1200"/>
            <a:t>(BLACK HAT)</a:t>
          </a:r>
        </a:p>
        <a:p>
          <a:pPr marL="0" lvl="0" indent="0" algn="ctr" defTabSz="622300">
            <a:lnSpc>
              <a:spcPct val="90000"/>
            </a:lnSpc>
            <a:spcBef>
              <a:spcPct val="0"/>
            </a:spcBef>
            <a:spcAft>
              <a:spcPct val="35000"/>
            </a:spcAft>
            <a:buNone/>
          </a:pPr>
          <a:r>
            <a:rPr lang="en-GB" sz="1400" kern="1200"/>
            <a:t>OPPOSING VIEWPOINT, NAGATE ASPECTS</a:t>
          </a:r>
        </a:p>
      </dsp:txBody>
      <dsp:txXfrm>
        <a:off x="2101201" y="4795735"/>
        <a:ext cx="1292226" cy="1117927"/>
      </dsp:txXfrm>
    </dsp:sp>
    <dsp:sp modelId="{DC984B0B-9E35-4A1F-81A8-18575796853F}">
      <dsp:nvSpPr>
        <dsp:cNvPr id="0" name=""/>
        <dsp:cNvSpPr/>
      </dsp:nvSpPr>
      <dsp:spPr>
        <a:xfrm>
          <a:off x="512429" y="3104746"/>
          <a:ext cx="889894" cy="766761"/>
        </a:xfrm>
        <a:prstGeom prst="hexagon">
          <a:avLst>
            <a:gd name="adj" fmla="val 28900"/>
            <a:gd name="vf" fmla="val 115470"/>
          </a:avLst>
        </a:prstGeom>
        <a:solidFill>
          <a:schemeClr val="accent1">
            <a:tint val="40000"/>
            <a:hueOff val="0"/>
            <a:satOff val="0"/>
            <a:lumOff val="0"/>
            <a:alphaOff val="0"/>
          </a:schemeClr>
        </a:solidFill>
        <a:ln>
          <a:noFill/>
        </a:ln>
        <a:effectLst/>
      </dsp:spPr>
      <dsp:style>
        <a:lnRef idx="0">
          <a:scrgbClr r="0" g="0" b="0"/>
        </a:lnRef>
        <a:fillRef idx="1">
          <a:scrgbClr r="0" g="0" b="0"/>
        </a:fillRef>
        <a:effectRef idx="0">
          <a:scrgbClr r="0" g="0" b="0"/>
        </a:effectRef>
        <a:fontRef idx="minor"/>
      </dsp:style>
    </dsp:sp>
    <dsp:sp modelId="{0FA2C70E-E5DA-4FE4-AB72-C94BA7237F0A}">
      <dsp:nvSpPr>
        <dsp:cNvPr id="0" name=""/>
        <dsp:cNvSpPr/>
      </dsp:nvSpPr>
      <dsp:spPr>
        <a:xfrm>
          <a:off x="0" y="3490140"/>
          <a:ext cx="1932858" cy="1672149"/>
        </a:xfrm>
        <a:prstGeom prst="hexagon">
          <a:avLst>
            <a:gd name="adj" fmla="val 28570"/>
            <a:gd name="vf" fmla="val 115470"/>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7780" tIns="17780" rIns="17780" bIns="17780" numCol="1" spcCol="1270" anchor="ctr" anchorCtr="0">
          <a:noAutofit/>
        </a:bodyPr>
        <a:lstStyle/>
        <a:p>
          <a:pPr marL="0" lvl="0" indent="0" algn="ctr" defTabSz="622300">
            <a:lnSpc>
              <a:spcPct val="90000"/>
            </a:lnSpc>
            <a:spcBef>
              <a:spcPct val="0"/>
            </a:spcBef>
            <a:spcAft>
              <a:spcPct val="35000"/>
            </a:spcAft>
            <a:buNone/>
          </a:pPr>
          <a:r>
            <a:rPr lang="en-GB" sz="1400" kern="1200"/>
            <a:t>(RED HAT)</a:t>
          </a:r>
        </a:p>
        <a:p>
          <a:pPr marL="0" lvl="0" indent="0" algn="ctr" defTabSz="622300">
            <a:lnSpc>
              <a:spcPct val="90000"/>
            </a:lnSpc>
            <a:spcBef>
              <a:spcPct val="0"/>
            </a:spcBef>
            <a:spcAft>
              <a:spcPct val="35000"/>
            </a:spcAft>
            <a:buNone/>
          </a:pPr>
          <a:r>
            <a:rPr lang="en-GB" sz="1400" kern="1200"/>
            <a:t>FEELING &amp; INTUITIONS</a:t>
          </a:r>
        </a:p>
      </dsp:txBody>
      <dsp:txXfrm>
        <a:off x="320316" y="3767251"/>
        <a:ext cx="1292226" cy="1117927"/>
      </dsp:txXfrm>
    </dsp:sp>
    <dsp:sp modelId="{2542531F-295A-4343-9C6F-4AF4B476EA1B}">
      <dsp:nvSpPr>
        <dsp:cNvPr id="0" name=""/>
        <dsp:cNvSpPr/>
      </dsp:nvSpPr>
      <dsp:spPr>
        <a:xfrm>
          <a:off x="0" y="1464808"/>
          <a:ext cx="1932858" cy="1672149"/>
        </a:xfrm>
        <a:prstGeom prst="hexagon">
          <a:avLst>
            <a:gd name="adj" fmla="val 28570"/>
            <a:gd name="vf" fmla="val 115470"/>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7780" tIns="17780" rIns="17780" bIns="17780" numCol="1" spcCol="1270" anchor="ctr" anchorCtr="0">
          <a:noAutofit/>
        </a:bodyPr>
        <a:lstStyle/>
        <a:p>
          <a:pPr marL="0" lvl="0" indent="0" algn="ctr" defTabSz="622300">
            <a:lnSpc>
              <a:spcPct val="90000"/>
            </a:lnSpc>
            <a:spcBef>
              <a:spcPct val="0"/>
            </a:spcBef>
            <a:spcAft>
              <a:spcPct val="35000"/>
            </a:spcAft>
            <a:buNone/>
          </a:pPr>
          <a:r>
            <a:rPr lang="en-GB" sz="1400" kern="1200"/>
            <a:t>( BLUE HAT)</a:t>
          </a:r>
        </a:p>
        <a:p>
          <a:pPr marL="0" lvl="0" indent="0" algn="ctr" defTabSz="622300">
            <a:lnSpc>
              <a:spcPct val="90000"/>
            </a:lnSpc>
            <a:spcBef>
              <a:spcPct val="0"/>
            </a:spcBef>
            <a:spcAft>
              <a:spcPct val="35000"/>
            </a:spcAft>
            <a:buNone/>
          </a:pPr>
          <a:r>
            <a:rPr lang="en-GB" sz="1400" kern="1200"/>
            <a:t>NEW IDEAS, LEADER, GLOBAL VISION</a:t>
          </a:r>
        </a:p>
      </dsp:txBody>
      <dsp:txXfrm>
        <a:off x="320316" y="1741919"/>
        <a:ext cx="1292226" cy="1117927"/>
      </dsp:txXfrm>
    </dsp:sp>
  </dsp:spTree>
</dsp:drawing>
</file>

<file path=word/diagrams/layout1.xml><?xml version="1.0" encoding="utf-8"?>
<dgm:layoutDef xmlns:dgm="http://schemas.openxmlformats.org/drawingml/2006/diagram" xmlns:a="http://schemas.openxmlformats.org/drawingml/2006/main" uniqueId="urn:microsoft.com/office/officeart/2005/8/layout/process5">
  <dgm:title val=""/>
  <dgm:desc val=""/>
  <dgm:catLst>
    <dgm:cat type="process" pri="17000"/>
  </dgm:catLst>
  <dgm:sampData>
    <dgm:dataModel>
      <dgm:ptLst>
        <dgm:pt modelId="0" type="doc"/>
        <dgm:pt modelId="1">
          <dgm:prSet phldr="1"/>
        </dgm:pt>
        <dgm:pt modelId="2">
          <dgm:prSet phldr="1"/>
        </dgm:pt>
        <dgm:pt modelId="3">
          <dgm:prSet phldr="1"/>
        </dgm:pt>
        <dgm:pt modelId="4">
          <dgm:prSet phldr="1"/>
        </dgm:pt>
        <dgm:pt modelId="5">
          <dgm:prSet phldr="1"/>
        </dgm:pt>
      </dgm:ptLst>
      <dgm:cxnLst>
        <dgm:cxn modelId="7" srcId="0" destId="1" srcOrd="0" destOrd="0"/>
        <dgm:cxn modelId="8" srcId="0" destId="2" srcOrd="1" destOrd="0"/>
        <dgm:cxn modelId="9" srcId="0" destId="3" srcOrd="2" destOrd="0"/>
        <dgm:cxn modelId="10" srcId="0" destId="4" srcOrd="3" destOrd="0"/>
        <dgm:cxn modelId="11" srcId="0" destId="5" srcOrd="4" destOrd="0"/>
      </dgm:cxnLst>
      <dgm:bg/>
      <dgm:whole/>
    </dgm:dataModel>
  </dgm:sampData>
  <dgm:styleData>
    <dgm:dataModel>
      <dgm:ptLst>
        <dgm:pt modelId="0" type="doc"/>
        <dgm:pt modelId="1"/>
        <dgm:pt modelId="2"/>
      </dgm:ptLst>
      <dgm:cxnLst>
        <dgm:cxn modelId="3" srcId="0" destId="1" srcOrd="0" destOrd="0"/>
        <dgm:cxn modelId="4" srcId="0" destId="2" srcOrd="1" destOrd="0"/>
      </dgm:cxnLst>
      <dgm:bg/>
      <dgm:whole/>
    </dgm:dataModel>
  </dgm:styleData>
  <dgm:clrData>
    <dgm:dataModel>
      <dgm:ptLst>
        <dgm:pt modelId="0" type="doc"/>
        <dgm:pt modelId="1"/>
        <dgm:pt modelId="2"/>
        <dgm:pt modelId="3"/>
        <dgm:pt modelId="4"/>
      </dgm:ptLst>
      <dgm:cxnLst>
        <dgm:cxn modelId="5" srcId="0" destId="1" srcOrd="0" destOrd="0"/>
        <dgm:cxn modelId="6" srcId="0" destId="2" srcOrd="1" destOrd="0"/>
        <dgm:cxn modelId="7" srcId="0" destId="3" srcOrd="2" destOrd="0"/>
        <dgm:cxn modelId="8" srcId="0" destId="4" srcOrd="3" destOrd="0"/>
      </dgm:cxnLst>
      <dgm:bg/>
      <dgm:whole/>
    </dgm:dataModel>
  </dgm:clrData>
  <dgm:layoutNode name="diagram">
    <dgm:varLst>
      <dgm:dir/>
      <dgm:resizeHandles val="exact"/>
    </dgm:varLst>
    <dgm:choose name="Name0">
      <dgm:if name="Name1" axis="self" func="var" arg="dir" op="equ" val="norm">
        <dgm:alg type="snake">
          <dgm:param type="grDir" val="tL"/>
          <dgm:param type="flowDir" val="row"/>
          <dgm:param type="contDir" val="revDir"/>
          <dgm:param type="bkpt" val="endCnv"/>
        </dgm:alg>
      </dgm:if>
      <dgm:else name="Name2">
        <dgm:alg type="snake">
          <dgm:param type="grDir" val="tR"/>
          <dgm:param type="flowDir" val="row"/>
          <dgm:param type="contDir" val="revDir"/>
          <dgm:param type="bkpt" val="endCnv"/>
        </dgm:alg>
      </dgm:else>
    </dgm:choose>
    <dgm:shape xmlns:r="http://schemas.openxmlformats.org/officeDocument/2006/relationships" r:blip="">
      <dgm:adjLst/>
    </dgm:shape>
    <dgm:presOf/>
    <dgm:constrLst>
      <dgm:constr type="w" for="ch" ptType="node" refType="w"/>
      <dgm:constr type="w" for="ch" forName="sibTrans" refType="w" refFor="ch" refPtType="node" op="equ" fact="0.4"/>
      <dgm:constr type="sp" refType="w" refFor="ch" refForName="sibTrans" op="equ"/>
      <dgm:constr type="primFontSz" for="ch" ptType="node" op="equ" val="65"/>
      <dgm:constr type="primFontSz" for="des" forName="connectorText" op="equ" val="55"/>
      <dgm:constr type="primFontSz" for="des" forName="connectorText" refType="primFontSz" refFor="ch" refPtType="node" op="lte" fact="0.8"/>
    </dgm:constrLst>
    <dgm:ruleLst/>
    <dgm:forEach name="nodesForEach" axis="ch" ptType="node">
      <dgm:layoutNode name="node">
        <dgm:varLst>
          <dgm:bulletEnabled val="1"/>
        </dgm:varLst>
        <dgm:alg type="tx"/>
        <dgm:shape xmlns:r="http://schemas.openxmlformats.org/officeDocument/2006/relationships" type="roundRect" r:blip="">
          <dgm:adjLst>
            <dgm:adj idx="1" val="0.1"/>
          </dgm:adjLst>
        </dgm:shape>
        <dgm:presOf axis="desOrSelf" ptType="node"/>
        <dgm:constrLst>
          <dgm:constr type="h" refType="w" fact="0.6"/>
          <dgm:constr type="tMarg" refType="primFontSz" fact="0.3"/>
          <dgm:constr type="bMarg" refType="primFontSz" fact="0.3"/>
          <dgm:constr type="lMarg" refType="primFontSz" fact="0.3"/>
          <dgm:constr type="rMarg" refType="primFontSz" fact="0.3"/>
        </dgm:constrLst>
        <dgm:ruleLst>
          <dgm:rule type="primFontSz" val="5" fact="NaN" max="NaN"/>
        </dgm:ruleLst>
      </dgm:layoutNode>
      <dgm:forEach name="sibTransForEach" axis="followSib" ptType="sibTrans" cnt="1">
        <dgm:layoutNode name="sibTrans">
          <dgm:alg type="conn">
            <dgm:param type="begPts" val="auto"/>
            <dgm:param type="endPts" val="auto"/>
          </dgm:alg>
          <dgm:shape xmlns:r="http://schemas.openxmlformats.org/officeDocument/2006/relationships" type="conn" r:blip="">
            <dgm:adjLst/>
          </dgm:shape>
          <dgm:presOf axis="self"/>
          <dgm:constrLst>
            <dgm:constr type="h" refType="w" fact="0.62"/>
            <dgm:constr type="connDist"/>
          </dgm:constrLst>
          <dgm:ruleLst/>
          <dgm:layoutNode name="connectorText">
            <dgm:alg type="tx">
              <dgm:param type="autoTxRot" val="upr"/>
            </dgm:alg>
            <dgm:shape xmlns:r="http://schemas.openxmlformats.org/officeDocument/2006/relationships" type="conn" r:blip="" hideGeom="1">
              <dgm:adjLst/>
            </dgm:shape>
            <dgm:presOf axis="self"/>
            <dgm:constrLst>
              <dgm:constr type="lMarg"/>
              <dgm:constr type="rMarg"/>
              <dgm:constr type="tMarg"/>
              <dgm:constr type="bMarg"/>
            </dgm:constrLst>
            <dgm:ruleLst>
              <dgm:rule type="primFontSz" val="5" fact="NaN" max="NaN"/>
            </dgm:ruleLst>
          </dgm:layoutNode>
        </dgm:layoutNode>
      </dgm:forEach>
    </dgm:forEach>
  </dgm:layoutNode>
</dgm:layoutDef>
</file>

<file path=word/diagrams/layout2.xml><?xml version="1.0" encoding="utf-8"?>
<dgm:layoutDef xmlns:dgm="http://schemas.openxmlformats.org/drawingml/2006/diagram" xmlns:a="http://schemas.openxmlformats.org/drawingml/2006/main" uniqueId="urn:microsoft.com/office/officeart/2011/layout/HexagonRadial">
  <dgm:title val="Hexagon Radial"/>
  <dgm:desc val="Use to show a sequential process that relates to a central idea or theme. Limited to six Level 2 shapes. Works best with small amounts of text. Unused text does not appear, but remains available if you switch layouts."/>
  <dgm:catLst>
    <dgm:cat type="cycle" pri="8500"/>
    <dgm:cat type="officeonline" pri="9000"/>
  </dgm:catLst>
  <dgm:sampData>
    <dgm:dataModel>
      <dgm:ptLst>
        <dgm:pt modelId="0" type="doc"/>
        <dgm:pt modelId="10">
          <dgm:prSet phldr="1"/>
        </dgm:pt>
        <dgm:pt modelId="11">
          <dgm:prSet phldr="1"/>
        </dgm:pt>
        <dgm:pt modelId="12">
          <dgm:prSet phldr="1"/>
        </dgm:pt>
        <dgm:pt modelId="13">
          <dgm:prSet phldr="1"/>
        </dgm:pt>
        <dgm:pt modelId="14">
          <dgm:prSet phldr="1"/>
        </dgm:pt>
        <dgm:pt modelId="15">
          <dgm:prSet phldr="1"/>
        </dgm:pt>
        <dgm:pt modelId="16">
          <dgm:prSet phldr="1"/>
        </dgm:pt>
      </dgm:ptLst>
      <dgm:cxnLst>
        <dgm:cxn modelId="40" srcId="0" destId="10" srcOrd="0" destOrd="0"/>
        <dgm:cxn modelId="50" srcId="10" destId="11" srcOrd="0" destOrd="0"/>
        <dgm:cxn modelId="60" srcId="10" destId="12" srcOrd="0" destOrd="0"/>
        <dgm:cxn modelId="70" srcId="10" destId="13" srcOrd="0" destOrd="0"/>
        <dgm:cxn modelId="80" srcId="10" destId="14" srcOrd="0" destOrd="0"/>
        <dgm:cxn modelId="90" srcId="10" destId="15" srcOrd="0" destOrd="0"/>
        <dgm:cxn modelId="100" srcId="10" destId="16" srcOrd="0" destOrd="0"/>
      </dgm:cxnLst>
      <dgm:bg/>
      <dgm:whole/>
    </dgm:dataModel>
  </dgm:sampData>
  <dgm:styleData>
    <dgm:dataModel>
      <dgm:ptLst>
        <dgm:pt modelId="0" type="doc"/>
        <dgm:pt modelId="10">
          <dgm:prSet phldr="1"/>
        </dgm:pt>
        <dgm:pt modelId="11">
          <dgm:prSet phldr="1"/>
        </dgm:pt>
        <dgm:pt modelId="12">
          <dgm:prSet phldr="1"/>
        </dgm:pt>
        <dgm:pt modelId="13">
          <dgm:prSet phldr="1"/>
        </dgm:pt>
      </dgm:ptLst>
      <dgm:cxnLst>
        <dgm:cxn modelId="40" srcId="0" destId="10" srcOrd="0" destOrd="0"/>
        <dgm:cxn modelId="50" srcId="10" destId="11" srcOrd="0" destOrd="0"/>
        <dgm:cxn modelId="60" srcId="10" destId="12" srcOrd="0" destOrd="0"/>
        <dgm:cxn modelId="70" srcId="10" destId="13" srcOrd="0" destOrd="0"/>
      </dgm:cxnLst>
      <dgm:bg/>
      <dgm:whole/>
    </dgm:dataModel>
  </dgm:styleData>
  <dgm:clrData>
    <dgm:dataModel>
      <dgm:ptLst>
        <dgm:pt modelId="0" type="doc"/>
        <dgm:pt modelId="10">
          <dgm:prSet phldr="1"/>
        </dgm:pt>
        <dgm:pt modelId="11">
          <dgm:prSet phldr="1"/>
        </dgm:pt>
        <dgm:pt modelId="12">
          <dgm:prSet phldr="1"/>
        </dgm:pt>
        <dgm:pt modelId="13">
          <dgm:prSet phldr="1"/>
        </dgm:pt>
        <dgm:pt modelId="14">
          <dgm:prSet phldr="1"/>
        </dgm:pt>
        <dgm:pt modelId="15">
          <dgm:prSet phldr="1"/>
        </dgm:pt>
        <dgm:pt modelId="16">
          <dgm:prSet phldr="1"/>
        </dgm:pt>
      </dgm:ptLst>
      <dgm:cxnLst>
        <dgm:cxn modelId="40" srcId="0" destId="10" srcOrd="0" destOrd="0"/>
        <dgm:cxn modelId="50" srcId="10" destId="11" srcOrd="0" destOrd="0"/>
        <dgm:cxn modelId="60" srcId="10" destId="12" srcOrd="0" destOrd="0"/>
        <dgm:cxn modelId="70" srcId="10" destId="13" srcOrd="0" destOrd="0"/>
        <dgm:cxn modelId="80" srcId="10" destId="14" srcOrd="0" destOrd="0"/>
        <dgm:cxn modelId="90" srcId="10" destId="15" srcOrd="0" destOrd="0"/>
        <dgm:cxn modelId="100" srcId="10" destId="16" srcOrd="0" destOrd="0"/>
      </dgm:cxnLst>
      <dgm:bg/>
      <dgm:whole/>
    </dgm:dataModel>
  </dgm:clrData>
  <dgm:layoutNode name="Name0">
    <dgm:varLst>
      <dgm:chMax val="1"/>
      <dgm:chPref val="1"/>
      <dgm:dir/>
      <dgm:animOne val="branch"/>
      <dgm:animLvl val="lvl"/>
    </dgm:varLst>
    <dgm:shape xmlns:r="http://schemas.openxmlformats.org/officeDocument/2006/relationships" r:blip="">
      <dgm:adjLst/>
    </dgm:shape>
    <dgm:choose name="Name1">
      <dgm:if name="Name2" func="var" arg="dir" op="equ" val="norm">
        <dgm:choose name="Name3">
          <dgm:if name="Name4" axis="ch ch" ptType="node node" st="1 1" cnt="1 0" func="cnt" op="equ" val="0">
            <dgm:alg type="composite">
              <dgm:param type="ar" val="1.1561"/>
            </dgm:alg>
            <dgm:constrLst>
              <dgm:constr type="primFontSz" for="des" forName="Parent" val="65"/>
              <dgm:constr type="l" for="ch" forName="Parent" refType="w" fact="0"/>
              <dgm:constr type="t" for="ch" forName="Parent" refType="h" fact="0"/>
              <dgm:constr type="w" for="ch" forName="Parent" refType="w"/>
              <dgm:constr type="h" for="ch" forName="Parent" refType="h"/>
            </dgm:constrLst>
          </dgm:if>
          <dgm:if name="Name5" axis="ch ch" ptType="node node" st="1 1" cnt="1 0" func="cnt" op="lte" val="1">
            <dgm:alg type="composite">
              <dgm:param type="ar" val="1.368"/>
            </dgm:alg>
            <dgm:constrLst>
              <dgm:constr type="primFontSz" for="des" forName="Parent" val="65"/>
              <dgm:constr type="primFontSz" for="des" forName="Child1" val="65"/>
              <dgm:constr type="primFontSz" for="des" forName="Child1" refType="primFontSz" refFor="des" refForName="Parent" op="lte"/>
              <dgm:constr type="l" for="ch" forName="Accent1" refType="w" fact="0.1685"/>
              <dgm:constr type="t" for="ch" forName="Accent1" refType="h" fact="0.2946"/>
              <dgm:constr type="w" for="ch" forName="Accent1" refType="w" fact="0.462"/>
              <dgm:constr type="h" for="ch" forName="Accent1" refType="h" fact="0.5472"/>
              <dgm:constr type="l" for="ch" forName="Parent" refType="w" fact="0"/>
              <dgm:constr type="t" for="ch" forName="Parent" refType="h" fact="0.2885"/>
              <dgm:constr type="w" for="ch" forName="Parent" refType="w" fact="0.6013"/>
              <dgm:constr type="h" for="ch" forName="Parent" refType="h" fact="0.7115"/>
              <dgm:constr type="l" for="ch" forName="Child1" refType="w" fact="0.5073"/>
              <dgm:constr type="t" for="ch" forName="Child1" refType="h" fact="0"/>
              <dgm:constr type="w" for="ch" forName="Child1" refType="w" fact="0.4927"/>
              <dgm:constr type="h" for="ch" forName="Child1" refType="h" fact="0.5831"/>
            </dgm:constrLst>
          </dgm:if>
          <dgm:if name="Name6" axis="ch ch" ptType="node node" st="1 1" cnt="1 0" func="cnt" op="equ" val="2">
            <dgm:alg type="composite">
              <dgm:param type="ar" val="1.0619"/>
            </dgm:alg>
            <dgm:constrLst>
              <dgm:constr type="primFontSz" for="des" forName="Parent" val="65"/>
              <dgm:constr type="primFontSz" for="des" forName="Child1" val="65"/>
              <dgm:constr type="primFontSz" for="des" forName="Child1" refType="primFontSz" refFor="des" refForName="Parent" op="lte"/>
              <dgm:constr type="primFontSz" for="des" forName="Child2" refType="primFontSz" refFor="des" refForName="Parent" op="lte"/>
              <dgm:constr type="primFontSz" for="des" forName="Child2" refType="primFontSz" refFor="des" refForName="Child1" op="equ"/>
              <dgm:constr type="l" for="ch" forName="Accent2" refType="w" fact="0.6413"/>
              <dgm:constr type="t" for="ch" forName="Accent2" refType="h" fact="0.3477"/>
              <dgm:constr type="w" for="ch" forName="Accent2" refType="w" fact="0.2269"/>
              <dgm:constr type="h" for="ch" forName="Accent2" refType="h" fact="0.2076"/>
              <dgm:constr type="l" for="ch" forName="Accent1" refType="w" fact="0"/>
              <dgm:constr type="t" for="ch" forName="Accent1" refType="h" fact="0"/>
              <dgm:constr type="w" for="ch" forName="Accent1" refType="w" fact="0"/>
              <dgm:constr type="h" for="ch" forName="Accent1" refType="h" fact="0"/>
              <dgm:constr type="l" for="ch" forName="Parent" refType="w" fact="0"/>
              <dgm:constr type="t" for="ch" forName="Parent" refType="h" fact="0.2239"/>
              <dgm:constr type="w" for="ch" forName="Parent" refType="w" fact="0.6013"/>
              <dgm:constr type="h" for="ch" forName="Parent" refType="h" fact="0.5523"/>
              <dgm:constr type="l" for="ch" forName="Child1" refType="w" fact="0.5073"/>
              <dgm:constr type="t" for="ch" forName="Child1" refType="h" fact="0"/>
              <dgm:constr type="w" for="ch" forName="Child1" refType="w" fact="0.4927"/>
              <dgm:constr type="h" for="ch" forName="Child1" refType="h" fact="0.4527"/>
              <dgm:constr type="l" for="ch" forName="Child2" refType="w" fact="0.5073"/>
              <dgm:constr type="t" for="ch" forName="Child2" refType="h" fact="0.5473"/>
              <dgm:constr type="w" for="ch" forName="Child2" refType="w" fact="0.4927"/>
              <dgm:constr type="h" for="ch" forName="Child2" refType="h" fact="0.4527"/>
            </dgm:constrLst>
          </dgm:if>
          <dgm:if name="Name7" axis="ch ch" ptType="node node" st="1 1" cnt="1 0" func="cnt" op="equ" val="3">
            <dgm:alg type="composite">
              <dgm:param type="ar" val="0.8305"/>
            </dgm:alg>
            <dgm:constrLst>
              <dgm:constr type="primFontSz" for="des" forName="Parent" val="65"/>
              <dgm:constr type="primFontSz" for="des" forName="Child1" val="65"/>
              <dgm:constr type="primFontSz" for="des" forName="Child1" refType="primFontSz" refFor="des" refForName="Parent" op="lte"/>
              <dgm:constr type="primFontSz" for="des" forName="Child2" refType="primFontSz" refFor="des" refForName="Parent" op="lte"/>
              <dgm:constr type="primFontSz" for="des" forName="Child3" refType="primFontSz" refFor="des" refForName="Parent" op="lte"/>
              <dgm:constr type="primFontSz" for="des" forName="Child2" refType="primFontSz" refFor="des" refForName="Child1" op="equ"/>
              <dgm:constr type="primFontSz" for="des" forName="Child3" refType="primFontSz" refFor="des" refForName="Child1" op="equ"/>
              <dgm:constr type="l" for="ch" forName="Accent3" refType="w" fact="0.4573"/>
              <dgm:constr type="t" for="ch" forName="Accent3" refType="h" fact="0.6145"/>
              <dgm:constr type="w" for="ch" forName="Accent3" refType="w" fact="0.2269"/>
              <dgm:constr type="h" for="ch" forName="Accent3" refType="h" fact="0.1623"/>
              <dgm:constr type="l" for="ch" forName="Accent2" refType="w" fact="0.6413"/>
              <dgm:constr type="t" for="ch" forName="Accent2" refType="h" fact="0.2719"/>
              <dgm:constr type="w" for="ch" forName="Accent2" refType="w" fact="0.2269"/>
              <dgm:constr type="h" for="ch" forName="Accent2" refType="h" fact="0.1623"/>
              <dgm:constr type="l" for="ch" forName="Accent1" refType="w" fact="0"/>
              <dgm:constr type="t" for="ch" forName="Accent1" refType="h" fact="0"/>
              <dgm:constr type="w" for="ch" forName="Accent1" refType="w" fact="0"/>
              <dgm:constr type="h" for="ch" forName="Accent1" refType="h" fact="0"/>
              <dgm:constr type="l" for="ch" forName="Child3" refType="w" fact="0.0554"/>
              <dgm:constr type="t" for="ch" forName="Child3" refType="h" fact="0.646"/>
              <dgm:constr type="w" for="ch" forName="Child3" refType="w" fact="0.4927"/>
              <dgm:constr type="h" for="ch" forName="Child3" refType="h" fact="0.354"/>
              <dgm:constr type="l" for="ch" forName="Parent" refType="w" fact="0"/>
              <dgm:constr type="t" for="ch" forName="Parent" refType="h" fact="0.1751"/>
              <dgm:constr type="w" for="ch" forName="Parent" refType="w" fact="0.6013"/>
              <dgm:constr type="h" for="ch" forName="Parent" refType="h" fact="0.4319"/>
              <dgm:constr type="l" for="ch" forName="Child1" refType="w" fact="0.5073"/>
              <dgm:constr type="t" for="ch" forName="Child1" refType="h" fact="0"/>
              <dgm:constr type="w" for="ch" forName="Child1" refType="w" fact="0.4927"/>
              <dgm:constr type="h" for="ch" forName="Child1" refType="h" fact="0.354"/>
              <dgm:constr type="l" for="ch" forName="Child2" refType="w" fact="0.5073"/>
              <dgm:constr type="t" for="ch" forName="Child2" refType="h" fact="0.428"/>
              <dgm:constr type="w" for="ch" forName="Child2" refType="w" fact="0.4927"/>
              <dgm:constr type="h" for="ch" forName="Child2" refType="h" fact="0.354"/>
            </dgm:constrLst>
          </dgm:if>
          <dgm:if name="Name8" axis="ch ch" ptType="node node" st="1 1" cnt="1 0" func="cnt" op="equ" val="4">
            <dgm:alg type="composite">
              <dgm:param type="ar" val="0.682"/>
            </dgm:alg>
            <dgm:constrLst>
              <dgm:constr type="primFontSz" for="des" forName="Parent" val="65"/>
              <dgm:constr type="primFontSz" for="des" forName="Child1" val="65"/>
              <dgm:constr type="primFontSz" for="des" forName="Child1" refType="primFontSz" refFor="des" refForName="Parent" op="lte"/>
              <dgm:constr type="primFontSz" for="des" forName="Child2" refType="primFontSz" refFor="des" refForName="Parent" op="lte"/>
              <dgm:constr type="primFontSz" for="des" forName="Child3" refType="primFontSz" refFor="des" refForName="Parent" op="lte"/>
              <dgm:constr type="primFontSz" for="des" forName="Child4" refType="primFontSz" refFor="des" refForName="Parent" op="lte"/>
              <dgm:constr type="primFontSz" for="des" forName="Child2" refType="primFontSz" refFor="des" refForName="Child1" op="equ"/>
              <dgm:constr type="primFontSz" for="des" forName="Child3" refType="primFontSz" refFor="des" refForName="Child1" op="equ"/>
              <dgm:constr type="primFontSz" for="des" forName="Child4" refType="primFontSz" refFor="des" refForName="Child1" op="equ"/>
              <dgm:constr type="l" for="ch" forName="Accent4" refType="w" fact="0.4573"/>
              <dgm:constr type="t" for="ch" forName="Accent4" refType="h" fact="0.6834"/>
              <dgm:constr type="w" for="ch" forName="Accent4" refType="w" fact="0.2269"/>
              <dgm:constr type="h" for="ch" forName="Accent4" refType="h" fact="0.1333"/>
              <dgm:constr type="l" for="ch" forName="Accent3" refType="w" fact="0.6413"/>
              <dgm:constr type="t" for="ch" forName="Accent3" refType="h" fact="0.4021"/>
              <dgm:constr type="w" for="ch" forName="Accent3" refType="w" fact="0.2269"/>
              <dgm:constr type="h" for="ch" forName="Accent3" refType="h" fact="0.1333"/>
              <dgm:constr type="l" for="ch" forName="Accent2" refType="w" fact="0.3765"/>
              <dgm:constr type="t" for="ch" forName="Accent2" refType="h" fact="0.1529"/>
              <dgm:constr type="w" for="ch" forName="Accent2" refType="w" fact="0.2269"/>
              <dgm:constr type="h" for="ch" forName="Accent2" refType="h" fact="0.1333"/>
              <dgm:constr type="l" for="ch" forName="Accent1" refType="w" fact="0"/>
              <dgm:constr type="t" for="ch" forName="Accent1" refType="h" fact="0"/>
              <dgm:constr type="w" for="ch" forName="Accent1" refType="w" fact="0"/>
              <dgm:constr type="h" for="ch" forName="Accent1" refType="h" fact="0"/>
              <dgm:constr type="l" for="ch" forName="Child4" refType="w" fact="0.0554"/>
              <dgm:constr type="t" for="ch" forName="Child4" refType="h" fact="0.7093"/>
              <dgm:constr type="w" for="ch" forName="Child4" refType="w" fact="0.4927"/>
              <dgm:constr type="h" for="ch" forName="Child4" refType="h" fact="0.2907"/>
              <dgm:constr type="l" for="ch" forName="Parent" refType="w" fact="0"/>
              <dgm:constr type="t" for="ch" forName="Parent" refType="h" fact="0.3226"/>
              <dgm:constr type="w" for="ch" forName="Parent" refType="w" fact="0.6013"/>
              <dgm:constr type="h" for="ch" forName="Parent" refType="h" fact="0.3547"/>
              <dgm:constr type="l" for="ch" forName="Child2" refType="w" fact="0.5073"/>
              <dgm:constr type="t" for="ch" forName="Child2" refType="h" fact="0.1788"/>
              <dgm:constr type="w" for="ch" forName="Child2" refType="w" fact="0.4927"/>
              <dgm:constr type="h" for="ch" forName="Child2" refType="h" fact="0.2907"/>
              <dgm:constr type="l" for="ch" forName="Child3" refType="w" fact="0.5073"/>
              <dgm:constr type="t" for="ch" forName="Child3" refType="h" fact="0.5303"/>
              <dgm:constr type="w" for="ch" forName="Child3" refType="w" fact="0.4927"/>
              <dgm:constr type="h" for="ch" forName="Child3" refType="h" fact="0.2907"/>
              <dgm:constr type="l" for="ch" forName="Child1" refType="w" fact="0.0554"/>
              <dgm:constr type="t" for="ch" forName="Child1" refType="h" fact="0"/>
              <dgm:constr type="w" for="ch" forName="Child1" refType="w" fact="0.4927"/>
              <dgm:constr type="h" for="ch" forName="Child1" refType="h" fact="0.2907"/>
            </dgm:constrLst>
          </dgm:if>
          <dgm:if name="Name9" axis="ch ch" ptType="node node" st="1 1" cnt="1 0" func="cnt" op="equ" val="5">
            <dgm:alg type="composite">
              <dgm:param type="ar" val="0.9538"/>
            </dgm:alg>
            <dgm:constrLst>
              <dgm:constr type="primFontSz" for="des" forName="Parent" val="65"/>
              <dgm:constr type="primFontSz" for="des" forName="Child1" val="65"/>
              <dgm:constr type="primFontSz" for="des" forName="Child1" refType="primFontSz" refFor="des" refForName="Parent" op="lte"/>
              <dgm:constr type="primFontSz" for="des" forName="Child2" refType="primFontSz" refFor="des" refForName="Parent" op="lte"/>
              <dgm:constr type="primFontSz" for="des" forName="Child3" refType="primFontSz" refFor="des" refForName="Parent" op="lte"/>
              <dgm:constr type="primFontSz" for="des" forName="Child4" refType="primFontSz" refFor="des" refForName="Parent" op="lte"/>
              <dgm:constr type="primFontSz" for="des" forName="Child5" refType="primFontSz" refFor="des" refForName="Parent" op="lte"/>
              <dgm:constr type="primFontSz" for="des" forName="Child2" refType="primFontSz" refFor="des" refForName="Child1" op="equ"/>
              <dgm:constr type="primFontSz" for="des" forName="Child3" refType="primFontSz" refFor="des" refForName="Child1" op="equ"/>
              <dgm:constr type="primFontSz" for="des" forName="Child4" refType="primFontSz" refFor="des" refForName="Child1" op="equ"/>
              <dgm:constr type="primFontSz" for="des" forName="Child5" refType="primFontSz" refFor="des" refForName="Child1" op="equ"/>
              <dgm:constr type="l" for="ch" forName="Accent5" refType="w" fact="0.2858"/>
              <dgm:constr type="t" for="ch" forName="Accent5" refType="h" fact="0.7126"/>
              <dgm:constr type="w" for="ch" forName="Accent5" refType="w" fact="0.1622"/>
              <dgm:constr type="h" for="ch" forName="Accent5" refType="h" fact="0.1333"/>
              <dgm:constr type="l" for="ch" forName="Accent4" refType="w" fact="0.612"/>
              <dgm:constr type="t" for="ch" forName="Accent4" refType="h" fact="0.6834"/>
              <dgm:constr type="w" for="ch" forName="Accent4" refType="w" fact="0.1622"/>
              <dgm:constr type="h" for="ch" forName="Accent4" refType="h" fact="0.1333"/>
              <dgm:constr type="l" for="ch" forName="Accent3" refType="w" fact="0.7435"/>
              <dgm:constr type="t" for="ch" forName="Accent3" refType="h" fact="0.4021"/>
              <dgm:constr type="w" for="ch" forName="Accent3" refType="w" fact="0.1622"/>
              <dgm:constr type="h" for="ch" forName="Accent3" refType="h" fact="0.1333"/>
              <dgm:constr type="l" for="ch" forName="Accent2" refType="w" fact="0.5542"/>
              <dgm:constr type="t" for="ch" forName="Accent2" refType="h" fact="0.1529"/>
              <dgm:constr type="w" for="ch" forName="Accent2" refType="w" fact="0.1622"/>
              <dgm:constr type="h" for="ch" forName="Accent2" refType="h" fact="0.1333"/>
              <dgm:constr type="l" for="ch" forName="Accent1" refType="w" fact="0"/>
              <dgm:constr type="t" for="ch" forName="Accent1" refType="h" fact="0"/>
              <dgm:constr type="w" for="ch" forName="Accent1" refType="w" fact="0"/>
              <dgm:constr type="h" for="ch" forName="Accent1" refType="h" fact="0"/>
              <dgm:constr type="l" for="ch" forName="Child4" refType="w" fact="0.3246"/>
              <dgm:constr type="t" for="ch" forName="Child4" refType="h" fact="0.7093"/>
              <dgm:constr type="w" for="ch" forName="Child4" refType="w" fact="0.3523"/>
              <dgm:constr type="h" for="ch" forName="Child4" refType="h" fact="0.2907"/>
              <dgm:constr type="l" for="ch" forName="Parent" refType="w" fact="0.285"/>
              <dgm:constr type="t" for="ch" forName="Parent" refType="h" fact="0.3226"/>
              <dgm:constr type="w" for="ch" forName="Parent" refType="w" fact="0.4299"/>
              <dgm:constr type="h" for="ch" forName="Parent" refType="h" fact="0.3547"/>
              <dgm:constr type="l" for="ch" forName="Child2" refType="w" fact="0.6477"/>
              <dgm:constr type="t" for="ch" forName="Child2" refType="h" fact="0.1788"/>
              <dgm:constr type="w" for="ch" forName="Child2" refType="w" fact="0.3523"/>
              <dgm:constr type="h" for="ch" forName="Child2" refType="h" fact="0.2907"/>
              <dgm:constr type="l" for="ch" forName="Child3" refType="w" fact="0.6477"/>
              <dgm:constr type="t" for="ch" forName="Child3" refType="h" fact="0.5303"/>
              <dgm:constr type="w" for="ch" forName="Child3" refType="w" fact="0.3523"/>
              <dgm:constr type="h" for="ch" forName="Child3" refType="h" fact="0.2907"/>
              <dgm:constr type="l" for="ch" forName="Child5" refType="w" fact="0"/>
              <dgm:constr type="t" for="ch" forName="Child5" refType="h" fact="0.5305"/>
              <dgm:constr type="w" for="ch" forName="Child5" refType="w" fact="0.3523"/>
              <dgm:constr type="h" for="ch" forName="Child5" refType="h" fact="0.2907"/>
              <dgm:constr type="l" for="ch" forName="Child1" refType="w" fact="0.3246"/>
              <dgm:constr type="t" for="ch" forName="Child1" refType="h" fact="0"/>
              <dgm:constr type="w" for="ch" forName="Child1" refType="w" fact="0.3523"/>
              <dgm:constr type="h" for="ch" forName="Child1" refType="h" fact="0.2907"/>
            </dgm:constrLst>
          </dgm:if>
          <dgm:else name="Name10">
            <dgm:alg type="composite">
              <dgm:param type="ar" val="0.9538"/>
            </dgm:alg>
            <dgm:constrLst>
              <dgm:constr type="primFontSz" for="des" forName="Parent" val="65"/>
              <dgm:constr type="primFontSz" for="des" forName="Child1" val="65"/>
              <dgm:constr type="primFontSz" for="des" forName="Child1" refType="primFontSz" refFor="des" refForName="Parent" op="lte"/>
              <dgm:constr type="primFontSz" for="des" forName="Child2" refType="primFontSz" refFor="des" refForName="Parent" op="lte"/>
              <dgm:constr type="primFontSz" for="des" forName="Child3" refType="primFontSz" refFor="des" refForName="Parent" op="lte"/>
              <dgm:constr type="primFontSz" for="des" forName="Child4" refType="primFontSz" refFor="des" refForName="Parent" op="lte"/>
              <dgm:constr type="primFontSz" for="des" forName="Child5" refType="primFontSz" refFor="des" refForName="Parent" op="lte"/>
              <dgm:constr type="primFontSz" for="des" forName="Child6" refType="primFontSz" refFor="des" refForName="Parent" op="lte"/>
              <dgm:constr type="primFontSz" for="des" forName="Child7" refType="primFontSz" refFor="des" refForName="Parent" op="lte"/>
              <dgm:constr type="primFontSz" for="des" forName="Child2" refType="primFontSz" refFor="des" refForName="Child1" op="equ"/>
              <dgm:constr type="primFontSz" for="des" forName="Child3" refType="primFontSz" refFor="des" refForName="Child1" op="equ"/>
              <dgm:constr type="primFontSz" for="des" forName="Child4" refType="primFontSz" refFor="des" refForName="Child1" op="equ"/>
              <dgm:constr type="primFontSz" for="des" forName="Child5" refType="primFontSz" refFor="des" refForName="Child1" op="equ"/>
              <dgm:constr type="primFontSz" for="des" forName="Child6" refType="primFontSz" refFor="des" refForName="Child1" op="equ"/>
              <dgm:constr type="primFontSz" for="des" forName="Child7" refType="primFontSz" refFor="des" refForName="Child1" op="equ"/>
              <dgm:constr type="primFontSz" for="des" ptType="node" op="equ" val="65"/>
              <dgm:constr type="l" for="ch" forName="Accent6" refType="w" fact="0.0934"/>
              <dgm:constr type="t" for="ch" forName="Accent6" refType="h" fact="0.4635"/>
              <dgm:constr type="w" for="ch" forName="Accent6" refType="w" fact="0.1622"/>
              <dgm:constr type="h" for="ch" forName="Accent6" refType="h" fact="0.1333"/>
              <dgm:constr type="l" for="ch" forName="Accent5" refType="w" fact="0.2858"/>
              <dgm:constr type="t" for="ch" forName="Accent5" refType="h" fact="0.7126"/>
              <dgm:constr type="w" for="ch" forName="Accent5" refType="w" fact="0.1622"/>
              <dgm:constr type="h" for="ch" forName="Accent5" refType="h" fact="0.1333"/>
              <dgm:constr type="l" for="ch" forName="Accent4" refType="w" fact="0.612"/>
              <dgm:constr type="t" for="ch" forName="Accent4" refType="h" fact="0.6834"/>
              <dgm:constr type="w" for="ch" forName="Accent4" refType="w" fact="0.1622"/>
              <dgm:constr type="h" for="ch" forName="Accent4" refType="h" fact="0.1333"/>
              <dgm:constr type="l" for="ch" forName="Accent3" refType="w" fact="0.7435"/>
              <dgm:constr type="t" for="ch" forName="Accent3" refType="h" fact="0.4021"/>
              <dgm:constr type="w" for="ch" forName="Accent3" refType="w" fact="0.1622"/>
              <dgm:constr type="h" for="ch" forName="Accent3" refType="h" fact="0.1333"/>
              <dgm:constr type="l" for="ch" forName="Accent2" refType="w" fact="0.5542"/>
              <dgm:constr type="t" for="ch" forName="Accent2" refType="h" fact="0.1529"/>
              <dgm:constr type="w" for="ch" forName="Accent2" refType="w" fact="0.1622"/>
              <dgm:constr type="h" for="ch" forName="Accent2" refType="h" fact="0.1333"/>
              <dgm:constr type="l" for="ch" forName="Accent1" refType="w" fact="0"/>
              <dgm:constr type="t" for="ch" forName="Accent1" refType="h" fact="0"/>
              <dgm:constr type="w" for="ch" forName="Accent1" refType="w" fact="0"/>
              <dgm:constr type="h" for="ch" forName="Accent1" refType="h" fact="0"/>
              <dgm:constr type="l" for="ch" forName="Child4" refType="w" fact="0.3246"/>
              <dgm:constr type="t" for="ch" forName="Child4" refType="h" fact="0.7093"/>
              <dgm:constr type="w" for="ch" forName="Child4" refType="w" fact="0.3523"/>
              <dgm:constr type="h" for="ch" forName="Child4" refType="h" fact="0.2907"/>
              <dgm:constr type="l" for="ch" forName="Parent" refType="w" fact="0.285"/>
              <dgm:constr type="t" for="ch" forName="Parent" refType="h" fact="0.3226"/>
              <dgm:constr type="w" for="ch" forName="Parent" refType="w" fact="0.4299"/>
              <dgm:constr type="h" for="ch" forName="Parent" refType="h" fact="0.3547"/>
              <dgm:constr type="l" for="ch" forName="Child2" refType="w" fact="0.6477"/>
              <dgm:constr type="t" for="ch" forName="Child2" refType="h" fact="0.1788"/>
              <dgm:constr type="w" for="ch" forName="Child2" refType="w" fact="0.3523"/>
              <dgm:constr type="h" for="ch" forName="Child2" refType="h" fact="0.2907"/>
              <dgm:constr type="l" for="ch" forName="Child3" refType="w" fact="0.6477"/>
              <dgm:constr type="t" for="ch" forName="Child3" refType="h" fact="0.5303"/>
              <dgm:constr type="w" for="ch" forName="Child3" refType="w" fact="0.3523"/>
              <dgm:constr type="h" for="ch" forName="Child3" refType="h" fact="0.2907"/>
              <dgm:constr type="l" for="ch" forName="Child5" refType="w" fact="0"/>
              <dgm:constr type="t" for="ch" forName="Child5" refType="h" fact="0.5305"/>
              <dgm:constr type="w" for="ch" forName="Child5" refType="w" fact="0.3523"/>
              <dgm:constr type="h" for="ch" forName="Child5" refType="h" fact="0.2907"/>
              <dgm:constr type="l" for="ch" forName="Child6" refType="w" fact="0"/>
              <dgm:constr type="t" for="ch" forName="Child6" refType="h" fact="0.1784"/>
              <dgm:constr type="w" for="ch" forName="Child6" refType="w" fact="0.3523"/>
              <dgm:constr type="h" for="ch" forName="Child6" refType="h" fact="0.2907"/>
              <dgm:constr type="l" for="ch" forName="Child1" refType="w" fact="0.3246"/>
              <dgm:constr type="t" for="ch" forName="Child1" refType="h" fact="0"/>
              <dgm:constr type="w" for="ch" forName="Child1" refType="w" fact="0.3523"/>
              <dgm:constr type="h" for="ch" forName="Child1" refType="h" fact="0.2907"/>
            </dgm:constrLst>
          </dgm:else>
        </dgm:choose>
      </dgm:if>
      <dgm:else name="Name11">
        <dgm:choose name="Name12">
          <dgm:if name="Name13" axis="ch ch" ptType="node node" st="1 1" cnt="1 0" func="cnt" op="equ" val="0">
            <dgm:alg type="composite">
              <dgm:param type="ar" val="1.1561"/>
            </dgm:alg>
            <dgm:constrLst>
              <dgm:constr type="primFontSz" for="des" forName="Parent" val="65"/>
              <dgm:constr type="l" for="ch" forName="Parent" refType="w" fact="0"/>
              <dgm:constr type="t" for="ch" forName="Parent" refType="h" fact="0"/>
              <dgm:constr type="w" for="ch" forName="Parent" refType="w"/>
              <dgm:constr type="h" for="ch" forName="Parent" refType="h"/>
            </dgm:constrLst>
          </dgm:if>
          <dgm:if name="Name14" axis="ch ch" ptType="node node" st="1 1" cnt="1 0" func="cnt" op="lte" val="1">
            <dgm:alg type="composite">
              <dgm:param type="ar" val="1.368"/>
            </dgm:alg>
            <dgm:constrLst>
              <dgm:constr type="primFontSz" for="des" forName="Parent" val="65"/>
              <dgm:constr type="primFontSz" for="des" forName="Child1" val="65"/>
              <dgm:constr type="primFontSz" for="des" forName="Child1" refType="primFontSz" refFor="des" refForName="Parent" op="lte"/>
              <dgm:constr type="r" for="ch" forName="Accent1" refType="w" fact="0.8315"/>
              <dgm:constr type="t" for="ch" forName="Accent1" refType="h" fact="0.2946"/>
              <dgm:constr type="w" for="ch" forName="Accent1" refType="w" fact="0.462"/>
              <dgm:constr type="h" for="ch" forName="Accent1" refType="h" fact="0.5472"/>
              <dgm:constr type="r" for="ch" forName="Parent" refType="w"/>
              <dgm:constr type="t" for="ch" forName="Parent" refType="h" fact="0.2885"/>
              <dgm:constr type="w" for="ch" forName="Parent" refType="w" fact="0.6013"/>
              <dgm:constr type="h" for="ch" forName="Parent" refType="h" fact="0.7115"/>
              <dgm:constr type="r" for="ch" forName="Child1" refType="w" fact="0.4927"/>
              <dgm:constr type="t" for="ch" forName="Child1" refType="h" fact="0"/>
              <dgm:constr type="w" for="ch" forName="Child1" refType="w" fact="0.4927"/>
              <dgm:constr type="h" for="ch" forName="Child1" refType="h" fact="0.5831"/>
            </dgm:constrLst>
          </dgm:if>
          <dgm:if name="Name15" axis="ch ch" ptType="node node" st="1 1" cnt="1 0" func="cnt" op="equ" val="2">
            <dgm:alg type="composite">
              <dgm:param type="ar" val="1.0619"/>
            </dgm:alg>
            <dgm:constrLst>
              <dgm:constr type="primFontSz" for="des" forName="Parent" val="65"/>
              <dgm:constr type="primFontSz" for="des" forName="Child1" val="65"/>
              <dgm:constr type="primFontSz" for="des" forName="Child1" refType="primFontSz" refFor="des" refForName="Parent" op="lte"/>
              <dgm:constr type="primFontSz" for="des" forName="Child2" refType="primFontSz" refFor="des" refForName="Parent" op="lte"/>
              <dgm:constr type="primFontSz" for="des" forName="Child2" refType="primFontSz" refFor="des" refForName="Child1" op="equ"/>
              <dgm:constr type="r" for="ch" forName="Accent2" refType="w" fact="0.3587"/>
              <dgm:constr type="t" for="ch" forName="Accent2" refType="h" fact="0.3477"/>
              <dgm:constr type="w" for="ch" forName="Accent2" refType="w" fact="0.2269"/>
              <dgm:constr type="h" for="ch" forName="Accent2" refType="h" fact="0.2076"/>
              <dgm:constr type="r" for="ch" forName="Accent1" refType="w" fact="0"/>
              <dgm:constr type="t" for="ch" forName="Accent1" refType="h" fact="0"/>
              <dgm:constr type="w" for="ch" forName="Accent1" refType="w" fact="0"/>
              <dgm:constr type="h" for="ch" forName="Accent1" refType="h" fact="0"/>
              <dgm:constr type="r" for="ch" forName="Parent" refType="w"/>
              <dgm:constr type="t" for="ch" forName="Parent" refType="h" fact="0.2239"/>
              <dgm:constr type="w" for="ch" forName="Parent" refType="w" fact="0.6013"/>
              <dgm:constr type="h" for="ch" forName="Parent" refType="h" fact="0.5523"/>
              <dgm:constr type="r" for="ch" forName="Child1" refType="w" fact="0.4927"/>
              <dgm:constr type="t" for="ch" forName="Child1" refType="h" fact="0"/>
              <dgm:constr type="w" for="ch" forName="Child1" refType="w" fact="0.4927"/>
              <dgm:constr type="h" for="ch" forName="Child1" refType="h" fact="0.4527"/>
              <dgm:constr type="r" for="ch" forName="Child2" refType="w" fact="0.5073"/>
              <dgm:constr type="t" for="ch" forName="Child2" refType="h" fact="0.5473"/>
              <dgm:constr type="w" for="ch" forName="Child2" refType="w" fact="0.4927"/>
              <dgm:constr type="h" for="ch" forName="Child2" refType="h" fact="0.4527"/>
            </dgm:constrLst>
          </dgm:if>
          <dgm:if name="Name16" axis="ch ch" ptType="node node" st="1 1" cnt="1 0" func="cnt" op="equ" val="3">
            <dgm:alg type="composite">
              <dgm:param type="ar" val="0.8305"/>
            </dgm:alg>
            <dgm:constrLst>
              <dgm:constr type="primFontSz" for="des" forName="Parent" val="65"/>
              <dgm:constr type="primFontSz" for="des" forName="Child1" val="65"/>
              <dgm:constr type="primFontSz" for="des" forName="Child1" refType="primFontSz" refFor="des" refForName="Parent" op="lte"/>
              <dgm:constr type="primFontSz" for="des" forName="Child2" refType="primFontSz" refFor="des" refForName="Parent" op="lte"/>
              <dgm:constr type="primFontSz" for="des" forName="Child3" refType="primFontSz" refFor="des" refForName="Parent" op="lte"/>
              <dgm:constr type="primFontSz" for="des" forName="Child2" refType="primFontSz" refFor="des" refForName="Child1" op="equ"/>
              <dgm:constr type="primFontSz" for="des" forName="Child3" refType="primFontSz" refFor="des" refForName="Child1" op="equ"/>
              <dgm:constr type="r" for="ch" forName="Accent3" refType="w" fact="0.5427"/>
              <dgm:constr type="t" for="ch" forName="Accent3" refType="h" fact="0.6145"/>
              <dgm:constr type="w" for="ch" forName="Accent3" refType="w" fact="0.2269"/>
              <dgm:constr type="h" for="ch" forName="Accent3" refType="h" fact="0.1623"/>
              <dgm:constr type="r" for="ch" forName="Accent2" refType="w" fact="0.3587"/>
              <dgm:constr type="t" for="ch" forName="Accent2" refType="h" fact="0.2719"/>
              <dgm:constr type="w" for="ch" forName="Accent2" refType="w" fact="0.2269"/>
              <dgm:constr type="h" for="ch" forName="Accent2" refType="h" fact="0.1623"/>
              <dgm:constr type="r" for="ch" forName="Accent1" refType="w" fact="0"/>
              <dgm:constr type="t" for="ch" forName="Accent1" refType="h" fact="0"/>
              <dgm:constr type="w" for="ch" forName="Accent1" refType="w" fact="0"/>
              <dgm:constr type="h" for="ch" forName="Accent1" refType="h" fact="0"/>
              <dgm:constr type="r" for="ch" forName="Child3" refType="w" fact="0.9446"/>
              <dgm:constr type="t" for="ch" forName="Child3" refType="h" fact="0.646"/>
              <dgm:constr type="w" for="ch" forName="Child3" refType="w" fact="0.4927"/>
              <dgm:constr type="h" for="ch" forName="Child3" refType="h" fact="0.354"/>
              <dgm:constr type="r" for="ch" forName="Parent" refType="w"/>
              <dgm:constr type="t" for="ch" forName="Parent" refType="h" fact="0.1751"/>
              <dgm:constr type="w" for="ch" forName="Parent" refType="w" fact="0.6013"/>
              <dgm:constr type="h" for="ch" forName="Parent" refType="h" fact="0.4319"/>
              <dgm:constr type="r" for="ch" forName="Child1" refType="w" fact="0.4927"/>
              <dgm:constr type="t" for="ch" forName="Child1" refType="h" fact="0"/>
              <dgm:constr type="w" for="ch" forName="Child1" refType="w" fact="0.4927"/>
              <dgm:constr type="h" for="ch" forName="Child1" refType="h" fact="0.354"/>
              <dgm:constr type="r" for="ch" forName="Child2" refType="w" fact="0.4927"/>
              <dgm:constr type="t" for="ch" forName="Child2" refType="h" fact="0.428"/>
              <dgm:constr type="w" for="ch" forName="Child2" refType="w" fact="0.4927"/>
              <dgm:constr type="h" for="ch" forName="Child2" refType="h" fact="0.354"/>
            </dgm:constrLst>
          </dgm:if>
          <dgm:if name="Name17" axis="ch ch" ptType="node node" st="1 1" cnt="1 0" func="cnt" op="equ" val="4">
            <dgm:alg type="composite">
              <dgm:param type="ar" val="0.682"/>
            </dgm:alg>
            <dgm:constrLst>
              <dgm:constr type="primFontSz" for="des" forName="Parent" val="65"/>
              <dgm:constr type="primFontSz" for="des" forName="Child1" val="65"/>
              <dgm:constr type="primFontSz" for="des" forName="Child1" refType="primFontSz" refFor="des" refForName="Parent" op="lte"/>
              <dgm:constr type="primFontSz" for="des" forName="Child2" refType="primFontSz" refFor="des" refForName="Parent" op="lte"/>
              <dgm:constr type="primFontSz" for="des" forName="Child3" refType="primFontSz" refFor="des" refForName="Parent" op="lte"/>
              <dgm:constr type="primFontSz" for="des" forName="Child4" refType="primFontSz" refFor="des" refForName="Parent" op="lte"/>
              <dgm:constr type="primFontSz" for="des" forName="Child2" refType="primFontSz" refFor="des" refForName="Child1" op="equ"/>
              <dgm:constr type="primFontSz" for="des" forName="Child3" refType="primFontSz" refFor="des" refForName="Child1" op="equ"/>
              <dgm:constr type="primFontSz" for="des" forName="Child4" refType="primFontSz" refFor="des" refForName="Child1" op="equ"/>
              <dgm:constr type="r" for="ch" forName="Accent4" refType="w" fact="0.5427"/>
              <dgm:constr type="t" for="ch" forName="Accent4" refType="h" fact="0.6834"/>
              <dgm:constr type="w" for="ch" forName="Accent4" refType="w" fact="0.2269"/>
              <dgm:constr type="h" for="ch" forName="Accent4" refType="h" fact="0.1333"/>
              <dgm:constr type="r" for="ch" forName="Accent3" refType="w" fact="0.3587"/>
              <dgm:constr type="t" for="ch" forName="Accent3" refType="h" fact="0.4021"/>
              <dgm:constr type="w" for="ch" forName="Accent3" refType="w" fact="0.2269"/>
              <dgm:constr type="h" for="ch" forName="Accent3" refType="h" fact="0.1333"/>
              <dgm:constr type="r" for="ch" forName="Accent2" refType="w" fact="0.6235"/>
              <dgm:constr type="t" for="ch" forName="Accent2" refType="h" fact="0.1529"/>
              <dgm:constr type="w" for="ch" forName="Accent2" refType="w" fact="0.2269"/>
              <dgm:constr type="h" for="ch" forName="Accent2" refType="h" fact="0.1333"/>
              <dgm:constr type="r" for="ch" forName="Accent1" refType="w" fact="0"/>
              <dgm:constr type="t" for="ch" forName="Accent1" refType="h" fact="0"/>
              <dgm:constr type="w" for="ch" forName="Accent1" refType="w" fact="0"/>
              <dgm:constr type="h" for="ch" forName="Accent1" refType="h" fact="0"/>
              <dgm:constr type="r" for="ch" forName="Child4" refType="w" fact="0.9446"/>
              <dgm:constr type="t" for="ch" forName="Child4" refType="h" fact="0.7093"/>
              <dgm:constr type="w" for="ch" forName="Child4" refType="w" fact="0.4927"/>
              <dgm:constr type="h" for="ch" forName="Child4" refType="h" fact="0.2907"/>
              <dgm:constr type="r" for="ch" forName="Parent" refType="w"/>
              <dgm:constr type="t" for="ch" forName="Parent" refType="h" fact="0.3226"/>
              <dgm:constr type="w" for="ch" forName="Parent" refType="w" fact="0.6013"/>
              <dgm:constr type="h" for="ch" forName="Parent" refType="h" fact="0.3547"/>
              <dgm:constr type="r" for="ch" forName="Child2" refType="w" fact="0.4927"/>
              <dgm:constr type="t" for="ch" forName="Child2" refType="h" fact="0.1788"/>
              <dgm:constr type="w" for="ch" forName="Child2" refType="w" fact="0.4927"/>
              <dgm:constr type="h" for="ch" forName="Child2" refType="h" fact="0.2907"/>
              <dgm:constr type="r" for="ch" forName="Child3" refType="w" fact="0.4927"/>
              <dgm:constr type="t" for="ch" forName="Child3" refType="h" fact="0.5303"/>
              <dgm:constr type="w" for="ch" forName="Child3" refType="w" fact="0.4927"/>
              <dgm:constr type="h" for="ch" forName="Child3" refType="h" fact="0.2907"/>
              <dgm:constr type="r" for="ch" forName="Child1" refType="w" fact="0.9446"/>
              <dgm:constr type="t" for="ch" forName="Child1" refType="h" fact="0"/>
              <dgm:constr type="w" for="ch" forName="Child1" refType="w" fact="0.4927"/>
              <dgm:constr type="h" for="ch" forName="Child1" refType="h" fact="0.2907"/>
            </dgm:constrLst>
          </dgm:if>
          <dgm:if name="Name18" axis="ch ch" ptType="node node" st="1 1" cnt="1 0" func="cnt" op="equ" val="5">
            <dgm:alg type="composite">
              <dgm:param type="ar" val="0.9538"/>
            </dgm:alg>
            <dgm:constrLst>
              <dgm:constr type="primFontSz" for="des" forName="Parent" val="65"/>
              <dgm:constr type="primFontSz" for="des" forName="Child1" val="65"/>
              <dgm:constr type="primFontSz" for="des" forName="Child1" refType="primFontSz" refFor="des" refForName="Parent" op="lte"/>
              <dgm:constr type="primFontSz" for="des" forName="Child2" refType="primFontSz" refFor="des" refForName="Parent" op="lte"/>
              <dgm:constr type="primFontSz" for="des" forName="Child3" refType="primFontSz" refFor="des" refForName="Parent" op="lte"/>
              <dgm:constr type="primFontSz" for="des" forName="Child4" refType="primFontSz" refFor="des" refForName="Parent" op="lte"/>
              <dgm:constr type="primFontSz" for="des" forName="Child5" refType="primFontSz" refFor="des" refForName="Parent" op="lte"/>
              <dgm:constr type="primFontSz" for="des" forName="Child2" refType="primFontSz" refFor="des" refForName="Child1" op="equ"/>
              <dgm:constr type="primFontSz" for="des" forName="Child3" refType="primFontSz" refFor="des" refForName="Child1" op="equ"/>
              <dgm:constr type="primFontSz" for="des" forName="Child4" refType="primFontSz" refFor="des" refForName="Child1" op="equ"/>
              <dgm:constr type="primFontSz" for="des" forName="Child5" refType="primFontSz" refFor="des" refForName="Child1" op="equ"/>
              <dgm:constr type="r" for="ch" forName="Accent5" refType="w" fact="0.7142"/>
              <dgm:constr type="t" for="ch" forName="Accent5" refType="h" fact="0.7126"/>
              <dgm:constr type="w" for="ch" forName="Accent5" refType="w" fact="0.1622"/>
              <dgm:constr type="h" for="ch" forName="Accent5" refType="h" fact="0.1333"/>
              <dgm:constr type="r" for="ch" forName="Accent4" refType="w" fact="0.388"/>
              <dgm:constr type="t" for="ch" forName="Accent4" refType="h" fact="0.6834"/>
              <dgm:constr type="w" for="ch" forName="Accent4" refType="w" fact="0.1622"/>
              <dgm:constr type="h" for="ch" forName="Accent4" refType="h" fact="0.1333"/>
              <dgm:constr type="r" for="ch" forName="Accent3" refType="w" fact="0.2565"/>
              <dgm:constr type="t" for="ch" forName="Accent3" refType="h" fact="0.4021"/>
              <dgm:constr type="w" for="ch" forName="Accent3" refType="w" fact="0.1622"/>
              <dgm:constr type="h" for="ch" forName="Accent3" refType="h" fact="0.1333"/>
              <dgm:constr type="r" for="ch" forName="Accent2" refType="w" fact="0.4458"/>
              <dgm:constr type="t" for="ch" forName="Accent2" refType="h" fact="0.1529"/>
              <dgm:constr type="w" for="ch" forName="Accent2" refType="w" fact="0.1622"/>
              <dgm:constr type="h" for="ch" forName="Accent2" refType="h" fact="0.1333"/>
              <dgm:constr type="r" for="ch" forName="Accent1" refType="w" fact="0"/>
              <dgm:constr type="t" for="ch" forName="Accent1" refType="h" fact="0"/>
              <dgm:constr type="w" for="ch" forName="Accent1" refType="w" fact="0"/>
              <dgm:constr type="h" for="ch" forName="Accent1" refType="h" fact="0"/>
              <dgm:constr type="r" for="ch" forName="Child4" refType="w" fact="0.6754"/>
              <dgm:constr type="t" for="ch" forName="Child4" refType="h" fact="0.7093"/>
              <dgm:constr type="w" for="ch" forName="Child4" refType="w" fact="0.3523"/>
              <dgm:constr type="h" for="ch" forName="Child4" refType="h" fact="0.2907"/>
              <dgm:constr type="r" for="ch" forName="Parent" refType="w" fact="0.715"/>
              <dgm:constr type="t" for="ch" forName="Parent" refType="h" fact="0.3226"/>
              <dgm:constr type="w" for="ch" forName="Parent" refType="w" fact="0.4299"/>
              <dgm:constr type="h" for="ch" forName="Parent" refType="h" fact="0.3547"/>
              <dgm:constr type="r" for="ch" forName="Child2" refType="w" fact="0.3523"/>
              <dgm:constr type="t" for="ch" forName="Child2" refType="h" fact="0.1788"/>
              <dgm:constr type="w" for="ch" forName="Child2" refType="w" fact="0.3523"/>
              <dgm:constr type="h" for="ch" forName="Child2" refType="h" fact="0.2907"/>
              <dgm:constr type="r" for="ch" forName="Child3" refType="w" fact="0.3523"/>
              <dgm:constr type="t" for="ch" forName="Child3" refType="h" fact="0.5303"/>
              <dgm:constr type="w" for="ch" forName="Child3" refType="w" fact="0.3523"/>
              <dgm:constr type="h" for="ch" forName="Child3" refType="h" fact="0.2907"/>
              <dgm:constr type="r" for="ch" forName="Child5" refType="w"/>
              <dgm:constr type="t" for="ch" forName="Child5" refType="h" fact="0.5305"/>
              <dgm:constr type="w" for="ch" forName="Child5" refType="w" fact="0.3523"/>
              <dgm:constr type="h" for="ch" forName="Child5" refType="h" fact="0.2907"/>
              <dgm:constr type="r" for="ch" forName="Child1" refType="w" fact="0.6754"/>
              <dgm:constr type="t" for="ch" forName="Child1" refType="h" fact="0"/>
              <dgm:constr type="w" for="ch" forName="Child1" refType="w" fact="0.3523"/>
              <dgm:constr type="h" for="ch" forName="Child1" refType="h" fact="0.2907"/>
            </dgm:constrLst>
          </dgm:if>
          <dgm:else name="Name19">
            <dgm:alg type="composite">
              <dgm:param type="ar" val="0.9538"/>
            </dgm:alg>
            <dgm:constrLst>
              <dgm:constr type="primFontSz" for="des" forName="Parent" val="65"/>
              <dgm:constr type="primFontSz" for="des" forName="Child1" val="65"/>
              <dgm:constr type="primFontSz" for="des" forName="Child1" refType="primFontSz" refFor="des" refForName="Parent" op="lte"/>
              <dgm:constr type="primFontSz" for="des" forName="Child2" refType="primFontSz" refFor="des" refForName="Parent" op="lte"/>
              <dgm:constr type="primFontSz" for="des" forName="Child3" refType="primFontSz" refFor="des" refForName="Parent" op="lte"/>
              <dgm:constr type="primFontSz" for="des" forName="Child4" refType="primFontSz" refFor="des" refForName="Parent" op="lte"/>
              <dgm:constr type="primFontSz" for="des" forName="Child5" refType="primFontSz" refFor="des" refForName="Parent" op="lte"/>
              <dgm:constr type="primFontSz" for="des" forName="Child6" refType="primFontSz" refFor="des" refForName="Parent" op="lte"/>
              <dgm:constr type="primFontSz" for="des" forName="Child7" refType="primFontSz" refFor="des" refForName="Parent" op="lte"/>
              <dgm:constr type="primFontSz" for="des" forName="Child2" refType="primFontSz" refFor="des" refForName="Child1" op="equ"/>
              <dgm:constr type="primFontSz" for="des" forName="Child3" refType="primFontSz" refFor="des" refForName="Child1" op="equ"/>
              <dgm:constr type="primFontSz" for="des" forName="Child4" refType="primFontSz" refFor="des" refForName="Child1" op="equ"/>
              <dgm:constr type="primFontSz" for="des" forName="Child5" refType="primFontSz" refFor="des" refForName="Child1" op="equ"/>
              <dgm:constr type="primFontSz" for="des" forName="Child6" refType="primFontSz" refFor="des" refForName="Child1" op="equ"/>
              <dgm:constr type="primFontSz" for="des" forName="Child7" refType="primFontSz" refFor="des" refForName="Child1" op="equ"/>
              <dgm:constr type="primFontSz" for="des" ptType="node" op="equ" val="65"/>
              <dgm:constr type="r" for="ch" forName="Accent6" refType="w" fact="0.9066"/>
              <dgm:constr type="t" for="ch" forName="Accent6" refType="h" fact="0.4635"/>
              <dgm:constr type="w" for="ch" forName="Accent6" refType="w" fact="0.1622"/>
              <dgm:constr type="h" for="ch" forName="Accent6" refType="h" fact="0.1333"/>
              <dgm:constr type="r" for="ch" forName="Accent5" refType="w" fact="0.7142"/>
              <dgm:constr type="t" for="ch" forName="Accent5" refType="h" fact="0.7126"/>
              <dgm:constr type="w" for="ch" forName="Accent5" refType="w" fact="0.1622"/>
              <dgm:constr type="h" for="ch" forName="Accent5" refType="h" fact="0.1333"/>
              <dgm:constr type="r" for="ch" forName="Accent4" refType="w" fact="0.388"/>
              <dgm:constr type="t" for="ch" forName="Accent4" refType="h" fact="0.6834"/>
              <dgm:constr type="w" for="ch" forName="Accent4" refType="w" fact="0.1622"/>
              <dgm:constr type="h" for="ch" forName="Accent4" refType="h" fact="0.1333"/>
              <dgm:constr type="r" for="ch" forName="Accent3" refType="w" fact="0.2565"/>
              <dgm:constr type="t" for="ch" forName="Accent3" refType="h" fact="0.4021"/>
              <dgm:constr type="w" for="ch" forName="Accent3" refType="w" fact="0.1622"/>
              <dgm:constr type="h" for="ch" forName="Accent3" refType="h" fact="0.1333"/>
              <dgm:constr type="r" for="ch" forName="Accent2" refType="w" fact="0.4458"/>
              <dgm:constr type="t" for="ch" forName="Accent2" refType="h" fact="0.1529"/>
              <dgm:constr type="w" for="ch" forName="Accent2" refType="w" fact="0.1622"/>
              <dgm:constr type="h" for="ch" forName="Accent2" refType="h" fact="0.1333"/>
              <dgm:constr type="r" for="ch" forName="Accent1" refType="w" fact="0"/>
              <dgm:constr type="t" for="ch" forName="Accent1" refType="h" fact="0"/>
              <dgm:constr type="w" for="ch" forName="Accent1" refType="w" fact="0"/>
              <dgm:constr type="h" for="ch" forName="Accent1" refType="h" fact="0"/>
              <dgm:constr type="r" for="ch" forName="Child4" refType="w" fact="0.6754"/>
              <dgm:constr type="t" for="ch" forName="Child4" refType="h" fact="0.7093"/>
              <dgm:constr type="w" for="ch" forName="Child4" refType="w" fact="0.3523"/>
              <dgm:constr type="h" for="ch" forName="Child4" refType="h" fact="0.2907"/>
              <dgm:constr type="r" for="ch" forName="Parent" refType="w" fact="0.715"/>
              <dgm:constr type="t" for="ch" forName="Parent" refType="h" fact="0.3226"/>
              <dgm:constr type="w" for="ch" forName="Parent" refType="w" fact="0.4299"/>
              <dgm:constr type="h" for="ch" forName="Parent" refType="h" fact="0.3547"/>
              <dgm:constr type="r" for="ch" forName="Child2" refType="w" fact="0.3523"/>
              <dgm:constr type="t" for="ch" forName="Child2" refType="h" fact="0.1788"/>
              <dgm:constr type="w" for="ch" forName="Child2" refType="w" fact="0.3523"/>
              <dgm:constr type="h" for="ch" forName="Child2" refType="h" fact="0.2907"/>
              <dgm:constr type="r" for="ch" forName="Child3" refType="w" fact="0.3523"/>
              <dgm:constr type="t" for="ch" forName="Child3" refType="h" fact="0.5303"/>
              <dgm:constr type="w" for="ch" forName="Child3" refType="w" fact="0.3523"/>
              <dgm:constr type="h" for="ch" forName="Child3" refType="h" fact="0.2907"/>
              <dgm:constr type="r" for="ch" forName="Child5" refType="w"/>
              <dgm:constr type="t" for="ch" forName="Child5" refType="h" fact="0.5305"/>
              <dgm:constr type="w" for="ch" forName="Child5" refType="w" fact="0.3523"/>
              <dgm:constr type="h" for="ch" forName="Child5" refType="h" fact="0.2907"/>
              <dgm:constr type="r" for="ch" forName="Child6" refType="w"/>
              <dgm:constr type="t" for="ch" forName="Child6" refType="h" fact="0.1784"/>
              <dgm:constr type="w" for="ch" forName="Child6" refType="w" fact="0.3523"/>
              <dgm:constr type="h" for="ch" forName="Child6" refType="h" fact="0.2907"/>
              <dgm:constr type="r" for="ch" forName="Child1" refType="w" fact="0.6754"/>
              <dgm:constr type="t" for="ch" forName="Child1" refType="h" fact="0"/>
              <dgm:constr type="w" for="ch" forName="Child1" refType="w" fact="0.3523"/>
              <dgm:constr type="h" for="ch" forName="Child1" refType="h" fact="0.2907"/>
            </dgm:constrLst>
          </dgm:else>
        </dgm:choose>
      </dgm:else>
    </dgm:choose>
    <dgm:forEach name="wrapper" axis="self" ptType="parTrans">
      <dgm:forEach name="accentRepeat" axis="self">
        <dgm:layoutNode name="Accent" styleLbl="bgShp">
          <dgm:alg type="sp"/>
          <dgm:shape xmlns:r="http://schemas.openxmlformats.org/officeDocument/2006/relationships" type="hexagon" r:blip="" zOrderOff="-2">
            <dgm:adjLst>
              <dgm:adj idx="1" val="0.289"/>
              <dgm:adj idx="2" val="1.1547"/>
            </dgm:adjLst>
          </dgm:shape>
          <dgm:presOf/>
        </dgm:layoutNode>
      </dgm:forEach>
    </dgm:forEach>
    <dgm:forEach name="Name20" axis="ch" ptType="node" cnt="1">
      <dgm:layoutNode name="Parent" styleLbl="node0">
        <dgm:varLst>
          <dgm:chMax val="6"/>
          <dgm:chPref val="6"/>
        </dgm:varLst>
        <dgm:alg type="tx"/>
        <dgm:shape xmlns:r="http://schemas.openxmlformats.org/officeDocument/2006/relationships" type="hexagon" r:blip="">
          <dgm:adjLst>
            <dgm:adj idx="1" val="0.2857"/>
            <dgm:adj idx="2" val="1.1547"/>
          </dgm:adjLst>
        </dgm:shape>
        <dgm:presOf axis="self"/>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forEach>
    <dgm:forEach name="Name21" axis="ch ch" ptType="node node" st="1 1" cnt="1 1">
      <dgm:layoutNode name="Accent1">
        <dgm:alg type="sp"/>
        <dgm:shape xmlns:r="http://schemas.openxmlformats.org/officeDocument/2006/relationships" r:blip="" zOrderOff="-2">
          <dgm:adjLst/>
        </dgm:shape>
        <dgm:presOf/>
        <dgm:constrLst/>
        <dgm:forEach name="Name22" ref="accentRepeat"/>
      </dgm:layoutNode>
      <dgm:layoutNode name="Child1" styleLbl="node1">
        <dgm:varLst>
          <dgm:chMax val="0"/>
          <dgm:chPref val="0"/>
          <dgm:bulletEnabled val="1"/>
        </dgm:varLst>
        <dgm:alg type="tx">
          <dgm:param type="shpTxLTRAlignCh" val="ctr"/>
          <dgm:param type="txAnchorVertCh" val="mid"/>
        </dgm:alg>
        <dgm:shape xmlns:r="http://schemas.openxmlformats.org/officeDocument/2006/relationships" type="hexagon" r:blip="">
          <dgm:adjLst>
            <dgm:adj idx="1" val="0.2857"/>
            <dgm:adj idx="2" val="1.1547"/>
          </dgm:adjLst>
        </dgm:shape>
        <dgm:presOf axis="desOrSelf" ptType="node"/>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forEach>
    <dgm:forEach name="Name23" axis="ch ch" ptType="node node" st="1 2" cnt="1 1">
      <dgm:layoutNode name="Accent2">
        <dgm:alg type="sp"/>
        <dgm:shape xmlns:r="http://schemas.openxmlformats.org/officeDocument/2006/relationships" r:blip="" zOrderOff="-2">
          <dgm:adjLst/>
        </dgm:shape>
        <dgm:presOf/>
        <dgm:constrLst/>
        <dgm:forEach name="Name24" ref="accentRepeat"/>
      </dgm:layoutNode>
      <dgm:layoutNode name="Child2" styleLbl="node1">
        <dgm:varLst>
          <dgm:chMax val="0"/>
          <dgm:chPref val="0"/>
          <dgm:bulletEnabled val="1"/>
        </dgm:varLst>
        <dgm:alg type="tx">
          <dgm:param type="shpTxLTRAlignCh" val="ctr"/>
          <dgm:param type="txAnchorVertCh" val="mid"/>
        </dgm:alg>
        <dgm:shape xmlns:r="http://schemas.openxmlformats.org/officeDocument/2006/relationships" type="hexagon" r:blip="">
          <dgm:adjLst>
            <dgm:adj idx="1" val="0.2857"/>
            <dgm:adj idx="2" val="1.1547"/>
          </dgm:adjLst>
        </dgm:shape>
        <dgm:presOf axis="desOrSelf" ptType="node"/>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forEach>
    <dgm:forEach name="Name25" axis="ch ch" ptType="node node" st="1 3" cnt="1 1">
      <dgm:layoutNode name="Accent3">
        <dgm:alg type="sp"/>
        <dgm:shape xmlns:r="http://schemas.openxmlformats.org/officeDocument/2006/relationships" r:blip="" zOrderOff="-2">
          <dgm:adjLst/>
        </dgm:shape>
        <dgm:presOf/>
        <dgm:constrLst/>
        <dgm:forEach name="Name26" ref="accentRepeat"/>
      </dgm:layoutNode>
      <dgm:layoutNode name="Child3" styleLbl="node1">
        <dgm:varLst>
          <dgm:chMax val="0"/>
          <dgm:chPref val="0"/>
          <dgm:bulletEnabled val="1"/>
        </dgm:varLst>
        <dgm:alg type="tx">
          <dgm:param type="shpTxLTRAlignCh" val="ctr"/>
          <dgm:param type="txAnchorVertCh" val="mid"/>
        </dgm:alg>
        <dgm:shape xmlns:r="http://schemas.openxmlformats.org/officeDocument/2006/relationships" type="hexagon" r:blip="">
          <dgm:adjLst>
            <dgm:adj idx="1" val="0.2857"/>
            <dgm:adj idx="2" val="1.1547"/>
          </dgm:adjLst>
        </dgm:shape>
        <dgm:presOf axis="desOrSelf" ptType="node"/>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forEach>
    <dgm:forEach name="Name27" axis="ch ch" ptType="node node" st="1 4" cnt="1 1">
      <dgm:layoutNode name="Accent4">
        <dgm:alg type="sp"/>
        <dgm:shape xmlns:r="http://schemas.openxmlformats.org/officeDocument/2006/relationships" r:blip="">
          <dgm:adjLst/>
        </dgm:shape>
        <dgm:presOf/>
        <dgm:constrLst/>
        <dgm:forEach name="Name28" ref="accentRepeat"/>
      </dgm:layoutNode>
      <dgm:layoutNode name="Child4" styleLbl="node1">
        <dgm:varLst>
          <dgm:chMax val="0"/>
          <dgm:chPref val="0"/>
          <dgm:bulletEnabled val="1"/>
        </dgm:varLst>
        <dgm:alg type="tx">
          <dgm:param type="shpTxLTRAlignCh" val="ctr"/>
          <dgm:param type="txAnchorVertCh" val="mid"/>
        </dgm:alg>
        <dgm:shape xmlns:r="http://schemas.openxmlformats.org/officeDocument/2006/relationships" type="hexagon" r:blip="">
          <dgm:adjLst>
            <dgm:adj idx="1" val="0.2857"/>
            <dgm:adj idx="2" val="1.1547"/>
          </dgm:adjLst>
        </dgm:shape>
        <dgm:presOf axis="desOrSelf" ptType="node"/>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forEach>
    <dgm:forEach name="Name29" axis="ch ch" ptType="node node" st="1 5" cnt="1 1">
      <dgm:layoutNode name="Accent5">
        <dgm:alg type="sp"/>
        <dgm:shape xmlns:r="http://schemas.openxmlformats.org/officeDocument/2006/relationships" r:blip="">
          <dgm:adjLst/>
        </dgm:shape>
        <dgm:presOf/>
        <dgm:constrLst/>
        <dgm:forEach name="Name30" ref="accentRepeat"/>
      </dgm:layoutNode>
      <dgm:layoutNode name="Child5" styleLbl="node1">
        <dgm:varLst>
          <dgm:chMax val="0"/>
          <dgm:chPref val="0"/>
          <dgm:bulletEnabled val="1"/>
        </dgm:varLst>
        <dgm:alg type="tx">
          <dgm:param type="shpTxLTRAlignCh" val="ctr"/>
          <dgm:param type="txAnchorVertCh" val="mid"/>
        </dgm:alg>
        <dgm:shape xmlns:r="http://schemas.openxmlformats.org/officeDocument/2006/relationships" type="hexagon" r:blip="">
          <dgm:adjLst>
            <dgm:adj idx="1" val="0.2857"/>
            <dgm:adj idx="2" val="1.1547"/>
          </dgm:adjLst>
        </dgm:shape>
        <dgm:presOf axis="desOrSelf" ptType="node"/>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forEach>
    <dgm:forEach name="Name31" axis="ch ch" ptType="node node" st="1 6" cnt="1 1">
      <dgm:layoutNode name="Accent6">
        <dgm:alg type="sp"/>
        <dgm:shape xmlns:r="http://schemas.openxmlformats.org/officeDocument/2006/relationships" r:blip="">
          <dgm:adjLst/>
        </dgm:shape>
        <dgm:presOf/>
        <dgm:constrLst/>
        <dgm:forEach name="Name32" ref="accentRepeat"/>
      </dgm:layoutNode>
      <dgm:layoutNode name="Child6" styleLbl="node1">
        <dgm:varLst>
          <dgm:chMax val="0"/>
          <dgm:chPref val="0"/>
          <dgm:bulletEnabled val="1"/>
        </dgm:varLst>
        <dgm:alg type="tx">
          <dgm:param type="shpTxLTRAlignCh" val="ctr"/>
          <dgm:param type="txAnchorVertCh" val="mid"/>
        </dgm:alg>
        <dgm:shape xmlns:r="http://schemas.openxmlformats.org/officeDocument/2006/relationships" type="hexagon" r:blip="">
          <dgm:adjLst>
            <dgm:adj idx="1" val="0.2857"/>
            <dgm:adj idx="2" val="1.1547"/>
          </dgm:adjLst>
        </dgm:shape>
        <dgm:presOf axis="desOrSelf" ptType="node"/>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2.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2067</TotalTime>
  <Pages>22</Pages>
  <Words>3506</Words>
  <Characters>19988</Characters>
  <Application>Microsoft Office Word</Application>
  <DocSecurity>0</DocSecurity>
  <Lines>166</Lines>
  <Paragraphs>46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23448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Daiod Anwar</dc:creator>
  <cp:keywords/>
  <dc:description/>
  <cp:lastModifiedBy>Daiod Anwar (1712399)</cp:lastModifiedBy>
  <cp:revision>66</cp:revision>
  <dcterms:created xsi:type="dcterms:W3CDTF">2020-04-29T16:03:00Z</dcterms:created>
  <dcterms:modified xsi:type="dcterms:W3CDTF">2020-05-21T22:54:00Z</dcterms:modified>
</cp:coreProperties>
</file>