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46895" w14:textId="77777777" w:rsidR="00B21F2E" w:rsidRPr="00ED5A0C" w:rsidRDefault="00B21F2E" w:rsidP="00ED5A0C">
      <w:pPr>
        <w:spacing w:line="360" w:lineRule="auto"/>
        <w:contextualSpacing/>
        <w:jc w:val="both"/>
        <w:rPr>
          <w:rFonts w:ascii="Arial" w:hAnsi="Arial" w:cs="Arial"/>
          <w:b/>
          <w:u w:val="single"/>
        </w:rPr>
      </w:pPr>
    </w:p>
    <w:p w14:paraId="357CCF15" w14:textId="77777777" w:rsidR="001B69C8" w:rsidRPr="00ED5A0C" w:rsidRDefault="001B69C8" w:rsidP="00ED5A0C">
      <w:pPr>
        <w:spacing w:line="360" w:lineRule="auto"/>
        <w:contextualSpacing/>
        <w:jc w:val="both"/>
        <w:rPr>
          <w:rFonts w:ascii="Arial" w:hAnsi="Arial" w:cs="Arial"/>
          <w:b/>
          <w:u w:val="single"/>
        </w:rPr>
      </w:pPr>
    </w:p>
    <w:p w14:paraId="10211FE4" w14:textId="77777777" w:rsidR="001B69C8" w:rsidRPr="00ED5A0C" w:rsidRDefault="001B69C8" w:rsidP="00ED5A0C">
      <w:pPr>
        <w:spacing w:line="360" w:lineRule="auto"/>
        <w:contextualSpacing/>
        <w:jc w:val="both"/>
        <w:rPr>
          <w:rFonts w:ascii="Arial" w:hAnsi="Arial" w:cs="Arial"/>
          <w:b/>
          <w:u w:val="single"/>
        </w:rPr>
      </w:pPr>
    </w:p>
    <w:p w14:paraId="61D122CD" w14:textId="77777777" w:rsidR="00301AD0" w:rsidRPr="00ED5A0C" w:rsidRDefault="001B6DB4" w:rsidP="00ED5A0C">
      <w:pPr>
        <w:spacing w:line="360" w:lineRule="auto"/>
        <w:contextualSpacing/>
        <w:jc w:val="both"/>
        <w:rPr>
          <w:rFonts w:ascii="Arial" w:hAnsi="Arial" w:cs="Arial"/>
          <w:b/>
          <w:u w:val="single"/>
        </w:rPr>
      </w:pPr>
      <w:r w:rsidRPr="00ED5A0C">
        <w:rPr>
          <w:rFonts w:ascii="Arial" w:hAnsi="Arial" w:cs="Arial"/>
          <w:b/>
          <w:u w:val="single"/>
        </w:rPr>
        <w:t>L</w:t>
      </w:r>
      <w:r w:rsidR="001B69C8" w:rsidRPr="00ED5A0C">
        <w:rPr>
          <w:rFonts w:ascii="Arial" w:hAnsi="Arial" w:cs="Arial"/>
          <w:b/>
          <w:u w:val="single"/>
        </w:rPr>
        <w:t>E</w:t>
      </w:r>
      <w:r w:rsidRPr="00ED5A0C">
        <w:rPr>
          <w:rFonts w:ascii="Arial" w:hAnsi="Arial" w:cs="Arial"/>
          <w:b/>
          <w:u w:val="single"/>
        </w:rPr>
        <w:t>V</w:t>
      </w:r>
      <w:r w:rsidR="001B69C8" w:rsidRPr="00ED5A0C">
        <w:rPr>
          <w:rFonts w:ascii="Arial" w:hAnsi="Arial" w:cs="Arial"/>
          <w:b/>
          <w:u w:val="single"/>
        </w:rPr>
        <w:t>EL 4</w:t>
      </w:r>
      <w:r w:rsidR="00643CB9" w:rsidRPr="00ED5A0C">
        <w:rPr>
          <w:rFonts w:ascii="Arial" w:hAnsi="Arial" w:cs="Arial"/>
          <w:b/>
          <w:u w:val="single"/>
        </w:rPr>
        <w:t>–</w:t>
      </w:r>
      <w:r w:rsidR="00B21F2E" w:rsidRPr="00ED5A0C">
        <w:rPr>
          <w:rFonts w:ascii="Arial" w:hAnsi="Arial" w:cs="Arial"/>
          <w:b/>
          <w:u w:val="single"/>
        </w:rPr>
        <w:t xml:space="preserve">Student Journal </w:t>
      </w:r>
      <w:r w:rsidR="00A138AA" w:rsidRPr="00ED5A0C">
        <w:rPr>
          <w:rFonts w:ascii="Arial" w:hAnsi="Arial" w:cs="Arial"/>
          <w:b/>
          <w:u w:val="single"/>
        </w:rPr>
        <w:t>(750 words)</w:t>
      </w:r>
    </w:p>
    <w:p w14:paraId="2F30FC6C" w14:textId="77777777" w:rsidR="00C50AE7" w:rsidRPr="00ED5A0C" w:rsidRDefault="00C50AE7" w:rsidP="00ED5A0C">
      <w:pPr>
        <w:spacing w:line="360" w:lineRule="auto"/>
        <w:contextualSpacing/>
        <w:jc w:val="both"/>
        <w:rPr>
          <w:rFonts w:ascii="Arial" w:hAnsi="Arial" w:cs="Arial"/>
          <w:b/>
          <w:u w:val="single"/>
        </w:rPr>
      </w:pPr>
    </w:p>
    <w:p w14:paraId="5756CAA3" w14:textId="77777777" w:rsidR="00301AD0" w:rsidRPr="00ED5A0C" w:rsidRDefault="00301AD0" w:rsidP="00ED5A0C">
      <w:pPr>
        <w:spacing w:line="360" w:lineRule="auto"/>
        <w:contextualSpacing/>
        <w:jc w:val="both"/>
        <w:rPr>
          <w:rFonts w:ascii="Arial" w:hAnsi="Arial" w:cs="Arial"/>
        </w:rPr>
      </w:pPr>
    </w:p>
    <w:tbl>
      <w:tblPr>
        <w:tblStyle w:val="TableGrid"/>
        <w:tblW w:w="0" w:type="auto"/>
        <w:tblLook w:val="01E0" w:firstRow="1" w:lastRow="1" w:firstColumn="1" w:lastColumn="1" w:noHBand="0" w:noVBand="0"/>
      </w:tblPr>
      <w:tblGrid>
        <w:gridCol w:w="3987"/>
        <w:gridCol w:w="7195"/>
      </w:tblGrid>
      <w:tr w:rsidR="00B21F2E" w:rsidRPr="00ED5A0C" w14:paraId="38ADDD8F" w14:textId="77777777" w:rsidTr="00B21F2E">
        <w:tc>
          <w:tcPr>
            <w:tcW w:w="3987" w:type="dxa"/>
            <w:shd w:val="clear" w:color="auto" w:fill="8DB3E2" w:themeFill="text2" w:themeFillTint="66"/>
          </w:tcPr>
          <w:p w14:paraId="37A8B8A4" w14:textId="1FBCF652" w:rsidR="00B21F2E" w:rsidRPr="00ED5A0C" w:rsidRDefault="00B21F2E" w:rsidP="00ED5A0C">
            <w:pPr>
              <w:spacing w:line="360" w:lineRule="auto"/>
              <w:contextualSpacing/>
              <w:jc w:val="both"/>
              <w:rPr>
                <w:rFonts w:ascii="Arial" w:hAnsi="Arial" w:cs="Arial"/>
                <w:b/>
              </w:rPr>
            </w:pPr>
            <w:r w:rsidRPr="00ED5A0C">
              <w:rPr>
                <w:rFonts w:ascii="Arial" w:hAnsi="Arial" w:cs="Arial"/>
                <w:b/>
              </w:rPr>
              <w:t>Student Name:</w:t>
            </w:r>
            <w:r w:rsidR="00637422">
              <w:rPr>
                <w:rFonts w:ascii="Arial" w:hAnsi="Arial" w:cs="Arial"/>
                <w:b/>
              </w:rPr>
              <w:t xml:space="preserve"> </w:t>
            </w:r>
            <w:r w:rsidR="00637422" w:rsidRPr="00637422">
              <w:rPr>
                <w:rFonts w:ascii="Arial" w:hAnsi="Arial" w:cs="Arial"/>
                <w:b/>
              </w:rPr>
              <w:t>Gardea Petronela</w:t>
            </w:r>
          </w:p>
          <w:p w14:paraId="5EC034DB" w14:textId="77777777" w:rsidR="001B69C8" w:rsidRPr="00ED5A0C" w:rsidRDefault="001B69C8" w:rsidP="00ED5A0C">
            <w:pPr>
              <w:spacing w:line="360" w:lineRule="auto"/>
              <w:contextualSpacing/>
              <w:jc w:val="both"/>
              <w:rPr>
                <w:rFonts w:ascii="Arial" w:hAnsi="Arial" w:cs="Arial"/>
                <w:b/>
              </w:rPr>
            </w:pPr>
          </w:p>
          <w:p w14:paraId="0EB8A821" w14:textId="202A846E" w:rsidR="00B21F2E" w:rsidRPr="00ED5A0C" w:rsidRDefault="001B69C8" w:rsidP="00ED5A0C">
            <w:pPr>
              <w:spacing w:line="360" w:lineRule="auto"/>
              <w:contextualSpacing/>
              <w:jc w:val="both"/>
              <w:rPr>
                <w:rFonts w:ascii="Arial" w:hAnsi="Arial" w:cs="Arial"/>
                <w:b/>
              </w:rPr>
            </w:pPr>
            <w:r w:rsidRPr="00ED5A0C">
              <w:rPr>
                <w:rFonts w:ascii="Arial" w:hAnsi="Arial" w:cs="Arial"/>
                <w:b/>
              </w:rPr>
              <w:t>Student Number:</w:t>
            </w:r>
            <w:r w:rsidR="00637422">
              <w:t xml:space="preserve"> </w:t>
            </w:r>
            <w:r w:rsidR="00637422" w:rsidRPr="00637422">
              <w:rPr>
                <w:rFonts w:ascii="Arial" w:hAnsi="Arial" w:cs="Arial"/>
                <w:b/>
              </w:rPr>
              <w:t>2122794</w:t>
            </w:r>
          </w:p>
          <w:p w14:paraId="5D16A30C" w14:textId="77777777" w:rsidR="00B21F2E" w:rsidRPr="00ED5A0C" w:rsidRDefault="00B21F2E" w:rsidP="00ED5A0C">
            <w:pPr>
              <w:spacing w:line="360" w:lineRule="auto"/>
              <w:contextualSpacing/>
              <w:jc w:val="both"/>
              <w:rPr>
                <w:rFonts w:ascii="Arial" w:hAnsi="Arial" w:cs="Arial"/>
                <w:b/>
              </w:rPr>
            </w:pPr>
          </w:p>
        </w:tc>
        <w:tc>
          <w:tcPr>
            <w:tcW w:w="7195" w:type="dxa"/>
            <w:shd w:val="clear" w:color="auto" w:fill="8DB3E2" w:themeFill="text2" w:themeFillTint="66"/>
          </w:tcPr>
          <w:p w14:paraId="4879F1E1" w14:textId="685740D2" w:rsidR="00B21F2E" w:rsidRPr="00ED5A0C" w:rsidRDefault="001B69C8" w:rsidP="00ED5A0C">
            <w:pPr>
              <w:spacing w:line="360" w:lineRule="auto"/>
              <w:contextualSpacing/>
              <w:jc w:val="both"/>
              <w:rPr>
                <w:rFonts w:ascii="Arial" w:hAnsi="Arial" w:cs="Arial"/>
                <w:b/>
              </w:rPr>
            </w:pPr>
            <w:r w:rsidRPr="00ED5A0C">
              <w:rPr>
                <w:rFonts w:ascii="Arial" w:hAnsi="Arial" w:cs="Arial"/>
                <w:b/>
              </w:rPr>
              <w:t>Module:</w:t>
            </w:r>
            <w:r w:rsidR="00637422">
              <w:rPr>
                <w:rFonts w:ascii="Arial" w:hAnsi="Arial" w:cs="Arial"/>
                <w:b/>
              </w:rPr>
              <w:t xml:space="preserve"> BMIH4002</w:t>
            </w:r>
          </w:p>
          <w:p w14:paraId="09411B82" w14:textId="77777777" w:rsidR="00B21F2E" w:rsidRPr="00ED5A0C" w:rsidRDefault="00B21F2E" w:rsidP="00ED5A0C">
            <w:pPr>
              <w:spacing w:line="360" w:lineRule="auto"/>
              <w:contextualSpacing/>
              <w:jc w:val="both"/>
              <w:rPr>
                <w:rFonts w:ascii="Arial" w:hAnsi="Arial" w:cs="Arial"/>
                <w:b/>
              </w:rPr>
            </w:pPr>
          </w:p>
          <w:p w14:paraId="21C90ABE" w14:textId="21DAD09C" w:rsidR="001B69C8" w:rsidRPr="00ED5A0C" w:rsidRDefault="001B69C8" w:rsidP="00ED5A0C">
            <w:pPr>
              <w:spacing w:line="360" w:lineRule="auto"/>
              <w:contextualSpacing/>
              <w:jc w:val="both"/>
              <w:rPr>
                <w:rFonts w:ascii="Arial" w:hAnsi="Arial" w:cs="Arial"/>
                <w:b/>
              </w:rPr>
            </w:pPr>
            <w:r w:rsidRPr="00ED5A0C">
              <w:rPr>
                <w:rFonts w:ascii="Arial" w:hAnsi="Arial" w:cs="Arial"/>
                <w:b/>
              </w:rPr>
              <w:t>Lecturer:</w:t>
            </w:r>
            <w:r w:rsidR="00637422">
              <w:rPr>
                <w:rFonts w:ascii="Arial" w:hAnsi="Arial" w:cs="Arial"/>
                <w:b/>
              </w:rPr>
              <w:t xml:space="preserve"> </w:t>
            </w:r>
            <w:r w:rsidR="00637422" w:rsidRPr="00637422">
              <w:rPr>
                <w:rFonts w:ascii="Arial" w:hAnsi="Arial" w:cs="Arial"/>
                <w:b/>
              </w:rPr>
              <w:t xml:space="preserve">Ffion </w:t>
            </w:r>
            <w:proofErr w:type="spellStart"/>
            <w:r w:rsidR="00637422" w:rsidRPr="00637422">
              <w:rPr>
                <w:rFonts w:ascii="Arial" w:hAnsi="Arial" w:cs="Arial"/>
                <w:b/>
              </w:rPr>
              <w:t>Cumberpatch</w:t>
            </w:r>
            <w:proofErr w:type="spellEnd"/>
          </w:p>
        </w:tc>
      </w:tr>
    </w:tbl>
    <w:p w14:paraId="01199C2E" w14:textId="77777777" w:rsidR="0062012D" w:rsidRPr="00ED5A0C" w:rsidRDefault="0062012D" w:rsidP="00ED5A0C">
      <w:pPr>
        <w:spacing w:line="360" w:lineRule="auto"/>
        <w:contextualSpacing/>
        <w:jc w:val="both"/>
        <w:rPr>
          <w:rFonts w:ascii="Arial" w:hAnsi="Arial" w:cs="Arial"/>
        </w:rPr>
      </w:pPr>
    </w:p>
    <w:tbl>
      <w:tblPr>
        <w:tblStyle w:val="TableGrid"/>
        <w:tblW w:w="0" w:type="auto"/>
        <w:tblLook w:val="01E0" w:firstRow="1" w:lastRow="1" w:firstColumn="1" w:lastColumn="1" w:noHBand="0" w:noVBand="0"/>
      </w:tblPr>
      <w:tblGrid>
        <w:gridCol w:w="3983"/>
        <w:gridCol w:w="7199"/>
      </w:tblGrid>
      <w:tr w:rsidR="00B21F2E" w:rsidRPr="00ED5A0C" w14:paraId="4AD65279" w14:textId="77777777" w:rsidTr="00563973">
        <w:tc>
          <w:tcPr>
            <w:tcW w:w="3983" w:type="dxa"/>
            <w:shd w:val="clear" w:color="auto" w:fill="FBD4B4" w:themeFill="accent6" w:themeFillTint="66"/>
          </w:tcPr>
          <w:p w14:paraId="4E895366" w14:textId="77777777" w:rsidR="00B21F2E" w:rsidRPr="00ED5A0C" w:rsidRDefault="008F0D83" w:rsidP="00ED5A0C">
            <w:pPr>
              <w:spacing w:line="360" w:lineRule="auto"/>
              <w:contextualSpacing/>
              <w:jc w:val="both"/>
              <w:rPr>
                <w:rFonts w:ascii="Arial" w:hAnsi="Arial" w:cs="Arial"/>
                <w:b/>
              </w:rPr>
            </w:pPr>
            <w:r w:rsidRPr="00ED5A0C">
              <w:rPr>
                <w:rFonts w:ascii="Arial" w:hAnsi="Arial" w:cs="Arial"/>
                <w:b/>
              </w:rPr>
              <w:t>Topic of choice:</w:t>
            </w:r>
          </w:p>
        </w:tc>
        <w:tc>
          <w:tcPr>
            <w:tcW w:w="7199" w:type="dxa"/>
            <w:shd w:val="clear" w:color="auto" w:fill="FBD4B4" w:themeFill="accent6" w:themeFillTint="66"/>
          </w:tcPr>
          <w:p w14:paraId="05513CDC" w14:textId="77777777" w:rsidR="00B21F2E" w:rsidRPr="00ED5A0C" w:rsidRDefault="00B21F2E" w:rsidP="00ED5A0C">
            <w:pPr>
              <w:spacing w:line="360" w:lineRule="auto"/>
              <w:contextualSpacing/>
              <w:jc w:val="both"/>
              <w:rPr>
                <w:rFonts w:ascii="Arial" w:hAnsi="Arial" w:cs="Arial"/>
                <w:b/>
              </w:rPr>
            </w:pPr>
          </w:p>
          <w:p w14:paraId="189889D5" w14:textId="77777777" w:rsidR="000A6285" w:rsidRPr="00ED5A0C" w:rsidRDefault="000A6285" w:rsidP="00ED5A0C">
            <w:pPr>
              <w:pStyle w:val="paragraph"/>
              <w:spacing w:before="0" w:beforeAutospacing="0" w:after="0" w:afterAutospacing="0" w:line="360" w:lineRule="auto"/>
              <w:contextualSpacing/>
              <w:jc w:val="both"/>
              <w:textAlignment w:val="baseline"/>
              <w:rPr>
                <w:rFonts w:ascii="Arial" w:hAnsi="Arial" w:cs="Arial"/>
                <w:b/>
              </w:rPr>
            </w:pPr>
            <w:r w:rsidRPr="00ED5A0C">
              <w:rPr>
                <w:rStyle w:val="normaltextrun"/>
                <w:rFonts w:ascii="Arial" w:hAnsi="Arial" w:cs="Arial"/>
                <w:b/>
                <w:lang w:val="en-GB"/>
              </w:rPr>
              <w:t>Restaurant Management and Types of Service </w:t>
            </w:r>
            <w:r w:rsidRPr="00ED5A0C">
              <w:rPr>
                <w:rStyle w:val="eop"/>
                <w:rFonts w:ascii="Arial" w:hAnsi="Arial" w:cs="Arial"/>
                <w:b/>
              </w:rPr>
              <w:t> </w:t>
            </w:r>
          </w:p>
          <w:p w14:paraId="2EEC75EA" w14:textId="77777777" w:rsidR="00B21F2E" w:rsidRPr="00ED5A0C" w:rsidRDefault="00B21F2E" w:rsidP="00ED5A0C">
            <w:pPr>
              <w:spacing w:line="360" w:lineRule="auto"/>
              <w:contextualSpacing/>
              <w:jc w:val="both"/>
              <w:rPr>
                <w:rFonts w:ascii="Arial" w:hAnsi="Arial" w:cs="Arial"/>
                <w:b/>
              </w:rPr>
            </w:pPr>
          </w:p>
          <w:p w14:paraId="40745B10" w14:textId="77777777" w:rsidR="00B21F2E" w:rsidRPr="00ED5A0C" w:rsidRDefault="00B21F2E" w:rsidP="00ED5A0C">
            <w:pPr>
              <w:spacing w:line="360" w:lineRule="auto"/>
              <w:contextualSpacing/>
              <w:jc w:val="both"/>
              <w:rPr>
                <w:rFonts w:ascii="Arial" w:hAnsi="Arial" w:cs="Arial"/>
                <w:b/>
              </w:rPr>
            </w:pPr>
          </w:p>
        </w:tc>
      </w:tr>
      <w:tr w:rsidR="00B945EA" w:rsidRPr="00ED5A0C" w14:paraId="6EECCD85" w14:textId="77777777" w:rsidTr="00A91FD6">
        <w:trPr>
          <w:trHeight w:val="2494"/>
        </w:trPr>
        <w:tc>
          <w:tcPr>
            <w:tcW w:w="11182" w:type="dxa"/>
            <w:gridSpan w:val="2"/>
          </w:tcPr>
          <w:p w14:paraId="195231CA" w14:textId="77777777" w:rsidR="00B83CFC" w:rsidRPr="00B83CFC" w:rsidRDefault="00B83CFC" w:rsidP="00B83CFC">
            <w:pPr>
              <w:spacing w:line="360" w:lineRule="auto"/>
              <w:contextualSpacing/>
              <w:jc w:val="both"/>
              <w:rPr>
                <w:rFonts w:ascii="Arial" w:hAnsi="Arial" w:cs="Arial"/>
              </w:rPr>
            </w:pPr>
            <w:r w:rsidRPr="00B83CFC">
              <w:rPr>
                <w:rFonts w:ascii="Arial" w:hAnsi="Arial" w:cs="Arial"/>
              </w:rPr>
              <w:t xml:space="preserve">The restaurant business is a subset of the more general hospitality industry. It is generally accepted that a business operates in the restaurant industry if it provides its clients with the opportunity to place food orders and consume them immediately in a setting such as a bar or restaurant. Restaurants located within hotels </w:t>
            </w:r>
            <w:proofErr w:type="gramStart"/>
            <w:r w:rsidRPr="00B83CFC">
              <w:rPr>
                <w:rFonts w:ascii="Arial" w:hAnsi="Arial" w:cs="Arial"/>
              </w:rPr>
              <w:t>have the ability to</w:t>
            </w:r>
            <w:proofErr w:type="gramEnd"/>
            <w:r w:rsidRPr="00B83CFC">
              <w:rPr>
                <w:rFonts w:ascii="Arial" w:hAnsi="Arial" w:cs="Arial"/>
              </w:rPr>
              <w:t xml:space="preserve"> function on their own or in conjunction with a wide variety of other businesses (Kurtz, 2022). </w:t>
            </w:r>
          </w:p>
          <w:p w14:paraId="014CC3C4" w14:textId="23B77D5A" w:rsidR="00B83CFC" w:rsidRPr="00B83CFC" w:rsidRDefault="00B83CFC" w:rsidP="00B83CFC">
            <w:pPr>
              <w:spacing w:line="360" w:lineRule="auto"/>
              <w:contextualSpacing/>
              <w:jc w:val="both"/>
              <w:rPr>
                <w:rFonts w:ascii="Arial" w:hAnsi="Arial" w:cs="Arial"/>
              </w:rPr>
            </w:pPr>
            <w:r w:rsidRPr="00B83CFC">
              <w:rPr>
                <w:rFonts w:ascii="Arial" w:hAnsi="Arial" w:cs="Arial"/>
              </w:rPr>
              <w:t xml:space="preserve">Restaurant management involves keeping an eye on the day-to-day operations of a restaurant, which is an essential tactical component for managers who are ultimately accountable for guiding a firm to long-term success. When designing business plans that assure marketing campaigns are successful and manage the firm's reputation, control of the day-to-day operations of the company as well as management of the personnel and finances are included (Reynolds, 2019). (Reynolds, 2019). Restaurant owners should ensure that their businesses optimise their menus, make use of technology, provide a comfortable environment, and regulate pricing in order to deliver great customer service. Managers must listen to consumers, know what they desire and go above and beyond to please them to give a positive client experience. In order to effectively supervise shifts, oversee operations, and set expectations, the management team of a restaurant needs to have a </w:t>
            </w:r>
            <w:proofErr w:type="gramStart"/>
            <w:r w:rsidRPr="00B83CFC">
              <w:rPr>
                <w:rFonts w:ascii="Arial" w:hAnsi="Arial" w:cs="Arial"/>
              </w:rPr>
              <w:t>crystal clear</w:t>
            </w:r>
            <w:proofErr w:type="gramEnd"/>
            <w:r w:rsidRPr="00B83CFC">
              <w:rPr>
                <w:rFonts w:ascii="Arial" w:hAnsi="Arial" w:cs="Arial"/>
              </w:rPr>
              <w:t xml:space="preserve"> grasp of their individual roles and the responsibilities that come with them (Tam, 2018). In order to bring in customers, proprietors and managers of restaurants need to promote their businesses by publicising their unique selling propositions (USPs) and making use of the most effective marketing strategies. The restaurant ought to </w:t>
            </w:r>
            <w:proofErr w:type="gramStart"/>
            <w:r w:rsidRPr="00B83CFC">
              <w:rPr>
                <w:rFonts w:ascii="Arial" w:hAnsi="Arial" w:cs="Arial"/>
              </w:rPr>
              <w:t>look into</w:t>
            </w:r>
            <w:proofErr w:type="gramEnd"/>
            <w:r w:rsidRPr="00B83CFC">
              <w:rPr>
                <w:rFonts w:ascii="Arial" w:hAnsi="Arial" w:cs="Arial"/>
              </w:rPr>
              <w:t xml:space="preserve"> hiring a manager who is equipped with the necessary knowledge and expertise in order to guarantee that it is operated in the suitable manner (Tam, 2018). In order to give outstanding service and maintain </w:t>
            </w:r>
            <w:r w:rsidRPr="00B83CFC">
              <w:rPr>
                <w:rFonts w:ascii="Arial" w:hAnsi="Arial" w:cs="Arial"/>
              </w:rPr>
              <w:lastRenderedPageBreak/>
              <w:t xml:space="preserve">the success and profitability of the restaurant, managers need to possess the following characteristics. If managers have great communication skills, it will be much simpler for them to explain things to employees and communicate information in a way that ensures it is completely understood. In addition, managers are expected to be able to deal with consumers in a manner that is both clear and effective when addressing customer complaints and defining corporate regulations. A manager needs to be well-organized in order to properly manage their time, juggle multiple duties, and adhere to crucial requirements all at the same time (The Restaurant Times, 2017). It is vital for a manager to have the ability to act as a mentor to members of the staff in order to assist those employees in acquiring the required level of knowledge. Restaurant managers </w:t>
            </w:r>
            <w:proofErr w:type="gramStart"/>
            <w:r w:rsidRPr="00B83CFC">
              <w:rPr>
                <w:rFonts w:ascii="Arial" w:hAnsi="Arial" w:cs="Arial"/>
              </w:rPr>
              <w:t>have to</w:t>
            </w:r>
            <w:proofErr w:type="gramEnd"/>
            <w:r w:rsidRPr="00B83CFC">
              <w:rPr>
                <w:rFonts w:ascii="Arial" w:hAnsi="Arial" w:cs="Arial"/>
              </w:rPr>
              <w:t xml:space="preserve"> be conscious of the fact that they are leaders of the firm. Employees should be encouraged to excel in their work and given tools to help them develop personally and professionally through coaching. In addition to this, a manager of a restaurant needs to be capable of formulating strategies and making difficult choices depending on the information at hand (Lute, 2021). </w:t>
            </w:r>
          </w:p>
          <w:p w14:paraId="78FEDE36" w14:textId="254358EF" w:rsidR="00B83CFC" w:rsidRPr="00B83CFC" w:rsidRDefault="00B83CFC" w:rsidP="00B83CFC">
            <w:pPr>
              <w:spacing w:line="360" w:lineRule="auto"/>
              <w:contextualSpacing/>
              <w:jc w:val="both"/>
              <w:rPr>
                <w:rFonts w:ascii="Arial" w:hAnsi="Arial" w:cs="Arial"/>
              </w:rPr>
            </w:pPr>
            <w:proofErr w:type="gramStart"/>
            <w:r w:rsidRPr="00B83CFC">
              <w:rPr>
                <w:rFonts w:ascii="Arial" w:hAnsi="Arial" w:cs="Arial"/>
              </w:rPr>
              <w:t>The majority of</w:t>
            </w:r>
            <w:proofErr w:type="gramEnd"/>
            <w:r w:rsidRPr="00B83CFC">
              <w:rPr>
                <w:rFonts w:ascii="Arial" w:hAnsi="Arial" w:cs="Arial"/>
              </w:rPr>
              <w:t xml:space="preserve"> service types used in restaurants have been around for up to a century. A few examples of the various kinds of service are self-service, fast food service, American-style service, French-style service, guerdon service, English-style service, and others. Other forms include English-style service. Customers can serve themselves their meals at a counter or table stocked with a range of options in a restaurant that offers self-service dining (Johnson, 2019).  The fact that it requires such a small crew and allows for more food to be served per customer means that it can help a restaurant's bottom line. It is an unfavourable aspect </w:t>
            </w:r>
            <w:proofErr w:type="gramStart"/>
            <w:r w:rsidRPr="00B83CFC">
              <w:rPr>
                <w:rFonts w:ascii="Arial" w:hAnsi="Arial" w:cs="Arial"/>
              </w:rPr>
              <w:t>due to the fact that</w:t>
            </w:r>
            <w:proofErr w:type="gramEnd"/>
            <w:r w:rsidRPr="00B83CFC">
              <w:rPr>
                <w:rFonts w:ascii="Arial" w:hAnsi="Arial" w:cs="Arial"/>
              </w:rPr>
              <w:t xml:space="preserve"> there is a possibility that the meal might not always be sold in its entirety. The relationship between customers and wait staff is reduced with rapid food service, and oftentimes there are no waiters at all (Kurtz, 2022</w:t>
            </w:r>
            <w:proofErr w:type="gramStart"/>
            <w:r w:rsidRPr="00B83CFC">
              <w:rPr>
                <w:rFonts w:ascii="Arial" w:hAnsi="Arial" w:cs="Arial"/>
              </w:rPr>
              <w:t>).It</w:t>
            </w:r>
            <w:proofErr w:type="gramEnd"/>
            <w:r w:rsidRPr="00B83CFC">
              <w:rPr>
                <w:rFonts w:ascii="Arial" w:hAnsi="Arial" w:cs="Arial"/>
              </w:rPr>
              <w:t xml:space="preserve"> is a phrase that is widely used in franchises. It has the advantage of being uncomplicated to perform because it doesn't depend on politeness but rather on speed and efficiency (Johnson, 2019). (Johnson, 2019). The meal is then passed among </w:t>
            </w:r>
            <w:proofErr w:type="gramStart"/>
            <w:r w:rsidRPr="00B83CFC">
              <w:rPr>
                <w:rFonts w:ascii="Arial" w:hAnsi="Arial" w:cs="Arial"/>
              </w:rPr>
              <w:t>all of</w:t>
            </w:r>
            <w:proofErr w:type="gramEnd"/>
            <w:r w:rsidRPr="00B83CFC">
              <w:rPr>
                <w:rFonts w:ascii="Arial" w:hAnsi="Arial" w:cs="Arial"/>
              </w:rPr>
              <w:t xml:space="preserve"> the persons seated at the table, and the people delivering it do so only after receiving approval from one of the individuals being served. It particularly promises that the silverware and plates that the diner must be set in a specified sequence. In order to provide this level of service, the wait staff must have undergone extensive training. The English service offers the advantages of being quick, lacking theatrics, and providing less individualised attention to the customer. These advantages outweigh the disadvantages. The French manner of service is currently one of the most uncommon styles since it is so complicated. In this scenario, the waitress provides the patrons with the option to select one dish from among the numerous dishes that are presented on a platter (Reynolds, 2019). The form of service offers the advantages of quick service, the elimination of wasted plates, and reduced labour expenses. The kind </w:t>
            </w:r>
            <w:r w:rsidRPr="00B83CFC">
              <w:rPr>
                <w:rFonts w:ascii="Arial" w:hAnsi="Arial" w:cs="Arial"/>
              </w:rPr>
              <w:lastRenderedPageBreak/>
              <w:t xml:space="preserve">of service has limitations, including the demand for a large staff to provide the </w:t>
            </w:r>
            <w:proofErr w:type="gramStart"/>
            <w:r w:rsidRPr="00B83CFC">
              <w:rPr>
                <w:rFonts w:ascii="Arial" w:hAnsi="Arial" w:cs="Arial"/>
              </w:rPr>
              <w:t>service(</w:t>
            </w:r>
            <w:proofErr w:type="gramEnd"/>
            <w:r w:rsidRPr="00B83CFC">
              <w:rPr>
                <w:rFonts w:ascii="Arial" w:hAnsi="Arial" w:cs="Arial"/>
              </w:rPr>
              <w:t xml:space="preserve">Kurtz, 2022). (Kurtz, 2022). </w:t>
            </w:r>
          </w:p>
          <w:p w14:paraId="2B7C2DED" w14:textId="649FBDAB" w:rsidR="00375882" w:rsidRPr="00ED5A0C" w:rsidRDefault="00B83CFC" w:rsidP="00B83CFC">
            <w:pPr>
              <w:spacing w:line="360" w:lineRule="auto"/>
              <w:contextualSpacing/>
              <w:jc w:val="both"/>
              <w:rPr>
                <w:rFonts w:ascii="Arial" w:hAnsi="Arial" w:cs="Arial"/>
              </w:rPr>
            </w:pPr>
            <w:r w:rsidRPr="00B83CFC">
              <w:rPr>
                <w:rFonts w:ascii="Arial" w:hAnsi="Arial" w:cs="Arial"/>
              </w:rPr>
              <w:t>It has been brought to my attention that the hospitality sector necessitates extensive research into the comprehension of the principles applied by the staffs who are responsible for serving the patrons. It is essential to have knowledgeable managers in charge of the staff in order to ensure that restaurants are successful in all aspects of their operations. In addition, the abilities that managers already possess and continue to develop as they are responsible for day-to-day operations contribute to the maintenance and enhancement of the dining services that are provided.</w:t>
            </w:r>
          </w:p>
          <w:p w14:paraId="55FAA6D3" w14:textId="77777777" w:rsidR="00375882" w:rsidRPr="00ED5A0C" w:rsidRDefault="00375882" w:rsidP="00ED5A0C">
            <w:pPr>
              <w:spacing w:line="360" w:lineRule="auto"/>
              <w:contextualSpacing/>
              <w:jc w:val="both"/>
              <w:rPr>
                <w:rFonts w:ascii="Arial" w:hAnsi="Arial" w:cs="Arial"/>
              </w:rPr>
            </w:pPr>
          </w:p>
          <w:p w14:paraId="0BDEE2AB" w14:textId="77777777" w:rsidR="00375882" w:rsidRPr="00ED5A0C" w:rsidRDefault="00375882" w:rsidP="00ED5A0C">
            <w:pPr>
              <w:spacing w:line="360" w:lineRule="auto"/>
              <w:contextualSpacing/>
              <w:jc w:val="both"/>
              <w:rPr>
                <w:rFonts w:ascii="Arial" w:hAnsi="Arial" w:cs="Arial"/>
              </w:rPr>
            </w:pPr>
          </w:p>
          <w:p w14:paraId="00AA70D3" w14:textId="77777777" w:rsidR="00375882" w:rsidRPr="00ED5A0C" w:rsidRDefault="00375882" w:rsidP="00ED5A0C">
            <w:pPr>
              <w:spacing w:line="360" w:lineRule="auto"/>
              <w:contextualSpacing/>
              <w:jc w:val="both"/>
              <w:rPr>
                <w:rFonts w:ascii="Arial" w:hAnsi="Arial" w:cs="Arial"/>
              </w:rPr>
            </w:pPr>
          </w:p>
          <w:p w14:paraId="25B6F2B2" w14:textId="77777777" w:rsidR="00375882" w:rsidRPr="00ED5A0C" w:rsidRDefault="00375882" w:rsidP="00ED5A0C">
            <w:pPr>
              <w:spacing w:line="360" w:lineRule="auto"/>
              <w:contextualSpacing/>
              <w:jc w:val="both"/>
              <w:rPr>
                <w:rFonts w:ascii="Arial" w:hAnsi="Arial" w:cs="Arial"/>
              </w:rPr>
            </w:pPr>
          </w:p>
          <w:p w14:paraId="7689584D" w14:textId="77777777" w:rsidR="00375882" w:rsidRPr="00ED5A0C" w:rsidRDefault="00375882" w:rsidP="00ED5A0C">
            <w:pPr>
              <w:spacing w:line="360" w:lineRule="auto"/>
              <w:contextualSpacing/>
              <w:jc w:val="both"/>
              <w:rPr>
                <w:rFonts w:ascii="Arial" w:hAnsi="Arial" w:cs="Arial"/>
              </w:rPr>
            </w:pPr>
          </w:p>
          <w:p w14:paraId="0E0D6BD0" w14:textId="77777777" w:rsidR="00375882" w:rsidRPr="00ED5A0C" w:rsidRDefault="00375882" w:rsidP="00ED5A0C">
            <w:pPr>
              <w:spacing w:line="360" w:lineRule="auto"/>
              <w:contextualSpacing/>
              <w:jc w:val="both"/>
              <w:rPr>
                <w:rFonts w:ascii="Arial" w:hAnsi="Arial" w:cs="Arial"/>
              </w:rPr>
            </w:pPr>
          </w:p>
          <w:p w14:paraId="33EDC0BD" w14:textId="77777777" w:rsidR="00375882" w:rsidRPr="00ED5A0C" w:rsidRDefault="00375882" w:rsidP="00ED5A0C">
            <w:pPr>
              <w:spacing w:line="360" w:lineRule="auto"/>
              <w:contextualSpacing/>
              <w:jc w:val="both"/>
              <w:rPr>
                <w:rFonts w:ascii="Arial" w:hAnsi="Arial" w:cs="Arial"/>
              </w:rPr>
            </w:pPr>
          </w:p>
          <w:p w14:paraId="4307D2A6" w14:textId="77777777" w:rsidR="00375882" w:rsidRPr="00ED5A0C" w:rsidRDefault="00375882" w:rsidP="00ED5A0C">
            <w:pPr>
              <w:spacing w:line="360" w:lineRule="auto"/>
              <w:contextualSpacing/>
              <w:jc w:val="both"/>
              <w:rPr>
                <w:rFonts w:ascii="Arial" w:hAnsi="Arial" w:cs="Arial"/>
              </w:rPr>
            </w:pPr>
          </w:p>
          <w:p w14:paraId="1E2908CB" w14:textId="77777777" w:rsidR="00375882" w:rsidRPr="00ED5A0C" w:rsidRDefault="00375882" w:rsidP="00ED5A0C">
            <w:pPr>
              <w:spacing w:line="360" w:lineRule="auto"/>
              <w:contextualSpacing/>
              <w:jc w:val="both"/>
              <w:rPr>
                <w:rFonts w:ascii="Arial" w:hAnsi="Arial" w:cs="Arial"/>
              </w:rPr>
            </w:pPr>
          </w:p>
          <w:p w14:paraId="27430919" w14:textId="77777777" w:rsidR="00375882" w:rsidRPr="00ED5A0C" w:rsidRDefault="00375882" w:rsidP="00ED5A0C">
            <w:pPr>
              <w:spacing w:line="360" w:lineRule="auto"/>
              <w:contextualSpacing/>
              <w:jc w:val="both"/>
              <w:rPr>
                <w:rFonts w:ascii="Arial" w:hAnsi="Arial" w:cs="Arial"/>
              </w:rPr>
            </w:pPr>
          </w:p>
          <w:p w14:paraId="51C0C425" w14:textId="77777777" w:rsidR="00375882" w:rsidRPr="00ED5A0C" w:rsidRDefault="00375882" w:rsidP="00ED5A0C">
            <w:pPr>
              <w:spacing w:line="360" w:lineRule="auto"/>
              <w:contextualSpacing/>
              <w:jc w:val="both"/>
              <w:rPr>
                <w:rFonts w:ascii="Arial" w:hAnsi="Arial" w:cs="Arial"/>
              </w:rPr>
            </w:pPr>
          </w:p>
          <w:p w14:paraId="6B31A4E4" w14:textId="77777777" w:rsidR="00375882" w:rsidRPr="00ED5A0C" w:rsidRDefault="00375882" w:rsidP="00ED5A0C">
            <w:pPr>
              <w:spacing w:line="360" w:lineRule="auto"/>
              <w:contextualSpacing/>
              <w:jc w:val="both"/>
              <w:rPr>
                <w:rFonts w:ascii="Arial" w:hAnsi="Arial" w:cs="Arial"/>
              </w:rPr>
            </w:pPr>
          </w:p>
          <w:p w14:paraId="6A8FBCC8" w14:textId="77777777" w:rsidR="00375882" w:rsidRPr="00ED5A0C" w:rsidRDefault="00375882" w:rsidP="00ED5A0C">
            <w:pPr>
              <w:spacing w:line="360" w:lineRule="auto"/>
              <w:contextualSpacing/>
              <w:jc w:val="both"/>
              <w:rPr>
                <w:rFonts w:ascii="Arial" w:hAnsi="Arial" w:cs="Arial"/>
              </w:rPr>
            </w:pPr>
          </w:p>
          <w:p w14:paraId="274A2B89" w14:textId="77777777" w:rsidR="00375882" w:rsidRPr="00ED5A0C" w:rsidRDefault="00375882" w:rsidP="00ED5A0C">
            <w:pPr>
              <w:spacing w:line="360" w:lineRule="auto"/>
              <w:contextualSpacing/>
              <w:jc w:val="both"/>
              <w:rPr>
                <w:rFonts w:ascii="Arial" w:hAnsi="Arial" w:cs="Arial"/>
              </w:rPr>
            </w:pPr>
          </w:p>
          <w:p w14:paraId="6374E94E" w14:textId="77777777" w:rsidR="00375882" w:rsidRPr="00ED5A0C" w:rsidRDefault="00375882" w:rsidP="00ED5A0C">
            <w:pPr>
              <w:spacing w:line="360" w:lineRule="auto"/>
              <w:contextualSpacing/>
              <w:jc w:val="both"/>
              <w:rPr>
                <w:rFonts w:ascii="Arial" w:hAnsi="Arial" w:cs="Arial"/>
              </w:rPr>
            </w:pPr>
          </w:p>
          <w:p w14:paraId="17273A91" w14:textId="77777777" w:rsidR="00375882" w:rsidRPr="00ED5A0C" w:rsidRDefault="00375882" w:rsidP="00ED5A0C">
            <w:pPr>
              <w:spacing w:line="360" w:lineRule="auto"/>
              <w:contextualSpacing/>
              <w:jc w:val="both"/>
              <w:rPr>
                <w:rFonts w:ascii="Arial" w:hAnsi="Arial" w:cs="Arial"/>
              </w:rPr>
            </w:pPr>
          </w:p>
          <w:p w14:paraId="56FE8F5C" w14:textId="77777777" w:rsidR="00375882" w:rsidRPr="00ED5A0C" w:rsidRDefault="00375882" w:rsidP="00ED5A0C">
            <w:pPr>
              <w:spacing w:line="360" w:lineRule="auto"/>
              <w:contextualSpacing/>
              <w:jc w:val="both"/>
              <w:rPr>
                <w:rFonts w:ascii="Arial" w:hAnsi="Arial" w:cs="Arial"/>
              </w:rPr>
            </w:pPr>
          </w:p>
          <w:p w14:paraId="7ECEAF95" w14:textId="77777777" w:rsidR="00375882" w:rsidRPr="00ED5A0C" w:rsidRDefault="00375882" w:rsidP="00ED5A0C">
            <w:pPr>
              <w:spacing w:line="360" w:lineRule="auto"/>
              <w:contextualSpacing/>
              <w:jc w:val="both"/>
              <w:rPr>
                <w:rFonts w:ascii="Arial" w:hAnsi="Arial" w:cs="Arial"/>
              </w:rPr>
            </w:pPr>
          </w:p>
          <w:p w14:paraId="5A32EE4C" w14:textId="77777777" w:rsidR="00375882" w:rsidRPr="00ED5A0C" w:rsidRDefault="00375882" w:rsidP="00ED5A0C">
            <w:pPr>
              <w:spacing w:line="360" w:lineRule="auto"/>
              <w:contextualSpacing/>
              <w:jc w:val="both"/>
              <w:rPr>
                <w:rFonts w:ascii="Arial" w:hAnsi="Arial" w:cs="Arial"/>
              </w:rPr>
            </w:pPr>
          </w:p>
        </w:tc>
      </w:tr>
    </w:tbl>
    <w:p w14:paraId="0D956772" w14:textId="77777777" w:rsidR="00B00678" w:rsidRPr="00ED5A0C" w:rsidRDefault="00B00678" w:rsidP="00ED5A0C">
      <w:pPr>
        <w:spacing w:line="360" w:lineRule="auto"/>
        <w:contextualSpacing/>
        <w:jc w:val="both"/>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ED5A0C" w14:paraId="7F0C1E50" w14:textId="77777777" w:rsidTr="00375882">
        <w:tc>
          <w:tcPr>
            <w:tcW w:w="10910" w:type="dxa"/>
            <w:shd w:val="clear" w:color="auto" w:fill="FBD4B4" w:themeFill="accent6" w:themeFillTint="66"/>
          </w:tcPr>
          <w:p w14:paraId="37AE4B45" w14:textId="77777777" w:rsidR="00375882" w:rsidRPr="00ED5A0C" w:rsidRDefault="00375882" w:rsidP="00ED5A0C">
            <w:pPr>
              <w:spacing w:line="360" w:lineRule="auto"/>
              <w:contextualSpacing/>
              <w:jc w:val="both"/>
              <w:rPr>
                <w:rFonts w:ascii="Arial" w:hAnsi="Arial" w:cs="Arial"/>
                <w:b/>
              </w:rPr>
            </w:pPr>
            <w:r w:rsidRPr="00ED5A0C">
              <w:rPr>
                <w:rFonts w:ascii="Arial" w:hAnsi="Arial" w:cs="Arial"/>
                <w:b/>
              </w:rPr>
              <w:t xml:space="preserve">REFERENCE LIST </w:t>
            </w:r>
            <w:r w:rsidR="00A138AA" w:rsidRPr="00ED5A0C">
              <w:rPr>
                <w:rFonts w:ascii="Arial" w:hAnsi="Arial" w:cs="Arial"/>
                <w:b/>
              </w:rPr>
              <w:t>(not included in word count)</w:t>
            </w:r>
          </w:p>
        </w:tc>
        <w:tc>
          <w:tcPr>
            <w:tcW w:w="272" w:type="dxa"/>
            <w:shd w:val="clear" w:color="auto" w:fill="FBD4B4" w:themeFill="accent6" w:themeFillTint="66"/>
          </w:tcPr>
          <w:p w14:paraId="348A5B27" w14:textId="77777777" w:rsidR="00375882" w:rsidRPr="00ED5A0C" w:rsidRDefault="00375882" w:rsidP="00ED5A0C">
            <w:pPr>
              <w:spacing w:line="360" w:lineRule="auto"/>
              <w:contextualSpacing/>
              <w:jc w:val="both"/>
              <w:rPr>
                <w:rFonts w:ascii="Arial" w:hAnsi="Arial" w:cs="Arial"/>
                <w:b/>
              </w:rPr>
            </w:pPr>
          </w:p>
          <w:p w14:paraId="3AD7ACC7" w14:textId="77777777" w:rsidR="00375882" w:rsidRPr="00ED5A0C" w:rsidRDefault="00375882" w:rsidP="00ED5A0C">
            <w:pPr>
              <w:spacing w:line="360" w:lineRule="auto"/>
              <w:contextualSpacing/>
              <w:jc w:val="both"/>
              <w:rPr>
                <w:rFonts w:ascii="Arial" w:hAnsi="Arial" w:cs="Arial"/>
                <w:b/>
              </w:rPr>
            </w:pPr>
          </w:p>
        </w:tc>
      </w:tr>
      <w:tr w:rsidR="00375882" w:rsidRPr="00ED5A0C" w14:paraId="11226665" w14:textId="77777777" w:rsidTr="007F6692">
        <w:trPr>
          <w:trHeight w:val="2494"/>
        </w:trPr>
        <w:tc>
          <w:tcPr>
            <w:tcW w:w="11182" w:type="dxa"/>
            <w:gridSpan w:val="2"/>
          </w:tcPr>
          <w:p w14:paraId="0EF3E2F8" w14:textId="77777777" w:rsidR="00375882" w:rsidRPr="00ED5A0C" w:rsidRDefault="00375882" w:rsidP="00ED5A0C">
            <w:pPr>
              <w:spacing w:line="360" w:lineRule="auto"/>
              <w:contextualSpacing/>
              <w:jc w:val="both"/>
              <w:rPr>
                <w:rFonts w:ascii="Arial" w:hAnsi="Arial" w:cs="Arial"/>
              </w:rPr>
            </w:pPr>
          </w:p>
          <w:p w14:paraId="3D56F9F8" w14:textId="77777777" w:rsidR="00375882" w:rsidRPr="00ED5A0C" w:rsidRDefault="00375882" w:rsidP="00ED5A0C">
            <w:pPr>
              <w:spacing w:line="360" w:lineRule="auto"/>
              <w:contextualSpacing/>
              <w:jc w:val="both"/>
              <w:rPr>
                <w:rFonts w:ascii="Arial" w:hAnsi="Arial" w:cs="Arial"/>
              </w:rPr>
            </w:pPr>
          </w:p>
          <w:p w14:paraId="4CC06992" w14:textId="77777777" w:rsidR="000A6285" w:rsidRPr="00ED5A0C" w:rsidRDefault="000A6285" w:rsidP="00ED5A0C">
            <w:pPr>
              <w:pStyle w:val="NormalWeb"/>
              <w:shd w:val="clear" w:color="auto" w:fill="FFFFFF"/>
              <w:spacing w:before="0" w:beforeAutospacing="0" w:after="0" w:afterAutospacing="0" w:line="360" w:lineRule="auto"/>
              <w:ind w:left="720" w:hanging="720"/>
              <w:contextualSpacing/>
              <w:jc w:val="both"/>
              <w:rPr>
                <w:rFonts w:ascii="Arial" w:hAnsi="Arial" w:cs="Arial"/>
                <w:color w:val="000000"/>
              </w:rPr>
            </w:pPr>
            <w:r w:rsidRPr="00ED5A0C">
              <w:rPr>
                <w:rFonts w:ascii="Arial" w:hAnsi="Arial" w:cs="Arial"/>
                <w:color w:val="000000"/>
              </w:rPr>
              <w:t xml:space="preserve">Lute, J. (2021). </w:t>
            </w:r>
            <w:r w:rsidRPr="00ED5A0C">
              <w:rPr>
                <w:rFonts w:ascii="Arial" w:hAnsi="Arial" w:cs="Arial"/>
                <w:i/>
                <w:iCs/>
                <w:color w:val="000000"/>
              </w:rPr>
              <w:t>6 tips to improve manager effectiveness at your company</w:t>
            </w:r>
            <w:r w:rsidRPr="00ED5A0C">
              <w:rPr>
                <w:rFonts w:ascii="Arial" w:hAnsi="Arial" w:cs="Arial"/>
                <w:color w:val="000000"/>
              </w:rPr>
              <w:t xml:space="preserve">. [online] Great Place to Work®. Available at: </w:t>
            </w:r>
            <w:hyperlink r:id="rId7" w:history="1">
              <w:r w:rsidRPr="00ED5A0C">
                <w:rPr>
                  <w:rStyle w:val="Hyperlink"/>
                  <w:rFonts w:ascii="Arial" w:hAnsi="Arial" w:cs="Arial"/>
                </w:rPr>
                <w:t>https://www.greatplacetowork.com/resources/blog/5-tips-to-improve-manager-effectiveness-at-your-company</w:t>
              </w:r>
            </w:hyperlink>
            <w:r w:rsidRPr="00ED5A0C">
              <w:rPr>
                <w:rFonts w:ascii="Arial" w:hAnsi="Arial" w:cs="Arial"/>
                <w:color w:val="000000"/>
              </w:rPr>
              <w:t>.</w:t>
            </w:r>
          </w:p>
          <w:p w14:paraId="0C9EF503" w14:textId="77777777" w:rsidR="000A6285" w:rsidRPr="00ED5A0C" w:rsidRDefault="000A6285" w:rsidP="00ED5A0C">
            <w:pPr>
              <w:pStyle w:val="NormalWeb"/>
              <w:shd w:val="clear" w:color="auto" w:fill="FFFFFF"/>
              <w:spacing w:before="0" w:beforeAutospacing="0" w:after="0" w:afterAutospacing="0" w:line="360" w:lineRule="auto"/>
              <w:ind w:left="720" w:hanging="720"/>
              <w:contextualSpacing/>
              <w:jc w:val="both"/>
              <w:rPr>
                <w:rFonts w:ascii="Arial" w:hAnsi="Arial" w:cs="Arial"/>
                <w:color w:val="000000"/>
              </w:rPr>
            </w:pPr>
            <w:r w:rsidRPr="00ED5A0C">
              <w:rPr>
                <w:rFonts w:ascii="Arial" w:hAnsi="Arial" w:cs="Arial"/>
                <w:color w:val="000000"/>
              </w:rPr>
              <w:t xml:space="preserve"> Johnson, R. (2019). </w:t>
            </w:r>
            <w:r w:rsidRPr="00ED5A0C">
              <w:rPr>
                <w:rFonts w:ascii="Arial" w:hAnsi="Arial" w:cs="Arial"/>
                <w:i/>
                <w:iCs/>
                <w:color w:val="000000"/>
              </w:rPr>
              <w:t>4 Styles of Service in the Restaurant Business</w:t>
            </w:r>
            <w:r w:rsidRPr="00ED5A0C">
              <w:rPr>
                <w:rFonts w:ascii="Arial" w:hAnsi="Arial" w:cs="Arial"/>
                <w:color w:val="000000"/>
              </w:rPr>
              <w:t xml:space="preserve">. [online] smallbusiness.chron.com. Available at: </w:t>
            </w:r>
            <w:hyperlink r:id="rId8" w:history="1">
              <w:r w:rsidRPr="00ED5A0C">
                <w:rPr>
                  <w:rStyle w:val="Hyperlink"/>
                  <w:rFonts w:ascii="Arial" w:hAnsi="Arial" w:cs="Arial"/>
                </w:rPr>
                <w:t>https://smallbusiness.chron.com/4-styles-service-restaurant-business-22923.html</w:t>
              </w:r>
            </w:hyperlink>
            <w:r w:rsidRPr="00ED5A0C">
              <w:rPr>
                <w:rFonts w:ascii="Arial" w:hAnsi="Arial" w:cs="Arial"/>
                <w:color w:val="000000"/>
              </w:rPr>
              <w:t>.</w:t>
            </w:r>
          </w:p>
          <w:p w14:paraId="492A27F1" w14:textId="77777777" w:rsidR="000A6285" w:rsidRPr="00ED5A0C" w:rsidRDefault="000A6285" w:rsidP="00ED5A0C">
            <w:pPr>
              <w:pStyle w:val="NormalWeb"/>
              <w:shd w:val="clear" w:color="auto" w:fill="FFFFFF"/>
              <w:spacing w:before="0" w:beforeAutospacing="0" w:after="0" w:afterAutospacing="0" w:line="360" w:lineRule="auto"/>
              <w:ind w:left="720" w:hanging="720"/>
              <w:contextualSpacing/>
              <w:jc w:val="both"/>
              <w:rPr>
                <w:rFonts w:ascii="Arial" w:hAnsi="Arial" w:cs="Arial"/>
                <w:color w:val="000000"/>
              </w:rPr>
            </w:pPr>
            <w:r w:rsidRPr="00ED5A0C">
              <w:rPr>
                <w:rFonts w:ascii="Arial" w:hAnsi="Arial" w:cs="Arial"/>
                <w:color w:val="000000"/>
              </w:rPr>
              <w:t xml:space="preserve">Kurtz, J. (2022). </w:t>
            </w:r>
            <w:r w:rsidRPr="00ED5A0C">
              <w:rPr>
                <w:rFonts w:ascii="Arial" w:hAnsi="Arial" w:cs="Arial"/>
                <w:i/>
                <w:iCs/>
                <w:color w:val="000000"/>
              </w:rPr>
              <w:t>What Is the Hospitality Industry?</w:t>
            </w:r>
            <w:r w:rsidRPr="00ED5A0C">
              <w:rPr>
                <w:rFonts w:ascii="Arial" w:hAnsi="Arial" w:cs="Arial"/>
                <w:color w:val="000000"/>
              </w:rPr>
              <w:t xml:space="preserve"> [online] </w:t>
            </w:r>
            <w:proofErr w:type="spellStart"/>
            <w:r w:rsidRPr="00ED5A0C">
              <w:rPr>
                <w:rFonts w:ascii="Arial" w:hAnsi="Arial" w:cs="Arial"/>
                <w:color w:val="000000"/>
              </w:rPr>
              <w:t>WebstaurantStore</w:t>
            </w:r>
            <w:proofErr w:type="spellEnd"/>
            <w:r w:rsidRPr="00ED5A0C">
              <w:rPr>
                <w:rFonts w:ascii="Arial" w:hAnsi="Arial" w:cs="Arial"/>
                <w:color w:val="000000"/>
              </w:rPr>
              <w:t xml:space="preserve">. Available at: </w:t>
            </w:r>
            <w:hyperlink r:id="rId9" w:history="1">
              <w:r w:rsidRPr="00ED5A0C">
                <w:rPr>
                  <w:rStyle w:val="Hyperlink"/>
                  <w:rFonts w:ascii="Arial" w:hAnsi="Arial" w:cs="Arial"/>
                </w:rPr>
                <w:t>https://www.webstaurantstore.com/blog/3726/what-is-the-hospitality-industry.html</w:t>
              </w:r>
            </w:hyperlink>
            <w:r w:rsidRPr="00ED5A0C">
              <w:rPr>
                <w:rFonts w:ascii="Arial" w:hAnsi="Arial" w:cs="Arial"/>
                <w:color w:val="000000"/>
              </w:rPr>
              <w:t>.</w:t>
            </w:r>
          </w:p>
          <w:p w14:paraId="714B16B3" w14:textId="77777777" w:rsidR="000A6285" w:rsidRPr="00ED5A0C" w:rsidRDefault="000A6285" w:rsidP="00ED5A0C">
            <w:pPr>
              <w:pStyle w:val="NormalWeb"/>
              <w:shd w:val="clear" w:color="auto" w:fill="FFFFFF"/>
              <w:spacing w:before="0" w:beforeAutospacing="0" w:after="0" w:afterAutospacing="0" w:line="360" w:lineRule="auto"/>
              <w:ind w:left="720" w:hanging="720"/>
              <w:contextualSpacing/>
              <w:jc w:val="both"/>
              <w:rPr>
                <w:rFonts w:ascii="Arial" w:hAnsi="Arial" w:cs="Arial"/>
                <w:color w:val="000000"/>
              </w:rPr>
            </w:pPr>
            <w:r w:rsidRPr="00ED5A0C">
              <w:rPr>
                <w:rFonts w:ascii="Arial" w:hAnsi="Arial" w:cs="Arial"/>
                <w:color w:val="000000"/>
              </w:rPr>
              <w:t xml:space="preserve">Reynolds, M. (2019). </w:t>
            </w:r>
            <w:r w:rsidRPr="00ED5A0C">
              <w:rPr>
                <w:rFonts w:ascii="Arial" w:hAnsi="Arial" w:cs="Arial"/>
                <w:i/>
                <w:iCs/>
                <w:color w:val="000000"/>
              </w:rPr>
              <w:t>Three Categories of the Hospitality Industry</w:t>
            </w:r>
            <w:r w:rsidRPr="00ED5A0C">
              <w:rPr>
                <w:rFonts w:ascii="Arial" w:hAnsi="Arial" w:cs="Arial"/>
                <w:color w:val="000000"/>
              </w:rPr>
              <w:t xml:space="preserve">. [online] Small Business - Chron.com. Available at: </w:t>
            </w:r>
            <w:hyperlink r:id="rId10" w:history="1">
              <w:r w:rsidRPr="00ED5A0C">
                <w:rPr>
                  <w:rStyle w:val="Hyperlink"/>
                  <w:rFonts w:ascii="Arial" w:hAnsi="Arial" w:cs="Arial"/>
                </w:rPr>
                <w:t>https://smallbusiness.chron.com/three-categories-hospitality-industry-58524.html</w:t>
              </w:r>
            </w:hyperlink>
            <w:r w:rsidRPr="00ED5A0C">
              <w:rPr>
                <w:rFonts w:ascii="Arial" w:hAnsi="Arial" w:cs="Arial"/>
                <w:color w:val="000000"/>
              </w:rPr>
              <w:t>.</w:t>
            </w:r>
          </w:p>
          <w:p w14:paraId="68B2BC2C" w14:textId="77777777" w:rsidR="000A6285" w:rsidRPr="00ED5A0C" w:rsidRDefault="000A6285" w:rsidP="00ED5A0C">
            <w:pPr>
              <w:pStyle w:val="NormalWeb"/>
              <w:shd w:val="clear" w:color="auto" w:fill="FFFFFF"/>
              <w:spacing w:before="0" w:beforeAutospacing="0" w:after="0" w:afterAutospacing="0" w:line="360" w:lineRule="auto"/>
              <w:ind w:left="720" w:hanging="720"/>
              <w:contextualSpacing/>
              <w:jc w:val="both"/>
              <w:rPr>
                <w:rFonts w:ascii="Arial" w:hAnsi="Arial" w:cs="Arial"/>
                <w:color w:val="000000"/>
              </w:rPr>
            </w:pPr>
            <w:r w:rsidRPr="00ED5A0C">
              <w:rPr>
                <w:rFonts w:ascii="Arial" w:hAnsi="Arial" w:cs="Arial"/>
                <w:color w:val="000000"/>
              </w:rPr>
              <w:t xml:space="preserve">Tam, K. (2018). </w:t>
            </w:r>
            <w:r w:rsidRPr="00ED5A0C">
              <w:rPr>
                <w:rFonts w:ascii="Arial" w:hAnsi="Arial" w:cs="Arial"/>
                <w:i/>
                <w:iCs/>
                <w:color w:val="000000"/>
              </w:rPr>
              <w:t>The Right Ways to Find, Train and Manage Managers</w:t>
            </w:r>
            <w:r w:rsidRPr="00ED5A0C">
              <w:rPr>
                <w:rFonts w:ascii="Arial" w:hAnsi="Arial" w:cs="Arial"/>
                <w:color w:val="000000"/>
              </w:rPr>
              <w:t>. [online] Bar &amp; Restaurant. Available at: https://www.barandrestaurant.com/operations/right-ways-find-train-and-manage-managers [Accessed 6 Oct. 2022].</w:t>
            </w:r>
          </w:p>
          <w:p w14:paraId="2BE9DA99" w14:textId="77777777" w:rsidR="000A6285" w:rsidRPr="00ED5A0C" w:rsidRDefault="000A6285" w:rsidP="00ED5A0C">
            <w:pPr>
              <w:pStyle w:val="NormalWeb"/>
              <w:shd w:val="clear" w:color="auto" w:fill="FFFFFF"/>
              <w:spacing w:before="0" w:beforeAutospacing="0" w:after="0" w:afterAutospacing="0" w:line="360" w:lineRule="auto"/>
              <w:ind w:left="720" w:hanging="720"/>
              <w:contextualSpacing/>
              <w:jc w:val="both"/>
              <w:rPr>
                <w:rFonts w:ascii="Arial" w:hAnsi="Arial" w:cs="Arial"/>
                <w:color w:val="000000"/>
              </w:rPr>
            </w:pPr>
            <w:r w:rsidRPr="00ED5A0C">
              <w:rPr>
                <w:rFonts w:ascii="Arial" w:hAnsi="Arial" w:cs="Arial"/>
                <w:color w:val="000000"/>
              </w:rPr>
              <w:t xml:space="preserve">The Restaurant Times (2017). </w:t>
            </w:r>
            <w:r w:rsidRPr="00ED5A0C">
              <w:rPr>
                <w:rFonts w:ascii="Arial" w:hAnsi="Arial" w:cs="Arial"/>
                <w:i/>
                <w:iCs/>
                <w:color w:val="000000"/>
              </w:rPr>
              <w:t xml:space="preserve">7 Effective Strategies </w:t>
            </w:r>
            <w:proofErr w:type="gramStart"/>
            <w:r w:rsidRPr="00ED5A0C">
              <w:rPr>
                <w:rFonts w:ascii="Arial" w:hAnsi="Arial" w:cs="Arial"/>
                <w:i/>
                <w:iCs/>
                <w:color w:val="000000"/>
              </w:rPr>
              <w:t>To</w:t>
            </w:r>
            <w:proofErr w:type="gramEnd"/>
            <w:r w:rsidRPr="00ED5A0C">
              <w:rPr>
                <w:rFonts w:ascii="Arial" w:hAnsi="Arial" w:cs="Arial"/>
                <w:i/>
                <w:iCs/>
                <w:color w:val="000000"/>
              </w:rPr>
              <w:t xml:space="preserve"> Improve Your Restaurant Service And Provide A Stellar Guest Experience</w:t>
            </w:r>
            <w:r w:rsidRPr="00ED5A0C">
              <w:rPr>
                <w:rFonts w:ascii="Arial" w:hAnsi="Arial" w:cs="Arial"/>
                <w:color w:val="000000"/>
              </w:rPr>
              <w:t xml:space="preserve">. [online] The Restaurant Times. Available at: </w:t>
            </w:r>
            <w:hyperlink r:id="rId11" w:history="1">
              <w:r w:rsidRPr="00ED5A0C">
                <w:rPr>
                  <w:rStyle w:val="Hyperlink"/>
                  <w:rFonts w:ascii="Arial" w:hAnsi="Arial" w:cs="Arial"/>
                </w:rPr>
                <w:t>https://www.posist.com/restaurant-times/restro-gyaan/ways-to-improve-restaurant-service.html</w:t>
              </w:r>
            </w:hyperlink>
            <w:r w:rsidRPr="00ED5A0C">
              <w:rPr>
                <w:rFonts w:ascii="Arial" w:hAnsi="Arial" w:cs="Arial"/>
                <w:color w:val="000000"/>
              </w:rPr>
              <w:t>.</w:t>
            </w:r>
          </w:p>
          <w:p w14:paraId="4573E7AA" w14:textId="77777777" w:rsidR="00375882" w:rsidRPr="00ED5A0C" w:rsidRDefault="00375882" w:rsidP="00ED5A0C">
            <w:pPr>
              <w:spacing w:line="360" w:lineRule="auto"/>
              <w:contextualSpacing/>
              <w:jc w:val="both"/>
              <w:rPr>
                <w:rFonts w:ascii="Arial" w:hAnsi="Arial" w:cs="Arial"/>
              </w:rPr>
            </w:pPr>
          </w:p>
          <w:p w14:paraId="0A8B348F" w14:textId="77777777" w:rsidR="00375882" w:rsidRPr="00ED5A0C" w:rsidRDefault="00375882" w:rsidP="00ED5A0C">
            <w:pPr>
              <w:spacing w:line="360" w:lineRule="auto"/>
              <w:contextualSpacing/>
              <w:jc w:val="both"/>
              <w:rPr>
                <w:rFonts w:ascii="Arial" w:hAnsi="Arial" w:cs="Arial"/>
              </w:rPr>
            </w:pPr>
          </w:p>
          <w:p w14:paraId="196C1696" w14:textId="77777777" w:rsidR="00375882" w:rsidRPr="00ED5A0C" w:rsidRDefault="00375882" w:rsidP="00ED5A0C">
            <w:pPr>
              <w:spacing w:line="360" w:lineRule="auto"/>
              <w:contextualSpacing/>
              <w:jc w:val="both"/>
              <w:rPr>
                <w:rFonts w:ascii="Arial" w:hAnsi="Arial" w:cs="Arial"/>
              </w:rPr>
            </w:pPr>
          </w:p>
          <w:p w14:paraId="62AB3AA7" w14:textId="77777777" w:rsidR="00375882" w:rsidRPr="00ED5A0C" w:rsidRDefault="00375882" w:rsidP="00ED5A0C">
            <w:pPr>
              <w:spacing w:line="360" w:lineRule="auto"/>
              <w:contextualSpacing/>
              <w:jc w:val="both"/>
              <w:rPr>
                <w:rFonts w:ascii="Arial" w:hAnsi="Arial" w:cs="Arial"/>
              </w:rPr>
            </w:pPr>
          </w:p>
          <w:p w14:paraId="5DF6016B" w14:textId="77777777" w:rsidR="00375882" w:rsidRPr="00ED5A0C" w:rsidRDefault="00375882" w:rsidP="00ED5A0C">
            <w:pPr>
              <w:spacing w:line="360" w:lineRule="auto"/>
              <w:contextualSpacing/>
              <w:jc w:val="both"/>
              <w:rPr>
                <w:rFonts w:ascii="Arial" w:hAnsi="Arial" w:cs="Arial"/>
              </w:rPr>
            </w:pPr>
          </w:p>
          <w:p w14:paraId="41A13D2A" w14:textId="77777777" w:rsidR="00375882" w:rsidRPr="00ED5A0C" w:rsidRDefault="00375882" w:rsidP="00ED5A0C">
            <w:pPr>
              <w:spacing w:line="360" w:lineRule="auto"/>
              <w:contextualSpacing/>
              <w:jc w:val="both"/>
              <w:rPr>
                <w:rFonts w:ascii="Arial" w:hAnsi="Arial" w:cs="Arial"/>
              </w:rPr>
            </w:pPr>
          </w:p>
          <w:p w14:paraId="61B43F2F" w14:textId="77777777" w:rsidR="00375882" w:rsidRPr="00ED5A0C" w:rsidRDefault="00375882" w:rsidP="00ED5A0C">
            <w:pPr>
              <w:spacing w:line="360" w:lineRule="auto"/>
              <w:contextualSpacing/>
              <w:jc w:val="both"/>
              <w:rPr>
                <w:rFonts w:ascii="Arial" w:hAnsi="Arial" w:cs="Arial"/>
              </w:rPr>
            </w:pPr>
          </w:p>
          <w:p w14:paraId="5AE8E07D" w14:textId="77777777" w:rsidR="00375882" w:rsidRPr="00ED5A0C" w:rsidRDefault="00375882" w:rsidP="00ED5A0C">
            <w:pPr>
              <w:spacing w:line="360" w:lineRule="auto"/>
              <w:contextualSpacing/>
              <w:jc w:val="both"/>
              <w:rPr>
                <w:rFonts w:ascii="Arial" w:hAnsi="Arial" w:cs="Arial"/>
              </w:rPr>
            </w:pPr>
          </w:p>
          <w:p w14:paraId="32F90343" w14:textId="77777777" w:rsidR="00375882" w:rsidRPr="00ED5A0C" w:rsidRDefault="00375882" w:rsidP="00ED5A0C">
            <w:pPr>
              <w:spacing w:line="360" w:lineRule="auto"/>
              <w:contextualSpacing/>
              <w:jc w:val="both"/>
              <w:rPr>
                <w:rFonts w:ascii="Arial" w:hAnsi="Arial" w:cs="Arial"/>
              </w:rPr>
            </w:pPr>
          </w:p>
          <w:p w14:paraId="15FEF1BE" w14:textId="77777777" w:rsidR="00375882" w:rsidRPr="00ED5A0C" w:rsidRDefault="00375882" w:rsidP="00ED5A0C">
            <w:pPr>
              <w:spacing w:line="360" w:lineRule="auto"/>
              <w:contextualSpacing/>
              <w:jc w:val="both"/>
              <w:rPr>
                <w:rFonts w:ascii="Arial" w:hAnsi="Arial" w:cs="Arial"/>
              </w:rPr>
            </w:pPr>
          </w:p>
          <w:p w14:paraId="708CB5AD" w14:textId="77777777" w:rsidR="00375882" w:rsidRPr="00ED5A0C" w:rsidRDefault="00375882" w:rsidP="00ED5A0C">
            <w:pPr>
              <w:spacing w:line="360" w:lineRule="auto"/>
              <w:contextualSpacing/>
              <w:jc w:val="both"/>
              <w:rPr>
                <w:rFonts w:ascii="Arial" w:hAnsi="Arial" w:cs="Arial"/>
              </w:rPr>
            </w:pPr>
          </w:p>
          <w:p w14:paraId="61229BC4" w14:textId="77777777" w:rsidR="00375882" w:rsidRPr="00ED5A0C" w:rsidRDefault="00375882" w:rsidP="00ED5A0C">
            <w:pPr>
              <w:spacing w:line="360" w:lineRule="auto"/>
              <w:contextualSpacing/>
              <w:jc w:val="both"/>
              <w:rPr>
                <w:rFonts w:ascii="Arial" w:hAnsi="Arial" w:cs="Arial"/>
              </w:rPr>
            </w:pPr>
          </w:p>
          <w:p w14:paraId="07BE9A07" w14:textId="77777777" w:rsidR="00375882" w:rsidRPr="00ED5A0C" w:rsidRDefault="00375882" w:rsidP="00ED5A0C">
            <w:pPr>
              <w:spacing w:line="360" w:lineRule="auto"/>
              <w:contextualSpacing/>
              <w:jc w:val="both"/>
              <w:rPr>
                <w:rFonts w:ascii="Arial" w:hAnsi="Arial" w:cs="Arial"/>
              </w:rPr>
            </w:pPr>
          </w:p>
          <w:p w14:paraId="3627C0A1" w14:textId="77777777" w:rsidR="00375882" w:rsidRPr="00ED5A0C" w:rsidRDefault="00375882" w:rsidP="00ED5A0C">
            <w:pPr>
              <w:spacing w:line="360" w:lineRule="auto"/>
              <w:contextualSpacing/>
              <w:jc w:val="both"/>
              <w:rPr>
                <w:rFonts w:ascii="Arial" w:hAnsi="Arial" w:cs="Arial"/>
              </w:rPr>
            </w:pPr>
          </w:p>
          <w:p w14:paraId="2E15C245" w14:textId="77777777" w:rsidR="00375882" w:rsidRPr="00ED5A0C" w:rsidRDefault="00375882" w:rsidP="00ED5A0C">
            <w:pPr>
              <w:spacing w:line="360" w:lineRule="auto"/>
              <w:contextualSpacing/>
              <w:jc w:val="both"/>
              <w:rPr>
                <w:rFonts w:ascii="Arial" w:hAnsi="Arial" w:cs="Arial"/>
              </w:rPr>
            </w:pPr>
          </w:p>
          <w:p w14:paraId="13CAAC7B" w14:textId="77777777" w:rsidR="00375882" w:rsidRPr="00ED5A0C" w:rsidRDefault="00375882" w:rsidP="00ED5A0C">
            <w:pPr>
              <w:spacing w:line="360" w:lineRule="auto"/>
              <w:contextualSpacing/>
              <w:jc w:val="both"/>
              <w:rPr>
                <w:rFonts w:ascii="Arial" w:hAnsi="Arial" w:cs="Arial"/>
              </w:rPr>
            </w:pPr>
          </w:p>
          <w:p w14:paraId="6147B53C" w14:textId="77777777" w:rsidR="00375882" w:rsidRPr="00ED5A0C" w:rsidRDefault="00375882" w:rsidP="00ED5A0C">
            <w:pPr>
              <w:spacing w:line="360" w:lineRule="auto"/>
              <w:contextualSpacing/>
              <w:jc w:val="both"/>
              <w:rPr>
                <w:rFonts w:ascii="Arial" w:hAnsi="Arial" w:cs="Arial"/>
              </w:rPr>
            </w:pPr>
          </w:p>
          <w:p w14:paraId="1700B4BD" w14:textId="77777777" w:rsidR="00375882" w:rsidRPr="00ED5A0C" w:rsidRDefault="00375882" w:rsidP="00ED5A0C">
            <w:pPr>
              <w:spacing w:line="360" w:lineRule="auto"/>
              <w:contextualSpacing/>
              <w:jc w:val="both"/>
              <w:rPr>
                <w:rFonts w:ascii="Arial" w:hAnsi="Arial" w:cs="Arial"/>
              </w:rPr>
            </w:pPr>
          </w:p>
        </w:tc>
      </w:tr>
    </w:tbl>
    <w:p w14:paraId="6FBED8DA" w14:textId="77777777" w:rsidR="00B00678" w:rsidRPr="00ED5A0C" w:rsidRDefault="00B00678" w:rsidP="00ED5A0C">
      <w:pPr>
        <w:spacing w:line="360" w:lineRule="auto"/>
        <w:contextualSpacing/>
        <w:jc w:val="both"/>
        <w:rPr>
          <w:rFonts w:ascii="Arial" w:hAnsi="Arial" w:cs="Arial"/>
          <w:b/>
        </w:rPr>
      </w:pPr>
    </w:p>
    <w:p w14:paraId="07920AD3" w14:textId="77777777" w:rsidR="00B00678" w:rsidRPr="00ED5A0C" w:rsidRDefault="00B00678" w:rsidP="00ED5A0C">
      <w:pPr>
        <w:spacing w:line="360" w:lineRule="auto"/>
        <w:contextualSpacing/>
        <w:jc w:val="both"/>
        <w:rPr>
          <w:rFonts w:ascii="Arial" w:hAnsi="Arial" w:cs="Arial"/>
          <w:b/>
        </w:rPr>
      </w:pPr>
    </w:p>
    <w:p w14:paraId="08B5FC39" w14:textId="77777777" w:rsidR="00B00678" w:rsidRPr="00ED5A0C" w:rsidRDefault="00B00678" w:rsidP="00ED5A0C">
      <w:pPr>
        <w:spacing w:line="360" w:lineRule="auto"/>
        <w:contextualSpacing/>
        <w:jc w:val="both"/>
        <w:rPr>
          <w:rFonts w:ascii="Arial" w:hAnsi="Arial" w:cs="Arial"/>
          <w:b/>
        </w:rPr>
      </w:pPr>
    </w:p>
    <w:p w14:paraId="4899D9B1" w14:textId="77777777" w:rsidR="00B00678" w:rsidRPr="00ED5A0C" w:rsidRDefault="00B00678" w:rsidP="00ED5A0C">
      <w:pPr>
        <w:spacing w:line="360" w:lineRule="auto"/>
        <w:contextualSpacing/>
        <w:jc w:val="both"/>
        <w:rPr>
          <w:rFonts w:ascii="Arial" w:hAnsi="Arial" w:cs="Arial"/>
          <w:b/>
        </w:rPr>
      </w:pPr>
    </w:p>
    <w:p w14:paraId="514143FA" w14:textId="77777777" w:rsidR="00B00678" w:rsidRPr="00ED5A0C" w:rsidRDefault="00B00678" w:rsidP="00ED5A0C">
      <w:pPr>
        <w:spacing w:line="360" w:lineRule="auto"/>
        <w:contextualSpacing/>
        <w:jc w:val="both"/>
        <w:rPr>
          <w:rFonts w:ascii="Arial" w:hAnsi="Arial" w:cs="Arial"/>
          <w:b/>
        </w:rPr>
      </w:pPr>
    </w:p>
    <w:p w14:paraId="4FD99E25" w14:textId="77777777" w:rsidR="00B00678" w:rsidRPr="00ED5A0C" w:rsidRDefault="00B00678" w:rsidP="00ED5A0C">
      <w:pPr>
        <w:spacing w:line="360" w:lineRule="auto"/>
        <w:contextualSpacing/>
        <w:jc w:val="both"/>
        <w:rPr>
          <w:rFonts w:ascii="Arial" w:hAnsi="Arial" w:cs="Arial"/>
          <w:b/>
        </w:rPr>
      </w:pPr>
    </w:p>
    <w:p w14:paraId="6A94C07D" w14:textId="77777777" w:rsidR="00A45D42" w:rsidRPr="00ED5A0C" w:rsidRDefault="00A45D42" w:rsidP="00ED5A0C">
      <w:pPr>
        <w:spacing w:line="360" w:lineRule="auto"/>
        <w:contextualSpacing/>
        <w:jc w:val="both"/>
        <w:rPr>
          <w:rFonts w:ascii="Arial" w:hAnsi="Arial" w:cs="Arial"/>
          <w:b/>
        </w:rPr>
      </w:pPr>
    </w:p>
    <w:sectPr w:rsidR="00A45D42" w:rsidRPr="00ED5A0C"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7868B" w14:textId="77777777" w:rsidR="00396C03" w:rsidRDefault="00396C03">
      <w:r>
        <w:separator/>
      </w:r>
    </w:p>
  </w:endnote>
  <w:endnote w:type="continuationSeparator" w:id="0">
    <w:p w14:paraId="13B9E4CC" w14:textId="77777777" w:rsidR="00396C03" w:rsidRDefault="00396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5F12B8F6" w14:textId="77777777" w:rsidR="00B44B68" w:rsidRDefault="00B11318">
        <w:pPr>
          <w:pStyle w:val="Footer"/>
          <w:jc w:val="right"/>
        </w:pPr>
        <w:r>
          <w:fldChar w:fldCharType="begin"/>
        </w:r>
        <w:r w:rsidR="00B44B68">
          <w:instrText xml:space="preserve"> PAGE   \* MERGEFORMAT </w:instrText>
        </w:r>
        <w:r>
          <w:fldChar w:fldCharType="separate"/>
        </w:r>
        <w:r w:rsidR="004A1778">
          <w:rPr>
            <w:noProof/>
          </w:rPr>
          <w:t>3</w:t>
        </w:r>
        <w:r>
          <w:rPr>
            <w:noProof/>
          </w:rPr>
          <w:fldChar w:fldCharType="end"/>
        </w:r>
      </w:p>
    </w:sdtContent>
  </w:sdt>
  <w:p w14:paraId="6C4E8F5B"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F896D" w14:textId="77777777" w:rsidR="00396C03" w:rsidRDefault="00396C03">
      <w:r>
        <w:separator/>
      </w:r>
    </w:p>
  </w:footnote>
  <w:footnote w:type="continuationSeparator" w:id="0">
    <w:p w14:paraId="444BB88E" w14:textId="77777777" w:rsidR="00396C03" w:rsidRDefault="00396C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D5273" w14:textId="77777777"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5EDF100A" wp14:editId="2E773AB5">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961BA6"/>
    <w:multiLevelType w:val="multilevel"/>
    <w:tmpl w:val="CC32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013458605">
    <w:abstractNumId w:val="12"/>
  </w:num>
  <w:num w:numId="2" w16cid:durableId="552693415">
    <w:abstractNumId w:val="4"/>
  </w:num>
  <w:num w:numId="3" w16cid:durableId="259335030">
    <w:abstractNumId w:val="28"/>
  </w:num>
  <w:num w:numId="4" w16cid:durableId="407461262">
    <w:abstractNumId w:val="5"/>
  </w:num>
  <w:num w:numId="5" w16cid:durableId="1093428656">
    <w:abstractNumId w:val="24"/>
  </w:num>
  <w:num w:numId="6" w16cid:durableId="359202890">
    <w:abstractNumId w:val="6"/>
  </w:num>
  <w:num w:numId="7" w16cid:durableId="1446925934">
    <w:abstractNumId w:val="0"/>
  </w:num>
  <w:num w:numId="8" w16cid:durableId="152648164">
    <w:abstractNumId w:val="27"/>
  </w:num>
  <w:num w:numId="9" w16cid:durableId="1674720172">
    <w:abstractNumId w:val="15"/>
  </w:num>
  <w:num w:numId="10" w16cid:durableId="1487091318">
    <w:abstractNumId w:val="18"/>
  </w:num>
  <w:num w:numId="11" w16cid:durableId="452947631">
    <w:abstractNumId w:val="3"/>
  </w:num>
  <w:num w:numId="12" w16cid:durableId="273944164">
    <w:abstractNumId w:val="13"/>
  </w:num>
  <w:num w:numId="13" w16cid:durableId="319430462">
    <w:abstractNumId w:val="2"/>
  </w:num>
  <w:num w:numId="14" w16cid:durableId="811487471">
    <w:abstractNumId w:val="9"/>
  </w:num>
  <w:num w:numId="15" w16cid:durableId="1520200573">
    <w:abstractNumId w:val="17"/>
  </w:num>
  <w:num w:numId="16" w16cid:durableId="1173759813">
    <w:abstractNumId w:val="19"/>
  </w:num>
  <w:num w:numId="17" w16cid:durableId="31152147">
    <w:abstractNumId w:val="1"/>
  </w:num>
  <w:num w:numId="18" w16cid:durableId="788162177">
    <w:abstractNumId w:val="26"/>
  </w:num>
  <w:num w:numId="19" w16cid:durableId="961151726">
    <w:abstractNumId w:val="8"/>
  </w:num>
  <w:num w:numId="20" w16cid:durableId="1340161491">
    <w:abstractNumId w:val="20"/>
  </w:num>
  <w:num w:numId="21" w16cid:durableId="663361748">
    <w:abstractNumId w:val="11"/>
  </w:num>
  <w:num w:numId="22" w16cid:durableId="1888684930">
    <w:abstractNumId w:val="16"/>
  </w:num>
  <w:num w:numId="23" w16cid:durableId="553079637">
    <w:abstractNumId w:val="25"/>
  </w:num>
  <w:num w:numId="24" w16cid:durableId="1484009748">
    <w:abstractNumId w:val="10"/>
  </w:num>
  <w:num w:numId="25" w16cid:durableId="1548107948">
    <w:abstractNumId w:val="23"/>
  </w:num>
  <w:num w:numId="26" w16cid:durableId="628315165">
    <w:abstractNumId w:val="7"/>
  </w:num>
  <w:num w:numId="27" w16cid:durableId="2000962856">
    <w:abstractNumId w:val="21"/>
  </w:num>
  <w:num w:numId="28" w16cid:durableId="55863994">
    <w:abstractNumId w:val="14"/>
  </w:num>
  <w:num w:numId="29" w16cid:durableId="41185050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A6285"/>
    <w:rsid w:val="000B2F4F"/>
    <w:rsid w:val="000F2E7C"/>
    <w:rsid w:val="00112CE0"/>
    <w:rsid w:val="00162FE2"/>
    <w:rsid w:val="001703BD"/>
    <w:rsid w:val="00170A87"/>
    <w:rsid w:val="0018449A"/>
    <w:rsid w:val="00192751"/>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96C03"/>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1778"/>
    <w:rsid w:val="004B113B"/>
    <w:rsid w:val="004C08E2"/>
    <w:rsid w:val="004C7E23"/>
    <w:rsid w:val="005036DE"/>
    <w:rsid w:val="00517154"/>
    <w:rsid w:val="00522B05"/>
    <w:rsid w:val="00542C5B"/>
    <w:rsid w:val="00552EED"/>
    <w:rsid w:val="00561EEC"/>
    <w:rsid w:val="00566333"/>
    <w:rsid w:val="005C6352"/>
    <w:rsid w:val="005D0DDE"/>
    <w:rsid w:val="005D5D0B"/>
    <w:rsid w:val="0062012D"/>
    <w:rsid w:val="00637422"/>
    <w:rsid w:val="00643CB9"/>
    <w:rsid w:val="0066732A"/>
    <w:rsid w:val="00677D1F"/>
    <w:rsid w:val="00697481"/>
    <w:rsid w:val="006A4F97"/>
    <w:rsid w:val="006C35C9"/>
    <w:rsid w:val="006C4640"/>
    <w:rsid w:val="006F4FB6"/>
    <w:rsid w:val="006F501B"/>
    <w:rsid w:val="00702077"/>
    <w:rsid w:val="00725F0E"/>
    <w:rsid w:val="00734189"/>
    <w:rsid w:val="00735BB1"/>
    <w:rsid w:val="00742B8C"/>
    <w:rsid w:val="00744482"/>
    <w:rsid w:val="007451E8"/>
    <w:rsid w:val="007742E6"/>
    <w:rsid w:val="0078654A"/>
    <w:rsid w:val="0079230B"/>
    <w:rsid w:val="00797115"/>
    <w:rsid w:val="007A5E44"/>
    <w:rsid w:val="007D18CA"/>
    <w:rsid w:val="007E500C"/>
    <w:rsid w:val="007E6C0C"/>
    <w:rsid w:val="007E7BB4"/>
    <w:rsid w:val="007F055A"/>
    <w:rsid w:val="007F418B"/>
    <w:rsid w:val="00814801"/>
    <w:rsid w:val="0082407E"/>
    <w:rsid w:val="00826699"/>
    <w:rsid w:val="00895843"/>
    <w:rsid w:val="008B4B9C"/>
    <w:rsid w:val="008B534C"/>
    <w:rsid w:val="008E2A5A"/>
    <w:rsid w:val="008F0B0D"/>
    <w:rsid w:val="008F0D83"/>
    <w:rsid w:val="008F59DD"/>
    <w:rsid w:val="009061F1"/>
    <w:rsid w:val="00911C43"/>
    <w:rsid w:val="009139BF"/>
    <w:rsid w:val="00923E76"/>
    <w:rsid w:val="009448FE"/>
    <w:rsid w:val="00946B23"/>
    <w:rsid w:val="00985CF1"/>
    <w:rsid w:val="009B08C3"/>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318"/>
    <w:rsid w:val="00B11E4B"/>
    <w:rsid w:val="00B21F2E"/>
    <w:rsid w:val="00B266A5"/>
    <w:rsid w:val="00B44B68"/>
    <w:rsid w:val="00B60FDF"/>
    <w:rsid w:val="00B61256"/>
    <w:rsid w:val="00B73A1C"/>
    <w:rsid w:val="00B83CFC"/>
    <w:rsid w:val="00B945EA"/>
    <w:rsid w:val="00B949BC"/>
    <w:rsid w:val="00BA53CD"/>
    <w:rsid w:val="00BB5FB3"/>
    <w:rsid w:val="00BC4D17"/>
    <w:rsid w:val="00BC7F1B"/>
    <w:rsid w:val="00BE2584"/>
    <w:rsid w:val="00C10069"/>
    <w:rsid w:val="00C21568"/>
    <w:rsid w:val="00C30810"/>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0430"/>
    <w:rsid w:val="00EB1AD3"/>
    <w:rsid w:val="00EB4BAF"/>
    <w:rsid w:val="00EC294D"/>
    <w:rsid w:val="00ED52B6"/>
    <w:rsid w:val="00ED5A0C"/>
    <w:rsid w:val="00EE6E7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8C94BB"/>
  <w15:docId w15:val="{0A828485-731C-469D-9F8B-2E3AE34A2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customStyle="1" w:styleId="paragraph">
    <w:name w:val="paragraph"/>
    <w:basedOn w:val="Normal"/>
    <w:rsid w:val="000A6285"/>
    <w:pPr>
      <w:spacing w:before="100" w:beforeAutospacing="1" w:after="100" w:afterAutospacing="1"/>
    </w:pPr>
    <w:rPr>
      <w:lang w:val="en-US" w:eastAsia="en-US"/>
    </w:rPr>
  </w:style>
  <w:style w:type="character" w:customStyle="1" w:styleId="normaltextrun">
    <w:name w:val="normaltextrun"/>
    <w:basedOn w:val="DefaultParagraphFont"/>
    <w:rsid w:val="000A6285"/>
  </w:style>
  <w:style w:type="character" w:customStyle="1" w:styleId="eop">
    <w:name w:val="eop"/>
    <w:basedOn w:val="DefaultParagraphFont"/>
    <w:rsid w:val="000A6285"/>
  </w:style>
  <w:style w:type="character" w:styleId="Hyperlink">
    <w:name w:val="Hyperlink"/>
    <w:basedOn w:val="DefaultParagraphFont"/>
    <w:uiPriority w:val="99"/>
    <w:unhideWhenUsed/>
    <w:rsid w:val="000A628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17486178">
      <w:bodyDiv w:val="1"/>
      <w:marLeft w:val="0"/>
      <w:marRight w:val="0"/>
      <w:marTop w:val="0"/>
      <w:marBottom w:val="0"/>
      <w:divBdr>
        <w:top w:val="none" w:sz="0" w:space="0" w:color="auto"/>
        <w:left w:val="none" w:sz="0" w:space="0" w:color="auto"/>
        <w:bottom w:val="none" w:sz="0" w:space="0" w:color="auto"/>
        <w:right w:val="none" w:sz="0" w:space="0" w:color="auto"/>
      </w:divBdr>
      <w:divsChild>
        <w:div w:id="1380208334">
          <w:marLeft w:val="0"/>
          <w:marRight w:val="0"/>
          <w:marTop w:val="0"/>
          <w:marBottom w:val="0"/>
          <w:divBdr>
            <w:top w:val="none" w:sz="0" w:space="0" w:color="auto"/>
            <w:left w:val="none" w:sz="0" w:space="0" w:color="auto"/>
            <w:bottom w:val="none" w:sz="0" w:space="0" w:color="auto"/>
            <w:right w:val="none" w:sz="0" w:space="0" w:color="auto"/>
          </w:divBdr>
          <w:divsChild>
            <w:div w:id="1620061399">
              <w:marLeft w:val="0"/>
              <w:marRight w:val="0"/>
              <w:marTop w:val="0"/>
              <w:marBottom w:val="0"/>
              <w:divBdr>
                <w:top w:val="none" w:sz="0" w:space="0" w:color="auto"/>
                <w:left w:val="none" w:sz="0" w:space="0" w:color="auto"/>
                <w:bottom w:val="none" w:sz="0" w:space="0" w:color="auto"/>
                <w:right w:val="none" w:sz="0" w:space="0" w:color="auto"/>
              </w:divBdr>
              <w:divsChild>
                <w:div w:id="27887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4-styles-service-restaurant-business-22923.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reatplacetowork.com/resources/blog/5-tips-to-improve-manager-effectiveness-at-your-company"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osist.com/restaurant-times/restro-gyaan/ways-to-improve-restaurant-service.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mallbusiness.chron.com/three-categories-hospitality-industry-58524.html" TargetMode="External"/><Relationship Id="rId4" Type="http://schemas.openxmlformats.org/officeDocument/2006/relationships/webSettings" Target="webSettings.xml"/><Relationship Id="rId9" Type="http://schemas.openxmlformats.org/officeDocument/2006/relationships/hyperlink" Target="https://www.webstaurantstore.com/blog/3726/what-is-the-hospitality-industry.html"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1205</Words>
  <Characters>6875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Petronela Gardea (2122794)</cp:lastModifiedBy>
  <cp:revision>2</cp:revision>
  <cp:lastPrinted>2020-09-28T20:53:00Z</cp:lastPrinted>
  <dcterms:created xsi:type="dcterms:W3CDTF">2022-10-18T15:48:00Z</dcterms:created>
  <dcterms:modified xsi:type="dcterms:W3CDTF">2022-10-18T15:48:00Z</dcterms:modified>
</cp:coreProperties>
</file>