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5B9BD5" w:themeColor="accent1"/>
        </w:rPr>
        <w:id w:val="490530016"/>
        <w:docPartObj>
          <w:docPartGallery w:val="Cover Pages"/>
          <w:docPartUnique/>
        </w:docPartObj>
      </w:sdtPr>
      <w:sdtEndPr>
        <w:rPr>
          <w:rFonts w:ascii="Times New Roman" w:eastAsiaTheme="minorHAnsi" w:hAnsi="Times New Roman"/>
          <w:color w:val="auto"/>
          <w:sz w:val="24"/>
          <w:lang w:val="en-GB"/>
        </w:rPr>
      </w:sdtEndPr>
      <w:sdtContent>
        <w:p w14:paraId="575C672D" w14:textId="6D2063B8" w:rsidR="005963CA" w:rsidRDefault="005963CA">
          <w:pPr>
            <w:pStyle w:val="NoSpacing"/>
            <w:spacing w:before="1540" w:after="240"/>
            <w:jc w:val="center"/>
            <w:rPr>
              <w:color w:val="5B9BD5" w:themeColor="accent1"/>
            </w:rPr>
          </w:pPr>
          <w:r>
            <w:rPr>
              <w:noProof/>
              <w:color w:val="5B9BD5" w:themeColor="accent1"/>
            </w:rPr>
            <w:drawing>
              <wp:inline distT="0" distB="0" distL="0" distR="0" wp14:anchorId="79EF877B" wp14:editId="752D7C8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eastAsiaTheme="majorEastAsia" w:cstheme="majorBidi"/>
              <w:b/>
              <w:spacing w:val="-10"/>
              <w:kern w:val="28"/>
              <w:sz w:val="40"/>
              <w:szCs w:val="56"/>
            </w:rPr>
            <w:alias w:val="Title"/>
            <w:tag w:val=""/>
            <w:id w:val="1735040861"/>
            <w:placeholder>
              <w:docPart w:val="820995EEADC34304B0FA1B0D03C7ECB8"/>
            </w:placeholder>
            <w:dataBinding w:prefixMappings="xmlns:ns0='http://purl.org/dc/elements/1.1/' xmlns:ns1='http://schemas.openxmlformats.org/package/2006/metadata/core-properties' " w:xpath="/ns1:coreProperties[1]/ns0:title[1]" w:storeItemID="{6C3C8BC8-F283-45AE-878A-BAB7291924A1}"/>
            <w:text/>
          </w:sdtPr>
          <w:sdtContent>
            <w:p w14:paraId="0EEF01B1" w14:textId="2CBB3223" w:rsidR="005963CA" w:rsidRDefault="005963CA">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sidRPr="005963CA">
                <w:rPr>
                  <w:rFonts w:eastAsiaTheme="majorEastAsia" w:cstheme="majorBidi"/>
                  <w:b/>
                  <w:spacing w:val="-10"/>
                  <w:kern w:val="28"/>
                  <w:sz w:val="40"/>
                  <w:szCs w:val="56"/>
                </w:rPr>
                <w:t>Understanding and Engaging in the Customer Experience</w:t>
              </w:r>
            </w:p>
          </w:sdtContent>
        </w:sdt>
        <w:sdt>
          <w:sdtPr>
            <w:rPr>
              <w:rFonts w:ascii="Arial" w:hAnsi="Arial" w:cs="Arial"/>
              <w:sz w:val="28"/>
              <w:szCs w:val="28"/>
            </w:rPr>
            <w:alias w:val="Subtitle"/>
            <w:tag w:val=""/>
            <w:id w:val="328029620"/>
            <w:placeholder>
              <w:docPart w:val="608DEDFFAC824068AAED786AF8AE491E"/>
            </w:placeholder>
            <w:dataBinding w:prefixMappings="xmlns:ns0='http://purl.org/dc/elements/1.1/' xmlns:ns1='http://schemas.openxmlformats.org/package/2006/metadata/core-properties' " w:xpath="/ns1:coreProperties[1]/ns0:subject[1]" w:storeItemID="{6C3C8BC8-F283-45AE-878A-BAB7291924A1}"/>
            <w:text/>
          </w:sdtPr>
          <w:sdtContent>
            <w:p w14:paraId="02209CB3" w14:textId="26C7BF69" w:rsidR="005963CA" w:rsidRPr="005963CA" w:rsidRDefault="005963CA">
              <w:pPr>
                <w:pStyle w:val="NoSpacing"/>
                <w:jc w:val="center"/>
                <w:rPr>
                  <w:rFonts w:ascii="Arial" w:hAnsi="Arial" w:cs="Arial"/>
                  <w:sz w:val="28"/>
                  <w:szCs w:val="28"/>
                </w:rPr>
              </w:pPr>
              <w:r w:rsidRPr="005963CA">
                <w:rPr>
                  <w:rFonts w:ascii="Arial" w:hAnsi="Arial" w:cs="Arial"/>
                  <w:sz w:val="28"/>
                  <w:szCs w:val="28"/>
                </w:rPr>
                <w:t>T</w:t>
              </w:r>
              <w:r>
                <w:rPr>
                  <w:rFonts w:ascii="Arial" w:hAnsi="Arial" w:cs="Arial"/>
                  <w:sz w:val="28"/>
                  <w:szCs w:val="28"/>
                </w:rPr>
                <w:t>ESCO</w:t>
              </w:r>
            </w:p>
          </w:sdtContent>
        </w:sdt>
        <w:p w14:paraId="382837C0" w14:textId="77777777" w:rsidR="005963CA" w:rsidRDefault="005963CA">
          <w:pPr>
            <w:pStyle w:val="NoSpacing"/>
            <w:spacing w:before="480"/>
            <w:jc w:val="center"/>
            <w:rPr>
              <w:color w:val="5B9BD5" w:themeColor="accent1"/>
            </w:rPr>
          </w:pPr>
          <w:r>
            <w:rPr>
              <w:noProof/>
              <w:color w:val="5B9BD5" w:themeColor="accent1"/>
            </w:rPr>
            <mc:AlternateContent>
              <mc:Choice Requires="wps">
                <w:drawing>
                  <wp:anchor distT="0" distB="0" distL="114300" distR="114300" simplePos="0" relativeHeight="251659264" behindDoc="0" locked="0" layoutInCell="1" allowOverlap="1" wp14:anchorId="6D0E66C2" wp14:editId="5C891118">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3-05T00:00:00Z">
                                    <w:dateFormat w:val="MMMM d, yyyy"/>
                                    <w:lid w:val="en-US"/>
                                    <w:storeMappedDataAs w:val="dateTime"/>
                                    <w:calendar w:val="gregorian"/>
                                  </w:date>
                                </w:sdtPr>
                                <w:sdtContent>
                                  <w:p w14:paraId="4A8CDB04" w14:textId="0288BD4D" w:rsidR="005963CA" w:rsidRDefault="005963CA">
                                    <w:pPr>
                                      <w:pStyle w:val="NoSpacing"/>
                                      <w:spacing w:after="40"/>
                                      <w:jc w:val="center"/>
                                      <w:rPr>
                                        <w:caps/>
                                        <w:color w:val="5B9BD5" w:themeColor="accent1"/>
                                        <w:sz w:val="28"/>
                                        <w:szCs w:val="28"/>
                                      </w:rPr>
                                    </w:pPr>
                                    <w:r>
                                      <w:rPr>
                                        <w:caps/>
                                        <w:color w:val="5B9BD5" w:themeColor="accent1"/>
                                        <w:sz w:val="28"/>
                                        <w:szCs w:val="28"/>
                                      </w:rPr>
                                      <w:t>March 5, 2022</w:t>
                                    </w:r>
                                  </w:p>
                                </w:sdtContent>
                              </w:sdt>
                              <w:p w14:paraId="18BB054B" w14:textId="7C861797" w:rsidR="005963CA" w:rsidRPr="005963CA" w:rsidRDefault="005963CA">
                                <w:pPr>
                                  <w:pStyle w:val="NoSpacing"/>
                                  <w:jc w:val="center"/>
                                  <w:rPr>
                                    <w:rFonts w:ascii="Arial" w:hAnsi="Arial" w:cs="Arial"/>
                                    <w:b/>
                                    <w:bCs/>
                                    <w:color w:val="000000" w:themeColor="text1"/>
                                  </w:rPr>
                                </w:pPr>
                                <w:sdt>
                                  <w:sdtPr>
                                    <w:rPr>
                                      <w:rFonts w:ascii="Arial" w:hAnsi="Arial" w:cs="Arial"/>
                                      <w:b/>
                                      <w:bCs/>
                                      <w:caps/>
                                      <w:color w:val="000000" w:themeColor="text1"/>
                                    </w:rPr>
                                    <w:alias w:val="Company"/>
                                    <w:tag w:val=""/>
                                    <w:id w:val="1390145197"/>
                                    <w:dataBinding w:prefixMappings="xmlns:ns0='http://schemas.openxmlformats.org/officeDocument/2006/extended-properties' " w:xpath="/ns0:Properties[1]/ns0:Company[1]" w:storeItemID="{6668398D-A668-4E3E-A5EB-62B293D839F1}"/>
                                    <w:text/>
                                  </w:sdtPr>
                                  <w:sdtContent>
                                    <w:r w:rsidRPr="005963CA">
                                      <w:rPr>
                                        <w:rFonts w:ascii="Arial" w:hAnsi="Arial" w:cs="Arial"/>
                                        <w:b/>
                                        <w:bCs/>
                                        <w:caps/>
                                        <w:color w:val="000000" w:themeColor="text1"/>
                                      </w:rPr>
                                      <w:t>LECTURER: Zainab Atta</w:t>
                                    </w:r>
                                  </w:sdtContent>
                                </w:sdt>
                              </w:p>
                              <w:p w14:paraId="59C6C3BE" w14:textId="5CFC450B" w:rsidR="005963CA" w:rsidRPr="005963CA" w:rsidRDefault="005963CA">
                                <w:pPr>
                                  <w:pStyle w:val="NoSpacing"/>
                                  <w:jc w:val="center"/>
                                  <w:rPr>
                                    <w:rFonts w:ascii="Arial" w:hAnsi="Arial" w:cs="Arial"/>
                                    <w:color w:val="000000" w:themeColor="text1"/>
                                  </w:rPr>
                                </w:pPr>
                                <w:sdt>
                                  <w:sdtPr>
                                    <w:rPr>
                                      <w:rFonts w:ascii="Arial" w:hAnsi="Arial" w:cs="Arial"/>
                                      <w:color w:val="000000" w:themeColor="text1"/>
                                    </w:rPr>
                                    <w:alias w:val="Address"/>
                                    <w:tag w:val=""/>
                                    <w:id w:val="-726379553"/>
                                    <w:dataBinding w:prefixMappings="xmlns:ns0='http://schemas.microsoft.com/office/2006/coverPageProps' " w:xpath="/ns0:CoverPageProperties[1]/ns0:CompanyAddress[1]" w:storeItemID="{55AF091B-3C7A-41E3-B477-F2FDAA23CFDA}"/>
                                    <w:text/>
                                  </w:sdtPr>
                                  <w:sdtContent>
                                    <w:r w:rsidRPr="005963CA">
                                      <w:rPr>
                                        <w:rFonts w:ascii="Arial" w:hAnsi="Arial" w:cs="Arial"/>
                                        <w:color w:val="000000" w:themeColor="text1"/>
                                      </w:rPr>
                                      <w:t>Student: Adrian Petrea</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D0E66C2"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3-05T00:00:00Z">
                              <w:dateFormat w:val="MMMM d, yyyy"/>
                              <w:lid w:val="en-US"/>
                              <w:storeMappedDataAs w:val="dateTime"/>
                              <w:calendar w:val="gregorian"/>
                            </w:date>
                          </w:sdtPr>
                          <w:sdtContent>
                            <w:p w14:paraId="4A8CDB04" w14:textId="0288BD4D" w:rsidR="005963CA" w:rsidRDefault="005963CA">
                              <w:pPr>
                                <w:pStyle w:val="NoSpacing"/>
                                <w:spacing w:after="40"/>
                                <w:jc w:val="center"/>
                                <w:rPr>
                                  <w:caps/>
                                  <w:color w:val="5B9BD5" w:themeColor="accent1"/>
                                  <w:sz w:val="28"/>
                                  <w:szCs w:val="28"/>
                                </w:rPr>
                              </w:pPr>
                              <w:r>
                                <w:rPr>
                                  <w:caps/>
                                  <w:color w:val="5B9BD5" w:themeColor="accent1"/>
                                  <w:sz w:val="28"/>
                                  <w:szCs w:val="28"/>
                                </w:rPr>
                                <w:t>March 5, 2022</w:t>
                              </w:r>
                            </w:p>
                          </w:sdtContent>
                        </w:sdt>
                        <w:p w14:paraId="18BB054B" w14:textId="7C861797" w:rsidR="005963CA" w:rsidRPr="005963CA" w:rsidRDefault="005963CA">
                          <w:pPr>
                            <w:pStyle w:val="NoSpacing"/>
                            <w:jc w:val="center"/>
                            <w:rPr>
                              <w:rFonts w:ascii="Arial" w:hAnsi="Arial" w:cs="Arial"/>
                              <w:b/>
                              <w:bCs/>
                              <w:color w:val="000000" w:themeColor="text1"/>
                            </w:rPr>
                          </w:pPr>
                          <w:sdt>
                            <w:sdtPr>
                              <w:rPr>
                                <w:rFonts w:ascii="Arial" w:hAnsi="Arial" w:cs="Arial"/>
                                <w:b/>
                                <w:bCs/>
                                <w:caps/>
                                <w:color w:val="000000" w:themeColor="text1"/>
                              </w:rPr>
                              <w:alias w:val="Company"/>
                              <w:tag w:val=""/>
                              <w:id w:val="1390145197"/>
                              <w:dataBinding w:prefixMappings="xmlns:ns0='http://schemas.openxmlformats.org/officeDocument/2006/extended-properties' " w:xpath="/ns0:Properties[1]/ns0:Company[1]" w:storeItemID="{6668398D-A668-4E3E-A5EB-62B293D839F1}"/>
                              <w:text/>
                            </w:sdtPr>
                            <w:sdtContent>
                              <w:r w:rsidRPr="005963CA">
                                <w:rPr>
                                  <w:rFonts w:ascii="Arial" w:hAnsi="Arial" w:cs="Arial"/>
                                  <w:b/>
                                  <w:bCs/>
                                  <w:caps/>
                                  <w:color w:val="000000" w:themeColor="text1"/>
                                </w:rPr>
                                <w:t>LECTURER: Zainab Atta</w:t>
                              </w:r>
                            </w:sdtContent>
                          </w:sdt>
                        </w:p>
                        <w:p w14:paraId="59C6C3BE" w14:textId="5CFC450B" w:rsidR="005963CA" w:rsidRPr="005963CA" w:rsidRDefault="005963CA">
                          <w:pPr>
                            <w:pStyle w:val="NoSpacing"/>
                            <w:jc w:val="center"/>
                            <w:rPr>
                              <w:rFonts w:ascii="Arial" w:hAnsi="Arial" w:cs="Arial"/>
                              <w:color w:val="000000" w:themeColor="text1"/>
                            </w:rPr>
                          </w:pPr>
                          <w:sdt>
                            <w:sdtPr>
                              <w:rPr>
                                <w:rFonts w:ascii="Arial" w:hAnsi="Arial" w:cs="Arial"/>
                                <w:color w:val="000000" w:themeColor="text1"/>
                              </w:rPr>
                              <w:alias w:val="Address"/>
                              <w:tag w:val=""/>
                              <w:id w:val="-726379553"/>
                              <w:dataBinding w:prefixMappings="xmlns:ns0='http://schemas.microsoft.com/office/2006/coverPageProps' " w:xpath="/ns0:CoverPageProperties[1]/ns0:CompanyAddress[1]" w:storeItemID="{55AF091B-3C7A-41E3-B477-F2FDAA23CFDA}"/>
                              <w:text/>
                            </w:sdtPr>
                            <w:sdtContent>
                              <w:r w:rsidRPr="005963CA">
                                <w:rPr>
                                  <w:rFonts w:ascii="Arial" w:hAnsi="Arial" w:cs="Arial"/>
                                  <w:color w:val="000000" w:themeColor="text1"/>
                                </w:rPr>
                                <w:t>Student: Adrian Petrea</w:t>
                              </w:r>
                            </w:sdtContent>
                          </w:sdt>
                        </w:p>
                      </w:txbxContent>
                    </v:textbox>
                    <w10:wrap anchorx="margin" anchory="page"/>
                  </v:shape>
                </w:pict>
              </mc:Fallback>
            </mc:AlternateContent>
          </w:r>
          <w:r>
            <w:rPr>
              <w:noProof/>
              <w:color w:val="5B9BD5" w:themeColor="accent1"/>
            </w:rPr>
            <w:drawing>
              <wp:inline distT="0" distB="0" distL="0" distR="0" wp14:anchorId="11619FDC" wp14:editId="693E821A">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605A9CA" w14:textId="1C9379BE" w:rsidR="005963CA" w:rsidRDefault="005963CA">
          <w:pPr>
            <w:spacing w:line="259" w:lineRule="auto"/>
            <w:jc w:val="left"/>
          </w:pPr>
          <w:r>
            <w:br w:type="page"/>
          </w:r>
        </w:p>
      </w:sdtContent>
    </w:sdt>
    <w:p w14:paraId="12A2E015" w14:textId="77777777" w:rsidR="00806774" w:rsidRPr="00806774" w:rsidRDefault="00806774" w:rsidP="00806774">
      <w:pPr>
        <w:autoSpaceDE w:val="0"/>
        <w:autoSpaceDN w:val="0"/>
        <w:adjustRightInd w:val="0"/>
        <w:spacing w:after="0" w:line="240" w:lineRule="auto"/>
        <w:jc w:val="left"/>
        <w:rPr>
          <w:rFonts w:ascii="Arial" w:hAnsi="Arial" w:cs="Arial"/>
          <w:color w:val="000000"/>
          <w:szCs w:val="24"/>
          <w:lang w:val="en-US"/>
        </w:rPr>
      </w:pPr>
    </w:p>
    <w:p w14:paraId="124F740A" w14:textId="77777777" w:rsidR="00806774" w:rsidRDefault="00806774" w:rsidP="00806774">
      <w:pPr>
        <w:pStyle w:val="Title"/>
        <w:rPr>
          <w:sz w:val="40"/>
          <w:lang w:val="en-US"/>
        </w:rPr>
      </w:pPr>
    </w:p>
    <w:p w14:paraId="0D236C51" w14:textId="77777777" w:rsidR="00806774" w:rsidRDefault="00806774" w:rsidP="00806774">
      <w:pPr>
        <w:pStyle w:val="Title"/>
        <w:rPr>
          <w:sz w:val="40"/>
          <w:lang w:val="en-US"/>
        </w:rPr>
      </w:pPr>
    </w:p>
    <w:p w14:paraId="22FF1A3F" w14:textId="77777777" w:rsidR="00806774" w:rsidRDefault="00806774" w:rsidP="00806774">
      <w:pPr>
        <w:pStyle w:val="Title"/>
        <w:rPr>
          <w:sz w:val="40"/>
          <w:lang w:val="en-US"/>
        </w:rPr>
      </w:pPr>
    </w:p>
    <w:p w14:paraId="2F9EACEB" w14:textId="77777777" w:rsidR="00806774" w:rsidRDefault="00806774" w:rsidP="00806774">
      <w:pPr>
        <w:pStyle w:val="Title"/>
        <w:rPr>
          <w:sz w:val="40"/>
          <w:lang w:val="en-US"/>
        </w:rPr>
      </w:pPr>
    </w:p>
    <w:p w14:paraId="7788C5FB" w14:textId="77777777" w:rsidR="00806774" w:rsidRDefault="00806774"/>
    <w:p w14:paraId="55202099" w14:textId="77777777" w:rsidR="00806774" w:rsidRDefault="00806774"/>
    <w:p w14:paraId="4C8F7582" w14:textId="77777777" w:rsidR="00806774" w:rsidRDefault="00806774"/>
    <w:p w14:paraId="369BD398" w14:textId="77777777" w:rsidR="00806774" w:rsidRDefault="00806774"/>
    <w:p w14:paraId="1311401E" w14:textId="77777777" w:rsidR="00806774" w:rsidRDefault="00806774"/>
    <w:p w14:paraId="17D586D5" w14:textId="77777777" w:rsidR="00806774" w:rsidRDefault="00806774"/>
    <w:p w14:paraId="75A25B3D" w14:textId="77777777" w:rsidR="00806774" w:rsidRDefault="00806774"/>
    <w:p w14:paraId="70932666" w14:textId="77777777" w:rsidR="00806774" w:rsidRDefault="00806774"/>
    <w:p w14:paraId="5834FEFB" w14:textId="77777777" w:rsidR="00806774" w:rsidRDefault="00806774"/>
    <w:p w14:paraId="0426BAA1" w14:textId="77777777" w:rsidR="00806774" w:rsidRDefault="00806774"/>
    <w:p w14:paraId="5CD264FD" w14:textId="77777777" w:rsidR="00806774" w:rsidRDefault="00806774"/>
    <w:p w14:paraId="0E792816" w14:textId="77777777" w:rsidR="00806774" w:rsidRDefault="00806774"/>
    <w:p w14:paraId="5903963A" w14:textId="77777777" w:rsidR="00806774" w:rsidRDefault="00806774"/>
    <w:p w14:paraId="79A71EC9" w14:textId="77777777" w:rsidR="00806774" w:rsidRDefault="00806774"/>
    <w:p w14:paraId="1B54FE8E" w14:textId="77777777" w:rsidR="00806774" w:rsidRDefault="00806774"/>
    <w:p w14:paraId="26B6590A" w14:textId="77777777" w:rsidR="00806774" w:rsidRDefault="00806774"/>
    <w:p w14:paraId="3C82AB1A" w14:textId="77777777" w:rsidR="00806774" w:rsidRDefault="00806774" w:rsidP="00806774">
      <w:pPr>
        <w:pStyle w:val="Heading1"/>
      </w:pPr>
      <w:bookmarkStart w:id="0" w:name="_Toc100458854"/>
      <w:r>
        <w:lastRenderedPageBreak/>
        <w:t>Executive Summary</w:t>
      </w:r>
      <w:bookmarkEnd w:id="0"/>
      <w:r>
        <w:t xml:space="preserve"> </w:t>
      </w:r>
    </w:p>
    <w:p w14:paraId="7BEACF72" w14:textId="77777777" w:rsidR="00806774" w:rsidRDefault="00806774" w:rsidP="00806774">
      <w:r>
        <w:t xml:space="preserve">The aim of this report is to focus on how the quality process of the business has been affected because of the pandemic along with the CRM. Tesco needs to ensure that the CRM of the business is effective to ensure the success of the business in the market. If the business does not have the ability to do that then it would have been a huge impact on its sustainability. There are some internal and external factors that affect the quality which the business is offering. The IDIC and CRM value chain model is the most important model of CRM which can be used by Tesco to develop an effective relationship with the customers. Among these two models, the CRM value chain is the most effective for Tesco to develop an effective relationship. The application of the model is helpful to analyse whether the business will have success in terms of CRM if it has been used effectively. The three areas in which Tesco should focus include using a flat organisation structure, training the HR of the business and focusing on the use of IT. </w:t>
      </w:r>
    </w:p>
    <w:p w14:paraId="7A2541CB" w14:textId="77777777" w:rsidR="0050043C" w:rsidRDefault="0050043C">
      <w:pPr>
        <w:spacing w:line="259" w:lineRule="auto"/>
        <w:jc w:val="left"/>
      </w:pPr>
      <w:r>
        <w:br w:type="page"/>
      </w:r>
    </w:p>
    <w:sdt>
      <w:sdtPr>
        <w:rPr>
          <w:rFonts w:ascii="Times New Roman" w:eastAsiaTheme="minorHAnsi" w:hAnsi="Times New Roman" w:cstheme="minorBidi"/>
          <w:color w:val="auto"/>
          <w:sz w:val="24"/>
          <w:szCs w:val="22"/>
          <w:lang w:val="en-GB"/>
        </w:rPr>
        <w:id w:val="-1890491320"/>
        <w:docPartObj>
          <w:docPartGallery w:val="Table of Contents"/>
          <w:docPartUnique/>
        </w:docPartObj>
      </w:sdtPr>
      <w:sdtEndPr>
        <w:rPr>
          <w:b/>
          <w:bCs/>
          <w:noProof/>
        </w:rPr>
      </w:sdtEndPr>
      <w:sdtContent>
        <w:p w14:paraId="025A12D8" w14:textId="77777777" w:rsidR="0050043C" w:rsidRDefault="0050043C">
          <w:pPr>
            <w:pStyle w:val="TOCHeading"/>
          </w:pPr>
          <w:r>
            <w:t>Table of Contents</w:t>
          </w:r>
        </w:p>
        <w:p w14:paraId="549192F4" w14:textId="77777777" w:rsidR="0050043C" w:rsidRDefault="0050043C">
          <w:pPr>
            <w:pStyle w:val="TOC1"/>
            <w:tabs>
              <w:tab w:val="right" w:leader="dot" w:pos="9350"/>
            </w:tabs>
            <w:rPr>
              <w:noProof/>
            </w:rPr>
          </w:pPr>
          <w:r>
            <w:fldChar w:fldCharType="begin"/>
          </w:r>
          <w:r>
            <w:instrText xml:space="preserve"> TOC \o "1-3" \h \z \u </w:instrText>
          </w:r>
          <w:r>
            <w:fldChar w:fldCharType="separate"/>
          </w:r>
          <w:hyperlink w:anchor="_Toc100458854" w:history="1">
            <w:r w:rsidRPr="00F60B44">
              <w:rPr>
                <w:rStyle w:val="Hyperlink"/>
                <w:noProof/>
              </w:rPr>
              <w:t>Executive Summary</w:t>
            </w:r>
            <w:r>
              <w:rPr>
                <w:noProof/>
                <w:webHidden/>
              </w:rPr>
              <w:tab/>
            </w:r>
            <w:r>
              <w:rPr>
                <w:noProof/>
                <w:webHidden/>
              </w:rPr>
              <w:fldChar w:fldCharType="begin"/>
            </w:r>
            <w:r>
              <w:rPr>
                <w:noProof/>
                <w:webHidden/>
              </w:rPr>
              <w:instrText xml:space="preserve"> PAGEREF _Toc100458854 \h </w:instrText>
            </w:r>
            <w:r>
              <w:rPr>
                <w:noProof/>
                <w:webHidden/>
              </w:rPr>
            </w:r>
            <w:r>
              <w:rPr>
                <w:noProof/>
                <w:webHidden/>
              </w:rPr>
              <w:fldChar w:fldCharType="separate"/>
            </w:r>
            <w:r w:rsidR="00487F95">
              <w:rPr>
                <w:noProof/>
                <w:webHidden/>
              </w:rPr>
              <w:t>2</w:t>
            </w:r>
            <w:r>
              <w:rPr>
                <w:noProof/>
                <w:webHidden/>
              </w:rPr>
              <w:fldChar w:fldCharType="end"/>
            </w:r>
          </w:hyperlink>
        </w:p>
        <w:p w14:paraId="6FBF741B" w14:textId="77777777" w:rsidR="0050043C" w:rsidRDefault="00C002D0">
          <w:pPr>
            <w:pStyle w:val="TOC1"/>
            <w:tabs>
              <w:tab w:val="right" w:leader="dot" w:pos="9350"/>
            </w:tabs>
            <w:rPr>
              <w:noProof/>
            </w:rPr>
          </w:pPr>
          <w:hyperlink w:anchor="_Toc100458855" w:history="1">
            <w:r w:rsidR="0050043C" w:rsidRPr="00F60B44">
              <w:rPr>
                <w:rStyle w:val="Hyperlink"/>
                <w:noProof/>
              </w:rPr>
              <w:t>Introduction</w:t>
            </w:r>
            <w:r w:rsidR="0050043C">
              <w:rPr>
                <w:noProof/>
                <w:webHidden/>
              </w:rPr>
              <w:tab/>
            </w:r>
            <w:r w:rsidR="0050043C">
              <w:rPr>
                <w:noProof/>
                <w:webHidden/>
              </w:rPr>
              <w:fldChar w:fldCharType="begin"/>
            </w:r>
            <w:r w:rsidR="0050043C">
              <w:rPr>
                <w:noProof/>
                <w:webHidden/>
              </w:rPr>
              <w:instrText xml:space="preserve"> PAGEREF _Toc100458855 \h </w:instrText>
            </w:r>
            <w:r w:rsidR="0050043C">
              <w:rPr>
                <w:noProof/>
                <w:webHidden/>
              </w:rPr>
            </w:r>
            <w:r w:rsidR="0050043C">
              <w:rPr>
                <w:noProof/>
                <w:webHidden/>
              </w:rPr>
              <w:fldChar w:fldCharType="separate"/>
            </w:r>
            <w:r w:rsidR="00487F95">
              <w:rPr>
                <w:noProof/>
                <w:webHidden/>
              </w:rPr>
              <w:t>4</w:t>
            </w:r>
            <w:r w:rsidR="0050043C">
              <w:rPr>
                <w:noProof/>
                <w:webHidden/>
              </w:rPr>
              <w:fldChar w:fldCharType="end"/>
            </w:r>
          </w:hyperlink>
        </w:p>
        <w:p w14:paraId="1ED61C02" w14:textId="77777777" w:rsidR="0050043C" w:rsidRDefault="00C002D0">
          <w:pPr>
            <w:pStyle w:val="TOC1"/>
            <w:tabs>
              <w:tab w:val="right" w:leader="dot" w:pos="9350"/>
            </w:tabs>
            <w:rPr>
              <w:noProof/>
            </w:rPr>
          </w:pPr>
          <w:hyperlink w:anchor="_Toc100458856" w:history="1">
            <w:r w:rsidR="0050043C" w:rsidRPr="00F60B44">
              <w:rPr>
                <w:rStyle w:val="Hyperlink"/>
                <w:noProof/>
              </w:rPr>
              <w:t>Company context</w:t>
            </w:r>
            <w:r w:rsidR="0050043C">
              <w:rPr>
                <w:noProof/>
                <w:webHidden/>
              </w:rPr>
              <w:tab/>
            </w:r>
            <w:r w:rsidR="0050043C">
              <w:rPr>
                <w:noProof/>
                <w:webHidden/>
              </w:rPr>
              <w:fldChar w:fldCharType="begin"/>
            </w:r>
            <w:r w:rsidR="0050043C">
              <w:rPr>
                <w:noProof/>
                <w:webHidden/>
              </w:rPr>
              <w:instrText xml:space="preserve"> PAGEREF _Toc100458856 \h </w:instrText>
            </w:r>
            <w:r w:rsidR="0050043C">
              <w:rPr>
                <w:noProof/>
                <w:webHidden/>
              </w:rPr>
            </w:r>
            <w:r w:rsidR="0050043C">
              <w:rPr>
                <w:noProof/>
                <w:webHidden/>
              </w:rPr>
              <w:fldChar w:fldCharType="separate"/>
            </w:r>
            <w:r w:rsidR="00487F95">
              <w:rPr>
                <w:noProof/>
                <w:webHidden/>
              </w:rPr>
              <w:t>5</w:t>
            </w:r>
            <w:r w:rsidR="0050043C">
              <w:rPr>
                <w:noProof/>
                <w:webHidden/>
              </w:rPr>
              <w:fldChar w:fldCharType="end"/>
            </w:r>
          </w:hyperlink>
        </w:p>
        <w:p w14:paraId="16FD374B" w14:textId="77777777" w:rsidR="0050043C" w:rsidRDefault="00C002D0">
          <w:pPr>
            <w:pStyle w:val="TOC2"/>
            <w:tabs>
              <w:tab w:val="right" w:leader="dot" w:pos="9350"/>
            </w:tabs>
            <w:rPr>
              <w:noProof/>
            </w:rPr>
          </w:pPr>
          <w:hyperlink w:anchor="_Toc100458857" w:history="1">
            <w:r w:rsidR="0050043C" w:rsidRPr="00F60B44">
              <w:rPr>
                <w:rStyle w:val="Hyperlink"/>
                <w:noProof/>
              </w:rPr>
              <w:t>Tesco</w:t>
            </w:r>
            <w:r w:rsidR="0050043C">
              <w:rPr>
                <w:noProof/>
                <w:webHidden/>
              </w:rPr>
              <w:tab/>
            </w:r>
            <w:r w:rsidR="0050043C">
              <w:rPr>
                <w:noProof/>
                <w:webHidden/>
              </w:rPr>
              <w:fldChar w:fldCharType="begin"/>
            </w:r>
            <w:r w:rsidR="0050043C">
              <w:rPr>
                <w:noProof/>
                <w:webHidden/>
              </w:rPr>
              <w:instrText xml:space="preserve"> PAGEREF _Toc100458857 \h </w:instrText>
            </w:r>
            <w:r w:rsidR="0050043C">
              <w:rPr>
                <w:noProof/>
                <w:webHidden/>
              </w:rPr>
            </w:r>
            <w:r w:rsidR="0050043C">
              <w:rPr>
                <w:noProof/>
                <w:webHidden/>
              </w:rPr>
              <w:fldChar w:fldCharType="separate"/>
            </w:r>
            <w:r w:rsidR="00487F95">
              <w:rPr>
                <w:noProof/>
                <w:webHidden/>
              </w:rPr>
              <w:t>5</w:t>
            </w:r>
            <w:r w:rsidR="0050043C">
              <w:rPr>
                <w:noProof/>
                <w:webHidden/>
              </w:rPr>
              <w:fldChar w:fldCharType="end"/>
            </w:r>
          </w:hyperlink>
        </w:p>
        <w:p w14:paraId="0B3F056D" w14:textId="77777777" w:rsidR="0050043C" w:rsidRDefault="00C002D0">
          <w:pPr>
            <w:pStyle w:val="TOC2"/>
            <w:tabs>
              <w:tab w:val="right" w:leader="dot" w:pos="9350"/>
            </w:tabs>
            <w:rPr>
              <w:noProof/>
            </w:rPr>
          </w:pPr>
          <w:hyperlink w:anchor="_Toc100458858" w:history="1">
            <w:r w:rsidR="0050043C" w:rsidRPr="00F60B44">
              <w:rPr>
                <w:rStyle w:val="Hyperlink"/>
                <w:noProof/>
              </w:rPr>
              <w:t>External and internal factors affecting the quality system of Tesco</w:t>
            </w:r>
            <w:r w:rsidR="0050043C">
              <w:rPr>
                <w:noProof/>
                <w:webHidden/>
              </w:rPr>
              <w:tab/>
            </w:r>
            <w:r w:rsidR="0050043C">
              <w:rPr>
                <w:noProof/>
                <w:webHidden/>
              </w:rPr>
              <w:fldChar w:fldCharType="begin"/>
            </w:r>
            <w:r w:rsidR="0050043C">
              <w:rPr>
                <w:noProof/>
                <w:webHidden/>
              </w:rPr>
              <w:instrText xml:space="preserve"> PAGEREF _Toc100458858 \h </w:instrText>
            </w:r>
            <w:r w:rsidR="0050043C">
              <w:rPr>
                <w:noProof/>
                <w:webHidden/>
              </w:rPr>
            </w:r>
            <w:r w:rsidR="0050043C">
              <w:rPr>
                <w:noProof/>
                <w:webHidden/>
              </w:rPr>
              <w:fldChar w:fldCharType="separate"/>
            </w:r>
            <w:r w:rsidR="00487F95">
              <w:rPr>
                <w:noProof/>
                <w:webHidden/>
              </w:rPr>
              <w:t>5</w:t>
            </w:r>
            <w:r w:rsidR="0050043C">
              <w:rPr>
                <w:noProof/>
                <w:webHidden/>
              </w:rPr>
              <w:fldChar w:fldCharType="end"/>
            </w:r>
          </w:hyperlink>
        </w:p>
        <w:p w14:paraId="0BBFDD86" w14:textId="77777777" w:rsidR="0050043C" w:rsidRDefault="00C002D0">
          <w:pPr>
            <w:pStyle w:val="TOC3"/>
            <w:tabs>
              <w:tab w:val="right" w:leader="dot" w:pos="9350"/>
            </w:tabs>
            <w:rPr>
              <w:noProof/>
            </w:rPr>
          </w:pPr>
          <w:hyperlink w:anchor="_Toc100458859" w:history="1">
            <w:r w:rsidR="0050043C" w:rsidRPr="00F60B44">
              <w:rPr>
                <w:rStyle w:val="Hyperlink"/>
                <w:noProof/>
              </w:rPr>
              <w:t>SWOT analysis</w:t>
            </w:r>
            <w:r w:rsidR="0050043C">
              <w:rPr>
                <w:noProof/>
                <w:webHidden/>
              </w:rPr>
              <w:tab/>
            </w:r>
            <w:r w:rsidR="0050043C">
              <w:rPr>
                <w:noProof/>
                <w:webHidden/>
              </w:rPr>
              <w:fldChar w:fldCharType="begin"/>
            </w:r>
            <w:r w:rsidR="0050043C">
              <w:rPr>
                <w:noProof/>
                <w:webHidden/>
              </w:rPr>
              <w:instrText xml:space="preserve"> PAGEREF _Toc100458859 \h </w:instrText>
            </w:r>
            <w:r w:rsidR="0050043C">
              <w:rPr>
                <w:noProof/>
                <w:webHidden/>
              </w:rPr>
            </w:r>
            <w:r w:rsidR="0050043C">
              <w:rPr>
                <w:noProof/>
                <w:webHidden/>
              </w:rPr>
              <w:fldChar w:fldCharType="separate"/>
            </w:r>
            <w:r w:rsidR="00487F95">
              <w:rPr>
                <w:noProof/>
                <w:webHidden/>
              </w:rPr>
              <w:t>5</w:t>
            </w:r>
            <w:r w:rsidR="0050043C">
              <w:rPr>
                <w:noProof/>
                <w:webHidden/>
              </w:rPr>
              <w:fldChar w:fldCharType="end"/>
            </w:r>
          </w:hyperlink>
        </w:p>
        <w:p w14:paraId="5AA216A0" w14:textId="77777777" w:rsidR="0050043C" w:rsidRDefault="00C002D0">
          <w:pPr>
            <w:pStyle w:val="TOC3"/>
            <w:tabs>
              <w:tab w:val="right" w:leader="dot" w:pos="9350"/>
            </w:tabs>
            <w:rPr>
              <w:noProof/>
            </w:rPr>
          </w:pPr>
          <w:hyperlink w:anchor="_Toc100458860" w:history="1">
            <w:r w:rsidR="0050043C" w:rsidRPr="00F60B44">
              <w:rPr>
                <w:rStyle w:val="Hyperlink"/>
                <w:noProof/>
              </w:rPr>
              <w:t>PESTLE analysis of Tesco</w:t>
            </w:r>
            <w:r w:rsidR="0050043C">
              <w:rPr>
                <w:noProof/>
                <w:webHidden/>
              </w:rPr>
              <w:tab/>
            </w:r>
            <w:r w:rsidR="0050043C">
              <w:rPr>
                <w:noProof/>
                <w:webHidden/>
              </w:rPr>
              <w:fldChar w:fldCharType="begin"/>
            </w:r>
            <w:r w:rsidR="0050043C">
              <w:rPr>
                <w:noProof/>
                <w:webHidden/>
              </w:rPr>
              <w:instrText xml:space="preserve"> PAGEREF _Toc100458860 \h </w:instrText>
            </w:r>
            <w:r w:rsidR="0050043C">
              <w:rPr>
                <w:noProof/>
                <w:webHidden/>
              </w:rPr>
            </w:r>
            <w:r w:rsidR="0050043C">
              <w:rPr>
                <w:noProof/>
                <w:webHidden/>
              </w:rPr>
              <w:fldChar w:fldCharType="separate"/>
            </w:r>
            <w:r w:rsidR="00487F95">
              <w:rPr>
                <w:noProof/>
                <w:webHidden/>
              </w:rPr>
              <w:t>7</w:t>
            </w:r>
            <w:r w:rsidR="0050043C">
              <w:rPr>
                <w:noProof/>
                <w:webHidden/>
              </w:rPr>
              <w:fldChar w:fldCharType="end"/>
            </w:r>
          </w:hyperlink>
        </w:p>
        <w:p w14:paraId="174AD3C4" w14:textId="77777777" w:rsidR="0050043C" w:rsidRDefault="00C002D0">
          <w:pPr>
            <w:pStyle w:val="TOC3"/>
            <w:tabs>
              <w:tab w:val="right" w:leader="dot" w:pos="9350"/>
            </w:tabs>
            <w:rPr>
              <w:noProof/>
            </w:rPr>
          </w:pPr>
          <w:hyperlink w:anchor="_Toc100458861" w:history="1">
            <w:r w:rsidR="0050043C" w:rsidRPr="00F60B44">
              <w:rPr>
                <w:rStyle w:val="Hyperlink"/>
                <w:noProof/>
              </w:rPr>
              <w:t>Marketing theories</w:t>
            </w:r>
            <w:r w:rsidR="0050043C">
              <w:rPr>
                <w:noProof/>
                <w:webHidden/>
              </w:rPr>
              <w:tab/>
            </w:r>
            <w:r w:rsidR="0050043C">
              <w:rPr>
                <w:noProof/>
                <w:webHidden/>
              </w:rPr>
              <w:fldChar w:fldCharType="begin"/>
            </w:r>
            <w:r w:rsidR="0050043C">
              <w:rPr>
                <w:noProof/>
                <w:webHidden/>
              </w:rPr>
              <w:instrText xml:space="preserve"> PAGEREF _Toc100458861 \h </w:instrText>
            </w:r>
            <w:r w:rsidR="0050043C">
              <w:rPr>
                <w:noProof/>
                <w:webHidden/>
              </w:rPr>
            </w:r>
            <w:r w:rsidR="0050043C">
              <w:rPr>
                <w:noProof/>
                <w:webHidden/>
              </w:rPr>
              <w:fldChar w:fldCharType="separate"/>
            </w:r>
            <w:r w:rsidR="00487F95">
              <w:rPr>
                <w:noProof/>
                <w:webHidden/>
              </w:rPr>
              <w:t>8</w:t>
            </w:r>
            <w:r w:rsidR="0050043C">
              <w:rPr>
                <w:noProof/>
                <w:webHidden/>
              </w:rPr>
              <w:fldChar w:fldCharType="end"/>
            </w:r>
          </w:hyperlink>
        </w:p>
        <w:p w14:paraId="2CAABF4D" w14:textId="77777777" w:rsidR="0050043C" w:rsidRDefault="00C002D0">
          <w:pPr>
            <w:pStyle w:val="TOC1"/>
            <w:tabs>
              <w:tab w:val="right" w:leader="dot" w:pos="9350"/>
            </w:tabs>
            <w:rPr>
              <w:noProof/>
            </w:rPr>
          </w:pPr>
          <w:hyperlink w:anchor="_Toc100458862" w:history="1">
            <w:r w:rsidR="0050043C" w:rsidRPr="00F60B44">
              <w:rPr>
                <w:rStyle w:val="Hyperlink"/>
                <w:noProof/>
              </w:rPr>
              <w:t>Model Review</w:t>
            </w:r>
            <w:r w:rsidR="0050043C">
              <w:rPr>
                <w:noProof/>
                <w:webHidden/>
              </w:rPr>
              <w:tab/>
            </w:r>
            <w:r w:rsidR="0050043C">
              <w:rPr>
                <w:noProof/>
                <w:webHidden/>
              </w:rPr>
              <w:fldChar w:fldCharType="begin"/>
            </w:r>
            <w:r w:rsidR="0050043C">
              <w:rPr>
                <w:noProof/>
                <w:webHidden/>
              </w:rPr>
              <w:instrText xml:space="preserve"> PAGEREF _Toc100458862 \h </w:instrText>
            </w:r>
            <w:r w:rsidR="0050043C">
              <w:rPr>
                <w:noProof/>
                <w:webHidden/>
              </w:rPr>
            </w:r>
            <w:r w:rsidR="0050043C">
              <w:rPr>
                <w:noProof/>
                <w:webHidden/>
              </w:rPr>
              <w:fldChar w:fldCharType="separate"/>
            </w:r>
            <w:r w:rsidR="00487F95">
              <w:rPr>
                <w:noProof/>
                <w:webHidden/>
              </w:rPr>
              <w:t>9</w:t>
            </w:r>
            <w:r w:rsidR="0050043C">
              <w:rPr>
                <w:noProof/>
                <w:webHidden/>
              </w:rPr>
              <w:fldChar w:fldCharType="end"/>
            </w:r>
          </w:hyperlink>
        </w:p>
        <w:p w14:paraId="2D79B02F" w14:textId="77777777" w:rsidR="0050043C" w:rsidRDefault="00C002D0">
          <w:pPr>
            <w:pStyle w:val="TOC2"/>
            <w:tabs>
              <w:tab w:val="right" w:leader="dot" w:pos="9350"/>
            </w:tabs>
            <w:rPr>
              <w:noProof/>
            </w:rPr>
          </w:pPr>
          <w:hyperlink w:anchor="_Toc100458863" w:history="1">
            <w:r w:rsidR="0050043C" w:rsidRPr="00F60B44">
              <w:rPr>
                <w:rStyle w:val="Hyperlink"/>
                <w:noProof/>
              </w:rPr>
              <w:t>CRM Models</w:t>
            </w:r>
            <w:r w:rsidR="0050043C">
              <w:rPr>
                <w:noProof/>
                <w:webHidden/>
              </w:rPr>
              <w:tab/>
            </w:r>
            <w:r w:rsidR="0050043C">
              <w:rPr>
                <w:noProof/>
                <w:webHidden/>
              </w:rPr>
              <w:fldChar w:fldCharType="begin"/>
            </w:r>
            <w:r w:rsidR="0050043C">
              <w:rPr>
                <w:noProof/>
                <w:webHidden/>
              </w:rPr>
              <w:instrText xml:space="preserve"> PAGEREF _Toc100458863 \h </w:instrText>
            </w:r>
            <w:r w:rsidR="0050043C">
              <w:rPr>
                <w:noProof/>
                <w:webHidden/>
              </w:rPr>
            </w:r>
            <w:r w:rsidR="0050043C">
              <w:rPr>
                <w:noProof/>
                <w:webHidden/>
              </w:rPr>
              <w:fldChar w:fldCharType="separate"/>
            </w:r>
            <w:r w:rsidR="00487F95">
              <w:rPr>
                <w:noProof/>
                <w:webHidden/>
              </w:rPr>
              <w:t>9</w:t>
            </w:r>
            <w:r w:rsidR="0050043C">
              <w:rPr>
                <w:noProof/>
                <w:webHidden/>
              </w:rPr>
              <w:fldChar w:fldCharType="end"/>
            </w:r>
          </w:hyperlink>
        </w:p>
        <w:p w14:paraId="3068D24B" w14:textId="77777777" w:rsidR="0050043C" w:rsidRDefault="00C002D0">
          <w:pPr>
            <w:pStyle w:val="TOC2"/>
            <w:tabs>
              <w:tab w:val="right" w:leader="dot" w:pos="9350"/>
            </w:tabs>
            <w:rPr>
              <w:noProof/>
            </w:rPr>
          </w:pPr>
          <w:hyperlink w:anchor="_Toc100458864" w:history="1">
            <w:r w:rsidR="0050043C" w:rsidRPr="00F60B44">
              <w:rPr>
                <w:rStyle w:val="Hyperlink"/>
                <w:noProof/>
              </w:rPr>
              <w:t>Marketing theory</w:t>
            </w:r>
            <w:r w:rsidR="0050043C">
              <w:rPr>
                <w:noProof/>
                <w:webHidden/>
              </w:rPr>
              <w:tab/>
            </w:r>
            <w:r w:rsidR="0050043C">
              <w:rPr>
                <w:noProof/>
                <w:webHidden/>
              </w:rPr>
              <w:fldChar w:fldCharType="begin"/>
            </w:r>
            <w:r w:rsidR="0050043C">
              <w:rPr>
                <w:noProof/>
                <w:webHidden/>
              </w:rPr>
              <w:instrText xml:space="preserve"> PAGEREF _Toc100458864 \h </w:instrText>
            </w:r>
            <w:r w:rsidR="0050043C">
              <w:rPr>
                <w:noProof/>
                <w:webHidden/>
              </w:rPr>
            </w:r>
            <w:r w:rsidR="0050043C">
              <w:rPr>
                <w:noProof/>
                <w:webHidden/>
              </w:rPr>
              <w:fldChar w:fldCharType="separate"/>
            </w:r>
            <w:r w:rsidR="00487F95">
              <w:rPr>
                <w:noProof/>
                <w:webHidden/>
              </w:rPr>
              <w:t>10</w:t>
            </w:r>
            <w:r w:rsidR="0050043C">
              <w:rPr>
                <w:noProof/>
                <w:webHidden/>
              </w:rPr>
              <w:fldChar w:fldCharType="end"/>
            </w:r>
          </w:hyperlink>
        </w:p>
        <w:p w14:paraId="40584B35" w14:textId="77777777" w:rsidR="0050043C" w:rsidRDefault="00C002D0">
          <w:pPr>
            <w:pStyle w:val="TOC1"/>
            <w:tabs>
              <w:tab w:val="right" w:leader="dot" w:pos="9350"/>
            </w:tabs>
            <w:rPr>
              <w:noProof/>
            </w:rPr>
          </w:pPr>
          <w:hyperlink w:anchor="_Toc100458865" w:history="1">
            <w:r w:rsidR="0050043C" w:rsidRPr="00F60B44">
              <w:rPr>
                <w:rStyle w:val="Hyperlink"/>
                <w:noProof/>
              </w:rPr>
              <w:t>Model Selection</w:t>
            </w:r>
            <w:r w:rsidR="0050043C">
              <w:rPr>
                <w:noProof/>
                <w:webHidden/>
              </w:rPr>
              <w:tab/>
            </w:r>
            <w:r w:rsidR="0050043C">
              <w:rPr>
                <w:noProof/>
                <w:webHidden/>
              </w:rPr>
              <w:fldChar w:fldCharType="begin"/>
            </w:r>
            <w:r w:rsidR="0050043C">
              <w:rPr>
                <w:noProof/>
                <w:webHidden/>
              </w:rPr>
              <w:instrText xml:space="preserve"> PAGEREF _Toc100458865 \h </w:instrText>
            </w:r>
            <w:r w:rsidR="0050043C">
              <w:rPr>
                <w:noProof/>
                <w:webHidden/>
              </w:rPr>
            </w:r>
            <w:r w:rsidR="0050043C">
              <w:rPr>
                <w:noProof/>
                <w:webHidden/>
              </w:rPr>
              <w:fldChar w:fldCharType="separate"/>
            </w:r>
            <w:r w:rsidR="00487F95">
              <w:rPr>
                <w:noProof/>
                <w:webHidden/>
              </w:rPr>
              <w:t>11</w:t>
            </w:r>
            <w:r w:rsidR="0050043C">
              <w:rPr>
                <w:noProof/>
                <w:webHidden/>
              </w:rPr>
              <w:fldChar w:fldCharType="end"/>
            </w:r>
          </w:hyperlink>
        </w:p>
        <w:p w14:paraId="164A006E" w14:textId="77777777" w:rsidR="0050043C" w:rsidRDefault="00C002D0">
          <w:pPr>
            <w:pStyle w:val="TOC2"/>
            <w:tabs>
              <w:tab w:val="right" w:leader="dot" w:pos="9350"/>
            </w:tabs>
            <w:rPr>
              <w:noProof/>
            </w:rPr>
          </w:pPr>
          <w:hyperlink w:anchor="_Toc100458866" w:history="1">
            <w:r w:rsidR="0050043C" w:rsidRPr="00F60B44">
              <w:rPr>
                <w:rStyle w:val="Hyperlink"/>
                <w:noProof/>
              </w:rPr>
              <w:t>CRM value chain model</w:t>
            </w:r>
            <w:r w:rsidR="0050043C">
              <w:rPr>
                <w:noProof/>
                <w:webHidden/>
              </w:rPr>
              <w:tab/>
            </w:r>
            <w:r w:rsidR="0050043C">
              <w:rPr>
                <w:noProof/>
                <w:webHidden/>
              </w:rPr>
              <w:fldChar w:fldCharType="begin"/>
            </w:r>
            <w:r w:rsidR="0050043C">
              <w:rPr>
                <w:noProof/>
                <w:webHidden/>
              </w:rPr>
              <w:instrText xml:space="preserve"> PAGEREF _Toc100458866 \h </w:instrText>
            </w:r>
            <w:r w:rsidR="0050043C">
              <w:rPr>
                <w:noProof/>
                <w:webHidden/>
              </w:rPr>
            </w:r>
            <w:r w:rsidR="0050043C">
              <w:rPr>
                <w:noProof/>
                <w:webHidden/>
              </w:rPr>
              <w:fldChar w:fldCharType="separate"/>
            </w:r>
            <w:r w:rsidR="00487F95">
              <w:rPr>
                <w:noProof/>
                <w:webHidden/>
              </w:rPr>
              <w:t>11</w:t>
            </w:r>
            <w:r w:rsidR="0050043C">
              <w:rPr>
                <w:noProof/>
                <w:webHidden/>
              </w:rPr>
              <w:fldChar w:fldCharType="end"/>
            </w:r>
          </w:hyperlink>
        </w:p>
        <w:p w14:paraId="2FFF3D13" w14:textId="77777777" w:rsidR="0050043C" w:rsidRDefault="00C002D0">
          <w:pPr>
            <w:pStyle w:val="TOC1"/>
            <w:tabs>
              <w:tab w:val="right" w:leader="dot" w:pos="9350"/>
            </w:tabs>
            <w:rPr>
              <w:noProof/>
            </w:rPr>
          </w:pPr>
          <w:hyperlink w:anchor="_Toc100458867" w:history="1">
            <w:r w:rsidR="0050043C" w:rsidRPr="00F60B44">
              <w:rPr>
                <w:rStyle w:val="Hyperlink"/>
                <w:noProof/>
              </w:rPr>
              <w:t>Application</w:t>
            </w:r>
            <w:r w:rsidR="0050043C">
              <w:rPr>
                <w:noProof/>
                <w:webHidden/>
              </w:rPr>
              <w:tab/>
            </w:r>
            <w:r w:rsidR="0050043C">
              <w:rPr>
                <w:noProof/>
                <w:webHidden/>
              </w:rPr>
              <w:fldChar w:fldCharType="begin"/>
            </w:r>
            <w:r w:rsidR="0050043C">
              <w:rPr>
                <w:noProof/>
                <w:webHidden/>
              </w:rPr>
              <w:instrText xml:space="preserve"> PAGEREF _Toc100458867 \h </w:instrText>
            </w:r>
            <w:r w:rsidR="0050043C">
              <w:rPr>
                <w:noProof/>
                <w:webHidden/>
              </w:rPr>
            </w:r>
            <w:r w:rsidR="0050043C">
              <w:rPr>
                <w:noProof/>
                <w:webHidden/>
              </w:rPr>
              <w:fldChar w:fldCharType="separate"/>
            </w:r>
            <w:r w:rsidR="00487F95">
              <w:rPr>
                <w:noProof/>
                <w:webHidden/>
              </w:rPr>
              <w:t>12</w:t>
            </w:r>
            <w:r w:rsidR="0050043C">
              <w:rPr>
                <w:noProof/>
                <w:webHidden/>
              </w:rPr>
              <w:fldChar w:fldCharType="end"/>
            </w:r>
          </w:hyperlink>
        </w:p>
        <w:p w14:paraId="6DD6D5D2" w14:textId="77777777" w:rsidR="0050043C" w:rsidRDefault="00C002D0">
          <w:pPr>
            <w:pStyle w:val="TOC2"/>
            <w:tabs>
              <w:tab w:val="right" w:leader="dot" w:pos="9350"/>
            </w:tabs>
            <w:rPr>
              <w:noProof/>
            </w:rPr>
          </w:pPr>
          <w:hyperlink w:anchor="_Toc100458868" w:history="1">
            <w:r w:rsidR="0050043C" w:rsidRPr="00F60B44">
              <w:rPr>
                <w:rStyle w:val="Hyperlink"/>
                <w:noProof/>
              </w:rPr>
              <w:t>Application of CRM value chain model</w:t>
            </w:r>
            <w:r w:rsidR="0050043C">
              <w:rPr>
                <w:noProof/>
                <w:webHidden/>
              </w:rPr>
              <w:tab/>
            </w:r>
            <w:r w:rsidR="0050043C">
              <w:rPr>
                <w:noProof/>
                <w:webHidden/>
              </w:rPr>
              <w:fldChar w:fldCharType="begin"/>
            </w:r>
            <w:r w:rsidR="0050043C">
              <w:rPr>
                <w:noProof/>
                <w:webHidden/>
              </w:rPr>
              <w:instrText xml:space="preserve"> PAGEREF _Toc100458868 \h </w:instrText>
            </w:r>
            <w:r w:rsidR="0050043C">
              <w:rPr>
                <w:noProof/>
                <w:webHidden/>
              </w:rPr>
            </w:r>
            <w:r w:rsidR="0050043C">
              <w:rPr>
                <w:noProof/>
                <w:webHidden/>
              </w:rPr>
              <w:fldChar w:fldCharType="separate"/>
            </w:r>
            <w:r w:rsidR="00487F95">
              <w:rPr>
                <w:noProof/>
                <w:webHidden/>
              </w:rPr>
              <w:t>12</w:t>
            </w:r>
            <w:r w:rsidR="0050043C">
              <w:rPr>
                <w:noProof/>
                <w:webHidden/>
              </w:rPr>
              <w:fldChar w:fldCharType="end"/>
            </w:r>
          </w:hyperlink>
        </w:p>
        <w:p w14:paraId="65D5C3E9" w14:textId="77777777" w:rsidR="0050043C" w:rsidRDefault="00C002D0">
          <w:pPr>
            <w:pStyle w:val="TOC3"/>
            <w:tabs>
              <w:tab w:val="right" w:leader="dot" w:pos="9350"/>
            </w:tabs>
            <w:rPr>
              <w:noProof/>
            </w:rPr>
          </w:pPr>
          <w:hyperlink w:anchor="_Toc100458869" w:history="1">
            <w:r w:rsidR="0050043C" w:rsidRPr="00F60B44">
              <w:rPr>
                <w:rStyle w:val="Hyperlink"/>
                <w:noProof/>
              </w:rPr>
              <w:t>Primary stage</w:t>
            </w:r>
            <w:r w:rsidR="0050043C">
              <w:rPr>
                <w:noProof/>
                <w:webHidden/>
              </w:rPr>
              <w:tab/>
            </w:r>
            <w:r w:rsidR="0050043C">
              <w:rPr>
                <w:noProof/>
                <w:webHidden/>
              </w:rPr>
              <w:fldChar w:fldCharType="begin"/>
            </w:r>
            <w:r w:rsidR="0050043C">
              <w:rPr>
                <w:noProof/>
                <w:webHidden/>
              </w:rPr>
              <w:instrText xml:space="preserve"> PAGEREF _Toc100458869 \h </w:instrText>
            </w:r>
            <w:r w:rsidR="0050043C">
              <w:rPr>
                <w:noProof/>
                <w:webHidden/>
              </w:rPr>
            </w:r>
            <w:r w:rsidR="0050043C">
              <w:rPr>
                <w:noProof/>
                <w:webHidden/>
              </w:rPr>
              <w:fldChar w:fldCharType="separate"/>
            </w:r>
            <w:r w:rsidR="00487F95">
              <w:rPr>
                <w:noProof/>
                <w:webHidden/>
              </w:rPr>
              <w:t>12</w:t>
            </w:r>
            <w:r w:rsidR="0050043C">
              <w:rPr>
                <w:noProof/>
                <w:webHidden/>
              </w:rPr>
              <w:fldChar w:fldCharType="end"/>
            </w:r>
          </w:hyperlink>
        </w:p>
        <w:p w14:paraId="54C9ADC4" w14:textId="77777777" w:rsidR="0050043C" w:rsidRDefault="00C002D0">
          <w:pPr>
            <w:pStyle w:val="TOC3"/>
            <w:tabs>
              <w:tab w:val="right" w:leader="dot" w:pos="9350"/>
            </w:tabs>
            <w:rPr>
              <w:noProof/>
            </w:rPr>
          </w:pPr>
          <w:hyperlink w:anchor="_Toc100458870" w:history="1">
            <w:r w:rsidR="0050043C" w:rsidRPr="00F60B44">
              <w:rPr>
                <w:rStyle w:val="Hyperlink"/>
                <w:noProof/>
              </w:rPr>
              <w:t>Support stage</w:t>
            </w:r>
            <w:r w:rsidR="0050043C">
              <w:rPr>
                <w:noProof/>
                <w:webHidden/>
              </w:rPr>
              <w:tab/>
            </w:r>
            <w:r w:rsidR="0050043C">
              <w:rPr>
                <w:noProof/>
                <w:webHidden/>
              </w:rPr>
              <w:fldChar w:fldCharType="begin"/>
            </w:r>
            <w:r w:rsidR="0050043C">
              <w:rPr>
                <w:noProof/>
                <w:webHidden/>
              </w:rPr>
              <w:instrText xml:space="preserve"> PAGEREF _Toc100458870 \h </w:instrText>
            </w:r>
            <w:r w:rsidR="0050043C">
              <w:rPr>
                <w:noProof/>
                <w:webHidden/>
              </w:rPr>
            </w:r>
            <w:r w:rsidR="0050043C">
              <w:rPr>
                <w:noProof/>
                <w:webHidden/>
              </w:rPr>
              <w:fldChar w:fldCharType="separate"/>
            </w:r>
            <w:r w:rsidR="00487F95">
              <w:rPr>
                <w:noProof/>
                <w:webHidden/>
              </w:rPr>
              <w:t>13</w:t>
            </w:r>
            <w:r w:rsidR="0050043C">
              <w:rPr>
                <w:noProof/>
                <w:webHidden/>
              </w:rPr>
              <w:fldChar w:fldCharType="end"/>
            </w:r>
          </w:hyperlink>
        </w:p>
        <w:p w14:paraId="581C1629" w14:textId="77777777" w:rsidR="0050043C" w:rsidRDefault="00C002D0">
          <w:pPr>
            <w:pStyle w:val="TOC2"/>
            <w:tabs>
              <w:tab w:val="right" w:leader="dot" w:pos="9350"/>
            </w:tabs>
            <w:rPr>
              <w:noProof/>
            </w:rPr>
          </w:pPr>
          <w:hyperlink w:anchor="_Toc100458871" w:history="1">
            <w:r w:rsidR="0050043C" w:rsidRPr="00F60B44">
              <w:rPr>
                <w:rStyle w:val="Hyperlink"/>
                <w:noProof/>
              </w:rPr>
              <w:t>Benefits and challenges</w:t>
            </w:r>
            <w:r w:rsidR="0050043C">
              <w:rPr>
                <w:noProof/>
                <w:webHidden/>
              </w:rPr>
              <w:tab/>
            </w:r>
            <w:r w:rsidR="0050043C">
              <w:rPr>
                <w:noProof/>
                <w:webHidden/>
              </w:rPr>
              <w:fldChar w:fldCharType="begin"/>
            </w:r>
            <w:r w:rsidR="0050043C">
              <w:rPr>
                <w:noProof/>
                <w:webHidden/>
              </w:rPr>
              <w:instrText xml:space="preserve"> PAGEREF _Toc100458871 \h </w:instrText>
            </w:r>
            <w:r w:rsidR="0050043C">
              <w:rPr>
                <w:noProof/>
                <w:webHidden/>
              </w:rPr>
            </w:r>
            <w:r w:rsidR="0050043C">
              <w:rPr>
                <w:noProof/>
                <w:webHidden/>
              </w:rPr>
              <w:fldChar w:fldCharType="separate"/>
            </w:r>
            <w:r w:rsidR="00487F95">
              <w:rPr>
                <w:noProof/>
                <w:webHidden/>
              </w:rPr>
              <w:t>14</w:t>
            </w:r>
            <w:r w:rsidR="0050043C">
              <w:rPr>
                <w:noProof/>
                <w:webHidden/>
              </w:rPr>
              <w:fldChar w:fldCharType="end"/>
            </w:r>
          </w:hyperlink>
        </w:p>
        <w:p w14:paraId="488B1A8E" w14:textId="77777777" w:rsidR="0050043C" w:rsidRDefault="00C002D0">
          <w:pPr>
            <w:pStyle w:val="TOC1"/>
            <w:tabs>
              <w:tab w:val="right" w:leader="dot" w:pos="9350"/>
            </w:tabs>
            <w:rPr>
              <w:noProof/>
            </w:rPr>
          </w:pPr>
          <w:hyperlink w:anchor="_Toc100458872" w:history="1">
            <w:r w:rsidR="0050043C" w:rsidRPr="00F60B44">
              <w:rPr>
                <w:rStyle w:val="Hyperlink"/>
                <w:noProof/>
              </w:rPr>
              <w:t>Recommendations</w:t>
            </w:r>
            <w:r w:rsidR="0050043C">
              <w:rPr>
                <w:noProof/>
                <w:webHidden/>
              </w:rPr>
              <w:tab/>
            </w:r>
            <w:r w:rsidR="0050043C">
              <w:rPr>
                <w:noProof/>
                <w:webHidden/>
              </w:rPr>
              <w:fldChar w:fldCharType="begin"/>
            </w:r>
            <w:r w:rsidR="0050043C">
              <w:rPr>
                <w:noProof/>
                <w:webHidden/>
              </w:rPr>
              <w:instrText xml:space="preserve"> PAGEREF _Toc100458872 \h </w:instrText>
            </w:r>
            <w:r w:rsidR="0050043C">
              <w:rPr>
                <w:noProof/>
                <w:webHidden/>
              </w:rPr>
            </w:r>
            <w:r w:rsidR="0050043C">
              <w:rPr>
                <w:noProof/>
                <w:webHidden/>
              </w:rPr>
              <w:fldChar w:fldCharType="separate"/>
            </w:r>
            <w:r w:rsidR="00487F95">
              <w:rPr>
                <w:noProof/>
                <w:webHidden/>
              </w:rPr>
              <w:t>14</w:t>
            </w:r>
            <w:r w:rsidR="0050043C">
              <w:rPr>
                <w:noProof/>
                <w:webHidden/>
              </w:rPr>
              <w:fldChar w:fldCharType="end"/>
            </w:r>
          </w:hyperlink>
        </w:p>
        <w:p w14:paraId="1B869680" w14:textId="77777777" w:rsidR="0050043C" w:rsidRDefault="00C002D0">
          <w:pPr>
            <w:pStyle w:val="TOC1"/>
            <w:tabs>
              <w:tab w:val="right" w:leader="dot" w:pos="9350"/>
            </w:tabs>
            <w:rPr>
              <w:noProof/>
            </w:rPr>
          </w:pPr>
          <w:hyperlink w:anchor="_Toc100458873" w:history="1">
            <w:r w:rsidR="0050043C" w:rsidRPr="00F60B44">
              <w:rPr>
                <w:rStyle w:val="Hyperlink"/>
                <w:noProof/>
              </w:rPr>
              <w:t>Conclusion</w:t>
            </w:r>
            <w:r w:rsidR="0050043C">
              <w:rPr>
                <w:noProof/>
                <w:webHidden/>
              </w:rPr>
              <w:tab/>
            </w:r>
            <w:r w:rsidR="0050043C">
              <w:rPr>
                <w:noProof/>
                <w:webHidden/>
              </w:rPr>
              <w:fldChar w:fldCharType="begin"/>
            </w:r>
            <w:r w:rsidR="0050043C">
              <w:rPr>
                <w:noProof/>
                <w:webHidden/>
              </w:rPr>
              <w:instrText xml:space="preserve"> PAGEREF _Toc100458873 \h </w:instrText>
            </w:r>
            <w:r w:rsidR="0050043C">
              <w:rPr>
                <w:noProof/>
                <w:webHidden/>
              </w:rPr>
            </w:r>
            <w:r w:rsidR="0050043C">
              <w:rPr>
                <w:noProof/>
                <w:webHidden/>
              </w:rPr>
              <w:fldChar w:fldCharType="separate"/>
            </w:r>
            <w:r w:rsidR="00487F95">
              <w:rPr>
                <w:noProof/>
                <w:webHidden/>
              </w:rPr>
              <w:t>16</w:t>
            </w:r>
            <w:r w:rsidR="0050043C">
              <w:rPr>
                <w:noProof/>
                <w:webHidden/>
              </w:rPr>
              <w:fldChar w:fldCharType="end"/>
            </w:r>
          </w:hyperlink>
        </w:p>
        <w:p w14:paraId="154868F8" w14:textId="77777777" w:rsidR="0050043C" w:rsidRDefault="00C002D0">
          <w:pPr>
            <w:pStyle w:val="TOC1"/>
            <w:tabs>
              <w:tab w:val="right" w:leader="dot" w:pos="9350"/>
            </w:tabs>
            <w:rPr>
              <w:noProof/>
            </w:rPr>
          </w:pPr>
          <w:hyperlink w:anchor="_Toc100458874" w:history="1">
            <w:r w:rsidR="0050043C" w:rsidRPr="00F60B44">
              <w:rPr>
                <w:rStyle w:val="Hyperlink"/>
                <w:noProof/>
              </w:rPr>
              <w:t>References</w:t>
            </w:r>
            <w:r w:rsidR="0050043C">
              <w:rPr>
                <w:noProof/>
                <w:webHidden/>
              </w:rPr>
              <w:tab/>
            </w:r>
            <w:r w:rsidR="0050043C">
              <w:rPr>
                <w:noProof/>
                <w:webHidden/>
              </w:rPr>
              <w:fldChar w:fldCharType="begin"/>
            </w:r>
            <w:r w:rsidR="0050043C">
              <w:rPr>
                <w:noProof/>
                <w:webHidden/>
              </w:rPr>
              <w:instrText xml:space="preserve"> PAGEREF _Toc100458874 \h </w:instrText>
            </w:r>
            <w:r w:rsidR="0050043C">
              <w:rPr>
                <w:noProof/>
                <w:webHidden/>
              </w:rPr>
            </w:r>
            <w:r w:rsidR="0050043C">
              <w:rPr>
                <w:noProof/>
                <w:webHidden/>
              </w:rPr>
              <w:fldChar w:fldCharType="separate"/>
            </w:r>
            <w:r w:rsidR="00487F95">
              <w:rPr>
                <w:noProof/>
                <w:webHidden/>
              </w:rPr>
              <w:t>17</w:t>
            </w:r>
            <w:r w:rsidR="0050043C">
              <w:rPr>
                <w:noProof/>
                <w:webHidden/>
              </w:rPr>
              <w:fldChar w:fldCharType="end"/>
            </w:r>
          </w:hyperlink>
        </w:p>
        <w:p w14:paraId="15EFBBFA" w14:textId="77777777" w:rsidR="00806774" w:rsidRDefault="0050043C">
          <w:r>
            <w:rPr>
              <w:b/>
              <w:bCs/>
              <w:noProof/>
            </w:rPr>
            <w:fldChar w:fldCharType="end"/>
          </w:r>
        </w:p>
      </w:sdtContent>
    </w:sdt>
    <w:p w14:paraId="290B1D0B" w14:textId="77777777" w:rsidR="00806774" w:rsidRDefault="00806774"/>
    <w:p w14:paraId="2A6603D1" w14:textId="77777777" w:rsidR="00806774" w:rsidRDefault="00806774"/>
    <w:p w14:paraId="26AD3415" w14:textId="77777777" w:rsidR="003B42E4" w:rsidRDefault="003B42E4" w:rsidP="00806774">
      <w:pPr>
        <w:pStyle w:val="Heading1"/>
      </w:pPr>
      <w:bookmarkStart w:id="1" w:name="_Toc100458855"/>
      <w:r>
        <w:lastRenderedPageBreak/>
        <w:t>Introduction</w:t>
      </w:r>
      <w:bookmarkEnd w:id="1"/>
    </w:p>
    <w:p w14:paraId="5DB3C439" w14:textId="77777777" w:rsidR="001325E5" w:rsidRDefault="003B42E4">
      <w:r>
        <w:t>A business needs to focus on the customers’ needs to make sure that the business has the ability to make sure that it has in the market. The importance of focusing on customer experience (CX) has increased due to the pandemic. Before the pandemic, this aspect might be optional for a business but it becomes mandatory and one of the most important aspect</w:t>
      </w:r>
      <w:r w:rsidR="00806774">
        <w:t>s</w:t>
      </w:r>
      <w:r>
        <w:t xml:space="preserve"> to ensure that a business will have success in the market. Tesco has been selected as the base organisation for this task. The aim </w:t>
      </w:r>
      <w:r w:rsidR="00806774">
        <w:t xml:space="preserve">of </w:t>
      </w:r>
      <w:r>
        <w:t xml:space="preserve">this report is to focus on how the quality process of the business has been affected because of the pandemic along with the CRM. CX is </w:t>
      </w:r>
      <w:r w:rsidR="00806774">
        <w:t xml:space="preserve">the </w:t>
      </w:r>
      <w:r>
        <w:t>basis of all of these. At first</w:t>
      </w:r>
      <w:r w:rsidR="00806774">
        <w:t>,</w:t>
      </w:r>
      <w:r>
        <w:t xml:space="preserve"> the company context will be analysed here by analysing the external and internal aspect</w:t>
      </w:r>
      <w:r w:rsidR="00806774">
        <w:t>s</w:t>
      </w:r>
      <w:r>
        <w:t xml:space="preserve"> which affect the quality system of Tesco. After that two CRM models will be analysed and one of the model</w:t>
      </w:r>
      <w:r w:rsidR="00806774">
        <w:t>s</w:t>
      </w:r>
      <w:r>
        <w:t xml:space="preserve"> will be chosen and applied to the selected business</w:t>
      </w:r>
      <w:r w:rsidR="001325E5">
        <w:t xml:space="preserve">. Recommendations will be offered as well so that </w:t>
      </w:r>
      <w:r w:rsidR="00806774">
        <w:t xml:space="preserve">the </w:t>
      </w:r>
      <w:r w:rsidR="001325E5">
        <w:t xml:space="preserve">CRM of the business can be improved and the business can have success. </w:t>
      </w:r>
    </w:p>
    <w:p w14:paraId="547B9A32" w14:textId="77777777" w:rsidR="00806774" w:rsidRDefault="00806774"/>
    <w:p w14:paraId="24D741B0" w14:textId="77777777" w:rsidR="00806774" w:rsidRDefault="00806774"/>
    <w:p w14:paraId="70FFC863" w14:textId="77777777" w:rsidR="00806774" w:rsidRDefault="00806774"/>
    <w:p w14:paraId="1FB77ACC" w14:textId="77777777" w:rsidR="00806774" w:rsidRDefault="00806774"/>
    <w:p w14:paraId="5CEEAF43" w14:textId="77777777" w:rsidR="00806774" w:rsidRDefault="00806774"/>
    <w:p w14:paraId="4BC67E4C" w14:textId="77777777" w:rsidR="00806774" w:rsidRDefault="00806774"/>
    <w:p w14:paraId="18E80519" w14:textId="77777777" w:rsidR="00806774" w:rsidRDefault="00806774"/>
    <w:p w14:paraId="1818619B" w14:textId="77777777" w:rsidR="00806774" w:rsidRDefault="00806774"/>
    <w:p w14:paraId="7A6542C2" w14:textId="77777777" w:rsidR="00806774" w:rsidRDefault="00806774"/>
    <w:p w14:paraId="19BF094F" w14:textId="77777777" w:rsidR="00806774" w:rsidRDefault="00806774"/>
    <w:p w14:paraId="50D4E6DA" w14:textId="77777777" w:rsidR="00806774" w:rsidRDefault="00806774"/>
    <w:p w14:paraId="12A91A28" w14:textId="77777777" w:rsidR="00806774" w:rsidRDefault="00806774"/>
    <w:p w14:paraId="7C5D25A7" w14:textId="77777777" w:rsidR="00806774" w:rsidRDefault="00806774"/>
    <w:p w14:paraId="1C7A6F8E" w14:textId="77777777" w:rsidR="001325E5" w:rsidRDefault="001325E5" w:rsidP="00806774">
      <w:pPr>
        <w:pStyle w:val="Heading1"/>
      </w:pPr>
      <w:bookmarkStart w:id="2" w:name="_Toc100458856"/>
      <w:r>
        <w:lastRenderedPageBreak/>
        <w:t>Company context</w:t>
      </w:r>
      <w:bookmarkEnd w:id="2"/>
      <w:r>
        <w:t xml:space="preserve"> </w:t>
      </w:r>
    </w:p>
    <w:p w14:paraId="2016660A" w14:textId="77777777" w:rsidR="001325E5" w:rsidRDefault="001325E5" w:rsidP="00806774">
      <w:pPr>
        <w:pStyle w:val="Heading2"/>
      </w:pPr>
      <w:bookmarkStart w:id="3" w:name="_Toc100458857"/>
      <w:r>
        <w:t>Tesco</w:t>
      </w:r>
      <w:bookmarkEnd w:id="3"/>
      <w:r>
        <w:t xml:space="preserve"> </w:t>
      </w:r>
    </w:p>
    <w:p w14:paraId="1655641A" w14:textId="77777777" w:rsidR="001325E5" w:rsidRDefault="001325E5" w:rsidP="001325E5">
      <w:r>
        <w:t xml:space="preserve">Tesco is a UK based multinational retail company </w:t>
      </w:r>
      <w:r w:rsidR="00806774">
        <w:t>that</w:t>
      </w:r>
      <w:r>
        <w:t xml:space="preserve"> was established in 1919 by Jack Cohen</w:t>
      </w:r>
      <w:r w:rsidR="00816058">
        <w:t xml:space="preserve"> </w:t>
      </w:r>
      <w:r w:rsidR="00816058" w:rsidRPr="00816058">
        <w:t>(Tesco, 2021)</w:t>
      </w:r>
      <w:r>
        <w:t>. The business is now in the number one position in the UK marketing holding 28.4% of the UK retail market. It has more than 4673 shops around the world</w:t>
      </w:r>
      <w:r w:rsidR="00816058">
        <w:t xml:space="preserve"> </w:t>
      </w:r>
      <w:r w:rsidR="00816058" w:rsidRPr="00816058">
        <w:t>(Smith, 2022)</w:t>
      </w:r>
      <w:r>
        <w:t xml:space="preserve">. The product of the business includes </w:t>
      </w:r>
      <w:r w:rsidR="00806774">
        <w:t xml:space="preserve">a </w:t>
      </w:r>
      <w:r>
        <w:t xml:space="preserve">supermarket, hypermarket, </w:t>
      </w:r>
      <w:proofErr w:type="gramStart"/>
      <w:r>
        <w:t>superstore</w:t>
      </w:r>
      <w:proofErr w:type="gramEnd"/>
      <w:r>
        <w:t xml:space="preserve"> and convenience shop. Some of the brands </w:t>
      </w:r>
      <w:r w:rsidR="00806774">
        <w:t>that</w:t>
      </w:r>
      <w:r>
        <w:t xml:space="preserve"> the business has</w:t>
      </w:r>
      <w:r w:rsidR="00806774">
        <w:t xml:space="preserve"> to</w:t>
      </w:r>
      <w:r>
        <w:t xml:space="preserve"> include Jack’s F&amp;F, Booker and Makro. John Allan is working as the current CEO of the business and Ken Murphy as the CEO. The number of employees who works in the business is 367321</w:t>
      </w:r>
      <w:r w:rsidR="00816058">
        <w:t xml:space="preserve"> </w:t>
      </w:r>
      <w:r w:rsidR="00816058" w:rsidRPr="00816058">
        <w:t>(Wilkinson, 2022)</w:t>
      </w:r>
      <w:r>
        <w:t xml:space="preserve">. There are different divisions of the business and each of the divisions is important for making sure that the business will have the chance to have success in the market. This business has been chosen because the quality process of the business has been changed because of the pandemic. </w:t>
      </w:r>
    </w:p>
    <w:p w14:paraId="64EE0472" w14:textId="77777777" w:rsidR="00680413" w:rsidRDefault="00680413" w:rsidP="00806774">
      <w:pPr>
        <w:pStyle w:val="Heading2"/>
      </w:pPr>
      <w:bookmarkStart w:id="4" w:name="_Toc100458858"/>
      <w:r>
        <w:t xml:space="preserve">External and internal factors affecting </w:t>
      </w:r>
      <w:r w:rsidR="00806774">
        <w:t xml:space="preserve">the </w:t>
      </w:r>
      <w:r>
        <w:t>quality system of Tesco</w:t>
      </w:r>
      <w:bookmarkEnd w:id="4"/>
    </w:p>
    <w:p w14:paraId="1A2D82CD" w14:textId="77777777" w:rsidR="00680413" w:rsidRDefault="00680413" w:rsidP="001325E5">
      <w:r>
        <w:t xml:space="preserve">The quality </w:t>
      </w:r>
      <w:r w:rsidR="00806774">
        <w:t>that</w:t>
      </w:r>
      <w:r>
        <w:t xml:space="preserve"> a business offer</w:t>
      </w:r>
      <w:r w:rsidR="00806774">
        <w:t>s</w:t>
      </w:r>
      <w:r>
        <w:t xml:space="preserve"> to the customer will be affected because of external and internal factors. To assess the external and internal factors related </w:t>
      </w:r>
      <w:r w:rsidR="00806774">
        <w:t>to</w:t>
      </w:r>
      <w:r>
        <w:t xml:space="preserve"> a business it is important to use models like SWOT and PESTLE. These two models will be applied </w:t>
      </w:r>
      <w:r w:rsidR="00806774">
        <w:t>to</w:t>
      </w:r>
      <w:r>
        <w:t xml:space="preserve"> Tesco. </w:t>
      </w:r>
    </w:p>
    <w:p w14:paraId="5EFFAFD6" w14:textId="77777777" w:rsidR="00680413" w:rsidRDefault="00680413" w:rsidP="00806774">
      <w:pPr>
        <w:pStyle w:val="Heading3"/>
      </w:pPr>
      <w:bookmarkStart w:id="5" w:name="_Toc100458859"/>
      <w:r>
        <w:t>SWOT analysis</w:t>
      </w:r>
      <w:bookmarkEnd w:id="5"/>
      <w:r>
        <w:t xml:space="preserve"> </w:t>
      </w:r>
    </w:p>
    <w:p w14:paraId="12099BE2" w14:textId="77777777" w:rsidR="00680413" w:rsidRDefault="00680413" w:rsidP="001325E5">
      <w:r>
        <w:t xml:space="preserve">The management of the business can use this model to analyse the internal factors which can have an impact on the business quality process. The SWOT analysis of Tesco has been shown below: </w:t>
      </w:r>
    </w:p>
    <w:p w14:paraId="15ADD93D" w14:textId="77777777" w:rsidR="00680413" w:rsidRDefault="00680413" w:rsidP="001325E5">
      <w:r w:rsidRPr="00806774">
        <w:rPr>
          <w:b/>
        </w:rPr>
        <w:t>Strengths:</w:t>
      </w:r>
      <w:r>
        <w:t xml:space="preserve"> Tesco is the number one retail company in the UK and this factor will affect the quality system of the business because the business will not be able to remain number one in the market without offering the best quality. It holds 28.4% of the UK retail market share, the business of Tesco is geographically diverse and the number of store</w:t>
      </w:r>
      <w:r w:rsidR="00806774">
        <w:t>s</w:t>
      </w:r>
      <w:r>
        <w:t xml:space="preserve"> the business has is increasing rapidly</w:t>
      </w:r>
      <w:r w:rsidR="00816058">
        <w:t xml:space="preserve"> </w:t>
      </w:r>
      <w:r w:rsidR="00816058" w:rsidRPr="00816058">
        <w:t>(Tesco, 2017)</w:t>
      </w:r>
      <w:r>
        <w:t xml:space="preserve">. All of these </w:t>
      </w:r>
      <w:r w:rsidR="00806774">
        <w:t xml:space="preserve">are </w:t>
      </w:r>
      <w:r>
        <w:t xml:space="preserve">related </w:t>
      </w:r>
      <w:r w:rsidR="00806774">
        <w:t>to</w:t>
      </w:r>
      <w:r>
        <w:t xml:space="preserve"> the business quality process because if the business is not able to offer quality th</w:t>
      </w:r>
      <w:r w:rsidR="00806774">
        <w:t>e</w:t>
      </w:r>
      <w:r>
        <w:t>n it will not make sure that the current position of the business sustain</w:t>
      </w:r>
      <w:r w:rsidR="00806774">
        <w:t>s</w:t>
      </w:r>
      <w:r>
        <w:t xml:space="preserve"> in the market and that will be a huge problem for the business. That is why these factors ha</w:t>
      </w:r>
      <w:r w:rsidR="00806774">
        <w:t>ve</w:t>
      </w:r>
      <w:r>
        <w:t xml:space="preserve"> a huge impact on the quality which the business offer</w:t>
      </w:r>
      <w:r w:rsidR="00806774">
        <w:t>s</w:t>
      </w:r>
      <w:r>
        <w:t xml:space="preserve">. </w:t>
      </w:r>
    </w:p>
    <w:p w14:paraId="4973AC1C" w14:textId="77777777" w:rsidR="00B000CC" w:rsidRDefault="00680413" w:rsidP="001325E5">
      <w:r w:rsidRPr="00806774">
        <w:rPr>
          <w:b/>
        </w:rPr>
        <w:t>Weaknesses:</w:t>
      </w:r>
      <w:r>
        <w:t xml:space="preserve"> </w:t>
      </w:r>
      <w:r w:rsidR="00B000CC">
        <w:t>One of the most important weaknes</w:t>
      </w:r>
      <w:r w:rsidR="00806774">
        <w:t>se</w:t>
      </w:r>
      <w:r w:rsidR="00B000CC">
        <w:t>s of Tesco which can come to light in recent time</w:t>
      </w:r>
      <w:r w:rsidR="00806774">
        <w:t>s</w:t>
      </w:r>
      <w:r w:rsidR="00B000CC">
        <w:t xml:space="preserve"> is that the business is selling expired product</w:t>
      </w:r>
      <w:r w:rsidR="00806774">
        <w:t>s</w:t>
      </w:r>
      <w:r w:rsidR="00B000CC">
        <w:t xml:space="preserve"> in the market. That will have a huge impact </w:t>
      </w:r>
      <w:r w:rsidR="00B000CC">
        <w:lastRenderedPageBreak/>
        <w:t>on the quality which the business is offering to its customers</w:t>
      </w:r>
      <w:r w:rsidR="00816058">
        <w:t xml:space="preserve"> </w:t>
      </w:r>
      <w:r w:rsidR="00816058" w:rsidRPr="00816058">
        <w:t>(Smith, 2022)</w:t>
      </w:r>
      <w:r w:rsidR="00B000CC">
        <w:t xml:space="preserve">. The business has adopted a low-cost strategy and that is </w:t>
      </w:r>
      <w:r w:rsidR="00806774">
        <w:t>a</w:t>
      </w:r>
      <w:r w:rsidR="00B000CC">
        <w:t xml:space="preserve"> problem as well for the business as well. To do that has compromise</w:t>
      </w:r>
      <w:r w:rsidR="00806774">
        <w:t>d</w:t>
      </w:r>
      <w:r w:rsidR="00B000CC">
        <w:t xml:space="preserve"> the quality of the product and service in the market. </w:t>
      </w:r>
    </w:p>
    <w:p w14:paraId="759E9BCA" w14:textId="77777777" w:rsidR="00B000CC" w:rsidRDefault="00B000CC" w:rsidP="001325E5">
      <w:r w:rsidRPr="00806774">
        <w:rPr>
          <w:b/>
        </w:rPr>
        <w:t>Opportunities:</w:t>
      </w:r>
      <w:r>
        <w:t xml:space="preserve"> The business has a chance to adjust its payment system in the market. That means, the business has the chance to make sure that quality has been offered to the customers and </w:t>
      </w:r>
      <w:r w:rsidR="00806774">
        <w:t>at</w:t>
      </w:r>
      <w:r>
        <w:t xml:space="preserve"> the same time</w:t>
      </w:r>
      <w:r w:rsidR="00806774">
        <w:t>,</w:t>
      </w:r>
      <w:r>
        <w:t xml:space="preserve"> the price which the business is charging has been offered on the basis of quality</w:t>
      </w:r>
      <w:r w:rsidR="00816058">
        <w:t xml:space="preserve"> </w:t>
      </w:r>
      <w:r w:rsidR="00816058" w:rsidRPr="00816058">
        <w:t xml:space="preserve">(Hammett and </w:t>
      </w:r>
      <w:proofErr w:type="spellStart"/>
      <w:r w:rsidR="00816058" w:rsidRPr="00816058">
        <w:t>McMeikan</w:t>
      </w:r>
      <w:proofErr w:type="spellEnd"/>
      <w:r w:rsidR="00816058" w:rsidRPr="00816058">
        <w:t>, 2021)</w:t>
      </w:r>
      <w:r>
        <w:t xml:space="preserve">. The new trend which has emerged in the market creates </w:t>
      </w:r>
      <w:r w:rsidR="00806774">
        <w:t xml:space="preserve">an </w:t>
      </w:r>
      <w:r>
        <w:t xml:space="preserve">opportunity for the business to focus on quality. </w:t>
      </w:r>
    </w:p>
    <w:p w14:paraId="60CB8A9E" w14:textId="77777777" w:rsidR="00B000CC" w:rsidRDefault="00B000CC" w:rsidP="001325E5">
      <w:r w:rsidRPr="00806774">
        <w:rPr>
          <w:b/>
        </w:rPr>
        <w:t>Threats:</w:t>
      </w:r>
      <w:r>
        <w:t xml:space="preserve"> Rising cost of offering product</w:t>
      </w:r>
      <w:r w:rsidR="00806774">
        <w:t>s</w:t>
      </w:r>
      <w:r>
        <w:t xml:space="preserve"> and service</w:t>
      </w:r>
      <w:r w:rsidR="00806774">
        <w:t>s</w:t>
      </w:r>
      <w:r>
        <w:t xml:space="preserve"> to the customer is the main threat to the problem which the business is facing regarding the quality which the business offered to the customers</w:t>
      </w:r>
      <w:r w:rsidR="00816058">
        <w:t xml:space="preserve"> </w:t>
      </w:r>
      <w:r w:rsidR="00816058" w:rsidRPr="00816058">
        <w:t>(Barnes, 2017)</w:t>
      </w:r>
      <w:r>
        <w:t xml:space="preserve">. This internal factor will reduce the ability of the business to offer the best quality product and service to the customers. </w:t>
      </w:r>
      <w:r w:rsidR="00806774">
        <w:t>The s</w:t>
      </w:r>
      <w:r>
        <w:t xml:space="preserve">upply chain is another internal threat for Tesco which will have a negative impact on </w:t>
      </w:r>
      <w:r w:rsidR="00806774">
        <w:t xml:space="preserve">the </w:t>
      </w:r>
      <w:r>
        <w:t xml:space="preserve">quality system of Tesco. </w:t>
      </w:r>
    </w:p>
    <w:p w14:paraId="7B91C183" w14:textId="77777777" w:rsidR="00806774" w:rsidRDefault="00806774" w:rsidP="001325E5">
      <w:r>
        <w:rPr>
          <w:noProof/>
          <w:lang w:val="en-US"/>
        </w:rPr>
        <w:drawing>
          <wp:inline distT="0" distB="0" distL="0" distR="0" wp14:anchorId="2654B520" wp14:editId="1AB5504A">
            <wp:extent cx="5486400" cy="3200400"/>
            <wp:effectExtent l="0" t="38100" r="0" b="7620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21B9B0EF" w14:textId="77777777" w:rsidR="00806774" w:rsidRDefault="00806774" w:rsidP="00806774">
      <w:pPr>
        <w:jc w:val="center"/>
      </w:pPr>
      <w:r>
        <w:t>Figure: SWOT analysis</w:t>
      </w:r>
    </w:p>
    <w:p w14:paraId="6BC57B7E" w14:textId="77777777" w:rsidR="00806774" w:rsidRDefault="00806774" w:rsidP="00806774">
      <w:pPr>
        <w:jc w:val="center"/>
      </w:pPr>
      <w:r>
        <w:t xml:space="preserve">Source: </w:t>
      </w:r>
      <w:r w:rsidRPr="00816058">
        <w:t>(Barnes, 2017)</w:t>
      </w:r>
    </w:p>
    <w:p w14:paraId="121F733B" w14:textId="77777777" w:rsidR="00B000CC" w:rsidRDefault="00B000CC" w:rsidP="00806774">
      <w:pPr>
        <w:pStyle w:val="Heading3"/>
      </w:pPr>
      <w:bookmarkStart w:id="6" w:name="_Toc100458860"/>
      <w:r>
        <w:lastRenderedPageBreak/>
        <w:t>PESTLE analysis of Tesco</w:t>
      </w:r>
      <w:bookmarkEnd w:id="6"/>
      <w:r>
        <w:t xml:space="preserve">   </w:t>
      </w:r>
    </w:p>
    <w:p w14:paraId="5B946BFC" w14:textId="77777777" w:rsidR="00B000CC" w:rsidRDefault="00B000CC" w:rsidP="001325E5">
      <w:r w:rsidRPr="00806774">
        <w:rPr>
          <w:b/>
        </w:rPr>
        <w:t>Political factors:</w:t>
      </w:r>
      <w:r>
        <w:t xml:space="preserve"> The UK government develops some new rules and regulations about how the employees of a business should work. For example, maintaining a safe distance has become mandatory. For that, the quality system has been affected as well</w:t>
      </w:r>
      <w:r w:rsidR="00816058">
        <w:t xml:space="preserve"> </w:t>
      </w:r>
      <w:r w:rsidR="00816058" w:rsidRPr="00816058">
        <w:t>(Wilkinson, 2022)</w:t>
      </w:r>
      <w:r>
        <w:t xml:space="preserve">. Like this other decision which has been developed by the UK government in the market will affect the quality and the business must have to focus on that. </w:t>
      </w:r>
    </w:p>
    <w:p w14:paraId="67FF7C4F" w14:textId="77777777" w:rsidR="00B000CC" w:rsidRDefault="00B000CC" w:rsidP="001325E5">
      <w:r w:rsidRPr="00806774">
        <w:rPr>
          <w:b/>
        </w:rPr>
        <w:t>Economic factors:</w:t>
      </w:r>
      <w:r>
        <w:t xml:space="preserve"> The UK GDP growth rate in 2020 was negative. It has been recovered in 2021 but was not able to get back to the normal stage. The personal income base of the people has been reduced because of that and </w:t>
      </w:r>
      <w:r w:rsidR="00806774">
        <w:t>at</w:t>
      </w:r>
      <w:r>
        <w:t xml:space="preserve"> the same time purchasing power</w:t>
      </w:r>
      <w:r w:rsidR="00816058">
        <w:t xml:space="preserve"> </w:t>
      </w:r>
      <w:r w:rsidR="00816058" w:rsidRPr="00816058">
        <w:t>(Smith, 2022)</w:t>
      </w:r>
      <w:r>
        <w:t xml:space="preserve">. That means, Tesco will not have the chance to offer the best quality product to the customers because the price of that type of product in the market will be high. This external factor will have a huge impact on the quality which has been offered to the customers in the market. </w:t>
      </w:r>
    </w:p>
    <w:p w14:paraId="4F50D3C4" w14:textId="77777777" w:rsidR="00B000CC" w:rsidRDefault="00B000CC" w:rsidP="001325E5">
      <w:r w:rsidRPr="00806774">
        <w:rPr>
          <w:b/>
        </w:rPr>
        <w:t>Social factors:</w:t>
      </w:r>
      <w:r>
        <w:t xml:space="preserve"> The trends in the market has been changed a lot during the pandemic. Most customers now</w:t>
      </w:r>
      <w:r w:rsidR="00BB04CD">
        <w:t xml:space="preserve"> want to have the best quality product at a low cost. But offering that at a low cost might not be possible for a business because </w:t>
      </w:r>
      <w:r w:rsidR="00806774">
        <w:t xml:space="preserve">the </w:t>
      </w:r>
      <w:r w:rsidR="00BB04CD">
        <w:t>cost has been increased in every aspect. This will have a huge impact on the quality process of Tesco. Apart f</w:t>
      </w:r>
      <w:r w:rsidR="00806774">
        <w:t>ro</w:t>
      </w:r>
      <w:r w:rsidR="00BB04CD">
        <w:t xml:space="preserve">m that the tendency of the customers to focus on </w:t>
      </w:r>
      <w:r w:rsidR="00806774">
        <w:t xml:space="preserve">the </w:t>
      </w:r>
      <w:r w:rsidR="00BB04CD">
        <w:t>environment</w:t>
      </w:r>
      <w:r w:rsidR="00806774">
        <w:t>-</w:t>
      </w:r>
      <w:r w:rsidR="00BB04CD">
        <w:t xml:space="preserve">friendly product will also have an impact on the quality which the business is offering.    </w:t>
      </w:r>
      <w:r>
        <w:t xml:space="preserve">       </w:t>
      </w:r>
    </w:p>
    <w:p w14:paraId="6AD8E3B6" w14:textId="77777777" w:rsidR="00AA7D57" w:rsidRDefault="00BB04CD" w:rsidP="001325E5">
      <w:r w:rsidRPr="00806774">
        <w:rPr>
          <w:b/>
        </w:rPr>
        <w:t>Technological factors:</w:t>
      </w:r>
      <w:r>
        <w:t xml:space="preserve"> Online business has become one of the most important trend</w:t>
      </w:r>
      <w:r w:rsidR="00806774">
        <w:t>s</w:t>
      </w:r>
      <w:r>
        <w:t xml:space="preserve"> in the retail sector of the UK and for that</w:t>
      </w:r>
      <w:r w:rsidR="00806774">
        <w:t>,</w:t>
      </w:r>
      <w:r>
        <w:t xml:space="preserve"> it has </w:t>
      </w:r>
      <w:r w:rsidR="00806774">
        <w:t xml:space="preserve">a </w:t>
      </w:r>
      <w:r>
        <w:t xml:space="preserve">huge impact on the quality which has been offered to the customers as well. The quality system of the business will </w:t>
      </w:r>
      <w:r w:rsidR="00806774">
        <w:t>depend</w:t>
      </w:r>
      <w:r>
        <w:t xml:space="preserve"> on the ways in which the business is operating the online operation of the business. This is among the most important external factor that has an impact on the quality process of Tesco. In 2021, 29.7% of all retail sales in the UK has been </w:t>
      </w:r>
      <w:r w:rsidR="00AA7D57">
        <w:t>done online</w:t>
      </w:r>
      <w:r w:rsidR="00816058">
        <w:t xml:space="preserve"> </w:t>
      </w:r>
      <w:r w:rsidR="00816058" w:rsidRPr="00816058">
        <w:t xml:space="preserve">(Hammett and </w:t>
      </w:r>
      <w:proofErr w:type="spellStart"/>
      <w:r w:rsidR="00816058" w:rsidRPr="00816058">
        <w:t>McMeikan</w:t>
      </w:r>
      <w:proofErr w:type="spellEnd"/>
      <w:r w:rsidR="00816058" w:rsidRPr="00816058">
        <w:t>, 2021)</w:t>
      </w:r>
      <w:r w:rsidR="00AA7D57">
        <w:t xml:space="preserve">. </w:t>
      </w:r>
    </w:p>
    <w:p w14:paraId="1DA4B155" w14:textId="77777777" w:rsidR="00AA7D57" w:rsidRDefault="00AA7D57" w:rsidP="001325E5">
      <w:r w:rsidRPr="00806774">
        <w:rPr>
          <w:b/>
        </w:rPr>
        <w:t>Legal factors:</w:t>
      </w:r>
      <w:r>
        <w:t xml:space="preserve"> The laws which the UK has regarding the quality of the business product and service must have to be obeyed by a business. If Tesco is unable to do that the whole operation of the business will be affected by this</w:t>
      </w:r>
      <w:r w:rsidR="00816058">
        <w:t xml:space="preserve"> </w:t>
      </w:r>
      <w:r w:rsidR="00816058" w:rsidRPr="00816058">
        <w:t>(Barnes, 2017)</w:t>
      </w:r>
      <w:r>
        <w:t>. For example, as per the consumer protection law</w:t>
      </w:r>
      <w:r w:rsidR="00806774">
        <w:t>,</w:t>
      </w:r>
      <w:r>
        <w:t xml:space="preserve"> the business cannot offer </w:t>
      </w:r>
      <w:r w:rsidR="00806774">
        <w:t xml:space="preserve">a </w:t>
      </w:r>
      <w:r>
        <w:t xml:space="preserve">product </w:t>
      </w:r>
      <w:r w:rsidR="00806774">
        <w:t>that</w:t>
      </w:r>
      <w:r>
        <w:t xml:space="preserve"> crossed </w:t>
      </w:r>
      <w:r w:rsidR="00806774">
        <w:t xml:space="preserve">the </w:t>
      </w:r>
      <w:r>
        <w:t>expiry date. If a business do</w:t>
      </w:r>
      <w:r w:rsidR="00806774">
        <w:t>es</w:t>
      </w:r>
      <w:r>
        <w:t xml:space="preserve"> that th</w:t>
      </w:r>
      <w:r w:rsidR="00806774">
        <w:t>e</w:t>
      </w:r>
      <w:r>
        <w:t xml:space="preserve">n there will be </w:t>
      </w:r>
      <w:r w:rsidR="00806774">
        <w:t xml:space="preserve">a </w:t>
      </w:r>
      <w:r>
        <w:t xml:space="preserve">penalty for that business. </w:t>
      </w:r>
    </w:p>
    <w:p w14:paraId="5233D93A" w14:textId="77777777" w:rsidR="00AA7D57" w:rsidRDefault="00AA7D57" w:rsidP="001325E5">
      <w:r w:rsidRPr="00806774">
        <w:rPr>
          <w:b/>
        </w:rPr>
        <w:lastRenderedPageBreak/>
        <w:t>Environmental factors:</w:t>
      </w:r>
      <w:r>
        <w:t xml:space="preserve"> This has become an important aspect related </w:t>
      </w:r>
      <w:r w:rsidR="00806774">
        <w:t>to</w:t>
      </w:r>
      <w:r>
        <w:t xml:space="preserve"> the types of quality </w:t>
      </w:r>
      <w:r w:rsidR="00806774">
        <w:t>that</w:t>
      </w:r>
      <w:r>
        <w:t xml:space="preserve"> a business should offer to the customers. Most of the customers in the industry want to have product</w:t>
      </w:r>
      <w:r w:rsidR="00806774">
        <w:t>s</w:t>
      </w:r>
      <w:r>
        <w:t xml:space="preserve"> and service</w:t>
      </w:r>
      <w:r w:rsidR="00806774">
        <w:t>s</w:t>
      </w:r>
      <w:r>
        <w:t xml:space="preserve"> from a business </w:t>
      </w:r>
      <w:r w:rsidR="00806774">
        <w:t>that</w:t>
      </w:r>
      <w:r>
        <w:t xml:space="preserve"> is focused on protecting the environment. That means this will be considered an important aspect related </w:t>
      </w:r>
      <w:r w:rsidR="00806774">
        <w:t>to</w:t>
      </w:r>
      <w:r>
        <w:t xml:space="preserve"> quality which has been offered by Tesco in the market. </w:t>
      </w:r>
    </w:p>
    <w:p w14:paraId="2A216D9F" w14:textId="77777777" w:rsidR="00AA7D57" w:rsidRDefault="00AA7D57" w:rsidP="00806774">
      <w:pPr>
        <w:pStyle w:val="Heading3"/>
      </w:pPr>
      <w:bookmarkStart w:id="7" w:name="_Toc100458861"/>
      <w:r>
        <w:t>Marketing theories</w:t>
      </w:r>
      <w:bookmarkEnd w:id="7"/>
      <w:r>
        <w:t xml:space="preserve"> </w:t>
      </w:r>
    </w:p>
    <w:p w14:paraId="5F7747A6" w14:textId="77777777" w:rsidR="00AA7D57" w:rsidRDefault="00AA7D57" w:rsidP="001325E5">
      <w:r>
        <w:t xml:space="preserve">Marketing is the task by which a business might want to develop </w:t>
      </w:r>
      <w:r w:rsidR="00806774">
        <w:t xml:space="preserve">a </w:t>
      </w:r>
      <w:r>
        <w:t xml:space="preserve">relationship with the customers of a business so that the sales of the business in the market can be improved. Tesco can use different marketing theories for making sure that the business will have the chance to conduct its marketing effectiveness. Some of the theories which can be used include: </w:t>
      </w:r>
    </w:p>
    <w:p w14:paraId="7E0491CE" w14:textId="77777777" w:rsidR="00A8654A" w:rsidRDefault="00AA7D57" w:rsidP="001325E5">
      <w:r w:rsidRPr="00806774">
        <w:rPr>
          <w:b/>
        </w:rPr>
        <w:t>Marketing Mix:</w:t>
      </w:r>
      <w:r w:rsidR="00A8654A">
        <w:t xml:space="preserve"> This is the set of actions or tactics </w:t>
      </w:r>
      <w:r w:rsidR="00806774">
        <w:t>that</w:t>
      </w:r>
      <w:r w:rsidR="00A8654A">
        <w:t xml:space="preserve"> a business can use to make sure that the business has the ability to promote its </w:t>
      </w:r>
      <w:r w:rsidR="00806774">
        <w:t>business.</w:t>
      </w:r>
      <w:r>
        <w:t xml:space="preserve"> The use of this theory has become mandatory in the field of marketing</w:t>
      </w:r>
      <w:r w:rsidR="00816058">
        <w:t xml:space="preserve"> </w:t>
      </w:r>
      <w:r w:rsidR="00816058" w:rsidRPr="00816058">
        <w:t>(Kotler and Armstrong, 2018)</w:t>
      </w:r>
      <w:r>
        <w:t>. This</w:t>
      </w:r>
      <w:r w:rsidR="00A8654A">
        <w:t xml:space="preserve"> can be helpful to make sure that the process in which marketing has been conducted to develop </w:t>
      </w:r>
      <w:r w:rsidR="00806774">
        <w:t xml:space="preserve">a </w:t>
      </w:r>
      <w:r w:rsidR="00A8654A">
        <w:t>relationship with the customers will be effective. The seven Ps of marketing mix include “product, price, place, promotion, physical evidence, people and process”. Application of each of th</w:t>
      </w:r>
      <w:r w:rsidR="00806774">
        <w:t>ese</w:t>
      </w:r>
      <w:r w:rsidR="00A8654A">
        <w:t xml:space="preserve"> is important to have success. </w:t>
      </w:r>
    </w:p>
    <w:p w14:paraId="105A7843" w14:textId="77777777" w:rsidR="00A8654A" w:rsidRDefault="00A8654A" w:rsidP="001325E5">
      <w:r w:rsidRPr="00806774">
        <w:rPr>
          <w:b/>
        </w:rPr>
        <w:t>Ansoff matrix:</w:t>
      </w:r>
      <w:r>
        <w:t xml:space="preserve"> Tesco can use this theory of marketing for ensuring the process in which the business is trying to have growth in the market is effective. The four growth strategy which the theory suggested for a business includes market development, product development, market penetration and diversification</w:t>
      </w:r>
      <w:r w:rsidR="00816058">
        <w:t xml:space="preserve"> </w:t>
      </w:r>
      <w:r w:rsidR="00816058" w:rsidRPr="00816058">
        <w:t>(Etzel, Walker and Stanton, 2017)</w:t>
      </w:r>
      <w:r>
        <w:t>. Tesco has the option to choose among these four for making sure that the business will have success in expanding the business.</w:t>
      </w:r>
    </w:p>
    <w:p w14:paraId="79C44F85" w14:textId="77777777" w:rsidR="00E42108" w:rsidRDefault="00A8654A" w:rsidP="001325E5">
      <w:r w:rsidRPr="00806774">
        <w:rPr>
          <w:b/>
        </w:rPr>
        <w:t>Communication mix:</w:t>
      </w:r>
      <w:r>
        <w:t xml:space="preserve"> Marketing is the task of communicating with the targeted customer group of the business. Personal selling, public relations, direct marketing, sales promotion and advertising communication mix elements </w:t>
      </w:r>
      <w:r w:rsidR="00806774">
        <w:t>that</w:t>
      </w:r>
      <w:r>
        <w:t xml:space="preserve"> </w:t>
      </w:r>
      <w:r w:rsidR="00E42108">
        <w:t>Tesco can use</w:t>
      </w:r>
      <w:r w:rsidR="00816058">
        <w:t xml:space="preserve"> </w:t>
      </w:r>
      <w:r w:rsidR="00816058" w:rsidRPr="00816058">
        <w:t>(Elliott et al., 2018)</w:t>
      </w:r>
      <w:r w:rsidR="00E42108">
        <w:t>. Each of these will be helpful for the business to make sure that it will be able to communicate with customers effective</w:t>
      </w:r>
      <w:r w:rsidR="00806774">
        <w:t>ly</w:t>
      </w:r>
      <w:r w:rsidR="00E42108">
        <w:t xml:space="preserve">. The success of a business to develop an effective CRM will be dependent on this. </w:t>
      </w:r>
    </w:p>
    <w:p w14:paraId="7B2B8F75" w14:textId="77777777" w:rsidR="00E42108" w:rsidRDefault="00E42108" w:rsidP="001325E5">
      <w:r w:rsidRPr="00806774">
        <w:rPr>
          <w:b/>
        </w:rPr>
        <w:t>Stakeholder mapping:</w:t>
      </w:r>
      <w:r>
        <w:t xml:space="preserve"> The person or the parties who will be affected because of the decision which has been taken by the management of a business </w:t>
      </w:r>
      <w:r w:rsidR="00806774">
        <w:t>are</w:t>
      </w:r>
      <w:r>
        <w:t xml:space="preserve"> known as stakeholders. Each of these parties </w:t>
      </w:r>
      <w:r w:rsidR="00806774">
        <w:t>is</w:t>
      </w:r>
      <w:r>
        <w:t xml:space="preserve"> important for a business to ensure success of the business in the market. But not all the </w:t>
      </w:r>
      <w:r>
        <w:lastRenderedPageBreak/>
        <w:t>stakeholders who ha</w:t>
      </w:r>
      <w:r w:rsidR="00806774">
        <w:t>ve</w:t>
      </w:r>
      <w:r>
        <w:t xml:space="preserve"> been affected </w:t>
      </w:r>
      <w:r w:rsidR="00806774">
        <w:t>are</w:t>
      </w:r>
      <w:r>
        <w:t xml:space="preserve"> equally important</w:t>
      </w:r>
      <w:r w:rsidR="00816058">
        <w:t xml:space="preserve"> </w:t>
      </w:r>
      <w:r w:rsidR="00816058" w:rsidRPr="00816058">
        <w:t xml:space="preserve">(Crane, Kerin and </w:t>
      </w:r>
      <w:proofErr w:type="spellStart"/>
      <w:r w:rsidR="00816058" w:rsidRPr="00816058">
        <w:t>Rudelius</w:t>
      </w:r>
      <w:proofErr w:type="spellEnd"/>
      <w:r w:rsidR="00816058" w:rsidRPr="00816058">
        <w:t>, 2017)</w:t>
      </w:r>
      <w:r>
        <w:t xml:space="preserve">. This theory will be helpful to identify the stakeholders of the business and </w:t>
      </w:r>
      <w:r w:rsidR="00806774">
        <w:t>at</w:t>
      </w:r>
      <w:r>
        <w:t xml:space="preserve"> the same time</w:t>
      </w:r>
      <w:r w:rsidR="00806774">
        <w:t>,</w:t>
      </w:r>
      <w:r>
        <w:t xml:space="preserve"> the relative importance of each of the stakeholders will be assessed as well so that </w:t>
      </w:r>
      <w:r w:rsidR="00806774">
        <w:t xml:space="preserve">the </w:t>
      </w:r>
      <w:r>
        <w:t>decision</w:t>
      </w:r>
      <w:r w:rsidR="00806774">
        <w:t>-</w:t>
      </w:r>
      <w:r>
        <w:t xml:space="preserve">making process can be effective. </w:t>
      </w:r>
    </w:p>
    <w:p w14:paraId="512B7C4E" w14:textId="77777777" w:rsidR="00E42108" w:rsidRDefault="00E42108" w:rsidP="001325E5">
      <w:r w:rsidRPr="00806774">
        <w:rPr>
          <w:b/>
        </w:rPr>
        <w:t>Porter’s five forces analysis:</w:t>
      </w:r>
      <w:r>
        <w:t xml:space="preserve"> This is among the most effective models which can be used to assess the industry in which the business is operating. Knowing about the industry is important for the business to develop the most effective decision so that success can be achieved</w:t>
      </w:r>
      <w:r w:rsidR="00816058">
        <w:t xml:space="preserve"> </w:t>
      </w:r>
      <w:r w:rsidR="00816058" w:rsidRPr="00816058">
        <w:t>(</w:t>
      </w:r>
      <w:proofErr w:type="spellStart"/>
      <w:r w:rsidR="00816058" w:rsidRPr="00816058">
        <w:t>Cateora</w:t>
      </w:r>
      <w:proofErr w:type="spellEnd"/>
      <w:r w:rsidR="00816058" w:rsidRPr="00816058">
        <w:t xml:space="preserve"> and Graham, 2016)</w:t>
      </w:r>
      <w:r>
        <w:t>. The five forces which ha</w:t>
      </w:r>
      <w:r w:rsidR="00806774">
        <w:t>ve</w:t>
      </w:r>
      <w:r>
        <w:t xml:space="preserve"> been used in this model to analyse the industry include “competitive rivalry, </w:t>
      </w:r>
      <w:r w:rsidR="00806774">
        <w:t xml:space="preserve">the </w:t>
      </w:r>
      <w:r>
        <w:t xml:space="preserve">threat of entrant, bargaining power of buyer and suppliers and substitution threats”. Knowing about these will be helpful for the business to ensure </w:t>
      </w:r>
      <w:r w:rsidR="00806774">
        <w:t>its</w:t>
      </w:r>
      <w:r>
        <w:t xml:space="preserve"> success of the business in the market. </w:t>
      </w:r>
    </w:p>
    <w:p w14:paraId="0C4C9F78" w14:textId="77777777" w:rsidR="00E42108" w:rsidRDefault="00E42108" w:rsidP="00806774">
      <w:pPr>
        <w:pStyle w:val="Heading1"/>
      </w:pPr>
      <w:bookmarkStart w:id="8" w:name="_Toc100458862"/>
      <w:r>
        <w:t>Model Review</w:t>
      </w:r>
      <w:bookmarkEnd w:id="8"/>
      <w:r>
        <w:t xml:space="preserve"> </w:t>
      </w:r>
    </w:p>
    <w:p w14:paraId="728E7DFB" w14:textId="77777777" w:rsidR="00013A1F" w:rsidRDefault="00013A1F" w:rsidP="001325E5">
      <w:r>
        <w:t>CRM is an important aspect for a business to make sure that the business will have a chance to ensure that the customers will have knowledge about the product and service. In this part</w:t>
      </w:r>
      <w:r w:rsidR="00806774">
        <w:t>,</w:t>
      </w:r>
      <w:r>
        <w:t xml:space="preserve"> two or more CRM models and marketing theor</w:t>
      </w:r>
      <w:r w:rsidR="00806774">
        <w:t>ies</w:t>
      </w:r>
      <w:r>
        <w:t xml:space="preserve"> will be analysed critically. </w:t>
      </w:r>
    </w:p>
    <w:p w14:paraId="5F83F9A6" w14:textId="77777777" w:rsidR="00013A1F" w:rsidRDefault="00013A1F" w:rsidP="00806774">
      <w:pPr>
        <w:pStyle w:val="Heading2"/>
      </w:pPr>
      <w:bookmarkStart w:id="9" w:name="_Toc100458863"/>
      <w:r>
        <w:t>CRM Models</w:t>
      </w:r>
      <w:bookmarkEnd w:id="9"/>
      <w:r>
        <w:t xml:space="preserve"> </w:t>
      </w:r>
    </w:p>
    <w:p w14:paraId="650D2BB2" w14:textId="77777777" w:rsidR="009B5BFF" w:rsidRDefault="00013A1F" w:rsidP="001325E5">
      <w:r w:rsidRPr="00806774">
        <w:rPr>
          <w:b/>
        </w:rPr>
        <w:t>IDLC model:</w:t>
      </w:r>
      <w:r>
        <w:t xml:space="preserve"> This is one of the most used model</w:t>
      </w:r>
      <w:r w:rsidR="00806774">
        <w:t>s</w:t>
      </w:r>
      <w:r>
        <w:t xml:space="preserve"> which has been used for the purpose of making sure that the CRM process </w:t>
      </w:r>
      <w:r w:rsidR="00806774">
        <w:t>that</w:t>
      </w:r>
      <w:r>
        <w:t xml:space="preserve"> a business uses is effective. Each of the letter</w:t>
      </w:r>
      <w:r w:rsidR="00806774">
        <w:t>s</w:t>
      </w:r>
      <w:r>
        <w:t xml:space="preserve"> of this model represent</w:t>
      </w:r>
      <w:r w:rsidR="00806774">
        <w:t>s</w:t>
      </w:r>
      <w:r>
        <w:t xml:space="preserve"> a specific aspect </w:t>
      </w:r>
      <w:r w:rsidR="00806774">
        <w:t>of</w:t>
      </w:r>
      <w:r>
        <w:t xml:space="preserve"> how a business can ensure that the relationship of the business with the customers will be improved</w:t>
      </w:r>
      <w:r w:rsidR="00816058">
        <w:t xml:space="preserve"> </w:t>
      </w:r>
      <w:r w:rsidR="00816058" w:rsidRPr="00816058">
        <w:t>(Barnes, 2017)</w:t>
      </w:r>
      <w:r>
        <w:t>. The components are identif</w:t>
      </w:r>
      <w:r w:rsidR="00806774">
        <w:t>ied</w:t>
      </w:r>
      <w:r>
        <w:t xml:space="preserve">, differentiate, interact and customise. </w:t>
      </w:r>
      <w:r w:rsidR="009B5BFF">
        <w:t xml:space="preserve">The strengths of this model </w:t>
      </w:r>
      <w:r w:rsidR="00806774">
        <w:t>are</w:t>
      </w:r>
      <w:r w:rsidR="009B5BFF">
        <w:t xml:space="preserve"> model is that it is effective to make sure that the process in which Tesco will try to conduct CRM will be effective and </w:t>
      </w:r>
      <w:r w:rsidR="00806774">
        <w:t>at</w:t>
      </w:r>
      <w:r w:rsidR="009B5BFF">
        <w:t xml:space="preserve"> the same time the quality and bod</w:t>
      </w:r>
      <w:r w:rsidR="00806774">
        <w:t>y</w:t>
      </w:r>
      <w:r w:rsidR="009B5BFF">
        <w:t xml:space="preserve"> of CRM will be improved. But the success of this model will be dependent upon the first step only and for that</w:t>
      </w:r>
      <w:r w:rsidR="00806774">
        <w:t>,</w:t>
      </w:r>
      <w:r w:rsidR="009B5BFF">
        <w:t xml:space="preserve"> the success of developing using this CRM model will be difficult. This has been considered the disadvantage of the use of this model. For example, now customers might like to have information online</w:t>
      </w:r>
      <w:r w:rsidR="00816058">
        <w:t xml:space="preserve"> </w:t>
      </w:r>
      <w:r w:rsidR="00816058" w:rsidRPr="00816058">
        <w:t>(Baines, Fill and Rosengren, 2017)</w:t>
      </w:r>
      <w:r w:rsidR="009B5BFF">
        <w:t xml:space="preserve">. The use of this model will be helpful to make sure that this choice has been identified and conduct marketing on the basis of the customers. </w:t>
      </w:r>
    </w:p>
    <w:p w14:paraId="45523610" w14:textId="77777777" w:rsidR="0026368E" w:rsidRDefault="009B5BFF" w:rsidP="001325E5">
      <w:r w:rsidRPr="00806774">
        <w:rPr>
          <w:b/>
        </w:rPr>
        <w:lastRenderedPageBreak/>
        <w:t>CRM value chain:</w:t>
      </w:r>
      <w:r>
        <w:t xml:space="preserve"> This CRM model can be used by the business to identify and generate unique solution</w:t>
      </w:r>
      <w:r w:rsidR="00806774">
        <w:t>s</w:t>
      </w:r>
      <w:r>
        <w:t xml:space="preserve"> for the customers. Among the models which can be used for the purpose of making sure that </w:t>
      </w:r>
      <w:r w:rsidR="00806774">
        <w:t xml:space="preserve">the </w:t>
      </w:r>
      <w:r>
        <w:t>effectiveness of the customer relationship management has been ensured this is the most important</w:t>
      </w:r>
      <w:r w:rsidR="00816058">
        <w:t xml:space="preserve"> </w:t>
      </w:r>
      <w:r w:rsidR="00816058" w:rsidRPr="00816058">
        <w:t>(Kotler and Armstrong, 2018)</w:t>
      </w:r>
      <w:r>
        <w:t>.</w:t>
      </w:r>
      <w:r w:rsidR="0026368E">
        <w:t xml:space="preserve"> By using this the process of developing customer relationship</w:t>
      </w:r>
      <w:r w:rsidR="00806774">
        <w:t>s</w:t>
      </w:r>
      <w:r w:rsidR="0026368E">
        <w:t xml:space="preserve"> can be divided into two stages. The steps in the primary stages and supporting stages </w:t>
      </w:r>
      <w:r w:rsidR="00806774">
        <w:t>are</w:t>
      </w:r>
      <w:r w:rsidR="0026368E">
        <w:t xml:space="preserve"> helpful to make sure that the ways in which the relationship has been developed </w:t>
      </w:r>
      <w:r w:rsidR="00806774">
        <w:t>are</w:t>
      </w:r>
      <w:r w:rsidR="0026368E">
        <w:t xml:space="preserve"> effective. The most of strength of this model is that it is effective to make sure that each of the stages in the model will be helpful to make sure that CRM has been with effectiveness. The success of a business will be improved in the market because of this. But the problem is that the application of this in the market is complicated and the business needs to focus on that. An important internal aspect of Tesco is that the business offers a wide variety of product</w:t>
      </w:r>
      <w:r w:rsidR="00806774">
        <w:t>s</w:t>
      </w:r>
      <w:r w:rsidR="0026368E">
        <w:t xml:space="preserve"> and service</w:t>
      </w:r>
      <w:r w:rsidR="00806774">
        <w:t>s</w:t>
      </w:r>
      <w:r w:rsidR="0026368E">
        <w:t xml:space="preserve"> to </w:t>
      </w:r>
      <w:r w:rsidR="00806774">
        <w:t>its</w:t>
      </w:r>
      <w:r w:rsidR="0026368E">
        <w:t xml:space="preserve"> customers</w:t>
      </w:r>
      <w:r w:rsidR="00816058">
        <w:t xml:space="preserve"> </w:t>
      </w:r>
      <w:r w:rsidR="00816058" w:rsidRPr="00816058">
        <w:t>(Etzel, Walker and Stanton, 2017)</w:t>
      </w:r>
      <w:r w:rsidR="0026368E">
        <w:t xml:space="preserve">. This internal factor can be used to develop CRM using this model. </w:t>
      </w:r>
    </w:p>
    <w:p w14:paraId="7DF0DAF3" w14:textId="77777777" w:rsidR="00806774" w:rsidRDefault="00806774" w:rsidP="001325E5">
      <w:r>
        <w:rPr>
          <w:noProof/>
          <w:lang w:val="en-US"/>
        </w:rPr>
        <w:drawing>
          <wp:inline distT="0" distB="0" distL="0" distR="0" wp14:anchorId="38D5DB2F" wp14:editId="7F466BAB">
            <wp:extent cx="5943600" cy="2894883"/>
            <wp:effectExtent l="0" t="0" r="0" b="1270"/>
            <wp:docPr id="2" name="Picture 2" descr="1 The CRM value chain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1 The CRM value chain | Download Scientific Diagram"/>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3600" cy="2894883"/>
                    </a:xfrm>
                    <a:prstGeom prst="rect">
                      <a:avLst/>
                    </a:prstGeom>
                    <a:noFill/>
                    <a:ln>
                      <a:noFill/>
                    </a:ln>
                  </pic:spPr>
                </pic:pic>
              </a:graphicData>
            </a:graphic>
          </wp:inline>
        </w:drawing>
      </w:r>
    </w:p>
    <w:p w14:paraId="1C0CA600" w14:textId="77777777" w:rsidR="00806774" w:rsidRPr="00806774" w:rsidRDefault="00806774" w:rsidP="00806774">
      <w:pPr>
        <w:jc w:val="center"/>
      </w:pPr>
      <w:r w:rsidRPr="00806774">
        <w:t>Figure: CRM value chain</w:t>
      </w:r>
    </w:p>
    <w:p w14:paraId="2C48FC15" w14:textId="77777777" w:rsidR="00806774" w:rsidRPr="00806774" w:rsidRDefault="00806774" w:rsidP="00806774">
      <w:pPr>
        <w:jc w:val="center"/>
      </w:pPr>
      <w:r w:rsidRPr="00806774">
        <w:t>Source: (Kotler and Armstrong, 2018)</w:t>
      </w:r>
    </w:p>
    <w:p w14:paraId="06FB804F" w14:textId="77777777" w:rsidR="0026368E" w:rsidRDefault="0026368E" w:rsidP="00806774">
      <w:pPr>
        <w:pStyle w:val="Heading2"/>
      </w:pPr>
      <w:bookmarkStart w:id="10" w:name="_Toc100458864"/>
      <w:r>
        <w:t>Marketing theory</w:t>
      </w:r>
      <w:bookmarkEnd w:id="10"/>
      <w:r>
        <w:t xml:space="preserve"> </w:t>
      </w:r>
    </w:p>
    <w:p w14:paraId="7975FF88" w14:textId="77777777" w:rsidR="00BD16F4" w:rsidRDefault="0026368E" w:rsidP="001325E5">
      <w:r>
        <w:t xml:space="preserve">Marketing Mix: This is a relevant theory </w:t>
      </w:r>
      <w:r w:rsidR="00806774">
        <w:t>that</w:t>
      </w:r>
      <w:r>
        <w:t xml:space="preserve"> the business can use to make sure that the ability of the business to develop an effective relationship with the customers has been increased. Each step </w:t>
      </w:r>
      <w:r>
        <w:lastRenderedPageBreak/>
        <w:t>of this model will be helpful for the business to do that</w:t>
      </w:r>
      <w:r w:rsidR="00816058">
        <w:t xml:space="preserve"> </w:t>
      </w:r>
      <w:r w:rsidR="00816058" w:rsidRPr="00816058">
        <w:t>(Elliott et al., 2018)</w:t>
      </w:r>
      <w:r>
        <w:t xml:space="preserve">. The strengths of </w:t>
      </w:r>
      <w:r w:rsidR="00806774">
        <w:t xml:space="preserve">the </w:t>
      </w:r>
      <w:r>
        <w:t xml:space="preserve">marketing mix include it will be helpful to assess the product and service which will be offered to the customers, the planning process will be effective, the product offering will be effective for the business as well and the marketing of the business will be improved in the market. </w:t>
      </w:r>
      <w:r w:rsidR="00BD16F4">
        <w:t xml:space="preserve">There are some challenges </w:t>
      </w:r>
      <w:r w:rsidR="00806774">
        <w:t>that</w:t>
      </w:r>
      <w:r w:rsidR="00BD16F4">
        <w:t xml:space="preserve"> a business might have to face because of using </w:t>
      </w:r>
      <w:r w:rsidR="00806774">
        <w:t xml:space="preserve">a </w:t>
      </w:r>
      <w:r w:rsidR="00BD16F4">
        <w:t>marketing mix. Some of these problem</w:t>
      </w:r>
      <w:r w:rsidR="00806774">
        <w:t>s</w:t>
      </w:r>
      <w:r w:rsidR="00BD16F4">
        <w:t xml:space="preserve"> include there is no standard of measurement, dynamic effects and non-linear effects. For example, the customers in the market want to have </w:t>
      </w:r>
      <w:r w:rsidR="00806774">
        <w:t xml:space="preserve">a </w:t>
      </w:r>
      <w:r w:rsidR="00BD16F4">
        <w:t xml:space="preserve">product </w:t>
      </w:r>
      <w:r w:rsidR="00806774">
        <w:t>that</w:t>
      </w:r>
      <w:r w:rsidR="00BD16F4">
        <w:t xml:space="preserve"> will be helpful to protect the environment and the use of this theory will be helpful to make sure that Tesco can offer that. </w:t>
      </w:r>
    </w:p>
    <w:p w14:paraId="3ED90462" w14:textId="77777777" w:rsidR="00BD16F4" w:rsidRDefault="00BD16F4" w:rsidP="00806774">
      <w:pPr>
        <w:pStyle w:val="Heading1"/>
      </w:pPr>
      <w:bookmarkStart w:id="11" w:name="_Toc100458865"/>
      <w:r>
        <w:t>Model Selection</w:t>
      </w:r>
      <w:bookmarkEnd w:id="11"/>
      <w:r>
        <w:t xml:space="preserve"> </w:t>
      </w:r>
    </w:p>
    <w:p w14:paraId="268A06BC" w14:textId="77777777" w:rsidR="00BD16F4" w:rsidRDefault="00BD16F4" w:rsidP="00806774">
      <w:pPr>
        <w:pStyle w:val="Heading2"/>
      </w:pPr>
      <w:bookmarkStart w:id="12" w:name="_Toc100458866"/>
      <w:r>
        <w:t>CRM value chain model</w:t>
      </w:r>
      <w:bookmarkEnd w:id="12"/>
      <w:r>
        <w:t xml:space="preserve"> </w:t>
      </w:r>
    </w:p>
    <w:p w14:paraId="183119B0" w14:textId="77777777" w:rsidR="00BD16F4" w:rsidRDefault="00BD16F4" w:rsidP="001325E5">
      <w:r>
        <w:t xml:space="preserve">This model has been chosen for the purpose of application. This is among the most effective model </w:t>
      </w:r>
      <w:r w:rsidR="00806774">
        <w:t xml:space="preserve">that </w:t>
      </w:r>
      <w:r>
        <w:t>will be used to make sure that the ability of a business to develop an effective relationship with the customers has been improved</w:t>
      </w:r>
      <w:r w:rsidR="00816058">
        <w:t xml:space="preserve"> </w:t>
      </w:r>
      <w:r w:rsidR="00816058" w:rsidRPr="00816058">
        <w:t xml:space="preserve">(Crane, Kerin and </w:t>
      </w:r>
      <w:proofErr w:type="spellStart"/>
      <w:r w:rsidR="00816058" w:rsidRPr="00816058">
        <w:t>Rudelius</w:t>
      </w:r>
      <w:proofErr w:type="spellEnd"/>
      <w:r w:rsidR="00816058" w:rsidRPr="00816058">
        <w:t>, 2017)</w:t>
      </w:r>
      <w:r>
        <w:t>. The most important reason for which this model has been chosen is that it will be helpful to make sure that the activities which Tesco needs to conduct ha</w:t>
      </w:r>
      <w:r w:rsidR="00806774">
        <w:t>ve</w:t>
      </w:r>
      <w:r>
        <w:t xml:space="preserve"> been identified and on the basis of that action ha</w:t>
      </w:r>
      <w:r w:rsidR="00806774">
        <w:t>ve</w:t>
      </w:r>
      <w:r>
        <w:t xml:space="preserve"> been taken. The CRM problem which Tesco is facing in the market is ensuring customer experience and engaging with the customers</w:t>
      </w:r>
      <w:r w:rsidR="00816058">
        <w:t xml:space="preserve"> </w:t>
      </w:r>
      <w:r w:rsidR="00816058" w:rsidRPr="00816058">
        <w:t>(Ullah and Amat, 2019)</w:t>
      </w:r>
      <w:r>
        <w:t xml:space="preserve">.  Both the problem can be solved by using this model because each aspect of the problem has been analysed by the use of this model. Tesco will have to face some advantages and disadvantages in the market because of this model. </w:t>
      </w:r>
    </w:p>
    <w:p w14:paraId="2EB3420A" w14:textId="77777777" w:rsidR="007379C1" w:rsidRDefault="00BD16F4" w:rsidP="001325E5">
      <w:r w:rsidRPr="00806774">
        <w:rPr>
          <w:b/>
        </w:rPr>
        <w:t>Potential benefits:</w:t>
      </w:r>
      <w:r>
        <w:t xml:space="preserve"> The use of this model will be helpful to make sure that </w:t>
      </w:r>
      <w:r w:rsidR="00806774">
        <w:t xml:space="preserve">the </w:t>
      </w:r>
      <w:r>
        <w:t xml:space="preserve">customer portfolio has been analysed. </w:t>
      </w:r>
      <w:r w:rsidR="00806774">
        <w:t>Developing</w:t>
      </w:r>
      <w:r w:rsidR="007379C1">
        <w:t xml:space="preserve"> an effective relationship with the customers is among the most important aspects</w:t>
      </w:r>
      <w:r w:rsidR="00816058">
        <w:t xml:space="preserve"> </w:t>
      </w:r>
      <w:r w:rsidR="00816058" w:rsidRPr="00816058">
        <w:t>(Ranjan and Bhatnagar, 2019)</w:t>
      </w:r>
      <w:r w:rsidR="007379C1">
        <w:t>. Other benefits of this include help</w:t>
      </w:r>
      <w:r w:rsidR="00806774">
        <w:t>ing</w:t>
      </w:r>
      <w:r w:rsidR="007379C1">
        <w:t xml:space="preserve"> to assess customer intimacy, </w:t>
      </w:r>
      <w:r w:rsidR="00806774">
        <w:t xml:space="preserve">which </w:t>
      </w:r>
      <w:r w:rsidR="007379C1">
        <w:t xml:space="preserve">can help in network development which is important for ensuring customer engagement. Bur the most important aspect about this is that it will be helpful for customer relationship management. The CRM problem which Tesco is facing can be solved by using this model. </w:t>
      </w:r>
    </w:p>
    <w:p w14:paraId="2DF94FF4" w14:textId="77777777" w:rsidR="003B674C" w:rsidRDefault="007379C1" w:rsidP="001325E5">
      <w:r w:rsidRPr="00806774">
        <w:rPr>
          <w:b/>
        </w:rPr>
        <w:t>Potential challenges:</w:t>
      </w:r>
      <w:r w:rsidR="003B674C">
        <w:t xml:space="preserve"> The most important challenge which Tesco will have to face while using this model is the complication of using the model</w:t>
      </w:r>
      <w:r w:rsidR="00816058">
        <w:t xml:space="preserve"> </w:t>
      </w:r>
      <w:r w:rsidR="00816058" w:rsidRPr="00816058">
        <w:t>(</w:t>
      </w:r>
      <w:proofErr w:type="spellStart"/>
      <w:r w:rsidR="00816058" w:rsidRPr="00816058">
        <w:t>Meyliana</w:t>
      </w:r>
      <w:proofErr w:type="spellEnd"/>
      <w:r w:rsidR="00816058" w:rsidRPr="00816058">
        <w:t xml:space="preserve"> and Budiardjo, 2014)</w:t>
      </w:r>
      <w:r w:rsidR="003B674C">
        <w:t xml:space="preserve">. The time and </w:t>
      </w:r>
      <w:r w:rsidR="003B674C">
        <w:lastRenderedPageBreak/>
        <w:t xml:space="preserve">money required to apply the model in the business is an important challenge as well. The business must have to overcome the challenge to have success. </w:t>
      </w:r>
    </w:p>
    <w:p w14:paraId="507D00B5" w14:textId="77777777" w:rsidR="003B674C" w:rsidRDefault="003B674C" w:rsidP="00806774">
      <w:pPr>
        <w:pStyle w:val="Heading1"/>
      </w:pPr>
      <w:bookmarkStart w:id="13" w:name="_Toc100458867"/>
      <w:r>
        <w:t>Application</w:t>
      </w:r>
      <w:bookmarkEnd w:id="13"/>
      <w:r>
        <w:t xml:space="preserve"> </w:t>
      </w:r>
    </w:p>
    <w:p w14:paraId="6690FB04" w14:textId="77777777" w:rsidR="003B674C" w:rsidRDefault="003B674C" w:rsidP="00806774">
      <w:pPr>
        <w:pStyle w:val="Heading2"/>
      </w:pPr>
      <w:bookmarkStart w:id="14" w:name="_Toc100458868"/>
      <w:r>
        <w:t>Application of CRM value chain model</w:t>
      </w:r>
      <w:bookmarkEnd w:id="14"/>
      <w:r>
        <w:t xml:space="preserve"> </w:t>
      </w:r>
    </w:p>
    <w:p w14:paraId="62FAAB6E" w14:textId="77777777" w:rsidR="003B674C" w:rsidRDefault="003B674C" w:rsidP="001325E5">
      <w:r>
        <w:t xml:space="preserve">Each stage of the CRM value chain model is effective to make sure that Tesco will have the ability to make sure that the CRM process of the business has been used for offering CX and CE. The application of each stage has been shown below. </w:t>
      </w:r>
    </w:p>
    <w:p w14:paraId="458F9924" w14:textId="77777777" w:rsidR="003B674C" w:rsidRDefault="003B674C" w:rsidP="00806774">
      <w:pPr>
        <w:pStyle w:val="Heading3"/>
      </w:pPr>
      <w:bookmarkStart w:id="15" w:name="_Toc100458869"/>
      <w:r>
        <w:t>Primary stage</w:t>
      </w:r>
      <w:bookmarkEnd w:id="15"/>
      <w:r>
        <w:t xml:space="preserve"> </w:t>
      </w:r>
    </w:p>
    <w:p w14:paraId="30F2CF6C" w14:textId="77777777" w:rsidR="00CB255F" w:rsidRDefault="003B674C" w:rsidP="001325E5">
      <w:r w:rsidRPr="00806774">
        <w:rPr>
          <w:b/>
        </w:rPr>
        <w:t xml:space="preserve">Customer portfolio analysis: </w:t>
      </w:r>
      <w:r>
        <w:t>In this stage, Tesco’s monument must have to focus on identifying the group of customers who will bring the most value to the business</w:t>
      </w:r>
      <w:r w:rsidR="00816058">
        <w:t xml:space="preserve"> </w:t>
      </w:r>
      <w:r w:rsidR="00816058" w:rsidRPr="00816058">
        <w:t>(Ip et al., 2018)</w:t>
      </w:r>
      <w:r>
        <w:t xml:space="preserve">. The identification of this will be helpful for the business to make sure that the correct customer engagement strategy has been developed by the business. </w:t>
      </w:r>
      <w:r w:rsidR="00CB255F">
        <w:t xml:space="preserve">The ability of the business to have success in the market to develop CRM will be improved because of this. </w:t>
      </w:r>
    </w:p>
    <w:p w14:paraId="6E0C37CD" w14:textId="77777777" w:rsidR="00CB255F" w:rsidRDefault="00CB255F" w:rsidP="001325E5">
      <w:r w:rsidRPr="00806774">
        <w:rPr>
          <w:b/>
        </w:rPr>
        <w:t>Customer intimacy:</w:t>
      </w:r>
      <w:r>
        <w:t xml:space="preserve"> The main task of this stage of the model is developing the database. To develop a relationship with the customers, it is important for the business to collect data first. This will be helpful for Tesco to make sure that the needs and wants of the customers ha</w:t>
      </w:r>
      <w:r w:rsidR="00806774">
        <w:t>ve</w:t>
      </w:r>
      <w:r>
        <w:t xml:space="preserve"> been assessed</w:t>
      </w:r>
      <w:r w:rsidR="00816058">
        <w:t xml:space="preserve"> </w:t>
      </w:r>
      <w:r w:rsidR="00816058" w:rsidRPr="00816058">
        <w:t>(Wilkinson, 2022)</w:t>
      </w:r>
      <w:r w:rsidR="00816058">
        <w:t>.</w:t>
      </w:r>
      <w:r>
        <w:t xml:space="preserve"> For example, if the management of Tesco has knowledge about what the customers want th</w:t>
      </w:r>
      <w:r w:rsidR="00806774">
        <w:t>e</w:t>
      </w:r>
      <w:r>
        <w:t xml:space="preserve">n the business will be able to offer the best and the ability to have success in the market will be improved as well. </w:t>
      </w:r>
    </w:p>
    <w:p w14:paraId="65C59DF2" w14:textId="77777777" w:rsidR="00CB255F" w:rsidRDefault="00CB255F" w:rsidP="001325E5">
      <w:r w:rsidRPr="00806774">
        <w:rPr>
          <w:b/>
        </w:rPr>
        <w:t>Network development:</w:t>
      </w:r>
      <w:r>
        <w:t xml:space="preserve"> To offer the best customer experience and ensure that the customers are engaged with the business, it is important for Tesco to make sure that an effective network has been developed. This network needs to be developed by focusing on the data which has been collected in the previous stage</w:t>
      </w:r>
      <w:r w:rsidR="00816058">
        <w:t xml:space="preserve"> </w:t>
      </w:r>
      <w:r w:rsidR="00816058" w:rsidRPr="00816058">
        <w:t>(Ullah and Amat, 2019)</w:t>
      </w:r>
      <w:r>
        <w:t xml:space="preserve">. The ability of the business to develop an effective relationship with the customers will </w:t>
      </w:r>
      <w:r w:rsidR="00806774">
        <w:t xml:space="preserve">be </w:t>
      </w:r>
      <w:r>
        <w:t xml:space="preserve">improved when the business will focus on the correct network. </w:t>
      </w:r>
    </w:p>
    <w:p w14:paraId="69492B19" w14:textId="77777777" w:rsidR="00CB255F" w:rsidRDefault="00CB255F" w:rsidP="001325E5">
      <w:r w:rsidRPr="00806774">
        <w:rPr>
          <w:b/>
        </w:rPr>
        <w:t>Value proposition development:</w:t>
      </w:r>
      <w:r>
        <w:t xml:space="preserve"> The previous three steps which ha</w:t>
      </w:r>
      <w:r w:rsidR="00806774">
        <w:t>ve</w:t>
      </w:r>
      <w:r>
        <w:t xml:space="preserve"> been analysed here need to be utilised to make sure that the value </w:t>
      </w:r>
      <w:r w:rsidR="00806774">
        <w:t>that</w:t>
      </w:r>
      <w:r>
        <w:t xml:space="preserve"> the business will offer to the customers has been developed. For ensuring that the customers will have </w:t>
      </w:r>
      <w:r w:rsidR="00806774">
        <w:t xml:space="preserve">the </w:t>
      </w:r>
      <w:r>
        <w:t xml:space="preserve">best experience from the business it is </w:t>
      </w:r>
      <w:r>
        <w:lastRenderedPageBreak/>
        <w:t xml:space="preserve">important to make sure that the value </w:t>
      </w:r>
      <w:r w:rsidR="00806774">
        <w:t>that</w:t>
      </w:r>
      <w:r>
        <w:t xml:space="preserve"> the business will offer has been determined</w:t>
      </w:r>
      <w:r w:rsidR="00816058">
        <w:t xml:space="preserve"> </w:t>
      </w:r>
      <w:r w:rsidR="00816058" w:rsidRPr="00816058">
        <w:t>(Tesco, 2017)</w:t>
      </w:r>
      <w:r>
        <w:t>. The types of relationship</w:t>
      </w:r>
      <w:r w:rsidR="00806774">
        <w:t>s</w:t>
      </w:r>
      <w:r>
        <w:t xml:space="preserve"> </w:t>
      </w:r>
      <w:r w:rsidR="00806774">
        <w:t>that</w:t>
      </w:r>
      <w:r>
        <w:t xml:space="preserve"> the business will have can be determined by the value </w:t>
      </w:r>
      <w:r w:rsidR="00806774">
        <w:t>that</w:t>
      </w:r>
      <w:r>
        <w:t xml:space="preserve"> the business is offering. </w:t>
      </w:r>
    </w:p>
    <w:p w14:paraId="37074449" w14:textId="77777777" w:rsidR="000C76DE" w:rsidRDefault="000C76DE" w:rsidP="001325E5">
      <w:r w:rsidRPr="00806774">
        <w:rPr>
          <w:b/>
        </w:rPr>
        <w:t>Relationship management:</w:t>
      </w:r>
      <w:r>
        <w:t xml:space="preserve"> This is the last stage of the value chain on which Tesco must have to focus on. </w:t>
      </w:r>
      <w:r w:rsidR="00806774">
        <w:t>H</w:t>
      </w:r>
      <w:r>
        <w:t xml:space="preserve">ere, the business will have the chance to assess the organisational structure of the business and the process </w:t>
      </w:r>
      <w:r w:rsidR="00806774">
        <w:t>that</w:t>
      </w:r>
      <w:r>
        <w:t xml:space="preserve"> the business is using. This is important for Tesco to make sure that the relationship which the business develop</w:t>
      </w:r>
      <w:r w:rsidR="00806774">
        <w:t>s</w:t>
      </w:r>
      <w:r>
        <w:t xml:space="preserve"> with </w:t>
      </w:r>
      <w:r w:rsidR="00806774">
        <w:t>its</w:t>
      </w:r>
      <w:r>
        <w:t xml:space="preserve"> customers of the business has been managed with effectiveness</w:t>
      </w:r>
      <w:r w:rsidR="00816058">
        <w:t xml:space="preserve"> </w:t>
      </w:r>
      <w:r w:rsidR="00816058" w:rsidRPr="00816058">
        <w:t>(Smith, 2022)</w:t>
      </w:r>
      <w:r>
        <w:t xml:space="preserve">. To do that, the business needs to focus on the structure </w:t>
      </w:r>
      <w:r w:rsidR="00806774">
        <w:t>that</w:t>
      </w:r>
      <w:r>
        <w:t xml:space="preserve"> the business us</w:t>
      </w:r>
      <w:r w:rsidR="00806774">
        <w:t>es</w:t>
      </w:r>
      <w:r>
        <w:t xml:space="preserve"> in the market because that has the ability to determine the types of relationship</w:t>
      </w:r>
      <w:r w:rsidR="00806774">
        <w:t>s</w:t>
      </w:r>
      <w:r>
        <w:t xml:space="preserve"> </w:t>
      </w:r>
      <w:r w:rsidR="00806774">
        <w:t xml:space="preserve">that </w:t>
      </w:r>
      <w:r>
        <w:t xml:space="preserve">which business will have with </w:t>
      </w:r>
      <w:r w:rsidR="00806774">
        <w:t>its</w:t>
      </w:r>
      <w:r>
        <w:t xml:space="preserve"> customers of the business. </w:t>
      </w:r>
    </w:p>
    <w:p w14:paraId="2CD37512" w14:textId="77777777" w:rsidR="000C76DE" w:rsidRDefault="000C76DE" w:rsidP="00806774">
      <w:pPr>
        <w:pStyle w:val="Heading3"/>
      </w:pPr>
      <w:bookmarkStart w:id="16" w:name="_Toc100458870"/>
      <w:r>
        <w:t>Support stage</w:t>
      </w:r>
      <w:bookmarkEnd w:id="16"/>
    </w:p>
    <w:p w14:paraId="473EF121" w14:textId="77777777" w:rsidR="00B70064" w:rsidRDefault="000C76DE" w:rsidP="001325E5">
      <w:r w:rsidRPr="00806774">
        <w:rPr>
          <w:b/>
        </w:rPr>
        <w:t>Leadership and culture:</w:t>
      </w:r>
      <w:r>
        <w:t xml:space="preserve"> Tesco’s leaders should focus on the use of transformational leadership. Because of this type of leadership</w:t>
      </w:r>
      <w:r w:rsidR="00806774">
        <w:t>,</w:t>
      </w:r>
      <w:r>
        <w:t xml:space="preserve"> the business will have the chance to ensure that the leaders of the business will be able to work with the employees so that the necessary change can be made. That is important for Tesco because of the pandemic</w:t>
      </w:r>
      <w:r w:rsidR="00816058">
        <w:t xml:space="preserve"> </w:t>
      </w:r>
      <w:r w:rsidR="00816058" w:rsidRPr="00816058">
        <w:t>(Ranjan and Bhatnagar, 2019)</w:t>
      </w:r>
      <w:r>
        <w:t>. If the business is not able to focus on that th</w:t>
      </w:r>
      <w:r w:rsidR="00806774">
        <w:t>e</w:t>
      </w:r>
      <w:r>
        <w:t xml:space="preserve">n the ability to have success in the market will be reduced. The culture of Tesco has to be developed on that basis. </w:t>
      </w:r>
    </w:p>
    <w:p w14:paraId="54B564AA" w14:textId="77777777" w:rsidR="00B70064" w:rsidRDefault="00B70064" w:rsidP="001325E5">
      <w:r w:rsidRPr="00806774">
        <w:rPr>
          <w:b/>
        </w:rPr>
        <w:t>Procurement:</w:t>
      </w:r>
      <w:r>
        <w:t xml:space="preserve"> </w:t>
      </w:r>
      <w:r w:rsidR="00806774">
        <w:t xml:space="preserve">In </w:t>
      </w:r>
      <w:r>
        <w:t>Tesco to develop an effective customer relationship, it is important to make sure that the workflow of the business has been done effective</w:t>
      </w:r>
      <w:r w:rsidR="00806774">
        <w:t>ly</w:t>
      </w:r>
      <w:r>
        <w:t xml:space="preserve">. That will be helpful to ensure that the best quality has been offered to customers. The workflow which has been used by the business is effective to make sure that the best quality has been offered. That was helpful for the business to ensure that an effective relationship with the customers has been developed. </w:t>
      </w:r>
    </w:p>
    <w:p w14:paraId="4DE3BA41" w14:textId="77777777" w:rsidR="00B70064" w:rsidRDefault="00B70064" w:rsidP="001325E5">
      <w:r w:rsidRPr="00806774">
        <w:rPr>
          <w:b/>
        </w:rPr>
        <w:t>HR Management process:</w:t>
      </w:r>
      <w:r>
        <w:t xml:space="preserve"> In term</w:t>
      </w:r>
      <w:r w:rsidR="00806774">
        <w:t>s</w:t>
      </w:r>
      <w:r>
        <w:t xml:space="preserve"> of CRM, the employees of the business will have to play the most important role. Tesco provides training to each of the employees so that the employees can have the chance to ensure that they work in such ways that the rate of customer satisfaction for the business will be improved</w:t>
      </w:r>
      <w:r w:rsidR="00816058">
        <w:t xml:space="preserve"> </w:t>
      </w:r>
      <w:r w:rsidR="00816058" w:rsidRPr="00816058">
        <w:t>(</w:t>
      </w:r>
      <w:proofErr w:type="spellStart"/>
      <w:r w:rsidR="00816058" w:rsidRPr="00816058">
        <w:t>Meyliana</w:t>
      </w:r>
      <w:proofErr w:type="spellEnd"/>
      <w:r w:rsidR="00816058" w:rsidRPr="00816058">
        <w:t xml:space="preserve"> and Budiardjo, 2014)</w:t>
      </w:r>
      <w:r>
        <w:t xml:space="preserve">. Customer satisfaction is an effective measurement of </w:t>
      </w:r>
      <w:r w:rsidR="00806774">
        <w:t xml:space="preserve">the </w:t>
      </w:r>
      <w:r>
        <w:t xml:space="preserve">types of customer experience </w:t>
      </w:r>
      <w:r w:rsidR="00806774">
        <w:t>that</w:t>
      </w:r>
      <w:r>
        <w:t xml:space="preserve"> the customers ha</w:t>
      </w:r>
      <w:r w:rsidR="00806774">
        <w:t>ve</w:t>
      </w:r>
      <w:r>
        <w:t xml:space="preserve">. That is why focusing on this aspect is important for Tesco. </w:t>
      </w:r>
    </w:p>
    <w:p w14:paraId="346D2A0E" w14:textId="77777777" w:rsidR="00B70064" w:rsidRDefault="00B70064" w:rsidP="001325E5">
      <w:r w:rsidRPr="00806774">
        <w:rPr>
          <w:b/>
        </w:rPr>
        <w:lastRenderedPageBreak/>
        <w:t>IT management:</w:t>
      </w:r>
      <w:r>
        <w:t xml:space="preserve"> Tesco will not able to ensure that the CRM of the business has been effective without the use of IT. In each of the stages, Tesco make</w:t>
      </w:r>
      <w:r w:rsidR="00806774">
        <w:t>s</w:t>
      </w:r>
      <w:r>
        <w:t xml:space="preserve"> sure that IT has been integrated in</w:t>
      </w:r>
      <w:r w:rsidR="00806774">
        <w:t>to</w:t>
      </w:r>
      <w:r>
        <w:t xml:space="preserve"> the business. That means, to offer the best experience to the customers IT has been used as a tool. That is an effective decision taken by the management of the business. 91% of the task which the business is doing can be conducted using IT. </w:t>
      </w:r>
    </w:p>
    <w:p w14:paraId="5AF317C7" w14:textId="77777777" w:rsidR="002F562F" w:rsidRDefault="00B70064" w:rsidP="001325E5">
      <w:r w:rsidRPr="00806774">
        <w:rPr>
          <w:b/>
        </w:rPr>
        <w:t>Organisation</w:t>
      </w:r>
      <w:r w:rsidR="002F562F" w:rsidRPr="00806774">
        <w:rPr>
          <w:b/>
        </w:rPr>
        <w:t>al</w:t>
      </w:r>
      <w:r w:rsidRPr="00806774">
        <w:rPr>
          <w:b/>
        </w:rPr>
        <w:t xml:space="preserve"> design:</w:t>
      </w:r>
      <w:r>
        <w:t xml:space="preserve"> This </w:t>
      </w:r>
      <w:r w:rsidR="00806774">
        <w:t xml:space="preserve">is </w:t>
      </w:r>
      <w:r>
        <w:t xml:space="preserve">the last stage of the </w:t>
      </w:r>
      <w:r w:rsidR="002F562F">
        <w:t>value chain model. The organisational design of Tesco promote</w:t>
      </w:r>
      <w:r w:rsidR="00806774">
        <w:t>s</w:t>
      </w:r>
      <w:r w:rsidR="002F562F">
        <w:t xml:space="preserve"> equality, diversity, accountability etc. in the market</w:t>
      </w:r>
      <w:r w:rsidR="00816058">
        <w:t xml:space="preserve"> </w:t>
      </w:r>
      <w:r w:rsidR="00816058" w:rsidRPr="00816058">
        <w:t>(Ip et al., 2018)</w:t>
      </w:r>
      <w:r w:rsidR="002F562F">
        <w:t xml:space="preserve">. Because of this reason the performance of each of the employees has been managed with effectiveness and that was helpful </w:t>
      </w:r>
      <w:r w:rsidR="00806774">
        <w:t>in</w:t>
      </w:r>
      <w:r w:rsidR="002F562F">
        <w:t xml:space="preserve"> offer</w:t>
      </w:r>
      <w:r w:rsidR="00806774">
        <w:t>ing</w:t>
      </w:r>
      <w:r w:rsidR="002F562F">
        <w:t xml:space="preserve"> </w:t>
      </w:r>
      <w:r w:rsidR="00806774">
        <w:t xml:space="preserve">the </w:t>
      </w:r>
      <w:r w:rsidR="002F562F">
        <w:t xml:space="preserve">best customer experience and CRM has been ensured in the business. </w:t>
      </w:r>
    </w:p>
    <w:p w14:paraId="3AE40C14" w14:textId="77777777" w:rsidR="002F562F" w:rsidRDefault="002F562F" w:rsidP="00806774">
      <w:pPr>
        <w:pStyle w:val="Heading2"/>
      </w:pPr>
      <w:bookmarkStart w:id="17" w:name="_Toc100458871"/>
      <w:r>
        <w:t>Benefits and challenges</w:t>
      </w:r>
      <w:bookmarkEnd w:id="17"/>
    </w:p>
    <w:p w14:paraId="59B02C7D" w14:textId="77777777" w:rsidR="002F562F" w:rsidRDefault="002F562F" w:rsidP="001325E5">
      <w:r>
        <w:t xml:space="preserve">The benefit </w:t>
      </w:r>
      <w:r w:rsidR="00806774">
        <w:t>that</w:t>
      </w:r>
      <w:r>
        <w:t xml:space="preserve"> Tesco will have because of applying the model in the business is that it will be helpful for the business to make sure that </w:t>
      </w:r>
      <w:r w:rsidR="00806774">
        <w:t xml:space="preserve">the </w:t>
      </w:r>
      <w:r>
        <w:t xml:space="preserve">CRM problem </w:t>
      </w:r>
      <w:r w:rsidR="00806774">
        <w:t>that</w:t>
      </w:r>
      <w:r>
        <w:t xml:space="preserve"> the business is facing has been solved. The ways in which the business is offering service to the customers in the market will be improved as well. Overall </w:t>
      </w:r>
      <w:r w:rsidR="00806774">
        <w:t>its</w:t>
      </w:r>
      <w:r>
        <w:t xml:space="preserve"> ability to have success in the market will be improved for Tesco</w:t>
      </w:r>
      <w:r w:rsidR="00816058">
        <w:t xml:space="preserve"> </w:t>
      </w:r>
      <w:r w:rsidR="00816058" w:rsidRPr="00816058">
        <w:t xml:space="preserve">(Hammett and </w:t>
      </w:r>
      <w:proofErr w:type="spellStart"/>
      <w:r w:rsidR="00816058" w:rsidRPr="00816058">
        <w:t>McMeikan</w:t>
      </w:r>
      <w:proofErr w:type="spellEnd"/>
      <w:r w:rsidR="00816058" w:rsidRPr="00816058">
        <w:t>, 2021)</w:t>
      </w:r>
      <w:r>
        <w:t xml:space="preserve">. But the application of this model will require </w:t>
      </w:r>
      <w:r w:rsidR="00806774">
        <w:t xml:space="preserve">a </w:t>
      </w:r>
      <w:r>
        <w:t xml:space="preserve">huge amount of cost. The possibility to have success is not certain as well. But there are more benefits for the business than </w:t>
      </w:r>
      <w:r w:rsidR="00806774">
        <w:t xml:space="preserve">a </w:t>
      </w:r>
      <w:r>
        <w:t xml:space="preserve">drawback for Tesco. </w:t>
      </w:r>
    </w:p>
    <w:p w14:paraId="56A78D5A" w14:textId="77777777" w:rsidR="002F562F" w:rsidRDefault="002F562F" w:rsidP="00806774">
      <w:pPr>
        <w:pStyle w:val="Heading1"/>
      </w:pPr>
      <w:bookmarkStart w:id="18" w:name="_Toc100458872"/>
      <w:r>
        <w:t>Recommendations</w:t>
      </w:r>
      <w:bookmarkEnd w:id="18"/>
    </w:p>
    <w:p w14:paraId="74E69CA5" w14:textId="77777777" w:rsidR="002F562F" w:rsidRDefault="002F562F" w:rsidP="00816058">
      <w:pPr>
        <w:pStyle w:val="ListParagraph"/>
        <w:numPr>
          <w:ilvl w:val="0"/>
          <w:numId w:val="1"/>
        </w:numPr>
      </w:pPr>
      <w:r>
        <w:t xml:space="preserve">The organisational structure </w:t>
      </w:r>
      <w:r w:rsidR="00806774">
        <w:t>that</w:t>
      </w:r>
      <w:r>
        <w:t xml:space="preserve"> the business is using has to be changed because it is not fully supportive to offer the best customer experience to the customers</w:t>
      </w:r>
      <w:r w:rsidR="00816058">
        <w:t xml:space="preserve"> </w:t>
      </w:r>
      <w:r w:rsidR="00816058" w:rsidRPr="00816058">
        <w:t>(Etzel, Walker and Stanton, 2017)</w:t>
      </w:r>
      <w:r>
        <w:t xml:space="preserve">. The business should focus on the use of </w:t>
      </w:r>
      <w:r w:rsidR="00806774">
        <w:t xml:space="preserve">a </w:t>
      </w:r>
      <w:r>
        <w:t xml:space="preserve">flat organisational structure. It will helpful for the employees of the business to be creative and the level of customer engagement might be improved as well by this. </w:t>
      </w:r>
    </w:p>
    <w:p w14:paraId="4E1455CF" w14:textId="77777777" w:rsidR="00EF4CC3" w:rsidRDefault="002F562F" w:rsidP="002F562F">
      <w:pPr>
        <w:pStyle w:val="ListParagraph"/>
        <w:numPr>
          <w:ilvl w:val="0"/>
          <w:numId w:val="1"/>
        </w:numPr>
      </w:pPr>
      <w:r>
        <w:t xml:space="preserve">The HR of the business should be developed further so that the best quality product and service can be offered. The ability of the employees to </w:t>
      </w:r>
      <w:r w:rsidR="00EF4CC3">
        <w:t>offer the product and product and service will determine whether the business will have has in customer engagement or not. That is why training opportunit</w:t>
      </w:r>
      <w:r w:rsidR="00806774">
        <w:t>ies</w:t>
      </w:r>
      <w:r w:rsidR="00EF4CC3">
        <w:t xml:space="preserve"> should be offered to the employees of the business.   </w:t>
      </w:r>
    </w:p>
    <w:p w14:paraId="7D2CC761" w14:textId="77777777" w:rsidR="00EF4CC3" w:rsidRDefault="00EF4CC3" w:rsidP="00816058">
      <w:pPr>
        <w:pStyle w:val="ListParagraph"/>
        <w:numPr>
          <w:ilvl w:val="0"/>
          <w:numId w:val="1"/>
        </w:numPr>
      </w:pPr>
      <w:r>
        <w:lastRenderedPageBreak/>
        <w:t>Increasing focus on IT has become mandatory for a business to have success in the market. The importance of using IT has become important for Tesco because of the pandemic</w:t>
      </w:r>
      <w:r w:rsidR="00816058">
        <w:t xml:space="preserve"> </w:t>
      </w:r>
      <w:r w:rsidR="00816058" w:rsidRPr="00816058">
        <w:t>(Elliott et al., 2018)</w:t>
      </w:r>
      <w:r>
        <w:t>. The business will be able to make sure that the customers ha</w:t>
      </w:r>
      <w:r w:rsidR="00806774">
        <w:t>ve</w:t>
      </w:r>
      <w:r>
        <w:t xml:space="preserve"> been attracted to the business and the best experience has been offered. </w:t>
      </w:r>
    </w:p>
    <w:p w14:paraId="39E9C4A2" w14:textId="77777777" w:rsidR="00806774" w:rsidRDefault="00806774" w:rsidP="00806774">
      <w:r>
        <w:rPr>
          <w:noProof/>
          <w:lang w:val="en-US"/>
        </w:rPr>
        <w:drawing>
          <wp:inline distT="0" distB="0" distL="0" distR="0" wp14:anchorId="4B9D77E8" wp14:editId="730DD1A0">
            <wp:extent cx="5486400" cy="3200400"/>
            <wp:effectExtent l="0" t="0" r="1905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58294002" w14:textId="77777777" w:rsidR="00806774" w:rsidRDefault="00806774" w:rsidP="00806774">
      <w:pPr>
        <w:jc w:val="center"/>
      </w:pPr>
      <w:r>
        <w:t>Figure: Recommendations</w:t>
      </w:r>
    </w:p>
    <w:p w14:paraId="41897FAB" w14:textId="77777777" w:rsidR="00806774" w:rsidRDefault="00806774" w:rsidP="00806774">
      <w:pPr>
        <w:jc w:val="center"/>
      </w:pPr>
      <w:r>
        <w:t>Source: Author</w:t>
      </w:r>
    </w:p>
    <w:p w14:paraId="52F38F06" w14:textId="77777777" w:rsidR="00806774" w:rsidRDefault="00806774" w:rsidP="00EF4CC3"/>
    <w:p w14:paraId="64C2B317" w14:textId="77777777" w:rsidR="00806774" w:rsidRDefault="00806774" w:rsidP="00EF4CC3"/>
    <w:p w14:paraId="1C5D785D" w14:textId="77777777" w:rsidR="00806774" w:rsidRDefault="00806774" w:rsidP="00EF4CC3"/>
    <w:p w14:paraId="48DF36B1" w14:textId="77777777" w:rsidR="00806774" w:rsidRDefault="00806774" w:rsidP="00EF4CC3"/>
    <w:p w14:paraId="3641F2E7" w14:textId="77777777" w:rsidR="00806774" w:rsidRDefault="00806774" w:rsidP="00EF4CC3"/>
    <w:p w14:paraId="1B105027" w14:textId="77777777" w:rsidR="00806774" w:rsidRDefault="00806774" w:rsidP="00EF4CC3"/>
    <w:p w14:paraId="5BDF9F8A" w14:textId="77777777" w:rsidR="00806774" w:rsidRDefault="00806774" w:rsidP="00EF4CC3"/>
    <w:p w14:paraId="2CF853E4" w14:textId="77777777" w:rsidR="00806774" w:rsidRDefault="00806774" w:rsidP="00EF4CC3"/>
    <w:p w14:paraId="4DB714BD" w14:textId="77777777" w:rsidR="00EF4CC3" w:rsidRDefault="00EF4CC3" w:rsidP="00806774">
      <w:pPr>
        <w:pStyle w:val="Heading1"/>
      </w:pPr>
      <w:bookmarkStart w:id="19" w:name="_Toc100458873"/>
      <w:r>
        <w:lastRenderedPageBreak/>
        <w:t>Conclusion</w:t>
      </w:r>
      <w:bookmarkEnd w:id="19"/>
      <w:r>
        <w:t xml:space="preserve"> </w:t>
      </w:r>
    </w:p>
    <w:p w14:paraId="03A3785F" w14:textId="77777777" w:rsidR="00EF4CC3" w:rsidRDefault="00EF4CC3" w:rsidP="00EF4CC3">
      <w:r>
        <w:t>Tesco needs to ensure that the CRM of the business is effective to ensure the success of the business in the market. If the business does not have the ability to do that th</w:t>
      </w:r>
      <w:r w:rsidR="00806774">
        <w:t>e</w:t>
      </w:r>
      <w:r>
        <w:t xml:space="preserve">n it would have been a huge impact on its sustainability. There are some internal and external factors </w:t>
      </w:r>
      <w:r w:rsidR="00806774">
        <w:t>that</w:t>
      </w:r>
      <w:r>
        <w:t xml:space="preserve"> affect the quality which the business is offering. The IDIC and CRM value chain model is the most important model of CRM which can be used by Tesco to develop an effective relationship with the customers. Among these two models</w:t>
      </w:r>
      <w:r w:rsidR="00806774">
        <w:t>,</w:t>
      </w:r>
      <w:r>
        <w:t xml:space="preserve"> </w:t>
      </w:r>
      <w:r w:rsidR="00806774">
        <w:t xml:space="preserve">the </w:t>
      </w:r>
      <w:r>
        <w:t xml:space="preserve">CRM value chain is the most effective for Tesco to develop an effective relationship. The application of the model is helpful to analyse </w:t>
      </w:r>
      <w:r w:rsidR="00806774">
        <w:t>whether</w:t>
      </w:r>
      <w:r>
        <w:t xml:space="preserve"> the business will have success in terms of CRM if it has been used effectively. The three areas in which Tesco should focus include using </w:t>
      </w:r>
      <w:r w:rsidR="00806774">
        <w:t xml:space="preserve">a </w:t>
      </w:r>
      <w:r>
        <w:t>flat organisation structure, training the HR of the business and focus</w:t>
      </w:r>
      <w:r w:rsidR="00806774">
        <w:t>ing</w:t>
      </w:r>
      <w:r>
        <w:t xml:space="preserve"> on the use of IT. Tesco has the ability to offer the best customer experience and ensure that customers are engaged.        </w:t>
      </w:r>
    </w:p>
    <w:p w14:paraId="314D8298" w14:textId="77777777" w:rsidR="00806774" w:rsidRDefault="00806774" w:rsidP="00EF4CC3"/>
    <w:p w14:paraId="0597CFE6" w14:textId="77777777" w:rsidR="00806774" w:rsidRDefault="00806774" w:rsidP="00EF4CC3"/>
    <w:p w14:paraId="2C0F5364" w14:textId="77777777" w:rsidR="00806774" w:rsidRDefault="00806774" w:rsidP="00EF4CC3"/>
    <w:p w14:paraId="62FEFCF1" w14:textId="77777777" w:rsidR="00806774" w:rsidRDefault="00806774" w:rsidP="00EF4CC3"/>
    <w:p w14:paraId="6B3A8CAE" w14:textId="77777777" w:rsidR="00806774" w:rsidRDefault="00806774" w:rsidP="00EF4CC3"/>
    <w:p w14:paraId="4033D4F7" w14:textId="77777777" w:rsidR="00806774" w:rsidRDefault="00806774" w:rsidP="00EF4CC3"/>
    <w:p w14:paraId="1F7DD4FC" w14:textId="77777777" w:rsidR="00806774" w:rsidRDefault="00806774" w:rsidP="00EF4CC3"/>
    <w:p w14:paraId="39608570" w14:textId="77777777" w:rsidR="00806774" w:rsidRDefault="00806774" w:rsidP="00EF4CC3"/>
    <w:p w14:paraId="46EBF4E0" w14:textId="77777777" w:rsidR="00806774" w:rsidRDefault="00806774" w:rsidP="00EF4CC3"/>
    <w:p w14:paraId="651E1163" w14:textId="77777777" w:rsidR="00806774" w:rsidRDefault="00806774" w:rsidP="00EF4CC3"/>
    <w:p w14:paraId="4D8DDEE7" w14:textId="77777777" w:rsidR="00806774" w:rsidRDefault="00806774" w:rsidP="00EF4CC3"/>
    <w:p w14:paraId="56AD18E3" w14:textId="77777777" w:rsidR="00806774" w:rsidRDefault="00806774" w:rsidP="00EF4CC3"/>
    <w:p w14:paraId="49A0958E" w14:textId="77777777" w:rsidR="00806774" w:rsidRDefault="00806774" w:rsidP="00EF4CC3"/>
    <w:p w14:paraId="3096414D" w14:textId="77777777" w:rsidR="00816058" w:rsidRDefault="00816058" w:rsidP="00806774">
      <w:pPr>
        <w:pStyle w:val="Heading1"/>
        <w:rPr>
          <w:lang w:val="en-US"/>
        </w:rPr>
      </w:pPr>
      <w:bookmarkStart w:id="20" w:name="_Toc100458874"/>
      <w:r>
        <w:lastRenderedPageBreak/>
        <w:t>Reference</w:t>
      </w:r>
      <w:r w:rsidR="00FF7FB7">
        <w:t>s</w:t>
      </w:r>
      <w:bookmarkEnd w:id="20"/>
    </w:p>
    <w:p w14:paraId="0F540336" w14:textId="77777777" w:rsidR="00816058" w:rsidRDefault="00816058" w:rsidP="00816058">
      <w:pPr>
        <w:pStyle w:val="NormalWeb"/>
        <w:spacing w:before="0" w:beforeAutospacing="0" w:after="240" w:afterAutospacing="0" w:line="360" w:lineRule="auto"/>
      </w:pPr>
      <w:r>
        <w:t xml:space="preserve">Baines, P., Fill, C. and Rosengren, S. (2017). </w:t>
      </w:r>
      <w:r>
        <w:rPr>
          <w:i/>
          <w:iCs/>
        </w:rPr>
        <w:t>Marketing</w:t>
      </w:r>
      <w:r>
        <w:t>. Oxford University Press.</w:t>
      </w:r>
    </w:p>
    <w:p w14:paraId="250BF919" w14:textId="77777777" w:rsidR="00816058" w:rsidRDefault="00816058" w:rsidP="00816058">
      <w:pPr>
        <w:pStyle w:val="NormalWeb"/>
        <w:spacing w:before="0" w:beforeAutospacing="0" w:after="240" w:afterAutospacing="0" w:line="360" w:lineRule="auto"/>
      </w:pPr>
      <w:r>
        <w:t xml:space="preserve">Barnes, R. (2017). The great Tesco beauty gamble (the Tesco supermarket </w:t>
      </w:r>
      <w:proofErr w:type="spellStart"/>
      <w:r>
        <w:t>chains</w:t>
      </w:r>
      <w:proofErr w:type="spellEnd"/>
      <w:r>
        <w:t xml:space="preserve"> marketing strategy for breaking into the UK beauty services market). </w:t>
      </w:r>
      <w:r>
        <w:rPr>
          <w:i/>
          <w:iCs/>
        </w:rPr>
        <w:t>Strategic Direction</w:t>
      </w:r>
      <w:r>
        <w:t>, 27(7).</w:t>
      </w:r>
    </w:p>
    <w:p w14:paraId="575FFCB0" w14:textId="77777777" w:rsidR="00816058" w:rsidRDefault="00816058" w:rsidP="00816058">
      <w:pPr>
        <w:pStyle w:val="NormalWeb"/>
        <w:spacing w:before="0" w:beforeAutospacing="0" w:after="240" w:afterAutospacing="0" w:line="360" w:lineRule="auto"/>
      </w:pPr>
      <w:proofErr w:type="spellStart"/>
      <w:r>
        <w:t>Cateora</w:t>
      </w:r>
      <w:proofErr w:type="spellEnd"/>
      <w:r>
        <w:t xml:space="preserve">, P.R. and Graham, J.L. (2016). </w:t>
      </w:r>
      <w:r>
        <w:rPr>
          <w:i/>
          <w:iCs/>
        </w:rPr>
        <w:t>International marketing</w:t>
      </w:r>
      <w:r>
        <w:t xml:space="preserve">. New York, Ny </w:t>
      </w:r>
      <w:proofErr w:type="spellStart"/>
      <w:r>
        <w:t>Mcgrawhill</w:t>
      </w:r>
      <w:proofErr w:type="spellEnd"/>
      <w:r>
        <w:t xml:space="preserve"> Education.</w:t>
      </w:r>
    </w:p>
    <w:p w14:paraId="186DC627" w14:textId="77777777" w:rsidR="00816058" w:rsidRDefault="00816058" w:rsidP="00816058">
      <w:pPr>
        <w:pStyle w:val="NormalWeb"/>
        <w:spacing w:before="0" w:beforeAutospacing="0" w:after="240" w:afterAutospacing="0" w:line="360" w:lineRule="auto"/>
      </w:pPr>
      <w:r>
        <w:t xml:space="preserve">Crane, F.G., Kerin, R.A. and </w:t>
      </w:r>
      <w:proofErr w:type="spellStart"/>
      <w:r>
        <w:t>Rudelius</w:t>
      </w:r>
      <w:proofErr w:type="spellEnd"/>
      <w:r>
        <w:t xml:space="preserve">, W. (2017). </w:t>
      </w:r>
      <w:r>
        <w:rPr>
          <w:i/>
          <w:iCs/>
        </w:rPr>
        <w:t>Marketing</w:t>
      </w:r>
      <w:r>
        <w:t xml:space="preserve">. Whitby, Ontario: </w:t>
      </w:r>
      <w:proofErr w:type="spellStart"/>
      <w:r>
        <w:t>Mcgraw-Hill</w:t>
      </w:r>
      <w:proofErr w:type="spellEnd"/>
      <w:r>
        <w:t xml:space="preserve"> Ryerson.</w:t>
      </w:r>
    </w:p>
    <w:p w14:paraId="46579451" w14:textId="77777777" w:rsidR="00816058" w:rsidRDefault="00816058" w:rsidP="00816058">
      <w:pPr>
        <w:pStyle w:val="NormalWeb"/>
        <w:spacing w:before="0" w:beforeAutospacing="0" w:after="240" w:afterAutospacing="0" w:line="360" w:lineRule="auto"/>
      </w:pPr>
      <w:r>
        <w:t xml:space="preserve">Elliott, G., Rundle-Thiele, S., Waller, D., Smith, S., Eades, E. and Ingo </w:t>
      </w:r>
      <w:proofErr w:type="spellStart"/>
      <w:r>
        <w:t>Bentrott</w:t>
      </w:r>
      <w:proofErr w:type="spellEnd"/>
      <w:r>
        <w:t xml:space="preserve"> (2018). </w:t>
      </w:r>
      <w:r>
        <w:rPr>
          <w:i/>
          <w:iCs/>
        </w:rPr>
        <w:t>Marketing</w:t>
      </w:r>
      <w:r>
        <w:t>. 4th ed. Milton, Qld.: John Wiley &amp; Sons.</w:t>
      </w:r>
    </w:p>
    <w:p w14:paraId="28E1D293" w14:textId="77777777" w:rsidR="00816058" w:rsidRDefault="00816058" w:rsidP="00816058">
      <w:pPr>
        <w:pStyle w:val="NormalWeb"/>
        <w:spacing w:before="0" w:beforeAutospacing="0" w:after="240" w:afterAutospacing="0" w:line="360" w:lineRule="auto"/>
      </w:pPr>
      <w:r>
        <w:t xml:space="preserve">Etzel, M.J., Walker, B.J. and Stanton, W.J. (2017). </w:t>
      </w:r>
      <w:r>
        <w:rPr>
          <w:i/>
          <w:iCs/>
        </w:rPr>
        <w:t>Marketing</w:t>
      </w:r>
      <w:r>
        <w:t xml:space="preserve">. Maidenhead: </w:t>
      </w:r>
      <w:proofErr w:type="spellStart"/>
      <w:r>
        <w:t>Mcgraw-Hill</w:t>
      </w:r>
      <w:proofErr w:type="spellEnd"/>
      <w:r>
        <w:t xml:space="preserve"> Education.</w:t>
      </w:r>
    </w:p>
    <w:p w14:paraId="7A58217F" w14:textId="77777777" w:rsidR="00816058" w:rsidRDefault="00816058" w:rsidP="00816058">
      <w:pPr>
        <w:pStyle w:val="NormalWeb"/>
        <w:spacing w:before="0" w:beforeAutospacing="0" w:after="240" w:afterAutospacing="0" w:line="360" w:lineRule="auto"/>
      </w:pPr>
      <w:r>
        <w:t xml:space="preserve">Hammett, S. and </w:t>
      </w:r>
      <w:proofErr w:type="spellStart"/>
      <w:r>
        <w:t>McMeikan</w:t>
      </w:r>
      <w:proofErr w:type="spellEnd"/>
      <w:r>
        <w:t xml:space="preserve">, K. (2021). Tesco – Competitive Management Development. </w:t>
      </w:r>
      <w:r>
        <w:rPr>
          <w:i/>
          <w:iCs/>
        </w:rPr>
        <w:t>Executive Development</w:t>
      </w:r>
      <w:r>
        <w:t>, 7(6), pp.4–6.</w:t>
      </w:r>
    </w:p>
    <w:p w14:paraId="220A0C03" w14:textId="77777777" w:rsidR="00816058" w:rsidRDefault="00816058" w:rsidP="00816058">
      <w:pPr>
        <w:pStyle w:val="NormalWeb"/>
        <w:spacing w:before="0" w:beforeAutospacing="0" w:after="240" w:afterAutospacing="0" w:line="360" w:lineRule="auto"/>
      </w:pPr>
      <w:r>
        <w:t xml:space="preserve">Ip, W.H., Chen, B., Lau, H.C.W., Choy, K.L. and Chan, S.L. (2018). Modelling a CRM Markov chain process using system dynamics. </w:t>
      </w:r>
      <w:r>
        <w:rPr>
          <w:i/>
          <w:iCs/>
        </w:rPr>
        <w:t>International Journal of Value Chain Management</w:t>
      </w:r>
      <w:r>
        <w:t>, 2(4), p.420.</w:t>
      </w:r>
    </w:p>
    <w:p w14:paraId="767B80C4" w14:textId="77777777" w:rsidR="00816058" w:rsidRDefault="00816058" w:rsidP="00816058">
      <w:pPr>
        <w:pStyle w:val="NormalWeb"/>
        <w:spacing w:before="0" w:beforeAutospacing="0" w:after="240" w:afterAutospacing="0" w:line="360" w:lineRule="auto"/>
      </w:pPr>
      <w:r>
        <w:t xml:space="preserve">Kotler, P. and Armstrong, G. (2018). </w:t>
      </w:r>
      <w:r>
        <w:rPr>
          <w:i/>
          <w:iCs/>
        </w:rPr>
        <w:t>Principles of marketing</w:t>
      </w:r>
      <w:r>
        <w:t>. 17th ed. Hoboken: Pearson Higher Education.</w:t>
      </w:r>
    </w:p>
    <w:p w14:paraId="7B07C973" w14:textId="77777777" w:rsidR="00816058" w:rsidRDefault="00816058" w:rsidP="00816058">
      <w:pPr>
        <w:pStyle w:val="NormalWeb"/>
        <w:spacing w:before="0" w:beforeAutospacing="0" w:after="240" w:afterAutospacing="0" w:line="360" w:lineRule="auto"/>
      </w:pPr>
      <w:proofErr w:type="spellStart"/>
      <w:r>
        <w:t>Meyliana</w:t>
      </w:r>
      <w:proofErr w:type="spellEnd"/>
      <w:r>
        <w:t xml:space="preserve"> and Budiardjo, E.K. (2014). Building social CRM framework on enterprise architecture framework using value chain process approach. </w:t>
      </w:r>
      <w:r>
        <w:rPr>
          <w:i/>
          <w:iCs/>
        </w:rPr>
        <w:t>Contemporary Engineering Sciences</w:t>
      </w:r>
      <w:r>
        <w:t>, 7, pp.671–676.</w:t>
      </w:r>
    </w:p>
    <w:p w14:paraId="74C8307E" w14:textId="77777777" w:rsidR="00816058" w:rsidRDefault="00816058" w:rsidP="00816058">
      <w:pPr>
        <w:pStyle w:val="NormalWeb"/>
        <w:spacing w:before="0" w:beforeAutospacing="0" w:after="240" w:afterAutospacing="0" w:line="360" w:lineRule="auto"/>
      </w:pPr>
      <w:r>
        <w:t xml:space="preserve">Ranjan, J. and Bhatnagar, V. (2019). Techniques, process and enterprise application for e-CRM using data mining. </w:t>
      </w:r>
      <w:r>
        <w:rPr>
          <w:i/>
          <w:iCs/>
        </w:rPr>
        <w:t>International Journal of Value Chain Management</w:t>
      </w:r>
      <w:r>
        <w:t>, 3(4), p.401.</w:t>
      </w:r>
    </w:p>
    <w:p w14:paraId="3EF94B62" w14:textId="77777777" w:rsidR="00816058" w:rsidRDefault="00816058" w:rsidP="00816058">
      <w:pPr>
        <w:pStyle w:val="NormalWeb"/>
        <w:spacing w:before="0" w:beforeAutospacing="0" w:after="240" w:afterAutospacing="0" w:line="360" w:lineRule="auto"/>
      </w:pPr>
      <w:r>
        <w:lastRenderedPageBreak/>
        <w:t xml:space="preserve">Smith, A. (2022). </w:t>
      </w:r>
      <w:r>
        <w:rPr>
          <w:i/>
          <w:iCs/>
        </w:rPr>
        <w:t>Tesco announces 5.8% pay increase for store and CFC workers</w:t>
      </w:r>
      <w:r>
        <w:t>. [online] Retail Insight Network. Available at: https://www.retail-insight-network.com/news/tesco-workers-pay/ [Accessed 9 Apr. 2022].</w:t>
      </w:r>
    </w:p>
    <w:p w14:paraId="7CCDC0F2" w14:textId="77777777" w:rsidR="00816058" w:rsidRDefault="00816058" w:rsidP="00816058">
      <w:pPr>
        <w:pStyle w:val="NormalWeb"/>
        <w:spacing w:before="0" w:beforeAutospacing="0" w:after="240" w:afterAutospacing="0" w:line="360" w:lineRule="auto"/>
      </w:pPr>
      <w:r>
        <w:t xml:space="preserve">Tesco (2021). </w:t>
      </w:r>
      <w:proofErr w:type="gramStart"/>
      <w:r>
        <w:rPr>
          <w:i/>
          <w:iCs/>
        </w:rPr>
        <w:t>Tesco :</w:t>
      </w:r>
      <w:proofErr w:type="gramEnd"/>
      <w:r>
        <w:rPr>
          <w:i/>
          <w:iCs/>
        </w:rPr>
        <w:t>: Online Groceries, Banking &amp; Mobile Phones</w:t>
      </w:r>
      <w:r>
        <w:t>. [online] Tesco.com. Available at: https://www.tesco.com/.</w:t>
      </w:r>
    </w:p>
    <w:p w14:paraId="7C6FF5A7" w14:textId="77777777" w:rsidR="00816058" w:rsidRDefault="00816058" w:rsidP="00816058">
      <w:pPr>
        <w:pStyle w:val="NormalWeb"/>
        <w:spacing w:before="0" w:beforeAutospacing="0" w:after="240" w:afterAutospacing="0" w:line="360" w:lineRule="auto"/>
      </w:pPr>
      <w:r>
        <w:t xml:space="preserve">Tesco, G. (2017). Editorial [ New Advances in </w:t>
      </w:r>
      <w:proofErr w:type="spellStart"/>
      <w:r>
        <w:t>Alzheimers</w:t>
      </w:r>
      <w:proofErr w:type="spellEnd"/>
      <w:r>
        <w:t xml:space="preserve"> Disease: From Biology to Therapy Guest Editor: Giuseppina </w:t>
      </w:r>
      <w:proofErr w:type="gramStart"/>
      <w:r>
        <w:t>Tesco ]</w:t>
      </w:r>
      <w:proofErr w:type="gramEnd"/>
      <w:r>
        <w:t xml:space="preserve">. </w:t>
      </w:r>
      <w:r>
        <w:rPr>
          <w:i/>
          <w:iCs/>
        </w:rPr>
        <w:t>Current Genomics</w:t>
      </w:r>
      <w:r>
        <w:t>, 8(8), pp.484–485.</w:t>
      </w:r>
    </w:p>
    <w:p w14:paraId="6E2FFDAD" w14:textId="77777777" w:rsidR="00816058" w:rsidRDefault="00816058" w:rsidP="00816058">
      <w:pPr>
        <w:pStyle w:val="NormalWeb"/>
        <w:spacing w:before="0" w:beforeAutospacing="0" w:after="240" w:afterAutospacing="0" w:line="360" w:lineRule="auto"/>
      </w:pPr>
      <w:r>
        <w:t xml:space="preserve">Ullah, A. and Amat, B. (2019). How Does Customer Self-Construal Moderate CRM Value Creation </w:t>
      </w:r>
      <w:proofErr w:type="gramStart"/>
      <w:r>
        <w:t>Chain ?</w:t>
      </w:r>
      <w:proofErr w:type="gramEnd"/>
      <w:r>
        <w:t xml:space="preserve"> </w:t>
      </w:r>
      <w:r>
        <w:rPr>
          <w:i/>
          <w:iCs/>
        </w:rPr>
        <w:t>NG-Journal of Social Development</w:t>
      </w:r>
      <w:r>
        <w:t>, 8(1), pp.103–110.</w:t>
      </w:r>
    </w:p>
    <w:p w14:paraId="4223D959" w14:textId="77777777" w:rsidR="00816058" w:rsidRDefault="00816058" w:rsidP="00816058">
      <w:pPr>
        <w:pStyle w:val="NormalWeb"/>
        <w:spacing w:before="0" w:beforeAutospacing="0" w:after="240" w:afterAutospacing="0" w:line="360" w:lineRule="auto"/>
      </w:pPr>
      <w:r>
        <w:t xml:space="preserve">Wilkinson, M.P. (2022). The Tesco Roundabout. </w:t>
      </w:r>
      <w:r>
        <w:rPr>
          <w:i/>
          <w:iCs/>
        </w:rPr>
        <w:t>Books Ireland</w:t>
      </w:r>
      <w:r>
        <w:t>, (236), p.373.</w:t>
      </w:r>
    </w:p>
    <w:p w14:paraId="7455FCC7" w14:textId="77777777" w:rsidR="00816058" w:rsidRDefault="00816058" w:rsidP="00EF4CC3"/>
    <w:p w14:paraId="21CF4925" w14:textId="77777777" w:rsidR="002F562F" w:rsidRDefault="00EF4CC3" w:rsidP="00EF4CC3">
      <w:r>
        <w:t xml:space="preserve">    </w:t>
      </w:r>
      <w:r w:rsidR="002F562F">
        <w:t xml:space="preserve">        </w:t>
      </w:r>
    </w:p>
    <w:p w14:paraId="2835C4D1" w14:textId="77777777" w:rsidR="002F562F" w:rsidRDefault="002F562F" w:rsidP="001325E5">
      <w:r>
        <w:t xml:space="preserve"> </w:t>
      </w:r>
    </w:p>
    <w:p w14:paraId="31CC5E7E" w14:textId="77777777" w:rsidR="002F562F" w:rsidRDefault="002F562F" w:rsidP="001325E5">
      <w:r>
        <w:t xml:space="preserve">     </w:t>
      </w:r>
    </w:p>
    <w:p w14:paraId="0851D614" w14:textId="77777777" w:rsidR="00CB255F" w:rsidRDefault="002F562F" w:rsidP="001325E5">
      <w:r>
        <w:t xml:space="preserve">  </w:t>
      </w:r>
      <w:r w:rsidR="00B70064">
        <w:t xml:space="preserve">              </w:t>
      </w:r>
      <w:r w:rsidR="000C76DE">
        <w:t xml:space="preserve">             </w:t>
      </w:r>
      <w:r w:rsidR="00CB255F">
        <w:t xml:space="preserve">      </w:t>
      </w:r>
    </w:p>
    <w:p w14:paraId="468E69A0" w14:textId="77777777" w:rsidR="003B674C" w:rsidRDefault="00CB255F" w:rsidP="001325E5">
      <w:r>
        <w:t xml:space="preserve">   </w:t>
      </w:r>
      <w:r w:rsidR="003B674C">
        <w:t xml:space="preserve">    </w:t>
      </w:r>
    </w:p>
    <w:p w14:paraId="6076E6FB" w14:textId="77777777" w:rsidR="00BD16F4" w:rsidRDefault="003B674C" w:rsidP="001325E5">
      <w:r>
        <w:t xml:space="preserve">     </w:t>
      </w:r>
      <w:r w:rsidR="007379C1">
        <w:t xml:space="preserve">        </w:t>
      </w:r>
      <w:r w:rsidR="00BD16F4">
        <w:t xml:space="preserve">           </w:t>
      </w:r>
    </w:p>
    <w:p w14:paraId="4C880C71" w14:textId="77777777" w:rsidR="00BD16F4" w:rsidRDefault="00BD16F4" w:rsidP="001325E5"/>
    <w:p w14:paraId="1A521C0D" w14:textId="77777777" w:rsidR="0026368E" w:rsidRDefault="00BD16F4" w:rsidP="001325E5">
      <w:r>
        <w:t xml:space="preserve"> </w:t>
      </w:r>
    </w:p>
    <w:p w14:paraId="5B0ADFC2" w14:textId="77777777" w:rsidR="009B5BFF" w:rsidRDefault="0026368E" w:rsidP="001325E5">
      <w:r>
        <w:t xml:space="preserve">         </w:t>
      </w:r>
      <w:r w:rsidR="009B5BFF">
        <w:t xml:space="preserve"> </w:t>
      </w:r>
    </w:p>
    <w:p w14:paraId="4B3708CA" w14:textId="77777777" w:rsidR="00013A1F" w:rsidRDefault="009B5BFF" w:rsidP="001325E5">
      <w:r>
        <w:t xml:space="preserve">   </w:t>
      </w:r>
      <w:r w:rsidR="00013A1F">
        <w:t xml:space="preserve">      </w:t>
      </w:r>
    </w:p>
    <w:p w14:paraId="19591C21" w14:textId="77777777" w:rsidR="00013A1F" w:rsidRDefault="00013A1F" w:rsidP="001325E5">
      <w:r>
        <w:t xml:space="preserve">  </w:t>
      </w:r>
    </w:p>
    <w:p w14:paraId="0A98E34D" w14:textId="77777777" w:rsidR="003B42E4" w:rsidRDefault="00E42108">
      <w:r>
        <w:t xml:space="preserve">     </w:t>
      </w:r>
    </w:p>
    <w:sectPr w:rsidR="003B42E4" w:rsidSect="005963CA">
      <w:footerReference w:type="default" r:id="rId22"/>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D280D4" w14:textId="77777777" w:rsidR="00C002D0" w:rsidRDefault="00C002D0" w:rsidP="00806774">
      <w:pPr>
        <w:spacing w:after="0" w:line="240" w:lineRule="auto"/>
      </w:pPr>
      <w:r>
        <w:separator/>
      </w:r>
    </w:p>
  </w:endnote>
  <w:endnote w:type="continuationSeparator" w:id="0">
    <w:p w14:paraId="3E21EECB" w14:textId="77777777" w:rsidR="00C002D0" w:rsidRDefault="00C002D0" w:rsidP="008067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2050064"/>
      <w:docPartObj>
        <w:docPartGallery w:val="Page Numbers (Bottom of Page)"/>
        <w:docPartUnique/>
      </w:docPartObj>
    </w:sdtPr>
    <w:sdtEndPr>
      <w:rPr>
        <w:noProof/>
      </w:rPr>
    </w:sdtEndPr>
    <w:sdtContent>
      <w:p w14:paraId="7529F7B4" w14:textId="77777777" w:rsidR="00806774" w:rsidRDefault="00806774">
        <w:pPr>
          <w:pStyle w:val="Footer"/>
          <w:jc w:val="center"/>
        </w:pPr>
        <w:r>
          <w:fldChar w:fldCharType="begin"/>
        </w:r>
        <w:r>
          <w:instrText xml:space="preserve"> PAGE   \* MERGEFORMAT </w:instrText>
        </w:r>
        <w:r>
          <w:fldChar w:fldCharType="separate"/>
        </w:r>
        <w:r w:rsidR="00292536">
          <w:rPr>
            <w:noProof/>
          </w:rPr>
          <w:t>4</w:t>
        </w:r>
        <w:r>
          <w:rPr>
            <w:noProof/>
          </w:rPr>
          <w:fldChar w:fldCharType="end"/>
        </w:r>
      </w:p>
    </w:sdtContent>
  </w:sdt>
  <w:p w14:paraId="6610A7B4" w14:textId="77777777" w:rsidR="00806774" w:rsidRDefault="008067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7B91DB" w14:textId="77777777" w:rsidR="00C002D0" w:rsidRDefault="00C002D0" w:rsidP="00806774">
      <w:pPr>
        <w:spacing w:after="0" w:line="240" w:lineRule="auto"/>
      </w:pPr>
      <w:r>
        <w:separator/>
      </w:r>
    </w:p>
  </w:footnote>
  <w:footnote w:type="continuationSeparator" w:id="0">
    <w:p w14:paraId="28115B54" w14:textId="77777777" w:rsidR="00C002D0" w:rsidRDefault="00C002D0" w:rsidP="0080677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2309AD"/>
    <w:multiLevelType w:val="hybridMultilevel"/>
    <w:tmpl w:val="DFA6A1F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6330494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EwNDc1MTM2MLe0MDVV0lEKTi0uzszPAykwrAUAAUo66CwAAAA="/>
  </w:docVars>
  <w:rsids>
    <w:rsidRoot w:val="00DB33E2"/>
    <w:rsid w:val="00013A1F"/>
    <w:rsid w:val="000C76DE"/>
    <w:rsid w:val="001325E5"/>
    <w:rsid w:val="0026368E"/>
    <w:rsid w:val="00292536"/>
    <w:rsid w:val="002A5FF1"/>
    <w:rsid w:val="002F562F"/>
    <w:rsid w:val="003B42E4"/>
    <w:rsid w:val="003B674C"/>
    <w:rsid w:val="00487F95"/>
    <w:rsid w:val="004F0818"/>
    <w:rsid w:val="0050043C"/>
    <w:rsid w:val="0050177B"/>
    <w:rsid w:val="005963CA"/>
    <w:rsid w:val="00624A10"/>
    <w:rsid w:val="00680413"/>
    <w:rsid w:val="00732C4E"/>
    <w:rsid w:val="007379C1"/>
    <w:rsid w:val="00806774"/>
    <w:rsid w:val="00816058"/>
    <w:rsid w:val="00931BB9"/>
    <w:rsid w:val="009B5BFF"/>
    <w:rsid w:val="00A8654A"/>
    <w:rsid w:val="00AA7D57"/>
    <w:rsid w:val="00B000CC"/>
    <w:rsid w:val="00B70064"/>
    <w:rsid w:val="00BB04CD"/>
    <w:rsid w:val="00BD16F4"/>
    <w:rsid w:val="00C002D0"/>
    <w:rsid w:val="00CB255F"/>
    <w:rsid w:val="00D41F9F"/>
    <w:rsid w:val="00DB33E2"/>
    <w:rsid w:val="00E42108"/>
    <w:rsid w:val="00EA00FD"/>
    <w:rsid w:val="00EF4CC3"/>
    <w:rsid w:val="00FF7FB7"/>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C9211A"/>
  <w15:chartTrackingRefBased/>
  <w15:docId w15:val="{3624270A-BD50-400A-918B-E9D92035B8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5FF1"/>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EA00FD"/>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EA00FD"/>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732C4E"/>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00FD"/>
    <w:rPr>
      <w:rFonts w:ascii="Times New Roman" w:eastAsiaTheme="majorEastAsia" w:hAnsi="Times New Roman" w:cstheme="majorBidi"/>
      <w:b/>
      <w:sz w:val="32"/>
      <w:szCs w:val="32"/>
      <w:lang w:val="en-GB"/>
    </w:rPr>
  </w:style>
  <w:style w:type="character" w:customStyle="1" w:styleId="Heading2Char">
    <w:name w:val="Heading 2 Char"/>
    <w:basedOn w:val="DefaultParagraphFont"/>
    <w:link w:val="Heading2"/>
    <w:uiPriority w:val="9"/>
    <w:rsid w:val="00EA00FD"/>
    <w:rPr>
      <w:rFonts w:ascii="Times New Roman" w:eastAsiaTheme="majorEastAsia" w:hAnsi="Times New Roman" w:cstheme="majorBidi"/>
      <w:b/>
      <w:sz w:val="28"/>
      <w:szCs w:val="26"/>
      <w:lang w:val="en-GB"/>
    </w:rPr>
  </w:style>
  <w:style w:type="paragraph" w:styleId="Title">
    <w:name w:val="Title"/>
    <w:basedOn w:val="Normal"/>
    <w:next w:val="Normal"/>
    <w:link w:val="TitleChar"/>
    <w:uiPriority w:val="10"/>
    <w:qFormat/>
    <w:rsid w:val="00D41F9F"/>
    <w:pPr>
      <w:spacing w:after="0"/>
      <w:contextualSpacing/>
      <w:jc w:val="center"/>
    </w:pPr>
    <w:rPr>
      <w:rFonts w:eastAsiaTheme="majorEastAsia" w:cstheme="majorBidi"/>
      <w:b/>
      <w:spacing w:val="-10"/>
      <w:kern w:val="28"/>
      <w:sz w:val="48"/>
      <w:szCs w:val="56"/>
    </w:rPr>
  </w:style>
  <w:style w:type="character" w:customStyle="1" w:styleId="TitleChar">
    <w:name w:val="Title Char"/>
    <w:basedOn w:val="DefaultParagraphFont"/>
    <w:link w:val="Title"/>
    <w:uiPriority w:val="10"/>
    <w:rsid w:val="00D41F9F"/>
    <w:rPr>
      <w:rFonts w:ascii="Times New Roman" w:eastAsiaTheme="majorEastAsia" w:hAnsi="Times New Roman" w:cstheme="majorBidi"/>
      <w:b/>
      <w:spacing w:val="-10"/>
      <w:kern w:val="28"/>
      <w:sz w:val="48"/>
      <w:szCs w:val="56"/>
      <w:lang w:val="en-GB"/>
    </w:rPr>
  </w:style>
  <w:style w:type="character" w:customStyle="1" w:styleId="Heading3Char">
    <w:name w:val="Heading 3 Char"/>
    <w:basedOn w:val="DefaultParagraphFont"/>
    <w:link w:val="Heading3"/>
    <w:uiPriority w:val="9"/>
    <w:rsid w:val="00732C4E"/>
    <w:rPr>
      <w:rFonts w:ascii="Times New Roman" w:eastAsiaTheme="majorEastAsia" w:hAnsi="Times New Roman" w:cstheme="majorBidi"/>
      <w:b/>
      <w:sz w:val="24"/>
      <w:szCs w:val="24"/>
      <w:lang w:val="en-GB"/>
    </w:rPr>
  </w:style>
  <w:style w:type="paragraph" w:styleId="ListParagraph">
    <w:name w:val="List Paragraph"/>
    <w:basedOn w:val="Normal"/>
    <w:uiPriority w:val="34"/>
    <w:qFormat/>
    <w:rsid w:val="002F562F"/>
    <w:pPr>
      <w:ind w:left="720"/>
      <w:contextualSpacing/>
    </w:pPr>
  </w:style>
  <w:style w:type="paragraph" w:styleId="NormalWeb">
    <w:name w:val="Normal (Web)"/>
    <w:basedOn w:val="Normal"/>
    <w:uiPriority w:val="99"/>
    <w:semiHidden/>
    <w:unhideWhenUsed/>
    <w:rsid w:val="00816058"/>
    <w:pPr>
      <w:spacing w:before="100" w:beforeAutospacing="1" w:after="100" w:afterAutospacing="1" w:line="240" w:lineRule="auto"/>
      <w:jc w:val="left"/>
    </w:pPr>
    <w:rPr>
      <w:rFonts w:eastAsia="Times New Roman" w:cs="Times New Roman"/>
      <w:szCs w:val="24"/>
      <w:lang w:val="en-US"/>
    </w:rPr>
  </w:style>
  <w:style w:type="paragraph" w:customStyle="1" w:styleId="Default">
    <w:name w:val="Default"/>
    <w:rsid w:val="00806774"/>
    <w:pPr>
      <w:autoSpaceDE w:val="0"/>
      <w:autoSpaceDN w:val="0"/>
      <w:adjustRightInd w:val="0"/>
      <w:spacing w:after="0" w:line="240" w:lineRule="auto"/>
    </w:pPr>
    <w:rPr>
      <w:rFonts w:ascii="Arial" w:hAnsi="Arial" w:cs="Arial"/>
      <w:color w:val="000000"/>
      <w:sz w:val="24"/>
      <w:szCs w:val="24"/>
    </w:rPr>
  </w:style>
  <w:style w:type="paragraph" w:styleId="Header">
    <w:name w:val="header"/>
    <w:basedOn w:val="Normal"/>
    <w:link w:val="HeaderChar"/>
    <w:uiPriority w:val="99"/>
    <w:unhideWhenUsed/>
    <w:rsid w:val="00806774"/>
    <w:pPr>
      <w:tabs>
        <w:tab w:val="center" w:pos="4680"/>
        <w:tab w:val="right" w:pos="9360"/>
      </w:tabs>
      <w:spacing w:after="0" w:line="240" w:lineRule="auto"/>
    </w:pPr>
  </w:style>
  <w:style w:type="character" w:customStyle="1" w:styleId="HeaderChar">
    <w:name w:val="Header Char"/>
    <w:basedOn w:val="DefaultParagraphFont"/>
    <w:link w:val="Header"/>
    <w:uiPriority w:val="99"/>
    <w:rsid w:val="00806774"/>
    <w:rPr>
      <w:rFonts w:ascii="Times New Roman" w:hAnsi="Times New Roman"/>
      <w:sz w:val="24"/>
      <w:lang w:val="en-GB"/>
    </w:rPr>
  </w:style>
  <w:style w:type="paragraph" w:styleId="Footer">
    <w:name w:val="footer"/>
    <w:basedOn w:val="Normal"/>
    <w:link w:val="FooterChar"/>
    <w:uiPriority w:val="99"/>
    <w:unhideWhenUsed/>
    <w:rsid w:val="00806774"/>
    <w:pPr>
      <w:tabs>
        <w:tab w:val="center" w:pos="4680"/>
        <w:tab w:val="right" w:pos="9360"/>
      </w:tabs>
      <w:spacing w:after="0" w:line="240" w:lineRule="auto"/>
    </w:pPr>
  </w:style>
  <w:style w:type="character" w:customStyle="1" w:styleId="FooterChar">
    <w:name w:val="Footer Char"/>
    <w:basedOn w:val="DefaultParagraphFont"/>
    <w:link w:val="Footer"/>
    <w:uiPriority w:val="99"/>
    <w:rsid w:val="00806774"/>
    <w:rPr>
      <w:rFonts w:ascii="Times New Roman" w:hAnsi="Times New Roman"/>
      <w:sz w:val="24"/>
      <w:lang w:val="en-GB"/>
    </w:rPr>
  </w:style>
  <w:style w:type="paragraph" w:styleId="TOCHeading">
    <w:name w:val="TOC Heading"/>
    <w:basedOn w:val="Heading1"/>
    <w:next w:val="Normal"/>
    <w:uiPriority w:val="39"/>
    <w:unhideWhenUsed/>
    <w:qFormat/>
    <w:rsid w:val="0050043C"/>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50043C"/>
    <w:pPr>
      <w:spacing w:after="100"/>
    </w:pPr>
  </w:style>
  <w:style w:type="paragraph" w:styleId="TOC2">
    <w:name w:val="toc 2"/>
    <w:basedOn w:val="Normal"/>
    <w:next w:val="Normal"/>
    <w:autoRedefine/>
    <w:uiPriority w:val="39"/>
    <w:unhideWhenUsed/>
    <w:rsid w:val="0050043C"/>
    <w:pPr>
      <w:spacing w:after="100"/>
      <w:ind w:left="240"/>
    </w:pPr>
  </w:style>
  <w:style w:type="paragraph" w:styleId="TOC3">
    <w:name w:val="toc 3"/>
    <w:basedOn w:val="Normal"/>
    <w:next w:val="Normal"/>
    <w:autoRedefine/>
    <w:uiPriority w:val="39"/>
    <w:unhideWhenUsed/>
    <w:rsid w:val="0050043C"/>
    <w:pPr>
      <w:spacing w:after="100"/>
      <w:ind w:left="480"/>
    </w:pPr>
  </w:style>
  <w:style w:type="character" w:styleId="Hyperlink">
    <w:name w:val="Hyperlink"/>
    <w:basedOn w:val="DefaultParagraphFont"/>
    <w:uiPriority w:val="99"/>
    <w:unhideWhenUsed/>
    <w:rsid w:val="0050043C"/>
    <w:rPr>
      <w:color w:val="0563C1" w:themeColor="hyperlink"/>
      <w:u w:val="single"/>
    </w:rPr>
  </w:style>
  <w:style w:type="paragraph" w:styleId="NoSpacing">
    <w:name w:val="No Spacing"/>
    <w:link w:val="NoSpacingChar"/>
    <w:uiPriority w:val="1"/>
    <w:qFormat/>
    <w:rsid w:val="005963CA"/>
    <w:pPr>
      <w:spacing w:after="0" w:line="240" w:lineRule="auto"/>
    </w:pPr>
    <w:rPr>
      <w:rFonts w:eastAsiaTheme="minorEastAsia"/>
    </w:rPr>
  </w:style>
  <w:style w:type="character" w:customStyle="1" w:styleId="NoSpacingChar">
    <w:name w:val="No Spacing Char"/>
    <w:basedOn w:val="DefaultParagraphFont"/>
    <w:link w:val="NoSpacing"/>
    <w:uiPriority w:val="1"/>
    <w:rsid w:val="005963CA"/>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13371122">
      <w:bodyDiv w:val="1"/>
      <w:marLeft w:val="0"/>
      <w:marRight w:val="0"/>
      <w:marTop w:val="0"/>
      <w:marBottom w:val="0"/>
      <w:divBdr>
        <w:top w:val="none" w:sz="0" w:space="0" w:color="auto"/>
        <w:left w:val="none" w:sz="0" w:space="0" w:color="auto"/>
        <w:bottom w:val="none" w:sz="0" w:space="0" w:color="auto"/>
        <w:right w:val="none" w:sz="0" w:space="0" w:color="auto"/>
      </w:divBdr>
      <w:divsChild>
        <w:div w:id="174491217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QuickStyle" Target="diagrams/quickStyle1.xml"/><Relationship Id="rId18" Type="http://schemas.openxmlformats.org/officeDocument/2006/relationships/diagramLayout" Target="diagrams/layout2.xml"/><Relationship Id="rId3" Type="http://schemas.openxmlformats.org/officeDocument/2006/relationships/numbering" Target="numbering.xml"/><Relationship Id="rId21" Type="http://schemas.microsoft.com/office/2007/relationships/diagramDrawing" Target="diagrams/drawing2.xml"/><Relationship Id="rId7" Type="http://schemas.openxmlformats.org/officeDocument/2006/relationships/footnotes" Target="footnotes.xml"/><Relationship Id="rId12" Type="http://schemas.openxmlformats.org/officeDocument/2006/relationships/diagramLayout" Target="diagrams/layout1.xml"/><Relationship Id="rId17" Type="http://schemas.openxmlformats.org/officeDocument/2006/relationships/diagramData" Target="diagrams/data2.xm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diagramColors" Target="diagrams/colors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Data" Target="diagrams/data1.xml"/><Relationship Id="rId24" Type="http://schemas.openxmlformats.org/officeDocument/2006/relationships/glossaryDocument" Target="glossary/document.xml"/><Relationship Id="rId5" Type="http://schemas.openxmlformats.org/officeDocument/2006/relationships/settings" Target="settings.xml"/><Relationship Id="rId15" Type="http://schemas.microsoft.com/office/2007/relationships/diagramDrawing" Target="diagrams/drawing1.xml"/><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diagramQuickStyle" Target="diagrams/quickStyle2.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diagramColors" Target="diagrams/colors1.xml"/><Relationship Id="rId22"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556E67A-8E41-47AC-9027-FFD9CD2ACCAD}" type="doc">
      <dgm:prSet loTypeId="urn:microsoft.com/office/officeart/2005/8/layout/radial3" loCatId="cycle" qsTypeId="urn:microsoft.com/office/officeart/2005/8/quickstyle/simple5" qsCatId="simple" csTypeId="urn:microsoft.com/office/officeart/2005/8/colors/colorful2" csCatId="colorful" phldr="1"/>
      <dgm:spPr/>
      <dgm:t>
        <a:bodyPr/>
        <a:lstStyle/>
        <a:p>
          <a:endParaRPr lang="en-US"/>
        </a:p>
      </dgm:t>
    </dgm:pt>
    <dgm:pt modelId="{F430F925-8946-44C3-8019-66606C5FDC48}">
      <dgm:prSet phldrT="[Text]"/>
      <dgm:spPr/>
      <dgm:t>
        <a:bodyPr/>
        <a:lstStyle/>
        <a:p>
          <a:r>
            <a:rPr lang="en-GB" b="1">
              <a:latin typeface="Times New Roman" panose="02020603050405020304" pitchFamily="18" charset="0"/>
              <a:cs typeface="Times New Roman" panose="02020603050405020304" pitchFamily="18" charset="0"/>
            </a:rPr>
            <a:t>SWOT analysis </a:t>
          </a:r>
          <a:endParaRPr lang="en-US">
            <a:latin typeface="Times New Roman" panose="02020603050405020304" pitchFamily="18" charset="0"/>
            <a:cs typeface="Times New Roman" panose="02020603050405020304" pitchFamily="18" charset="0"/>
          </a:endParaRPr>
        </a:p>
      </dgm:t>
    </dgm:pt>
    <dgm:pt modelId="{11170DAB-646B-4A67-B7BD-082233F86604}" type="parTrans" cxnId="{D6C15E2E-58FF-43A7-87B9-6B85C8794DF0}">
      <dgm:prSet/>
      <dgm:spPr/>
      <dgm:t>
        <a:bodyPr/>
        <a:lstStyle/>
        <a:p>
          <a:endParaRPr lang="en-US"/>
        </a:p>
      </dgm:t>
    </dgm:pt>
    <dgm:pt modelId="{E6B92FA8-531A-43D9-8D0A-40E12EA3ED48}" type="sibTrans" cxnId="{D6C15E2E-58FF-43A7-87B9-6B85C8794DF0}">
      <dgm:prSet/>
      <dgm:spPr/>
      <dgm:t>
        <a:bodyPr/>
        <a:lstStyle/>
        <a:p>
          <a:endParaRPr lang="en-US"/>
        </a:p>
      </dgm:t>
    </dgm:pt>
    <dgm:pt modelId="{A904FAA1-6776-46BB-B323-9685906DDF7D}">
      <dgm:prSet phldrT="[Text]"/>
      <dgm:spPr/>
      <dgm:t>
        <a:bodyPr/>
        <a:lstStyle/>
        <a:p>
          <a:r>
            <a:rPr lang="en-GB" b="1">
              <a:latin typeface="Times New Roman" panose="02020603050405020304" pitchFamily="18" charset="0"/>
              <a:cs typeface="Times New Roman" panose="02020603050405020304" pitchFamily="18" charset="0"/>
            </a:rPr>
            <a:t>Strengths</a:t>
          </a:r>
          <a:endParaRPr lang="en-US">
            <a:latin typeface="Times New Roman" panose="02020603050405020304" pitchFamily="18" charset="0"/>
            <a:cs typeface="Times New Roman" panose="02020603050405020304" pitchFamily="18" charset="0"/>
          </a:endParaRPr>
        </a:p>
      </dgm:t>
    </dgm:pt>
    <dgm:pt modelId="{D9805B13-D295-4511-8B81-8BD352C9F0CD}" type="parTrans" cxnId="{07F60BC8-54D7-41D6-9296-09BF55C9F635}">
      <dgm:prSet/>
      <dgm:spPr/>
      <dgm:t>
        <a:bodyPr/>
        <a:lstStyle/>
        <a:p>
          <a:endParaRPr lang="en-US"/>
        </a:p>
      </dgm:t>
    </dgm:pt>
    <dgm:pt modelId="{A7EE2CA4-CD20-4A8D-B01E-31A4720F12EA}" type="sibTrans" cxnId="{07F60BC8-54D7-41D6-9296-09BF55C9F635}">
      <dgm:prSet/>
      <dgm:spPr/>
      <dgm:t>
        <a:bodyPr/>
        <a:lstStyle/>
        <a:p>
          <a:endParaRPr lang="en-US"/>
        </a:p>
      </dgm:t>
    </dgm:pt>
    <dgm:pt modelId="{18F1D27F-382A-40E5-B968-C84C53F158E8}">
      <dgm:prSet phldrT="[Text]"/>
      <dgm:spPr/>
      <dgm:t>
        <a:bodyPr/>
        <a:lstStyle/>
        <a:p>
          <a:r>
            <a:rPr lang="en-GB" b="1">
              <a:latin typeface="Times New Roman" panose="02020603050405020304" pitchFamily="18" charset="0"/>
              <a:cs typeface="Times New Roman" panose="02020603050405020304" pitchFamily="18" charset="0"/>
            </a:rPr>
            <a:t>Weaknesses</a:t>
          </a:r>
          <a:endParaRPr lang="en-US">
            <a:latin typeface="Times New Roman" panose="02020603050405020304" pitchFamily="18" charset="0"/>
            <a:cs typeface="Times New Roman" panose="02020603050405020304" pitchFamily="18" charset="0"/>
          </a:endParaRPr>
        </a:p>
      </dgm:t>
    </dgm:pt>
    <dgm:pt modelId="{6F57BD28-F832-41B7-AD90-EA0B5BFF8D53}" type="parTrans" cxnId="{26071933-62F5-4F75-ADBE-F29AC1CEBADA}">
      <dgm:prSet/>
      <dgm:spPr/>
      <dgm:t>
        <a:bodyPr/>
        <a:lstStyle/>
        <a:p>
          <a:endParaRPr lang="en-US"/>
        </a:p>
      </dgm:t>
    </dgm:pt>
    <dgm:pt modelId="{704CD49E-A5BF-4624-B86D-ABCF6B6AD006}" type="sibTrans" cxnId="{26071933-62F5-4F75-ADBE-F29AC1CEBADA}">
      <dgm:prSet/>
      <dgm:spPr/>
      <dgm:t>
        <a:bodyPr/>
        <a:lstStyle/>
        <a:p>
          <a:endParaRPr lang="en-US"/>
        </a:p>
      </dgm:t>
    </dgm:pt>
    <dgm:pt modelId="{76904720-13E0-48A8-88C8-5B0B68FA1E52}">
      <dgm:prSet phldrT="[Text]"/>
      <dgm:spPr/>
      <dgm:t>
        <a:bodyPr/>
        <a:lstStyle/>
        <a:p>
          <a:r>
            <a:rPr lang="en-GB" b="1">
              <a:latin typeface="Times New Roman" panose="02020603050405020304" pitchFamily="18" charset="0"/>
              <a:cs typeface="Times New Roman" panose="02020603050405020304" pitchFamily="18" charset="0"/>
            </a:rPr>
            <a:t>Opportunities</a:t>
          </a:r>
          <a:endParaRPr lang="en-US">
            <a:latin typeface="Times New Roman" panose="02020603050405020304" pitchFamily="18" charset="0"/>
            <a:cs typeface="Times New Roman" panose="02020603050405020304" pitchFamily="18" charset="0"/>
          </a:endParaRPr>
        </a:p>
      </dgm:t>
    </dgm:pt>
    <dgm:pt modelId="{53BF2FFD-1CC1-4C3A-BC64-C34ACA1410CB}" type="parTrans" cxnId="{E449AEFE-C21E-471D-932E-A2A89B5B245C}">
      <dgm:prSet/>
      <dgm:spPr/>
      <dgm:t>
        <a:bodyPr/>
        <a:lstStyle/>
        <a:p>
          <a:endParaRPr lang="en-US"/>
        </a:p>
      </dgm:t>
    </dgm:pt>
    <dgm:pt modelId="{5C3212FB-A1C1-4015-8094-F1322411BD46}" type="sibTrans" cxnId="{E449AEFE-C21E-471D-932E-A2A89B5B245C}">
      <dgm:prSet/>
      <dgm:spPr/>
      <dgm:t>
        <a:bodyPr/>
        <a:lstStyle/>
        <a:p>
          <a:endParaRPr lang="en-US"/>
        </a:p>
      </dgm:t>
    </dgm:pt>
    <dgm:pt modelId="{02AC2863-88C7-444E-92DF-9783573382AC}">
      <dgm:prSet phldrT="[Text]"/>
      <dgm:spPr/>
      <dgm:t>
        <a:bodyPr/>
        <a:lstStyle/>
        <a:p>
          <a:r>
            <a:rPr lang="en-GB" b="1">
              <a:latin typeface="Times New Roman" panose="02020603050405020304" pitchFamily="18" charset="0"/>
              <a:cs typeface="Times New Roman" panose="02020603050405020304" pitchFamily="18" charset="0"/>
            </a:rPr>
            <a:t>Threats</a:t>
          </a:r>
          <a:endParaRPr lang="en-US">
            <a:latin typeface="Times New Roman" panose="02020603050405020304" pitchFamily="18" charset="0"/>
            <a:cs typeface="Times New Roman" panose="02020603050405020304" pitchFamily="18" charset="0"/>
          </a:endParaRPr>
        </a:p>
      </dgm:t>
    </dgm:pt>
    <dgm:pt modelId="{8C881951-6B8C-480E-B038-4071961B94FE}" type="parTrans" cxnId="{5E3996C0-6FA0-4534-8C15-9C48B588AAA9}">
      <dgm:prSet/>
      <dgm:spPr/>
      <dgm:t>
        <a:bodyPr/>
        <a:lstStyle/>
        <a:p>
          <a:endParaRPr lang="en-US"/>
        </a:p>
      </dgm:t>
    </dgm:pt>
    <dgm:pt modelId="{810DC57E-A435-42DB-87BB-6523D740D0F7}" type="sibTrans" cxnId="{5E3996C0-6FA0-4534-8C15-9C48B588AAA9}">
      <dgm:prSet/>
      <dgm:spPr/>
      <dgm:t>
        <a:bodyPr/>
        <a:lstStyle/>
        <a:p>
          <a:endParaRPr lang="en-US"/>
        </a:p>
      </dgm:t>
    </dgm:pt>
    <dgm:pt modelId="{795D8234-5886-4A94-8CD2-3DCC119E70E7}" type="pres">
      <dgm:prSet presAssocID="{F556E67A-8E41-47AC-9027-FFD9CD2ACCAD}" presName="composite" presStyleCnt="0">
        <dgm:presLayoutVars>
          <dgm:chMax val="1"/>
          <dgm:dir/>
          <dgm:resizeHandles val="exact"/>
        </dgm:presLayoutVars>
      </dgm:prSet>
      <dgm:spPr/>
    </dgm:pt>
    <dgm:pt modelId="{1D30BFFE-EBD2-4F77-83D6-CB5D053223CA}" type="pres">
      <dgm:prSet presAssocID="{F556E67A-8E41-47AC-9027-FFD9CD2ACCAD}" presName="radial" presStyleCnt="0">
        <dgm:presLayoutVars>
          <dgm:animLvl val="ctr"/>
        </dgm:presLayoutVars>
      </dgm:prSet>
      <dgm:spPr/>
    </dgm:pt>
    <dgm:pt modelId="{4EAD4BDF-782A-44E4-AAB5-743316181873}" type="pres">
      <dgm:prSet presAssocID="{F430F925-8946-44C3-8019-66606C5FDC48}" presName="centerShape" presStyleLbl="vennNode1" presStyleIdx="0" presStyleCnt="5"/>
      <dgm:spPr/>
    </dgm:pt>
    <dgm:pt modelId="{39179A2D-78E3-4EA2-B58A-8CF1CF6F1B5F}" type="pres">
      <dgm:prSet presAssocID="{A904FAA1-6776-46BB-B323-9685906DDF7D}" presName="node" presStyleLbl="vennNode1" presStyleIdx="1" presStyleCnt="5">
        <dgm:presLayoutVars>
          <dgm:bulletEnabled val="1"/>
        </dgm:presLayoutVars>
      </dgm:prSet>
      <dgm:spPr/>
    </dgm:pt>
    <dgm:pt modelId="{A55A7ACF-F8F0-4D77-860A-1463F101FFF5}" type="pres">
      <dgm:prSet presAssocID="{18F1D27F-382A-40E5-B968-C84C53F158E8}" presName="node" presStyleLbl="vennNode1" presStyleIdx="2" presStyleCnt="5">
        <dgm:presLayoutVars>
          <dgm:bulletEnabled val="1"/>
        </dgm:presLayoutVars>
      </dgm:prSet>
      <dgm:spPr/>
    </dgm:pt>
    <dgm:pt modelId="{3CE4312E-745A-4CB2-B505-BFB6F0EABF4B}" type="pres">
      <dgm:prSet presAssocID="{76904720-13E0-48A8-88C8-5B0B68FA1E52}" presName="node" presStyleLbl="vennNode1" presStyleIdx="3" presStyleCnt="5">
        <dgm:presLayoutVars>
          <dgm:bulletEnabled val="1"/>
        </dgm:presLayoutVars>
      </dgm:prSet>
      <dgm:spPr/>
    </dgm:pt>
    <dgm:pt modelId="{9A23F41E-0C30-4433-AE80-E84D3C61FC85}" type="pres">
      <dgm:prSet presAssocID="{02AC2863-88C7-444E-92DF-9783573382AC}" presName="node" presStyleLbl="vennNode1" presStyleIdx="4" presStyleCnt="5">
        <dgm:presLayoutVars>
          <dgm:bulletEnabled val="1"/>
        </dgm:presLayoutVars>
      </dgm:prSet>
      <dgm:spPr/>
    </dgm:pt>
  </dgm:ptLst>
  <dgm:cxnLst>
    <dgm:cxn modelId="{1DC58027-53FE-4469-B1E4-7D06EAABCB7D}" type="presOf" srcId="{F556E67A-8E41-47AC-9027-FFD9CD2ACCAD}" destId="{795D8234-5886-4A94-8CD2-3DCC119E70E7}" srcOrd="0" destOrd="0" presId="urn:microsoft.com/office/officeart/2005/8/layout/radial3"/>
    <dgm:cxn modelId="{D6C15E2E-58FF-43A7-87B9-6B85C8794DF0}" srcId="{F556E67A-8E41-47AC-9027-FFD9CD2ACCAD}" destId="{F430F925-8946-44C3-8019-66606C5FDC48}" srcOrd="0" destOrd="0" parTransId="{11170DAB-646B-4A67-B7BD-082233F86604}" sibTransId="{E6B92FA8-531A-43D9-8D0A-40E12EA3ED48}"/>
    <dgm:cxn modelId="{26071933-62F5-4F75-ADBE-F29AC1CEBADA}" srcId="{F430F925-8946-44C3-8019-66606C5FDC48}" destId="{18F1D27F-382A-40E5-B968-C84C53F158E8}" srcOrd="1" destOrd="0" parTransId="{6F57BD28-F832-41B7-AD90-EA0B5BFF8D53}" sibTransId="{704CD49E-A5BF-4624-B86D-ABCF6B6AD006}"/>
    <dgm:cxn modelId="{AB455F41-8BD2-44D4-AB48-B2551CDAC0F7}" type="presOf" srcId="{A904FAA1-6776-46BB-B323-9685906DDF7D}" destId="{39179A2D-78E3-4EA2-B58A-8CF1CF6F1B5F}" srcOrd="0" destOrd="0" presId="urn:microsoft.com/office/officeart/2005/8/layout/radial3"/>
    <dgm:cxn modelId="{C5437166-6674-49DB-BE57-3F61B1EC2EB2}" type="presOf" srcId="{18F1D27F-382A-40E5-B968-C84C53F158E8}" destId="{A55A7ACF-F8F0-4D77-860A-1463F101FFF5}" srcOrd="0" destOrd="0" presId="urn:microsoft.com/office/officeart/2005/8/layout/radial3"/>
    <dgm:cxn modelId="{9D24B759-4E02-4FCE-B85B-552ADC8F8CAE}" type="presOf" srcId="{02AC2863-88C7-444E-92DF-9783573382AC}" destId="{9A23F41E-0C30-4433-AE80-E84D3C61FC85}" srcOrd="0" destOrd="0" presId="urn:microsoft.com/office/officeart/2005/8/layout/radial3"/>
    <dgm:cxn modelId="{227EA57F-44DC-4E2E-859A-CA909025387F}" type="presOf" srcId="{76904720-13E0-48A8-88C8-5B0B68FA1E52}" destId="{3CE4312E-745A-4CB2-B505-BFB6F0EABF4B}" srcOrd="0" destOrd="0" presId="urn:microsoft.com/office/officeart/2005/8/layout/radial3"/>
    <dgm:cxn modelId="{4B9B46B7-EFA7-4995-BFD6-FB836A74E801}" type="presOf" srcId="{F430F925-8946-44C3-8019-66606C5FDC48}" destId="{4EAD4BDF-782A-44E4-AAB5-743316181873}" srcOrd="0" destOrd="0" presId="urn:microsoft.com/office/officeart/2005/8/layout/radial3"/>
    <dgm:cxn modelId="{5E3996C0-6FA0-4534-8C15-9C48B588AAA9}" srcId="{F430F925-8946-44C3-8019-66606C5FDC48}" destId="{02AC2863-88C7-444E-92DF-9783573382AC}" srcOrd="3" destOrd="0" parTransId="{8C881951-6B8C-480E-B038-4071961B94FE}" sibTransId="{810DC57E-A435-42DB-87BB-6523D740D0F7}"/>
    <dgm:cxn modelId="{07F60BC8-54D7-41D6-9296-09BF55C9F635}" srcId="{F430F925-8946-44C3-8019-66606C5FDC48}" destId="{A904FAA1-6776-46BB-B323-9685906DDF7D}" srcOrd="0" destOrd="0" parTransId="{D9805B13-D295-4511-8B81-8BD352C9F0CD}" sibTransId="{A7EE2CA4-CD20-4A8D-B01E-31A4720F12EA}"/>
    <dgm:cxn modelId="{E449AEFE-C21E-471D-932E-A2A89B5B245C}" srcId="{F430F925-8946-44C3-8019-66606C5FDC48}" destId="{76904720-13E0-48A8-88C8-5B0B68FA1E52}" srcOrd="2" destOrd="0" parTransId="{53BF2FFD-1CC1-4C3A-BC64-C34ACA1410CB}" sibTransId="{5C3212FB-A1C1-4015-8094-F1322411BD46}"/>
    <dgm:cxn modelId="{213E4D92-E285-4F74-96C0-E4A611197626}" type="presParOf" srcId="{795D8234-5886-4A94-8CD2-3DCC119E70E7}" destId="{1D30BFFE-EBD2-4F77-83D6-CB5D053223CA}" srcOrd="0" destOrd="0" presId="urn:microsoft.com/office/officeart/2005/8/layout/radial3"/>
    <dgm:cxn modelId="{DE6DE51F-68A8-474F-849D-AC5DCFB96FEF}" type="presParOf" srcId="{1D30BFFE-EBD2-4F77-83D6-CB5D053223CA}" destId="{4EAD4BDF-782A-44E4-AAB5-743316181873}" srcOrd="0" destOrd="0" presId="urn:microsoft.com/office/officeart/2005/8/layout/radial3"/>
    <dgm:cxn modelId="{88275A0B-EDFE-400A-AAF9-202A556D4D37}" type="presParOf" srcId="{1D30BFFE-EBD2-4F77-83D6-CB5D053223CA}" destId="{39179A2D-78E3-4EA2-B58A-8CF1CF6F1B5F}" srcOrd="1" destOrd="0" presId="urn:microsoft.com/office/officeart/2005/8/layout/radial3"/>
    <dgm:cxn modelId="{C2C3950F-E2B9-41FB-AA80-739CD6D8DBF0}" type="presParOf" srcId="{1D30BFFE-EBD2-4F77-83D6-CB5D053223CA}" destId="{A55A7ACF-F8F0-4D77-860A-1463F101FFF5}" srcOrd="2" destOrd="0" presId="urn:microsoft.com/office/officeart/2005/8/layout/radial3"/>
    <dgm:cxn modelId="{CA7024C4-14B7-4B55-9F82-B9C10D3281EA}" type="presParOf" srcId="{1D30BFFE-EBD2-4F77-83D6-CB5D053223CA}" destId="{3CE4312E-745A-4CB2-B505-BFB6F0EABF4B}" srcOrd="3" destOrd="0" presId="urn:microsoft.com/office/officeart/2005/8/layout/radial3"/>
    <dgm:cxn modelId="{EADCF577-C2D9-4C98-A303-78C8CC99EAEE}" type="presParOf" srcId="{1D30BFFE-EBD2-4F77-83D6-CB5D053223CA}" destId="{9A23F41E-0C30-4433-AE80-E84D3C61FC85}" srcOrd="4" destOrd="0" presId="urn:microsoft.com/office/officeart/2005/8/layout/radial3"/>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9EAD5F77-E02B-49E9-849F-2523C390D716}" type="doc">
      <dgm:prSet loTypeId="urn:microsoft.com/office/officeart/2005/8/layout/list1" loCatId="list" qsTypeId="urn:microsoft.com/office/officeart/2005/8/quickstyle/simple1" qsCatId="simple" csTypeId="urn:microsoft.com/office/officeart/2005/8/colors/colorful2" csCatId="colorful" phldr="1"/>
      <dgm:spPr/>
      <dgm:t>
        <a:bodyPr/>
        <a:lstStyle/>
        <a:p>
          <a:endParaRPr lang="en-US"/>
        </a:p>
      </dgm:t>
    </dgm:pt>
    <dgm:pt modelId="{1344B613-8A93-47A7-98CD-5E3E74792069}">
      <dgm:prSet phldrT="[Text]" custT="1"/>
      <dgm:spPr/>
      <dgm:t>
        <a:bodyPr/>
        <a:lstStyle/>
        <a:p>
          <a:pPr algn="just"/>
          <a:r>
            <a:rPr lang="en-GB" sz="1600">
              <a:latin typeface="Times New Roman" panose="02020603050405020304" pitchFamily="18" charset="0"/>
              <a:cs typeface="Times New Roman" panose="02020603050405020304" pitchFamily="18" charset="0"/>
            </a:rPr>
            <a:t>The business should focus on the use of a flat organisational structure</a:t>
          </a:r>
          <a:endParaRPr lang="en-US" sz="1600">
            <a:latin typeface="Times New Roman" panose="02020603050405020304" pitchFamily="18" charset="0"/>
            <a:cs typeface="Times New Roman" panose="02020603050405020304" pitchFamily="18" charset="0"/>
          </a:endParaRPr>
        </a:p>
      </dgm:t>
    </dgm:pt>
    <dgm:pt modelId="{9DDAB0DD-C135-4914-86AD-60BCE9B96711}" type="parTrans" cxnId="{1F69642F-B3EF-43AC-BCE8-3EDC572B3FC8}">
      <dgm:prSet/>
      <dgm:spPr/>
      <dgm:t>
        <a:bodyPr/>
        <a:lstStyle/>
        <a:p>
          <a:endParaRPr lang="en-US"/>
        </a:p>
      </dgm:t>
    </dgm:pt>
    <dgm:pt modelId="{E376B2DD-8DE0-43D0-894E-CF0184616646}" type="sibTrans" cxnId="{1F69642F-B3EF-43AC-BCE8-3EDC572B3FC8}">
      <dgm:prSet/>
      <dgm:spPr/>
      <dgm:t>
        <a:bodyPr/>
        <a:lstStyle/>
        <a:p>
          <a:endParaRPr lang="en-US"/>
        </a:p>
      </dgm:t>
    </dgm:pt>
    <dgm:pt modelId="{00A16472-9903-4FCA-8BB0-EEEC751997C0}">
      <dgm:prSet phldrT="[Text]" custT="1"/>
      <dgm:spPr/>
      <dgm:t>
        <a:bodyPr/>
        <a:lstStyle/>
        <a:p>
          <a:pPr algn="just"/>
          <a:r>
            <a:rPr lang="en-GB" sz="1600">
              <a:latin typeface="Times New Roman" panose="02020603050405020304" pitchFamily="18" charset="0"/>
              <a:cs typeface="Times New Roman" panose="02020603050405020304" pitchFamily="18" charset="0"/>
            </a:rPr>
            <a:t>The HR of the business should be developed </a:t>
          </a:r>
          <a:endParaRPr lang="en-US" sz="1600">
            <a:latin typeface="Times New Roman" panose="02020603050405020304" pitchFamily="18" charset="0"/>
            <a:cs typeface="Times New Roman" panose="02020603050405020304" pitchFamily="18" charset="0"/>
          </a:endParaRPr>
        </a:p>
      </dgm:t>
    </dgm:pt>
    <dgm:pt modelId="{25C018CA-98EC-4387-8979-8CCCDA8515A1}" type="parTrans" cxnId="{4995DF7D-CDA9-45B6-AB24-18C9C7F23640}">
      <dgm:prSet/>
      <dgm:spPr/>
      <dgm:t>
        <a:bodyPr/>
        <a:lstStyle/>
        <a:p>
          <a:endParaRPr lang="en-US"/>
        </a:p>
      </dgm:t>
    </dgm:pt>
    <dgm:pt modelId="{9EFE8546-BD5C-463D-8262-38C94B4323A5}" type="sibTrans" cxnId="{4995DF7D-CDA9-45B6-AB24-18C9C7F23640}">
      <dgm:prSet/>
      <dgm:spPr/>
      <dgm:t>
        <a:bodyPr/>
        <a:lstStyle/>
        <a:p>
          <a:endParaRPr lang="en-US"/>
        </a:p>
      </dgm:t>
    </dgm:pt>
    <dgm:pt modelId="{CE2924F3-53AD-45AD-B2AA-FD877629C92B}">
      <dgm:prSet phldrT="[Text]" custT="1"/>
      <dgm:spPr/>
      <dgm:t>
        <a:bodyPr/>
        <a:lstStyle/>
        <a:p>
          <a:pPr algn="just"/>
          <a:r>
            <a:rPr lang="en-GB" sz="1600">
              <a:latin typeface="Times New Roman" panose="02020603050405020304" pitchFamily="18" charset="0"/>
              <a:cs typeface="Times New Roman" panose="02020603050405020304" pitchFamily="18" charset="0"/>
            </a:rPr>
            <a:t>Increasing focus on IT </a:t>
          </a:r>
          <a:endParaRPr lang="en-US" sz="1600">
            <a:latin typeface="Times New Roman" panose="02020603050405020304" pitchFamily="18" charset="0"/>
            <a:cs typeface="Times New Roman" panose="02020603050405020304" pitchFamily="18" charset="0"/>
          </a:endParaRPr>
        </a:p>
      </dgm:t>
    </dgm:pt>
    <dgm:pt modelId="{212BF5CA-D1F9-47AF-A013-7565E8635229}" type="parTrans" cxnId="{C52519DB-FA44-428E-8528-1252EB5852E1}">
      <dgm:prSet/>
      <dgm:spPr/>
      <dgm:t>
        <a:bodyPr/>
        <a:lstStyle/>
        <a:p>
          <a:endParaRPr lang="en-US"/>
        </a:p>
      </dgm:t>
    </dgm:pt>
    <dgm:pt modelId="{6C242214-CC97-489E-B389-FA892AE4BD71}" type="sibTrans" cxnId="{C52519DB-FA44-428E-8528-1252EB5852E1}">
      <dgm:prSet/>
      <dgm:spPr/>
      <dgm:t>
        <a:bodyPr/>
        <a:lstStyle/>
        <a:p>
          <a:endParaRPr lang="en-US"/>
        </a:p>
      </dgm:t>
    </dgm:pt>
    <dgm:pt modelId="{90A07E50-18C9-4B17-91A7-70AFA93004BF}" type="pres">
      <dgm:prSet presAssocID="{9EAD5F77-E02B-49E9-849F-2523C390D716}" presName="linear" presStyleCnt="0">
        <dgm:presLayoutVars>
          <dgm:dir/>
          <dgm:animLvl val="lvl"/>
          <dgm:resizeHandles val="exact"/>
        </dgm:presLayoutVars>
      </dgm:prSet>
      <dgm:spPr/>
    </dgm:pt>
    <dgm:pt modelId="{A25453E5-7DC2-4976-ABA2-D89F789FCE18}" type="pres">
      <dgm:prSet presAssocID="{1344B613-8A93-47A7-98CD-5E3E74792069}" presName="parentLin" presStyleCnt="0"/>
      <dgm:spPr/>
    </dgm:pt>
    <dgm:pt modelId="{EA99828A-130C-4F39-906F-EC2383F91A3C}" type="pres">
      <dgm:prSet presAssocID="{1344B613-8A93-47A7-98CD-5E3E74792069}" presName="parentLeftMargin" presStyleLbl="node1" presStyleIdx="0" presStyleCnt="3"/>
      <dgm:spPr/>
    </dgm:pt>
    <dgm:pt modelId="{6424A79F-884D-4757-A0F3-B0E94984CC73}" type="pres">
      <dgm:prSet presAssocID="{1344B613-8A93-47A7-98CD-5E3E74792069}" presName="parentText" presStyleLbl="node1" presStyleIdx="0" presStyleCnt="3">
        <dgm:presLayoutVars>
          <dgm:chMax val="0"/>
          <dgm:bulletEnabled val="1"/>
        </dgm:presLayoutVars>
      </dgm:prSet>
      <dgm:spPr/>
    </dgm:pt>
    <dgm:pt modelId="{9D3E303A-FBBD-4B71-8001-9A10BF98D680}" type="pres">
      <dgm:prSet presAssocID="{1344B613-8A93-47A7-98CD-5E3E74792069}" presName="negativeSpace" presStyleCnt="0"/>
      <dgm:spPr/>
    </dgm:pt>
    <dgm:pt modelId="{6F5692FD-1B1B-471C-A646-8C5FE979F7C5}" type="pres">
      <dgm:prSet presAssocID="{1344B613-8A93-47A7-98CD-5E3E74792069}" presName="childText" presStyleLbl="conFgAcc1" presStyleIdx="0" presStyleCnt="3">
        <dgm:presLayoutVars>
          <dgm:bulletEnabled val="1"/>
        </dgm:presLayoutVars>
      </dgm:prSet>
      <dgm:spPr/>
    </dgm:pt>
    <dgm:pt modelId="{4EC1FB84-B4D9-4925-A86C-E2DBCD4DC5E8}" type="pres">
      <dgm:prSet presAssocID="{E376B2DD-8DE0-43D0-894E-CF0184616646}" presName="spaceBetweenRectangles" presStyleCnt="0"/>
      <dgm:spPr/>
    </dgm:pt>
    <dgm:pt modelId="{5DE677D7-BDFF-49AA-8EA7-5CD6AA4BB957}" type="pres">
      <dgm:prSet presAssocID="{00A16472-9903-4FCA-8BB0-EEEC751997C0}" presName="parentLin" presStyleCnt="0"/>
      <dgm:spPr/>
    </dgm:pt>
    <dgm:pt modelId="{36E8F54F-3A16-4516-9F73-A2DF31D9E1CA}" type="pres">
      <dgm:prSet presAssocID="{00A16472-9903-4FCA-8BB0-EEEC751997C0}" presName="parentLeftMargin" presStyleLbl="node1" presStyleIdx="0" presStyleCnt="3"/>
      <dgm:spPr/>
    </dgm:pt>
    <dgm:pt modelId="{D6E0695A-56A9-47BC-8F49-CCB90EE28E59}" type="pres">
      <dgm:prSet presAssocID="{00A16472-9903-4FCA-8BB0-EEEC751997C0}" presName="parentText" presStyleLbl="node1" presStyleIdx="1" presStyleCnt="3">
        <dgm:presLayoutVars>
          <dgm:chMax val="0"/>
          <dgm:bulletEnabled val="1"/>
        </dgm:presLayoutVars>
      </dgm:prSet>
      <dgm:spPr/>
    </dgm:pt>
    <dgm:pt modelId="{68DC6907-7D49-490A-B336-E46B83144526}" type="pres">
      <dgm:prSet presAssocID="{00A16472-9903-4FCA-8BB0-EEEC751997C0}" presName="negativeSpace" presStyleCnt="0"/>
      <dgm:spPr/>
    </dgm:pt>
    <dgm:pt modelId="{019A947C-86D6-4C33-830B-B70A9658F2F5}" type="pres">
      <dgm:prSet presAssocID="{00A16472-9903-4FCA-8BB0-EEEC751997C0}" presName="childText" presStyleLbl="conFgAcc1" presStyleIdx="1" presStyleCnt="3">
        <dgm:presLayoutVars>
          <dgm:bulletEnabled val="1"/>
        </dgm:presLayoutVars>
      </dgm:prSet>
      <dgm:spPr/>
    </dgm:pt>
    <dgm:pt modelId="{86A73434-A1D1-41B9-931B-1698A3180849}" type="pres">
      <dgm:prSet presAssocID="{9EFE8546-BD5C-463D-8262-38C94B4323A5}" presName="spaceBetweenRectangles" presStyleCnt="0"/>
      <dgm:spPr/>
    </dgm:pt>
    <dgm:pt modelId="{63D038B0-7EBA-43EC-A02A-09CE4A82DEBF}" type="pres">
      <dgm:prSet presAssocID="{CE2924F3-53AD-45AD-B2AA-FD877629C92B}" presName="parentLin" presStyleCnt="0"/>
      <dgm:spPr/>
    </dgm:pt>
    <dgm:pt modelId="{F880E1CB-F870-47CA-86B2-62A4FEB9BA08}" type="pres">
      <dgm:prSet presAssocID="{CE2924F3-53AD-45AD-B2AA-FD877629C92B}" presName="parentLeftMargin" presStyleLbl="node1" presStyleIdx="1" presStyleCnt="3"/>
      <dgm:spPr/>
    </dgm:pt>
    <dgm:pt modelId="{B02C71AF-F367-4D4C-A1A5-FC0426FF36AE}" type="pres">
      <dgm:prSet presAssocID="{CE2924F3-53AD-45AD-B2AA-FD877629C92B}" presName="parentText" presStyleLbl="node1" presStyleIdx="2" presStyleCnt="3">
        <dgm:presLayoutVars>
          <dgm:chMax val="0"/>
          <dgm:bulletEnabled val="1"/>
        </dgm:presLayoutVars>
      </dgm:prSet>
      <dgm:spPr/>
    </dgm:pt>
    <dgm:pt modelId="{7E095289-8648-4DEA-87B2-E87A978FFA9A}" type="pres">
      <dgm:prSet presAssocID="{CE2924F3-53AD-45AD-B2AA-FD877629C92B}" presName="negativeSpace" presStyleCnt="0"/>
      <dgm:spPr/>
    </dgm:pt>
    <dgm:pt modelId="{6CFA34DD-F250-4EFC-ABD4-639EE5EB22B2}" type="pres">
      <dgm:prSet presAssocID="{CE2924F3-53AD-45AD-B2AA-FD877629C92B}" presName="childText" presStyleLbl="conFgAcc1" presStyleIdx="2" presStyleCnt="3">
        <dgm:presLayoutVars>
          <dgm:bulletEnabled val="1"/>
        </dgm:presLayoutVars>
      </dgm:prSet>
      <dgm:spPr/>
    </dgm:pt>
  </dgm:ptLst>
  <dgm:cxnLst>
    <dgm:cxn modelId="{EF6DFC0A-8058-44D8-9CD7-7303E79AD80C}" type="presOf" srcId="{00A16472-9903-4FCA-8BB0-EEEC751997C0}" destId="{D6E0695A-56A9-47BC-8F49-CCB90EE28E59}" srcOrd="1" destOrd="0" presId="urn:microsoft.com/office/officeart/2005/8/layout/list1"/>
    <dgm:cxn modelId="{1F69642F-B3EF-43AC-BCE8-3EDC572B3FC8}" srcId="{9EAD5F77-E02B-49E9-849F-2523C390D716}" destId="{1344B613-8A93-47A7-98CD-5E3E74792069}" srcOrd="0" destOrd="0" parTransId="{9DDAB0DD-C135-4914-86AD-60BCE9B96711}" sibTransId="{E376B2DD-8DE0-43D0-894E-CF0184616646}"/>
    <dgm:cxn modelId="{348FF167-937D-4986-B1FB-51932947F327}" type="presOf" srcId="{00A16472-9903-4FCA-8BB0-EEEC751997C0}" destId="{36E8F54F-3A16-4516-9F73-A2DF31D9E1CA}" srcOrd="0" destOrd="0" presId="urn:microsoft.com/office/officeart/2005/8/layout/list1"/>
    <dgm:cxn modelId="{C5794B6C-C70C-43AA-8CF0-67918B466C36}" type="presOf" srcId="{CE2924F3-53AD-45AD-B2AA-FD877629C92B}" destId="{B02C71AF-F367-4D4C-A1A5-FC0426FF36AE}" srcOrd="1" destOrd="0" presId="urn:microsoft.com/office/officeart/2005/8/layout/list1"/>
    <dgm:cxn modelId="{4995DF7D-CDA9-45B6-AB24-18C9C7F23640}" srcId="{9EAD5F77-E02B-49E9-849F-2523C390D716}" destId="{00A16472-9903-4FCA-8BB0-EEEC751997C0}" srcOrd="1" destOrd="0" parTransId="{25C018CA-98EC-4387-8979-8CCCDA8515A1}" sibTransId="{9EFE8546-BD5C-463D-8262-38C94B4323A5}"/>
    <dgm:cxn modelId="{3A47EA88-A449-4B13-9EC8-1A8E97BE0071}" type="presOf" srcId="{1344B613-8A93-47A7-98CD-5E3E74792069}" destId="{6424A79F-884D-4757-A0F3-B0E94984CC73}" srcOrd="1" destOrd="0" presId="urn:microsoft.com/office/officeart/2005/8/layout/list1"/>
    <dgm:cxn modelId="{AA860793-F1F7-445F-9EB0-BE6760B02343}" type="presOf" srcId="{9EAD5F77-E02B-49E9-849F-2523C390D716}" destId="{90A07E50-18C9-4B17-91A7-70AFA93004BF}" srcOrd="0" destOrd="0" presId="urn:microsoft.com/office/officeart/2005/8/layout/list1"/>
    <dgm:cxn modelId="{F2EE42AA-73BB-4DFF-AF49-BCD82C36DD05}" type="presOf" srcId="{1344B613-8A93-47A7-98CD-5E3E74792069}" destId="{EA99828A-130C-4F39-906F-EC2383F91A3C}" srcOrd="0" destOrd="0" presId="urn:microsoft.com/office/officeart/2005/8/layout/list1"/>
    <dgm:cxn modelId="{9E9880BB-DDA2-4282-A9FB-94494D013ACE}" type="presOf" srcId="{CE2924F3-53AD-45AD-B2AA-FD877629C92B}" destId="{F880E1CB-F870-47CA-86B2-62A4FEB9BA08}" srcOrd="0" destOrd="0" presId="urn:microsoft.com/office/officeart/2005/8/layout/list1"/>
    <dgm:cxn modelId="{C52519DB-FA44-428E-8528-1252EB5852E1}" srcId="{9EAD5F77-E02B-49E9-849F-2523C390D716}" destId="{CE2924F3-53AD-45AD-B2AA-FD877629C92B}" srcOrd="2" destOrd="0" parTransId="{212BF5CA-D1F9-47AF-A013-7565E8635229}" sibTransId="{6C242214-CC97-489E-B389-FA892AE4BD71}"/>
    <dgm:cxn modelId="{E3D456B9-70C0-45D3-A14C-FF91C0D1D7C3}" type="presParOf" srcId="{90A07E50-18C9-4B17-91A7-70AFA93004BF}" destId="{A25453E5-7DC2-4976-ABA2-D89F789FCE18}" srcOrd="0" destOrd="0" presId="urn:microsoft.com/office/officeart/2005/8/layout/list1"/>
    <dgm:cxn modelId="{C73407B0-3074-4EA8-BEEB-3A85407F0A10}" type="presParOf" srcId="{A25453E5-7DC2-4976-ABA2-D89F789FCE18}" destId="{EA99828A-130C-4F39-906F-EC2383F91A3C}" srcOrd="0" destOrd="0" presId="urn:microsoft.com/office/officeart/2005/8/layout/list1"/>
    <dgm:cxn modelId="{AD422C3A-9CF4-4CF7-B940-32FDF8BA49B7}" type="presParOf" srcId="{A25453E5-7DC2-4976-ABA2-D89F789FCE18}" destId="{6424A79F-884D-4757-A0F3-B0E94984CC73}" srcOrd="1" destOrd="0" presId="urn:microsoft.com/office/officeart/2005/8/layout/list1"/>
    <dgm:cxn modelId="{407F53B3-2F3D-495E-83DF-433824CDFC63}" type="presParOf" srcId="{90A07E50-18C9-4B17-91A7-70AFA93004BF}" destId="{9D3E303A-FBBD-4B71-8001-9A10BF98D680}" srcOrd="1" destOrd="0" presId="urn:microsoft.com/office/officeart/2005/8/layout/list1"/>
    <dgm:cxn modelId="{3D78CD6A-F65C-431F-B953-E0402D2B54B1}" type="presParOf" srcId="{90A07E50-18C9-4B17-91A7-70AFA93004BF}" destId="{6F5692FD-1B1B-471C-A646-8C5FE979F7C5}" srcOrd="2" destOrd="0" presId="urn:microsoft.com/office/officeart/2005/8/layout/list1"/>
    <dgm:cxn modelId="{1C617699-F041-4878-AB59-C80622EA0E32}" type="presParOf" srcId="{90A07E50-18C9-4B17-91A7-70AFA93004BF}" destId="{4EC1FB84-B4D9-4925-A86C-E2DBCD4DC5E8}" srcOrd="3" destOrd="0" presId="urn:microsoft.com/office/officeart/2005/8/layout/list1"/>
    <dgm:cxn modelId="{1AF1251A-F2B3-4465-86D3-F9C40FB229F4}" type="presParOf" srcId="{90A07E50-18C9-4B17-91A7-70AFA93004BF}" destId="{5DE677D7-BDFF-49AA-8EA7-5CD6AA4BB957}" srcOrd="4" destOrd="0" presId="urn:microsoft.com/office/officeart/2005/8/layout/list1"/>
    <dgm:cxn modelId="{6D08F4E7-4424-48F9-A205-662B459C9A1B}" type="presParOf" srcId="{5DE677D7-BDFF-49AA-8EA7-5CD6AA4BB957}" destId="{36E8F54F-3A16-4516-9F73-A2DF31D9E1CA}" srcOrd="0" destOrd="0" presId="urn:microsoft.com/office/officeart/2005/8/layout/list1"/>
    <dgm:cxn modelId="{30DC3F84-C396-4036-8003-0A21F33670AE}" type="presParOf" srcId="{5DE677D7-BDFF-49AA-8EA7-5CD6AA4BB957}" destId="{D6E0695A-56A9-47BC-8F49-CCB90EE28E59}" srcOrd="1" destOrd="0" presId="urn:microsoft.com/office/officeart/2005/8/layout/list1"/>
    <dgm:cxn modelId="{08065FF1-4CD4-4245-B143-170E06164E70}" type="presParOf" srcId="{90A07E50-18C9-4B17-91A7-70AFA93004BF}" destId="{68DC6907-7D49-490A-B336-E46B83144526}" srcOrd="5" destOrd="0" presId="urn:microsoft.com/office/officeart/2005/8/layout/list1"/>
    <dgm:cxn modelId="{6D14ED70-39F4-4AB5-B60C-2ABAD4107CB3}" type="presParOf" srcId="{90A07E50-18C9-4B17-91A7-70AFA93004BF}" destId="{019A947C-86D6-4C33-830B-B70A9658F2F5}" srcOrd="6" destOrd="0" presId="urn:microsoft.com/office/officeart/2005/8/layout/list1"/>
    <dgm:cxn modelId="{3CDEB531-356E-4D44-906B-4650104E1741}" type="presParOf" srcId="{90A07E50-18C9-4B17-91A7-70AFA93004BF}" destId="{86A73434-A1D1-41B9-931B-1698A3180849}" srcOrd="7" destOrd="0" presId="urn:microsoft.com/office/officeart/2005/8/layout/list1"/>
    <dgm:cxn modelId="{89448F45-FE9D-49CB-AB90-FBB7431E1246}" type="presParOf" srcId="{90A07E50-18C9-4B17-91A7-70AFA93004BF}" destId="{63D038B0-7EBA-43EC-A02A-09CE4A82DEBF}" srcOrd="8" destOrd="0" presId="urn:microsoft.com/office/officeart/2005/8/layout/list1"/>
    <dgm:cxn modelId="{A4CCD8D1-4127-4D21-ACAA-7F7EEA154203}" type="presParOf" srcId="{63D038B0-7EBA-43EC-A02A-09CE4A82DEBF}" destId="{F880E1CB-F870-47CA-86B2-62A4FEB9BA08}" srcOrd="0" destOrd="0" presId="urn:microsoft.com/office/officeart/2005/8/layout/list1"/>
    <dgm:cxn modelId="{EF63D565-9002-43C3-9F81-4ABA00F27217}" type="presParOf" srcId="{63D038B0-7EBA-43EC-A02A-09CE4A82DEBF}" destId="{B02C71AF-F367-4D4C-A1A5-FC0426FF36AE}" srcOrd="1" destOrd="0" presId="urn:microsoft.com/office/officeart/2005/8/layout/list1"/>
    <dgm:cxn modelId="{DBB3329B-5C8D-4DC2-8EED-D75000CAD21D}" type="presParOf" srcId="{90A07E50-18C9-4B17-91A7-70AFA93004BF}" destId="{7E095289-8648-4DEA-87B2-E87A978FFA9A}" srcOrd="9" destOrd="0" presId="urn:microsoft.com/office/officeart/2005/8/layout/list1"/>
    <dgm:cxn modelId="{12DDC8B3-726D-4DF5-988D-247358DDD0EC}" type="presParOf" srcId="{90A07E50-18C9-4B17-91A7-70AFA93004BF}" destId="{6CFA34DD-F250-4EFC-ABD4-639EE5EB22B2}" srcOrd="10" destOrd="0" presId="urn:microsoft.com/office/officeart/2005/8/layout/list1"/>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EAD4BDF-782A-44E4-AAB5-743316181873}">
      <dsp:nvSpPr>
        <dsp:cNvPr id="0" name=""/>
        <dsp:cNvSpPr/>
      </dsp:nvSpPr>
      <dsp:spPr>
        <a:xfrm>
          <a:off x="1855589" y="712589"/>
          <a:ext cx="1775221" cy="1775221"/>
        </a:xfrm>
        <a:prstGeom prst="ellipse">
          <a:avLst/>
        </a:prstGeom>
        <a:gradFill rotWithShape="0">
          <a:gsLst>
            <a:gs pos="0">
              <a:schemeClr val="accent2">
                <a:alpha val="50000"/>
                <a:hueOff val="0"/>
                <a:satOff val="0"/>
                <a:lumOff val="0"/>
                <a:alphaOff val="0"/>
                <a:satMod val="103000"/>
                <a:lumMod val="102000"/>
                <a:tint val="94000"/>
              </a:schemeClr>
            </a:gs>
            <a:gs pos="50000">
              <a:schemeClr val="accent2">
                <a:alpha val="50000"/>
                <a:hueOff val="0"/>
                <a:satOff val="0"/>
                <a:lumOff val="0"/>
                <a:alphaOff val="0"/>
                <a:satMod val="110000"/>
                <a:lumMod val="100000"/>
                <a:shade val="100000"/>
              </a:schemeClr>
            </a:gs>
            <a:gs pos="100000">
              <a:schemeClr val="accent2">
                <a:alpha val="5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tx1"/>
        </a:fontRef>
      </dsp:style>
      <dsp:txBody>
        <a:bodyPr spcFirstLastPara="0" vert="horz" wrap="square" lIns="34290" tIns="34290" rIns="34290" bIns="34290" numCol="1" spcCol="1270" anchor="ctr" anchorCtr="0">
          <a:noAutofit/>
        </a:bodyPr>
        <a:lstStyle/>
        <a:p>
          <a:pPr marL="0" lvl="0" indent="0" algn="ctr" defTabSz="1200150">
            <a:lnSpc>
              <a:spcPct val="90000"/>
            </a:lnSpc>
            <a:spcBef>
              <a:spcPct val="0"/>
            </a:spcBef>
            <a:spcAft>
              <a:spcPct val="35000"/>
            </a:spcAft>
            <a:buNone/>
          </a:pPr>
          <a:r>
            <a:rPr lang="en-GB" sz="2700" b="1" kern="1200">
              <a:latin typeface="Times New Roman" panose="02020603050405020304" pitchFamily="18" charset="0"/>
              <a:cs typeface="Times New Roman" panose="02020603050405020304" pitchFamily="18" charset="0"/>
            </a:rPr>
            <a:t>SWOT analysis </a:t>
          </a:r>
          <a:endParaRPr lang="en-US" sz="2700" kern="1200">
            <a:latin typeface="Times New Roman" panose="02020603050405020304" pitchFamily="18" charset="0"/>
            <a:cs typeface="Times New Roman" panose="02020603050405020304" pitchFamily="18" charset="0"/>
          </a:endParaRPr>
        </a:p>
      </dsp:txBody>
      <dsp:txXfrm>
        <a:off x="2115564" y="972564"/>
        <a:ext cx="1255271" cy="1255271"/>
      </dsp:txXfrm>
    </dsp:sp>
    <dsp:sp modelId="{39179A2D-78E3-4EA2-B58A-8CF1CF6F1B5F}">
      <dsp:nvSpPr>
        <dsp:cNvPr id="0" name=""/>
        <dsp:cNvSpPr/>
      </dsp:nvSpPr>
      <dsp:spPr>
        <a:xfrm>
          <a:off x="2299394" y="316"/>
          <a:ext cx="887610" cy="887610"/>
        </a:xfrm>
        <a:prstGeom prst="ellipse">
          <a:avLst/>
        </a:prstGeom>
        <a:gradFill rotWithShape="0">
          <a:gsLst>
            <a:gs pos="0">
              <a:schemeClr val="accent2">
                <a:alpha val="50000"/>
                <a:hueOff val="-363841"/>
                <a:satOff val="-20982"/>
                <a:lumOff val="2157"/>
                <a:alphaOff val="0"/>
                <a:satMod val="103000"/>
                <a:lumMod val="102000"/>
                <a:tint val="94000"/>
              </a:schemeClr>
            </a:gs>
            <a:gs pos="50000">
              <a:schemeClr val="accent2">
                <a:alpha val="50000"/>
                <a:hueOff val="-363841"/>
                <a:satOff val="-20982"/>
                <a:lumOff val="2157"/>
                <a:alphaOff val="0"/>
                <a:satMod val="110000"/>
                <a:lumMod val="100000"/>
                <a:shade val="100000"/>
              </a:schemeClr>
            </a:gs>
            <a:gs pos="100000">
              <a:schemeClr val="accent2">
                <a:alpha val="50000"/>
                <a:hueOff val="-363841"/>
                <a:satOff val="-20982"/>
                <a:lumOff val="2157"/>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tx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b="1" kern="1200">
              <a:latin typeface="Times New Roman" panose="02020603050405020304" pitchFamily="18" charset="0"/>
              <a:cs typeface="Times New Roman" panose="02020603050405020304" pitchFamily="18" charset="0"/>
            </a:rPr>
            <a:t>Strengths</a:t>
          </a:r>
          <a:endParaRPr lang="en-US" sz="700" kern="1200">
            <a:latin typeface="Times New Roman" panose="02020603050405020304" pitchFamily="18" charset="0"/>
            <a:cs typeface="Times New Roman" panose="02020603050405020304" pitchFamily="18" charset="0"/>
          </a:endParaRPr>
        </a:p>
      </dsp:txBody>
      <dsp:txXfrm>
        <a:off x="2429381" y="130303"/>
        <a:ext cx="627636" cy="627636"/>
      </dsp:txXfrm>
    </dsp:sp>
    <dsp:sp modelId="{A55A7ACF-F8F0-4D77-860A-1463F101FFF5}">
      <dsp:nvSpPr>
        <dsp:cNvPr id="0" name=""/>
        <dsp:cNvSpPr/>
      </dsp:nvSpPr>
      <dsp:spPr>
        <a:xfrm>
          <a:off x="3455472" y="1156394"/>
          <a:ext cx="887610" cy="887610"/>
        </a:xfrm>
        <a:prstGeom prst="ellipse">
          <a:avLst/>
        </a:prstGeom>
        <a:gradFill rotWithShape="0">
          <a:gsLst>
            <a:gs pos="0">
              <a:schemeClr val="accent2">
                <a:alpha val="50000"/>
                <a:hueOff val="-727682"/>
                <a:satOff val="-41964"/>
                <a:lumOff val="4314"/>
                <a:alphaOff val="0"/>
                <a:satMod val="103000"/>
                <a:lumMod val="102000"/>
                <a:tint val="94000"/>
              </a:schemeClr>
            </a:gs>
            <a:gs pos="50000">
              <a:schemeClr val="accent2">
                <a:alpha val="50000"/>
                <a:hueOff val="-727682"/>
                <a:satOff val="-41964"/>
                <a:lumOff val="4314"/>
                <a:alphaOff val="0"/>
                <a:satMod val="110000"/>
                <a:lumMod val="100000"/>
                <a:shade val="100000"/>
              </a:schemeClr>
            </a:gs>
            <a:gs pos="100000">
              <a:schemeClr val="accent2">
                <a:alpha val="50000"/>
                <a:hueOff val="-727682"/>
                <a:satOff val="-41964"/>
                <a:lumOff val="4314"/>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tx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b="1" kern="1200">
              <a:latin typeface="Times New Roman" panose="02020603050405020304" pitchFamily="18" charset="0"/>
              <a:cs typeface="Times New Roman" panose="02020603050405020304" pitchFamily="18" charset="0"/>
            </a:rPr>
            <a:t>Weaknesses</a:t>
          </a:r>
          <a:endParaRPr lang="en-US" sz="700" kern="1200">
            <a:latin typeface="Times New Roman" panose="02020603050405020304" pitchFamily="18" charset="0"/>
            <a:cs typeface="Times New Roman" panose="02020603050405020304" pitchFamily="18" charset="0"/>
          </a:endParaRPr>
        </a:p>
      </dsp:txBody>
      <dsp:txXfrm>
        <a:off x="3585459" y="1286381"/>
        <a:ext cx="627636" cy="627636"/>
      </dsp:txXfrm>
    </dsp:sp>
    <dsp:sp modelId="{3CE4312E-745A-4CB2-B505-BFB6F0EABF4B}">
      <dsp:nvSpPr>
        <dsp:cNvPr id="0" name=""/>
        <dsp:cNvSpPr/>
      </dsp:nvSpPr>
      <dsp:spPr>
        <a:xfrm>
          <a:off x="2299394" y="2312472"/>
          <a:ext cx="887610" cy="887610"/>
        </a:xfrm>
        <a:prstGeom prst="ellipse">
          <a:avLst/>
        </a:prstGeom>
        <a:gradFill rotWithShape="0">
          <a:gsLst>
            <a:gs pos="0">
              <a:schemeClr val="accent2">
                <a:alpha val="50000"/>
                <a:hueOff val="-1091522"/>
                <a:satOff val="-62946"/>
                <a:lumOff val="6471"/>
                <a:alphaOff val="0"/>
                <a:satMod val="103000"/>
                <a:lumMod val="102000"/>
                <a:tint val="94000"/>
              </a:schemeClr>
            </a:gs>
            <a:gs pos="50000">
              <a:schemeClr val="accent2">
                <a:alpha val="50000"/>
                <a:hueOff val="-1091522"/>
                <a:satOff val="-62946"/>
                <a:lumOff val="6471"/>
                <a:alphaOff val="0"/>
                <a:satMod val="110000"/>
                <a:lumMod val="100000"/>
                <a:shade val="100000"/>
              </a:schemeClr>
            </a:gs>
            <a:gs pos="100000">
              <a:schemeClr val="accent2">
                <a:alpha val="50000"/>
                <a:hueOff val="-1091522"/>
                <a:satOff val="-62946"/>
                <a:lumOff val="6471"/>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tx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b="1" kern="1200">
              <a:latin typeface="Times New Roman" panose="02020603050405020304" pitchFamily="18" charset="0"/>
              <a:cs typeface="Times New Roman" panose="02020603050405020304" pitchFamily="18" charset="0"/>
            </a:rPr>
            <a:t>Opportunities</a:t>
          </a:r>
          <a:endParaRPr lang="en-US" sz="700" kern="1200">
            <a:latin typeface="Times New Roman" panose="02020603050405020304" pitchFamily="18" charset="0"/>
            <a:cs typeface="Times New Roman" panose="02020603050405020304" pitchFamily="18" charset="0"/>
          </a:endParaRPr>
        </a:p>
      </dsp:txBody>
      <dsp:txXfrm>
        <a:off x="2429381" y="2442459"/>
        <a:ext cx="627636" cy="627636"/>
      </dsp:txXfrm>
    </dsp:sp>
    <dsp:sp modelId="{9A23F41E-0C30-4433-AE80-E84D3C61FC85}">
      <dsp:nvSpPr>
        <dsp:cNvPr id="0" name=""/>
        <dsp:cNvSpPr/>
      </dsp:nvSpPr>
      <dsp:spPr>
        <a:xfrm>
          <a:off x="1143316" y="1156394"/>
          <a:ext cx="887610" cy="887610"/>
        </a:xfrm>
        <a:prstGeom prst="ellipse">
          <a:avLst/>
        </a:prstGeom>
        <a:gradFill rotWithShape="0">
          <a:gsLst>
            <a:gs pos="0">
              <a:schemeClr val="accent2">
                <a:alpha val="50000"/>
                <a:hueOff val="-1455363"/>
                <a:satOff val="-83928"/>
                <a:lumOff val="8628"/>
                <a:alphaOff val="0"/>
                <a:satMod val="103000"/>
                <a:lumMod val="102000"/>
                <a:tint val="94000"/>
              </a:schemeClr>
            </a:gs>
            <a:gs pos="50000">
              <a:schemeClr val="accent2">
                <a:alpha val="50000"/>
                <a:hueOff val="-1455363"/>
                <a:satOff val="-83928"/>
                <a:lumOff val="8628"/>
                <a:alphaOff val="0"/>
                <a:satMod val="110000"/>
                <a:lumMod val="100000"/>
                <a:shade val="100000"/>
              </a:schemeClr>
            </a:gs>
            <a:gs pos="100000">
              <a:schemeClr val="accent2">
                <a:alpha val="50000"/>
                <a:hueOff val="-1455363"/>
                <a:satOff val="-83928"/>
                <a:lumOff val="8628"/>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tx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b="1" kern="1200">
              <a:latin typeface="Times New Roman" panose="02020603050405020304" pitchFamily="18" charset="0"/>
              <a:cs typeface="Times New Roman" panose="02020603050405020304" pitchFamily="18" charset="0"/>
            </a:rPr>
            <a:t>Threats</a:t>
          </a:r>
          <a:endParaRPr lang="en-US" sz="700" kern="1200">
            <a:latin typeface="Times New Roman" panose="02020603050405020304" pitchFamily="18" charset="0"/>
            <a:cs typeface="Times New Roman" panose="02020603050405020304" pitchFamily="18" charset="0"/>
          </a:endParaRPr>
        </a:p>
      </dsp:txBody>
      <dsp:txXfrm>
        <a:off x="1273303" y="1286381"/>
        <a:ext cx="627636" cy="62763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F5692FD-1B1B-471C-A646-8C5FE979F7C5}">
      <dsp:nvSpPr>
        <dsp:cNvPr id="0" name=""/>
        <dsp:cNvSpPr/>
      </dsp:nvSpPr>
      <dsp:spPr>
        <a:xfrm>
          <a:off x="0" y="386280"/>
          <a:ext cx="5486400" cy="604800"/>
        </a:xfrm>
        <a:prstGeom prst="rect">
          <a:avLst/>
        </a:prstGeom>
        <a:solidFill>
          <a:schemeClr val="lt1">
            <a:alpha val="90000"/>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6424A79F-884D-4757-A0F3-B0E94984CC73}">
      <dsp:nvSpPr>
        <dsp:cNvPr id="0" name=""/>
        <dsp:cNvSpPr/>
      </dsp:nvSpPr>
      <dsp:spPr>
        <a:xfrm>
          <a:off x="274320" y="32040"/>
          <a:ext cx="3840480" cy="708480"/>
        </a:xfrm>
        <a:prstGeom prst="round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just" defTabSz="711200">
            <a:lnSpc>
              <a:spcPct val="90000"/>
            </a:lnSpc>
            <a:spcBef>
              <a:spcPct val="0"/>
            </a:spcBef>
            <a:spcAft>
              <a:spcPct val="35000"/>
            </a:spcAft>
            <a:buNone/>
          </a:pPr>
          <a:r>
            <a:rPr lang="en-GB" sz="1600" kern="1200">
              <a:latin typeface="Times New Roman" panose="02020603050405020304" pitchFamily="18" charset="0"/>
              <a:cs typeface="Times New Roman" panose="02020603050405020304" pitchFamily="18" charset="0"/>
            </a:rPr>
            <a:t>The business should focus on the use of a flat organisational structure</a:t>
          </a:r>
          <a:endParaRPr lang="en-US" sz="1600" kern="1200">
            <a:latin typeface="Times New Roman" panose="02020603050405020304" pitchFamily="18" charset="0"/>
            <a:cs typeface="Times New Roman" panose="02020603050405020304" pitchFamily="18" charset="0"/>
          </a:endParaRPr>
        </a:p>
      </dsp:txBody>
      <dsp:txXfrm>
        <a:off x="308905" y="66625"/>
        <a:ext cx="3771310" cy="639310"/>
      </dsp:txXfrm>
    </dsp:sp>
    <dsp:sp modelId="{019A947C-86D6-4C33-830B-B70A9658F2F5}">
      <dsp:nvSpPr>
        <dsp:cNvPr id="0" name=""/>
        <dsp:cNvSpPr/>
      </dsp:nvSpPr>
      <dsp:spPr>
        <a:xfrm>
          <a:off x="0" y="1474920"/>
          <a:ext cx="5486400" cy="604800"/>
        </a:xfrm>
        <a:prstGeom prst="rect">
          <a:avLst/>
        </a:prstGeom>
        <a:solidFill>
          <a:schemeClr val="lt1">
            <a:alpha val="90000"/>
            <a:hueOff val="0"/>
            <a:satOff val="0"/>
            <a:lumOff val="0"/>
            <a:alphaOff val="0"/>
          </a:schemeClr>
        </a:solidFill>
        <a:ln w="12700" cap="flat" cmpd="sng" algn="ctr">
          <a:solidFill>
            <a:schemeClr val="accent2">
              <a:hueOff val="-727682"/>
              <a:satOff val="-41964"/>
              <a:lumOff val="4314"/>
              <a:alphaOff val="0"/>
            </a:schemeClr>
          </a:solidFill>
          <a:prstDash val="solid"/>
          <a:miter lim="800000"/>
        </a:ln>
        <a:effectLst/>
      </dsp:spPr>
      <dsp:style>
        <a:lnRef idx="2">
          <a:scrgbClr r="0" g="0" b="0"/>
        </a:lnRef>
        <a:fillRef idx="1">
          <a:scrgbClr r="0" g="0" b="0"/>
        </a:fillRef>
        <a:effectRef idx="0">
          <a:scrgbClr r="0" g="0" b="0"/>
        </a:effectRef>
        <a:fontRef idx="minor"/>
      </dsp:style>
    </dsp:sp>
    <dsp:sp modelId="{D6E0695A-56A9-47BC-8F49-CCB90EE28E59}">
      <dsp:nvSpPr>
        <dsp:cNvPr id="0" name=""/>
        <dsp:cNvSpPr/>
      </dsp:nvSpPr>
      <dsp:spPr>
        <a:xfrm>
          <a:off x="274320" y="1120680"/>
          <a:ext cx="3840480" cy="708480"/>
        </a:xfrm>
        <a:prstGeom prst="roundRect">
          <a:avLst/>
        </a:prstGeom>
        <a:solidFill>
          <a:schemeClr val="accent2">
            <a:hueOff val="-727682"/>
            <a:satOff val="-41964"/>
            <a:lumOff val="431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just" defTabSz="711200">
            <a:lnSpc>
              <a:spcPct val="90000"/>
            </a:lnSpc>
            <a:spcBef>
              <a:spcPct val="0"/>
            </a:spcBef>
            <a:spcAft>
              <a:spcPct val="35000"/>
            </a:spcAft>
            <a:buNone/>
          </a:pPr>
          <a:r>
            <a:rPr lang="en-GB" sz="1600" kern="1200">
              <a:latin typeface="Times New Roman" panose="02020603050405020304" pitchFamily="18" charset="0"/>
              <a:cs typeface="Times New Roman" panose="02020603050405020304" pitchFamily="18" charset="0"/>
            </a:rPr>
            <a:t>The HR of the business should be developed </a:t>
          </a:r>
          <a:endParaRPr lang="en-US" sz="1600" kern="1200">
            <a:latin typeface="Times New Roman" panose="02020603050405020304" pitchFamily="18" charset="0"/>
            <a:cs typeface="Times New Roman" panose="02020603050405020304" pitchFamily="18" charset="0"/>
          </a:endParaRPr>
        </a:p>
      </dsp:txBody>
      <dsp:txXfrm>
        <a:off x="308905" y="1155265"/>
        <a:ext cx="3771310" cy="639310"/>
      </dsp:txXfrm>
    </dsp:sp>
    <dsp:sp modelId="{6CFA34DD-F250-4EFC-ABD4-639EE5EB22B2}">
      <dsp:nvSpPr>
        <dsp:cNvPr id="0" name=""/>
        <dsp:cNvSpPr/>
      </dsp:nvSpPr>
      <dsp:spPr>
        <a:xfrm>
          <a:off x="0" y="2563560"/>
          <a:ext cx="5486400" cy="604800"/>
        </a:xfrm>
        <a:prstGeom prst="rect">
          <a:avLst/>
        </a:prstGeom>
        <a:solidFill>
          <a:schemeClr val="lt1">
            <a:alpha val="90000"/>
            <a:hueOff val="0"/>
            <a:satOff val="0"/>
            <a:lumOff val="0"/>
            <a:alphaOff val="0"/>
          </a:schemeClr>
        </a:solidFill>
        <a:ln w="12700" cap="flat" cmpd="sng" algn="ctr">
          <a:solidFill>
            <a:schemeClr val="accent2">
              <a:hueOff val="-1455363"/>
              <a:satOff val="-83928"/>
              <a:lumOff val="8628"/>
              <a:alphaOff val="0"/>
            </a:schemeClr>
          </a:solidFill>
          <a:prstDash val="solid"/>
          <a:miter lim="800000"/>
        </a:ln>
        <a:effectLst/>
      </dsp:spPr>
      <dsp:style>
        <a:lnRef idx="2">
          <a:scrgbClr r="0" g="0" b="0"/>
        </a:lnRef>
        <a:fillRef idx="1">
          <a:scrgbClr r="0" g="0" b="0"/>
        </a:fillRef>
        <a:effectRef idx="0">
          <a:scrgbClr r="0" g="0" b="0"/>
        </a:effectRef>
        <a:fontRef idx="minor"/>
      </dsp:style>
    </dsp:sp>
    <dsp:sp modelId="{B02C71AF-F367-4D4C-A1A5-FC0426FF36AE}">
      <dsp:nvSpPr>
        <dsp:cNvPr id="0" name=""/>
        <dsp:cNvSpPr/>
      </dsp:nvSpPr>
      <dsp:spPr>
        <a:xfrm>
          <a:off x="274320" y="2209320"/>
          <a:ext cx="3840480" cy="708480"/>
        </a:xfrm>
        <a:prstGeom prst="roundRect">
          <a:avLst/>
        </a:prstGeom>
        <a:solidFill>
          <a:schemeClr val="accent2">
            <a:hueOff val="-1455363"/>
            <a:satOff val="-83928"/>
            <a:lumOff val="862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just" defTabSz="711200">
            <a:lnSpc>
              <a:spcPct val="90000"/>
            </a:lnSpc>
            <a:spcBef>
              <a:spcPct val="0"/>
            </a:spcBef>
            <a:spcAft>
              <a:spcPct val="35000"/>
            </a:spcAft>
            <a:buNone/>
          </a:pPr>
          <a:r>
            <a:rPr lang="en-GB" sz="1600" kern="1200">
              <a:latin typeface="Times New Roman" panose="02020603050405020304" pitchFamily="18" charset="0"/>
              <a:cs typeface="Times New Roman" panose="02020603050405020304" pitchFamily="18" charset="0"/>
            </a:rPr>
            <a:t>Increasing focus on IT </a:t>
          </a:r>
          <a:endParaRPr lang="en-US" sz="1600" kern="1200">
            <a:latin typeface="Times New Roman" panose="02020603050405020304" pitchFamily="18" charset="0"/>
            <a:cs typeface="Times New Roman" panose="02020603050405020304" pitchFamily="18" charset="0"/>
          </a:endParaRPr>
        </a:p>
      </dsp:txBody>
      <dsp:txXfrm>
        <a:off x="308905" y="2243905"/>
        <a:ext cx="3771310" cy="639310"/>
      </dsp:txXfrm>
    </dsp:sp>
  </dsp:spTree>
</dsp:drawing>
</file>

<file path=word/diagrams/layout1.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layout2.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820995EEADC34304B0FA1B0D03C7ECB8"/>
        <w:category>
          <w:name w:val="General"/>
          <w:gallery w:val="placeholder"/>
        </w:category>
        <w:types>
          <w:type w:val="bbPlcHdr"/>
        </w:types>
        <w:behaviors>
          <w:behavior w:val="content"/>
        </w:behaviors>
        <w:guid w:val="{9130FD3F-B0C5-48D1-A2A7-90E15329B6F1}"/>
      </w:docPartPr>
      <w:docPartBody>
        <w:p w:rsidR="00000000" w:rsidRDefault="00ED663A" w:rsidP="00ED663A">
          <w:pPr>
            <w:pStyle w:val="820995EEADC34304B0FA1B0D03C7ECB8"/>
          </w:pPr>
          <w:r>
            <w:rPr>
              <w:rFonts w:asciiTheme="majorHAnsi" w:eastAsiaTheme="majorEastAsia" w:hAnsiTheme="majorHAnsi" w:cstheme="majorBidi"/>
              <w:caps/>
              <w:color w:val="4472C4" w:themeColor="accent1"/>
              <w:sz w:val="80"/>
              <w:szCs w:val="80"/>
            </w:rPr>
            <w:t>[Document title]</w:t>
          </w:r>
        </w:p>
      </w:docPartBody>
    </w:docPart>
    <w:docPart>
      <w:docPartPr>
        <w:name w:val="608DEDFFAC824068AAED786AF8AE491E"/>
        <w:category>
          <w:name w:val="General"/>
          <w:gallery w:val="placeholder"/>
        </w:category>
        <w:types>
          <w:type w:val="bbPlcHdr"/>
        </w:types>
        <w:behaviors>
          <w:behavior w:val="content"/>
        </w:behaviors>
        <w:guid w:val="{57F48070-7175-4310-8554-51A723A1A6EB}"/>
      </w:docPartPr>
      <w:docPartBody>
        <w:p w:rsidR="00000000" w:rsidRDefault="00ED663A" w:rsidP="00ED663A">
          <w:pPr>
            <w:pStyle w:val="608DEDFFAC824068AAED786AF8AE491E"/>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663A"/>
    <w:rsid w:val="00304367"/>
    <w:rsid w:val="00ED663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20995EEADC34304B0FA1B0D03C7ECB8">
    <w:name w:val="820995EEADC34304B0FA1B0D03C7ECB8"/>
    <w:rsid w:val="00ED663A"/>
  </w:style>
  <w:style w:type="paragraph" w:customStyle="1" w:styleId="608DEDFFAC824068AAED786AF8AE491E">
    <w:name w:val="608DEDFFAC824068AAED786AF8AE491E"/>
    <w:rsid w:val="00ED663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2022-03-05T00:00:00</PublishDate>
  <Abstract/>
  <CompanyAddress>Student: Adrian Petrea</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FC27CB9-911A-4771-A626-FB0A9131F8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226</TotalTime>
  <Pages>1</Pages>
  <Words>4404</Words>
  <Characters>25105</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Company>LECTURER: Zainab Atta</Company>
  <LinksUpToDate>false</LinksUpToDate>
  <CharactersWithSpaces>29451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Understanding and Engaging in the Customer Experience</dc:title>
  <dc:subject>TESCO</dc:subject>
  <dc:creator>User</dc:creator>
  <cp:keywords/>
  <dc:description/>
  <cp:lastModifiedBy>Adrian Petrea (2020066)</cp:lastModifiedBy>
  <cp:revision>13</cp:revision>
  <dcterms:created xsi:type="dcterms:W3CDTF">2022-04-09T19:09:00Z</dcterms:created>
  <dcterms:modified xsi:type="dcterms:W3CDTF">2022-05-03T18:49:00Z</dcterms:modified>
</cp:coreProperties>
</file>