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5FF957" w14:textId="087FD301" w:rsidR="000962E2" w:rsidRPr="009D23CC" w:rsidRDefault="000962E2" w:rsidP="009D23CC">
      <w:pPr>
        <w:rPr>
          <w:rFonts w:cs="Times New Roman"/>
          <w:b/>
          <w:szCs w:val="24"/>
        </w:rPr>
      </w:pPr>
    </w:p>
    <w:p w14:paraId="1FED72BF" w14:textId="77777777" w:rsidR="000962E2" w:rsidRPr="009D23CC" w:rsidRDefault="000962E2" w:rsidP="009D23CC">
      <w:pPr>
        <w:rPr>
          <w:rFonts w:cs="Times New Roman"/>
          <w:b/>
          <w:szCs w:val="24"/>
        </w:rPr>
      </w:pPr>
    </w:p>
    <w:p w14:paraId="44150C6F" w14:textId="5B9B86D4" w:rsidR="00D368FA" w:rsidRPr="009D23CC" w:rsidRDefault="00882925" w:rsidP="00352EA2">
      <w:pPr>
        <w:jc w:val="center"/>
        <w:rPr>
          <w:rFonts w:cs="Times New Roman"/>
          <w:b/>
          <w:szCs w:val="24"/>
        </w:rPr>
      </w:pPr>
      <w:r w:rsidRPr="009D23CC">
        <w:rPr>
          <w:rFonts w:cs="Times New Roman"/>
          <w:b/>
          <w:szCs w:val="24"/>
        </w:rPr>
        <w:t>Academic Discipline of Hospitality and Tourism Management</w:t>
      </w:r>
    </w:p>
    <w:p w14:paraId="768ACD39" w14:textId="77777777" w:rsidR="00D368FA" w:rsidRPr="009D23CC" w:rsidRDefault="00882925" w:rsidP="009D23CC">
      <w:pPr>
        <w:jc w:val="center"/>
        <w:rPr>
          <w:rFonts w:cs="Times New Roman"/>
          <w:b/>
          <w:szCs w:val="24"/>
        </w:rPr>
      </w:pPr>
      <w:r w:rsidRPr="009D23CC">
        <w:rPr>
          <w:rFonts w:cs="Times New Roman"/>
          <w:b/>
          <w:szCs w:val="24"/>
        </w:rPr>
        <w:t>Hotel Placement – Managing Food and Beverage Operations</w:t>
      </w:r>
    </w:p>
    <w:p w14:paraId="45EFFED0" w14:textId="61BDBC05" w:rsidR="00827359" w:rsidRDefault="004276A3" w:rsidP="009D23CC">
      <w:pPr>
        <w:jc w:val="center"/>
        <w:rPr>
          <w:rFonts w:cs="Times New Roman"/>
          <w:b/>
          <w:szCs w:val="24"/>
        </w:rPr>
      </w:pPr>
      <w:r>
        <w:rPr>
          <w:rFonts w:cs="Times New Roman"/>
          <w:b/>
          <w:szCs w:val="24"/>
        </w:rPr>
        <w:t>Module Lead: Ka Po Chong</w:t>
      </w:r>
    </w:p>
    <w:p w14:paraId="7842361D" w14:textId="3A5FDB20" w:rsidR="004276A3" w:rsidRDefault="004276A3" w:rsidP="009D23CC">
      <w:pPr>
        <w:jc w:val="center"/>
        <w:rPr>
          <w:rFonts w:cs="Times New Roman"/>
          <w:b/>
          <w:szCs w:val="24"/>
        </w:rPr>
      </w:pPr>
      <w:r>
        <w:rPr>
          <w:rFonts w:cs="Times New Roman"/>
          <w:b/>
          <w:szCs w:val="24"/>
        </w:rPr>
        <w:t>Student name: Ana Maria Dumitru</w:t>
      </w:r>
    </w:p>
    <w:p w14:paraId="0D0EB562" w14:textId="303ED038" w:rsidR="004276A3" w:rsidRDefault="004276A3" w:rsidP="009D23CC">
      <w:pPr>
        <w:jc w:val="center"/>
        <w:rPr>
          <w:rFonts w:cs="Times New Roman"/>
          <w:b/>
          <w:szCs w:val="24"/>
        </w:rPr>
      </w:pPr>
      <w:r>
        <w:rPr>
          <w:rFonts w:cs="Times New Roman"/>
          <w:b/>
          <w:szCs w:val="24"/>
        </w:rPr>
        <w:t>Student ID:2127610</w:t>
      </w:r>
    </w:p>
    <w:p w14:paraId="0845A53E" w14:textId="77777777" w:rsidR="004276A3" w:rsidRDefault="004276A3" w:rsidP="009D23CC">
      <w:pPr>
        <w:jc w:val="center"/>
        <w:rPr>
          <w:rFonts w:cs="Times New Roman"/>
          <w:b/>
          <w:szCs w:val="24"/>
        </w:rPr>
      </w:pPr>
    </w:p>
    <w:p w14:paraId="3C430D65" w14:textId="77777777" w:rsidR="004276A3" w:rsidRDefault="004276A3" w:rsidP="009D23CC">
      <w:pPr>
        <w:jc w:val="center"/>
        <w:rPr>
          <w:rFonts w:cs="Times New Roman"/>
          <w:b/>
          <w:szCs w:val="24"/>
        </w:rPr>
      </w:pPr>
    </w:p>
    <w:p w14:paraId="1DF80AD8" w14:textId="77777777" w:rsidR="004276A3" w:rsidRDefault="004276A3" w:rsidP="009D23CC">
      <w:pPr>
        <w:jc w:val="center"/>
        <w:rPr>
          <w:rFonts w:cs="Times New Roman"/>
          <w:b/>
          <w:szCs w:val="24"/>
        </w:rPr>
      </w:pPr>
    </w:p>
    <w:p w14:paraId="47A2A350" w14:textId="77777777" w:rsidR="004276A3" w:rsidRPr="009D23CC" w:rsidRDefault="004276A3" w:rsidP="009D23CC">
      <w:pPr>
        <w:jc w:val="center"/>
        <w:rPr>
          <w:rFonts w:cs="Times New Roman"/>
          <w:b/>
          <w:szCs w:val="24"/>
        </w:rPr>
      </w:pPr>
    </w:p>
    <w:p w14:paraId="230F5C30" w14:textId="77777777" w:rsidR="000962E2" w:rsidRDefault="00E15138" w:rsidP="009D23CC">
      <w:pPr>
        <w:rPr>
          <w:rFonts w:cs="Times New Roman"/>
          <w:b/>
          <w:szCs w:val="24"/>
        </w:rPr>
      </w:pPr>
      <w:r>
        <w:rPr>
          <w:rFonts w:cs="Times New Roman"/>
          <w:b/>
          <w:szCs w:val="24"/>
        </w:rPr>
        <w:t>Declaration</w:t>
      </w:r>
    </w:p>
    <w:p w14:paraId="1F506320" w14:textId="77777777" w:rsidR="00E15138" w:rsidRPr="00E15138" w:rsidRDefault="00E15138" w:rsidP="00E15138">
      <w:pPr>
        <w:rPr>
          <w:rFonts w:cs="Times New Roman"/>
          <w:bCs/>
          <w:szCs w:val="24"/>
        </w:rPr>
      </w:pPr>
      <w:r w:rsidRPr="00E15138">
        <w:rPr>
          <w:rFonts w:cs="Times New Roman"/>
          <w:bCs/>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9F77340" w14:textId="77777777" w:rsidR="000962E2" w:rsidRPr="009D23CC" w:rsidRDefault="000962E2" w:rsidP="009D23CC">
      <w:pPr>
        <w:rPr>
          <w:rFonts w:cs="Times New Roman"/>
          <w:b/>
          <w:szCs w:val="24"/>
        </w:rPr>
      </w:pPr>
    </w:p>
    <w:p w14:paraId="550D5A08" w14:textId="77777777" w:rsidR="00433100" w:rsidRDefault="00882925">
      <w:pPr>
        <w:spacing w:line="259" w:lineRule="auto"/>
        <w:jc w:val="left"/>
        <w:rPr>
          <w:rFonts w:cs="Times New Roman"/>
          <w:b/>
          <w:szCs w:val="24"/>
        </w:rPr>
      </w:pPr>
      <w:r>
        <w:rPr>
          <w:rFonts w:cs="Times New Roman"/>
          <w:b/>
          <w:szCs w:val="24"/>
        </w:rPr>
        <w:br w:type="page"/>
      </w:r>
    </w:p>
    <w:sdt>
      <w:sdtPr>
        <w:rPr>
          <w:rFonts w:ascii="Times New Roman" w:eastAsiaTheme="minorHAnsi" w:hAnsi="Times New Roman" w:cs="Times New Roman"/>
          <w:b/>
          <w:color w:val="auto"/>
          <w:sz w:val="24"/>
          <w:szCs w:val="22"/>
        </w:rPr>
        <w:id w:val="-691372172"/>
        <w:docPartObj>
          <w:docPartGallery w:val="Table of Contents"/>
          <w:docPartUnique/>
        </w:docPartObj>
      </w:sdtPr>
      <w:sdtEndPr>
        <w:rPr>
          <w:rFonts w:cstheme="minorBidi"/>
          <w:bCs/>
          <w:noProof/>
          <w:color w:val="000000" w:themeColor="text1"/>
        </w:rPr>
      </w:sdtEndPr>
      <w:sdtContent>
        <w:p w14:paraId="7C43C170" w14:textId="77777777" w:rsidR="00433100" w:rsidRPr="00433100" w:rsidRDefault="00882925" w:rsidP="00433100">
          <w:pPr>
            <w:pStyle w:val="TOCHeading"/>
            <w:jc w:val="center"/>
            <w:rPr>
              <w:rFonts w:ascii="Times New Roman" w:hAnsi="Times New Roman" w:cs="Times New Roman"/>
              <w:b/>
              <w:color w:val="auto"/>
              <w:sz w:val="24"/>
            </w:rPr>
          </w:pPr>
          <w:r w:rsidRPr="00433100">
            <w:rPr>
              <w:rFonts w:ascii="Times New Roman" w:hAnsi="Times New Roman" w:cs="Times New Roman"/>
              <w:b/>
              <w:color w:val="auto"/>
              <w:sz w:val="24"/>
            </w:rPr>
            <w:t>Table of Contents</w:t>
          </w:r>
        </w:p>
        <w:p w14:paraId="4E60F267" w14:textId="77777777" w:rsidR="00433100" w:rsidRDefault="00882925">
          <w:pPr>
            <w:pStyle w:val="TOC1"/>
            <w:tabs>
              <w:tab w:val="left" w:pos="440"/>
              <w:tab w:val="right" w:leader="dot" w:pos="9350"/>
            </w:tabs>
            <w:rPr>
              <w:noProof/>
            </w:rPr>
          </w:pPr>
          <w:r>
            <w:fldChar w:fldCharType="begin"/>
          </w:r>
          <w:r>
            <w:instrText xml:space="preserve"> TOC \o "1-3" \h \z \u </w:instrText>
          </w:r>
          <w:r>
            <w:fldChar w:fldCharType="separate"/>
          </w:r>
          <w:hyperlink w:anchor="_Toc179906110" w:history="1">
            <w:r w:rsidRPr="00B11371">
              <w:rPr>
                <w:rStyle w:val="Hyperlink"/>
                <w:noProof/>
              </w:rPr>
              <w:t>1</w:t>
            </w:r>
            <w:r>
              <w:rPr>
                <w:noProof/>
              </w:rPr>
              <w:tab/>
            </w:r>
            <w:r w:rsidRPr="00B11371">
              <w:rPr>
                <w:rStyle w:val="Hyperlink"/>
                <w:noProof/>
              </w:rPr>
              <w:t>Introduction</w:t>
            </w:r>
            <w:r>
              <w:rPr>
                <w:noProof/>
                <w:webHidden/>
              </w:rPr>
              <w:tab/>
            </w:r>
            <w:r>
              <w:rPr>
                <w:noProof/>
                <w:webHidden/>
              </w:rPr>
              <w:fldChar w:fldCharType="begin"/>
            </w:r>
            <w:r>
              <w:rPr>
                <w:noProof/>
                <w:webHidden/>
              </w:rPr>
              <w:instrText xml:space="preserve"> PAGEREF _Toc179906110 \h </w:instrText>
            </w:r>
            <w:r>
              <w:rPr>
                <w:noProof/>
                <w:webHidden/>
              </w:rPr>
            </w:r>
            <w:r>
              <w:rPr>
                <w:noProof/>
                <w:webHidden/>
              </w:rPr>
              <w:fldChar w:fldCharType="separate"/>
            </w:r>
            <w:r>
              <w:rPr>
                <w:noProof/>
                <w:webHidden/>
              </w:rPr>
              <w:t>2</w:t>
            </w:r>
            <w:r>
              <w:rPr>
                <w:noProof/>
                <w:webHidden/>
              </w:rPr>
              <w:fldChar w:fldCharType="end"/>
            </w:r>
          </w:hyperlink>
        </w:p>
        <w:p w14:paraId="7840380D" w14:textId="77777777" w:rsidR="00433100" w:rsidRDefault="00882925">
          <w:pPr>
            <w:pStyle w:val="TOC1"/>
            <w:tabs>
              <w:tab w:val="left" w:pos="440"/>
              <w:tab w:val="right" w:leader="dot" w:pos="9350"/>
            </w:tabs>
            <w:rPr>
              <w:noProof/>
            </w:rPr>
          </w:pPr>
          <w:hyperlink w:anchor="_Toc179906111" w:history="1">
            <w:r w:rsidRPr="00B11371">
              <w:rPr>
                <w:rStyle w:val="Hyperlink"/>
                <w:noProof/>
              </w:rPr>
              <w:t>2</w:t>
            </w:r>
            <w:r>
              <w:rPr>
                <w:noProof/>
              </w:rPr>
              <w:tab/>
            </w:r>
            <w:r w:rsidRPr="00B11371">
              <w:rPr>
                <w:rStyle w:val="Hyperlink"/>
                <w:noProof/>
              </w:rPr>
              <w:t>Description</w:t>
            </w:r>
            <w:r>
              <w:rPr>
                <w:noProof/>
                <w:webHidden/>
              </w:rPr>
              <w:tab/>
            </w:r>
            <w:r>
              <w:rPr>
                <w:noProof/>
                <w:webHidden/>
              </w:rPr>
              <w:fldChar w:fldCharType="begin"/>
            </w:r>
            <w:r>
              <w:rPr>
                <w:noProof/>
                <w:webHidden/>
              </w:rPr>
              <w:instrText xml:space="preserve"> PAGEREF _Toc179906111 \h </w:instrText>
            </w:r>
            <w:r>
              <w:rPr>
                <w:noProof/>
                <w:webHidden/>
              </w:rPr>
            </w:r>
            <w:r>
              <w:rPr>
                <w:noProof/>
                <w:webHidden/>
              </w:rPr>
              <w:fldChar w:fldCharType="separate"/>
            </w:r>
            <w:r>
              <w:rPr>
                <w:noProof/>
                <w:webHidden/>
              </w:rPr>
              <w:t>2</w:t>
            </w:r>
            <w:r>
              <w:rPr>
                <w:noProof/>
                <w:webHidden/>
              </w:rPr>
              <w:fldChar w:fldCharType="end"/>
            </w:r>
          </w:hyperlink>
        </w:p>
        <w:p w14:paraId="52B3345F" w14:textId="77777777" w:rsidR="00433100" w:rsidRDefault="00882925">
          <w:pPr>
            <w:pStyle w:val="TOC1"/>
            <w:tabs>
              <w:tab w:val="left" w:pos="440"/>
              <w:tab w:val="right" w:leader="dot" w:pos="9350"/>
            </w:tabs>
            <w:rPr>
              <w:noProof/>
            </w:rPr>
          </w:pPr>
          <w:hyperlink w:anchor="_Toc179906112" w:history="1">
            <w:r w:rsidRPr="00B11371">
              <w:rPr>
                <w:rStyle w:val="Hyperlink"/>
                <w:noProof/>
              </w:rPr>
              <w:t>3</w:t>
            </w:r>
            <w:r>
              <w:rPr>
                <w:noProof/>
              </w:rPr>
              <w:tab/>
            </w:r>
            <w:r w:rsidRPr="00B11371">
              <w:rPr>
                <w:rStyle w:val="Hyperlink"/>
                <w:noProof/>
              </w:rPr>
              <w:t>Feelings</w:t>
            </w:r>
            <w:r>
              <w:rPr>
                <w:noProof/>
                <w:webHidden/>
              </w:rPr>
              <w:tab/>
            </w:r>
            <w:r>
              <w:rPr>
                <w:noProof/>
                <w:webHidden/>
              </w:rPr>
              <w:fldChar w:fldCharType="begin"/>
            </w:r>
            <w:r>
              <w:rPr>
                <w:noProof/>
                <w:webHidden/>
              </w:rPr>
              <w:instrText xml:space="preserve"> PAGEREF _Toc179906112 \h </w:instrText>
            </w:r>
            <w:r>
              <w:rPr>
                <w:noProof/>
                <w:webHidden/>
              </w:rPr>
            </w:r>
            <w:r>
              <w:rPr>
                <w:noProof/>
                <w:webHidden/>
              </w:rPr>
              <w:fldChar w:fldCharType="separate"/>
            </w:r>
            <w:r>
              <w:rPr>
                <w:noProof/>
                <w:webHidden/>
              </w:rPr>
              <w:t>3</w:t>
            </w:r>
            <w:r>
              <w:rPr>
                <w:noProof/>
                <w:webHidden/>
              </w:rPr>
              <w:fldChar w:fldCharType="end"/>
            </w:r>
          </w:hyperlink>
        </w:p>
        <w:p w14:paraId="3FECFED9" w14:textId="77777777" w:rsidR="00433100" w:rsidRDefault="00882925">
          <w:pPr>
            <w:pStyle w:val="TOC1"/>
            <w:tabs>
              <w:tab w:val="left" w:pos="440"/>
              <w:tab w:val="right" w:leader="dot" w:pos="9350"/>
            </w:tabs>
            <w:rPr>
              <w:noProof/>
            </w:rPr>
          </w:pPr>
          <w:hyperlink w:anchor="_Toc179906113" w:history="1">
            <w:r w:rsidRPr="00B11371">
              <w:rPr>
                <w:rStyle w:val="Hyperlink"/>
                <w:noProof/>
              </w:rPr>
              <w:t>4</w:t>
            </w:r>
            <w:r>
              <w:rPr>
                <w:noProof/>
              </w:rPr>
              <w:tab/>
            </w:r>
            <w:r w:rsidRPr="00B11371">
              <w:rPr>
                <w:rStyle w:val="Hyperlink"/>
                <w:noProof/>
              </w:rPr>
              <w:t>Evaluation</w:t>
            </w:r>
            <w:r>
              <w:rPr>
                <w:noProof/>
                <w:webHidden/>
              </w:rPr>
              <w:tab/>
            </w:r>
            <w:r>
              <w:rPr>
                <w:noProof/>
                <w:webHidden/>
              </w:rPr>
              <w:fldChar w:fldCharType="begin"/>
            </w:r>
            <w:r>
              <w:rPr>
                <w:noProof/>
                <w:webHidden/>
              </w:rPr>
              <w:instrText xml:space="preserve"> PAGEREF _Toc179906113 \h </w:instrText>
            </w:r>
            <w:r>
              <w:rPr>
                <w:noProof/>
                <w:webHidden/>
              </w:rPr>
            </w:r>
            <w:r>
              <w:rPr>
                <w:noProof/>
                <w:webHidden/>
              </w:rPr>
              <w:fldChar w:fldCharType="separate"/>
            </w:r>
            <w:r>
              <w:rPr>
                <w:noProof/>
                <w:webHidden/>
              </w:rPr>
              <w:t>3</w:t>
            </w:r>
            <w:r>
              <w:rPr>
                <w:noProof/>
                <w:webHidden/>
              </w:rPr>
              <w:fldChar w:fldCharType="end"/>
            </w:r>
          </w:hyperlink>
        </w:p>
        <w:p w14:paraId="01F9989D" w14:textId="77777777" w:rsidR="00433100" w:rsidRDefault="00882925">
          <w:pPr>
            <w:pStyle w:val="TOC2"/>
            <w:tabs>
              <w:tab w:val="left" w:pos="880"/>
              <w:tab w:val="right" w:leader="dot" w:pos="9350"/>
            </w:tabs>
            <w:rPr>
              <w:noProof/>
            </w:rPr>
          </w:pPr>
          <w:hyperlink w:anchor="_Toc179906114" w:history="1">
            <w:r w:rsidRPr="00B11371">
              <w:rPr>
                <w:rStyle w:val="Hyperlink"/>
                <w:noProof/>
              </w:rPr>
              <w:t>4.1</w:t>
            </w:r>
            <w:r>
              <w:rPr>
                <w:noProof/>
              </w:rPr>
              <w:tab/>
            </w:r>
            <w:r w:rsidRPr="00B11371">
              <w:rPr>
                <w:rStyle w:val="Hyperlink"/>
                <w:noProof/>
              </w:rPr>
              <w:t>Positive Aspects:</w:t>
            </w:r>
            <w:r>
              <w:rPr>
                <w:noProof/>
                <w:webHidden/>
              </w:rPr>
              <w:tab/>
            </w:r>
            <w:r>
              <w:rPr>
                <w:noProof/>
                <w:webHidden/>
              </w:rPr>
              <w:fldChar w:fldCharType="begin"/>
            </w:r>
            <w:r>
              <w:rPr>
                <w:noProof/>
                <w:webHidden/>
              </w:rPr>
              <w:instrText xml:space="preserve"> PAGEREF _Toc179906114 \h </w:instrText>
            </w:r>
            <w:r>
              <w:rPr>
                <w:noProof/>
                <w:webHidden/>
              </w:rPr>
            </w:r>
            <w:r>
              <w:rPr>
                <w:noProof/>
                <w:webHidden/>
              </w:rPr>
              <w:fldChar w:fldCharType="separate"/>
            </w:r>
            <w:r>
              <w:rPr>
                <w:noProof/>
                <w:webHidden/>
              </w:rPr>
              <w:t>3</w:t>
            </w:r>
            <w:r>
              <w:rPr>
                <w:noProof/>
                <w:webHidden/>
              </w:rPr>
              <w:fldChar w:fldCharType="end"/>
            </w:r>
          </w:hyperlink>
        </w:p>
        <w:p w14:paraId="5F6060FA" w14:textId="77777777" w:rsidR="00433100" w:rsidRDefault="00882925">
          <w:pPr>
            <w:pStyle w:val="TOC2"/>
            <w:tabs>
              <w:tab w:val="left" w:pos="880"/>
              <w:tab w:val="right" w:leader="dot" w:pos="9350"/>
            </w:tabs>
            <w:rPr>
              <w:noProof/>
            </w:rPr>
          </w:pPr>
          <w:hyperlink w:anchor="_Toc179906115" w:history="1">
            <w:r w:rsidRPr="00B11371">
              <w:rPr>
                <w:rStyle w:val="Hyperlink"/>
                <w:noProof/>
              </w:rPr>
              <w:t>4.2</w:t>
            </w:r>
            <w:r>
              <w:rPr>
                <w:noProof/>
              </w:rPr>
              <w:tab/>
            </w:r>
            <w:r w:rsidRPr="00B11371">
              <w:rPr>
                <w:rStyle w:val="Hyperlink"/>
                <w:noProof/>
              </w:rPr>
              <w:t>Negative Aspects:</w:t>
            </w:r>
            <w:r>
              <w:rPr>
                <w:noProof/>
                <w:webHidden/>
              </w:rPr>
              <w:tab/>
            </w:r>
            <w:r>
              <w:rPr>
                <w:noProof/>
                <w:webHidden/>
              </w:rPr>
              <w:fldChar w:fldCharType="begin"/>
            </w:r>
            <w:r>
              <w:rPr>
                <w:noProof/>
                <w:webHidden/>
              </w:rPr>
              <w:instrText xml:space="preserve"> PAGEREF _Toc179906115 \h </w:instrText>
            </w:r>
            <w:r>
              <w:rPr>
                <w:noProof/>
                <w:webHidden/>
              </w:rPr>
            </w:r>
            <w:r>
              <w:rPr>
                <w:noProof/>
                <w:webHidden/>
              </w:rPr>
              <w:fldChar w:fldCharType="separate"/>
            </w:r>
            <w:r>
              <w:rPr>
                <w:noProof/>
                <w:webHidden/>
              </w:rPr>
              <w:t>3</w:t>
            </w:r>
            <w:r>
              <w:rPr>
                <w:noProof/>
                <w:webHidden/>
              </w:rPr>
              <w:fldChar w:fldCharType="end"/>
            </w:r>
          </w:hyperlink>
        </w:p>
        <w:p w14:paraId="0F753B88" w14:textId="77777777" w:rsidR="00433100" w:rsidRDefault="00882925">
          <w:pPr>
            <w:pStyle w:val="TOC1"/>
            <w:tabs>
              <w:tab w:val="left" w:pos="440"/>
              <w:tab w:val="right" w:leader="dot" w:pos="9350"/>
            </w:tabs>
            <w:rPr>
              <w:noProof/>
            </w:rPr>
          </w:pPr>
          <w:hyperlink w:anchor="_Toc179906116" w:history="1">
            <w:r w:rsidRPr="00B11371">
              <w:rPr>
                <w:rStyle w:val="Hyperlink"/>
                <w:noProof/>
              </w:rPr>
              <w:t>5</w:t>
            </w:r>
            <w:r>
              <w:rPr>
                <w:noProof/>
              </w:rPr>
              <w:tab/>
            </w:r>
            <w:r w:rsidRPr="00B11371">
              <w:rPr>
                <w:rStyle w:val="Hyperlink"/>
                <w:noProof/>
              </w:rPr>
              <w:t>Analysis</w:t>
            </w:r>
            <w:r>
              <w:rPr>
                <w:noProof/>
                <w:webHidden/>
              </w:rPr>
              <w:tab/>
            </w:r>
            <w:r>
              <w:rPr>
                <w:noProof/>
                <w:webHidden/>
              </w:rPr>
              <w:fldChar w:fldCharType="begin"/>
            </w:r>
            <w:r>
              <w:rPr>
                <w:noProof/>
                <w:webHidden/>
              </w:rPr>
              <w:instrText xml:space="preserve"> PAGEREF _Toc179906116 \h </w:instrText>
            </w:r>
            <w:r>
              <w:rPr>
                <w:noProof/>
                <w:webHidden/>
              </w:rPr>
            </w:r>
            <w:r>
              <w:rPr>
                <w:noProof/>
                <w:webHidden/>
              </w:rPr>
              <w:fldChar w:fldCharType="separate"/>
            </w:r>
            <w:r>
              <w:rPr>
                <w:noProof/>
                <w:webHidden/>
              </w:rPr>
              <w:t>4</w:t>
            </w:r>
            <w:r>
              <w:rPr>
                <w:noProof/>
                <w:webHidden/>
              </w:rPr>
              <w:fldChar w:fldCharType="end"/>
            </w:r>
          </w:hyperlink>
        </w:p>
        <w:p w14:paraId="1F797952" w14:textId="77777777" w:rsidR="00433100" w:rsidRDefault="00882925">
          <w:pPr>
            <w:pStyle w:val="TOC1"/>
            <w:tabs>
              <w:tab w:val="left" w:pos="440"/>
              <w:tab w:val="right" w:leader="dot" w:pos="9350"/>
            </w:tabs>
            <w:rPr>
              <w:noProof/>
            </w:rPr>
          </w:pPr>
          <w:hyperlink w:anchor="_Toc179906117" w:history="1">
            <w:r w:rsidRPr="00B11371">
              <w:rPr>
                <w:rStyle w:val="Hyperlink"/>
                <w:noProof/>
              </w:rPr>
              <w:t>6</w:t>
            </w:r>
            <w:r>
              <w:rPr>
                <w:noProof/>
              </w:rPr>
              <w:tab/>
            </w:r>
            <w:r w:rsidRPr="00B11371">
              <w:rPr>
                <w:rStyle w:val="Hyperlink"/>
                <w:noProof/>
              </w:rPr>
              <w:t>Conclusion</w:t>
            </w:r>
            <w:r>
              <w:rPr>
                <w:noProof/>
                <w:webHidden/>
              </w:rPr>
              <w:tab/>
            </w:r>
            <w:r>
              <w:rPr>
                <w:noProof/>
                <w:webHidden/>
              </w:rPr>
              <w:fldChar w:fldCharType="begin"/>
            </w:r>
            <w:r>
              <w:rPr>
                <w:noProof/>
                <w:webHidden/>
              </w:rPr>
              <w:instrText xml:space="preserve"> PAGEREF _Toc179906117 \h </w:instrText>
            </w:r>
            <w:r>
              <w:rPr>
                <w:noProof/>
                <w:webHidden/>
              </w:rPr>
            </w:r>
            <w:r>
              <w:rPr>
                <w:noProof/>
                <w:webHidden/>
              </w:rPr>
              <w:fldChar w:fldCharType="separate"/>
            </w:r>
            <w:r>
              <w:rPr>
                <w:noProof/>
                <w:webHidden/>
              </w:rPr>
              <w:t>4</w:t>
            </w:r>
            <w:r>
              <w:rPr>
                <w:noProof/>
                <w:webHidden/>
              </w:rPr>
              <w:fldChar w:fldCharType="end"/>
            </w:r>
          </w:hyperlink>
        </w:p>
        <w:p w14:paraId="122FF903" w14:textId="77777777" w:rsidR="00433100" w:rsidRDefault="00882925">
          <w:pPr>
            <w:pStyle w:val="TOC1"/>
            <w:tabs>
              <w:tab w:val="left" w:pos="440"/>
              <w:tab w:val="right" w:leader="dot" w:pos="9350"/>
            </w:tabs>
            <w:rPr>
              <w:noProof/>
            </w:rPr>
          </w:pPr>
          <w:hyperlink w:anchor="_Toc179906118" w:history="1">
            <w:r w:rsidRPr="00B11371">
              <w:rPr>
                <w:rStyle w:val="Hyperlink"/>
                <w:noProof/>
              </w:rPr>
              <w:t>7</w:t>
            </w:r>
            <w:r>
              <w:rPr>
                <w:noProof/>
              </w:rPr>
              <w:tab/>
            </w:r>
            <w:r w:rsidRPr="00B11371">
              <w:rPr>
                <w:rStyle w:val="Hyperlink"/>
                <w:noProof/>
              </w:rPr>
              <w:t>Action Plan</w:t>
            </w:r>
            <w:r>
              <w:rPr>
                <w:noProof/>
                <w:webHidden/>
              </w:rPr>
              <w:tab/>
            </w:r>
            <w:r>
              <w:rPr>
                <w:noProof/>
                <w:webHidden/>
              </w:rPr>
              <w:fldChar w:fldCharType="begin"/>
            </w:r>
            <w:r>
              <w:rPr>
                <w:noProof/>
                <w:webHidden/>
              </w:rPr>
              <w:instrText xml:space="preserve"> PAGEREF _Toc179906118 \h </w:instrText>
            </w:r>
            <w:r>
              <w:rPr>
                <w:noProof/>
                <w:webHidden/>
              </w:rPr>
            </w:r>
            <w:r>
              <w:rPr>
                <w:noProof/>
                <w:webHidden/>
              </w:rPr>
              <w:fldChar w:fldCharType="separate"/>
            </w:r>
            <w:r>
              <w:rPr>
                <w:noProof/>
                <w:webHidden/>
              </w:rPr>
              <w:t>5</w:t>
            </w:r>
            <w:r>
              <w:rPr>
                <w:noProof/>
                <w:webHidden/>
              </w:rPr>
              <w:fldChar w:fldCharType="end"/>
            </w:r>
          </w:hyperlink>
        </w:p>
        <w:p w14:paraId="5570A0BC" w14:textId="77777777" w:rsidR="00433100" w:rsidRDefault="00882925">
          <w:pPr>
            <w:pStyle w:val="TOC1"/>
            <w:tabs>
              <w:tab w:val="left" w:pos="440"/>
              <w:tab w:val="right" w:leader="dot" w:pos="9350"/>
            </w:tabs>
            <w:rPr>
              <w:noProof/>
            </w:rPr>
          </w:pPr>
          <w:hyperlink w:anchor="_Toc179906119" w:history="1">
            <w:r w:rsidRPr="00B11371">
              <w:rPr>
                <w:rStyle w:val="Hyperlink"/>
                <w:noProof/>
              </w:rPr>
              <w:t>8</w:t>
            </w:r>
            <w:r>
              <w:rPr>
                <w:noProof/>
              </w:rPr>
              <w:tab/>
            </w:r>
            <w:r w:rsidRPr="00B11371">
              <w:rPr>
                <w:rStyle w:val="Hyperlink"/>
                <w:noProof/>
              </w:rPr>
              <w:t>Reference List</w:t>
            </w:r>
            <w:r>
              <w:rPr>
                <w:noProof/>
                <w:webHidden/>
              </w:rPr>
              <w:tab/>
            </w:r>
            <w:r>
              <w:rPr>
                <w:noProof/>
                <w:webHidden/>
              </w:rPr>
              <w:fldChar w:fldCharType="begin"/>
            </w:r>
            <w:r>
              <w:rPr>
                <w:noProof/>
                <w:webHidden/>
              </w:rPr>
              <w:instrText xml:space="preserve"> PAGEREF _Toc179906119 \h </w:instrText>
            </w:r>
            <w:r>
              <w:rPr>
                <w:noProof/>
                <w:webHidden/>
              </w:rPr>
            </w:r>
            <w:r>
              <w:rPr>
                <w:noProof/>
                <w:webHidden/>
              </w:rPr>
              <w:fldChar w:fldCharType="separate"/>
            </w:r>
            <w:r>
              <w:rPr>
                <w:noProof/>
                <w:webHidden/>
              </w:rPr>
              <w:t>7</w:t>
            </w:r>
            <w:r>
              <w:rPr>
                <w:noProof/>
                <w:webHidden/>
              </w:rPr>
              <w:fldChar w:fldCharType="end"/>
            </w:r>
          </w:hyperlink>
        </w:p>
        <w:p w14:paraId="5CD3326C" w14:textId="77777777" w:rsidR="00433100" w:rsidRDefault="00882925">
          <w:r>
            <w:rPr>
              <w:b/>
              <w:bCs/>
              <w:noProof/>
            </w:rPr>
            <w:fldChar w:fldCharType="end"/>
          </w:r>
        </w:p>
      </w:sdtContent>
    </w:sdt>
    <w:p w14:paraId="2D42492E" w14:textId="77777777" w:rsidR="000962E2" w:rsidRPr="009D23CC" w:rsidRDefault="000962E2" w:rsidP="009D23CC">
      <w:pPr>
        <w:rPr>
          <w:rFonts w:cs="Times New Roman"/>
          <w:b/>
          <w:szCs w:val="24"/>
        </w:rPr>
      </w:pPr>
    </w:p>
    <w:p w14:paraId="62FE2B6C" w14:textId="77777777" w:rsidR="000962E2" w:rsidRPr="009D23CC" w:rsidRDefault="000962E2" w:rsidP="009D23CC">
      <w:pPr>
        <w:rPr>
          <w:rFonts w:cs="Times New Roman"/>
          <w:b/>
          <w:szCs w:val="24"/>
        </w:rPr>
      </w:pPr>
    </w:p>
    <w:p w14:paraId="4BD4B389" w14:textId="77777777" w:rsidR="000962E2" w:rsidRPr="009D23CC" w:rsidRDefault="000962E2" w:rsidP="009D23CC">
      <w:pPr>
        <w:rPr>
          <w:rFonts w:cs="Times New Roman"/>
          <w:b/>
          <w:szCs w:val="24"/>
        </w:rPr>
      </w:pPr>
    </w:p>
    <w:p w14:paraId="39F87ECA" w14:textId="77777777" w:rsidR="000962E2" w:rsidRPr="009D23CC" w:rsidRDefault="000962E2" w:rsidP="009D23CC">
      <w:pPr>
        <w:rPr>
          <w:rFonts w:cs="Times New Roman"/>
          <w:b/>
          <w:szCs w:val="24"/>
        </w:rPr>
      </w:pPr>
    </w:p>
    <w:p w14:paraId="0D24D411" w14:textId="77777777" w:rsidR="000962E2" w:rsidRPr="009D23CC" w:rsidRDefault="000962E2" w:rsidP="009D23CC">
      <w:pPr>
        <w:rPr>
          <w:rFonts w:cs="Times New Roman"/>
          <w:b/>
          <w:szCs w:val="24"/>
        </w:rPr>
      </w:pPr>
    </w:p>
    <w:p w14:paraId="58E84AFE" w14:textId="77777777" w:rsidR="000962E2" w:rsidRPr="009D23CC" w:rsidRDefault="00882925" w:rsidP="009D23CC">
      <w:pPr>
        <w:rPr>
          <w:rFonts w:cs="Times New Roman"/>
          <w:b/>
          <w:szCs w:val="24"/>
        </w:rPr>
      </w:pPr>
      <w:r w:rsidRPr="009D23CC">
        <w:rPr>
          <w:rFonts w:cs="Times New Roman"/>
          <w:noProof/>
          <w:szCs w:val="24"/>
        </w:rPr>
        <w:t xml:space="preserve">     </w:t>
      </w:r>
      <w:r w:rsidR="009F5059" w:rsidRPr="009D23CC">
        <w:rPr>
          <w:rFonts w:cs="Times New Roman"/>
          <w:noProof/>
          <w:szCs w:val="24"/>
        </w:rPr>
        <w:t xml:space="preserve"> </w:t>
      </w:r>
      <w:r w:rsidR="006628EB" w:rsidRPr="009D23CC">
        <w:rPr>
          <w:rFonts w:cs="Times New Roman"/>
          <w:noProof/>
          <w:szCs w:val="24"/>
        </w:rPr>
        <w:t xml:space="preserve"> </w:t>
      </w:r>
      <w:r w:rsidR="009A7AC2" w:rsidRPr="009D23CC">
        <w:rPr>
          <w:rFonts w:cs="Times New Roman"/>
          <w:noProof/>
          <w:szCs w:val="24"/>
        </w:rPr>
        <w:t xml:space="preserve"> </w:t>
      </w:r>
      <w:r w:rsidR="00AF2DE9" w:rsidRPr="009D23CC">
        <w:rPr>
          <w:rFonts w:cs="Times New Roman"/>
          <w:noProof/>
          <w:szCs w:val="24"/>
        </w:rPr>
        <w:t xml:space="preserve"> </w:t>
      </w:r>
      <w:r w:rsidR="00056D36" w:rsidRPr="009D23CC">
        <w:rPr>
          <w:rFonts w:cs="Times New Roman"/>
          <w:noProof/>
          <w:szCs w:val="24"/>
        </w:rPr>
        <w:t xml:space="preserve"> </w:t>
      </w:r>
      <w:r w:rsidR="003D6CE1" w:rsidRPr="009D23CC">
        <w:rPr>
          <w:rFonts w:cs="Times New Roman"/>
          <w:noProof/>
          <w:szCs w:val="24"/>
        </w:rPr>
        <w:t xml:space="preserve"> </w:t>
      </w:r>
      <w:r w:rsidR="005866BE" w:rsidRPr="009D23CC">
        <w:rPr>
          <w:rFonts w:cs="Times New Roman"/>
          <w:noProof/>
          <w:szCs w:val="24"/>
        </w:rPr>
        <w:t xml:space="preserve"> </w:t>
      </w:r>
      <w:r w:rsidR="00E94E8B" w:rsidRPr="009D23CC">
        <w:rPr>
          <w:rFonts w:cs="Times New Roman"/>
          <w:noProof/>
          <w:szCs w:val="24"/>
        </w:rPr>
        <w:t xml:space="preserve"> </w:t>
      </w:r>
      <w:r w:rsidR="000034E7" w:rsidRPr="009D23CC">
        <w:rPr>
          <w:rFonts w:cs="Times New Roman"/>
          <w:noProof/>
          <w:szCs w:val="24"/>
        </w:rPr>
        <w:t xml:space="preserve"> </w:t>
      </w:r>
      <w:r w:rsidR="00F23782" w:rsidRPr="009D23CC">
        <w:rPr>
          <w:rFonts w:cs="Times New Roman"/>
          <w:noProof/>
          <w:szCs w:val="24"/>
        </w:rPr>
        <w:t xml:space="preserve"> </w:t>
      </w:r>
    </w:p>
    <w:p w14:paraId="6291E2AA" w14:textId="77777777" w:rsidR="000962E2" w:rsidRPr="009D23CC" w:rsidRDefault="00882925" w:rsidP="00433100">
      <w:pPr>
        <w:spacing w:line="259" w:lineRule="auto"/>
        <w:jc w:val="left"/>
        <w:rPr>
          <w:rFonts w:cs="Times New Roman"/>
          <w:b/>
          <w:szCs w:val="24"/>
        </w:rPr>
      </w:pPr>
      <w:r>
        <w:rPr>
          <w:rFonts w:cs="Times New Roman"/>
          <w:b/>
          <w:szCs w:val="24"/>
        </w:rPr>
        <w:br w:type="page"/>
      </w:r>
    </w:p>
    <w:p w14:paraId="11B17F48" w14:textId="77777777" w:rsidR="000962E2" w:rsidRPr="009D23CC" w:rsidRDefault="00882925" w:rsidP="009D23CC">
      <w:pPr>
        <w:pStyle w:val="NoSpacing"/>
        <w:spacing w:line="360" w:lineRule="auto"/>
        <w:rPr>
          <w:rFonts w:cs="Times New Roman"/>
          <w:b/>
          <w:szCs w:val="24"/>
        </w:rPr>
      </w:pPr>
      <w:r w:rsidRPr="009D23CC">
        <w:rPr>
          <w:rFonts w:cs="Times New Roman"/>
          <w:b/>
          <w:szCs w:val="24"/>
        </w:rPr>
        <w:lastRenderedPageBreak/>
        <w:t>Student Learning Log: Reflecting on My Experience at Ibis Hotel Chesterfield</w:t>
      </w:r>
    </w:p>
    <w:p w14:paraId="616CB9BB" w14:textId="77777777" w:rsidR="000962E2" w:rsidRPr="009D23CC" w:rsidRDefault="00882925" w:rsidP="009D23CC">
      <w:pPr>
        <w:pStyle w:val="Heading1"/>
        <w:rPr>
          <w:szCs w:val="24"/>
        </w:rPr>
      </w:pPr>
      <w:bookmarkStart w:id="0" w:name="_Toc179906110"/>
      <w:r w:rsidRPr="009D23CC">
        <w:rPr>
          <w:szCs w:val="24"/>
        </w:rPr>
        <w:t>Introduction</w:t>
      </w:r>
      <w:bookmarkEnd w:id="0"/>
    </w:p>
    <w:p w14:paraId="231E2D34" w14:textId="77777777" w:rsidR="007D2C54" w:rsidRPr="009D23CC" w:rsidRDefault="00882925" w:rsidP="009D23CC">
      <w:pPr>
        <w:rPr>
          <w:rFonts w:cs="Times New Roman"/>
          <w:szCs w:val="24"/>
        </w:rPr>
      </w:pPr>
      <w:r w:rsidRPr="009D23CC">
        <w:rPr>
          <w:rFonts w:cs="Times New Roman"/>
          <w:szCs w:val="24"/>
        </w:rPr>
        <w:t>Ibis Hotel Chesterfield operates with a streamlined Food and Beverage service model primarily focused on providing continental breakfast for the guests</w:t>
      </w:r>
      <w:r w:rsidR="00816DFD" w:rsidRPr="009D23CC">
        <w:rPr>
          <w:rFonts w:cs="Times New Roman"/>
          <w:szCs w:val="24"/>
        </w:rPr>
        <w:t xml:space="preserve"> (</w:t>
      </w:r>
      <w:r w:rsidR="00816DFD" w:rsidRPr="009D23CC">
        <w:rPr>
          <w:rFonts w:cs="Times New Roman"/>
          <w:color w:val="222222"/>
          <w:szCs w:val="24"/>
          <w:shd w:val="clear" w:color="auto" w:fill="FFFFFF"/>
        </w:rPr>
        <w:t>Huc-Hepher, 2021</w:t>
      </w:r>
      <w:r w:rsidR="00816DFD" w:rsidRPr="009D23CC">
        <w:rPr>
          <w:rFonts w:cs="Times New Roman"/>
          <w:szCs w:val="24"/>
        </w:rPr>
        <w:t>)</w:t>
      </w:r>
      <w:r w:rsidRPr="009D23CC">
        <w:rPr>
          <w:rFonts w:cs="Times New Roman"/>
          <w:szCs w:val="24"/>
        </w:rPr>
        <w:t>. The hotel does not have an on-site restaurant, which differentiates it from the other full-service hotels, instead, it features a bar area that offers a selection of drinks for guests. The breakfast service typically involves a variety of items such as pastries, cereals, fruits, and also beverages. This emphasizes quality and efficiency. The limited scope of the food and beverage operations places a strong emphasis on maintaining high standards in both food quality and guest service to ensure a positive guest experience.</w:t>
      </w:r>
      <w:r w:rsidR="00ED0673" w:rsidRPr="009D23CC">
        <w:rPr>
          <w:rFonts w:cs="Times New Roman"/>
          <w:szCs w:val="24"/>
        </w:rPr>
        <w:t xml:space="preserve"> </w:t>
      </w:r>
      <w:r w:rsidR="00FF3FE3" w:rsidRPr="009D23CC">
        <w:rPr>
          <w:rFonts w:cs="Times New Roman"/>
          <w:szCs w:val="24"/>
        </w:rPr>
        <w:t>During my 10-week l</w:t>
      </w:r>
      <w:r w:rsidRPr="009D23CC">
        <w:rPr>
          <w:rFonts w:cs="Times New Roman"/>
          <w:szCs w:val="24"/>
        </w:rPr>
        <w:t xml:space="preserve">evel 6 hotel placement at </w:t>
      </w:r>
      <w:r w:rsidR="00FF3FE3" w:rsidRPr="009D23CC">
        <w:rPr>
          <w:rFonts w:cs="Times New Roman"/>
          <w:szCs w:val="24"/>
        </w:rPr>
        <w:t xml:space="preserve">the </w:t>
      </w:r>
      <w:r w:rsidRPr="009D23CC">
        <w:rPr>
          <w:rFonts w:cs="Times New Roman"/>
          <w:szCs w:val="24"/>
        </w:rPr>
        <w:t>Ibis Hotel Chesterfield, I had the opportunity to shadow</w:t>
      </w:r>
      <w:r w:rsidR="00FF3FE3" w:rsidRPr="009D23CC">
        <w:rPr>
          <w:rFonts w:cs="Times New Roman"/>
          <w:szCs w:val="24"/>
        </w:rPr>
        <w:t xml:space="preserve"> various supervisory roles </w:t>
      </w:r>
      <w:r w:rsidRPr="009D23CC">
        <w:rPr>
          <w:rFonts w:cs="Times New Roman"/>
          <w:szCs w:val="24"/>
        </w:rPr>
        <w:t xml:space="preserve">in the Food and Beverage department. This log utilizes Gibbs' Reflective Cycle as </w:t>
      </w:r>
      <w:r w:rsidR="00FF3FE3" w:rsidRPr="009D23CC">
        <w:rPr>
          <w:rFonts w:cs="Times New Roman"/>
          <w:szCs w:val="24"/>
        </w:rPr>
        <w:t>the framework for my reflection. This focuses</w:t>
      </w:r>
      <w:r w:rsidRPr="009D23CC">
        <w:rPr>
          <w:rFonts w:cs="Times New Roman"/>
          <w:szCs w:val="24"/>
        </w:rPr>
        <w:t xml:space="preserve"> on my hands-on experiences, the development of </w:t>
      </w:r>
      <w:r w:rsidR="00FF3FE3" w:rsidRPr="009D23CC">
        <w:rPr>
          <w:rFonts w:cs="Times New Roman"/>
          <w:szCs w:val="24"/>
        </w:rPr>
        <w:t>essential work-based skills</w:t>
      </w:r>
      <w:r w:rsidRPr="009D23CC">
        <w:rPr>
          <w:rFonts w:cs="Times New Roman"/>
          <w:szCs w:val="24"/>
        </w:rPr>
        <w:t xml:space="preserve">, and the technical knowledge necessary for maintaining </w:t>
      </w:r>
      <w:r w:rsidR="00ED0673" w:rsidRPr="009D23CC">
        <w:rPr>
          <w:rFonts w:cs="Times New Roman"/>
          <w:szCs w:val="24"/>
        </w:rPr>
        <w:t>high guest service standards</w:t>
      </w:r>
      <w:r w:rsidR="00236D90" w:rsidRPr="009D23CC">
        <w:rPr>
          <w:rFonts w:cs="Times New Roman"/>
          <w:szCs w:val="24"/>
        </w:rPr>
        <w:t xml:space="preserve"> (</w:t>
      </w:r>
      <w:r w:rsidR="00236D90" w:rsidRPr="009D23CC">
        <w:rPr>
          <w:rFonts w:cs="Times New Roman"/>
          <w:color w:val="222222"/>
          <w:szCs w:val="24"/>
          <w:shd w:val="clear" w:color="auto" w:fill="FFFFFF"/>
        </w:rPr>
        <w:t>Gosling, 2021</w:t>
      </w:r>
      <w:r w:rsidR="00236D90" w:rsidRPr="009D23CC">
        <w:rPr>
          <w:rFonts w:cs="Times New Roman"/>
          <w:szCs w:val="24"/>
        </w:rPr>
        <w:t>)</w:t>
      </w:r>
      <w:r w:rsidRPr="009D23CC">
        <w:rPr>
          <w:rFonts w:cs="Times New Roman"/>
          <w:szCs w:val="24"/>
        </w:rPr>
        <w:t>.</w:t>
      </w:r>
      <w:r w:rsidR="00236D90" w:rsidRPr="009D23CC">
        <w:rPr>
          <w:rFonts w:cs="Times New Roman"/>
          <w:szCs w:val="24"/>
        </w:rPr>
        <w:t xml:space="preserve"> </w:t>
      </w:r>
    </w:p>
    <w:p w14:paraId="57B8D771" w14:textId="77777777" w:rsidR="000962E2" w:rsidRPr="009D23CC" w:rsidRDefault="00882925" w:rsidP="009D23CC">
      <w:pPr>
        <w:pStyle w:val="Heading1"/>
        <w:rPr>
          <w:szCs w:val="24"/>
        </w:rPr>
      </w:pPr>
      <w:bookmarkStart w:id="1" w:name="_Toc179906111"/>
      <w:r w:rsidRPr="009D23CC">
        <w:rPr>
          <w:szCs w:val="24"/>
        </w:rPr>
        <w:t>Description</w:t>
      </w:r>
      <w:bookmarkEnd w:id="1"/>
    </w:p>
    <w:p w14:paraId="692DE2B0" w14:textId="77777777" w:rsidR="00CE105E" w:rsidRPr="009D23CC" w:rsidRDefault="00882925" w:rsidP="009D23CC">
      <w:pPr>
        <w:rPr>
          <w:rFonts w:cs="Times New Roman"/>
          <w:szCs w:val="24"/>
        </w:rPr>
      </w:pPr>
      <w:r w:rsidRPr="009D23CC">
        <w:rPr>
          <w:rFonts w:cs="Times New Roman"/>
          <w:szCs w:val="24"/>
        </w:rPr>
        <w:t xml:space="preserve">During my placement at Ibis Hotel Chesterfield, my primary responsibility involved shadowing the </w:t>
      </w:r>
      <w:r w:rsidR="00E76DFE">
        <w:rPr>
          <w:rFonts w:cs="Times New Roman"/>
          <w:szCs w:val="24"/>
        </w:rPr>
        <w:t xml:space="preserve">Food and beverages </w:t>
      </w:r>
      <w:r w:rsidRPr="009D23CC">
        <w:rPr>
          <w:rFonts w:cs="Times New Roman"/>
          <w:szCs w:val="24"/>
        </w:rPr>
        <w:t>Manager. This role allowed me to gain insight into the various operational, managerial, and customer service aspects of the Food and Beverage department</w:t>
      </w:r>
      <w:r w:rsidR="00055539" w:rsidRPr="009D23CC">
        <w:rPr>
          <w:rFonts w:cs="Times New Roman"/>
          <w:szCs w:val="24"/>
        </w:rPr>
        <w:t xml:space="preserve"> (</w:t>
      </w:r>
      <w:r w:rsidR="00055539" w:rsidRPr="009D23CC">
        <w:rPr>
          <w:rFonts w:cs="Times New Roman"/>
          <w:color w:val="222222"/>
          <w:szCs w:val="24"/>
          <w:shd w:val="clear" w:color="auto" w:fill="FFFFFF"/>
        </w:rPr>
        <w:t>Gimeno-Arias et al., 2021</w:t>
      </w:r>
      <w:r w:rsidR="00055539" w:rsidRPr="009D23CC">
        <w:rPr>
          <w:rFonts w:cs="Times New Roman"/>
          <w:szCs w:val="24"/>
        </w:rPr>
        <w:t>)</w:t>
      </w:r>
      <w:r w:rsidRPr="009D23CC">
        <w:rPr>
          <w:rFonts w:cs="Times New Roman"/>
          <w:szCs w:val="24"/>
        </w:rPr>
        <w:t xml:space="preserve">. Each morning, I engaged in a variety of tasks that provided a comprehensive understanding of </w:t>
      </w:r>
      <w:r w:rsidR="008508DC" w:rsidRPr="009D23CC">
        <w:rPr>
          <w:rFonts w:cs="Times New Roman"/>
          <w:szCs w:val="24"/>
        </w:rPr>
        <w:t xml:space="preserve">the </w:t>
      </w:r>
      <w:r w:rsidRPr="009D23CC">
        <w:rPr>
          <w:rFonts w:cs="Times New Roman"/>
          <w:szCs w:val="24"/>
        </w:rPr>
        <w:t>hotel operations.</w:t>
      </w:r>
      <w:r w:rsidR="00153154" w:rsidRPr="009D23CC">
        <w:rPr>
          <w:rFonts w:cs="Times New Roman"/>
          <w:szCs w:val="24"/>
        </w:rPr>
        <w:t xml:space="preserve"> </w:t>
      </w:r>
      <w:r w:rsidRPr="009D23CC">
        <w:rPr>
          <w:rFonts w:cs="Times New Roman"/>
          <w:szCs w:val="24"/>
        </w:rPr>
        <w:t xml:space="preserve">One of the first tasks I observed was the management of </w:t>
      </w:r>
      <w:r w:rsidR="00153154" w:rsidRPr="009D23CC">
        <w:rPr>
          <w:rFonts w:cs="Times New Roman"/>
          <w:szCs w:val="24"/>
        </w:rPr>
        <w:t>the paperwork important</w:t>
      </w:r>
      <w:r w:rsidRPr="009D23CC">
        <w:rPr>
          <w:rFonts w:cs="Times New Roman"/>
          <w:szCs w:val="24"/>
        </w:rPr>
        <w:t xml:space="preserve"> for daily operations. This included the staff </w:t>
      </w:r>
      <w:r w:rsidR="00153154" w:rsidRPr="009D23CC">
        <w:rPr>
          <w:rFonts w:cs="Times New Roman"/>
          <w:szCs w:val="24"/>
        </w:rPr>
        <w:t>Rota</w:t>
      </w:r>
      <w:r w:rsidRPr="009D23CC">
        <w:rPr>
          <w:rFonts w:cs="Times New Roman"/>
          <w:szCs w:val="24"/>
        </w:rPr>
        <w:t xml:space="preserve">, which outlines the shifts for </w:t>
      </w:r>
      <w:r w:rsidR="00153154" w:rsidRPr="009D23CC">
        <w:rPr>
          <w:rFonts w:cs="Times New Roman"/>
          <w:szCs w:val="24"/>
        </w:rPr>
        <w:t>the room attendants</w:t>
      </w:r>
      <w:r w:rsidRPr="009D23CC">
        <w:rPr>
          <w:rFonts w:cs="Times New Roman"/>
          <w:szCs w:val="24"/>
        </w:rPr>
        <w:t xml:space="preserve"> and </w:t>
      </w:r>
      <w:r w:rsidR="00153154" w:rsidRPr="009D23CC">
        <w:rPr>
          <w:rFonts w:cs="Times New Roman"/>
          <w:szCs w:val="24"/>
        </w:rPr>
        <w:t>tracks</w:t>
      </w:r>
      <w:r w:rsidRPr="009D23CC">
        <w:rPr>
          <w:rFonts w:cs="Times New Roman"/>
          <w:szCs w:val="24"/>
        </w:rPr>
        <w:t xml:space="preserve"> the status of stay and leave rooms. Understanding</w:t>
      </w:r>
      <w:r w:rsidR="005A1483" w:rsidRPr="009D23CC">
        <w:rPr>
          <w:rFonts w:cs="Times New Roman"/>
          <w:szCs w:val="24"/>
        </w:rPr>
        <w:t xml:space="preserve">, </w:t>
      </w:r>
      <w:r w:rsidRPr="009D23CC">
        <w:rPr>
          <w:rFonts w:cs="Times New Roman"/>
          <w:szCs w:val="24"/>
        </w:rPr>
        <w:t>how the manager allocates rooms to staff members was crucial in appreciating the importance of efficient resource allocation. I also observed the process for</w:t>
      </w:r>
      <w:r w:rsidR="005A1483" w:rsidRPr="009D23CC">
        <w:rPr>
          <w:rFonts w:cs="Times New Roman"/>
          <w:szCs w:val="24"/>
        </w:rPr>
        <w:t xml:space="preserve"> checking linens. This ensures</w:t>
      </w:r>
      <w:r w:rsidR="00D10DD9">
        <w:rPr>
          <w:rFonts w:cs="Times New Roman"/>
          <w:szCs w:val="24"/>
        </w:rPr>
        <w:t xml:space="preserve"> that</w:t>
      </w:r>
      <w:r w:rsidRPr="009D23CC">
        <w:rPr>
          <w:rFonts w:cs="Times New Roman"/>
          <w:szCs w:val="24"/>
        </w:rPr>
        <w:t xml:space="preserve"> standards </w:t>
      </w:r>
      <w:r w:rsidR="005A1483" w:rsidRPr="009D23CC">
        <w:rPr>
          <w:rFonts w:cs="Times New Roman"/>
          <w:szCs w:val="24"/>
        </w:rPr>
        <w:t>are</w:t>
      </w:r>
      <w:r w:rsidRPr="009D23CC">
        <w:rPr>
          <w:rFonts w:cs="Times New Roman"/>
          <w:szCs w:val="24"/>
        </w:rPr>
        <w:t xml:space="preserve"> met, which is </w:t>
      </w:r>
      <w:r w:rsidR="005A1483" w:rsidRPr="009D23CC">
        <w:rPr>
          <w:rFonts w:cs="Times New Roman"/>
          <w:szCs w:val="24"/>
        </w:rPr>
        <w:t>dynamic</w:t>
      </w:r>
      <w:r w:rsidRPr="009D23CC">
        <w:rPr>
          <w:rFonts w:cs="Times New Roman"/>
          <w:szCs w:val="24"/>
        </w:rPr>
        <w:t xml:space="preserve"> for</w:t>
      </w:r>
      <w:r w:rsidR="005A1483" w:rsidRPr="009D23CC">
        <w:rPr>
          <w:rFonts w:cs="Times New Roman"/>
          <w:szCs w:val="24"/>
        </w:rPr>
        <w:t xml:space="preserve"> </w:t>
      </w:r>
      <w:r w:rsidRPr="009D23CC">
        <w:rPr>
          <w:rFonts w:cs="Times New Roman"/>
          <w:szCs w:val="24"/>
        </w:rPr>
        <w:t>guest satisfaction.</w:t>
      </w:r>
      <w:r w:rsidR="00153154" w:rsidRPr="009D23CC">
        <w:rPr>
          <w:rFonts w:cs="Times New Roman"/>
          <w:szCs w:val="24"/>
        </w:rPr>
        <w:t xml:space="preserve"> </w:t>
      </w:r>
      <w:r w:rsidRPr="009D23CC">
        <w:rPr>
          <w:rFonts w:cs="Times New Roman"/>
          <w:szCs w:val="24"/>
        </w:rPr>
        <w:t>My time at the reception desk further enriched my experience. Here, I learned about the intricacies of the booki</w:t>
      </w:r>
      <w:r w:rsidR="00153154" w:rsidRPr="009D23CC">
        <w:rPr>
          <w:rFonts w:cs="Times New Roman"/>
          <w:szCs w:val="24"/>
        </w:rPr>
        <w:t xml:space="preserve">ng system and </w:t>
      </w:r>
      <w:r w:rsidR="005A1483" w:rsidRPr="009D23CC">
        <w:rPr>
          <w:rFonts w:cs="Times New Roman"/>
          <w:szCs w:val="24"/>
        </w:rPr>
        <w:t xml:space="preserve">the </w:t>
      </w:r>
      <w:r w:rsidR="00153154" w:rsidRPr="009D23CC">
        <w:rPr>
          <w:rFonts w:cs="Times New Roman"/>
          <w:szCs w:val="24"/>
        </w:rPr>
        <w:t>payment processes.</w:t>
      </w:r>
      <w:r w:rsidRPr="009D23CC">
        <w:rPr>
          <w:rFonts w:cs="Times New Roman"/>
          <w:szCs w:val="24"/>
        </w:rPr>
        <w:t xml:space="preserve"> This exposure to front-of-house operations highlighted the interconnectedness of</w:t>
      </w:r>
      <w:r w:rsidR="00153154" w:rsidRPr="009D23CC">
        <w:rPr>
          <w:rFonts w:cs="Times New Roman"/>
          <w:szCs w:val="24"/>
        </w:rPr>
        <w:t xml:space="preserve"> </w:t>
      </w:r>
      <w:r w:rsidR="005A1483" w:rsidRPr="009D23CC">
        <w:rPr>
          <w:rFonts w:cs="Times New Roman"/>
          <w:szCs w:val="24"/>
        </w:rPr>
        <w:t xml:space="preserve">the </w:t>
      </w:r>
      <w:r w:rsidR="00153154" w:rsidRPr="009D23CC">
        <w:rPr>
          <w:rFonts w:cs="Times New Roman"/>
          <w:szCs w:val="24"/>
        </w:rPr>
        <w:t>various roles within the hotel</w:t>
      </w:r>
      <w:r w:rsidRPr="009D23CC">
        <w:rPr>
          <w:rFonts w:cs="Times New Roman"/>
          <w:szCs w:val="24"/>
        </w:rPr>
        <w:t>.</w:t>
      </w:r>
      <w:r w:rsidR="00153154" w:rsidRPr="009D23CC">
        <w:rPr>
          <w:rFonts w:cs="Times New Roman"/>
          <w:szCs w:val="24"/>
        </w:rPr>
        <w:t xml:space="preserve"> </w:t>
      </w:r>
    </w:p>
    <w:p w14:paraId="205E7592" w14:textId="77777777" w:rsidR="000962E2" w:rsidRPr="009D23CC" w:rsidRDefault="00882925" w:rsidP="009D23CC">
      <w:pPr>
        <w:pStyle w:val="Heading1"/>
        <w:rPr>
          <w:szCs w:val="24"/>
        </w:rPr>
      </w:pPr>
      <w:bookmarkStart w:id="2" w:name="_Toc179906112"/>
      <w:r w:rsidRPr="009D23CC">
        <w:rPr>
          <w:szCs w:val="24"/>
        </w:rPr>
        <w:lastRenderedPageBreak/>
        <w:t>Feelings</w:t>
      </w:r>
      <w:bookmarkEnd w:id="2"/>
    </w:p>
    <w:p w14:paraId="62D130A3" w14:textId="77777777" w:rsidR="00CE105E" w:rsidRPr="009D23CC" w:rsidRDefault="00882925" w:rsidP="009D23CC">
      <w:pPr>
        <w:rPr>
          <w:rFonts w:cs="Times New Roman"/>
          <w:szCs w:val="24"/>
        </w:rPr>
      </w:pPr>
      <w:r w:rsidRPr="009D23CC">
        <w:rPr>
          <w:rFonts w:cs="Times New Roman"/>
          <w:szCs w:val="24"/>
        </w:rPr>
        <w:t xml:space="preserve">I </w:t>
      </w:r>
      <w:r w:rsidR="00B27ABC" w:rsidRPr="009D23CC">
        <w:rPr>
          <w:rFonts w:cs="Times New Roman"/>
          <w:szCs w:val="24"/>
        </w:rPr>
        <w:t xml:space="preserve">gained </w:t>
      </w:r>
      <w:r w:rsidRPr="009D23CC">
        <w:rPr>
          <w:rFonts w:cs="Times New Roman"/>
          <w:szCs w:val="24"/>
        </w:rPr>
        <w:t>a mix of excitement and</w:t>
      </w:r>
      <w:r w:rsidR="00A9239E" w:rsidRPr="009D23CC">
        <w:rPr>
          <w:rFonts w:cs="Times New Roman"/>
          <w:szCs w:val="24"/>
        </w:rPr>
        <w:t xml:space="preserve"> </w:t>
      </w:r>
      <w:r w:rsidRPr="009D23CC">
        <w:rPr>
          <w:rFonts w:cs="Times New Roman"/>
          <w:szCs w:val="24"/>
        </w:rPr>
        <w:t xml:space="preserve">apprehension as I navigated the complexities of hotel operations. The fast-paced environment of the Food and Beverage department was both exhilarating and </w:t>
      </w:r>
      <w:r w:rsidR="00A9239E" w:rsidRPr="009D23CC">
        <w:rPr>
          <w:rFonts w:cs="Times New Roman"/>
          <w:szCs w:val="24"/>
        </w:rPr>
        <w:t xml:space="preserve">also </w:t>
      </w:r>
      <w:r w:rsidRPr="009D23CC">
        <w:rPr>
          <w:rFonts w:cs="Times New Roman"/>
          <w:szCs w:val="24"/>
        </w:rPr>
        <w:t>intimidating</w:t>
      </w:r>
      <w:r w:rsidR="00B27ABC" w:rsidRPr="009D23CC">
        <w:rPr>
          <w:rFonts w:cs="Times New Roman"/>
          <w:szCs w:val="24"/>
        </w:rPr>
        <w:t xml:space="preserve"> (</w:t>
      </w:r>
      <w:r w:rsidR="00B27ABC" w:rsidRPr="009D23CC">
        <w:rPr>
          <w:rFonts w:cs="Times New Roman"/>
          <w:color w:val="222222"/>
          <w:szCs w:val="24"/>
          <w:shd w:val="clear" w:color="auto" w:fill="FFFFFF"/>
        </w:rPr>
        <w:t>Black, 2022</w:t>
      </w:r>
      <w:r w:rsidR="00B27ABC" w:rsidRPr="009D23CC">
        <w:rPr>
          <w:rFonts w:cs="Times New Roman"/>
          <w:szCs w:val="24"/>
        </w:rPr>
        <w:t>)</w:t>
      </w:r>
      <w:r w:rsidRPr="009D23CC">
        <w:rPr>
          <w:rFonts w:cs="Times New Roman"/>
          <w:szCs w:val="24"/>
        </w:rPr>
        <w:t>. I felt overwhelmed by the multitude of</w:t>
      </w:r>
      <w:r w:rsidR="00A9239E" w:rsidRPr="009D23CC">
        <w:rPr>
          <w:rFonts w:cs="Times New Roman"/>
          <w:szCs w:val="24"/>
        </w:rPr>
        <w:t xml:space="preserve"> </w:t>
      </w:r>
      <w:r w:rsidRPr="009D23CC">
        <w:rPr>
          <w:rFonts w:cs="Times New Roman"/>
          <w:szCs w:val="24"/>
        </w:rPr>
        <w:t xml:space="preserve">tasks and responsibilities, yet eager to learn and grow. However, as I became more involved in the daily routines and </w:t>
      </w:r>
      <w:r w:rsidR="00A9239E" w:rsidRPr="009D23CC">
        <w:rPr>
          <w:rFonts w:cs="Times New Roman"/>
          <w:szCs w:val="24"/>
        </w:rPr>
        <w:t xml:space="preserve">also </w:t>
      </w:r>
      <w:r w:rsidRPr="009D23CC">
        <w:rPr>
          <w:rFonts w:cs="Times New Roman"/>
          <w:szCs w:val="24"/>
        </w:rPr>
        <w:t>engaged with my colleagues, my confidence began to build.</w:t>
      </w:r>
      <w:r w:rsidR="00484263" w:rsidRPr="009D23CC">
        <w:rPr>
          <w:rFonts w:cs="Times New Roman"/>
          <w:szCs w:val="24"/>
        </w:rPr>
        <w:t xml:space="preserve"> </w:t>
      </w:r>
      <w:r w:rsidRPr="009D23CC">
        <w:rPr>
          <w:rFonts w:cs="Times New Roman"/>
          <w:szCs w:val="24"/>
        </w:rPr>
        <w:t>One of the most rewarding aspects of this placement was the sense of camaraderie</w:t>
      </w:r>
      <w:r w:rsidR="00A9239E" w:rsidRPr="009D23CC">
        <w:rPr>
          <w:rFonts w:cs="Times New Roman"/>
          <w:szCs w:val="24"/>
        </w:rPr>
        <w:t>, which</w:t>
      </w:r>
      <w:r w:rsidRPr="009D23CC">
        <w:rPr>
          <w:rFonts w:cs="Times New Roman"/>
          <w:szCs w:val="24"/>
        </w:rPr>
        <w:t xml:space="preserve"> I experienced with the staff. I began to appreciate the hard work and </w:t>
      </w:r>
      <w:r w:rsidR="00A9239E" w:rsidRPr="009D23CC">
        <w:rPr>
          <w:rFonts w:cs="Times New Roman"/>
          <w:szCs w:val="24"/>
        </w:rPr>
        <w:t xml:space="preserve">the </w:t>
      </w:r>
      <w:r w:rsidRPr="009D23CC">
        <w:rPr>
          <w:rFonts w:cs="Times New Roman"/>
          <w:szCs w:val="24"/>
        </w:rPr>
        <w:t xml:space="preserve">dedication required to maintain </w:t>
      </w:r>
      <w:r w:rsidR="00A9239E" w:rsidRPr="009D23CC">
        <w:rPr>
          <w:rFonts w:cs="Times New Roman"/>
          <w:szCs w:val="24"/>
        </w:rPr>
        <w:t xml:space="preserve">the </w:t>
      </w:r>
      <w:r w:rsidRPr="009D23CC">
        <w:rPr>
          <w:rFonts w:cs="Times New Roman"/>
          <w:szCs w:val="24"/>
        </w:rPr>
        <w:t xml:space="preserve">high service standards and the importance of </w:t>
      </w:r>
      <w:r w:rsidR="00A9239E" w:rsidRPr="009D23CC">
        <w:rPr>
          <w:rFonts w:cs="Times New Roman"/>
          <w:szCs w:val="24"/>
        </w:rPr>
        <w:t>t</w:t>
      </w:r>
      <w:r w:rsidRPr="009D23CC">
        <w:rPr>
          <w:rFonts w:cs="Times New Roman"/>
          <w:szCs w:val="24"/>
        </w:rPr>
        <w:t>eamwork in achieving our goals.</w:t>
      </w:r>
    </w:p>
    <w:p w14:paraId="0E43CBD0" w14:textId="77777777" w:rsidR="000962E2" w:rsidRPr="009D23CC" w:rsidRDefault="00882925" w:rsidP="009D23CC">
      <w:pPr>
        <w:pStyle w:val="Heading1"/>
        <w:rPr>
          <w:szCs w:val="24"/>
        </w:rPr>
      </w:pPr>
      <w:bookmarkStart w:id="3" w:name="_Toc179906113"/>
      <w:r w:rsidRPr="009D23CC">
        <w:rPr>
          <w:szCs w:val="24"/>
        </w:rPr>
        <w:t>Evaluation</w:t>
      </w:r>
      <w:bookmarkEnd w:id="3"/>
      <w:r w:rsidRPr="009D23CC">
        <w:rPr>
          <w:szCs w:val="24"/>
        </w:rPr>
        <w:t xml:space="preserve"> </w:t>
      </w:r>
    </w:p>
    <w:p w14:paraId="59EEA1EF" w14:textId="77777777" w:rsidR="00107C63" w:rsidRPr="009D23CC" w:rsidRDefault="00882925" w:rsidP="009D23CC">
      <w:pPr>
        <w:pStyle w:val="Heading2"/>
        <w:rPr>
          <w:szCs w:val="24"/>
        </w:rPr>
      </w:pPr>
      <w:bookmarkStart w:id="4" w:name="_Toc179906114"/>
      <w:r w:rsidRPr="009D23CC">
        <w:rPr>
          <w:szCs w:val="24"/>
        </w:rPr>
        <w:t>Positive Aspects:</w:t>
      </w:r>
      <w:bookmarkEnd w:id="4"/>
    </w:p>
    <w:p w14:paraId="32C73095" w14:textId="77777777" w:rsidR="00107C63" w:rsidRPr="009D23CC" w:rsidRDefault="00882925" w:rsidP="009D23CC">
      <w:pPr>
        <w:rPr>
          <w:rFonts w:cs="Times New Roman"/>
          <w:szCs w:val="24"/>
        </w:rPr>
      </w:pPr>
      <w:r w:rsidRPr="009D23CC">
        <w:rPr>
          <w:rFonts w:cs="Times New Roman"/>
          <w:szCs w:val="24"/>
        </w:rPr>
        <w:t>Shadowing the Manager provided me with</w:t>
      </w:r>
      <w:r w:rsidR="009659A5" w:rsidRPr="009D23CC">
        <w:rPr>
          <w:rFonts w:cs="Times New Roman"/>
          <w:szCs w:val="24"/>
        </w:rPr>
        <w:t xml:space="preserve"> </w:t>
      </w:r>
      <w:r w:rsidRPr="009D23CC">
        <w:rPr>
          <w:rFonts w:cs="Times New Roman"/>
          <w:szCs w:val="24"/>
        </w:rPr>
        <w:t>practical insights into the operational aspects of the department. I learned the significance of maintaining high standards and how this directly impacts guest satisfaction. Throughout my placement, I hone</w:t>
      </w:r>
      <w:r w:rsidR="009659A5" w:rsidRPr="009D23CC">
        <w:rPr>
          <w:rFonts w:cs="Times New Roman"/>
          <w:szCs w:val="24"/>
        </w:rPr>
        <w:t>d essential skills that are dynamic in the hospitality industry. The c</w:t>
      </w:r>
      <w:r w:rsidRPr="009D23CC">
        <w:rPr>
          <w:rFonts w:cs="Times New Roman"/>
          <w:szCs w:val="24"/>
        </w:rPr>
        <w:t>ommunication ski</w:t>
      </w:r>
      <w:r w:rsidR="00E1662E" w:rsidRPr="009D23CC">
        <w:rPr>
          <w:rFonts w:cs="Times New Roman"/>
          <w:szCs w:val="24"/>
        </w:rPr>
        <w:t>lls were particularly important</w:t>
      </w:r>
      <w:r w:rsidR="007023E9" w:rsidRPr="009D23CC">
        <w:rPr>
          <w:rFonts w:cs="Times New Roman"/>
          <w:szCs w:val="24"/>
        </w:rPr>
        <w:t xml:space="preserve"> (</w:t>
      </w:r>
      <w:r w:rsidR="007023E9" w:rsidRPr="009D23CC">
        <w:rPr>
          <w:rFonts w:cs="Times New Roman"/>
          <w:color w:val="222222"/>
          <w:szCs w:val="24"/>
          <w:shd w:val="clear" w:color="auto" w:fill="FFFFFF"/>
        </w:rPr>
        <w:t>Raeissi et al., 2024</w:t>
      </w:r>
      <w:r w:rsidR="007023E9" w:rsidRPr="009D23CC">
        <w:rPr>
          <w:rFonts w:cs="Times New Roman"/>
          <w:szCs w:val="24"/>
        </w:rPr>
        <w:t>)</w:t>
      </w:r>
      <w:r w:rsidR="00E1662E" w:rsidRPr="009D23CC">
        <w:rPr>
          <w:rFonts w:cs="Times New Roman"/>
          <w:szCs w:val="24"/>
        </w:rPr>
        <w:t xml:space="preserve">. </w:t>
      </w:r>
      <w:r w:rsidRPr="009D23CC">
        <w:rPr>
          <w:rFonts w:cs="Times New Roman"/>
          <w:szCs w:val="24"/>
        </w:rPr>
        <w:t xml:space="preserve">I interacted with various team members and </w:t>
      </w:r>
      <w:r w:rsidR="009659A5" w:rsidRPr="009D23CC">
        <w:rPr>
          <w:rFonts w:cs="Times New Roman"/>
          <w:szCs w:val="24"/>
        </w:rPr>
        <w:t xml:space="preserve">also </w:t>
      </w:r>
      <w:r w:rsidRPr="009D23CC">
        <w:rPr>
          <w:rFonts w:cs="Times New Roman"/>
          <w:szCs w:val="24"/>
        </w:rPr>
        <w:t>learned how to convey information effectively.</w:t>
      </w:r>
    </w:p>
    <w:p w14:paraId="1E9F870B" w14:textId="77777777" w:rsidR="00107C63" w:rsidRPr="009D23CC" w:rsidRDefault="00882925" w:rsidP="009D23CC">
      <w:pPr>
        <w:pStyle w:val="Heading2"/>
        <w:rPr>
          <w:szCs w:val="24"/>
        </w:rPr>
      </w:pPr>
      <w:bookmarkStart w:id="5" w:name="_Toc179906115"/>
      <w:r w:rsidRPr="009D23CC">
        <w:rPr>
          <w:szCs w:val="24"/>
        </w:rPr>
        <w:t>Negative Aspects:</w:t>
      </w:r>
      <w:bookmarkEnd w:id="5"/>
    </w:p>
    <w:p w14:paraId="690C6C56" w14:textId="77777777" w:rsidR="00107C63" w:rsidRPr="009D23CC" w:rsidRDefault="00882925" w:rsidP="009D23CC">
      <w:pPr>
        <w:rPr>
          <w:rFonts w:cs="Times New Roman"/>
          <w:szCs w:val="24"/>
        </w:rPr>
      </w:pPr>
      <w:r w:rsidRPr="009D23CC">
        <w:rPr>
          <w:rFonts w:cs="Times New Roman"/>
          <w:szCs w:val="24"/>
        </w:rPr>
        <w:t>The challenge</w:t>
      </w:r>
      <w:r w:rsidR="00E37F4E" w:rsidRPr="009D23CC">
        <w:rPr>
          <w:rFonts w:cs="Times New Roman"/>
          <w:szCs w:val="24"/>
        </w:rPr>
        <w:t>,</w:t>
      </w:r>
      <w:r w:rsidRPr="009D23CC">
        <w:rPr>
          <w:rFonts w:cs="Times New Roman"/>
          <w:szCs w:val="24"/>
        </w:rPr>
        <w:t xml:space="preserve"> I encountered during m</w:t>
      </w:r>
      <w:r w:rsidR="00E76DFE">
        <w:rPr>
          <w:rFonts w:cs="Times New Roman"/>
          <w:szCs w:val="24"/>
        </w:rPr>
        <w:t>y placement was a shortage of</w:t>
      </w:r>
      <w:r w:rsidRPr="009D23CC">
        <w:rPr>
          <w:rFonts w:cs="Times New Roman"/>
          <w:szCs w:val="24"/>
        </w:rPr>
        <w:t xml:space="preserve"> supplies. This issue arose due to </w:t>
      </w:r>
      <w:r w:rsidR="00E420F4" w:rsidRPr="009D23CC">
        <w:rPr>
          <w:rFonts w:cs="Times New Roman"/>
          <w:szCs w:val="24"/>
        </w:rPr>
        <w:t xml:space="preserve">a </w:t>
      </w:r>
      <w:r w:rsidRPr="009D23CC">
        <w:rPr>
          <w:rFonts w:cs="Times New Roman"/>
          <w:szCs w:val="24"/>
        </w:rPr>
        <w:t xml:space="preserve">miscommunication </w:t>
      </w:r>
      <w:r w:rsidR="00E76DFE">
        <w:rPr>
          <w:rFonts w:cs="Times New Roman"/>
          <w:szCs w:val="24"/>
        </w:rPr>
        <w:t xml:space="preserve">in between food and beverages </w:t>
      </w:r>
      <w:r w:rsidRPr="009D23CC">
        <w:rPr>
          <w:rFonts w:cs="Times New Roman"/>
          <w:szCs w:val="24"/>
        </w:rPr>
        <w:t xml:space="preserve">and </w:t>
      </w:r>
      <w:r w:rsidR="00E420F4" w:rsidRPr="009D23CC">
        <w:rPr>
          <w:rFonts w:cs="Times New Roman"/>
          <w:szCs w:val="24"/>
        </w:rPr>
        <w:t xml:space="preserve">the </w:t>
      </w:r>
      <w:r w:rsidR="00A774C6" w:rsidRPr="009D23CC">
        <w:rPr>
          <w:rFonts w:cs="Times New Roman"/>
          <w:szCs w:val="24"/>
        </w:rPr>
        <w:t xml:space="preserve">suppliers. This </w:t>
      </w:r>
      <w:r w:rsidR="002D3630" w:rsidRPr="009D23CC">
        <w:rPr>
          <w:rFonts w:cs="Times New Roman"/>
          <w:szCs w:val="24"/>
        </w:rPr>
        <w:t>leads</w:t>
      </w:r>
      <w:r w:rsidRPr="009D23CC">
        <w:rPr>
          <w:rFonts w:cs="Times New Roman"/>
          <w:szCs w:val="24"/>
        </w:rPr>
        <w:t xml:space="preserve"> to delays in </w:t>
      </w:r>
      <w:r w:rsidR="00A774C6" w:rsidRPr="009D23CC">
        <w:rPr>
          <w:rFonts w:cs="Times New Roman"/>
          <w:szCs w:val="24"/>
        </w:rPr>
        <w:t xml:space="preserve">the </w:t>
      </w:r>
      <w:r w:rsidRPr="009D23CC">
        <w:rPr>
          <w:rFonts w:cs="Times New Roman"/>
          <w:szCs w:val="24"/>
        </w:rPr>
        <w:t xml:space="preserve">restocking </w:t>
      </w:r>
      <w:r w:rsidR="002D3630" w:rsidRPr="009D23CC">
        <w:rPr>
          <w:rFonts w:cs="Times New Roman"/>
          <w:szCs w:val="24"/>
        </w:rPr>
        <w:t xml:space="preserve">of </w:t>
      </w:r>
      <w:r w:rsidRPr="009D23CC">
        <w:rPr>
          <w:rFonts w:cs="Times New Roman"/>
          <w:szCs w:val="24"/>
        </w:rPr>
        <w:t>essential items. This situation highlighted the critical importance of effective supply chain management.</w:t>
      </w:r>
    </w:p>
    <w:p w14:paraId="1CA51A0D" w14:textId="77777777" w:rsidR="000962E2" w:rsidRPr="009D23CC" w:rsidRDefault="00882925" w:rsidP="009D23CC">
      <w:pPr>
        <w:pStyle w:val="Heading1"/>
        <w:rPr>
          <w:szCs w:val="24"/>
        </w:rPr>
      </w:pPr>
      <w:bookmarkStart w:id="6" w:name="_Toc179906116"/>
      <w:r w:rsidRPr="009D23CC">
        <w:rPr>
          <w:szCs w:val="24"/>
        </w:rPr>
        <w:t>Analysis</w:t>
      </w:r>
      <w:bookmarkEnd w:id="6"/>
    </w:p>
    <w:p w14:paraId="04E53367" w14:textId="77777777" w:rsidR="009207E2" w:rsidRPr="009D23CC" w:rsidRDefault="00882925" w:rsidP="009D23CC">
      <w:pPr>
        <w:rPr>
          <w:rFonts w:cs="Times New Roman"/>
          <w:szCs w:val="24"/>
        </w:rPr>
      </w:pPr>
      <w:r w:rsidRPr="009D23CC">
        <w:rPr>
          <w:rFonts w:cs="Times New Roman"/>
          <w:szCs w:val="24"/>
        </w:rPr>
        <w:t>Communication, teamwork, and task management emerged as fundamental</w:t>
      </w:r>
      <w:r w:rsidR="007B092F" w:rsidRPr="009D23CC">
        <w:rPr>
          <w:rFonts w:cs="Times New Roman"/>
          <w:szCs w:val="24"/>
        </w:rPr>
        <w:t xml:space="preserve"> components of my role in the food and b</w:t>
      </w:r>
      <w:r w:rsidRPr="009D23CC">
        <w:rPr>
          <w:rFonts w:cs="Times New Roman"/>
          <w:szCs w:val="24"/>
        </w:rPr>
        <w:t>everage department.</w:t>
      </w:r>
      <w:r w:rsidR="00484263" w:rsidRPr="009D23CC">
        <w:rPr>
          <w:rFonts w:cs="Times New Roman"/>
          <w:szCs w:val="24"/>
        </w:rPr>
        <w:t xml:space="preserve"> </w:t>
      </w:r>
      <w:r w:rsidRPr="009D23CC">
        <w:rPr>
          <w:rFonts w:cs="Times New Roman"/>
          <w:szCs w:val="24"/>
        </w:rPr>
        <w:t>Effective communication is essential for coordinating tasks among team members</w:t>
      </w:r>
      <w:r w:rsidR="00121360" w:rsidRPr="009D23CC">
        <w:rPr>
          <w:rFonts w:cs="Times New Roman"/>
          <w:szCs w:val="24"/>
        </w:rPr>
        <w:t xml:space="preserve"> (</w:t>
      </w:r>
      <w:r w:rsidR="00121360" w:rsidRPr="009D23CC">
        <w:rPr>
          <w:rFonts w:cs="Times New Roman"/>
          <w:color w:val="222222"/>
          <w:szCs w:val="24"/>
          <w:shd w:val="clear" w:color="auto" w:fill="FFFFFF"/>
        </w:rPr>
        <w:t>Stray and Moe, 2020</w:t>
      </w:r>
      <w:r w:rsidR="00121360" w:rsidRPr="009D23CC">
        <w:rPr>
          <w:rFonts w:cs="Times New Roman"/>
          <w:szCs w:val="24"/>
        </w:rPr>
        <w:t>).</w:t>
      </w:r>
      <w:r w:rsidRPr="009D23CC">
        <w:rPr>
          <w:rFonts w:cs="Times New Roman"/>
          <w:szCs w:val="24"/>
        </w:rPr>
        <w:t xml:space="preserve"> and ensuring that everyone is informed about the status of operations. The collaborative nature of the hotel operations became apparent as I engaged with my colleagues. We often relied on one another to fulfill our roles effectively, which demonstrated the importance of teamwork. Tuckman’s stages of team development were </w:t>
      </w:r>
      <w:r w:rsidRPr="009D23CC">
        <w:rPr>
          <w:rFonts w:cs="Times New Roman"/>
          <w:szCs w:val="24"/>
        </w:rPr>
        <w:lastRenderedPageBreak/>
        <w:t>evident in our daily interactions. Initially, our team experienced some challenges as we learned to work together, but over time, we developed a strong sense of unity and purpose. This enables us to perform efficiently.</w:t>
      </w:r>
      <w:r w:rsidR="00484263" w:rsidRPr="009D23CC">
        <w:rPr>
          <w:rFonts w:cs="Times New Roman"/>
          <w:szCs w:val="24"/>
        </w:rPr>
        <w:t xml:space="preserve"> </w:t>
      </w:r>
    </w:p>
    <w:p w14:paraId="67F19F40" w14:textId="77777777" w:rsidR="000962E2" w:rsidRPr="009D23CC" w:rsidRDefault="00882925" w:rsidP="009D23CC">
      <w:pPr>
        <w:pStyle w:val="Heading1"/>
        <w:rPr>
          <w:szCs w:val="24"/>
        </w:rPr>
      </w:pPr>
      <w:bookmarkStart w:id="7" w:name="_Toc179906117"/>
      <w:r w:rsidRPr="009D23CC">
        <w:rPr>
          <w:szCs w:val="24"/>
        </w:rPr>
        <w:t>Conclusion</w:t>
      </w:r>
      <w:bookmarkEnd w:id="7"/>
      <w:r w:rsidRPr="009D23CC">
        <w:rPr>
          <w:szCs w:val="24"/>
        </w:rPr>
        <w:t xml:space="preserve"> </w:t>
      </w:r>
    </w:p>
    <w:p w14:paraId="3B775A3A" w14:textId="77777777" w:rsidR="00222BF5" w:rsidRPr="009D23CC" w:rsidRDefault="00882925" w:rsidP="009D23CC">
      <w:pPr>
        <w:ind w:firstLine="432"/>
        <w:rPr>
          <w:rFonts w:cs="Times New Roman"/>
          <w:szCs w:val="24"/>
        </w:rPr>
      </w:pPr>
      <w:r w:rsidRPr="009D23CC">
        <w:rPr>
          <w:rFonts w:cs="Times New Roman"/>
          <w:szCs w:val="24"/>
        </w:rPr>
        <w:t xml:space="preserve">Conclusively, in light of the 10 weeks that I spent at the Ibis Hotel Chesterfield applying Gibbs' Reflective Cycle has enabled me to examine my strengths and development in the Food and Beverage function. During this period I learned important professional trade that includes communication, teamwork, and time management, all of which are key values in carrying out business such as a hotel. However, following the manager was highly informative on operational activities; the importance of assessing available </w:t>
      </w:r>
      <w:r w:rsidR="00D10DD9" w:rsidRPr="009D23CC">
        <w:rPr>
          <w:rFonts w:cs="Times New Roman"/>
          <w:szCs w:val="24"/>
        </w:rPr>
        <w:t>resources</w:t>
      </w:r>
      <w:r w:rsidRPr="009D23CC">
        <w:rPr>
          <w:rFonts w:cs="Times New Roman"/>
          <w:szCs w:val="24"/>
        </w:rPr>
        <w:t xml:space="preserve"> and providing excellent levels of since it is an essential sales point to customers. Moreover, problems like the scarcity of resources gaps within the supply system, these problems were an indicator of the relevance of managing the supply chain and spots for communication. Furthermore, in the course of grasping substantial pressure and complexities in my work, the level of my self-efficacy and understanding concerning the teamwork-based nature of the hospitality industry improved. Thus, understanding Tuckman’s five stages of group development it is clear that cooperation and collaboration were essential to maintain business functionality and accomplish organizational objectives. Moreover, I have learned how the management of hotels fully understands, developed my analytical thinking, and provided me with essential tools that may be useful in a fast-paced working environment. Therefore, my experience in this placement makes me understand operational challenges in the management of the hotels and prepares me well for a future job.</w:t>
      </w:r>
    </w:p>
    <w:p w14:paraId="6CCD4633" w14:textId="77777777" w:rsidR="000962E2" w:rsidRPr="009D23CC" w:rsidRDefault="00882925" w:rsidP="009D23CC">
      <w:pPr>
        <w:pStyle w:val="Heading1"/>
        <w:rPr>
          <w:szCs w:val="24"/>
        </w:rPr>
      </w:pPr>
      <w:bookmarkStart w:id="8" w:name="_Toc179906118"/>
      <w:r w:rsidRPr="009D23CC">
        <w:rPr>
          <w:szCs w:val="24"/>
        </w:rPr>
        <w:t>Action Plan</w:t>
      </w:r>
      <w:bookmarkEnd w:id="8"/>
      <w:r w:rsidR="00222BF5" w:rsidRPr="009D23CC">
        <w:rPr>
          <w:szCs w:val="24"/>
        </w:rPr>
        <w:t xml:space="preserve"> </w:t>
      </w:r>
    </w:p>
    <w:p w14:paraId="1A0AF848" w14:textId="77777777" w:rsidR="000962E2" w:rsidRPr="009D23CC" w:rsidRDefault="000962E2" w:rsidP="009D23CC">
      <w:pPr>
        <w:pStyle w:val="ListParagraph"/>
        <w:rPr>
          <w:rFonts w:cs="Times New Roman"/>
          <w:szCs w:val="24"/>
        </w:rPr>
      </w:pPr>
    </w:p>
    <w:tbl>
      <w:tblPr>
        <w:tblStyle w:val="TableGrid"/>
        <w:tblW w:w="10440" w:type="dxa"/>
        <w:tblInd w:w="-95" w:type="dxa"/>
        <w:shd w:val="clear" w:color="auto" w:fill="EDEDED" w:themeFill="accent3" w:themeFillTint="33"/>
        <w:tblLook w:val="04A0" w:firstRow="1" w:lastRow="0" w:firstColumn="1" w:lastColumn="0" w:noHBand="0" w:noVBand="1"/>
      </w:tblPr>
      <w:tblGrid>
        <w:gridCol w:w="2520"/>
        <w:gridCol w:w="5130"/>
        <w:gridCol w:w="2790"/>
      </w:tblGrid>
      <w:tr w:rsidR="00220E28" w14:paraId="77977D83" w14:textId="77777777" w:rsidTr="009D23CC">
        <w:tc>
          <w:tcPr>
            <w:tcW w:w="2520" w:type="dxa"/>
            <w:shd w:val="clear" w:color="auto" w:fill="EDEDED" w:themeFill="accent3" w:themeFillTint="33"/>
          </w:tcPr>
          <w:p w14:paraId="31E3AF69" w14:textId="77777777" w:rsidR="00222BF5" w:rsidRPr="009D23CC" w:rsidRDefault="00882925" w:rsidP="009D23CC">
            <w:pPr>
              <w:pStyle w:val="ListParagraph"/>
              <w:ind w:left="0"/>
              <w:jc w:val="center"/>
              <w:rPr>
                <w:rFonts w:cs="Times New Roman"/>
                <w:b/>
                <w:szCs w:val="24"/>
              </w:rPr>
            </w:pPr>
            <w:r w:rsidRPr="009D23CC">
              <w:rPr>
                <w:rFonts w:cs="Times New Roman"/>
                <w:b/>
                <w:szCs w:val="24"/>
              </w:rPr>
              <w:t>Skills Requirement</w:t>
            </w:r>
          </w:p>
        </w:tc>
        <w:tc>
          <w:tcPr>
            <w:tcW w:w="5130" w:type="dxa"/>
            <w:shd w:val="clear" w:color="auto" w:fill="EDEDED" w:themeFill="accent3" w:themeFillTint="33"/>
          </w:tcPr>
          <w:p w14:paraId="06CD0D0A" w14:textId="77777777" w:rsidR="00222BF5" w:rsidRPr="009D23CC" w:rsidRDefault="00882925" w:rsidP="009D23CC">
            <w:pPr>
              <w:pStyle w:val="ListParagraph"/>
              <w:ind w:left="0"/>
              <w:jc w:val="center"/>
              <w:rPr>
                <w:rFonts w:cs="Times New Roman"/>
                <w:b/>
                <w:szCs w:val="24"/>
              </w:rPr>
            </w:pPr>
            <w:r w:rsidRPr="009D23CC">
              <w:rPr>
                <w:rFonts w:cs="Times New Roman"/>
                <w:b/>
                <w:szCs w:val="24"/>
              </w:rPr>
              <w:t>Description</w:t>
            </w:r>
          </w:p>
        </w:tc>
        <w:tc>
          <w:tcPr>
            <w:tcW w:w="2790" w:type="dxa"/>
            <w:shd w:val="clear" w:color="auto" w:fill="EDEDED" w:themeFill="accent3" w:themeFillTint="33"/>
          </w:tcPr>
          <w:p w14:paraId="0379ED76" w14:textId="77777777" w:rsidR="00222BF5" w:rsidRPr="009D23CC" w:rsidRDefault="00882925" w:rsidP="009D23CC">
            <w:pPr>
              <w:pStyle w:val="ListParagraph"/>
              <w:ind w:left="0"/>
              <w:jc w:val="center"/>
              <w:rPr>
                <w:rFonts w:cs="Times New Roman"/>
                <w:b/>
                <w:szCs w:val="24"/>
              </w:rPr>
            </w:pPr>
            <w:r w:rsidRPr="009D23CC">
              <w:rPr>
                <w:rFonts w:cs="Times New Roman"/>
                <w:b/>
                <w:szCs w:val="24"/>
              </w:rPr>
              <w:t>Time frame</w:t>
            </w:r>
            <w:r w:rsidR="008E7216" w:rsidRPr="009D23CC">
              <w:rPr>
                <w:rFonts w:cs="Times New Roman"/>
                <w:b/>
                <w:szCs w:val="24"/>
              </w:rPr>
              <w:t xml:space="preserve"> and progress</w:t>
            </w:r>
          </w:p>
        </w:tc>
      </w:tr>
      <w:tr w:rsidR="00220E28" w14:paraId="1A882FB1" w14:textId="77777777" w:rsidTr="009D23CC">
        <w:tc>
          <w:tcPr>
            <w:tcW w:w="2520" w:type="dxa"/>
            <w:shd w:val="clear" w:color="auto" w:fill="EDEDED" w:themeFill="accent3" w:themeFillTint="33"/>
          </w:tcPr>
          <w:p w14:paraId="09B70CE5" w14:textId="77777777" w:rsidR="00222BF5" w:rsidRPr="009D23CC" w:rsidRDefault="00882925" w:rsidP="009D23CC">
            <w:pPr>
              <w:pStyle w:val="ListParagraph"/>
              <w:ind w:left="0"/>
              <w:rPr>
                <w:rFonts w:cs="Times New Roman"/>
                <w:b/>
                <w:szCs w:val="24"/>
              </w:rPr>
            </w:pPr>
            <w:r w:rsidRPr="009D23CC">
              <w:rPr>
                <w:rFonts w:cs="Times New Roman"/>
                <w:b/>
                <w:szCs w:val="24"/>
              </w:rPr>
              <w:t>Customer Service Skills</w:t>
            </w:r>
          </w:p>
        </w:tc>
        <w:tc>
          <w:tcPr>
            <w:tcW w:w="5130" w:type="dxa"/>
            <w:shd w:val="clear" w:color="auto" w:fill="EDEDED" w:themeFill="accent3" w:themeFillTint="33"/>
          </w:tcPr>
          <w:p w14:paraId="4E765BDF" w14:textId="77777777" w:rsidR="00222BF5" w:rsidRPr="009D23CC" w:rsidRDefault="00882925" w:rsidP="009D23CC">
            <w:pPr>
              <w:pStyle w:val="ListParagraph"/>
              <w:numPr>
                <w:ilvl w:val="0"/>
                <w:numId w:val="7"/>
              </w:numPr>
              <w:rPr>
                <w:rFonts w:cs="Times New Roman"/>
                <w:szCs w:val="24"/>
              </w:rPr>
            </w:pPr>
            <w:r w:rsidRPr="009D23CC">
              <w:rPr>
                <w:rFonts w:cs="Times New Roman"/>
                <w:szCs w:val="24"/>
              </w:rPr>
              <w:t>The ability to engage with guests warmly and respond to their needs effectively.</w:t>
            </w:r>
          </w:p>
          <w:p w14:paraId="2DAF5A12" w14:textId="77777777" w:rsidR="008E7216" w:rsidRPr="009D23CC" w:rsidRDefault="00882925" w:rsidP="009D23CC">
            <w:pPr>
              <w:pStyle w:val="ListParagraph"/>
              <w:numPr>
                <w:ilvl w:val="0"/>
                <w:numId w:val="7"/>
              </w:numPr>
              <w:rPr>
                <w:rFonts w:cs="Times New Roman"/>
                <w:szCs w:val="24"/>
              </w:rPr>
            </w:pPr>
            <w:r w:rsidRPr="009D23CC">
              <w:rPr>
                <w:rFonts w:cs="Times New Roman"/>
                <w:szCs w:val="24"/>
              </w:rPr>
              <w:t>Increases guest satisfaction and encourages repeat business.</w:t>
            </w:r>
          </w:p>
        </w:tc>
        <w:tc>
          <w:tcPr>
            <w:tcW w:w="2790" w:type="dxa"/>
            <w:shd w:val="clear" w:color="auto" w:fill="EDEDED" w:themeFill="accent3" w:themeFillTint="33"/>
          </w:tcPr>
          <w:p w14:paraId="3B1F3922" w14:textId="77777777" w:rsidR="00222BF5" w:rsidRPr="009D23CC" w:rsidRDefault="00882925" w:rsidP="009D23CC">
            <w:pPr>
              <w:pStyle w:val="ListParagraph"/>
              <w:ind w:left="0"/>
              <w:rPr>
                <w:rFonts w:cs="Times New Roman"/>
                <w:szCs w:val="24"/>
              </w:rPr>
            </w:pPr>
            <w:r w:rsidRPr="009D23CC">
              <w:rPr>
                <w:rFonts w:cs="Times New Roman"/>
                <w:szCs w:val="24"/>
              </w:rPr>
              <w:t>1-3 months</w:t>
            </w:r>
          </w:p>
          <w:p w14:paraId="37DFA9F7" w14:textId="77777777" w:rsidR="00222BF5" w:rsidRPr="009D23CC" w:rsidRDefault="00882925" w:rsidP="009D23CC">
            <w:pPr>
              <w:pStyle w:val="ListParagraph"/>
              <w:ind w:left="0"/>
              <w:rPr>
                <w:rFonts w:cs="Times New Roman"/>
                <w:szCs w:val="24"/>
              </w:rPr>
            </w:pPr>
            <w:r w:rsidRPr="009D23CC">
              <w:rPr>
                <w:rFonts w:cs="Times New Roman"/>
                <w:szCs w:val="24"/>
              </w:rPr>
              <w:t>Ongoing; develop through practice.</w:t>
            </w:r>
          </w:p>
        </w:tc>
      </w:tr>
      <w:tr w:rsidR="00220E28" w14:paraId="41F151C8" w14:textId="77777777" w:rsidTr="009D23CC">
        <w:tc>
          <w:tcPr>
            <w:tcW w:w="2520" w:type="dxa"/>
            <w:shd w:val="clear" w:color="auto" w:fill="EDEDED" w:themeFill="accent3" w:themeFillTint="33"/>
          </w:tcPr>
          <w:p w14:paraId="759A4D4C" w14:textId="77777777" w:rsidR="00222BF5" w:rsidRPr="009D23CC" w:rsidRDefault="00882925" w:rsidP="009D23CC">
            <w:pPr>
              <w:pStyle w:val="ListParagraph"/>
              <w:ind w:left="0"/>
              <w:rPr>
                <w:rFonts w:cs="Times New Roman"/>
                <w:b/>
                <w:szCs w:val="24"/>
              </w:rPr>
            </w:pPr>
            <w:r w:rsidRPr="009D23CC">
              <w:rPr>
                <w:rFonts w:cs="Times New Roman"/>
                <w:b/>
                <w:szCs w:val="24"/>
              </w:rPr>
              <w:lastRenderedPageBreak/>
              <w:t>Enhancement in Culinary Knowledge</w:t>
            </w:r>
          </w:p>
        </w:tc>
        <w:tc>
          <w:tcPr>
            <w:tcW w:w="5130" w:type="dxa"/>
            <w:shd w:val="clear" w:color="auto" w:fill="EDEDED" w:themeFill="accent3" w:themeFillTint="33"/>
          </w:tcPr>
          <w:p w14:paraId="3B945F0F" w14:textId="77777777" w:rsidR="008E7216" w:rsidRPr="009D23CC" w:rsidRDefault="00882925" w:rsidP="009D23CC">
            <w:pPr>
              <w:pStyle w:val="ListParagraph"/>
              <w:numPr>
                <w:ilvl w:val="0"/>
                <w:numId w:val="6"/>
              </w:numPr>
              <w:rPr>
                <w:rFonts w:cs="Times New Roman"/>
                <w:szCs w:val="24"/>
              </w:rPr>
            </w:pPr>
            <w:r w:rsidRPr="009D23CC">
              <w:rPr>
                <w:rFonts w:cs="Times New Roman"/>
                <w:szCs w:val="24"/>
              </w:rPr>
              <w:t>Understanding basic cooking techniques, food preparation, and safety standards.</w:t>
            </w:r>
          </w:p>
          <w:p w14:paraId="460FA56E" w14:textId="77777777" w:rsidR="008E7216" w:rsidRPr="009D23CC" w:rsidRDefault="00882925" w:rsidP="009D23CC">
            <w:pPr>
              <w:pStyle w:val="ListParagraph"/>
              <w:numPr>
                <w:ilvl w:val="0"/>
                <w:numId w:val="6"/>
              </w:numPr>
              <w:rPr>
                <w:rFonts w:cs="Times New Roman"/>
                <w:szCs w:val="24"/>
              </w:rPr>
            </w:pPr>
            <w:r w:rsidRPr="009D23CC">
              <w:rPr>
                <w:rFonts w:cs="Times New Roman"/>
                <w:szCs w:val="24"/>
              </w:rPr>
              <w:t>Improves communication with kitchen staff and enhances service quality.</w:t>
            </w:r>
          </w:p>
        </w:tc>
        <w:tc>
          <w:tcPr>
            <w:tcW w:w="2790" w:type="dxa"/>
            <w:shd w:val="clear" w:color="auto" w:fill="EDEDED" w:themeFill="accent3" w:themeFillTint="33"/>
          </w:tcPr>
          <w:p w14:paraId="614A44C6" w14:textId="77777777" w:rsidR="008E7216" w:rsidRPr="009D23CC" w:rsidRDefault="00882925" w:rsidP="009D23CC">
            <w:pPr>
              <w:pStyle w:val="ListParagraph"/>
              <w:ind w:left="0"/>
              <w:rPr>
                <w:rFonts w:cs="Times New Roman"/>
                <w:szCs w:val="24"/>
              </w:rPr>
            </w:pPr>
            <w:r w:rsidRPr="009D23CC">
              <w:rPr>
                <w:rFonts w:cs="Times New Roman"/>
                <w:szCs w:val="24"/>
              </w:rPr>
              <w:t xml:space="preserve">1 month </w:t>
            </w:r>
          </w:p>
          <w:p w14:paraId="793D5BA2" w14:textId="77777777" w:rsidR="00222BF5" w:rsidRPr="009D23CC" w:rsidRDefault="00882925" w:rsidP="009D23CC">
            <w:pPr>
              <w:pStyle w:val="ListParagraph"/>
              <w:ind w:left="0"/>
              <w:rPr>
                <w:rFonts w:cs="Times New Roman"/>
                <w:szCs w:val="24"/>
              </w:rPr>
            </w:pPr>
            <w:r w:rsidRPr="009D23CC">
              <w:rPr>
                <w:rFonts w:cs="Times New Roman"/>
                <w:szCs w:val="24"/>
              </w:rPr>
              <w:t>Short-term; can be learned in weeks through training.</w:t>
            </w:r>
          </w:p>
        </w:tc>
      </w:tr>
      <w:tr w:rsidR="00220E28" w14:paraId="24E7A82E" w14:textId="77777777" w:rsidTr="009D23CC">
        <w:tc>
          <w:tcPr>
            <w:tcW w:w="2520" w:type="dxa"/>
            <w:shd w:val="clear" w:color="auto" w:fill="EDEDED" w:themeFill="accent3" w:themeFillTint="33"/>
          </w:tcPr>
          <w:p w14:paraId="61DB5047" w14:textId="77777777" w:rsidR="00222BF5" w:rsidRPr="009D23CC" w:rsidRDefault="00882925" w:rsidP="009D23CC">
            <w:pPr>
              <w:pStyle w:val="ListParagraph"/>
              <w:ind w:left="0"/>
              <w:rPr>
                <w:rFonts w:cs="Times New Roman"/>
                <w:b/>
                <w:szCs w:val="24"/>
              </w:rPr>
            </w:pPr>
            <w:r w:rsidRPr="009D23CC">
              <w:rPr>
                <w:rFonts w:cs="Times New Roman"/>
                <w:b/>
                <w:szCs w:val="24"/>
              </w:rPr>
              <w:t>Sales Skills</w:t>
            </w:r>
          </w:p>
        </w:tc>
        <w:tc>
          <w:tcPr>
            <w:tcW w:w="5130" w:type="dxa"/>
            <w:shd w:val="clear" w:color="auto" w:fill="EDEDED" w:themeFill="accent3" w:themeFillTint="33"/>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14"/>
            </w:tblGrid>
            <w:tr w:rsidR="00220E28" w14:paraId="6137D218" w14:textId="77777777" w:rsidTr="008E7216">
              <w:trPr>
                <w:tblCellSpacing w:w="15" w:type="dxa"/>
              </w:trPr>
              <w:tc>
                <w:tcPr>
                  <w:tcW w:w="0" w:type="auto"/>
                  <w:vAlign w:val="center"/>
                  <w:hideMark/>
                </w:tcPr>
                <w:p w14:paraId="35A39FD7" w14:textId="77777777" w:rsidR="008E7216" w:rsidRPr="009D23CC" w:rsidRDefault="00882925" w:rsidP="009D23CC">
                  <w:pPr>
                    <w:pStyle w:val="ListParagraph"/>
                    <w:numPr>
                      <w:ilvl w:val="0"/>
                      <w:numId w:val="9"/>
                    </w:numPr>
                    <w:spacing w:after="0"/>
                    <w:rPr>
                      <w:rFonts w:eastAsia="Times New Roman" w:cs="Times New Roman"/>
                      <w:color w:val="auto"/>
                      <w:szCs w:val="24"/>
                    </w:rPr>
                  </w:pPr>
                  <w:r w:rsidRPr="009D23CC">
                    <w:rPr>
                      <w:rFonts w:eastAsia="Times New Roman" w:cs="Times New Roman"/>
                      <w:color w:val="auto"/>
                      <w:szCs w:val="24"/>
                    </w:rPr>
                    <w:t>Techniques to promote menu items and upsell effectively.</w:t>
                  </w:r>
                </w:p>
              </w:tc>
            </w:tr>
          </w:tbl>
          <w:p w14:paraId="3583DE80" w14:textId="77777777" w:rsidR="008E7216" w:rsidRPr="008E7216" w:rsidRDefault="008E7216" w:rsidP="009D23CC">
            <w:pPr>
              <w:rPr>
                <w:rFonts w:eastAsia="Times New Roman" w:cs="Times New Roman"/>
                <w:vanish/>
                <w:color w:val="auto"/>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14"/>
            </w:tblGrid>
            <w:tr w:rsidR="00220E28" w14:paraId="38C38C9F" w14:textId="77777777" w:rsidTr="008E7216">
              <w:trPr>
                <w:tblCellSpacing w:w="15" w:type="dxa"/>
              </w:trPr>
              <w:tc>
                <w:tcPr>
                  <w:tcW w:w="0" w:type="auto"/>
                  <w:vAlign w:val="center"/>
                  <w:hideMark/>
                </w:tcPr>
                <w:p w14:paraId="1EFBB10A" w14:textId="77777777" w:rsidR="008E7216" w:rsidRPr="009D23CC" w:rsidRDefault="00882925" w:rsidP="009D23CC">
                  <w:pPr>
                    <w:pStyle w:val="ListParagraph"/>
                    <w:numPr>
                      <w:ilvl w:val="0"/>
                      <w:numId w:val="9"/>
                    </w:numPr>
                    <w:spacing w:after="0"/>
                    <w:rPr>
                      <w:rFonts w:eastAsia="Times New Roman" w:cs="Times New Roman"/>
                      <w:color w:val="auto"/>
                      <w:szCs w:val="24"/>
                    </w:rPr>
                  </w:pPr>
                  <w:r w:rsidRPr="009D23CC">
                    <w:rPr>
                      <w:rFonts w:eastAsia="Times New Roman" w:cs="Times New Roman"/>
                      <w:color w:val="auto"/>
                      <w:szCs w:val="24"/>
                    </w:rPr>
                    <w:t>Increases revenue and improves overall financial performance</w:t>
                  </w:r>
                  <w:r w:rsidR="009D23CC" w:rsidRPr="009D23CC">
                    <w:rPr>
                      <w:rFonts w:eastAsia="Times New Roman" w:cs="Times New Roman"/>
                      <w:color w:val="auto"/>
                      <w:szCs w:val="24"/>
                    </w:rPr>
                    <w:t xml:space="preserve"> </w:t>
                  </w:r>
                  <w:r w:rsidR="009D23CC" w:rsidRPr="009D23CC">
                    <w:rPr>
                      <w:rFonts w:eastAsia="Times New Roman" w:cs="Times New Roman"/>
                      <w:color w:val="auto"/>
                      <w:szCs w:val="24"/>
                      <w:shd w:val="clear" w:color="auto" w:fill="EDEDED" w:themeFill="accent3" w:themeFillTint="33"/>
                    </w:rPr>
                    <w:t>(</w:t>
                  </w:r>
                  <w:r w:rsidR="009D23CC" w:rsidRPr="009D23CC">
                    <w:rPr>
                      <w:rFonts w:cs="Times New Roman"/>
                      <w:color w:val="222222"/>
                      <w:szCs w:val="24"/>
                      <w:shd w:val="clear" w:color="auto" w:fill="EDEDED" w:themeFill="accent3" w:themeFillTint="33"/>
                    </w:rPr>
                    <w:t>Rasyid et al., 2024)</w:t>
                  </w:r>
                  <w:r w:rsidRPr="009D23CC">
                    <w:rPr>
                      <w:rFonts w:eastAsia="Times New Roman" w:cs="Times New Roman"/>
                      <w:color w:val="auto"/>
                      <w:szCs w:val="24"/>
                      <w:shd w:val="clear" w:color="auto" w:fill="EDEDED" w:themeFill="accent3" w:themeFillTint="33"/>
                    </w:rPr>
                    <w:t>.</w:t>
                  </w:r>
                </w:p>
              </w:tc>
            </w:tr>
          </w:tbl>
          <w:p w14:paraId="40F68E3F" w14:textId="77777777" w:rsidR="00222BF5" w:rsidRPr="009D23CC" w:rsidRDefault="00222BF5" w:rsidP="009D23CC">
            <w:pPr>
              <w:pStyle w:val="ListParagraph"/>
              <w:ind w:left="0"/>
              <w:rPr>
                <w:rFonts w:cs="Times New Roman"/>
                <w:szCs w:val="24"/>
              </w:rPr>
            </w:pPr>
          </w:p>
        </w:tc>
        <w:tc>
          <w:tcPr>
            <w:tcW w:w="2790" w:type="dxa"/>
            <w:shd w:val="clear" w:color="auto" w:fill="EDEDED" w:themeFill="accent3" w:themeFillTint="33"/>
          </w:tcPr>
          <w:p w14:paraId="4DBBE299" w14:textId="77777777" w:rsidR="008E7216" w:rsidRPr="009D23CC" w:rsidRDefault="00882925" w:rsidP="009D23CC">
            <w:pPr>
              <w:pStyle w:val="ListParagraph"/>
              <w:ind w:left="0"/>
              <w:rPr>
                <w:rFonts w:cs="Times New Roman"/>
                <w:szCs w:val="24"/>
              </w:rPr>
            </w:pPr>
            <w:r w:rsidRPr="009D23CC">
              <w:rPr>
                <w:rFonts w:cs="Times New Roman"/>
                <w:szCs w:val="24"/>
              </w:rPr>
              <w:t>1-2 Months</w:t>
            </w:r>
          </w:p>
          <w:p w14:paraId="3BF0EE02" w14:textId="77777777" w:rsidR="00222BF5" w:rsidRPr="009D23CC" w:rsidRDefault="00882925" w:rsidP="009D23CC">
            <w:pPr>
              <w:pStyle w:val="ListParagraph"/>
              <w:ind w:left="0"/>
              <w:rPr>
                <w:rFonts w:cs="Times New Roman"/>
                <w:szCs w:val="24"/>
              </w:rPr>
            </w:pPr>
            <w:r w:rsidRPr="009D23CC">
              <w:rPr>
                <w:rFonts w:cs="Times New Roman"/>
                <w:szCs w:val="24"/>
              </w:rPr>
              <w:t>Ongoing; developed with experience</w:t>
            </w:r>
          </w:p>
        </w:tc>
      </w:tr>
      <w:tr w:rsidR="00220E28" w14:paraId="5E8C7A58" w14:textId="77777777" w:rsidTr="009D23CC">
        <w:tc>
          <w:tcPr>
            <w:tcW w:w="2520" w:type="dxa"/>
            <w:shd w:val="clear" w:color="auto" w:fill="EDEDED" w:themeFill="accent3" w:themeFillTint="33"/>
          </w:tcPr>
          <w:p w14:paraId="662BC44D" w14:textId="77777777" w:rsidR="00222BF5" w:rsidRPr="009D23CC" w:rsidRDefault="00882925" w:rsidP="009D23CC">
            <w:pPr>
              <w:pStyle w:val="ListParagraph"/>
              <w:ind w:left="0"/>
              <w:rPr>
                <w:rFonts w:cs="Times New Roman"/>
                <w:b/>
                <w:szCs w:val="24"/>
              </w:rPr>
            </w:pPr>
            <w:r w:rsidRPr="009D23CC">
              <w:rPr>
                <w:rFonts w:cs="Times New Roman"/>
                <w:b/>
                <w:szCs w:val="24"/>
              </w:rPr>
              <w:t>Networking Skills</w:t>
            </w:r>
          </w:p>
        </w:tc>
        <w:tc>
          <w:tcPr>
            <w:tcW w:w="5130" w:type="dxa"/>
            <w:shd w:val="clear" w:color="auto" w:fill="EDEDED" w:themeFill="accent3" w:themeFillTint="33"/>
          </w:tcPr>
          <w:p w14:paraId="3816A4C6" w14:textId="77777777" w:rsidR="00222BF5" w:rsidRPr="009D23CC" w:rsidRDefault="00882925" w:rsidP="009D23CC">
            <w:pPr>
              <w:pStyle w:val="ListParagraph"/>
              <w:numPr>
                <w:ilvl w:val="0"/>
                <w:numId w:val="8"/>
              </w:numPr>
              <w:rPr>
                <w:rFonts w:cs="Times New Roman"/>
                <w:szCs w:val="24"/>
              </w:rPr>
            </w:pPr>
            <w:r w:rsidRPr="009D23CC">
              <w:rPr>
                <w:rFonts w:cs="Times New Roman"/>
                <w:szCs w:val="24"/>
              </w:rPr>
              <w:t>Building relationships with suppliers and local businesses.</w:t>
            </w:r>
          </w:p>
          <w:p w14:paraId="57BC21DC" w14:textId="77777777" w:rsidR="008E7216" w:rsidRPr="009D23CC" w:rsidRDefault="00882925" w:rsidP="009D23CC">
            <w:pPr>
              <w:pStyle w:val="ListParagraph"/>
              <w:numPr>
                <w:ilvl w:val="0"/>
                <w:numId w:val="8"/>
              </w:numPr>
              <w:rPr>
                <w:rFonts w:cs="Times New Roman"/>
                <w:szCs w:val="24"/>
              </w:rPr>
            </w:pPr>
            <w:r w:rsidRPr="009D23CC">
              <w:rPr>
                <w:rFonts w:cs="Times New Roman"/>
                <w:szCs w:val="24"/>
              </w:rPr>
              <w:t xml:space="preserve">Leads to better service and collaborative </w:t>
            </w:r>
            <w:r w:rsidRPr="009D23CC">
              <w:rPr>
                <w:rFonts w:cs="Times New Roman"/>
                <w:szCs w:val="24"/>
                <w:shd w:val="clear" w:color="auto" w:fill="EDEDED" w:themeFill="accent3" w:themeFillTint="33"/>
              </w:rPr>
              <w:t>opportunities</w:t>
            </w:r>
            <w:r w:rsidR="009D23CC" w:rsidRPr="009D23CC">
              <w:rPr>
                <w:rFonts w:cs="Times New Roman"/>
                <w:szCs w:val="24"/>
                <w:shd w:val="clear" w:color="auto" w:fill="EDEDED" w:themeFill="accent3" w:themeFillTint="33"/>
              </w:rPr>
              <w:t xml:space="preserve"> (</w:t>
            </w:r>
            <w:r w:rsidR="009D23CC" w:rsidRPr="009D23CC">
              <w:rPr>
                <w:rFonts w:cs="Times New Roman"/>
                <w:color w:val="222222"/>
                <w:szCs w:val="24"/>
                <w:shd w:val="clear" w:color="auto" w:fill="EDEDED" w:themeFill="accent3" w:themeFillTint="33"/>
              </w:rPr>
              <w:t>Suhairom et al., 2019)</w:t>
            </w:r>
            <w:r w:rsidRPr="009D23CC">
              <w:rPr>
                <w:rFonts w:cs="Times New Roman"/>
                <w:szCs w:val="24"/>
                <w:shd w:val="clear" w:color="auto" w:fill="EDEDED" w:themeFill="accent3" w:themeFillTint="33"/>
              </w:rPr>
              <w:t>.</w:t>
            </w:r>
          </w:p>
        </w:tc>
        <w:tc>
          <w:tcPr>
            <w:tcW w:w="2790" w:type="dxa"/>
            <w:shd w:val="clear" w:color="auto" w:fill="EDEDED" w:themeFill="accent3" w:themeFillTint="33"/>
          </w:tcPr>
          <w:p w14:paraId="676BDE45" w14:textId="77777777" w:rsidR="008E7216" w:rsidRPr="009D23CC" w:rsidRDefault="00882925" w:rsidP="009D23CC">
            <w:pPr>
              <w:pStyle w:val="ListParagraph"/>
              <w:ind w:left="0"/>
              <w:rPr>
                <w:rFonts w:cs="Times New Roman"/>
                <w:szCs w:val="24"/>
              </w:rPr>
            </w:pPr>
            <w:r w:rsidRPr="009D23CC">
              <w:rPr>
                <w:rFonts w:cs="Times New Roman"/>
                <w:szCs w:val="24"/>
              </w:rPr>
              <w:t>2 months</w:t>
            </w:r>
          </w:p>
          <w:p w14:paraId="303AE5BE" w14:textId="77777777" w:rsidR="00222BF5" w:rsidRPr="009D23CC" w:rsidRDefault="00882925" w:rsidP="009D23CC">
            <w:pPr>
              <w:pStyle w:val="ListParagraph"/>
              <w:ind w:left="0"/>
              <w:rPr>
                <w:rFonts w:cs="Times New Roman"/>
                <w:szCs w:val="24"/>
              </w:rPr>
            </w:pPr>
            <w:r w:rsidRPr="009D23CC">
              <w:rPr>
                <w:rFonts w:cs="Times New Roman"/>
                <w:szCs w:val="24"/>
              </w:rPr>
              <w:t>Ongoing; developed over time through engagement.</w:t>
            </w:r>
          </w:p>
        </w:tc>
      </w:tr>
      <w:tr w:rsidR="00220E28" w14:paraId="263C9200" w14:textId="77777777" w:rsidTr="009D23CC">
        <w:tc>
          <w:tcPr>
            <w:tcW w:w="2520" w:type="dxa"/>
            <w:shd w:val="clear" w:color="auto" w:fill="EDEDED" w:themeFill="accent3" w:themeFillTint="33"/>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31"/>
            </w:tblGrid>
            <w:tr w:rsidR="00220E28" w14:paraId="4D76B647" w14:textId="77777777" w:rsidTr="008E7216">
              <w:trPr>
                <w:tblCellSpacing w:w="15" w:type="dxa"/>
              </w:trPr>
              <w:tc>
                <w:tcPr>
                  <w:tcW w:w="0" w:type="auto"/>
                  <w:vAlign w:val="center"/>
                  <w:hideMark/>
                </w:tcPr>
                <w:p w14:paraId="4E3E7761" w14:textId="77777777" w:rsidR="008E7216" w:rsidRPr="008E7216" w:rsidRDefault="00882925" w:rsidP="009D23CC">
                  <w:pPr>
                    <w:spacing w:after="0"/>
                    <w:jc w:val="left"/>
                    <w:rPr>
                      <w:rFonts w:eastAsia="Times New Roman" w:cs="Times New Roman"/>
                      <w:b/>
                      <w:color w:val="auto"/>
                      <w:szCs w:val="24"/>
                    </w:rPr>
                  </w:pPr>
                  <w:r w:rsidRPr="009D23CC">
                    <w:rPr>
                      <w:rFonts w:eastAsia="Times New Roman" w:cs="Times New Roman"/>
                      <w:b/>
                      <w:bCs/>
                      <w:color w:val="auto"/>
                      <w:szCs w:val="24"/>
                    </w:rPr>
                    <w:t>Data Analysis Skills</w:t>
                  </w:r>
                </w:p>
              </w:tc>
            </w:tr>
          </w:tbl>
          <w:p w14:paraId="5E3BAD2A" w14:textId="77777777" w:rsidR="008E7216" w:rsidRPr="008E7216" w:rsidRDefault="008E7216" w:rsidP="009D23CC">
            <w:pPr>
              <w:jc w:val="left"/>
              <w:rPr>
                <w:rFonts w:eastAsia="Times New Roman" w:cs="Times New Roman"/>
                <w:b/>
                <w:vanish/>
                <w:color w:val="auto"/>
                <w:szCs w:val="24"/>
              </w:rPr>
            </w:pPr>
          </w:p>
          <w:p w14:paraId="326F0943" w14:textId="77777777" w:rsidR="00222BF5" w:rsidRPr="009D23CC" w:rsidRDefault="00222BF5" w:rsidP="009D23CC">
            <w:pPr>
              <w:pStyle w:val="ListParagraph"/>
              <w:ind w:left="0"/>
              <w:rPr>
                <w:rFonts w:cs="Times New Roman"/>
                <w:b/>
                <w:szCs w:val="24"/>
              </w:rPr>
            </w:pPr>
          </w:p>
        </w:tc>
        <w:tc>
          <w:tcPr>
            <w:tcW w:w="5130" w:type="dxa"/>
            <w:shd w:val="clear" w:color="auto" w:fill="EDEDED" w:themeFill="accent3" w:themeFillTint="33"/>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14"/>
            </w:tblGrid>
            <w:tr w:rsidR="00220E28" w14:paraId="21352537" w14:textId="77777777" w:rsidTr="00BE65C5">
              <w:trPr>
                <w:tblCellSpacing w:w="15" w:type="dxa"/>
              </w:trPr>
              <w:tc>
                <w:tcPr>
                  <w:tcW w:w="0" w:type="auto"/>
                  <w:vAlign w:val="center"/>
                  <w:hideMark/>
                </w:tcPr>
                <w:p w14:paraId="68C3237B" w14:textId="77777777" w:rsidR="008E7216" w:rsidRPr="009D23CC" w:rsidRDefault="00882925" w:rsidP="009D23CC">
                  <w:pPr>
                    <w:pStyle w:val="ListParagraph"/>
                    <w:numPr>
                      <w:ilvl w:val="0"/>
                      <w:numId w:val="12"/>
                    </w:numPr>
                    <w:spacing w:after="0"/>
                    <w:jc w:val="left"/>
                    <w:rPr>
                      <w:rFonts w:eastAsia="Times New Roman" w:cs="Times New Roman"/>
                      <w:color w:val="auto"/>
                      <w:szCs w:val="24"/>
                    </w:rPr>
                  </w:pPr>
                  <w:r w:rsidRPr="009D23CC">
                    <w:rPr>
                      <w:rFonts w:eastAsia="Times New Roman" w:cs="Times New Roman"/>
                      <w:color w:val="auto"/>
                      <w:szCs w:val="24"/>
                    </w:rPr>
                    <w:t>Ability to analyze guest data and market trends to inform decision-making.</w:t>
                  </w:r>
                </w:p>
              </w:tc>
            </w:tr>
          </w:tbl>
          <w:p w14:paraId="0EE1684E" w14:textId="77777777" w:rsidR="008E7216" w:rsidRPr="008E7216" w:rsidRDefault="008E7216" w:rsidP="009D23CC">
            <w:pPr>
              <w:jc w:val="left"/>
              <w:rPr>
                <w:rFonts w:eastAsia="Times New Roman" w:cs="Times New Roman"/>
                <w:vanish/>
                <w:color w:val="auto"/>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14"/>
            </w:tblGrid>
            <w:tr w:rsidR="00220E28" w14:paraId="423A7F36" w14:textId="77777777" w:rsidTr="00BE65C5">
              <w:trPr>
                <w:tblCellSpacing w:w="15" w:type="dxa"/>
              </w:trPr>
              <w:tc>
                <w:tcPr>
                  <w:tcW w:w="0" w:type="auto"/>
                  <w:vAlign w:val="center"/>
                  <w:hideMark/>
                </w:tcPr>
                <w:p w14:paraId="786B2A16" w14:textId="77777777" w:rsidR="008E7216" w:rsidRPr="009D23CC" w:rsidRDefault="00882925" w:rsidP="009D23CC">
                  <w:pPr>
                    <w:pStyle w:val="ListParagraph"/>
                    <w:numPr>
                      <w:ilvl w:val="0"/>
                      <w:numId w:val="12"/>
                    </w:numPr>
                    <w:spacing w:after="0"/>
                    <w:jc w:val="left"/>
                    <w:rPr>
                      <w:rFonts w:eastAsia="Times New Roman" w:cs="Times New Roman"/>
                      <w:color w:val="auto"/>
                      <w:szCs w:val="24"/>
                    </w:rPr>
                  </w:pPr>
                  <w:r w:rsidRPr="009D23CC">
                    <w:rPr>
                      <w:rFonts w:eastAsia="Times New Roman" w:cs="Times New Roman"/>
                      <w:color w:val="auto"/>
                      <w:szCs w:val="24"/>
                    </w:rPr>
                    <w:t>Improves strategic planning and operational efficiency</w:t>
                  </w:r>
                </w:p>
              </w:tc>
            </w:tr>
          </w:tbl>
          <w:p w14:paraId="592EFFC6" w14:textId="77777777" w:rsidR="00222BF5" w:rsidRPr="009D23CC" w:rsidRDefault="00222BF5" w:rsidP="009D23CC">
            <w:pPr>
              <w:pStyle w:val="ListParagraph"/>
              <w:ind w:left="0"/>
              <w:rPr>
                <w:rFonts w:cs="Times New Roman"/>
                <w:szCs w:val="24"/>
              </w:rPr>
            </w:pPr>
          </w:p>
        </w:tc>
        <w:tc>
          <w:tcPr>
            <w:tcW w:w="2790" w:type="dxa"/>
            <w:shd w:val="clear" w:color="auto" w:fill="EDEDED" w:themeFill="accent3" w:themeFillTint="33"/>
          </w:tcPr>
          <w:p w14:paraId="7B1741DE" w14:textId="77777777" w:rsidR="009D23CC" w:rsidRDefault="00882925" w:rsidP="009D23CC">
            <w:pPr>
              <w:pStyle w:val="ListParagraph"/>
              <w:ind w:left="0"/>
              <w:rPr>
                <w:rFonts w:cs="Times New Roman"/>
                <w:szCs w:val="24"/>
              </w:rPr>
            </w:pPr>
            <w:r>
              <w:rPr>
                <w:rFonts w:cs="Times New Roman"/>
                <w:szCs w:val="24"/>
              </w:rPr>
              <w:t>6 months</w:t>
            </w:r>
          </w:p>
          <w:p w14:paraId="4646D3EA" w14:textId="77777777" w:rsidR="00222BF5" w:rsidRPr="009D23CC" w:rsidRDefault="00882925" w:rsidP="009D23CC">
            <w:pPr>
              <w:pStyle w:val="ListParagraph"/>
              <w:ind w:left="0"/>
              <w:rPr>
                <w:rFonts w:cs="Times New Roman"/>
                <w:szCs w:val="24"/>
              </w:rPr>
            </w:pPr>
            <w:r w:rsidRPr="009D23CC">
              <w:rPr>
                <w:rFonts w:cs="Times New Roman"/>
                <w:szCs w:val="24"/>
              </w:rPr>
              <w:t>Medium-term; typically developed through training and practice.</w:t>
            </w:r>
          </w:p>
        </w:tc>
      </w:tr>
      <w:tr w:rsidR="00220E28" w14:paraId="599B8722" w14:textId="77777777" w:rsidTr="009D23CC">
        <w:tc>
          <w:tcPr>
            <w:tcW w:w="2520" w:type="dxa"/>
            <w:shd w:val="clear" w:color="auto" w:fill="EDEDED" w:themeFill="accent3" w:themeFillTint="33"/>
          </w:tcPr>
          <w:p w14:paraId="7CB9C33E" w14:textId="77777777" w:rsidR="008E7216" w:rsidRPr="009D23CC" w:rsidRDefault="00882925" w:rsidP="009D23CC">
            <w:pPr>
              <w:jc w:val="left"/>
              <w:rPr>
                <w:rFonts w:eastAsia="Times New Roman" w:cs="Times New Roman"/>
                <w:b/>
                <w:bCs/>
                <w:color w:val="auto"/>
                <w:szCs w:val="24"/>
              </w:rPr>
            </w:pPr>
            <w:r w:rsidRPr="009D23CC">
              <w:rPr>
                <w:rFonts w:cs="Times New Roman"/>
                <w:b/>
                <w:szCs w:val="24"/>
              </w:rPr>
              <w:t>Innovation and Creativity</w:t>
            </w:r>
          </w:p>
        </w:tc>
        <w:tc>
          <w:tcPr>
            <w:tcW w:w="5130" w:type="dxa"/>
            <w:shd w:val="clear" w:color="auto" w:fill="EDEDED" w:themeFill="accent3" w:themeFillTint="33"/>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14"/>
            </w:tblGrid>
            <w:tr w:rsidR="00220E28" w14:paraId="4FC13D51" w14:textId="77777777" w:rsidTr="008E7216">
              <w:trPr>
                <w:tblCellSpacing w:w="15" w:type="dxa"/>
              </w:trPr>
              <w:tc>
                <w:tcPr>
                  <w:tcW w:w="0" w:type="auto"/>
                  <w:vAlign w:val="center"/>
                  <w:hideMark/>
                </w:tcPr>
                <w:p w14:paraId="7D841908" w14:textId="77777777" w:rsidR="008E7216" w:rsidRPr="009D23CC" w:rsidRDefault="00882925" w:rsidP="009D23CC">
                  <w:pPr>
                    <w:pStyle w:val="ListParagraph"/>
                    <w:numPr>
                      <w:ilvl w:val="0"/>
                      <w:numId w:val="11"/>
                    </w:numPr>
                    <w:spacing w:after="0"/>
                    <w:jc w:val="left"/>
                    <w:rPr>
                      <w:rFonts w:eastAsia="Times New Roman" w:cs="Times New Roman"/>
                      <w:color w:val="auto"/>
                      <w:szCs w:val="24"/>
                    </w:rPr>
                  </w:pPr>
                  <w:r w:rsidRPr="009D23CC">
                    <w:rPr>
                      <w:rFonts w:eastAsia="Times New Roman" w:cs="Times New Roman"/>
                      <w:color w:val="auto"/>
                      <w:szCs w:val="24"/>
                    </w:rPr>
                    <w:t>Skills in thinking outside the box to solve problems and improve services</w:t>
                  </w:r>
                  <w:r w:rsidR="009D23CC" w:rsidRPr="009D23CC">
                    <w:rPr>
                      <w:rFonts w:eastAsia="Times New Roman" w:cs="Times New Roman"/>
                      <w:color w:val="auto"/>
                      <w:szCs w:val="24"/>
                    </w:rPr>
                    <w:t xml:space="preserve"> (</w:t>
                  </w:r>
                  <w:r w:rsidR="009D23CC" w:rsidRPr="009D23CC">
                    <w:rPr>
                      <w:rFonts w:cs="Times New Roman"/>
                      <w:color w:val="222222"/>
                      <w:szCs w:val="24"/>
                      <w:shd w:val="clear" w:color="auto" w:fill="EDEDED" w:themeFill="accent3" w:themeFillTint="33"/>
                    </w:rPr>
                    <w:t>Astari et al., 2024)</w:t>
                  </w:r>
                  <w:r w:rsidRPr="009D23CC">
                    <w:rPr>
                      <w:rFonts w:eastAsia="Times New Roman" w:cs="Times New Roman"/>
                      <w:color w:val="auto"/>
                      <w:szCs w:val="24"/>
                      <w:shd w:val="clear" w:color="auto" w:fill="EDEDED" w:themeFill="accent3" w:themeFillTint="33"/>
                    </w:rPr>
                    <w:t>.</w:t>
                  </w:r>
                </w:p>
              </w:tc>
            </w:tr>
          </w:tbl>
          <w:p w14:paraId="435A3E8B" w14:textId="77777777" w:rsidR="008E7216" w:rsidRPr="008E7216" w:rsidRDefault="008E7216" w:rsidP="009D23CC">
            <w:pPr>
              <w:jc w:val="left"/>
              <w:rPr>
                <w:rFonts w:eastAsia="Times New Roman" w:cs="Times New Roman"/>
                <w:vanish/>
                <w:color w:val="auto"/>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14"/>
            </w:tblGrid>
            <w:tr w:rsidR="00220E28" w14:paraId="37B6D0D7" w14:textId="77777777" w:rsidTr="008E7216">
              <w:trPr>
                <w:tblCellSpacing w:w="15" w:type="dxa"/>
              </w:trPr>
              <w:tc>
                <w:tcPr>
                  <w:tcW w:w="0" w:type="auto"/>
                  <w:vAlign w:val="center"/>
                  <w:hideMark/>
                </w:tcPr>
                <w:p w14:paraId="781E2678" w14:textId="77777777" w:rsidR="008E7216" w:rsidRPr="009D23CC" w:rsidRDefault="00882925" w:rsidP="009D23CC">
                  <w:pPr>
                    <w:pStyle w:val="ListParagraph"/>
                    <w:numPr>
                      <w:ilvl w:val="0"/>
                      <w:numId w:val="11"/>
                    </w:numPr>
                    <w:spacing w:after="0"/>
                    <w:jc w:val="left"/>
                    <w:rPr>
                      <w:rFonts w:eastAsia="Times New Roman" w:cs="Times New Roman"/>
                      <w:color w:val="auto"/>
                      <w:szCs w:val="24"/>
                    </w:rPr>
                  </w:pPr>
                  <w:r w:rsidRPr="009D23CC">
                    <w:rPr>
                      <w:rFonts w:eastAsia="Times New Roman" w:cs="Times New Roman"/>
                      <w:color w:val="auto"/>
                      <w:szCs w:val="24"/>
                    </w:rPr>
                    <w:t>Drives business growth and enhances competitive advantage.</w:t>
                  </w:r>
                </w:p>
              </w:tc>
            </w:tr>
          </w:tbl>
          <w:p w14:paraId="7B769CB2" w14:textId="77777777" w:rsidR="008E7216" w:rsidRPr="009D23CC" w:rsidRDefault="008E7216" w:rsidP="009D23CC">
            <w:pPr>
              <w:jc w:val="left"/>
              <w:rPr>
                <w:rFonts w:eastAsia="Times New Roman" w:cs="Times New Roman"/>
                <w:color w:val="auto"/>
                <w:szCs w:val="24"/>
              </w:rPr>
            </w:pPr>
          </w:p>
        </w:tc>
        <w:tc>
          <w:tcPr>
            <w:tcW w:w="2790" w:type="dxa"/>
            <w:shd w:val="clear" w:color="auto" w:fill="EDEDED" w:themeFill="accent3" w:themeFillTint="33"/>
          </w:tcPr>
          <w:p w14:paraId="10665BA4" w14:textId="77777777" w:rsidR="009D23CC" w:rsidRDefault="00882925" w:rsidP="009D23CC">
            <w:pPr>
              <w:pStyle w:val="ListParagraph"/>
              <w:ind w:left="0"/>
              <w:rPr>
                <w:rFonts w:cs="Times New Roman"/>
                <w:szCs w:val="24"/>
              </w:rPr>
            </w:pPr>
            <w:r>
              <w:rPr>
                <w:rFonts w:cs="Times New Roman"/>
                <w:szCs w:val="24"/>
              </w:rPr>
              <w:t xml:space="preserve">1-3 months </w:t>
            </w:r>
          </w:p>
          <w:p w14:paraId="41D66989" w14:textId="77777777" w:rsidR="008E7216" w:rsidRPr="009D23CC" w:rsidRDefault="00882925" w:rsidP="009D23CC">
            <w:pPr>
              <w:pStyle w:val="ListParagraph"/>
              <w:ind w:left="0"/>
              <w:rPr>
                <w:rFonts w:cs="Times New Roman"/>
                <w:szCs w:val="24"/>
              </w:rPr>
            </w:pPr>
            <w:r w:rsidRPr="009D23CC">
              <w:rPr>
                <w:rFonts w:cs="Times New Roman"/>
                <w:szCs w:val="24"/>
              </w:rPr>
              <w:t>Ongoing; developed through practice and creative thinking workshops.</w:t>
            </w:r>
          </w:p>
        </w:tc>
      </w:tr>
      <w:tr w:rsidR="00220E28" w14:paraId="4EBF4375" w14:textId="77777777" w:rsidTr="009D23CC">
        <w:tc>
          <w:tcPr>
            <w:tcW w:w="2520" w:type="dxa"/>
            <w:shd w:val="clear" w:color="auto" w:fill="EDEDED" w:themeFill="accent3" w:themeFillTint="33"/>
          </w:tcPr>
          <w:p w14:paraId="3E9BFF70" w14:textId="77777777" w:rsidR="008E7216" w:rsidRPr="009D23CC" w:rsidRDefault="00882925" w:rsidP="009D23CC">
            <w:pPr>
              <w:jc w:val="left"/>
              <w:rPr>
                <w:rFonts w:cs="Times New Roman"/>
                <w:b/>
                <w:szCs w:val="24"/>
              </w:rPr>
            </w:pPr>
            <w:r w:rsidRPr="009D23CC">
              <w:rPr>
                <w:rFonts w:cs="Times New Roman"/>
                <w:b/>
                <w:szCs w:val="24"/>
              </w:rPr>
              <w:t>Data Analysis Skills</w:t>
            </w:r>
          </w:p>
        </w:tc>
        <w:tc>
          <w:tcPr>
            <w:tcW w:w="5130" w:type="dxa"/>
            <w:shd w:val="clear" w:color="auto" w:fill="EDEDED" w:themeFill="accent3" w:themeFillTint="33"/>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14"/>
            </w:tblGrid>
            <w:tr w:rsidR="00220E28" w14:paraId="710AEE10" w14:textId="77777777" w:rsidTr="008E7216">
              <w:trPr>
                <w:tblCellSpacing w:w="15" w:type="dxa"/>
              </w:trPr>
              <w:tc>
                <w:tcPr>
                  <w:tcW w:w="0" w:type="auto"/>
                  <w:vAlign w:val="center"/>
                  <w:hideMark/>
                </w:tcPr>
                <w:p w14:paraId="01A34E99" w14:textId="77777777" w:rsidR="008E7216" w:rsidRPr="009D23CC" w:rsidRDefault="00882925" w:rsidP="009D23CC">
                  <w:pPr>
                    <w:pStyle w:val="ListParagraph"/>
                    <w:numPr>
                      <w:ilvl w:val="0"/>
                      <w:numId w:val="11"/>
                    </w:numPr>
                    <w:spacing w:after="0"/>
                    <w:jc w:val="left"/>
                    <w:rPr>
                      <w:rFonts w:eastAsia="Times New Roman" w:cs="Times New Roman"/>
                      <w:color w:val="auto"/>
                      <w:szCs w:val="24"/>
                    </w:rPr>
                  </w:pPr>
                  <w:r w:rsidRPr="009D23CC">
                    <w:rPr>
                      <w:rFonts w:eastAsia="Times New Roman" w:cs="Times New Roman"/>
                      <w:color w:val="auto"/>
                      <w:szCs w:val="24"/>
                    </w:rPr>
                    <w:t>Ability to analyze guest data and market trends to inform decision-making.</w:t>
                  </w:r>
                </w:p>
              </w:tc>
            </w:tr>
          </w:tbl>
          <w:p w14:paraId="4B5BDBA4" w14:textId="77777777" w:rsidR="008E7216" w:rsidRPr="008E7216" w:rsidRDefault="008E7216" w:rsidP="009D23CC">
            <w:pPr>
              <w:jc w:val="left"/>
              <w:rPr>
                <w:rFonts w:eastAsia="Times New Roman" w:cs="Times New Roman"/>
                <w:vanish/>
                <w:color w:val="auto"/>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914"/>
            </w:tblGrid>
            <w:tr w:rsidR="00220E28" w14:paraId="67B9DAA5" w14:textId="77777777" w:rsidTr="008E7216">
              <w:trPr>
                <w:tblCellSpacing w:w="15" w:type="dxa"/>
              </w:trPr>
              <w:tc>
                <w:tcPr>
                  <w:tcW w:w="0" w:type="auto"/>
                  <w:vAlign w:val="center"/>
                  <w:hideMark/>
                </w:tcPr>
                <w:p w14:paraId="1E060350" w14:textId="77777777" w:rsidR="008E7216" w:rsidRPr="009D23CC" w:rsidRDefault="00882925" w:rsidP="009D23CC">
                  <w:pPr>
                    <w:pStyle w:val="ListParagraph"/>
                    <w:numPr>
                      <w:ilvl w:val="0"/>
                      <w:numId w:val="11"/>
                    </w:numPr>
                    <w:spacing w:after="0"/>
                    <w:jc w:val="left"/>
                    <w:rPr>
                      <w:rFonts w:eastAsia="Times New Roman" w:cs="Times New Roman"/>
                      <w:color w:val="auto"/>
                      <w:szCs w:val="24"/>
                    </w:rPr>
                  </w:pPr>
                  <w:r w:rsidRPr="009D23CC">
                    <w:rPr>
                      <w:rFonts w:eastAsia="Times New Roman" w:cs="Times New Roman"/>
                      <w:color w:val="auto"/>
                      <w:szCs w:val="24"/>
                    </w:rPr>
                    <w:t>Improves strategic planning and operational efficiency.</w:t>
                  </w:r>
                </w:p>
              </w:tc>
            </w:tr>
          </w:tbl>
          <w:p w14:paraId="6005C9D3" w14:textId="77777777" w:rsidR="008E7216" w:rsidRPr="009D23CC" w:rsidRDefault="008E7216" w:rsidP="009D23CC">
            <w:pPr>
              <w:jc w:val="left"/>
              <w:rPr>
                <w:rFonts w:eastAsia="Times New Roman" w:cs="Times New Roman"/>
                <w:color w:val="auto"/>
                <w:szCs w:val="24"/>
              </w:rPr>
            </w:pPr>
          </w:p>
        </w:tc>
        <w:tc>
          <w:tcPr>
            <w:tcW w:w="2790" w:type="dxa"/>
            <w:shd w:val="clear" w:color="auto" w:fill="EDEDED" w:themeFill="accent3" w:themeFillTint="33"/>
          </w:tcPr>
          <w:p w14:paraId="591C9458" w14:textId="77777777" w:rsidR="009D23CC" w:rsidRDefault="00882925" w:rsidP="009D23CC">
            <w:pPr>
              <w:pStyle w:val="ListParagraph"/>
              <w:ind w:left="0"/>
              <w:rPr>
                <w:rFonts w:cs="Times New Roman"/>
                <w:szCs w:val="24"/>
              </w:rPr>
            </w:pPr>
            <w:r>
              <w:rPr>
                <w:rFonts w:cs="Times New Roman"/>
                <w:szCs w:val="24"/>
              </w:rPr>
              <w:t>4 months</w:t>
            </w:r>
          </w:p>
          <w:p w14:paraId="3873D500" w14:textId="77777777" w:rsidR="008E7216" w:rsidRPr="009D23CC" w:rsidRDefault="00882925" w:rsidP="009D23CC">
            <w:pPr>
              <w:pStyle w:val="ListParagraph"/>
              <w:ind w:left="0"/>
              <w:rPr>
                <w:rFonts w:cs="Times New Roman"/>
                <w:szCs w:val="24"/>
              </w:rPr>
            </w:pPr>
            <w:r w:rsidRPr="009D23CC">
              <w:rPr>
                <w:rFonts w:cs="Times New Roman"/>
                <w:szCs w:val="24"/>
              </w:rPr>
              <w:t>Medium-term; typically developed through training</w:t>
            </w:r>
          </w:p>
        </w:tc>
      </w:tr>
      <w:tr w:rsidR="00220E28" w14:paraId="4EB04029" w14:textId="77777777" w:rsidTr="009D23CC">
        <w:tc>
          <w:tcPr>
            <w:tcW w:w="2520" w:type="dxa"/>
            <w:shd w:val="clear" w:color="auto" w:fill="EDEDED" w:themeFill="accent3" w:themeFillTint="33"/>
          </w:tcPr>
          <w:p w14:paraId="1A8BACE8" w14:textId="77777777" w:rsidR="008E7216" w:rsidRPr="009D23CC" w:rsidRDefault="00882925" w:rsidP="009D23CC">
            <w:pPr>
              <w:jc w:val="left"/>
              <w:rPr>
                <w:rFonts w:cs="Times New Roman"/>
                <w:b/>
                <w:szCs w:val="24"/>
              </w:rPr>
            </w:pPr>
            <w:r w:rsidRPr="009D23CC">
              <w:rPr>
                <w:rFonts w:cs="Times New Roman"/>
                <w:b/>
                <w:szCs w:val="24"/>
              </w:rPr>
              <w:t>Sustainability Practices</w:t>
            </w:r>
          </w:p>
        </w:tc>
        <w:tc>
          <w:tcPr>
            <w:tcW w:w="5130" w:type="dxa"/>
            <w:shd w:val="clear" w:color="auto" w:fill="EDEDED" w:themeFill="accent3" w:themeFillTint="33"/>
          </w:tcPr>
          <w:p w14:paraId="7B750C1B" w14:textId="77777777" w:rsidR="009D23CC" w:rsidRPr="009D23CC" w:rsidRDefault="00882925" w:rsidP="009D23CC">
            <w:pPr>
              <w:pStyle w:val="ListParagraph"/>
              <w:numPr>
                <w:ilvl w:val="0"/>
                <w:numId w:val="10"/>
              </w:numPr>
              <w:rPr>
                <w:rFonts w:eastAsia="Times New Roman" w:cs="Times New Roman"/>
                <w:color w:val="auto"/>
                <w:szCs w:val="24"/>
              </w:rPr>
            </w:pPr>
            <w:r w:rsidRPr="009D23CC">
              <w:rPr>
                <w:rFonts w:eastAsia="Times New Roman" w:cs="Times New Roman"/>
                <w:color w:val="auto"/>
                <w:szCs w:val="24"/>
              </w:rPr>
              <w:t xml:space="preserve">Knowledge of eco-friendly practices and sustainability initiatives in hospitality </w:t>
            </w:r>
            <w:r w:rsidRPr="009D23CC">
              <w:rPr>
                <w:rFonts w:eastAsia="Times New Roman" w:cs="Times New Roman"/>
                <w:color w:val="auto"/>
                <w:szCs w:val="24"/>
              </w:rPr>
              <w:lastRenderedPageBreak/>
              <w:t>(</w:t>
            </w:r>
            <w:r w:rsidRPr="009D23CC">
              <w:rPr>
                <w:rFonts w:cs="Times New Roman"/>
                <w:color w:val="222222"/>
                <w:szCs w:val="24"/>
                <w:shd w:val="clear" w:color="auto" w:fill="EDEDED" w:themeFill="accent3" w:themeFillTint="33"/>
              </w:rPr>
              <w:t>Nailufar et al., 2020)</w:t>
            </w:r>
            <w:r w:rsidRPr="009D23CC">
              <w:rPr>
                <w:rFonts w:eastAsia="Times New Roman" w:cs="Times New Roman"/>
                <w:color w:val="auto"/>
                <w:szCs w:val="24"/>
                <w:shd w:val="clear" w:color="auto" w:fill="EDEDED" w:themeFill="accent3" w:themeFillTint="33"/>
              </w:rPr>
              <w:t>.</w:t>
            </w:r>
          </w:p>
          <w:p w14:paraId="545E611E" w14:textId="77777777" w:rsidR="008E7216" w:rsidRPr="009D23CC" w:rsidRDefault="00882925" w:rsidP="009D23CC">
            <w:pPr>
              <w:pStyle w:val="ListParagraph"/>
              <w:numPr>
                <w:ilvl w:val="0"/>
                <w:numId w:val="10"/>
              </w:numPr>
              <w:rPr>
                <w:rFonts w:eastAsia="Times New Roman" w:cs="Times New Roman"/>
                <w:color w:val="auto"/>
                <w:szCs w:val="24"/>
              </w:rPr>
            </w:pPr>
            <w:r w:rsidRPr="009D23CC">
              <w:rPr>
                <w:rFonts w:eastAsia="Times New Roman" w:cs="Times New Roman"/>
                <w:color w:val="auto"/>
                <w:szCs w:val="24"/>
              </w:rPr>
              <w:t>Improves brand reputation and attracts eco-conscious guests.</w:t>
            </w:r>
          </w:p>
        </w:tc>
        <w:tc>
          <w:tcPr>
            <w:tcW w:w="2790" w:type="dxa"/>
            <w:shd w:val="clear" w:color="auto" w:fill="EDEDED" w:themeFill="accent3" w:themeFillTint="33"/>
          </w:tcPr>
          <w:p w14:paraId="43C098BC" w14:textId="77777777" w:rsidR="008E7216" w:rsidRPr="009D23CC" w:rsidRDefault="00882925" w:rsidP="009D23CC">
            <w:pPr>
              <w:pStyle w:val="ListParagraph"/>
              <w:ind w:left="0"/>
              <w:rPr>
                <w:rFonts w:cs="Times New Roman"/>
                <w:szCs w:val="24"/>
              </w:rPr>
            </w:pPr>
            <w:r w:rsidRPr="009D23CC">
              <w:rPr>
                <w:rFonts w:cs="Times New Roman"/>
                <w:szCs w:val="24"/>
              </w:rPr>
              <w:lastRenderedPageBreak/>
              <w:t>Ongoing; learned through exposure and training.</w:t>
            </w:r>
          </w:p>
        </w:tc>
      </w:tr>
    </w:tbl>
    <w:p w14:paraId="5A9A32E5" w14:textId="77777777" w:rsidR="000962E2" w:rsidRPr="009D23CC" w:rsidRDefault="000962E2" w:rsidP="009D23CC">
      <w:pPr>
        <w:rPr>
          <w:rFonts w:cs="Times New Roman"/>
          <w:b/>
          <w:szCs w:val="24"/>
        </w:rPr>
      </w:pPr>
    </w:p>
    <w:p w14:paraId="689F5866" w14:textId="77777777" w:rsidR="009D23CC" w:rsidRPr="009D23CC" w:rsidRDefault="009D23CC" w:rsidP="009D23CC">
      <w:pPr>
        <w:rPr>
          <w:rFonts w:cs="Times New Roman"/>
          <w:b/>
          <w:szCs w:val="24"/>
        </w:rPr>
      </w:pPr>
    </w:p>
    <w:p w14:paraId="440F3FC2" w14:textId="77777777" w:rsidR="009D23CC" w:rsidRPr="009D23CC" w:rsidRDefault="00882925" w:rsidP="009D23CC">
      <w:pPr>
        <w:spacing w:line="259" w:lineRule="auto"/>
        <w:jc w:val="left"/>
        <w:rPr>
          <w:rFonts w:cs="Times New Roman"/>
          <w:b/>
          <w:szCs w:val="24"/>
        </w:rPr>
      </w:pPr>
      <w:r>
        <w:rPr>
          <w:rFonts w:cs="Times New Roman"/>
          <w:b/>
          <w:szCs w:val="24"/>
        </w:rPr>
        <w:br w:type="page"/>
      </w:r>
    </w:p>
    <w:p w14:paraId="180DD53D" w14:textId="77777777" w:rsidR="000962E2" w:rsidRPr="009D23CC" w:rsidRDefault="00882925" w:rsidP="009D23CC">
      <w:pPr>
        <w:pStyle w:val="Heading1"/>
        <w:rPr>
          <w:szCs w:val="24"/>
        </w:rPr>
      </w:pPr>
      <w:bookmarkStart w:id="9" w:name="_Toc179906119"/>
      <w:r w:rsidRPr="009D23CC">
        <w:rPr>
          <w:szCs w:val="24"/>
        </w:rPr>
        <w:lastRenderedPageBreak/>
        <w:t>Reference List</w:t>
      </w:r>
      <w:bookmarkEnd w:id="9"/>
    </w:p>
    <w:p w14:paraId="65BA3DE1" w14:textId="77777777" w:rsidR="009D23CC" w:rsidRPr="009D23CC" w:rsidRDefault="009D23CC" w:rsidP="009D23CC">
      <w:pPr>
        <w:ind w:left="360"/>
        <w:rPr>
          <w:rFonts w:cs="Times New Roman"/>
          <w:b/>
          <w:szCs w:val="24"/>
        </w:rPr>
      </w:pPr>
    </w:p>
    <w:p w14:paraId="34E4CDD6" w14:textId="77777777" w:rsidR="009D23CC" w:rsidRPr="009D23CC" w:rsidRDefault="00882925" w:rsidP="009D23CC">
      <w:pPr>
        <w:ind w:left="720" w:hanging="720"/>
        <w:rPr>
          <w:rFonts w:cs="Times New Roman"/>
          <w:szCs w:val="24"/>
        </w:rPr>
      </w:pPr>
      <w:r w:rsidRPr="009D23CC">
        <w:rPr>
          <w:rFonts w:cs="Times New Roman"/>
          <w:color w:val="222222"/>
          <w:szCs w:val="24"/>
          <w:shd w:val="clear" w:color="auto" w:fill="FFFFFF"/>
        </w:rPr>
        <w:t>Astari, N.E., Muslim, S. and Hasana, U., 2024. The Influence of Problem-Solving Skills and Self-Efficacy on Entrepreneurial Readiness in Culinary Skills Program. </w:t>
      </w:r>
      <w:r w:rsidRPr="009D23CC">
        <w:rPr>
          <w:rFonts w:cs="Times New Roman"/>
          <w:i/>
          <w:iCs/>
          <w:color w:val="222222"/>
          <w:szCs w:val="24"/>
          <w:shd w:val="clear" w:color="auto" w:fill="FFFFFF"/>
        </w:rPr>
        <w:t>Journal of Pedagog</w:t>
      </w:r>
      <w:r w:rsidRPr="009D23CC">
        <w:rPr>
          <w:rFonts w:cs="Times New Roman"/>
          <w:color w:val="222222"/>
          <w:szCs w:val="24"/>
          <w:shd w:val="clear" w:color="auto" w:fill="FFFFFF"/>
        </w:rPr>
        <w:t xml:space="preserve">y, </w:t>
      </w:r>
      <w:r w:rsidRPr="009D23CC">
        <w:rPr>
          <w:rFonts w:cs="Times New Roman"/>
          <w:i/>
          <w:iCs/>
          <w:color w:val="222222"/>
          <w:szCs w:val="24"/>
          <w:shd w:val="clear" w:color="auto" w:fill="FFFFFF"/>
        </w:rPr>
        <w:t>1</w:t>
      </w:r>
      <w:r w:rsidRPr="009D23CC">
        <w:rPr>
          <w:rFonts w:cs="Times New Roman"/>
          <w:color w:val="222222"/>
          <w:szCs w:val="24"/>
          <w:shd w:val="clear" w:color="auto" w:fill="FFFFFF"/>
        </w:rPr>
        <w:t>(3), pp.132-140.</w:t>
      </w:r>
    </w:p>
    <w:p w14:paraId="48B95033" w14:textId="77777777" w:rsidR="009D23CC" w:rsidRPr="009D23CC" w:rsidRDefault="00882925" w:rsidP="009D23CC">
      <w:pPr>
        <w:ind w:left="720" w:hanging="720"/>
        <w:rPr>
          <w:rFonts w:cs="Times New Roman"/>
          <w:color w:val="222222"/>
          <w:szCs w:val="24"/>
          <w:shd w:val="clear" w:color="auto" w:fill="FFFFFF"/>
        </w:rPr>
      </w:pPr>
      <w:r w:rsidRPr="009D23CC">
        <w:rPr>
          <w:rFonts w:cs="Times New Roman"/>
          <w:color w:val="222222"/>
          <w:szCs w:val="24"/>
          <w:shd w:val="clear" w:color="auto" w:fill="FFFFFF"/>
        </w:rPr>
        <w:t>Black, L., 2022. </w:t>
      </w:r>
      <w:r w:rsidRPr="009D23CC">
        <w:rPr>
          <w:rFonts w:cs="Times New Roman"/>
          <w:i/>
          <w:iCs/>
          <w:color w:val="222222"/>
          <w:szCs w:val="24"/>
          <w:shd w:val="clear" w:color="auto" w:fill="FFFFFF"/>
        </w:rPr>
        <w:t>Culinary Employees’ Lived Experiences of Abusive Leadership and Perspectives of Its Impact on Individual and Organizational Performance</w:t>
      </w:r>
      <w:r w:rsidRPr="009D23CC">
        <w:rPr>
          <w:rFonts w:cs="Times New Roman"/>
          <w:color w:val="222222"/>
          <w:szCs w:val="24"/>
          <w:shd w:val="clear" w:color="auto" w:fill="FFFFFF"/>
        </w:rPr>
        <w:t> (Doctoral dissertation, Walden University).</w:t>
      </w:r>
    </w:p>
    <w:p w14:paraId="08469CFB" w14:textId="77777777" w:rsidR="009D23CC" w:rsidRPr="009D23CC" w:rsidRDefault="00882925" w:rsidP="009D23CC">
      <w:pPr>
        <w:ind w:left="720" w:hanging="360"/>
        <w:rPr>
          <w:rFonts w:cs="Times New Roman"/>
          <w:color w:val="222222"/>
          <w:szCs w:val="24"/>
          <w:shd w:val="clear" w:color="auto" w:fill="FFFFFF"/>
        </w:rPr>
      </w:pPr>
      <w:r w:rsidRPr="009D23CC">
        <w:rPr>
          <w:rFonts w:cs="Times New Roman"/>
          <w:color w:val="222222"/>
          <w:szCs w:val="24"/>
          <w:shd w:val="clear" w:color="auto" w:fill="FFFFFF"/>
        </w:rPr>
        <w:t>Gimeno-Arias, F., Santos-Jaén, J.M., Palacios-Manzano, M. and Garza-Sánchez, H.H., 2021. Using PLS-SEM to analyze the effect of CSR on corporate performance: the mediating role of human resources management and customer satisfaction. An empirical study in the Spanish food and beverage manufacturing sector. </w:t>
      </w:r>
      <w:r w:rsidRPr="009D23CC">
        <w:rPr>
          <w:rFonts w:cs="Times New Roman"/>
          <w:i/>
          <w:iCs/>
          <w:color w:val="222222"/>
          <w:szCs w:val="24"/>
          <w:shd w:val="clear" w:color="auto" w:fill="FFFFFF"/>
        </w:rPr>
        <w:t>Mathematics</w:t>
      </w:r>
      <w:r w:rsidRPr="009D23CC">
        <w:rPr>
          <w:rFonts w:cs="Times New Roman"/>
          <w:color w:val="222222"/>
          <w:szCs w:val="24"/>
          <w:shd w:val="clear" w:color="auto" w:fill="FFFFFF"/>
        </w:rPr>
        <w:t>, </w:t>
      </w:r>
      <w:r w:rsidRPr="009D23CC">
        <w:rPr>
          <w:rFonts w:cs="Times New Roman"/>
          <w:i/>
          <w:iCs/>
          <w:color w:val="222222"/>
          <w:szCs w:val="24"/>
          <w:shd w:val="clear" w:color="auto" w:fill="FFFFFF"/>
        </w:rPr>
        <w:t>9</w:t>
      </w:r>
      <w:r w:rsidRPr="009D23CC">
        <w:rPr>
          <w:rFonts w:cs="Times New Roman"/>
          <w:color w:val="222222"/>
          <w:szCs w:val="24"/>
          <w:shd w:val="clear" w:color="auto" w:fill="FFFFFF"/>
        </w:rPr>
        <w:t>(22), p.2973.</w:t>
      </w:r>
    </w:p>
    <w:p w14:paraId="1801049B" w14:textId="77777777" w:rsidR="009D23CC" w:rsidRPr="009D23CC" w:rsidRDefault="00882925" w:rsidP="009D23CC">
      <w:pPr>
        <w:ind w:left="720" w:hanging="360"/>
        <w:rPr>
          <w:rFonts w:cs="Times New Roman"/>
          <w:color w:val="222222"/>
          <w:szCs w:val="24"/>
          <w:shd w:val="clear" w:color="auto" w:fill="FFFFFF"/>
        </w:rPr>
      </w:pPr>
      <w:r w:rsidRPr="009D23CC">
        <w:rPr>
          <w:rFonts w:cs="Times New Roman"/>
          <w:color w:val="222222"/>
          <w:szCs w:val="24"/>
          <w:shd w:val="clear" w:color="auto" w:fill="FFFFFF"/>
        </w:rPr>
        <w:t>Gosling, J.M., 2021. The Acquisition of Skills and Expertise: Work-Based Learning. In </w:t>
      </w:r>
      <w:r w:rsidRPr="009D23CC">
        <w:rPr>
          <w:rFonts w:cs="Times New Roman"/>
          <w:i/>
          <w:iCs/>
          <w:color w:val="222222"/>
          <w:szCs w:val="24"/>
          <w:shd w:val="clear" w:color="auto" w:fill="FFFFFF"/>
        </w:rPr>
        <w:t>Applications of Work Integrated Learning Among Gen Z and Y Students</w:t>
      </w:r>
      <w:r w:rsidRPr="009D23CC">
        <w:rPr>
          <w:rFonts w:cs="Times New Roman"/>
          <w:color w:val="222222"/>
          <w:szCs w:val="24"/>
          <w:shd w:val="clear" w:color="auto" w:fill="FFFFFF"/>
        </w:rPr>
        <w:t> (pp. 64-92). IGI Global.</w:t>
      </w:r>
    </w:p>
    <w:p w14:paraId="7A1A635B" w14:textId="77777777" w:rsidR="009D23CC" w:rsidRPr="009D23CC" w:rsidRDefault="00882925" w:rsidP="009D23CC">
      <w:pPr>
        <w:ind w:left="720" w:hanging="360"/>
        <w:rPr>
          <w:rFonts w:cs="Times New Roman"/>
          <w:color w:val="222222"/>
          <w:szCs w:val="24"/>
          <w:shd w:val="clear" w:color="auto" w:fill="FFFFFF"/>
        </w:rPr>
      </w:pPr>
      <w:r w:rsidRPr="009D23CC">
        <w:rPr>
          <w:rFonts w:cs="Times New Roman"/>
          <w:color w:val="222222"/>
          <w:szCs w:val="24"/>
          <w:shd w:val="clear" w:color="auto" w:fill="FFFFFF"/>
        </w:rPr>
        <w:t>Huc-Hepher, S., 2021. Digital representations of habitus: A multimodal reading of archived London-French blogs. In </w:t>
      </w:r>
      <w:r w:rsidRPr="009D23CC">
        <w:rPr>
          <w:rFonts w:cs="Times New Roman"/>
          <w:i/>
          <w:iCs/>
          <w:color w:val="222222"/>
          <w:szCs w:val="24"/>
          <w:shd w:val="clear" w:color="auto" w:fill="FFFFFF"/>
        </w:rPr>
        <w:t>French London</w:t>
      </w:r>
      <w:r w:rsidRPr="009D23CC">
        <w:rPr>
          <w:rFonts w:cs="Times New Roman"/>
          <w:color w:val="222222"/>
          <w:szCs w:val="24"/>
          <w:shd w:val="clear" w:color="auto" w:fill="FFFFFF"/>
        </w:rPr>
        <w:t> (pp. 194-230). Manchester University Press.</w:t>
      </w:r>
    </w:p>
    <w:p w14:paraId="61628AF9" w14:textId="77777777" w:rsidR="009D23CC" w:rsidRPr="009D23CC" w:rsidRDefault="00882925" w:rsidP="009D23CC">
      <w:pPr>
        <w:ind w:left="720" w:hanging="720"/>
        <w:rPr>
          <w:rFonts w:cs="Times New Roman"/>
          <w:color w:val="222222"/>
          <w:szCs w:val="24"/>
          <w:shd w:val="clear" w:color="auto" w:fill="FFFFFF"/>
        </w:rPr>
      </w:pPr>
      <w:r w:rsidRPr="009D23CC">
        <w:rPr>
          <w:rFonts w:cs="Times New Roman"/>
          <w:color w:val="222222"/>
          <w:szCs w:val="24"/>
          <w:shd w:val="clear" w:color="auto" w:fill="FFFFFF"/>
        </w:rPr>
        <w:t>Nailufar, Y., Setiawati, T. and Mariana, R.R., 2020, February. Critical Thinking Skills and Problem-Solving Level of Malang Culinary Program Vocational School. In </w:t>
      </w:r>
      <w:r w:rsidRPr="009D23CC">
        <w:rPr>
          <w:rFonts w:cs="Times New Roman"/>
          <w:i/>
          <w:iCs/>
          <w:color w:val="222222"/>
          <w:szCs w:val="24"/>
          <w:shd w:val="clear" w:color="auto" w:fill="FFFFFF"/>
        </w:rPr>
        <w:t>2nd International Conference on Social, Applied Science, and Technology in Home Economics (ICONHOMECS 2019)</w:t>
      </w:r>
      <w:r w:rsidRPr="009D23CC">
        <w:rPr>
          <w:rFonts w:cs="Times New Roman"/>
          <w:color w:val="222222"/>
          <w:szCs w:val="24"/>
          <w:shd w:val="clear" w:color="auto" w:fill="FFFFFF"/>
        </w:rPr>
        <w:t> (pp. 309-312). Atlantis Press.</w:t>
      </w:r>
    </w:p>
    <w:p w14:paraId="1C7A6879" w14:textId="77777777" w:rsidR="009D23CC" w:rsidRPr="009D23CC" w:rsidRDefault="00882925" w:rsidP="009D23CC">
      <w:pPr>
        <w:ind w:left="720" w:hanging="360"/>
        <w:rPr>
          <w:rFonts w:cs="Times New Roman"/>
          <w:color w:val="222222"/>
          <w:szCs w:val="24"/>
          <w:shd w:val="clear" w:color="auto" w:fill="FFFFFF"/>
        </w:rPr>
      </w:pPr>
      <w:r w:rsidRPr="009D23CC">
        <w:rPr>
          <w:rFonts w:cs="Times New Roman"/>
          <w:color w:val="222222"/>
          <w:szCs w:val="24"/>
          <w:shd w:val="clear" w:color="auto" w:fill="FFFFFF"/>
        </w:rPr>
        <w:t>Raeissi, P., Zandian, H., Mirzarahimy, T., Delavari, S., Moghadam, T.Z. and Rahimi, G., 2024. Relationship between communication skills and emotional intelligence among nurses. </w:t>
      </w:r>
      <w:r w:rsidRPr="009D23CC">
        <w:rPr>
          <w:rFonts w:cs="Times New Roman"/>
          <w:i/>
          <w:iCs/>
          <w:color w:val="222222"/>
          <w:szCs w:val="24"/>
          <w:shd w:val="clear" w:color="auto" w:fill="FFFFFF"/>
        </w:rPr>
        <w:t>Nursing Management</w:t>
      </w:r>
      <w:r w:rsidRPr="009D23CC">
        <w:rPr>
          <w:rFonts w:cs="Times New Roman"/>
          <w:color w:val="222222"/>
          <w:szCs w:val="24"/>
          <w:shd w:val="clear" w:color="auto" w:fill="FFFFFF"/>
        </w:rPr>
        <w:t>, </w:t>
      </w:r>
      <w:r w:rsidRPr="009D23CC">
        <w:rPr>
          <w:rFonts w:cs="Times New Roman"/>
          <w:i/>
          <w:iCs/>
          <w:color w:val="222222"/>
          <w:szCs w:val="24"/>
          <w:shd w:val="clear" w:color="auto" w:fill="FFFFFF"/>
        </w:rPr>
        <w:t>31</w:t>
      </w:r>
      <w:r w:rsidRPr="009D23CC">
        <w:rPr>
          <w:rFonts w:cs="Times New Roman"/>
          <w:color w:val="222222"/>
          <w:szCs w:val="24"/>
          <w:shd w:val="clear" w:color="auto" w:fill="FFFFFF"/>
        </w:rPr>
        <w:t>(4).</w:t>
      </w:r>
    </w:p>
    <w:p w14:paraId="1F06A0A8" w14:textId="77777777" w:rsidR="009D23CC" w:rsidRPr="009D23CC" w:rsidRDefault="00882925" w:rsidP="009D23CC">
      <w:pPr>
        <w:ind w:left="720" w:hanging="720"/>
        <w:rPr>
          <w:rFonts w:cs="Times New Roman"/>
          <w:szCs w:val="24"/>
        </w:rPr>
      </w:pPr>
      <w:r w:rsidRPr="009D23CC">
        <w:rPr>
          <w:rFonts w:cs="Times New Roman"/>
          <w:color w:val="222222"/>
          <w:szCs w:val="24"/>
          <w:shd w:val="clear" w:color="auto" w:fill="FFFFFF"/>
        </w:rPr>
        <w:t xml:space="preserve">Rasyid, A., Setiawan, L. and Mardjo, J.A., 2024. SALESFORCE PERFORMANCE EFFECTIVENESS TRAINING IN SMES. </w:t>
      </w:r>
      <w:r w:rsidRPr="009D23CC">
        <w:rPr>
          <w:rFonts w:cs="Times New Roman"/>
          <w:i/>
          <w:iCs/>
          <w:color w:val="222222"/>
          <w:szCs w:val="24"/>
          <w:shd w:val="clear" w:color="auto" w:fill="FFFFFF"/>
        </w:rPr>
        <w:t>Journal of Sustainable Community Service</w:t>
      </w:r>
      <w:r w:rsidRPr="009D23CC">
        <w:rPr>
          <w:rFonts w:cs="Times New Roman"/>
          <w:color w:val="222222"/>
          <w:szCs w:val="24"/>
          <w:shd w:val="clear" w:color="auto" w:fill="FFFFFF"/>
        </w:rPr>
        <w:t>, </w:t>
      </w:r>
      <w:r w:rsidRPr="009D23CC">
        <w:rPr>
          <w:rFonts w:cs="Times New Roman"/>
          <w:i/>
          <w:iCs/>
          <w:color w:val="222222"/>
          <w:szCs w:val="24"/>
          <w:shd w:val="clear" w:color="auto" w:fill="FFFFFF"/>
        </w:rPr>
        <w:t>4</w:t>
      </w:r>
      <w:r w:rsidRPr="009D23CC">
        <w:rPr>
          <w:rFonts w:cs="Times New Roman"/>
          <w:color w:val="222222"/>
          <w:szCs w:val="24"/>
          <w:shd w:val="clear" w:color="auto" w:fill="FFFFFF"/>
        </w:rPr>
        <w:t>(3), pp.175-182.</w:t>
      </w:r>
    </w:p>
    <w:p w14:paraId="5C4E176F" w14:textId="77777777" w:rsidR="009D23CC" w:rsidRPr="009D23CC" w:rsidRDefault="00882925" w:rsidP="009D23CC">
      <w:pPr>
        <w:ind w:left="720" w:hanging="360"/>
        <w:rPr>
          <w:rFonts w:cs="Times New Roman"/>
          <w:color w:val="222222"/>
          <w:szCs w:val="24"/>
          <w:shd w:val="clear" w:color="auto" w:fill="FFFFFF"/>
        </w:rPr>
      </w:pPr>
      <w:r w:rsidRPr="009D23CC">
        <w:rPr>
          <w:rFonts w:cs="Times New Roman"/>
          <w:color w:val="222222"/>
          <w:szCs w:val="24"/>
          <w:shd w:val="clear" w:color="auto" w:fill="FFFFFF"/>
        </w:rPr>
        <w:lastRenderedPageBreak/>
        <w:t>Stray, V. and Moe, N.B., 2020. Understanding coordination in global software engineering: A mixed-methods study on the use of meetings and Slack. </w:t>
      </w:r>
      <w:r w:rsidRPr="009D23CC">
        <w:rPr>
          <w:rFonts w:cs="Times New Roman"/>
          <w:i/>
          <w:iCs/>
          <w:color w:val="222222"/>
          <w:szCs w:val="24"/>
          <w:shd w:val="clear" w:color="auto" w:fill="FFFFFF"/>
        </w:rPr>
        <w:t>Journal of Systems and Software</w:t>
      </w:r>
      <w:r w:rsidRPr="009D23CC">
        <w:rPr>
          <w:rFonts w:cs="Times New Roman"/>
          <w:color w:val="222222"/>
          <w:szCs w:val="24"/>
          <w:shd w:val="clear" w:color="auto" w:fill="FFFFFF"/>
        </w:rPr>
        <w:t>, </w:t>
      </w:r>
      <w:r w:rsidRPr="009D23CC">
        <w:rPr>
          <w:rFonts w:cs="Times New Roman"/>
          <w:i/>
          <w:iCs/>
          <w:color w:val="222222"/>
          <w:szCs w:val="24"/>
          <w:shd w:val="clear" w:color="auto" w:fill="FFFFFF"/>
        </w:rPr>
        <w:t>170</w:t>
      </w:r>
      <w:r w:rsidRPr="009D23CC">
        <w:rPr>
          <w:rFonts w:cs="Times New Roman"/>
          <w:color w:val="222222"/>
          <w:szCs w:val="24"/>
          <w:shd w:val="clear" w:color="auto" w:fill="FFFFFF"/>
        </w:rPr>
        <w:t>, p.110717.</w:t>
      </w:r>
    </w:p>
    <w:p w14:paraId="3AE5E553" w14:textId="77777777" w:rsidR="009D23CC" w:rsidRPr="009D23CC" w:rsidRDefault="00882925" w:rsidP="009D23CC">
      <w:pPr>
        <w:ind w:left="720" w:hanging="720"/>
        <w:rPr>
          <w:rFonts w:cs="Times New Roman"/>
          <w:szCs w:val="24"/>
        </w:rPr>
      </w:pPr>
      <w:r w:rsidRPr="009D23CC">
        <w:rPr>
          <w:rFonts w:cs="Times New Roman"/>
          <w:color w:val="222222"/>
          <w:szCs w:val="24"/>
          <w:shd w:val="clear" w:color="auto" w:fill="FFFFFF"/>
        </w:rPr>
        <w:t>Suhairom, N., Musta’amal, A.H., Amin, N.F.M., Kamin, Y. and Wahid, N.H.A., 2019. Quality culinary workforce competencies for sustainable career development among culinary professionals. </w:t>
      </w:r>
      <w:r w:rsidRPr="009D23CC">
        <w:rPr>
          <w:rFonts w:cs="Times New Roman"/>
          <w:i/>
          <w:iCs/>
          <w:color w:val="222222"/>
          <w:szCs w:val="24"/>
          <w:shd w:val="clear" w:color="auto" w:fill="FFFFFF"/>
        </w:rPr>
        <w:t>International Journal of Hospitality Management</w:t>
      </w:r>
      <w:r w:rsidRPr="009D23CC">
        <w:rPr>
          <w:rFonts w:cs="Times New Roman"/>
          <w:color w:val="222222"/>
          <w:szCs w:val="24"/>
          <w:shd w:val="clear" w:color="auto" w:fill="FFFFFF"/>
        </w:rPr>
        <w:t>, </w:t>
      </w:r>
      <w:r w:rsidRPr="009D23CC">
        <w:rPr>
          <w:rFonts w:cs="Times New Roman"/>
          <w:i/>
          <w:iCs/>
          <w:color w:val="222222"/>
          <w:szCs w:val="24"/>
          <w:shd w:val="clear" w:color="auto" w:fill="FFFFFF"/>
        </w:rPr>
        <w:t>81</w:t>
      </w:r>
      <w:r w:rsidRPr="009D23CC">
        <w:rPr>
          <w:rFonts w:cs="Times New Roman"/>
          <w:color w:val="222222"/>
          <w:szCs w:val="24"/>
          <w:shd w:val="clear" w:color="auto" w:fill="FFFFFF"/>
        </w:rPr>
        <w:t>, pp.205-220.</w:t>
      </w:r>
    </w:p>
    <w:p w14:paraId="209B7F7D" w14:textId="77777777" w:rsidR="000962E2" w:rsidRPr="009D23CC" w:rsidRDefault="000962E2" w:rsidP="009D23CC">
      <w:pPr>
        <w:rPr>
          <w:rFonts w:cs="Times New Roman"/>
          <w:b/>
          <w:szCs w:val="24"/>
        </w:rPr>
      </w:pPr>
    </w:p>
    <w:sectPr w:rsidR="000962E2" w:rsidRPr="009D23C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5751B"/>
    <w:multiLevelType w:val="hybridMultilevel"/>
    <w:tmpl w:val="9B56D5F8"/>
    <w:lvl w:ilvl="0" w:tplc="2200A03A">
      <w:start w:val="1"/>
      <w:numFmt w:val="bullet"/>
      <w:lvlText w:val=""/>
      <w:lvlJc w:val="left"/>
      <w:pPr>
        <w:ind w:left="720" w:hanging="360"/>
      </w:pPr>
      <w:rPr>
        <w:rFonts w:ascii="Symbol" w:hAnsi="Symbol" w:hint="default"/>
      </w:rPr>
    </w:lvl>
    <w:lvl w:ilvl="1" w:tplc="6EFEA1DE" w:tentative="1">
      <w:start w:val="1"/>
      <w:numFmt w:val="bullet"/>
      <w:lvlText w:val="o"/>
      <w:lvlJc w:val="left"/>
      <w:pPr>
        <w:ind w:left="1440" w:hanging="360"/>
      </w:pPr>
      <w:rPr>
        <w:rFonts w:ascii="Courier New" w:hAnsi="Courier New" w:cs="Courier New" w:hint="default"/>
      </w:rPr>
    </w:lvl>
    <w:lvl w:ilvl="2" w:tplc="2DAEB510" w:tentative="1">
      <w:start w:val="1"/>
      <w:numFmt w:val="bullet"/>
      <w:lvlText w:val=""/>
      <w:lvlJc w:val="left"/>
      <w:pPr>
        <w:ind w:left="2160" w:hanging="360"/>
      </w:pPr>
      <w:rPr>
        <w:rFonts w:ascii="Wingdings" w:hAnsi="Wingdings" w:hint="default"/>
      </w:rPr>
    </w:lvl>
    <w:lvl w:ilvl="3" w:tplc="D18A4C04" w:tentative="1">
      <w:start w:val="1"/>
      <w:numFmt w:val="bullet"/>
      <w:lvlText w:val=""/>
      <w:lvlJc w:val="left"/>
      <w:pPr>
        <w:ind w:left="2880" w:hanging="360"/>
      </w:pPr>
      <w:rPr>
        <w:rFonts w:ascii="Symbol" w:hAnsi="Symbol" w:hint="default"/>
      </w:rPr>
    </w:lvl>
    <w:lvl w:ilvl="4" w:tplc="AA481F08" w:tentative="1">
      <w:start w:val="1"/>
      <w:numFmt w:val="bullet"/>
      <w:lvlText w:val="o"/>
      <w:lvlJc w:val="left"/>
      <w:pPr>
        <w:ind w:left="3600" w:hanging="360"/>
      </w:pPr>
      <w:rPr>
        <w:rFonts w:ascii="Courier New" w:hAnsi="Courier New" w:cs="Courier New" w:hint="default"/>
      </w:rPr>
    </w:lvl>
    <w:lvl w:ilvl="5" w:tplc="EFDA1F1A" w:tentative="1">
      <w:start w:val="1"/>
      <w:numFmt w:val="bullet"/>
      <w:lvlText w:val=""/>
      <w:lvlJc w:val="left"/>
      <w:pPr>
        <w:ind w:left="4320" w:hanging="360"/>
      </w:pPr>
      <w:rPr>
        <w:rFonts w:ascii="Wingdings" w:hAnsi="Wingdings" w:hint="default"/>
      </w:rPr>
    </w:lvl>
    <w:lvl w:ilvl="6" w:tplc="9B4A0884" w:tentative="1">
      <w:start w:val="1"/>
      <w:numFmt w:val="bullet"/>
      <w:lvlText w:val=""/>
      <w:lvlJc w:val="left"/>
      <w:pPr>
        <w:ind w:left="5040" w:hanging="360"/>
      </w:pPr>
      <w:rPr>
        <w:rFonts w:ascii="Symbol" w:hAnsi="Symbol" w:hint="default"/>
      </w:rPr>
    </w:lvl>
    <w:lvl w:ilvl="7" w:tplc="FDA8E02E" w:tentative="1">
      <w:start w:val="1"/>
      <w:numFmt w:val="bullet"/>
      <w:lvlText w:val="o"/>
      <w:lvlJc w:val="left"/>
      <w:pPr>
        <w:ind w:left="5760" w:hanging="360"/>
      </w:pPr>
      <w:rPr>
        <w:rFonts w:ascii="Courier New" w:hAnsi="Courier New" w:cs="Courier New" w:hint="default"/>
      </w:rPr>
    </w:lvl>
    <w:lvl w:ilvl="8" w:tplc="F1C244E0" w:tentative="1">
      <w:start w:val="1"/>
      <w:numFmt w:val="bullet"/>
      <w:lvlText w:val=""/>
      <w:lvlJc w:val="left"/>
      <w:pPr>
        <w:ind w:left="6480" w:hanging="360"/>
      </w:pPr>
      <w:rPr>
        <w:rFonts w:ascii="Wingdings" w:hAnsi="Wingdings" w:hint="default"/>
      </w:rPr>
    </w:lvl>
  </w:abstractNum>
  <w:abstractNum w:abstractNumId="1" w15:restartNumberingAfterBreak="0">
    <w:nsid w:val="07A20A7E"/>
    <w:multiLevelType w:val="multilevel"/>
    <w:tmpl w:val="81229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3E4E42"/>
    <w:multiLevelType w:val="hybridMultilevel"/>
    <w:tmpl w:val="0E3A02C2"/>
    <w:lvl w:ilvl="0" w:tplc="5A00243C">
      <w:start w:val="1"/>
      <w:numFmt w:val="bullet"/>
      <w:lvlText w:val=""/>
      <w:lvlJc w:val="left"/>
      <w:pPr>
        <w:ind w:left="720" w:hanging="360"/>
      </w:pPr>
      <w:rPr>
        <w:rFonts w:ascii="Symbol" w:hAnsi="Symbol" w:hint="default"/>
      </w:rPr>
    </w:lvl>
    <w:lvl w:ilvl="1" w:tplc="6A6C4EEA" w:tentative="1">
      <w:start w:val="1"/>
      <w:numFmt w:val="bullet"/>
      <w:lvlText w:val="o"/>
      <w:lvlJc w:val="left"/>
      <w:pPr>
        <w:ind w:left="1440" w:hanging="360"/>
      </w:pPr>
      <w:rPr>
        <w:rFonts w:ascii="Courier New" w:hAnsi="Courier New" w:cs="Courier New" w:hint="default"/>
      </w:rPr>
    </w:lvl>
    <w:lvl w:ilvl="2" w:tplc="FBCEB5FC" w:tentative="1">
      <w:start w:val="1"/>
      <w:numFmt w:val="bullet"/>
      <w:lvlText w:val=""/>
      <w:lvlJc w:val="left"/>
      <w:pPr>
        <w:ind w:left="2160" w:hanging="360"/>
      </w:pPr>
      <w:rPr>
        <w:rFonts w:ascii="Wingdings" w:hAnsi="Wingdings" w:hint="default"/>
      </w:rPr>
    </w:lvl>
    <w:lvl w:ilvl="3" w:tplc="1192707E" w:tentative="1">
      <w:start w:val="1"/>
      <w:numFmt w:val="bullet"/>
      <w:lvlText w:val=""/>
      <w:lvlJc w:val="left"/>
      <w:pPr>
        <w:ind w:left="2880" w:hanging="360"/>
      </w:pPr>
      <w:rPr>
        <w:rFonts w:ascii="Symbol" w:hAnsi="Symbol" w:hint="default"/>
      </w:rPr>
    </w:lvl>
    <w:lvl w:ilvl="4" w:tplc="FCE68BB6" w:tentative="1">
      <w:start w:val="1"/>
      <w:numFmt w:val="bullet"/>
      <w:lvlText w:val="o"/>
      <w:lvlJc w:val="left"/>
      <w:pPr>
        <w:ind w:left="3600" w:hanging="360"/>
      </w:pPr>
      <w:rPr>
        <w:rFonts w:ascii="Courier New" w:hAnsi="Courier New" w:cs="Courier New" w:hint="default"/>
      </w:rPr>
    </w:lvl>
    <w:lvl w:ilvl="5" w:tplc="2FE61AB8" w:tentative="1">
      <w:start w:val="1"/>
      <w:numFmt w:val="bullet"/>
      <w:lvlText w:val=""/>
      <w:lvlJc w:val="left"/>
      <w:pPr>
        <w:ind w:left="4320" w:hanging="360"/>
      </w:pPr>
      <w:rPr>
        <w:rFonts w:ascii="Wingdings" w:hAnsi="Wingdings" w:hint="default"/>
      </w:rPr>
    </w:lvl>
    <w:lvl w:ilvl="6" w:tplc="4A52914A" w:tentative="1">
      <w:start w:val="1"/>
      <w:numFmt w:val="bullet"/>
      <w:lvlText w:val=""/>
      <w:lvlJc w:val="left"/>
      <w:pPr>
        <w:ind w:left="5040" w:hanging="360"/>
      </w:pPr>
      <w:rPr>
        <w:rFonts w:ascii="Symbol" w:hAnsi="Symbol" w:hint="default"/>
      </w:rPr>
    </w:lvl>
    <w:lvl w:ilvl="7" w:tplc="6FF45104" w:tentative="1">
      <w:start w:val="1"/>
      <w:numFmt w:val="bullet"/>
      <w:lvlText w:val="o"/>
      <w:lvlJc w:val="left"/>
      <w:pPr>
        <w:ind w:left="5760" w:hanging="360"/>
      </w:pPr>
      <w:rPr>
        <w:rFonts w:ascii="Courier New" w:hAnsi="Courier New" w:cs="Courier New" w:hint="default"/>
      </w:rPr>
    </w:lvl>
    <w:lvl w:ilvl="8" w:tplc="56A68CB6" w:tentative="1">
      <w:start w:val="1"/>
      <w:numFmt w:val="bullet"/>
      <w:lvlText w:val=""/>
      <w:lvlJc w:val="left"/>
      <w:pPr>
        <w:ind w:left="6480" w:hanging="360"/>
      </w:pPr>
      <w:rPr>
        <w:rFonts w:ascii="Wingdings" w:hAnsi="Wingdings" w:hint="default"/>
      </w:rPr>
    </w:lvl>
  </w:abstractNum>
  <w:abstractNum w:abstractNumId="3" w15:restartNumberingAfterBreak="0">
    <w:nsid w:val="1DC839A1"/>
    <w:multiLevelType w:val="multilevel"/>
    <w:tmpl w:val="14E61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A26BAF"/>
    <w:multiLevelType w:val="hybridMultilevel"/>
    <w:tmpl w:val="D54C6562"/>
    <w:lvl w:ilvl="0" w:tplc="45FADB8A">
      <w:start w:val="1"/>
      <w:numFmt w:val="decimal"/>
      <w:lvlText w:val="%1."/>
      <w:lvlJc w:val="left"/>
      <w:pPr>
        <w:ind w:left="720" w:hanging="360"/>
      </w:pPr>
      <w:rPr>
        <w:rFonts w:hint="default"/>
      </w:rPr>
    </w:lvl>
    <w:lvl w:ilvl="1" w:tplc="CB0C2C08" w:tentative="1">
      <w:start w:val="1"/>
      <w:numFmt w:val="lowerLetter"/>
      <w:lvlText w:val="%2."/>
      <w:lvlJc w:val="left"/>
      <w:pPr>
        <w:ind w:left="1440" w:hanging="360"/>
      </w:pPr>
    </w:lvl>
    <w:lvl w:ilvl="2" w:tplc="971C8AE6" w:tentative="1">
      <w:start w:val="1"/>
      <w:numFmt w:val="lowerRoman"/>
      <w:lvlText w:val="%3."/>
      <w:lvlJc w:val="right"/>
      <w:pPr>
        <w:ind w:left="2160" w:hanging="180"/>
      </w:pPr>
    </w:lvl>
    <w:lvl w:ilvl="3" w:tplc="FB463F18" w:tentative="1">
      <w:start w:val="1"/>
      <w:numFmt w:val="decimal"/>
      <w:lvlText w:val="%4."/>
      <w:lvlJc w:val="left"/>
      <w:pPr>
        <w:ind w:left="2880" w:hanging="360"/>
      </w:pPr>
    </w:lvl>
    <w:lvl w:ilvl="4" w:tplc="D2523FFE" w:tentative="1">
      <w:start w:val="1"/>
      <w:numFmt w:val="lowerLetter"/>
      <w:lvlText w:val="%5."/>
      <w:lvlJc w:val="left"/>
      <w:pPr>
        <w:ind w:left="3600" w:hanging="360"/>
      </w:pPr>
    </w:lvl>
    <w:lvl w:ilvl="5" w:tplc="54C22416" w:tentative="1">
      <w:start w:val="1"/>
      <w:numFmt w:val="lowerRoman"/>
      <w:lvlText w:val="%6."/>
      <w:lvlJc w:val="right"/>
      <w:pPr>
        <w:ind w:left="4320" w:hanging="180"/>
      </w:pPr>
    </w:lvl>
    <w:lvl w:ilvl="6" w:tplc="CB32F35A" w:tentative="1">
      <w:start w:val="1"/>
      <w:numFmt w:val="decimal"/>
      <w:lvlText w:val="%7."/>
      <w:lvlJc w:val="left"/>
      <w:pPr>
        <w:ind w:left="5040" w:hanging="360"/>
      </w:pPr>
    </w:lvl>
    <w:lvl w:ilvl="7" w:tplc="648809B4" w:tentative="1">
      <w:start w:val="1"/>
      <w:numFmt w:val="lowerLetter"/>
      <w:lvlText w:val="%8."/>
      <w:lvlJc w:val="left"/>
      <w:pPr>
        <w:ind w:left="5760" w:hanging="360"/>
      </w:pPr>
    </w:lvl>
    <w:lvl w:ilvl="8" w:tplc="9216FD42" w:tentative="1">
      <w:start w:val="1"/>
      <w:numFmt w:val="lowerRoman"/>
      <w:lvlText w:val="%9."/>
      <w:lvlJc w:val="right"/>
      <w:pPr>
        <w:ind w:left="6480" w:hanging="180"/>
      </w:pPr>
    </w:lvl>
  </w:abstractNum>
  <w:abstractNum w:abstractNumId="5" w15:restartNumberingAfterBreak="0">
    <w:nsid w:val="31676F59"/>
    <w:multiLevelType w:val="hybridMultilevel"/>
    <w:tmpl w:val="E3F844A6"/>
    <w:lvl w:ilvl="0" w:tplc="04E63186">
      <w:start w:val="1"/>
      <w:numFmt w:val="bullet"/>
      <w:lvlText w:val=""/>
      <w:lvlJc w:val="left"/>
      <w:pPr>
        <w:ind w:left="720" w:hanging="360"/>
      </w:pPr>
      <w:rPr>
        <w:rFonts w:ascii="Symbol" w:hAnsi="Symbol" w:hint="default"/>
      </w:rPr>
    </w:lvl>
    <w:lvl w:ilvl="1" w:tplc="36B4274E" w:tentative="1">
      <w:start w:val="1"/>
      <w:numFmt w:val="bullet"/>
      <w:lvlText w:val="o"/>
      <w:lvlJc w:val="left"/>
      <w:pPr>
        <w:ind w:left="1440" w:hanging="360"/>
      </w:pPr>
      <w:rPr>
        <w:rFonts w:ascii="Courier New" w:hAnsi="Courier New" w:cs="Courier New" w:hint="default"/>
      </w:rPr>
    </w:lvl>
    <w:lvl w:ilvl="2" w:tplc="3D009600" w:tentative="1">
      <w:start w:val="1"/>
      <w:numFmt w:val="bullet"/>
      <w:lvlText w:val=""/>
      <w:lvlJc w:val="left"/>
      <w:pPr>
        <w:ind w:left="2160" w:hanging="360"/>
      </w:pPr>
      <w:rPr>
        <w:rFonts w:ascii="Wingdings" w:hAnsi="Wingdings" w:hint="default"/>
      </w:rPr>
    </w:lvl>
    <w:lvl w:ilvl="3" w:tplc="257C5864" w:tentative="1">
      <w:start w:val="1"/>
      <w:numFmt w:val="bullet"/>
      <w:lvlText w:val=""/>
      <w:lvlJc w:val="left"/>
      <w:pPr>
        <w:ind w:left="2880" w:hanging="360"/>
      </w:pPr>
      <w:rPr>
        <w:rFonts w:ascii="Symbol" w:hAnsi="Symbol" w:hint="default"/>
      </w:rPr>
    </w:lvl>
    <w:lvl w:ilvl="4" w:tplc="5908F4F6" w:tentative="1">
      <w:start w:val="1"/>
      <w:numFmt w:val="bullet"/>
      <w:lvlText w:val="o"/>
      <w:lvlJc w:val="left"/>
      <w:pPr>
        <w:ind w:left="3600" w:hanging="360"/>
      </w:pPr>
      <w:rPr>
        <w:rFonts w:ascii="Courier New" w:hAnsi="Courier New" w:cs="Courier New" w:hint="default"/>
      </w:rPr>
    </w:lvl>
    <w:lvl w:ilvl="5" w:tplc="2F7E5BBA" w:tentative="1">
      <w:start w:val="1"/>
      <w:numFmt w:val="bullet"/>
      <w:lvlText w:val=""/>
      <w:lvlJc w:val="left"/>
      <w:pPr>
        <w:ind w:left="4320" w:hanging="360"/>
      </w:pPr>
      <w:rPr>
        <w:rFonts w:ascii="Wingdings" w:hAnsi="Wingdings" w:hint="default"/>
      </w:rPr>
    </w:lvl>
    <w:lvl w:ilvl="6" w:tplc="4EB86D0E" w:tentative="1">
      <w:start w:val="1"/>
      <w:numFmt w:val="bullet"/>
      <w:lvlText w:val=""/>
      <w:lvlJc w:val="left"/>
      <w:pPr>
        <w:ind w:left="5040" w:hanging="360"/>
      </w:pPr>
      <w:rPr>
        <w:rFonts w:ascii="Symbol" w:hAnsi="Symbol" w:hint="default"/>
      </w:rPr>
    </w:lvl>
    <w:lvl w:ilvl="7" w:tplc="423EBABE" w:tentative="1">
      <w:start w:val="1"/>
      <w:numFmt w:val="bullet"/>
      <w:lvlText w:val="o"/>
      <w:lvlJc w:val="left"/>
      <w:pPr>
        <w:ind w:left="5760" w:hanging="360"/>
      </w:pPr>
      <w:rPr>
        <w:rFonts w:ascii="Courier New" w:hAnsi="Courier New" w:cs="Courier New" w:hint="default"/>
      </w:rPr>
    </w:lvl>
    <w:lvl w:ilvl="8" w:tplc="8DA45AC0" w:tentative="1">
      <w:start w:val="1"/>
      <w:numFmt w:val="bullet"/>
      <w:lvlText w:val=""/>
      <w:lvlJc w:val="left"/>
      <w:pPr>
        <w:ind w:left="6480" w:hanging="360"/>
      </w:pPr>
      <w:rPr>
        <w:rFonts w:ascii="Wingdings" w:hAnsi="Wingdings" w:hint="default"/>
      </w:rPr>
    </w:lvl>
  </w:abstractNum>
  <w:abstractNum w:abstractNumId="6" w15:restartNumberingAfterBreak="0">
    <w:nsid w:val="38624A14"/>
    <w:multiLevelType w:val="hybridMultilevel"/>
    <w:tmpl w:val="6DF85948"/>
    <w:lvl w:ilvl="0" w:tplc="CAFE1D00">
      <w:start w:val="1"/>
      <w:numFmt w:val="bullet"/>
      <w:lvlText w:val=""/>
      <w:lvlJc w:val="left"/>
      <w:pPr>
        <w:ind w:left="720" w:hanging="360"/>
      </w:pPr>
      <w:rPr>
        <w:rFonts w:ascii="Symbol" w:hAnsi="Symbol" w:hint="default"/>
      </w:rPr>
    </w:lvl>
    <w:lvl w:ilvl="1" w:tplc="D2EAF1B0" w:tentative="1">
      <w:start w:val="1"/>
      <w:numFmt w:val="bullet"/>
      <w:lvlText w:val="o"/>
      <w:lvlJc w:val="left"/>
      <w:pPr>
        <w:ind w:left="1440" w:hanging="360"/>
      </w:pPr>
      <w:rPr>
        <w:rFonts w:ascii="Courier New" w:hAnsi="Courier New" w:cs="Courier New" w:hint="default"/>
      </w:rPr>
    </w:lvl>
    <w:lvl w:ilvl="2" w:tplc="A4C497CE" w:tentative="1">
      <w:start w:val="1"/>
      <w:numFmt w:val="bullet"/>
      <w:lvlText w:val=""/>
      <w:lvlJc w:val="left"/>
      <w:pPr>
        <w:ind w:left="2160" w:hanging="360"/>
      </w:pPr>
      <w:rPr>
        <w:rFonts w:ascii="Wingdings" w:hAnsi="Wingdings" w:hint="default"/>
      </w:rPr>
    </w:lvl>
    <w:lvl w:ilvl="3" w:tplc="44500C86" w:tentative="1">
      <w:start w:val="1"/>
      <w:numFmt w:val="bullet"/>
      <w:lvlText w:val=""/>
      <w:lvlJc w:val="left"/>
      <w:pPr>
        <w:ind w:left="2880" w:hanging="360"/>
      </w:pPr>
      <w:rPr>
        <w:rFonts w:ascii="Symbol" w:hAnsi="Symbol" w:hint="default"/>
      </w:rPr>
    </w:lvl>
    <w:lvl w:ilvl="4" w:tplc="EBAA76B4" w:tentative="1">
      <w:start w:val="1"/>
      <w:numFmt w:val="bullet"/>
      <w:lvlText w:val="o"/>
      <w:lvlJc w:val="left"/>
      <w:pPr>
        <w:ind w:left="3600" w:hanging="360"/>
      </w:pPr>
      <w:rPr>
        <w:rFonts w:ascii="Courier New" w:hAnsi="Courier New" w:cs="Courier New" w:hint="default"/>
      </w:rPr>
    </w:lvl>
    <w:lvl w:ilvl="5" w:tplc="4AF2ACA2" w:tentative="1">
      <w:start w:val="1"/>
      <w:numFmt w:val="bullet"/>
      <w:lvlText w:val=""/>
      <w:lvlJc w:val="left"/>
      <w:pPr>
        <w:ind w:left="4320" w:hanging="360"/>
      </w:pPr>
      <w:rPr>
        <w:rFonts w:ascii="Wingdings" w:hAnsi="Wingdings" w:hint="default"/>
      </w:rPr>
    </w:lvl>
    <w:lvl w:ilvl="6" w:tplc="6210623A" w:tentative="1">
      <w:start w:val="1"/>
      <w:numFmt w:val="bullet"/>
      <w:lvlText w:val=""/>
      <w:lvlJc w:val="left"/>
      <w:pPr>
        <w:ind w:left="5040" w:hanging="360"/>
      </w:pPr>
      <w:rPr>
        <w:rFonts w:ascii="Symbol" w:hAnsi="Symbol" w:hint="default"/>
      </w:rPr>
    </w:lvl>
    <w:lvl w:ilvl="7" w:tplc="D3A299E4" w:tentative="1">
      <w:start w:val="1"/>
      <w:numFmt w:val="bullet"/>
      <w:lvlText w:val="o"/>
      <w:lvlJc w:val="left"/>
      <w:pPr>
        <w:ind w:left="5760" w:hanging="360"/>
      </w:pPr>
      <w:rPr>
        <w:rFonts w:ascii="Courier New" w:hAnsi="Courier New" w:cs="Courier New" w:hint="default"/>
      </w:rPr>
    </w:lvl>
    <w:lvl w:ilvl="8" w:tplc="358A6CB4" w:tentative="1">
      <w:start w:val="1"/>
      <w:numFmt w:val="bullet"/>
      <w:lvlText w:val=""/>
      <w:lvlJc w:val="left"/>
      <w:pPr>
        <w:ind w:left="6480" w:hanging="360"/>
      </w:pPr>
      <w:rPr>
        <w:rFonts w:ascii="Wingdings" w:hAnsi="Wingdings" w:hint="default"/>
      </w:rPr>
    </w:lvl>
  </w:abstractNum>
  <w:abstractNum w:abstractNumId="7" w15:restartNumberingAfterBreak="0">
    <w:nsid w:val="540745CD"/>
    <w:multiLevelType w:val="multilevel"/>
    <w:tmpl w:val="25F21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070C2E"/>
    <w:multiLevelType w:val="multilevel"/>
    <w:tmpl w:val="247C04B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702D455B"/>
    <w:multiLevelType w:val="hybridMultilevel"/>
    <w:tmpl w:val="CE284C72"/>
    <w:lvl w:ilvl="0" w:tplc="11C2C268">
      <w:start w:val="1"/>
      <w:numFmt w:val="bullet"/>
      <w:lvlText w:val=""/>
      <w:lvlJc w:val="left"/>
      <w:pPr>
        <w:ind w:left="720" w:hanging="360"/>
      </w:pPr>
      <w:rPr>
        <w:rFonts w:ascii="Symbol" w:hAnsi="Symbol" w:hint="default"/>
      </w:rPr>
    </w:lvl>
    <w:lvl w:ilvl="1" w:tplc="9AB6D8F8" w:tentative="1">
      <w:start w:val="1"/>
      <w:numFmt w:val="bullet"/>
      <w:lvlText w:val="o"/>
      <w:lvlJc w:val="left"/>
      <w:pPr>
        <w:ind w:left="1440" w:hanging="360"/>
      </w:pPr>
      <w:rPr>
        <w:rFonts w:ascii="Courier New" w:hAnsi="Courier New" w:cs="Courier New" w:hint="default"/>
      </w:rPr>
    </w:lvl>
    <w:lvl w:ilvl="2" w:tplc="5344C4FA" w:tentative="1">
      <w:start w:val="1"/>
      <w:numFmt w:val="bullet"/>
      <w:lvlText w:val=""/>
      <w:lvlJc w:val="left"/>
      <w:pPr>
        <w:ind w:left="2160" w:hanging="360"/>
      </w:pPr>
      <w:rPr>
        <w:rFonts w:ascii="Wingdings" w:hAnsi="Wingdings" w:hint="default"/>
      </w:rPr>
    </w:lvl>
    <w:lvl w:ilvl="3" w:tplc="6888B29C" w:tentative="1">
      <w:start w:val="1"/>
      <w:numFmt w:val="bullet"/>
      <w:lvlText w:val=""/>
      <w:lvlJc w:val="left"/>
      <w:pPr>
        <w:ind w:left="2880" w:hanging="360"/>
      </w:pPr>
      <w:rPr>
        <w:rFonts w:ascii="Symbol" w:hAnsi="Symbol" w:hint="default"/>
      </w:rPr>
    </w:lvl>
    <w:lvl w:ilvl="4" w:tplc="90B01822" w:tentative="1">
      <w:start w:val="1"/>
      <w:numFmt w:val="bullet"/>
      <w:lvlText w:val="o"/>
      <w:lvlJc w:val="left"/>
      <w:pPr>
        <w:ind w:left="3600" w:hanging="360"/>
      </w:pPr>
      <w:rPr>
        <w:rFonts w:ascii="Courier New" w:hAnsi="Courier New" w:cs="Courier New" w:hint="default"/>
      </w:rPr>
    </w:lvl>
    <w:lvl w:ilvl="5" w:tplc="1256B78E" w:tentative="1">
      <w:start w:val="1"/>
      <w:numFmt w:val="bullet"/>
      <w:lvlText w:val=""/>
      <w:lvlJc w:val="left"/>
      <w:pPr>
        <w:ind w:left="4320" w:hanging="360"/>
      </w:pPr>
      <w:rPr>
        <w:rFonts w:ascii="Wingdings" w:hAnsi="Wingdings" w:hint="default"/>
      </w:rPr>
    </w:lvl>
    <w:lvl w:ilvl="6" w:tplc="6F28B1AA" w:tentative="1">
      <w:start w:val="1"/>
      <w:numFmt w:val="bullet"/>
      <w:lvlText w:val=""/>
      <w:lvlJc w:val="left"/>
      <w:pPr>
        <w:ind w:left="5040" w:hanging="360"/>
      </w:pPr>
      <w:rPr>
        <w:rFonts w:ascii="Symbol" w:hAnsi="Symbol" w:hint="default"/>
      </w:rPr>
    </w:lvl>
    <w:lvl w:ilvl="7" w:tplc="4D5C1AD4" w:tentative="1">
      <w:start w:val="1"/>
      <w:numFmt w:val="bullet"/>
      <w:lvlText w:val="o"/>
      <w:lvlJc w:val="left"/>
      <w:pPr>
        <w:ind w:left="5760" w:hanging="360"/>
      </w:pPr>
      <w:rPr>
        <w:rFonts w:ascii="Courier New" w:hAnsi="Courier New" w:cs="Courier New" w:hint="default"/>
      </w:rPr>
    </w:lvl>
    <w:lvl w:ilvl="8" w:tplc="84ECF982" w:tentative="1">
      <w:start w:val="1"/>
      <w:numFmt w:val="bullet"/>
      <w:lvlText w:val=""/>
      <w:lvlJc w:val="left"/>
      <w:pPr>
        <w:ind w:left="6480" w:hanging="360"/>
      </w:pPr>
      <w:rPr>
        <w:rFonts w:ascii="Wingdings" w:hAnsi="Wingdings" w:hint="default"/>
      </w:rPr>
    </w:lvl>
  </w:abstractNum>
  <w:abstractNum w:abstractNumId="10" w15:restartNumberingAfterBreak="0">
    <w:nsid w:val="7D4A470B"/>
    <w:multiLevelType w:val="hybridMultilevel"/>
    <w:tmpl w:val="501CA1A2"/>
    <w:lvl w:ilvl="0" w:tplc="42763580">
      <w:start w:val="1"/>
      <w:numFmt w:val="bullet"/>
      <w:lvlText w:val=""/>
      <w:lvlJc w:val="left"/>
      <w:pPr>
        <w:ind w:left="720" w:hanging="360"/>
      </w:pPr>
      <w:rPr>
        <w:rFonts w:ascii="Symbol" w:hAnsi="Symbol" w:hint="default"/>
      </w:rPr>
    </w:lvl>
    <w:lvl w:ilvl="1" w:tplc="F5A8BF40" w:tentative="1">
      <w:start w:val="1"/>
      <w:numFmt w:val="bullet"/>
      <w:lvlText w:val="o"/>
      <w:lvlJc w:val="left"/>
      <w:pPr>
        <w:ind w:left="1440" w:hanging="360"/>
      </w:pPr>
      <w:rPr>
        <w:rFonts w:ascii="Courier New" w:hAnsi="Courier New" w:cs="Courier New" w:hint="default"/>
      </w:rPr>
    </w:lvl>
    <w:lvl w:ilvl="2" w:tplc="9CD4FE86" w:tentative="1">
      <w:start w:val="1"/>
      <w:numFmt w:val="bullet"/>
      <w:lvlText w:val=""/>
      <w:lvlJc w:val="left"/>
      <w:pPr>
        <w:ind w:left="2160" w:hanging="360"/>
      </w:pPr>
      <w:rPr>
        <w:rFonts w:ascii="Wingdings" w:hAnsi="Wingdings" w:hint="default"/>
      </w:rPr>
    </w:lvl>
    <w:lvl w:ilvl="3" w:tplc="268040BC" w:tentative="1">
      <w:start w:val="1"/>
      <w:numFmt w:val="bullet"/>
      <w:lvlText w:val=""/>
      <w:lvlJc w:val="left"/>
      <w:pPr>
        <w:ind w:left="2880" w:hanging="360"/>
      </w:pPr>
      <w:rPr>
        <w:rFonts w:ascii="Symbol" w:hAnsi="Symbol" w:hint="default"/>
      </w:rPr>
    </w:lvl>
    <w:lvl w:ilvl="4" w:tplc="E15E98C2" w:tentative="1">
      <w:start w:val="1"/>
      <w:numFmt w:val="bullet"/>
      <w:lvlText w:val="o"/>
      <w:lvlJc w:val="left"/>
      <w:pPr>
        <w:ind w:left="3600" w:hanging="360"/>
      </w:pPr>
      <w:rPr>
        <w:rFonts w:ascii="Courier New" w:hAnsi="Courier New" w:cs="Courier New" w:hint="default"/>
      </w:rPr>
    </w:lvl>
    <w:lvl w:ilvl="5" w:tplc="F2AC326C" w:tentative="1">
      <w:start w:val="1"/>
      <w:numFmt w:val="bullet"/>
      <w:lvlText w:val=""/>
      <w:lvlJc w:val="left"/>
      <w:pPr>
        <w:ind w:left="4320" w:hanging="360"/>
      </w:pPr>
      <w:rPr>
        <w:rFonts w:ascii="Wingdings" w:hAnsi="Wingdings" w:hint="default"/>
      </w:rPr>
    </w:lvl>
    <w:lvl w:ilvl="6" w:tplc="C6AAEB14" w:tentative="1">
      <w:start w:val="1"/>
      <w:numFmt w:val="bullet"/>
      <w:lvlText w:val=""/>
      <w:lvlJc w:val="left"/>
      <w:pPr>
        <w:ind w:left="5040" w:hanging="360"/>
      </w:pPr>
      <w:rPr>
        <w:rFonts w:ascii="Symbol" w:hAnsi="Symbol" w:hint="default"/>
      </w:rPr>
    </w:lvl>
    <w:lvl w:ilvl="7" w:tplc="FDFE859A" w:tentative="1">
      <w:start w:val="1"/>
      <w:numFmt w:val="bullet"/>
      <w:lvlText w:val="o"/>
      <w:lvlJc w:val="left"/>
      <w:pPr>
        <w:ind w:left="5760" w:hanging="360"/>
      </w:pPr>
      <w:rPr>
        <w:rFonts w:ascii="Courier New" w:hAnsi="Courier New" w:cs="Courier New" w:hint="default"/>
      </w:rPr>
    </w:lvl>
    <w:lvl w:ilvl="8" w:tplc="E5349C36" w:tentative="1">
      <w:start w:val="1"/>
      <w:numFmt w:val="bullet"/>
      <w:lvlText w:val=""/>
      <w:lvlJc w:val="left"/>
      <w:pPr>
        <w:ind w:left="6480" w:hanging="360"/>
      </w:pPr>
      <w:rPr>
        <w:rFonts w:ascii="Wingdings" w:hAnsi="Wingdings" w:hint="default"/>
      </w:rPr>
    </w:lvl>
  </w:abstractNum>
  <w:abstractNum w:abstractNumId="11" w15:restartNumberingAfterBreak="0">
    <w:nsid w:val="7F066821"/>
    <w:multiLevelType w:val="hybridMultilevel"/>
    <w:tmpl w:val="229069A0"/>
    <w:lvl w:ilvl="0" w:tplc="201AD53C">
      <w:start w:val="1"/>
      <w:numFmt w:val="bullet"/>
      <w:lvlText w:val=""/>
      <w:lvlJc w:val="left"/>
      <w:pPr>
        <w:ind w:left="720" w:hanging="360"/>
      </w:pPr>
      <w:rPr>
        <w:rFonts w:ascii="Symbol" w:hAnsi="Symbol" w:hint="default"/>
      </w:rPr>
    </w:lvl>
    <w:lvl w:ilvl="1" w:tplc="188E4EE4" w:tentative="1">
      <w:start w:val="1"/>
      <w:numFmt w:val="bullet"/>
      <w:lvlText w:val="o"/>
      <w:lvlJc w:val="left"/>
      <w:pPr>
        <w:ind w:left="1440" w:hanging="360"/>
      </w:pPr>
      <w:rPr>
        <w:rFonts w:ascii="Courier New" w:hAnsi="Courier New" w:cs="Courier New" w:hint="default"/>
      </w:rPr>
    </w:lvl>
    <w:lvl w:ilvl="2" w:tplc="FFA28C9C" w:tentative="1">
      <w:start w:val="1"/>
      <w:numFmt w:val="bullet"/>
      <w:lvlText w:val=""/>
      <w:lvlJc w:val="left"/>
      <w:pPr>
        <w:ind w:left="2160" w:hanging="360"/>
      </w:pPr>
      <w:rPr>
        <w:rFonts w:ascii="Wingdings" w:hAnsi="Wingdings" w:hint="default"/>
      </w:rPr>
    </w:lvl>
    <w:lvl w:ilvl="3" w:tplc="CD609304" w:tentative="1">
      <w:start w:val="1"/>
      <w:numFmt w:val="bullet"/>
      <w:lvlText w:val=""/>
      <w:lvlJc w:val="left"/>
      <w:pPr>
        <w:ind w:left="2880" w:hanging="360"/>
      </w:pPr>
      <w:rPr>
        <w:rFonts w:ascii="Symbol" w:hAnsi="Symbol" w:hint="default"/>
      </w:rPr>
    </w:lvl>
    <w:lvl w:ilvl="4" w:tplc="8A5A1518" w:tentative="1">
      <w:start w:val="1"/>
      <w:numFmt w:val="bullet"/>
      <w:lvlText w:val="o"/>
      <w:lvlJc w:val="left"/>
      <w:pPr>
        <w:ind w:left="3600" w:hanging="360"/>
      </w:pPr>
      <w:rPr>
        <w:rFonts w:ascii="Courier New" w:hAnsi="Courier New" w:cs="Courier New" w:hint="default"/>
      </w:rPr>
    </w:lvl>
    <w:lvl w:ilvl="5" w:tplc="A0F8B52E" w:tentative="1">
      <w:start w:val="1"/>
      <w:numFmt w:val="bullet"/>
      <w:lvlText w:val=""/>
      <w:lvlJc w:val="left"/>
      <w:pPr>
        <w:ind w:left="4320" w:hanging="360"/>
      </w:pPr>
      <w:rPr>
        <w:rFonts w:ascii="Wingdings" w:hAnsi="Wingdings" w:hint="default"/>
      </w:rPr>
    </w:lvl>
    <w:lvl w:ilvl="6" w:tplc="49DA7E3E" w:tentative="1">
      <w:start w:val="1"/>
      <w:numFmt w:val="bullet"/>
      <w:lvlText w:val=""/>
      <w:lvlJc w:val="left"/>
      <w:pPr>
        <w:ind w:left="5040" w:hanging="360"/>
      </w:pPr>
      <w:rPr>
        <w:rFonts w:ascii="Symbol" w:hAnsi="Symbol" w:hint="default"/>
      </w:rPr>
    </w:lvl>
    <w:lvl w:ilvl="7" w:tplc="B454AAEC" w:tentative="1">
      <w:start w:val="1"/>
      <w:numFmt w:val="bullet"/>
      <w:lvlText w:val="o"/>
      <w:lvlJc w:val="left"/>
      <w:pPr>
        <w:ind w:left="5760" w:hanging="360"/>
      </w:pPr>
      <w:rPr>
        <w:rFonts w:ascii="Courier New" w:hAnsi="Courier New" w:cs="Courier New" w:hint="default"/>
      </w:rPr>
    </w:lvl>
    <w:lvl w:ilvl="8" w:tplc="B0C2AA8E" w:tentative="1">
      <w:start w:val="1"/>
      <w:numFmt w:val="bullet"/>
      <w:lvlText w:val=""/>
      <w:lvlJc w:val="left"/>
      <w:pPr>
        <w:ind w:left="6480" w:hanging="360"/>
      </w:pPr>
      <w:rPr>
        <w:rFonts w:ascii="Wingdings" w:hAnsi="Wingdings" w:hint="default"/>
      </w:rPr>
    </w:lvl>
  </w:abstractNum>
  <w:num w:numId="1" w16cid:durableId="1875147544">
    <w:abstractNumId w:val="4"/>
  </w:num>
  <w:num w:numId="2" w16cid:durableId="635453911">
    <w:abstractNumId w:val="8"/>
  </w:num>
  <w:num w:numId="3" w16cid:durableId="292060433">
    <w:abstractNumId w:val="7"/>
  </w:num>
  <w:num w:numId="4" w16cid:durableId="552616784">
    <w:abstractNumId w:val="3"/>
  </w:num>
  <w:num w:numId="5" w16cid:durableId="630017345">
    <w:abstractNumId w:val="1"/>
  </w:num>
  <w:num w:numId="6" w16cid:durableId="144393296">
    <w:abstractNumId w:val="5"/>
  </w:num>
  <w:num w:numId="7" w16cid:durableId="44188204">
    <w:abstractNumId w:val="0"/>
  </w:num>
  <w:num w:numId="8" w16cid:durableId="1612586539">
    <w:abstractNumId w:val="9"/>
  </w:num>
  <w:num w:numId="9" w16cid:durableId="1069620430">
    <w:abstractNumId w:val="2"/>
  </w:num>
  <w:num w:numId="10" w16cid:durableId="2051108633">
    <w:abstractNumId w:val="11"/>
  </w:num>
  <w:num w:numId="11" w16cid:durableId="2119790826">
    <w:abstractNumId w:val="6"/>
  </w:num>
  <w:num w:numId="12" w16cid:durableId="40299044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368FA"/>
    <w:rsid w:val="000034E7"/>
    <w:rsid w:val="00055539"/>
    <w:rsid w:val="00056D36"/>
    <w:rsid w:val="000962E2"/>
    <w:rsid w:val="000D5DD7"/>
    <w:rsid w:val="00107C63"/>
    <w:rsid w:val="00112097"/>
    <w:rsid w:val="00121360"/>
    <w:rsid w:val="00153154"/>
    <w:rsid w:val="001D40CD"/>
    <w:rsid w:val="00220E28"/>
    <w:rsid w:val="00222BF5"/>
    <w:rsid w:val="00236D90"/>
    <w:rsid w:val="002D3630"/>
    <w:rsid w:val="002F7187"/>
    <w:rsid w:val="00352EA2"/>
    <w:rsid w:val="003D6CE1"/>
    <w:rsid w:val="00420CC4"/>
    <w:rsid w:val="004276A3"/>
    <w:rsid w:val="00433100"/>
    <w:rsid w:val="00484263"/>
    <w:rsid w:val="005866BE"/>
    <w:rsid w:val="005A1483"/>
    <w:rsid w:val="006628EB"/>
    <w:rsid w:val="006C4CBC"/>
    <w:rsid w:val="007023E9"/>
    <w:rsid w:val="00735880"/>
    <w:rsid w:val="007B092F"/>
    <w:rsid w:val="007D2C54"/>
    <w:rsid w:val="00804FBF"/>
    <w:rsid w:val="00816DFD"/>
    <w:rsid w:val="00827359"/>
    <w:rsid w:val="008508DC"/>
    <w:rsid w:val="00882925"/>
    <w:rsid w:val="008E7216"/>
    <w:rsid w:val="009207E2"/>
    <w:rsid w:val="009659A5"/>
    <w:rsid w:val="009A7AC2"/>
    <w:rsid w:val="009D23CC"/>
    <w:rsid w:val="009F2A7D"/>
    <w:rsid w:val="009F5059"/>
    <w:rsid w:val="00A16DA2"/>
    <w:rsid w:val="00A774C6"/>
    <w:rsid w:val="00A9239E"/>
    <w:rsid w:val="00AF2DE9"/>
    <w:rsid w:val="00B11371"/>
    <w:rsid w:val="00B27ABC"/>
    <w:rsid w:val="00B32F70"/>
    <w:rsid w:val="00C6200D"/>
    <w:rsid w:val="00CE105E"/>
    <w:rsid w:val="00CE6272"/>
    <w:rsid w:val="00D10DD9"/>
    <w:rsid w:val="00D368FA"/>
    <w:rsid w:val="00D46E0A"/>
    <w:rsid w:val="00D50D44"/>
    <w:rsid w:val="00D74FC0"/>
    <w:rsid w:val="00E15138"/>
    <w:rsid w:val="00E1662E"/>
    <w:rsid w:val="00E37F4E"/>
    <w:rsid w:val="00E420F4"/>
    <w:rsid w:val="00E76DFE"/>
    <w:rsid w:val="00E94E8B"/>
    <w:rsid w:val="00ED0673"/>
    <w:rsid w:val="00F23782"/>
    <w:rsid w:val="00F65B22"/>
    <w:rsid w:val="00FB540F"/>
    <w:rsid w:val="00FF3FE3"/>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3B089D"/>
  <w15:docId w15:val="{69398B46-19B4-4D48-8F83-0F7F31B5A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09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962E2"/>
    <w:pPr>
      <w:keepNext/>
      <w:keepLines/>
      <w:numPr>
        <w:numId w:val="2"/>
      </w:numPr>
      <w:spacing w:before="240" w:after="0"/>
      <w:outlineLvl w:val="0"/>
    </w:pPr>
    <w:rPr>
      <w:rFonts w:eastAsia="Times New Roman" w:cs="Times New Roman"/>
      <w:b/>
      <w:color w:val="auto"/>
      <w:szCs w:val="32"/>
    </w:rPr>
  </w:style>
  <w:style w:type="paragraph" w:styleId="Heading2">
    <w:name w:val="heading 2"/>
    <w:basedOn w:val="Normal"/>
    <w:next w:val="Normal"/>
    <w:link w:val="Heading2Char"/>
    <w:uiPriority w:val="9"/>
    <w:unhideWhenUsed/>
    <w:qFormat/>
    <w:rsid w:val="00FF3FE3"/>
    <w:pPr>
      <w:keepNext/>
      <w:keepLines/>
      <w:numPr>
        <w:ilvl w:val="1"/>
        <w:numId w:val="2"/>
      </w:numPr>
      <w:spacing w:before="40" w:after="0"/>
      <w:outlineLvl w:val="1"/>
    </w:pPr>
    <w:rPr>
      <w:rFonts w:eastAsia="Times New Roman" w:cs="Times New Roman"/>
      <w:b/>
      <w:color w:val="auto"/>
      <w:szCs w:val="26"/>
    </w:rPr>
  </w:style>
  <w:style w:type="paragraph" w:styleId="Heading3">
    <w:name w:val="heading 3"/>
    <w:basedOn w:val="Normal"/>
    <w:link w:val="Heading3Char"/>
    <w:uiPriority w:val="9"/>
    <w:qFormat/>
    <w:rsid w:val="000962E2"/>
    <w:pPr>
      <w:numPr>
        <w:ilvl w:val="2"/>
        <w:numId w:val="2"/>
      </w:numPr>
      <w:spacing w:before="100" w:beforeAutospacing="1" w:after="100" w:afterAutospacing="1" w:line="240" w:lineRule="auto"/>
      <w:jc w:val="left"/>
      <w:outlineLvl w:val="2"/>
    </w:pPr>
    <w:rPr>
      <w:rFonts w:eastAsia="Times New Roman" w:cs="Times New Roman"/>
      <w:b/>
      <w:bCs/>
      <w:color w:val="auto"/>
      <w:sz w:val="27"/>
      <w:szCs w:val="27"/>
    </w:rPr>
  </w:style>
  <w:style w:type="paragraph" w:styleId="Heading4">
    <w:name w:val="heading 4"/>
    <w:basedOn w:val="Normal"/>
    <w:next w:val="Normal"/>
    <w:link w:val="Heading4Char"/>
    <w:uiPriority w:val="9"/>
    <w:semiHidden/>
    <w:unhideWhenUsed/>
    <w:qFormat/>
    <w:rsid w:val="000962E2"/>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962E2"/>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962E2"/>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962E2"/>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962E2"/>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962E2"/>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962E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0962E2"/>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0962E2"/>
    <w:rPr>
      <w:b/>
      <w:bCs/>
    </w:rPr>
  </w:style>
  <w:style w:type="paragraph" w:styleId="ListParagraph">
    <w:name w:val="List Paragraph"/>
    <w:basedOn w:val="Normal"/>
    <w:uiPriority w:val="34"/>
    <w:qFormat/>
    <w:rsid w:val="000962E2"/>
    <w:pPr>
      <w:ind w:left="720"/>
      <w:contextualSpacing/>
    </w:pPr>
  </w:style>
  <w:style w:type="character" w:customStyle="1" w:styleId="Heading1Char">
    <w:name w:val="Heading 1 Char"/>
    <w:basedOn w:val="DefaultParagraphFont"/>
    <w:link w:val="Heading1"/>
    <w:uiPriority w:val="9"/>
    <w:rsid w:val="000962E2"/>
    <w:rPr>
      <w:rFonts w:ascii="Times New Roman" w:eastAsia="Times New Roman" w:hAnsi="Times New Roman" w:cs="Times New Roman"/>
      <w:b/>
      <w:sz w:val="24"/>
      <w:szCs w:val="32"/>
    </w:rPr>
  </w:style>
  <w:style w:type="character" w:customStyle="1" w:styleId="Heading2Char">
    <w:name w:val="Heading 2 Char"/>
    <w:basedOn w:val="DefaultParagraphFont"/>
    <w:link w:val="Heading2"/>
    <w:uiPriority w:val="9"/>
    <w:rsid w:val="00FF3FE3"/>
    <w:rPr>
      <w:rFonts w:ascii="Times New Roman" w:eastAsia="Times New Roman" w:hAnsi="Times New Roman" w:cs="Times New Roman"/>
      <w:b/>
      <w:sz w:val="24"/>
      <w:szCs w:val="26"/>
    </w:rPr>
  </w:style>
  <w:style w:type="character" w:customStyle="1" w:styleId="Heading4Char">
    <w:name w:val="Heading 4 Char"/>
    <w:basedOn w:val="DefaultParagraphFont"/>
    <w:link w:val="Heading4"/>
    <w:uiPriority w:val="9"/>
    <w:semiHidden/>
    <w:rsid w:val="000962E2"/>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0962E2"/>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0962E2"/>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0962E2"/>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0962E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962E2"/>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A16DA2"/>
    <w:pPr>
      <w:spacing w:after="0" w:line="240" w:lineRule="auto"/>
      <w:jc w:val="both"/>
    </w:pPr>
    <w:rPr>
      <w:rFonts w:ascii="Times New Roman" w:hAnsi="Times New Roman"/>
      <w:color w:val="000000" w:themeColor="text1"/>
      <w:sz w:val="24"/>
    </w:rPr>
  </w:style>
  <w:style w:type="table" w:styleId="TableGrid">
    <w:name w:val="Table Grid"/>
    <w:basedOn w:val="TableNormal"/>
    <w:uiPriority w:val="39"/>
    <w:rsid w:val="00222B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33100"/>
    <w:pPr>
      <w:numPr>
        <w:numId w:val="0"/>
      </w:numPr>
      <w:spacing w:line="259" w:lineRule="auto"/>
      <w:jc w:val="left"/>
      <w:outlineLvl w:val="9"/>
    </w:pPr>
    <w:rPr>
      <w:rFonts w:asciiTheme="majorHAnsi" w:eastAsiaTheme="majorEastAsia" w:hAnsiTheme="majorHAnsi" w:cstheme="majorBidi"/>
      <w:b w:val="0"/>
      <w:color w:val="2E74B5" w:themeColor="accent1" w:themeShade="BF"/>
      <w:sz w:val="32"/>
    </w:rPr>
  </w:style>
  <w:style w:type="paragraph" w:styleId="TOC1">
    <w:name w:val="toc 1"/>
    <w:basedOn w:val="Normal"/>
    <w:next w:val="Normal"/>
    <w:autoRedefine/>
    <w:uiPriority w:val="39"/>
    <w:unhideWhenUsed/>
    <w:rsid w:val="00433100"/>
    <w:pPr>
      <w:spacing w:after="100"/>
    </w:pPr>
  </w:style>
  <w:style w:type="paragraph" w:styleId="TOC2">
    <w:name w:val="toc 2"/>
    <w:basedOn w:val="Normal"/>
    <w:next w:val="Normal"/>
    <w:autoRedefine/>
    <w:uiPriority w:val="39"/>
    <w:unhideWhenUsed/>
    <w:rsid w:val="00433100"/>
    <w:pPr>
      <w:spacing w:after="100"/>
      <w:ind w:left="240"/>
    </w:pPr>
  </w:style>
  <w:style w:type="character" w:styleId="Hyperlink">
    <w:name w:val="Hyperlink"/>
    <w:basedOn w:val="DefaultParagraphFont"/>
    <w:uiPriority w:val="99"/>
    <w:unhideWhenUsed/>
    <w:rsid w:val="00433100"/>
    <w:rPr>
      <w:color w:val="0563C1" w:themeColor="hyperlink"/>
      <w:u w:val="single"/>
    </w:rPr>
  </w:style>
  <w:style w:type="paragraph" w:styleId="BalloonText">
    <w:name w:val="Balloon Text"/>
    <w:basedOn w:val="Normal"/>
    <w:link w:val="BalloonTextChar"/>
    <w:uiPriority w:val="99"/>
    <w:semiHidden/>
    <w:unhideWhenUsed/>
    <w:rsid w:val="00E76D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DFE"/>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9C850-412B-4B31-B569-1AFA6C870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1768</Words>
  <Characters>10080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E560</dc:creator>
  <cp:lastModifiedBy>Ana Maria Dumitru (2127610)</cp:lastModifiedBy>
  <cp:revision>2</cp:revision>
  <dcterms:created xsi:type="dcterms:W3CDTF">2024-10-22T09:46:00Z</dcterms:created>
  <dcterms:modified xsi:type="dcterms:W3CDTF">2024-10-22T09:46:00Z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aa0f8083-af66-4600-96f7-dbae97ab9329</vt:lpwstr>
  </property>
</Properties>
</file>