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73735" w:rsidRDefault="002323DF" w:rsidP="002323DF">
      <w:pPr>
        <w:ind w:left="284"/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F945C4" w:rsidRPr="002D79EF">
        <w:rPr>
          <w:sz w:val="28"/>
          <w:szCs w:val="28"/>
        </w:rPr>
        <w:t xml:space="preserve">Exam revision Timetable </w:t>
      </w:r>
      <w:r w:rsidR="002D79EF" w:rsidRPr="002D79EF">
        <w:rPr>
          <w:sz w:val="28"/>
          <w:szCs w:val="28"/>
        </w:rPr>
        <w:t>August</w:t>
      </w:r>
      <w:r w:rsidR="00F945C4" w:rsidRPr="002D79EF">
        <w:rPr>
          <w:sz w:val="28"/>
          <w:szCs w:val="28"/>
        </w:rPr>
        <w:t>/</w:t>
      </w:r>
      <w:r w:rsidR="002D79EF" w:rsidRPr="002D79EF">
        <w:rPr>
          <w:sz w:val="28"/>
          <w:szCs w:val="28"/>
        </w:rPr>
        <w:t>September</w:t>
      </w:r>
      <w:r w:rsidR="00F945C4" w:rsidRPr="002D79EF">
        <w:rPr>
          <w:sz w:val="28"/>
          <w:szCs w:val="28"/>
        </w:rPr>
        <w:t xml:space="preserve"> 2012</w:t>
      </w:r>
    </w:p>
    <w:tbl>
      <w:tblPr>
        <w:tblStyle w:val="TableGrid"/>
        <w:tblW w:w="0" w:type="auto"/>
        <w:jc w:val="center"/>
        <w:tblLook w:val="04A0"/>
      </w:tblPr>
      <w:tblGrid>
        <w:gridCol w:w="2310"/>
        <w:gridCol w:w="2310"/>
        <w:gridCol w:w="2311"/>
        <w:gridCol w:w="2311"/>
      </w:tblGrid>
      <w:tr w:rsidR="00E11E5F" w:rsidRPr="002D79EF" w:rsidTr="0080607F">
        <w:trPr>
          <w:jc w:val="center"/>
        </w:trPr>
        <w:tc>
          <w:tcPr>
            <w:tcW w:w="2310" w:type="dxa"/>
            <w:vAlign w:val="center"/>
          </w:tcPr>
          <w:p w:rsidR="00E11E5F" w:rsidRPr="002D79EF" w:rsidRDefault="00E11E5F" w:rsidP="0080607F">
            <w:pPr>
              <w:spacing w:before="120" w:after="120"/>
              <w:jc w:val="center"/>
              <w:rPr>
                <w:b/>
              </w:rPr>
            </w:pPr>
          </w:p>
        </w:tc>
        <w:tc>
          <w:tcPr>
            <w:tcW w:w="2310" w:type="dxa"/>
          </w:tcPr>
          <w:p w:rsidR="00E11E5F" w:rsidRPr="002D79EF" w:rsidRDefault="003F4584" w:rsidP="003F4584">
            <w:pPr>
              <w:spacing w:before="120" w:after="120"/>
              <w:jc w:val="center"/>
              <w:rPr>
                <w:b/>
              </w:rPr>
            </w:pPr>
            <w:r>
              <w:rPr>
                <w:b/>
              </w:rPr>
              <w:t>10</w:t>
            </w:r>
            <w:r w:rsidR="00E11E5F" w:rsidRPr="002D79EF">
              <w:rPr>
                <w:b/>
              </w:rPr>
              <w:t>:00 – 1</w:t>
            </w:r>
            <w:r>
              <w:rPr>
                <w:b/>
              </w:rPr>
              <w:t>2</w:t>
            </w:r>
            <w:r w:rsidR="00E11E5F" w:rsidRPr="002D79EF">
              <w:rPr>
                <w:b/>
              </w:rPr>
              <w:t>:00</w:t>
            </w:r>
          </w:p>
        </w:tc>
        <w:tc>
          <w:tcPr>
            <w:tcW w:w="2311" w:type="dxa"/>
          </w:tcPr>
          <w:p w:rsidR="00E11E5F" w:rsidRPr="002D79EF" w:rsidRDefault="00E11E5F" w:rsidP="003F4584">
            <w:pPr>
              <w:spacing w:before="120" w:after="120"/>
              <w:jc w:val="center"/>
              <w:rPr>
                <w:b/>
              </w:rPr>
            </w:pPr>
            <w:r w:rsidRPr="002D79EF">
              <w:rPr>
                <w:b/>
              </w:rPr>
              <w:t>1</w:t>
            </w:r>
            <w:r w:rsidR="003F4584">
              <w:rPr>
                <w:b/>
              </w:rPr>
              <w:t>3</w:t>
            </w:r>
            <w:r w:rsidRPr="002D79EF">
              <w:rPr>
                <w:b/>
              </w:rPr>
              <w:t>:00 – 1</w:t>
            </w:r>
            <w:r w:rsidR="003F4584">
              <w:rPr>
                <w:b/>
              </w:rPr>
              <w:t>5</w:t>
            </w:r>
            <w:r w:rsidRPr="002D79EF">
              <w:rPr>
                <w:b/>
              </w:rPr>
              <w:t>:00</w:t>
            </w:r>
          </w:p>
        </w:tc>
        <w:tc>
          <w:tcPr>
            <w:tcW w:w="2311" w:type="dxa"/>
          </w:tcPr>
          <w:p w:rsidR="00E11E5F" w:rsidRPr="002D79EF" w:rsidRDefault="00E11E5F" w:rsidP="0080607F">
            <w:pPr>
              <w:spacing w:before="120" w:after="120"/>
              <w:jc w:val="center"/>
              <w:rPr>
                <w:b/>
              </w:rPr>
            </w:pPr>
          </w:p>
        </w:tc>
      </w:tr>
      <w:tr w:rsidR="005F22AC" w:rsidTr="001C3EEE">
        <w:trPr>
          <w:trHeight w:val="3317"/>
          <w:jc w:val="center"/>
        </w:trPr>
        <w:tc>
          <w:tcPr>
            <w:tcW w:w="2310" w:type="dxa"/>
            <w:tcBorders>
              <w:bottom w:val="single" w:sz="4" w:space="0" w:color="000000" w:themeColor="text1"/>
            </w:tcBorders>
            <w:vAlign w:val="center"/>
          </w:tcPr>
          <w:p w:rsidR="005F22AC" w:rsidRDefault="005F22AC" w:rsidP="001C3EEE">
            <w:pPr>
              <w:jc w:val="center"/>
              <w:rPr>
                <w:b/>
              </w:rPr>
            </w:pPr>
            <w:r>
              <w:rPr>
                <w:b/>
              </w:rPr>
              <w:t>Tuesday</w:t>
            </w:r>
          </w:p>
          <w:p w:rsidR="005F22AC" w:rsidRPr="002D79EF" w:rsidRDefault="005F22AC" w:rsidP="005F22AC">
            <w:pPr>
              <w:jc w:val="center"/>
              <w:rPr>
                <w:b/>
              </w:rPr>
            </w:pPr>
            <w:r>
              <w:rPr>
                <w:b/>
              </w:rPr>
              <w:t>17</w:t>
            </w:r>
            <w:r w:rsidRPr="002D79EF">
              <w:rPr>
                <w:b/>
                <w:vertAlign w:val="superscript"/>
              </w:rPr>
              <w:t>th</w:t>
            </w:r>
            <w:r w:rsidRPr="002D79EF">
              <w:rPr>
                <w:b/>
              </w:rPr>
              <w:t xml:space="preserve"> </w:t>
            </w:r>
            <w:r>
              <w:rPr>
                <w:b/>
              </w:rPr>
              <w:t>July</w:t>
            </w:r>
          </w:p>
        </w:tc>
        <w:tc>
          <w:tcPr>
            <w:tcW w:w="2310" w:type="dxa"/>
            <w:tcBorders>
              <w:bottom w:val="single" w:sz="4" w:space="0" w:color="000000" w:themeColor="text1"/>
            </w:tcBorders>
          </w:tcPr>
          <w:p w:rsidR="003F4584" w:rsidRPr="00FD63EF" w:rsidRDefault="003F4584" w:rsidP="003F4584">
            <w:pPr>
              <w:jc w:val="center"/>
              <w:rPr>
                <w:b/>
                <w:u w:val="single"/>
              </w:rPr>
            </w:pPr>
            <w:r>
              <w:rPr>
                <w:b/>
                <w:u w:val="single"/>
              </w:rPr>
              <w:t>Level 5</w:t>
            </w:r>
          </w:p>
          <w:p w:rsidR="003F4584" w:rsidRPr="00FD63EF" w:rsidRDefault="003F4584" w:rsidP="003F4584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Financial Reporting in Practice</w:t>
            </w:r>
          </w:p>
          <w:p w:rsidR="005F22AC" w:rsidRDefault="003F4584" w:rsidP="008D53C1">
            <w:pPr>
              <w:jc w:val="center"/>
            </w:pPr>
            <w:r>
              <w:t xml:space="preserve">RD – </w:t>
            </w:r>
            <w:r w:rsidR="008D53C1">
              <w:t>MH404</w:t>
            </w:r>
          </w:p>
        </w:tc>
        <w:tc>
          <w:tcPr>
            <w:tcW w:w="2311" w:type="dxa"/>
            <w:tcBorders>
              <w:bottom w:val="single" w:sz="4" w:space="0" w:color="000000" w:themeColor="text1"/>
            </w:tcBorders>
          </w:tcPr>
          <w:p w:rsidR="005F22AC" w:rsidRDefault="005F22AC" w:rsidP="005F22AC">
            <w:pPr>
              <w:jc w:val="center"/>
            </w:pPr>
          </w:p>
        </w:tc>
        <w:tc>
          <w:tcPr>
            <w:tcW w:w="2311" w:type="dxa"/>
            <w:tcBorders>
              <w:bottom w:val="single" w:sz="4" w:space="0" w:color="000000" w:themeColor="text1"/>
            </w:tcBorders>
          </w:tcPr>
          <w:p w:rsidR="005F22AC" w:rsidRDefault="005F22AC" w:rsidP="001C3EEE">
            <w:pPr>
              <w:jc w:val="center"/>
            </w:pPr>
          </w:p>
        </w:tc>
      </w:tr>
      <w:tr w:rsidR="00E11E5F" w:rsidTr="0080607F">
        <w:trPr>
          <w:trHeight w:val="3317"/>
          <w:jc w:val="center"/>
        </w:trPr>
        <w:tc>
          <w:tcPr>
            <w:tcW w:w="2310" w:type="dxa"/>
            <w:tcBorders>
              <w:bottom w:val="single" w:sz="4" w:space="0" w:color="000000" w:themeColor="text1"/>
            </w:tcBorders>
            <w:vAlign w:val="center"/>
          </w:tcPr>
          <w:p w:rsidR="00E11E5F" w:rsidRDefault="005F22AC" w:rsidP="0080607F">
            <w:pPr>
              <w:jc w:val="center"/>
              <w:rPr>
                <w:b/>
              </w:rPr>
            </w:pPr>
            <w:r>
              <w:rPr>
                <w:b/>
              </w:rPr>
              <w:t>Wednesday</w:t>
            </w:r>
          </w:p>
          <w:p w:rsidR="00E11E5F" w:rsidRPr="002D79EF" w:rsidRDefault="00E11E5F" w:rsidP="00E11E5F">
            <w:pPr>
              <w:jc w:val="center"/>
              <w:rPr>
                <w:b/>
              </w:rPr>
            </w:pPr>
            <w:r>
              <w:rPr>
                <w:b/>
              </w:rPr>
              <w:t>18</w:t>
            </w:r>
            <w:r w:rsidRPr="002D79EF">
              <w:rPr>
                <w:b/>
                <w:vertAlign w:val="superscript"/>
              </w:rPr>
              <w:t>th</w:t>
            </w:r>
            <w:r w:rsidRPr="002D79EF">
              <w:rPr>
                <w:b/>
              </w:rPr>
              <w:t xml:space="preserve"> </w:t>
            </w:r>
            <w:r>
              <w:rPr>
                <w:b/>
              </w:rPr>
              <w:t>July</w:t>
            </w:r>
          </w:p>
        </w:tc>
        <w:tc>
          <w:tcPr>
            <w:tcW w:w="2310" w:type="dxa"/>
            <w:tcBorders>
              <w:bottom w:val="single" w:sz="4" w:space="0" w:color="000000" w:themeColor="text1"/>
            </w:tcBorders>
          </w:tcPr>
          <w:p w:rsidR="003F4584" w:rsidRPr="00FD63EF" w:rsidRDefault="003F4584" w:rsidP="003F4584">
            <w:pPr>
              <w:jc w:val="center"/>
              <w:rPr>
                <w:b/>
                <w:u w:val="single"/>
              </w:rPr>
            </w:pPr>
            <w:r w:rsidRPr="00FD63EF">
              <w:rPr>
                <w:b/>
                <w:u w:val="single"/>
              </w:rPr>
              <w:t>Level 6</w:t>
            </w:r>
          </w:p>
          <w:p w:rsidR="003F4584" w:rsidRPr="00FD63EF" w:rsidRDefault="003F4584" w:rsidP="003F4584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Auditing &amp; Corporate Governance</w:t>
            </w:r>
          </w:p>
          <w:p w:rsidR="00E11E5F" w:rsidRDefault="003F4584" w:rsidP="008D53C1">
            <w:pPr>
              <w:jc w:val="center"/>
            </w:pPr>
            <w:r>
              <w:t xml:space="preserve">RD – </w:t>
            </w:r>
            <w:r w:rsidR="008D53C1">
              <w:t>MH404</w:t>
            </w:r>
          </w:p>
        </w:tc>
        <w:tc>
          <w:tcPr>
            <w:tcW w:w="2311" w:type="dxa"/>
            <w:tcBorders>
              <w:bottom w:val="single" w:sz="4" w:space="0" w:color="000000" w:themeColor="text1"/>
            </w:tcBorders>
          </w:tcPr>
          <w:p w:rsidR="00E11E5F" w:rsidRDefault="00E11E5F" w:rsidP="005F22AC">
            <w:pPr>
              <w:jc w:val="center"/>
            </w:pPr>
          </w:p>
        </w:tc>
        <w:tc>
          <w:tcPr>
            <w:tcW w:w="2311" w:type="dxa"/>
            <w:tcBorders>
              <w:bottom w:val="single" w:sz="4" w:space="0" w:color="000000" w:themeColor="text1"/>
            </w:tcBorders>
          </w:tcPr>
          <w:p w:rsidR="00E11E5F" w:rsidRDefault="00E11E5F" w:rsidP="0080607F">
            <w:pPr>
              <w:jc w:val="center"/>
            </w:pPr>
          </w:p>
        </w:tc>
      </w:tr>
      <w:tr w:rsidR="00E11E5F" w:rsidTr="0080607F">
        <w:trPr>
          <w:trHeight w:val="367"/>
          <w:jc w:val="center"/>
        </w:trPr>
        <w:tc>
          <w:tcPr>
            <w:tcW w:w="2310" w:type="dxa"/>
            <w:tcBorders>
              <w:left w:val="nil"/>
              <w:right w:val="nil"/>
            </w:tcBorders>
            <w:vAlign w:val="center"/>
          </w:tcPr>
          <w:p w:rsidR="00E11E5F" w:rsidRDefault="00E11E5F" w:rsidP="0080607F">
            <w:pPr>
              <w:jc w:val="center"/>
              <w:rPr>
                <w:b/>
              </w:rPr>
            </w:pPr>
          </w:p>
        </w:tc>
        <w:tc>
          <w:tcPr>
            <w:tcW w:w="2310" w:type="dxa"/>
            <w:tcBorders>
              <w:left w:val="nil"/>
              <w:right w:val="nil"/>
            </w:tcBorders>
          </w:tcPr>
          <w:p w:rsidR="00E11E5F" w:rsidRPr="004555AE" w:rsidRDefault="00E11E5F" w:rsidP="0080607F">
            <w:pPr>
              <w:jc w:val="center"/>
              <w:rPr>
                <w:b/>
                <w:u w:val="single"/>
              </w:rPr>
            </w:pPr>
          </w:p>
        </w:tc>
        <w:tc>
          <w:tcPr>
            <w:tcW w:w="2311" w:type="dxa"/>
            <w:tcBorders>
              <w:left w:val="nil"/>
              <w:right w:val="nil"/>
            </w:tcBorders>
          </w:tcPr>
          <w:p w:rsidR="00E11E5F" w:rsidRPr="004555AE" w:rsidRDefault="00E11E5F" w:rsidP="0080607F">
            <w:pPr>
              <w:jc w:val="center"/>
              <w:rPr>
                <w:b/>
                <w:u w:val="single"/>
              </w:rPr>
            </w:pPr>
          </w:p>
        </w:tc>
        <w:tc>
          <w:tcPr>
            <w:tcW w:w="2311" w:type="dxa"/>
            <w:tcBorders>
              <w:left w:val="nil"/>
              <w:right w:val="nil"/>
            </w:tcBorders>
          </w:tcPr>
          <w:p w:rsidR="00E11E5F" w:rsidRDefault="00E11E5F" w:rsidP="0080607F">
            <w:pPr>
              <w:jc w:val="center"/>
            </w:pPr>
          </w:p>
        </w:tc>
      </w:tr>
      <w:tr w:rsidR="002D79EF" w:rsidRPr="002D79EF" w:rsidTr="002D79EF">
        <w:trPr>
          <w:jc w:val="center"/>
        </w:trPr>
        <w:tc>
          <w:tcPr>
            <w:tcW w:w="2310" w:type="dxa"/>
            <w:vAlign w:val="center"/>
          </w:tcPr>
          <w:p w:rsidR="002D79EF" w:rsidRPr="002D79EF" w:rsidRDefault="002D79EF" w:rsidP="002D79EF">
            <w:pPr>
              <w:spacing w:before="120" w:after="120"/>
              <w:jc w:val="center"/>
              <w:rPr>
                <w:b/>
              </w:rPr>
            </w:pPr>
          </w:p>
        </w:tc>
        <w:tc>
          <w:tcPr>
            <w:tcW w:w="2310" w:type="dxa"/>
          </w:tcPr>
          <w:p w:rsidR="002D79EF" w:rsidRPr="002D79EF" w:rsidRDefault="002D79EF" w:rsidP="002D79EF">
            <w:pPr>
              <w:spacing w:before="120" w:after="120"/>
              <w:jc w:val="center"/>
              <w:rPr>
                <w:b/>
              </w:rPr>
            </w:pPr>
            <w:r w:rsidRPr="002D79EF">
              <w:rPr>
                <w:b/>
              </w:rPr>
              <w:t>9:00 – 11:00</w:t>
            </w:r>
          </w:p>
        </w:tc>
        <w:tc>
          <w:tcPr>
            <w:tcW w:w="2311" w:type="dxa"/>
          </w:tcPr>
          <w:p w:rsidR="002D79EF" w:rsidRPr="002D79EF" w:rsidRDefault="002D79EF" w:rsidP="002D79EF">
            <w:pPr>
              <w:spacing w:before="120" w:after="120"/>
              <w:jc w:val="center"/>
              <w:rPr>
                <w:b/>
              </w:rPr>
            </w:pPr>
            <w:r w:rsidRPr="002D79EF">
              <w:rPr>
                <w:b/>
              </w:rPr>
              <w:t>12:00 – 14:00</w:t>
            </w:r>
          </w:p>
        </w:tc>
        <w:tc>
          <w:tcPr>
            <w:tcW w:w="2311" w:type="dxa"/>
          </w:tcPr>
          <w:p w:rsidR="002D79EF" w:rsidRPr="002D79EF" w:rsidRDefault="002D79EF" w:rsidP="002D79EF">
            <w:pPr>
              <w:spacing w:before="120" w:after="120"/>
              <w:jc w:val="center"/>
              <w:rPr>
                <w:b/>
              </w:rPr>
            </w:pPr>
            <w:r w:rsidRPr="002D79EF">
              <w:rPr>
                <w:b/>
              </w:rPr>
              <w:t>15:00 – 17:00</w:t>
            </w:r>
          </w:p>
        </w:tc>
      </w:tr>
      <w:tr w:rsidR="005A5A33" w:rsidTr="005F22AC">
        <w:trPr>
          <w:trHeight w:val="3317"/>
          <w:jc w:val="center"/>
        </w:trPr>
        <w:tc>
          <w:tcPr>
            <w:tcW w:w="2310" w:type="dxa"/>
            <w:tcBorders>
              <w:bottom w:val="single" w:sz="4" w:space="0" w:color="000000" w:themeColor="text1"/>
            </w:tcBorders>
            <w:vAlign w:val="center"/>
          </w:tcPr>
          <w:p w:rsidR="005A5A33" w:rsidRDefault="005A5A33" w:rsidP="00A879FB">
            <w:pPr>
              <w:jc w:val="center"/>
              <w:rPr>
                <w:b/>
              </w:rPr>
            </w:pPr>
            <w:r>
              <w:rPr>
                <w:b/>
              </w:rPr>
              <w:t>Friday</w:t>
            </w:r>
          </w:p>
          <w:p w:rsidR="005A5A33" w:rsidRPr="002D79EF" w:rsidRDefault="005A5A33" w:rsidP="00A879FB">
            <w:pPr>
              <w:jc w:val="center"/>
              <w:rPr>
                <w:b/>
              </w:rPr>
            </w:pPr>
            <w:r>
              <w:rPr>
                <w:b/>
              </w:rPr>
              <w:t>24</w:t>
            </w:r>
            <w:r w:rsidRPr="002D79EF">
              <w:rPr>
                <w:b/>
                <w:vertAlign w:val="superscript"/>
              </w:rPr>
              <w:t>th</w:t>
            </w:r>
            <w:r w:rsidRPr="002D79EF">
              <w:rPr>
                <w:b/>
              </w:rPr>
              <w:t xml:space="preserve"> August</w:t>
            </w:r>
          </w:p>
        </w:tc>
        <w:tc>
          <w:tcPr>
            <w:tcW w:w="2310" w:type="dxa"/>
            <w:tcBorders>
              <w:bottom w:val="single" w:sz="4" w:space="0" w:color="000000" w:themeColor="text1"/>
            </w:tcBorders>
          </w:tcPr>
          <w:p w:rsidR="005A5A33" w:rsidRPr="00FD63EF" w:rsidRDefault="005A5A33" w:rsidP="005A5A33">
            <w:pPr>
              <w:jc w:val="center"/>
              <w:rPr>
                <w:b/>
                <w:u w:val="single"/>
              </w:rPr>
            </w:pPr>
            <w:r w:rsidRPr="00FD63EF">
              <w:rPr>
                <w:b/>
                <w:u w:val="single"/>
              </w:rPr>
              <w:t>Level 6</w:t>
            </w:r>
          </w:p>
          <w:p w:rsidR="005A5A33" w:rsidRPr="00FD63EF" w:rsidRDefault="005A5A33" w:rsidP="005A5A33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Marketing Communications Strategy</w:t>
            </w:r>
          </w:p>
          <w:p w:rsidR="005A5A33" w:rsidRDefault="005A5A33" w:rsidP="005A5A33">
            <w:pPr>
              <w:jc w:val="center"/>
            </w:pPr>
            <w:r>
              <w:t>WF – MH409</w:t>
            </w:r>
          </w:p>
        </w:tc>
        <w:tc>
          <w:tcPr>
            <w:tcW w:w="2311" w:type="dxa"/>
            <w:tcBorders>
              <w:bottom w:val="single" w:sz="4" w:space="0" w:color="000000" w:themeColor="text1"/>
            </w:tcBorders>
          </w:tcPr>
          <w:p w:rsidR="005A5A33" w:rsidRDefault="005A5A33" w:rsidP="00A879FB">
            <w:pPr>
              <w:jc w:val="center"/>
            </w:pPr>
          </w:p>
        </w:tc>
        <w:tc>
          <w:tcPr>
            <w:tcW w:w="2311" w:type="dxa"/>
            <w:tcBorders>
              <w:bottom w:val="single" w:sz="4" w:space="0" w:color="000000" w:themeColor="text1"/>
            </w:tcBorders>
          </w:tcPr>
          <w:p w:rsidR="005A5A33" w:rsidRDefault="005A5A33" w:rsidP="00A879FB">
            <w:pPr>
              <w:jc w:val="center"/>
            </w:pPr>
          </w:p>
        </w:tc>
      </w:tr>
      <w:tr w:rsidR="005A5A33" w:rsidTr="005F22AC">
        <w:trPr>
          <w:trHeight w:val="474"/>
          <w:jc w:val="center"/>
        </w:trPr>
        <w:tc>
          <w:tcPr>
            <w:tcW w:w="2310" w:type="dxa"/>
            <w:tcBorders>
              <w:left w:val="nil"/>
              <w:bottom w:val="nil"/>
              <w:right w:val="nil"/>
            </w:tcBorders>
            <w:vAlign w:val="center"/>
          </w:tcPr>
          <w:p w:rsidR="005A5A33" w:rsidRDefault="005A5A33" w:rsidP="00EC4D14">
            <w:pPr>
              <w:jc w:val="center"/>
              <w:rPr>
                <w:b/>
              </w:rPr>
            </w:pPr>
          </w:p>
        </w:tc>
        <w:tc>
          <w:tcPr>
            <w:tcW w:w="2310" w:type="dxa"/>
            <w:tcBorders>
              <w:left w:val="nil"/>
              <w:bottom w:val="nil"/>
              <w:right w:val="nil"/>
            </w:tcBorders>
          </w:tcPr>
          <w:p w:rsidR="005A5A33" w:rsidRPr="004555AE" w:rsidRDefault="005A5A33" w:rsidP="004D5911">
            <w:pPr>
              <w:jc w:val="center"/>
              <w:rPr>
                <w:b/>
                <w:u w:val="single"/>
              </w:rPr>
            </w:pPr>
          </w:p>
        </w:tc>
        <w:tc>
          <w:tcPr>
            <w:tcW w:w="2311" w:type="dxa"/>
            <w:tcBorders>
              <w:left w:val="nil"/>
              <w:bottom w:val="nil"/>
              <w:right w:val="nil"/>
            </w:tcBorders>
          </w:tcPr>
          <w:p w:rsidR="005A5A33" w:rsidRPr="004555AE" w:rsidRDefault="005A5A33" w:rsidP="009D2CCC">
            <w:pPr>
              <w:jc w:val="center"/>
              <w:rPr>
                <w:b/>
                <w:u w:val="single"/>
              </w:rPr>
            </w:pPr>
          </w:p>
        </w:tc>
        <w:tc>
          <w:tcPr>
            <w:tcW w:w="2311" w:type="dxa"/>
            <w:tcBorders>
              <w:left w:val="nil"/>
              <w:bottom w:val="nil"/>
              <w:right w:val="nil"/>
            </w:tcBorders>
          </w:tcPr>
          <w:p w:rsidR="005A5A33" w:rsidRDefault="005A5A33" w:rsidP="00EC4D14">
            <w:pPr>
              <w:jc w:val="center"/>
            </w:pPr>
          </w:p>
        </w:tc>
      </w:tr>
      <w:tr w:rsidR="005F22AC" w:rsidTr="005F22AC">
        <w:trPr>
          <w:trHeight w:val="577"/>
          <w:jc w:val="center"/>
        </w:trPr>
        <w:tc>
          <w:tcPr>
            <w:tcW w:w="231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:rsidR="005F22AC" w:rsidRDefault="005F22AC" w:rsidP="00EC4D14">
            <w:pPr>
              <w:jc w:val="center"/>
              <w:rPr>
                <w:b/>
              </w:rPr>
            </w:pPr>
          </w:p>
        </w:tc>
        <w:tc>
          <w:tcPr>
            <w:tcW w:w="2310" w:type="dxa"/>
            <w:tcBorders>
              <w:top w:val="nil"/>
              <w:left w:val="nil"/>
              <w:bottom w:val="nil"/>
              <w:right w:val="nil"/>
            </w:tcBorders>
          </w:tcPr>
          <w:p w:rsidR="005F22AC" w:rsidRPr="004555AE" w:rsidRDefault="005F22AC" w:rsidP="004D5911">
            <w:pPr>
              <w:jc w:val="center"/>
              <w:rPr>
                <w:b/>
                <w:u w:val="single"/>
              </w:rPr>
            </w:pPr>
          </w:p>
        </w:tc>
        <w:tc>
          <w:tcPr>
            <w:tcW w:w="2311" w:type="dxa"/>
            <w:tcBorders>
              <w:top w:val="nil"/>
              <w:left w:val="nil"/>
              <w:bottom w:val="nil"/>
              <w:right w:val="nil"/>
            </w:tcBorders>
          </w:tcPr>
          <w:p w:rsidR="005F22AC" w:rsidRPr="004555AE" w:rsidRDefault="005F22AC" w:rsidP="009D2CCC">
            <w:pPr>
              <w:jc w:val="center"/>
              <w:rPr>
                <w:b/>
                <w:u w:val="single"/>
              </w:rPr>
            </w:pPr>
          </w:p>
        </w:tc>
        <w:tc>
          <w:tcPr>
            <w:tcW w:w="2311" w:type="dxa"/>
            <w:tcBorders>
              <w:top w:val="nil"/>
              <w:left w:val="nil"/>
              <w:bottom w:val="nil"/>
              <w:right w:val="nil"/>
            </w:tcBorders>
          </w:tcPr>
          <w:p w:rsidR="005F22AC" w:rsidRDefault="005F22AC" w:rsidP="00EC4D14">
            <w:pPr>
              <w:jc w:val="center"/>
            </w:pPr>
          </w:p>
        </w:tc>
      </w:tr>
      <w:tr w:rsidR="005F22AC" w:rsidTr="005F22AC">
        <w:trPr>
          <w:trHeight w:val="698"/>
          <w:jc w:val="center"/>
        </w:trPr>
        <w:tc>
          <w:tcPr>
            <w:tcW w:w="231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:rsidR="005F22AC" w:rsidRDefault="005F22AC" w:rsidP="00EC4D14">
            <w:pPr>
              <w:jc w:val="center"/>
              <w:rPr>
                <w:b/>
              </w:rPr>
            </w:pPr>
          </w:p>
          <w:p w:rsidR="005F22AC" w:rsidRDefault="005F22AC" w:rsidP="00EC4D14">
            <w:pPr>
              <w:jc w:val="center"/>
              <w:rPr>
                <w:b/>
              </w:rPr>
            </w:pPr>
          </w:p>
          <w:p w:rsidR="005F22AC" w:rsidRDefault="005F22AC" w:rsidP="00EC4D14">
            <w:pPr>
              <w:jc w:val="center"/>
              <w:rPr>
                <w:b/>
              </w:rPr>
            </w:pPr>
          </w:p>
          <w:p w:rsidR="005F22AC" w:rsidRDefault="005F22AC" w:rsidP="00EC4D14">
            <w:pPr>
              <w:jc w:val="center"/>
              <w:rPr>
                <w:b/>
              </w:rPr>
            </w:pPr>
          </w:p>
          <w:p w:rsidR="005F22AC" w:rsidRDefault="005F22AC" w:rsidP="00EC4D14">
            <w:pPr>
              <w:jc w:val="center"/>
              <w:rPr>
                <w:b/>
              </w:rPr>
            </w:pPr>
          </w:p>
          <w:p w:rsidR="005F22AC" w:rsidRDefault="005F22AC" w:rsidP="00EC4D14">
            <w:pPr>
              <w:jc w:val="center"/>
              <w:rPr>
                <w:b/>
              </w:rPr>
            </w:pPr>
          </w:p>
        </w:tc>
        <w:tc>
          <w:tcPr>
            <w:tcW w:w="2310" w:type="dxa"/>
            <w:tcBorders>
              <w:top w:val="nil"/>
              <w:left w:val="nil"/>
              <w:bottom w:val="nil"/>
              <w:right w:val="nil"/>
            </w:tcBorders>
          </w:tcPr>
          <w:p w:rsidR="005F22AC" w:rsidRPr="004555AE" w:rsidRDefault="005F22AC" w:rsidP="004D5911">
            <w:pPr>
              <w:jc w:val="center"/>
              <w:rPr>
                <w:b/>
                <w:u w:val="single"/>
              </w:rPr>
            </w:pPr>
          </w:p>
        </w:tc>
        <w:tc>
          <w:tcPr>
            <w:tcW w:w="2311" w:type="dxa"/>
            <w:tcBorders>
              <w:top w:val="nil"/>
              <w:left w:val="nil"/>
              <w:bottom w:val="nil"/>
              <w:right w:val="nil"/>
            </w:tcBorders>
          </w:tcPr>
          <w:p w:rsidR="005F22AC" w:rsidRPr="004555AE" w:rsidRDefault="005F22AC" w:rsidP="009D2CCC">
            <w:pPr>
              <w:jc w:val="center"/>
              <w:rPr>
                <w:b/>
                <w:u w:val="single"/>
              </w:rPr>
            </w:pPr>
          </w:p>
        </w:tc>
        <w:tc>
          <w:tcPr>
            <w:tcW w:w="2311" w:type="dxa"/>
            <w:tcBorders>
              <w:top w:val="nil"/>
              <w:left w:val="nil"/>
              <w:bottom w:val="nil"/>
              <w:right w:val="nil"/>
            </w:tcBorders>
          </w:tcPr>
          <w:p w:rsidR="005F22AC" w:rsidRDefault="005F22AC" w:rsidP="00EC4D14">
            <w:pPr>
              <w:jc w:val="center"/>
            </w:pPr>
          </w:p>
        </w:tc>
      </w:tr>
      <w:tr w:rsidR="005F22AC" w:rsidTr="005F22AC">
        <w:trPr>
          <w:trHeight w:val="367"/>
          <w:jc w:val="center"/>
        </w:trPr>
        <w:tc>
          <w:tcPr>
            <w:tcW w:w="2310" w:type="dxa"/>
            <w:tcBorders>
              <w:top w:val="nil"/>
              <w:left w:val="nil"/>
              <w:right w:val="nil"/>
            </w:tcBorders>
            <w:vAlign w:val="center"/>
          </w:tcPr>
          <w:p w:rsidR="005F22AC" w:rsidRDefault="005F22AC" w:rsidP="00EC4D14">
            <w:pPr>
              <w:jc w:val="center"/>
              <w:rPr>
                <w:b/>
              </w:rPr>
            </w:pPr>
          </w:p>
        </w:tc>
        <w:tc>
          <w:tcPr>
            <w:tcW w:w="2310" w:type="dxa"/>
            <w:tcBorders>
              <w:top w:val="nil"/>
              <w:left w:val="nil"/>
              <w:right w:val="nil"/>
            </w:tcBorders>
          </w:tcPr>
          <w:p w:rsidR="005F22AC" w:rsidRPr="004555AE" w:rsidRDefault="005F22AC" w:rsidP="004D5911">
            <w:pPr>
              <w:jc w:val="center"/>
              <w:rPr>
                <w:b/>
                <w:u w:val="single"/>
              </w:rPr>
            </w:pPr>
          </w:p>
        </w:tc>
        <w:tc>
          <w:tcPr>
            <w:tcW w:w="2311" w:type="dxa"/>
            <w:tcBorders>
              <w:top w:val="nil"/>
              <w:left w:val="nil"/>
              <w:right w:val="nil"/>
            </w:tcBorders>
          </w:tcPr>
          <w:p w:rsidR="005F22AC" w:rsidRPr="004555AE" w:rsidRDefault="005F22AC" w:rsidP="009D2CCC">
            <w:pPr>
              <w:jc w:val="center"/>
              <w:rPr>
                <w:b/>
                <w:u w:val="single"/>
              </w:rPr>
            </w:pPr>
          </w:p>
        </w:tc>
        <w:tc>
          <w:tcPr>
            <w:tcW w:w="2311" w:type="dxa"/>
            <w:tcBorders>
              <w:top w:val="nil"/>
              <w:left w:val="nil"/>
              <w:right w:val="nil"/>
            </w:tcBorders>
          </w:tcPr>
          <w:p w:rsidR="005F22AC" w:rsidRDefault="005F22AC" w:rsidP="00EC4D14">
            <w:pPr>
              <w:jc w:val="center"/>
            </w:pPr>
          </w:p>
        </w:tc>
      </w:tr>
      <w:tr w:rsidR="005A5A33" w:rsidRPr="002D79EF" w:rsidTr="00A879FB">
        <w:trPr>
          <w:jc w:val="center"/>
        </w:trPr>
        <w:tc>
          <w:tcPr>
            <w:tcW w:w="2310" w:type="dxa"/>
            <w:vAlign w:val="center"/>
          </w:tcPr>
          <w:p w:rsidR="005A5A33" w:rsidRPr="002D79EF" w:rsidRDefault="005A5A33" w:rsidP="00A879FB">
            <w:pPr>
              <w:spacing w:before="120" w:after="120"/>
              <w:jc w:val="center"/>
              <w:rPr>
                <w:b/>
              </w:rPr>
            </w:pPr>
          </w:p>
        </w:tc>
        <w:tc>
          <w:tcPr>
            <w:tcW w:w="2310" w:type="dxa"/>
          </w:tcPr>
          <w:p w:rsidR="005A5A33" w:rsidRPr="002D79EF" w:rsidRDefault="005A5A33" w:rsidP="00A879FB">
            <w:pPr>
              <w:spacing w:before="120" w:after="120"/>
              <w:jc w:val="center"/>
              <w:rPr>
                <w:b/>
              </w:rPr>
            </w:pPr>
            <w:r w:rsidRPr="002D79EF">
              <w:rPr>
                <w:b/>
              </w:rPr>
              <w:t>9:00 – 11:00</w:t>
            </w:r>
          </w:p>
        </w:tc>
        <w:tc>
          <w:tcPr>
            <w:tcW w:w="2311" w:type="dxa"/>
          </w:tcPr>
          <w:p w:rsidR="005A5A33" w:rsidRPr="002D79EF" w:rsidRDefault="005A5A33" w:rsidP="00A879FB">
            <w:pPr>
              <w:spacing w:before="120" w:after="120"/>
              <w:jc w:val="center"/>
              <w:rPr>
                <w:b/>
              </w:rPr>
            </w:pPr>
            <w:r w:rsidRPr="002D79EF">
              <w:rPr>
                <w:b/>
              </w:rPr>
              <w:t>12:00 – 14:00</w:t>
            </w:r>
          </w:p>
        </w:tc>
        <w:tc>
          <w:tcPr>
            <w:tcW w:w="2311" w:type="dxa"/>
          </w:tcPr>
          <w:p w:rsidR="005A5A33" w:rsidRPr="002D79EF" w:rsidRDefault="005A5A33" w:rsidP="00A879FB">
            <w:pPr>
              <w:spacing w:before="120" w:after="120"/>
              <w:jc w:val="center"/>
              <w:rPr>
                <w:b/>
              </w:rPr>
            </w:pPr>
            <w:r w:rsidRPr="002D79EF">
              <w:rPr>
                <w:b/>
              </w:rPr>
              <w:t>15:00 – 17:00</w:t>
            </w:r>
          </w:p>
        </w:tc>
      </w:tr>
      <w:tr w:rsidR="009D2CCC" w:rsidTr="008D53C1">
        <w:trPr>
          <w:trHeight w:val="3147"/>
          <w:jc w:val="center"/>
        </w:trPr>
        <w:tc>
          <w:tcPr>
            <w:tcW w:w="2310" w:type="dxa"/>
            <w:vAlign w:val="center"/>
          </w:tcPr>
          <w:p w:rsidR="009D2CCC" w:rsidRDefault="009D2CCC" w:rsidP="00EC4D14">
            <w:pPr>
              <w:jc w:val="center"/>
              <w:rPr>
                <w:b/>
              </w:rPr>
            </w:pPr>
            <w:r>
              <w:rPr>
                <w:b/>
              </w:rPr>
              <w:t>Wednesday</w:t>
            </w:r>
          </w:p>
          <w:p w:rsidR="009D2CCC" w:rsidRPr="002D79EF" w:rsidRDefault="009D2CCC" w:rsidP="00EC4D14">
            <w:pPr>
              <w:jc w:val="center"/>
              <w:rPr>
                <w:b/>
              </w:rPr>
            </w:pPr>
            <w:r>
              <w:rPr>
                <w:b/>
              </w:rPr>
              <w:t>29</w:t>
            </w:r>
            <w:r w:rsidRPr="002D79EF">
              <w:rPr>
                <w:b/>
                <w:vertAlign w:val="superscript"/>
              </w:rPr>
              <w:t>th</w:t>
            </w:r>
            <w:r w:rsidRPr="002D79EF">
              <w:rPr>
                <w:b/>
              </w:rPr>
              <w:t xml:space="preserve"> August</w:t>
            </w:r>
          </w:p>
        </w:tc>
        <w:tc>
          <w:tcPr>
            <w:tcW w:w="2310" w:type="dxa"/>
          </w:tcPr>
          <w:p w:rsidR="009D2CCC" w:rsidRPr="004555AE" w:rsidRDefault="009D2CCC" w:rsidP="004D5911">
            <w:pPr>
              <w:jc w:val="center"/>
              <w:rPr>
                <w:b/>
                <w:u w:val="single"/>
              </w:rPr>
            </w:pPr>
            <w:r w:rsidRPr="004555AE">
              <w:rPr>
                <w:b/>
                <w:u w:val="single"/>
              </w:rPr>
              <w:t>Level 5</w:t>
            </w:r>
          </w:p>
          <w:p w:rsidR="009D2CCC" w:rsidRPr="004555AE" w:rsidRDefault="009D2CCC" w:rsidP="004D5911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Personal &amp; Business Taxation</w:t>
            </w:r>
          </w:p>
          <w:p w:rsidR="009D2CCC" w:rsidRDefault="009D2CCC" w:rsidP="004D5911">
            <w:pPr>
              <w:jc w:val="center"/>
            </w:pPr>
            <w:r>
              <w:t xml:space="preserve">BP </w:t>
            </w:r>
            <w:r w:rsidR="007334F1">
              <w:t>–</w:t>
            </w:r>
            <w:r>
              <w:t xml:space="preserve"> </w:t>
            </w:r>
            <w:r w:rsidR="007334F1">
              <w:t>MH404</w:t>
            </w:r>
          </w:p>
          <w:p w:rsidR="00FD63EF" w:rsidRDefault="00FD63EF" w:rsidP="004D5911">
            <w:pPr>
              <w:jc w:val="center"/>
            </w:pPr>
          </w:p>
          <w:p w:rsidR="00FD63EF" w:rsidRPr="00FD63EF" w:rsidRDefault="00FD63EF" w:rsidP="00FD63EF">
            <w:pPr>
              <w:jc w:val="center"/>
              <w:rPr>
                <w:b/>
                <w:u w:val="single"/>
              </w:rPr>
            </w:pPr>
            <w:r w:rsidRPr="00FD63EF">
              <w:rPr>
                <w:b/>
                <w:u w:val="single"/>
              </w:rPr>
              <w:t>Level 6</w:t>
            </w:r>
          </w:p>
          <w:p w:rsidR="00FD63EF" w:rsidRPr="00FD63EF" w:rsidRDefault="00FD63EF" w:rsidP="00FD63EF">
            <w:pPr>
              <w:jc w:val="center"/>
              <w:rPr>
                <w:u w:val="single"/>
              </w:rPr>
            </w:pPr>
            <w:r w:rsidRPr="00FD63EF">
              <w:rPr>
                <w:u w:val="single"/>
              </w:rPr>
              <w:t>Contemporary Issues in Management Accounting</w:t>
            </w:r>
            <w:r w:rsidR="007334F1">
              <w:rPr>
                <w:u w:val="single"/>
              </w:rPr>
              <w:t xml:space="preserve"> </w:t>
            </w:r>
          </w:p>
          <w:p w:rsidR="00FD63EF" w:rsidRDefault="00FD63EF" w:rsidP="00FD63EF">
            <w:pPr>
              <w:jc w:val="center"/>
            </w:pPr>
            <w:r>
              <w:t>DT</w:t>
            </w:r>
            <w:r w:rsidR="007334F1">
              <w:t xml:space="preserve"> – MH409</w:t>
            </w:r>
          </w:p>
        </w:tc>
        <w:tc>
          <w:tcPr>
            <w:tcW w:w="2311" w:type="dxa"/>
          </w:tcPr>
          <w:p w:rsidR="009D2CCC" w:rsidRPr="004555AE" w:rsidRDefault="009D2CCC" w:rsidP="009D2CCC">
            <w:pPr>
              <w:jc w:val="center"/>
              <w:rPr>
                <w:b/>
                <w:u w:val="single"/>
              </w:rPr>
            </w:pPr>
            <w:r w:rsidRPr="004555AE">
              <w:rPr>
                <w:b/>
                <w:u w:val="single"/>
              </w:rPr>
              <w:t xml:space="preserve">Level </w:t>
            </w:r>
            <w:r>
              <w:rPr>
                <w:b/>
                <w:u w:val="single"/>
              </w:rPr>
              <w:t>6</w:t>
            </w:r>
          </w:p>
          <w:p w:rsidR="009D2CCC" w:rsidRPr="004555AE" w:rsidRDefault="009D2CCC" w:rsidP="009D2CCC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Advanced Corporate Reporting</w:t>
            </w:r>
          </w:p>
          <w:p w:rsidR="009D2CCC" w:rsidRDefault="009D2CCC" w:rsidP="009D2CCC">
            <w:pPr>
              <w:jc w:val="center"/>
            </w:pPr>
            <w:r>
              <w:t xml:space="preserve">BP </w:t>
            </w:r>
            <w:r w:rsidR="007334F1">
              <w:t>–</w:t>
            </w:r>
            <w:r>
              <w:t xml:space="preserve"> </w:t>
            </w:r>
            <w:r w:rsidR="007334F1">
              <w:t>MH404</w:t>
            </w:r>
          </w:p>
          <w:p w:rsidR="00FD63EF" w:rsidRDefault="00FD63EF" w:rsidP="009D2CCC">
            <w:pPr>
              <w:jc w:val="center"/>
            </w:pPr>
          </w:p>
          <w:p w:rsidR="00FD63EF" w:rsidRPr="00FD63EF" w:rsidRDefault="00FD63EF" w:rsidP="00FD63EF">
            <w:pPr>
              <w:jc w:val="center"/>
              <w:rPr>
                <w:b/>
                <w:u w:val="single"/>
              </w:rPr>
            </w:pPr>
            <w:r w:rsidRPr="00FD63EF">
              <w:rPr>
                <w:b/>
                <w:u w:val="single"/>
              </w:rPr>
              <w:t>Level 5</w:t>
            </w:r>
          </w:p>
          <w:p w:rsidR="00FD63EF" w:rsidRPr="00FD63EF" w:rsidRDefault="00FD63EF" w:rsidP="00FD63EF">
            <w:pPr>
              <w:jc w:val="center"/>
              <w:rPr>
                <w:u w:val="single"/>
              </w:rPr>
            </w:pPr>
            <w:r w:rsidRPr="00FD63EF">
              <w:rPr>
                <w:u w:val="single"/>
              </w:rPr>
              <w:t>Cost Control &amp; Performance Management</w:t>
            </w:r>
          </w:p>
          <w:p w:rsidR="00FD63EF" w:rsidRDefault="00FD63EF" w:rsidP="00FD63EF">
            <w:pPr>
              <w:jc w:val="center"/>
            </w:pPr>
            <w:r>
              <w:t>DT</w:t>
            </w:r>
            <w:r w:rsidR="007334F1">
              <w:t xml:space="preserve"> – MH409</w:t>
            </w:r>
          </w:p>
        </w:tc>
        <w:tc>
          <w:tcPr>
            <w:tcW w:w="2311" w:type="dxa"/>
          </w:tcPr>
          <w:p w:rsidR="009D2CCC" w:rsidRDefault="009D2CCC" w:rsidP="00EC4D14">
            <w:pPr>
              <w:jc w:val="center"/>
            </w:pPr>
          </w:p>
        </w:tc>
      </w:tr>
      <w:tr w:rsidR="002D79EF" w:rsidTr="008D53C1">
        <w:trPr>
          <w:trHeight w:val="3147"/>
          <w:jc w:val="center"/>
        </w:trPr>
        <w:tc>
          <w:tcPr>
            <w:tcW w:w="2310" w:type="dxa"/>
            <w:vAlign w:val="center"/>
          </w:tcPr>
          <w:p w:rsidR="002D79EF" w:rsidRDefault="002D79EF" w:rsidP="002D79EF">
            <w:pPr>
              <w:jc w:val="center"/>
              <w:rPr>
                <w:b/>
              </w:rPr>
            </w:pPr>
            <w:r w:rsidRPr="002D79EF">
              <w:rPr>
                <w:b/>
              </w:rPr>
              <w:t>Thursday</w:t>
            </w:r>
          </w:p>
          <w:p w:rsidR="002D79EF" w:rsidRPr="002D79EF" w:rsidRDefault="002D79EF" w:rsidP="002D79EF">
            <w:pPr>
              <w:jc w:val="center"/>
              <w:rPr>
                <w:b/>
              </w:rPr>
            </w:pPr>
            <w:r w:rsidRPr="002D79EF">
              <w:rPr>
                <w:b/>
              </w:rPr>
              <w:t>30</w:t>
            </w:r>
            <w:r w:rsidRPr="002D79EF">
              <w:rPr>
                <w:b/>
                <w:vertAlign w:val="superscript"/>
              </w:rPr>
              <w:t>th</w:t>
            </w:r>
            <w:r w:rsidRPr="002D79EF">
              <w:rPr>
                <w:b/>
              </w:rPr>
              <w:t xml:space="preserve"> August</w:t>
            </w:r>
          </w:p>
        </w:tc>
        <w:tc>
          <w:tcPr>
            <w:tcW w:w="2310" w:type="dxa"/>
          </w:tcPr>
          <w:p w:rsidR="00FD63EF" w:rsidRPr="00FD63EF" w:rsidRDefault="00FD63EF" w:rsidP="00FD63EF">
            <w:pPr>
              <w:jc w:val="center"/>
              <w:rPr>
                <w:b/>
                <w:u w:val="single"/>
              </w:rPr>
            </w:pPr>
            <w:r w:rsidRPr="00FD63EF">
              <w:rPr>
                <w:b/>
                <w:u w:val="single"/>
              </w:rPr>
              <w:t>Level 5</w:t>
            </w:r>
          </w:p>
          <w:p w:rsidR="00FD63EF" w:rsidRPr="00FD63EF" w:rsidRDefault="00FD63EF" w:rsidP="00FD63EF">
            <w:pPr>
              <w:jc w:val="center"/>
              <w:rPr>
                <w:u w:val="single"/>
              </w:rPr>
            </w:pPr>
            <w:r w:rsidRPr="00FD63EF">
              <w:rPr>
                <w:u w:val="single"/>
              </w:rPr>
              <w:t>Cost Control &amp; Performance Management</w:t>
            </w:r>
            <w:r w:rsidR="007334F1">
              <w:rPr>
                <w:u w:val="single"/>
              </w:rPr>
              <w:t xml:space="preserve"> (</w:t>
            </w:r>
            <w:r w:rsidR="007334F1">
              <w:t>Open access)</w:t>
            </w:r>
          </w:p>
          <w:p w:rsidR="002D79EF" w:rsidRDefault="00FD63EF" w:rsidP="007334F1">
            <w:pPr>
              <w:jc w:val="center"/>
            </w:pPr>
            <w:r>
              <w:t>DT</w:t>
            </w:r>
            <w:r w:rsidR="007334F1">
              <w:t xml:space="preserve"> – MH404</w:t>
            </w:r>
          </w:p>
        </w:tc>
        <w:tc>
          <w:tcPr>
            <w:tcW w:w="2311" w:type="dxa"/>
          </w:tcPr>
          <w:p w:rsidR="00FD63EF" w:rsidRPr="00FD63EF" w:rsidRDefault="00FD63EF" w:rsidP="00FD63EF">
            <w:pPr>
              <w:jc w:val="center"/>
              <w:rPr>
                <w:b/>
                <w:u w:val="single"/>
              </w:rPr>
            </w:pPr>
            <w:r w:rsidRPr="00FD63EF">
              <w:rPr>
                <w:b/>
                <w:u w:val="single"/>
              </w:rPr>
              <w:t>Level 6</w:t>
            </w:r>
          </w:p>
          <w:p w:rsidR="00FD63EF" w:rsidRPr="00FD63EF" w:rsidRDefault="00FD63EF" w:rsidP="00FD63EF">
            <w:pPr>
              <w:jc w:val="center"/>
              <w:rPr>
                <w:u w:val="single"/>
              </w:rPr>
            </w:pPr>
            <w:r w:rsidRPr="00FD63EF">
              <w:rPr>
                <w:u w:val="single"/>
              </w:rPr>
              <w:t>Contemporary Issues in Management Accounting</w:t>
            </w:r>
            <w:r w:rsidR="007334F1">
              <w:t xml:space="preserve"> )Open access)</w:t>
            </w:r>
          </w:p>
          <w:p w:rsidR="002D79EF" w:rsidRDefault="00FD63EF" w:rsidP="007334F1">
            <w:pPr>
              <w:jc w:val="center"/>
            </w:pPr>
            <w:r>
              <w:t>DT</w:t>
            </w:r>
            <w:r w:rsidR="007334F1">
              <w:t xml:space="preserve"> – MH404</w:t>
            </w:r>
          </w:p>
        </w:tc>
        <w:tc>
          <w:tcPr>
            <w:tcW w:w="2311" w:type="dxa"/>
          </w:tcPr>
          <w:p w:rsidR="002D79EF" w:rsidRDefault="002D79EF" w:rsidP="002D79EF">
            <w:pPr>
              <w:jc w:val="center"/>
            </w:pPr>
          </w:p>
        </w:tc>
      </w:tr>
      <w:tr w:rsidR="0052023B" w:rsidTr="002323DF">
        <w:trPr>
          <w:trHeight w:val="3317"/>
          <w:jc w:val="center"/>
        </w:trPr>
        <w:tc>
          <w:tcPr>
            <w:tcW w:w="2310" w:type="dxa"/>
            <w:vAlign w:val="center"/>
          </w:tcPr>
          <w:p w:rsidR="0052023B" w:rsidRDefault="0052023B" w:rsidP="002D79EF">
            <w:pPr>
              <w:jc w:val="center"/>
              <w:rPr>
                <w:b/>
              </w:rPr>
            </w:pPr>
            <w:r w:rsidRPr="002D79EF">
              <w:rPr>
                <w:b/>
              </w:rPr>
              <w:t>Friday</w:t>
            </w:r>
          </w:p>
          <w:p w:rsidR="0052023B" w:rsidRPr="002D79EF" w:rsidRDefault="0052023B" w:rsidP="002D79EF">
            <w:pPr>
              <w:jc w:val="center"/>
              <w:rPr>
                <w:b/>
              </w:rPr>
            </w:pPr>
            <w:r w:rsidRPr="002D79EF">
              <w:rPr>
                <w:b/>
              </w:rPr>
              <w:t>31</w:t>
            </w:r>
            <w:r w:rsidRPr="002D79EF">
              <w:rPr>
                <w:b/>
                <w:vertAlign w:val="superscript"/>
              </w:rPr>
              <w:t>st</w:t>
            </w:r>
            <w:r w:rsidRPr="002D79EF">
              <w:rPr>
                <w:b/>
              </w:rPr>
              <w:t xml:space="preserve"> August</w:t>
            </w:r>
          </w:p>
        </w:tc>
        <w:tc>
          <w:tcPr>
            <w:tcW w:w="2310" w:type="dxa"/>
          </w:tcPr>
          <w:p w:rsidR="0052023B" w:rsidRDefault="00FD63EF" w:rsidP="00FD63EF">
            <w:pPr>
              <w:jc w:val="center"/>
            </w:pPr>
            <w:r w:rsidRPr="000371E2">
              <w:rPr>
                <w:b/>
                <w:highlight w:val="yellow"/>
                <w:u w:val="single"/>
              </w:rPr>
              <w:t>Level 4</w:t>
            </w:r>
            <w:r w:rsidR="000371E2">
              <w:rPr>
                <w:b/>
                <w:highlight w:val="yellow"/>
                <w:u w:val="single"/>
              </w:rPr>
              <w:t>-</w:t>
            </w:r>
            <w:r w:rsidRPr="000371E2">
              <w:rPr>
                <w:highlight w:val="yellow"/>
              </w:rPr>
              <w:t>Public Services Finance Exam (HND)</w:t>
            </w:r>
            <w:r w:rsidR="007334F1">
              <w:rPr>
                <w:highlight w:val="yellow"/>
              </w:rPr>
              <w:t xml:space="preserve"> – </w:t>
            </w:r>
            <w:r w:rsidRPr="000371E2">
              <w:rPr>
                <w:highlight w:val="yellow"/>
              </w:rPr>
              <w:t>DT</w:t>
            </w:r>
            <w:r w:rsidR="007334F1">
              <w:t xml:space="preserve"> – MH404</w:t>
            </w:r>
          </w:p>
          <w:p w:rsidR="000371E2" w:rsidRDefault="000371E2" w:rsidP="00FD63EF">
            <w:pPr>
              <w:jc w:val="center"/>
            </w:pPr>
          </w:p>
          <w:p w:rsidR="000371E2" w:rsidRPr="00E362BF" w:rsidRDefault="000371E2" w:rsidP="000371E2">
            <w:pPr>
              <w:jc w:val="center"/>
              <w:rPr>
                <w:highlight w:val="yellow"/>
                <w:u w:val="single"/>
              </w:rPr>
            </w:pPr>
            <w:r w:rsidRPr="00E362BF">
              <w:rPr>
                <w:b/>
                <w:highlight w:val="yellow"/>
                <w:u w:val="single"/>
              </w:rPr>
              <w:t>Level 5</w:t>
            </w:r>
            <w:r>
              <w:rPr>
                <w:b/>
                <w:highlight w:val="yellow"/>
                <w:u w:val="single"/>
              </w:rPr>
              <w:t>-</w:t>
            </w:r>
            <w:r w:rsidRPr="00E362BF">
              <w:rPr>
                <w:highlight w:val="yellow"/>
                <w:u w:val="single"/>
              </w:rPr>
              <w:t>Public Services</w:t>
            </w:r>
          </w:p>
          <w:p w:rsidR="000371E2" w:rsidRDefault="000371E2" w:rsidP="007334F1">
            <w:pPr>
              <w:jc w:val="center"/>
            </w:pPr>
            <w:r w:rsidRPr="00E362BF">
              <w:rPr>
                <w:highlight w:val="yellow"/>
              </w:rPr>
              <w:t>Public Relations (HND)</w:t>
            </w:r>
            <w:r w:rsidR="007334F1">
              <w:rPr>
                <w:highlight w:val="yellow"/>
              </w:rPr>
              <w:t xml:space="preserve"> – </w:t>
            </w:r>
            <w:r w:rsidRPr="00E362BF">
              <w:rPr>
                <w:highlight w:val="yellow"/>
              </w:rPr>
              <w:t>KW</w:t>
            </w:r>
            <w:r w:rsidR="007334F1">
              <w:t xml:space="preserve"> – MH409</w:t>
            </w:r>
          </w:p>
        </w:tc>
        <w:tc>
          <w:tcPr>
            <w:tcW w:w="2311" w:type="dxa"/>
          </w:tcPr>
          <w:p w:rsidR="007334F1" w:rsidRPr="002D79EF" w:rsidRDefault="007334F1" w:rsidP="007334F1">
            <w:pPr>
              <w:jc w:val="center"/>
              <w:rPr>
                <w:b/>
                <w:u w:val="single"/>
              </w:rPr>
            </w:pPr>
            <w:r w:rsidRPr="002D79EF">
              <w:rPr>
                <w:b/>
                <w:u w:val="single"/>
              </w:rPr>
              <w:t>Level 4</w:t>
            </w:r>
          </w:p>
          <w:p w:rsidR="007334F1" w:rsidRPr="002D79EF" w:rsidRDefault="007334F1" w:rsidP="007334F1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Accounting Fundamentals</w:t>
            </w:r>
          </w:p>
          <w:p w:rsidR="007334F1" w:rsidRDefault="007334F1" w:rsidP="007334F1">
            <w:pPr>
              <w:jc w:val="center"/>
            </w:pPr>
            <w:r>
              <w:t>BP – MH404</w:t>
            </w:r>
          </w:p>
          <w:p w:rsidR="007334F1" w:rsidRDefault="007334F1" w:rsidP="007334F1">
            <w:pPr>
              <w:jc w:val="center"/>
              <w:rPr>
                <w:b/>
                <w:u w:val="single"/>
              </w:rPr>
            </w:pPr>
          </w:p>
          <w:p w:rsidR="0052023B" w:rsidRPr="004555AE" w:rsidRDefault="004555AE" w:rsidP="00C325AA">
            <w:pPr>
              <w:jc w:val="center"/>
              <w:rPr>
                <w:b/>
                <w:u w:val="single"/>
              </w:rPr>
            </w:pPr>
            <w:r w:rsidRPr="004555AE">
              <w:rPr>
                <w:b/>
                <w:u w:val="single"/>
              </w:rPr>
              <w:t>Level 5</w:t>
            </w:r>
          </w:p>
          <w:p w:rsidR="004555AE" w:rsidRPr="004555AE" w:rsidRDefault="004555AE" w:rsidP="00C325AA">
            <w:pPr>
              <w:jc w:val="center"/>
              <w:rPr>
                <w:u w:val="single"/>
              </w:rPr>
            </w:pPr>
            <w:r w:rsidRPr="004555AE">
              <w:rPr>
                <w:u w:val="single"/>
              </w:rPr>
              <w:t>Public sector Accounting</w:t>
            </w:r>
          </w:p>
          <w:p w:rsidR="004555AE" w:rsidRDefault="004555AE" w:rsidP="00C325AA">
            <w:pPr>
              <w:jc w:val="center"/>
            </w:pPr>
            <w:r>
              <w:t xml:space="preserve">OL </w:t>
            </w:r>
            <w:r w:rsidR="007334F1">
              <w:t>–</w:t>
            </w:r>
            <w:r>
              <w:t xml:space="preserve"> </w:t>
            </w:r>
            <w:r w:rsidR="007334F1">
              <w:t>MH409</w:t>
            </w:r>
          </w:p>
          <w:p w:rsidR="000371E2" w:rsidRDefault="000371E2" w:rsidP="000371E2">
            <w:pPr>
              <w:jc w:val="center"/>
            </w:pPr>
          </w:p>
          <w:p w:rsidR="000371E2" w:rsidRPr="00E362BF" w:rsidRDefault="000371E2" w:rsidP="000371E2">
            <w:pPr>
              <w:jc w:val="center"/>
              <w:rPr>
                <w:highlight w:val="yellow"/>
                <w:u w:val="single"/>
              </w:rPr>
            </w:pPr>
            <w:r w:rsidRPr="00E362BF">
              <w:rPr>
                <w:b/>
                <w:highlight w:val="yellow"/>
                <w:u w:val="single"/>
              </w:rPr>
              <w:t>Level 4</w:t>
            </w:r>
            <w:r>
              <w:rPr>
                <w:b/>
                <w:highlight w:val="yellow"/>
                <w:u w:val="single"/>
              </w:rPr>
              <w:t>-</w:t>
            </w:r>
            <w:r w:rsidRPr="00E362BF">
              <w:rPr>
                <w:highlight w:val="yellow"/>
                <w:u w:val="single"/>
              </w:rPr>
              <w:t>Public Services</w:t>
            </w:r>
          </w:p>
          <w:p w:rsidR="000371E2" w:rsidRDefault="000371E2" w:rsidP="007334F1">
            <w:pPr>
              <w:jc w:val="center"/>
            </w:pPr>
            <w:r w:rsidRPr="00E362BF">
              <w:rPr>
                <w:highlight w:val="yellow"/>
              </w:rPr>
              <w:t>Behavioural Psychology</w:t>
            </w:r>
            <w:r>
              <w:rPr>
                <w:highlight w:val="yellow"/>
              </w:rPr>
              <w:t xml:space="preserve"> (BA)</w:t>
            </w:r>
            <w:r w:rsidR="007334F1">
              <w:rPr>
                <w:highlight w:val="yellow"/>
              </w:rPr>
              <w:t xml:space="preserve"> </w:t>
            </w:r>
            <w:r w:rsidR="008D53C1">
              <w:rPr>
                <w:highlight w:val="yellow"/>
              </w:rPr>
              <w:t>–</w:t>
            </w:r>
            <w:r w:rsidR="007334F1">
              <w:rPr>
                <w:highlight w:val="yellow"/>
              </w:rPr>
              <w:t xml:space="preserve"> </w:t>
            </w:r>
            <w:r w:rsidRPr="00E362BF">
              <w:rPr>
                <w:highlight w:val="yellow"/>
              </w:rPr>
              <w:t>AO</w:t>
            </w:r>
            <w:r w:rsidR="008D53C1">
              <w:t xml:space="preserve"> </w:t>
            </w:r>
            <w:r w:rsidR="008D53C1" w:rsidRPr="008D53C1">
              <w:rPr>
                <w:highlight w:val="yellow"/>
              </w:rPr>
              <w:t>MH408</w:t>
            </w:r>
          </w:p>
        </w:tc>
        <w:tc>
          <w:tcPr>
            <w:tcW w:w="2311" w:type="dxa"/>
          </w:tcPr>
          <w:p w:rsidR="0052023B" w:rsidRDefault="0052023B" w:rsidP="002D79EF">
            <w:pPr>
              <w:jc w:val="center"/>
            </w:pPr>
          </w:p>
        </w:tc>
      </w:tr>
      <w:tr w:rsidR="0052023B" w:rsidTr="002323DF">
        <w:trPr>
          <w:trHeight w:val="3317"/>
          <w:jc w:val="center"/>
        </w:trPr>
        <w:tc>
          <w:tcPr>
            <w:tcW w:w="2310" w:type="dxa"/>
            <w:vAlign w:val="center"/>
          </w:tcPr>
          <w:p w:rsidR="0052023B" w:rsidRDefault="0052023B" w:rsidP="002D79EF">
            <w:pPr>
              <w:jc w:val="center"/>
              <w:rPr>
                <w:b/>
              </w:rPr>
            </w:pPr>
            <w:r w:rsidRPr="002D79EF">
              <w:rPr>
                <w:b/>
              </w:rPr>
              <w:t>Monday</w:t>
            </w:r>
          </w:p>
          <w:p w:rsidR="0052023B" w:rsidRPr="002D79EF" w:rsidRDefault="0052023B" w:rsidP="002D79EF">
            <w:pPr>
              <w:jc w:val="center"/>
              <w:rPr>
                <w:b/>
              </w:rPr>
            </w:pPr>
            <w:r w:rsidRPr="002D79EF">
              <w:rPr>
                <w:b/>
              </w:rPr>
              <w:t>3</w:t>
            </w:r>
            <w:r w:rsidRPr="002D79EF">
              <w:rPr>
                <w:b/>
                <w:vertAlign w:val="superscript"/>
              </w:rPr>
              <w:t>rd</w:t>
            </w:r>
            <w:r w:rsidRPr="002D79EF">
              <w:rPr>
                <w:b/>
              </w:rPr>
              <w:t xml:space="preserve"> September</w:t>
            </w:r>
          </w:p>
        </w:tc>
        <w:tc>
          <w:tcPr>
            <w:tcW w:w="2310" w:type="dxa"/>
          </w:tcPr>
          <w:p w:rsidR="0052023B" w:rsidRPr="002D79EF" w:rsidRDefault="0052023B" w:rsidP="007D1E2A">
            <w:pPr>
              <w:jc w:val="center"/>
              <w:rPr>
                <w:b/>
                <w:u w:val="single"/>
              </w:rPr>
            </w:pPr>
            <w:r w:rsidRPr="002D79EF">
              <w:rPr>
                <w:b/>
                <w:u w:val="single"/>
              </w:rPr>
              <w:t>Level 4</w:t>
            </w:r>
          </w:p>
          <w:p w:rsidR="0052023B" w:rsidRPr="002D79EF" w:rsidRDefault="0052023B" w:rsidP="007D1E2A">
            <w:pPr>
              <w:jc w:val="center"/>
              <w:rPr>
                <w:u w:val="single"/>
              </w:rPr>
            </w:pPr>
            <w:r w:rsidRPr="002D79EF">
              <w:rPr>
                <w:u w:val="single"/>
              </w:rPr>
              <w:t>Business Environment</w:t>
            </w:r>
          </w:p>
          <w:p w:rsidR="0052023B" w:rsidRDefault="0052023B" w:rsidP="007D1E2A">
            <w:pPr>
              <w:jc w:val="center"/>
            </w:pPr>
            <w:r>
              <w:t xml:space="preserve">PM </w:t>
            </w:r>
            <w:r w:rsidR="00E11E5F">
              <w:t>–</w:t>
            </w:r>
            <w:r>
              <w:t xml:space="preserve"> </w:t>
            </w:r>
            <w:r w:rsidR="00E11E5F">
              <w:t>MH404</w:t>
            </w:r>
          </w:p>
          <w:p w:rsidR="0052023B" w:rsidRPr="00E11E5F" w:rsidRDefault="0052023B" w:rsidP="007D1E2A">
            <w:pPr>
              <w:jc w:val="center"/>
              <w:rPr>
                <w:sz w:val="12"/>
                <w:szCs w:val="12"/>
              </w:rPr>
            </w:pPr>
          </w:p>
          <w:p w:rsidR="0052023B" w:rsidRPr="002D79EF" w:rsidRDefault="0052023B" w:rsidP="000A63BA">
            <w:pPr>
              <w:jc w:val="center"/>
              <w:rPr>
                <w:b/>
                <w:u w:val="single"/>
              </w:rPr>
            </w:pPr>
            <w:r w:rsidRPr="002D79EF">
              <w:rPr>
                <w:b/>
                <w:u w:val="single"/>
              </w:rPr>
              <w:t xml:space="preserve">Level </w:t>
            </w:r>
            <w:r>
              <w:rPr>
                <w:b/>
                <w:u w:val="single"/>
              </w:rPr>
              <w:t>5</w:t>
            </w:r>
          </w:p>
          <w:p w:rsidR="0052023B" w:rsidRPr="002D79EF" w:rsidRDefault="0052023B" w:rsidP="000A63BA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Personnel Resourcing &amp; Development</w:t>
            </w:r>
          </w:p>
          <w:p w:rsidR="0052023B" w:rsidRDefault="0052023B" w:rsidP="000A63BA">
            <w:pPr>
              <w:jc w:val="center"/>
            </w:pPr>
            <w:r>
              <w:t xml:space="preserve">SM </w:t>
            </w:r>
            <w:r w:rsidR="00E11E5F">
              <w:t>–</w:t>
            </w:r>
            <w:r>
              <w:t xml:space="preserve"> </w:t>
            </w:r>
            <w:r w:rsidR="00E11E5F">
              <w:t>MH409</w:t>
            </w:r>
          </w:p>
          <w:p w:rsidR="0052023B" w:rsidRPr="00E11E5F" w:rsidRDefault="0052023B" w:rsidP="000A63BA">
            <w:pPr>
              <w:jc w:val="center"/>
              <w:rPr>
                <w:sz w:val="12"/>
                <w:szCs w:val="12"/>
              </w:rPr>
            </w:pPr>
          </w:p>
          <w:p w:rsidR="0052023B" w:rsidRPr="002D79EF" w:rsidRDefault="0052023B" w:rsidP="001C7D32">
            <w:pPr>
              <w:jc w:val="center"/>
              <w:rPr>
                <w:b/>
                <w:u w:val="single"/>
              </w:rPr>
            </w:pPr>
            <w:r w:rsidRPr="002D79EF">
              <w:rPr>
                <w:b/>
                <w:u w:val="single"/>
              </w:rPr>
              <w:t xml:space="preserve">Level </w:t>
            </w:r>
            <w:r>
              <w:rPr>
                <w:b/>
                <w:u w:val="single"/>
              </w:rPr>
              <w:t>6</w:t>
            </w:r>
          </w:p>
          <w:p w:rsidR="0052023B" w:rsidRPr="002D79EF" w:rsidRDefault="00907A3A" w:rsidP="001C7D32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Strategic Management &amp; Sustainability</w:t>
            </w:r>
          </w:p>
          <w:p w:rsidR="0052023B" w:rsidRDefault="00907A3A" w:rsidP="008D53C1">
            <w:pPr>
              <w:jc w:val="center"/>
            </w:pPr>
            <w:r>
              <w:t>VS</w:t>
            </w:r>
            <w:r w:rsidR="0052023B">
              <w:t xml:space="preserve"> </w:t>
            </w:r>
            <w:r w:rsidR="008D53C1">
              <w:t>–</w:t>
            </w:r>
            <w:r w:rsidR="0052023B">
              <w:t xml:space="preserve"> </w:t>
            </w:r>
            <w:r w:rsidR="008D53C1">
              <w:t>MH408</w:t>
            </w:r>
          </w:p>
        </w:tc>
        <w:tc>
          <w:tcPr>
            <w:tcW w:w="2311" w:type="dxa"/>
          </w:tcPr>
          <w:p w:rsidR="000371E2" w:rsidRPr="00E362BF" w:rsidRDefault="000371E2" w:rsidP="000371E2">
            <w:pPr>
              <w:jc w:val="center"/>
              <w:rPr>
                <w:highlight w:val="yellow"/>
                <w:u w:val="single"/>
              </w:rPr>
            </w:pPr>
            <w:r w:rsidRPr="00E362BF">
              <w:rPr>
                <w:b/>
                <w:highlight w:val="yellow"/>
                <w:u w:val="single"/>
              </w:rPr>
              <w:t>Level 4</w:t>
            </w:r>
            <w:r>
              <w:rPr>
                <w:b/>
                <w:highlight w:val="yellow"/>
                <w:u w:val="single"/>
              </w:rPr>
              <w:t>-</w:t>
            </w:r>
            <w:r w:rsidRPr="00E362BF">
              <w:rPr>
                <w:highlight w:val="yellow"/>
                <w:u w:val="single"/>
              </w:rPr>
              <w:t xml:space="preserve">Public Services </w:t>
            </w:r>
          </w:p>
          <w:p w:rsidR="000371E2" w:rsidRPr="00E362BF" w:rsidRDefault="000371E2" w:rsidP="000371E2">
            <w:pPr>
              <w:jc w:val="center"/>
              <w:rPr>
                <w:highlight w:val="yellow"/>
              </w:rPr>
            </w:pPr>
            <w:r w:rsidRPr="00E362BF">
              <w:rPr>
                <w:highlight w:val="yellow"/>
              </w:rPr>
              <w:t>Econ &amp; Pol</w:t>
            </w:r>
            <w:r>
              <w:rPr>
                <w:highlight w:val="yellow"/>
              </w:rPr>
              <w:t>itics</w:t>
            </w:r>
            <w:r w:rsidRPr="00E362BF">
              <w:rPr>
                <w:highlight w:val="yellow"/>
              </w:rPr>
              <w:t xml:space="preserve"> (BA)</w:t>
            </w:r>
            <w:r w:rsidR="007334F1">
              <w:rPr>
                <w:highlight w:val="yellow"/>
              </w:rPr>
              <w:t xml:space="preserve"> </w:t>
            </w:r>
            <w:r w:rsidR="008D53C1">
              <w:rPr>
                <w:highlight w:val="yellow"/>
              </w:rPr>
              <w:t>–</w:t>
            </w:r>
            <w:r w:rsidR="007334F1">
              <w:rPr>
                <w:highlight w:val="yellow"/>
              </w:rPr>
              <w:t xml:space="preserve"> </w:t>
            </w:r>
            <w:r w:rsidRPr="00E362BF">
              <w:rPr>
                <w:highlight w:val="yellow"/>
              </w:rPr>
              <w:t>PM</w:t>
            </w:r>
            <w:r w:rsidR="008D53C1">
              <w:rPr>
                <w:highlight w:val="yellow"/>
              </w:rPr>
              <w:t xml:space="preserve"> – MH404</w:t>
            </w:r>
          </w:p>
          <w:p w:rsidR="000371E2" w:rsidRPr="00E362BF" w:rsidRDefault="000371E2" w:rsidP="000371E2">
            <w:pPr>
              <w:jc w:val="center"/>
              <w:rPr>
                <w:highlight w:val="yellow"/>
              </w:rPr>
            </w:pPr>
          </w:p>
          <w:p w:rsidR="000371E2" w:rsidRPr="00E362BF" w:rsidRDefault="000371E2" w:rsidP="000371E2">
            <w:pPr>
              <w:jc w:val="center"/>
              <w:rPr>
                <w:highlight w:val="yellow"/>
                <w:u w:val="single"/>
              </w:rPr>
            </w:pPr>
            <w:r w:rsidRPr="00E362BF">
              <w:rPr>
                <w:b/>
                <w:highlight w:val="yellow"/>
                <w:u w:val="single"/>
              </w:rPr>
              <w:t>Level 6</w:t>
            </w:r>
            <w:r>
              <w:rPr>
                <w:b/>
                <w:highlight w:val="yellow"/>
                <w:u w:val="single"/>
              </w:rPr>
              <w:t>-</w:t>
            </w:r>
            <w:r w:rsidRPr="00E362BF">
              <w:rPr>
                <w:highlight w:val="yellow"/>
                <w:u w:val="single"/>
              </w:rPr>
              <w:t>Public Services</w:t>
            </w:r>
          </w:p>
          <w:p w:rsidR="000371E2" w:rsidRPr="00E362BF" w:rsidRDefault="000371E2" w:rsidP="000371E2">
            <w:pPr>
              <w:jc w:val="center"/>
            </w:pPr>
            <w:r w:rsidRPr="00E362BF">
              <w:rPr>
                <w:highlight w:val="yellow"/>
              </w:rPr>
              <w:t>Social Responsibility</w:t>
            </w:r>
            <w:r w:rsidR="007334F1">
              <w:rPr>
                <w:highlight w:val="yellow"/>
              </w:rPr>
              <w:t xml:space="preserve"> </w:t>
            </w:r>
            <w:r w:rsidR="008D53C1">
              <w:rPr>
                <w:highlight w:val="yellow"/>
              </w:rPr>
              <w:t>–</w:t>
            </w:r>
            <w:r w:rsidR="007334F1">
              <w:rPr>
                <w:highlight w:val="yellow"/>
              </w:rPr>
              <w:t xml:space="preserve"> </w:t>
            </w:r>
            <w:r w:rsidRPr="00E362BF">
              <w:rPr>
                <w:highlight w:val="yellow"/>
              </w:rPr>
              <w:t>BW</w:t>
            </w:r>
            <w:r w:rsidR="008D53C1">
              <w:t xml:space="preserve"> – MH409</w:t>
            </w:r>
          </w:p>
          <w:p w:rsidR="005A5A33" w:rsidRDefault="005A5A33" w:rsidP="000A63BA">
            <w:pPr>
              <w:jc w:val="center"/>
              <w:rPr>
                <w:b/>
                <w:u w:val="single"/>
              </w:rPr>
            </w:pPr>
          </w:p>
          <w:p w:rsidR="0052023B" w:rsidRPr="002D79EF" w:rsidRDefault="0052023B" w:rsidP="000A63BA">
            <w:pPr>
              <w:jc w:val="center"/>
              <w:rPr>
                <w:b/>
                <w:u w:val="single"/>
              </w:rPr>
            </w:pPr>
            <w:r w:rsidRPr="002D79EF">
              <w:rPr>
                <w:b/>
                <w:u w:val="single"/>
              </w:rPr>
              <w:t xml:space="preserve">Level </w:t>
            </w:r>
            <w:r>
              <w:rPr>
                <w:b/>
                <w:u w:val="single"/>
              </w:rPr>
              <w:t>6</w:t>
            </w:r>
          </w:p>
          <w:p w:rsidR="0052023B" w:rsidRPr="002D79EF" w:rsidRDefault="0052023B" w:rsidP="000A63BA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Applied Leadership &amp; Management</w:t>
            </w:r>
          </w:p>
          <w:p w:rsidR="0052023B" w:rsidRDefault="0052023B" w:rsidP="008D53C1">
            <w:pPr>
              <w:jc w:val="center"/>
            </w:pPr>
            <w:r>
              <w:t xml:space="preserve">SM </w:t>
            </w:r>
            <w:r w:rsidR="00E11E5F">
              <w:t>–</w:t>
            </w:r>
            <w:r>
              <w:t xml:space="preserve"> </w:t>
            </w:r>
            <w:r w:rsidR="00E11E5F">
              <w:t>MH40</w:t>
            </w:r>
            <w:r w:rsidR="008D53C1">
              <w:t>8</w:t>
            </w:r>
          </w:p>
        </w:tc>
        <w:tc>
          <w:tcPr>
            <w:tcW w:w="2311" w:type="dxa"/>
          </w:tcPr>
          <w:p w:rsidR="007334F1" w:rsidRPr="002D79EF" w:rsidRDefault="007334F1" w:rsidP="007334F1">
            <w:pPr>
              <w:jc w:val="center"/>
              <w:rPr>
                <w:b/>
                <w:u w:val="single"/>
              </w:rPr>
            </w:pPr>
            <w:r w:rsidRPr="002D79EF">
              <w:rPr>
                <w:b/>
                <w:u w:val="single"/>
              </w:rPr>
              <w:t xml:space="preserve">Level </w:t>
            </w:r>
            <w:r>
              <w:rPr>
                <w:b/>
                <w:u w:val="single"/>
              </w:rPr>
              <w:t>6</w:t>
            </w:r>
          </w:p>
          <w:p w:rsidR="007334F1" w:rsidRPr="002D79EF" w:rsidRDefault="007334F1" w:rsidP="007334F1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Financial Management</w:t>
            </w:r>
          </w:p>
          <w:p w:rsidR="0052023B" w:rsidRDefault="007334F1" w:rsidP="008D53C1">
            <w:pPr>
              <w:jc w:val="center"/>
            </w:pPr>
            <w:r>
              <w:t xml:space="preserve">IJ </w:t>
            </w:r>
            <w:r w:rsidR="008D53C1">
              <w:t>–</w:t>
            </w:r>
            <w:r>
              <w:t xml:space="preserve"> </w:t>
            </w:r>
            <w:r w:rsidR="008D53C1">
              <w:t>MH404</w:t>
            </w:r>
          </w:p>
        </w:tc>
      </w:tr>
    </w:tbl>
    <w:p w:rsidR="002D79EF" w:rsidRPr="002D79EF" w:rsidRDefault="002D79EF" w:rsidP="007334F1"/>
    <w:sectPr w:rsidR="002D79EF" w:rsidRPr="002D79EF" w:rsidSect="002D79EF">
      <w:pgSz w:w="11906" w:h="16838"/>
      <w:pgMar w:top="851" w:right="1134" w:bottom="1134" w:left="851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F945C4"/>
    <w:rsid w:val="000371E2"/>
    <w:rsid w:val="000A63BA"/>
    <w:rsid w:val="00114FAF"/>
    <w:rsid w:val="001C7D32"/>
    <w:rsid w:val="002323DF"/>
    <w:rsid w:val="002D79EF"/>
    <w:rsid w:val="003F4584"/>
    <w:rsid w:val="004555AE"/>
    <w:rsid w:val="004E74FE"/>
    <w:rsid w:val="0052023B"/>
    <w:rsid w:val="00525644"/>
    <w:rsid w:val="00593EAC"/>
    <w:rsid w:val="005A5A33"/>
    <w:rsid w:val="005F22AC"/>
    <w:rsid w:val="007334F1"/>
    <w:rsid w:val="0074671E"/>
    <w:rsid w:val="007A0585"/>
    <w:rsid w:val="00824FD6"/>
    <w:rsid w:val="008D53C1"/>
    <w:rsid w:val="00907A3A"/>
    <w:rsid w:val="009955C8"/>
    <w:rsid w:val="009D2CCC"/>
    <w:rsid w:val="00A73735"/>
    <w:rsid w:val="00AA7FDE"/>
    <w:rsid w:val="00AF7779"/>
    <w:rsid w:val="00C87410"/>
    <w:rsid w:val="00D245F9"/>
    <w:rsid w:val="00E11E5F"/>
    <w:rsid w:val="00E22B4D"/>
    <w:rsid w:val="00EA78C6"/>
    <w:rsid w:val="00F3104B"/>
    <w:rsid w:val="00F945C4"/>
    <w:rsid w:val="00FD63E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7373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D79EF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225</Words>
  <Characters>1283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fad-rp1</dc:creator>
  <cp:lastModifiedBy>Boyd Patrick</cp:lastModifiedBy>
  <cp:revision>2</cp:revision>
  <cp:lastPrinted>2012-06-29T10:10:00Z</cp:lastPrinted>
  <dcterms:created xsi:type="dcterms:W3CDTF">2012-07-11T07:36:00Z</dcterms:created>
  <dcterms:modified xsi:type="dcterms:W3CDTF">2012-07-11T07:36:00Z</dcterms:modified>
</cp:coreProperties>
</file>