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13DC90" w14:textId="77777777" w:rsidR="00D80050" w:rsidRDefault="00D80050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1D0136F0" w14:textId="0AAE44D8" w:rsidR="00D80050" w:rsidRDefault="7A02C119" w:rsidP="7A02C119">
      <w:pPr>
        <w:pStyle w:val="Default"/>
        <w:spacing w:after="200" w:line="360" w:lineRule="auto"/>
        <w:ind w:left="426"/>
        <w:jc w:val="both"/>
        <w:rPr>
          <w:sz w:val="28"/>
          <w:szCs w:val="28"/>
        </w:rPr>
      </w:pPr>
      <w:r w:rsidRPr="7A02C119">
        <w:rPr>
          <w:sz w:val="28"/>
          <w:szCs w:val="28"/>
        </w:rPr>
        <w:t>Name: Lisa Partridge</w:t>
      </w:r>
    </w:p>
    <w:p w14:paraId="52A5589F" w14:textId="1F4DE1BE" w:rsidR="00D80050" w:rsidRDefault="7A02C119" w:rsidP="7A02C119">
      <w:pPr>
        <w:pStyle w:val="Default"/>
        <w:spacing w:after="200" w:line="360" w:lineRule="auto"/>
        <w:ind w:left="426"/>
        <w:jc w:val="both"/>
        <w:rPr>
          <w:sz w:val="28"/>
          <w:szCs w:val="28"/>
        </w:rPr>
      </w:pPr>
      <w:r w:rsidRPr="7A02C119">
        <w:rPr>
          <w:sz w:val="28"/>
          <w:szCs w:val="28"/>
        </w:rPr>
        <w:t>Student Number: 1708297</w:t>
      </w:r>
    </w:p>
    <w:p w14:paraId="6C707730" w14:textId="77777777" w:rsidR="00850904" w:rsidRDefault="7A02C119" w:rsidP="7A02C119">
      <w:pPr>
        <w:pStyle w:val="Default"/>
        <w:spacing w:after="200" w:line="360" w:lineRule="auto"/>
        <w:ind w:left="426"/>
        <w:jc w:val="both"/>
        <w:rPr>
          <w:sz w:val="28"/>
          <w:szCs w:val="28"/>
        </w:rPr>
      </w:pPr>
      <w:r w:rsidRPr="7A02C119">
        <w:rPr>
          <w:sz w:val="28"/>
          <w:szCs w:val="28"/>
        </w:rPr>
        <w:t>Lecturer: Nik Whitehead</w:t>
      </w:r>
    </w:p>
    <w:p w14:paraId="6A66D1D8" w14:textId="4140C272" w:rsidR="00D60849" w:rsidRDefault="00D60849" w:rsidP="7A02C119">
      <w:pPr>
        <w:pStyle w:val="Default"/>
        <w:spacing w:after="200" w:line="360" w:lineRule="auto"/>
        <w:ind w:left="426"/>
        <w:jc w:val="both"/>
        <w:rPr>
          <w:sz w:val="28"/>
          <w:szCs w:val="28"/>
        </w:rPr>
      </w:pPr>
      <w:r>
        <w:rPr>
          <w:rStyle w:val="normaltextrun"/>
          <w:sz w:val="28"/>
          <w:szCs w:val="28"/>
          <w:bdr w:val="none" w:sz="0" w:space="0" w:color="auto" w:frame="1"/>
        </w:rPr>
        <w:t>Course Name: BSc (Hons) Business Information Technology &amp; Applied Computing</w:t>
      </w:r>
    </w:p>
    <w:p w14:paraId="2EC9321C" w14:textId="77777777" w:rsidR="00D80050" w:rsidRDefault="7A02C119" w:rsidP="7A02C119">
      <w:pPr>
        <w:pStyle w:val="Default"/>
        <w:spacing w:after="200" w:line="360" w:lineRule="auto"/>
        <w:ind w:left="426"/>
        <w:jc w:val="both"/>
        <w:rPr>
          <w:sz w:val="28"/>
          <w:szCs w:val="28"/>
        </w:rPr>
      </w:pPr>
      <w:r w:rsidRPr="7A02C119">
        <w:rPr>
          <w:sz w:val="28"/>
          <w:szCs w:val="28"/>
        </w:rPr>
        <w:t>Module: Business Information Systems</w:t>
      </w:r>
    </w:p>
    <w:p w14:paraId="77943914" w14:textId="77777777" w:rsidR="00D80050" w:rsidRDefault="7A02C119" w:rsidP="7A02C119">
      <w:pPr>
        <w:pStyle w:val="Default"/>
        <w:spacing w:after="200" w:line="360" w:lineRule="auto"/>
        <w:ind w:left="426"/>
        <w:jc w:val="both"/>
        <w:rPr>
          <w:sz w:val="28"/>
          <w:szCs w:val="28"/>
        </w:rPr>
      </w:pPr>
      <w:r w:rsidRPr="7A02C119">
        <w:rPr>
          <w:sz w:val="28"/>
          <w:szCs w:val="28"/>
        </w:rPr>
        <w:t>Module Code: M6X01088</w:t>
      </w:r>
    </w:p>
    <w:p w14:paraId="0C5EBD76" w14:textId="77777777" w:rsidR="00D80050" w:rsidRDefault="7A02C119" w:rsidP="7A02C119">
      <w:pPr>
        <w:pStyle w:val="Default"/>
        <w:spacing w:after="200" w:line="360" w:lineRule="auto"/>
        <w:ind w:left="426"/>
        <w:jc w:val="both"/>
        <w:rPr>
          <w:sz w:val="28"/>
          <w:szCs w:val="28"/>
        </w:rPr>
      </w:pPr>
      <w:r w:rsidRPr="7A02C119">
        <w:rPr>
          <w:sz w:val="28"/>
          <w:szCs w:val="28"/>
        </w:rPr>
        <w:t>Assignment Title: Data Analysis &amp; Mining</w:t>
      </w:r>
    </w:p>
    <w:p w14:paraId="299721D3" w14:textId="77777777" w:rsidR="00D80050" w:rsidRDefault="00D80050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25F959D8" w14:textId="135FD20F" w:rsidR="00D80050" w:rsidRDefault="00D80050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5E0A3402" w14:textId="487A1129" w:rsidR="00E24926" w:rsidRDefault="00E24926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0DF122F8" w14:textId="76D74C19" w:rsidR="00E24926" w:rsidRDefault="00E24926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3C8F4A47" w14:textId="60214E8C" w:rsidR="00E24926" w:rsidRDefault="00E24926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78CF3902" w14:textId="40CAEE00" w:rsidR="00E24926" w:rsidRDefault="00E24926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44193B9C" w14:textId="17109FB3" w:rsidR="00E24926" w:rsidRDefault="00E24926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73CB4933" w14:textId="58C42C0D" w:rsidR="00E24926" w:rsidRDefault="00E24926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78DAD8BE" w14:textId="7EB9F20C" w:rsidR="00E24926" w:rsidRDefault="00E24926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3E87AE78" w14:textId="763D1206" w:rsidR="00E24926" w:rsidRDefault="00E24926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1FE9679E" w14:textId="5838E08E" w:rsidR="00E24926" w:rsidRDefault="00E24926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190B7E5B" w14:textId="68FB2992" w:rsidR="00E24926" w:rsidRDefault="00E24926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0676AEF1" w14:textId="1222126B" w:rsidR="00E24926" w:rsidRDefault="00E24926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4029558F" w14:textId="0CC41BC1" w:rsidR="00E24926" w:rsidRDefault="00E24926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5A69758E" w14:textId="1ACFBC81" w:rsidR="00E24926" w:rsidRDefault="00E24926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2E7F5444" w14:textId="65D07F68" w:rsidR="00E24926" w:rsidRDefault="00E24926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0AB4964C" w14:textId="4CF68919" w:rsidR="00E24926" w:rsidRDefault="00E24926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28F6535C" w14:textId="0CE8AAA5" w:rsidR="00E24926" w:rsidRDefault="00E24926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54E73496" w14:textId="44D9449F" w:rsidR="00E24926" w:rsidRDefault="00E24926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65332858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54C5EAA" w14:textId="1C9119DC" w:rsidR="00E24926" w:rsidRDefault="00E24926">
          <w:pPr>
            <w:pStyle w:val="TOCHeading"/>
          </w:pPr>
          <w:r>
            <w:t>Contents</w:t>
          </w:r>
        </w:p>
        <w:p w14:paraId="0599CE6A" w14:textId="77777777" w:rsidR="00E24926" w:rsidRPr="00E24926" w:rsidRDefault="00E24926" w:rsidP="00E24926">
          <w:pPr>
            <w:rPr>
              <w:lang w:val="en-US"/>
            </w:rPr>
          </w:pPr>
        </w:p>
        <w:p w14:paraId="4D3285AB" w14:textId="0B5F4D9E" w:rsidR="00E24926" w:rsidRPr="00FD6EFC" w:rsidRDefault="00E24926">
          <w:pPr>
            <w:pStyle w:val="TOC1"/>
            <w:tabs>
              <w:tab w:val="right" w:leader="dot" w:pos="10782"/>
            </w:tabs>
            <w:rPr>
              <w:noProof/>
              <w:sz w:val="24"/>
              <w:szCs w:val="24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35088575" w:history="1">
            <w:r w:rsidRPr="00FD6EFC">
              <w:rPr>
                <w:rStyle w:val="Hyperlink"/>
                <w:noProof/>
                <w:sz w:val="24"/>
                <w:szCs w:val="24"/>
              </w:rPr>
              <w:t>Introduction</w:t>
            </w:r>
            <w:r w:rsidRPr="00FD6EFC">
              <w:rPr>
                <w:noProof/>
                <w:webHidden/>
                <w:sz w:val="24"/>
                <w:szCs w:val="24"/>
              </w:rPr>
              <w:tab/>
            </w:r>
            <w:r w:rsidRPr="00FD6EFC">
              <w:rPr>
                <w:noProof/>
                <w:webHidden/>
                <w:sz w:val="24"/>
                <w:szCs w:val="24"/>
              </w:rPr>
              <w:fldChar w:fldCharType="begin"/>
            </w:r>
            <w:r w:rsidRPr="00FD6EFC">
              <w:rPr>
                <w:noProof/>
                <w:webHidden/>
                <w:sz w:val="24"/>
                <w:szCs w:val="24"/>
              </w:rPr>
              <w:instrText xml:space="preserve"> PAGEREF _Toc535088575 \h </w:instrText>
            </w:r>
            <w:r w:rsidRPr="00FD6EFC">
              <w:rPr>
                <w:noProof/>
                <w:webHidden/>
                <w:sz w:val="24"/>
                <w:szCs w:val="24"/>
              </w:rPr>
            </w:r>
            <w:r w:rsidRPr="00FD6EFC">
              <w:rPr>
                <w:noProof/>
                <w:webHidden/>
                <w:sz w:val="24"/>
                <w:szCs w:val="24"/>
              </w:rPr>
              <w:fldChar w:fldCharType="separate"/>
            </w:r>
            <w:r w:rsidR="00027D2D">
              <w:rPr>
                <w:noProof/>
                <w:webHidden/>
                <w:sz w:val="24"/>
                <w:szCs w:val="24"/>
              </w:rPr>
              <w:t>2</w:t>
            </w:r>
            <w:r w:rsidRPr="00FD6EF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63ED527" w14:textId="41F077E5" w:rsidR="00E24926" w:rsidRPr="00FD6EFC" w:rsidRDefault="00482DDF">
          <w:pPr>
            <w:pStyle w:val="TOC1"/>
            <w:tabs>
              <w:tab w:val="right" w:leader="dot" w:pos="10782"/>
            </w:tabs>
            <w:rPr>
              <w:noProof/>
              <w:sz w:val="24"/>
              <w:szCs w:val="24"/>
            </w:rPr>
          </w:pPr>
          <w:hyperlink w:anchor="_Toc535088576" w:history="1">
            <w:r w:rsidR="00E24926" w:rsidRPr="00FD6EFC">
              <w:rPr>
                <w:rStyle w:val="Hyperlink"/>
                <w:noProof/>
                <w:sz w:val="24"/>
                <w:szCs w:val="24"/>
              </w:rPr>
              <w:t>Data Analysis and Data Mining</w:t>
            </w:r>
            <w:r w:rsidR="00E24926" w:rsidRPr="00FD6EFC">
              <w:rPr>
                <w:noProof/>
                <w:webHidden/>
                <w:sz w:val="24"/>
                <w:szCs w:val="24"/>
              </w:rPr>
              <w:tab/>
            </w:r>
            <w:r w:rsidR="00E24926" w:rsidRPr="00FD6EFC">
              <w:rPr>
                <w:noProof/>
                <w:webHidden/>
                <w:sz w:val="24"/>
                <w:szCs w:val="24"/>
              </w:rPr>
              <w:fldChar w:fldCharType="begin"/>
            </w:r>
            <w:r w:rsidR="00E24926" w:rsidRPr="00FD6EFC">
              <w:rPr>
                <w:noProof/>
                <w:webHidden/>
                <w:sz w:val="24"/>
                <w:szCs w:val="24"/>
              </w:rPr>
              <w:instrText xml:space="preserve"> PAGEREF _Toc535088576 \h </w:instrText>
            </w:r>
            <w:r w:rsidR="00E24926" w:rsidRPr="00FD6EFC">
              <w:rPr>
                <w:noProof/>
                <w:webHidden/>
                <w:sz w:val="24"/>
                <w:szCs w:val="24"/>
              </w:rPr>
            </w:r>
            <w:r w:rsidR="00E24926" w:rsidRPr="00FD6EFC">
              <w:rPr>
                <w:noProof/>
                <w:webHidden/>
                <w:sz w:val="24"/>
                <w:szCs w:val="24"/>
              </w:rPr>
              <w:fldChar w:fldCharType="separate"/>
            </w:r>
            <w:r w:rsidR="00027D2D">
              <w:rPr>
                <w:noProof/>
                <w:webHidden/>
                <w:sz w:val="24"/>
                <w:szCs w:val="24"/>
              </w:rPr>
              <w:t>3</w:t>
            </w:r>
            <w:r w:rsidR="00E24926" w:rsidRPr="00FD6EF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383FF73" w14:textId="7B388ECF" w:rsidR="00E24926" w:rsidRPr="00FD6EFC" w:rsidRDefault="00482DDF">
          <w:pPr>
            <w:pStyle w:val="TOC1"/>
            <w:tabs>
              <w:tab w:val="right" w:leader="dot" w:pos="10782"/>
            </w:tabs>
            <w:rPr>
              <w:noProof/>
              <w:sz w:val="24"/>
              <w:szCs w:val="24"/>
            </w:rPr>
          </w:pPr>
          <w:hyperlink w:anchor="_Toc535088577" w:history="1">
            <w:r w:rsidR="00E24926" w:rsidRPr="00FD6EFC">
              <w:rPr>
                <w:rStyle w:val="Hyperlink"/>
                <w:noProof/>
                <w:sz w:val="24"/>
                <w:szCs w:val="24"/>
              </w:rPr>
              <w:t>SWOT Analysis</w:t>
            </w:r>
            <w:r w:rsidR="00E24926" w:rsidRPr="00FD6EFC">
              <w:rPr>
                <w:noProof/>
                <w:webHidden/>
                <w:sz w:val="24"/>
                <w:szCs w:val="24"/>
              </w:rPr>
              <w:tab/>
            </w:r>
            <w:r w:rsidR="00E24926" w:rsidRPr="00FD6EFC">
              <w:rPr>
                <w:noProof/>
                <w:webHidden/>
                <w:sz w:val="24"/>
                <w:szCs w:val="24"/>
              </w:rPr>
              <w:fldChar w:fldCharType="begin"/>
            </w:r>
            <w:r w:rsidR="00E24926" w:rsidRPr="00FD6EFC">
              <w:rPr>
                <w:noProof/>
                <w:webHidden/>
                <w:sz w:val="24"/>
                <w:szCs w:val="24"/>
              </w:rPr>
              <w:instrText xml:space="preserve"> PAGEREF _Toc535088577 \h </w:instrText>
            </w:r>
            <w:r w:rsidR="00E24926" w:rsidRPr="00FD6EFC">
              <w:rPr>
                <w:noProof/>
                <w:webHidden/>
                <w:sz w:val="24"/>
                <w:szCs w:val="24"/>
              </w:rPr>
            </w:r>
            <w:r w:rsidR="00E24926" w:rsidRPr="00FD6EFC">
              <w:rPr>
                <w:noProof/>
                <w:webHidden/>
                <w:sz w:val="24"/>
                <w:szCs w:val="24"/>
              </w:rPr>
              <w:fldChar w:fldCharType="separate"/>
            </w:r>
            <w:r w:rsidR="00027D2D">
              <w:rPr>
                <w:noProof/>
                <w:webHidden/>
                <w:sz w:val="24"/>
                <w:szCs w:val="24"/>
              </w:rPr>
              <w:t>12</w:t>
            </w:r>
            <w:r w:rsidR="00E24926" w:rsidRPr="00FD6EF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9EBC728" w14:textId="7E6D32B9" w:rsidR="00E24926" w:rsidRDefault="00482DDF">
          <w:pPr>
            <w:pStyle w:val="TOC1"/>
            <w:tabs>
              <w:tab w:val="right" w:leader="dot" w:pos="10782"/>
            </w:tabs>
            <w:rPr>
              <w:noProof/>
            </w:rPr>
          </w:pPr>
          <w:hyperlink w:anchor="_Toc535088578" w:history="1">
            <w:r w:rsidR="00E24926" w:rsidRPr="00FD6EFC">
              <w:rPr>
                <w:rStyle w:val="Hyperlink"/>
                <w:noProof/>
                <w:sz w:val="24"/>
                <w:szCs w:val="24"/>
              </w:rPr>
              <w:t>Recomendations</w:t>
            </w:r>
            <w:r w:rsidR="00E24926" w:rsidRPr="00FD6EFC">
              <w:rPr>
                <w:noProof/>
                <w:webHidden/>
                <w:sz w:val="24"/>
                <w:szCs w:val="24"/>
              </w:rPr>
              <w:tab/>
            </w:r>
            <w:r w:rsidR="00E24926" w:rsidRPr="00FD6EFC">
              <w:rPr>
                <w:noProof/>
                <w:webHidden/>
                <w:sz w:val="24"/>
                <w:szCs w:val="24"/>
              </w:rPr>
              <w:fldChar w:fldCharType="begin"/>
            </w:r>
            <w:r w:rsidR="00E24926" w:rsidRPr="00FD6EFC">
              <w:rPr>
                <w:noProof/>
                <w:webHidden/>
                <w:sz w:val="24"/>
                <w:szCs w:val="24"/>
              </w:rPr>
              <w:instrText xml:space="preserve"> PAGEREF _Toc535088578 \h </w:instrText>
            </w:r>
            <w:r w:rsidR="00E24926" w:rsidRPr="00FD6EFC">
              <w:rPr>
                <w:noProof/>
                <w:webHidden/>
                <w:sz w:val="24"/>
                <w:szCs w:val="24"/>
              </w:rPr>
            </w:r>
            <w:r w:rsidR="00E24926" w:rsidRPr="00FD6EFC">
              <w:rPr>
                <w:noProof/>
                <w:webHidden/>
                <w:sz w:val="24"/>
                <w:szCs w:val="24"/>
              </w:rPr>
              <w:fldChar w:fldCharType="separate"/>
            </w:r>
            <w:r w:rsidR="00027D2D">
              <w:rPr>
                <w:noProof/>
                <w:webHidden/>
                <w:sz w:val="24"/>
                <w:szCs w:val="24"/>
              </w:rPr>
              <w:t>13</w:t>
            </w:r>
            <w:r w:rsidR="00E24926" w:rsidRPr="00FD6EFC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DD89540" w14:textId="38ABB923" w:rsidR="00E24926" w:rsidRDefault="00E24926">
          <w:r>
            <w:rPr>
              <w:b/>
              <w:bCs/>
              <w:noProof/>
            </w:rPr>
            <w:fldChar w:fldCharType="end"/>
          </w:r>
        </w:p>
      </w:sdtContent>
    </w:sdt>
    <w:p w14:paraId="75B15C3D" w14:textId="77777777" w:rsidR="00D80050" w:rsidRDefault="00D80050" w:rsidP="00D80050">
      <w:pPr>
        <w:pStyle w:val="Default"/>
        <w:spacing w:after="200"/>
        <w:ind w:left="426"/>
        <w:jc w:val="both"/>
        <w:rPr>
          <w:sz w:val="22"/>
          <w:szCs w:val="22"/>
        </w:rPr>
      </w:pPr>
    </w:p>
    <w:p w14:paraId="7CC8EC82" w14:textId="3FBA2BDF" w:rsidR="7A02C119" w:rsidRDefault="7A02C119" w:rsidP="7A02C119">
      <w:pPr>
        <w:pStyle w:val="Heading1"/>
        <w:spacing w:before="100" w:after="100"/>
      </w:pPr>
    </w:p>
    <w:p w14:paraId="20B65E1E" w14:textId="43EA28A1" w:rsidR="7A02C119" w:rsidRDefault="7A02C119" w:rsidP="7A02C119">
      <w:pPr>
        <w:pStyle w:val="Heading1"/>
        <w:spacing w:before="100" w:after="100"/>
      </w:pPr>
    </w:p>
    <w:p w14:paraId="12939748" w14:textId="6E0254BD" w:rsidR="7A02C119" w:rsidRDefault="7A02C119" w:rsidP="7A02C119">
      <w:pPr>
        <w:pStyle w:val="Heading1"/>
        <w:spacing w:before="100" w:after="100"/>
      </w:pPr>
    </w:p>
    <w:p w14:paraId="40FD124F" w14:textId="6117E614" w:rsidR="00027D2D" w:rsidRDefault="00FD6EFC">
      <w:pPr>
        <w:pStyle w:val="TableofFigures"/>
        <w:tabs>
          <w:tab w:val="right" w:leader="dot" w:pos="10177"/>
        </w:tabs>
        <w:rPr>
          <w:rFonts w:eastAsiaTheme="minorEastAsia"/>
          <w:noProof/>
          <w:lang w:eastAsia="en-GB"/>
        </w:rPr>
      </w:pPr>
      <w:r w:rsidRPr="00FD6EFC">
        <w:rPr>
          <w:sz w:val="24"/>
          <w:szCs w:val="24"/>
        </w:rPr>
        <w:fldChar w:fldCharType="begin"/>
      </w:r>
      <w:r w:rsidRPr="00FD6EFC">
        <w:rPr>
          <w:sz w:val="24"/>
          <w:szCs w:val="24"/>
        </w:rPr>
        <w:instrText xml:space="preserve"> TOC \h \z \c "Figure" </w:instrText>
      </w:r>
      <w:r w:rsidRPr="00FD6EFC">
        <w:rPr>
          <w:sz w:val="24"/>
          <w:szCs w:val="24"/>
        </w:rPr>
        <w:fldChar w:fldCharType="separate"/>
      </w:r>
      <w:hyperlink w:anchor="_Toc535155301" w:history="1">
        <w:r w:rsidR="00027D2D" w:rsidRPr="00BB7717">
          <w:rPr>
            <w:rStyle w:val="Hyperlink"/>
            <w:noProof/>
          </w:rPr>
          <w:t>Figure 1 - Category and subcategory of sales orders</w:t>
        </w:r>
        <w:r w:rsidR="00027D2D">
          <w:rPr>
            <w:noProof/>
            <w:webHidden/>
          </w:rPr>
          <w:tab/>
        </w:r>
        <w:r w:rsidR="00027D2D">
          <w:rPr>
            <w:noProof/>
            <w:webHidden/>
          </w:rPr>
          <w:fldChar w:fldCharType="begin"/>
        </w:r>
        <w:r w:rsidR="00027D2D">
          <w:rPr>
            <w:noProof/>
            <w:webHidden/>
          </w:rPr>
          <w:instrText xml:space="preserve"> PAGEREF _Toc535155301 \h </w:instrText>
        </w:r>
        <w:r w:rsidR="00027D2D">
          <w:rPr>
            <w:noProof/>
            <w:webHidden/>
          </w:rPr>
        </w:r>
        <w:r w:rsidR="00027D2D">
          <w:rPr>
            <w:noProof/>
            <w:webHidden/>
          </w:rPr>
          <w:fldChar w:fldCharType="separate"/>
        </w:r>
        <w:r w:rsidR="00027D2D">
          <w:rPr>
            <w:noProof/>
            <w:webHidden/>
          </w:rPr>
          <w:t>4</w:t>
        </w:r>
        <w:r w:rsidR="00027D2D">
          <w:rPr>
            <w:noProof/>
            <w:webHidden/>
          </w:rPr>
          <w:fldChar w:fldCharType="end"/>
        </w:r>
      </w:hyperlink>
    </w:p>
    <w:p w14:paraId="47B42AF4" w14:textId="49E85DEB" w:rsidR="00027D2D" w:rsidRDefault="00027D2D">
      <w:pPr>
        <w:pStyle w:val="TableofFigures"/>
        <w:tabs>
          <w:tab w:val="right" w:leader="dot" w:pos="10177"/>
        </w:tabs>
        <w:rPr>
          <w:rFonts w:eastAsiaTheme="minorEastAsia"/>
          <w:noProof/>
          <w:lang w:eastAsia="en-GB"/>
        </w:rPr>
      </w:pPr>
      <w:hyperlink w:anchor="_Toc535155302" w:history="1">
        <w:r w:rsidRPr="00BB7717">
          <w:rPr>
            <w:rStyle w:val="Hyperlink"/>
            <w:noProof/>
          </w:rPr>
          <w:t>Figure 2 - Category and subcategory - total sales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_Toc535155302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5E0ACB4" w14:textId="76002AF2" w:rsidR="00027D2D" w:rsidRDefault="00027D2D">
      <w:pPr>
        <w:pStyle w:val="TableofFigures"/>
        <w:tabs>
          <w:tab w:val="right" w:leader="dot" w:pos="10177"/>
        </w:tabs>
        <w:rPr>
          <w:rFonts w:eastAsiaTheme="minorEastAsia"/>
          <w:noProof/>
          <w:lang w:eastAsia="en-GB"/>
        </w:rPr>
      </w:pPr>
      <w:hyperlink w:anchor="_Toc535155303" w:history="1">
        <w:r w:rsidRPr="00BB7717">
          <w:rPr>
            <w:rStyle w:val="Hyperlink"/>
            <w:noProof/>
          </w:rPr>
          <w:t>Figure 3 - Sales over time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_Toc535155303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74E5BF7" w14:textId="50A8965A" w:rsidR="00027D2D" w:rsidRDefault="00027D2D">
      <w:pPr>
        <w:pStyle w:val="TableofFigures"/>
        <w:tabs>
          <w:tab w:val="right" w:leader="dot" w:pos="10177"/>
        </w:tabs>
        <w:rPr>
          <w:rFonts w:eastAsiaTheme="minorEastAsia"/>
          <w:noProof/>
          <w:lang w:eastAsia="en-GB"/>
        </w:rPr>
      </w:pPr>
      <w:hyperlink w:anchor="_Toc535155304" w:history="1">
        <w:r w:rsidRPr="00BB7717">
          <w:rPr>
            <w:rStyle w:val="Hyperlink"/>
            <w:noProof/>
          </w:rPr>
          <w:t>Figure 4 – Sales over time (2)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_Toc535155304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42B061F" w14:textId="00464C39" w:rsidR="00027D2D" w:rsidRDefault="00027D2D">
      <w:pPr>
        <w:pStyle w:val="TableofFigures"/>
        <w:tabs>
          <w:tab w:val="right" w:leader="dot" w:pos="10177"/>
        </w:tabs>
        <w:rPr>
          <w:rFonts w:eastAsiaTheme="minorEastAsia"/>
          <w:noProof/>
          <w:lang w:eastAsia="en-GB"/>
        </w:rPr>
      </w:pPr>
      <w:hyperlink w:anchor="_Toc535155305" w:history="1">
        <w:r w:rsidRPr="00BB7717">
          <w:rPr>
            <w:rStyle w:val="Hyperlink"/>
            <w:noProof/>
          </w:rPr>
          <w:t>Figure 5 - Sales over time (3)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_Toc535155305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196A29C" w14:textId="76F1F539" w:rsidR="00027D2D" w:rsidRDefault="00027D2D">
      <w:pPr>
        <w:pStyle w:val="TableofFigures"/>
        <w:tabs>
          <w:tab w:val="right" w:leader="dot" w:pos="10177"/>
        </w:tabs>
        <w:rPr>
          <w:rFonts w:eastAsiaTheme="minorEastAsia"/>
          <w:noProof/>
          <w:lang w:eastAsia="en-GB"/>
        </w:rPr>
      </w:pPr>
      <w:hyperlink w:anchor="_Toc535155306" w:history="1">
        <w:r w:rsidRPr="00BB7717">
          <w:rPr>
            <w:rStyle w:val="Hyperlink"/>
            <w:noProof/>
          </w:rPr>
          <w:t>Figure 6 - Sales over time (4)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_Toc535155306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1AE9223A" w14:textId="05587DB5" w:rsidR="00027D2D" w:rsidRDefault="00027D2D">
      <w:pPr>
        <w:pStyle w:val="TableofFigures"/>
        <w:tabs>
          <w:tab w:val="right" w:leader="dot" w:pos="10177"/>
        </w:tabs>
        <w:rPr>
          <w:rFonts w:eastAsiaTheme="minorEastAsia"/>
          <w:noProof/>
          <w:lang w:eastAsia="en-GB"/>
        </w:rPr>
      </w:pPr>
      <w:hyperlink w:anchor="_Toc535155307" w:history="1">
        <w:r w:rsidRPr="00BB7717">
          <w:rPr>
            <w:rStyle w:val="Hyperlink"/>
            <w:noProof/>
          </w:rPr>
          <w:t>Figure 7 – Trends (1)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_Toc535155307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7CD2BF97" w14:textId="38F82EE7" w:rsidR="00027D2D" w:rsidRDefault="00027D2D">
      <w:pPr>
        <w:pStyle w:val="TableofFigures"/>
        <w:tabs>
          <w:tab w:val="right" w:leader="dot" w:pos="10177"/>
        </w:tabs>
        <w:rPr>
          <w:rFonts w:eastAsiaTheme="minorEastAsia"/>
          <w:noProof/>
          <w:lang w:eastAsia="en-GB"/>
        </w:rPr>
      </w:pPr>
      <w:hyperlink w:anchor="_Toc535155308" w:history="1">
        <w:r w:rsidRPr="00BB7717">
          <w:rPr>
            <w:rStyle w:val="Hyperlink"/>
            <w:noProof/>
          </w:rPr>
          <w:t>Figure 8- Trends (2)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_Toc535155308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3C0D10B9" w14:textId="26F9D7C0" w:rsidR="00027D2D" w:rsidRDefault="00027D2D">
      <w:pPr>
        <w:pStyle w:val="TableofFigures"/>
        <w:tabs>
          <w:tab w:val="right" w:leader="dot" w:pos="10177"/>
        </w:tabs>
        <w:rPr>
          <w:rFonts w:eastAsiaTheme="minorEastAsia"/>
          <w:noProof/>
          <w:lang w:eastAsia="en-GB"/>
        </w:rPr>
      </w:pPr>
      <w:hyperlink w:anchor="_Toc535155309" w:history="1">
        <w:r w:rsidRPr="00BB7717">
          <w:rPr>
            <w:rStyle w:val="Hyperlink"/>
            <w:noProof/>
          </w:rPr>
          <w:t>Figure 9 - Market Basket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_Toc535155309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CE9F3ED" w14:textId="1FE5766E" w:rsidR="7A02C119" w:rsidRPr="00FD6EFC" w:rsidRDefault="00FD6EFC" w:rsidP="7A02C119">
      <w:pPr>
        <w:pStyle w:val="Heading1"/>
        <w:spacing w:before="100" w:after="100"/>
        <w:rPr>
          <w:sz w:val="24"/>
          <w:szCs w:val="24"/>
        </w:rPr>
      </w:pPr>
      <w:r w:rsidRPr="00FD6EFC">
        <w:rPr>
          <w:sz w:val="24"/>
          <w:szCs w:val="24"/>
        </w:rPr>
        <w:fldChar w:fldCharType="end"/>
      </w:r>
    </w:p>
    <w:p w14:paraId="49500F17" w14:textId="1F5FC065" w:rsidR="00E24926" w:rsidRDefault="00E24926" w:rsidP="00E24926"/>
    <w:p w14:paraId="3764B0C4" w14:textId="2CDE3362" w:rsidR="00E24926" w:rsidRDefault="00E24926" w:rsidP="00E24926"/>
    <w:p w14:paraId="63660AD2" w14:textId="31995C3B" w:rsidR="00E24926" w:rsidRDefault="00E24926" w:rsidP="00E24926"/>
    <w:p w14:paraId="63741D92" w14:textId="789F5795" w:rsidR="00850904" w:rsidRDefault="00850904" w:rsidP="00E24926"/>
    <w:p w14:paraId="13EFDE67" w14:textId="7433BEDA" w:rsidR="00850904" w:rsidRDefault="00850904" w:rsidP="00E24926"/>
    <w:p w14:paraId="002D9C32" w14:textId="77777777" w:rsidR="00850904" w:rsidRDefault="00850904" w:rsidP="00E24926"/>
    <w:p w14:paraId="65C8DCCB" w14:textId="65CB5699" w:rsidR="00E24926" w:rsidRDefault="00E24926" w:rsidP="00E24926"/>
    <w:p w14:paraId="44C61947" w14:textId="7EC48FA2" w:rsidR="00E24926" w:rsidRDefault="00E24926" w:rsidP="00E24926"/>
    <w:p w14:paraId="55C727B2" w14:textId="544ABC97" w:rsidR="00E24926" w:rsidRDefault="00E24926" w:rsidP="00E24926"/>
    <w:p w14:paraId="201814C1" w14:textId="435B44B4" w:rsidR="65787AFF" w:rsidRDefault="15FF18E8" w:rsidP="15FF18E8">
      <w:pPr>
        <w:pStyle w:val="Heading1"/>
        <w:spacing w:before="100" w:after="100"/>
        <w:rPr>
          <w:sz w:val="22"/>
          <w:szCs w:val="22"/>
        </w:rPr>
      </w:pPr>
      <w:bookmarkStart w:id="0" w:name="_Toc535088575"/>
      <w:r w:rsidRPr="15FF18E8">
        <w:lastRenderedPageBreak/>
        <w:t>Introduction</w:t>
      </w:r>
      <w:bookmarkEnd w:id="0"/>
      <w:r w:rsidRPr="15FF18E8">
        <w:t xml:space="preserve"> </w:t>
      </w:r>
    </w:p>
    <w:p w14:paraId="434EF53C" w14:textId="23A5F6AC" w:rsidR="65787AFF" w:rsidRDefault="65787AFF" w:rsidP="65787AFF">
      <w:pPr>
        <w:pStyle w:val="Default"/>
        <w:spacing w:before="100" w:after="100"/>
        <w:ind w:left="1080" w:hanging="360"/>
        <w:rPr>
          <w:sz w:val="22"/>
          <w:szCs w:val="22"/>
        </w:rPr>
      </w:pPr>
    </w:p>
    <w:p w14:paraId="51760F36" w14:textId="27BE6D35" w:rsidR="65787AFF" w:rsidRDefault="7A02C119" w:rsidP="7A02C119">
      <w:pPr>
        <w:pStyle w:val="Default"/>
        <w:spacing w:before="100" w:after="100" w:line="360" w:lineRule="auto"/>
        <w:ind w:left="720"/>
        <w:jc w:val="both"/>
      </w:pPr>
      <w:r w:rsidRPr="00E24926">
        <w:t>Tableau is a business intelligence and data visualisation tool that can be used to analyse and display data</w:t>
      </w:r>
      <w:r w:rsidR="00141D0B">
        <w:t xml:space="preserve"> [1]</w:t>
      </w:r>
      <w:r w:rsidRPr="00E24926">
        <w:t xml:space="preserve">.  </w:t>
      </w:r>
    </w:p>
    <w:p w14:paraId="248EF597" w14:textId="0C222A74" w:rsidR="00D02BF8" w:rsidRDefault="00B6560C" w:rsidP="7A02C119">
      <w:pPr>
        <w:pStyle w:val="Default"/>
        <w:spacing w:before="100" w:after="100" w:line="360" w:lineRule="auto"/>
        <w:ind w:left="720"/>
        <w:jc w:val="both"/>
      </w:pPr>
      <w:r>
        <w:t xml:space="preserve">Data analysis and data mining is a business tool that </w:t>
      </w:r>
      <w:r w:rsidR="00F931D1">
        <w:t>interacts with different parts of the business to explore vast amount of data</w:t>
      </w:r>
      <w:r w:rsidR="00141D0B">
        <w:t xml:space="preserve"> [2].</w:t>
      </w:r>
      <w:r w:rsidR="00F931D1">
        <w:t xml:space="preserve">  </w:t>
      </w:r>
      <w:r w:rsidR="00141D0B">
        <w:t xml:space="preserve">Data mining can be used to learn about the market and customers to by pulling it together in a visual format.  </w:t>
      </w:r>
    </w:p>
    <w:p w14:paraId="15C35CCA" w14:textId="647BDC1F" w:rsidR="00FC0042" w:rsidRDefault="00FC0042" w:rsidP="7A02C119">
      <w:pPr>
        <w:pStyle w:val="Default"/>
        <w:spacing w:before="100" w:after="100" w:line="360" w:lineRule="auto"/>
        <w:ind w:left="720"/>
        <w:jc w:val="both"/>
      </w:pPr>
      <w:r>
        <w:t>Data mining can also be used to understand the customer, it can help to;</w:t>
      </w:r>
    </w:p>
    <w:p w14:paraId="7EB87523" w14:textId="5F4E1E54" w:rsidR="00FC0042" w:rsidRDefault="00FC0042" w:rsidP="00FC0042">
      <w:pPr>
        <w:pStyle w:val="Default"/>
        <w:numPr>
          <w:ilvl w:val="0"/>
          <w:numId w:val="5"/>
        </w:numPr>
        <w:spacing w:before="100" w:after="100" w:line="360" w:lineRule="auto"/>
        <w:jc w:val="both"/>
      </w:pPr>
      <w:r>
        <w:t>Understand what the customer is doing</w:t>
      </w:r>
    </w:p>
    <w:p w14:paraId="3222B6ED" w14:textId="44C7600C" w:rsidR="00FC0042" w:rsidRDefault="00FC0042" w:rsidP="00FC0042">
      <w:pPr>
        <w:pStyle w:val="Default"/>
        <w:numPr>
          <w:ilvl w:val="0"/>
          <w:numId w:val="5"/>
        </w:numPr>
        <w:spacing w:before="100" w:after="100" w:line="360" w:lineRule="auto"/>
        <w:jc w:val="both"/>
      </w:pPr>
      <w:r>
        <w:t>What the customer has done in the past</w:t>
      </w:r>
    </w:p>
    <w:p w14:paraId="4689FC5F" w14:textId="15D1739B" w:rsidR="00FC0042" w:rsidRDefault="00FC0042" w:rsidP="00FC0042">
      <w:pPr>
        <w:pStyle w:val="Default"/>
        <w:numPr>
          <w:ilvl w:val="0"/>
          <w:numId w:val="5"/>
        </w:numPr>
        <w:spacing w:before="100" w:after="100" w:line="360" w:lineRule="auto"/>
        <w:jc w:val="both"/>
      </w:pPr>
      <w:r>
        <w:t>Learn from what is remembers</w:t>
      </w:r>
    </w:p>
    <w:p w14:paraId="1F4CAC2B" w14:textId="0F417517" w:rsidR="00FC0042" w:rsidRDefault="00FC0042" w:rsidP="00FC0042">
      <w:pPr>
        <w:pStyle w:val="Default"/>
        <w:numPr>
          <w:ilvl w:val="0"/>
          <w:numId w:val="5"/>
        </w:numPr>
        <w:spacing w:before="100" w:after="100" w:line="360" w:lineRule="auto"/>
        <w:jc w:val="both"/>
      </w:pPr>
      <w:r>
        <w:t>Act on what it has learned to make customers more profitable</w:t>
      </w:r>
      <w:r w:rsidR="00027D2D">
        <w:t xml:space="preserve"> [2]</w:t>
      </w:r>
      <w:r>
        <w:t>.</w:t>
      </w:r>
    </w:p>
    <w:p w14:paraId="27F51A3E" w14:textId="7C588629" w:rsidR="00F90596" w:rsidRPr="00E24926" w:rsidRDefault="00F90596" w:rsidP="7A02C119">
      <w:pPr>
        <w:pStyle w:val="Default"/>
        <w:spacing w:before="100" w:after="100" w:line="360" w:lineRule="auto"/>
        <w:ind w:left="720"/>
        <w:jc w:val="both"/>
      </w:pPr>
      <w:r>
        <w:t>Th</w:t>
      </w:r>
      <w:r w:rsidR="00141D0B">
        <w:t>e</w:t>
      </w:r>
      <w:r>
        <w:t xml:space="preserve"> aims and objectives of this report is to analyse </w:t>
      </w:r>
      <w:r w:rsidR="007B7FBC">
        <w:t xml:space="preserve">the </w:t>
      </w:r>
      <w:r>
        <w:t xml:space="preserve">sales data at Adventureworks </w:t>
      </w:r>
      <w:r w:rsidR="007B7FBC">
        <w:t xml:space="preserve">to carry out data analysis and data mining </w:t>
      </w:r>
      <w:r>
        <w:t>to review sales activity and to investigate whether sales in the company are doing well or not so well and to recommend sales initiatives to increase sales for the company.</w:t>
      </w:r>
    </w:p>
    <w:p w14:paraId="0DB1F574" w14:textId="0B6BD8C6" w:rsidR="65787AFF" w:rsidRDefault="65787AFF" w:rsidP="65787AFF">
      <w:pPr>
        <w:pStyle w:val="Default"/>
        <w:spacing w:before="100" w:after="100"/>
        <w:ind w:left="1080" w:hanging="360"/>
        <w:rPr>
          <w:sz w:val="22"/>
          <w:szCs w:val="22"/>
        </w:rPr>
      </w:pPr>
    </w:p>
    <w:p w14:paraId="42039D45" w14:textId="75DA6D6B" w:rsidR="65787AFF" w:rsidRDefault="15FF18E8" w:rsidP="15FF18E8">
      <w:pPr>
        <w:pStyle w:val="Heading1"/>
        <w:spacing w:before="100" w:after="100"/>
        <w:rPr>
          <w:sz w:val="22"/>
          <w:szCs w:val="22"/>
        </w:rPr>
      </w:pPr>
      <w:bookmarkStart w:id="1" w:name="_Toc535088576"/>
      <w:r w:rsidRPr="15FF18E8">
        <w:t>Data Analysis and Data Mining</w:t>
      </w:r>
      <w:bookmarkEnd w:id="1"/>
    </w:p>
    <w:p w14:paraId="112F77B8" w14:textId="77777777" w:rsidR="00E24926" w:rsidRDefault="00E24926" w:rsidP="4D44123B">
      <w:pPr>
        <w:pStyle w:val="Default"/>
        <w:spacing w:before="100" w:after="100" w:line="360" w:lineRule="auto"/>
        <w:ind w:left="720"/>
        <w:jc w:val="both"/>
        <w:rPr>
          <w:sz w:val="22"/>
          <w:szCs w:val="22"/>
        </w:rPr>
      </w:pPr>
    </w:p>
    <w:p w14:paraId="08CE4F0A" w14:textId="19C5869C" w:rsidR="65787AFF" w:rsidRPr="00E24926" w:rsidRDefault="4D44123B" w:rsidP="4D44123B">
      <w:pPr>
        <w:pStyle w:val="Default"/>
        <w:spacing w:before="100" w:after="100" w:line="360" w:lineRule="auto"/>
        <w:ind w:left="720"/>
        <w:jc w:val="both"/>
      </w:pPr>
      <w:r w:rsidRPr="00E24926">
        <w:t xml:space="preserve">The Adventureworks sales database contains data that can be analysed and visualised using tableau.  </w:t>
      </w:r>
      <w:r w:rsidR="007B7FBC">
        <w:t xml:space="preserve">The </w:t>
      </w:r>
      <w:r w:rsidR="00850904">
        <w:t xml:space="preserve">Adventureworks </w:t>
      </w:r>
      <w:r w:rsidR="007B7FBC">
        <w:t>data source has been imported into Tableau to visually demonstrate sales activity of the company.</w:t>
      </w:r>
    </w:p>
    <w:p w14:paraId="48CE70F4" w14:textId="45543C23" w:rsidR="71FE66B0" w:rsidRPr="00E24926" w:rsidRDefault="71FE66B0" w:rsidP="7A02C119">
      <w:pPr>
        <w:pStyle w:val="Default"/>
        <w:spacing w:before="100" w:after="100" w:line="360" w:lineRule="auto"/>
        <w:ind w:left="1080" w:hanging="360"/>
        <w:jc w:val="both"/>
      </w:pPr>
    </w:p>
    <w:p w14:paraId="6437C5EC" w14:textId="77777777" w:rsidR="007B7FBC" w:rsidRDefault="002739C3" w:rsidP="4D44123B">
      <w:pPr>
        <w:pStyle w:val="Default"/>
        <w:spacing w:before="100" w:after="100" w:line="360" w:lineRule="auto"/>
        <w:ind w:left="720"/>
        <w:jc w:val="both"/>
      </w:pPr>
      <w:r>
        <w:t>F</w:t>
      </w:r>
      <w:r w:rsidR="004B1290">
        <w:t xml:space="preserve">igure 1 </w:t>
      </w:r>
      <w:r w:rsidR="4D44123B" w:rsidRPr="00E24926">
        <w:t>shows the significant categories and subcategories of items sold by Adventureworks</w:t>
      </w:r>
      <w:r w:rsidR="007B7FBC">
        <w:t xml:space="preserve"> and</w:t>
      </w:r>
      <w:r w:rsidR="4D44123B" w:rsidRPr="00E24926">
        <w:t xml:space="preserve"> filtered by country of the US.  </w:t>
      </w:r>
    </w:p>
    <w:p w14:paraId="47B4CC41" w14:textId="476C411F" w:rsidR="15FF18E8" w:rsidRDefault="4D44123B" w:rsidP="4D44123B">
      <w:pPr>
        <w:pStyle w:val="Default"/>
        <w:spacing w:before="100" w:after="100" w:line="360" w:lineRule="auto"/>
        <w:ind w:left="720"/>
        <w:jc w:val="both"/>
      </w:pPr>
      <w:r w:rsidRPr="00E24926">
        <w:t>The dataset</w:t>
      </w:r>
      <w:r w:rsidR="007B7FBC">
        <w:t xml:space="preserve"> in figure 1</w:t>
      </w:r>
      <w:r w:rsidRPr="00E24926">
        <w:t xml:space="preserve"> is</w:t>
      </w:r>
      <w:r w:rsidR="007B7FBC">
        <w:t xml:space="preserve"> </w:t>
      </w:r>
      <w:r w:rsidRPr="00E24926">
        <w:t xml:space="preserve">the sub total of sales </w:t>
      </w:r>
      <w:r w:rsidR="002739C3">
        <w:t xml:space="preserve">orders </w:t>
      </w:r>
      <w:r w:rsidRPr="00E24926">
        <w:t xml:space="preserve">taken from the sales order header measure.  </w:t>
      </w:r>
      <w:r w:rsidR="002739C3">
        <w:t>This is a complex dataset and t</w:t>
      </w:r>
      <w:r w:rsidRPr="00E24926">
        <w:t xml:space="preserve">here </w:t>
      </w:r>
      <w:r w:rsidR="007B7FBC">
        <w:t>is a very</w:t>
      </w:r>
      <w:r w:rsidRPr="00E24926">
        <w:t xml:space="preserve"> long list of dimensions and measures available</w:t>
      </w:r>
      <w:r w:rsidR="007B7FBC">
        <w:t>.  H</w:t>
      </w:r>
      <w:r w:rsidRPr="00E24926">
        <w:t>owever</w:t>
      </w:r>
      <w:r w:rsidR="007B7FBC">
        <w:t>,</w:t>
      </w:r>
      <w:r w:rsidRPr="00E24926">
        <w:t xml:space="preserve"> there is no profit and loss measure </w:t>
      </w:r>
      <w:r w:rsidR="002739C3">
        <w:t xml:space="preserve">available within the set </w:t>
      </w:r>
      <w:r w:rsidRPr="00E24926">
        <w:t xml:space="preserve">to be analysed.  This is an important measure to highlight the profit and losses that </w:t>
      </w:r>
      <w:r w:rsidRPr="00E24926">
        <w:lastRenderedPageBreak/>
        <w:t>Adventureworks has made</w:t>
      </w:r>
      <w:r w:rsidR="004B1290">
        <w:t xml:space="preserve"> from 2001 to 2004</w:t>
      </w:r>
      <w:r w:rsidRPr="00E24926">
        <w:t>.</w:t>
      </w:r>
      <w:r w:rsidR="004B1290">
        <w:t xml:space="preserve">  The profit and loss can also be used for future forecasting of sales.</w:t>
      </w:r>
      <w:r w:rsidR="00F90596">
        <w:t xml:space="preserve">  This is a useful tool for planning within a company.  It helps to know what products are doing well and to boost advertising and sales initiatives if sales are dropping in </w:t>
      </w:r>
      <w:r w:rsidR="007B7FBC">
        <w:t xml:space="preserve">certain </w:t>
      </w:r>
      <w:r w:rsidR="00F90596">
        <w:t>areas.</w:t>
      </w:r>
    </w:p>
    <w:p w14:paraId="6CC45D65" w14:textId="197AB094" w:rsidR="002739C3" w:rsidRDefault="002739C3" w:rsidP="4D44123B">
      <w:pPr>
        <w:pStyle w:val="Default"/>
        <w:spacing w:before="100" w:after="100" w:line="360" w:lineRule="auto"/>
        <w:ind w:left="720"/>
        <w:jc w:val="both"/>
      </w:pPr>
      <w:r>
        <w:t xml:space="preserve">The significant categories of sales </w:t>
      </w:r>
      <w:r w:rsidR="007B7FBC">
        <w:t xml:space="preserve">within this dataset </w:t>
      </w:r>
      <w:r>
        <w:t>are the bikes, particularly road bikes.</w:t>
      </w:r>
      <w:r w:rsidR="007B7FBC">
        <w:t xml:space="preserve"> But it also includes mountain bikes and touring bikes.</w:t>
      </w:r>
      <w:r>
        <w:t xml:space="preserve">  The significant subcategories </w:t>
      </w:r>
      <w:r w:rsidR="007B7FBC">
        <w:t xml:space="preserve">within the dataset </w:t>
      </w:r>
      <w:r>
        <w:t>are from jerseys within the clothing category and also road frames and mountain frames within the component categories.</w:t>
      </w:r>
      <w:r w:rsidR="0004191B">
        <w:t xml:space="preserve">  Other component subcategories are not selling very well</w:t>
      </w:r>
      <w:r w:rsidR="007B7FBC">
        <w:t xml:space="preserve"> and are much lower in sales numbers.</w:t>
      </w:r>
    </w:p>
    <w:p w14:paraId="48F2EC52" w14:textId="1D1F8EC1" w:rsidR="00F90596" w:rsidRDefault="007B7FBC" w:rsidP="4D44123B">
      <w:pPr>
        <w:pStyle w:val="Default"/>
        <w:spacing w:before="100" w:after="100" w:line="360" w:lineRule="auto"/>
        <w:ind w:left="720"/>
        <w:jc w:val="both"/>
      </w:pPr>
      <w:r>
        <w:t>All a</w:t>
      </w:r>
      <w:r w:rsidR="00F90596">
        <w:t>ccessories other than helmets do not sell very well with particularly low sales numbers.</w:t>
      </w:r>
    </w:p>
    <w:p w14:paraId="1DEC2D2F" w14:textId="77777777" w:rsidR="00F90596" w:rsidRDefault="00F90596" w:rsidP="4D44123B">
      <w:pPr>
        <w:pStyle w:val="Default"/>
        <w:spacing w:before="100" w:after="100" w:line="360" w:lineRule="auto"/>
        <w:ind w:left="720"/>
        <w:jc w:val="both"/>
      </w:pPr>
    </w:p>
    <w:p w14:paraId="3A754A63" w14:textId="6CEFA015" w:rsidR="002739C3" w:rsidRPr="002739C3" w:rsidRDefault="002739C3" w:rsidP="002739C3">
      <w:pPr>
        <w:pStyle w:val="Caption"/>
        <w:rPr>
          <w:sz w:val="24"/>
          <w:szCs w:val="24"/>
        </w:rPr>
      </w:pPr>
      <w:bookmarkStart w:id="2" w:name="_Toc535155301"/>
      <w:r w:rsidRPr="002739C3">
        <w:rPr>
          <w:sz w:val="24"/>
          <w:szCs w:val="24"/>
        </w:rPr>
        <w:t xml:space="preserve">Figure </w:t>
      </w:r>
      <w:r w:rsidRPr="002739C3">
        <w:rPr>
          <w:sz w:val="24"/>
          <w:szCs w:val="24"/>
        </w:rPr>
        <w:fldChar w:fldCharType="begin"/>
      </w:r>
      <w:r w:rsidRPr="002739C3">
        <w:rPr>
          <w:sz w:val="24"/>
          <w:szCs w:val="24"/>
        </w:rPr>
        <w:instrText xml:space="preserve"> SEQ Figure \* ARABIC </w:instrText>
      </w:r>
      <w:r w:rsidRPr="002739C3">
        <w:rPr>
          <w:sz w:val="24"/>
          <w:szCs w:val="24"/>
        </w:rPr>
        <w:fldChar w:fldCharType="separate"/>
      </w:r>
      <w:r w:rsidRPr="002739C3">
        <w:rPr>
          <w:noProof/>
          <w:sz w:val="24"/>
          <w:szCs w:val="24"/>
        </w:rPr>
        <w:t>1</w:t>
      </w:r>
      <w:r w:rsidRPr="002739C3">
        <w:rPr>
          <w:sz w:val="24"/>
          <w:szCs w:val="24"/>
        </w:rPr>
        <w:fldChar w:fldCharType="end"/>
      </w:r>
      <w:r w:rsidRPr="002739C3">
        <w:rPr>
          <w:sz w:val="24"/>
          <w:szCs w:val="24"/>
        </w:rPr>
        <w:t xml:space="preserve"> - Category and subcategory of sales orders</w:t>
      </w:r>
      <w:bookmarkEnd w:id="2"/>
    </w:p>
    <w:p w14:paraId="50F70A8D" w14:textId="2C79F632" w:rsidR="004B1290" w:rsidRPr="00E24926" w:rsidRDefault="004B1290" w:rsidP="4D44123B">
      <w:pPr>
        <w:pStyle w:val="Default"/>
        <w:spacing w:before="100" w:after="100" w:line="360" w:lineRule="auto"/>
        <w:ind w:left="720"/>
        <w:jc w:val="both"/>
      </w:pPr>
      <w:r>
        <w:rPr>
          <w:noProof/>
        </w:rPr>
        <w:drawing>
          <wp:inline distT="0" distB="0" distL="0" distR="0" wp14:anchorId="5DE6B374" wp14:editId="12C6B17F">
            <wp:extent cx="5068249" cy="5044368"/>
            <wp:effectExtent l="0" t="0" r="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077784" cy="50538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8B154" w14:textId="3F4CCC60" w:rsidR="002739C3" w:rsidRPr="00E24926" w:rsidRDefault="002739C3" w:rsidP="002739C3">
      <w:pPr>
        <w:pStyle w:val="Default"/>
        <w:spacing w:before="100" w:after="100" w:line="360" w:lineRule="auto"/>
        <w:ind w:left="720"/>
        <w:jc w:val="both"/>
      </w:pPr>
      <w:r w:rsidRPr="00E24926">
        <w:lastRenderedPageBreak/>
        <w:t xml:space="preserve">The dataset </w:t>
      </w:r>
      <w:r>
        <w:t>in figure 2,</w:t>
      </w:r>
      <w:r w:rsidRPr="00E24926">
        <w:t xml:space="preserve"> shows that the top 3 sales income is from the </w:t>
      </w:r>
      <w:r w:rsidR="00850904" w:rsidRPr="00E24926">
        <w:t>bike</w:t>
      </w:r>
      <w:r w:rsidR="00850904">
        <w:t>’s</w:t>
      </w:r>
      <w:r w:rsidRPr="00E24926">
        <w:t xml:space="preserve"> category</w:t>
      </w:r>
      <w:r>
        <w:t>.  The bike</w:t>
      </w:r>
      <w:r w:rsidR="007B7FBC">
        <w:t>s</w:t>
      </w:r>
      <w:r>
        <w:t xml:space="preserve"> category includes</w:t>
      </w:r>
      <w:r w:rsidRPr="00E24926">
        <w:t xml:space="preserve"> mountain bike</w:t>
      </w:r>
      <w:r>
        <w:t>s</w:t>
      </w:r>
      <w:r w:rsidRPr="00E24926">
        <w:t xml:space="preserve">, road bikes and touring bikes.  This is </w:t>
      </w:r>
      <w:r w:rsidR="00850904">
        <w:t>likely to be</w:t>
      </w:r>
      <w:r w:rsidRPr="00E24926">
        <w:t xml:space="preserve"> because they are the most expensive products</w:t>
      </w:r>
      <w:r w:rsidR="007B7FBC">
        <w:t xml:space="preserve"> that are sold by Adventureworks</w:t>
      </w:r>
      <w:r w:rsidRPr="00E24926">
        <w:t>.</w:t>
      </w:r>
      <w:r>
        <w:t xml:space="preserve">  </w:t>
      </w:r>
    </w:p>
    <w:p w14:paraId="23F796FE" w14:textId="03532C40" w:rsidR="002739C3" w:rsidRDefault="002739C3" w:rsidP="002739C3">
      <w:pPr>
        <w:pStyle w:val="Default"/>
        <w:spacing w:before="100" w:after="100" w:line="360" w:lineRule="auto"/>
        <w:ind w:left="720"/>
        <w:jc w:val="both"/>
      </w:pPr>
      <w:r w:rsidRPr="00E24926">
        <w:t>The significant sales of subcategor</w:t>
      </w:r>
      <w:r w:rsidR="0004191B">
        <w:t>ies</w:t>
      </w:r>
      <w:r w:rsidRPr="00E24926">
        <w:t xml:space="preserve"> are on mountain frames and road frames</w:t>
      </w:r>
      <w:r w:rsidR="007B7FBC">
        <w:t xml:space="preserve"> within the </w:t>
      </w:r>
      <w:r w:rsidR="00850904">
        <w:t>component’s</w:t>
      </w:r>
      <w:r w:rsidR="007B7FBC">
        <w:t xml:space="preserve"> cat</w:t>
      </w:r>
      <w:r w:rsidR="00AB0666">
        <w:t>egory</w:t>
      </w:r>
      <w:r w:rsidRPr="00E24926">
        <w:t xml:space="preserve">.  Again, these are </w:t>
      </w:r>
      <w:r>
        <w:t xml:space="preserve">likely to be </w:t>
      </w:r>
      <w:r w:rsidRPr="00E24926">
        <w:t>more expensive subcategories than the others</w:t>
      </w:r>
      <w:r w:rsidR="0004191B">
        <w:t xml:space="preserve"> and would generate more income.  </w:t>
      </w:r>
    </w:p>
    <w:p w14:paraId="76D2DB6C" w14:textId="77777777" w:rsidR="002739C3" w:rsidRDefault="002739C3" w:rsidP="00E24926">
      <w:pPr>
        <w:pStyle w:val="Caption"/>
        <w:rPr>
          <w:sz w:val="24"/>
          <w:szCs w:val="24"/>
        </w:rPr>
      </w:pPr>
    </w:p>
    <w:p w14:paraId="1A8A5F56" w14:textId="39E3E4F2" w:rsidR="15FF18E8" w:rsidRPr="00E24926" w:rsidRDefault="00E24926" w:rsidP="00E24926">
      <w:pPr>
        <w:pStyle w:val="Caption"/>
        <w:rPr>
          <w:sz w:val="24"/>
          <w:szCs w:val="24"/>
        </w:rPr>
      </w:pPr>
      <w:bookmarkStart w:id="3" w:name="_Toc535155302"/>
      <w:r w:rsidRPr="00E24926">
        <w:rPr>
          <w:sz w:val="24"/>
          <w:szCs w:val="24"/>
        </w:rPr>
        <w:t xml:space="preserve">Figure </w:t>
      </w:r>
      <w:r w:rsidRPr="00E24926">
        <w:rPr>
          <w:sz w:val="24"/>
          <w:szCs w:val="24"/>
        </w:rPr>
        <w:fldChar w:fldCharType="begin"/>
      </w:r>
      <w:r w:rsidRPr="00E24926">
        <w:rPr>
          <w:sz w:val="24"/>
          <w:szCs w:val="24"/>
        </w:rPr>
        <w:instrText xml:space="preserve"> SEQ Figure \* ARABIC </w:instrText>
      </w:r>
      <w:r w:rsidRPr="00E24926">
        <w:rPr>
          <w:sz w:val="24"/>
          <w:szCs w:val="24"/>
        </w:rPr>
        <w:fldChar w:fldCharType="separate"/>
      </w:r>
      <w:r w:rsidR="002739C3">
        <w:rPr>
          <w:noProof/>
          <w:sz w:val="24"/>
          <w:szCs w:val="24"/>
        </w:rPr>
        <w:t>2</w:t>
      </w:r>
      <w:r w:rsidRPr="00E24926">
        <w:rPr>
          <w:sz w:val="24"/>
          <w:szCs w:val="24"/>
        </w:rPr>
        <w:fldChar w:fldCharType="end"/>
      </w:r>
      <w:r w:rsidRPr="00E24926">
        <w:rPr>
          <w:sz w:val="24"/>
          <w:szCs w:val="24"/>
        </w:rPr>
        <w:t xml:space="preserve"> - Category and subcategory - total sales</w:t>
      </w:r>
      <w:bookmarkEnd w:id="3"/>
    </w:p>
    <w:p w14:paraId="06E37B58" w14:textId="60B9228C" w:rsidR="15FF18E8" w:rsidRDefault="15FF18E8" w:rsidP="15FF18E8">
      <w:pPr>
        <w:pStyle w:val="Default"/>
        <w:spacing w:before="100" w:after="100"/>
        <w:ind w:left="1080" w:hanging="360"/>
      </w:pPr>
      <w:r>
        <w:rPr>
          <w:noProof/>
        </w:rPr>
        <w:drawing>
          <wp:inline distT="0" distB="0" distL="0" distR="0" wp14:anchorId="04B370BB" wp14:editId="7B442E95">
            <wp:extent cx="4572000" cy="4210050"/>
            <wp:effectExtent l="0" t="0" r="0" b="0"/>
            <wp:docPr id="1085445866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210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F66F38" w14:textId="4594374C" w:rsidR="15FF18E8" w:rsidRDefault="15FF18E8" w:rsidP="15FF18E8">
      <w:pPr>
        <w:pStyle w:val="Default"/>
        <w:spacing w:before="100" w:after="100"/>
        <w:ind w:left="1080" w:hanging="360"/>
      </w:pPr>
    </w:p>
    <w:p w14:paraId="359A1878" w14:textId="38A73D81" w:rsidR="15FF18E8" w:rsidRDefault="15FF18E8" w:rsidP="15FF18E8">
      <w:pPr>
        <w:pStyle w:val="Default"/>
        <w:spacing w:before="100" w:after="100"/>
      </w:pPr>
    </w:p>
    <w:p w14:paraId="12C2B7BB" w14:textId="14AA3C82" w:rsidR="15FF18E8" w:rsidRPr="00E24926" w:rsidRDefault="4D44123B" w:rsidP="4D44123B">
      <w:pPr>
        <w:pStyle w:val="Default"/>
        <w:spacing w:before="100" w:after="100" w:line="360" w:lineRule="auto"/>
        <w:ind w:left="720"/>
        <w:jc w:val="both"/>
      </w:pPr>
      <w:r w:rsidRPr="00E24926">
        <w:t xml:space="preserve">Sales over time </w:t>
      </w:r>
      <w:r w:rsidR="002739C3">
        <w:t>in figure 3 show</w:t>
      </w:r>
      <w:r w:rsidR="0004191B">
        <w:t>s</w:t>
      </w:r>
      <w:r w:rsidR="002739C3">
        <w:t xml:space="preserve"> that </w:t>
      </w:r>
      <w:r w:rsidRPr="00E24926">
        <w:t xml:space="preserve">from 2001 to 2004 the total due to </w:t>
      </w:r>
      <w:r w:rsidR="00AB0666">
        <w:t>A</w:t>
      </w:r>
      <w:r w:rsidRPr="00E24926">
        <w:t xml:space="preserve">dventureworks of the significant category of mountain bikes peaked in 2002 to 200m but has significantly dropped in 2004 to 100m, despite the introduction of sales of touring bikes. </w:t>
      </w:r>
    </w:p>
    <w:p w14:paraId="31C92613" w14:textId="44159A8F" w:rsidR="002739C3" w:rsidRDefault="7A02C119" w:rsidP="002739C3">
      <w:pPr>
        <w:pStyle w:val="Default"/>
        <w:spacing w:before="100" w:after="100" w:line="360" w:lineRule="auto"/>
        <w:ind w:left="720"/>
        <w:jc w:val="both"/>
      </w:pPr>
      <w:r w:rsidRPr="00E24926">
        <w:t>The significant subcategory of road frames and mountain frames has also peaked in 2002 and has reduced in 2004.</w:t>
      </w:r>
      <w:r w:rsidR="002739C3">
        <w:t xml:space="preserve">  Sales seem to be </w:t>
      </w:r>
      <w:r w:rsidR="00AB0666">
        <w:t xml:space="preserve">reducing for mountain bikes, road bikes, </w:t>
      </w:r>
      <w:r w:rsidR="00AB0666">
        <w:lastRenderedPageBreak/>
        <w:t>touring bikes, mountain frames and road frames</w:t>
      </w:r>
      <w:r w:rsidR="002739C3">
        <w:t>.</w:t>
      </w:r>
      <w:r w:rsidR="00AB0666">
        <w:t xml:space="preserve"> Touring bikes were introduced in 2003 and these have also reduced in sales.</w:t>
      </w:r>
    </w:p>
    <w:p w14:paraId="26F014E8" w14:textId="77777777" w:rsidR="00850904" w:rsidRDefault="00850904" w:rsidP="002739C3">
      <w:pPr>
        <w:pStyle w:val="Caption"/>
        <w:rPr>
          <w:sz w:val="24"/>
          <w:szCs w:val="24"/>
        </w:rPr>
      </w:pPr>
      <w:bookmarkStart w:id="4" w:name="_Toc535155303"/>
    </w:p>
    <w:p w14:paraId="278EA36B" w14:textId="70CDEC53" w:rsidR="002739C3" w:rsidRPr="00FD6EFC" w:rsidRDefault="002739C3" w:rsidP="002739C3">
      <w:pPr>
        <w:pStyle w:val="Caption"/>
        <w:rPr>
          <w:sz w:val="24"/>
          <w:szCs w:val="24"/>
        </w:rPr>
      </w:pPr>
      <w:r w:rsidRPr="00FD6EFC">
        <w:rPr>
          <w:sz w:val="24"/>
          <w:szCs w:val="24"/>
        </w:rPr>
        <w:t xml:space="preserve">Figure </w:t>
      </w:r>
      <w:r w:rsidRPr="00FD6EFC">
        <w:rPr>
          <w:sz w:val="24"/>
          <w:szCs w:val="24"/>
        </w:rPr>
        <w:fldChar w:fldCharType="begin"/>
      </w:r>
      <w:r w:rsidRPr="00FD6EFC">
        <w:rPr>
          <w:sz w:val="24"/>
          <w:szCs w:val="24"/>
        </w:rPr>
        <w:instrText xml:space="preserve"> SEQ Figure \* ARABIC </w:instrText>
      </w:r>
      <w:r w:rsidRPr="00FD6EFC">
        <w:rPr>
          <w:sz w:val="24"/>
          <w:szCs w:val="24"/>
        </w:rPr>
        <w:fldChar w:fldCharType="separate"/>
      </w:r>
      <w:r>
        <w:rPr>
          <w:noProof/>
          <w:sz w:val="24"/>
          <w:szCs w:val="24"/>
        </w:rPr>
        <w:t>3</w:t>
      </w:r>
      <w:r w:rsidRPr="00FD6EFC">
        <w:rPr>
          <w:sz w:val="24"/>
          <w:szCs w:val="24"/>
        </w:rPr>
        <w:fldChar w:fldCharType="end"/>
      </w:r>
      <w:r w:rsidRPr="00FD6EFC">
        <w:rPr>
          <w:sz w:val="24"/>
          <w:szCs w:val="24"/>
        </w:rPr>
        <w:t xml:space="preserve"> - Sales over time</w:t>
      </w:r>
      <w:bookmarkEnd w:id="4"/>
    </w:p>
    <w:p w14:paraId="2A6609B1" w14:textId="77777777" w:rsidR="002739C3" w:rsidRDefault="002739C3" w:rsidP="002739C3">
      <w:pPr>
        <w:pStyle w:val="Default"/>
        <w:spacing w:before="100" w:after="100" w:line="360" w:lineRule="auto"/>
        <w:ind w:left="720"/>
        <w:jc w:val="both"/>
      </w:pPr>
    </w:p>
    <w:p w14:paraId="6AAC0F2C" w14:textId="3807E92A" w:rsidR="002739C3" w:rsidRDefault="002739C3" w:rsidP="002739C3">
      <w:pPr>
        <w:pStyle w:val="Default"/>
        <w:spacing w:before="100" w:after="100" w:line="360" w:lineRule="auto"/>
        <w:ind w:left="720"/>
        <w:jc w:val="both"/>
      </w:pPr>
      <w:r>
        <w:rPr>
          <w:noProof/>
        </w:rPr>
        <w:drawing>
          <wp:inline distT="0" distB="0" distL="0" distR="0" wp14:anchorId="514F14BB" wp14:editId="61DB354E">
            <wp:extent cx="4572000" cy="3286125"/>
            <wp:effectExtent l="0" t="0" r="0" b="0"/>
            <wp:docPr id="210144930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88C84D" w14:textId="7478F5DB" w:rsidR="001B3583" w:rsidRDefault="001B3583" w:rsidP="002739C3">
      <w:pPr>
        <w:pStyle w:val="Default"/>
        <w:spacing w:before="100" w:after="100" w:line="360" w:lineRule="auto"/>
        <w:ind w:left="720"/>
        <w:jc w:val="both"/>
      </w:pPr>
    </w:p>
    <w:p w14:paraId="5F7CC220" w14:textId="191128AD" w:rsidR="001B3583" w:rsidRDefault="001B3583" w:rsidP="002739C3">
      <w:pPr>
        <w:pStyle w:val="Default"/>
        <w:spacing w:before="100" w:after="100" w:line="360" w:lineRule="auto"/>
        <w:ind w:left="720"/>
        <w:jc w:val="both"/>
      </w:pPr>
      <w:r>
        <w:t xml:space="preserve">Figure 4 shows sales over time by </w:t>
      </w:r>
      <w:r w:rsidR="0004191B">
        <w:t>the l</w:t>
      </w:r>
      <w:r>
        <w:t>ist price, standard costs and total due.  The aim of this chart is to try to demonstrate what income Aventureworks actually generates from it</w:t>
      </w:r>
      <w:r w:rsidR="00AB0666">
        <w:t>s</w:t>
      </w:r>
      <w:r>
        <w:t xml:space="preserve"> sales.  Again</w:t>
      </w:r>
      <w:r w:rsidR="00AB0666">
        <w:t>,</w:t>
      </w:r>
      <w:r>
        <w:t xml:space="preserve"> it highlights that the sales have dropped </w:t>
      </w:r>
      <w:r w:rsidR="00AB0666">
        <w:t xml:space="preserve">on all </w:t>
      </w:r>
      <w:r w:rsidR="00850904">
        <w:t xml:space="preserve">bike </w:t>
      </w:r>
      <w:r w:rsidR="00AB0666">
        <w:t xml:space="preserve">categories and </w:t>
      </w:r>
      <w:r w:rsidR="00850904">
        <w:t xml:space="preserve">significant </w:t>
      </w:r>
      <w:r w:rsidR="00AB0666">
        <w:t>subcategories</w:t>
      </w:r>
      <w:r w:rsidR="00850904">
        <w:t xml:space="preserve"> of road frames and mountain frames.</w:t>
      </w:r>
    </w:p>
    <w:p w14:paraId="000FD0B8" w14:textId="79C6E05B" w:rsidR="00FD6EFC" w:rsidRDefault="00FD6EFC" w:rsidP="7A02C119">
      <w:pPr>
        <w:pStyle w:val="Default"/>
        <w:spacing w:before="100" w:after="100" w:line="360" w:lineRule="auto"/>
        <w:ind w:left="720"/>
        <w:jc w:val="both"/>
      </w:pPr>
    </w:p>
    <w:p w14:paraId="5D9A0822" w14:textId="530F9D44" w:rsidR="00FD6EFC" w:rsidRPr="00FD6EFC" w:rsidRDefault="00FD6EFC" w:rsidP="00FD6EFC">
      <w:pPr>
        <w:pStyle w:val="Caption"/>
        <w:rPr>
          <w:sz w:val="24"/>
          <w:szCs w:val="24"/>
        </w:rPr>
      </w:pPr>
      <w:bookmarkStart w:id="5" w:name="_Toc535155304"/>
      <w:r w:rsidRPr="00FD6EFC">
        <w:rPr>
          <w:sz w:val="24"/>
          <w:szCs w:val="24"/>
        </w:rPr>
        <w:t xml:space="preserve">Figure </w:t>
      </w:r>
      <w:r w:rsidRPr="00FD6EFC">
        <w:rPr>
          <w:sz w:val="24"/>
          <w:szCs w:val="24"/>
        </w:rPr>
        <w:fldChar w:fldCharType="begin"/>
      </w:r>
      <w:r w:rsidRPr="00FD6EFC">
        <w:rPr>
          <w:sz w:val="24"/>
          <w:szCs w:val="24"/>
        </w:rPr>
        <w:instrText xml:space="preserve"> SEQ Figure \* ARABIC </w:instrText>
      </w:r>
      <w:r w:rsidRPr="00FD6EFC">
        <w:rPr>
          <w:sz w:val="24"/>
          <w:szCs w:val="24"/>
        </w:rPr>
        <w:fldChar w:fldCharType="separate"/>
      </w:r>
      <w:r w:rsidR="002739C3">
        <w:rPr>
          <w:noProof/>
          <w:sz w:val="24"/>
          <w:szCs w:val="24"/>
        </w:rPr>
        <w:t>4</w:t>
      </w:r>
      <w:r w:rsidRPr="00FD6EFC">
        <w:rPr>
          <w:sz w:val="24"/>
          <w:szCs w:val="24"/>
        </w:rPr>
        <w:fldChar w:fldCharType="end"/>
      </w:r>
      <w:r w:rsidRPr="00FD6EFC">
        <w:rPr>
          <w:sz w:val="24"/>
          <w:szCs w:val="24"/>
        </w:rPr>
        <w:t xml:space="preserve"> – Sales over time (2)</w:t>
      </w:r>
      <w:bookmarkEnd w:id="5"/>
    </w:p>
    <w:p w14:paraId="6296CCCB" w14:textId="04C3588F" w:rsidR="15FF18E8" w:rsidRDefault="15FF18E8" w:rsidP="15FF18E8">
      <w:pPr>
        <w:pStyle w:val="Default"/>
        <w:spacing w:before="100" w:after="100"/>
        <w:ind w:left="1080" w:hanging="360"/>
      </w:pPr>
      <w:r>
        <w:rPr>
          <w:noProof/>
        </w:rPr>
        <w:lastRenderedPageBreak/>
        <w:drawing>
          <wp:inline distT="0" distB="0" distL="0" distR="0" wp14:anchorId="301F8F49" wp14:editId="45147BCB">
            <wp:extent cx="4572000" cy="3190875"/>
            <wp:effectExtent l="0" t="0" r="0" b="0"/>
            <wp:docPr id="509460978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326AB" w14:textId="3DEF8891" w:rsidR="15FF18E8" w:rsidRDefault="15FF18E8" w:rsidP="15FF18E8">
      <w:pPr>
        <w:pStyle w:val="Default"/>
        <w:spacing w:before="100" w:after="100"/>
        <w:ind w:left="1080" w:hanging="360"/>
      </w:pPr>
    </w:p>
    <w:p w14:paraId="2F4E20A5" w14:textId="34C2C32D" w:rsidR="15FF18E8" w:rsidRDefault="002739C3" w:rsidP="4D44123B">
      <w:pPr>
        <w:pStyle w:val="Default"/>
        <w:spacing w:before="100" w:after="100" w:line="360" w:lineRule="auto"/>
        <w:ind w:left="720"/>
        <w:jc w:val="both"/>
      </w:pPr>
      <w:r>
        <w:t xml:space="preserve">Figure </w:t>
      </w:r>
      <w:r w:rsidR="00AB0666">
        <w:t>5 below</w:t>
      </w:r>
      <w:r w:rsidR="4D44123B" w:rsidRPr="00E24926">
        <w:t xml:space="preserve"> represent</w:t>
      </w:r>
      <w:r w:rsidR="001B3583">
        <w:t>s</w:t>
      </w:r>
      <w:r w:rsidR="4D44123B" w:rsidRPr="00E24926">
        <w:t xml:space="preserve"> the list price</w:t>
      </w:r>
      <w:r w:rsidR="001B3583">
        <w:t xml:space="preserve"> and </w:t>
      </w:r>
      <w:r w:rsidR="4D44123B" w:rsidRPr="00E24926">
        <w:t xml:space="preserve">total due on </w:t>
      </w:r>
      <w:r w:rsidR="00AB0666">
        <w:t xml:space="preserve">a </w:t>
      </w:r>
      <w:r w:rsidR="4D44123B" w:rsidRPr="00E24926">
        <w:t xml:space="preserve">separate axis.  They both show that there has been far less </w:t>
      </w:r>
      <w:r w:rsidR="001B3583">
        <w:t xml:space="preserve">income </w:t>
      </w:r>
      <w:r w:rsidR="4D44123B" w:rsidRPr="00E24926">
        <w:t xml:space="preserve">gained since the peak </w:t>
      </w:r>
      <w:r w:rsidR="00850904">
        <w:t xml:space="preserve">of sales </w:t>
      </w:r>
      <w:r w:rsidR="4D44123B" w:rsidRPr="00E24926">
        <w:t>in 2002.</w:t>
      </w:r>
      <w:r w:rsidR="0004191B">
        <w:t xml:space="preserve">  The chart shows that the list price has stayed the same and hasn’t changed over the time period.</w:t>
      </w:r>
    </w:p>
    <w:p w14:paraId="4D2AE4C4" w14:textId="01970F85" w:rsidR="00FD6EFC" w:rsidRDefault="00FD6EFC" w:rsidP="4D44123B">
      <w:pPr>
        <w:pStyle w:val="Default"/>
        <w:spacing w:before="100" w:after="100" w:line="360" w:lineRule="auto"/>
        <w:ind w:left="720"/>
        <w:jc w:val="both"/>
      </w:pPr>
    </w:p>
    <w:p w14:paraId="1B3B0C67" w14:textId="7DEFB139" w:rsidR="00FD6EFC" w:rsidRPr="00FD6EFC" w:rsidRDefault="00FD6EFC" w:rsidP="00FD6EFC">
      <w:pPr>
        <w:pStyle w:val="Caption"/>
        <w:rPr>
          <w:sz w:val="24"/>
          <w:szCs w:val="24"/>
        </w:rPr>
      </w:pPr>
      <w:bookmarkStart w:id="6" w:name="_Toc535155305"/>
      <w:r w:rsidRPr="00FD6EFC">
        <w:rPr>
          <w:sz w:val="24"/>
          <w:szCs w:val="24"/>
        </w:rPr>
        <w:t xml:space="preserve">Figure </w:t>
      </w:r>
      <w:r w:rsidRPr="00FD6EFC">
        <w:rPr>
          <w:sz w:val="24"/>
          <w:szCs w:val="24"/>
        </w:rPr>
        <w:fldChar w:fldCharType="begin"/>
      </w:r>
      <w:r w:rsidRPr="00FD6EFC">
        <w:rPr>
          <w:sz w:val="24"/>
          <w:szCs w:val="24"/>
        </w:rPr>
        <w:instrText xml:space="preserve"> SEQ Figure \* ARABIC </w:instrText>
      </w:r>
      <w:r w:rsidRPr="00FD6EFC">
        <w:rPr>
          <w:sz w:val="24"/>
          <w:szCs w:val="24"/>
        </w:rPr>
        <w:fldChar w:fldCharType="separate"/>
      </w:r>
      <w:r w:rsidR="002739C3">
        <w:rPr>
          <w:noProof/>
          <w:sz w:val="24"/>
          <w:szCs w:val="24"/>
        </w:rPr>
        <w:t>5</w:t>
      </w:r>
      <w:r w:rsidRPr="00FD6EFC">
        <w:rPr>
          <w:sz w:val="24"/>
          <w:szCs w:val="24"/>
        </w:rPr>
        <w:fldChar w:fldCharType="end"/>
      </w:r>
      <w:r w:rsidRPr="00FD6EFC">
        <w:rPr>
          <w:sz w:val="24"/>
          <w:szCs w:val="24"/>
        </w:rPr>
        <w:t xml:space="preserve"> - Sales over time (3)</w:t>
      </w:r>
      <w:bookmarkEnd w:id="6"/>
    </w:p>
    <w:p w14:paraId="00D402C0" w14:textId="0A78544F" w:rsidR="15FF18E8" w:rsidRDefault="15FF18E8" w:rsidP="15FF18E8">
      <w:pPr>
        <w:pStyle w:val="Default"/>
        <w:spacing w:before="100" w:after="100"/>
        <w:ind w:left="1080" w:hanging="360"/>
      </w:pPr>
    </w:p>
    <w:p w14:paraId="7A74CFB3" w14:textId="75C3B62B" w:rsidR="15FF18E8" w:rsidRDefault="15FF18E8" w:rsidP="15FF18E8">
      <w:pPr>
        <w:pStyle w:val="Default"/>
        <w:spacing w:before="100" w:after="100"/>
        <w:ind w:left="1080" w:hanging="360"/>
      </w:pPr>
      <w:r>
        <w:rPr>
          <w:noProof/>
        </w:rPr>
        <w:drawing>
          <wp:inline distT="0" distB="0" distL="0" distR="0" wp14:anchorId="4A7D996A" wp14:editId="25655ACD">
            <wp:extent cx="4142969" cy="3392056"/>
            <wp:effectExtent l="0" t="0" r="0" b="0"/>
            <wp:docPr id="909749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50443" cy="339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8AC2B" w14:textId="57117712" w:rsidR="65787AFF" w:rsidRDefault="65787AFF" w:rsidP="15FF18E8">
      <w:pPr>
        <w:pStyle w:val="Default"/>
        <w:spacing w:before="100" w:after="100"/>
        <w:ind w:left="720"/>
      </w:pPr>
    </w:p>
    <w:p w14:paraId="6787FA26" w14:textId="100455F9" w:rsidR="001B3583" w:rsidRPr="001B3583" w:rsidRDefault="001B3583" w:rsidP="00FD6EFC">
      <w:pPr>
        <w:pStyle w:val="Caption"/>
        <w:rPr>
          <w:rFonts w:ascii="Arial" w:hAnsi="Arial" w:cs="Arial"/>
          <w:i w:val="0"/>
          <w:sz w:val="24"/>
          <w:szCs w:val="24"/>
        </w:rPr>
      </w:pPr>
      <w:r w:rsidRPr="001B3583">
        <w:rPr>
          <w:rFonts w:ascii="Arial" w:hAnsi="Arial" w:cs="Arial"/>
          <w:i w:val="0"/>
          <w:sz w:val="24"/>
          <w:szCs w:val="24"/>
        </w:rPr>
        <w:t xml:space="preserve">Figure 6 shows </w:t>
      </w:r>
      <w:r>
        <w:rPr>
          <w:rFonts w:ascii="Arial" w:hAnsi="Arial" w:cs="Arial"/>
          <w:i w:val="0"/>
          <w:sz w:val="24"/>
          <w:szCs w:val="24"/>
        </w:rPr>
        <w:t>that aventureworks introduced the sale of touring bikes in 2003</w:t>
      </w:r>
      <w:r w:rsidR="00AB0666">
        <w:rPr>
          <w:rFonts w:ascii="Arial" w:hAnsi="Arial" w:cs="Arial"/>
          <w:i w:val="0"/>
          <w:sz w:val="24"/>
          <w:szCs w:val="24"/>
        </w:rPr>
        <w:t xml:space="preserve"> but sales dropped in 2004.</w:t>
      </w:r>
      <w:r w:rsidR="00850904">
        <w:rPr>
          <w:rFonts w:ascii="Arial" w:hAnsi="Arial" w:cs="Arial"/>
          <w:i w:val="0"/>
          <w:sz w:val="24"/>
          <w:szCs w:val="24"/>
        </w:rPr>
        <w:t xml:space="preserve">  The standard cost has remained unchanged.</w:t>
      </w:r>
    </w:p>
    <w:p w14:paraId="69496873" w14:textId="77777777" w:rsidR="001B3583" w:rsidRDefault="001B3583" w:rsidP="00FD6EFC">
      <w:pPr>
        <w:pStyle w:val="Caption"/>
        <w:rPr>
          <w:sz w:val="24"/>
          <w:szCs w:val="24"/>
        </w:rPr>
      </w:pPr>
    </w:p>
    <w:p w14:paraId="5411DDC8" w14:textId="4F757D01" w:rsidR="00FD6EFC" w:rsidRPr="00FD6EFC" w:rsidRDefault="00FD6EFC" w:rsidP="00FD6EFC">
      <w:pPr>
        <w:pStyle w:val="Caption"/>
        <w:rPr>
          <w:sz w:val="24"/>
          <w:szCs w:val="24"/>
        </w:rPr>
      </w:pPr>
      <w:bookmarkStart w:id="7" w:name="_Toc535155306"/>
      <w:r w:rsidRPr="00FD6EFC">
        <w:rPr>
          <w:sz w:val="24"/>
          <w:szCs w:val="24"/>
        </w:rPr>
        <w:t xml:space="preserve">Figure </w:t>
      </w:r>
      <w:r w:rsidRPr="00FD6EFC">
        <w:rPr>
          <w:sz w:val="24"/>
          <w:szCs w:val="24"/>
        </w:rPr>
        <w:fldChar w:fldCharType="begin"/>
      </w:r>
      <w:r w:rsidRPr="00FD6EFC">
        <w:rPr>
          <w:sz w:val="24"/>
          <w:szCs w:val="24"/>
        </w:rPr>
        <w:instrText xml:space="preserve"> SEQ Figure \* ARABIC </w:instrText>
      </w:r>
      <w:r w:rsidRPr="00FD6EFC">
        <w:rPr>
          <w:sz w:val="24"/>
          <w:szCs w:val="24"/>
        </w:rPr>
        <w:fldChar w:fldCharType="separate"/>
      </w:r>
      <w:r w:rsidR="002739C3">
        <w:rPr>
          <w:noProof/>
          <w:sz w:val="24"/>
          <w:szCs w:val="24"/>
        </w:rPr>
        <w:t>6</w:t>
      </w:r>
      <w:r w:rsidRPr="00FD6EFC">
        <w:rPr>
          <w:sz w:val="24"/>
          <w:szCs w:val="24"/>
        </w:rPr>
        <w:fldChar w:fldCharType="end"/>
      </w:r>
      <w:r w:rsidRPr="00FD6EFC">
        <w:rPr>
          <w:sz w:val="24"/>
          <w:szCs w:val="24"/>
        </w:rPr>
        <w:t xml:space="preserve"> - Sales over time (4)</w:t>
      </w:r>
      <w:bookmarkEnd w:id="7"/>
    </w:p>
    <w:p w14:paraId="74EA8564" w14:textId="4D430140" w:rsidR="15FF18E8" w:rsidRDefault="15FF18E8" w:rsidP="15FF18E8">
      <w:pPr>
        <w:pStyle w:val="Default"/>
        <w:spacing w:before="100" w:after="100"/>
        <w:ind w:left="1080" w:hanging="360"/>
      </w:pPr>
    </w:p>
    <w:p w14:paraId="30E79C39" w14:textId="73B48FB2" w:rsidR="15FF18E8" w:rsidRDefault="15FF18E8" w:rsidP="15FF18E8">
      <w:pPr>
        <w:pStyle w:val="Default"/>
        <w:spacing w:before="100" w:after="100"/>
        <w:ind w:left="1080" w:hanging="360"/>
      </w:pPr>
      <w:r>
        <w:rPr>
          <w:noProof/>
        </w:rPr>
        <w:drawing>
          <wp:inline distT="0" distB="0" distL="0" distR="0" wp14:anchorId="05BEAABE" wp14:editId="0E0A5D2B">
            <wp:extent cx="4572000" cy="3219450"/>
            <wp:effectExtent l="0" t="0" r="0" b="0"/>
            <wp:docPr id="232957578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BAE0F" w14:textId="30A6C85F" w:rsidR="15FF18E8" w:rsidRDefault="15FF18E8" w:rsidP="15FF18E8">
      <w:pPr>
        <w:pStyle w:val="Default"/>
        <w:spacing w:before="100" w:after="100"/>
        <w:ind w:left="1080" w:hanging="360"/>
      </w:pPr>
    </w:p>
    <w:p w14:paraId="66A0C66C" w14:textId="274AC476" w:rsidR="65787AFF" w:rsidRDefault="65787AFF" w:rsidP="65787AFF">
      <w:pPr>
        <w:pStyle w:val="Default"/>
        <w:spacing w:before="100" w:after="100"/>
        <w:ind w:left="1080" w:hanging="360"/>
      </w:pPr>
    </w:p>
    <w:p w14:paraId="7D335844" w14:textId="798977A5" w:rsidR="15FF18E8" w:rsidRPr="00E24926" w:rsidRDefault="0004191B" w:rsidP="4D44123B">
      <w:pPr>
        <w:pStyle w:val="Default"/>
        <w:spacing w:before="100" w:after="100" w:line="360" w:lineRule="auto"/>
        <w:ind w:left="720"/>
      </w:pPr>
      <w:r>
        <w:t>F</w:t>
      </w:r>
      <w:r w:rsidR="001B3583">
        <w:t xml:space="preserve">igure 7 </w:t>
      </w:r>
      <w:r>
        <w:t>demonstrates a</w:t>
      </w:r>
      <w:r w:rsidR="4D44123B" w:rsidRPr="00E24926">
        <w:t xml:space="preserve"> decreasing trend with </w:t>
      </w:r>
      <w:r>
        <w:t xml:space="preserve">touring bikes and road bikes.  Road frames shows a slight decrease.  Mountain frames a slight increase and mountain bikes has </w:t>
      </w:r>
      <w:r w:rsidR="00D02BF8">
        <w:t xml:space="preserve">maintained </w:t>
      </w:r>
      <w:r w:rsidR="00AB0666">
        <w:t xml:space="preserve">a </w:t>
      </w:r>
      <w:r w:rsidR="00D02BF8">
        <w:t>level</w:t>
      </w:r>
      <w:r w:rsidR="00AB0666">
        <w:t xml:space="preserve"> trend.</w:t>
      </w:r>
    </w:p>
    <w:p w14:paraId="30D85D4B" w14:textId="14EEB081" w:rsidR="15FF18E8" w:rsidRDefault="7A02C119" w:rsidP="7A02C119">
      <w:pPr>
        <w:pStyle w:val="Default"/>
        <w:spacing w:before="100" w:after="100" w:line="360" w:lineRule="auto"/>
        <w:ind w:left="720"/>
      </w:pPr>
      <w:r w:rsidRPr="00E24926">
        <w:t xml:space="preserve">The Forecast chart </w:t>
      </w:r>
      <w:r w:rsidR="001B3583">
        <w:t xml:space="preserve">in figure 8 </w:t>
      </w:r>
      <w:r w:rsidRPr="00E24926">
        <w:t>shows that there is no forecast available due to there being too many missing values.</w:t>
      </w:r>
    </w:p>
    <w:p w14:paraId="6DF81020" w14:textId="0A946C5B" w:rsidR="00FD6EFC" w:rsidRPr="00FD6EFC" w:rsidRDefault="00FD6EFC" w:rsidP="00FD6EFC">
      <w:pPr>
        <w:pStyle w:val="Caption"/>
        <w:rPr>
          <w:sz w:val="24"/>
          <w:szCs w:val="24"/>
        </w:rPr>
      </w:pPr>
      <w:bookmarkStart w:id="8" w:name="_Toc535155307"/>
      <w:r w:rsidRPr="00FD6EFC">
        <w:rPr>
          <w:sz w:val="24"/>
          <w:szCs w:val="24"/>
        </w:rPr>
        <w:t xml:space="preserve">Figure </w:t>
      </w:r>
      <w:r w:rsidRPr="00FD6EFC">
        <w:rPr>
          <w:sz w:val="24"/>
          <w:szCs w:val="24"/>
        </w:rPr>
        <w:fldChar w:fldCharType="begin"/>
      </w:r>
      <w:r w:rsidRPr="00FD6EFC">
        <w:rPr>
          <w:sz w:val="24"/>
          <w:szCs w:val="24"/>
        </w:rPr>
        <w:instrText xml:space="preserve"> SEQ Figure \* ARABIC </w:instrText>
      </w:r>
      <w:r w:rsidRPr="00FD6EFC">
        <w:rPr>
          <w:sz w:val="24"/>
          <w:szCs w:val="24"/>
        </w:rPr>
        <w:fldChar w:fldCharType="separate"/>
      </w:r>
      <w:r w:rsidR="002739C3">
        <w:rPr>
          <w:noProof/>
          <w:sz w:val="24"/>
          <w:szCs w:val="24"/>
        </w:rPr>
        <w:t>7</w:t>
      </w:r>
      <w:r w:rsidRPr="00FD6EFC">
        <w:rPr>
          <w:sz w:val="24"/>
          <w:szCs w:val="24"/>
        </w:rPr>
        <w:fldChar w:fldCharType="end"/>
      </w:r>
      <w:r w:rsidRPr="00FD6EFC">
        <w:rPr>
          <w:sz w:val="24"/>
          <w:szCs w:val="24"/>
        </w:rPr>
        <w:t xml:space="preserve"> </w:t>
      </w:r>
      <w:r>
        <w:rPr>
          <w:sz w:val="24"/>
          <w:szCs w:val="24"/>
        </w:rPr>
        <w:t>–</w:t>
      </w:r>
      <w:r w:rsidRPr="00FD6EFC">
        <w:rPr>
          <w:sz w:val="24"/>
          <w:szCs w:val="24"/>
        </w:rPr>
        <w:t xml:space="preserve"> Trends</w:t>
      </w:r>
      <w:r>
        <w:rPr>
          <w:sz w:val="24"/>
          <w:szCs w:val="24"/>
        </w:rPr>
        <w:t xml:space="preserve"> (1)</w:t>
      </w:r>
      <w:bookmarkEnd w:id="8"/>
    </w:p>
    <w:p w14:paraId="03699821" w14:textId="476C86F6" w:rsidR="65787AFF" w:rsidRDefault="65787AFF" w:rsidP="65787AFF">
      <w:pPr>
        <w:pStyle w:val="Default"/>
        <w:spacing w:before="100" w:after="100"/>
        <w:ind w:left="1080" w:hanging="360"/>
        <w:rPr>
          <w:sz w:val="22"/>
          <w:szCs w:val="22"/>
        </w:rPr>
      </w:pPr>
    </w:p>
    <w:p w14:paraId="557E1B3C" w14:textId="02D2C7C3" w:rsidR="15FF18E8" w:rsidRDefault="15FF18E8" w:rsidP="15FF18E8">
      <w:pPr>
        <w:pStyle w:val="Default"/>
        <w:spacing w:before="100" w:after="100"/>
        <w:ind w:left="1080" w:hanging="360"/>
      </w:pPr>
      <w:r>
        <w:rPr>
          <w:noProof/>
        </w:rPr>
        <w:lastRenderedPageBreak/>
        <w:drawing>
          <wp:inline distT="0" distB="0" distL="0" distR="0" wp14:anchorId="5937C100" wp14:editId="4FDD25E6">
            <wp:extent cx="4572000" cy="3114675"/>
            <wp:effectExtent l="0" t="0" r="0" b="0"/>
            <wp:docPr id="1574176078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46415B" w14:textId="01461EC6" w:rsidR="00FD6EFC" w:rsidRDefault="00FD6EFC" w:rsidP="15FF18E8">
      <w:pPr>
        <w:pStyle w:val="Default"/>
        <w:spacing w:before="100" w:after="100"/>
        <w:ind w:left="1080" w:hanging="360"/>
      </w:pPr>
    </w:p>
    <w:p w14:paraId="7A174CE5" w14:textId="4F54C1A4" w:rsidR="00FD6EFC" w:rsidRPr="00FD6EFC" w:rsidRDefault="00FD6EFC" w:rsidP="00FD6EFC">
      <w:pPr>
        <w:pStyle w:val="Caption"/>
        <w:rPr>
          <w:sz w:val="24"/>
          <w:szCs w:val="24"/>
        </w:rPr>
      </w:pPr>
      <w:bookmarkStart w:id="9" w:name="_Toc535155308"/>
      <w:r w:rsidRPr="00FD6EFC">
        <w:rPr>
          <w:sz w:val="24"/>
          <w:szCs w:val="24"/>
        </w:rPr>
        <w:t xml:space="preserve">Figure </w:t>
      </w:r>
      <w:r w:rsidRPr="00FD6EFC">
        <w:rPr>
          <w:sz w:val="24"/>
          <w:szCs w:val="24"/>
        </w:rPr>
        <w:fldChar w:fldCharType="begin"/>
      </w:r>
      <w:r w:rsidRPr="00FD6EFC">
        <w:rPr>
          <w:sz w:val="24"/>
          <w:szCs w:val="24"/>
        </w:rPr>
        <w:instrText xml:space="preserve"> SEQ Figure \* ARABIC </w:instrText>
      </w:r>
      <w:r w:rsidRPr="00FD6EFC">
        <w:rPr>
          <w:sz w:val="24"/>
          <w:szCs w:val="24"/>
        </w:rPr>
        <w:fldChar w:fldCharType="separate"/>
      </w:r>
      <w:r w:rsidR="002739C3">
        <w:rPr>
          <w:noProof/>
          <w:sz w:val="24"/>
          <w:szCs w:val="24"/>
        </w:rPr>
        <w:t>8</w:t>
      </w:r>
      <w:r w:rsidRPr="00FD6EFC">
        <w:rPr>
          <w:sz w:val="24"/>
          <w:szCs w:val="24"/>
        </w:rPr>
        <w:fldChar w:fldCharType="end"/>
      </w:r>
      <w:r w:rsidRPr="00FD6EFC">
        <w:rPr>
          <w:sz w:val="24"/>
          <w:szCs w:val="24"/>
        </w:rPr>
        <w:t>- Tren</w:t>
      </w:r>
      <w:r w:rsidR="001B3583">
        <w:rPr>
          <w:sz w:val="24"/>
          <w:szCs w:val="24"/>
        </w:rPr>
        <w:t>ds (2)</w:t>
      </w:r>
      <w:bookmarkEnd w:id="9"/>
    </w:p>
    <w:p w14:paraId="70023351" w14:textId="525A11EF" w:rsidR="15FF18E8" w:rsidRDefault="15FF18E8" w:rsidP="15FF18E8">
      <w:pPr>
        <w:pStyle w:val="Default"/>
        <w:spacing w:before="100" w:after="100"/>
        <w:ind w:left="1080" w:hanging="360"/>
      </w:pPr>
      <w:r>
        <w:rPr>
          <w:noProof/>
        </w:rPr>
        <w:drawing>
          <wp:inline distT="0" distB="0" distL="0" distR="0" wp14:anchorId="53A32883" wp14:editId="04B69230">
            <wp:extent cx="4572000" cy="3190875"/>
            <wp:effectExtent l="0" t="0" r="0" b="0"/>
            <wp:docPr id="982555931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E27F3" w14:textId="57353F19" w:rsidR="65787AFF" w:rsidRDefault="65787AFF" w:rsidP="65787AFF">
      <w:pPr>
        <w:pStyle w:val="Default"/>
        <w:spacing w:before="100" w:after="100"/>
        <w:ind w:left="1080" w:hanging="360"/>
      </w:pPr>
    </w:p>
    <w:p w14:paraId="3BE47538" w14:textId="1A5025C2" w:rsidR="65787AFF" w:rsidRDefault="65787AFF" w:rsidP="65787AFF">
      <w:pPr>
        <w:pStyle w:val="Default"/>
        <w:spacing w:before="100" w:after="100"/>
        <w:ind w:left="1080" w:hanging="360"/>
      </w:pPr>
    </w:p>
    <w:p w14:paraId="7C78C5BD" w14:textId="3445FAC4" w:rsidR="00D80050" w:rsidRDefault="00D80050" w:rsidP="7A02C119">
      <w:pPr>
        <w:pStyle w:val="Default"/>
        <w:spacing w:before="100" w:after="100"/>
        <w:ind w:left="1080" w:hanging="360"/>
        <w:rPr>
          <w:sz w:val="22"/>
          <w:szCs w:val="22"/>
        </w:rPr>
      </w:pPr>
    </w:p>
    <w:p w14:paraId="2934D5BA" w14:textId="2EC8FD60" w:rsidR="00D80050" w:rsidRDefault="001B3583" w:rsidP="00AB0666">
      <w:pPr>
        <w:pStyle w:val="Default"/>
        <w:spacing w:before="100" w:after="100" w:line="360" w:lineRule="auto"/>
        <w:ind w:left="720"/>
        <w:jc w:val="both"/>
      </w:pPr>
      <w:r>
        <w:t>Figure 9 represents the</w:t>
      </w:r>
      <w:r w:rsidR="4D44123B" w:rsidRPr="00E24926">
        <w:t xml:space="preserve"> market basket analysis </w:t>
      </w:r>
      <w:r>
        <w:t xml:space="preserve">and </w:t>
      </w:r>
      <w:r w:rsidR="4D44123B" w:rsidRPr="00E24926">
        <w:t xml:space="preserve">shows that accessories do not sell very well and would benefit from some </w:t>
      </w:r>
      <w:r w:rsidR="00AB0666">
        <w:t xml:space="preserve">sales </w:t>
      </w:r>
      <w:r w:rsidR="4D44123B" w:rsidRPr="00E24926">
        <w:t>promotion</w:t>
      </w:r>
      <w:r w:rsidR="00AB0666">
        <w:t xml:space="preserve">s </w:t>
      </w:r>
      <w:r w:rsidR="4D44123B" w:rsidRPr="00E24926">
        <w:t xml:space="preserve">to </w:t>
      </w:r>
      <w:r w:rsidR="00AB0666">
        <w:t>attempt to</w:t>
      </w:r>
      <w:r w:rsidR="4D44123B" w:rsidRPr="00E24926">
        <w:t xml:space="preserve"> increase the sales in this area. Tyres and tubes look like they are not a big seller and </w:t>
      </w:r>
      <w:r w:rsidR="00850904">
        <w:t>need</w:t>
      </w:r>
      <w:r w:rsidR="00AB0666">
        <w:t xml:space="preserve"> </w:t>
      </w:r>
      <w:r w:rsidR="4D44123B" w:rsidRPr="00E24926">
        <w:t xml:space="preserve">some </w:t>
      </w:r>
      <w:r w:rsidR="00AB0666">
        <w:t xml:space="preserve">promotional </w:t>
      </w:r>
      <w:r w:rsidR="00AB0666">
        <w:lastRenderedPageBreak/>
        <w:t>sales activity</w:t>
      </w:r>
      <w:r w:rsidR="4D44123B" w:rsidRPr="00E24926">
        <w:t xml:space="preserve">. It also shows that some of the components such as chains, forks brakes and brackets would benefit from some </w:t>
      </w:r>
      <w:r w:rsidR="00AB0666">
        <w:t xml:space="preserve">extra sales so again more </w:t>
      </w:r>
      <w:r w:rsidR="4D44123B" w:rsidRPr="00E24926">
        <w:t xml:space="preserve">promotional sales </w:t>
      </w:r>
      <w:r w:rsidR="00AB0666">
        <w:t>is needed here</w:t>
      </w:r>
      <w:r w:rsidR="4D44123B" w:rsidRPr="00E24926">
        <w:t xml:space="preserve">.  Clothing and bikes are the </w:t>
      </w:r>
      <w:r w:rsidR="00850904" w:rsidRPr="00E24926">
        <w:t>bestselling</w:t>
      </w:r>
      <w:r w:rsidR="4D44123B" w:rsidRPr="00E24926">
        <w:t xml:space="preserve"> categories as indicated by the </w:t>
      </w:r>
      <w:r w:rsidR="00850904" w:rsidRPr="00E24926">
        <w:t>market-based</w:t>
      </w:r>
      <w:r w:rsidR="4D44123B" w:rsidRPr="00E24926">
        <w:t xml:space="preserve"> analysis</w:t>
      </w:r>
      <w:r w:rsidR="00D91F9B">
        <w:t xml:space="preserve">, however sales have dropped </w:t>
      </w:r>
      <w:r w:rsidR="00850904">
        <w:t>in these areas as demonstrated in the above charts</w:t>
      </w:r>
      <w:r w:rsidR="4D44123B" w:rsidRPr="00E24926">
        <w:t xml:space="preserve">.  </w:t>
      </w:r>
    </w:p>
    <w:p w14:paraId="738567F7" w14:textId="5FF261F8" w:rsidR="00FD6EFC" w:rsidRDefault="00FD6EFC" w:rsidP="4D44123B">
      <w:pPr>
        <w:pStyle w:val="Default"/>
        <w:spacing w:before="100" w:after="100" w:line="360" w:lineRule="auto"/>
        <w:ind w:left="720"/>
        <w:jc w:val="both"/>
      </w:pPr>
    </w:p>
    <w:p w14:paraId="70A54F04" w14:textId="0CD11815" w:rsidR="00FD6EFC" w:rsidRPr="00FD6EFC" w:rsidRDefault="00FD6EFC" w:rsidP="00FD6EFC">
      <w:pPr>
        <w:pStyle w:val="Caption"/>
        <w:rPr>
          <w:sz w:val="24"/>
          <w:szCs w:val="24"/>
        </w:rPr>
      </w:pPr>
      <w:bookmarkStart w:id="10" w:name="_Toc535155309"/>
      <w:r w:rsidRPr="00FD6EFC">
        <w:rPr>
          <w:sz w:val="24"/>
          <w:szCs w:val="24"/>
        </w:rPr>
        <w:t xml:space="preserve">Figure </w:t>
      </w:r>
      <w:r w:rsidRPr="00FD6EFC">
        <w:rPr>
          <w:sz w:val="24"/>
          <w:szCs w:val="24"/>
        </w:rPr>
        <w:fldChar w:fldCharType="begin"/>
      </w:r>
      <w:r w:rsidRPr="00FD6EFC">
        <w:rPr>
          <w:sz w:val="24"/>
          <w:szCs w:val="24"/>
        </w:rPr>
        <w:instrText xml:space="preserve"> SEQ Figure \* ARABIC </w:instrText>
      </w:r>
      <w:r w:rsidRPr="00FD6EFC">
        <w:rPr>
          <w:sz w:val="24"/>
          <w:szCs w:val="24"/>
        </w:rPr>
        <w:fldChar w:fldCharType="separate"/>
      </w:r>
      <w:r w:rsidR="002739C3">
        <w:rPr>
          <w:noProof/>
          <w:sz w:val="24"/>
          <w:szCs w:val="24"/>
        </w:rPr>
        <w:t>9</w:t>
      </w:r>
      <w:r w:rsidRPr="00FD6EFC">
        <w:rPr>
          <w:sz w:val="24"/>
          <w:szCs w:val="24"/>
        </w:rPr>
        <w:fldChar w:fldCharType="end"/>
      </w:r>
      <w:r w:rsidRPr="00FD6EFC">
        <w:rPr>
          <w:sz w:val="24"/>
          <w:szCs w:val="24"/>
        </w:rPr>
        <w:t xml:space="preserve"> - Market Basket Analysis</w:t>
      </w:r>
      <w:bookmarkEnd w:id="10"/>
    </w:p>
    <w:p w14:paraId="51E3E4D7" w14:textId="52015DC3" w:rsidR="00D80050" w:rsidRDefault="00D80050" w:rsidP="00D80050">
      <w:pPr>
        <w:pStyle w:val="Default"/>
        <w:spacing w:before="100" w:after="100"/>
        <w:ind w:left="1080" w:hanging="360"/>
        <w:rPr>
          <w:sz w:val="22"/>
          <w:szCs w:val="22"/>
        </w:rPr>
      </w:pPr>
      <w:r>
        <w:rPr>
          <w:noProof/>
        </w:rPr>
        <w:drawing>
          <wp:inline distT="0" distB="0" distL="0" distR="0" wp14:anchorId="306B41A4" wp14:editId="39853017">
            <wp:extent cx="3362325" cy="4572000"/>
            <wp:effectExtent l="0" t="0" r="0" b="0"/>
            <wp:docPr id="936828037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623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5FF18E8" w:rsidRPr="15FF18E8">
        <w:rPr>
          <w:sz w:val="22"/>
          <w:szCs w:val="22"/>
        </w:rPr>
        <w:t xml:space="preserve"> </w:t>
      </w:r>
    </w:p>
    <w:p w14:paraId="57584143" w14:textId="6A1D1EAE" w:rsidR="15FF18E8" w:rsidRDefault="15FF18E8" w:rsidP="15FF18E8">
      <w:pPr>
        <w:pStyle w:val="Default"/>
        <w:spacing w:before="100" w:after="100"/>
        <w:ind w:left="1080" w:hanging="360"/>
      </w:pPr>
    </w:p>
    <w:p w14:paraId="1C3D9173" w14:textId="269C1200" w:rsidR="15FF18E8" w:rsidRDefault="15FF18E8" w:rsidP="4D44123B">
      <w:pPr>
        <w:pStyle w:val="Default"/>
        <w:spacing w:before="100" w:after="100"/>
        <w:ind w:left="720"/>
        <w:rPr>
          <w:sz w:val="22"/>
          <w:szCs w:val="22"/>
        </w:rPr>
      </w:pPr>
    </w:p>
    <w:p w14:paraId="2945C1B6" w14:textId="28071376" w:rsidR="15FF18E8" w:rsidRPr="00E24926" w:rsidRDefault="7A02C119" w:rsidP="7A02C119">
      <w:pPr>
        <w:pStyle w:val="Default"/>
        <w:spacing w:before="100" w:after="100" w:line="360" w:lineRule="auto"/>
        <w:ind w:left="720"/>
        <w:jc w:val="both"/>
      </w:pPr>
      <w:r w:rsidRPr="00E24926">
        <w:t xml:space="preserve">The problem areas highlighted </w:t>
      </w:r>
      <w:r w:rsidR="00763DAA">
        <w:t xml:space="preserve">in the charts </w:t>
      </w:r>
      <w:r w:rsidRPr="00E24926">
        <w:t xml:space="preserve">above that need attention are the </w:t>
      </w:r>
      <w:r w:rsidR="00850904" w:rsidRPr="00E24926">
        <w:t>drop-in</w:t>
      </w:r>
      <w:r w:rsidRPr="00E24926">
        <w:t xml:space="preserve"> sales from 2003 to 2004.  This needs immediate attention.  </w:t>
      </w:r>
      <w:r w:rsidR="00850904">
        <w:t xml:space="preserve">There has also been the unchanged </w:t>
      </w:r>
      <w:r w:rsidR="00CE5364">
        <w:t xml:space="preserve">cost of the items.  If the cost of buying these have </w:t>
      </w:r>
      <w:proofErr w:type="gramStart"/>
      <w:r w:rsidR="00CE5364">
        <w:t>increased</w:t>
      </w:r>
      <w:proofErr w:type="gramEnd"/>
      <w:r w:rsidR="00CE5364">
        <w:t xml:space="preserve"> it is likely that Adventureworks is operating a loss.  </w:t>
      </w:r>
      <w:r w:rsidRPr="00E24926">
        <w:t xml:space="preserve">There are also subcategories that would benefit from some promotional activity to boost sales.  A SWOT analysis has been carried </w:t>
      </w:r>
      <w:r w:rsidR="00763DAA">
        <w:t xml:space="preserve">out </w:t>
      </w:r>
      <w:r w:rsidRPr="00E24926">
        <w:t>based on the investigation into the data analysis and data mining detailed above.</w:t>
      </w:r>
    </w:p>
    <w:p w14:paraId="1A939047" w14:textId="74F2B962" w:rsidR="15FF18E8" w:rsidRDefault="15FF18E8" w:rsidP="15FF18E8">
      <w:pPr>
        <w:pStyle w:val="Default"/>
        <w:spacing w:before="100" w:after="100"/>
        <w:ind w:left="1080" w:hanging="360"/>
        <w:rPr>
          <w:sz w:val="22"/>
          <w:szCs w:val="22"/>
        </w:rPr>
      </w:pPr>
    </w:p>
    <w:p w14:paraId="43AE75D9" w14:textId="2C789987" w:rsidR="15FF18E8" w:rsidRDefault="7A02C119" w:rsidP="7A02C119">
      <w:pPr>
        <w:pStyle w:val="Heading1"/>
        <w:spacing w:before="100" w:after="100"/>
      </w:pPr>
      <w:bookmarkStart w:id="11" w:name="_Toc535088577"/>
      <w:r w:rsidRPr="7A02C119">
        <w:t>SWOT Analysis</w:t>
      </w:r>
      <w:bookmarkEnd w:id="11"/>
    </w:p>
    <w:p w14:paraId="29A696C7" w14:textId="76F315C0" w:rsidR="009D3EBB" w:rsidRDefault="009D3EBB" w:rsidP="009D3EB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8339"/>
      </w:tblGrid>
      <w:tr w:rsidR="009D3EBB" w14:paraId="2ACF5E08" w14:textId="77777777" w:rsidTr="009D3EBB">
        <w:tc>
          <w:tcPr>
            <w:tcW w:w="1838" w:type="dxa"/>
          </w:tcPr>
          <w:p w14:paraId="274305D6" w14:textId="3BF54125" w:rsidR="009D3EBB" w:rsidRDefault="009D3EBB" w:rsidP="009D3EBB">
            <w:r w:rsidRPr="00E24926">
              <w:rPr>
                <w:sz w:val="24"/>
                <w:szCs w:val="24"/>
              </w:rPr>
              <w:t xml:space="preserve">Strengths </w:t>
            </w:r>
          </w:p>
        </w:tc>
        <w:tc>
          <w:tcPr>
            <w:tcW w:w="8339" w:type="dxa"/>
          </w:tcPr>
          <w:p w14:paraId="37AA4E27" w14:textId="4DF92157" w:rsidR="009D3EBB" w:rsidRDefault="009D3EBB" w:rsidP="009D3EBB">
            <w:pPr>
              <w:pStyle w:val="Default"/>
              <w:numPr>
                <w:ilvl w:val="0"/>
                <w:numId w:val="2"/>
              </w:numPr>
            </w:pPr>
            <w:r w:rsidRPr="00E24926">
              <w:t>The category of bike sales is high</w:t>
            </w:r>
            <w:r w:rsidR="00D91F9B">
              <w:t>est</w:t>
            </w:r>
            <w:r>
              <w:t xml:space="preserve"> in 2002.  Why was this?</w:t>
            </w:r>
            <w:r w:rsidRPr="00E24926">
              <w:t xml:space="preserve"> </w:t>
            </w:r>
          </w:p>
          <w:p w14:paraId="694B9598" w14:textId="573F6FA1" w:rsidR="009D3EBB" w:rsidRPr="00E24926" w:rsidRDefault="009D3EBB" w:rsidP="009D3EBB">
            <w:pPr>
              <w:pStyle w:val="Default"/>
              <w:numPr>
                <w:ilvl w:val="0"/>
                <w:numId w:val="2"/>
              </w:numPr>
            </w:pPr>
            <w:r w:rsidRPr="00E24926">
              <w:t>Clothing is also a good seller.</w:t>
            </w:r>
          </w:p>
          <w:p w14:paraId="5143A2F4" w14:textId="77777777" w:rsidR="009D3EBB" w:rsidRDefault="009D3EBB" w:rsidP="009D3EBB"/>
        </w:tc>
      </w:tr>
      <w:tr w:rsidR="009D3EBB" w14:paraId="33C17F4C" w14:textId="77777777" w:rsidTr="009D3EBB">
        <w:tc>
          <w:tcPr>
            <w:tcW w:w="1838" w:type="dxa"/>
          </w:tcPr>
          <w:p w14:paraId="70572841" w14:textId="1C295952" w:rsidR="009D3EBB" w:rsidRDefault="009D3EBB" w:rsidP="009D3EBB">
            <w:r w:rsidRPr="00E24926">
              <w:rPr>
                <w:sz w:val="24"/>
                <w:szCs w:val="24"/>
              </w:rPr>
              <w:t xml:space="preserve">Weaknesses </w:t>
            </w:r>
          </w:p>
        </w:tc>
        <w:tc>
          <w:tcPr>
            <w:tcW w:w="8339" w:type="dxa"/>
          </w:tcPr>
          <w:p w14:paraId="32B3707A" w14:textId="77777777" w:rsidR="009D3EBB" w:rsidRPr="00E24926" w:rsidRDefault="009D3EBB" w:rsidP="009D3EBB">
            <w:pPr>
              <w:pStyle w:val="Default"/>
              <w:numPr>
                <w:ilvl w:val="0"/>
                <w:numId w:val="3"/>
              </w:numPr>
            </w:pPr>
            <w:r w:rsidRPr="00E24926">
              <w:t xml:space="preserve">Low sales on tyres, tubes, chains, forks, brakes and brackets.  </w:t>
            </w:r>
          </w:p>
          <w:p w14:paraId="28EED4B5" w14:textId="77777777" w:rsidR="009D3EBB" w:rsidRPr="00E24926" w:rsidRDefault="009D3EBB" w:rsidP="009D3EBB">
            <w:pPr>
              <w:pStyle w:val="Default"/>
              <w:numPr>
                <w:ilvl w:val="0"/>
                <w:numId w:val="3"/>
              </w:numPr>
            </w:pPr>
            <w:r w:rsidRPr="00E24926">
              <w:t>Drop in sales after peak in 2002.</w:t>
            </w:r>
          </w:p>
          <w:p w14:paraId="5AB02D2A" w14:textId="77777777" w:rsidR="009D3EBB" w:rsidRDefault="009D3EBB" w:rsidP="009D3EBB"/>
        </w:tc>
      </w:tr>
      <w:tr w:rsidR="009D3EBB" w14:paraId="52D83D55" w14:textId="77777777" w:rsidTr="009D3EBB">
        <w:tc>
          <w:tcPr>
            <w:tcW w:w="1838" w:type="dxa"/>
          </w:tcPr>
          <w:p w14:paraId="213D54B0" w14:textId="461A01C7" w:rsidR="009D3EBB" w:rsidRDefault="009D3EBB" w:rsidP="009D3EBB">
            <w:r w:rsidRPr="00E24926">
              <w:rPr>
                <w:sz w:val="24"/>
                <w:szCs w:val="24"/>
              </w:rPr>
              <w:t>Opportunities</w:t>
            </w:r>
          </w:p>
        </w:tc>
        <w:tc>
          <w:tcPr>
            <w:tcW w:w="8339" w:type="dxa"/>
          </w:tcPr>
          <w:p w14:paraId="52822C33" w14:textId="66E66F0D" w:rsidR="009D3EBB" w:rsidRPr="00E24926" w:rsidRDefault="009D3EBB" w:rsidP="009D3EBB">
            <w:pPr>
              <w:pStyle w:val="Default"/>
              <w:numPr>
                <w:ilvl w:val="0"/>
                <w:numId w:val="4"/>
              </w:numPr>
            </w:pPr>
            <w:r>
              <w:t>I</w:t>
            </w:r>
            <w:r w:rsidRPr="00E24926">
              <w:t>ntroduce some promotional sales activity to increase selling of products.</w:t>
            </w:r>
          </w:p>
          <w:p w14:paraId="48E6A1C1" w14:textId="77777777" w:rsidR="009D3EBB" w:rsidRDefault="009D3EBB" w:rsidP="009D3EBB"/>
        </w:tc>
      </w:tr>
      <w:tr w:rsidR="009D3EBB" w14:paraId="1075AB29" w14:textId="77777777" w:rsidTr="009D3EBB">
        <w:tc>
          <w:tcPr>
            <w:tcW w:w="1838" w:type="dxa"/>
          </w:tcPr>
          <w:p w14:paraId="4CB5C603" w14:textId="2A1F7E12" w:rsidR="009D3EBB" w:rsidRDefault="009D3EBB" w:rsidP="009D3EBB">
            <w:r w:rsidRPr="00E24926">
              <w:rPr>
                <w:sz w:val="24"/>
                <w:szCs w:val="24"/>
              </w:rPr>
              <w:t xml:space="preserve">Threats </w:t>
            </w:r>
          </w:p>
        </w:tc>
        <w:tc>
          <w:tcPr>
            <w:tcW w:w="8339" w:type="dxa"/>
          </w:tcPr>
          <w:p w14:paraId="4EE5AFD1" w14:textId="538C2067" w:rsidR="009D3EBB" w:rsidRPr="00E24926" w:rsidRDefault="00CE5364" w:rsidP="009D3EBB">
            <w:pPr>
              <w:pStyle w:val="Default"/>
              <w:numPr>
                <w:ilvl w:val="0"/>
                <w:numId w:val="4"/>
              </w:numPr>
            </w:pPr>
            <w:r>
              <w:t>Other c</w:t>
            </w:r>
            <w:r w:rsidR="009D3EBB" w:rsidRPr="00E24926">
              <w:t>ompetitors.</w:t>
            </w:r>
          </w:p>
          <w:p w14:paraId="5C96D218" w14:textId="77777777" w:rsidR="009D3EBB" w:rsidRPr="00E24926" w:rsidRDefault="009D3EBB" w:rsidP="009D3EBB">
            <w:pPr>
              <w:pStyle w:val="Default"/>
              <w:ind w:left="720" w:firstLine="720"/>
            </w:pPr>
          </w:p>
          <w:p w14:paraId="2106D583" w14:textId="1384FE67" w:rsidR="009D3EBB" w:rsidRPr="00E24926" w:rsidRDefault="00763DAA" w:rsidP="009D3EBB">
            <w:pPr>
              <w:pStyle w:val="Default"/>
              <w:numPr>
                <w:ilvl w:val="0"/>
                <w:numId w:val="4"/>
              </w:numPr>
            </w:pPr>
            <w:r>
              <w:t>I</w:t>
            </w:r>
            <w:r w:rsidR="009D3EBB" w:rsidRPr="00E24926">
              <w:t>ncrease</w:t>
            </w:r>
            <w:r w:rsidR="00D91F9B">
              <w:t>d costs</w:t>
            </w:r>
            <w:r w:rsidR="009D3EBB" w:rsidRPr="00E24926">
              <w:t xml:space="preserve"> in buying in products – this would prevent reducing costs to promote sales.</w:t>
            </w:r>
            <w:r w:rsidR="00CE5364">
              <w:t xml:space="preserve">  </w:t>
            </w:r>
          </w:p>
          <w:p w14:paraId="747A3CA6" w14:textId="77777777" w:rsidR="009D3EBB" w:rsidRDefault="009D3EBB" w:rsidP="009D3EBB"/>
        </w:tc>
      </w:tr>
    </w:tbl>
    <w:p w14:paraId="66964F33" w14:textId="77777777" w:rsidR="009D3EBB" w:rsidRPr="009D3EBB" w:rsidRDefault="009D3EBB" w:rsidP="009D3EBB"/>
    <w:p w14:paraId="431A330A" w14:textId="17FAAE26" w:rsidR="7A02C119" w:rsidRDefault="7A02C119" w:rsidP="7A02C119">
      <w:pPr>
        <w:pStyle w:val="Default"/>
        <w:rPr>
          <w:sz w:val="22"/>
          <w:szCs w:val="22"/>
        </w:rPr>
      </w:pPr>
    </w:p>
    <w:p w14:paraId="380CC78F" w14:textId="00963602" w:rsidR="7A02C119" w:rsidRDefault="7A02C119" w:rsidP="7A02C119">
      <w:pPr>
        <w:pStyle w:val="Default"/>
        <w:rPr>
          <w:sz w:val="22"/>
          <w:szCs w:val="22"/>
        </w:rPr>
      </w:pPr>
    </w:p>
    <w:p w14:paraId="3868C0CB" w14:textId="528113FF" w:rsidR="7A02C119" w:rsidRDefault="7A02C119" w:rsidP="7A02C119">
      <w:pPr>
        <w:pStyle w:val="Default"/>
        <w:rPr>
          <w:sz w:val="22"/>
          <w:szCs w:val="22"/>
        </w:rPr>
      </w:pPr>
    </w:p>
    <w:p w14:paraId="14CCB3CB" w14:textId="03C1271F" w:rsidR="7A02C119" w:rsidRDefault="00850904" w:rsidP="7A02C119">
      <w:pPr>
        <w:pStyle w:val="Heading1"/>
        <w:rPr>
          <w:sz w:val="22"/>
          <w:szCs w:val="22"/>
        </w:rPr>
      </w:pPr>
      <w:r w:rsidRPr="7A02C119">
        <w:t>Recommendations</w:t>
      </w:r>
    </w:p>
    <w:p w14:paraId="2D02C457" w14:textId="395F9B9D" w:rsidR="7A02C119" w:rsidRDefault="7A02C119" w:rsidP="7A02C119">
      <w:pPr>
        <w:pStyle w:val="Default"/>
        <w:rPr>
          <w:sz w:val="22"/>
          <w:szCs w:val="22"/>
        </w:rPr>
      </w:pPr>
    </w:p>
    <w:p w14:paraId="03D071FF" w14:textId="2F989BB4" w:rsidR="7A02C119" w:rsidRDefault="7A02C119" w:rsidP="7A02C119">
      <w:pPr>
        <w:pStyle w:val="Default"/>
        <w:rPr>
          <w:sz w:val="22"/>
          <w:szCs w:val="22"/>
        </w:rPr>
      </w:pPr>
    </w:p>
    <w:p w14:paraId="537BBD97" w14:textId="789B8452" w:rsidR="009D3EBB" w:rsidRDefault="00027D2D" w:rsidP="009D3EBB">
      <w:pPr>
        <w:pStyle w:val="Default"/>
        <w:spacing w:line="360" w:lineRule="auto"/>
        <w:jc w:val="both"/>
      </w:pPr>
      <w:r>
        <w:t>Following the data mining and analysis carried out in t</w:t>
      </w:r>
      <w:r w:rsidR="4D44123B" w:rsidRPr="00E24926">
        <w:t>his report</w:t>
      </w:r>
      <w:r>
        <w:t xml:space="preserve">.  It </w:t>
      </w:r>
      <w:r w:rsidR="4D44123B" w:rsidRPr="00E24926">
        <w:t xml:space="preserve">highlights that sales </w:t>
      </w:r>
      <w:r w:rsidR="00E24926">
        <w:t xml:space="preserve">of products </w:t>
      </w:r>
      <w:r w:rsidR="4D44123B" w:rsidRPr="00E24926">
        <w:t xml:space="preserve">have dropped </w:t>
      </w:r>
      <w:r w:rsidR="009D3EBB">
        <w:t>during the years</w:t>
      </w:r>
      <w:r w:rsidR="4D44123B" w:rsidRPr="00E24926">
        <w:t xml:space="preserve"> 2003 and 2004.  </w:t>
      </w:r>
      <w:r w:rsidR="009D3EBB">
        <w:t xml:space="preserve">This was after a peak in sales in 2002.  </w:t>
      </w:r>
    </w:p>
    <w:p w14:paraId="1CBCC540" w14:textId="0C9F8E43" w:rsidR="00FC0042" w:rsidRDefault="00027D2D" w:rsidP="009D3EBB">
      <w:pPr>
        <w:pStyle w:val="Default"/>
        <w:spacing w:line="360" w:lineRule="auto"/>
        <w:jc w:val="both"/>
      </w:pPr>
      <w:r>
        <w:t>The d</w:t>
      </w:r>
      <w:r w:rsidR="00FC0042">
        <w:t>ata mining and analysis was carried out to understand how sales have been doing over time</w:t>
      </w:r>
      <w:r>
        <w:t xml:space="preserve"> of the </w:t>
      </w:r>
      <w:r w:rsidR="00FC0042">
        <w:t xml:space="preserve">categories and sub-categories </w:t>
      </w:r>
      <w:r>
        <w:t xml:space="preserve">of items sold.  The data mining has shown that there is a drop in sales in </w:t>
      </w:r>
      <w:r w:rsidR="00CE5364">
        <w:t>a number of products.</w:t>
      </w:r>
      <w:bookmarkStart w:id="12" w:name="_GoBack"/>
      <w:bookmarkEnd w:id="12"/>
      <w:r>
        <w:t xml:space="preserve"> </w:t>
      </w:r>
    </w:p>
    <w:p w14:paraId="237B7BFD" w14:textId="0C4D5A2B" w:rsidR="009D3EBB" w:rsidRDefault="00027D2D" w:rsidP="009D3EBB">
      <w:pPr>
        <w:pStyle w:val="Default"/>
        <w:spacing w:line="360" w:lineRule="auto"/>
        <w:jc w:val="both"/>
      </w:pPr>
      <w:r>
        <w:t>It is evident that i</w:t>
      </w:r>
      <w:r w:rsidR="009D3EBB">
        <w:t>mmediate action is required t</w:t>
      </w:r>
      <w:r w:rsidR="4D44123B" w:rsidRPr="00E24926">
        <w:t>o increase sales</w:t>
      </w:r>
      <w:r>
        <w:t>.  S</w:t>
      </w:r>
      <w:r w:rsidR="00D91F9B">
        <w:t xml:space="preserve">ome </w:t>
      </w:r>
      <w:r>
        <w:t xml:space="preserve">early </w:t>
      </w:r>
      <w:r w:rsidR="00D91F9B">
        <w:t xml:space="preserve">ideas to boost sales could be, </w:t>
      </w:r>
      <w:r w:rsidR="00850904">
        <w:t>too</w:t>
      </w:r>
      <w:r w:rsidR="00D91F9B">
        <w:t>;</w:t>
      </w:r>
    </w:p>
    <w:p w14:paraId="4B70E13C" w14:textId="77777777" w:rsidR="009D3EBB" w:rsidRDefault="009D3EBB" w:rsidP="009D3EBB">
      <w:pPr>
        <w:pStyle w:val="Default"/>
        <w:spacing w:line="360" w:lineRule="auto"/>
        <w:jc w:val="both"/>
      </w:pPr>
    </w:p>
    <w:p w14:paraId="269905AE" w14:textId="6350731C" w:rsidR="009D3EBB" w:rsidRDefault="009D3EBB" w:rsidP="009D3EBB">
      <w:pPr>
        <w:pStyle w:val="Default"/>
        <w:numPr>
          <w:ilvl w:val="0"/>
          <w:numId w:val="1"/>
        </w:numPr>
        <w:spacing w:line="360" w:lineRule="auto"/>
        <w:jc w:val="both"/>
      </w:pPr>
      <w:r>
        <w:t>T</w:t>
      </w:r>
      <w:r w:rsidR="4D44123B" w:rsidRPr="00E24926">
        <w:t>arget</w:t>
      </w:r>
      <w:r>
        <w:t xml:space="preserve"> </w:t>
      </w:r>
      <w:r w:rsidR="00E24926">
        <w:t xml:space="preserve">previous </w:t>
      </w:r>
      <w:r w:rsidR="4D44123B" w:rsidRPr="00E24926">
        <w:t>customers</w:t>
      </w:r>
      <w:r>
        <w:t>,</w:t>
      </w:r>
      <w:r w:rsidR="4D44123B" w:rsidRPr="00E24926">
        <w:t xml:space="preserve"> </w:t>
      </w:r>
      <w:r w:rsidR="00E24926">
        <w:t xml:space="preserve">depending on their </w:t>
      </w:r>
      <w:r>
        <w:t>m</w:t>
      </w:r>
      <w:r w:rsidR="00E24926">
        <w:t>arketing preferences</w:t>
      </w:r>
      <w:r>
        <w:t xml:space="preserve">, </w:t>
      </w:r>
      <w:r w:rsidR="4D44123B" w:rsidRPr="00E24926">
        <w:t xml:space="preserve">who have already purchased bikes to </w:t>
      </w:r>
      <w:r>
        <w:t xml:space="preserve">offer </w:t>
      </w:r>
      <w:r w:rsidR="4D44123B" w:rsidRPr="00E24926">
        <w:t>discounts on replacement parts</w:t>
      </w:r>
      <w:r>
        <w:t xml:space="preserve"> and other products</w:t>
      </w:r>
      <w:r w:rsidR="4D44123B" w:rsidRPr="00E24926">
        <w:t>.</w:t>
      </w:r>
    </w:p>
    <w:p w14:paraId="75BD8432" w14:textId="0FAACD77" w:rsidR="009D3EBB" w:rsidRDefault="4D44123B" w:rsidP="009D3EBB">
      <w:pPr>
        <w:pStyle w:val="Default"/>
        <w:spacing w:line="360" w:lineRule="auto"/>
        <w:ind w:left="720"/>
        <w:jc w:val="both"/>
      </w:pPr>
      <w:r w:rsidRPr="00E24926">
        <w:t xml:space="preserve"> </w:t>
      </w:r>
    </w:p>
    <w:p w14:paraId="6FA2BC78" w14:textId="577BA792" w:rsidR="7A02C119" w:rsidRDefault="009D3EBB" w:rsidP="009D3EBB">
      <w:pPr>
        <w:pStyle w:val="Default"/>
        <w:numPr>
          <w:ilvl w:val="0"/>
          <w:numId w:val="1"/>
        </w:numPr>
        <w:spacing w:line="360" w:lineRule="auto"/>
        <w:jc w:val="both"/>
      </w:pPr>
      <w:r>
        <w:t>To</w:t>
      </w:r>
      <w:r w:rsidR="4D44123B" w:rsidRPr="00E24926">
        <w:t xml:space="preserve"> </w:t>
      </w:r>
      <w:r>
        <w:t xml:space="preserve">entice new </w:t>
      </w:r>
      <w:r w:rsidR="4D44123B" w:rsidRPr="00E24926">
        <w:t>customers</w:t>
      </w:r>
      <w:r>
        <w:t xml:space="preserve">, </w:t>
      </w:r>
      <w:r w:rsidR="4D44123B" w:rsidRPr="00E24926">
        <w:t>offer a discount on a second item for purchases of bikes or clothing.</w:t>
      </w:r>
    </w:p>
    <w:p w14:paraId="337B46E2" w14:textId="77777777" w:rsidR="009D3EBB" w:rsidRDefault="009D3EBB" w:rsidP="009D3EBB">
      <w:pPr>
        <w:pStyle w:val="ListParagraph"/>
        <w:spacing w:line="360" w:lineRule="auto"/>
        <w:jc w:val="both"/>
      </w:pPr>
    </w:p>
    <w:p w14:paraId="6C4A7E70" w14:textId="77777777" w:rsidR="009D3EBB" w:rsidRDefault="4D44123B" w:rsidP="009D3EBB">
      <w:pPr>
        <w:pStyle w:val="Default"/>
        <w:numPr>
          <w:ilvl w:val="0"/>
          <w:numId w:val="1"/>
        </w:numPr>
        <w:spacing w:line="360" w:lineRule="auto"/>
        <w:jc w:val="both"/>
      </w:pPr>
      <w:r w:rsidRPr="00E24926">
        <w:lastRenderedPageBreak/>
        <w:t xml:space="preserve">Offers of free delivery </w:t>
      </w:r>
      <w:r w:rsidR="009D3EBB">
        <w:t>as an</w:t>
      </w:r>
      <w:r w:rsidRPr="00E24926">
        <w:t xml:space="preserve"> incentive for customers.  </w:t>
      </w:r>
    </w:p>
    <w:p w14:paraId="00E18082" w14:textId="77777777" w:rsidR="009D3EBB" w:rsidRDefault="009D3EBB" w:rsidP="009D3EBB">
      <w:pPr>
        <w:pStyle w:val="ListParagraph"/>
        <w:spacing w:line="360" w:lineRule="auto"/>
        <w:jc w:val="both"/>
      </w:pPr>
    </w:p>
    <w:p w14:paraId="1B9E6ECB" w14:textId="716DD9CB" w:rsidR="4D44123B" w:rsidRPr="00E24926" w:rsidRDefault="009D3EBB" w:rsidP="009D3EBB">
      <w:pPr>
        <w:pStyle w:val="Default"/>
        <w:numPr>
          <w:ilvl w:val="0"/>
          <w:numId w:val="1"/>
        </w:numPr>
        <w:spacing w:line="360" w:lineRule="auto"/>
        <w:jc w:val="both"/>
      </w:pPr>
      <w:r>
        <w:t>Offer c</w:t>
      </w:r>
      <w:r w:rsidR="4D44123B" w:rsidRPr="00E24926">
        <w:t>ustomers an option of interest free credit on bikes purchased.</w:t>
      </w:r>
    </w:p>
    <w:p w14:paraId="1F1DF85C" w14:textId="74AEB6AF" w:rsidR="4D44123B" w:rsidRDefault="4D44123B" w:rsidP="009D3EBB">
      <w:pPr>
        <w:pStyle w:val="Default"/>
        <w:spacing w:line="360" w:lineRule="auto"/>
        <w:jc w:val="both"/>
        <w:rPr>
          <w:sz w:val="22"/>
          <w:szCs w:val="22"/>
        </w:rPr>
      </w:pPr>
    </w:p>
    <w:p w14:paraId="399B1E24" w14:textId="64667EE6" w:rsidR="4D44123B" w:rsidRDefault="009D3EBB" w:rsidP="009D3EBB">
      <w:pPr>
        <w:pStyle w:val="Default"/>
        <w:spacing w:line="360" w:lineRule="auto"/>
        <w:jc w:val="both"/>
      </w:pPr>
      <w:r>
        <w:t xml:space="preserve">The marketing and sales team should be instructed to carry out a review of </w:t>
      </w:r>
      <w:r w:rsidR="00027D2D">
        <w:t xml:space="preserve">all </w:t>
      </w:r>
      <w:r>
        <w:t xml:space="preserve">sales and </w:t>
      </w:r>
      <w:r w:rsidR="00763DAA">
        <w:t xml:space="preserve">it is recommended that </w:t>
      </w:r>
      <w:r>
        <w:t>an</w:t>
      </w:r>
      <w:r w:rsidR="4D44123B" w:rsidRPr="00E24926">
        <w:t xml:space="preserve"> advertising </w:t>
      </w:r>
      <w:r w:rsidRPr="00E24926">
        <w:t>campaign</w:t>
      </w:r>
      <w:r w:rsidR="4D44123B" w:rsidRPr="00E24926">
        <w:t xml:space="preserve"> should be launched </w:t>
      </w:r>
      <w:r w:rsidRPr="00E24926">
        <w:t>offering</w:t>
      </w:r>
      <w:r w:rsidR="4D44123B" w:rsidRPr="00E24926">
        <w:t xml:space="preserve"> the discounts and incentives to increase sales as soon as possible.</w:t>
      </w:r>
    </w:p>
    <w:p w14:paraId="281C871F" w14:textId="69787DCF" w:rsidR="00141D0B" w:rsidRDefault="00141D0B" w:rsidP="009D3EBB">
      <w:pPr>
        <w:pStyle w:val="Default"/>
        <w:spacing w:line="360" w:lineRule="auto"/>
        <w:jc w:val="both"/>
      </w:pPr>
    </w:p>
    <w:p w14:paraId="4E7F6E53" w14:textId="120118D9" w:rsidR="00141D0B" w:rsidRDefault="00141D0B" w:rsidP="009D3EBB">
      <w:pPr>
        <w:pStyle w:val="Default"/>
        <w:spacing w:line="360" w:lineRule="auto"/>
        <w:jc w:val="both"/>
      </w:pPr>
      <w:r>
        <w:t>References</w:t>
      </w:r>
    </w:p>
    <w:p w14:paraId="2DEDC0CE" w14:textId="4FBC941D" w:rsidR="007B7FBC" w:rsidRDefault="00C21F3C" w:rsidP="00141D0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About Tableau. [Online] Available at </w:t>
      </w:r>
      <w:hyperlink r:id="rId17" w:history="1">
        <w:r w:rsidRPr="00B170A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https://www.tableau.com/en-gb/about</w:t>
        </w:r>
      </w:hyperlink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 Accessed [13.01.2019]</w:t>
      </w:r>
    </w:p>
    <w:p w14:paraId="7175384A" w14:textId="29A4AF81" w:rsidR="00141D0B" w:rsidRPr="00141D0B" w:rsidRDefault="00141D0B" w:rsidP="00141D0B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Linoff, G. and Berry, M. (2011).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Data Mining Techniques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Hoboken: Wiley.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 </w:t>
      </w:r>
    </w:p>
    <w:p w14:paraId="188D6922" w14:textId="77777777" w:rsidR="00D80050" w:rsidRDefault="00D80050"/>
    <w:sectPr w:rsidR="00D80050" w:rsidSect="00E24926">
      <w:headerReference w:type="default" r:id="rId18"/>
      <w:footerReference w:type="default" r:id="rId19"/>
      <w:pgSz w:w="11894" w:h="17333"/>
      <w:pgMar w:top="1452" w:right="794" w:bottom="2313" w:left="913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FB8BFA2" w14:textId="77777777" w:rsidR="00482DDF" w:rsidRDefault="00482DDF" w:rsidP="00E24926">
      <w:pPr>
        <w:spacing w:after="0" w:line="240" w:lineRule="auto"/>
      </w:pPr>
      <w:r>
        <w:separator/>
      </w:r>
    </w:p>
  </w:endnote>
  <w:endnote w:type="continuationSeparator" w:id="0">
    <w:p w14:paraId="65A36F6E" w14:textId="77777777" w:rsidR="00482DDF" w:rsidRDefault="00482DDF" w:rsidP="00E249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75746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4397E9" w14:textId="185164DD" w:rsidR="00E24926" w:rsidRDefault="00E2492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565DA8" w14:textId="77777777" w:rsidR="00E24926" w:rsidRDefault="00E249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F76DE58" w14:textId="77777777" w:rsidR="00482DDF" w:rsidRDefault="00482DDF" w:rsidP="00E24926">
      <w:pPr>
        <w:spacing w:after="0" w:line="240" w:lineRule="auto"/>
      </w:pPr>
      <w:r>
        <w:separator/>
      </w:r>
    </w:p>
  </w:footnote>
  <w:footnote w:type="continuationSeparator" w:id="0">
    <w:p w14:paraId="3C05C95B" w14:textId="77777777" w:rsidR="00482DDF" w:rsidRDefault="00482DDF" w:rsidP="00E2492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BDC7234" w14:textId="4DF522AC" w:rsidR="00E24926" w:rsidRDefault="00E24926">
    <w:pPr>
      <w:pStyle w:val="Header"/>
    </w:pPr>
    <w:r>
      <w:t>Lisa Partridge 1708297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721EF4"/>
    <w:multiLevelType w:val="hybridMultilevel"/>
    <w:tmpl w:val="37A640D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313E5FBA"/>
    <w:multiLevelType w:val="hybridMultilevel"/>
    <w:tmpl w:val="1090C5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1903C2"/>
    <w:multiLevelType w:val="hybridMultilevel"/>
    <w:tmpl w:val="0FC08E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4F4EDE"/>
    <w:multiLevelType w:val="hybridMultilevel"/>
    <w:tmpl w:val="BD807C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620970"/>
    <w:multiLevelType w:val="hybridMultilevel"/>
    <w:tmpl w:val="E306DA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4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80050"/>
    <w:rsid w:val="00027D2D"/>
    <w:rsid w:val="0004191B"/>
    <w:rsid w:val="00141D0B"/>
    <w:rsid w:val="001B3583"/>
    <w:rsid w:val="002739C3"/>
    <w:rsid w:val="00482DDF"/>
    <w:rsid w:val="004B1290"/>
    <w:rsid w:val="00763DAA"/>
    <w:rsid w:val="007B7FBC"/>
    <w:rsid w:val="00850904"/>
    <w:rsid w:val="009D3EBB"/>
    <w:rsid w:val="00AB0666"/>
    <w:rsid w:val="00B6560C"/>
    <w:rsid w:val="00C21F3C"/>
    <w:rsid w:val="00CE5364"/>
    <w:rsid w:val="00D02BF8"/>
    <w:rsid w:val="00D60849"/>
    <w:rsid w:val="00D80050"/>
    <w:rsid w:val="00D91F9B"/>
    <w:rsid w:val="00E24926"/>
    <w:rsid w:val="00E84A2C"/>
    <w:rsid w:val="00F90596"/>
    <w:rsid w:val="00F931D1"/>
    <w:rsid w:val="00FC0042"/>
    <w:rsid w:val="00FD6EFC"/>
    <w:rsid w:val="15FF18E8"/>
    <w:rsid w:val="4D44123B"/>
    <w:rsid w:val="56193182"/>
    <w:rsid w:val="65787AFF"/>
    <w:rsid w:val="71FE66B0"/>
    <w:rsid w:val="7A02C1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D014D83"/>
  <w15:chartTrackingRefBased/>
  <w15:docId w15:val="{D4697193-2D9D-4597-BE10-F58923A17C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D80050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styleId="PlainTable5">
    <w:name w:val="Plain Table 5"/>
    <w:basedOn w:val="TableNormal"/>
    <w:uiPriority w:val="45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E2492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2492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2492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249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4926"/>
  </w:style>
  <w:style w:type="paragraph" w:styleId="Footer">
    <w:name w:val="footer"/>
    <w:basedOn w:val="Normal"/>
    <w:link w:val="FooterChar"/>
    <w:uiPriority w:val="99"/>
    <w:unhideWhenUsed/>
    <w:rsid w:val="00E249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4926"/>
  </w:style>
  <w:style w:type="paragraph" w:styleId="Caption">
    <w:name w:val="caption"/>
    <w:basedOn w:val="Normal"/>
    <w:next w:val="Normal"/>
    <w:uiPriority w:val="35"/>
    <w:unhideWhenUsed/>
    <w:qFormat/>
    <w:rsid w:val="00E2492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9D3EBB"/>
    <w:pPr>
      <w:ind w:left="720"/>
      <w:contextualSpacing/>
    </w:pPr>
  </w:style>
  <w:style w:type="paragraph" w:styleId="TableofFigures">
    <w:name w:val="table of figures"/>
    <w:basedOn w:val="Normal"/>
    <w:next w:val="Normal"/>
    <w:uiPriority w:val="99"/>
    <w:unhideWhenUsed/>
    <w:rsid w:val="00FD6EFC"/>
    <w:pPr>
      <w:spacing w:after="0"/>
    </w:pPr>
  </w:style>
  <w:style w:type="character" w:customStyle="1" w:styleId="addmd">
    <w:name w:val="addmd"/>
    <w:basedOn w:val="DefaultParagraphFont"/>
    <w:rsid w:val="00141D0B"/>
  </w:style>
  <w:style w:type="character" w:styleId="UnresolvedMention">
    <w:name w:val="Unresolved Mention"/>
    <w:basedOn w:val="DefaultParagraphFont"/>
    <w:uiPriority w:val="99"/>
    <w:semiHidden/>
    <w:unhideWhenUsed/>
    <w:rsid w:val="007B7FBC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D608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940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tableau.com/en-gb/about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048471-B4A2-4354-9148-1390CBA19A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</TotalTime>
  <Pages>12</Pages>
  <Words>1630</Words>
  <Characters>8089</Characters>
  <Application>Microsoft Office Word</Application>
  <DocSecurity>0</DocSecurity>
  <Lines>278</Lines>
  <Paragraphs>114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Partridge</dc:creator>
  <cp:keywords/>
  <dc:description/>
  <cp:lastModifiedBy>King Dada</cp:lastModifiedBy>
  <cp:revision>7</cp:revision>
  <dcterms:created xsi:type="dcterms:W3CDTF">2019-01-12T21:00:00Z</dcterms:created>
  <dcterms:modified xsi:type="dcterms:W3CDTF">2019-01-13T15:49:00Z</dcterms:modified>
</cp:coreProperties>
</file>