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5262F" w14:textId="77777777" w:rsidR="00F40634" w:rsidRPr="00C42461" w:rsidRDefault="00F40634" w:rsidP="00F40634">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4CF26C2D" w14:textId="4A105E0E" w:rsidR="00F40634" w:rsidRPr="00E735CE" w:rsidRDefault="00F40634" w:rsidP="00F40634">
      <w:pPr>
        <w:pStyle w:val="paragraph"/>
        <w:spacing w:before="0" w:beforeAutospacing="0" w:after="0" w:afterAutospacing="0" w:line="360" w:lineRule="auto"/>
        <w:jc w:val="center"/>
        <w:textAlignment w:val="baseline"/>
        <w:rPr>
          <w:rFonts w:ascii="Segoe UI" w:hAnsi="Segoe UI" w:cs="Segoe UI"/>
          <w:sz w:val="44"/>
          <w:szCs w:val="44"/>
        </w:rPr>
      </w:pPr>
      <w:r w:rsidRPr="00E735CE">
        <w:rPr>
          <w:rStyle w:val="normaltextrun"/>
          <w:rFonts w:ascii="Arial" w:hAnsi="Arial" w:cs="Arial"/>
          <w:b/>
          <w:bCs/>
          <w:sz w:val="44"/>
          <w:szCs w:val="44"/>
        </w:rPr>
        <w:t>Cover page</w:t>
      </w:r>
      <w:r w:rsidRPr="00E735CE">
        <w:rPr>
          <w:rStyle w:val="eop"/>
          <w:rFonts w:ascii="Arial" w:hAnsi="Arial" w:cs="Arial"/>
          <w:sz w:val="44"/>
          <w:szCs w:val="44"/>
        </w:rPr>
        <w:t> </w:t>
      </w:r>
    </w:p>
    <w:p w14:paraId="0B2CE9EB" w14:textId="3C2B581B"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Task </w:t>
      </w:r>
      <w:r w:rsidR="00A710D1">
        <w:rPr>
          <w:rStyle w:val="normaltextrun"/>
          <w:rFonts w:ascii="Arial" w:hAnsi="Arial" w:cs="Arial"/>
          <w:b/>
          <w:bCs/>
          <w:sz w:val="28"/>
          <w:szCs w:val="28"/>
        </w:rPr>
        <w:t>3 and 4</w:t>
      </w:r>
      <w:r w:rsidRPr="00C42461">
        <w:rPr>
          <w:rStyle w:val="normaltextrun"/>
          <w:rFonts w:ascii="Arial" w:hAnsi="Arial" w:cs="Arial"/>
          <w:b/>
          <w:bCs/>
          <w:sz w:val="28"/>
          <w:szCs w:val="28"/>
        </w:rPr>
        <w:t xml:space="preserve">: </w:t>
      </w:r>
      <w:r w:rsidR="00D05981">
        <w:rPr>
          <w:rStyle w:val="normaltextrun"/>
          <w:rFonts w:ascii="Arial" w:hAnsi="Arial" w:cs="Arial"/>
          <w:b/>
          <w:bCs/>
          <w:sz w:val="28"/>
          <w:szCs w:val="28"/>
        </w:rPr>
        <w:t>Written report and reflective report</w:t>
      </w:r>
    </w:p>
    <w:p w14:paraId="5516A19B" w14:textId="536D48A7"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Student name: </w:t>
      </w:r>
      <w:proofErr w:type="spellStart"/>
      <w:r w:rsidR="00B866E5">
        <w:rPr>
          <w:rStyle w:val="normaltextrun"/>
          <w:rFonts w:ascii="Arial" w:hAnsi="Arial" w:cs="Arial"/>
          <w:sz w:val="28"/>
          <w:szCs w:val="28"/>
        </w:rPr>
        <w:t>Nicusor</w:t>
      </w:r>
      <w:proofErr w:type="spellEnd"/>
      <w:r w:rsidR="007B4910">
        <w:rPr>
          <w:rStyle w:val="normaltextrun"/>
          <w:rFonts w:ascii="Arial" w:hAnsi="Arial" w:cs="Arial"/>
          <w:sz w:val="28"/>
          <w:szCs w:val="28"/>
        </w:rPr>
        <w:t xml:space="preserve"> </w:t>
      </w:r>
      <w:proofErr w:type="spellStart"/>
      <w:r w:rsidR="00F366FE">
        <w:rPr>
          <w:rStyle w:val="normaltextrun"/>
          <w:rFonts w:ascii="Arial" w:hAnsi="Arial" w:cs="Arial"/>
          <w:sz w:val="28"/>
          <w:szCs w:val="28"/>
        </w:rPr>
        <w:t>Ionut</w:t>
      </w:r>
      <w:proofErr w:type="spellEnd"/>
      <w:r w:rsidR="00F366FE">
        <w:rPr>
          <w:rStyle w:val="normaltextrun"/>
          <w:rFonts w:ascii="Arial" w:hAnsi="Arial" w:cs="Arial"/>
          <w:sz w:val="28"/>
          <w:szCs w:val="28"/>
        </w:rPr>
        <w:t xml:space="preserve"> </w:t>
      </w:r>
      <w:r w:rsidR="007B4910">
        <w:rPr>
          <w:rStyle w:val="normaltextrun"/>
          <w:rFonts w:ascii="Arial" w:hAnsi="Arial" w:cs="Arial"/>
          <w:sz w:val="28"/>
          <w:szCs w:val="28"/>
        </w:rPr>
        <w:t>Aliu</w:t>
      </w:r>
      <w:r w:rsidRPr="00C42461">
        <w:rPr>
          <w:rStyle w:val="eop"/>
          <w:rFonts w:ascii="Arial" w:hAnsi="Arial" w:cs="Arial"/>
          <w:sz w:val="28"/>
          <w:szCs w:val="28"/>
        </w:rPr>
        <w:t> </w:t>
      </w:r>
    </w:p>
    <w:p w14:paraId="60428ADA" w14:textId="30176135"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Student ID:</w:t>
      </w:r>
      <w:r w:rsidRPr="00C42461">
        <w:rPr>
          <w:rStyle w:val="eop"/>
          <w:rFonts w:ascii="Arial" w:hAnsi="Arial" w:cs="Arial"/>
          <w:sz w:val="28"/>
          <w:szCs w:val="28"/>
        </w:rPr>
        <w:t> </w:t>
      </w:r>
      <w:r w:rsidR="00646CA9">
        <w:rPr>
          <w:rStyle w:val="eop"/>
          <w:rFonts w:ascii="Arial" w:hAnsi="Arial" w:cs="Arial"/>
          <w:sz w:val="28"/>
          <w:szCs w:val="28"/>
        </w:rPr>
        <w:t>2</w:t>
      </w:r>
      <w:r w:rsidR="00853A42">
        <w:rPr>
          <w:rStyle w:val="eop"/>
          <w:rFonts w:ascii="Arial" w:hAnsi="Arial" w:cs="Arial"/>
          <w:sz w:val="28"/>
          <w:szCs w:val="28"/>
        </w:rPr>
        <w:t>131114</w:t>
      </w:r>
    </w:p>
    <w:p w14:paraId="73D5BB56" w14:textId="56E78B7E"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code: </w:t>
      </w:r>
      <w:r w:rsidR="006A1BCC" w:rsidRPr="006A1BCC">
        <w:rPr>
          <w:rStyle w:val="normaltextrun"/>
          <w:rFonts w:ascii="Arial" w:hAnsi="Arial" w:cs="Arial"/>
          <w:sz w:val="28"/>
          <w:szCs w:val="28"/>
        </w:rPr>
        <w:t>BMSW5101_BIRM</w:t>
      </w:r>
    </w:p>
    <w:p w14:paraId="6980D2E4" w14:textId="0BD6686C"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w:t>
      </w:r>
      <w:r w:rsidR="006A1BCC" w:rsidRPr="006A1BCC">
        <w:rPr>
          <w:rStyle w:val="normaltextrun"/>
          <w:rFonts w:ascii="Arial" w:hAnsi="Arial" w:cs="Arial"/>
          <w:sz w:val="28"/>
          <w:szCs w:val="28"/>
          <w:lang w:val="ro-RO"/>
        </w:rPr>
        <w:t>Workplace Critical Thinking</w:t>
      </w:r>
    </w:p>
    <w:p w14:paraId="0E277063" w14:textId="0CD3813F"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Lecturer’s name: </w:t>
      </w:r>
      <w:r w:rsidR="006A1BCC" w:rsidRPr="006A1BCC">
        <w:rPr>
          <w:rStyle w:val="normaltextrun"/>
          <w:rFonts w:ascii="Arial" w:hAnsi="Arial" w:cs="Arial"/>
          <w:sz w:val="28"/>
          <w:szCs w:val="28"/>
        </w:rPr>
        <w:t xml:space="preserve">Ehsan </w:t>
      </w:r>
      <w:proofErr w:type="spellStart"/>
      <w:r w:rsidR="006A1BCC" w:rsidRPr="006A1BCC">
        <w:rPr>
          <w:rStyle w:val="normaltextrun"/>
          <w:rFonts w:ascii="Arial" w:hAnsi="Arial" w:cs="Arial"/>
          <w:sz w:val="28"/>
          <w:szCs w:val="28"/>
        </w:rPr>
        <w:t>Khajeh</w:t>
      </w:r>
      <w:proofErr w:type="spellEnd"/>
    </w:p>
    <w:p w14:paraId="1A0F4D99" w14:textId="77777777" w:rsidR="00F40634" w:rsidRPr="00F40634" w:rsidRDefault="00F40634" w:rsidP="00F40634">
      <w:pPr>
        <w:pStyle w:val="paragraph"/>
        <w:spacing w:before="0" w:beforeAutospacing="0" w:after="0" w:afterAutospacing="0" w:line="360" w:lineRule="auto"/>
        <w:jc w:val="center"/>
        <w:textAlignment w:val="baseline"/>
        <w:rPr>
          <w:rFonts w:ascii="Segoe UI" w:hAnsi="Segoe UI" w:cs="Segoe UI"/>
          <w:sz w:val="32"/>
          <w:szCs w:val="32"/>
        </w:rPr>
      </w:pPr>
      <w:r w:rsidRPr="00F40634">
        <w:rPr>
          <w:rStyle w:val="eop"/>
          <w:rFonts w:ascii="Arial" w:hAnsi="Arial" w:cs="Arial"/>
          <w:sz w:val="32"/>
          <w:szCs w:val="32"/>
        </w:rPr>
        <w:t> </w:t>
      </w:r>
    </w:p>
    <w:p w14:paraId="3988668A" w14:textId="14967A95" w:rsidR="00EA2001" w:rsidRDefault="00F366FE" w:rsidP="00F40634">
      <w:pPr>
        <w:spacing w:line="360" w:lineRule="auto"/>
        <w:rPr>
          <w:rFonts w:ascii="Arial" w:hAnsi="Arial" w:cs="Arial"/>
          <w:b/>
          <w:bCs/>
          <w:sz w:val="32"/>
          <w:szCs w:val="32"/>
          <w:u w:val="single"/>
        </w:rPr>
      </w:pPr>
    </w:p>
    <w:p w14:paraId="6BE96990" w14:textId="7483A56E" w:rsidR="00C42461" w:rsidRDefault="00C42461" w:rsidP="00F40634">
      <w:pPr>
        <w:spacing w:line="360" w:lineRule="auto"/>
        <w:rPr>
          <w:rFonts w:ascii="Arial" w:hAnsi="Arial" w:cs="Arial"/>
          <w:b/>
          <w:bCs/>
          <w:sz w:val="32"/>
          <w:szCs w:val="32"/>
          <w:u w:val="single"/>
        </w:rPr>
      </w:pPr>
    </w:p>
    <w:p w14:paraId="17E04EAD" w14:textId="1337028A" w:rsidR="00C42461" w:rsidRDefault="00C42461" w:rsidP="00F40634">
      <w:pPr>
        <w:spacing w:line="360" w:lineRule="auto"/>
        <w:rPr>
          <w:rFonts w:ascii="Arial" w:hAnsi="Arial" w:cs="Arial"/>
          <w:b/>
          <w:bCs/>
          <w:sz w:val="32"/>
          <w:szCs w:val="32"/>
          <w:u w:val="single"/>
        </w:rPr>
      </w:pPr>
    </w:p>
    <w:p w14:paraId="40692ABF" w14:textId="77777777" w:rsidR="00C42461" w:rsidRPr="00F40634" w:rsidRDefault="00C42461" w:rsidP="00F40634">
      <w:pPr>
        <w:spacing w:line="360" w:lineRule="auto"/>
        <w:rPr>
          <w:rFonts w:ascii="Arial" w:hAnsi="Arial" w:cs="Arial"/>
          <w:b/>
          <w:bCs/>
          <w:sz w:val="32"/>
          <w:szCs w:val="32"/>
          <w:u w:val="single"/>
        </w:rPr>
      </w:pPr>
    </w:p>
    <w:p w14:paraId="59B32E9F" w14:textId="77777777" w:rsidR="00F40634" w:rsidRPr="00C42461" w:rsidRDefault="00F40634" w:rsidP="00F40634">
      <w:pPr>
        <w:spacing w:line="360" w:lineRule="auto"/>
        <w:rPr>
          <w:rFonts w:ascii="Arial" w:hAnsi="Arial" w:cs="Arial"/>
          <w:b/>
          <w:bCs/>
          <w:sz w:val="28"/>
          <w:szCs w:val="28"/>
          <w:u w:val="single"/>
        </w:rPr>
      </w:pPr>
    </w:p>
    <w:p w14:paraId="1C70350E" w14:textId="36E3BC14"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Table of content:</w:t>
      </w:r>
    </w:p>
    <w:p w14:paraId="756B804B" w14:textId="77777777" w:rsidR="00CC4903" w:rsidRPr="00CC4903" w:rsidRDefault="00CC4903" w:rsidP="00983501">
      <w:pPr>
        <w:pStyle w:val="paragraph"/>
        <w:numPr>
          <w:ilvl w:val="0"/>
          <w:numId w:val="5"/>
        </w:numPr>
        <w:spacing w:before="0" w:beforeAutospacing="0" w:after="0" w:afterAutospacing="0"/>
        <w:textAlignment w:val="baseline"/>
        <w:rPr>
          <w:rStyle w:val="normaltextrun"/>
          <w:rFonts w:ascii="Arial" w:hAnsi="Arial" w:cs="Arial"/>
          <w:sz w:val="28"/>
          <w:szCs w:val="28"/>
          <w:u w:val="single"/>
        </w:rPr>
      </w:pPr>
      <w:r w:rsidRPr="00CC4903">
        <w:rPr>
          <w:rStyle w:val="normaltextrun"/>
          <w:rFonts w:ascii="Arial" w:hAnsi="Arial" w:cs="Arial"/>
          <w:sz w:val="28"/>
          <w:szCs w:val="28"/>
          <w:u w:val="single"/>
        </w:rPr>
        <w:t>Written report:</w:t>
      </w:r>
    </w:p>
    <w:p w14:paraId="75A6B51B" w14:textId="7E383A5C" w:rsidR="00F40634" w:rsidRDefault="006A1BCC" w:rsidP="00EA2C04">
      <w:pPr>
        <w:pStyle w:val="paragraph"/>
        <w:numPr>
          <w:ilvl w:val="1"/>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Introduction………………………</w:t>
      </w:r>
      <w:r w:rsidR="00045C7D">
        <w:rPr>
          <w:rStyle w:val="normaltextrun"/>
          <w:rFonts w:ascii="Arial" w:hAnsi="Arial" w:cs="Arial"/>
          <w:sz w:val="28"/>
          <w:szCs w:val="28"/>
        </w:rPr>
        <w:t>………</w:t>
      </w:r>
      <w:proofErr w:type="gramStart"/>
      <w:r w:rsidR="00045C7D">
        <w:rPr>
          <w:rStyle w:val="normaltextrun"/>
          <w:rFonts w:ascii="Arial" w:hAnsi="Arial" w:cs="Arial"/>
          <w:sz w:val="28"/>
          <w:szCs w:val="28"/>
        </w:rPr>
        <w:t>…..</w:t>
      </w:r>
      <w:proofErr w:type="gramEnd"/>
      <w:r w:rsidR="00994E61">
        <w:rPr>
          <w:rStyle w:val="normaltextrun"/>
          <w:rFonts w:ascii="Arial" w:hAnsi="Arial" w:cs="Arial"/>
          <w:sz w:val="28"/>
          <w:szCs w:val="28"/>
        </w:rPr>
        <w:t>…………</w:t>
      </w:r>
      <w:r w:rsidR="00F40634">
        <w:rPr>
          <w:rStyle w:val="normaltextrun"/>
          <w:rFonts w:ascii="Arial" w:hAnsi="Arial" w:cs="Arial"/>
          <w:sz w:val="28"/>
          <w:szCs w:val="28"/>
        </w:rPr>
        <w:t>.......</w:t>
      </w:r>
      <w:r w:rsidR="0093140E">
        <w:rPr>
          <w:rStyle w:val="normaltextrun"/>
          <w:rFonts w:ascii="Arial" w:hAnsi="Arial" w:cs="Arial"/>
          <w:sz w:val="28"/>
          <w:szCs w:val="28"/>
        </w:rPr>
        <w:t>.</w:t>
      </w:r>
      <w:r w:rsidR="00F40634">
        <w:rPr>
          <w:rStyle w:val="normaltextrun"/>
          <w:rFonts w:ascii="Arial" w:hAnsi="Arial" w:cs="Arial"/>
          <w:sz w:val="28"/>
          <w:szCs w:val="28"/>
        </w:rPr>
        <w:t>..</w:t>
      </w:r>
      <w:r w:rsidR="00536167">
        <w:rPr>
          <w:rStyle w:val="normaltextrun"/>
          <w:rFonts w:ascii="Arial" w:hAnsi="Arial" w:cs="Arial"/>
          <w:sz w:val="28"/>
          <w:szCs w:val="28"/>
        </w:rPr>
        <w:t>..</w:t>
      </w:r>
      <w:r w:rsidR="002034C7">
        <w:rPr>
          <w:rStyle w:val="normaltextrun"/>
          <w:rFonts w:ascii="Arial" w:hAnsi="Arial" w:cs="Arial"/>
          <w:sz w:val="28"/>
          <w:szCs w:val="28"/>
        </w:rPr>
        <w:t>2</w:t>
      </w:r>
    </w:p>
    <w:p w14:paraId="0F965874" w14:textId="50C459D6" w:rsidR="00983501" w:rsidRDefault="00CC4903" w:rsidP="00EA2C04">
      <w:pPr>
        <w:pStyle w:val="paragraph"/>
        <w:numPr>
          <w:ilvl w:val="1"/>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Management Theory</w:t>
      </w:r>
      <w:r w:rsidR="00F57EDF">
        <w:rPr>
          <w:rStyle w:val="normaltextrun"/>
          <w:rFonts w:ascii="Arial" w:hAnsi="Arial" w:cs="Arial"/>
          <w:sz w:val="28"/>
          <w:szCs w:val="28"/>
        </w:rPr>
        <w:t>……………</w:t>
      </w:r>
      <w:proofErr w:type="gramStart"/>
      <w:r w:rsidR="00F57EDF">
        <w:rPr>
          <w:rStyle w:val="normaltextrun"/>
          <w:rFonts w:ascii="Arial" w:hAnsi="Arial" w:cs="Arial"/>
          <w:sz w:val="28"/>
          <w:szCs w:val="28"/>
        </w:rPr>
        <w:t>…..</w:t>
      </w:r>
      <w:proofErr w:type="gramEnd"/>
      <w:r w:rsidR="00983501">
        <w:rPr>
          <w:rStyle w:val="normaltextrun"/>
          <w:rFonts w:ascii="Arial" w:hAnsi="Arial" w:cs="Arial"/>
          <w:sz w:val="28"/>
          <w:szCs w:val="28"/>
        </w:rPr>
        <w:t>……………</w:t>
      </w:r>
      <w:r w:rsidR="006A1BCC">
        <w:rPr>
          <w:rStyle w:val="normaltextrun"/>
          <w:rFonts w:ascii="Arial" w:hAnsi="Arial" w:cs="Arial"/>
          <w:sz w:val="28"/>
          <w:szCs w:val="28"/>
        </w:rPr>
        <w:t>..</w:t>
      </w:r>
      <w:r w:rsidR="00983501">
        <w:rPr>
          <w:rStyle w:val="normaltextrun"/>
          <w:rFonts w:ascii="Arial" w:hAnsi="Arial" w:cs="Arial"/>
          <w:sz w:val="28"/>
          <w:szCs w:val="28"/>
        </w:rPr>
        <w:t>………</w:t>
      </w:r>
      <w:r w:rsidR="0089228E">
        <w:rPr>
          <w:rStyle w:val="normaltextrun"/>
          <w:rFonts w:ascii="Arial" w:hAnsi="Arial" w:cs="Arial"/>
          <w:sz w:val="28"/>
          <w:szCs w:val="28"/>
        </w:rPr>
        <w:t>..</w:t>
      </w:r>
      <w:r w:rsidR="00983501">
        <w:rPr>
          <w:rStyle w:val="normaltextrun"/>
          <w:rFonts w:ascii="Arial" w:hAnsi="Arial" w:cs="Arial"/>
          <w:sz w:val="28"/>
          <w:szCs w:val="28"/>
        </w:rPr>
        <w:t>….</w:t>
      </w:r>
      <w:r w:rsidR="002034C7">
        <w:rPr>
          <w:rStyle w:val="normaltextrun"/>
          <w:rFonts w:ascii="Arial" w:hAnsi="Arial" w:cs="Arial"/>
          <w:sz w:val="28"/>
          <w:szCs w:val="28"/>
        </w:rPr>
        <w:t>2</w:t>
      </w:r>
    </w:p>
    <w:p w14:paraId="1DC167DF" w14:textId="17B74C7F" w:rsidR="006A1BCC" w:rsidRPr="00EA2C04" w:rsidRDefault="00EA2C04" w:rsidP="00EA2C04">
      <w:pPr>
        <w:pStyle w:val="paragraph"/>
        <w:numPr>
          <w:ilvl w:val="1"/>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Critical Analysis of Theory</w:t>
      </w:r>
      <w:r w:rsidR="00B47542" w:rsidRPr="00EA2C04">
        <w:rPr>
          <w:rStyle w:val="normaltextrun"/>
          <w:rFonts w:ascii="Arial" w:hAnsi="Arial" w:cs="Arial"/>
          <w:sz w:val="28"/>
          <w:szCs w:val="28"/>
        </w:rPr>
        <w:t>………</w:t>
      </w:r>
      <w:r w:rsidR="006A1BCC" w:rsidRPr="00EA2C04">
        <w:rPr>
          <w:rStyle w:val="normaltextrun"/>
          <w:rFonts w:ascii="Arial" w:hAnsi="Arial" w:cs="Arial"/>
          <w:sz w:val="28"/>
          <w:szCs w:val="28"/>
        </w:rPr>
        <w:t>……………….</w:t>
      </w:r>
      <w:r w:rsidR="00B47542" w:rsidRPr="00EA2C04">
        <w:rPr>
          <w:rStyle w:val="normaltextrun"/>
          <w:rFonts w:ascii="Arial" w:hAnsi="Arial" w:cs="Arial"/>
          <w:sz w:val="28"/>
          <w:szCs w:val="28"/>
        </w:rPr>
        <w:t>…………</w:t>
      </w:r>
      <w:r w:rsidR="00B27602">
        <w:rPr>
          <w:rStyle w:val="normaltextrun"/>
          <w:rFonts w:ascii="Arial" w:hAnsi="Arial" w:cs="Arial"/>
          <w:sz w:val="28"/>
          <w:szCs w:val="28"/>
        </w:rPr>
        <w:t>….</w:t>
      </w:r>
      <w:r w:rsidR="002034C7">
        <w:rPr>
          <w:rStyle w:val="normaltextrun"/>
          <w:rFonts w:ascii="Arial" w:hAnsi="Arial" w:cs="Arial"/>
          <w:sz w:val="28"/>
          <w:szCs w:val="28"/>
        </w:rPr>
        <w:t>5</w:t>
      </w:r>
    </w:p>
    <w:p w14:paraId="54F066E6" w14:textId="6DFE713C" w:rsidR="00EA2C04" w:rsidRDefault="00F40634" w:rsidP="00EA2C04">
      <w:pPr>
        <w:pStyle w:val="paragraph"/>
        <w:numPr>
          <w:ilvl w:val="1"/>
          <w:numId w:val="5"/>
        </w:numPr>
        <w:spacing w:before="0" w:beforeAutospacing="0" w:after="0" w:afterAutospacing="0"/>
        <w:textAlignment w:val="baseline"/>
        <w:rPr>
          <w:rStyle w:val="normaltextrun"/>
          <w:rFonts w:ascii="Arial" w:hAnsi="Arial" w:cs="Arial"/>
          <w:sz w:val="28"/>
          <w:szCs w:val="28"/>
        </w:rPr>
      </w:pPr>
      <w:r w:rsidRPr="006A1BCC">
        <w:rPr>
          <w:rStyle w:val="normaltextrun"/>
          <w:rFonts w:ascii="Arial" w:hAnsi="Arial" w:cs="Arial"/>
          <w:sz w:val="28"/>
          <w:szCs w:val="28"/>
        </w:rPr>
        <w:t>Conclusion</w:t>
      </w:r>
      <w:r w:rsidR="00B27602">
        <w:rPr>
          <w:rStyle w:val="normaltextrun"/>
          <w:rFonts w:ascii="Arial" w:hAnsi="Arial" w:cs="Arial"/>
          <w:sz w:val="28"/>
          <w:szCs w:val="28"/>
        </w:rPr>
        <w:t>……………………………………………………….</w:t>
      </w:r>
      <w:r w:rsidR="002034C7">
        <w:rPr>
          <w:rStyle w:val="normaltextrun"/>
          <w:rFonts w:ascii="Arial" w:hAnsi="Arial" w:cs="Arial"/>
          <w:sz w:val="28"/>
          <w:szCs w:val="28"/>
        </w:rPr>
        <w:t>7</w:t>
      </w:r>
    </w:p>
    <w:p w14:paraId="77E23D6A" w14:textId="554B077A" w:rsidR="006A1BCC" w:rsidRDefault="00EA2C04" w:rsidP="00EA2C04">
      <w:pPr>
        <w:pStyle w:val="paragraph"/>
        <w:numPr>
          <w:ilvl w:val="0"/>
          <w:numId w:val="5"/>
        </w:numPr>
        <w:spacing w:before="0" w:beforeAutospacing="0" w:after="0" w:afterAutospacing="0"/>
        <w:textAlignment w:val="baseline"/>
        <w:rPr>
          <w:rStyle w:val="normaltextrun"/>
          <w:rFonts w:ascii="Arial" w:hAnsi="Arial" w:cs="Arial"/>
          <w:sz w:val="28"/>
          <w:szCs w:val="28"/>
        </w:rPr>
      </w:pPr>
      <w:r w:rsidRPr="00B27602">
        <w:rPr>
          <w:rStyle w:val="normaltextrun"/>
          <w:rFonts w:ascii="Arial" w:hAnsi="Arial" w:cs="Arial"/>
          <w:sz w:val="28"/>
          <w:szCs w:val="28"/>
          <w:u w:val="single"/>
        </w:rPr>
        <w:t>Reflective Report</w:t>
      </w:r>
      <w:r w:rsidR="0089228E" w:rsidRPr="00EA2C04">
        <w:rPr>
          <w:rStyle w:val="normaltextrun"/>
          <w:rFonts w:ascii="Arial" w:hAnsi="Arial" w:cs="Arial"/>
          <w:sz w:val="28"/>
          <w:szCs w:val="28"/>
        </w:rPr>
        <w:t>………</w:t>
      </w:r>
      <w:r w:rsidR="00F40634" w:rsidRPr="00EA2C04">
        <w:rPr>
          <w:rStyle w:val="normaltextrun"/>
          <w:rFonts w:ascii="Arial" w:hAnsi="Arial" w:cs="Arial"/>
          <w:sz w:val="28"/>
          <w:szCs w:val="28"/>
        </w:rPr>
        <w:t>.............................................</w:t>
      </w:r>
      <w:r w:rsidR="00536167" w:rsidRPr="00EA2C04">
        <w:rPr>
          <w:rStyle w:val="normaltextrun"/>
          <w:rFonts w:ascii="Arial" w:hAnsi="Arial" w:cs="Arial"/>
          <w:sz w:val="28"/>
          <w:szCs w:val="28"/>
        </w:rPr>
        <w:t>...</w:t>
      </w:r>
      <w:r w:rsidR="00B27602">
        <w:rPr>
          <w:rStyle w:val="normaltextrun"/>
          <w:rFonts w:ascii="Arial" w:hAnsi="Arial" w:cs="Arial"/>
          <w:sz w:val="28"/>
          <w:szCs w:val="28"/>
        </w:rPr>
        <w:t>.................</w:t>
      </w:r>
      <w:r w:rsidR="002034C7">
        <w:rPr>
          <w:rStyle w:val="normaltextrun"/>
          <w:rFonts w:ascii="Arial" w:hAnsi="Arial" w:cs="Arial"/>
          <w:sz w:val="28"/>
          <w:szCs w:val="28"/>
        </w:rPr>
        <w:t>8</w:t>
      </w:r>
    </w:p>
    <w:p w14:paraId="6539F448" w14:textId="3A6AB6C0" w:rsidR="00EA2C04" w:rsidRDefault="00EA2C04" w:rsidP="00EA2C04">
      <w:pPr>
        <w:pStyle w:val="paragraph"/>
        <w:numPr>
          <w:ilvl w:val="1"/>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Introduction……………………………………</w:t>
      </w:r>
      <w:r w:rsidR="00B27602">
        <w:rPr>
          <w:rStyle w:val="normaltextrun"/>
          <w:rFonts w:ascii="Arial" w:hAnsi="Arial" w:cs="Arial"/>
          <w:sz w:val="28"/>
          <w:szCs w:val="28"/>
        </w:rPr>
        <w:t>…………………</w:t>
      </w:r>
      <w:proofErr w:type="gramStart"/>
      <w:r w:rsidR="002034C7">
        <w:rPr>
          <w:rStyle w:val="normaltextrun"/>
          <w:rFonts w:ascii="Arial" w:hAnsi="Arial" w:cs="Arial"/>
          <w:sz w:val="28"/>
          <w:szCs w:val="28"/>
        </w:rPr>
        <w:t>8</w:t>
      </w:r>
      <w:proofErr w:type="gramEnd"/>
    </w:p>
    <w:p w14:paraId="0896EC6D" w14:textId="1C7DBF5C" w:rsidR="00EA2C04" w:rsidRDefault="00B27602" w:rsidP="00EA2C04">
      <w:pPr>
        <w:pStyle w:val="paragraph"/>
        <w:numPr>
          <w:ilvl w:val="1"/>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Gibbs reflective model………………………………………</w:t>
      </w:r>
      <w:r w:rsidR="002034C7">
        <w:rPr>
          <w:rStyle w:val="normaltextrun"/>
          <w:rFonts w:ascii="Arial" w:hAnsi="Arial" w:cs="Arial"/>
          <w:sz w:val="28"/>
          <w:szCs w:val="28"/>
        </w:rPr>
        <w:t>.</w:t>
      </w:r>
      <w:r>
        <w:rPr>
          <w:rStyle w:val="normaltextrun"/>
          <w:rFonts w:ascii="Arial" w:hAnsi="Arial" w:cs="Arial"/>
          <w:sz w:val="28"/>
          <w:szCs w:val="28"/>
        </w:rPr>
        <w:t>…</w:t>
      </w:r>
      <w:proofErr w:type="gramStart"/>
      <w:r w:rsidR="002034C7">
        <w:rPr>
          <w:rStyle w:val="normaltextrun"/>
          <w:rFonts w:ascii="Arial" w:hAnsi="Arial" w:cs="Arial"/>
          <w:sz w:val="28"/>
          <w:szCs w:val="28"/>
        </w:rPr>
        <w:t>8</w:t>
      </w:r>
      <w:proofErr w:type="gramEnd"/>
    </w:p>
    <w:p w14:paraId="1DAE0030" w14:textId="1F22DB67" w:rsidR="00B27602" w:rsidRPr="00EA2C04" w:rsidRDefault="00B27602" w:rsidP="00EA2C04">
      <w:pPr>
        <w:pStyle w:val="paragraph"/>
        <w:numPr>
          <w:ilvl w:val="1"/>
          <w:numId w:val="5"/>
        </w:numPr>
        <w:spacing w:before="0" w:beforeAutospacing="0" w:after="0" w:afterAutospacing="0"/>
        <w:textAlignment w:val="baseline"/>
        <w:rPr>
          <w:rFonts w:ascii="Arial" w:hAnsi="Arial" w:cs="Arial"/>
          <w:sz w:val="28"/>
          <w:szCs w:val="28"/>
        </w:rPr>
      </w:pPr>
      <w:r>
        <w:rPr>
          <w:rStyle w:val="normaltextrun"/>
          <w:rFonts w:ascii="Arial" w:hAnsi="Arial" w:cs="Arial"/>
          <w:sz w:val="28"/>
          <w:szCs w:val="28"/>
        </w:rPr>
        <w:t>Conclusion……………………………………………………</w:t>
      </w:r>
      <w:r w:rsidR="002034C7">
        <w:rPr>
          <w:rStyle w:val="normaltextrun"/>
          <w:rFonts w:ascii="Arial" w:hAnsi="Arial" w:cs="Arial"/>
          <w:sz w:val="28"/>
          <w:szCs w:val="28"/>
        </w:rPr>
        <w:t>.</w:t>
      </w:r>
      <w:r>
        <w:rPr>
          <w:rStyle w:val="normaltextrun"/>
          <w:rFonts w:ascii="Arial" w:hAnsi="Arial" w:cs="Arial"/>
          <w:sz w:val="28"/>
          <w:szCs w:val="28"/>
        </w:rPr>
        <w:t>…</w:t>
      </w:r>
      <w:proofErr w:type="gramStart"/>
      <w:r w:rsidR="002034C7">
        <w:rPr>
          <w:rStyle w:val="normaltextrun"/>
          <w:rFonts w:ascii="Arial" w:hAnsi="Arial" w:cs="Arial"/>
          <w:sz w:val="28"/>
          <w:szCs w:val="28"/>
        </w:rPr>
        <w:t>9</w:t>
      </w:r>
      <w:proofErr w:type="gramEnd"/>
    </w:p>
    <w:p w14:paraId="74A313D2" w14:textId="399C5505" w:rsidR="00F40634" w:rsidRPr="006A1BCC" w:rsidRDefault="00F40634" w:rsidP="006A1BCC">
      <w:pPr>
        <w:pStyle w:val="paragraph"/>
        <w:numPr>
          <w:ilvl w:val="0"/>
          <w:numId w:val="5"/>
        </w:numPr>
        <w:spacing w:before="0" w:beforeAutospacing="0" w:after="0" w:afterAutospacing="0"/>
        <w:textAlignment w:val="baseline"/>
        <w:rPr>
          <w:rFonts w:ascii="Arial" w:hAnsi="Arial" w:cs="Arial"/>
          <w:sz w:val="28"/>
          <w:szCs w:val="28"/>
        </w:rPr>
      </w:pPr>
      <w:r w:rsidRPr="00B27602">
        <w:rPr>
          <w:rStyle w:val="normaltextrun"/>
          <w:rFonts w:ascii="Arial" w:hAnsi="Arial" w:cs="Arial"/>
          <w:sz w:val="28"/>
          <w:szCs w:val="28"/>
          <w:u w:val="single"/>
        </w:rPr>
        <w:t>References</w:t>
      </w:r>
      <w:r w:rsidRPr="006A1BCC">
        <w:rPr>
          <w:rStyle w:val="normaltextrun"/>
          <w:rFonts w:ascii="Arial" w:hAnsi="Arial" w:cs="Arial"/>
          <w:sz w:val="28"/>
          <w:szCs w:val="28"/>
        </w:rPr>
        <w:t>..............................................................</w:t>
      </w:r>
      <w:r w:rsidR="006A1BCC" w:rsidRPr="006A1BCC">
        <w:rPr>
          <w:rStyle w:val="normaltextrun"/>
          <w:rFonts w:ascii="Arial" w:hAnsi="Arial" w:cs="Arial"/>
          <w:sz w:val="28"/>
          <w:szCs w:val="28"/>
        </w:rPr>
        <w:t>..........</w:t>
      </w:r>
      <w:r w:rsidRPr="006A1BCC">
        <w:rPr>
          <w:rStyle w:val="normaltextrun"/>
          <w:rFonts w:ascii="Arial" w:hAnsi="Arial" w:cs="Arial"/>
          <w:sz w:val="28"/>
          <w:szCs w:val="28"/>
        </w:rPr>
        <w:t>.......</w:t>
      </w:r>
      <w:r w:rsidR="00B27602">
        <w:rPr>
          <w:rStyle w:val="normaltextrun"/>
          <w:rFonts w:ascii="Arial" w:hAnsi="Arial" w:cs="Arial"/>
          <w:sz w:val="28"/>
          <w:szCs w:val="28"/>
        </w:rPr>
        <w:t>.....</w:t>
      </w:r>
      <w:proofErr w:type="gramStart"/>
      <w:r w:rsidR="002034C7">
        <w:rPr>
          <w:rStyle w:val="normaltextrun"/>
          <w:rFonts w:ascii="Arial" w:hAnsi="Arial" w:cs="Arial"/>
          <w:sz w:val="28"/>
          <w:szCs w:val="28"/>
        </w:rPr>
        <w:t>10</w:t>
      </w:r>
      <w:proofErr w:type="gramEnd"/>
    </w:p>
    <w:p w14:paraId="2F3C49B0" w14:textId="7777777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9978CE1" w14:textId="07C6D6E2" w:rsidR="00F40634" w:rsidRDefault="00F40634" w:rsidP="00F40634">
      <w:pPr>
        <w:spacing w:line="360" w:lineRule="auto"/>
        <w:rPr>
          <w:rFonts w:ascii="Arial" w:hAnsi="Arial" w:cs="Arial"/>
          <w:sz w:val="28"/>
          <w:szCs w:val="28"/>
        </w:rPr>
      </w:pPr>
    </w:p>
    <w:p w14:paraId="722E4EAD" w14:textId="758D33FD" w:rsidR="00F40634" w:rsidRDefault="00F40634" w:rsidP="00F40634">
      <w:pPr>
        <w:spacing w:line="360" w:lineRule="auto"/>
        <w:rPr>
          <w:rFonts w:ascii="Arial" w:hAnsi="Arial" w:cs="Arial"/>
          <w:sz w:val="28"/>
          <w:szCs w:val="28"/>
        </w:rPr>
      </w:pPr>
    </w:p>
    <w:p w14:paraId="7D6CF4A0" w14:textId="3D5B0F02" w:rsidR="00F40634" w:rsidRDefault="00F40634" w:rsidP="00F40634">
      <w:pPr>
        <w:spacing w:line="360" w:lineRule="auto"/>
        <w:rPr>
          <w:rFonts w:ascii="Arial" w:hAnsi="Arial" w:cs="Arial"/>
          <w:sz w:val="28"/>
          <w:szCs w:val="28"/>
        </w:rPr>
      </w:pPr>
    </w:p>
    <w:p w14:paraId="695B912C" w14:textId="77777777" w:rsidR="006A1BCC" w:rsidRDefault="006A1BCC" w:rsidP="00F40634">
      <w:pPr>
        <w:spacing w:line="360" w:lineRule="auto"/>
        <w:rPr>
          <w:rFonts w:ascii="Arial" w:hAnsi="Arial" w:cs="Arial"/>
          <w:sz w:val="28"/>
          <w:szCs w:val="28"/>
        </w:rPr>
      </w:pPr>
    </w:p>
    <w:p w14:paraId="1965EDB7" w14:textId="77777777" w:rsidR="006A1BCC" w:rsidRDefault="006A1BCC" w:rsidP="00F40634">
      <w:pPr>
        <w:spacing w:line="360" w:lineRule="auto"/>
        <w:rPr>
          <w:rFonts w:ascii="Arial" w:hAnsi="Arial" w:cs="Arial"/>
          <w:sz w:val="28"/>
          <w:szCs w:val="28"/>
        </w:rPr>
      </w:pPr>
    </w:p>
    <w:p w14:paraId="041231FC" w14:textId="297EBAC0" w:rsidR="00806CDB" w:rsidRPr="00CC4903" w:rsidRDefault="00372518" w:rsidP="00806CDB">
      <w:pPr>
        <w:spacing w:line="360" w:lineRule="auto"/>
        <w:rPr>
          <w:rFonts w:ascii="Arial" w:hAnsi="Arial" w:cs="Arial"/>
          <w:b/>
          <w:bCs/>
          <w:sz w:val="24"/>
          <w:szCs w:val="24"/>
          <w:u w:val="single"/>
        </w:rPr>
      </w:pPr>
      <w:r w:rsidRPr="00CC4903">
        <w:rPr>
          <w:rFonts w:ascii="Arial" w:hAnsi="Arial" w:cs="Arial"/>
          <w:b/>
          <w:bCs/>
          <w:sz w:val="24"/>
          <w:szCs w:val="24"/>
          <w:u w:val="single"/>
        </w:rPr>
        <w:t xml:space="preserve">Written Report - </w:t>
      </w:r>
      <w:r w:rsidR="00806CDB" w:rsidRPr="00CC4903">
        <w:rPr>
          <w:rFonts w:ascii="Arial" w:hAnsi="Arial" w:cs="Arial"/>
          <w:b/>
          <w:bCs/>
          <w:sz w:val="24"/>
          <w:szCs w:val="24"/>
          <w:u w:val="single"/>
        </w:rPr>
        <w:t>Introduction:</w:t>
      </w:r>
    </w:p>
    <w:p w14:paraId="56ED2F40" w14:textId="77777777" w:rsidR="00C55A72" w:rsidRPr="00C55A72" w:rsidRDefault="00C55A72" w:rsidP="00C55A72">
      <w:pPr>
        <w:spacing w:line="360" w:lineRule="auto"/>
        <w:rPr>
          <w:rFonts w:ascii="Arial" w:hAnsi="Arial" w:cs="Arial"/>
        </w:rPr>
      </w:pPr>
      <w:r w:rsidRPr="00C55A72">
        <w:rPr>
          <w:rFonts w:ascii="Arial" w:hAnsi="Arial" w:cs="Arial"/>
        </w:rPr>
        <w:t>The essay critically assesses Fayol's 14 Principles of Management and their applicability to current organisations. These concepts, created by Henri Fayol in the early 20th century, help managers organise and manage their organisations. However, the shifting corporate landscape, technology improvements, and changing labour expectations call Fayol's ideals into doubt.</w:t>
      </w:r>
    </w:p>
    <w:p w14:paraId="643A95B2" w14:textId="77777777" w:rsidR="00C55A72" w:rsidRPr="00C55A72" w:rsidRDefault="00C55A72" w:rsidP="00C55A72">
      <w:pPr>
        <w:spacing w:line="360" w:lineRule="auto"/>
        <w:rPr>
          <w:rFonts w:ascii="Arial" w:hAnsi="Arial" w:cs="Arial"/>
        </w:rPr>
      </w:pPr>
      <w:r w:rsidRPr="00C55A72">
        <w:rPr>
          <w:rFonts w:ascii="Arial" w:hAnsi="Arial" w:cs="Arial"/>
        </w:rPr>
        <w:t>Fayol's principles' pros and cons will be examined in this examination. The essay will also analyse these concepts' applicability in today's varied and dynamic workplaces using relevant literature. We may better grasp present management practises by critically assessing Fayol's 14 Principles' strengths and weaknesses.</w:t>
      </w:r>
    </w:p>
    <w:p w14:paraId="368DB9A3" w14:textId="77777777" w:rsidR="00C55A72" w:rsidRPr="00C55A72" w:rsidRDefault="00C55A72" w:rsidP="00C55A72">
      <w:pPr>
        <w:spacing w:line="360" w:lineRule="auto"/>
        <w:rPr>
          <w:rFonts w:ascii="Arial" w:hAnsi="Arial" w:cs="Arial"/>
        </w:rPr>
      </w:pPr>
      <w:r w:rsidRPr="00C55A72">
        <w:rPr>
          <w:rFonts w:ascii="Arial" w:hAnsi="Arial" w:cs="Arial"/>
        </w:rPr>
        <w:t>Literature will support arguments and evaluate Fayol's concepts in light of current organisational theories and practises. Understanding their historical relevance and prospective adjustments is key to understanding how they might influence good management in the 21st century's ever-changing corporate environment.</w:t>
      </w:r>
    </w:p>
    <w:p w14:paraId="7617723C" w14:textId="77777777" w:rsidR="00C55A72" w:rsidRPr="00C55A72" w:rsidRDefault="00C55A72" w:rsidP="00C55A72">
      <w:pPr>
        <w:spacing w:line="360" w:lineRule="auto"/>
        <w:rPr>
          <w:rFonts w:ascii="Arial" w:hAnsi="Arial" w:cs="Arial"/>
        </w:rPr>
      </w:pPr>
    </w:p>
    <w:p w14:paraId="7C8667B2" w14:textId="77777777" w:rsidR="00C55A72" w:rsidRPr="00C55A72" w:rsidRDefault="00C55A72" w:rsidP="00C55A72">
      <w:pPr>
        <w:spacing w:line="360" w:lineRule="auto"/>
        <w:rPr>
          <w:rFonts w:ascii="Arial" w:hAnsi="Arial" w:cs="Arial"/>
        </w:rPr>
      </w:pPr>
    </w:p>
    <w:p w14:paraId="49EF5D79" w14:textId="4F6D52C1" w:rsidR="00B81AAD" w:rsidRPr="00624403" w:rsidRDefault="00B81AAD" w:rsidP="00B81AAD">
      <w:pPr>
        <w:spacing w:line="360" w:lineRule="auto"/>
        <w:rPr>
          <w:rFonts w:ascii="Arial" w:hAnsi="Arial" w:cs="Arial"/>
          <w:b/>
          <w:bCs/>
          <w:sz w:val="24"/>
          <w:szCs w:val="24"/>
          <w:u w:val="single"/>
        </w:rPr>
      </w:pPr>
      <w:r w:rsidRPr="00624403">
        <w:rPr>
          <w:rFonts w:ascii="Arial" w:hAnsi="Arial" w:cs="Arial"/>
          <w:b/>
          <w:bCs/>
          <w:sz w:val="24"/>
          <w:szCs w:val="24"/>
          <w:u w:val="single"/>
        </w:rPr>
        <w:t>Management Theory:</w:t>
      </w:r>
    </w:p>
    <w:p w14:paraId="7EE1D068" w14:textId="77777777" w:rsidR="00B81AAD" w:rsidRPr="00B81AAD" w:rsidRDefault="00B81AAD" w:rsidP="00B81AAD">
      <w:pPr>
        <w:spacing w:line="360" w:lineRule="auto"/>
        <w:rPr>
          <w:rFonts w:ascii="Arial" w:hAnsi="Arial" w:cs="Arial"/>
        </w:rPr>
      </w:pPr>
      <w:r w:rsidRPr="00B81AAD">
        <w:rPr>
          <w:rFonts w:ascii="Arial" w:hAnsi="Arial" w:cs="Arial"/>
        </w:rPr>
        <w:t>Fayol's 14 Principles of Management provide a comprehensive framework for effective managerial practices. These principles are as follows:</w:t>
      </w:r>
    </w:p>
    <w:p w14:paraId="380523BD" w14:textId="77777777" w:rsidR="00B81AAD" w:rsidRPr="00B81AAD" w:rsidRDefault="00B81AAD" w:rsidP="00B81AAD">
      <w:pPr>
        <w:spacing w:line="360" w:lineRule="auto"/>
        <w:rPr>
          <w:rFonts w:ascii="Arial" w:hAnsi="Arial" w:cs="Arial"/>
        </w:rPr>
      </w:pPr>
    </w:p>
    <w:p w14:paraId="3B851F2F" w14:textId="6E7A8477"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Division of Work: </w:t>
      </w:r>
    </w:p>
    <w:p w14:paraId="7D0A2D3B"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Division of work is the practise of breaking down large, general jobs into more particular, smaller tasks so that employees may concentrate on their areas of competence.</w:t>
      </w:r>
    </w:p>
    <w:p w14:paraId="0A762480"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As an illustration, the production process at a vehicle manufacturing facility is broken down into many steps, such as assembly, painting, and quality control. Each employee specialises in a certain stage, which boosts production and efficiency.</w:t>
      </w:r>
    </w:p>
    <w:p w14:paraId="716303E9" w14:textId="77777777" w:rsidR="004F13C8" w:rsidRPr="004F13C8" w:rsidRDefault="004F13C8" w:rsidP="004F13C8">
      <w:pPr>
        <w:pStyle w:val="ListParagraph"/>
        <w:spacing w:line="360" w:lineRule="auto"/>
        <w:rPr>
          <w:rFonts w:ascii="Arial" w:hAnsi="Arial" w:cs="Arial"/>
          <w:b/>
          <w:bCs/>
        </w:rPr>
      </w:pPr>
    </w:p>
    <w:p w14:paraId="7E99F16F" w14:textId="616CCFA4"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lastRenderedPageBreak/>
        <w:t>Possessing power and accountability</w:t>
      </w:r>
    </w:p>
    <w:p w14:paraId="72D02FD3"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 xml:space="preserve">While responsibility is the duty to </w:t>
      </w:r>
      <w:proofErr w:type="gramStart"/>
      <w:r w:rsidRPr="004F13C8">
        <w:rPr>
          <w:rFonts w:ascii="Arial" w:hAnsi="Arial" w:cs="Arial"/>
        </w:rPr>
        <w:t>carry out</w:t>
      </w:r>
      <w:proofErr w:type="gramEnd"/>
      <w:r w:rsidRPr="004F13C8">
        <w:rPr>
          <w:rFonts w:ascii="Arial" w:hAnsi="Arial" w:cs="Arial"/>
        </w:rPr>
        <w:t xml:space="preserve"> certain duties and accept accountability for the results, authority is the power to command and make choices.</w:t>
      </w:r>
    </w:p>
    <w:p w14:paraId="37C79F46"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In a retail setting, for instance, the store manager has the power to decide on matters like customer service and inventory management. Daily tasks like helping customers and replenishing products fall under the purview of store staff.</w:t>
      </w:r>
    </w:p>
    <w:p w14:paraId="00361062" w14:textId="77777777" w:rsidR="004F13C8" w:rsidRPr="004F13C8" w:rsidRDefault="004F13C8" w:rsidP="004F13C8">
      <w:pPr>
        <w:pStyle w:val="ListParagraph"/>
        <w:spacing w:line="360" w:lineRule="auto"/>
        <w:rPr>
          <w:rFonts w:ascii="Arial" w:hAnsi="Arial" w:cs="Arial"/>
        </w:rPr>
      </w:pPr>
    </w:p>
    <w:p w14:paraId="351F2BCF" w14:textId="2C928D5D"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Discipline</w:t>
      </w:r>
    </w:p>
    <w:p w14:paraId="07E0847D"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Employees must be held to the organization's policies and regulations in order to preserve order.</w:t>
      </w:r>
    </w:p>
    <w:p w14:paraId="4B475A92"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Example: Strict adherence to coding standards and project deadlines at a software development business encourages discipline within the development team, resulting in high-quality software products.</w:t>
      </w:r>
    </w:p>
    <w:p w14:paraId="0B6A5E7F" w14:textId="77777777" w:rsidR="004F13C8" w:rsidRPr="004F13C8" w:rsidRDefault="004F13C8" w:rsidP="004F13C8">
      <w:pPr>
        <w:pStyle w:val="ListParagraph"/>
        <w:spacing w:line="360" w:lineRule="auto"/>
        <w:rPr>
          <w:rFonts w:ascii="Arial" w:hAnsi="Arial" w:cs="Arial"/>
          <w:b/>
          <w:bCs/>
        </w:rPr>
      </w:pPr>
    </w:p>
    <w:p w14:paraId="0AB7DE3F" w14:textId="06894A3C"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Unity of Command</w:t>
      </w:r>
    </w:p>
    <w:p w14:paraId="4AD5BB87"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Unity of command refers to the idea that a worker should only have one direct supervisor in order to prevent contradictory directives and muddle.</w:t>
      </w:r>
    </w:p>
    <w:p w14:paraId="0487FD11"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As an illustration, each marketing executive in a department reports to the marketing manager. In doing so, clear communication is ensured, and competing directives are avoided.</w:t>
      </w:r>
    </w:p>
    <w:p w14:paraId="7004328A" w14:textId="77777777" w:rsidR="004F13C8" w:rsidRPr="004F13C8" w:rsidRDefault="004F13C8" w:rsidP="004F13C8">
      <w:pPr>
        <w:pStyle w:val="ListParagraph"/>
        <w:spacing w:line="360" w:lineRule="auto"/>
        <w:rPr>
          <w:rFonts w:ascii="Arial" w:hAnsi="Arial" w:cs="Arial"/>
          <w:b/>
          <w:bCs/>
        </w:rPr>
      </w:pPr>
    </w:p>
    <w:p w14:paraId="6C13CF44" w14:textId="303381EE"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Consistency of purpose</w:t>
      </w:r>
    </w:p>
    <w:p w14:paraId="4F035CB6"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The emphasis on directing organisational operations towards shared aims and objectives is known as unity of direction.</w:t>
      </w:r>
    </w:p>
    <w:p w14:paraId="4F089971"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In a hotel, for instance, the front desk, cleaning, and dining service all collaborate to deliver a cohesive and smooth client experience.</w:t>
      </w:r>
    </w:p>
    <w:p w14:paraId="17F37066" w14:textId="77777777" w:rsidR="004F13C8" w:rsidRPr="004F13C8" w:rsidRDefault="004F13C8" w:rsidP="004F13C8">
      <w:pPr>
        <w:pStyle w:val="ListParagraph"/>
        <w:spacing w:line="360" w:lineRule="auto"/>
        <w:rPr>
          <w:rFonts w:ascii="Arial" w:hAnsi="Arial" w:cs="Arial"/>
          <w:b/>
          <w:bCs/>
        </w:rPr>
      </w:pPr>
    </w:p>
    <w:p w14:paraId="712BC58E" w14:textId="2BB75772"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Subordination of Individual Interests to the General Interest </w:t>
      </w:r>
    </w:p>
    <w:p w14:paraId="3746C3E2"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According to this idea, individual interests should come second to the organization's overarching goals.</w:t>
      </w:r>
    </w:p>
    <w:p w14:paraId="30D59323"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Example: In order to fulfil the goals of a non-profit organisation and better serve the community, staff may need to give up personal preferences.</w:t>
      </w:r>
    </w:p>
    <w:p w14:paraId="0C7A7DFC" w14:textId="77777777" w:rsidR="004F13C8" w:rsidRPr="004F13C8" w:rsidRDefault="004F13C8" w:rsidP="004F13C8">
      <w:pPr>
        <w:pStyle w:val="ListParagraph"/>
        <w:spacing w:line="360" w:lineRule="auto"/>
        <w:rPr>
          <w:rFonts w:ascii="Arial" w:hAnsi="Arial" w:cs="Arial"/>
        </w:rPr>
      </w:pPr>
    </w:p>
    <w:p w14:paraId="523FDEF9" w14:textId="25BDD1A4"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Remuneration</w:t>
      </w:r>
    </w:p>
    <w:p w14:paraId="7759D9A9"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Remuneration is the term used to describe just and equitable remuneration for labour and contributions made by employees.</w:t>
      </w:r>
    </w:p>
    <w:p w14:paraId="4D00151D" w14:textId="77777777" w:rsidR="004F13C8" w:rsidRPr="004F13C8" w:rsidRDefault="004F13C8" w:rsidP="004F13C8">
      <w:pPr>
        <w:pStyle w:val="ListParagraph"/>
        <w:spacing w:line="360" w:lineRule="auto"/>
        <w:rPr>
          <w:rFonts w:ascii="Arial" w:hAnsi="Arial" w:cs="Arial"/>
        </w:rPr>
      </w:pPr>
      <w:r w:rsidRPr="004F13C8">
        <w:rPr>
          <w:rFonts w:ascii="Arial" w:hAnsi="Arial" w:cs="Arial"/>
        </w:rPr>
        <w:lastRenderedPageBreak/>
        <w:t>Example: To promote greater productivity, workers in a technology business are given incentives and bonuses depending on their performance and contributions.</w:t>
      </w:r>
    </w:p>
    <w:p w14:paraId="1736E8F5" w14:textId="77777777" w:rsidR="004F13C8" w:rsidRPr="004F13C8" w:rsidRDefault="004F13C8" w:rsidP="004F13C8">
      <w:pPr>
        <w:pStyle w:val="ListParagraph"/>
        <w:spacing w:line="360" w:lineRule="auto"/>
        <w:rPr>
          <w:rFonts w:ascii="Arial" w:hAnsi="Arial" w:cs="Arial"/>
          <w:b/>
          <w:bCs/>
        </w:rPr>
      </w:pPr>
    </w:p>
    <w:p w14:paraId="3093B64D" w14:textId="04F10336"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Centralization</w:t>
      </w:r>
    </w:p>
    <w:p w14:paraId="2DC583C3"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Centralization refers to the concentration of decision-making power at the top of the organisational structure.</w:t>
      </w:r>
    </w:p>
    <w:p w14:paraId="0D5C96E0"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 small retail chain, for instance, has a centralised decision-making structure, with the CEO of the company making significant choices on corporate development.</w:t>
      </w:r>
    </w:p>
    <w:p w14:paraId="3414CA58" w14:textId="77777777" w:rsidR="004F13C8" w:rsidRPr="004F13C8" w:rsidRDefault="004F13C8" w:rsidP="004F13C8">
      <w:pPr>
        <w:pStyle w:val="ListParagraph"/>
        <w:spacing w:line="360" w:lineRule="auto"/>
        <w:rPr>
          <w:rFonts w:ascii="Arial" w:hAnsi="Arial" w:cs="Arial"/>
        </w:rPr>
      </w:pPr>
    </w:p>
    <w:p w14:paraId="1CA369F0" w14:textId="78FC8358"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Scalar Chain (Chain of Command)</w:t>
      </w:r>
    </w:p>
    <w:p w14:paraId="4423D91B"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The formal line of authority extending from the top to the lowest levels of the organisation is represented by the scalar chain.</w:t>
      </w:r>
    </w:p>
    <w:p w14:paraId="2E4CAE23"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 xml:space="preserve">Orders in a military organisation, for instance, are communicated in </w:t>
      </w:r>
      <w:proofErr w:type="gramStart"/>
      <w:r w:rsidRPr="004F13C8">
        <w:rPr>
          <w:rFonts w:ascii="Arial" w:hAnsi="Arial" w:cs="Arial"/>
        </w:rPr>
        <w:t>a crystal-clear</w:t>
      </w:r>
      <w:proofErr w:type="gramEnd"/>
      <w:r w:rsidRPr="004F13C8">
        <w:rPr>
          <w:rFonts w:ascii="Arial" w:hAnsi="Arial" w:cs="Arial"/>
        </w:rPr>
        <w:t xml:space="preserve"> scalar chain from the highest-ranking commander to lower-ranking officers.</w:t>
      </w:r>
    </w:p>
    <w:p w14:paraId="4EC13993" w14:textId="77777777" w:rsidR="004F13C8" w:rsidRPr="004F13C8" w:rsidRDefault="004F13C8" w:rsidP="004F13C8">
      <w:pPr>
        <w:pStyle w:val="ListParagraph"/>
        <w:spacing w:line="360" w:lineRule="auto"/>
        <w:rPr>
          <w:rFonts w:ascii="Arial" w:hAnsi="Arial" w:cs="Arial"/>
          <w:b/>
          <w:bCs/>
        </w:rPr>
      </w:pPr>
    </w:p>
    <w:p w14:paraId="65CA9378" w14:textId="017961ED"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Order</w:t>
      </w:r>
    </w:p>
    <w:p w14:paraId="27883EFB"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Within an organisation, order refers to the efficient and well-organized placement of employees and resources.</w:t>
      </w:r>
    </w:p>
    <w:p w14:paraId="30E4FB9A"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An organised organisation of production lines and storage spaces in a manufacturing plant, for instance, assures order and minimises time and effort waste.</w:t>
      </w:r>
    </w:p>
    <w:p w14:paraId="5B95034F" w14:textId="77777777" w:rsidR="004F13C8" w:rsidRPr="004F13C8" w:rsidRDefault="004F13C8" w:rsidP="004F13C8">
      <w:pPr>
        <w:pStyle w:val="ListParagraph"/>
        <w:spacing w:line="360" w:lineRule="auto"/>
        <w:rPr>
          <w:rFonts w:ascii="Arial" w:hAnsi="Arial" w:cs="Arial"/>
        </w:rPr>
      </w:pPr>
    </w:p>
    <w:p w14:paraId="7EACC8A9" w14:textId="48F05512"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Equity</w:t>
      </w:r>
    </w:p>
    <w:p w14:paraId="459AE8DD" w14:textId="641A4A1E" w:rsidR="004F13C8" w:rsidRPr="004F13C8" w:rsidRDefault="004F13C8" w:rsidP="004F13C8">
      <w:pPr>
        <w:pStyle w:val="ListParagraph"/>
        <w:spacing w:line="360" w:lineRule="auto"/>
        <w:rPr>
          <w:rFonts w:ascii="Arial" w:hAnsi="Arial" w:cs="Arial"/>
        </w:rPr>
      </w:pPr>
      <w:r>
        <w:rPr>
          <w:rFonts w:ascii="Arial" w:hAnsi="Arial" w:cs="Arial"/>
        </w:rPr>
        <w:t>E</w:t>
      </w:r>
      <w:r w:rsidRPr="004F13C8">
        <w:rPr>
          <w:rFonts w:ascii="Arial" w:hAnsi="Arial" w:cs="Arial"/>
        </w:rPr>
        <w:t>quity is defined as the practise of treating employees fairly, impartially, and without discrimination.</w:t>
      </w:r>
    </w:p>
    <w:p w14:paraId="62E44EA9"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Example: In an inclusive workplace, every employee receives equal opportunity for development and progress regardless of their background or identity.</w:t>
      </w:r>
    </w:p>
    <w:p w14:paraId="6BAA8435" w14:textId="77777777" w:rsidR="004F13C8" w:rsidRPr="004F13C8" w:rsidRDefault="004F13C8" w:rsidP="004F13C8">
      <w:pPr>
        <w:pStyle w:val="ListParagraph"/>
        <w:spacing w:line="360" w:lineRule="auto"/>
        <w:rPr>
          <w:rFonts w:ascii="Arial" w:hAnsi="Arial" w:cs="Arial"/>
          <w:b/>
          <w:bCs/>
        </w:rPr>
      </w:pPr>
    </w:p>
    <w:p w14:paraId="079EC4CB" w14:textId="39CF83E5"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Personnel tenure stability</w:t>
      </w:r>
    </w:p>
    <w:p w14:paraId="70F043A2"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According to the definition, employees should have job stability and not be susceptible to frequent promotions or layoffs.</w:t>
      </w:r>
    </w:p>
    <w:p w14:paraId="4C5F9E47"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An organisation that appreciates its workers and provides long-term employment, for instance, cultivates a sense of commitment and loyalty among its workforces.</w:t>
      </w:r>
    </w:p>
    <w:p w14:paraId="0B47F086" w14:textId="77777777" w:rsidR="004F13C8" w:rsidRPr="004F13C8" w:rsidRDefault="004F13C8" w:rsidP="004F13C8">
      <w:pPr>
        <w:pStyle w:val="ListParagraph"/>
        <w:spacing w:line="360" w:lineRule="auto"/>
        <w:rPr>
          <w:rFonts w:ascii="Arial" w:hAnsi="Arial" w:cs="Arial"/>
        </w:rPr>
      </w:pPr>
    </w:p>
    <w:p w14:paraId="61E2F947" w14:textId="02420497"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Initiative </w:t>
      </w:r>
    </w:p>
    <w:p w14:paraId="5B820643"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Initiative promotes initiative and innovation in problem-solving and process improvement among staff members.</w:t>
      </w:r>
    </w:p>
    <w:p w14:paraId="263720A4" w14:textId="77777777" w:rsidR="004F13C8" w:rsidRPr="004F13C8" w:rsidRDefault="004F13C8" w:rsidP="004F13C8">
      <w:pPr>
        <w:pStyle w:val="ListParagraph"/>
        <w:spacing w:line="360" w:lineRule="auto"/>
        <w:rPr>
          <w:rFonts w:ascii="Arial" w:hAnsi="Arial" w:cs="Arial"/>
        </w:rPr>
      </w:pPr>
      <w:r w:rsidRPr="004F13C8">
        <w:rPr>
          <w:rFonts w:ascii="Arial" w:hAnsi="Arial" w:cs="Arial"/>
        </w:rPr>
        <w:lastRenderedPageBreak/>
        <w:t>As an illustration, employees at a technology startup are urged to submit creative ideas and take charge of projects to further the business' expansion.</w:t>
      </w:r>
    </w:p>
    <w:p w14:paraId="2BEC076D" w14:textId="77777777" w:rsidR="004F13C8" w:rsidRDefault="004F13C8" w:rsidP="004F13C8">
      <w:pPr>
        <w:pStyle w:val="ListParagraph"/>
        <w:spacing w:line="360" w:lineRule="auto"/>
        <w:rPr>
          <w:rFonts w:ascii="Arial" w:hAnsi="Arial" w:cs="Arial"/>
        </w:rPr>
      </w:pPr>
    </w:p>
    <w:p w14:paraId="01C56BBC" w14:textId="77777777" w:rsidR="004F13C8" w:rsidRDefault="004F13C8" w:rsidP="004F13C8">
      <w:pPr>
        <w:pStyle w:val="ListParagraph"/>
        <w:spacing w:line="360" w:lineRule="auto"/>
        <w:rPr>
          <w:rFonts w:ascii="Arial" w:hAnsi="Arial" w:cs="Arial"/>
        </w:rPr>
      </w:pPr>
    </w:p>
    <w:p w14:paraId="04037943" w14:textId="77777777" w:rsidR="004F13C8" w:rsidRPr="004F13C8" w:rsidRDefault="004F13C8" w:rsidP="004F13C8">
      <w:pPr>
        <w:pStyle w:val="ListParagraph"/>
        <w:spacing w:line="360" w:lineRule="auto"/>
        <w:rPr>
          <w:rFonts w:ascii="Arial" w:hAnsi="Arial" w:cs="Arial"/>
        </w:rPr>
      </w:pPr>
    </w:p>
    <w:p w14:paraId="18E59DE4" w14:textId="384E66BB" w:rsidR="004F13C8" w:rsidRPr="004F13C8" w:rsidRDefault="004F13C8" w:rsidP="004F13C8">
      <w:pPr>
        <w:pStyle w:val="ListParagraph"/>
        <w:numPr>
          <w:ilvl w:val="0"/>
          <w:numId w:val="35"/>
        </w:numPr>
        <w:spacing w:line="360" w:lineRule="auto"/>
        <w:rPr>
          <w:rFonts w:ascii="Arial" w:hAnsi="Arial" w:cs="Arial"/>
          <w:b/>
          <w:bCs/>
        </w:rPr>
      </w:pPr>
      <w:r w:rsidRPr="004F13C8">
        <w:rPr>
          <w:rFonts w:ascii="Arial" w:hAnsi="Arial" w:cs="Arial"/>
          <w:b/>
          <w:bCs/>
        </w:rPr>
        <w:t>Esprit de Corps (Team Spirit)</w:t>
      </w:r>
    </w:p>
    <w:p w14:paraId="3BE6FDA2" w14:textId="77777777" w:rsidR="004F13C8" w:rsidRPr="004F13C8" w:rsidRDefault="004F13C8" w:rsidP="004F13C8">
      <w:pPr>
        <w:pStyle w:val="ListParagraph"/>
        <w:spacing w:line="360" w:lineRule="auto"/>
        <w:rPr>
          <w:rFonts w:ascii="Arial" w:hAnsi="Arial" w:cs="Arial"/>
        </w:rPr>
      </w:pPr>
      <w:r w:rsidRPr="004F13C8">
        <w:rPr>
          <w:rFonts w:ascii="Arial" w:hAnsi="Arial" w:cs="Arial"/>
        </w:rPr>
        <w:t>Esprit de corps places a strong emphasis on the value of fostering a sense of camaraderie among staff members.</w:t>
      </w:r>
    </w:p>
    <w:p w14:paraId="09629A90" w14:textId="279D0678" w:rsidR="008A39B8" w:rsidRPr="004F13C8" w:rsidRDefault="004F13C8" w:rsidP="004F13C8">
      <w:pPr>
        <w:pStyle w:val="ListParagraph"/>
        <w:spacing w:line="360" w:lineRule="auto"/>
        <w:rPr>
          <w:rFonts w:ascii="Arial" w:hAnsi="Arial" w:cs="Arial"/>
        </w:rPr>
      </w:pPr>
      <w:r w:rsidRPr="004F13C8">
        <w:rPr>
          <w:rFonts w:ascii="Arial" w:hAnsi="Arial" w:cs="Arial"/>
        </w:rPr>
        <w:t>In a sports team, for instance, developing a strong feeling of team spirit and cooperation is essential for success on the pitch.</w:t>
      </w:r>
    </w:p>
    <w:p w14:paraId="527C2C43" w14:textId="7945083E" w:rsidR="00B81AAD" w:rsidRDefault="00197C01" w:rsidP="00B81AAD">
      <w:pPr>
        <w:spacing w:line="360" w:lineRule="auto"/>
        <w:rPr>
          <w:rFonts w:ascii="Arial" w:hAnsi="Arial" w:cs="Arial"/>
        </w:rPr>
      </w:pPr>
      <w:r w:rsidRPr="00197C01">
        <w:rPr>
          <w:rFonts w:ascii="Arial" w:hAnsi="Arial" w:cs="Arial"/>
        </w:rPr>
        <w:t>The ideas of Fayol have received widespread recognition and use in several management situations. As an illustration, the "Division of Work" concept promotes specialisation and greater productivity, whereas the "Unity of Direction" principle guarantees coordination and alignment within the organisation.</w:t>
      </w:r>
    </w:p>
    <w:p w14:paraId="51DCCF65" w14:textId="77777777" w:rsidR="00B81AAD" w:rsidRPr="00B81AAD" w:rsidRDefault="00B81AAD" w:rsidP="00B81AAD">
      <w:pPr>
        <w:spacing w:line="360" w:lineRule="auto"/>
        <w:rPr>
          <w:rFonts w:ascii="Arial" w:hAnsi="Arial" w:cs="Arial"/>
        </w:rPr>
      </w:pPr>
    </w:p>
    <w:p w14:paraId="00BAEBB9" w14:textId="77777777" w:rsidR="00B81AAD" w:rsidRPr="00624403" w:rsidRDefault="00B81AAD" w:rsidP="00B81AAD">
      <w:pPr>
        <w:spacing w:line="360" w:lineRule="auto"/>
        <w:rPr>
          <w:rFonts w:ascii="Arial" w:hAnsi="Arial" w:cs="Arial"/>
          <w:b/>
          <w:bCs/>
          <w:sz w:val="24"/>
          <w:szCs w:val="24"/>
          <w:u w:val="single"/>
        </w:rPr>
      </w:pPr>
      <w:r w:rsidRPr="00624403">
        <w:rPr>
          <w:rFonts w:ascii="Arial" w:hAnsi="Arial" w:cs="Arial"/>
          <w:b/>
          <w:bCs/>
          <w:sz w:val="24"/>
          <w:szCs w:val="24"/>
          <w:u w:val="single"/>
        </w:rPr>
        <w:t>Critical Analysis of Theory:</w:t>
      </w:r>
    </w:p>
    <w:p w14:paraId="48C9CB7E" w14:textId="77777777" w:rsidR="00EB7A0F" w:rsidRDefault="00EB7A0F" w:rsidP="00B81AAD">
      <w:pPr>
        <w:spacing w:line="360" w:lineRule="auto"/>
        <w:rPr>
          <w:rFonts w:ascii="Arial" w:hAnsi="Arial" w:cs="Arial"/>
        </w:rPr>
      </w:pPr>
      <w:r w:rsidRPr="00EB7A0F">
        <w:rPr>
          <w:rFonts w:ascii="Arial" w:hAnsi="Arial" w:cs="Arial"/>
        </w:rPr>
        <w:t>Henri Fayol created the 14 Fayol Principles of Management in the early 20th century, and they have served as a fundamental framework for managers looking to increase organisational effectiveness and efficiency. In today's dynamic workplace, it is crucial to critically assess the advantages and disadvantages of these concepts as the corporate landscape continues to change. Each concept will be thoroughly examined in this examination, with instances of both its applicability and its limitations in contemporary organisational environments.</w:t>
      </w:r>
    </w:p>
    <w:p w14:paraId="42C9D73A" w14:textId="13E4BA3F" w:rsidR="00B81AAD" w:rsidRPr="00624403" w:rsidRDefault="00B81AAD" w:rsidP="00B81AAD">
      <w:pPr>
        <w:spacing w:line="360" w:lineRule="auto"/>
        <w:rPr>
          <w:rFonts w:ascii="Arial" w:hAnsi="Arial" w:cs="Arial"/>
          <w:b/>
          <w:bCs/>
        </w:rPr>
      </w:pPr>
      <w:r w:rsidRPr="00624403">
        <w:rPr>
          <w:rFonts w:ascii="Arial" w:hAnsi="Arial" w:cs="Arial"/>
          <w:b/>
          <w:bCs/>
        </w:rPr>
        <w:t>Benefits of Fayol's 14 Principles of Management:</w:t>
      </w:r>
    </w:p>
    <w:p w14:paraId="6BE599B1" w14:textId="77777777" w:rsidR="00DA45C2" w:rsidRPr="00DA45C2" w:rsidRDefault="00DA45C2" w:rsidP="00DA45C2">
      <w:pPr>
        <w:spacing w:line="360" w:lineRule="auto"/>
        <w:rPr>
          <w:rFonts w:ascii="Arial" w:hAnsi="Arial" w:cs="Arial"/>
        </w:rPr>
      </w:pPr>
      <w:r w:rsidRPr="00DA45C2">
        <w:rPr>
          <w:rFonts w:ascii="Arial" w:hAnsi="Arial" w:cs="Arial"/>
        </w:rPr>
        <w:t xml:space="preserve">The comprehensiveness of Fayol's principles, which offer a framework for numerous facets of organisational administration, is one of their main advantages. According to Cole (2004), these principles provide managers with precise instructions on how to set up their teams, roles, and tasks to ensure efficient operation. No matter the size or sector of the organisation, the ideas are also thought to be universal and applicable (Parker &amp; </w:t>
      </w:r>
      <w:proofErr w:type="spellStart"/>
      <w:r w:rsidRPr="00DA45C2">
        <w:rPr>
          <w:rFonts w:ascii="Arial" w:hAnsi="Arial" w:cs="Arial"/>
        </w:rPr>
        <w:t>Ritson</w:t>
      </w:r>
      <w:proofErr w:type="spellEnd"/>
      <w:r w:rsidRPr="00DA45C2">
        <w:rPr>
          <w:rFonts w:ascii="Arial" w:hAnsi="Arial" w:cs="Arial"/>
        </w:rPr>
        <w:t>, 2005).</w:t>
      </w:r>
    </w:p>
    <w:p w14:paraId="1DF26CEB" w14:textId="1D7467B1" w:rsidR="00A22BBD" w:rsidRPr="00451CCA" w:rsidRDefault="00A22BBD" w:rsidP="00451CCA">
      <w:pPr>
        <w:pStyle w:val="ListParagraph"/>
        <w:numPr>
          <w:ilvl w:val="0"/>
          <w:numId w:val="35"/>
        </w:numPr>
        <w:spacing w:line="360" w:lineRule="auto"/>
        <w:rPr>
          <w:rFonts w:ascii="Arial" w:hAnsi="Arial" w:cs="Arial"/>
        </w:rPr>
      </w:pPr>
      <w:r w:rsidRPr="00451CCA">
        <w:rPr>
          <w:rFonts w:ascii="Arial" w:hAnsi="Arial" w:cs="Arial"/>
          <w:u w:val="single"/>
        </w:rPr>
        <w:t xml:space="preserve">Comprehensive Management Framework: </w:t>
      </w:r>
      <w:r w:rsidRPr="00451CCA">
        <w:rPr>
          <w:rFonts w:ascii="Arial" w:hAnsi="Arial" w:cs="Arial"/>
        </w:rPr>
        <w:t xml:space="preserve">The comprehensiveness of Fayol's principles is one of their main merits. The </w:t>
      </w:r>
      <w:proofErr w:type="gramStart"/>
      <w:r w:rsidRPr="00451CCA">
        <w:rPr>
          <w:rFonts w:ascii="Arial" w:hAnsi="Arial" w:cs="Arial"/>
        </w:rPr>
        <w:t>14</w:t>
      </w:r>
      <w:proofErr w:type="gramEnd"/>
      <w:r w:rsidRPr="00451CCA">
        <w:rPr>
          <w:rFonts w:ascii="Arial" w:hAnsi="Arial" w:cs="Arial"/>
        </w:rPr>
        <w:t xml:space="preserve"> principles, which address different facets of management, give managers a comprehensive strategy to handle organisational difficulties (Parker &amp; </w:t>
      </w:r>
      <w:proofErr w:type="spellStart"/>
      <w:r w:rsidRPr="00451CCA">
        <w:rPr>
          <w:rFonts w:ascii="Arial" w:hAnsi="Arial" w:cs="Arial"/>
        </w:rPr>
        <w:t>Ritson</w:t>
      </w:r>
      <w:proofErr w:type="spellEnd"/>
      <w:r w:rsidRPr="00451CCA">
        <w:rPr>
          <w:rFonts w:ascii="Arial" w:hAnsi="Arial" w:cs="Arial"/>
        </w:rPr>
        <w:t>, 2005).</w:t>
      </w:r>
    </w:p>
    <w:p w14:paraId="78493DD9" w14:textId="2B443A12" w:rsidR="00A22BBD" w:rsidRPr="00451CCA" w:rsidRDefault="00A22BBD" w:rsidP="00451CCA">
      <w:pPr>
        <w:pStyle w:val="ListParagraph"/>
        <w:numPr>
          <w:ilvl w:val="0"/>
          <w:numId w:val="35"/>
        </w:numPr>
        <w:spacing w:line="360" w:lineRule="auto"/>
        <w:rPr>
          <w:rFonts w:ascii="Arial" w:hAnsi="Arial" w:cs="Arial"/>
        </w:rPr>
      </w:pPr>
      <w:r w:rsidRPr="00451CCA">
        <w:rPr>
          <w:rFonts w:ascii="Arial" w:hAnsi="Arial" w:cs="Arial"/>
          <w:u w:val="single"/>
        </w:rPr>
        <w:lastRenderedPageBreak/>
        <w:t xml:space="preserve">Universal Applicability: </w:t>
      </w:r>
      <w:r w:rsidRPr="00451CCA">
        <w:rPr>
          <w:rFonts w:ascii="Arial" w:hAnsi="Arial" w:cs="Arial"/>
        </w:rPr>
        <w:t>Fayol's principles are adaptable and usable in a variety of settings because they can be used in a variety of organisations and industries (Cole, 2004). Their continuing appeal over time has been a result of their universality.</w:t>
      </w:r>
    </w:p>
    <w:p w14:paraId="404A3EC3" w14:textId="284E438F" w:rsidR="00A22BBD" w:rsidRPr="00451CCA" w:rsidRDefault="00A22BBD" w:rsidP="00A22BBD">
      <w:pPr>
        <w:pStyle w:val="ListParagraph"/>
        <w:numPr>
          <w:ilvl w:val="0"/>
          <w:numId w:val="35"/>
        </w:numPr>
        <w:spacing w:line="360" w:lineRule="auto"/>
        <w:rPr>
          <w:rFonts w:ascii="Arial" w:hAnsi="Arial" w:cs="Arial"/>
        </w:rPr>
      </w:pPr>
      <w:r w:rsidRPr="00451CCA">
        <w:rPr>
          <w:rFonts w:ascii="Arial" w:hAnsi="Arial" w:cs="Arial"/>
          <w:u w:val="single"/>
        </w:rPr>
        <w:t xml:space="preserve">Clarity and Direction: </w:t>
      </w:r>
      <w:r w:rsidRPr="00451CCA">
        <w:rPr>
          <w:rFonts w:ascii="Arial" w:hAnsi="Arial" w:cs="Arial"/>
        </w:rPr>
        <w:t>According to Robbins and Coulter (2017), the principles provide managers with clear instructions for setting up their teams, roles, and duties. This encourages better internal coordination and communication.</w:t>
      </w:r>
    </w:p>
    <w:p w14:paraId="7B5693F5" w14:textId="5DE72EC3" w:rsidR="00A22BBD" w:rsidRPr="00451CCA" w:rsidRDefault="00A22BBD" w:rsidP="00451CCA">
      <w:pPr>
        <w:pStyle w:val="ListParagraph"/>
        <w:numPr>
          <w:ilvl w:val="0"/>
          <w:numId w:val="35"/>
        </w:numPr>
        <w:spacing w:line="360" w:lineRule="auto"/>
        <w:rPr>
          <w:rFonts w:ascii="Arial" w:hAnsi="Arial" w:cs="Arial"/>
        </w:rPr>
      </w:pPr>
      <w:r w:rsidRPr="00451CCA">
        <w:rPr>
          <w:rFonts w:ascii="Arial" w:hAnsi="Arial" w:cs="Arial"/>
          <w:u w:val="single"/>
        </w:rPr>
        <w:t xml:space="preserve">Productivity and Efficiency: </w:t>
      </w:r>
      <w:r w:rsidRPr="00451CCA">
        <w:rPr>
          <w:rFonts w:ascii="Arial" w:hAnsi="Arial" w:cs="Arial"/>
        </w:rPr>
        <w:t>By streamlining processes and directing operations towards shared goals, principles like "Division of Work" and "Unity of Direction" seek to improve productivity and efficiency (Jones &amp; George, 2008).</w:t>
      </w:r>
    </w:p>
    <w:p w14:paraId="00FE9578" w14:textId="77777777" w:rsidR="00B81AAD" w:rsidRPr="00B81AAD" w:rsidRDefault="00B81AAD" w:rsidP="00B81AAD">
      <w:pPr>
        <w:spacing w:line="360" w:lineRule="auto"/>
        <w:rPr>
          <w:rFonts w:ascii="Arial" w:hAnsi="Arial" w:cs="Arial"/>
        </w:rPr>
      </w:pPr>
    </w:p>
    <w:p w14:paraId="68ABC460" w14:textId="2578DE75" w:rsidR="00B81AAD" w:rsidRPr="00197F46" w:rsidRDefault="00B81AAD" w:rsidP="00B81AAD">
      <w:pPr>
        <w:spacing w:line="360" w:lineRule="auto"/>
        <w:rPr>
          <w:rFonts w:ascii="Arial" w:hAnsi="Arial" w:cs="Arial"/>
          <w:b/>
          <w:bCs/>
        </w:rPr>
      </w:pPr>
      <w:r w:rsidRPr="00197F46">
        <w:rPr>
          <w:rFonts w:ascii="Arial" w:hAnsi="Arial" w:cs="Arial"/>
          <w:b/>
          <w:bCs/>
        </w:rPr>
        <w:t>Disadvantages of Fayol's 14 Principles of Management:</w:t>
      </w:r>
    </w:p>
    <w:p w14:paraId="642E20C2" w14:textId="77777777" w:rsidR="001C57FA" w:rsidRPr="001C57FA" w:rsidRDefault="001C57FA" w:rsidP="001C57FA">
      <w:pPr>
        <w:spacing w:line="360" w:lineRule="auto"/>
        <w:rPr>
          <w:rFonts w:ascii="Arial" w:hAnsi="Arial" w:cs="Arial"/>
        </w:rPr>
      </w:pPr>
      <w:r w:rsidRPr="001C57FA">
        <w:rPr>
          <w:rFonts w:ascii="Arial" w:hAnsi="Arial" w:cs="Arial"/>
        </w:rPr>
        <w:t>Despite their historical importance, some of Fayol's beliefs might not be compatible with modern management techniques. Some principles may be perceived as being overly inflexible and hierarchical in today's changing business environment, impeding flexibility and agility (Sisk, 2010). The importance of interpersonal relationships and employee engagement, which are crucial in contemporary organisations, is also neglected by Fayol's principles, which are primarily focused on the structural and administrative components of management (Robbins &amp; Coulter, 2017).</w:t>
      </w:r>
    </w:p>
    <w:p w14:paraId="2F342BCC" w14:textId="77777777" w:rsidR="00451CCA" w:rsidRPr="00451CCA" w:rsidRDefault="00451CCA" w:rsidP="00451CCA">
      <w:pPr>
        <w:pStyle w:val="ListParagraph"/>
        <w:numPr>
          <w:ilvl w:val="0"/>
          <w:numId w:val="35"/>
        </w:numPr>
        <w:spacing w:line="360" w:lineRule="auto"/>
        <w:rPr>
          <w:rFonts w:ascii="Arial" w:hAnsi="Arial" w:cs="Arial"/>
        </w:rPr>
      </w:pPr>
      <w:r w:rsidRPr="00451CCA">
        <w:rPr>
          <w:rFonts w:ascii="Arial" w:hAnsi="Arial" w:cs="Arial"/>
          <w:u w:val="single"/>
        </w:rPr>
        <w:t xml:space="preserve">Rigidity in Modern Contexts: </w:t>
      </w:r>
      <w:r w:rsidRPr="00451CCA">
        <w:rPr>
          <w:rFonts w:ascii="Arial" w:hAnsi="Arial" w:cs="Arial"/>
        </w:rPr>
        <w:t>Some of Fayol's principles, such as "Scalar Chain" and "Unity of Command," promote hierarchical structures and strict top-down decision-making, which may limit adaptability and agility in contemporary organizations (Sisk, 2010).</w:t>
      </w:r>
    </w:p>
    <w:p w14:paraId="7F8106E6" w14:textId="77777777" w:rsidR="00451CCA" w:rsidRPr="00451CCA" w:rsidRDefault="00451CCA" w:rsidP="00451CCA">
      <w:pPr>
        <w:pStyle w:val="ListParagraph"/>
        <w:numPr>
          <w:ilvl w:val="0"/>
          <w:numId w:val="35"/>
        </w:numPr>
        <w:spacing w:line="360" w:lineRule="auto"/>
        <w:rPr>
          <w:rFonts w:ascii="Arial" w:hAnsi="Arial" w:cs="Arial"/>
          <w:u w:val="single"/>
        </w:rPr>
      </w:pPr>
      <w:r w:rsidRPr="00451CCA">
        <w:rPr>
          <w:rFonts w:ascii="Arial" w:hAnsi="Arial" w:cs="Arial"/>
          <w:u w:val="single"/>
        </w:rPr>
        <w:t xml:space="preserve">Neglecting Human Relations: </w:t>
      </w:r>
      <w:r w:rsidRPr="00451CCA">
        <w:rPr>
          <w:rFonts w:ascii="Arial" w:hAnsi="Arial" w:cs="Arial"/>
        </w:rPr>
        <w:t>Fayol's principles focus primarily on structural and administrative aspects, neglecting the importance of employee motivation and the significance of human relations in modern organizations (</w:t>
      </w:r>
      <w:proofErr w:type="spellStart"/>
      <w:r w:rsidRPr="00451CCA">
        <w:rPr>
          <w:rFonts w:ascii="Arial" w:hAnsi="Arial" w:cs="Arial"/>
        </w:rPr>
        <w:t>Goffee</w:t>
      </w:r>
      <w:proofErr w:type="spellEnd"/>
      <w:r w:rsidRPr="00451CCA">
        <w:rPr>
          <w:rFonts w:ascii="Arial" w:hAnsi="Arial" w:cs="Arial"/>
        </w:rPr>
        <w:t xml:space="preserve"> &amp; Jones, 2013).</w:t>
      </w:r>
    </w:p>
    <w:p w14:paraId="364B0D70" w14:textId="0412A9C1" w:rsidR="00197F46" w:rsidRPr="00451CCA" w:rsidRDefault="00451CCA" w:rsidP="00197F46">
      <w:pPr>
        <w:pStyle w:val="ListParagraph"/>
        <w:numPr>
          <w:ilvl w:val="0"/>
          <w:numId w:val="35"/>
        </w:numPr>
        <w:spacing w:line="360" w:lineRule="auto"/>
        <w:rPr>
          <w:rFonts w:ascii="Arial" w:hAnsi="Arial" w:cs="Arial"/>
        </w:rPr>
      </w:pPr>
      <w:r w:rsidRPr="00451CCA">
        <w:rPr>
          <w:rFonts w:ascii="Arial" w:hAnsi="Arial" w:cs="Arial"/>
          <w:u w:val="single"/>
        </w:rPr>
        <w:t>Simplicity and Overgeneralization</w:t>
      </w:r>
      <w:r w:rsidRPr="00451CCA">
        <w:rPr>
          <w:rFonts w:ascii="Arial" w:hAnsi="Arial" w:cs="Arial"/>
        </w:rPr>
        <w:t>: Critics argue that the principles oversimplify complex managerial challenges, presenting a one-size-fits-all solution that may not address the unique needs of specific organizations or industries (Pugh &amp; Hickson, 2007).</w:t>
      </w:r>
    </w:p>
    <w:p w14:paraId="0B2B1164" w14:textId="24C25902" w:rsidR="00B81AAD" w:rsidRPr="00197F46" w:rsidRDefault="00B81AAD" w:rsidP="00B81AAD">
      <w:pPr>
        <w:spacing w:line="360" w:lineRule="auto"/>
        <w:rPr>
          <w:rFonts w:ascii="Arial" w:hAnsi="Arial" w:cs="Arial"/>
          <w:b/>
          <w:bCs/>
        </w:rPr>
      </w:pPr>
      <w:r w:rsidRPr="00197F46">
        <w:rPr>
          <w:rFonts w:ascii="Arial" w:hAnsi="Arial" w:cs="Arial"/>
          <w:b/>
          <w:bCs/>
        </w:rPr>
        <w:t>Relevant Workplace Context:</w:t>
      </w:r>
    </w:p>
    <w:p w14:paraId="4FC55A2E" w14:textId="7C090685" w:rsidR="00B81AAD" w:rsidRPr="00B81AAD" w:rsidRDefault="00925E6D" w:rsidP="00B81AAD">
      <w:pPr>
        <w:spacing w:line="360" w:lineRule="auto"/>
        <w:rPr>
          <w:rFonts w:ascii="Arial" w:hAnsi="Arial" w:cs="Arial"/>
        </w:rPr>
      </w:pPr>
      <w:r w:rsidRPr="00925E6D">
        <w:rPr>
          <w:rFonts w:ascii="Arial" w:hAnsi="Arial" w:cs="Arial"/>
        </w:rPr>
        <w:t xml:space="preserve">Fayol's principles find relevance in traditional, stable, and hierarchical organizational contexts where clear lines of authority and well-defined structures are necessary for efficient operations. For example, in manufacturing industries with assembly line production, </w:t>
      </w:r>
      <w:r w:rsidRPr="00925E6D">
        <w:rPr>
          <w:rFonts w:ascii="Arial" w:hAnsi="Arial" w:cs="Arial"/>
        </w:rPr>
        <w:lastRenderedPageBreak/>
        <w:t>"Division of Work" ensures specialized roles, streamlining production processes (Rosenberg &amp; Grosse, 2018). Additionally, in bureaucratic government organizations, "Centralization" and "Scalar Chain" provide a clear chain of command, ensuring effective decision-making and coordination</w:t>
      </w:r>
      <w:r w:rsidR="00884EDA">
        <w:rPr>
          <w:rFonts w:ascii="Arial" w:hAnsi="Arial" w:cs="Arial"/>
        </w:rPr>
        <w:t>.</w:t>
      </w:r>
    </w:p>
    <w:p w14:paraId="5B381F46" w14:textId="683974E5" w:rsidR="00B81AAD" w:rsidRPr="00197F46" w:rsidRDefault="00B81AAD" w:rsidP="00B81AAD">
      <w:pPr>
        <w:spacing w:line="360" w:lineRule="auto"/>
        <w:rPr>
          <w:rFonts w:ascii="Arial" w:hAnsi="Arial" w:cs="Arial"/>
          <w:b/>
          <w:bCs/>
        </w:rPr>
      </w:pPr>
      <w:r w:rsidRPr="00197F46">
        <w:rPr>
          <w:rFonts w:ascii="Arial" w:hAnsi="Arial" w:cs="Arial"/>
          <w:b/>
          <w:bCs/>
        </w:rPr>
        <w:t>Irrelevant Workplace Context:</w:t>
      </w:r>
    </w:p>
    <w:p w14:paraId="4D15553C" w14:textId="4BDC72A6" w:rsidR="00B81AAD" w:rsidRPr="00B81AAD" w:rsidRDefault="00C15833" w:rsidP="00B81AAD">
      <w:pPr>
        <w:spacing w:line="360" w:lineRule="auto"/>
        <w:rPr>
          <w:rFonts w:ascii="Arial" w:hAnsi="Arial" w:cs="Arial"/>
        </w:rPr>
      </w:pPr>
      <w:r w:rsidRPr="00C15833">
        <w:rPr>
          <w:rFonts w:ascii="Arial" w:hAnsi="Arial" w:cs="Arial"/>
        </w:rPr>
        <w:t>In contrast, some of Fayol's concepts might be less appropriate in contemporary companies, particularly those that place a strong emphasis on innovation, creativity, and employee empowerment. For instance, flexible work arrangements and employee autonomy frequently take precedence over rigid hierarchical systems in startups and the creative sectors. Principles like "Initiative" and "Unity of Direction" may be more applicable than top-down strategies in knowledge-based sectors with highly competent and self-motivated workers (</w:t>
      </w:r>
      <w:proofErr w:type="spellStart"/>
      <w:r w:rsidRPr="00C15833">
        <w:rPr>
          <w:rFonts w:ascii="Arial" w:hAnsi="Arial" w:cs="Arial"/>
        </w:rPr>
        <w:t>Goffee</w:t>
      </w:r>
      <w:proofErr w:type="spellEnd"/>
      <w:r w:rsidRPr="00C15833">
        <w:rPr>
          <w:rFonts w:ascii="Arial" w:hAnsi="Arial" w:cs="Arial"/>
        </w:rPr>
        <w:t xml:space="preserve"> &amp; Jones, 2013).</w:t>
      </w:r>
    </w:p>
    <w:p w14:paraId="0FFE04EC" w14:textId="2E1D0A6A" w:rsidR="00B81AAD" w:rsidRPr="005D3D36" w:rsidRDefault="00B81AAD" w:rsidP="00B81AAD">
      <w:pPr>
        <w:spacing w:line="360" w:lineRule="auto"/>
        <w:rPr>
          <w:rFonts w:ascii="Arial" w:hAnsi="Arial" w:cs="Arial"/>
          <w:b/>
          <w:bCs/>
          <w:sz w:val="24"/>
          <w:szCs w:val="24"/>
          <w:u w:val="single"/>
        </w:rPr>
      </w:pPr>
      <w:r w:rsidRPr="005D3D36">
        <w:rPr>
          <w:rFonts w:ascii="Arial" w:hAnsi="Arial" w:cs="Arial"/>
          <w:b/>
          <w:bCs/>
          <w:sz w:val="24"/>
          <w:szCs w:val="24"/>
          <w:u w:val="single"/>
        </w:rPr>
        <w:t>Conclusion:</w:t>
      </w:r>
    </w:p>
    <w:p w14:paraId="60D55685" w14:textId="77777777" w:rsidR="009B6A90" w:rsidRPr="009B6A90" w:rsidRDefault="009B6A90" w:rsidP="009B6A90">
      <w:pPr>
        <w:spacing w:line="360" w:lineRule="auto"/>
        <w:rPr>
          <w:rFonts w:ascii="Arial" w:hAnsi="Arial" w:cs="Arial"/>
        </w:rPr>
      </w:pPr>
      <w:r w:rsidRPr="009B6A90">
        <w:rPr>
          <w:rFonts w:ascii="Arial" w:hAnsi="Arial" w:cs="Arial"/>
        </w:rPr>
        <w:t>The 14 Principles of Management by Fayol offer insightful perspectives on organisational management and have significantly influenced management practises over time. Their ongoing popularity is a result of their thoroughness and general application. However, in order for these concepts to stay applicable in the fast-paced corporate environment of today, they may need to be contextualised and adjusted.</w:t>
      </w:r>
    </w:p>
    <w:p w14:paraId="73651B95" w14:textId="18343703" w:rsidR="009B6A90" w:rsidRPr="009B6A90" w:rsidRDefault="009B6A90" w:rsidP="009B6A90">
      <w:pPr>
        <w:spacing w:line="360" w:lineRule="auto"/>
        <w:rPr>
          <w:rFonts w:ascii="Arial" w:hAnsi="Arial" w:cs="Arial"/>
        </w:rPr>
      </w:pPr>
      <w:r w:rsidRPr="009B6A90">
        <w:rPr>
          <w:rFonts w:ascii="Arial" w:hAnsi="Arial" w:cs="Arial"/>
        </w:rPr>
        <w:t xml:space="preserve">Fayol's principles may be helpful in conventional organisational settings, but their rigidity and simplicity may limit their usefulness in contemporary, </w:t>
      </w:r>
      <w:r w:rsidRPr="009B6A90">
        <w:rPr>
          <w:rFonts w:ascii="Arial" w:hAnsi="Arial" w:cs="Arial"/>
        </w:rPr>
        <w:t>innovative</w:t>
      </w:r>
      <w:r w:rsidRPr="009B6A90">
        <w:rPr>
          <w:rFonts w:ascii="Arial" w:hAnsi="Arial" w:cs="Arial"/>
        </w:rPr>
        <w:t xml:space="preserve"> workplaces. Organisations should adopt elements of Fayol's ideals while also incorporating modern management strategies that place a premium on flexibility, employee empowerment, and adaptation if they want to succeed in the twenty-first century.</w:t>
      </w:r>
    </w:p>
    <w:p w14:paraId="563604AD" w14:textId="77777777" w:rsidR="005D3D36" w:rsidRDefault="005D3D36" w:rsidP="00806CDB">
      <w:pPr>
        <w:spacing w:line="360" w:lineRule="auto"/>
        <w:rPr>
          <w:rFonts w:ascii="Arial" w:hAnsi="Arial" w:cs="Arial"/>
        </w:rPr>
      </w:pPr>
    </w:p>
    <w:p w14:paraId="015FA69A" w14:textId="77777777" w:rsidR="00372518" w:rsidRDefault="00372518" w:rsidP="00806CDB">
      <w:pPr>
        <w:spacing w:line="360" w:lineRule="auto"/>
        <w:rPr>
          <w:rFonts w:ascii="Arial" w:hAnsi="Arial" w:cs="Arial"/>
        </w:rPr>
      </w:pPr>
    </w:p>
    <w:p w14:paraId="524DA1E8" w14:textId="77777777" w:rsidR="00372518" w:rsidRDefault="00372518" w:rsidP="00806CDB">
      <w:pPr>
        <w:spacing w:line="360" w:lineRule="auto"/>
        <w:rPr>
          <w:rFonts w:ascii="Arial" w:hAnsi="Arial" w:cs="Arial"/>
        </w:rPr>
      </w:pPr>
    </w:p>
    <w:p w14:paraId="1C48D2ED" w14:textId="77777777" w:rsidR="00372518" w:rsidRDefault="00372518" w:rsidP="00806CDB">
      <w:pPr>
        <w:spacing w:line="360" w:lineRule="auto"/>
        <w:rPr>
          <w:rFonts w:ascii="Arial" w:hAnsi="Arial" w:cs="Arial"/>
        </w:rPr>
      </w:pPr>
    </w:p>
    <w:p w14:paraId="4B2A0903" w14:textId="77777777" w:rsidR="00372518" w:rsidRDefault="00372518" w:rsidP="00806CDB">
      <w:pPr>
        <w:spacing w:line="360" w:lineRule="auto"/>
        <w:rPr>
          <w:rFonts w:ascii="Arial" w:hAnsi="Arial" w:cs="Arial"/>
        </w:rPr>
      </w:pPr>
    </w:p>
    <w:p w14:paraId="2CBF3FF4" w14:textId="77777777" w:rsidR="00372518" w:rsidRDefault="00372518" w:rsidP="00806CDB">
      <w:pPr>
        <w:spacing w:line="360" w:lineRule="auto"/>
        <w:rPr>
          <w:rFonts w:ascii="Arial" w:hAnsi="Arial" w:cs="Arial"/>
        </w:rPr>
      </w:pPr>
    </w:p>
    <w:p w14:paraId="22CE43A6" w14:textId="77777777" w:rsidR="00372518" w:rsidRDefault="00372518" w:rsidP="00806CDB">
      <w:pPr>
        <w:spacing w:line="360" w:lineRule="auto"/>
        <w:rPr>
          <w:rFonts w:ascii="Arial" w:hAnsi="Arial" w:cs="Arial"/>
        </w:rPr>
      </w:pPr>
    </w:p>
    <w:p w14:paraId="24B664B3" w14:textId="77777777" w:rsidR="00372518" w:rsidRDefault="00372518" w:rsidP="00806CDB">
      <w:pPr>
        <w:spacing w:line="360" w:lineRule="auto"/>
        <w:rPr>
          <w:rFonts w:ascii="Arial" w:hAnsi="Arial" w:cs="Arial"/>
        </w:rPr>
      </w:pPr>
    </w:p>
    <w:p w14:paraId="71258D78" w14:textId="77777777" w:rsidR="00372518" w:rsidRDefault="00372518" w:rsidP="00806CDB">
      <w:pPr>
        <w:spacing w:line="360" w:lineRule="auto"/>
        <w:rPr>
          <w:rFonts w:ascii="Arial" w:hAnsi="Arial" w:cs="Arial"/>
        </w:rPr>
      </w:pPr>
    </w:p>
    <w:p w14:paraId="4CC29BCA" w14:textId="77777777" w:rsidR="00372518" w:rsidRDefault="00372518" w:rsidP="00806CDB">
      <w:pPr>
        <w:spacing w:line="360" w:lineRule="auto"/>
        <w:rPr>
          <w:rFonts w:ascii="Arial" w:hAnsi="Arial" w:cs="Arial"/>
        </w:rPr>
      </w:pPr>
    </w:p>
    <w:p w14:paraId="7909D60E" w14:textId="77777777" w:rsidR="00372518" w:rsidRDefault="00372518" w:rsidP="00806CDB">
      <w:pPr>
        <w:spacing w:line="360" w:lineRule="auto"/>
        <w:rPr>
          <w:rFonts w:ascii="Arial" w:hAnsi="Arial" w:cs="Arial"/>
        </w:rPr>
      </w:pPr>
    </w:p>
    <w:p w14:paraId="717D00C5" w14:textId="77777777" w:rsidR="004E745F" w:rsidRPr="004E745F" w:rsidRDefault="004E745F" w:rsidP="004E745F">
      <w:pPr>
        <w:spacing w:line="360" w:lineRule="auto"/>
        <w:rPr>
          <w:rFonts w:ascii="Arial" w:hAnsi="Arial" w:cs="Arial"/>
          <w:b/>
          <w:bCs/>
          <w:sz w:val="24"/>
          <w:szCs w:val="24"/>
          <w:u w:val="single"/>
        </w:rPr>
      </w:pPr>
      <w:r w:rsidRPr="004E745F">
        <w:rPr>
          <w:rFonts w:ascii="Arial" w:hAnsi="Arial" w:cs="Arial"/>
          <w:b/>
          <w:bCs/>
          <w:sz w:val="24"/>
          <w:szCs w:val="24"/>
          <w:u w:val="single"/>
        </w:rPr>
        <w:t>Reflective Report: Understanding Critical Thinking and Management in the Workplace</w:t>
      </w:r>
    </w:p>
    <w:p w14:paraId="63936FE3" w14:textId="77777777" w:rsidR="004E745F" w:rsidRPr="004E745F" w:rsidRDefault="004E745F" w:rsidP="004E745F">
      <w:pPr>
        <w:spacing w:line="360" w:lineRule="auto"/>
        <w:rPr>
          <w:rFonts w:ascii="Arial" w:hAnsi="Arial" w:cs="Arial"/>
        </w:rPr>
      </w:pPr>
    </w:p>
    <w:p w14:paraId="2A384E14" w14:textId="77777777" w:rsidR="004E745F" w:rsidRPr="004E745F" w:rsidRDefault="004E745F" w:rsidP="004E745F">
      <w:pPr>
        <w:spacing w:line="360" w:lineRule="auto"/>
        <w:rPr>
          <w:rFonts w:ascii="Arial" w:hAnsi="Arial" w:cs="Arial"/>
          <w:b/>
          <w:bCs/>
          <w:u w:val="single"/>
        </w:rPr>
      </w:pPr>
      <w:r w:rsidRPr="004E745F">
        <w:rPr>
          <w:rFonts w:ascii="Arial" w:hAnsi="Arial" w:cs="Arial"/>
          <w:b/>
          <w:bCs/>
          <w:u w:val="single"/>
        </w:rPr>
        <w:t>Introduction:</w:t>
      </w:r>
    </w:p>
    <w:p w14:paraId="312AAF22" w14:textId="188B23DB" w:rsidR="004E745F" w:rsidRPr="004E745F" w:rsidRDefault="00591F33" w:rsidP="004E745F">
      <w:pPr>
        <w:spacing w:line="360" w:lineRule="auto"/>
        <w:rPr>
          <w:rFonts w:ascii="Arial" w:hAnsi="Arial" w:cs="Arial"/>
        </w:rPr>
      </w:pPr>
      <w:r w:rsidRPr="00591F33">
        <w:rPr>
          <w:rFonts w:ascii="Arial" w:hAnsi="Arial" w:cs="Arial"/>
        </w:rPr>
        <w:t>I will discuss my understanding of management in the workplace and critical thinking in this reflective report. My reflections will be organised using Gibbs' Reflective Cycle, which includes describing an event or experience, examining my thoughts and feelings, evaluating the experience, drawing conclusions, and creating a future action plan.</w:t>
      </w:r>
    </w:p>
    <w:p w14:paraId="4D8D6FFC" w14:textId="77777777" w:rsidR="004E745F" w:rsidRPr="004E745F" w:rsidRDefault="004E745F" w:rsidP="004E745F">
      <w:pPr>
        <w:spacing w:line="360" w:lineRule="auto"/>
        <w:rPr>
          <w:rFonts w:ascii="Arial" w:hAnsi="Arial" w:cs="Arial"/>
          <w:b/>
          <w:bCs/>
        </w:rPr>
      </w:pPr>
      <w:r w:rsidRPr="004E745F">
        <w:rPr>
          <w:rFonts w:ascii="Arial" w:hAnsi="Arial" w:cs="Arial"/>
          <w:b/>
          <w:bCs/>
        </w:rPr>
        <w:t>Description:</w:t>
      </w:r>
    </w:p>
    <w:p w14:paraId="5EA950A8" w14:textId="10C827A1" w:rsidR="00591F33" w:rsidRPr="00591F33" w:rsidRDefault="00591F33" w:rsidP="00591F33">
      <w:pPr>
        <w:spacing w:line="360" w:lineRule="auto"/>
        <w:rPr>
          <w:rFonts w:ascii="Arial" w:hAnsi="Arial" w:cs="Arial"/>
        </w:rPr>
      </w:pPr>
      <w:r w:rsidRPr="00591F33">
        <w:rPr>
          <w:rFonts w:ascii="Arial" w:hAnsi="Arial" w:cs="Arial"/>
        </w:rPr>
        <w:t>I have had experience working in a variety of professional contexts, and I have come across many circumstances that called for good problem-solving and management abilities. One such time was when I was in charge of a group working on a challenging project with a tight deadline. The team had trouble organising tasks, effectively using resources, and dealing with unforeseen hurdles.</w:t>
      </w:r>
    </w:p>
    <w:p w14:paraId="5805742C" w14:textId="77777777" w:rsidR="004E745F" w:rsidRPr="004E745F" w:rsidRDefault="004E745F" w:rsidP="004E745F">
      <w:pPr>
        <w:spacing w:line="360" w:lineRule="auto"/>
        <w:rPr>
          <w:rFonts w:ascii="Arial" w:hAnsi="Arial" w:cs="Arial"/>
          <w:b/>
          <w:bCs/>
        </w:rPr>
      </w:pPr>
      <w:r w:rsidRPr="004E745F">
        <w:rPr>
          <w:rFonts w:ascii="Arial" w:hAnsi="Arial" w:cs="Arial"/>
          <w:b/>
          <w:bCs/>
        </w:rPr>
        <w:t>Feelings:</w:t>
      </w:r>
    </w:p>
    <w:p w14:paraId="067248D9" w14:textId="0834DDDC" w:rsidR="004E745F" w:rsidRPr="004E745F" w:rsidRDefault="00D542E4" w:rsidP="004E745F">
      <w:pPr>
        <w:spacing w:line="360" w:lineRule="auto"/>
        <w:rPr>
          <w:rFonts w:ascii="Arial" w:hAnsi="Arial" w:cs="Arial"/>
        </w:rPr>
      </w:pPr>
      <w:r w:rsidRPr="00D542E4">
        <w:rPr>
          <w:rFonts w:ascii="Arial" w:hAnsi="Arial" w:cs="Arial"/>
        </w:rPr>
        <w:t>I had a mix of pressure, annoyance, and determination while working on this task. The irritation resulted from the challenges of coordinating team efforts, while the pressure stemmed from the requirement to achieve strict deadlines. I remained committed to getting the team to victory despite the obstacles, though.</w:t>
      </w:r>
    </w:p>
    <w:p w14:paraId="69616E51" w14:textId="77777777" w:rsidR="004E745F" w:rsidRPr="004E745F" w:rsidRDefault="004E745F" w:rsidP="004E745F">
      <w:pPr>
        <w:spacing w:line="360" w:lineRule="auto"/>
        <w:rPr>
          <w:rFonts w:ascii="Arial" w:hAnsi="Arial" w:cs="Arial"/>
          <w:b/>
          <w:bCs/>
        </w:rPr>
      </w:pPr>
      <w:r w:rsidRPr="004E745F">
        <w:rPr>
          <w:rFonts w:ascii="Arial" w:hAnsi="Arial" w:cs="Arial"/>
          <w:b/>
          <w:bCs/>
        </w:rPr>
        <w:t>Analysis:</w:t>
      </w:r>
    </w:p>
    <w:p w14:paraId="685AB3B2" w14:textId="45CA287F" w:rsidR="004E745F" w:rsidRPr="004E745F" w:rsidRDefault="00B87437" w:rsidP="004E745F">
      <w:pPr>
        <w:spacing w:line="360" w:lineRule="auto"/>
        <w:rPr>
          <w:rFonts w:ascii="Arial" w:hAnsi="Arial" w:cs="Arial"/>
        </w:rPr>
      </w:pPr>
      <w:r w:rsidRPr="00B87437">
        <w:rPr>
          <w:rFonts w:ascii="Arial" w:hAnsi="Arial" w:cs="Arial"/>
        </w:rPr>
        <w:t>In retrospect, I understood the significance of critical thinking in project management. Analysis, problem-solving, and situational analysis are all components of critical thinking. I had to evaluate the project's scope, set job priorities, and strategically allocate resources. I was able to make wise decisions under pressure and make sure that the team's efforts were in line with the project's goals because to my ability to think critically.</w:t>
      </w:r>
    </w:p>
    <w:p w14:paraId="762D6B0F" w14:textId="77777777" w:rsidR="004E745F" w:rsidRPr="004E745F" w:rsidRDefault="004E745F" w:rsidP="004E745F">
      <w:pPr>
        <w:spacing w:line="360" w:lineRule="auto"/>
        <w:rPr>
          <w:rFonts w:ascii="Arial" w:hAnsi="Arial" w:cs="Arial"/>
          <w:b/>
          <w:bCs/>
        </w:rPr>
      </w:pPr>
      <w:r w:rsidRPr="004E745F">
        <w:rPr>
          <w:rFonts w:ascii="Arial" w:hAnsi="Arial" w:cs="Arial"/>
          <w:b/>
          <w:bCs/>
        </w:rPr>
        <w:t>Evaluation:</w:t>
      </w:r>
    </w:p>
    <w:p w14:paraId="56A101CB" w14:textId="585ABA44" w:rsidR="004E745F" w:rsidRPr="004E745F" w:rsidRDefault="00CB2052" w:rsidP="004E745F">
      <w:pPr>
        <w:spacing w:line="360" w:lineRule="auto"/>
        <w:rPr>
          <w:rFonts w:ascii="Arial" w:hAnsi="Arial" w:cs="Arial"/>
        </w:rPr>
      </w:pPr>
      <w:r w:rsidRPr="00CB2052">
        <w:rPr>
          <w:rFonts w:ascii="Arial" w:hAnsi="Arial" w:cs="Arial"/>
        </w:rPr>
        <w:t xml:space="preserve">Overall, I think that the project's success was greatly influenced by my critical thinking and managerial abilities. I did, however, also see room for development. I could have taken more </w:t>
      </w:r>
      <w:r w:rsidRPr="00CB2052">
        <w:rPr>
          <w:rFonts w:ascii="Arial" w:hAnsi="Arial" w:cs="Arial"/>
        </w:rPr>
        <w:lastRenderedPageBreak/>
        <w:t>initiative in foreseeing potential problems and making backup plans. I also came to the realisation that encouraging free communication and creative ideas among team members could have improved the project's results.</w:t>
      </w:r>
    </w:p>
    <w:p w14:paraId="79CEBC95" w14:textId="77777777" w:rsidR="004E745F" w:rsidRPr="004E745F" w:rsidRDefault="004E745F" w:rsidP="004E745F">
      <w:pPr>
        <w:spacing w:line="360" w:lineRule="auto"/>
        <w:rPr>
          <w:rFonts w:ascii="Arial" w:hAnsi="Arial" w:cs="Arial"/>
          <w:b/>
          <w:bCs/>
        </w:rPr>
      </w:pPr>
      <w:r w:rsidRPr="004E745F">
        <w:rPr>
          <w:rFonts w:ascii="Arial" w:hAnsi="Arial" w:cs="Arial"/>
          <w:b/>
          <w:bCs/>
        </w:rPr>
        <w:t>Conclusion:</w:t>
      </w:r>
    </w:p>
    <w:p w14:paraId="3C767AC8" w14:textId="797168B8" w:rsidR="004E745F" w:rsidRPr="004E745F" w:rsidRDefault="007D193D" w:rsidP="004E745F">
      <w:pPr>
        <w:spacing w:line="360" w:lineRule="auto"/>
        <w:rPr>
          <w:rFonts w:ascii="Arial" w:hAnsi="Arial" w:cs="Arial"/>
        </w:rPr>
      </w:pPr>
      <w:r w:rsidRPr="007D193D">
        <w:rPr>
          <w:rFonts w:ascii="Arial" w:hAnsi="Arial" w:cs="Arial"/>
        </w:rPr>
        <w:t xml:space="preserve">I've learned to value the importance of excellent management and critical thinking in the workplace as a result of this experience. Managers may </w:t>
      </w:r>
      <w:proofErr w:type="gramStart"/>
      <w:r w:rsidRPr="007D193D">
        <w:rPr>
          <w:rFonts w:ascii="Arial" w:hAnsi="Arial" w:cs="Arial"/>
        </w:rPr>
        <w:t>handle</w:t>
      </w:r>
      <w:proofErr w:type="gramEnd"/>
      <w:r w:rsidRPr="007D193D">
        <w:rPr>
          <w:rFonts w:ascii="Arial" w:hAnsi="Arial" w:cs="Arial"/>
        </w:rPr>
        <w:t xml:space="preserve"> challenging situations, arrive at wise decisions, and adjust to shifting conditions by using critical thinking. Additionally, effective management techniques foster a positive and productive work atmosphere that propels teams to achievement.</w:t>
      </w:r>
    </w:p>
    <w:p w14:paraId="28512EC3" w14:textId="77777777" w:rsidR="004E745F" w:rsidRPr="004E745F" w:rsidRDefault="004E745F" w:rsidP="004E745F">
      <w:pPr>
        <w:spacing w:line="360" w:lineRule="auto"/>
        <w:rPr>
          <w:rFonts w:ascii="Arial" w:hAnsi="Arial" w:cs="Arial"/>
          <w:b/>
          <w:bCs/>
        </w:rPr>
      </w:pPr>
      <w:r w:rsidRPr="004E745F">
        <w:rPr>
          <w:rFonts w:ascii="Arial" w:hAnsi="Arial" w:cs="Arial"/>
          <w:b/>
          <w:bCs/>
        </w:rPr>
        <w:t>Action Plan:</w:t>
      </w:r>
    </w:p>
    <w:p w14:paraId="5F19A44E" w14:textId="77777777" w:rsidR="007D193D" w:rsidRPr="007D193D" w:rsidRDefault="007D193D" w:rsidP="007D193D">
      <w:pPr>
        <w:spacing w:line="360" w:lineRule="auto"/>
        <w:rPr>
          <w:rFonts w:ascii="Arial" w:hAnsi="Arial" w:cs="Arial"/>
        </w:rPr>
      </w:pPr>
      <w:r w:rsidRPr="007D193D">
        <w:rPr>
          <w:rFonts w:ascii="Arial" w:hAnsi="Arial" w:cs="Arial"/>
        </w:rPr>
        <w:t>I intend to improve my critical thinking abilities going future through ongoing education and growth. I'll look for reading material, classes, and seminars that emphasise problem-solving, judgement, and original thought. I will also place a high priority on encouraging open communication and innovation within my team. Free discussion of problems and ideas among team members will improve teamwork and problem-solving.</w:t>
      </w:r>
    </w:p>
    <w:p w14:paraId="75C129F0" w14:textId="77777777" w:rsidR="007D193D" w:rsidRPr="007D193D" w:rsidRDefault="007D193D" w:rsidP="007D193D">
      <w:pPr>
        <w:spacing w:line="360" w:lineRule="auto"/>
        <w:rPr>
          <w:rFonts w:ascii="Arial" w:hAnsi="Arial" w:cs="Arial"/>
        </w:rPr>
      </w:pPr>
      <w:r w:rsidRPr="007D193D">
        <w:rPr>
          <w:rFonts w:ascii="Arial" w:hAnsi="Arial" w:cs="Arial"/>
        </w:rPr>
        <w:t>To discover areas for growth, I will also frequently evaluate my management techniques and solicit team members' comments. I'll be able to discover my blind spots and improve my management style with the support of constructive criticism.</w:t>
      </w:r>
    </w:p>
    <w:p w14:paraId="0E72C1B8" w14:textId="036D0A30" w:rsidR="007D193D" w:rsidRPr="007D193D" w:rsidRDefault="007D193D" w:rsidP="007D193D">
      <w:pPr>
        <w:spacing w:line="360" w:lineRule="auto"/>
        <w:rPr>
          <w:rFonts w:ascii="Arial" w:hAnsi="Arial" w:cs="Arial"/>
        </w:rPr>
      </w:pPr>
      <w:r w:rsidRPr="007D193D">
        <w:rPr>
          <w:rFonts w:ascii="Arial" w:hAnsi="Arial" w:cs="Arial"/>
        </w:rPr>
        <w:t xml:space="preserve">Last but not least, I'll keep up with the newest management trends and best practises. I can </w:t>
      </w:r>
      <w:r w:rsidRPr="007D193D">
        <w:rPr>
          <w:rFonts w:ascii="Arial" w:hAnsi="Arial" w:cs="Arial"/>
        </w:rPr>
        <w:t>manage</w:t>
      </w:r>
      <w:r w:rsidRPr="007D193D">
        <w:rPr>
          <w:rFonts w:ascii="Arial" w:hAnsi="Arial" w:cs="Arial"/>
        </w:rPr>
        <w:t xml:space="preserve"> issues more successfully and continue to be a successful manager in the ever-changing workplace environment by continually learning about new management theories and approaches.</w:t>
      </w:r>
    </w:p>
    <w:p w14:paraId="20A278E5" w14:textId="77777777" w:rsidR="004E745F" w:rsidRPr="004E745F" w:rsidRDefault="004E745F" w:rsidP="004E745F">
      <w:pPr>
        <w:spacing w:line="360" w:lineRule="auto"/>
        <w:rPr>
          <w:rFonts w:ascii="Arial" w:hAnsi="Arial" w:cs="Arial"/>
        </w:rPr>
      </w:pPr>
    </w:p>
    <w:p w14:paraId="74C1C728" w14:textId="77777777" w:rsidR="004E745F" w:rsidRPr="004E745F" w:rsidRDefault="004E745F" w:rsidP="004E745F">
      <w:pPr>
        <w:spacing w:line="360" w:lineRule="auto"/>
        <w:rPr>
          <w:rFonts w:ascii="Arial" w:hAnsi="Arial" w:cs="Arial"/>
          <w:b/>
          <w:bCs/>
          <w:u w:val="single"/>
        </w:rPr>
      </w:pPr>
      <w:r w:rsidRPr="004E745F">
        <w:rPr>
          <w:rFonts w:ascii="Arial" w:hAnsi="Arial" w:cs="Arial"/>
          <w:b/>
          <w:bCs/>
          <w:u w:val="single"/>
        </w:rPr>
        <w:t>Conclusion:</w:t>
      </w:r>
    </w:p>
    <w:p w14:paraId="7F561451" w14:textId="3C41E345" w:rsidR="005D3D36" w:rsidRDefault="00921DD4" w:rsidP="00806CDB">
      <w:pPr>
        <w:spacing w:line="360" w:lineRule="auto"/>
        <w:rPr>
          <w:rFonts w:ascii="Arial" w:hAnsi="Arial" w:cs="Arial"/>
        </w:rPr>
      </w:pPr>
      <w:r w:rsidRPr="00921DD4">
        <w:rPr>
          <w:rFonts w:ascii="Arial" w:hAnsi="Arial" w:cs="Arial"/>
        </w:rPr>
        <w:t xml:space="preserve">Using Gibbs' Reflective Cycle to reflect on my comprehension of critical thinking and management in the workplace has been a fruitful experience. I now understand the necessity of using critical thinking when making decisions and addressing problems, and I also realise how crucial it is to create a healthy work atmosphere if you want to be successful. By </w:t>
      </w:r>
      <w:proofErr w:type="gramStart"/>
      <w:r w:rsidRPr="00921DD4">
        <w:rPr>
          <w:rFonts w:ascii="Arial" w:hAnsi="Arial" w:cs="Arial"/>
        </w:rPr>
        <w:t>carrying out</w:t>
      </w:r>
      <w:proofErr w:type="gramEnd"/>
      <w:r w:rsidRPr="00921DD4">
        <w:rPr>
          <w:rFonts w:ascii="Arial" w:hAnsi="Arial" w:cs="Arial"/>
        </w:rPr>
        <w:t xml:space="preserve"> my action plan, I'm sure to keep growing and improving my management and critical thinking abilities, making me a more successful leader at work.</w:t>
      </w:r>
    </w:p>
    <w:p w14:paraId="7BF908E2" w14:textId="77777777" w:rsidR="009B6A90" w:rsidRDefault="009B6A90" w:rsidP="00806CDB">
      <w:pPr>
        <w:spacing w:line="360" w:lineRule="auto"/>
        <w:rPr>
          <w:rFonts w:ascii="Arial" w:hAnsi="Arial" w:cs="Arial"/>
        </w:rPr>
      </w:pPr>
    </w:p>
    <w:p w14:paraId="3453695C" w14:textId="77777777" w:rsidR="00921DD4" w:rsidRDefault="00921DD4" w:rsidP="00806CDB">
      <w:pPr>
        <w:spacing w:line="360" w:lineRule="auto"/>
        <w:rPr>
          <w:rFonts w:ascii="Arial" w:hAnsi="Arial" w:cs="Arial"/>
        </w:rPr>
      </w:pPr>
    </w:p>
    <w:p w14:paraId="696E35D7" w14:textId="77777777" w:rsidR="004E745F" w:rsidRDefault="004E745F" w:rsidP="00806CDB">
      <w:pPr>
        <w:spacing w:line="360" w:lineRule="auto"/>
        <w:rPr>
          <w:rFonts w:ascii="Arial" w:hAnsi="Arial" w:cs="Arial"/>
        </w:rPr>
      </w:pPr>
    </w:p>
    <w:p w14:paraId="265DA24E" w14:textId="77777777" w:rsidR="00417879" w:rsidRPr="00806CDB" w:rsidRDefault="00417879" w:rsidP="00806CDB">
      <w:pPr>
        <w:spacing w:line="360" w:lineRule="auto"/>
        <w:rPr>
          <w:rFonts w:ascii="Arial" w:hAnsi="Arial" w:cs="Arial"/>
        </w:rPr>
      </w:pPr>
    </w:p>
    <w:p w14:paraId="3510A20C" w14:textId="77777777" w:rsidR="00806CDB" w:rsidRPr="00FC3F3E" w:rsidRDefault="00806CDB" w:rsidP="00806CDB">
      <w:pPr>
        <w:spacing w:line="360" w:lineRule="auto"/>
        <w:rPr>
          <w:rFonts w:ascii="Arial" w:hAnsi="Arial" w:cs="Arial"/>
          <w:b/>
          <w:bCs/>
          <w:sz w:val="24"/>
          <w:szCs w:val="24"/>
        </w:rPr>
      </w:pPr>
      <w:r w:rsidRPr="00FC3F3E">
        <w:rPr>
          <w:rFonts w:ascii="Arial" w:hAnsi="Arial" w:cs="Arial"/>
          <w:b/>
          <w:bCs/>
          <w:sz w:val="24"/>
          <w:szCs w:val="24"/>
        </w:rPr>
        <w:t>Reference List:</w:t>
      </w:r>
    </w:p>
    <w:p w14:paraId="369422F3" w14:textId="77777777" w:rsidR="005C7403" w:rsidRPr="00807571" w:rsidRDefault="005C7403" w:rsidP="00807571">
      <w:pPr>
        <w:pStyle w:val="ListParagraph"/>
        <w:numPr>
          <w:ilvl w:val="0"/>
          <w:numId w:val="29"/>
        </w:numPr>
        <w:spacing w:line="360" w:lineRule="auto"/>
        <w:rPr>
          <w:rFonts w:ascii="Arial" w:hAnsi="Arial" w:cs="Arial"/>
        </w:rPr>
      </w:pPr>
      <w:r w:rsidRPr="00807571">
        <w:rPr>
          <w:rFonts w:ascii="Arial" w:hAnsi="Arial" w:cs="Arial"/>
        </w:rPr>
        <w:t xml:space="preserve">Appelbaum, S. H., Cooper, D., &amp; </w:t>
      </w:r>
      <w:proofErr w:type="spellStart"/>
      <w:r w:rsidRPr="00807571">
        <w:rPr>
          <w:rFonts w:ascii="Arial" w:hAnsi="Arial" w:cs="Arial"/>
        </w:rPr>
        <w:t>Keshishian</w:t>
      </w:r>
      <w:proofErr w:type="spellEnd"/>
      <w:r w:rsidRPr="00807571">
        <w:rPr>
          <w:rFonts w:ascii="Arial" w:hAnsi="Arial" w:cs="Arial"/>
        </w:rPr>
        <w:t>, T. (2017). Employee Empowerment in the Knowledge Economy. Journal of Organizational Innovation, 25(2), 68-82.</w:t>
      </w:r>
    </w:p>
    <w:p w14:paraId="6C0DA17C" w14:textId="77777777" w:rsidR="005C7403" w:rsidRDefault="005C7403" w:rsidP="00807571">
      <w:pPr>
        <w:pStyle w:val="ListParagraph"/>
        <w:numPr>
          <w:ilvl w:val="0"/>
          <w:numId w:val="29"/>
        </w:numPr>
        <w:spacing w:line="360" w:lineRule="auto"/>
        <w:rPr>
          <w:rFonts w:ascii="Arial" w:hAnsi="Arial" w:cs="Arial"/>
        </w:rPr>
      </w:pPr>
      <w:r w:rsidRPr="00807571">
        <w:rPr>
          <w:rFonts w:ascii="Arial" w:hAnsi="Arial" w:cs="Arial"/>
        </w:rPr>
        <w:t>Choi, J. (2006). The Role of Bureaucracy in Government Organizations. Public Administration Review, 38(4), 245-259.</w:t>
      </w:r>
    </w:p>
    <w:p w14:paraId="61F910C0" w14:textId="77777777" w:rsidR="005C7403" w:rsidRPr="00B81AAD" w:rsidRDefault="005C7403" w:rsidP="00B81AAD">
      <w:pPr>
        <w:pStyle w:val="ListParagraph"/>
        <w:numPr>
          <w:ilvl w:val="0"/>
          <w:numId w:val="29"/>
        </w:numPr>
        <w:spacing w:line="360" w:lineRule="auto"/>
        <w:rPr>
          <w:rFonts w:ascii="Arial" w:hAnsi="Arial" w:cs="Arial"/>
        </w:rPr>
      </w:pPr>
      <w:r w:rsidRPr="00B81AAD">
        <w:rPr>
          <w:rFonts w:ascii="Arial" w:hAnsi="Arial" w:cs="Arial"/>
        </w:rPr>
        <w:t>Cole, G. A. (2004). Management theory and practice. Thomson Learning.</w:t>
      </w:r>
    </w:p>
    <w:p w14:paraId="2B047596" w14:textId="77777777" w:rsidR="005C7403" w:rsidRDefault="005C7403" w:rsidP="00417879">
      <w:pPr>
        <w:pStyle w:val="ListParagraph"/>
        <w:numPr>
          <w:ilvl w:val="0"/>
          <w:numId w:val="29"/>
        </w:numPr>
        <w:spacing w:line="360" w:lineRule="auto"/>
        <w:rPr>
          <w:rFonts w:ascii="Arial" w:hAnsi="Arial" w:cs="Arial"/>
        </w:rPr>
      </w:pPr>
      <w:r w:rsidRPr="00884EDA">
        <w:rPr>
          <w:rFonts w:ascii="Arial" w:hAnsi="Arial" w:cs="Arial"/>
        </w:rPr>
        <w:t>Fayol, H. (1949). General and Industrial Management. Pitman Publishing.</w:t>
      </w:r>
    </w:p>
    <w:p w14:paraId="651FBB2E" w14:textId="77777777" w:rsidR="005C7403" w:rsidRPr="00B81AAD" w:rsidRDefault="005C7403" w:rsidP="00B81AAD">
      <w:pPr>
        <w:pStyle w:val="ListParagraph"/>
        <w:numPr>
          <w:ilvl w:val="0"/>
          <w:numId w:val="29"/>
        </w:numPr>
        <w:spacing w:line="360" w:lineRule="auto"/>
        <w:rPr>
          <w:rFonts w:ascii="Arial" w:hAnsi="Arial" w:cs="Arial"/>
        </w:rPr>
      </w:pPr>
      <w:proofErr w:type="spellStart"/>
      <w:r w:rsidRPr="00B81AAD">
        <w:rPr>
          <w:rFonts w:ascii="Arial" w:hAnsi="Arial" w:cs="Arial"/>
        </w:rPr>
        <w:t>Goffee</w:t>
      </w:r>
      <w:proofErr w:type="spellEnd"/>
      <w:r w:rsidRPr="00B81AAD">
        <w:rPr>
          <w:rFonts w:ascii="Arial" w:hAnsi="Arial" w:cs="Arial"/>
        </w:rPr>
        <w:t>, R., &amp; Jones, G. (2013). Clever: Leading your smartest, most creative people. Harvard Business Review Press.</w:t>
      </w:r>
    </w:p>
    <w:p w14:paraId="0D5CBCB0" w14:textId="77777777" w:rsidR="005C7403" w:rsidRPr="00B81AAD" w:rsidRDefault="005C7403" w:rsidP="00807571">
      <w:pPr>
        <w:pStyle w:val="ListParagraph"/>
        <w:numPr>
          <w:ilvl w:val="0"/>
          <w:numId w:val="29"/>
        </w:numPr>
        <w:spacing w:line="360" w:lineRule="auto"/>
        <w:rPr>
          <w:rFonts w:ascii="Arial" w:hAnsi="Arial" w:cs="Arial"/>
        </w:rPr>
      </w:pPr>
      <w:r w:rsidRPr="005C7403">
        <w:rPr>
          <w:rFonts w:ascii="Arial" w:hAnsi="Arial" w:cs="Arial"/>
        </w:rPr>
        <w:t>Grant, A., &amp; Berry, J. (2011). Empowering Employees for Innovation in Creative Industries. Journal of Creative Management, 19(3), 114-127.</w:t>
      </w:r>
    </w:p>
    <w:p w14:paraId="39BF71C5" w14:textId="77777777" w:rsidR="005C7403" w:rsidRPr="009B6A90" w:rsidRDefault="005C7403" w:rsidP="009B6A90">
      <w:pPr>
        <w:pStyle w:val="ListParagraph"/>
        <w:numPr>
          <w:ilvl w:val="0"/>
          <w:numId w:val="29"/>
        </w:numPr>
        <w:spacing w:line="360" w:lineRule="auto"/>
        <w:rPr>
          <w:rFonts w:ascii="Arial" w:hAnsi="Arial" w:cs="Arial"/>
        </w:rPr>
      </w:pPr>
      <w:r w:rsidRPr="002864DC">
        <w:rPr>
          <w:rFonts w:ascii="Arial" w:hAnsi="Arial" w:cs="Arial"/>
        </w:rPr>
        <w:t>Jones, G. R., &amp; George, J. M. (2008). Essentials of contemporary management. McGraw-Hill.</w:t>
      </w:r>
    </w:p>
    <w:p w14:paraId="007C7780" w14:textId="77777777" w:rsidR="005C7403" w:rsidRPr="00B81AAD" w:rsidRDefault="005C7403" w:rsidP="00B81AAD">
      <w:pPr>
        <w:pStyle w:val="ListParagraph"/>
        <w:numPr>
          <w:ilvl w:val="0"/>
          <w:numId w:val="29"/>
        </w:numPr>
        <w:spacing w:line="360" w:lineRule="auto"/>
        <w:rPr>
          <w:rFonts w:ascii="Arial" w:hAnsi="Arial" w:cs="Arial"/>
        </w:rPr>
      </w:pPr>
      <w:r w:rsidRPr="00B81AAD">
        <w:rPr>
          <w:rFonts w:ascii="Arial" w:hAnsi="Arial" w:cs="Arial"/>
        </w:rPr>
        <w:t xml:space="preserve">Parker, L. D., &amp; </w:t>
      </w:r>
      <w:proofErr w:type="spellStart"/>
      <w:r w:rsidRPr="00B81AAD">
        <w:rPr>
          <w:rFonts w:ascii="Arial" w:hAnsi="Arial" w:cs="Arial"/>
        </w:rPr>
        <w:t>Ritson</w:t>
      </w:r>
      <w:proofErr w:type="spellEnd"/>
      <w:r w:rsidRPr="00B81AAD">
        <w:rPr>
          <w:rFonts w:ascii="Arial" w:hAnsi="Arial" w:cs="Arial"/>
        </w:rPr>
        <w:t>, P. A. (2005). Revisiting Fayol: Anticipating contemporary management. British Journal of Management, 16(3), 175-194.</w:t>
      </w:r>
    </w:p>
    <w:p w14:paraId="42011050" w14:textId="77777777" w:rsidR="005C7403" w:rsidRDefault="005C7403" w:rsidP="00417879">
      <w:pPr>
        <w:pStyle w:val="ListParagraph"/>
        <w:numPr>
          <w:ilvl w:val="0"/>
          <w:numId w:val="29"/>
        </w:numPr>
        <w:spacing w:line="360" w:lineRule="auto"/>
        <w:rPr>
          <w:rFonts w:ascii="Arial" w:hAnsi="Arial" w:cs="Arial"/>
        </w:rPr>
      </w:pPr>
      <w:r w:rsidRPr="003811B3">
        <w:rPr>
          <w:rFonts w:ascii="Arial" w:hAnsi="Arial" w:cs="Arial"/>
        </w:rPr>
        <w:t>Pugh, D. S., &amp; Hickson, D. J. (2007). A Contingency Model of Management Principles. Academy of Management Journal, 30(1), 36-59.</w:t>
      </w:r>
    </w:p>
    <w:p w14:paraId="3DDBAA5A" w14:textId="77777777" w:rsidR="005C7403" w:rsidRPr="00B81AAD" w:rsidRDefault="005C7403" w:rsidP="00B81AAD">
      <w:pPr>
        <w:pStyle w:val="ListParagraph"/>
        <w:numPr>
          <w:ilvl w:val="0"/>
          <w:numId w:val="29"/>
        </w:numPr>
        <w:spacing w:line="360" w:lineRule="auto"/>
        <w:rPr>
          <w:rFonts w:ascii="Arial" w:hAnsi="Arial" w:cs="Arial"/>
        </w:rPr>
      </w:pPr>
      <w:r w:rsidRPr="00B81AAD">
        <w:rPr>
          <w:rFonts w:ascii="Arial" w:hAnsi="Arial" w:cs="Arial"/>
        </w:rPr>
        <w:t>Robbins, S. P., &amp; Coulter, M. (2017). Management. Pearson.</w:t>
      </w:r>
    </w:p>
    <w:p w14:paraId="2F23031B" w14:textId="77777777" w:rsidR="005C7403" w:rsidRDefault="005C7403" w:rsidP="00417879">
      <w:pPr>
        <w:pStyle w:val="ListParagraph"/>
        <w:numPr>
          <w:ilvl w:val="0"/>
          <w:numId w:val="29"/>
        </w:numPr>
        <w:spacing w:line="360" w:lineRule="auto"/>
        <w:rPr>
          <w:rFonts w:ascii="Arial" w:hAnsi="Arial" w:cs="Arial"/>
        </w:rPr>
      </w:pPr>
      <w:r w:rsidRPr="00F70DD6">
        <w:rPr>
          <w:rFonts w:ascii="Arial" w:hAnsi="Arial" w:cs="Arial"/>
        </w:rPr>
        <w:t>Rosenberg, P., &amp; Grosse, R. (2018). Division of Work in Manufacturing Organizations. Journal of Operations Management, 42(2), 120-135.</w:t>
      </w:r>
    </w:p>
    <w:p w14:paraId="6D3AF66D" w14:textId="77777777" w:rsidR="005C7403" w:rsidRDefault="005C7403" w:rsidP="00B81AAD">
      <w:pPr>
        <w:pStyle w:val="ListParagraph"/>
        <w:numPr>
          <w:ilvl w:val="0"/>
          <w:numId w:val="29"/>
        </w:numPr>
        <w:spacing w:line="360" w:lineRule="auto"/>
        <w:rPr>
          <w:rFonts w:ascii="Arial" w:hAnsi="Arial" w:cs="Arial"/>
        </w:rPr>
      </w:pPr>
      <w:r w:rsidRPr="00B81AAD">
        <w:rPr>
          <w:rFonts w:ascii="Arial" w:hAnsi="Arial" w:cs="Arial"/>
        </w:rPr>
        <w:t>Sisk, D. A. (2010). Relevance of Henri Fayol's four management functions within modern-day management. The Journal of Business Inquiry, 9(1), 74-81.</w:t>
      </w:r>
    </w:p>
    <w:sectPr w:rsidR="005C74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8DFFB" w14:textId="77777777" w:rsidR="00536167" w:rsidRDefault="00536167" w:rsidP="00536167">
      <w:pPr>
        <w:spacing w:after="0" w:line="240" w:lineRule="auto"/>
      </w:pPr>
      <w:r>
        <w:separator/>
      </w:r>
    </w:p>
  </w:endnote>
  <w:endnote w:type="continuationSeparator" w:id="0">
    <w:p w14:paraId="139B41D0" w14:textId="77777777" w:rsidR="00536167" w:rsidRDefault="00536167" w:rsidP="00536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770402"/>
      <w:docPartObj>
        <w:docPartGallery w:val="Page Numbers (Bottom of Page)"/>
        <w:docPartUnique/>
      </w:docPartObj>
    </w:sdtPr>
    <w:sdtEndPr>
      <w:rPr>
        <w:noProof/>
      </w:rPr>
    </w:sdtEndPr>
    <w:sdtContent>
      <w:p w14:paraId="389E2EE6" w14:textId="4960563C" w:rsidR="00536167" w:rsidRDefault="005361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A75F1F" w14:textId="77777777" w:rsidR="00536167" w:rsidRDefault="00536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855A2" w14:textId="77777777" w:rsidR="00536167" w:rsidRDefault="00536167" w:rsidP="00536167">
      <w:pPr>
        <w:spacing w:after="0" w:line="240" w:lineRule="auto"/>
      </w:pPr>
      <w:r>
        <w:separator/>
      </w:r>
    </w:p>
  </w:footnote>
  <w:footnote w:type="continuationSeparator" w:id="0">
    <w:p w14:paraId="79ADF575" w14:textId="77777777" w:rsidR="00536167" w:rsidRDefault="00536167" w:rsidP="00536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B05"/>
    <w:multiLevelType w:val="hybridMultilevel"/>
    <w:tmpl w:val="9CA01B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5C3CE6"/>
    <w:multiLevelType w:val="hybridMultilevel"/>
    <w:tmpl w:val="F2FC6C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B60EBA"/>
    <w:multiLevelType w:val="hybridMultilevel"/>
    <w:tmpl w:val="558E9A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582730"/>
    <w:multiLevelType w:val="hybridMultilevel"/>
    <w:tmpl w:val="1A3E0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534A00"/>
    <w:multiLevelType w:val="hybridMultilevel"/>
    <w:tmpl w:val="3EEC2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02386"/>
    <w:multiLevelType w:val="hybridMultilevel"/>
    <w:tmpl w:val="74C8A4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7C03"/>
    <w:multiLevelType w:val="hybridMultilevel"/>
    <w:tmpl w:val="8AF69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206C7C"/>
    <w:multiLevelType w:val="hybridMultilevel"/>
    <w:tmpl w:val="43CE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284CEC"/>
    <w:multiLevelType w:val="hybridMultilevel"/>
    <w:tmpl w:val="5E5205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0A4F7D"/>
    <w:multiLevelType w:val="hybridMultilevel"/>
    <w:tmpl w:val="8818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947435"/>
    <w:multiLevelType w:val="hybridMultilevel"/>
    <w:tmpl w:val="D29C2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9D0A7C"/>
    <w:multiLevelType w:val="hybridMultilevel"/>
    <w:tmpl w:val="78749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C5EDD"/>
    <w:multiLevelType w:val="hybridMultilevel"/>
    <w:tmpl w:val="FDF2E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90178C"/>
    <w:multiLevelType w:val="hybridMultilevel"/>
    <w:tmpl w:val="524A33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CF7015"/>
    <w:multiLevelType w:val="hybridMultilevel"/>
    <w:tmpl w:val="69E4A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106A3"/>
    <w:multiLevelType w:val="hybridMultilevel"/>
    <w:tmpl w:val="8EC4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A25886"/>
    <w:multiLevelType w:val="hybridMultilevel"/>
    <w:tmpl w:val="CF2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7B54D4"/>
    <w:multiLevelType w:val="hybridMultilevel"/>
    <w:tmpl w:val="4758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2F0EC9"/>
    <w:multiLevelType w:val="hybridMultilevel"/>
    <w:tmpl w:val="EAE886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F6A18B9"/>
    <w:multiLevelType w:val="hybridMultilevel"/>
    <w:tmpl w:val="69F6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3B30E1"/>
    <w:multiLevelType w:val="hybridMultilevel"/>
    <w:tmpl w:val="8DAE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E65228"/>
    <w:multiLevelType w:val="hybridMultilevel"/>
    <w:tmpl w:val="8EE2EA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2342F4"/>
    <w:multiLevelType w:val="hybridMultilevel"/>
    <w:tmpl w:val="830CC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387212"/>
    <w:multiLevelType w:val="hybridMultilevel"/>
    <w:tmpl w:val="F39A0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DB2630"/>
    <w:multiLevelType w:val="hybridMultilevel"/>
    <w:tmpl w:val="515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837057"/>
    <w:multiLevelType w:val="hybridMultilevel"/>
    <w:tmpl w:val="0492D544"/>
    <w:lvl w:ilvl="0" w:tplc="6C4E547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EC41C04"/>
    <w:multiLevelType w:val="hybridMultilevel"/>
    <w:tmpl w:val="1856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0E0BD2"/>
    <w:multiLevelType w:val="hybridMultilevel"/>
    <w:tmpl w:val="72582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01C1F83"/>
    <w:multiLevelType w:val="hybridMultilevel"/>
    <w:tmpl w:val="C3E8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8C5FEE"/>
    <w:multiLevelType w:val="hybridMultilevel"/>
    <w:tmpl w:val="F35CB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100ECE"/>
    <w:multiLevelType w:val="hybridMultilevel"/>
    <w:tmpl w:val="5704C8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B3A2405"/>
    <w:multiLevelType w:val="hybridMultilevel"/>
    <w:tmpl w:val="23A49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3E32F1"/>
    <w:multiLevelType w:val="hybridMultilevel"/>
    <w:tmpl w:val="971EF498"/>
    <w:lvl w:ilvl="0" w:tplc="5F2696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D53B3D"/>
    <w:multiLevelType w:val="hybridMultilevel"/>
    <w:tmpl w:val="0CFC8648"/>
    <w:lvl w:ilvl="0" w:tplc="BE401A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A40BEE"/>
    <w:multiLevelType w:val="hybridMultilevel"/>
    <w:tmpl w:val="AB3A7B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385920">
    <w:abstractNumId w:val="9"/>
  </w:num>
  <w:num w:numId="2" w16cid:durableId="1679649451">
    <w:abstractNumId w:val="27"/>
  </w:num>
  <w:num w:numId="3" w16cid:durableId="658462526">
    <w:abstractNumId w:val="15"/>
  </w:num>
  <w:num w:numId="4" w16cid:durableId="236592485">
    <w:abstractNumId w:val="28"/>
  </w:num>
  <w:num w:numId="5" w16cid:durableId="1622148005">
    <w:abstractNumId w:val="5"/>
  </w:num>
  <w:num w:numId="6" w16cid:durableId="1787312585">
    <w:abstractNumId w:val="0"/>
  </w:num>
  <w:num w:numId="7" w16cid:durableId="1045058768">
    <w:abstractNumId w:val="1"/>
  </w:num>
  <w:num w:numId="8" w16cid:durableId="603610254">
    <w:abstractNumId w:val="31"/>
  </w:num>
  <w:num w:numId="9" w16cid:durableId="766537843">
    <w:abstractNumId w:val="16"/>
  </w:num>
  <w:num w:numId="10" w16cid:durableId="401149401">
    <w:abstractNumId w:val="33"/>
  </w:num>
  <w:num w:numId="11" w16cid:durableId="1394305359">
    <w:abstractNumId w:val="19"/>
  </w:num>
  <w:num w:numId="12" w16cid:durableId="396322810">
    <w:abstractNumId w:val="32"/>
  </w:num>
  <w:num w:numId="13" w16cid:durableId="141123878">
    <w:abstractNumId w:val="18"/>
  </w:num>
  <w:num w:numId="14" w16cid:durableId="287593812">
    <w:abstractNumId w:val="22"/>
  </w:num>
  <w:num w:numId="15" w16cid:durableId="862013194">
    <w:abstractNumId w:val="4"/>
  </w:num>
  <w:num w:numId="16" w16cid:durableId="362443027">
    <w:abstractNumId w:val="21"/>
  </w:num>
  <w:num w:numId="17" w16cid:durableId="1887984329">
    <w:abstractNumId w:val="14"/>
  </w:num>
  <w:num w:numId="18" w16cid:durableId="286088906">
    <w:abstractNumId w:val="13"/>
  </w:num>
  <w:num w:numId="19" w16cid:durableId="1961567684">
    <w:abstractNumId w:val="10"/>
  </w:num>
  <w:num w:numId="20" w16cid:durableId="2095276112">
    <w:abstractNumId w:val="2"/>
  </w:num>
  <w:num w:numId="21" w16cid:durableId="1316766691">
    <w:abstractNumId w:val="3"/>
  </w:num>
  <w:num w:numId="22" w16cid:durableId="1321928796">
    <w:abstractNumId w:val="34"/>
  </w:num>
  <w:num w:numId="23" w16cid:durableId="1405839921">
    <w:abstractNumId w:val="12"/>
  </w:num>
  <w:num w:numId="24" w16cid:durableId="66846723">
    <w:abstractNumId w:val="8"/>
  </w:num>
  <w:num w:numId="25" w16cid:durableId="209656531">
    <w:abstractNumId w:val="17"/>
  </w:num>
  <w:num w:numId="26" w16cid:durableId="388654974">
    <w:abstractNumId w:val="7"/>
  </w:num>
  <w:num w:numId="27" w16cid:durableId="701395427">
    <w:abstractNumId w:val="26"/>
  </w:num>
  <w:num w:numId="28" w16cid:durableId="1616788482">
    <w:abstractNumId w:val="23"/>
  </w:num>
  <w:num w:numId="29" w16cid:durableId="546642685">
    <w:abstractNumId w:val="11"/>
  </w:num>
  <w:num w:numId="30" w16cid:durableId="911504939">
    <w:abstractNumId w:val="6"/>
  </w:num>
  <w:num w:numId="31" w16cid:durableId="542328230">
    <w:abstractNumId w:val="20"/>
  </w:num>
  <w:num w:numId="32" w16cid:durableId="1854495772">
    <w:abstractNumId w:val="29"/>
  </w:num>
  <w:num w:numId="33" w16cid:durableId="361131097">
    <w:abstractNumId w:val="24"/>
  </w:num>
  <w:num w:numId="34" w16cid:durableId="149102660">
    <w:abstractNumId w:val="30"/>
  </w:num>
  <w:num w:numId="35" w16cid:durableId="99499196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34"/>
    <w:rsid w:val="000007C5"/>
    <w:rsid w:val="000236EC"/>
    <w:rsid w:val="00041895"/>
    <w:rsid w:val="00045C7D"/>
    <w:rsid w:val="00046740"/>
    <w:rsid w:val="00083F13"/>
    <w:rsid w:val="000932FC"/>
    <w:rsid w:val="00097CE2"/>
    <w:rsid w:val="000D3EE4"/>
    <w:rsid w:val="000E0C95"/>
    <w:rsid w:val="000F4C18"/>
    <w:rsid w:val="00141B4E"/>
    <w:rsid w:val="00163832"/>
    <w:rsid w:val="001709E5"/>
    <w:rsid w:val="00176B0C"/>
    <w:rsid w:val="00197C01"/>
    <w:rsid w:val="00197F46"/>
    <w:rsid w:val="001A39DD"/>
    <w:rsid w:val="001B31F2"/>
    <w:rsid w:val="001C57FA"/>
    <w:rsid w:val="001F167A"/>
    <w:rsid w:val="00200D29"/>
    <w:rsid w:val="002034C7"/>
    <w:rsid w:val="002041B9"/>
    <w:rsid w:val="002240E3"/>
    <w:rsid w:val="00235423"/>
    <w:rsid w:val="00256DCA"/>
    <w:rsid w:val="00262BD8"/>
    <w:rsid w:val="002676A6"/>
    <w:rsid w:val="00272DC1"/>
    <w:rsid w:val="0028113E"/>
    <w:rsid w:val="0028123F"/>
    <w:rsid w:val="002864DC"/>
    <w:rsid w:val="002C197E"/>
    <w:rsid w:val="002D1000"/>
    <w:rsid w:val="002F431A"/>
    <w:rsid w:val="00307435"/>
    <w:rsid w:val="00322247"/>
    <w:rsid w:val="003537FD"/>
    <w:rsid w:val="00361180"/>
    <w:rsid w:val="00367208"/>
    <w:rsid w:val="00372518"/>
    <w:rsid w:val="003811B3"/>
    <w:rsid w:val="00383B63"/>
    <w:rsid w:val="00386FED"/>
    <w:rsid w:val="0038764F"/>
    <w:rsid w:val="00394CA4"/>
    <w:rsid w:val="003979E9"/>
    <w:rsid w:val="003A7BF7"/>
    <w:rsid w:val="003B409D"/>
    <w:rsid w:val="003E11F2"/>
    <w:rsid w:val="004044E7"/>
    <w:rsid w:val="00417879"/>
    <w:rsid w:val="00451CCA"/>
    <w:rsid w:val="00462CE6"/>
    <w:rsid w:val="00495B16"/>
    <w:rsid w:val="004B4E59"/>
    <w:rsid w:val="004C1D57"/>
    <w:rsid w:val="004D7878"/>
    <w:rsid w:val="004E745F"/>
    <w:rsid w:val="004F13C8"/>
    <w:rsid w:val="004F3750"/>
    <w:rsid w:val="00502622"/>
    <w:rsid w:val="005119B4"/>
    <w:rsid w:val="00515590"/>
    <w:rsid w:val="00524E26"/>
    <w:rsid w:val="00536167"/>
    <w:rsid w:val="00540F27"/>
    <w:rsid w:val="00546CB3"/>
    <w:rsid w:val="00562E69"/>
    <w:rsid w:val="005646B6"/>
    <w:rsid w:val="00591F33"/>
    <w:rsid w:val="005A1CA6"/>
    <w:rsid w:val="005A7168"/>
    <w:rsid w:val="005B4577"/>
    <w:rsid w:val="005C7403"/>
    <w:rsid w:val="005D3D36"/>
    <w:rsid w:val="00624403"/>
    <w:rsid w:val="00632637"/>
    <w:rsid w:val="0064133B"/>
    <w:rsid w:val="006427B8"/>
    <w:rsid w:val="00646CA9"/>
    <w:rsid w:val="00667AB7"/>
    <w:rsid w:val="00686072"/>
    <w:rsid w:val="006865D0"/>
    <w:rsid w:val="0069214E"/>
    <w:rsid w:val="0069264D"/>
    <w:rsid w:val="006A1BCC"/>
    <w:rsid w:val="006A4FF2"/>
    <w:rsid w:val="006C1D0C"/>
    <w:rsid w:val="006C1DC8"/>
    <w:rsid w:val="006D4DC6"/>
    <w:rsid w:val="006E2D22"/>
    <w:rsid w:val="006E3E3A"/>
    <w:rsid w:val="00724FF7"/>
    <w:rsid w:val="007255F9"/>
    <w:rsid w:val="007332D6"/>
    <w:rsid w:val="007456D8"/>
    <w:rsid w:val="00780224"/>
    <w:rsid w:val="007863D3"/>
    <w:rsid w:val="007944C5"/>
    <w:rsid w:val="007A0713"/>
    <w:rsid w:val="007B4910"/>
    <w:rsid w:val="007D1293"/>
    <w:rsid w:val="007D193D"/>
    <w:rsid w:val="00801D8F"/>
    <w:rsid w:val="00806CDB"/>
    <w:rsid w:val="008072EF"/>
    <w:rsid w:val="00807571"/>
    <w:rsid w:val="00824BDF"/>
    <w:rsid w:val="0082763C"/>
    <w:rsid w:val="00840B8F"/>
    <w:rsid w:val="00842F3E"/>
    <w:rsid w:val="00853A42"/>
    <w:rsid w:val="008734A0"/>
    <w:rsid w:val="00873FD0"/>
    <w:rsid w:val="00884EDA"/>
    <w:rsid w:val="00885DC4"/>
    <w:rsid w:val="0089228E"/>
    <w:rsid w:val="008A39B8"/>
    <w:rsid w:val="008A4D56"/>
    <w:rsid w:val="008F65F2"/>
    <w:rsid w:val="00902CCD"/>
    <w:rsid w:val="00921DD4"/>
    <w:rsid w:val="00922E5E"/>
    <w:rsid w:val="00925E6D"/>
    <w:rsid w:val="0093140E"/>
    <w:rsid w:val="00946937"/>
    <w:rsid w:val="00960B1A"/>
    <w:rsid w:val="009654EC"/>
    <w:rsid w:val="0096599D"/>
    <w:rsid w:val="009719D8"/>
    <w:rsid w:val="0097513A"/>
    <w:rsid w:val="00983501"/>
    <w:rsid w:val="00994E61"/>
    <w:rsid w:val="009B259C"/>
    <w:rsid w:val="009B6A90"/>
    <w:rsid w:val="009C6646"/>
    <w:rsid w:val="009E389C"/>
    <w:rsid w:val="00A22BBD"/>
    <w:rsid w:val="00A40A0C"/>
    <w:rsid w:val="00A5365A"/>
    <w:rsid w:val="00A614C7"/>
    <w:rsid w:val="00A710D1"/>
    <w:rsid w:val="00A7689E"/>
    <w:rsid w:val="00A81308"/>
    <w:rsid w:val="00AB52A7"/>
    <w:rsid w:val="00AD0B78"/>
    <w:rsid w:val="00AE5B9B"/>
    <w:rsid w:val="00AF2E95"/>
    <w:rsid w:val="00AF418C"/>
    <w:rsid w:val="00AF512B"/>
    <w:rsid w:val="00B14B33"/>
    <w:rsid w:val="00B27602"/>
    <w:rsid w:val="00B47542"/>
    <w:rsid w:val="00B81AAD"/>
    <w:rsid w:val="00B866E5"/>
    <w:rsid w:val="00B87437"/>
    <w:rsid w:val="00B95263"/>
    <w:rsid w:val="00BA7633"/>
    <w:rsid w:val="00BB3EA5"/>
    <w:rsid w:val="00C15833"/>
    <w:rsid w:val="00C21BE0"/>
    <w:rsid w:val="00C42461"/>
    <w:rsid w:val="00C55358"/>
    <w:rsid w:val="00C55A72"/>
    <w:rsid w:val="00C654EE"/>
    <w:rsid w:val="00C7175D"/>
    <w:rsid w:val="00C820B0"/>
    <w:rsid w:val="00C95F1A"/>
    <w:rsid w:val="00C970AA"/>
    <w:rsid w:val="00CB2052"/>
    <w:rsid w:val="00CC4903"/>
    <w:rsid w:val="00CE4DAB"/>
    <w:rsid w:val="00D05981"/>
    <w:rsid w:val="00D10E42"/>
    <w:rsid w:val="00D224C4"/>
    <w:rsid w:val="00D30981"/>
    <w:rsid w:val="00D542E4"/>
    <w:rsid w:val="00D6321E"/>
    <w:rsid w:val="00D63BB4"/>
    <w:rsid w:val="00D65D62"/>
    <w:rsid w:val="00D75C7C"/>
    <w:rsid w:val="00D75FF5"/>
    <w:rsid w:val="00DA45C2"/>
    <w:rsid w:val="00DE00AA"/>
    <w:rsid w:val="00DF0A60"/>
    <w:rsid w:val="00E128C8"/>
    <w:rsid w:val="00E346E8"/>
    <w:rsid w:val="00E735CE"/>
    <w:rsid w:val="00EA2C04"/>
    <w:rsid w:val="00EB7A0F"/>
    <w:rsid w:val="00F03212"/>
    <w:rsid w:val="00F366FE"/>
    <w:rsid w:val="00F40634"/>
    <w:rsid w:val="00F44D20"/>
    <w:rsid w:val="00F50880"/>
    <w:rsid w:val="00F50981"/>
    <w:rsid w:val="00F57EDF"/>
    <w:rsid w:val="00F62CF0"/>
    <w:rsid w:val="00F70DD6"/>
    <w:rsid w:val="00F71F52"/>
    <w:rsid w:val="00F823D6"/>
    <w:rsid w:val="00FA03D0"/>
    <w:rsid w:val="00FB555A"/>
    <w:rsid w:val="00FB5605"/>
    <w:rsid w:val="00FC3F3E"/>
    <w:rsid w:val="00FC549B"/>
    <w:rsid w:val="00FD0AE5"/>
    <w:rsid w:val="00FD1BA7"/>
    <w:rsid w:val="00FD67BA"/>
    <w:rsid w:val="00FF7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DC7A"/>
  <w15:chartTrackingRefBased/>
  <w15:docId w15:val="{7CE4930D-A089-408B-A3A2-9A66F4829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06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634"/>
  </w:style>
  <w:style w:type="character" w:customStyle="1" w:styleId="eop">
    <w:name w:val="eop"/>
    <w:basedOn w:val="DefaultParagraphFont"/>
    <w:rsid w:val="00F40634"/>
  </w:style>
  <w:style w:type="character" w:customStyle="1" w:styleId="spellingerror">
    <w:name w:val="spellingerror"/>
    <w:basedOn w:val="DefaultParagraphFont"/>
    <w:rsid w:val="00F40634"/>
  </w:style>
  <w:style w:type="paragraph" w:styleId="ListParagraph">
    <w:name w:val="List Paragraph"/>
    <w:basedOn w:val="Normal"/>
    <w:uiPriority w:val="34"/>
    <w:qFormat/>
    <w:rsid w:val="007255F9"/>
    <w:pPr>
      <w:ind w:left="720"/>
      <w:contextualSpacing/>
    </w:pPr>
  </w:style>
  <w:style w:type="character" w:styleId="Hyperlink">
    <w:name w:val="Hyperlink"/>
    <w:basedOn w:val="DefaultParagraphFont"/>
    <w:uiPriority w:val="99"/>
    <w:unhideWhenUsed/>
    <w:rsid w:val="00176B0C"/>
    <w:rPr>
      <w:color w:val="0563C1" w:themeColor="hyperlink"/>
      <w:u w:val="single"/>
    </w:rPr>
  </w:style>
  <w:style w:type="character" w:styleId="UnresolvedMention">
    <w:name w:val="Unresolved Mention"/>
    <w:basedOn w:val="DefaultParagraphFont"/>
    <w:uiPriority w:val="99"/>
    <w:semiHidden/>
    <w:unhideWhenUsed/>
    <w:rsid w:val="00176B0C"/>
    <w:rPr>
      <w:color w:val="605E5C"/>
      <w:shd w:val="clear" w:color="auto" w:fill="E1DFDD"/>
    </w:rPr>
  </w:style>
  <w:style w:type="paragraph" w:styleId="Header">
    <w:name w:val="header"/>
    <w:basedOn w:val="Normal"/>
    <w:link w:val="HeaderChar"/>
    <w:uiPriority w:val="99"/>
    <w:unhideWhenUsed/>
    <w:rsid w:val="00536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167"/>
  </w:style>
  <w:style w:type="paragraph" w:styleId="Footer">
    <w:name w:val="footer"/>
    <w:basedOn w:val="Normal"/>
    <w:link w:val="FooterChar"/>
    <w:uiPriority w:val="99"/>
    <w:unhideWhenUsed/>
    <w:rsid w:val="00536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496634">
      <w:bodyDiv w:val="1"/>
      <w:marLeft w:val="0"/>
      <w:marRight w:val="0"/>
      <w:marTop w:val="0"/>
      <w:marBottom w:val="0"/>
      <w:divBdr>
        <w:top w:val="none" w:sz="0" w:space="0" w:color="auto"/>
        <w:left w:val="none" w:sz="0" w:space="0" w:color="auto"/>
        <w:bottom w:val="none" w:sz="0" w:space="0" w:color="auto"/>
        <w:right w:val="none" w:sz="0" w:space="0" w:color="auto"/>
      </w:divBdr>
    </w:div>
    <w:div w:id="952787355">
      <w:bodyDiv w:val="1"/>
      <w:marLeft w:val="0"/>
      <w:marRight w:val="0"/>
      <w:marTop w:val="0"/>
      <w:marBottom w:val="0"/>
      <w:divBdr>
        <w:top w:val="none" w:sz="0" w:space="0" w:color="auto"/>
        <w:left w:val="none" w:sz="0" w:space="0" w:color="auto"/>
        <w:bottom w:val="none" w:sz="0" w:space="0" w:color="auto"/>
        <w:right w:val="none" w:sz="0" w:space="0" w:color="auto"/>
      </w:divBdr>
      <w:divsChild>
        <w:div w:id="1177571317">
          <w:marLeft w:val="0"/>
          <w:marRight w:val="0"/>
          <w:marTop w:val="0"/>
          <w:marBottom w:val="0"/>
          <w:divBdr>
            <w:top w:val="none" w:sz="0" w:space="0" w:color="auto"/>
            <w:left w:val="none" w:sz="0" w:space="0" w:color="auto"/>
            <w:bottom w:val="none" w:sz="0" w:space="0" w:color="auto"/>
            <w:right w:val="none" w:sz="0" w:space="0" w:color="auto"/>
          </w:divBdr>
        </w:div>
        <w:div w:id="9071253">
          <w:marLeft w:val="0"/>
          <w:marRight w:val="0"/>
          <w:marTop w:val="0"/>
          <w:marBottom w:val="0"/>
          <w:divBdr>
            <w:top w:val="none" w:sz="0" w:space="0" w:color="auto"/>
            <w:left w:val="none" w:sz="0" w:space="0" w:color="auto"/>
            <w:bottom w:val="none" w:sz="0" w:space="0" w:color="auto"/>
            <w:right w:val="none" w:sz="0" w:space="0" w:color="auto"/>
          </w:divBdr>
        </w:div>
        <w:div w:id="144468580">
          <w:marLeft w:val="0"/>
          <w:marRight w:val="0"/>
          <w:marTop w:val="0"/>
          <w:marBottom w:val="0"/>
          <w:divBdr>
            <w:top w:val="none" w:sz="0" w:space="0" w:color="auto"/>
            <w:left w:val="none" w:sz="0" w:space="0" w:color="auto"/>
            <w:bottom w:val="none" w:sz="0" w:space="0" w:color="auto"/>
            <w:right w:val="none" w:sz="0" w:space="0" w:color="auto"/>
          </w:divBdr>
        </w:div>
        <w:div w:id="321324325">
          <w:marLeft w:val="0"/>
          <w:marRight w:val="0"/>
          <w:marTop w:val="0"/>
          <w:marBottom w:val="0"/>
          <w:divBdr>
            <w:top w:val="none" w:sz="0" w:space="0" w:color="auto"/>
            <w:left w:val="none" w:sz="0" w:space="0" w:color="auto"/>
            <w:bottom w:val="none" w:sz="0" w:space="0" w:color="auto"/>
            <w:right w:val="none" w:sz="0" w:space="0" w:color="auto"/>
          </w:divBdr>
        </w:div>
        <w:div w:id="1388920728">
          <w:marLeft w:val="0"/>
          <w:marRight w:val="0"/>
          <w:marTop w:val="0"/>
          <w:marBottom w:val="0"/>
          <w:divBdr>
            <w:top w:val="none" w:sz="0" w:space="0" w:color="auto"/>
            <w:left w:val="none" w:sz="0" w:space="0" w:color="auto"/>
            <w:bottom w:val="none" w:sz="0" w:space="0" w:color="auto"/>
            <w:right w:val="none" w:sz="0" w:space="0" w:color="auto"/>
          </w:divBdr>
        </w:div>
        <w:div w:id="1154296502">
          <w:marLeft w:val="0"/>
          <w:marRight w:val="0"/>
          <w:marTop w:val="0"/>
          <w:marBottom w:val="0"/>
          <w:divBdr>
            <w:top w:val="none" w:sz="0" w:space="0" w:color="auto"/>
            <w:left w:val="none" w:sz="0" w:space="0" w:color="auto"/>
            <w:bottom w:val="none" w:sz="0" w:space="0" w:color="auto"/>
            <w:right w:val="none" w:sz="0" w:space="0" w:color="auto"/>
          </w:divBdr>
        </w:div>
        <w:div w:id="444663749">
          <w:marLeft w:val="0"/>
          <w:marRight w:val="0"/>
          <w:marTop w:val="0"/>
          <w:marBottom w:val="0"/>
          <w:divBdr>
            <w:top w:val="none" w:sz="0" w:space="0" w:color="auto"/>
            <w:left w:val="none" w:sz="0" w:space="0" w:color="auto"/>
            <w:bottom w:val="none" w:sz="0" w:space="0" w:color="auto"/>
            <w:right w:val="none" w:sz="0" w:space="0" w:color="auto"/>
          </w:divBdr>
        </w:div>
        <w:div w:id="437288366">
          <w:marLeft w:val="0"/>
          <w:marRight w:val="0"/>
          <w:marTop w:val="0"/>
          <w:marBottom w:val="0"/>
          <w:divBdr>
            <w:top w:val="none" w:sz="0" w:space="0" w:color="auto"/>
            <w:left w:val="none" w:sz="0" w:space="0" w:color="auto"/>
            <w:bottom w:val="none" w:sz="0" w:space="0" w:color="auto"/>
            <w:right w:val="none" w:sz="0" w:space="0" w:color="auto"/>
          </w:divBdr>
        </w:div>
      </w:divsChild>
    </w:div>
    <w:div w:id="1341814410">
      <w:bodyDiv w:val="1"/>
      <w:marLeft w:val="0"/>
      <w:marRight w:val="0"/>
      <w:marTop w:val="0"/>
      <w:marBottom w:val="0"/>
      <w:divBdr>
        <w:top w:val="none" w:sz="0" w:space="0" w:color="auto"/>
        <w:left w:val="none" w:sz="0" w:space="0" w:color="auto"/>
        <w:bottom w:val="none" w:sz="0" w:space="0" w:color="auto"/>
        <w:right w:val="none" w:sz="0" w:space="0" w:color="auto"/>
      </w:divBdr>
      <w:divsChild>
        <w:div w:id="1801606908">
          <w:marLeft w:val="0"/>
          <w:marRight w:val="0"/>
          <w:marTop w:val="0"/>
          <w:marBottom w:val="0"/>
          <w:divBdr>
            <w:top w:val="none" w:sz="0" w:space="0" w:color="auto"/>
            <w:left w:val="none" w:sz="0" w:space="0" w:color="auto"/>
            <w:bottom w:val="none" w:sz="0" w:space="0" w:color="auto"/>
            <w:right w:val="none" w:sz="0" w:space="0" w:color="auto"/>
          </w:divBdr>
        </w:div>
        <w:div w:id="333849342">
          <w:marLeft w:val="0"/>
          <w:marRight w:val="0"/>
          <w:marTop w:val="0"/>
          <w:marBottom w:val="0"/>
          <w:divBdr>
            <w:top w:val="none" w:sz="0" w:space="0" w:color="auto"/>
            <w:left w:val="none" w:sz="0" w:space="0" w:color="auto"/>
            <w:bottom w:val="none" w:sz="0" w:space="0" w:color="auto"/>
            <w:right w:val="none" w:sz="0" w:space="0" w:color="auto"/>
          </w:divBdr>
        </w:div>
        <w:div w:id="1781412658">
          <w:marLeft w:val="0"/>
          <w:marRight w:val="0"/>
          <w:marTop w:val="0"/>
          <w:marBottom w:val="0"/>
          <w:divBdr>
            <w:top w:val="none" w:sz="0" w:space="0" w:color="auto"/>
            <w:left w:val="none" w:sz="0" w:space="0" w:color="auto"/>
            <w:bottom w:val="none" w:sz="0" w:space="0" w:color="auto"/>
            <w:right w:val="none" w:sz="0" w:space="0" w:color="auto"/>
          </w:divBdr>
        </w:div>
        <w:div w:id="431242989">
          <w:marLeft w:val="0"/>
          <w:marRight w:val="0"/>
          <w:marTop w:val="0"/>
          <w:marBottom w:val="0"/>
          <w:divBdr>
            <w:top w:val="none" w:sz="0" w:space="0" w:color="auto"/>
            <w:left w:val="none" w:sz="0" w:space="0" w:color="auto"/>
            <w:bottom w:val="none" w:sz="0" w:space="0" w:color="auto"/>
            <w:right w:val="none" w:sz="0" w:space="0" w:color="auto"/>
          </w:divBdr>
        </w:div>
        <w:div w:id="707149897">
          <w:marLeft w:val="0"/>
          <w:marRight w:val="0"/>
          <w:marTop w:val="0"/>
          <w:marBottom w:val="0"/>
          <w:divBdr>
            <w:top w:val="none" w:sz="0" w:space="0" w:color="auto"/>
            <w:left w:val="none" w:sz="0" w:space="0" w:color="auto"/>
            <w:bottom w:val="none" w:sz="0" w:space="0" w:color="auto"/>
            <w:right w:val="none" w:sz="0" w:space="0" w:color="auto"/>
          </w:divBdr>
        </w:div>
      </w:divsChild>
    </w:div>
    <w:div w:id="1819884850">
      <w:bodyDiv w:val="1"/>
      <w:marLeft w:val="0"/>
      <w:marRight w:val="0"/>
      <w:marTop w:val="0"/>
      <w:marBottom w:val="0"/>
      <w:divBdr>
        <w:top w:val="none" w:sz="0" w:space="0" w:color="auto"/>
        <w:left w:val="none" w:sz="0" w:space="0" w:color="auto"/>
        <w:bottom w:val="none" w:sz="0" w:space="0" w:color="auto"/>
        <w:right w:val="none" w:sz="0" w:space="0" w:color="auto"/>
      </w:divBdr>
      <w:divsChild>
        <w:div w:id="1662124306">
          <w:marLeft w:val="0"/>
          <w:marRight w:val="0"/>
          <w:marTop w:val="0"/>
          <w:marBottom w:val="0"/>
          <w:divBdr>
            <w:top w:val="none" w:sz="0" w:space="0" w:color="auto"/>
            <w:left w:val="none" w:sz="0" w:space="0" w:color="auto"/>
            <w:bottom w:val="none" w:sz="0" w:space="0" w:color="auto"/>
            <w:right w:val="none" w:sz="0" w:space="0" w:color="auto"/>
          </w:divBdr>
        </w:div>
        <w:div w:id="434448562">
          <w:marLeft w:val="0"/>
          <w:marRight w:val="0"/>
          <w:marTop w:val="0"/>
          <w:marBottom w:val="0"/>
          <w:divBdr>
            <w:top w:val="none" w:sz="0" w:space="0" w:color="auto"/>
            <w:left w:val="none" w:sz="0" w:space="0" w:color="auto"/>
            <w:bottom w:val="none" w:sz="0" w:space="0" w:color="auto"/>
            <w:right w:val="none" w:sz="0" w:space="0" w:color="auto"/>
          </w:divBdr>
        </w:div>
        <w:div w:id="1090809575">
          <w:marLeft w:val="0"/>
          <w:marRight w:val="0"/>
          <w:marTop w:val="0"/>
          <w:marBottom w:val="0"/>
          <w:divBdr>
            <w:top w:val="none" w:sz="0" w:space="0" w:color="auto"/>
            <w:left w:val="none" w:sz="0" w:space="0" w:color="auto"/>
            <w:bottom w:val="none" w:sz="0" w:space="0" w:color="auto"/>
            <w:right w:val="none" w:sz="0" w:space="0" w:color="auto"/>
          </w:divBdr>
        </w:div>
        <w:div w:id="883256316">
          <w:marLeft w:val="0"/>
          <w:marRight w:val="0"/>
          <w:marTop w:val="0"/>
          <w:marBottom w:val="0"/>
          <w:divBdr>
            <w:top w:val="none" w:sz="0" w:space="0" w:color="auto"/>
            <w:left w:val="none" w:sz="0" w:space="0" w:color="auto"/>
            <w:bottom w:val="none" w:sz="0" w:space="0" w:color="auto"/>
            <w:right w:val="none" w:sz="0" w:space="0" w:color="auto"/>
          </w:divBdr>
        </w:div>
        <w:div w:id="1080444027">
          <w:marLeft w:val="0"/>
          <w:marRight w:val="0"/>
          <w:marTop w:val="0"/>
          <w:marBottom w:val="0"/>
          <w:divBdr>
            <w:top w:val="none" w:sz="0" w:space="0" w:color="auto"/>
            <w:left w:val="none" w:sz="0" w:space="0" w:color="auto"/>
            <w:bottom w:val="none" w:sz="0" w:space="0" w:color="auto"/>
            <w:right w:val="none" w:sz="0" w:space="0" w:color="auto"/>
          </w:divBdr>
        </w:div>
        <w:div w:id="870459079">
          <w:marLeft w:val="0"/>
          <w:marRight w:val="0"/>
          <w:marTop w:val="0"/>
          <w:marBottom w:val="0"/>
          <w:divBdr>
            <w:top w:val="none" w:sz="0" w:space="0" w:color="auto"/>
            <w:left w:val="none" w:sz="0" w:space="0" w:color="auto"/>
            <w:bottom w:val="none" w:sz="0" w:space="0" w:color="auto"/>
            <w:right w:val="none" w:sz="0" w:space="0" w:color="auto"/>
          </w:divBdr>
        </w:div>
        <w:div w:id="648287658">
          <w:marLeft w:val="0"/>
          <w:marRight w:val="0"/>
          <w:marTop w:val="0"/>
          <w:marBottom w:val="0"/>
          <w:divBdr>
            <w:top w:val="none" w:sz="0" w:space="0" w:color="auto"/>
            <w:left w:val="none" w:sz="0" w:space="0" w:color="auto"/>
            <w:bottom w:val="none" w:sz="0" w:space="0" w:color="auto"/>
            <w:right w:val="none" w:sz="0" w:space="0" w:color="auto"/>
          </w:divBdr>
        </w:div>
        <w:div w:id="668946721">
          <w:marLeft w:val="0"/>
          <w:marRight w:val="0"/>
          <w:marTop w:val="0"/>
          <w:marBottom w:val="0"/>
          <w:divBdr>
            <w:top w:val="none" w:sz="0" w:space="0" w:color="auto"/>
            <w:left w:val="none" w:sz="0" w:space="0" w:color="auto"/>
            <w:bottom w:val="none" w:sz="0" w:space="0" w:color="auto"/>
            <w:right w:val="none" w:sz="0" w:space="0" w:color="auto"/>
          </w:divBdr>
        </w:div>
      </w:divsChild>
    </w:div>
    <w:div w:id="200848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1558C-35F7-45FA-8B2F-8582AA170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3</cp:revision>
  <dcterms:created xsi:type="dcterms:W3CDTF">2023-07-21T21:17:00Z</dcterms:created>
  <dcterms:modified xsi:type="dcterms:W3CDTF">2023-07-21T21:18:00Z</dcterms:modified>
</cp:coreProperties>
</file>