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C1664" w14:textId="48DE487E" w:rsidR="3F82DE14" w:rsidRPr="00083DF6" w:rsidRDefault="3F82DE14" w:rsidP="3F82DE14">
      <w:pPr>
        <w:spacing w:line="360" w:lineRule="auto"/>
        <w:jc w:val="center"/>
        <w:rPr>
          <w:rFonts w:ascii="Arial Nova" w:eastAsia="Arial Nova" w:hAnsi="Arial Nova" w:cs="Arial Nova"/>
          <w:b/>
          <w:bCs/>
          <w:sz w:val="32"/>
          <w:szCs w:val="32"/>
        </w:rPr>
      </w:pPr>
    </w:p>
    <w:p w14:paraId="025CC5BB" w14:textId="1DAD437B" w:rsidR="1092C1AB" w:rsidRPr="00083DF6" w:rsidRDefault="1092C1AB" w:rsidP="1092C1AB">
      <w:pPr>
        <w:spacing w:line="360" w:lineRule="auto"/>
        <w:jc w:val="center"/>
        <w:rPr>
          <w:rFonts w:ascii="Arial Nova" w:eastAsia="Arial Nova" w:hAnsi="Arial Nova" w:cs="Arial Nova"/>
          <w:b/>
          <w:bCs/>
          <w:sz w:val="32"/>
          <w:szCs w:val="32"/>
        </w:rPr>
      </w:pPr>
    </w:p>
    <w:p w14:paraId="56F9EB51" w14:textId="419E8D76" w:rsidR="1092C1AB" w:rsidRPr="00083DF6" w:rsidRDefault="1092C1AB" w:rsidP="1092C1AB">
      <w:pPr>
        <w:spacing w:line="360" w:lineRule="auto"/>
        <w:jc w:val="center"/>
        <w:rPr>
          <w:rFonts w:ascii="Arial Nova" w:eastAsia="Arial Nova" w:hAnsi="Arial Nova" w:cs="Arial Nova"/>
          <w:b/>
          <w:bCs/>
          <w:sz w:val="32"/>
          <w:szCs w:val="32"/>
        </w:rPr>
      </w:pPr>
    </w:p>
    <w:p w14:paraId="0978EEA5" w14:textId="78876902" w:rsidR="3F82DE14" w:rsidRPr="00083DF6" w:rsidRDefault="3F82DE14" w:rsidP="1092C1AB">
      <w:pPr>
        <w:spacing w:line="360" w:lineRule="auto"/>
        <w:jc w:val="center"/>
        <w:rPr>
          <w:rFonts w:ascii="Arial Nova" w:eastAsia="Arial Nova" w:hAnsi="Arial Nova" w:cs="Arial Nova"/>
          <w:b/>
          <w:bCs/>
          <w:sz w:val="32"/>
          <w:szCs w:val="32"/>
        </w:rPr>
      </w:pPr>
    </w:p>
    <w:p w14:paraId="62853372" w14:textId="06145F25" w:rsidR="0E25EC6C" w:rsidRPr="00083DF6" w:rsidRDefault="72FF9CD0" w:rsidP="1092C1AB">
      <w:pPr>
        <w:spacing w:line="360" w:lineRule="auto"/>
        <w:jc w:val="center"/>
        <w:rPr>
          <w:rFonts w:ascii="Arial Nova" w:eastAsia="Arial Nova" w:hAnsi="Arial Nova" w:cs="Arial Nova"/>
          <w:b/>
          <w:bCs/>
          <w:sz w:val="32"/>
          <w:szCs w:val="32"/>
        </w:rPr>
      </w:pPr>
      <w:r w:rsidRPr="00083DF6">
        <w:rPr>
          <w:rFonts w:ascii="Arial Nova" w:eastAsia="Arial Nova" w:hAnsi="Arial Nova" w:cs="Arial Nova"/>
          <w:b/>
          <w:bCs/>
          <w:sz w:val="32"/>
          <w:szCs w:val="32"/>
        </w:rPr>
        <w:t>Course: BSc (Hons) Health and Social Care</w:t>
      </w:r>
    </w:p>
    <w:p w14:paraId="41C0EDB3" w14:textId="60939F43" w:rsidR="3F82DE14" w:rsidRPr="00083DF6" w:rsidRDefault="3F82DE14" w:rsidP="1092C1AB">
      <w:pPr>
        <w:spacing w:line="360" w:lineRule="auto"/>
        <w:jc w:val="center"/>
        <w:rPr>
          <w:rFonts w:ascii="Arial Nova" w:eastAsia="Arial Nova" w:hAnsi="Arial Nova" w:cs="Arial Nova"/>
          <w:b/>
          <w:bCs/>
          <w:sz w:val="32"/>
          <w:szCs w:val="32"/>
        </w:rPr>
      </w:pPr>
    </w:p>
    <w:p w14:paraId="34D5ABC3" w14:textId="2E9F4E55" w:rsidR="0E25EC6C" w:rsidRPr="00083DF6" w:rsidRDefault="72FF9CD0" w:rsidP="1092C1AB">
      <w:pPr>
        <w:spacing w:line="360" w:lineRule="auto"/>
        <w:jc w:val="center"/>
        <w:rPr>
          <w:rFonts w:ascii="Arial Nova" w:eastAsia="Arial Nova" w:hAnsi="Arial Nova" w:cs="Arial Nova"/>
          <w:b/>
          <w:bCs/>
          <w:sz w:val="32"/>
          <w:szCs w:val="32"/>
        </w:rPr>
      </w:pPr>
      <w:r w:rsidRPr="00083DF6">
        <w:rPr>
          <w:rFonts w:ascii="Arial Nova" w:eastAsia="Arial Nova" w:hAnsi="Arial Nova" w:cs="Arial Nova"/>
          <w:b/>
          <w:bCs/>
          <w:sz w:val="32"/>
          <w:szCs w:val="32"/>
        </w:rPr>
        <w:t>Module: Independent Project (BMHP6020_BIRM)</w:t>
      </w:r>
    </w:p>
    <w:p w14:paraId="057C923C" w14:textId="3EBB26BE" w:rsidR="3F82DE14" w:rsidRPr="00083DF6" w:rsidRDefault="3F82DE14" w:rsidP="1092C1AB">
      <w:pPr>
        <w:spacing w:line="360" w:lineRule="auto"/>
        <w:jc w:val="center"/>
        <w:rPr>
          <w:rFonts w:ascii="Arial Nova" w:eastAsia="Arial Nova" w:hAnsi="Arial Nova" w:cs="Arial Nova"/>
          <w:b/>
          <w:bCs/>
          <w:sz w:val="32"/>
          <w:szCs w:val="32"/>
        </w:rPr>
      </w:pPr>
    </w:p>
    <w:p w14:paraId="24447974" w14:textId="0874C1E7" w:rsidR="0E25EC6C" w:rsidRPr="00083DF6" w:rsidRDefault="72FF9CD0" w:rsidP="1092C1AB">
      <w:pPr>
        <w:spacing w:line="360" w:lineRule="auto"/>
        <w:jc w:val="center"/>
        <w:rPr>
          <w:rFonts w:ascii="Arial Nova" w:eastAsia="Arial Nova" w:hAnsi="Arial Nova" w:cs="Arial Nova"/>
          <w:b/>
          <w:bCs/>
          <w:sz w:val="32"/>
          <w:szCs w:val="32"/>
        </w:rPr>
      </w:pPr>
      <w:r w:rsidRPr="00083DF6">
        <w:rPr>
          <w:rFonts w:ascii="Arial Nova" w:eastAsia="Arial Nova" w:hAnsi="Arial Nova" w:cs="Arial Nova"/>
          <w:b/>
          <w:bCs/>
          <w:sz w:val="32"/>
          <w:szCs w:val="32"/>
        </w:rPr>
        <w:t xml:space="preserve">Component 1: Element 1 - Project Proposal </w:t>
      </w:r>
    </w:p>
    <w:p w14:paraId="798520C0" w14:textId="6C973375" w:rsidR="3F82DE14" w:rsidRPr="00083DF6" w:rsidRDefault="3F82DE14" w:rsidP="1092C1AB">
      <w:pPr>
        <w:spacing w:line="360" w:lineRule="auto"/>
        <w:jc w:val="center"/>
        <w:rPr>
          <w:rFonts w:ascii="Arial Nova" w:eastAsia="Arial Nova" w:hAnsi="Arial Nova" w:cs="Arial Nova"/>
          <w:b/>
          <w:bCs/>
          <w:sz w:val="32"/>
          <w:szCs w:val="32"/>
        </w:rPr>
      </w:pPr>
    </w:p>
    <w:p w14:paraId="529D8BAB" w14:textId="17550740" w:rsidR="0E25EC6C" w:rsidRPr="00083DF6" w:rsidRDefault="72FF9CD0" w:rsidP="1092C1AB">
      <w:pPr>
        <w:spacing w:line="360" w:lineRule="auto"/>
        <w:jc w:val="center"/>
        <w:rPr>
          <w:rFonts w:ascii="Arial Nova" w:eastAsia="Arial Nova" w:hAnsi="Arial Nova" w:cs="Arial Nova"/>
          <w:b/>
          <w:bCs/>
          <w:sz w:val="32"/>
          <w:szCs w:val="32"/>
        </w:rPr>
      </w:pPr>
      <w:r w:rsidRPr="00083DF6">
        <w:rPr>
          <w:rFonts w:ascii="Arial Nova" w:eastAsia="Arial Nova" w:hAnsi="Arial Nova" w:cs="Arial Nova"/>
          <w:b/>
          <w:bCs/>
          <w:sz w:val="32"/>
          <w:szCs w:val="32"/>
        </w:rPr>
        <w:t xml:space="preserve">Student ID: </w:t>
      </w:r>
      <w:r w:rsidR="1039C9A4" w:rsidRPr="00083DF6">
        <w:rPr>
          <w:rFonts w:ascii="Arial Nova" w:eastAsia="Arial Nova" w:hAnsi="Arial Nova" w:cs="Arial Nova"/>
          <w:b/>
          <w:bCs/>
          <w:sz w:val="32"/>
          <w:szCs w:val="32"/>
        </w:rPr>
        <w:t>2329559</w:t>
      </w:r>
    </w:p>
    <w:p w14:paraId="12D1F09F" w14:textId="20A48936" w:rsidR="0E25EC6C" w:rsidRPr="00083DF6" w:rsidRDefault="72FF9CD0" w:rsidP="1092C1AB">
      <w:pPr>
        <w:spacing w:line="360" w:lineRule="auto"/>
        <w:jc w:val="center"/>
        <w:rPr>
          <w:rFonts w:ascii="Arial Nova" w:eastAsia="Arial Nova" w:hAnsi="Arial Nova" w:cs="Arial Nova"/>
          <w:b/>
          <w:bCs/>
          <w:sz w:val="32"/>
          <w:szCs w:val="32"/>
        </w:rPr>
      </w:pPr>
      <w:r w:rsidRPr="00083DF6">
        <w:rPr>
          <w:rFonts w:ascii="Arial Nova" w:eastAsia="Arial Nova" w:hAnsi="Arial Nova" w:cs="Arial Nova"/>
          <w:b/>
          <w:bCs/>
          <w:sz w:val="32"/>
          <w:szCs w:val="32"/>
        </w:rPr>
        <w:t xml:space="preserve"> </w:t>
      </w:r>
    </w:p>
    <w:p w14:paraId="1B254D58" w14:textId="5C928A14" w:rsidR="0E25EC6C" w:rsidRPr="00083DF6" w:rsidRDefault="72FF9CD0" w:rsidP="1092C1AB">
      <w:pPr>
        <w:spacing w:line="360" w:lineRule="auto"/>
        <w:jc w:val="center"/>
        <w:rPr>
          <w:rFonts w:ascii="Arial Nova" w:eastAsia="Arial Nova" w:hAnsi="Arial Nova" w:cs="Arial Nova"/>
          <w:b/>
          <w:bCs/>
          <w:sz w:val="32"/>
          <w:szCs w:val="32"/>
        </w:rPr>
      </w:pPr>
      <w:r w:rsidRPr="00083DF6">
        <w:rPr>
          <w:rFonts w:ascii="Arial Nova" w:eastAsia="Arial Nova" w:hAnsi="Arial Nova" w:cs="Arial Nova"/>
          <w:b/>
          <w:bCs/>
          <w:sz w:val="32"/>
          <w:szCs w:val="32"/>
        </w:rPr>
        <w:t>Student Name:</w:t>
      </w:r>
      <w:r w:rsidR="5DA46CA3" w:rsidRPr="00083DF6">
        <w:rPr>
          <w:rFonts w:ascii="Arial Nova" w:eastAsia="Arial Nova" w:hAnsi="Arial Nova" w:cs="Arial Nova"/>
          <w:b/>
          <w:bCs/>
          <w:sz w:val="32"/>
          <w:szCs w:val="32"/>
        </w:rPr>
        <w:t xml:space="preserve"> Rumena Islam</w:t>
      </w:r>
    </w:p>
    <w:p w14:paraId="69AE79A1" w14:textId="65671617" w:rsidR="1092C1AB" w:rsidRPr="00083DF6" w:rsidRDefault="1092C1AB" w:rsidP="1092C1AB">
      <w:pPr>
        <w:spacing w:line="360" w:lineRule="auto"/>
        <w:jc w:val="center"/>
        <w:rPr>
          <w:rFonts w:ascii="Arial Nova" w:eastAsia="Arial Nova" w:hAnsi="Arial Nova" w:cs="Arial Nova"/>
          <w:b/>
          <w:bCs/>
          <w:sz w:val="32"/>
          <w:szCs w:val="32"/>
        </w:rPr>
      </w:pPr>
    </w:p>
    <w:p w14:paraId="3D05E006" w14:textId="794F9734" w:rsidR="6AC5EFA3" w:rsidRPr="00083DF6" w:rsidRDefault="6AC5EFA3" w:rsidP="1092C1AB">
      <w:pPr>
        <w:spacing w:line="360" w:lineRule="auto"/>
        <w:jc w:val="center"/>
        <w:rPr>
          <w:rFonts w:ascii="Arial Nova" w:eastAsia="Arial Nova" w:hAnsi="Arial Nova" w:cs="Arial Nova"/>
          <w:b/>
          <w:bCs/>
          <w:sz w:val="32"/>
          <w:szCs w:val="32"/>
        </w:rPr>
      </w:pPr>
      <w:r w:rsidRPr="00083DF6">
        <w:rPr>
          <w:rFonts w:ascii="Arial Nova" w:eastAsia="Arial Nova" w:hAnsi="Arial Nova" w:cs="Arial Nova"/>
          <w:b/>
          <w:bCs/>
          <w:sz w:val="32"/>
          <w:szCs w:val="32"/>
        </w:rPr>
        <w:t>Lecturer: Joanne Davis</w:t>
      </w:r>
    </w:p>
    <w:p w14:paraId="0A5E3DA1" w14:textId="0891B092" w:rsidR="3F82DE14" w:rsidRPr="00083DF6" w:rsidRDefault="3F82DE14" w:rsidP="1092C1AB">
      <w:pPr>
        <w:jc w:val="center"/>
        <w:rPr>
          <w:rFonts w:ascii="Arial Nova" w:hAnsi="Arial Nova"/>
        </w:rPr>
      </w:pPr>
    </w:p>
    <w:p w14:paraId="31053366" w14:textId="1E7BFA02" w:rsidR="3F82DE14" w:rsidRPr="00083DF6" w:rsidRDefault="3F82DE14">
      <w:pPr>
        <w:rPr>
          <w:rFonts w:ascii="Arial Nova" w:hAnsi="Arial Nova"/>
        </w:rPr>
      </w:pPr>
    </w:p>
    <w:p w14:paraId="4F34233E" w14:textId="0182E57F" w:rsidR="3F82DE14" w:rsidRPr="00083DF6" w:rsidRDefault="3F82DE14" w:rsidP="3F82DE14">
      <w:pPr>
        <w:rPr>
          <w:rFonts w:ascii="Arial Nova" w:hAnsi="Arial Nova"/>
        </w:rPr>
      </w:pPr>
    </w:p>
    <w:p w14:paraId="43F7B908" w14:textId="4FC71B03" w:rsidR="3F82DE14" w:rsidRPr="00083DF6" w:rsidRDefault="3F82DE14" w:rsidP="3F82DE14">
      <w:pPr>
        <w:rPr>
          <w:rFonts w:ascii="Arial Nova" w:hAnsi="Arial Nova"/>
        </w:rPr>
      </w:pPr>
    </w:p>
    <w:p w14:paraId="3763B4CE" w14:textId="68019172" w:rsidR="1092C1AB" w:rsidRPr="00083DF6" w:rsidRDefault="1092C1AB" w:rsidP="1092C1AB">
      <w:pPr>
        <w:rPr>
          <w:rFonts w:ascii="Arial Nova" w:eastAsia="Arial Nova" w:hAnsi="Arial Nova" w:cs="Arial Nova"/>
          <w:b/>
          <w:bCs/>
        </w:rPr>
      </w:pPr>
    </w:p>
    <w:p w14:paraId="21B42211" w14:textId="08A4D1C4" w:rsidR="1092C1AB" w:rsidRPr="00083DF6" w:rsidRDefault="363C1910" w:rsidP="1092C1AB">
      <w:pPr>
        <w:rPr>
          <w:rFonts w:ascii="Arial Nova" w:eastAsia="Arial Nova" w:hAnsi="Arial Nova" w:cs="Arial Nova"/>
        </w:rPr>
      </w:pPr>
      <w:r w:rsidRPr="00083DF6">
        <w:rPr>
          <w:rFonts w:ascii="Arial Nova" w:eastAsia="Arial Nova" w:hAnsi="Arial Nova" w:cs="Arial Nova"/>
          <w:b/>
          <w:bCs/>
        </w:rPr>
        <w:lastRenderedPageBreak/>
        <w:t>From Adolescence to Emerging Adulthood:</w:t>
      </w:r>
      <w:r w:rsidRPr="00083DF6">
        <w:rPr>
          <w:rFonts w:ascii="Arial Nova" w:eastAsia="Arial Nova" w:hAnsi="Arial Nova" w:cs="Arial Nova"/>
        </w:rPr>
        <w:t xml:space="preserve"> Structural Drivers, Psychological Distress, and Prevention Strategies in UK Urban Youth</w:t>
      </w:r>
      <w:r w:rsidR="19446CD9" w:rsidRPr="00083DF6">
        <w:rPr>
          <w:rFonts w:ascii="Arial Nova" w:eastAsia="Arial Nova" w:hAnsi="Arial Nova" w:cs="Arial Nova"/>
        </w:rPr>
        <w:t>.</w:t>
      </w:r>
    </w:p>
    <w:p w14:paraId="729C5D17" w14:textId="3BB066AF" w:rsidR="2A94BC15" w:rsidRPr="00083DF6" w:rsidRDefault="25C87DDF" w:rsidP="1092C1AB">
      <w:pPr>
        <w:rPr>
          <w:rFonts w:ascii="Arial Nova" w:eastAsia="Arial Nova" w:hAnsi="Arial Nova" w:cs="Arial Nova"/>
        </w:rPr>
      </w:pPr>
      <w:r w:rsidRPr="00083DF6">
        <w:rPr>
          <w:rFonts w:ascii="Arial Nova" w:eastAsia="Arial Nova" w:hAnsi="Arial Nova" w:cs="Arial Nova"/>
          <w:b/>
          <w:bCs/>
        </w:rPr>
        <w:t>Aim</w:t>
      </w:r>
      <w:r w:rsidR="3BAC3BF0" w:rsidRPr="00083DF6">
        <w:rPr>
          <w:rFonts w:ascii="Arial Nova" w:eastAsia="Arial Nova" w:hAnsi="Arial Nova" w:cs="Arial Nova"/>
          <w:b/>
          <w:bCs/>
        </w:rPr>
        <w:t xml:space="preserve"> </w:t>
      </w:r>
    </w:p>
    <w:p w14:paraId="532AD762" w14:textId="038A9E05" w:rsidR="3BAC3BF0" w:rsidRPr="00083DF6" w:rsidRDefault="3BAC3BF0" w:rsidP="1092C1AB">
      <w:pPr>
        <w:rPr>
          <w:rFonts w:ascii="Arial Nova" w:eastAsia="Arial Nova" w:hAnsi="Arial Nova" w:cs="Arial Nova"/>
        </w:rPr>
      </w:pPr>
      <w:r w:rsidRPr="00083DF6">
        <w:rPr>
          <w:rFonts w:ascii="Arial Nova" w:eastAsia="Arial Nova" w:hAnsi="Arial Nova" w:cs="Arial Nova"/>
        </w:rPr>
        <w:t>This study aims to evaluate how structural urban drivers such as socioeconomic deprivation</w:t>
      </w:r>
      <w:r w:rsidR="565EAD5B" w:rsidRPr="00083DF6">
        <w:rPr>
          <w:rFonts w:ascii="Arial Nova" w:eastAsia="Arial Nova" w:hAnsi="Arial Nova" w:cs="Arial Nova"/>
        </w:rPr>
        <w:t xml:space="preserve"> </w:t>
      </w:r>
      <w:r w:rsidRPr="00083DF6">
        <w:rPr>
          <w:rFonts w:ascii="Arial Nova" w:eastAsia="Arial Nova" w:hAnsi="Arial Nova" w:cs="Arial Nova"/>
        </w:rPr>
        <w:t>and built environment stressors contribute to psychological distress among UK youth.</w:t>
      </w:r>
      <w:r w:rsidR="1962A175" w:rsidRPr="00083DF6">
        <w:rPr>
          <w:rFonts w:ascii="Arial Nova" w:eastAsia="Arial Nova" w:hAnsi="Arial Nova" w:cs="Arial Nova"/>
        </w:rPr>
        <w:t xml:space="preserve"> The report will critically examine evidence-based prevention strategies and policy interventions aimed at m</w:t>
      </w:r>
      <w:r w:rsidR="7C5192F8" w:rsidRPr="00083DF6">
        <w:rPr>
          <w:rFonts w:ascii="Arial Nova" w:eastAsia="Arial Nova" w:hAnsi="Arial Nova" w:cs="Arial Nova"/>
        </w:rPr>
        <w:t>oderating</w:t>
      </w:r>
      <w:r w:rsidR="1962A175" w:rsidRPr="00083DF6">
        <w:rPr>
          <w:rFonts w:ascii="Arial Nova" w:eastAsia="Arial Nova" w:hAnsi="Arial Nova" w:cs="Arial Nova"/>
        </w:rPr>
        <w:t xml:space="preserve"> adverse mental health outcomes during this critical stage of development.</w:t>
      </w:r>
    </w:p>
    <w:p w14:paraId="424516B6" w14:textId="577A78B4" w:rsidR="00A89F8D" w:rsidRPr="00083DF6" w:rsidRDefault="6CEEEF53" w:rsidP="1092C1AB">
      <w:pPr>
        <w:spacing w:before="240" w:after="240"/>
        <w:rPr>
          <w:rFonts w:ascii="Arial Nova" w:eastAsia="Arial Nova" w:hAnsi="Arial Nova" w:cs="Arial Nova"/>
          <w:b/>
          <w:bCs/>
        </w:rPr>
      </w:pPr>
      <w:r w:rsidRPr="00083DF6">
        <w:rPr>
          <w:rFonts w:ascii="Arial Nova" w:eastAsia="Arial Nova" w:hAnsi="Arial Nova" w:cs="Arial Nova"/>
          <w:b/>
          <w:bCs/>
        </w:rPr>
        <w:t>R</w:t>
      </w:r>
      <w:r w:rsidR="3E7E83DE" w:rsidRPr="00083DF6">
        <w:rPr>
          <w:rFonts w:ascii="Arial Nova" w:eastAsia="Arial Nova" w:hAnsi="Arial Nova" w:cs="Arial Nova"/>
          <w:b/>
          <w:bCs/>
        </w:rPr>
        <w:t>esearch objectives</w:t>
      </w:r>
    </w:p>
    <w:p w14:paraId="6C00DE89" w14:textId="7808D352" w:rsidR="6EE81C84" w:rsidRPr="00083DF6" w:rsidRDefault="3E7E83DE" w:rsidP="1092C1AB">
      <w:pPr>
        <w:pStyle w:val="ListParagraph"/>
        <w:numPr>
          <w:ilvl w:val="0"/>
          <w:numId w:val="1"/>
        </w:numPr>
        <w:spacing w:before="240" w:after="240"/>
        <w:rPr>
          <w:rFonts w:ascii="Arial Nova" w:eastAsia="Arial Nova" w:hAnsi="Arial Nova" w:cs="Arial Nova"/>
        </w:rPr>
      </w:pPr>
      <w:r w:rsidRPr="00083DF6">
        <w:rPr>
          <w:rFonts w:ascii="Arial Nova" w:eastAsia="Arial Nova" w:hAnsi="Arial Nova" w:cs="Arial Nova"/>
          <w:b/>
          <w:bCs/>
        </w:rPr>
        <w:t>Examine Structural Urban Drivers:</w:t>
      </w:r>
      <w:r w:rsidRPr="00083DF6">
        <w:rPr>
          <w:rFonts w:ascii="Arial Nova" w:eastAsia="Arial Nova" w:hAnsi="Arial Nova" w:cs="Arial Nova"/>
        </w:rPr>
        <w:t xml:space="preserve"> Identify how socioeconomic deprivation, housing instability, and built environment</w:t>
      </w:r>
      <w:r w:rsidR="4247AF5C" w:rsidRPr="00083DF6">
        <w:rPr>
          <w:rFonts w:ascii="Arial Nova" w:eastAsia="Arial Nova" w:hAnsi="Arial Nova" w:cs="Arial Nova"/>
        </w:rPr>
        <w:t xml:space="preserve"> strain</w:t>
      </w:r>
      <w:r w:rsidRPr="00083DF6">
        <w:rPr>
          <w:rFonts w:ascii="Arial Nova" w:eastAsia="Arial Nova" w:hAnsi="Arial Nova" w:cs="Arial Nova"/>
        </w:rPr>
        <w:t xml:space="preserve"> impact young people across UK cities.</w:t>
      </w:r>
    </w:p>
    <w:p w14:paraId="5770FA2C" w14:textId="2557A5D7" w:rsidR="6EE81C84" w:rsidRPr="00083DF6" w:rsidRDefault="3E7E83DE" w:rsidP="1092C1AB">
      <w:pPr>
        <w:pStyle w:val="ListParagraph"/>
        <w:numPr>
          <w:ilvl w:val="0"/>
          <w:numId w:val="1"/>
        </w:numPr>
        <w:spacing w:before="240" w:after="240"/>
        <w:rPr>
          <w:rFonts w:ascii="Arial Nova" w:eastAsia="Arial Nova" w:hAnsi="Arial Nova" w:cs="Arial Nova"/>
        </w:rPr>
      </w:pPr>
      <w:r w:rsidRPr="00083DF6">
        <w:rPr>
          <w:rFonts w:ascii="Arial Nova" w:eastAsia="Arial Nova" w:hAnsi="Arial Nova" w:cs="Arial Nova"/>
          <w:b/>
          <w:bCs/>
        </w:rPr>
        <w:t>Analyse Pathways to Distress:</w:t>
      </w:r>
      <w:r w:rsidRPr="00083DF6">
        <w:rPr>
          <w:rFonts w:ascii="Arial Nova" w:eastAsia="Arial Nova" w:hAnsi="Arial Nova" w:cs="Arial Nova"/>
        </w:rPr>
        <w:t xml:space="preserve"> Evaluate the psychological and social mechanisms through which these structural stressors lead to psychological distress and adverse </w:t>
      </w:r>
      <w:r w:rsidR="5BD74369" w:rsidRPr="00083DF6">
        <w:rPr>
          <w:rFonts w:ascii="Arial Nova" w:eastAsia="Arial Nova" w:hAnsi="Arial Nova" w:cs="Arial Nova"/>
        </w:rPr>
        <w:t xml:space="preserve">mental </w:t>
      </w:r>
      <w:r w:rsidRPr="00083DF6">
        <w:rPr>
          <w:rFonts w:ascii="Arial Nova" w:eastAsia="Arial Nova" w:hAnsi="Arial Nova" w:cs="Arial Nova"/>
        </w:rPr>
        <w:t>health outcomes.</w:t>
      </w:r>
    </w:p>
    <w:p w14:paraId="7E1CAE9E" w14:textId="13D4CC41" w:rsidR="5991D62B" w:rsidRPr="00083DF6" w:rsidRDefault="4244594C" w:rsidP="1092C1AB">
      <w:pPr>
        <w:pStyle w:val="ListParagraph"/>
        <w:numPr>
          <w:ilvl w:val="0"/>
          <w:numId w:val="1"/>
        </w:numPr>
        <w:spacing w:before="240" w:after="240"/>
        <w:rPr>
          <w:rFonts w:ascii="Arial Nova" w:eastAsia="Arial Nova" w:hAnsi="Arial Nova" w:cs="Arial Nova"/>
        </w:rPr>
      </w:pPr>
      <w:r w:rsidRPr="00083DF6">
        <w:rPr>
          <w:rFonts w:ascii="Arial Nova" w:eastAsia="Arial Nova" w:hAnsi="Arial Nova" w:cs="Arial Nova"/>
          <w:b/>
          <w:bCs/>
        </w:rPr>
        <w:t>Evaluate Existing Frameworks:</w:t>
      </w:r>
      <w:r w:rsidRPr="00083DF6">
        <w:rPr>
          <w:rFonts w:ascii="Arial Nova" w:eastAsia="Arial Nova" w:hAnsi="Arial Nova" w:cs="Arial Nova"/>
        </w:rPr>
        <w:t xml:space="preserve"> Critically review the National Health Service (NHS), Child and Adolescent Mental Health Services (CAMHS), public health policies, and community-based strategies aimed at mitigating urban youth mental ill-health.</w:t>
      </w:r>
    </w:p>
    <w:p w14:paraId="68994270" w14:textId="63407C4E" w:rsidR="14A1F7C2" w:rsidRPr="00083DF6" w:rsidRDefault="14A1F7C2" w:rsidP="1092C1AB">
      <w:pPr>
        <w:pStyle w:val="ListParagraph"/>
        <w:numPr>
          <w:ilvl w:val="0"/>
          <w:numId w:val="1"/>
        </w:numPr>
        <w:spacing w:before="240" w:after="240"/>
        <w:rPr>
          <w:rFonts w:ascii="Arial Nova" w:eastAsia="Arial Nova" w:hAnsi="Arial Nova" w:cs="Arial Nova"/>
        </w:rPr>
      </w:pPr>
      <w:r w:rsidRPr="00083DF6">
        <w:rPr>
          <w:rFonts w:ascii="Arial Nova" w:eastAsia="Arial Nova" w:hAnsi="Arial Nova" w:cs="Arial Nova"/>
          <w:b/>
          <w:bCs/>
        </w:rPr>
        <w:t xml:space="preserve">Develop Evidence-Based </w:t>
      </w:r>
      <w:r w:rsidR="437F6505" w:rsidRPr="00083DF6">
        <w:rPr>
          <w:rFonts w:ascii="Arial Nova" w:eastAsia="Arial Nova" w:hAnsi="Arial Nova" w:cs="Arial Nova"/>
          <w:b/>
          <w:bCs/>
        </w:rPr>
        <w:t>R</w:t>
      </w:r>
      <w:r w:rsidRPr="00083DF6">
        <w:rPr>
          <w:rFonts w:ascii="Arial Nova" w:eastAsia="Arial Nova" w:hAnsi="Arial Nova" w:cs="Arial Nova"/>
          <w:b/>
          <w:bCs/>
        </w:rPr>
        <w:t>ecommendations:</w:t>
      </w:r>
      <w:r w:rsidRPr="00083DF6">
        <w:rPr>
          <w:rFonts w:ascii="Arial Nova" w:eastAsia="Arial Nova" w:hAnsi="Arial Nova" w:cs="Arial Nova"/>
        </w:rPr>
        <w:t xml:space="preserve"> With suggesting practical policy changes, early intervention approaches, and urban planning strategies to improve mental health support for young people living in cities.</w:t>
      </w:r>
    </w:p>
    <w:p w14:paraId="2827FC08" w14:textId="75D20DF5" w:rsidR="06DC0B81" w:rsidRPr="00083DF6" w:rsidRDefault="06DC0B81" w:rsidP="1092C1AB">
      <w:pPr>
        <w:spacing w:before="240" w:after="240"/>
        <w:rPr>
          <w:rFonts w:ascii="Arial Nova" w:hAnsi="Arial Nova"/>
        </w:rPr>
      </w:pPr>
      <w:r w:rsidRPr="00083DF6">
        <w:rPr>
          <w:rFonts w:ascii="Arial Nova" w:eastAsia="Arial Nova" w:hAnsi="Arial Nova" w:cs="Arial Nova"/>
          <w:b/>
          <w:bCs/>
        </w:rPr>
        <w:t xml:space="preserve">Rationale </w:t>
      </w:r>
    </w:p>
    <w:p w14:paraId="67BFFACF" w14:textId="055725F4" w:rsidR="78C65C34" w:rsidRPr="00083DF6" w:rsidRDefault="78C65C34" w:rsidP="1092C1AB">
      <w:pPr>
        <w:spacing w:before="240" w:after="240"/>
        <w:rPr>
          <w:rFonts w:ascii="Arial Nova" w:eastAsia="Arial Nova" w:hAnsi="Arial Nova" w:cs="Arial Nova"/>
        </w:rPr>
      </w:pPr>
      <w:r w:rsidRPr="00083DF6">
        <w:rPr>
          <w:rFonts w:ascii="Arial Nova" w:eastAsia="Arial Nova" w:hAnsi="Arial Nova" w:cs="Arial Nova"/>
        </w:rPr>
        <w:t>Adolescent mental health in UK cities has become an increasing concern, with mental health difficulties among young people rising significantly over the past decade</w:t>
      </w:r>
      <w:r w:rsidR="157244FD" w:rsidRPr="00083DF6">
        <w:rPr>
          <w:rFonts w:ascii="Arial Nova" w:eastAsia="Arial Nova" w:hAnsi="Arial Nova" w:cs="Arial Nova"/>
        </w:rPr>
        <w:t xml:space="preserve"> (NHS Digital, 2023)</w:t>
      </w:r>
      <w:r w:rsidRPr="00083DF6">
        <w:rPr>
          <w:rFonts w:ascii="Arial Nova" w:eastAsia="Arial Nova" w:hAnsi="Arial Nova" w:cs="Arial Nova"/>
        </w:rPr>
        <w:t xml:space="preserve">. </w:t>
      </w:r>
      <w:r w:rsidR="06DC0B81" w:rsidRPr="00083DF6">
        <w:rPr>
          <w:rFonts w:ascii="Arial Nova" w:eastAsia="Arial Nova" w:hAnsi="Arial Nova" w:cs="Arial Nova"/>
        </w:rPr>
        <w:t xml:space="preserve">In urban environments, these struggles are exacerbated by </w:t>
      </w:r>
      <w:r w:rsidR="3F192D3C" w:rsidRPr="00083DF6">
        <w:rPr>
          <w:rFonts w:ascii="Arial Nova" w:eastAsia="Arial Nova" w:hAnsi="Arial Nova" w:cs="Arial Nova"/>
        </w:rPr>
        <w:t>widespread</w:t>
      </w:r>
      <w:r w:rsidR="06DC0B81" w:rsidRPr="00083DF6">
        <w:rPr>
          <w:rFonts w:ascii="Arial Nova" w:eastAsia="Arial Nova" w:hAnsi="Arial Nova" w:cs="Arial Nova"/>
        </w:rPr>
        <w:t xml:space="preserve"> loneliness, peer bullying, and social </w:t>
      </w:r>
      <w:r w:rsidR="1101C9E3" w:rsidRPr="00083DF6">
        <w:rPr>
          <w:rFonts w:ascii="Arial Nova" w:eastAsia="Arial Nova" w:hAnsi="Arial Nova" w:cs="Arial Nova"/>
        </w:rPr>
        <w:t xml:space="preserve">disconnect </w:t>
      </w:r>
      <w:r w:rsidR="06DC0B81" w:rsidRPr="00083DF6">
        <w:rPr>
          <w:rFonts w:ascii="Arial Nova" w:eastAsia="Arial Nova" w:hAnsi="Arial Nova" w:cs="Arial Nova"/>
        </w:rPr>
        <w:t>(Doyle et al., 2024</w:t>
      </w:r>
      <w:r w:rsidR="002E3CB2" w:rsidRPr="00083DF6">
        <w:rPr>
          <w:rFonts w:ascii="Arial Nova" w:eastAsia="Arial Nova" w:hAnsi="Arial Nova" w:cs="Arial Nova"/>
        </w:rPr>
        <w:t>a</w:t>
      </w:r>
      <w:r w:rsidR="06DC0B81" w:rsidRPr="00083DF6">
        <w:rPr>
          <w:rFonts w:ascii="Arial Nova" w:eastAsia="Arial Nova" w:hAnsi="Arial Nova" w:cs="Arial Nova"/>
        </w:rPr>
        <w:t>).</w:t>
      </w:r>
      <w:r w:rsidR="3BA24905" w:rsidRPr="00083DF6">
        <w:rPr>
          <w:rFonts w:ascii="Arial Nova" w:eastAsia="Arial Nova" w:hAnsi="Arial Nova" w:cs="Arial Nova"/>
        </w:rPr>
        <w:t xml:space="preserve"> While mental health issues are treated as individual medical problems, broader urban factors such as poverty, poor housing, and overcrowded homes are key drivers of young people's</w:t>
      </w:r>
      <w:r w:rsidR="3CF56E67" w:rsidRPr="00083DF6">
        <w:rPr>
          <w:rFonts w:ascii="Arial Nova" w:eastAsia="Arial Nova" w:hAnsi="Arial Nova" w:cs="Arial Nova"/>
        </w:rPr>
        <w:t xml:space="preserve"> </w:t>
      </w:r>
      <w:r w:rsidR="06DC0B81" w:rsidRPr="00083DF6">
        <w:rPr>
          <w:rFonts w:ascii="Arial Nova" w:eastAsia="Arial Nova" w:hAnsi="Arial Nova" w:cs="Arial Nova"/>
        </w:rPr>
        <w:t xml:space="preserve">psychological harm (Hock et al., 2024). During this sensitive neurodevelopmental window, severe urban pressures leave </w:t>
      </w:r>
      <w:r w:rsidR="2A8F9F20" w:rsidRPr="00083DF6">
        <w:rPr>
          <w:rFonts w:ascii="Arial Nova" w:eastAsia="Arial Nova" w:hAnsi="Arial Nova" w:cs="Arial Nova"/>
        </w:rPr>
        <w:t>c</w:t>
      </w:r>
      <w:r w:rsidR="06DC0B81" w:rsidRPr="00083DF6">
        <w:rPr>
          <w:rFonts w:ascii="Arial Nova" w:eastAsia="Arial Nova" w:hAnsi="Arial Nova" w:cs="Arial Nova"/>
        </w:rPr>
        <w:t xml:space="preserve">hild and </w:t>
      </w:r>
      <w:r w:rsidR="5DC4F948" w:rsidRPr="00083DF6">
        <w:rPr>
          <w:rFonts w:ascii="Arial Nova" w:eastAsia="Arial Nova" w:hAnsi="Arial Nova" w:cs="Arial Nova"/>
        </w:rPr>
        <w:t>a</w:t>
      </w:r>
      <w:r w:rsidR="06DC0B81" w:rsidRPr="00083DF6">
        <w:rPr>
          <w:rFonts w:ascii="Arial Nova" w:eastAsia="Arial Nova" w:hAnsi="Arial Nova" w:cs="Arial Nova"/>
        </w:rPr>
        <w:t xml:space="preserve">dolescent </w:t>
      </w:r>
      <w:r w:rsidR="0C750BC5" w:rsidRPr="00083DF6">
        <w:rPr>
          <w:rFonts w:ascii="Arial Nova" w:eastAsia="Arial Nova" w:hAnsi="Arial Nova" w:cs="Arial Nova"/>
        </w:rPr>
        <w:t>m</w:t>
      </w:r>
      <w:r w:rsidR="06DC0B81" w:rsidRPr="00083DF6">
        <w:rPr>
          <w:rFonts w:ascii="Arial Nova" w:eastAsia="Arial Nova" w:hAnsi="Arial Nova" w:cs="Arial Nova"/>
        </w:rPr>
        <w:t xml:space="preserve">ental </w:t>
      </w:r>
      <w:r w:rsidR="59500C8A" w:rsidRPr="00083DF6">
        <w:rPr>
          <w:rFonts w:ascii="Arial Nova" w:eastAsia="Arial Nova" w:hAnsi="Arial Nova" w:cs="Arial Nova"/>
        </w:rPr>
        <w:t>h</w:t>
      </w:r>
      <w:r w:rsidR="06DC0B81" w:rsidRPr="00083DF6">
        <w:rPr>
          <w:rFonts w:ascii="Arial Nova" w:eastAsia="Arial Nova" w:hAnsi="Arial Nova" w:cs="Arial Nova"/>
        </w:rPr>
        <w:t xml:space="preserve">ealth </w:t>
      </w:r>
      <w:r w:rsidR="5BBCCC43" w:rsidRPr="00083DF6">
        <w:rPr>
          <w:rFonts w:ascii="Arial Nova" w:eastAsia="Arial Nova" w:hAnsi="Arial Nova" w:cs="Arial Nova"/>
        </w:rPr>
        <w:t>s</w:t>
      </w:r>
      <w:r w:rsidR="06DC0B81" w:rsidRPr="00083DF6">
        <w:rPr>
          <w:rFonts w:ascii="Arial Nova" w:eastAsia="Arial Nova" w:hAnsi="Arial Nova" w:cs="Arial Nova"/>
        </w:rPr>
        <w:t>ervices overwhelmed by crisis demand (The Children’s Society, 2022; Doyle et al., 2024</w:t>
      </w:r>
      <w:r w:rsidR="002E3CB2" w:rsidRPr="00083DF6">
        <w:rPr>
          <w:rFonts w:ascii="Arial Nova" w:eastAsia="Arial Nova" w:hAnsi="Arial Nova" w:cs="Arial Nova"/>
        </w:rPr>
        <w:t>b</w:t>
      </w:r>
      <w:r w:rsidR="06DC0B81" w:rsidRPr="00083DF6">
        <w:rPr>
          <w:rFonts w:ascii="Arial Nova" w:eastAsia="Arial Nova" w:hAnsi="Arial Nova" w:cs="Arial Nova"/>
        </w:rPr>
        <w:t>). Crucially, preventative public health frameworks remain decoupled from urban</w:t>
      </w:r>
      <w:r w:rsidR="06DC0B81" w:rsidRPr="00083DF6">
        <w:rPr>
          <w:rFonts w:ascii="Arial Nova" w:eastAsia="Aptos" w:hAnsi="Arial Nova" w:cs="Aptos"/>
        </w:rPr>
        <w:t xml:space="preserve"> </w:t>
      </w:r>
      <w:r w:rsidR="06DC0B81" w:rsidRPr="00083DF6">
        <w:rPr>
          <w:rFonts w:ascii="Arial Nova" w:eastAsia="Arial Nova" w:hAnsi="Arial Nova" w:cs="Arial Nova"/>
        </w:rPr>
        <w:t>structural factors (Buttazzoni, Doherty and Minaker, 2022). Addressing this systemic gap requires a transition toward multidisciplinary community interventions before</w:t>
      </w:r>
      <w:r w:rsidR="5ED60AE3" w:rsidRPr="00083DF6">
        <w:rPr>
          <w:rFonts w:ascii="Arial Nova" w:eastAsia="Arial Nova" w:hAnsi="Arial Nova" w:cs="Arial Nova"/>
        </w:rPr>
        <w:t xml:space="preserve"> long</w:t>
      </w:r>
      <w:r w:rsidR="4902CEA1" w:rsidRPr="00083DF6">
        <w:rPr>
          <w:rFonts w:ascii="Arial Nova" w:eastAsia="Arial Nova" w:hAnsi="Arial Nova" w:cs="Arial Nova"/>
        </w:rPr>
        <w:t xml:space="preserve"> </w:t>
      </w:r>
      <w:r w:rsidR="5ED60AE3" w:rsidRPr="00083DF6">
        <w:rPr>
          <w:rFonts w:ascii="Arial Nova" w:eastAsia="Arial Nova" w:hAnsi="Arial Nova" w:cs="Arial Nova"/>
        </w:rPr>
        <w:t>lasting mental harm</w:t>
      </w:r>
      <w:r w:rsidR="06DC0B81" w:rsidRPr="00083DF6">
        <w:rPr>
          <w:rFonts w:ascii="Arial Nova" w:eastAsia="Arial Nova" w:hAnsi="Arial Nova" w:cs="Arial Nova"/>
        </w:rPr>
        <w:t xml:space="preserve"> occurs (Singh, </w:t>
      </w:r>
      <w:bookmarkStart w:id="0" w:name="_Int_F8aBMXlW"/>
      <w:r w:rsidR="06DC0B81" w:rsidRPr="00083DF6">
        <w:rPr>
          <w:rFonts w:ascii="Arial Nova" w:eastAsia="Arial Nova" w:hAnsi="Arial Nova" w:cs="Arial Nova"/>
        </w:rPr>
        <w:t>Kumar</w:t>
      </w:r>
      <w:bookmarkEnd w:id="0"/>
      <w:r w:rsidR="06DC0B81" w:rsidRPr="00083DF6">
        <w:rPr>
          <w:rFonts w:ascii="Arial Nova" w:eastAsia="Arial Nova" w:hAnsi="Arial Nova" w:cs="Arial Nova"/>
        </w:rPr>
        <w:t xml:space="preserve"> and Gupta, 2022).</w:t>
      </w:r>
      <w:r w:rsidR="745FB669" w:rsidRPr="00083DF6">
        <w:rPr>
          <w:rFonts w:ascii="Arial Nova" w:eastAsia="Arial Nova" w:hAnsi="Arial Nova" w:cs="Arial Nova"/>
        </w:rPr>
        <w:t xml:space="preserve"> T</w:t>
      </w:r>
      <w:r w:rsidR="1A569EB1" w:rsidRPr="00083DF6">
        <w:rPr>
          <w:rFonts w:ascii="Arial Nova" w:eastAsia="Arial Nova" w:hAnsi="Arial Nova" w:cs="Arial Nova"/>
        </w:rPr>
        <w:t xml:space="preserve">his study will use thematic analysis to examine different interventions </w:t>
      </w:r>
      <w:r w:rsidR="1A569EB1" w:rsidRPr="00083DF6">
        <w:rPr>
          <w:rFonts w:ascii="Arial Nova" w:eastAsia="Arial Nova" w:hAnsi="Arial Nova" w:cs="Arial Nova"/>
        </w:rPr>
        <w:lastRenderedPageBreak/>
        <w:t>and support the development of effective mental health strategies for young people in urban areas.</w:t>
      </w:r>
    </w:p>
    <w:p w14:paraId="4294462A" w14:textId="1B73578D" w:rsidR="0EB6651E" w:rsidRPr="00083DF6" w:rsidRDefault="0EB6651E" w:rsidP="1092C1AB">
      <w:pPr>
        <w:rPr>
          <w:rFonts w:ascii="Arial Nova" w:hAnsi="Arial Nova"/>
        </w:rPr>
      </w:pPr>
      <w:r w:rsidRPr="00083DF6">
        <w:rPr>
          <w:rFonts w:ascii="Arial Nova" w:eastAsia="Arial Nova" w:hAnsi="Arial Nova" w:cs="Arial Nova"/>
          <w:b/>
          <w:bCs/>
        </w:rPr>
        <w:t>Method</w:t>
      </w:r>
      <w:r w:rsidR="32B7A869" w:rsidRPr="00083DF6">
        <w:rPr>
          <w:rFonts w:ascii="Arial Nova" w:eastAsia="Arial Nova" w:hAnsi="Arial Nova" w:cs="Arial Nova"/>
          <w:b/>
          <w:bCs/>
        </w:rPr>
        <w:t xml:space="preserve"> </w:t>
      </w:r>
    </w:p>
    <w:p w14:paraId="63D19A03" w14:textId="3309E7F6" w:rsidR="4C44A4C3" w:rsidRPr="00083DF6" w:rsidRDefault="4C44A4C3" w:rsidP="1092C1AB">
      <w:pPr>
        <w:rPr>
          <w:rFonts w:ascii="Arial Nova" w:eastAsia="Arial Nova" w:hAnsi="Arial Nova" w:cs="Arial Nova"/>
        </w:rPr>
      </w:pPr>
      <w:r w:rsidRPr="00083DF6">
        <w:rPr>
          <w:rFonts w:ascii="Arial Nova" w:eastAsia="Arial Nova" w:hAnsi="Arial Nova" w:cs="Arial Nova"/>
        </w:rPr>
        <w:t>Utilising Braun and Clarke's (2006) thematic analysis framework, qualitative literature is examined to map urban stressors and evaluate interventions (Stevens, 2024), paired with a narrative synthesis of quantitative mental health trends to inform robust public health strategies for urban youth. Ethical standards and academic integrity are strictly maintained throughout this process by adhering to the University of Wales Trinity Saint David Research Ethics and Integrity Policy (UWTSD, 2025), thereby ensuring proper attribution and the prevention of plagiarism.</w:t>
      </w:r>
    </w:p>
    <w:p w14:paraId="2DF696F7" w14:textId="08EEC152" w:rsidR="2A94BC15" w:rsidRPr="00083DF6" w:rsidRDefault="5D1F8E86" w:rsidP="1092C1AB">
      <w:pPr>
        <w:rPr>
          <w:rFonts w:ascii="Arial Nova" w:eastAsia="Arial Nova" w:hAnsi="Arial Nova" w:cs="Arial Nova"/>
          <w:b/>
          <w:bCs/>
        </w:rPr>
      </w:pPr>
      <w:r w:rsidRPr="00083DF6">
        <w:rPr>
          <w:rFonts w:ascii="Arial Nova" w:eastAsia="Arial Nova" w:hAnsi="Arial Nova" w:cs="Arial Nova"/>
          <w:b/>
          <w:bCs/>
        </w:rPr>
        <w:t>Resources</w:t>
      </w:r>
    </w:p>
    <w:p w14:paraId="435324F2" w14:textId="39DF4C71" w:rsidR="2A94BC15" w:rsidRPr="00083DF6" w:rsidRDefault="2D79FF6E" w:rsidP="1092C1AB">
      <w:pPr>
        <w:pStyle w:val="ListParagraph"/>
        <w:numPr>
          <w:ilvl w:val="0"/>
          <w:numId w:val="1"/>
        </w:numPr>
        <w:spacing w:before="240" w:after="240"/>
        <w:rPr>
          <w:rFonts w:ascii="Arial Nova" w:eastAsia="Arial Nova" w:hAnsi="Arial Nova" w:cs="Arial Nova"/>
        </w:rPr>
      </w:pPr>
      <w:r w:rsidRPr="00083DF6">
        <w:rPr>
          <w:rFonts w:ascii="Arial Nova" w:eastAsia="Arial Nova" w:hAnsi="Arial Nova" w:cs="Arial Nova"/>
          <w:b/>
          <w:bCs/>
        </w:rPr>
        <w:t>Databases &amp; Libraries:</w:t>
      </w:r>
      <w:r w:rsidRPr="00083DF6">
        <w:rPr>
          <w:rFonts w:ascii="Arial Nova" w:eastAsia="Arial Nova" w:hAnsi="Arial Nova" w:cs="Arial Nova"/>
        </w:rPr>
        <w:t xml:space="preserve"> PubMed and University Library electronic resources</w:t>
      </w:r>
    </w:p>
    <w:p w14:paraId="01E3B05D" w14:textId="49202D8E" w:rsidR="2A94BC15" w:rsidRPr="00083DF6" w:rsidRDefault="2D79FF6E" w:rsidP="1092C1AB">
      <w:pPr>
        <w:pStyle w:val="ListParagraph"/>
        <w:numPr>
          <w:ilvl w:val="0"/>
          <w:numId w:val="1"/>
        </w:numPr>
        <w:spacing w:before="240" w:after="240"/>
        <w:rPr>
          <w:rFonts w:ascii="Arial Nova" w:eastAsia="Arial Nova" w:hAnsi="Arial Nova" w:cs="Arial Nova"/>
        </w:rPr>
      </w:pPr>
      <w:r w:rsidRPr="00083DF6">
        <w:rPr>
          <w:rFonts w:ascii="Arial Nova" w:eastAsia="Arial Nova" w:hAnsi="Arial Nova" w:cs="Arial Nova"/>
          <w:b/>
          <w:bCs/>
        </w:rPr>
        <w:t>UK Data:</w:t>
      </w:r>
      <w:r w:rsidRPr="00083DF6">
        <w:rPr>
          <w:rFonts w:ascii="Arial Nova" w:eastAsia="Arial Nova" w:hAnsi="Arial Nova" w:cs="Arial Nova"/>
        </w:rPr>
        <w:t xml:space="preserve"> NHS statistical publications, government policy documents, and peer-reviewed UK studies</w:t>
      </w:r>
    </w:p>
    <w:p w14:paraId="50296A5C" w14:textId="32D31814" w:rsidR="2A94BC15" w:rsidRPr="00083DF6" w:rsidRDefault="2339F1E6" w:rsidP="499606C2">
      <w:pPr>
        <w:pStyle w:val="ListParagraph"/>
        <w:numPr>
          <w:ilvl w:val="0"/>
          <w:numId w:val="1"/>
        </w:numPr>
        <w:spacing w:before="240" w:after="240"/>
        <w:rPr>
          <w:rFonts w:ascii="Arial Nova" w:eastAsia="Arial Nova" w:hAnsi="Arial Nova" w:cs="Arial Nova"/>
          <w:b/>
          <w:bCs/>
        </w:rPr>
      </w:pPr>
      <w:r w:rsidRPr="00083DF6">
        <w:rPr>
          <w:rFonts w:ascii="Arial Nova" w:eastAsia="Arial Nova" w:hAnsi="Arial Nova" w:cs="Arial Nova"/>
          <w:b/>
          <w:bCs/>
        </w:rPr>
        <w:t>Referencing:</w:t>
      </w:r>
      <w:r w:rsidRPr="00083DF6">
        <w:rPr>
          <w:rFonts w:ascii="Arial Nova" w:eastAsia="Arial Nova" w:hAnsi="Arial Nova" w:cs="Arial Nova"/>
        </w:rPr>
        <w:t xml:space="preserve"> UWTSD Referencing Guide</w:t>
      </w:r>
    </w:p>
    <w:p w14:paraId="4A5AB096" w14:textId="0F1CD867" w:rsidR="2A94BC15" w:rsidRPr="00083DF6" w:rsidRDefault="7FFBBFBB" w:rsidP="1092C1AB">
      <w:pPr>
        <w:spacing w:before="240" w:after="240"/>
        <w:rPr>
          <w:rFonts w:ascii="Arial Nova" w:eastAsia="Arial Nova" w:hAnsi="Arial Nova" w:cs="Arial Nova"/>
          <w:b/>
          <w:bCs/>
        </w:rPr>
      </w:pPr>
      <w:r w:rsidRPr="00083DF6">
        <w:rPr>
          <w:rFonts w:ascii="Arial Nova" w:eastAsia="Arial Nova" w:hAnsi="Arial Nova" w:cs="Arial Nova"/>
          <w:b/>
          <w:bCs/>
        </w:rPr>
        <w:t>Timescale</w:t>
      </w:r>
    </w:p>
    <w:tbl>
      <w:tblPr>
        <w:tblStyle w:val="TableGrid"/>
        <w:tblW w:w="0" w:type="auto"/>
        <w:tblLook w:val="06A0" w:firstRow="1" w:lastRow="0" w:firstColumn="1" w:lastColumn="0" w:noHBand="1" w:noVBand="1"/>
      </w:tblPr>
      <w:tblGrid>
        <w:gridCol w:w="3005"/>
        <w:gridCol w:w="3005"/>
        <w:gridCol w:w="3005"/>
      </w:tblGrid>
      <w:tr w:rsidR="18A7B47E" w:rsidRPr="00083DF6" w14:paraId="1D2237F6" w14:textId="77777777" w:rsidTr="499606C2">
        <w:trPr>
          <w:trHeight w:val="300"/>
        </w:trPr>
        <w:tc>
          <w:tcPr>
            <w:tcW w:w="3005" w:type="dxa"/>
          </w:tcPr>
          <w:p w14:paraId="3D2088CA" w14:textId="282ACB0A" w:rsidR="18A7B47E" w:rsidRPr="00083DF6" w:rsidRDefault="7E556DB6" w:rsidP="1092C1AB">
            <w:pPr>
              <w:rPr>
                <w:rFonts w:ascii="Arial Nova" w:eastAsia="Arial Nova" w:hAnsi="Arial Nova" w:cs="Arial Nova"/>
                <w:b/>
                <w:bCs/>
              </w:rPr>
            </w:pPr>
            <w:r w:rsidRPr="00083DF6">
              <w:rPr>
                <w:rFonts w:ascii="Arial Nova" w:eastAsia="Arial Nova" w:hAnsi="Arial Nova" w:cs="Arial Nova"/>
                <w:b/>
                <w:bCs/>
              </w:rPr>
              <w:t>Phase</w:t>
            </w:r>
          </w:p>
          <w:p w14:paraId="4FF18C4C" w14:textId="00A527E6" w:rsidR="18A7B47E" w:rsidRPr="00083DF6" w:rsidRDefault="18A7B47E" w:rsidP="1092C1AB">
            <w:pPr>
              <w:rPr>
                <w:rFonts w:ascii="Arial Nova" w:eastAsia="Arial Nova" w:hAnsi="Arial Nova" w:cs="Arial Nova"/>
                <w:b/>
                <w:bCs/>
              </w:rPr>
            </w:pPr>
          </w:p>
        </w:tc>
        <w:tc>
          <w:tcPr>
            <w:tcW w:w="3005" w:type="dxa"/>
          </w:tcPr>
          <w:p w14:paraId="76B3B6A0" w14:textId="31352221" w:rsidR="085E3119" w:rsidRPr="00083DF6" w:rsidRDefault="6FF885EF" w:rsidP="1092C1AB">
            <w:pPr>
              <w:rPr>
                <w:rFonts w:ascii="Arial Nova" w:eastAsia="Arial Nova" w:hAnsi="Arial Nova" w:cs="Arial Nova"/>
                <w:b/>
                <w:bCs/>
              </w:rPr>
            </w:pPr>
            <w:r w:rsidRPr="00083DF6">
              <w:rPr>
                <w:rFonts w:ascii="Arial Nova" w:eastAsia="Arial Nova" w:hAnsi="Arial Nova" w:cs="Arial Nova"/>
                <w:b/>
                <w:bCs/>
              </w:rPr>
              <w:t>Activity</w:t>
            </w:r>
          </w:p>
        </w:tc>
        <w:tc>
          <w:tcPr>
            <w:tcW w:w="3005" w:type="dxa"/>
          </w:tcPr>
          <w:p w14:paraId="7C154161" w14:textId="508B1698" w:rsidR="085E3119" w:rsidRPr="00083DF6" w:rsidRDefault="6FF885EF" w:rsidP="1092C1AB">
            <w:pPr>
              <w:rPr>
                <w:rFonts w:ascii="Arial Nova" w:eastAsia="Arial Nova" w:hAnsi="Arial Nova" w:cs="Arial Nova"/>
                <w:b/>
                <w:bCs/>
              </w:rPr>
            </w:pPr>
            <w:r w:rsidRPr="00083DF6">
              <w:rPr>
                <w:rFonts w:ascii="Arial Nova" w:eastAsia="Arial Nova" w:hAnsi="Arial Nova" w:cs="Arial Nova"/>
                <w:b/>
                <w:bCs/>
              </w:rPr>
              <w:t>Target Period</w:t>
            </w:r>
          </w:p>
          <w:p w14:paraId="154E6B4C" w14:textId="423A2942" w:rsidR="18A7B47E" w:rsidRPr="00083DF6" w:rsidRDefault="18A7B47E" w:rsidP="1092C1AB">
            <w:pPr>
              <w:rPr>
                <w:rFonts w:ascii="Arial Nova" w:eastAsia="Arial Nova" w:hAnsi="Arial Nova" w:cs="Arial Nova"/>
                <w:b/>
                <w:bCs/>
              </w:rPr>
            </w:pPr>
          </w:p>
        </w:tc>
      </w:tr>
      <w:tr w:rsidR="18A7B47E" w:rsidRPr="00083DF6" w14:paraId="585F06AF" w14:textId="77777777" w:rsidTr="499606C2">
        <w:trPr>
          <w:trHeight w:val="300"/>
        </w:trPr>
        <w:tc>
          <w:tcPr>
            <w:tcW w:w="3005" w:type="dxa"/>
          </w:tcPr>
          <w:p w14:paraId="743D0ED0" w14:textId="2F89EF9D" w:rsidR="18A7B47E" w:rsidRPr="00083DF6" w:rsidRDefault="7E556DB6" w:rsidP="499606C2">
            <w:pPr>
              <w:rPr>
                <w:rFonts w:ascii="Arial Nova" w:eastAsia="Arial Nova" w:hAnsi="Arial Nova" w:cs="Arial Nova"/>
                <w:b/>
                <w:bCs/>
              </w:rPr>
            </w:pPr>
            <w:r w:rsidRPr="00083DF6">
              <w:rPr>
                <w:rFonts w:ascii="Arial Nova" w:eastAsia="Arial Nova" w:hAnsi="Arial Nova" w:cs="Arial Nova"/>
                <w:b/>
                <w:bCs/>
              </w:rPr>
              <w:t>Phase</w:t>
            </w:r>
            <w:r w:rsidR="0A0C9A85" w:rsidRPr="00083DF6">
              <w:rPr>
                <w:rFonts w:ascii="Arial Nova" w:eastAsia="Arial Nova" w:hAnsi="Arial Nova" w:cs="Arial Nova"/>
                <w:b/>
                <w:bCs/>
              </w:rPr>
              <w:t xml:space="preserve"> 1</w:t>
            </w:r>
          </w:p>
        </w:tc>
        <w:tc>
          <w:tcPr>
            <w:tcW w:w="3005" w:type="dxa"/>
          </w:tcPr>
          <w:p w14:paraId="512F3C7E" w14:textId="5A5C74B2" w:rsidR="18A7B47E" w:rsidRPr="00083DF6" w:rsidRDefault="0A0C9A85" w:rsidP="18A7B47E">
            <w:pPr>
              <w:rPr>
                <w:rFonts w:ascii="Arial Nova" w:hAnsi="Arial Nova"/>
              </w:rPr>
            </w:pPr>
            <w:r w:rsidRPr="00083DF6">
              <w:rPr>
                <w:rFonts w:ascii="Arial Nova" w:eastAsia="Arial Nova" w:hAnsi="Arial Nova" w:cs="Arial Nova"/>
              </w:rPr>
              <w:t>Literature search, database extraction,</w:t>
            </w:r>
            <w:r w:rsidR="746FEF1F" w:rsidRPr="00083DF6">
              <w:rPr>
                <w:rFonts w:ascii="Arial Nova" w:eastAsia="Arial Nova" w:hAnsi="Arial Nova" w:cs="Arial Nova"/>
              </w:rPr>
              <w:t xml:space="preserve"> </w:t>
            </w:r>
            <w:r w:rsidRPr="00083DF6">
              <w:rPr>
                <w:rFonts w:ascii="Arial Nova" w:eastAsia="Arial Nova" w:hAnsi="Arial Nova" w:cs="Arial Nova"/>
              </w:rPr>
              <w:t>and source selection</w:t>
            </w:r>
          </w:p>
          <w:p w14:paraId="6516BB93" w14:textId="40D7933F" w:rsidR="18A7B47E" w:rsidRPr="00083DF6" w:rsidRDefault="18A7B47E" w:rsidP="1092C1AB">
            <w:pPr>
              <w:rPr>
                <w:rFonts w:ascii="Arial Nova" w:eastAsia="Arial Nova" w:hAnsi="Arial Nova" w:cs="Arial Nova"/>
              </w:rPr>
            </w:pPr>
          </w:p>
        </w:tc>
        <w:tc>
          <w:tcPr>
            <w:tcW w:w="3005" w:type="dxa"/>
          </w:tcPr>
          <w:p w14:paraId="6FE49715" w14:textId="58C2BE44" w:rsidR="2CDFF63C" w:rsidRPr="00083DF6" w:rsidRDefault="0A0C9A85" w:rsidP="1092C1AB">
            <w:pPr>
              <w:rPr>
                <w:rFonts w:ascii="Arial Nova" w:eastAsia="Arial Nova" w:hAnsi="Arial Nova" w:cs="Arial Nova"/>
              </w:rPr>
            </w:pPr>
            <w:r w:rsidRPr="00083DF6">
              <w:rPr>
                <w:rFonts w:ascii="Arial Nova" w:eastAsia="Arial Nova" w:hAnsi="Arial Nova" w:cs="Arial Nova"/>
              </w:rPr>
              <w:t>Weeks 1-2</w:t>
            </w:r>
          </w:p>
        </w:tc>
      </w:tr>
      <w:tr w:rsidR="18A7B47E" w:rsidRPr="00083DF6" w14:paraId="2E38B93A" w14:textId="77777777" w:rsidTr="499606C2">
        <w:trPr>
          <w:trHeight w:val="300"/>
        </w:trPr>
        <w:tc>
          <w:tcPr>
            <w:tcW w:w="3005" w:type="dxa"/>
          </w:tcPr>
          <w:p w14:paraId="7D6E886C" w14:textId="1A149D15" w:rsidR="18A7B47E" w:rsidRPr="00083DF6" w:rsidRDefault="7E556DB6" w:rsidP="499606C2">
            <w:pPr>
              <w:rPr>
                <w:rFonts w:ascii="Arial Nova" w:eastAsia="Arial Nova" w:hAnsi="Arial Nova" w:cs="Arial Nova"/>
                <w:b/>
                <w:bCs/>
              </w:rPr>
            </w:pPr>
            <w:r w:rsidRPr="00083DF6">
              <w:rPr>
                <w:rFonts w:ascii="Arial Nova" w:eastAsia="Arial Nova" w:hAnsi="Arial Nova" w:cs="Arial Nova"/>
                <w:b/>
                <w:bCs/>
              </w:rPr>
              <w:t>Phase</w:t>
            </w:r>
            <w:r w:rsidR="1352D996" w:rsidRPr="00083DF6">
              <w:rPr>
                <w:rFonts w:ascii="Arial Nova" w:eastAsia="Arial Nova" w:hAnsi="Arial Nova" w:cs="Arial Nova"/>
                <w:b/>
                <w:bCs/>
              </w:rPr>
              <w:t xml:space="preserve"> 2</w:t>
            </w:r>
          </w:p>
        </w:tc>
        <w:tc>
          <w:tcPr>
            <w:tcW w:w="3005" w:type="dxa"/>
          </w:tcPr>
          <w:p w14:paraId="5CDAA6E9" w14:textId="4E65E5BF" w:rsidR="756BCA4A" w:rsidRPr="00083DF6" w:rsidRDefault="1446D7D8" w:rsidP="1092C1AB">
            <w:pPr>
              <w:rPr>
                <w:rFonts w:ascii="Arial Nova" w:eastAsia="Arial Nova" w:hAnsi="Arial Nova" w:cs="Arial Nova"/>
              </w:rPr>
            </w:pPr>
            <w:r w:rsidRPr="00083DF6">
              <w:rPr>
                <w:rFonts w:ascii="Arial Nova" w:eastAsia="Arial Nova" w:hAnsi="Arial Nova" w:cs="Arial Nova"/>
              </w:rPr>
              <w:t>Thematic analysis of qualitative literature and narrative synthesis of quantitative</w:t>
            </w:r>
            <w:r w:rsidR="4EF49656" w:rsidRPr="00083DF6">
              <w:rPr>
                <w:rFonts w:ascii="Arial Nova" w:eastAsia="Arial Nova" w:hAnsi="Arial Nova" w:cs="Arial Nova"/>
              </w:rPr>
              <w:t xml:space="preserve"> data revolving around</w:t>
            </w:r>
            <w:r w:rsidRPr="00083DF6">
              <w:rPr>
                <w:rFonts w:ascii="Arial Nova" w:eastAsia="Arial Nova" w:hAnsi="Arial Nova" w:cs="Arial Nova"/>
              </w:rPr>
              <w:t xml:space="preserve"> NHS data</w:t>
            </w:r>
          </w:p>
          <w:p w14:paraId="246FEFD3" w14:textId="6E64277F" w:rsidR="18A7B47E" w:rsidRPr="00083DF6" w:rsidRDefault="18A7B47E" w:rsidP="1092C1AB">
            <w:pPr>
              <w:rPr>
                <w:rFonts w:ascii="Arial Nova" w:eastAsia="Arial Nova" w:hAnsi="Arial Nova" w:cs="Arial Nova"/>
              </w:rPr>
            </w:pPr>
          </w:p>
        </w:tc>
        <w:tc>
          <w:tcPr>
            <w:tcW w:w="3005" w:type="dxa"/>
          </w:tcPr>
          <w:p w14:paraId="0F0C5AD2" w14:textId="056D7016" w:rsidR="5D41D563" w:rsidRPr="00083DF6" w:rsidRDefault="0445BCD6" w:rsidP="1092C1AB">
            <w:pPr>
              <w:rPr>
                <w:rFonts w:ascii="Arial Nova" w:eastAsia="Arial Nova" w:hAnsi="Arial Nova" w:cs="Arial Nova"/>
              </w:rPr>
            </w:pPr>
            <w:r w:rsidRPr="00083DF6">
              <w:rPr>
                <w:rFonts w:ascii="Arial Nova" w:eastAsia="Arial Nova" w:hAnsi="Arial Nova" w:cs="Arial Nova"/>
              </w:rPr>
              <w:t>Week 2 -3</w:t>
            </w:r>
          </w:p>
        </w:tc>
      </w:tr>
      <w:tr w:rsidR="18A7B47E" w:rsidRPr="00083DF6" w14:paraId="7DFB6C3A" w14:textId="77777777" w:rsidTr="499606C2">
        <w:trPr>
          <w:trHeight w:val="300"/>
        </w:trPr>
        <w:tc>
          <w:tcPr>
            <w:tcW w:w="3005" w:type="dxa"/>
          </w:tcPr>
          <w:p w14:paraId="0516B8AC" w14:textId="798E906E" w:rsidR="18A7B47E" w:rsidRPr="00083DF6" w:rsidRDefault="7E556DB6" w:rsidP="499606C2">
            <w:pPr>
              <w:rPr>
                <w:rFonts w:ascii="Arial Nova" w:eastAsia="Arial Nova" w:hAnsi="Arial Nova" w:cs="Arial Nova"/>
                <w:b/>
                <w:bCs/>
              </w:rPr>
            </w:pPr>
            <w:r w:rsidRPr="00083DF6">
              <w:rPr>
                <w:rFonts w:ascii="Arial Nova" w:eastAsia="Arial Nova" w:hAnsi="Arial Nova" w:cs="Arial Nova"/>
                <w:b/>
                <w:bCs/>
              </w:rPr>
              <w:t>Phase</w:t>
            </w:r>
            <w:r w:rsidR="64759B56" w:rsidRPr="00083DF6">
              <w:rPr>
                <w:rFonts w:ascii="Arial Nova" w:eastAsia="Arial Nova" w:hAnsi="Arial Nova" w:cs="Arial Nova"/>
                <w:b/>
                <w:bCs/>
              </w:rPr>
              <w:t xml:space="preserve"> 3</w:t>
            </w:r>
          </w:p>
        </w:tc>
        <w:tc>
          <w:tcPr>
            <w:tcW w:w="3005" w:type="dxa"/>
          </w:tcPr>
          <w:p w14:paraId="300FA45E" w14:textId="73C31468" w:rsidR="514DF03A" w:rsidRPr="00083DF6" w:rsidRDefault="53ECE17A" w:rsidP="1092C1AB">
            <w:pPr>
              <w:rPr>
                <w:rFonts w:ascii="Arial Nova" w:eastAsia="Arial Nova" w:hAnsi="Arial Nova" w:cs="Arial Nova"/>
              </w:rPr>
            </w:pPr>
            <w:r w:rsidRPr="00083DF6">
              <w:rPr>
                <w:rFonts w:ascii="Arial Nova" w:eastAsia="Arial Nova" w:hAnsi="Arial Nova" w:cs="Arial Nova"/>
              </w:rPr>
              <w:t>Drafting core arguments, structural analysis, and evidence-based recommendations</w:t>
            </w:r>
          </w:p>
          <w:p w14:paraId="6CAEC9B2" w14:textId="35A21DE3" w:rsidR="18A7B47E" w:rsidRPr="00083DF6" w:rsidRDefault="18A7B47E" w:rsidP="1092C1AB">
            <w:pPr>
              <w:rPr>
                <w:rFonts w:ascii="Arial Nova" w:eastAsia="Arial Nova" w:hAnsi="Arial Nova" w:cs="Arial Nova"/>
              </w:rPr>
            </w:pPr>
          </w:p>
        </w:tc>
        <w:tc>
          <w:tcPr>
            <w:tcW w:w="3005" w:type="dxa"/>
          </w:tcPr>
          <w:p w14:paraId="219F806C" w14:textId="0379ECC9" w:rsidR="42502A61" w:rsidRPr="00083DF6" w:rsidRDefault="374374CB" w:rsidP="1092C1AB">
            <w:pPr>
              <w:rPr>
                <w:rFonts w:ascii="Arial Nova" w:eastAsia="Arial Nova" w:hAnsi="Arial Nova" w:cs="Arial Nova"/>
              </w:rPr>
            </w:pPr>
            <w:r w:rsidRPr="00083DF6">
              <w:rPr>
                <w:rFonts w:ascii="Arial Nova" w:eastAsia="Arial Nova" w:hAnsi="Arial Nova" w:cs="Arial Nova"/>
              </w:rPr>
              <w:t>Week 3- 4</w:t>
            </w:r>
          </w:p>
        </w:tc>
      </w:tr>
      <w:tr w:rsidR="18A7B47E" w:rsidRPr="00083DF6" w14:paraId="2EDB13F1" w14:textId="77777777" w:rsidTr="499606C2">
        <w:trPr>
          <w:trHeight w:val="300"/>
        </w:trPr>
        <w:tc>
          <w:tcPr>
            <w:tcW w:w="3005" w:type="dxa"/>
          </w:tcPr>
          <w:p w14:paraId="73663D95" w14:textId="7A51AB13" w:rsidR="18A7B47E" w:rsidRPr="00083DF6" w:rsidRDefault="7E556DB6" w:rsidP="499606C2">
            <w:pPr>
              <w:rPr>
                <w:rFonts w:ascii="Arial Nova" w:eastAsia="Arial Nova" w:hAnsi="Arial Nova" w:cs="Arial Nova"/>
                <w:b/>
                <w:bCs/>
              </w:rPr>
            </w:pPr>
            <w:r w:rsidRPr="00083DF6">
              <w:rPr>
                <w:rFonts w:ascii="Arial Nova" w:eastAsia="Arial Nova" w:hAnsi="Arial Nova" w:cs="Arial Nova"/>
                <w:b/>
                <w:bCs/>
              </w:rPr>
              <w:t>Phase</w:t>
            </w:r>
            <w:r w:rsidR="40ED4DBB" w:rsidRPr="00083DF6">
              <w:rPr>
                <w:rFonts w:ascii="Arial Nova" w:eastAsia="Arial Nova" w:hAnsi="Arial Nova" w:cs="Arial Nova"/>
                <w:b/>
                <w:bCs/>
              </w:rPr>
              <w:t xml:space="preserve"> 4</w:t>
            </w:r>
          </w:p>
        </w:tc>
        <w:tc>
          <w:tcPr>
            <w:tcW w:w="3005" w:type="dxa"/>
          </w:tcPr>
          <w:p w14:paraId="3B985ECB" w14:textId="51F1D1FE" w:rsidR="373402E7" w:rsidRPr="00083DF6" w:rsidRDefault="44214387" w:rsidP="18A7B47E">
            <w:pPr>
              <w:rPr>
                <w:rFonts w:ascii="Arial Nova" w:hAnsi="Arial Nova"/>
              </w:rPr>
            </w:pPr>
            <w:r w:rsidRPr="00083DF6">
              <w:rPr>
                <w:rFonts w:ascii="Arial Nova" w:eastAsia="Arial Nova" w:hAnsi="Arial Nova" w:cs="Arial Nova"/>
              </w:rPr>
              <w:t>Final review, editing, formatting, and UWTSD Harvard referencing check.</w:t>
            </w:r>
          </w:p>
          <w:p w14:paraId="4764A9A2" w14:textId="2B15FF0C" w:rsidR="373402E7" w:rsidRPr="00083DF6" w:rsidRDefault="373402E7" w:rsidP="1092C1AB">
            <w:pPr>
              <w:rPr>
                <w:rFonts w:ascii="Arial Nova" w:eastAsia="Arial Nova" w:hAnsi="Arial Nova" w:cs="Arial Nova"/>
              </w:rPr>
            </w:pPr>
          </w:p>
        </w:tc>
        <w:tc>
          <w:tcPr>
            <w:tcW w:w="3005" w:type="dxa"/>
          </w:tcPr>
          <w:p w14:paraId="324190DF" w14:textId="0AF1C023" w:rsidR="37AA27EC" w:rsidRPr="00083DF6" w:rsidRDefault="256FA263" w:rsidP="1092C1AB">
            <w:pPr>
              <w:rPr>
                <w:rFonts w:ascii="Arial Nova" w:eastAsia="Arial Nova" w:hAnsi="Arial Nova" w:cs="Arial Nova"/>
              </w:rPr>
            </w:pPr>
            <w:r w:rsidRPr="00083DF6">
              <w:rPr>
                <w:rFonts w:ascii="Arial Nova" w:eastAsia="Arial Nova" w:hAnsi="Arial Nova" w:cs="Arial Nova"/>
              </w:rPr>
              <w:t>Week 4 - 5</w:t>
            </w:r>
          </w:p>
        </w:tc>
      </w:tr>
    </w:tbl>
    <w:p w14:paraId="0546AC5A" w14:textId="458DA87D" w:rsidR="004515F4" w:rsidRPr="00083DF6" w:rsidRDefault="004515F4" w:rsidP="499606C2">
      <w:pPr>
        <w:rPr>
          <w:rFonts w:ascii="Arial Nova" w:eastAsia="Arial Nova" w:hAnsi="Arial Nova" w:cs="Arial Nova"/>
          <w:b/>
          <w:bCs/>
        </w:rPr>
      </w:pPr>
    </w:p>
    <w:p w14:paraId="2021E660" w14:textId="080C26BC" w:rsidR="004515F4" w:rsidRPr="00083DF6" w:rsidRDefault="004515F4" w:rsidP="499606C2">
      <w:pPr>
        <w:rPr>
          <w:rFonts w:ascii="Arial Nova" w:eastAsia="Arial Nova" w:hAnsi="Arial Nova" w:cs="Arial Nova"/>
          <w:b/>
          <w:bCs/>
        </w:rPr>
      </w:pPr>
    </w:p>
    <w:p w14:paraId="6912891C" w14:textId="5CEA62E4" w:rsidR="3F82DE14" w:rsidRPr="00083DF6" w:rsidRDefault="2EEF1111" w:rsidP="499606C2">
      <w:pPr>
        <w:rPr>
          <w:rFonts w:ascii="Arial Nova" w:eastAsia="Arial Nova" w:hAnsi="Arial Nova" w:cs="Arial Nova"/>
          <w:b/>
          <w:bCs/>
        </w:rPr>
      </w:pPr>
      <w:r w:rsidRPr="00083DF6">
        <w:rPr>
          <w:rFonts w:ascii="Arial Nova" w:eastAsia="Arial Nova" w:hAnsi="Arial Nova" w:cs="Arial Nova"/>
          <w:b/>
          <w:bCs/>
        </w:rPr>
        <w:lastRenderedPageBreak/>
        <w:t>Reflect</w:t>
      </w:r>
      <w:r w:rsidR="43357CCC" w:rsidRPr="00083DF6">
        <w:rPr>
          <w:rFonts w:ascii="Arial Nova" w:eastAsia="Arial Nova" w:hAnsi="Arial Nova" w:cs="Arial Nova"/>
          <w:b/>
          <w:bCs/>
        </w:rPr>
        <w:t>ion</w:t>
      </w:r>
    </w:p>
    <w:p w14:paraId="72479E72" w14:textId="1C80EFD3" w:rsidR="3F82DE14" w:rsidRPr="00083DF6" w:rsidRDefault="65B3EE30" w:rsidP="2382FC83">
      <w:pPr>
        <w:spacing w:after="0"/>
        <w:rPr>
          <w:rFonts w:ascii="Arial Nova" w:hAnsi="Arial Nova"/>
        </w:rPr>
      </w:pPr>
      <w:r w:rsidRPr="00083DF6">
        <w:rPr>
          <w:rFonts w:ascii="Arial Nova" w:eastAsia="Arial Nova" w:hAnsi="Arial Nova" w:cs="Arial Nova"/>
        </w:rPr>
        <w:t>Key strengths include a strong ability to connect urban studies with adolescent psychology research. A main challenge involves combining qualitative and quantitative evidence effectively.</w:t>
      </w:r>
      <w:r w:rsidR="0105EA5B" w:rsidRPr="00083DF6">
        <w:rPr>
          <w:rFonts w:ascii="Arial Nova" w:eastAsia="Arial Nova" w:hAnsi="Arial Nova" w:cs="Arial Nova"/>
          <w:color w:val="1F1F1F"/>
        </w:rPr>
        <w:t xml:space="preserve"> This project will develop mixed-methods skills while relying on supervisory guidance from academic faculty to maintain high academic standards.</w:t>
      </w:r>
    </w:p>
    <w:p w14:paraId="141DA1D5" w14:textId="7C56AE92" w:rsidR="2A94BC15" w:rsidRPr="00083DF6" w:rsidRDefault="0105EA5B" w:rsidP="3F82DE14">
      <w:pPr>
        <w:rPr>
          <w:rFonts w:ascii="Arial Nova" w:hAnsi="Arial Nova"/>
        </w:rPr>
      </w:pPr>
      <w:r w:rsidRPr="00083DF6">
        <w:rPr>
          <w:rFonts w:ascii="Arial Nova" w:eastAsia="Arial Nova" w:hAnsi="Arial Nova" w:cs="Arial Nova"/>
        </w:rPr>
        <w:t xml:space="preserve"> </w:t>
      </w:r>
      <w:r w:rsidR="0BAB973E" w:rsidRPr="00083DF6">
        <w:rPr>
          <w:rFonts w:ascii="Arial Nova" w:hAnsi="Arial Nova"/>
        </w:rPr>
        <w:t xml:space="preserve"> </w:t>
      </w:r>
    </w:p>
    <w:p w14:paraId="61D67973" w14:textId="40144E80" w:rsidR="691B5CCE" w:rsidRPr="00083DF6" w:rsidRDefault="691B5CCE" w:rsidP="691B5CCE">
      <w:pPr>
        <w:rPr>
          <w:rFonts w:ascii="Arial Nova" w:hAnsi="Arial Nova"/>
        </w:rPr>
      </w:pPr>
    </w:p>
    <w:p w14:paraId="127BF7E2" w14:textId="69C9757A" w:rsidR="691B5CCE" w:rsidRPr="00083DF6" w:rsidRDefault="691B5CCE" w:rsidP="691B5CCE">
      <w:pPr>
        <w:rPr>
          <w:rFonts w:ascii="Arial Nova" w:hAnsi="Arial Nova"/>
        </w:rPr>
      </w:pPr>
    </w:p>
    <w:p w14:paraId="1544E522" w14:textId="3484A140" w:rsidR="691B5CCE" w:rsidRPr="00083DF6" w:rsidRDefault="691B5CCE" w:rsidP="691B5CCE">
      <w:pPr>
        <w:rPr>
          <w:rFonts w:ascii="Arial Nova" w:hAnsi="Arial Nova"/>
        </w:rPr>
      </w:pPr>
    </w:p>
    <w:p w14:paraId="385C10BE" w14:textId="1A1A541E" w:rsidR="691B5CCE" w:rsidRPr="00083DF6" w:rsidRDefault="691B5CCE" w:rsidP="691B5CCE">
      <w:pPr>
        <w:rPr>
          <w:rFonts w:ascii="Arial Nova" w:hAnsi="Arial Nova"/>
        </w:rPr>
      </w:pPr>
    </w:p>
    <w:p w14:paraId="4C289114" w14:textId="2E7588ED" w:rsidR="691B5CCE" w:rsidRPr="00083DF6" w:rsidRDefault="691B5CCE" w:rsidP="691B5CCE">
      <w:pPr>
        <w:rPr>
          <w:rFonts w:ascii="Arial Nova" w:hAnsi="Arial Nova"/>
        </w:rPr>
      </w:pPr>
    </w:p>
    <w:p w14:paraId="318B4CB4" w14:textId="62D461B0" w:rsidR="691B5CCE" w:rsidRPr="00083DF6" w:rsidRDefault="691B5CCE" w:rsidP="691B5CCE">
      <w:pPr>
        <w:rPr>
          <w:rFonts w:ascii="Arial Nova" w:hAnsi="Arial Nova"/>
        </w:rPr>
      </w:pPr>
    </w:p>
    <w:p w14:paraId="74E63D62" w14:textId="4801885B" w:rsidR="691B5CCE" w:rsidRPr="00083DF6" w:rsidRDefault="691B5CCE" w:rsidP="691B5CCE">
      <w:pPr>
        <w:rPr>
          <w:rFonts w:ascii="Arial Nova" w:hAnsi="Arial Nova"/>
        </w:rPr>
      </w:pPr>
    </w:p>
    <w:p w14:paraId="633F0B47" w14:textId="6A855E54" w:rsidR="691B5CCE" w:rsidRPr="00083DF6" w:rsidRDefault="691B5CCE" w:rsidP="691B5CCE">
      <w:pPr>
        <w:rPr>
          <w:rFonts w:ascii="Arial Nova" w:hAnsi="Arial Nova"/>
        </w:rPr>
      </w:pPr>
    </w:p>
    <w:p w14:paraId="660713B3" w14:textId="790A5EB9" w:rsidR="2A94BC15" w:rsidRPr="00083DF6" w:rsidRDefault="2A94BC15" w:rsidP="18A7B47E">
      <w:pPr>
        <w:rPr>
          <w:rFonts w:ascii="Arial Nova" w:hAnsi="Arial Nova"/>
        </w:rPr>
      </w:pPr>
    </w:p>
    <w:p w14:paraId="356615BA" w14:textId="2B25F9DC" w:rsidR="2A94BC15" w:rsidRPr="00083DF6" w:rsidRDefault="2A94BC15" w:rsidP="18A7B47E">
      <w:pPr>
        <w:rPr>
          <w:rFonts w:ascii="Arial Nova" w:hAnsi="Arial Nova"/>
        </w:rPr>
      </w:pPr>
    </w:p>
    <w:p w14:paraId="4426D2B6" w14:textId="250FA71C" w:rsidR="2A94BC15" w:rsidRPr="00083DF6" w:rsidRDefault="2A94BC15" w:rsidP="18A7B47E">
      <w:pPr>
        <w:rPr>
          <w:rFonts w:ascii="Arial Nova" w:hAnsi="Arial Nova"/>
        </w:rPr>
      </w:pPr>
    </w:p>
    <w:p w14:paraId="3A50D7DB" w14:textId="12EA6111" w:rsidR="2A94BC15" w:rsidRPr="00083DF6" w:rsidRDefault="2A94BC15" w:rsidP="18A7B47E">
      <w:pPr>
        <w:rPr>
          <w:rFonts w:ascii="Arial Nova" w:hAnsi="Arial Nova"/>
        </w:rPr>
      </w:pPr>
    </w:p>
    <w:p w14:paraId="4076516F" w14:textId="1DCB8712" w:rsidR="2A94BC15" w:rsidRPr="00083DF6" w:rsidRDefault="2A94BC15" w:rsidP="18A7B47E">
      <w:pPr>
        <w:rPr>
          <w:rFonts w:ascii="Arial Nova" w:hAnsi="Arial Nova"/>
        </w:rPr>
      </w:pPr>
    </w:p>
    <w:p w14:paraId="3F2BFD4D" w14:textId="2BA48D12" w:rsidR="1092C1AB" w:rsidRPr="00083DF6" w:rsidRDefault="1092C1AB" w:rsidP="1092C1AB">
      <w:pPr>
        <w:rPr>
          <w:rFonts w:ascii="Arial Nova" w:hAnsi="Arial Nova"/>
        </w:rPr>
      </w:pPr>
    </w:p>
    <w:p w14:paraId="5C544489" w14:textId="673C7587" w:rsidR="1092C1AB" w:rsidRPr="00083DF6" w:rsidRDefault="1092C1AB" w:rsidP="1092C1AB">
      <w:pPr>
        <w:rPr>
          <w:rFonts w:ascii="Arial Nova" w:hAnsi="Arial Nova"/>
          <w:b/>
          <w:bCs/>
        </w:rPr>
      </w:pPr>
    </w:p>
    <w:p w14:paraId="2893CBA0" w14:textId="0684295F" w:rsidR="1092C1AB" w:rsidRPr="00083DF6" w:rsidRDefault="1092C1AB" w:rsidP="1092C1AB">
      <w:pPr>
        <w:rPr>
          <w:rFonts w:ascii="Arial Nova" w:hAnsi="Arial Nova"/>
          <w:b/>
          <w:bCs/>
        </w:rPr>
      </w:pPr>
    </w:p>
    <w:p w14:paraId="0A261C7C" w14:textId="0183836E" w:rsidR="1092C1AB" w:rsidRPr="00083DF6" w:rsidRDefault="1092C1AB" w:rsidP="1092C1AB">
      <w:pPr>
        <w:rPr>
          <w:rFonts w:ascii="Arial Nova" w:hAnsi="Arial Nova"/>
          <w:b/>
          <w:bCs/>
        </w:rPr>
      </w:pPr>
    </w:p>
    <w:p w14:paraId="4F052B1F" w14:textId="0849611A" w:rsidR="1092C1AB" w:rsidRPr="00083DF6" w:rsidRDefault="1092C1AB" w:rsidP="1092C1AB">
      <w:pPr>
        <w:rPr>
          <w:rFonts w:ascii="Arial Nova" w:hAnsi="Arial Nova"/>
          <w:b/>
          <w:bCs/>
        </w:rPr>
      </w:pPr>
    </w:p>
    <w:p w14:paraId="787A545A" w14:textId="2456F167" w:rsidR="1092C1AB" w:rsidRPr="00083DF6" w:rsidRDefault="1092C1AB" w:rsidP="1092C1AB">
      <w:pPr>
        <w:rPr>
          <w:rFonts w:ascii="Arial Nova" w:hAnsi="Arial Nova"/>
          <w:b/>
          <w:bCs/>
        </w:rPr>
      </w:pPr>
    </w:p>
    <w:p w14:paraId="79D07B1E" w14:textId="50993E49" w:rsidR="499606C2" w:rsidRPr="00083DF6" w:rsidRDefault="499606C2" w:rsidP="499606C2">
      <w:pPr>
        <w:rPr>
          <w:rFonts w:ascii="Arial Nova" w:hAnsi="Arial Nova"/>
          <w:b/>
          <w:bCs/>
        </w:rPr>
      </w:pPr>
    </w:p>
    <w:p w14:paraId="798B1F3C" w14:textId="197456C7" w:rsidR="499606C2" w:rsidRPr="00083DF6" w:rsidRDefault="499606C2" w:rsidP="499606C2">
      <w:pPr>
        <w:rPr>
          <w:rFonts w:ascii="Arial Nova" w:hAnsi="Arial Nova"/>
          <w:b/>
          <w:bCs/>
        </w:rPr>
      </w:pPr>
    </w:p>
    <w:p w14:paraId="67C018EA" w14:textId="77777777" w:rsidR="00083DF6" w:rsidRPr="00083DF6" w:rsidRDefault="00083DF6" w:rsidP="1092C1AB">
      <w:pPr>
        <w:rPr>
          <w:rFonts w:ascii="Arial Nova" w:hAnsi="Arial Nova"/>
          <w:b/>
          <w:bCs/>
        </w:rPr>
      </w:pPr>
    </w:p>
    <w:p w14:paraId="221E77D5" w14:textId="77777777" w:rsidR="00677850" w:rsidRDefault="00677850" w:rsidP="1092C1AB">
      <w:pPr>
        <w:rPr>
          <w:rFonts w:ascii="Arial Nova" w:hAnsi="Arial Nova"/>
          <w:b/>
          <w:bCs/>
        </w:rPr>
      </w:pPr>
    </w:p>
    <w:p w14:paraId="5C764DA7" w14:textId="6C3E03A3" w:rsidR="2A94BC15" w:rsidRPr="00083DF6" w:rsidRDefault="5D1F8E86" w:rsidP="1092C1AB">
      <w:pPr>
        <w:rPr>
          <w:rFonts w:ascii="Arial Nova" w:hAnsi="Arial Nova"/>
          <w:b/>
          <w:bCs/>
        </w:rPr>
      </w:pPr>
      <w:r w:rsidRPr="00083DF6">
        <w:rPr>
          <w:rFonts w:ascii="Arial Nova" w:hAnsi="Arial Nova"/>
          <w:b/>
          <w:bCs/>
        </w:rPr>
        <w:lastRenderedPageBreak/>
        <w:t>References</w:t>
      </w:r>
    </w:p>
    <w:p w14:paraId="06813417" w14:textId="47B254FA" w:rsidR="00B84FAF" w:rsidRPr="00083DF6" w:rsidRDefault="6BFF6670" w:rsidP="3F82DE14">
      <w:pPr>
        <w:rPr>
          <w:rFonts w:ascii="Arial Nova" w:hAnsi="Arial Nova"/>
        </w:rPr>
      </w:pPr>
      <w:r w:rsidRPr="00083DF6">
        <w:rPr>
          <w:rFonts w:ascii="Arial Nova" w:eastAsia="Aptos" w:hAnsi="Arial Nova" w:cs="Aptos"/>
        </w:rPr>
        <w:t xml:space="preserve">Stevens, G. (2024) </w:t>
      </w:r>
      <w:r w:rsidRPr="00083DF6">
        <w:rPr>
          <w:rFonts w:ascii="Arial Nova" w:eastAsia="Aptos" w:hAnsi="Arial Nova" w:cs="Aptos"/>
          <w:i/>
          <w:iCs/>
        </w:rPr>
        <w:t>Braun and Clarke’s approach to thematic analysis, Academic Writing and Research</w:t>
      </w:r>
      <w:r w:rsidRPr="00083DF6">
        <w:rPr>
          <w:rFonts w:ascii="Arial Nova" w:eastAsia="Aptos" w:hAnsi="Arial Nova" w:cs="Aptos"/>
        </w:rPr>
        <w:t xml:space="preserve">. Available at: </w:t>
      </w:r>
      <w:hyperlink r:id="rId7">
        <w:r w:rsidRPr="00083DF6">
          <w:rPr>
            <w:rStyle w:val="Hyperlink"/>
            <w:rFonts w:ascii="Arial Nova" w:hAnsi="Arial Nova"/>
          </w:rPr>
          <w:t>https://academic-writing.uk/braun-clarke-thematic-analysis/</w:t>
        </w:r>
      </w:hyperlink>
      <w:r w:rsidRPr="00083DF6">
        <w:rPr>
          <w:rFonts w:ascii="Arial Nova" w:eastAsia="Aptos" w:hAnsi="Arial Nova" w:cs="Aptos"/>
        </w:rPr>
        <w:t xml:space="preserve"> (Accessed: </w:t>
      </w:r>
      <w:r w:rsidR="56C30195" w:rsidRPr="00083DF6">
        <w:rPr>
          <w:rFonts w:ascii="Arial Nova" w:eastAsia="Aptos" w:hAnsi="Arial Nova" w:cs="Aptos"/>
        </w:rPr>
        <w:t>29</w:t>
      </w:r>
      <w:r w:rsidRPr="00083DF6">
        <w:rPr>
          <w:rFonts w:ascii="Arial Nova" w:eastAsia="Aptos" w:hAnsi="Arial Nova" w:cs="Aptos"/>
        </w:rPr>
        <w:t xml:space="preserve"> September 2026).</w:t>
      </w:r>
    </w:p>
    <w:p w14:paraId="5803580B" w14:textId="7F4FE3C2" w:rsidR="00757BB8" w:rsidRPr="00083DF6" w:rsidRDefault="2E58963B" w:rsidP="6C170BA0">
      <w:pPr>
        <w:rPr>
          <w:rFonts w:ascii="Arial Nova" w:eastAsia="Aptos" w:hAnsi="Arial Nova" w:cs="Aptos"/>
        </w:rPr>
      </w:pPr>
      <w:r w:rsidRPr="00083DF6">
        <w:rPr>
          <w:rFonts w:ascii="Arial Nova" w:eastAsia="Aptos" w:hAnsi="Arial Nova" w:cs="Aptos"/>
        </w:rPr>
        <w:t xml:space="preserve">Buttazzoni, A., Doherty, S. and Minaker, L. (2022) How do urban environments affect young people's mental health? A novel conceptual framework to bridge public health, planning, and </w:t>
      </w:r>
      <w:proofErr w:type="spellStart"/>
      <w:r w:rsidR="00A2367B" w:rsidRPr="00083DF6">
        <w:rPr>
          <w:rFonts w:ascii="Arial Nova" w:eastAsia="Aptos" w:hAnsi="Arial Nova" w:cs="Aptos"/>
        </w:rPr>
        <w:t>neuro</w:t>
      </w:r>
      <w:r w:rsidR="5E9521F6" w:rsidRPr="00083DF6">
        <w:rPr>
          <w:rFonts w:ascii="Arial Nova" w:eastAsia="Aptos" w:hAnsi="Arial Nova" w:cs="Aptos"/>
        </w:rPr>
        <w:t>urbanism</w:t>
      </w:r>
      <w:proofErr w:type="spellEnd"/>
      <w:r w:rsidRPr="00083DF6">
        <w:rPr>
          <w:rFonts w:ascii="Arial Nova" w:eastAsia="Aptos" w:hAnsi="Arial Nova" w:cs="Aptos"/>
        </w:rPr>
        <w:t xml:space="preserve">, </w:t>
      </w:r>
      <w:r w:rsidRPr="00083DF6">
        <w:rPr>
          <w:rFonts w:ascii="Arial Nova" w:eastAsia="Aptos" w:hAnsi="Arial Nova" w:cs="Aptos"/>
          <w:i/>
          <w:iCs/>
        </w:rPr>
        <w:t>Public Health Reports</w:t>
      </w:r>
      <w:r w:rsidRPr="00083DF6">
        <w:rPr>
          <w:rFonts w:ascii="Arial Nova" w:eastAsia="Aptos" w:hAnsi="Arial Nova" w:cs="Aptos"/>
        </w:rPr>
        <w:t xml:space="preserve">, 137(1), pp. 48–61. </w:t>
      </w:r>
      <w:r w:rsidR="67FB6D61" w:rsidRPr="00083DF6">
        <w:rPr>
          <w:rFonts w:ascii="Arial Nova" w:eastAsia="Aptos" w:hAnsi="Arial Nova" w:cs="Aptos"/>
        </w:rPr>
        <w:t>Available at:</w:t>
      </w:r>
      <w:r w:rsidR="15365AE2" w:rsidRPr="00083DF6">
        <w:rPr>
          <w:rFonts w:ascii="Arial Nova" w:eastAsia="Aptos" w:hAnsi="Arial Nova" w:cs="Aptos"/>
        </w:rPr>
        <w:t xml:space="preserve"> </w:t>
      </w:r>
      <w:hyperlink r:id="rId8">
        <w:r w:rsidR="15365AE2" w:rsidRPr="00083DF6">
          <w:rPr>
            <w:rStyle w:val="Hyperlink"/>
            <w:rFonts w:ascii="Arial Nova" w:hAnsi="Arial Nova"/>
          </w:rPr>
          <w:t xml:space="preserve">How Do Urban Environments Affect Young People’s Mental Health? A Novel Conceptual Framework to Bridge Public Health, Planning, and </w:t>
        </w:r>
        <w:proofErr w:type="spellStart"/>
        <w:r w:rsidR="15365AE2" w:rsidRPr="00083DF6">
          <w:rPr>
            <w:rStyle w:val="Hyperlink"/>
            <w:rFonts w:ascii="Arial Nova" w:hAnsi="Arial Nova"/>
          </w:rPr>
          <w:t>Neurourbanism</w:t>
        </w:r>
        <w:proofErr w:type="spellEnd"/>
        <w:r w:rsidR="15365AE2" w:rsidRPr="00083DF6">
          <w:rPr>
            <w:rStyle w:val="Hyperlink"/>
            <w:rFonts w:ascii="Arial Nova" w:hAnsi="Arial Nova"/>
          </w:rPr>
          <w:t xml:space="preserve"> - Adrian Buttazzoni, Sean Doherty, Leia Minaker, 2022</w:t>
        </w:r>
      </w:hyperlink>
    </w:p>
    <w:p w14:paraId="20A33825" w14:textId="09F46884" w:rsidR="17CA7FA1" w:rsidRPr="00083DF6" w:rsidRDefault="17CA7FA1" w:rsidP="3F82DE14">
      <w:pPr>
        <w:spacing w:before="240" w:after="240"/>
        <w:rPr>
          <w:rFonts w:ascii="Arial Nova" w:hAnsi="Arial Nova"/>
        </w:rPr>
      </w:pPr>
      <w:r w:rsidRPr="00083DF6">
        <w:rPr>
          <w:rFonts w:ascii="Arial Nova" w:eastAsia="Aptos" w:hAnsi="Arial Nova" w:cs="Aptos"/>
        </w:rPr>
        <w:t xml:space="preserve">Doyle, J., Woodhead, D., Jones, </w:t>
      </w:r>
      <w:bookmarkStart w:id="1" w:name="_Int_Rte8dQTM"/>
      <w:r w:rsidRPr="00083DF6">
        <w:rPr>
          <w:rFonts w:ascii="Arial Nova" w:eastAsia="Aptos" w:hAnsi="Arial Nova" w:cs="Aptos"/>
        </w:rPr>
        <w:t>H.</w:t>
      </w:r>
      <w:bookmarkEnd w:id="1"/>
      <w:r w:rsidRPr="00083DF6">
        <w:rPr>
          <w:rFonts w:ascii="Arial Nova" w:eastAsia="Aptos" w:hAnsi="Arial Nova" w:cs="Aptos"/>
        </w:rPr>
        <w:t xml:space="preserve"> and Bell, A. (2024) </w:t>
      </w:r>
      <w:r w:rsidRPr="00083DF6">
        <w:rPr>
          <w:rFonts w:ascii="Arial Nova" w:eastAsia="Aptos" w:hAnsi="Arial Nova" w:cs="Aptos"/>
          <w:i/>
          <w:iCs/>
        </w:rPr>
        <w:t>Mapping the mental health of the UK’s young people</w:t>
      </w:r>
      <w:r w:rsidRPr="00083DF6">
        <w:rPr>
          <w:rFonts w:ascii="Arial Nova" w:eastAsia="Aptos" w:hAnsi="Arial Nova" w:cs="Aptos"/>
        </w:rPr>
        <w:t xml:space="preserve">. London: Centre for Mental Health. Available at: </w:t>
      </w:r>
      <w:hyperlink r:id="rId9">
        <w:r w:rsidRPr="00083DF6">
          <w:rPr>
            <w:rStyle w:val="Hyperlink"/>
            <w:rFonts w:ascii="Arial Nova" w:hAnsi="Arial Nova"/>
          </w:rPr>
          <w:t>https://www.centreformentalhealth.org.uk/publications/mapping-the-mental-health-of-the-uks-young-people/</w:t>
        </w:r>
      </w:hyperlink>
      <w:r w:rsidRPr="00083DF6">
        <w:rPr>
          <w:rFonts w:ascii="Arial Nova" w:eastAsia="Aptos" w:hAnsi="Arial Nova" w:cs="Aptos"/>
        </w:rPr>
        <w:t xml:space="preserve"> (Accessed: 16 September 2026).</w:t>
      </w:r>
    </w:p>
    <w:p w14:paraId="66C6B6A5" w14:textId="6A0BD810" w:rsidR="76BB63A4" w:rsidRPr="00083DF6" w:rsidRDefault="15ADEFDF" w:rsidP="6C170BA0">
      <w:pPr>
        <w:spacing w:before="240" w:after="240"/>
        <w:rPr>
          <w:rFonts w:ascii="Arial Nova" w:hAnsi="Arial Nova"/>
        </w:rPr>
      </w:pPr>
      <w:r w:rsidRPr="00083DF6">
        <w:rPr>
          <w:rFonts w:ascii="Arial Nova" w:eastAsia="Aptos" w:hAnsi="Arial Nova" w:cs="Aptos"/>
        </w:rPr>
        <w:t xml:space="preserve">Hock, E.S., Blank, L., Fairbrother, H., Clowes, M., Cuevas, D.C., Booth, A., Clair, A. and Goyder, E. (2024) </w:t>
      </w:r>
      <w:r w:rsidRPr="00083DF6">
        <w:rPr>
          <w:rFonts w:ascii="Arial Nova" w:eastAsia="Aptos" w:hAnsi="Arial Nova" w:cs="Aptos"/>
          <w:i/>
          <w:iCs/>
        </w:rPr>
        <w:t>Exploring the impact of housing insecurity on the health and wellbeing of children and young people in the United Kingdom: a qualitative systematic review, BMC Public Health, 24(1), p. 2453.</w:t>
      </w:r>
      <w:r w:rsidRPr="00083DF6">
        <w:rPr>
          <w:rFonts w:ascii="Arial Nova" w:eastAsia="Aptos" w:hAnsi="Arial Nova" w:cs="Aptos"/>
        </w:rPr>
        <w:t xml:space="preserve"> </w:t>
      </w:r>
      <w:r w:rsidR="73D3CE2C" w:rsidRPr="00083DF6">
        <w:rPr>
          <w:rFonts w:ascii="Arial Nova" w:eastAsia="Aptos" w:hAnsi="Arial Nova" w:cs="Aptos"/>
        </w:rPr>
        <w:t>Available at:</w:t>
      </w:r>
      <w:r w:rsidR="588437AC" w:rsidRPr="00083DF6">
        <w:rPr>
          <w:rFonts w:ascii="Arial Nova" w:eastAsia="Aptos" w:hAnsi="Arial Nova" w:cs="Aptos"/>
        </w:rPr>
        <w:t xml:space="preserve"> </w:t>
      </w:r>
      <w:hyperlink r:id="rId10">
        <w:r w:rsidR="2ECBE8BD" w:rsidRPr="00083DF6">
          <w:rPr>
            <w:rStyle w:val="Hyperlink"/>
            <w:rFonts w:ascii="Arial Nova" w:hAnsi="Arial Nova"/>
          </w:rPr>
          <w:t>Exploring the impact of housing insecurity on the health and wellbeing of children and young people in the United Kingdom: a qualitative systematic review | BMC Public Health | Springer Nature Link</w:t>
        </w:r>
      </w:hyperlink>
      <w:r w:rsidR="1C37AAC6" w:rsidRPr="00083DF6">
        <w:rPr>
          <w:rFonts w:ascii="Arial Nova" w:eastAsia="Aptos" w:hAnsi="Arial Nova" w:cs="Aptos"/>
        </w:rPr>
        <w:t xml:space="preserve"> </w:t>
      </w:r>
    </w:p>
    <w:p w14:paraId="2817083E" w14:textId="124D369C" w:rsidR="5B56E7A6" w:rsidRPr="00083DF6" w:rsidRDefault="5B56E7A6" w:rsidP="691B5CCE">
      <w:pPr>
        <w:spacing w:before="240" w:after="240"/>
        <w:rPr>
          <w:rFonts w:ascii="Arial Nova" w:hAnsi="Arial Nova"/>
        </w:rPr>
      </w:pPr>
      <w:r w:rsidRPr="00083DF6">
        <w:rPr>
          <w:rFonts w:ascii="Arial Nova" w:eastAsia="Aptos" w:hAnsi="Arial Nova" w:cs="Aptos"/>
        </w:rPr>
        <w:t xml:space="preserve">Newlove-Delgado, T., </w:t>
      </w:r>
      <w:proofErr w:type="spellStart"/>
      <w:r w:rsidRPr="00083DF6">
        <w:rPr>
          <w:rFonts w:ascii="Arial Nova" w:eastAsia="Aptos" w:hAnsi="Arial Nova" w:cs="Aptos"/>
        </w:rPr>
        <w:t>Marcheselli</w:t>
      </w:r>
      <w:proofErr w:type="spellEnd"/>
      <w:r w:rsidRPr="00083DF6">
        <w:rPr>
          <w:rFonts w:ascii="Arial Nova" w:eastAsia="Aptos" w:hAnsi="Arial Nova" w:cs="Aptos"/>
        </w:rPr>
        <w:t xml:space="preserve">, F., Williams, T., Mandalia, D., Dennes, M., McManus, S., Savic, M., Treloar, W., Croft, K. and Ford, T. (2023) </w:t>
      </w:r>
      <w:r w:rsidRPr="00083DF6">
        <w:rPr>
          <w:rFonts w:ascii="Arial Nova" w:eastAsia="Aptos" w:hAnsi="Arial Nova" w:cs="Aptos"/>
          <w:i/>
          <w:iCs/>
        </w:rPr>
        <w:t>Mental Health of Children and Young People in England, 2023: Wave 4 follow up to the 2017 survey</w:t>
      </w:r>
      <w:r w:rsidRPr="00083DF6">
        <w:rPr>
          <w:rFonts w:ascii="Arial Nova" w:eastAsia="Aptos" w:hAnsi="Arial Nova" w:cs="Aptos"/>
        </w:rPr>
        <w:t xml:space="preserve">. Leeds: NHS England. Available at: </w:t>
      </w:r>
      <w:hyperlink r:id="rId11">
        <w:r w:rsidRPr="00083DF6">
          <w:rPr>
            <w:rStyle w:val="Hyperlink"/>
            <w:rFonts w:ascii="Arial Nova" w:hAnsi="Arial Nova"/>
          </w:rPr>
          <w:t>https://digital.nhs.uk/data-and-information/publications/statistical/mental-health-of-children-and-young-people-in-england/2023-wave-4-follow-up</w:t>
        </w:r>
      </w:hyperlink>
      <w:r w:rsidRPr="00083DF6">
        <w:rPr>
          <w:rFonts w:ascii="Arial Nova" w:eastAsia="Aptos" w:hAnsi="Arial Nova" w:cs="Aptos"/>
        </w:rPr>
        <w:t xml:space="preserve"> (Accessed: 29 September 2026)</w:t>
      </w:r>
      <w:r w:rsidR="00B078AC" w:rsidRPr="00083DF6">
        <w:rPr>
          <w:rFonts w:ascii="Arial Nova" w:eastAsia="Aptos" w:hAnsi="Arial Nova" w:cs="Aptos"/>
        </w:rPr>
        <w:t>.</w:t>
      </w:r>
    </w:p>
    <w:p w14:paraId="55EF76B1" w14:textId="066921E0" w:rsidR="53223DAB" w:rsidRPr="00083DF6" w:rsidRDefault="53223DAB" w:rsidP="6C170BA0">
      <w:pPr>
        <w:spacing w:before="240" w:after="240"/>
        <w:rPr>
          <w:rFonts w:ascii="Arial Nova" w:eastAsia="Aptos" w:hAnsi="Arial Nova" w:cs="Aptos"/>
        </w:rPr>
      </w:pPr>
      <w:r w:rsidRPr="00083DF6">
        <w:rPr>
          <w:rFonts w:ascii="Arial Nova" w:eastAsia="Aptos" w:hAnsi="Arial Nova" w:cs="Aptos"/>
        </w:rPr>
        <w:t xml:space="preserve">Singh, V., Kumar, A. and Gupta, S. (2022) </w:t>
      </w:r>
      <w:r w:rsidR="6ECD8BC0" w:rsidRPr="00083DF6">
        <w:rPr>
          <w:rFonts w:ascii="Arial Nova" w:eastAsia="Aptos" w:hAnsi="Arial Nova" w:cs="Aptos"/>
          <w:i/>
          <w:iCs/>
        </w:rPr>
        <w:t>Mental</w:t>
      </w:r>
      <w:r w:rsidRPr="00083DF6">
        <w:rPr>
          <w:rFonts w:ascii="Arial Nova" w:eastAsia="Aptos" w:hAnsi="Arial Nova" w:cs="Aptos"/>
          <w:i/>
          <w:iCs/>
        </w:rPr>
        <w:t xml:space="preserve"> health prevention and promotion</w:t>
      </w:r>
      <w:r w:rsidR="00AA7CBB" w:rsidRPr="00083DF6">
        <w:rPr>
          <w:rFonts w:ascii="Arial Nova" w:eastAsia="Aptos" w:hAnsi="Arial Nova" w:cs="Aptos"/>
          <w:i/>
          <w:iCs/>
        </w:rPr>
        <w:t xml:space="preserve">, </w:t>
      </w:r>
      <w:r w:rsidRPr="00083DF6">
        <w:rPr>
          <w:rFonts w:ascii="Arial Nova" w:eastAsia="Aptos" w:hAnsi="Arial Nova" w:cs="Aptos"/>
          <w:i/>
          <w:iCs/>
        </w:rPr>
        <w:t xml:space="preserve">A narrative </w:t>
      </w:r>
      <w:r w:rsidR="6ECD8BC0" w:rsidRPr="00083DF6">
        <w:rPr>
          <w:rFonts w:ascii="Arial Nova" w:eastAsia="Aptos" w:hAnsi="Arial Nova" w:cs="Aptos"/>
          <w:i/>
          <w:iCs/>
        </w:rPr>
        <w:t>review</w:t>
      </w:r>
      <w:r w:rsidRPr="00083DF6">
        <w:rPr>
          <w:rFonts w:ascii="Arial Nova" w:eastAsia="Aptos" w:hAnsi="Arial Nova" w:cs="Aptos"/>
          <w:i/>
          <w:iCs/>
        </w:rPr>
        <w:t>, Frontiers in Psychiatry.</w:t>
      </w:r>
      <w:r w:rsidRPr="00083DF6">
        <w:rPr>
          <w:rFonts w:ascii="Arial Nova" w:eastAsia="Aptos" w:hAnsi="Arial Nova" w:cs="Aptos"/>
        </w:rPr>
        <w:t xml:space="preserve"> Available at: </w:t>
      </w:r>
      <w:hyperlink r:id="rId12">
        <w:r w:rsidRPr="00083DF6">
          <w:rPr>
            <w:rStyle w:val="Hyperlink"/>
            <w:rFonts w:ascii="Arial Nova" w:hAnsi="Arial Nova"/>
          </w:rPr>
          <w:t>Mental Health Prevention and Promotion-A Narrative Review - PubMed</w:t>
        </w:r>
      </w:hyperlink>
    </w:p>
    <w:p w14:paraId="37FFF34A" w14:textId="370BB005" w:rsidR="3D9C4DF9" w:rsidRPr="00083DF6" w:rsidRDefault="3D9C4DF9" w:rsidP="691B5CCE">
      <w:pPr>
        <w:rPr>
          <w:rFonts w:ascii="Arial Nova" w:hAnsi="Arial Nova"/>
        </w:rPr>
      </w:pPr>
      <w:r w:rsidRPr="00083DF6">
        <w:rPr>
          <w:rFonts w:ascii="Arial Nova" w:eastAsia="Aptos" w:hAnsi="Arial Nova" w:cs="Aptos"/>
        </w:rPr>
        <w:t xml:space="preserve">The Children’s Society (2022) </w:t>
      </w:r>
      <w:r w:rsidRPr="00083DF6">
        <w:rPr>
          <w:rFonts w:ascii="Arial Nova" w:eastAsia="Aptos" w:hAnsi="Arial Nova" w:cs="Aptos"/>
          <w:i/>
          <w:iCs/>
        </w:rPr>
        <w:t>Children’s mental health statistics</w:t>
      </w:r>
      <w:r w:rsidRPr="00083DF6">
        <w:rPr>
          <w:rFonts w:ascii="Arial Nova" w:eastAsia="Aptos" w:hAnsi="Arial Nova" w:cs="Aptos"/>
        </w:rPr>
        <w:t xml:space="preserve">. Available at: </w:t>
      </w:r>
      <w:hyperlink r:id="rId13">
        <w:r w:rsidRPr="00083DF6">
          <w:rPr>
            <w:rStyle w:val="Hyperlink"/>
            <w:rFonts w:ascii="Arial Nova" w:hAnsi="Arial Nova"/>
          </w:rPr>
          <w:t>https://www.childrenssociety.org.uk/what-we-do/our-work/well-being/mental-health-statistics</w:t>
        </w:r>
      </w:hyperlink>
      <w:r w:rsidRPr="00083DF6">
        <w:rPr>
          <w:rFonts w:ascii="Arial Nova" w:eastAsia="Aptos" w:hAnsi="Arial Nova" w:cs="Aptos"/>
        </w:rPr>
        <w:t xml:space="preserve"> (Accessed: 16 September 2026)</w:t>
      </w:r>
      <w:r w:rsidR="00681AA4" w:rsidRPr="00083DF6">
        <w:rPr>
          <w:rFonts w:ascii="Arial Nova" w:eastAsia="Aptos" w:hAnsi="Arial Nova" w:cs="Aptos"/>
        </w:rPr>
        <w:t>.</w:t>
      </w:r>
    </w:p>
    <w:p w14:paraId="11097D61" w14:textId="0E1DAF20" w:rsidR="3F82DE14" w:rsidRPr="00083DF6" w:rsidRDefault="6C86C774" w:rsidP="3F82DE14">
      <w:pPr>
        <w:rPr>
          <w:rFonts w:ascii="Arial Nova" w:hAnsi="Arial Nova"/>
        </w:rPr>
      </w:pPr>
      <w:r w:rsidRPr="00083DF6">
        <w:rPr>
          <w:rFonts w:ascii="Arial Nova" w:eastAsia="Aptos" w:hAnsi="Arial Nova" w:cs="Aptos"/>
        </w:rPr>
        <w:t xml:space="preserve">University of Wales Trinity Saint David (UWTSD) (2025) </w:t>
      </w:r>
      <w:r w:rsidRPr="00083DF6">
        <w:rPr>
          <w:rFonts w:ascii="Arial Nova" w:eastAsia="Aptos" w:hAnsi="Arial Nova" w:cs="Aptos"/>
          <w:i/>
          <w:iCs/>
        </w:rPr>
        <w:t>Research Ethics and Integrity Policy</w:t>
      </w:r>
      <w:r w:rsidRPr="00083DF6">
        <w:rPr>
          <w:rFonts w:ascii="Arial Nova" w:eastAsia="Aptos" w:hAnsi="Arial Nova" w:cs="Aptos"/>
        </w:rPr>
        <w:t xml:space="preserve">. Available at: </w:t>
      </w:r>
      <w:hyperlink r:id="rId14">
        <w:r w:rsidRPr="00083DF6">
          <w:rPr>
            <w:rStyle w:val="Hyperlink"/>
            <w:rFonts w:ascii="Arial Nova" w:hAnsi="Arial Nova"/>
          </w:rPr>
          <w:t>Microsoft Word - Research Ethics and Integrity Policy 2025-26</w:t>
        </w:r>
      </w:hyperlink>
      <w:r w:rsidR="0111AD76" w:rsidRPr="00083DF6">
        <w:rPr>
          <w:rFonts w:ascii="Arial Nova" w:hAnsi="Arial Nova"/>
        </w:rPr>
        <w:t xml:space="preserve"> (Accessed: </w:t>
      </w:r>
      <w:r w:rsidR="5A91E11C" w:rsidRPr="00083DF6">
        <w:rPr>
          <w:rFonts w:ascii="Arial Nova" w:hAnsi="Arial Nova"/>
        </w:rPr>
        <w:t>29</w:t>
      </w:r>
      <w:r w:rsidR="0111AD76" w:rsidRPr="00083DF6">
        <w:rPr>
          <w:rFonts w:ascii="Arial Nova" w:hAnsi="Arial Nova"/>
        </w:rPr>
        <w:t xml:space="preserve"> September 2026)</w:t>
      </w:r>
      <w:r w:rsidR="410873F7" w:rsidRPr="00083DF6">
        <w:rPr>
          <w:rFonts w:ascii="Arial Nova" w:hAnsi="Arial Nova"/>
        </w:rPr>
        <w:t>.</w:t>
      </w:r>
    </w:p>
    <w:p w14:paraId="73370286" w14:textId="4169F78C" w:rsidR="3F82DE14" w:rsidRDefault="0A4D7310" w:rsidP="3F82DE14">
      <w:r w:rsidRPr="43632BB0">
        <w:rPr>
          <w:rFonts w:ascii="Aptos" w:eastAsia="Aptos" w:hAnsi="Aptos" w:cs="Aptos"/>
        </w:rPr>
        <w:lastRenderedPageBreak/>
        <w:t>University of Wales Trinity Saint David (</w:t>
      </w:r>
      <w:r w:rsidRPr="5C95398D">
        <w:rPr>
          <w:rFonts w:ascii="Aptos" w:eastAsia="Aptos" w:hAnsi="Aptos" w:cs="Aptos"/>
        </w:rPr>
        <w:t>2026</w:t>
      </w:r>
      <w:r w:rsidRPr="43632BB0">
        <w:rPr>
          <w:rFonts w:ascii="Aptos" w:eastAsia="Aptos" w:hAnsi="Aptos" w:cs="Aptos"/>
        </w:rPr>
        <w:t xml:space="preserve">) </w:t>
      </w:r>
      <w:r w:rsidRPr="43632BB0">
        <w:rPr>
          <w:rFonts w:ascii="Aptos" w:eastAsia="Aptos" w:hAnsi="Aptos" w:cs="Aptos"/>
          <w:i/>
          <w:iCs/>
        </w:rPr>
        <w:t>BMHP6020: Independent Project Module Guide</w:t>
      </w:r>
      <w:r w:rsidRPr="43632BB0">
        <w:rPr>
          <w:rFonts w:ascii="Aptos" w:eastAsia="Aptos" w:hAnsi="Aptos" w:cs="Aptos"/>
        </w:rPr>
        <w:t xml:space="preserve">. </w:t>
      </w:r>
      <w:r w:rsidR="27469FFE" w:rsidRPr="381A797E">
        <w:rPr>
          <w:rFonts w:ascii="Aptos" w:eastAsia="Aptos" w:hAnsi="Aptos" w:cs="Aptos"/>
        </w:rPr>
        <w:t>Available</w:t>
      </w:r>
      <w:r w:rsidRPr="691CF048">
        <w:rPr>
          <w:rFonts w:ascii="Aptos" w:eastAsia="Aptos" w:hAnsi="Aptos" w:cs="Aptos"/>
        </w:rPr>
        <w:t xml:space="preserve"> at: </w:t>
      </w:r>
      <w:hyperlink r:id="rId15">
        <w:r w:rsidR="6E76AD2F" w:rsidRPr="691CF048">
          <w:rPr>
            <w:rStyle w:val="Hyperlink"/>
          </w:rPr>
          <w:t>Course: Independent Project (BMHP6020_BIRM) | Home</w:t>
        </w:r>
      </w:hyperlink>
      <w:r w:rsidR="3BD67DB1" w:rsidRPr="38AFEC1B">
        <w:t xml:space="preserve"> </w:t>
      </w:r>
      <w:r w:rsidR="399F945F" w:rsidRPr="4CC6F248">
        <w:t>(</w:t>
      </w:r>
      <w:r w:rsidR="399F945F" w:rsidRPr="71AF50F6">
        <w:t>Accessed</w:t>
      </w:r>
      <w:r w:rsidR="399F945F" w:rsidRPr="0A6029C0">
        <w:t>:</w:t>
      </w:r>
      <w:r w:rsidR="399F945F" w:rsidRPr="27384870">
        <w:t xml:space="preserve"> </w:t>
      </w:r>
      <w:r w:rsidR="44638404" w:rsidRPr="1280E4D9">
        <w:t>29</w:t>
      </w:r>
      <w:r w:rsidR="399F945F" w:rsidRPr="27384870">
        <w:t xml:space="preserve"> </w:t>
      </w:r>
      <w:r w:rsidR="399F945F" w:rsidRPr="4AFE8552">
        <w:t xml:space="preserve">September </w:t>
      </w:r>
      <w:r w:rsidR="399F945F" w:rsidRPr="111899F9">
        <w:t>2026</w:t>
      </w:r>
      <w:r w:rsidR="399F945F" w:rsidRPr="2B4DE4AB">
        <w:t>).</w:t>
      </w:r>
    </w:p>
    <w:sectPr w:rsidR="3F82DE14">
      <w:headerReference w:type="default" r:id="rId16"/>
      <w:footerReference w:type="defaul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17A7D4" w14:textId="77777777" w:rsidR="00EF1BBA" w:rsidRDefault="00EF1BBA">
      <w:pPr>
        <w:spacing w:after="0" w:line="240" w:lineRule="auto"/>
      </w:pPr>
      <w:r>
        <w:separator/>
      </w:r>
    </w:p>
  </w:endnote>
  <w:endnote w:type="continuationSeparator" w:id="0">
    <w:p w14:paraId="66612300" w14:textId="77777777" w:rsidR="00EF1BBA" w:rsidRDefault="00EF1B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092C1AB" w14:paraId="7A9CF0EF" w14:textId="77777777" w:rsidTr="1092C1AB">
      <w:trPr>
        <w:trHeight w:val="300"/>
      </w:trPr>
      <w:tc>
        <w:tcPr>
          <w:tcW w:w="3005" w:type="dxa"/>
        </w:tcPr>
        <w:p w14:paraId="3DC59ED6" w14:textId="4BA92355" w:rsidR="1092C1AB" w:rsidRDefault="1092C1AB" w:rsidP="1092C1AB">
          <w:pPr>
            <w:pStyle w:val="Header"/>
            <w:ind w:left="-115"/>
          </w:pPr>
        </w:p>
      </w:tc>
      <w:tc>
        <w:tcPr>
          <w:tcW w:w="3005" w:type="dxa"/>
        </w:tcPr>
        <w:p w14:paraId="02A12C96" w14:textId="440DC133" w:rsidR="1092C1AB" w:rsidRDefault="1092C1AB" w:rsidP="1092C1AB">
          <w:pPr>
            <w:pStyle w:val="Header"/>
            <w:jc w:val="center"/>
          </w:pPr>
        </w:p>
      </w:tc>
      <w:tc>
        <w:tcPr>
          <w:tcW w:w="3005" w:type="dxa"/>
        </w:tcPr>
        <w:p w14:paraId="34D2988F" w14:textId="565FDD57" w:rsidR="1092C1AB" w:rsidRDefault="1092C1AB" w:rsidP="1092C1AB">
          <w:pPr>
            <w:pStyle w:val="Header"/>
            <w:ind w:right="-115"/>
            <w:jc w:val="right"/>
          </w:pPr>
          <w:r>
            <w:fldChar w:fldCharType="begin"/>
          </w:r>
          <w:r>
            <w:instrText>PAGE</w:instrText>
          </w:r>
          <w:r>
            <w:fldChar w:fldCharType="separate"/>
          </w:r>
          <w:r w:rsidR="004515F4">
            <w:rPr>
              <w:noProof/>
            </w:rPr>
            <w:t>1</w:t>
          </w:r>
          <w:r>
            <w:fldChar w:fldCharType="end"/>
          </w:r>
        </w:p>
      </w:tc>
    </w:tr>
  </w:tbl>
  <w:p w14:paraId="0833DD00" w14:textId="62F1FB53" w:rsidR="1092C1AB" w:rsidRDefault="1092C1AB" w:rsidP="1092C1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B79F5" w14:textId="77777777" w:rsidR="00EF1BBA" w:rsidRDefault="00EF1BBA">
      <w:pPr>
        <w:spacing w:after="0" w:line="240" w:lineRule="auto"/>
      </w:pPr>
      <w:r>
        <w:separator/>
      </w:r>
    </w:p>
  </w:footnote>
  <w:footnote w:type="continuationSeparator" w:id="0">
    <w:p w14:paraId="681FF14F" w14:textId="77777777" w:rsidR="00EF1BBA" w:rsidRDefault="00EF1B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092C1AB" w14:paraId="170BD8AB" w14:textId="77777777" w:rsidTr="1092C1AB">
      <w:trPr>
        <w:trHeight w:val="300"/>
      </w:trPr>
      <w:tc>
        <w:tcPr>
          <w:tcW w:w="3005" w:type="dxa"/>
        </w:tcPr>
        <w:p w14:paraId="32EA6A73" w14:textId="30753B27" w:rsidR="1092C1AB" w:rsidRDefault="1092C1AB" w:rsidP="1092C1AB">
          <w:pPr>
            <w:pStyle w:val="Header"/>
            <w:ind w:left="-115"/>
          </w:pPr>
        </w:p>
      </w:tc>
      <w:tc>
        <w:tcPr>
          <w:tcW w:w="3005" w:type="dxa"/>
        </w:tcPr>
        <w:p w14:paraId="7AD84B96" w14:textId="58CEB533" w:rsidR="1092C1AB" w:rsidRDefault="1092C1AB" w:rsidP="1092C1AB">
          <w:pPr>
            <w:pStyle w:val="Header"/>
            <w:jc w:val="center"/>
          </w:pPr>
        </w:p>
      </w:tc>
      <w:tc>
        <w:tcPr>
          <w:tcW w:w="3005" w:type="dxa"/>
        </w:tcPr>
        <w:p w14:paraId="050C125F" w14:textId="2E10AD4C" w:rsidR="1092C1AB" w:rsidRDefault="1092C1AB" w:rsidP="1092C1AB">
          <w:pPr>
            <w:pStyle w:val="Header"/>
            <w:ind w:right="-115"/>
            <w:jc w:val="right"/>
          </w:pPr>
        </w:p>
      </w:tc>
    </w:tr>
  </w:tbl>
  <w:p w14:paraId="79C85AA6" w14:textId="0BF91181" w:rsidR="1092C1AB" w:rsidRDefault="1092C1AB" w:rsidP="1092C1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E8DCE"/>
    <w:multiLevelType w:val="hybridMultilevel"/>
    <w:tmpl w:val="3B84A02E"/>
    <w:lvl w:ilvl="0" w:tplc="90020EE4">
      <w:start w:val="1"/>
      <w:numFmt w:val="bullet"/>
      <w:lvlText w:val=""/>
      <w:lvlJc w:val="left"/>
      <w:pPr>
        <w:ind w:left="720" w:hanging="360"/>
      </w:pPr>
      <w:rPr>
        <w:rFonts w:ascii="Symbol" w:hAnsi="Symbol" w:hint="default"/>
      </w:rPr>
    </w:lvl>
    <w:lvl w:ilvl="1" w:tplc="BC907D8C">
      <w:start w:val="1"/>
      <w:numFmt w:val="bullet"/>
      <w:lvlText w:val="o"/>
      <w:lvlJc w:val="left"/>
      <w:pPr>
        <w:ind w:left="1440" w:hanging="360"/>
      </w:pPr>
      <w:rPr>
        <w:rFonts w:ascii="Courier New" w:hAnsi="Courier New" w:hint="default"/>
      </w:rPr>
    </w:lvl>
    <w:lvl w:ilvl="2" w:tplc="DCD0D382">
      <w:start w:val="1"/>
      <w:numFmt w:val="bullet"/>
      <w:lvlText w:val=""/>
      <w:lvlJc w:val="left"/>
      <w:pPr>
        <w:ind w:left="2160" w:hanging="360"/>
      </w:pPr>
      <w:rPr>
        <w:rFonts w:ascii="Wingdings" w:hAnsi="Wingdings" w:hint="default"/>
      </w:rPr>
    </w:lvl>
    <w:lvl w:ilvl="3" w:tplc="C2921532">
      <w:start w:val="1"/>
      <w:numFmt w:val="bullet"/>
      <w:lvlText w:val=""/>
      <w:lvlJc w:val="left"/>
      <w:pPr>
        <w:ind w:left="2880" w:hanging="360"/>
      </w:pPr>
      <w:rPr>
        <w:rFonts w:ascii="Symbol" w:hAnsi="Symbol" w:hint="default"/>
      </w:rPr>
    </w:lvl>
    <w:lvl w:ilvl="4" w:tplc="81E6FC90">
      <w:start w:val="1"/>
      <w:numFmt w:val="bullet"/>
      <w:lvlText w:val="o"/>
      <w:lvlJc w:val="left"/>
      <w:pPr>
        <w:ind w:left="3600" w:hanging="360"/>
      </w:pPr>
      <w:rPr>
        <w:rFonts w:ascii="Courier New" w:hAnsi="Courier New" w:hint="default"/>
      </w:rPr>
    </w:lvl>
    <w:lvl w:ilvl="5" w:tplc="EB2C96EE">
      <w:start w:val="1"/>
      <w:numFmt w:val="bullet"/>
      <w:lvlText w:val=""/>
      <w:lvlJc w:val="left"/>
      <w:pPr>
        <w:ind w:left="4320" w:hanging="360"/>
      </w:pPr>
      <w:rPr>
        <w:rFonts w:ascii="Wingdings" w:hAnsi="Wingdings" w:hint="default"/>
      </w:rPr>
    </w:lvl>
    <w:lvl w:ilvl="6" w:tplc="9C56208E">
      <w:start w:val="1"/>
      <w:numFmt w:val="bullet"/>
      <w:lvlText w:val=""/>
      <w:lvlJc w:val="left"/>
      <w:pPr>
        <w:ind w:left="5040" w:hanging="360"/>
      </w:pPr>
      <w:rPr>
        <w:rFonts w:ascii="Symbol" w:hAnsi="Symbol" w:hint="default"/>
      </w:rPr>
    </w:lvl>
    <w:lvl w:ilvl="7" w:tplc="39C48C58">
      <w:start w:val="1"/>
      <w:numFmt w:val="bullet"/>
      <w:lvlText w:val="o"/>
      <w:lvlJc w:val="left"/>
      <w:pPr>
        <w:ind w:left="5760" w:hanging="360"/>
      </w:pPr>
      <w:rPr>
        <w:rFonts w:ascii="Courier New" w:hAnsi="Courier New" w:hint="default"/>
      </w:rPr>
    </w:lvl>
    <w:lvl w:ilvl="8" w:tplc="871E00EA">
      <w:start w:val="1"/>
      <w:numFmt w:val="bullet"/>
      <w:lvlText w:val=""/>
      <w:lvlJc w:val="left"/>
      <w:pPr>
        <w:ind w:left="6480" w:hanging="360"/>
      </w:pPr>
      <w:rPr>
        <w:rFonts w:ascii="Wingdings" w:hAnsi="Wingdings" w:hint="default"/>
      </w:rPr>
    </w:lvl>
  </w:abstractNum>
  <w:abstractNum w:abstractNumId="1" w15:restartNumberingAfterBreak="0">
    <w:nsid w:val="10D6BEA6"/>
    <w:multiLevelType w:val="hybridMultilevel"/>
    <w:tmpl w:val="581E1184"/>
    <w:lvl w:ilvl="0" w:tplc="3058E66A">
      <w:start w:val="1"/>
      <w:numFmt w:val="bullet"/>
      <w:lvlText w:val=""/>
      <w:lvlJc w:val="left"/>
      <w:pPr>
        <w:ind w:left="720" w:hanging="360"/>
      </w:pPr>
      <w:rPr>
        <w:rFonts w:ascii="Symbol" w:hAnsi="Symbol" w:hint="default"/>
      </w:rPr>
    </w:lvl>
    <w:lvl w:ilvl="1" w:tplc="06380630">
      <w:start w:val="1"/>
      <w:numFmt w:val="bullet"/>
      <w:lvlText w:val="o"/>
      <w:lvlJc w:val="left"/>
      <w:pPr>
        <w:ind w:left="1440" w:hanging="360"/>
      </w:pPr>
      <w:rPr>
        <w:rFonts w:ascii="Courier New" w:hAnsi="Courier New" w:hint="default"/>
      </w:rPr>
    </w:lvl>
    <w:lvl w:ilvl="2" w:tplc="CE926332">
      <w:start w:val="1"/>
      <w:numFmt w:val="bullet"/>
      <w:lvlText w:val=""/>
      <w:lvlJc w:val="left"/>
      <w:pPr>
        <w:ind w:left="2160" w:hanging="360"/>
      </w:pPr>
      <w:rPr>
        <w:rFonts w:ascii="Wingdings" w:hAnsi="Wingdings" w:hint="default"/>
      </w:rPr>
    </w:lvl>
    <w:lvl w:ilvl="3" w:tplc="DD9AD8E4">
      <w:start w:val="1"/>
      <w:numFmt w:val="bullet"/>
      <w:lvlText w:val=""/>
      <w:lvlJc w:val="left"/>
      <w:pPr>
        <w:ind w:left="2880" w:hanging="360"/>
      </w:pPr>
      <w:rPr>
        <w:rFonts w:ascii="Symbol" w:hAnsi="Symbol" w:hint="default"/>
      </w:rPr>
    </w:lvl>
    <w:lvl w:ilvl="4" w:tplc="48762664">
      <w:start w:val="1"/>
      <w:numFmt w:val="bullet"/>
      <w:lvlText w:val="o"/>
      <w:lvlJc w:val="left"/>
      <w:pPr>
        <w:ind w:left="3600" w:hanging="360"/>
      </w:pPr>
      <w:rPr>
        <w:rFonts w:ascii="Courier New" w:hAnsi="Courier New" w:hint="default"/>
      </w:rPr>
    </w:lvl>
    <w:lvl w:ilvl="5" w:tplc="123CFD12">
      <w:start w:val="1"/>
      <w:numFmt w:val="bullet"/>
      <w:lvlText w:val=""/>
      <w:lvlJc w:val="left"/>
      <w:pPr>
        <w:ind w:left="4320" w:hanging="360"/>
      </w:pPr>
      <w:rPr>
        <w:rFonts w:ascii="Wingdings" w:hAnsi="Wingdings" w:hint="default"/>
      </w:rPr>
    </w:lvl>
    <w:lvl w:ilvl="6" w:tplc="33548E78">
      <w:start w:val="1"/>
      <w:numFmt w:val="bullet"/>
      <w:lvlText w:val=""/>
      <w:lvlJc w:val="left"/>
      <w:pPr>
        <w:ind w:left="5040" w:hanging="360"/>
      </w:pPr>
      <w:rPr>
        <w:rFonts w:ascii="Symbol" w:hAnsi="Symbol" w:hint="default"/>
      </w:rPr>
    </w:lvl>
    <w:lvl w:ilvl="7" w:tplc="067C34CE">
      <w:start w:val="1"/>
      <w:numFmt w:val="bullet"/>
      <w:lvlText w:val="o"/>
      <w:lvlJc w:val="left"/>
      <w:pPr>
        <w:ind w:left="5760" w:hanging="360"/>
      </w:pPr>
      <w:rPr>
        <w:rFonts w:ascii="Courier New" w:hAnsi="Courier New" w:hint="default"/>
      </w:rPr>
    </w:lvl>
    <w:lvl w:ilvl="8" w:tplc="24C85048">
      <w:start w:val="1"/>
      <w:numFmt w:val="bullet"/>
      <w:lvlText w:val=""/>
      <w:lvlJc w:val="left"/>
      <w:pPr>
        <w:ind w:left="6480" w:hanging="360"/>
      </w:pPr>
      <w:rPr>
        <w:rFonts w:ascii="Wingdings" w:hAnsi="Wingdings" w:hint="default"/>
      </w:rPr>
    </w:lvl>
  </w:abstractNum>
  <w:abstractNum w:abstractNumId="2" w15:restartNumberingAfterBreak="0">
    <w:nsid w:val="34F53D76"/>
    <w:multiLevelType w:val="hybridMultilevel"/>
    <w:tmpl w:val="959CF500"/>
    <w:lvl w:ilvl="0" w:tplc="8B304434">
      <w:start w:val="1"/>
      <w:numFmt w:val="bullet"/>
      <w:lvlText w:val="·"/>
      <w:lvlJc w:val="left"/>
      <w:pPr>
        <w:ind w:left="720" w:hanging="360"/>
      </w:pPr>
      <w:rPr>
        <w:rFonts w:ascii="Symbol" w:hAnsi="Symbol" w:hint="default"/>
      </w:rPr>
    </w:lvl>
    <w:lvl w:ilvl="1" w:tplc="F79CE404">
      <w:start w:val="1"/>
      <w:numFmt w:val="bullet"/>
      <w:lvlText w:val="o"/>
      <w:lvlJc w:val="left"/>
      <w:pPr>
        <w:ind w:left="1440" w:hanging="360"/>
      </w:pPr>
      <w:rPr>
        <w:rFonts w:ascii="Courier New" w:hAnsi="Courier New" w:hint="default"/>
      </w:rPr>
    </w:lvl>
    <w:lvl w:ilvl="2" w:tplc="FAB21464">
      <w:start w:val="1"/>
      <w:numFmt w:val="bullet"/>
      <w:lvlText w:val=""/>
      <w:lvlJc w:val="left"/>
      <w:pPr>
        <w:ind w:left="2160" w:hanging="360"/>
      </w:pPr>
      <w:rPr>
        <w:rFonts w:ascii="Wingdings" w:hAnsi="Wingdings" w:hint="default"/>
      </w:rPr>
    </w:lvl>
    <w:lvl w:ilvl="3" w:tplc="ACEAF92C">
      <w:start w:val="1"/>
      <w:numFmt w:val="bullet"/>
      <w:lvlText w:val=""/>
      <w:lvlJc w:val="left"/>
      <w:pPr>
        <w:ind w:left="2880" w:hanging="360"/>
      </w:pPr>
      <w:rPr>
        <w:rFonts w:ascii="Symbol" w:hAnsi="Symbol" w:hint="default"/>
      </w:rPr>
    </w:lvl>
    <w:lvl w:ilvl="4" w:tplc="A73899A6">
      <w:start w:val="1"/>
      <w:numFmt w:val="bullet"/>
      <w:lvlText w:val="o"/>
      <w:lvlJc w:val="left"/>
      <w:pPr>
        <w:ind w:left="3600" w:hanging="360"/>
      </w:pPr>
      <w:rPr>
        <w:rFonts w:ascii="Courier New" w:hAnsi="Courier New" w:hint="default"/>
      </w:rPr>
    </w:lvl>
    <w:lvl w:ilvl="5" w:tplc="15CEEB02">
      <w:start w:val="1"/>
      <w:numFmt w:val="bullet"/>
      <w:lvlText w:val=""/>
      <w:lvlJc w:val="left"/>
      <w:pPr>
        <w:ind w:left="4320" w:hanging="360"/>
      </w:pPr>
      <w:rPr>
        <w:rFonts w:ascii="Wingdings" w:hAnsi="Wingdings" w:hint="default"/>
      </w:rPr>
    </w:lvl>
    <w:lvl w:ilvl="6" w:tplc="2BC44882">
      <w:start w:val="1"/>
      <w:numFmt w:val="bullet"/>
      <w:lvlText w:val=""/>
      <w:lvlJc w:val="left"/>
      <w:pPr>
        <w:ind w:left="5040" w:hanging="360"/>
      </w:pPr>
      <w:rPr>
        <w:rFonts w:ascii="Symbol" w:hAnsi="Symbol" w:hint="default"/>
      </w:rPr>
    </w:lvl>
    <w:lvl w:ilvl="7" w:tplc="234C9F56">
      <w:start w:val="1"/>
      <w:numFmt w:val="bullet"/>
      <w:lvlText w:val="o"/>
      <w:lvlJc w:val="left"/>
      <w:pPr>
        <w:ind w:left="5760" w:hanging="360"/>
      </w:pPr>
      <w:rPr>
        <w:rFonts w:ascii="Courier New" w:hAnsi="Courier New" w:hint="default"/>
      </w:rPr>
    </w:lvl>
    <w:lvl w:ilvl="8" w:tplc="3BE4E6AE">
      <w:start w:val="1"/>
      <w:numFmt w:val="bullet"/>
      <w:lvlText w:val=""/>
      <w:lvlJc w:val="left"/>
      <w:pPr>
        <w:ind w:left="6480" w:hanging="360"/>
      </w:pPr>
      <w:rPr>
        <w:rFonts w:ascii="Wingdings" w:hAnsi="Wingdings" w:hint="default"/>
      </w:rPr>
    </w:lvl>
  </w:abstractNum>
  <w:abstractNum w:abstractNumId="3" w15:restartNumberingAfterBreak="0">
    <w:nsid w:val="5EBAA830"/>
    <w:multiLevelType w:val="hybridMultilevel"/>
    <w:tmpl w:val="B1DA6ABC"/>
    <w:lvl w:ilvl="0" w:tplc="413275BE">
      <w:start w:val="1"/>
      <w:numFmt w:val="bullet"/>
      <w:lvlText w:val=""/>
      <w:lvlJc w:val="left"/>
      <w:pPr>
        <w:ind w:left="720" w:hanging="360"/>
      </w:pPr>
      <w:rPr>
        <w:rFonts w:ascii="Symbol" w:hAnsi="Symbol" w:hint="default"/>
      </w:rPr>
    </w:lvl>
    <w:lvl w:ilvl="1" w:tplc="93768222">
      <w:start w:val="1"/>
      <w:numFmt w:val="bullet"/>
      <w:lvlText w:val="o"/>
      <w:lvlJc w:val="left"/>
      <w:pPr>
        <w:ind w:left="1440" w:hanging="360"/>
      </w:pPr>
      <w:rPr>
        <w:rFonts w:ascii="Courier New" w:hAnsi="Courier New" w:hint="default"/>
      </w:rPr>
    </w:lvl>
    <w:lvl w:ilvl="2" w:tplc="D4509D40">
      <w:start w:val="1"/>
      <w:numFmt w:val="bullet"/>
      <w:lvlText w:val=""/>
      <w:lvlJc w:val="left"/>
      <w:pPr>
        <w:ind w:left="2160" w:hanging="360"/>
      </w:pPr>
      <w:rPr>
        <w:rFonts w:ascii="Wingdings" w:hAnsi="Wingdings" w:hint="default"/>
      </w:rPr>
    </w:lvl>
    <w:lvl w:ilvl="3" w:tplc="384E57A4">
      <w:start w:val="1"/>
      <w:numFmt w:val="bullet"/>
      <w:lvlText w:val=""/>
      <w:lvlJc w:val="left"/>
      <w:pPr>
        <w:ind w:left="2880" w:hanging="360"/>
      </w:pPr>
      <w:rPr>
        <w:rFonts w:ascii="Symbol" w:hAnsi="Symbol" w:hint="default"/>
      </w:rPr>
    </w:lvl>
    <w:lvl w:ilvl="4" w:tplc="95E603F4">
      <w:start w:val="1"/>
      <w:numFmt w:val="bullet"/>
      <w:lvlText w:val="o"/>
      <w:lvlJc w:val="left"/>
      <w:pPr>
        <w:ind w:left="3600" w:hanging="360"/>
      </w:pPr>
      <w:rPr>
        <w:rFonts w:ascii="Courier New" w:hAnsi="Courier New" w:hint="default"/>
      </w:rPr>
    </w:lvl>
    <w:lvl w:ilvl="5" w:tplc="0582CD5E">
      <w:start w:val="1"/>
      <w:numFmt w:val="bullet"/>
      <w:lvlText w:val=""/>
      <w:lvlJc w:val="left"/>
      <w:pPr>
        <w:ind w:left="4320" w:hanging="360"/>
      </w:pPr>
      <w:rPr>
        <w:rFonts w:ascii="Wingdings" w:hAnsi="Wingdings" w:hint="default"/>
      </w:rPr>
    </w:lvl>
    <w:lvl w:ilvl="6" w:tplc="23E22292">
      <w:start w:val="1"/>
      <w:numFmt w:val="bullet"/>
      <w:lvlText w:val=""/>
      <w:lvlJc w:val="left"/>
      <w:pPr>
        <w:ind w:left="5040" w:hanging="360"/>
      </w:pPr>
      <w:rPr>
        <w:rFonts w:ascii="Symbol" w:hAnsi="Symbol" w:hint="default"/>
      </w:rPr>
    </w:lvl>
    <w:lvl w:ilvl="7" w:tplc="96747D40">
      <w:start w:val="1"/>
      <w:numFmt w:val="bullet"/>
      <w:lvlText w:val="o"/>
      <w:lvlJc w:val="left"/>
      <w:pPr>
        <w:ind w:left="5760" w:hanging="360"/>
      </w:pPr>
      <w:rPr>
        <w:rFonts w:ascii="Courier New" w:hAnsi="Courier New" w:hint="default"/>
      </w:rPr>
    </w:lvl>
    <w:lvl w:ilvl="8" w:tplc="A4F84100">
      <w:start w:val="1"/>
      <w:numFmt w:val="bullet"/>
      <w:lvlText w:val=""/>
      <w:lvlJc w:val="left"/>
      <w:pPr>
        <w:ind w:left="6480" w:hanging="360"/>
      </w:pPr>
      <w:rPr>
        <w:rFonts w:ascii="Wingdings" w:hAnsi="Wingdings" w:hint="default"/>
      </w:rPr>
    </w:lvl>
  </w:abstractNum>
  <w:abstractNum w:abstractNumId="4" w15:restartNumberingAfterBreak="0">
    <w:nsid w:val="67C21927"/>
    <w:multiLevelType w:val="hybridMultilevel"/>
    <w:tmpl w:val="630C1736"/>
    <w:lvl w:ilvl="0" w:tplc="E1A05FB8">
      <w:start w:val="1"/>
      <w:numFmt w:val="bullet"/>
      <w:lvlText w:val=""/>
      <w:lvlJc w:val="left"/>
      <w:pPr>
        <w:ind w:left="720" w:hanging="360"/>
      </w:pPr>
      <w:rPr>
        <w:rFonts w:ascii="Symbol" w:hAnsi="Symbol" w:hint="default"/>
      </w:rPr>
    </w:lvl>
    <w:lvl w:ilvl="1" w:tplc="ACC81BCA">
      <w:start w:val="1"/>
      <w:numFmt w:val="bullet"/>
      <w:lvlText w:val="o"/>
      <w:lvlJc w:val="left"/>
      <w:pPr>
        <w:ind w:left="1440" w:hanging="360"/>
      </w:pPr>
      <w:rPr>
        <w:rFonts w:ascii="Courier New" w:hAnsi="Courier New" w:hint="default"/>
      </w:rPr>
    </w:lvl>
    <w:lvl w:ilvl="2" w:tplc="65F60B02">
      <w:start w:val="1"/>
      <w:numFmt w:val="bullet"/>
      <w:lvlText w:val=""/>
      <w:lvlJc w:val="left"/>
      <w:pPr>
        <w:ind w:left="2160" w:hanging="360"/>
      </w:pPr>
      <w:rPr>
        <w:rFonts w:ascii="Wingdings" w:hAnsi="Wingdings" w:hint="default"/>
      </w:rPr>
    </w:lvl>
    <w:lvl w:ilvl="3" w:tplc="A462D5AA">
      <w:start w:val="1"/>
      <w:numFmt w:val="bullet"/>
      <w:lvlText w:val=""/>
      <w:lvlJc w:val="left"/>
      <w:pPr>
        <w:ind w:left="2880" w:hanging="360"/>
      </w:pPr>
      <w:rPr>
        <w:rFonts w:ascii="Symbol" w:hAnsi="Symbol" w:hint="default"/>
      </w:rPr>
    </w:lvl>
    <w:lvl w:ilvl="4" w:tplc="5B08950A">
      <w:start w:val="1"/>
      <w:numFmt w:val="bullet"/>
      <w:lvlText w:val="o"/>
      <w:lvlJc w:val="left"/>
      <w:pPr>
        <w:ind w:left="3600" w:hanging="360"/>
      </w:pPr>
      <w:rPr>
        <w:rFonts w:ascii="Courier New" w:hAnsi="Courier New" w:hint="default"/>
      </w:rPr>
    </w:lvl>
    <w:lvl w:ilvl="5" w:tplc="05920F50">
      <w:start w:val="1"/>
      <w:numFmt w:val="bullet"/>
      <w:lvlText w:val=""/>
      <w:lvlJc w:val="left"/>
      <w:pPr>
        <w:ind w:left="4320" w:hanging="360"/>
      </w:pPr>
      <w:rPr>
        <w:rFonts w:ascii="Wingdings" w:hAnsi="Wingdings" w:hint="default"/>
      </w:rPr>
    </w:lvl>
    <w:lvl w:ilvl="6" w:tplc="E0D28D2E">
      <w:start w:val="1"/>
      <w:numFmt w:val="bullet"/>
      <w:lvlText w:val=""/>
      <w:lvlJc w:val="left"/>
      <w:pPr>
        <w:ind w:left="5040" w:hanging="360"/>
      </w:pPr>
      <w:rPr>
        <w:rFonts w:ascii="Symbol" w:hAnsi="Symbol" w:hint="default"/>
      </w:rPr>
    </w:lvl>
    <w:lvl w:ilvl="7" w:tplc="B0121BCE">
      <w:start w:val="1"/>
      <w:numFmt w:val="bullet"/>
      <w:lvlText w:val="o"/>
      <w:lvlJc w:val="left"/>
      <w:pPr>
        <w:ind w:left="5760" w:hanging="360"/>
      </w:pPr>
      <w:rPr>
        <w:rFonts w:ascii="Courier New" w:hAnsi="Courier New" w:hint="default"/>
      </w:rPr>
    </w:lvl>
    <w:lvl w:ilvl="8" w:tplc="36466502">
      <w:start w:val="1"/>
      <w:numFmt w:val="bullet"/>
      <w:lvlText w:val=""/>
      <w:lvlJc w:val="left"/>
      <w:pPr>
        <w:ind w:left="6480" w:hanging="360"/>
      </w:pPr>
      <w:rPr>
        <w:rFonts w:ascii="Wingdings" w:hAnsi="Wingdings" w:hint="default"/>
      </w:rPr>
    </w:lvl>
  </w:abstractNum>
  <w:num w:numId="1" w16cid:durableId="1316035569">
    <w:abstractNumId w:val="0"/>
  </w:num>
  <w:num w:numId="2" w16cid:durableId="1424497870">
    <w:abstractNumId w:val="3"/>
  </w:num>
  <w:num w:numId="3" w16cid:durableId="54818886">
    <w:abstractNumId w:val="1"/>
  </w:num>
  <w:num w:numId="4" w16cid:durableId="61566589">
    <w:abstractNumId w:val="4"/>
  </w:num>
  <w:num w:numId="5" w16cid:durableId="7357095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D12D917"/>
    <w:rsid w:val="00001CFB"/>
    <w:rsid w:val="000041B1"/>
    <w:rsid w:val="0000501F"/>
    <w:rsid w:val="00012ED0"/>
    <w:rsid w:val="000172E1"/>
    <w:rsid w:val="00025157"/>
    <w:rsid w:val="00027194"/>
    <w:rsid w:val="00031DA2"/>
    <w:rsid w:val="00035134"/>
    <w:rsid w:val="0005457F"/>
    <w:rsid w:val="000620BD"/>
    <w:rsid w:val="000628C3"/>
    <w:rsid w:val="00063CA8"/>
    <w:rsid w:val="00064EDF"/>
    <w:rsid w:val="00070594"/>
    <w:rsid w:val="0007207F"/>
    <w:rsid w:val="00074672"/>
    <w:rsid w:val="00075DD5"/>
    <w:rsid w:val="000778F5"/>
    <w:rsid w:val="00083DF6"/>
    <w:rsid w:val="00085D72"/>
    <w:rsid w:val="00087FDD"/>
    <w:rsid w:val="000A09B5"/>
    <w:rsid w:val="000A17C0"/>
    <w:rsid w:val="000A65C3"/>
    <w:rsid w:val="000A71D9"/>
    <w:rsid w:val="000B088E"/>
    <w:rsid w:val="000B11E7"/>
    <w:rsid w:val="000B56C0"/>
    <w:rsid w:val="000B758C"/>
    <w:rsid w:val="000B7839"/>
    <w:rsid w:val="000C04D9"/>
    <w:rsid w:val="000C1725"/>
    <w:rsid w:val="000C2041"/>
    <w:rsid w:val="000C2B04"/>
    <w:rsid w:val="000C3BF4"/>
    <w:rsid w:val="000C50DF"/>
    <w:rsid w:val="000C587F"/>
    <w:rsid w:val="000C5A4B"/>
    <w:rsid w:val="000C63D1"/>
    <w:rsid w:val="000C655F"/>
    <w:rsid w:val="000C72A1"/>
    <w:rsid w:val="000E0AFD"/>
    <w:rsid w:val="000F0C06"/>
    <w:rsid w:val="000F0DB4"/>
    <w:rsid w:val="000F15C2"/>
    <w:rsid w:val="000F3C78"/>
    <w:rsid w:val="00104437"/>
    <w:rsid w:val="00106DE0"/>
    <w:rsid w:val="00113B88"/>
    <w:rsid w:val="001265F1"/>
    <w:rsid w:val="00127262"/>
    <w:rsid w:val="00127F18"/>
    <w:rsid w:val="001309BD"/>
    <w:rsid w:val="0013663A"/>
    <w:rsid w:val="001407E8"/>
    <w:rsid w:val="00142863"/>
    <w:rsid w:val="0014392E"/>
    <w:rsid w:val="00147D2F"/>
    <w:rsid w:val="00150018"/>
    <w:rsid w:val="00152095"/>
    <w:rsid w:val="00162386"/>
    <w:rsid w:val="001623F0"/>
    <w:rsid w:val="00163198"/>
    <w:rsid w:val="00164D5A"/>
    <w:rsid w:val="00167683"/>
    <w:rsid w:val="0017705F"/>
    <w:rsid w:val="00180111"/>
    <w:rsid w:val="00180754"/>
    <w:rsid w:val="001813CB"/>
    <w:rsid w:val="00182705"/>
    <w:rsid w:val="001865DB"/>
    <w:rsid w:val="0018691C"/>
    <w:rsid w:val="001911C7"/>
    <w:rsid w:val="00192BFE"/>
    <w:rsid w:val="00196D6E"/>
    <w:rsid w:val="001A2D8D"/>
    <w:rsid w:val="001A52BA"/>
    <w:rsid w:val="001A705E"/>
    <w:rsid w:val="001B7EB9"/>
    <w:rsid w:val="001C0751"/>
    <w:rsid w:val="001C4134"/>
    <w:rsid w:val="001C6ED9"/>
    <w:rsid w:val="001D1EF6"/>
    <w:rsid w:val="001D283D"/>
    <w:rsid w:val="001D4B21"/>
    <w:rsid w:val="001D5316"/>
    <w:rsid w:val="001E165B"/>
    <w:rsid w:val="001E42FE"/>
    <w:rsid w:val="001F174E"/>
    <w:rsid w:val="001F51FC"/>
    <w:rsid w:val="001F5DAF"/>
    <w:rsid w:val="001F742A"/>
    <w:rsid w:val="0020461E"/>
    <w:rsid w:val="002050E4"/>
    <w:rsid w:val="002069C2"/>
    <w:rsid w:val="002077FF"/>
    <w:rsid w:val="00211E52"/>
    <w:rsid w:val="00214168"/>
    <w:rsid w:val="002149C4"/>
    <w:rsid w:val="00214C13"/>
    <w:rsid w:val="002158F3"/>
    <w:rsid w:val="00221918"/>
    <w:rsid w:val="0022480A"/>
    <w:rsid w:val="00225205"/>
    <w:rsid w:val="00227F1D"/>
    <w:rsid w:val="00231FBC"/>
    <w:rsid w:val="00242931"/>
    <w:rsid w:val="0024702A"/>
    <w:rsid w:val="00247552"/>
    <w:rsid w:val="002533DD"/>
    <w:rsid w:val="002550B5"/>
    <w:rsid w:val="002556D7"/>
    <w:rsid w:val="00255A12"/>
    <w:rsid w:val="00261982"/>
    <w:rsid w:val="00261DE5"/>
    <w:rsid w:val="0026452A"/>
    <w:rsid w:val="00265A83"/>
    <w:rsid w:val="00272A3C"/>
    <w:rsid w:val="002744C4"/>
    <w:rsid w:val="0027680C"/>
    <w:rsid w:val="00281472"/>
    <w:rsid w:val="00282F3F"/>
    <w:rsid w:val="002908E4"/>
    <w:rsid w:val="0029287A"/>
    <w:rsid w:val="002933A1"/>
    <w:rsid w:val="002974E2"/>
    <w:rsid w:val="002A09BB"/>
    <w:rsid w:val="002A582F"/>
    <w:rsid w:val="002B180D"/>
    <w:rsid w:val="002B22EE"/>
    <w:rsid w:val="002B25CB"/>
    <w:rsid w:val="002C085E"/>
    <w:rsid w:val="002C188D"/>
    <w:rsid w:val="002C52F8"/>
    <w:rsid w:val="002C5C39"/>
    <w:rsid w:val="002C7258"/>
    <w:rsid w:val="002D1AE0"/>
    <w:rsid w:val="002D5EC0"/>
    <w:rsid w:val="002E1387"/>
    <w:rsid w:val="002E29A5"/>
    <w:rsid w:val="002E3CB2"/>
    <w:rsid w:val="002E4F3C"/>
    <w:rsid w:val="002E7F63"/>
    <w:rsid w:val="002F15EC"/>
    <w:rsid w:val="002F574F"/>
    <w:rsid w:val="00300148"/>
    <w:rsid w:val="003029EC"/>
    <w:rsid w:val="003041C8"/>
    <w:rsid w:val="0031292E"/>
    <w:rsid w:val="003136A1"/>
    <w:rsid w:val="003150FE"/>
    <w:rsid w:val="00320C80"/>
    <w:rsid w:val="00330AFB"/>
    <w:rsid w:val="00330C5C"/>
    <w:rsid w:val="00330F4F"/>
    <w:rsid w:val="00331FFB"/>
    <w:rsid w:val="00333AB2"/>
    <w:rsid w:val="003342BE"/>
    <w:rsid w:val="0033432F"/>
    <w:rsid w:val="00337F7C"/>
    <w:rsid w:val="0034321E"/>
    <w:rsid w:val="00344663"/>
    <w:rsid w:val="003475B6"/>
    <w:rsid w:val="00347B10"/>
    <w:rsid w:val="003525C2"/>
    <w:rsid w:val="003527A3"/>
    <w:rsid w:val="00354B6F"/>
    <w:rsid w:val="00363E6B"/>
    <w:rsid w:val="003747BA"/>
    <w:rsid w:val="003823BC"/>
    <w:rsid w:val="00383418"/>
    <w:rsid w:val="00383425"/>
    <w:rsid w:val="00384641"/>
    <w:rsid w:val="003856CD"/>
    <w:rsid w:val="003A073C"/>
    <w:rsid w:val="003A077F"/>
    <w:rsid w:val="003A0C51"/>
    <w:rsid w:val="003A551F"/>
    <w:rsid w:val="003A7ED5"/>
    <w:rsid w:val="003B37E3"/>
    <w:rsid w:val="003B7D37"/>
    <w:rsid w:val="003C2E98"/>
    <w:rsid w:val="003C5150"/>
    <w:rsid w:val="003D31C7"/>
    <w:rsid w:val="003D532A"/>
    <w:rsid w:val="003D5D41"/>
    <w:rsid w:val="003DC723"/>
    <w:rsid w:val="003E04EF"/>
    <w:rsid w:val="003E09D4"/>
    <w:rsid w:val="003E2967"/>
    <w:rsid w:val="003E4D17"/>
    <w:rsid w:val="003E7924"/>
    <w:rsid w:val="003E7E0B"/>
    <w:rsid w:val="003F4D2B"/>
    <w:rsid w:val="003F77A2"/>
    <w:rsid w:val="003F7F82"/>
    <w:rsid w:val="00400313"/>
    <w:rsid w:val="004135D5"/>
    <w:rsid w:val="004139C1"/>
    <w:rsid w:val="0041461E"/>
    <w:rsid w:val="00415366"/>
    <w:rsid w:val="00415615"/>
    <w:rsid w:val="00417AA5"/>
    <w:rsid w:val="00420CF6"/>
    <w:rsid w:val="0042134C"/>
    <w:rsid w:val="0042192B"/>
    <w:rsid w:val="004235D3"/>
    <w:rsid w:val="00427A07"/>
    <w:rsid w:val="00431CB7"/>
    <w:rsid w:val="00434D21"/>
    <w:rsid w:val="0043667E"/>
    <w:rsid w:val="00440CD7"/>
    <w:rsid w:val="00445370"/>
    <w:rsid w:val="00450302"/>
    <w:rsid w:val="004515F4"/>
    <w:rsid w:val="00451DDA"/>
    <w:rsid w:val="0045606C"/>
    <w:rsid w:val="00460B8D"/>
    <w:rsid w:val="0046155E"/>
    <w:rsid w:val="00463DDA"/>
    <w:rsid w:val="0046624D"/>
    <w:rsid w:val="004668D6"/>
    <w:rsid w:val="004674E2"/>
    <w:rsid w:val="00467C69"/>
    <w:rsid w:val="004725A0"/>
    <w:rsid w:val="004727C9"/>
    <w:rsid w:val="00475569"/>
    <w:rsid w:val="004773CD"/>
    <w:rsid w:val="004775BA"/>
    <w:rsid w:val="00481721"/>
    <w:rsid w:val="004819BC"/>
    <w:rsid w:val="00482842"/>
    <w:rsid w:val="00482D5F"/>
    <w:rsid w:val="00482DD9"/>
    <w:rsid w:val="004841C1"/>
    <w:rsid w:val="0048596F"/>
    <w:rsid w:val="00487429"/>
    <w:rsid w:val="00493004"/>
    <w:rsid w:val="00497544"/>
    <w:rsid w:val="004A0223"/>
    <w:rsid w:val="004A415A"/>
    <w:rsid w:val="004B1FE9"/>
    <w:rsid w:val="004B2739"/>
    <w:rsid w:val="004B68AD"/>
    <w:rsid w:val="004B71ED"/>
    <w:rsid w:val="004B74FA"/>
    <w:rsid w:val="004C095E"/>
    <w:rsid w:val="004C3003"/>
    <w:rsid w:val="004C7053"/>
    <w:rsid w:val="004E06E9"/>
    <w:rsid w:val="004F5198"/>
    <w:rsid w:val="004F6D95"/>
    <w:rsid w:val="004F7310"/>
    <w:rsid w:val="004F7A28"/>
    <w:rsid w:val="00501A46"/>
    <w:rsid w:val="005079E6"/>
    <w:rsid w:val="00514380"/>
    <w:rsid w:val="005149B4"/>
    <w:rsid w:val="005163DB"/>
    <w:rsid w:val="00526DE0"/>
    <w:rsid w:val="0053294E"/>
    <w:rsid w:val="00533E4C"/>
    <w:rsid w:val="00534EEF"/>
    <w:rsid w:val="00535E8F"/>
    <w:rsid w:val="00536D7B"/>
    <w:rsid w:val="00541902"/>
    <w:rsid w:val="005426AA"/>
    <w:rsid w:val="00542C52"/>
    <w:rsid w:val="00543281"/>
    <w:rsid w:val="00543994"/>
    <w:rsid w:val="005440AB"/>
    <w:rsid w:val="0054776A"/>
    <w:rsid w:val="00547DDE"/>
    <w:rsid w:val="00547F1E"/>
    <w:rsid w:val="005513C9"/>
    <w:rsid w:val="00553624"/>
    <w:rsid w:val="00553828"/>
    <w:rsid w:val="00560909"/>
    <w:rsid w:val="005615D0"/>
    <w:rsid w:val="00562AF7"/>
    <w:rsid w:val="00565BF8"/>
    <w:rsid w:val="0056636F"/>
    <w:rsid w:val="00570521"/>
    <w:rsid w:val="00575411"/>
    <w:rsid w:val="005812BD"/>
    <w:rsid w:val="00584AC0"/>
    <w:rsid w:val="005865DE"/>
    <w:rsid w:val="00594DF6"/>
    <w:rsid w:val="0059685C"/>
    <w:rsid w:val="005A55BE"/>
    <w:rsid w:val="005B092F"/>
    <w:rsid w:val="005B102B"/>
    <w:rsid w:val="005B2BBC"/>
    <w:rsid w:val="005B2D05"/>
    <w:rsid w:val="005B668C"/>
    <w:rsid w:val="005C288A"/>
    <w:rsid w:val="005C2F41"/>
    <w:rsid w:val="005C3A9F"/>
    <w:rsid w:val="005C43EC"/>
    <w:rsid w:val="005C4EF5"/>
    <w:rsid w:val="005C58EA"/>
    <w:rsid w:val="005D1A95"/>
    <w:rsid w:val="005D6BAB"/>
    <w:rsid w:val="005D7E81"/>
    <w:rsid w:val="005E299C"/>
    <w:rsid w:val="005E65DB"/>
    <w:rsid w:val="005F3918"/>
    <w:rsid w:val="0060621B"/>
    <w:rsid w:val="00606B4B"/>
    <w:rsid w:val="00613FD9"/>
    <w:rsid w:val="00625AC7"/>
    <w:rsid w:val="00627679"/>
    <w:rsid w:val="00631E15"/>
    <w:rsid w:val="0063242F"/>
    <w:rsid w:val="00632F58"/>
    <w:rsid w:val="00633420"/>
    <w:rsid w:val="00633CAE"/>
    <w:rsid w:val="006340A4"/>
    <w:rsid w:val="006349D2"/>
    <w:rsid w:val="00637475"/>
    <w:rsid w:val="0064527C"/>
    <w:rsid w:val="006457FF"/>
    <w:rsid w:val="006476A8"/>
    <w:rsid w:val="00647C8D"/>
    <w:rsid w:val="00657565"/>
    <w:rsid w:val="0066069D"/>
    <w:rsid w:val="00667430"/>
    <w:rsid w:val="00667D59"/>
    <w:rsid w:val="00672A3B"/>
    <w:rsid w:val="00673C3E"/>
    <w:rsid w:val="006745DF"/>
    <w:rsid w:val="006747FC"/>
    <w:rsid w:val="00674B6B"/>
    <w:rsid w:val="00677850"/>
    <w:rsid w:val="00677D3D"/>
    <w:rsid w:val="00681214"/>
    <w:rsid w:val="00681222"/>
    <w:rsid w:val="00681AA4"/>
    <w:rsid w:val="00682064"/>
    <w:rsid w:val="0068787A"/>
    <w:rsid w:val="00695098"/>
    <w:rsid w:val="00695C07"/>
    <w:rsid w:val="00696B45"/>
    <w:rsid w:val="00696DFF"/>
    <w:rsid w:val="006A1F19"/>
    <w:rsid w:val="006A4431"/>
    <w:rsid w:val="006A5343"/>
    <w:rsid w:val="006A5F47"/>
    <w:rsid w:val="006A5F96"/>
    <w:rsid w:val="006B0C62"/>
    <w:rsid w:val="006B1184"/>
    <w:rsid w:val="006B1981"/>
    <w:rsid w:val="006B3FA9"/>
    <w:rsid w:val="006C1341"/>
    <w:rsid w:val="006C5CCB"/>
    <w:rsid w:val="006C632F"/>
    <w:rsid w:val="006D2A74"/>
    <w:rsid w:val="006D2C50"/>
    <w:rsid w:val="006D4D83"/>
    <w:rsid w:val="006D6F1C"/>
    <w:rsid w:val="006D78F4"/>
    <w:rsid w:val="006D7A2B"/>
    <w:rsid w:val="006E088A"/>
    <w:rsid w:val="006E0A3D"/>
    <w:rsid w:val="006E5EEA"/>
    <w:rsid w:val="006F6EA7"/>
    <w:rsid w:val="0070067E"/>
    <w:rsid w:val="00701952"/>
    <w:rsid w:val="00706FFA"/>
    <w:rsid w:val="0071309D"/>
    <w:rsid w:val="007168E7"/>
    <w:rsid w:val="00720D09"/>
    <w:rsid w:val="00723E6D"/>
    <w:rsid w:val="007240ED"/>
    <w:rsid w:val="007272D2"/>
    <w:rsid w:val="007273B8"/>
    <w:rsid w:val="00732E3A"/>
    <w:rsid w:val="007422FB"/>
    <w:rsid w:val="0074306A"/>
    <w:rsid w:val="00747EC3"/>
    <w:rsid w:val="0075092D"/>
    <w:rsid w:val="0075294D"/>
    <w:rsid w:val="0075633A"/>
    <w:rsid w:val="00757BB8"/>
    <w:rsid w:val="00757EB1"/>
    <w:rsid w:val="007631BC"/>
    <w:rsid w:val="007635AE"/>
    <w:rsid w:val="00765FC4"/>
    <w:rsid w:val="00767496"/>
    <w:rsid w:val="007724C0"/>
    <w:rsid w:val="00772D07"/>
    <w:rsid w:val="00773A97"/>
    <w:rsid w:val="0077568E"/>
    <w:rsid w:val="00782C13"/>
    <w:rsid w:val="00783864"/>
    <w:rsid w:val="00783C23"/>
    <w:rsid w:val="00785DDB"/>
    <w:rsid w:val="007A3AD7"/>
    <w:rsid w:val="007B204A"/>
    <w:rsid w:val="007B35B9"/>
    <w:rsid w:val="007B7856"/>
    <w:rsid w:val="007B7DA2"/>
    <w:rsid w:val="007C0352"/>
    <w:rsid w:val="007C4342"/>
    <w:rsid w:val="007C455F"/>
    <w:rsid w:val="007D46DB"/>
    <w:rsid w:val="007E26A6"/>
    <w:rsid w:val="007E6F2C"/>
    <w:rsid w:val="007E6FAD"/>
    <w:rsid w:val="007E7337"/>
    <w:rsid w:val="007F1EB5"/>
    <w:rsid w:val="007F23D7"/>
    <w:rsid w:val="007F2CF4"/>
    <w:rsid w:val="007F3288"/>
    <w:rsid w:val="007F458F"/>
    <w:rsid w:val="00801D8C"/>
    <w:rsid w:val="00802FC7"/>
    <w:rsid w:val="008045FE"/>
    <w:rsid w:val="00806D77"/>
    <w:rsid w:val="00812391"/>
    <w:rsid w:val="00820240"/>
    <w:rsid w:val="008210EB"/>
    <w:rsid w:val="00825B80"/>
    <w:rsid w:val="00834168"/>
    <w:rsid w:val="00835191"/>
    <w:rsid w:val="00835CDC"/>
    <w:rsid w:val="00836B2D"/>
    <w:rsid w:val="008422C2"/>
    <w:rsid w:val="00845880"/>
    <w:rsid w:val="00846F3F"/>
    <w:rsid w:val="00847DE8"/>
    <w:rsid w:val="008504A8"/>
    <w:rsid w:val="00851B39"/>
    <w:rsid w:val="00854B80"/>
    <w:rsid w:val="00855262"/>
    <w:rsid w:val="0086167B"/>
    <w:rsid w:val="0086187F"/>
    <w:rsid w:val="00864640"/>
    <w:rsid w:val="0087063E"/>
    <w:rsid w:val="00875295"/>
    <w:rsid w:val="00875F02"/>
    <w:rsid w:val="0087631F"/>
    <w:rsid w:val="00877EDF"/>
    <w:rsid w:val="008808FC"/>
    <w:rsid w:val="0088121B"/>
    <w:rsid w:val="00882575"/>
    <w:rsid w:val="00882E19"/>
    <w:rsid w:val="00885B21"/>
    <w:rsid w:val="008879AD"/>
    <w:rsid w:val="0089193B"/>
    <w:rsid w:val="00891F24"/>
    <w:rsid w:val="0089252E"/>
    <w:rsid w:val="008936C0"/>
    <w:rsid w:val="00894249"/>
    <w:rsid w:val="0089503A"/>
    <w:rsid w:val="008A2593"/>
    <w:rsid w:val="008A3B15"/>
    <w:rsid w:val="008A3B1F"/>
    <w:rsid w:val="008A4AF0"/>
    <w:rsid w:val="008B025F"/>
    <w:rsid w:val="008B37EB"/>
    <w:rsid w:val="008B4DE2"/>
    <w:rsid w:val="008C156E"/>
    <w:rsid w:val="008D123D"/>
    <w:rsid w:val="008D3B17"/>
    <w:rsid w:val="008D3F3F"/>
    <w:rsid w:val="008E396D"/>
    <w:rsid w:val="008F467C"/>
    <w:rsid w:val="00903468"/>
    <w:rsid w:val="00905FE5"/>
    <w:rsid w:val="00907648"/>
    <w:rsid w:val="009108D6"/>
    <w:rsid w:val="00911840"/>
    <w:rsid w:val="009164D7"/>
    <w:rsid w:val="00917787"/>
    <w:rsid w:val="0092217D"/>
    <w:rsid w:val="00926603"/>
    <w:rsid w:val="00930221"/>
    <w:rsid w:val="00930E65"/>
    <w:rsid w:val="009323BE"/>
    <w:rsid w:val="009359F8"/>
    <w:rsid w:val="009361B0"/>
    <w:rsid w:val="00936C4E"/>
    <w:rsid w:val="00937D1D"/>
    <w:rsid w:val="009459BD"/>
    <w:rsid w:val="009461C9"/>
    <w:rsid w:val="009474DA"/>
    <w:rsid w:val="009521F6"/>
    <w:rsid w:val="009526D6"/>
    <w:rsid w:val="009578AA"/>
    <w:rsid w:val="009618BF"/>
    <w:rsid w:val="0096278F"/>
    <w:rsid w:val="00976EC9"/>
    <w:rsid w:val="00977068"/>
    <w:rsid w:val="00986B3A"/>
    <w:rsid w:val="00992848"/>
    <w:rsid w:val="00993F15"/>
    <w:rsid w:val="0099691B"/>
    <w:rsid w:val="009A0C15"/>
    <w:rsid w:val="009A2D6E"/>
    <w:rsid w:val="009A6127"/>
    <w:rsid w:val="009B7C28"/>
    <w:rsid w:val="009C0258"/>
    <w:rsid w:val="009C162C"/>
    <w:rsid w:val="009C5E82"/>
    <w:rsid w:val="009D2C59"/>
    <w:rsid w:val="009D527F"/>
    <w:rsid w:val="009D65C7"/>
    <w:rsid w:val="009D66C6"/>
    <w:rsid w:val="009E006A"/>
    <w:rsid w:val="009E2146"/>
    <w:rsid w:val="009E4EE5"/>
    <w:rsid w:val="009F0A89"/>
    <w:rsid w:val="009F7BC6"/>
    <w:rsid w:val="00A00A7D"/>
    <w:rsid w:val="00A03703"/>
    <w:rsid w:val="00A069AC"/>
    <w:rsid w:val="00A161A4"/>
    <w:rsid w:val="00A16DB6"/>
    <w:rsid w:val="00A1723C"/>
    <w:rsid w:val="00A22DC4"/>
    <w:rsid w:val="00A2367B"/>
    <w:rsid w:val="00A335D2"/>
    <w:rsid w:val="00A37743"/>
    <w:rsid w:val="00A411F7"/>
    <w:rsid w:val="00A43580"/>
    <w:rsid w:val="00A5050B"/>
    <w:rsid w:val="00A52D8E"/>
    <w:rsid w:val="00A5D4E7"/>
    <w:rsid w:val="00A62CD9"/>
    <w:rsid w:val="00A631EF"/>
    <w:rsid w:val="00A6366E"/>
    <w:rsid w:val="00A641AD"/>
    <w:rsid w:val="00A64DCE"/>
    <w:rsid w:val="00A6502A"/>
    <w:rsid w:val="00A66233"/>
    <w:rsid w:val="00A673A4"/>
    <w:rsid w:val="00A70468"/>
    <w:rsid w:val="00A73A12"/>
    <w:rsid w:val="00A73F5C"/>
    <w:rsid w:val="00A82EB2"/>
    <w:rsid w:val="00A85DEF"/>
    <w:rsid w:val="00A87537"/>
    <w:rsid w:val="00A89F8D"/>
    <w:rsid w:val="00A941EB"/>
    <w:rsid w:val="00A9799F"/>
    <w:rsid w:val="00AA30EE"/>
    <w:rsid w:val="00AA496C"/>
    <w:rsid w:val="00AA7C9C"/>
    <w:rsid w:val="00AA7CBB"/>
    <w:rsid w:val="00AA7CBD"/>
    <w:rsid w:val="00AB1F94"/>
    <w:rsid w:val="00AB5D23"/>
    <w:rsid w:val="00AC3058"/>
    <w:rsid w:val="00AC3488"/>
    <w:rsid w:val="00AD11D6"/>
    <w:rsid w:val="00AE0CCC"/>
    <w:rsid w:val="00AE2551"/>
    <w:rsid w:val="00AE5911"/>
    <w:rsid w:val="00AE7971"/>
    <w:rsid w:val="00AF013B"/>
    <w:rsid w:val="00AF09F6"/>
    <w:rsid w:val="00AF0DC8"/>
    <w:rsid w:val="00AF1215"/>
    <w:rsid w:val="00AF141E"/>
    <w:rsid w:val="00AF31F9"/>
    <w:rsid w:val="00AF7D34"/>
    <w:rsid w:val="00B0046C"/>
    <w:rsid w:val="00B05261"/>
    <w:rsid w:val="00B078AC"/>
    <w:rsid w:val="00B12508"/>
    <w:rsid w:val="00B178E6"/>
    <w:rsid w:val="00B207E5"/>
    <w:rsid w:val="00B21A94"/>
    <w:rsid w:val="00B30F24"/>
    <w:rsid w:val="00B40AD0"/>
    <w:rsid w:val="00B41FFD"/>
    <w:rsid w:val="00B42122"/>
    <w:rsid w:val="00B431E4"/>
    <w:rsid w:val="00B4560B"/>
    <w:rsid w:val="00B515C2"/>
    <w:rsid w:val="00B60D5C"/>
    <w:rsid w:val="00B64F50"/>
    <w:rsid w:val="00B66F72"/>
    <w:rsid w:val="00B67671"/>
    <w:rsid w:val="00B708C1"/>
    <w:rsid w:val="00B7255D"/>
    <w:rsid w:val="00B73ACE"/>
    <w:rsid w:val="00B84FAF"/>
    <w:rsid w:val="00B86AD4"/>
    <w:rsid w:val="00B879F7"/>
    <w:rsid w:val="00BA7248"/>
    <w:rsid w:val="00BC5A1C"/>
    <w:rsid w:val="00BC6757"/>
    <w:rsid w:val="00BC7D97"/>
    <w:rsid w:val="00BD061C"/>
    <w:rsid w:val="00BE058B"/>
    <w:rsid w:val="00BE1DF5"/>
    <w:rsid w:val="00BE298C"/>
    <w:rsid w:val="00BE2FE9"/>
    <w:rsid w:val="00BE346E"/>
    <w:rsid w:val="00BE583A"/>
    <w:rsid w:val="00BE6940"/>
    <w:rsid w:val="00BE6954"/>
    <w:rsid w:val="00BE6A06"/>
    <w:rsid w:val="00BF56FA"/>
    <w:rsid w:val="00BF5BAD"/>
    <w:rsid w:val="00BF6303"/>
    <w:rsid w:val="00C003F5"/>
    <w:rsid w:val="00C006D1"/>
    <w:rsid w:val="00C042AA"/>
    <w:rsid w:val="00C048B8"/>
    <w:rsid w:val="00C06D88"/>
    <w:rsid w:val="00C10E09"/>
    <w:rsid w:val="00C10EF0"/>
    <w:rsid w:val="00C16EB5"/>
    <w:rsid w:val="00C22507"/>
    <w:rsid w:val="00C22C73"/>
    <w:rsid w:val="00C23837"/>
    <w:rsid w:val="00C23AAE"/>
    <w:rsid w:val="00C25C47"/>
    <w:rsid w:val="00C32012"/>
    <w:rsid w:val="00C36C21"/>
    <w:rsid w:val="00C43850"/>
    <w:rsid w:val="00C44D9A"/>
    <w:rsid w:val="00C47F72"/>
    <w:rsid w:val="00C52F93"/>
    <w:rsid w:val="00C543A2"/>
    <w:rsid w:val="00C553D3"/>
    <w:rsid w:val="00C61D70"/>
    <w:rsid w:val="00C62678"/>
    <w:rsid w:val="00C63198"/>
    <w:rsid w:val="00C64166"/>
    <w:rsid w:val="00C65402"/>
    <w:rsid w:val="00C656EB"/>
    <w:rsid w:val="00C70380"/>
    <w:rsid w:val="00C70DA4"/>
    <w:rsid w:val="00C74A79"/>
    <w:rsid w:val="00C777AC"/>
    <w:rsid w:val="00C82016"/>
    <w:rsid w:val="00C85987"/>
    <w:rsid w:val="00C862FF"/>
    <w:rsid w:val="00C916A4"/>
    <w:rsid w:val="00C91F7A"/>
    <w:rsid w:val="00C97316"/>
    <w:rsid w:val="00CA4F3E"/>
    <w:rsid w:val="00CA5D89"/>
    <w:rsid w:val="00CB0302"/>
    <w:rsid w:val="00CB1572"/>
    <w:rsid w:val="00CB3C10"/>
    <w:rsid w:val="00CB5A93"/>
    <w:rsid w:val="00CB5AC0"/>
    <w:rsid w:val="00CB5F83"/>
    <w:rsid w:val="00CB6F9E"/>
    <w:rsid w:val="00CC1695"/>
    <w:rsid w:val="00CC45B6"/>
    <w:rsid w:val="00CC4CDC"/>
    <w:rsid w:val="00CD3124"/>
    <w:rsid w:val="00CD35D7"/>
    <w:rsid w:val="00CD3E55"/>
    <w:rsid w:val="00CD79A2"/>
    <w:rsid w:val="00CE03F5"/>
    <w:rsid w:val="00CF018D"/>
    <w:rsid w:val="00CF13C1"/>
    <w:rsid w:val="00CF175E"/>
    <w:rsid w:val="00CF25CE"/>
    <w:rsid w:val="00D00E36"/>
    <w:rsid w:val="00D0607C"/>
    <w:rsid w:val="00D106A1"/>
    <w:rsid w:val="00D107E5"/>
    <w:rsid w:val="00D1083C"/>
    <w:rsid w:val="00D177D0"/>
    <w:rsid w:val="00D2103C"/>
    <w:rsid w:val="00D21E2A"/>
    <w:rsid w:val="00D22220"/>
    <w:rsid w:val="00D22BF5"/>
    <w:rsid w:val="00D31B01"/>
    <w:rsid w:val="00D3273F"/>
    <w:rsid w:val="00D32DC2"/>
    <w:rsid w:val="00D34FA8"/>
    <w:rsid w:val="00D3543B"/>
    <w:rsid w:val="00D41A38"/>
    <w:rsid w:val="00D44184"/>
    <w:rsid w:val="00D4733D"/>
    <w:rsid w:val="00D507BE"/>
    <w:rsid w:val="00D50F07"/>
    <w:rsid w:val="00D55AD1"/>
    <w:rsid w:val="00D60119"/>
    <w:rsid w:val="00D60826"/>
    <w:rsid w:val="00D7401A"/>
    <w:rsid w:val="00D8059B"/>
    <w:rsid w:val="00D819D6"/>
    <w:rsid w:val="00D867DA"/>
    <w:rsid w:val="00D908B7"/>
    <w:rsid w:val="00D947F8"/>
    <w:rsid w:val="00DA1453"/>
    <w:rsid w:val="00DA4B32"/>
    <w:rsid w:val="00DB6D89"/>
    <w:rsid w:val="00DC0340"/>
    <w:rsid w:val="00DC0E26"/>
    <w:rsid w:val="00DC120D"/>
    <w:rsid w:val="00DC26FF"/>
    <w:rsid w:val="00DC30AB"/>
    <w:rsid w:val="00DC6FE1"/>
    <w:rsid w:val="00DD1428"/>
    <w:rsid w:val="00DD460C"/>
    <w:rsid w:val="00DE6CE3"/>
    <w:rsid w:val="00DF066B"/>
    <w:rsid w:val="00DF4817"/>
    <w:rsid w:val="00DF6C16"/>
    <w:rsid w:val="00E00CDC"/>
    <w:rsid w:val="00E00E30"/>
    <w:rsid w:val="00E0115D"/>
    <w:rsid w:val="00E01838"/>
    <w:rsid w:val="00E11A54"/>
    <w:rsid w:val="00E1352E"/>
    <w:rsid w:val="00E168E2"/>
    <w:rsid w:val="00E1783F"/>
    <w:rsid w:val="00E249A9"/>
    <w:rsid w:val="00E31EA1"/>
    <w:rsid w:val="00E32764"/>
    <w:rsid w:val="00E33DDB"/>
    <w:rsid w:val="00E352E4"/>
    <w:rsid w:val="00E352F8"/>
    <w:rsid w:val="00E35902"/>
    <w:rsid w:val="00E36871"/>
    <w:rsid w:val="00E4082E"/>
    <w:rsid w:val="00E5491F"/>
    <w:rsid w:val="00E54FA4"/>
    <w:rsid w:val="00E63685"/>
    <w:rsid w:val="00E64421"/>
    <w:rsid w:val="00E73A5A"/>
    <w:rsid w:val="00E7515E"/>
    <w:rsid w:val="00E81512"/>
    <w:rsid w:val="00E8573E"/>
    <w:rsid w:val="00E917A7"/>
    <w:rsid w:val="00E921F5"/>
    <w:rsid w:val="00E9237F"/>
    <w:rsid w:val="00E9427A"/>
    <w:rsid w:val="00E950FD"/>
    <w:rsid w:val="00E95664"/>
    <w:rsid w:val="00EA0B91"/>
    <w:rsid w:val="00EA1AC9"/>
    <w:rsid w:val="00EA2F02"/>
    <w:rsid w:val="00EA3D23"/>
    <w:rsid w:val="00EA6721"/>
    <w:rsid w:val="00EB5477"/>
    <w:rsid w:val="00EB5537"/>
    <w:rsid w:val="00EB5C9D"/>
    <w:rsid w:val="00EB5E26"/>
    <w:rsid w:val="00EB6266"/>
    <w:rsid w:val="00EC115E"/>
    <w:rsid w:val="00EC4018"/>
    <w:rsid w:val="00EC79BC"/>
    <w:rsid w:val="00EE36C3"/>
    <w:rsid w:val="00EE4C03"/>
    <w:rsid w:val="00EE52A0"/>
    <w:rsid w:val="00EE6BF4"/>
    <w:rsid w:val="00EF1BBA"/>
    <w:rsid w:val="00EF3421"/>
    <w:rsid w:val="00EF3E90"/>
    <w:rsid w:val="00EF5873"/>
    <w:rsid w:val="00EF6860"/>
    <w:rsid w:val="00EF7E3E"/>
    <w:rsid w:val="00F15FBF"/>
    <w:rsid w:val="00F1642D"/>
    <w:rsid w:val="00F21DB9"/>
    <w:rsid w:val="00F225CD"/>
    <w:rsid w:val="00F2405F"/>
    <w:rsid w:val="00F2599D"/>
    <w:rsid w:val="00F26F2D"/>
    <w:rsid w:val="00F276C8"/>
    <w:rsid w:val="00F30DC2"/>
    <w:rsid w:val="00F330E4"/>
    <w:rsid w:val="00F33BB8"/>
    <w:rsid w:val="00F34C82"/>
    <w:rsid w:val="00F4002A"/>
    <w:rsid w:val="00F41C36"/>
    <w:rsid w:val="00F44BC5"/>
    <w:rsid w:val="00F46198"/>
    <w:rsid w:val="00F520A9"/>
    <w:rsid w:val="00F55109"/>
    <w:rsid w:val="00F55682"/>
    <w:rsid w:val="00F55A48"/>
    <w:rsid w:val="00F57871"/>
    <w:rsid w:val="00F6468C"/>
    <w:rsid w:val="00F653C1"/>
    <w:rsid w:val="00F75009"/>
    <w:rsid w:val="00F76BC3"/>
    <w:rsid w:val="00F82A70"/>
    <w:rsid w:val="00F83C4F"/>
    <w:rsid w:val="00F87A52"/>
    <w:rsid w:val="00F95896"/>
    <w:rsid w:val="00F9763A"/>
    <w:rsid w:val="00FA387E"/>
    <w:rsid w:val="00FA3AFD"/>
    <w:rsid w:val="00FA407D"/>
    <w:rsid w:val="00FB16D9"/>
    <w:rsid w:val="00FB439B"/>
    <w:rsid w:val="00FC0562"/>
    <w:rsid w:val="00FC0AAE"/>
    <w:rsid w:val="00FC0BA1"/>
    <w:rsid w:val="00FC21CB"/>
    <w:rsid w:val="00FC2C6E"/>
    <w:rsid w:val="00FC366A"/>
    <w:rsid w:val="00FC4CBE"/>
    <w:rsid w:val="00FD4079"/>
    <w:rsid w:val="00FD61EB"/>
    <w:rsid w:val="00FD70D1"/>
    <w:rsid w:val="00FE491A"/>
    <w:rsid w:val="00FE4A39"/>
    <w:rsid w:val="00FE4EB5"/>
    <w:rsid w:val="00FE5869"/>
    <w:rsid w:val="00FE6D95"/>
    <w:rsid w:val="00FE70EC"/>
    <w:rsid w:val="00FF131C"/>
    <w:rsid w:val="00FF45C8"/>
    <w:rsid w:val="00FF7E49"/>
    <w:rsid w:val="0105EA5B"/>
    <w:rsid w:val="0111AD76"/>
    <w:rsid w:val="0144674B"/>
    <w:rsid w:val="01ABE135"/>
    <w:rsid w:val="01CFD133"/>
    <w:rsid w:val="024E2AC3"/>
    <w:rsid w:val="028D4742"/>
    <w:rsid w:val="02967CCE"/>
    <w:rsid w:val="0316D422"/>
    <w:rsid w:val="03585405"/>
    <w:rsid w:val="03A3D00E"/>
    <w:rsid w:val="03BC7CA5"/>
    <w:rsid w:val="042BC940"/>
    <w:rsid w:val="04374F81"/>
    <w:rsid w:val="043E02CB"/>
    <w:rsid w:val="0445BCD6"/>
    <w:rsid w:val="048420DB"/>
    <w:rsid w:val="04C7CD8F"/>
    <w:rsid w:val="04DBD8EE"/>
    <w:rsid w:val="0510AFAA"/>
    <w:rsid w:val="055D06B6"/>
    <w:rsid w:val="0572CF5E"/>
    <w:rsid w:val="057D45FF"/>
    <w:rsid w:val="057FAB35"/>
    <w:rsid w:val="05B2AB03"/>
    <w:rsid w:val="05C6CFEF"/>
    <w:rsid w:val="05CAD872"/>
    <w:rsid w:val="05DD3E57"/>
    <w:rsid w:val="06384EC1"/>
    <w:rsid w:val="066103F2"/>
    <w:rsid w:val="067739A7"/>
    <w:rsid w:val="067BF175"/>
    <w:rsid w:val="06DC0B81"/>
    <w:rsid w:val="077E461E"/>
    <w:rsid w:val="0796CDFD"/>
    <w:rsid w:val="07F65624"/>
    <w:rsid w:val="07FC0FFB"/>
    <w:rsid w:val="085E3119"/>
    <w:rsid w:val="0878B4BA"/>
    <w:rsid w:val="092A47F8"/>
    <w:rsid w:val="092CF539"/>
    <w:rsid w:val="0944F8FB"/>
    <w:rsid w:val="095617FB"/>
    <w:rsid w:val="09609466"/>
    <w:rsid w:val="0971F873"/>
    <w:rsid w:val="099A7266"/>
    <w:rsid w:val="09B49779"/>
    <w:rsid w:val="09DC7762"/>
    <w:rsid w:val="0A023BDF"/>
    <w:rsid w:val="0A0C9A85"/>
    <w:rsid w:val="0A4D7310"/>
    <w:rsid w:val="0A6029C0"/>
    <w:rsid w:val="0AA5F32B"/>
    <w:rsid w:val="0ABD8E6B"/>
    <w:rsid w:val="0B31A091"/>
    <w:rsid w:val="0BAB973E"/>
    <w:rsid w:val="0BC5632D"/>
    <w:rsid w:val="0C0A13AF"/>
    <w:rsid w:val="0C1E55DB"/>
    <w:rsid w:val="0C3A67F3"/>
    <w:rsid w:val="0C4F400B"/>
    <w:rsid w:val="0C750BC5"/>
    <w:rsid w:val="0C824EC8"/>
    <w:rsid w:val="0C932D13"/>
    <w:rsid w:val="0C9FD013"/>
    <w:rsid w:val="0CE49951"/>
    <w:rsid w:val="0D1B4B3F"/>
    <w:rsid w:val="0D62F574"/>
    <w:rsid w:val="0D71B069"/>
    <w:rsid w:val="0D9A42AF"/>
    <w:rsid w:val="0DA25DD6"/>
    <w:rsid w:val="0DD6200C"/>
    <w:rsid w:val="0DD8E139"/>
    <w:rsid w:val="0E25EC6C"/>
    <w:rsid w:val="0E5E4768"/>
    <w:rsid w:val="0E7C4B18"/>
    <w:rsid w:val="0EA4A556"/>
    <w:rsid w:val="0EB049A0"/>
    <w:rsid w:val="0EB6651E"/>
    <w:rsid w:val="0EE235C8"/>
    <w:rsid w:val="0FBFF5DD"/>
    <w:rsid w:val="1039C9A4"/>
    <w:rsid w:val="103C4D75"/>
    <w:rsid w:val="1045FE09"/>
    <w:rsid w:val="105F1C08"/>
    <w:rsid w:val="10836E93"/>
    <w:rsid w:val="1092C1AB"/>
    <w:rsid w:val="109D3637"/>
    <w:rsid w:val="1101C9E3"/>
    <w:rsid w:val="1102AE2E"/>
    <w:rsid w:val="111899F9"/>
    <w:rsid w:val="112C4881"/>
    <w:rsid w:val="114A4145"/>
    <w:rsid w:val="116573BD"/>
    <w:rsid w:val="117DA226"/>
    <w:rsid w:val="118E16C8"/>
    <w:rsid w:val="11BBF896"/>
    <w:rsid w:val="11E3CB48"/>
    <w:rsid w:val="11E8108D"/>
    <w:rsid w:val="11FE02E0"/>
    <w:rsid w:val="1223DC0A"/>
    <w:rsid w:val="1248C61D"/>
    <w:rsid w:val="125E4470"/>
    <w:rsid w:val="1275C65D"/>
    <w:rsid w:val="1280E4D9"/>
    <w:rsid w:val="12F843B2"/>
    <w:rsid w:val="1352D996"/>
    <w:rsid w:val="13A77907"/>
    <w:rsid w:val="13B18C1C"/>
    <w:rsid w:val="13F51A1C"/>
    <w:rsid w:val="140D7EF6"/>
    <w:rsid w:val="142B8081"/>
    <w:rsid w:val="1446D7D8"/>
    <w:rsid w:val="1462F973"/>
    <w:rsid w:val="14779F67"/>
    <w:rsid w:val="14A1F7C2"/>
    <w:rsid w:val="14C9FF66"/>
    <w:rsid w:val="15365AE2"/>
    <w:rsid w:val="15684182"/>
    <w:rsid w:val="157244FD"/>
    <w:rsid w:val="15860363"/>
    <w:rsid w:val="158D5D30"/>
    <w:rsid w:val="15ADEFDF"/>
    <w:rsid w:val="15F34E88"/>
    <w:rsid w:val="162F425C"/>
    <w:rsid w:val="164DC439"/>
    <w:rsid w:val="166D7D20"/>
    <w:rsid w:val="16C70896"/>
    <w:rsid w:val="178EAF95"/>
    <w:rsid w:val="179FF6B3"/>
    <w:rsid w:val="17CA7FA1"/>
    <w:rsid w:val="17F4D7CB"/>
    <w:rsid w:val="17F59DD0"/>
    <w:rsid w:val="18218D58"/>
    <w:rsid w:val="188F3E3E"/>
    <w:rsid w:val="1892B376"/>
    <w:rsid w:val="18A7B47E"/>
    <w:rsid w:val="19361255"/>
    <w:rsid w:val="19446CD9"/>
    <w:rsid w:val="195D7028"/>
    <w:rsid w:val="1962A175"/>
    <w:rsid w:val="196A1426"/>
    <w:rsid w:val="197875FC"/>
    <w:rsid w:val="19E1C988"/>
    <w:rsid w:val="19F268AA"/>
    <w:rsid w:val="19F4278D"/>
    <w:rsid w:val="1A18E166"/>
    <w:rsid w:val="1A1F4820"/>
    <w:rsid w:val="1A569EB1"/>
    <w:rsid w:val="1A6C85C4"/>
    <w:rsid w:val="1A8D666E"/>
    <w:rsid w:val="1ADAFED8"/>
    <w:rsid w:val="1B141B0D"/>
    <w:rsid w:val="1B37AF4F"/>
    <w:rsid w:val="1BA19DC0"/>
    <w:rsid w:val="1BA9508A"/>
    <w:rsid w:val="1BBBACD3"/>
    <w:rsid w:val="1BC2D42A"/>
    <w:rsid w:val="1BD4192C"/>
    <w:rsid w:val="1C0CFD1A"/>
    <w:rsid w:val="1C37AAC6"/>
    <w:rsid w:val="1C4F6CFF"/>
    <w:rsid w:val="1C782671"/>
    <w:rsid w:val="1C865829"/>
    <w:rsid w:val="1C8B05BC"/>
    <w:rsid w:val="1CC45372"/>
    <w:rsid w:val="1CD5B87B"/>
    <w:rsid w:val="1D0DF6D3"/>
    <w:rsid w:val="1D12D917"/>
    <w:rsid w:val="1D7F914C"/>
    <w:rsid w:val="1D91342D"/>
    <w:rsid w:val="1D9E83B6"/>
    <w:rsid w:val="1D9E8DF8"/>
    <w:rsid w:val="1DBAFF99"/>
    <w:rsid w:val="1E5F98E9"/>
    <w:rsid w:val="1E687F8F"/>
    <w:rsid w:val="1E781336"/>
    <w:rsid w:val="1E850D71"/>
    <w:rsid w:val="1E9CAF6D"/>
    <w:rsid w:val="1ECF1402"/>
    <w:rsid w:val="1F0EB34D"/>
    <w:rsid w:val="1F255199"/>
    <w:rsid w:val="1F36E8AB"/>
    <w:rsid w:val="1F3D122C"/>
    <w:rsid w:val="1F4DAACB"/>
    <w:rsid w:val="1F55362A"/>
    <w:rsid w:val="1F57D33F"/>
    <w:rsid w:val="1F7A090C"/>
    <w:rsid w:val="1FC8D14A"/>
    <w:rsid w:val="1FCBEBEB"/>
    <w:rsid w:val="1FE44462"/>
    <w:rsid w:val="1FE99E0E"/>
    <w:rsid w:val="20001E07"/>
    <w:rsid w:val="202E7195"/>
    <w:rsid w:val="203B8C9A"/>
    <w:rsid w:val="2053B446"/>
    <w:rsid w:val="20A4FB79"/>
    <w:rsid w:val="20BF11D9"/>
    <w:rsid w:val="211C950A"/>
    <w:rsid w:val="2171D274"/>
    <w:rsid w:val="21AD3182"/>
    <w:rsid w:val="21C7E3D5"/>
    <w:rsid w:val="21C7FE5E"/>
    <w:rsid w:val="21D1FE31"/>
    <w:rsid w:val="21E5187A"/>
    <w:rsid w:val="221F11EC"/>
    <w:rsid w:val="22DC35F9"/>
    <w:rsid w:val="22F9E7B9"/>
    <w:rsid w:val="23075589"/>
    <w:rsid w:val="230FE50C"/>
    <w:rsid w:val="232F6374"/>
    <w:rsid w:val="2339F1E6"/>
    <w:rsid w:val="237E2DF9"/>
    <w:rsid w:val="2382FC83"/>
    <w:rsid w:val="23EB2824"/>
    <w:rsid w:val="2401FBB1"/>
    <w:rsid w:val="24081F31"/>
    <w:rsid w:val="2497333F"/>
    <w:rsid w:val="24AF4E43"/>
    <w:rsid w:val="24FCD903"/>
    <w:rsid w:val="25397403"/>
    <w:rsid w:val="253E5EA4"/>
    <w:rsid w:val="256FA263"/>
    <w:rsid w:val="25A97136"/>
    <w:rsid w:val="25C87DDF"/>
    <w:rsid w:val="26054996"/>
    <w:rsid w:val="2617240D"/>
    <w:rsid w:val="2671BCDE"/>
    <w:rsid w:val="269E1463"/>
    <w:rsid w:val="26DC92C2"/>
    <w:rsid w:val="26DD2132"/>
    <w:rsid w:val="27014A93"/>
    <w:rsid w:val="27383988"/>
    <w:rsid w:val="27384870"/>
    <w:rsid w:val="27469FFE"/>
    <w:rsid w:val="277DBD26"/>
    <w:rsid w:val="278CEA59"/>
    <w:rsid w:val="28073385"/>
    <w:rsid w:val="28354189"/>
    <w:rsid w:val="28675798"/>
    <w:rsid w:val="28922FE1"/>
    <w:rsid w:val="28951C82"/>
    <w:rsid w:val="289A2926"/>
    <w:rsid w:val="28F8316A"/>
    <w:rsid w:val="29DE70E2"/>
    <w:rsid w:val="29F1B56A"/>
    <w:rsid w:val="2A25A0FA"/>
    <w:rsid w:val="2A3339A9"/>
    <w:rsid w:val="2A4543F3"/>
    <w:rsid w:val="2A8F9F20"/>
    <w:rsid w:val="2A94BC15"/>
    <w:rsid w:val="2AA7761C"/>
    <w:rsid w:val="2AD34F65"/>
    <w:rsid w:val="2B1BA4FA"/>
    <w:rsid w:val="2B2A49BF"/>
    <w:rsid w:val="2B4DE4AB"/>
    <w:rsid w:val="2BAB10B5"/>
    <w:rsid w:val="2BCBF54A"/>
    <w:rsid w:val="2BEAF450"/>
    <w:rsid w:val="2C1B143C"/>
    <w:rsid w:val="2C50F9F2"/>
    <w:rsid w:val="2C703882"/>
    <w:rsid w:val="2CBF6610"/>
    <w:rsid w:val="2CDFF63C"/>
    <w:rsid w:val="2CE4A796"/>
    <w:rsid w:val="2D0A2508"/>
    <w:rsid w:val="2D117739"/>
    <w:rsid w:val="2D4C56D7"/>
    <w:rsid w:val="2D4E0F61"/>
    <w:rsid w:val="2D79FF6E"/>
    <w:rsid w:val="2DCCA6D5"/>
    <w:rsid w:val="2E169567"/>
    <w:rsid w:val="2E53EF1D"/>
    <w:rsid w:val="2E58963B"/>
    <w:rsid w:val="2E759B4C"/>
    <w:rsid w:val="2E7D0CF9"/>
    <w:rsid w:val="2EBE6FD2"/>
    <w:rsid w:val="2ECBE8BD"/>
    <w:rsid w:val="2EEF1111"/>
    <w:rsid w:val="2EEF1122"/>
    <w:rsid w:val="2F2598A2"/>
    <w:rsid w:val="2F5F97BE"/>
    <w:rsid w:val="2FB69790"/>
    <w:rsid w:val="2FCC2297"/>
    <w:rsid w:val="3019481C"/>
    <w:rsid w:val="304D18C6"/>
    <w:rsid w:val="3075961D"/>
    <w:rsid w:val="309FFDCA"/>
    <w:rsid w:val="30C2B35C"/>
    <w:rsid w:val="311DDEB2"/>
    <w:rsid w:val="3154EE3B"/>
    <w:rsid w:val="31998AD0"/>
    <w:rsid w:val="31DB2BD0"/>
    <w:rsid w:val="31F548FD"/>
    <w:rsid w:val="320C3170"/>
    <w:rsid w:val="32128483"/>
    <w:rsid w:val="32544AEA"/>
    <w:rsid w:val="3268C327"/>
    <w:rsid w:val="32B7A869"/>
    <w:rsid w:val="33631C86"/>
    <w:rsid w:val="338AA91E"/>
    <w:rsid w:val="3395442F"/>
    <w:rsid w:val="33C92C82"/>
    <w:rsid w:val="33EF9D78"/>
    <w:rsid w:val="33F92989"/>
    <w:rsid w:val="340C7267"/>
    <w:rsid w:val="343B9319"/>
    <w:rsid w:val="344C3F60"/>
    <w:rsid w:val="348715DD"/>
    <w:rsid w:val="35147D26"/>
    <w:rsid w:val="3516A91A"/>
    <w:rsid w:val="3558F4FB"/>
    <w:rsid w:val="35A58718"/>
    <w:rsid w:val="35CF2D36"/>
    <w:rsid w:val="35F8B0D0"/>
    <w:rsid w:val="36035E9E"/>
    <w:rsid w:val="363C1910"/>
    <w:rsid w:val="367807CC"/>
    <w:rsid w:val="3684E2F1"/>
    <w:rsid w:val="36C52C67"/>
    <w:rsid w:val="36F1A190"/>
    <w:rsid w:val="37054E04"/>
    <w:rsid w:val="373402E7"/>
    <w:rsid w:val="374374CB"/>
    <w:rsid w:val="375EF1E4"/>
    <w:rsid w:val="378F5920"/>
    <w:rsid w:val="37AA27EC"/>
    <w:rsid w:val="37AB27A3"/>
    <w:rsid w:val="37F60958"/>
    <w:rsid w:val="381A797E"/>
    <w:rsid w:val="3823E41D"/>
    <w:rsid w:val="384D91D7"/>
    <w:rsid w:val="3856747B"/>
    <w:rsid w:val="387B18EF"/>
    <w:rsid w:val="38AFEC1B"/>
    <w:rsid w:val="397CBF31"/>
    <w:rsid w:val="3988F14B"/>
    <w:rsid w:val="399F945F"/>
    <w:rsid w:val="3A105D22"/>
    <w:rsid w:val="3A3DAD6E"/>
    <w:rsid w:val="3A57472C"/>
    <w:rsid w:val="3A7D8C60"/>
    <w:rsid w:val="3B164597"/>
    <w:rsid w:val="3B2DE298"/>
    <w:rsid w:val="3B5637E8"/>
    <w:rsid w:val="3B6B0E76"/>
    <w:rsid w:val="3B75F14A"/>
    <w:rsid w:val="3B9A4999"/>
    <w:rsid w:val="3BA24905"/>
    <w:rsid w:val="3BAC3BF0"/>
    <w:rsid w:val="3BD67DB1"/>
    <w:rsid w:val="3BFAF636"/>
    <w:rsid w:val="3C026E5B"/>
    <w:rsid w:val="3C6A5070"/>
    <w:rsid w:val="3C6C0738"/>
    <w:rsid w:val="3CB343ED"/>
    <w:rsid w:val="3CD184CD"/>
    <w:rsid w:val="3CF56E67"/>
    <w:rsid w:val="3D0B2E56"/>
    <w:rsid w:val="3D32C6BD"/>
    <w:rsid w:val="3D37252C"/>
    <w:rsid w:val="3D380761"/>
    <w:rsid w:val="3D7C7AB0"/>
    <w:rsid w:val="3D9B4628"/>
    <w:rsid w:val="3D9C4DF9"/>
    <w:rsid w:val="3E7E83DE"/>
    <w:rsid w:val="3EB7A60C"/>
    <w:rsid w:val="3EF39B14"/>
    <w:rsid w:val="3EFB9113"/>
    <w:rsid w:val="3F192D3C"/>
    <w:rsid w:val="3F6B36FA"/>
    <w:rsid w:val="3F82DE14"/>
    <w:rsid w:val="3FB3C741"/>
    <w:rsid w:val="401D91C2"/>
    <w:rsid w:val="404E2DFF"/>
    <w:rsid w:val="4097E555"/>
    <w:rsid w:val="40BBFA94"/>
    <w:rsid w:val="40DC19D1"/>
    <w:rsid w:val="40ED4DBB"/>
    <w:rsid w:val="410873F7"/>
    <w:rsid w:val="412736C0"/>
    <w:rsid w:val="4156F8D7"/>
    <w:rsid w:val="419B01D0"/>
    <w:rsid w:val="41D865EE"/>
    <w:rsid w:val="41E4081E"/>
    <w:rsid w:val="4244594C"/>
    <w:rsid w:val="4247AF5C"/>
    <w:rsid w:val="42502A61"/>
    <w:rsid w:val="427FD737"/>
    <w:rsid w:val="42B8ED00"/>
    <w:rsid w:val="43357CCC"/>
    <w:rsid w:val="433B8D9E"/>
    <w:rsid w:val="43461150"/>
    <w:rsid w:val="43632BB0"/>
    <w:rsid w:val="437F6505"/>
    <w:rsid w:val="43894633"/>
    <w:rsid w:val="43B5C46A"/>
    <w:rsid w:val="43BD90A9"/>
    <w:rsid w:val="441EBDCD"/>
    <w:rsid w:val="44214387"/>
    <w:rsid w:val="444E6F83"/>
    <w:rsid w:val="44522084"/>
    <w:rsid w:val="44638404"/>
    <w:rsid w:val="44673874"/>
    <w:rsid w:val="44759865"/>
    <w:rsid w:val="44DC5571"/>
    <w:rsid w:val="451D6E06"/>
    <w:rsid w:val="4555D016"/>
    <w:rsid w:val="458B2DF9"/>
    <w:rsid w:val="45940369"/>
    <w:rsid w:val="461CC9C0"/>
    <w:rsid w:val="465A0035"/>
    <w:rsid w:val="4663ED38"/>
    <w:rsid w:val="47380761"/>
    <w:rsid w:val="47D65FFE"/>
    <w:rsid w:val="47EA091A"/>
    <w:rsid w:val="48024EB1"/>
    <w:rsid w:val="48388AF4"/>
    <w:rsid w:val="4846C517"/>
    <w:rsid w:val="489367EE"/>
    <w:rsid w:val="48C9ADAE"/>
    <w:rsid w:val="4902CEA1"/>
    <w:rsid w:val="4902F39A"/>
    <w:rsid w:val="492A7184"/>
    <w:rsid w:val="497FDD11"/>
    <w:rsid w:val="499606C2"/>
    <w:rsid w:val="49C95A75"/>
    <w:rsid w:val="4A2EEEFE"/>
    <w:rsid w:val="4A549B68"/>
    <w:rsid w:val="4A5B3842"/>
    <w:rsid w:val="4A92F8E2"/>
    <w:rsid w:val="4AE2F741"/>
    <w:rsid w:val="4AE43F34"/>
    <w:rsid w:val="4AFE8552"/>
    <w:rsid w:val="4B5B3F16"/>
    <w:rsid w:val="4B826462"/>
    <w:rsid w:val="4BC58DB5"/>
    <w:rsid w:val="4BDA7783"/>
    <w:rsid w:val="4BEAB3A8"/>
    <w:rsid w:val="4BEAD420"/>
    <w:rsid w:val="4C0002C2"/>
    <w:rsid w:val="4C02ADE9"/>
    <w:rsid w:val="4C176630"/>
    <w:rsid w:val="4C18F5FE"/>
    <w:rsid w:val="4C4055CC"/>
    <w:rsid w:val="4C44A4C3"/>
    <w:rsid w:val="4C6B635A"/>
    <w:rsid w:val="4C98BB2F"/>
    <w:rsid w:val="4CC6F248"/>
    <w:rsid w:val="4D37133B"/>
    <w:rsid w:val="4D3AAFEB"/>
    <w:rsid w:val="4D53506E"/>
    <w:rsid w:val="4D7CA2C9"/>
    <w:rsid w:val="4DF9C77B"/>
    <w:rsid w:val="4E27ED69"/>
    <w:rsid w:val="4E51EAAD"/>
    <w:rsid w:val="4EE5EDD3"/>
    <w:rsid w:val="4EF49656"/>
    <w:rsid w:val="4F78106B"/>
    <w:rsid w:val="4FD1AF05"/>
    <w:rsid w:val="4FFAB857"/>
    <w:rsid w:val="50088F5E"/>
    <w:rsid w:val="508C20BA"/>
    <w:rsid w:val="509DB21F"/>
    <w:rsid w:val="50A72C87"/>
    <w:rsid w:val="50A8D55A"/>
    <w:rsid w:val="514DF03A"/>
    <w:rsid w:val="517EE70F"/>
    <w:rsid w:val="5256C783"/>
    <w:rsid w:val="5257A17D"/>
    <w:rsid w:val="5277A08F"/>
    <w:rsid w:val="528C38D7"/>
    <w:rsid w:val="52B1D2F0"/>
    <w:rsid w:val="52BC00F1"/>
    <w:rsid w:val="53014DD4"/>
    <w:rsid w:val="5306DF0C"/>
    <w:rsid w:val="53223DAB"/>
    <w:rsid w:val="5342F7A0"/>
    <w:rsid w:val="5343A1CA"/>
    <w:rsid w:val="534DCE37"/>
    <w:rsid w:val="538A080F"/>
    <w:rsid w:val="53C563F9"/>
    <w:rsid w:val="53D8ADAB"/>
    <w:rsid w:val="53ECE17A"/>
    <w:rsid w:val="541028BE"/>
    <w:rsid w:val="54D8E031"/>
    <w:rsid w:val="5587B706"/>
    <w:rsid w:val="559A0D3C"/>
    <w:rsid w:val="561C08F6"/>
    <w:rsid w:val="565C5DD6"/>
    <w:rsid w:val="565EAD5B"/>
    <w:rsid w:val="56C30195"/>
    <w:rsid w:val="5701667B"/>
    <w:rsid w:val="5779AC6E"/>
    <w:rsid w:val="57B977F3"/>
    <w:rsid w:val="57C5D589"/>
    <w:rsid w:val="584637E6"/>
    <w:rsid w:val="58701C80"/>
    <w:rsid w:val="588437AC"/>
    <w:rsid w:val="58851B1D"/>
    <w:rsid w:val="58F17880"/>
    <w:rsid w:val="590B84B9"/>
    <w:rsid w:val="591ABE38"/>
    <w:rsid w:val="5921BE76"/>
    <w:rsid w:val="5928932C"/>
    <w:rsid w:val="592A474D"/>
    <w:rsid w:val="59500C8A"/>
    <w:rsid w:val="596AE40D"/>
    <w:rsid w:val="598000CB"/>
    <w:rsid w:val="59862D26"/>
    <w:rsid w:val="5991D62B"/>
    <w:rsid w:val="59B27250"/>
    <w:rsid w:val="59C5CACE"/>
    <w:rsid w:val="59E0FEE0"/>
    <w:rsid w:val="5A2A81C9"/>
    <w:rsid w:val="5A80DC9B"/>
    <w:rsid w:val="5A91E11C"/>
    <w:rsid w:val="5B03D091"/>
    <w:rsid w:val="5B29581C"/>
    <w:rsid w:val="5B424B07"/>
    <w:rsid w:val="5B56E7A6"/>
    <w:rsid w:val="5B92130D"/>
    <w:rsid w:val="5BAF5012"/>
    <w:rsid w:val="5BBCCC43"/>
    <w:rsid w:val="5BD74369"/>
    <w:rsid w:val="5BEE7479"/>
    <w:rsid w:val="5C95398D"/>
    <w:rsid w:val="5CD0B5E4"/>
    <w:rsid w:val="5CD690B0"/>
    <w:rsid w:val="5CE475A7"/>
    <w:rsid w:val="5D1F8E86"/>
    <w:rsid w:val="5D3E1FCE"/>
    <w:rsid w:val="5D3FA4A1"/>
    <w:rsid w:val="5D41D563"/>
    <w:rsid w:val="5D85ED49"/>
    <w:rsid w:val="5D93B669"/>
    <w:rsid w:val="5DA46CA3"/>
    <w:rsid w:val="5DC4F948"/>
    <w:rsid w:val="5E436803"/>
    <w:rsid w:val="5E51252A"/>
    <w:rsid w:val="5E69150B"/>
    <w:rsid w:val="5E69475A"/>
    <w:rsid w:val="5E89E34A"/>
    <w:rsid w:val="5E9521F6"/>
    <w:rsid w:val="5EBCF8DA"/>
    <w:rsid w:val="5ECFC2EC"/>
    <w:rsid w:val="5ED60AE3"/>
    <w:rsid w:val="5F5CE7F8"/>
    <w:rsid w:val="5FC9592A"/>
    <w:rsid w:val="5FD5DDB5"/>
    <w:rsid w:val="5FD677DF"/>
    <w:rsid w:val="5FDBD527"/>
    <w:rsid w:val="5FE4A507"/>
    <w:rsid w:val="5FF5350B"/>
    <w:rsid w:val="60353EF5"/>
    <w:rsid w:val="6051999D"/>
    <w:rsid w:val="60638620"/>
    <w:rsid w:val="606744F6"/>
    <w:rsid w:val="60720FC8"/>
    <w:rsid w:val="60E5346C"/>
    <w:rsid w:val="60FFC120"/>
    <w:rsid w:val="61545223"/>
    <w:rsid w:val="6155168F"/>
    <w:rsid w:val="6157BEAC"/>
    <w:rsid w:val="615F52C9"/>
    <w:rsid w:val="616833A2"/>
    <w:rsid w:val="61944A12"/>
    <w:rsid w:val="61AA76EF"/>
    <w:rsid w:val="621CF439"/>
    <w:rsid w:val="62E89A05"/>
    <w:rsid w:val="62FD28EA"/>
    <w:rsid w:val="6303A9C3"/>
    <w:rsid w:val="6342B8E1"/>
    <w:rsid w:val="6346D2DB"/>
    <w:rsid w:val="635C2087"/>
    <w:rsid w:val="6373ECD1"/>
    <w:rsid w:val="6392BF5D"/>
    <w:rsid w:val="63C6A74A"/>
    <w:rsid w:val="63F0D26A"/>
    <w:rsid w:val="64759B56"/>
    <w:rsid w:val="648D24DC"/>
    <w:rsid w:val="648DF727"/>
    <w:rsid w:val="64BD62D6"/>
    <w:rsid w:val="64FA23F1"/>
    <w:rsid w:val="653AC30F"/>
    <w:rsid w:val="653B5039"/>
    <w:rsid w:val="65476B90"/>
    <w:rsid w:val="655EFE24"/>
    <w:rsid w:val="6561A04B"/>
    <w:rsid w:val="656FEB34"/>
    <w:rsid w:val="659A2939"/>
    <w:rsid w:val="65B3EE30"/>
    <w:rsid w:val="6605069B"/>
    <w:rsid w:val="6624287B"/>
    <w:rsid w:val="664B06D4"/>
    <w:rsid w:val="666F99F3"/>
    <w:rsid w:val="66749446"/>
    <w:rsid w:val="668D92A3"/>
    <w:rsid w:val="66975545"/>
    <w:rsid w:val="66DDF821"/>
    <w:rsid w:val="6701AC03"/>
    <w:rsid w:val="670D3D4F"/>
    <w:rsid w:val="675A8C09"/>
    <w:rsid w:val="6760C7A0"/>
    <w:rsid w:val="6762630A"/>
    <w:rsid w:val="676CA0FA"/>
    <w:rsid w:val="67D21501"/>
    <w:rsid w:val="67FB6D61"/>
    <w:rsid w:val="68273635"/>
    <w:rsid w:val="689E118B"/>
    <w:rsid w:val="690EA3D4"/>
    <w:rsid w:val="691B5CCE"/>
    <w:rsid w:val="691CF048"/>
    <w:rsid w:val="694D27E2"/>
    <w:rsid w:val="6978F66C"/>
    <w:rsid w:val="69B150BC"/>
    <w:rsid w:val="69E33229"/>
    <w:rsid w:val="6A682832"/>
    <w:rsid w:val="6A8E1486"/>
    <w:rsid w:val="6AAD9337"/>
    <w:rsid w:val="6AC5EFA3"/>
    <w:rsid w:val="6B083E01"/>
    <w:rsid w:val="6B0F4F29"/>
    <w:rsid w:val="6B3AB863"/>
    <w:rsid w:val="6B821CD5"/>
    <w:rsid w:val="6BFF6670"/>
    <w:rsid w:val="6C170BA0"/>
    <w:rsid w:val="6C27BFEE"/>
    <w:rsid w:val="6C86C774"/>
    <w:rsid w:val="6C934409"/>
    <w:rsid w:val="6C9F98D2"/>
    <w:rsid w:val="6CEEEF53"/>
    <w:rsid w:val="6CFDB5F7"/>
    <w:rsid w:val="6D04B0F8"/>
    <w:rsid w:val="6D45AB32"/>
    <w:rsid w:val="6D47A109"/>
    <w:rsid w:val="6D71E73B"/>
    <w:rsid w:val="6D971247"/>
    <w:rsid w:val="6DA9BE18"/>
    <w:rsid w:val="6E0A6EA4"/>
    <w:rsid w:val="6E319846"/>
    <w:rsid w:val="6E422CDF"/>
    <w:rsid w:val="6E7542EA"/>
    <w:rsid w:val="6E76AD2F"/>
    <w:rsid w:val="6E7C6BB9"/>
    <w:rsid w:val="6EC03133"/>
    <w:rsid w:val="6ECD8BC0"/>
    <w:rsid w:val="6EDAEE98"/>
    <w:rsid w:val="6EE81C84"/>
    <w:rsid w:val="6F0FF0BB"/>
    <w:rsid w:val="6F110196"/>
    <w:rsid w:val="6F4DFC82"/>
    <w:rsid w:val="6F5961BD"/>
    <w:rsid w:val="6F935702"/>
    <w:rsid w:val="6FAAA31B"/>
    <w:rsid w:val="6FD4D7CD"/>
    <w:rsid w:val="6FE6A9E6"/>
    <w:rsid w:val="6FF885EF"/>
    <w:rsid w:val="700C74A3"/>
    <w:rsid w:val="703329B1"/>
    <w:rsid w:val="7046CE87"/>
    <w:rsid w:val="7066F858"/>
    <w:rsid w:val="707A68EC"/>
    <w:rsid w:val="710DAEB2"/>
    <w:rsid w:val="7140C7D4"/>
    <w:rsid w:val="71AF50F6"/>
    <w:rsid w:val="71B29598"/>
    <w:rsid w:val="72035C6B"/>
    <w:rsid w:val="7208B4E1"/>
    <w:rsid w:val="721D5323"/>
    <w:rsid w:val="727FA0DC"/>
    <w:rsid w:val="72832021"/>
    <w:rsid w:val="72C6CFFF"/>
    <w:rsid w:val="72FDF29C"/>
    <w:rsid w:val="72FF9CD0"/>
    <w:rsid w:val="7331D59E"/>
    <w:rsid w:val="7356F119"/>
    <w:rsid w:val="739F18A9"/>
    <w:rsid w:val="73B0C244"/>
    <w:rsid w:val="73C3D94D"/>
    <w:rsid w:val="73D3CE2C"/>
    <w:rsid w:val="73DD5D3A"/>
    <w:rsid w:val="73EB7629"/>
    <w:rsid w:val="743144BE"/>
    <w:rsid w:val="745FB669"/>
    <w:rsid w:val="746FEF1F"/>
    <w:rsid w:val="74735469"/>
    <w:rsid w:val="74F6F15B"/>
    <w:rsid w:val="7521F03B"/>
    <w:rsid w:val="754068FD"/>
    <w:rsid w:val="75567817"/>
    <w:rsid w:val="756BCA4A"/>
    <w:rsid w:val="7620F6F5"/>
    <w:rsid w:val="76350843"/>
    <w:rsid w:val="76BAC0A2"/>
    <w:rsid w:val="76BB63A4"/>
    <w:rsid w:val="776CE8F4"/>
    <w:rsid w:val="779A92BA"/>
    <w:rsid w:val="779C0652"/>
    <w:rsid w:val="77AF2BD3"/>
    <w:rsid w:val="77C83C35"/>
    <w:rsid w:val="77E06CB6"/>
    <w:rsid w:val="7826B910"/>
    <w:rsid w:val="7854FE83"/>
    <w:rsid w:val="788D16A5"/>
    <w:rsid w:val="78C65C34"/>
    <w:rsid w:val="78F5D432"/>
    <w:rsid w:val="7973B7C4"/>
    <w:rsid w:val="79D1FFEA"/>
    <w:rsid w:val="79DF1D52"/>
    <w:rsid w:val="7A0BC5F9"/>
    <w:rsid w:val="7A0F0859"/>
    <w:rsid w:val="7A3740FC"/>
    <w:rsid w:val="7A8DD7ED"/>
    <w:rsid w:val="7A9B85D7"/>
    <w:rsid w:val="7AB44407"/>
    <w:rsid w:val="7ABFCC9B"/>
    <w:rsid w:val="7B18D848"/>
    <w:rsid w:val="7B19348F"/>
    <w:rsid w:val="7B22EFDE"/>
    <w:rsid w:val="7B7ADD65"/>
    <w:rsid w:val="7B9165D0"/>
    <w:rsid w:val="7BE42E97"/>
    <w:rsid w:val="7C5192F8"/>
    <w:rsid w:val="7C75F847"/>
    <w:rsid w:val="7C930761"/>
    <w:rsid w:val="7C9F3573"/>
    <w:rsid w:val="7D0CC57A"/>
    <w:rsid w:val="7D3A8B12"/>
    <w:rsid w:val="7D3BE209"/>
    <w:rsid w:val="7D4D960E"/>
    <w:rsid w:val="7D5EE6FD"/>
    <w:rsid w:val="7E436A76"/>
    <w:rsid w:val="7E556DB6"/>
    <w:rsid w:val="7E6BF785"/>
    <w:rsid w:val="7EBBAAEA"/>
    <w:rsid w:val="7ECEBA56"/>
    <w:rsid w:val="7EDDDDCC"/>
    <w:rsid w:val="7F17992D"/>
    <w:rsid w:val="7F7B24A9"/>
    <w:rsid w:val="7F8BC32F"/>
    <w:rsid w:val="7FB54839"/>
    <w:rsid w:val="7FDDB8AF"/>
    <w:rsid w:val="7FF1D551"/>
    <w:rsid w:val="7FFBBFB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F17EA"/>
  <w15:chartTrackingRefBased/>
  <w15:docId w15:val="{0FA2EE04-4939-40DC-A054-0DDB7E11B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3F82DE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3F82DE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3F82DE14"/>
    <w:pPr>
      <w:ind w:left="720"/>
      <w:contextualSpacing/>
    </w:pPr>
  </w:style>
  <w:style w:type="character" w:styleId="Hyperlink">
    <w:name w:val="Hyperlink"/>
    <w:basedOn w:val="DefaultParagraphFont"/>
    <w:uiPriority w:val="99"/>
    <w:unhideWhenUsed/>
    <w:rsid w:val="3F82DE14"/>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1092C1AB"/>
    <w:pPr>
      <w:tabs>
        <w:tab w:val="center" w:pos="4680"/>
        <w:tab w:val="right" w:pos="9360"/>
      </w:tabs>
      <w:spacing w:after="0" w:line="240" w:lineRule="auto"/>
    </w:pPr>
  </w:style>
  <w:style w:type="paragraph" w:styleId="Footer">
    <w:name w:val="footer"/>
    <w:basedOn w:val="Normal"/>
    <w:uiPriority w:val="99"/>
    <w:unhideWhenUsed/>
    <w:rsid w:val="1092C1AB"/>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10.1177/0033354920982088" TargetMode="External"/><Relationship Id="rId13" Type="http://schemas.openxmlformats.org/officeDocument/2006/relationships/hyperlink" Target="https://www.childrenssociety.org.uk/what-we-do/our-work/well-being/mental-health-statistics?utm_source=chatgpt.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cademic-writing.uk/braun-clarke-thematic-analysis/?utm_source=chatgpt.com" TargetMode="External"/><Relationship Id="rId12" Type="http://schemas.openxmlformats.org/officeDocument/2006/relationships/hyperlink" Target="https://pubmed.ncbi.nlm.nih.gov/35958637/"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gital.nhs.uk/data-and-information/publications/statistical/mental-health-of-children-and-young-people-in-england/2023-wave-4-follow-up?utm_source=chatgpt.com" TargetMode="External"/><Relationship Id="rId5" Type="http://schemas.openxmlformats.org/officeDocument/2006/relationships/footnotes" Target="footnotes.xml"/><Relationship Id="rId15" Type="http://schemas.openxmlformats.org/officeDocument/2006/relationships/hyperlink" Target="https://moodle.uwtsd.ac.uk/course/view.php?id=9488" TargetMode="External"/><Relationship Id="rId10" Type="http://schemas.openxmlformats.org/officeDocument/2006/relationships/hyperlink" Target="https://link.springer.com/article/10.1186/s12889-024-19735-9"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entreformentalhealth.org.uk/publications/mapping-the-mental-health-of-the-uks-young-people/" TargetMode="External"/><Relationship Id="rId14" Type="http://schemas.openxmlformats.org/officeDocument/2006/relationships/hyperlink" Target="https://colegdoethurol.uwtsd.ac.uk/wp-content/uploads/2026/05/research-ethics-and-integrity-polic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6</Pages>
  <Words>1204</Words>
  <Characters>6863</Characters>
  <Application>Microsoft Office Word</Application>
  <DocSecurity>0</DocSecurity>
  <Lines>57</Lines>
  <Paragraphs>16</Paragraphs>
  <ScaleCrop>false</ScaleCrop>
  <Company/>
  <LinksUpToDate>false</LinksUpToDate>
  <CharactersWithSpaces>8051</CharactersWithSpaces>
  <SharedDoc>false</SharedDoc>
  <HLinks>
    <vt:vector size="54" baseType="variant">
      <vt:variant>
        <vt:i4>3276900</vt:i4>
      </vt:variant>
      <vt:variant>
        <vt:i4>24</vt:i4>
      </vt:variant>
      <vt:variant>
        <vt:i4>0</vt:i4>
      </vt:variant>
      <vt:variant>
        <vt:i4>5</vt:i4>
      </vt:variant>
      <vt:variant>
        <vt:lpwstr>https://moodle.uwtsd.ac.uk/course/view.php?id=9488</vt:lpwstr>
      </vt:variant>
      <vt:variant>
        <vt:lpwstr/>
      </vt:variant>
      <vt:variant>
        <vt:i4>3342451</vt:i4>
      </vt:variant>
      <vt:variant>
        <vt:i4>21</vt:i4>
      </vt:variant>
      <vt:variant>
        <vt:i4>0</vt:i4>
      </vt:variant>
      <vt:variant>
        <vt:i4>5</vt:i4>
      </vt:variant>
      <vt:variant>
        <vt:lpwstr>https://colegdoethurol.uwtsd.ac.uk/wp-content/uploads/2026/05/research-ethics-and-integrity-policy.pdf</vt:lpwstr>
      </vt:variant>
      <vt:variant>
        <vt:lpwstr/>
      </vt:variant>
      <vt:variant>
        <vt:i4>4456481</vt:i4>
      </vt:variant>
      <vt:variant>
        <vt:i4>18</vt:i4>
      </vt:variant>
      <vt:variant>
        <vt:i4>0</vt:i4>
      </vt:variant>
      <vt:variant>
        <vt:i4>5</vt:i4>
      </vt:variant>
      <vt:variant>
        <vt:lpwstr>https://www.childrenssociety.org.uk/what-we-do/our-work/well-being/mental-health-statistics?utm_source=chatgpt.com</vt:lpwstr>
      </vt:variant>
      <vt:variant>
        <vt:lpwstr/>
      </vt:variant>
      <vt:variant>
        <vt:i4>720902</vt:i4>
      </vt:variant>
      <vt:variant>
        <vt:i4>15</vt:i4>
      </vt:variant>
      <vt:variant>
        <vt:i4>0</vt:i4>
      </vt:variant>
      <vt:variant>
        <vt:i4>5</vt:i4>
      </vt:variant>
      <vt:variant>
        <vt:lpwstr>https://pubmed.ncbi.nlm.nih.gov/35958637/</vt:lpwstr>
      </vt:variant>
      <vt:variant>
        <vt:lpwstr/>
      </vt:variant>
      <vt:variant>
        <vt:i4>2228236</vt:i4>
      </vt:variant>
      <vt:variant>
        <vt:i4>12</vt:i4>
      </vt:variant>
      <vt:variant>
        <vt:i4>0</vt:i4>
      </vt:variant>
      <vt:variant>
        <vt:i4>5</vt:i4>
      </vt:variant>
      <vt:variant>
        <vt:lpwstr>https://digital.nhs.uk/data-and-information/publications/statistical/mental-health-of-children-and-young-people-in-england/2023-wave-4-follow-up?utm_source=chatgpt.com</vt:lpwstr>
      </vt:variant>
      <vt:variant>
        <vt:lpwstr/>
      </vt:variant>
      <vt:variant>
        <vt:i4>458761</vt:i4>
      </vt:variant>
      <vt:variant>
        <vt:i4>9</vt:i4>
      </vt:variant>
      <vt:variant>
        <vt:i4>0</vt:i4>
      </vt:variant>
      <vt:variant>
        <vt:i4>5</vt:i4>
      </vt:variant>
      <vt:variant>
        <vt:lpwstr>https://link.springer.com/article/10.1186/s12889-024-19735-9</vt:lpwstr>
      </vt:variant>
      <vt:variant>
        <vt:lpwstr/>
      </vt:variant>
      <vt:variant>
        <vt:i4>1769542</vt:i4>
      </vt:variant>
      <vt:variant>
        <vt:i4>6</vt:i4>
      </vt:variant>
      <vt:variant>
        <vt:i4>0</vt:i4>
      </vt:variant>
      <vt:variant>
        <vt:i4>5</vt:i4>
      </vt:variant>
      <vt:variant>
        <vt:lpwstr>https://www.centreformentalhealth.org.uk/publications/mapping-the-mental-health-of-the-uks-young-people/</vt:lpwstr>
      </vt:variant>
      <vt:variant>
        <vt:lpwstr/>
      </vt:variant>
      <vt:variant>
        <vt:i4>458754</vt:i4>
      </vt:variant>
      <vt:variant>
        <vt:i4>3</vt:i4>
      </vt:variant>
      <vt:variant>
        <vt:i4>0</vt:i4>
      </vt:variant>
      <vt:variant>
        <vt:i4>5</vt:i4>
      </vt:variant>
      <vt:variant>
        <vt:lpwstr>https://journals.sagepub.com/doi/10.1177/0033354920982088</vt:lpwstr>
      </vt:variant>
      <vt:variant>
        <vt:lpwstr/>
      </vt:variant>
      <vt:variant>
        <vt:i4>4587557</vt:i4>
      </vt:variant>
      <vt:variant>
        <vt:i4>0</vt:i4>
      </vt:variant>
      <vt:variant>
        <vt:i4>0</vt:i4>
      </vt:variant>
      <vt:variant>
        <vt:i4>5</vt:i4>
      </vt:variant>
      <vt:variant>
        <vt:lpwstr>https://academic-writing.uk/braun-clarke-thematic-analysis/?utm_source=chatgpt.com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Rumena Begum Islam (2329559)</dc:creator>
  <cp:keywords/>
  <dc:description/>
  <cp:lastModifiedBy>Rumena Begum Islam (2329559)</cp:lastModifiedBy>
  <cp:revision>131</cp:revision>
  <dcterms:created xsi:type="dcterms:W3CDTF">2026-09-13T23:49:00Z</dcterms:created>
  <dcterms:modified xsi:type="dcterms:W3CDTF">2026-10-01T10:00:00Z</dcterms:modified>
</cp:coreProperties>
</file>