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rsidRPr="00DA5986" w14:paraId="20E3F085" w14:textId="77777777" w:rsidTr="00FC46C6">
        <w:tc>
          <w:tcPr>
            <w:tcW w:w="9016" w:type="dxa"/>
            <w:gridSpan w:val="3"/>
          </w:tcPr>
          <w:p w14:paraId="21F34CAA" w14:textId="77777777" w:rsidR="00F63FE4" w:rsidRPr="00DA5986" w:rsidRDefault="00ED401F" w:rsidP="00FA573D">
            <w:pPr>
              <w:spacing w:line="276" w:lineRule="auto"/>
            </w:pPr>
            <w:r w:rsidRPr="00DA5986">
              <w:t>Activity Plan</w:t>
            </w:r>
          </w:p>
          <w:p w14:paraId="0DD0DE11" w14:textId="77777777" w:rsidR="00CC50A6" w:rsidRPr="00DA5986" w:rsidRDefault="00CC50A6" w:rsidP="00FA573D">
            <w:pPr>
              <w:spacing w:line="276" w:lineRule="auto"/>
            </w:pPr>
          </w:p>
        </w:tc>
      </w:tr>
      <w:tr w:rsidR="00ED401F" w:rsidRPr="00DA5986" w14:paraId="00E99D44" w14:textId="77777777" w:rsidTr="00D777C9">
        <w:tc>
          <w:tcPr>
            <w:tcW w:w="9016" w:type="dxa"/>
            <w:gridSpan w:val="3"/>
          </w:tcPr>
          <w:p w14:paraId="638ED696" w14:textId="77777777" w:rsidR="00ED401F" w:rsidRPr="00DA5986" w:rsidRDefault="00ED401F" w:rsidP="00FA573D">
            <w:pPr>
              <w:spacing w:line="276" w:lineRule="auto"/>
            </w:pPr>
            <w:r w:rsidRPr="00DA5986">
              <w:t>Activity:</w:t>
            </w:r>
            <w:r w:rsidR="002D00DE" w:rsidRPr="00DA5986">
              <w:t xml:space="preserve"> Dice and Number Mat Game</w:t>
            </w:r>
          </w:p>
          <w:p w14:paraId="79CB2223" w14:textId="77777777" w:rsidR="00CC50A6" w:rsidRPr="00DA5986" w:rsidRDefault="00CC50A6" w:rsidP="00FA573D">
            <w:pPr>
              <w:spacing w:line="276" w:lineRule="auto"/>
            </w:pPr>
          </w:p>
        </w:tc>
      </w:tr>
      <w:tr w:rsidR="00ED401F" w:rsidRPr="00DA5986" w14:paraId="69A998B8" w14:textId="77777777" w:rsidTr="00ED401F">
        <w:tc>
          <w:tcPr>
            <w:tcW w:w="2965" w:type="dxa"/>
          </w:tcPr>
          <w:p w14:paraId="1D42F99F" w14:textId="77777777" w:rsidR="00ED401F" w:rsidRPr="00DA5986" w:rsidRDefault="00ED401F" w:rsidP="00FA573D">
            <w:pPr>
              <w:spacing w:line="276" w:lineRule="auto"/>
            </w:pPr>
            <w:r w:rsidRPr="00DA5986">
              <w:t>Number of children:</w:t>
            </w:r>
            <w:r w:rsidR="002D00DE" w:rsidRPr="00DA5986">
              <w:t xml:space="preserve"> 4</w:t>
            </w:r>
          </w:p>
          <w:p w14:paraId="2D6EF9EB" w14:textId="77777777" w:rsidR="00CC50A6" w:rsidRPr="00DA5986" w:rsidRDefault="00CC50A6" w:rsidP="00FA573D">
            <w:pPr>
              <w:spacing w:line="276" w:lineRule="auto"/>
            </w:pPr>
          </w:p>
        </w:tc>
        <w:tc>
          <w:tcPr>
            <w:tcW w:w="3150" w:type="dxa"/>
          </w:tcPr>
          <w:p w14:paraId="15767158" w14:textId="77777777" w:rsidR="00ED401F" w:rsidRPr="00DA5986" w:rsidRDefault="00ED401F" w:rsidP="00FA573D">
            <w:pPr>
              <w:spacing w:line="276" w:lineRule="auto"/>
            </w:pPr>
            <w:r w:rsidRPr="00DA5986">
              <w:t>Age of children:</w:t>
            </w:r>
            <w:r w:rsidR="002D00DE" w:rsidRPr="00DA5986">
              <w:t xml:space="preserve"> 3</w:t>
            </w:r>
          </w:p>
        </w:tc>
        <w:tc>
          <w:tcPr>
            <w:tcW w:w="2901" w:type="dxa"/>
          </w:tcPr>
          <w:p w14:paraId="7BE70B4E" w14:textId="77777777" w:rsidR="00ED401F" w:rsidRPr="00DA5986" w:rsidRDefault="00ED401F" w:rsidP="00FA573D">
            <w:pPr>
              <w:spacing w:line="276" w:lineRule="auto"/>
            </w:pPr>
            <w:r w:rsidRPr="00DA5986">
              <w:t>Number of adults:</w:t>
            </w:r>
            <w:r w:rsidR="002D00DE" w:rsidRPr="00DA5986">
              <w:t xml:space="preserve"> 1</w:t>
            </w:r>
          </w:p>
        </w:tc>
      </w:tr>
      <w:tr w:rsidR="00ED401F" w:rsidRPr="00DA5986" w14:paraId="12777DCF" w14:textId="77777777" w:rsidTr="00ED401F">
        <w:tc>
          <w:tcPr>
            <w:tcW w:w="2965" w:type="dxa"/>
          </w:tcPr>
          <w:p w14:paraId="2A54CA4C" w14:textId="77777777" w:rsidR="00ED401F" w:rsidRPr="00DA5986" w:rsidRDefault="00ED401F" w:rsidP="00FA573D">
            <w:pPr>
              <w:spacing w:line="276" w:lineRule="auto"/>
            </w:pPr>
            <w:r w:rsidRPr="00DA5986">
              <w:t>Location:</w:t>
            </w:r>
            <w:r w:rsidR="00E04DDC" w:rsidRPr="00DA5986">
              <w:t xml:space="preserve"> Nursery School</w:t>
            </w:r>
            <w:r w:rsidR="002D00DE" w:rsidRPr="00DA5986">
              <w:t xml:space="preserve"> Classroom</w:t>
            </w:r>
          </w:p>
          <w:p w14:paraId="11E19E54" w14:textId="77777777" w:rsidR="00CC50A6" w:rsidRPr="00DA5986" w:rsidRDefault="00CC50A6" w:rsidP="00FA573D">
            <w:pPr>
              <w:spacing w:line="276" w:lineRule="auto"/>
            </w:pPr>
          </w:p>
        </w:tc>
        <w:tc>
          <w:tcPr>
            <w:tcW w:w="3150" w:type="dxa"/>
          </w:tcPr>
          <w:p w14:paraId="1783B264" w14:textId="77777777" w:rsidR="00ED401F" w:rsidRPr="00DA5986" w:rsidRDefault="00ED401F" w:rsidP="00FA573D">
            <w:pPr>
              <w:spacing w:line="276" w:lineRule="auto"/>
            </w:pPr>
            <w:r w:rsidRPr="00DA5986">
              <w:t>Preparation time:</w:t>
            </w:r>
            <w:r w:rsidR="002D00DE" w:rsidRPr="00DA5986">
              <w:t xml:space="preserve"> 1 minute</w:t>
            </w:r>
          </w:p>
        </w:tc>
        <w:tc>
          <w:tcPr>
            <w:tcW w:w="2901" w:type="dxa"/>
          </w:tcPr>
          <w:p w14:paraId="325F70CF" w14:textId="77777777" w:rsidR="00ED401F" w:rsidRPr="00DA5986" w:rsidRDefault="00ED401F" w:rsidP="00FA573D">
            <w:pPr>
              <w:spacing w:line="276" w:lineRule="auto"/>
            </w:pPr>
            <w:r w:rsidRPr="00DA5986">
              <w:t>Activity time:</w:t>
            </w:r>
            <w:r w:rsidR="002D00DE" w:rsidRPr="00DA5986">
              <w:t xml:space="preserve"> 20 minutes</w:t>
            </w:r>
          </w:p>
        </w:tc>
      </w:tr>
      <w:tr w:rsidR="00ED401F" w:rsidRPr="00DA5986" w14:paraId="7A085C85" w14:textId="77777777" w:rsidTr="00F65631">
        <w:tc>
          <w:tcPr>
            <w:tcW w:w="9016" w:type="dxa"/>
            <w:gridSpan w:val="3"/>
          </w:tcPr>
          <w:p w14:paraId="0D22220E" w14:textId="77777777" w:rsidR="00F63FE4" w:rsidRPr="00DA5986" w:rsidRDefault="00ED401F" w:rsidP="00FA573D">
            <w:pPr>
              <w:spacing w:line="276" w:lineRule="auto"/>
            </w:pPr>
            <w:r w:rsidRPr="00DA5986">
              <w:t>Resources:</w:t>
            </w:r>
            <w:r w:rsidR="002D00DE" w:rsidRPr="00DA5986">
              <w:t xml:space="preserve"> </w:t>
            </w:r>
            <w:r w:rsidR="002D00DE" w:rsidRPr="00DA5986">
              <w:br/>
            </w:r>
          </w:p>
          <w:p w14:paraId="71811ADF" w14:textId="43E5B3BB" w:rsidR="00ED401F" w:rsidRPr="00DA5986" w:rsidRDefault="002D00DE" w:rsidP="00FA573D">
            <w:pPr>
              <w:spacing w:line="276" w:lineRule="auto"/>
            </w:pPr>
            <w:r w:rsidRPr="00DA5986">
              <w:t xml:space="preserve">Large </w:t>
            </w:r>
            <w:r w:rsidR="00AA352E" w:rsidRPr="00DA5986">
              <w:t xml:space="preserve">inflatable </w:t>
            </w:r>
            <w:r w:rsidRPr="00DA5986">
              <w:t>dice</w:t>
            </w:r>
            <w:r w:rsidR="00CA69EB" w:rsidRPr="00DA5986">
              <w:t xml:space="preserve"> with a</w:t>
            </w:r>
            <w:r w:rsidR="00FA573D">
              <w:t xml:space="preserve"> number from 1 through to 6 </w:t>
            </w:r>
            <w:r w:rsidR="00CA69EB" w:rsidRPr="00DA5986">
              <w:t>displayed on each face</w:t>
            </w:r>
            <w:r w:rsidRPr="00DA5986">
              <w:t xml:space="preserve">. </w:t>
            </w:r>
            <w:r w:rsidRPr="00DA5986">
              <w:br/>
              <w:t>Colourful and visually pleasing mat with numbers 1 through to 6 clearly displayed on it.</w:t>
            </w:r>
          </w:p>
          <w:p w14:paraId="7322F585" w14:textId="5BD51FC3" w:rsidR="00CC50A6" w:rsidRDefault="00FA573D" w:rsidP="00FA573D">
            <w:pPr>
              <w:spacing w:line="276" w:lineRule="auto"/>
            </w:pPr>
            <w:r>
              <w:t>Four s</w:t>
            </w:r>
            <w:r w:rsidR="002D00DE" w:rsidRPr="00DA5986">
              <w:t>mall bean bags</w:t>
            </w:r>
            <w:r>
              <w:t xml:space="preserve"> of varying colours, one for each child playing.</w:t>
            </w:r>
          </w:p>
          <w:p w14:paraId="303B9D25" w14:textId="0CBABE4B" w:rsidR="00FA573D" w:rsidRPr="00DA5986" w:rsidRDefault="00FA573D" w:rsidP="00FA573D">
            <w:pPr>
              <w:spacing w:line="276" w:lineRule="auto"/>
            </w:pPr>
          </w:p>
        </w:tc>
      </w:tr>
      <w:tr w:rsidR="00ED401F" w:rsidRPr="00DA5986" w14:paraId="7CCE9847" w14:textId="77777777" w:rsidTr="00943811">
        <w:tc>
          <w:tcPr>
            <w:tcW w:w="9016" w:type="dxa"/>
            <w:gridSpan w:val="3"/>
          </w:tcPr>
          <w:p w14:paraId="2DD25BFB" w14:textId="77777777" w:rsidR="00F63FE4" w:rsidRPr="00DA5986" w:rsidRDefault="00ED401F" w:rsidP="00FA573D">
            <w:pPr>
              <w:spacing w:line="276" w:lineRule="auto"/>
            </w:pPr>
            <w:r w:rsidRPr="00DA5986">
              <w:t>Aim/s of activity:</w:t>
            </w:r>
            <w:r w:rsidR="002D00DE" w:rsidRPr="00DA5986">
              <w:t xml:space="preserve"> </w:t>
            </w:r>
            <w:r w:rsidR="002D00DE" w:rsidRPr="00DA5986">
              <w:br/>
            </w:r>
          </w:p>
          <w:p w14:paraId="7A1F7F93" w14:textId="77777777" w:rsidR="00ED401F" w:rsidRPr="00DA5986" w:rsidRDefault="002D00DE" w:rsidP="00FA573D">
            <w:pPr>
              <w:spacing w:line="276" w:lineRule="auto"/>
            </w:pPr>
            <w:r w:rsidRPr="00DA5986">
              <w:t xml:space="preserve">The aim of the activity is to assist the children involved to recognize </w:t>
            </w:r>
            <w:r w:rsidR="00817BD0" w:rsidRPr="00DA5986">
              <w:t>the numerical digit</w:t>
            </w:r>
            <w:r w:rsidRPr="00DA5986">
              <w:t xml:space="preserve"> (</w:t>
            </w:r>
            <w:r w:rsidR="00DA5986" w:rsidRPr="00DA5986">
              <w:t>i.e.</w:t>
            </w:r>
            <w:r w:rsidRPr="00DA5986">
              <w:t xml:space="preserve">: 1, 2, 3) and </w:t>
            </w:r>
            <w:r w:rsidR="00E04DDC" w:rsidRPr="00DA5986">
              <w:t>what they sound like</w:t>
            </w:r>
            <w:r w:rsidRPr="00DA5986">
              <w:t>.</w:t>
            </w:r>
          </w:p>
          <w:p w14:paraId="256E30FA" w14:textId="77777777" w:rsidR="00ED401F" w:rsidRPr="00DA5986" w:rsidRDefault="00F63FE4" w:rsidP="00FA573D">
            <w:pPr>
              <w:spacing w:line="276" w:lineRule="auto"/>
            </w:pPr>
            <w:r w:rsidRPr="00DA5986">
              <w:t>It is also t</w:t>
            </w:r>
            <w:r w:rsidR="00E04DDC" w:rsidRPr="00DA5986">
              <w:t>o assist with the development of gross motor skills</w:t>
            </w:r>
            <w:r w:rsidR="00641A9C" w:rsidRPr="00DA5986">
              <w:t xml:space="preserve"> through throwing</w:t>
            </w:r>
            <w:r w:rsidR="004B6D31" w:rsidRPr="00DA5986">
              <w:t>.</w:t>
            </w:r>
          </w:p>
          <w:p w14:paraId="0F59A2FE" w14:textId="77777777" w:rsidR="00ED401F" w:rsidRPr="00DA5986" w:rsidRDefault="00ED401F" w:rsidP="00FA573D">
            <w:pPr>
              <w:spacing w:line="276" w:lineRule="auto"/>
            </w:pPr>
          </w:p>
        </w:tc>
      </w:tr>
      <w:tr w:rsidR="00ED401F" w:rsidRPr="00DA5986" w14:paraId="7B203BC9" w14:textId="77777777" w:rsidTr="005E7BC0">
        <w:tc>
          <w:tcPr>
            <w:tcW w:w="9016" w:type="dxa"/>
            <w:gridSpan w:val="3"/>
          </w:tcPr>
          <w:p w14:paraId="1CB4C9DD" w14:textId="77777777" w:rsidR="00ED401F" w:rsidRPr="00DA5986" w:rsidRDefault="00ED401F" w:rsidP="00FA573D">
            <w:pPr>
              <w:spacing w:line="276" w:lineRule="auto"/>
            </w:pPr>
            <w:r w:rsidRPr="00DA5986">
              <w:t>Links to outcomes:</w:t>
            </w:r>
          </w:p>
          <w:p w14:paraId="5EB0F6AE" w14:textId="77777777" w:rsidR="00AA352E" w:rsidRPr="00DA5986" w:rsidRDefault="00AA352E" w:rsidP="00FA573D">
            <w:pPr>
              <w:spacing w:line="276" w:lineRule="auto"/>
            </w:pPr>
          </w:p>
          <w:p w14:paraId="45F4516B" w14:textId="77777777" w:rsidR="00ED401F" w:rsidRPr="00DA5986" w:rsidRDefault="00767BCD" w:rsidP="00FA573D">
            <w:pPr>
              <w:spacing w:line="276" w:lineRule="auto"/>
            </w:pPr>
            <w:r w:rsidRPr="00DA5986">
              <w:t xml:space="preserve">The Welsh Government (2014) state that as part of the mathematical areas of learning children should be able to communicate in a wide range of mathematical contexts. This game enables the children to begin the development of mathematical language in order to do so.  </w:t>
            </w:r>
          </w:p>
          <w:p w14:paraId="48E45867" w14:textId="77777777" w:rsidR="00ED401F" w:rsidRPr="00DA5986" w:rsidRDefault="00ED401F" w:rsidP="00FA573D">
            <w:pPr>
              <w:spacing w:line="276" w:lineRule="auto"/>
            </w:pPr>
          </w:p>
        </w:tc>
      </w:tr>
      <w:tr w:rsidR="00ED401F" w:rsidRPr="00DA5986" w14:paraId="4F5816C2" w14:textId="77777777" w:rsidTr="009867D0">
        <w:tc>
          <w:tcPr>
            <w:tcW w:w="9016" w:type="dxa"/>
            <w:gridSpan w:val="3"/>
          </w:tcPr>
          <w:p w14:paraId="1EA27C17" w14:textId="77777777" w:rsidR="00ED401F" w:rsidRPr="00DA5986" w:rsidRDefault="00ED401F" w:rsidP="00FA573D">
            <w:pPr>
              <w:spacing w:line="276" w:lineRule="auto"/>
            </w:pPr>
            <w:r w:rsidRPr="00DA5986">
              <w:t>Differentiation:</w:t>
            </w:r>
          </w:p>
          <w:p w14:paraId="5A7F51C0" w14:textId="77777777" w:rsidR="00F63FE4" w:rsidRPr="00DA5986" w:rsidRDefault="00F63FE4" w:rsidP="00FA573D">
            <w:pPr>
              <w:spacing w:line="276" w:lineRule="auto"/>
            </w:pPr>
          </w:p>
          <w:p w14:paraId="617012F5" w14:textId="77777777" w:rsidR="00F63FE4" w:rsidRPr="00DA5986" w:rsidRDefault="00F63FE4" w:rsidP="00FA573D">
            <w:pPr>
              <w:spacing w:line="276" w:lineRule="auto"/>
            </w:pPr>
            <w:r w:rsidRPr="00DA5986">
              <w:t xml:space="preserve">There is a necessity to take into consideration any children with physical disabilities as it is a physical game. However, the ability to throw a dice or a bean bag in some manner is an activity most children would be capable of. It is important to encourage </w:t>
            </w:r>
            <w:r w:rsidR="00641A9C" w:rsidRPr="00DA5986">
              <w:t xml:space="preserve">and support </w:t>
            </w:r>
            <w:r w:rsidRPr="00DA5986">
              <w:t>children who many not be able to throw the dice and</w:t>
            </w:r>
            <w:r w:rsidR="00641A9C" w:rsidRPr="00DA5986">
              <w:t xml:space="preserve"> beanbag in an effective manner and to make them feel included</w:t>
            </w:r>
            <w:r w:rsidRPr="00DA5986">
              <w:t>.</w:t>
            </w:r>
          </w:p>
          <w:p w14:paraId="23942389" w14:textId="77777777" w:rsidR="00CC50A6" w:rsidRPr="00DA5986" w:rsidRDefault="00CC50A6" w:rsidP="00FA573D">
            <w:pPr>
              <w:spacing w:line="276" w:lineRule="auto"/>
            </w:pPr>
          </w:p>
          <w:p w14:paraId="05241325" w14:textId="77777777" w:rsidR="00CC50A6" w:rsidRPr="00DA5986" w:rsidRDefault="00CC50A6" w:rsidP="00FA573D">
            <w:pPr>
              <w:spacing w:line="276" w:lineRule="auto"/>
            </w:pPr>
          </w:p>
          <w:p w14:paraId="53FF13C9" w14:textId="77777777" w:rsidR="00CC50A6" w:rsidRPr="00DA5986" w:rsidRDefault="00CC50A6" w:rsidP="00FA573D">
            <w:pPr>
              <w:spacing w:line="276" w:lineRule="auto"/>
            </w:pPr>
          </w:p>
          <w:p w14:paraId="7BA6D956" w14:textId="77777777" w:rsidR="00CC50A6" w:rsidRPr="00DA5986" w:rsidRDefault="00CC50A6" w:rsidP="00FA573D">
            <w:pPr>
              <w:spacing w:line="276" w:lineRule="auto"/>
            </w:pPr>
          </w:p>
          <w:p w14:paraId="4AECB7D8" w14:textId="77777777" w:rsidR="00CC50A6" w:rsidRPr="00DA5986" w:rsidRDefault="00CC50A6" w:rsidP="00FA573D">
            <w:pPr>
              <w:spacing w:line="276" w:lineRule="auto"/>
            </w:pPr>
          </w:p>
          <w:p w14:paraId="7655C031" w14:textId="77777777" w:rsidR="00CC50A6" w:rsidRPr="00DA5986" w:rsidRDefault="00CC50A6" w:rsidP="00FA573D">
            <w:pPr>
              <w:spacing w:line="276" w:lineRule="auto"/>
            </w:pPr>
          </w:p>
          <w:p w14:paraId="52BB1920" w14:textId="77777777" w:rsidR="00CC50A6" w:rsidRPr="00DA5986" w:rsidRDefault="00CC50A6" w:rsidP="00FA573D">
            <w:pPr>
              <w:spacing w:line="276" w:lineRule="auto"/>
            </w:pPr>
          </w:p>
          <w:p w14:paraId="6EBFCE3E" w14:textId="77777777" w:rsidR="00ED401F" w:rsidRPr="00DA5986" w:rsidRDefault="00ED401F" w:rsidP="00FA573D">
            <w:pPr>
              <w:spacing w:line="276" w:lineRule="auto"/>
            </w:pPr>
          </w:p>
        </w:tc>
      </w:tr>
      <w:tr w:rsidR="00ED401F" w:rsidRPr="00DA5986" w14:paraId="74455155" w14:textId="77777777" w:rsidTr="00C228D8">
        <w:tc>
          <w:tcPr>
            <w:tcW w:w="9016" w:type="dxa"/>
            <w:gridSpan w:val="3"/>
          </w:tcPr>
          <w:p w14:paraId="016E0299" w14:textId="77777777" w:rsidR="00ED401F" w:rsidRPr="00DA5986" w:rsidRDefault="00ED401F" w:rsidP="00FA573D">
            <w:pPr>
              <w:spacing w:line="276" w:lineRule="auto"/>
            </w:pPr>
            <w:r w:rsidRPr="00DA5986">
              <w:lastRenderedPageBreak/>
              <w:t>Health and safety:</w:t>
            </w:r>
          </w:p>
          <w:p w14:paraId="74664D31" w14:textId="77777777" w:rsidR="00ED401F" w:rsidRPr="00DA5986" w:rsidRDefault="00ED401F" w:rsidP="00FA573D">
            <w:pPr>
              <w:spacing w:line="276" w:lineRule="auto"/>
            </w:pPr>
          </w:p>
          <w:p w14:paraId="13AC580D" w14:textId="77777777" w:rsidR="00AA352E" w:rsidRPr="00DA5986" w:rsidRDefault="00CC50A6" w:rsidP="00FA573D">
            <w:pPr>
              <w:spacing w:line="276" w:lineRule="auto"/>
            </w:pPr>
            <w:r w:rsidRPr="00DA5986">
              <w:t>A full risk assessment will</w:t>
            </w:r>
            <w:r w:rsidR="00F63FE4" w:rsidRPr="00DA5986">
              <w:t xml:space="preserve"> need to have taken place prior to the activity. As it is a game involving throwing objects, it is necessary to ensure that the objects being thrown are not sharp or heavy. In this scenario an inflatable dice and soft, small, bean bags will be used. If these objects were to hit the children as a result of t</w:t>
            </w:r>
            <w:r w:rsidR="00DA5986">
              <w:t xml:space="preserve">hem being thrown, they are </w:t>
            </w:r>
            <w:r w:rsidR="00F63FE4" w:rsidRPr="00DA5986">
              <w:t>unlikely to cause harm.</w:t>
            </w:r>
            <w:r w:rsidR="00641A9C" w:rsidRPr="00DA5986">
              <w:t xml:space="preserve"> The children will be instructed not to throw them at anyone and to be considerate of others.</w:t>
            </w:r>
          </w:p>
          <w:p w14:paraId="55BAA47E" w14:textId="77777777" w:rsidR="00CC50A6" w:rsidRPr="00DA5986" w:rsidRDefault="00CC50A6" w:rsidP="00FA573D">
            <w:pPr>
              <w:spacing w:line="276" w:lineRule="auto"/>
            </w:pPr>
          </w:p>
        </w:tc>
      </w:tr>
      <w:tr w:rsidR="00ED401F" w:rsidRPr="00DA5986" w14:paraId="66304867" w14:textId="77777777" w:rsidTr="00377188">
        <w:tc>
          <w:tcPr>
            <w:tcW w:w="9016" w:type="dxa"/>
            <w:gridSpan w:val="3"/>
          </w:tcPr>
          <w:p w14:paraId="224E28BC" w14:textId="77777777" w:rsidR="00ED401F" w:rsidRPr="00DA5986" w:rsidRDefault="00ED401F" w:rsidP="00FA573D">
            <w:pPr>
              <w:spacing w:line="276" w:lineRule="auto"/>
            </w:pPr>
            <w:r w:rsidRPr="00DA5986">
              <w:t>Role of adult/adults:</w:t>
            </w:r>
          </w:p>
          <w:p w14:paraId="2B7D7BB5" w14:textId="77777777" w:rsidR="00ED401F" w:rsidRPr="00DA5986" w:rsidRDefault="00ED401F" w:rsidP="00FA573D">
            <w:pPr>
              <w:spacing w:line="276" w:lineRule="auto"/>
            </w:pPr>
          </w:p>
          <w:p w14:paraId="07FF8634" w14:textId="77777777" w:rsidR="00641A9C" w:rsidRPr="00DA5986" w:rsidRDefault="00641A9C" w:rsidP="00FA573D">
            <w:pPr>
              <w:spacing w:line="276" w:lineRule="auto"/>
            </w:pPr>
            <w:r w:rsidRPr="00DA5986">
              <w:t>The role of the adult is to explain the game to children and to monitor that the rules of the game are being followed correctly. The adult involved is also expected to maintain order and ensure the children take turns when playing so that each child involved gets to have a go.</w:t>
            </w:r>
          </w:p>
          <w:p w14:paraId="70CC3C40" w14:textId="77777777" w:rsidR="00ED401F" w:rsidRPr="00DA5986" w:rsidRDefault="00ED401F" w:rsidP="00FA573D">
            <w:pPr>
              <w:spacing w:line="276" w:lineRule="auto"/>
            </w:pPr>
          </w:p>
        </w:tc>
      </w:tr>
      <w:tr w:rsidR="00ED401F" w:rsidRPr="00DA5986" w14:paraId="14CF23CD" w14:textId="77777777" w:rsidTr="00D44073">
        <w:tc>
          <w:tcPr>
            <w:tcW w:w="9016" w:type="dxa"/>
            <w:gridSpan w:val="3"/>
          </w:tcPr>
          <w:p w14:paraId="655679A6" w14:textId="77777777" w:rsidR="00ED401F" w:rsidRPr="00DA5986" w:rsidRDefault="00ED401F" w:rsidP="00FA573D">
            <w:pPr>
              <w:spacing w:line="276" w:lineRule="auto"/>
            </w:pPr>
            <w:r w:rsidRPr="00DA5986">
              <w:t>The activity:</w:t>
            </w:r>
          </w:p>
          <w:p w14:paraId="4185B42A" w14:textId="77777777" w:rsidR="00ED401F" w:rsidRPr="00DA5986" w:rsidRDefault="00ED401F" w:rsidP="00FA573D">
            <w:pPr>
              <w:spacing w:line="276" w:lineRule="auto"/>
            </w:pPr>
          </w:p>
          <w:p w14:paraId="415D8773" w14:textId="77777777" w:rsidR="00752B10" w:rsidRPr="00DA5986" w:rsidRDefault="00752B10" w:rsidP="00FA573D">
            <w:pPr>
              <w:spacing w:line="276" w:lineRule="auto"/>
            </w:pPr>
            <w:r w:rsidRPr="00DA5986">
              <w:t xml:space="preserve">The group of four children will take turns at throwing the dice. The child is then expected to recognize and call out the number on the dice. If the child has difficulty in this part of the task, the adult involved is to explain what the number is. Or alternatively the child can ask one of the other three children involved if they know what that particular number is called. </w:t>
            </w:r>
          </w:p>
          <w:p w14:paraId="3C221899" w14:textId="77777777" w:rsidR="00ED401F" w:rsidRPr="00DA5986" w:rsidRDefault="00ED401F" w:rsidP="00FA573D">
            <w:pPr>
              <w:spacing w:line="276" w:lineRule="auto"/>
            </w:pPr>
          </w:p>
          <w:p w14:paraId="03168CEA" w14:textId="77777777" w:rsidR="00752B10" w:rsidRPr="00DA5986" w:rsidRDefault="00752B10" w:rsidP="00FA573D">
            <w:pPr>
              <w:spacing w:line="276" w:lineRule="auto"/>
            </w:pPr>
            <w:r w:rsidRPr="00DA5986">
              <w:t>Once the child has recognized what that number is called, they are to then find the corresponding number displayed on the mat. The child is then given a small bean bag to throw on</w:t>
            </w:r>
            <w:r w:rsidR="00817BD0" w:rsidRPr="00DA5986">
              <w:t>to</w:t>
            </w:r>
            <w:r w:rsidRPr="00DA5986">
              <w:t xml:space="preserve"> the relevant number</w:t>
            </w:r>
            <w:r w:rsidR="00817BD0" w:rsidRPr="00DA5986">
              <w:t xml:space="preserve"> from a short distance away</w:t>
            </w:r>
            <w:r w:rsidRPr="00DA5986">
              <w:t>.</w:t>
            </w:r>
          </w:p>
          <w:p w14:paraId="13288CA1" w14:textId="77777777" w:rsidR="00752B10" w:rsidRPr="00DA5986" w:rsidRDefault="00752B10" w:rsidP="00FA573D">
            <w:pPr>
              <w:spacing w:line="276" w:lineRule="auto"/>
            </w:pPr>
            <w:r w:rsidRPr="00DA5986">
              <w:t xml:space="preserve"> </w:t>
            </w:r>
          </w:p>
          <w:p w14:paraId="15A7C8FF" w14:textId="77777777" w:rsidR="00ED401F" w:rsidRPr="00DA5986" w:rsidRDefault="00752B10" w:rsidP="00FA573D">
            <w:pPr>
              <w:spacing w:line="276" w:lineRule="auto"/>
            </w:pPr>
            <w:r w:rsidRPr="00DA5986">
              <w:t>Once that task is completed, the child is expected to let the other children play as they wait for their turn to come around again. While waiting the child is encouraged to help any of the other children playing who have difficulty in recognizing what the numbers are called.</w:t>
            </w:r>
          </w:p>
          <w:p w14:paraId="60D69435" w14:textId="77777777" w:rsidR="00ED401F" w:rsidRPr="00DA5986" w:rsidRDefault="00ED401F" w:rsidP="00FA573D">
            <w:pPr>
              <w:spacing w:line="276" w:lineRule="auto"/>
            </w:pPr>
          </w:p>
          <w:p w14:paraId="2300B097" w14:textId="77777777" w:rsidR="00ED401F" w:rsidRPr="00DA5986" w:rsidRDefault="00ED401F" w:rsidP="00FA573D">
            <w:pPr>
              <w:spacing w:line="276" w:lineRule="auto"/>
            </w:pPr>
          </w:p>
          <w:p w14:paraId="6C834394" w14:textId="77777777" w:rsidR="00ED401F" w:rsidRPr="00DA5986" w:rsidRDefault="00ED401F" w:rsidP="00FA573D">
            <w:pPr>
              <w:spacing w:line="276" w:lineRule="auto"/>
            </w:pPr>
          </w:p>
          <w:p w14:paraId="02C483D9" w14:textId="77777777" w:rsidR="00ED401F" w:rsidRPr="00DA5986" w:rsidRDefault="00ED401F" w:rsidP="00FA573D">
            <w:pPr>
              <w:spacing w:line="276" w:lineRule="auto"/>
            </w:pPr>
          </w:p>
          <w:p w14:paraId="4802D1B5" w14:textId="77777777" w:rsidR="00ED401F" w:rsidRPr="00DA5986" w:rsidRDefault="00ED401F" w:rsidP="00FA573D">
            <w:pPr>
              <w:spacing w:line="276" w:lineRule="auto"/>
            </w:pPr>
          </w:p>
          <w:p w14:paraId="2F33D73C" w14:textId="77777777" w:rsidR="00CC50A6" w:rsidRPr="00DA5986" w:rsidRDefault="00CC50A6" w:rsidP="00FA573D">
            <w:pPr>
              <w:spacing w:line="276" w:lineRule="auto"/>
            </w:pPr>
          </w:p>
          <w:p w14:paraId="72D4F867" w14:textId="77777777" w:rsidR="00ED401F" w:rsidRPr="00DA5986" w:rsidRDefault="00ED401F" w:rsidP="00FA573D">
            <w:pPr>
              <w:spacing w:line="276" w:lineRule="auto"/>
            </w:pPr>
          </w:p>
          <w:p w14:paraId="6F4A7EED" w14:textId="77777777" w:rsidR="00ED401F" w:rsidRPr="00DA5986" w:rsidRDefault="00ED401F" w:rsidP="00FA573D">
            <w:pPr>
              <w:spacing w:line="276" w:lineRule="auto"/>
            </w:pPr>
          </w:p>
          <w:p w14:paraId="17F43F83" w14:textId="77777777" w:rsidR="00ED401F" w:rsidRPr="00DA5986" w:rsidRDefault="00ED401F" w:rsidP="00FA573D">
            <w:pPr>
              <w:spacing w:line="276" w:lineRule="auto"/>
            </w:pPr>
          </w:p>
          <w:p w14:paraId="10355058" w14:textId="77777777" w:rsidR="00ED401F" w:rsidRPr="00DA5986" w:rsidRDefault="00ED401F" w:rsidP="00FA573D">
            <w:pPr>
              <w:spacing w:line="276" w:lineRule="auto"/>
            </w:pPr>
          </w:p>
          <w:p w14:paraId="68580BF2" w14:textId="77777777" w:rsidR="0048338D" w:rsidRPr="00DA5986" w:rsidRDefault="0048338D" w:rsidP="00FA573D">
            <w:pPr>
              <w:spacing w:line="276" w:lineRule="auto"/>
            </w:pPr>
          </w:p>
        </w:tc>
      </w:tr>
    </w:tbl>
    <w:p w14:paraId="699D1DA0" w14:textId="77777777" w:rsidR="0048338D" w:rsidRPr="00DA5986" w:rsidRDefault="0048338D" w:rsidP="00FA573D">
      <w:pPr>
        <w:spacing w:line="360" w:lineRule="auto"/>
        <w:rPr>
          <w:u w:val="single"/>
        </w:rPr>
      </w:pPr>
    </w:p>
    <w:p w14:paraId="4B867F22" w14:textId="77777777" w:rsidR="000C34AD" w:rsidRPr="00DA5986" w:rsidRDefault="00F74A21" w:rsidP="00FA573D">
      <w:pPr>
        <w:spacing w:line="360" w:lineRule="auto"/>
        <w:jc w:val="both"/>
        <w:rPr>
          <w:u w:val="single"/>
        </w:rPr>
      </w:pPr>
      <w:r w:rsidRPr="00DA5986">
        <w:rPr>
          <w:u w:val="single"/>
        </w:rPr>
        <w:lastRenderedPageBreak/>
        <w:t xml:space="preserve">Evaluation </w:t>
      </w:r>
      <w:r w:rsidR="000C34AD" w:rsidRPr="00DA5986">
        <w:rPr>
          <w:u w:val="single"/>
        </w:rPr>
        <w:t>of t</w:t>
      </w:r>
      <w:r w:rsidRPr="00DA5986">
        <w:rPr>
          <w:u w:val="single"/>
        </w:rPr>
        <w:t>he Activity Plan</w:t>
      </w:r>
    </w:p>
    <w:p w14:paraId="56BF507B" w14:textId="77777777" w:rsidR="00FA573D" w:rsidRDefault="00FA573D" w:rsidP="00FA573D">
      <w:pPr>
        <w:spacing w:line="360" w:lineRule="auto"/>
        <w:jc w:val="both"/>
      </w:pPr>
    </w:p>
    <w:p w14:paraId="01C8066F" w14:textId="2F4A76E1" w:rsidR="00BC7B53" w:rsidRPr="00DA5986" w:rsidRDefault="00DA5986" w:rsidP="00FA573D">
      <w:pPr>
        <w:spacing w:line="360" w:lineRule="auto"/>
        <w:jc w:val="both"/>
      </w:pPr>
      <w:r>
        <w:t xml:space="preserve">The activity plan shows a </w:t>
      </w:r>
      <w:r w:rsidR="000C34AD" w:rsidRPr="00DA5986">
        <w:t xml:space="preserve">basic version of the dice and number mat game to be used by children with virtually no knowledge of mathematical language as of yet. </w:t>
      </w:r>
      <w:r w:rsidR="00380E30" w:rsidRPr="00DA5986">
        <w:t>Van Loosbroek et al. (2009) talk about how children often have difficulty in transcoding</w:t>
      </w:r>
      <w:r w:rsidR="001003EB" w:rsidRPr="00DA5986">
        <w:t xml:space="preserve"> numbers, which </w:t>
      </w:r>
      <w:r w:rsidR="00380E30" w:rsidRPr="00DA5986">
        <w:t xml:space="preserve">is the ability to link the verbal number with its visual representation. </w:t>
      </w:r>
      <w:r w:rsidR="00270A46" w:rsidRPr="00DA5986">
        <w:t>Imbo et al. (2014) believes</w:t>
      </w:r>
      <w:r w:rsidR="00380E30" w:rsidRPr="00DA5986">
        <w:t xml:space="preserve"> that a child’s ability to transcode numbers is of fundamental importance as it is the main building block toward more complex mathematical understanding. </w:t>
      </w:r>
      <w:r w:rsidR="001003EB" w:rsidRPr="00DA5986">
        <w:t>Benoit at el. (2013) further support the importance of children learning how to transcode nu</w:t>
      </w:r>
      <w:r w:rsidR="00270A46" w:rsidRPr="00DA5986">
        <w:t>mbers. T</w:t>
      </w:r>
      <w:r w:rsidR="001003EB" w:rsidRPr="00DA5986">
        <w:t>hey discuss how adults have great experience of the similarity between arrays of numbers, the numerical digit and the spoken word</w:t>
      </w:r>
      <w:r w:rsidR="00210F62" w:rsidRPr="00DA5986">
        <w:t>;</w:t>
      </w:r>
      <w:r w:rsidR="001003EB" w:rsidRPr="00DA5986">
        <w:t xml:space="preserve"> but that this abstract concept and link between all three is something children need to learn and understand.  </w:t>
      </w:r>
      <w:r w:rsidR="00380E30" w:rsidRPr="00DA5986">
        <w:t>Therefore, the main goal of this game is to assist children to</w:t>
      </w:r>
      <w:r w:rsidR="0060526C" w:rsidRPr="00DA5986">
        <w:t xml:space="preserve"> </w:t>
      </w:r>
      <w:r w:rsidR="00380E30" w:rsidRPr="00DA5986">
        <w:t>transcode</w:t>
      </w:r>
      <w:r w:rsidR="0060526C" w:rsidRPr="00DA5986">
        <w:t xml:space="preserve"> numbers</w:t>
      </w:r>
      <w:r w:rsidR="00380E30" w:rsidRPr="00DA5986">
        <w:t xml:space="preserve"> effectively</w:t>
      </w:r>
      <w:r w:rsidR="00210F62" w:rsidRPr="00DA5986">
        <w:t xml:space="preserve"> in orde</w:t>
      </w:r>
      <w:r>
        <w:t xml:space="preserve">r to provide them with the </w:t>
      </w:r>
      <w:r w:rsidR="00210F62" w:rsidRPr="00DA5986">
        <w:t>basics that is required for further mathematical understanding in the future</w:t>
      </w:r>
      <w:r w:rsidR="00BC7B53" w:rsidRPr="00DA5986">
        <w:t xml:space="preserve">. </w:t>
      </w:r>
    </w:p>
    <w:p w14:paraId="26C9C374" w14:textId="77777777" w:rsidR="00FA573D" w:rsidRDefault="00FA573D" w:rsidP="00FA573D">
      <w:pPr>
        <w:spacing w:line="360" w:lineRule="auto"/>
        <w:jc w:val="both"/>
      </w:pPr>
    </w:p>
    <w:p w14:paraId="71AB83F2" w14:textId="00428AFC" w:rsidR="00BC7B53" w:rsidRPr="00DA5986" w:rsidRDefault="00210F62" w:rsidP="00FA573D">
      <w:pPr>
        <w:spacing w:line="360" w:lineRule="auto"/>
        <w:jc w:val="both"/>
      </w:pPr>
      <w:r w:rsidRPr="00DA5986">
        <w:t>It is important to note that</w:t>
      </w:r>
      <w:r w:rsidR="000C34AD" w:rsidRPr="00DA5986">
        <w:t xml:space="preserve"> the game can be altered to cater for children of different abilities. For e</w:t>
      </w:r>
      <w:r w:rsidR="00FE50EF">
        <w:t xml:space="preserve">xample, you could use a different </w:t>
      </w:r>
      <w:r w:rsidR="000C34AD" w:rsidRPr="00DA5986">
        <w:t>dice</w:t>
      </w:r>
      <w:r w:rsidR="00817BD0" w:rsidRPr="00DA5986">
        <w:t xml:space="preserve"> that displays the number in an array of dots</w:t>
      </w:r>
      <w:r w:rsidR="000C34AD" w:rsidRPr="00DA5986">
        <w:t xml:space="preserve"> inst</w:t>
      </w:r>
      <w:r w:rsidRPr="00DA5986">
        <w:t>ead of the numerical digit</w:t>
      </w:r>
      <w:r w:rsidR="000C34AD" w:rsidRPr="00DA5986">
        <w:t xml:space="preserve"> and then the child would be expected to link the number of dots on the d</w:t>
      </w:r>
      <w:r w:rsidRPr="00DA5986">
        <w:t>ice to the digit</w:t>
      </w:r>
      <w:r w:rsidR="000C34AD" w:rsidRPr="00DA5986">
        <w:t xml:space="preserve"> displayed on the mat that they are to throw the bean bag on to. There is the possibility of using a dice and mat w</w:t>
      </w:r>
      <w:r w:rsidR="00B2080D" w:rsidRPr="00DA5986">
        <w:t xml:space="preserve">ith </w:t>
      </w:r>
      <w:r w:rsidR="000C34AD" w:rsidRPr="00DA5986">
        <w:t xml:space="preserve">different </w:t>
      </w:r>
      <w:r w:rsidR="00B2080D" w:rsidRPr="00DA5986">
        <w:t xml:space="preserve">numbers other than one through to six </w:t>
      </w:r>
      <w:r w:rsidR="000C34AD" w:rsidRPr="00DA5986">
        <w:t xml:space="preserve">or </w:t>
      </w:r>
      <w:r w:rsidR="00270A46" w:rsidRPr="00DA5986">
        <w:t xml:space="preserve">a </w:t>
      </w:r>
      <w:r w:rsidR="000C34AD" w:rsidRPr="00DA5986">
        <w:t xml:space="preserve">greater amount of numbers </w:t>
      </w:r>
      <w:r w:rsidRPr="00DA5986">
        <w:t>by using a dice with more</w:t>
      </w:r>
      <w:r w:rsidR="00B2080D" w:rsidRPr="00DA5986">
        <w:t xml:space="preserve"> than six sides. Also, t</w:t>
      </w:r>
      <w:r w:rsidR="00792A96" w:rsidRPr="00DA5986">
        <w:t>here is a possibility of bringing in</w:t>
      </w:r>
      <w:r w:rsidR="000C34AD" w:rsidRPr="00DA5986">
        <w:t xml:space="preserve"> a second dice with addition or subtraction symbols </w:t>
      </w:r>
      <w:r w:rsidR="00792A96" w:rsidRPr="00DA5986">
        <w:t xml:space="preserve">on </w:t>
      </w:r>
      <w:r w:rsidR="000C34AD" w:rsidRPr="00DA5986">
        <w:t>in order to bring the idea of the child throwing the bean bag on to the answer of a sum once they have reached that level of mathematical knowledge.</w:t>
      </w:r>
    </w:p>
    <w:p w14:paraId="5645D064" w14:textId="77777777" w:rsidR="00FA573D" w:rsidRDefault="00FA573D" w:rsidP="00FA573D">
      <w:pPr>
        <w:spacing w:line="360" w:lineRule="auto"/>
        <w:jc w:val="both"/>
      </w:pPr>
    </w:p>
    <w:p w14:paraId="5BF1E0E3" w14:textId="0FC5C095" w:rsidR="00BC7B53" w:rsidRPr="00DA5986" w:rsidRDefault="000836C3" w:rsidP="00FA573D">
      <w:pPr>
        <w:spacing w:line="360" w:lineRule="auto"/>
        <w:jc w:val="both"/>
      </w:pPr>
      <w:r w:rsidRPr="00DA5986">
        <w:t>Bertram (2017) discusses the work of theorist Jean Jacques Rousseau and how Rousseau believed th</w:t>
      </w:r>
      <w:r w:rsidR="00792A96" w:rsidRPr="00DA5986">
        <w:t>at education should be child le</w:t>
      </w:r>
      <w:r w:rsidRPr="00DA5986">
        <w:t xml:space="preserve">d and should follow the child’s natural abilities. </w:t>
      </w:r>
      <w:r w:rsidR="00F76BB0" w:rsidRPr="00DA5986">
        <w:t xml:space="preserve">Rousseau was a firm believer that a child should not be placed out of his or her ability in regard to any tasks set for them. With that in mind, the dice and </w:t>
      </w:r>
      <w:r w:rsidR="00FE50EF">
        <w:t xml:space="preserve">number </w:t>
      </w:r>
      <w:r w:rsidR="00F76BB0" w:rsidRPr="00DA5986">
        <w:t>mat game’s ability to be altered to cater to a child’</w:t>
      </w:r>
      <w:r w:rsidR="00792A96" w:rsidRPr="00DA5986">
        <w:t>s level of knowledge</w:t>
      </w:r>
      <w:r w:rsidR="00F76BB0" w:rsidRPr="00DA5986">
        <w:t xml:space="preserve"> coincides with Rousseau’s theory. However, in contrast to</w:t>
      </w:r>
      <w:r w:rsidR="00AB5750" w:rsidRPr="00DA5986">
        <w:t xml:space="preserve"> that,</w:t>
      </w:r>
      <w:r w:rsidR="00817BD0" w:rsidRPr="00DA5986">
        <w:t xml:space="preserve"> </w:t>
      </w:r>
      <w:r w:rsidR="00AB5750" w:rsidRPr="00DA5986">
        <w:t xml:space="preserve">Wood and Wood (1996) discuss and explain Vygotsky’s zone of proximal development. They explain that is it about placing a child just outside of their capabilities where they can do the task with the assistance of a more knowledgeable other, in the theory that the more knowledgeable other would lead them on to be able to do tasks beyond their capability. </w:t>
      </w:r>
      <w:r w:rsidR="00CE03AC" w:rsidRPr="00DA5986">
        <w:lastRenderedPageBreak/>
        <w:t xml:space="preserve">The </w:t>
      </w:r>
      <w:r w:rsidR="00792A96" w:rsidRPr="00DA5986">
        <w:t xml:space="preserve">dice and number </w:t>
      </w:r>
      <w:r w:rsidR="00CE03AC" w:rsidRPr="00DA5986">
        <w:t>mat game has been created in a way that takes into account the views of both theorists. It is possible for a child to play the game at a basi</w:t>
      </w:r>
      <w:r w:rsidR="00E81B07" w:rsidRPr="00DA5986">
        <w:t xml:space="preserve">c level within their capability. </w:t>
      </w:r>
      <w:r w:rsidR="0048338D" w:rsidRPr="00DA5986">
        <w:t>However,</w:t>
      </w:r>
      <w:r w:rsidR="00CE03AC" w:rsidRPr="00DA5986">
        <w:t xml:space="preserve"> it is also possible that a child can get assistance from a more knowledgeable other, whether that is another child playing or the adult involved; in order to be able to perform the task required</w:t>
      </w:r>
      <w:r w:rsidR="00E81B07" w:rsidRPr="00DA5986">
        <w:t xml:space="preserve"> if it is slightly above their ability</w:t>
      </w:r>
      <w:r w:rsidR="00BC7B53" w:rsidRPr="00DA5986">
        <w:t>.</w:t>
      </w:r>
    </w:p>
    <w:p w14:paraId="106DAD9A" w14:textId="77777777" w:rsidR="00FA573D" w:rsidRDefault="00FA573D" w:rsidP="00FA573D">
      <w:pPr>
        <w:spacing w:line="360" w:lineRule="auto"/>
        <w:jc w:val="both"/>
      </w:pPr>
    </w:p>
    <w:p w14:paraId="694D4CB0" w14:textId="4F587AD9" w:rsidR="00B52B89" w:rsidRPr="00DA5986" w:rsidRDefault="008261E1" w:rsidP="00FA573D">
      <w:pPr>
        <w:spacing w:line="360" w:lineRule="auto"/>
        <w:jc w:val="both"/>
      </w:pPr>
      <w:r w:rsidRPr="00DA5986">
        <w:t xml:space="preserve">Another theorist which was taken into consideration while creating the activity plan was Jerome Bruner. </w:t>
      </w:r>
      <w:r w:rsidR="00D9353F" w:rsidRPr="00DA5986">
        <w:t>Haden and Stamper (1999) discuss Bruner’s theory known as the spiral curriculum. They explain how it involves going over a topic numerous times</w:t>
      </w:r>
      <w:r w:rsidR="00270A46" w:rsidRPr="00DA5986">
        <w:t>. However, the spiral curriculum</w:t>
      </w:r>
      <w:r w:rsidR="0048338D" w:rsidRPr="00DA5986">
        <w:t xml:space="preserve"> is not</w:t>
      </w:r>
      <w:r w:rsidR="00D9353F" w:rsidRPr="00DA5986">
        <w:t xml:space="preserve"> revisiting the same information over and over in a repetitive manner, it is looking </w:t>
      </w:r>
      <w:r w:rsidR="0048338D" w:rsidRPr="00DA5986">
        <w:t>into the topic</w:t>
      </w:r>
      <w:r w:rsidR="00D9353F" w:rsidRPr="00DA5986">
        <w:t xml:space="preserve"> in a deeper manner, gaining more knowledge and information each time it is visited.</w:t>
      </w:r>
      <w:r w:rsidRPr="00DA5986">
        <w:t xml:space="preserve"> </w:t>
      </w:r>
      <w:r w:rsidR="00D9353F" w:rsidRPr="00DA5986">
        <w:t xml:space="preserve">For instance, during the first time playing this game the children may only be able to link the sound and visual representation of </w:t>
      </w:r>
      <w:r w:rsidR="0048338D" w:rsidRPr="00DA5986">
        <w:t xml:space="preserve">only one or </w:t>
      </w:r>
      <w:r w:rsidR="00D9353F" w:rsidRPr="00DA5986">
        <w:t xml:space="preserve">two of </w:t>
      </w:r>
      <w:r w:rsidR="0048338D" w:rsidRPr="00DA5986">
        <w:t xml:space="preserve">the </w:t>
      </w:r>
      <w:r w:rsidR="00D9353F" w:rsidRPr="00DA5986">
        <w:t xml:space="preserve">numbers, but if the game were to be revisited and repeated in the future, they may begin to link more numbers. </w:t>
      </w:r>
      <w:r w:rsidR="00960363" w:rsidRPr="00DA5986">
        <w:t>If they were to continually revisit it and gradually make the game more complex, then they may eventually learn addition and subtraction through playing the game. According to Bruner this works by them gaining more and more information each time. Effland (1995) further explain Bruner’s spiral theory stating that Bruner believed that the ability to acquire de</w:t>
      </w:r>
      <w:r w:rsidR="00E81B07" w:rsidRPr="00DA5986">
        <w:t>eper knowledge is based on earlier</w:t>
      </w:r>
      <w:r w:rsidR="00960363" w:rsidRPr="00DA5986">
        <w:t xml:space="preserve"> experiences.</w:t>
      </w:r>
    </w:p>
    <w:p w14:paraId="3A704A67" w14:textId="77777777" w:rsidR="00FA573D" w:rsidRDefault="00FA573D" w:rsidP="00FA573D">
      <w:pPr>
        <w:spacing w:line="360" w:lineRule="auto"/>
        <w:jc w:val="both"/>
      </w:pPr>
    </w:p>
    <w:p w14:paraId="5583EF2D" w14:textId="2DED9804" w:rsidR="0048338D" w:rsidRPr="00DA5986" w:rsidRDefault="0048338D" w:rsidP="00FA573D">
      <w:pPr>
        <w:spacing w:line="360" w:lineRule="auto"/>
        <w:jc w:val="both"/>
      </w:pPr>
      <w:r w:rsidRPr="00DA5986">
        <w:t>However, o</w:t>
      </w:r>
      <w:r w:rsidR="008E7D8A" w:rsidRPr="00DA5986">
        <w:t>ne aspect that the dice and number mat game does not involve is the ability for the children to play outdoors.</w:t>
      </w:r>
      <w:r w:rsidR="0090668B" w:rsidRPr="00DA5986">
        <w:t xml:space="preserve"> Ouvry (2002) discusses the importance of children spending time outdoors. Ouvry explains how in order to learn children need a large area to ex</w:t>
      </w:r>
      <w:r w:rsidR="00FE50EF">
        <w:t>plore and learn about the world. Also, t</w:t>
      </w:r>
      <w:r w:rsidR="0090668B" w:rsidRPr="00DA5986">
        <w:t xml:space="preserve">hat </w:t>
      </w:r>
      <w:r w:rsidR="00FE50EF">
        <w:t xml:space="preserve">this area is </w:t>
      </w:r>
      <w:r w:rsidR="0090668B" w:rsidRPr="00DA5986">
        <w:t>constructive to imaginative role play</w:t>
      </w:r>
      <w:r w:rsidR="00FE50EF">
        <w:t xml:space="preserve"> and an area in which </w:t>
      </w:r>
      <w:r w:rsidR="0090668B" w:rsidRPr="00DA5986">
        <w:t xml:space="preserve">they have the chance to release and express both energy and emotions. The outdoors, as Ouvry </w:t>
      </w:r>
      <w:r w:rsidR="00FE50EF">
        <w:t>goes on to suggest</w:t>
      </w:r>
      <w:r w:rsidR="0090668B" w:rsidRPr="00DA5986">
        <w:t xml:space="preserve">, is an area that combines all of these aspects. </w:t>
      </w:r>
      <w:r w:rsidR="00500AAF" w:rsidRPr="00DA5986">
        <w:t xml:space="preserve">Maynard and Walters (2014) put forward the idea that providing children with the ability to explore and play in the outdoors is important to providing children with the ability to discover and learn through risks, challenges and new experiences. </w:t>
      </w:r>
      <w:r w:rsidR="00D7275B" w:rsidRPr="00DA5986">
        <w:t xml:space="preserve">James et al. (2017) look at the importance of outdoor play from another angle and discuss the physical and overall health benefits provided by children spending time playing outdoors. With this in mind, the idea of playing the dice and number mat game indoors is not a beneficial idea for children’s development and that using an outdoor mathematical activity and involving the exploration of nature would have been more advantageous and could potentially provide better results. </w:t>
      </w:r>
    </w:p>
    <w:p w14:paraId="417B7920" w14:textId="77777777" w:rsidR="0048338D" w:rsidRPr="00DA5986" w:rsidRDefault="0048338D" w:rsidP="00FA573D">
      <w:pPr>
        <w:spacing w:line="360" w:lineRule="auto"/>
        <w:jc w:val="both"/>
      </w:pPr>
      <w:r w:rsidRPr="00DA5986">
        <w:lastRenderedPageBreak/>
        <w:t>Although the activity was planned to take place indoors, the involvement of</w:t>
      </w:r>
      <w:r w:rsidR="00EF1FAC" w:rsidRPr="00DA5986">
        <w:t xml:space="preserve"> play was </w:t>
      </w:r>
      <w:r w:rsidR="0090668B" w:rsidRPr="00DA5986">
        <w:t xml:space="preserve">a </w:t>
      </w:r>
      <w:r w:rsidR="00EF1FAC" w:rsidRPr="00DA5986">
        <w:t>vital</w:t>
      </w:r>
      <w:r w:rsidR="0090668B" w:rsidRPr="00DA5986">
        <w:t xml:space="preserve"> element</w:t>
      </w:r>
      <w:r w:rsidR="00EF1FAC" w:rsidRPr="00DA5986">
        <w:t xml:space="preserve">. </w:t>
      </w:r>
      <w:r w:rsidRPr="00DA5986">
        <w:t xml:space="preserve">This is because of the work of </w:t>
      </w:r>
      <w:r w:rsidR="00407EB6" w:rsidRPr="00DA5986">
        <w:t>Friedrich Frobel</w:t>
      </w:r>
      <w:r w:rsidRPr="00DA5986">
        <w:t>, who was a theorist that</w:t>
      </w:r>
      <w:r w:rsidR="00407EB6" w:rsidRPr="00DA5986">
        <w:t xml:space="preserve"> highly promoted </w:t>
      </w:r>
      <w:r w:rsidRPr="00DA5986">
        <w:t xml:space="preserve">the importance of </w:t>
      </w:r>
      <w:r w:rsidR="00407EB6" w:rsidRPr="00DA5986">
        <w:t xml:space="preserve">children’s play. Hoffman and Hughes (1884) discuss how Frobel was not happy with simply teaching and explain how Frobel was enthused by the use of oral and practical tasks and their advantages.  </w:t>
      </w:r>
      <w:r w:rsidR="00DA359A" w:rsidRPr="00DA5986">
        <w:t xml:space="preserve">Whereas Frobel and his ideas of practical learning may at first seem out of date, Bruce (2012) explains how Frobel’s theory is still relevant today. Bruce explains how Frobel’s idea of children learning more by doing and being active participants is a view shared by most educators today. Bruce also talks about how important it is to observe a child rather than interrupt their play and how children learn through their </w:t>
      </w:r>
      <w:r w:rsidR="00B52B89" w:rsidRPr="00DA5986">
        <w:t>own experimentation. This is why</w:t>
      </w:r>
      <w:r w:rsidR="00DA359A" w:rsidRPr="00DA5986">
        <w:t xml:space="preserve"> dice and number mat game has been made in a way that involves a limited amount of adult interference. It has been designed mainly </w:t>
      </w:r>
      <w:r w:rsidR="0003740E" w:rsidRPr="00DA5986">
        <w:t>for children to explore</w:t>
      </w:r>
      <w:r w:rsidR="00D313E5" w:rsidRPr="00DA5986">
        <w:t xml:space="preserve"> the link </w:t>
      </w:r>
      <w:r w:rsidR="0003740E" w:rsidRPr="00DA5986">
        <w:t xml:space="preserve">between the </w:t>
      </w:r>
      <w:r w:rsidR="00D313E5" w:rsidRPr="00DA5986">
        <w:t xml:space="preserve">sound and visual representation of numbers and not to enforce the idea that the children should know what each number on the dice </w:t>
      </w:r>
      <w:r w:rsidR="0003740E" w:rsidRPr="00DA5986">
        <w:t>look and sound</w:t>
      </w:r>
      <w:r w:rsidR="00D313E5" w:rsidRPr="00DA5986">
        <w:t xml:space="preserve"> like by the end of the game.</w:t>
      </w:r>
    </w:p>
    <w:p w14:paraId="27B440FE" w14:textId="77777777" w:rsidR="00FA573D" w:rsidRDefault="00FA573D" w:rsidP="00FA573D">
      <w:pPr>
        <w:spacing w:line="360" w:lineRule="auto"/>
        <w:jc w:val="both"/>
      </w:pPr>
    </w:p>
    <w:p w14:paraId="38E28A0E" w14:textId="00E336A6" w:rsidR="00270A46" w:rsidRPr="00DA5986" w:rsidRDefault="00771E89" w:rsidP="00FA573D">
      <w:pPr>
        <w:spacing w:line="360" w:lineRule="auto"/>
        <w:jc w:val="both"/>
      </w:pPr>
      <w:r w:rsidRPr="00DA5986">
        <w:t>There are many theorists who also support the idea that children learn through being active participants and experimentation. Pound (2009) discusses several, such as Lesley Abbot who believes children need first hand opportunities and Mary-Jane Drummond</w:t>
      </w:r>
      <w:r w:rsidR="0003740E" w:rsidRPr="00DA5986">
        <w:t>;</w:t>
      </w:r>
      <w:r w:rsidRPr="00DA5986">
        <w:t xml:space="preserve"> whose</w:t>
      </w:r>
      <w:r w:rsidR="00B52B89" w:rsidRPr="00DA5986">
        <w:t xml:space="preserve"> point of view includes</w:t>
      </w:r>
      <w:r w:rsidRPr="00DA5986">
        <w:t xml:space="preserve"> the belief that the way </w:t>
      </w:r>
      <w:r w:rsidR="0003740E" w:rsidRPr="00DA5986">
        <w:t xml:space="preserve">in which </w:t>
      </w:r>
      <w:r w:rsidRPr="00DA5986">
        <w:t xml:space="preserve">children think and act is of utmost importance to their learning. </w:t>
      </w:r>
      <w:r w:rsidR="00B52B89" w:rsidRPr="00DA5986">
        <w:t>Pound</w:t>
      </w:r>
      <w:r w:rsidR="00270A46" w:rsidRPr="00DA5986">
        <w:t xml:space="preserve"> </w:t>
      </w:r>
      <w:r w:rsidR="00B52B89" w:rsidRPr="00DA5986">
        <w:t xml:space="preserve">(2009) </w:t>
      </w:r>
      <w:r w:rsidR="00270A46" w:rsidRPr="00DA5986">
        <w:t xml:space="preserve">and her </w:t>
      </w:r>
      <w:r w:rsidR="00B52B89" w:rsidRPr="00DA5986">
        <w:t xml:space="preserve">research into these theorists shows that </w:t>
      </w:r>
      <w:r w:rsidRPr="00DA5986">
        <w:t>children are more open to learning and obtaining knowledge when they are playing</w:t>
      </w:r>
      <w:r w:rsidR="00792A96" w:rsidRPr="00DA5986">
        <w:t xml:space="preserve"> and are engaged in an activity that peaks their interests</w:t>
      </w:r>
      <w:r w:rsidRPr="00DA5986">
        <w:t>.</w:t>
      </w:r>
      <w:r w:rsidR="0003740E" w:rsidRPr="00DA5986">
        <w:t xml:space="preserve"> It is therefore the aim of this game to create a fun and interesting activity that the children willingly want to participate in.</w:t>
      </w:r>
    </w:p>
    <w:p w14:paraId="65D71539" w14:textId="492E1D13" w:rsidR="00270A46" w:rsidRDefault="00270A46" w:rsidP="00FA573D">
      <w:pPr>
        <w:spacing w:line="360" w:lineRule="auto"/>
        <w:jc w:val="both"/>
      </w:pPr>
    </w:p>
    <w:p w14:paraId="091E4E37" w14:textId="77777777" w:rsidR="00FA573D" w:rsidRPr="00DA5986" w:rsidRDefault="00FA573D" w:rsidP="00FA573D">
      <w:pPr>
        <w:spacing w:line="360" w:lineRule="auto"/>
        <w:jc w:val="both"/>
      </w:pPr>
    </w:p>
    <w:p w14:paraId="07561942" w14:textId="77777777" w:rsidR="00270A46" w:rsidRPr="00DA5986" w:rsidRDefault="00270A46" w:rsidP="00FA573D">
      <w:pPr>
        <w:spacing w:line="360" w:lineRule="auto"/>
        <w:jc w:val="both"/>
        <w:rPr>
          <w:u w:val="single"/>
        </w:rPr>
      </w:pPr>
      <w:r w:rsidRPr="00DA5986">
        <w:rPr>
          <w:u w:val="single"/>
        </w:rPr>
        <w:t>Discussion of resources available to promote mathematical development.</w:t>
      </w:r>
    </w:p>
    <w:p w14:paraId="483A412B" w14:textId="77777777" w:rsidR="00FA573D" w:rsidRDefault="00FA573D" w:rsidP="00FA573D">
      <w:pPr>
        <w:spacing w:line="360" w:lineRule="auto"/>
        <w:jc w:val="both"/>
      </w:pPr>
    </w:p>
    <w:p w14:paraId="0D139B86" w14:textId="69540AD8" w:rsidR="009B46DA" w:rsidRPr="00DA5986" w:rsidRDefault="00CC50A6" w:rsidP="00FA573D">
      <w:pPr>
        <w:spacing w:line="360" w:lineRule="auto"/>
        <w:jc w:val="both"/>
      </w:pPr>
      <w:r w:rsidRPr="00DA5986">
        <w:t xml:space="preserve">The resources available to a child are a fundamental part of their ability to learn. </w:t>
      </w:r>
      <w:r w:rsidR="003D03BE" w:rsidRPr="00DA5986">
        <w:t>This is discussed by Warren and Miller (2013)</w:t>
      </w:r>
      <w:r w:rsidR="009B46DA" w:rsidRPr="00DA5986">
        <w:t xml:space="preserve">, they looked into </w:t>
      </w:r>
      <w:r w:rsidR="003D03BE" w:rsidRPr="00DA5986">
        <w:t>children from</w:t>
      </w:r>
      <w:r w:rsidR="009B46DA" w:rsidRPr="00DA5986">
        <w:t xml:space="preserve"> disadvantaged areas; discovering the fact that when children are not provided with many mathematical resources it becomes evident within their knowledge and </w:t>
      </w:r>
      <w:r w:rsidR="00FE50EF">
        <w:t xml:space="preserve">lower achieving </w:t>
      </w:r>
      <w:r w:rsidR="009B46DA" w:rsidRPr="00DA5986">
        <w:t xml:space="preserve">academic results later on. </w:t>
      </w:r>
    </w:p>
    <w:p w14:paraId="0305BF2D" w14:textId="77777777" w:rsidR="00FA573D" w:rsidRDefault="00FA573D" w:rsidP="00FA573D">
      <w:pPr>
        <w:spacing w:line="360" w:lineRule="auto"/>
        <w:jc w:val="both"/>
      </w:pPr>
    </w:p>
    <w:p w14:paraId="44420D0A" w14:textId="7DE2DB58" w:rsidR="009B46DA" w:rsidRPr="00DA5986" w:rsidRDefault="009B46DA" w:rsidP="00FA573D">
      <w:pPr>
        <w:spacing w:line="360" w:lineRule="auto"/>
        <w:jc w:val="both"/>
      </w:pPr>
      <w:r w:rsidRPr="00DA5986">
        <w:t xml:space="preserve">However, there are many definitions as what a resource to education can actually be. The Te Whariki approach as discussed by Lee (2013) looks into the fact that teachers and educators </w:t>
      </w:r>
      <w:r w:rsidRPr="00DA5986">
        <w:lastRenderedPageBreak/>
        <w:t xml:space="preserve">themselves are actually a resource to a child’s development. </w:t>
      </w:r>
      <w:r w:rsidR="009A6625" w:rsidRPr="00DA5986">
        <w:t>Lee discusses how early years educators in New Zealand, where the Te Whariki approach is implement</w:t>
      </w:r>
      <w:r w:rsidR="0082279E" w:rsidRPr="00DA5986">
        <w:t>ed</w:t>
      </w:r>
      <w:r w:rsidR="0068309D" w:rsidRPr="00DA5986">
        <w:t>,</w:t>
      </w:r>
      <w:r w:rsidR="009A6625" w:rsidRPr="00DA5986">
        <w:t xml:space="preserve"> are expected to </w:t>
      </w:r>
      <w:r w:rsidR="00DA5986">
        <w:t xml:space="preserve">be </w:t>
      </w:r>
      <w:r w:rsidR="009A6625" w:rsidRPr="00DA5986">
        <w:t xml:space="preserve">highly qualified even when teaching children under three years of age. This is because they </w:t>
      </w:r>
      <w:r w:rsidR="00DA5986">
        <w:t>believe in the importance of education beginning from birth</w:t>
      </w:r>
      <w:r w:rsidR="009A6625" w:rsidRPr="00DA5986">
        <w:t xml:space="preserve"> and how vital a resource a well-educated adult can be to a child’s development. </w:t>
      </w:r>
    </w:p>
    <w:p w14:paraId="7152024B" w14:textId="77777777" w:rsidR="00FA573D" w:rsidRDefault="00FA573D" w:rsidP="00FA573D">
      <w:pPr>
        <w:spacing w:line="360" w:lineRule="auto"/>
        <w:jc w:val="both"/>
      </w:pPr>
    </w:p>
    <w:p w14:paraId="34FB1CAA" w14:textId="45CB3A34" w:rsidR="004140C5" w:rsidRPr="00DA5986" w:rsidRDefault="006C54D7" w:rsidP="00FA573D">
      <w:pPr>
        <w:spacing w:line="360" w:lineRule="auto"/>
        <w:jc w:val="both"/>
      </w:pPr>
      <w:r w:rsidRPr="00DA5986">
        <w:t>Also, t</w:t>
      </w:r>
      <w:r w:rsidR="00747A25" w:rsidRPr="00DA5986">
        <w:t>here are many forms of natural resources that are available to aid a child’s education</w:t>
      </w:r>
      <w:r w:rsidRPr="00DA5986">
        <w:t xml:space="preserve"> to be discovered outdoors</w:t>
      </w:r>
      <w:r w:rsidR="00747A25" w:rsidRPr="00DA5986">
        <w:t xml:space="preserve">. White (2014) discusses the importance of involving outdoor resources, stating that it helps satisfy a child’s natural curiosity to learn all about the world around them. </w:t>
      </w:r>
      <w:r w:rsidR="0082279E" w:rsidRPr="00DA5986">
        <w:t xml:space="preserve">The importance of outdoor resources is shared by </w:t>
      </w:r>
      <w:r w:rsidR="00196831" w:rsidRPr="00DA5986">
        <w:t>Wilson (2012)</w:t>
      </w:r>
      <w:r w:rsidR="0082279E" w:rsidRPr="00DA5986">
        <w:t xml:space="preserve"> and she puts forward the idea of bringing the outside in to the classroom. Wilson discusses the idea of using the physical environment as a third teacher, by using natural elements such as counting </w:t>
      </w:r>
      <w:r w:rsidRPr="00DA5986">
        <w:t xml:space="preserve">with </w:t>
      </w:r>
      <w:r w:rsidR="0082279E" w:rsidRPr="00DA5986">
        <w:t>feathers and weighing rocks. This concept put forward by Wilson is an idea that could potentially be used within a completely different format of the dice and number mat game if it were to be taken outside. For example, instead of using a dice, the children could be asked to throw the bean bag on to the number of petals that a</w:t>
      </w:r>
      <w:r w:rsidR="0068309D" w:rsidRPr="00DA5986">
        <w:t xml:space="preserve"> particular</w:t>
      </w:r>
      <w:r w:rsidR="0082279E" w:rsidRPr="00DA5986">
        <w:t xml:space="preserve"> flower has.</w:t>
      </w:r>
      <w:r w:rsidR="00FE50EF">
        <w:t xml:space="preserve"> In addition to that</w:t>
      </w:r>
      <w:r w:rsidR="0082279E" w:rsidRPr="00DA5986">
        <w:t xml:space="preserve">, the children could </w:t>
      </w:r>
      <w:r w:rsidRPr="00DA5986">
        <w:t xml:space="preserve">first </w:t>
      </w:r>
      <w:r w:rsidR="0082279E" w:rsidRPr="00DA5986">
        <w:t>be asked to draw the numbers on the ground with chalk instead of using a mat.</w:t>
      </w:r>
    </w:p>
    <w:p w14:paraId="0A2EDE1F" w14:textId="77777777" w:rsidR="00FA573D" w:rsidRDefault="00FA573D" w:rsidP="00FA573D">
      <w:pPr>
        <w:spacing w:line="360" w:lineRule="auto"/>
        <w:jc w:val="both"/>
      </w:pPr>
      <w:bookmarkStart w:id="0" w:name="_GoBack"/>
      <w:bookmarkEnd w:id="0"/>
    </w:p>
    <w:p w14:paraId="20876C0B" w14:textId="46A0F0F0" w:rsidR="004140C5" w:rsidRPr="00DA5986" w:rsidRDefault="0068309D" w:rsidP="00FA573D">
      <w:pPr>
        <w:spacing w:line="360" w:lineRule="auto"/>
        <w:jc w:val="both"/>
      </w:pPr>
      <w:r w:rsidRPr="00DA5986">
        <w:t xml:space="preserve">Furthermore, </w:t>
      </w:r>
      <w:r w:rsidR="004140C5" w:rsidRPr="00DA5986">
        <w:t xml:space="preserve">Heuristic play is a concept discussed by Goldschmied and Jackson (2004). </w:t>
      </w:r>
      <w:r w:rsidR="00FE50EF">
        <w:t>They talk about how h</w:t>
      </w:r>
      <w:r w:rsidR="004140C5" w:rsidRPr="00DA5986">
        <w:t>euristic play is where a child is encouraged to find out things for themselves. Go</w:t>
      </w:r>
      <w:r w:rsidR="00FE50EF">
        <w:t xml:space="preserve">ldschmeid and Jackson explore the fact that </w:t>
      </w:r>
      <w:r w:rsidR="004140C5" w:rsidRPr="00DA5986">
        <w:t>it is importa</w:t>
      </w:r>
      <w:r w:rsidR="00FE50EF">
        <w:t>nt for young children to experience</w:t>
      </w:r>
      <w:r w:rsidR="004140C5" w:rsidRPr="00DA5986">
        <w:t xml:space="preserve"> everyday objects and learn about them in their own way. An example of heuristic play in action would be a young child using cooking equipment such as pots</w:t>
      </w:r>
      <w:r w:rsidRPr="00DA5986">
        <w:t>, pans and cutlery and perhaps seeing how much of the cutlery can fit in</w:t>
      </w:r>
      <w:r w:rsidR="00FE50EF">
        <w:t>side of</w:t>
      </w:r>
      <w:r w:rsidRPr="00DA5986">
        <w:t xml:space="preserve"> a pot</w:t>
      </w:r>
      <w:r w:rsidR="00FE50EF">
        <w:t>, therefore beginning to explore the concept of shapes and sizes</w:t>
      </w:r>
      <w:r w:rsidRPr="00DA5986">
        <w:t xml:space="preserve">. </w:t>
      </w:r>
      <w:r w:rsidR="0070759B" w:rsidRPr="00DA5986">
        <w:rPr>
          <w:color w:val="000000" w:themeColor="text1"/>
          <w:shd w:val="clear" w:color="auto" w:fill="FFFFFF"/>
        </w:rPr>
        <w:t>Bilewicz-Kuzinam (2017)</w:t>
      </w:r>
      <w:r w:rsidR="0070759B" w:rsidRPr="00DA5986">
        <w:rPr>
          <w:color w:val="000000" w:themeColor="text1"/>
          <w:shd w:val="clear" w:color="auto" w:fill="FFFFFF"/>
        </w:rPr>
        <w:t xml:space="preserve"> ex</w:t>
      </w:r>
      <w:r w:rsidRPr="00DA5986">
        <w:rPr>
          <w:color w:val="000000" w:themeColor="text1"/>
          <w:shd w:val="clear" w:color="auto" w:fill="FFFFFF"/>
        </w:rPr>
        <w:t>plains that using everyday objects</w:t>
      </w:r>
      <w:r w:rsidR="0070759B" w:rsidRPr="00DA5986">
        <w:rPr>
          <w:color w:val="000000" w:themeColor="text1"/>
          <w:shd w:val="clear" w:color="auto" w:fill="FFFFFF"/>
        </w:rPr>
        <w:t xml:space="preserve"> as resources in this manner</w:t>
      </w:r>
      <w:r w:rsidRPr="00DA5986">
        <w:rPr>
          <w:color w:val="000000" w:themeColor="text1"/>
          <w:shd w:val="clear" w:color="auto" w:fill="FFFFFF"/>
        </w:rPr>
        <w:t xml:space="preserve"> and letting the child explore and use their natural curiosity helps develop creativity and understanding.</w:t>
      </w:r>
    </w:p>
    <w:p w14:paraId="417FC492" w14:textId="77777777" w:rsidR="00FA573D" w:rsidRDefault="00FA573D" w:rsidP="00FA573D">
      <w:pPr>
        <w:spacing w:line="360" w:lineRule="auto"/>
        <w:jc w:val="both"/>
      </w:pPr>
    </w:p>
    <w:p w14:paraId="0648A403" w14:textId="430C149E" w:rsidR="006C54D7" w:rsidRPr="00DA5986" w:rsidRDefault="006C54D7" w:rsidP="00FA573D">
      <w:pPr>
        <w:spacing w:line="360" w:lineRule="auto"/>
        <w:jc w:val="both"/>
      </w:pPr>
      <w:r w:rsidRPr="00DA5986">
        <w:t>However, a standard classroom doesn’t usuall</w:t>
      </w:r>
      <w:r w:rsidR="0068309D" w:rsidRPr="00DA5986">
        <w:t>y take such advantage of such</w:t>
      </w:r>
      <w:r w:rsidRPr="00DA5986">
        <w:t xml:space="preserve"> resources. For example</w:t>
      </w:r>
      <w:r w:rsidR="006B2269" w:rsidRPr="00DA5986">
        <w:t>,</w:t>
      </w:r>
      <w:r w:rsidRPr="00DA5986">
        <w:t xml:space="preserve"> Tivona and Ashbrook (2016) talk about how children benefit from visual aids such as photos and artwork.</w:t>
      </w:r>
      <w:r w:rsidR="006B2269" w:rsidRPr="00DA5986">
        <w:t xml:space="preserve"> Hodgman (2011) discusses how a classroom usually has more plastic toys, such as plastic toy food and money. However, she also discusses how engaging and beneficial these resources are. </w:t>
      </w:r>
      <w:r w:rsidR="004E5782" w:rsidRPr="00DA5986">
        <w:t xml:space="preserve">Hodgman discusses an environment where children were able to play and explore with these man-made resources and how it was their ability to explore and </w:t>
      </w:r>
      <w:r w:rsidR="004E5782" w:rsidRPr="00DA5986">
        <w:lastRenderedPageBreak/>
        <w:t xml:space="preserve">the fact that there was enough time allowed for exploration and play which was the most beneficial factor as opposed to the resource they were playing with. </w:t>
      </w:r>
    </w:p>
    <w:p w14:paraId="193F5881" w14:textId="77777777" w:rsidR="00FA573D" w:rsidRDefault="00FA573D" w:rsidP="00FA573D">
      <w:pPr>
        <w:spacing w:line="360" w:lineRule="auto"/>
        <w:jc w:val="both"/>
      </w:pPr>
    </w:p>
    <w:p w14:paraId="2BC8BB8B" w14:textId="749B6B44" w:rsidR="00A34E39" w:rsidRPr="00DA5986" w:rsidRDefault="00094421" w:rsidP="00FA573D">
      <w:pPr>
        <w:spacing w:line="360" w:lineRule="auto"/>
        <w:jc w:val="both"/>
      </w:pPr>
      <w:r w:rsidRPr="00DA5986">
        <w:t>In addition to that, Mooney (2013) talks about the views of theorist</w:t>
      </w:r>
      <w:r w:rsidR="00DA5986">
        <w:t xml:space="preserve"> Maria Montessori who had </w:t>
      </w:r>
      <w:r w:rsidRPr="00DA5986">
        <w:t xml:space="preserve">particular </w:t>
      </w:r>
      <w:r w:rsidR="00FE50EF">
        <w:t>ideas</w:t>
      </w:r>
      <w:r w:rsidRPr="00DA5986">
        <w:t xml:space="preserve"> on what a classroom should be and what resources should be available to children in order to enable their learning. Mooney explains how Montessori believed that all resources should be readily available for any children to use whenever they wanted to and that the right learning environment would enable this</w:t>
      </w:r>
      <w:r w:rsidR="00FE50EF">
        <w:t>. She believed that this</w:t>
      </w:r>
      <w:r w:rsidRPr="00DA5986">
        <w:t xml:space="preserve"> would then help children become responsible for their own learning.  </w:t>
      </w:r>
    </w:p>
    <w:p w14:paraId="4ECF7CAA" w14:textId="2E32F9BF" w:rsidR="00A34E39" w:rsidRDefault="00A34E39" w:rsidP="00FA573D">
      <w:pPr>
        <w:spacing w:line="360" w:lineRule="auto"/>
        <w:jc w:val="both"/>
      </w:pPr>
    </w:p>
    <w:p w14:paraId="74A3E6A8" w14:textId="77777777" w:rsidR="00FA573D" w:rsidRPr="00DA5986" w:rsidRDefault="00FA573D" w:rsidP="00FA573D">
      <w:pPr>
        <w:spacing w:line="360" w:lineRule="auto"/>
        <w:jc w:val="both"/>
      </w:pPr>
    </w:p>
    <w:p w14:paraId="08EE764E" w14:textId="77777777" w:rsidR="00A34E39" w:rsidRPr="00DA5986" w:rsidRDefault="00A34E39" w:rsidP="00FA573D">
      <w:pPr>
        <w:spacing w:line="360" w:lineRule="auto"/>
        <w:jc w:val="both"/>
        <w:rPr>
          <w:u w:val="single"/>
        </w:rPr>
      </w:pPr>
      <w:r w:rsidRPr="00DA5986">
        <w:rPr>
          <w:u w:val="single"/>
        </w:rPr>
        <w:t>The role of the adult.</w:t>
      </w:r>
    </w:p>
    <w:p w14:paraId="4EE9A388" w14:textId="77777777" w:rsidR="00FA573D" w:rsidRDefault="00FA573D" w:rsidP="00FA573D">
      <w:pPr>
        <w:spacing w:line="360" w:lineRule="auto"/>
        <w:jc w:val="both"/>
      </w:pPr>
    </w:p>
    <w:p w14:paraId="3F3D3B12" w14:textId="0E7BBBFA" w:rsidR="00A34E39" w:rsidRPr="00FA573D" w:rsidRDefault="00A34E39" w:rsidP="00FA573D">
      <w:pPr>
        <w:spacing w:line="360" w:lineRule="auto"/>
        <w:jc w:val="both"/>
        <w:rPr>
          <w:shd w:val="clear" w:color="auto" w:fill="FFFFFF"/>
        </w:rPr>
      </w:pPr>
      <w:r w:rsidRPr="00DA5986">
        <w:t xml:space="preserve">According to </w:t>
      </w:r>
      <w:r w:rsidRPr="00DA5986">
        <w:rPr>
          <w:color w:val="000000" w:themeColor="text1"/>
        </w:rPr>
        <w:t xml:space="preserve">Rose and Rogers (2012) the role of the adult within early years settings can be split into seven different </w:t>
      </w:r>
      <w:r w:rsidR="00DA5986" w:rsidRPr="00DA5986">
        <w:rPr>
          <w:color w:val="000000" w:themeColor="text1"/>
        </w:rPr>
        <w:t>categories</w:t>
      </w:r>
      <w:r w:rsidRPr="00DA5986">
        <w:rPr>
          <w:color w:val="000000" w:themeColor="text1"/>
        </w:rPr>
        <w:t xml:space="preserve">. These </w:t>
      </w:r>
      <w:r w:rsidR="00DA5986" w:rsidRPr="00DA5986">
        <w:rPr>
          <w:color w:val="000000" w:themeColor="text1"/>
        </w:rPr>
        <w:t>categories</w:t>
      </w:r>
      <w:r w:rsidRPr="00DA5986">
        <w:rPr>
          <w:color w:val="000000" w:themeColor="text1"/>
        </w:rPr>
        <w:t xml:space="preserve"> are; </w:t>
      </w:r>
      <w:r w:rsidRPr="00DA5986">
        <w:rPr>
          <w:color w:val="000000" w:themeColor="text1"/>
          <w:shd w:val="clear" w:color="auto" w:fill="FFFFFF"/>
        </w:rPr>
        <w:t>a critical reflector, a carer, a communicator, a facilitator, an observer</w:t>
      </w:r>
      <w:r w:rsidR="00FA573D">
        <w:rPr>
          <w:color w:val="000000" w:themeColor="text1"/>
          <w:shd w:val="clear" w:color="auto" w:fill="FFFFFF"/>
        </w:rPr>
        <w:t>, an</w:t>
      </w:r>
      <w:r w:rsidRPr="00DA5986">
        <w:rPr>
          <w:color w:val="000000" w:themeColor="text1"/>
          <w:shd w:val="clear" w:color="auto" w:fill="FFFFFF"/>
        </w:rPr>
        <w:t xml:space="preserve"> assessor and a creator. Rose and Rogers emphasis</w:t>
      </w:r>
      <w:r w:rsidR="00FA573D">
        <w:rPr>
          <w:color w:val="000000" w:themeColor="text1"/>
          <w:shd w:val="clear" w:color="auto" w:fill="FFFFFF"/>
        </w:rPr>
        <w:t>e</w:t>
      </w:r>
      <w:r w:rsidRPr="00DA5986">
        <w:rPr>
          <w:color w:val="000000" w:themeColor="text1"/>
          <w:shd w:val="clear" w:color="auto" w:fill="FFFFFF"/>
        </w:rPr>
        <w:t xml:space="preserve"> the importance of an early years practitioner having each of these qualities and how they can benefit children</w:t>
      </w:r>
      <w:r w:rsidR="00DA5986">
        <w:rPr>
          <w:color w:val="000000" w:themeColor="text1"/>
          <w:shd w:val="clear" w:color="auto" w:fill="FFFFFF"/>
        </w:rPr>
        <w:t xml:space="preserve"> in different ways</w:t>
      </w:r>
      <w:r w:rsidRPr="00DA5986">
        <w:rPr>
          <w:color w:val="000000" w:themeColor="text1"/>
          <w:shd w:val="clear" w:color="auto" w:fill="FFFFFF"/>
        </w:rPr>
        <w:t>. Smidt (201</w:t>
      </w:r>
      <w:r w:rsidR="00DA5986">
        <w:rPr>
          <w:color w:val="000000" w:themeColor="text1"/>
          <w:shd w:val="clear" w:color="auto" w:fill="FFFFFF"/>
        </w:rPr>
        <w:t>5)</w:t>
      </w:r>
      <w:r w:rsidRPr="00DA5986">
        <w:rPr>
          <w:color w:val="000000" w:themeColor="text1"/>
          <w:shd w:val="clear" w:color="auto" w:fill="FFFFFF"/>
        </w:rPr>
        <w:t xml:space="preserve"> </w:t>
      </w:r>
      <w:r w:rsidR="00DA5986">
        <w:rPr>
          <w:color w:val="000000" w:themeColor="text1"/>
          <w:shd w:val="clear" w:color="auto" w:fill="FFFFFF"/>
        </w:rPr>
        <w:t xml:space="preserve">also </w:t>
      </w:r>
      <w:r w:rsidRPr="00DA5986">
        <w:rPr>
          <w:color w:val="000000" w:themeColor="text1"/>
          <w:shd w:val="clear" w:color="auto" w:fill="FFFFFF"/>
        </w:rPr>
        <w:t xml:space="preserve">talks about the importance of observation and relecting on previous work. Smidt discusses the necessity to document a </w:t>
      </w:r>
      <w:r w:rsidRPr="00FA573D">
        <w:rPr>
          <w:shd w:val="clear" w:color="auto" w:fill="FFFFFF"/>
        </w:rPr>
        <w:t xml:space="preserve">child’s development by writing </w:t>
      </w:r>
      <w:r w:rsidR="00DA5986" w:rsidRPr="00FA573D">
        <w:rPr>
          <w:shd w:val="clear" w:color="auto" w:fill="FFFFFF"/>
        </w:rPr>
        <w:t xml:space="preserve">what has been </w:t>
      </w:r>
      <w:r w:rsidRPr="00FA573D">
        <w:rPr>
          <w:shd w:val="clear" w:color="auto" w:fill="FFFFFF"/>
        </w:rPr>
        <w:t>observed and believe</w:t>
      </w:r>
      <w:r w:rsidR="00DA5986" w:rsidRPr="00FA573D">
        <w:rPr>
          <w:shd w:val="clear" w:color="auto" w:fill="FFFFFF"/>
        </w:rPr>
        <w:t>s that the in</w:t>
      </w:r>
      <w:r w:rsidRPr="00FA573D">
        <w:rPr>
          <w:shd w:val="clear" w:color="auto" w:fill="FFFFFF"/>
        </w:rPr>
        <w:t xml:space="preserve">formation gathered from this is crucial to understanding what level the child is currently at in order to assist them toward further </w:t>
      </w:r>
      <w:r w:rsidR="00DA5986" w:rsidRPr="00FA573D">
        <w:rPr>
          <w:shd w:val="clear" w:color="auto" w:fill="FFFFFF"/>
        </w:rPr>
        <w:t>progression</w:t>
      </w:r>
      <w:r w:rsidRPr="00FA573D">
        <w:rPr>
          <w:shd w:val="clear" w:color="auto" w:fill="FFFFFF"/>
        </w:rPr>
        <w:t xml:space="preserve">. </w:t>
      </w:r>
    </w:p>
    <w:p w14:paraId="741493AB" w14:textId="77777777" w:rsidR="00FA573D" w:rsidRDefault="00FA573D" w:rsidP="00FA573D">
      <w:pPr>
        <w:spacing w:line="360" w:lineRule="auto"/>
        <w:jc w:val="both"/>
        <w:rPr>
          <w:shd w:val="clear" w:color="auto" w:fill="FFFFFF"/>
        </w:rPr>
      </w:pPr>
    </w:p>
    <w:p w14:paraId="3374BF8F" w14:textId="7EDB6267" w:rsidR="00FA573D" w:rsidRDefault="00DA5986" w:rsidP="00FA573D">
      <w:pPr>
        <w:spacing w:line="360" w:lineRule="auto"/>
        <w:jc w:val="both"/>
      </w:pPr>
      <w:r w:rsidRPr="00FA573D">
        <w:rPr>
          <w:shd w:val="clear" w:color="auto" w:fill="FFFFFF"/>
        </w:rPr>
        <w:t>Observat</w:t>
      </w:r>
      <w:r w:rsidR="00FE50EF">
        <w:rPr>
          <w:shd w:val="clear" w:color="auto" w:fill="FFFFFF"/>
        </w:rPr>
        <w:t xml:space="preserve">ion is </w:t>
      </w:r>
      <w:r w:rsidRPr="00FA573D">
        <w:rPr>
          <w:shd w:val="clear" w:color="auto" w:fill="FFFFFF"/>
        </w:rPr>
        <w:t xml:space="preserve">one of the </w:t>
      </w:r>
      <w:r w:rsidR="00FA573D" w:rsidRPr="00FA573D">
        <w:rPr>
          <w:shd w:val="clear" w:color="auto" w:fill="FFFFFF"/>
        </w:rPr>
        <w:t>most important</w:t>
      </w:r>
      <w:r w:rsidRPr="00FA573D">
        <w:rPr>
          <w:shd w:val="clear" w:color="auto" w:fill="FFFFFF"/>
        </w:rPr>
        <w:t xml:space="preserve"> ways in which information can be gathered and children can be assessed. </w:t>
      </w:r>
      <w:r w:rsidR="00FA573D">
        <w:rPr>
          <w:color w:val="000000"/>
          <w:shd w:val="clear" w:color="auto" w:fill="FFFFFF"/>
        </w:rPr>
        <w:t xml:space="preserve">Palaiologou </w:t>
      </w:r>
      <w:r w:rsidR="00FA573D" w:rsidRPr="00FA573D">
        <w:rPr>
          <w:color w:val="000000"/>
          <w:shd w:val="clear" w:color="auto" w:fill="FFFFFF"/>
        </w:rPr>
        <w:t>(2008)</w:t>
      </w:r>
      <w:r w:rsidR="00FA573D" w:rsidRPr="00FA573D">
        <w:rPr>
          <w:rStyle w:val="apple-converted-space"/>
          <w:color w:val="000000"/>
          <w:shd w:val="clear" w:color="auto" w:fill="FFFFFF"/>
        </w:rPr>
        <w:t> </w:t>
      </w:r>
      <w:r w:rsidR="00FA573D">
        <w:rPr>
          <w:rStyle w:val="apple-converted-space"/>
          <w:color w:val="000000"/>
          <w:shd w:val="clear" w:color="auto" w:fill="FFFFFF"/>
        </w:rPr>
        <w:t xml:space="preserve">discusses how vital observation is within early years settings. </w:t>
      </w:r>
      <w:r w:rsidR="00FA573D">
        <w:rPr>
          <w:color w:val="000000"/>
          <w:shd w:val="clear" w:color="auto" w:fill="FFFFFF"/>
        </w:rPr>
        <w:t>Palaiologou</w:t>
      </w:r>
      <w:r w:rsidR="00FA573D">
        <w:rPr>
          <w:color w:val="000000"/>
          <w:shd w:val="clear" w:color="auto" w:fill="FFFFFF"/>
        </w:rPr>
        <w:t xml:space="preserve"> talks about how observations along with assessment and planning are crucial in a</w:t>
      </w:r>
      <w:r w:rsidR="00FE50EF">
        <w:rPr>
          <w:color w:val="000000"/>
          <w:shd w:val="clear" w:color="auto" w:fill="FFFFFF"/>
        </w:rPr>
        <w:t>chieving goals</w:t>
      </w:r>
      <w:r w:rsidR="00FA573D">
        <w:rPr>
          <w:color w:val="000000"/>
          <w:shd w:val="clear" w:color="auto" w:fill="FFFFFF"/>
        </w:rPr>
        <w:t xml:space="preserve"> within early years settings. Palaiologou goes on to state how there are different elements of a child that practitioners are expected to observe. These elements are; looking at the child as an individual and their specific way of learning, their relationships with their environment and those within the environment and finaly the child’s environment itself as a tool for learning that can be adapted if necessary. </w:t>
      </w:r>
      <w:r w:rsidR="00FE50EF">
        <w:rPr>
          <w:color w:val="000000"/>
          <w:shd w:val="clear" w:color="auto" w:fill="FFFFFF"/>
        </w:rPr>
        <w:t xml:space="preserve">In looking at these individual areas a practitioner can then see where strengths and weaknesses lie and where there are areas in which improvement can be made. </w:t>
      </w:r>
      <w:r w:rsidR="00FA573D">
        <w:rPr>
          <w:color w:val="000000"/>
          <w:shd w:val="clear" w:color="auto" w:fill="FFFFFF"/>
        </w:rPr>
        <w:t xml:space="preserve">Moyles (2007) also talks about the importance of assessing children. According to Moyles there are several benefits to assessing children, such as it being </w:t>
      </w:r>
      <w:r w:rsidR="00FA573D">
        <w:rPr>
          <w:color w:val="000000"/>
          <w:shd w:val="clear" w:color="auto" w:fill="FFFFFF"/>
        </w:rPr>
        <w:lastRenderedPageBreak/>
        <w:t>a starting point to knowing what to plan for further lessons and the ability to judge how effective previous teaching has been in order to know if teaching methods need to altered. Assessments also help to compare learners of the same age to each other and to assist toward gaining an understanding of individual childrens strengths and weaknesses. Moyles also states that assessing children is an efficient way to provide evidence of how children have improved.</w:t>
      </w:r>
    </w:p>
    <w:p w14:paraId="34FA53A0" w14:textId="77777777" w:rsidR="00FA573D" w:rsidRDefault="00FA573D" w:rsidP="00FA573D">
      <w:pPr>
        <w:spacing w:line="360" w:lineRule="auto"/>
        <w:jc w:val="both"/>
        <w:rPr>
          <w:shd w:val="clear" w:color="auto" w:fill="FFFFFF"/>
        </w:rPr>
      </w:pPr>
    </w:p>
    <w:p w14:paraId="1BDA0FD4" w14:textId="35300589" w:rsidR="00FA573D" w:rsidRPr="00DA5986" w:rsidRDefault="00FA573D" w:rsidP="00FA573D">
      <w:pPr>
        <w:spacing w:line="360" w:lineRule="auto"/>
        <w:jc w:val="both"/>
        <w:rPr>
          <w:color w:val="000000" w:themeColor="text1"/>
          <w:spacing w:val="4"/>
        </w:rPr>
      </w:pPr>
      <w:r>
        <w:rPr>
          <w:shd w:val="clear" w:color="auto" w:fill="FFFFFF"/>
        </w:rPr>
        <w:t>Furthermore, o</w:t>
      </w:r>
      <w:r w:rsidR="00A34E39" w:rsidRPr="00FA573D">
        <w:rPr>
          <w:shd w:val="clear" w:color="auto" w:fill="FFFFFF"/>
        </w:rPr>
        <w:t xml:space="preserve">ne of the most crucial roles required by an early years practitioner is planning, or the ability to create exciting activities that engage a child and help them learn. </w:t>
      </w:r>
      <w:r w:rsidR="00A34E39" w:rsidRPr="00FA573D">
        <w:rPr>
          <w:spacing w:val="4"/>
        </w:rPr>
        <w:t>Ramírez</w:t>
      </w:r>
      <w:r w:rsidR="00A34E39" w:rsidRPr="00FA573D">
        <w:rPr>
          <w:spacing w:val="4"/>
        </w:rPr>
        <w:t xml:space="preserve"> et al. (2017) discuss the importance of </w:t>
      </w:r>
      <w:r w:rsidR="00A34E39" w:rsidRPr="00FA573D">
        <w:rPr>
          <w:color w:val="000000" w:themeColor="text1"/>
          <w:spacing w:val="4"/>
        </w:rPr>
        <w:t>teachers</w:t>
      </w:r>
      <w:r w:rsidR="00A34E39" w:rsidRPr="00DA5986">
        <w:rPr>
          <w:color w:val="000000" w:themeColor="text1"/>
          <w:spacing w:val="4"/>
        </w:rPr>
        <w:t xml:space="preserve"> planning lessons and gathering resources prior to the classroom as without doing so no lesson or learning would ever begin to tak</w:t>
      </w:r>
      <w:r w:rsidR="00DA5986" w:rsidRPr="00DA5986">
        <w:rPr>
          <w:color w:val="000000" w:themeColor="text1"/>
          <w:spacing w:val="4"/>
        </w:rPr>
        <w:t>e</w:t>
      </w:r>
      <w:r w:rsidR="00A34E39" w:rsidRPr="00DA5986">
        <w:rPr>
          <w:color w:val="000000" w:themeColor="text1"/>
          <w:spacing w:val="4"/>
        </w:rPr>
        <w:t xml:space="preserve"> place.</w:t>
      </w:r>
      <w:r w:rsidR="00DA5986" w:rsidRPr="00DA5986">
        <w:rPr>
          <w:color w:val="000000" w:themeColor="text1"/>
          <w:spacing w:val="4"/>
        </w:rPr>
        <w:t xml:space="preserve"> Kennard (2007) looks into different </w:t>
      </w:r>
      <w:r w:rsidR="00FE50EF">
        <w:rPr>
          <w:color w:val="000000" w:themeColor="text1"/>
          <w:spacing w:val="4"/>
        </w:rPr>
        <w:t xml:space="preserve">ways to  ways </w:t>
      </w:r>
      <w:r w:rsidR="00DA5986" w:rsidRPr="00DA5986">
        <w:rPr>
          <w:color w:val="000000" w:themeColor="text1"/>
          <w:spacing w:val="4"/>
        </w:rPr>
        <w:t xml:space="preserve">to assist teachers in planning </w:t>
      </w:r>
      <w:r w:rsidR="00FE50EF">
        <w:rPr>
          <w:color w:val="000000" w:themeColor="text1"/>
          <w:spacing w:val="4"/>
        </w:rPr>
        <w:t xml:space="preserve">outdoor mathematical </w:t>
      </w:r>
      <w:r w:rsidR="00DA5986" w:rsidRPr="00DA5986">
        <w:rPr>
          <w:color w:val="000000" w:themeColor="text1"/>
          <w:spacing w:val="4"/>
        </w:rPr>
        <w:t>act</w:t>
      </w:r>
      <w:r w:rsidR="00FE50EF">
        <w:rPr>
          <w:color w:val="000000" w:themeColor="text1"/>
          <w:spacing w:val="4"/>
        </w:rPr>
        <w:t>ivities; s</w:t>
      </w:r>
      <w:r w:rsidR="00DA5986" w:rsidRPr="00DA5986">
        <w:rPr>
          <w:color w:val="000000" w:themeColor="text1"/>
          <w:spacing w:val="4"/>
        </w:rPr>
        <w:t>he talks about the importance of ensuring resources are avai</w:t>
      </w:r>
      <w:r w:rsidR="00DA5986">
        <w:rPr>
          <w:color w:val="000000" w:themeColor="text1"/>
          <w:spacing w:val="4"/>
        </w:rPr>
        <w:t>la</w:t>
      </w:r>
      <w:r w:rsidR="00DA5986" w:rsidRPr="00DA5986">
        <w:rPr>
          <w:color w:val="000000" w:themeColor="text1"/>
          <w:spacing w:val="4"/>
        </w:rPr>
        <w:t>ble and clearly stresses the necessity of planning activities</w:t>
      </w:r>
      <w:r w:rsidR="00DA5986">
        <w:rPr>
          <w:color w:val="000000" w:themeColor="text1"/>
          <w:spacing w:val="4"/>
        </w:rPr>
        <w:t xml:space="preserve"> beforehand</w:t>
      </w:r>
      <w:r w:rsidR="00DA5986" w:rsidRPr="00DA5986">
        <w:rPr>
          <w:color w:val="000000" w:themeColor="text1"/>
          <w:spacing w:val="4"/>
        </w:rPr>
        <w:t>.</w:t>
      </w:r>
    </w:p>
    <w:p w14:paraId="424F5791" w14:textId="77777777" w:rsidR="00FA573D" w:rsidRDefault="00FA573D" w:rsidP="00FA573D">
      <w:pPr>
        <w:spacing w:line="360" w:lineRule="auto"/>
        <w:jc w:val="both"/>
        <w:rPr>
          <w:color w:val="000000" w:themeColor="text1"/>
          <w:spacing w:val="4"/>
        </w:rPr>
      </w:pPr>
    </w:p>
    <w:p w14:paraId="4365D26A" w14:textId="0B7F7B56" w:rsidR="00DA5986" w:rsidRPr="00DA5986" w:rsidRDefault="00DA5986" w:rsidP="00FA573D">
      <w:pPr>
        <w:spacing w:line="360" w:lineRule="auto"/>
        <w:jc w:val="both"/>
        <w:rPr>
          <w:color w:val="000000" w:themeColor="text1"/>
          <w:spacing w:val="4"/>
        </w:rPr>
      </w:pPr>
      <w:r w:rsidRPr="00DA5986">
        <w:rPr>
          <w:color w:val="000000" w:themeColor="text1"/>
          <w:spacing w:val="4"/>
        </w:rPr>
        <w:t xml:space="preserve">However, </w:t>
      </w:r>
      <w:r w:rsidR="00FE50EF">
        <w:rPr>
          <w:color w:val="000000" w:themeColor="text1"/>
          <w:spacing w:val="4"/>
        </w:rPr>
        <w:t xml:space="preserve">a </w:t>
      </w:r>
      <w:r w:rsidRPr="00DA5986">
        <w:rPr>
          <w:color w:val="000000" w:themeColor="text1"/>
          <w:spacing w:val="4"/>
        </w:rPr>
        <w:t>teacher</w:t>
      </w:r>
      <w:r w:rsidR="00FE50EF">
        <w:rPr>
          <w:color w:val="000000" w:themeColor="text1"/>
          <w:spacing w:val="4"/>
        </w:rPr>
        <w:t>’</w:t>
      </w:r>
      <w:r w:rsidRPr="00DA5986">
        <w:rPr>
          <w:color w:val="000000" w:themeColor="text1"/>
          <w:spacing w:val="4"/>
        </w:rPr>
        <w:t>s ability to plan less</w:t>
      </w:r>
      <w:r w:rsidR="00FA573D">
        <w:rPr>
          <w:color w:val="000000" w:themeColor="text1"/>
          <w:spacing w:val="4"/>
        </w:rPr>
        <w:t>ons is</w:t>
      </w:r>
      <w:r w:rsidRPr="00DA5986">
        <w:rPr>
          <w:color w:val="000000" w:themeColor="text1"/>
          <w:spacing w:val="4"/>
        </w:rPr>
        <w:t xml:space="preserve"> clearly structured. The national lite</w:t>
      </w:r>
      <w:r>
        <w:rPr>
          <w:color w:val="000000" w:themeColor="text1"/>
          <w:spacing w:val="4"/>
        </w:rPr>
        <w:t xml:space="preserve">racy and </w:t>
      </w:r>
      <w:r w:rsidRPr="00DA5986">
        <w:rPr>
          <w:color w:val="000000" w:themeColor="text1"/>
          <w:spacing w:val="4"/>
        </w:rPr>
        <w:t>numeracy framework, put in place by the Welsh Government (2014) shows clearly what is expected of children within different age groups. This then guides teachers toward different areas of learning. For example, if the numeracy framework suggests that by the ag</w:t>
      </w:r>
      <w:r>
        <w:rPr>
          <w:color w:val="000000" w:themeColor="text1"/>
          <w:spacing w:val="4"/>
        </w:rPr>
        <w:t>e group in which</w:t>
      </w:r>
      <w:r w:rsidRPr="00DA5986">
        <w:rPr>
          <w:color w:val="000000" w:themeColor="text1"/>
          <w:spacing w:val="4"/>
        </w:rPr>
        <w:t xml:space="preserve"> a teacher</w:t>
      </w:r>
      <w:r w:rsidR="00FE50EF">
        <w:rPr>
          <w:color w:val="000000" w:themeColor="text1"/>
          <w:spacing w:val="4"/>
        </w:rPr>
        <w:t>’</w:t>
      </w:r>
      <w:r w:rsidRPr="00DA5986">
        <w:rPr>
          <w:color w:val="000000" w:themeColor="text1"/>
          <w:spacing w:val="4"/>
        </w:rPr>
        <w:t>s class are in the children should be able to present their work in a written format</w:t>
      </w:r>
      <w:r>
        <w:rPr>
          <w:color w:val="000000" w:themeColor="text1"/>
          <w:spacing w:val="4"/>
        </w:rPr>
        <w:t>,</w:t>
      </w:r>
      <w:r w:rsidRPr="00DA5986">
        <w:rPr>
          <w:color w:val="000000" w:themeColor="text1"/>
          <w:spacing w:val="4"/>
        </w:rPr>
        <w:t xml:space="preserve"> but that this is an area they have found the majority of their pupils to be lacking in; then lessons plans aimed toward pupils achieving that goal would be planned.</w:t>
      </w:r>
    </w:p>
    <w:p w14:paraId="27930815" w14:textId="77777777" w:rsidR="00FA573D" w:rsidRDefault="00FA573D" w:rsidP="00FA573D">
      <w:pPr>
        <w:spacing w:line="360" w:lineRule="auto"/>
        <w:jc w:val="both"/>
        <w:rPr>
          <w:color w:val="000000" w:themeColor="text1"/>
          <w:spacing w:val="4"/>
        </w:rPr>
      </w:pPr>
    </w:p>
    <w:p w14:paraId="3446024D" w14:textId="14DC3B8D" w:rsidR="00DA5986" w:rsidRPr="00DA5986" w:rsidRDefault="00DA5986" w:rsidP="00FA573D">
      <w:pPr>
        <w:spacing w:line="360" w:lineRule="auto"/>
        <w:jc w:val="both"/>
        <w:rPr>
          <w:rFonts w:eastAsiaTheme="minorHAnsi"/>
          <w:color w:val="000000"/>
          <w:shd w:val="clear" w:color="auto" w:fill="FFFFFF"/>
          <w:lang w:val="en-US" w:eastAsia="en-US"/>
        </w:rPr>
      </w:pPr>
      <w:r w:rsidRPr="00DA5986">
        <w:rPr>
          <w:color w:val="000000" w:themeColor="text1"/>
          <w:spacing w:val="4"/>
        </w:rPr>
        <w:t xml:space="preserve">Although, as discussed by </w:t>
      </w:r>
      <w:r w:rsidRPr="00DA5986">
        <w:rPr>
          <w:color w:val="000000"/>
          <w:shd w:val="clear" w:color="auto" w:fill="FFFFFF"/>
        </w:rPr>
        <w:t xml:space="preserve">Srivastava </w:t>
      </w:r>
      <w:r w:rsidRPr="00DA5986">
        <w:rPr>
          <w:color w:val="000000"/>
          <w:shd w:val="clear" w:color="auto" w:fill="FFFFFF"/>
        </w:rPr>
        <w:t>(2014)</w:t>
      </w:r>
      <w:r w:rsidRPr="00DA5986">
        <w:rPr>
          <w:color w:val="000000"/>
          <w:shd w:val="clear" w:color="auto" w:fill="FFFFFF"/>
        </w:rPr>
        <w:t xml:space="preserve">, children are individuals. That fact is in contrast to the idea put forward by the Welsh Government (2014) that each child should be able to hit the same targets and have similar abilities when they are of </w:t>
      </w:r>
      <w:r w:rsidR="00FE50EF">
        <w:rPr>
          <w:color w:val="000000"/>
          <w:shd w:val="clear" w:color="auto" w:fill="FFFFFF"/>
        </w:rPr>
        <w:t>a similar</w:t>
      </w:r>
      <w:r w:rsidRPr="00DA5986">
        <w:rPr>
          <w:color w:val="000000"/>
          <w:shd w:val="clear" w:color="auto" w:fill="FFFFFF"/>
        </w:rPr>
        <w:t xml:space="preserve"> age.</w:t>
      </w:r>
      <w:r>
        <w:rPr>
          <w:color w:val="000000"/>
          <w:shd w:val="clear" w:color="auto" w:fill="FFFFFF"/>
        </w:rPr>
        <w:t xml:space="preserve"> When teachers begin to know their students at individual levels it is possible that they</w:t>
      </w:r>
      <w:r w:rsidR="00FE50EF">
        <w:rPr>
          <w:color w:val="000000"/>
          <w:shd w:val="clear" w:color="auto" w:fill="FFFFFF"/>
        </w:rPr>
        <w:t xml:space="preserve"> can see children excel in some</w:t>
      </w:r>
      <w:r>
        <w:rPr>
          <w:color w:val="000000"/>
          <w:shd w:val="clear" w:color="auto" w:fill="FFFFFF"/>
        </w:rPr>
        <w:t xml:space="preserve"> areas when they are not meeting requirements set by the Welsh Government</w:t>
      </w:r>
      <w:r w:rsidR="00FE50EF">
        <w:rPr>
          <w:color w:val="000000"/>
          <w:shd w:val="clear" w:color="auto" w:fill="FFFFFF"/>
        </w:rPr>
        <w:t xml:space="preserve"> in others</w:t>
      </w:r>
      <w:r>
        <w:rPr>
          <w:color w:val="000000"/>
          <w:shd w:val="clear" w:color="auto" w:fill="FFFFFF"/>
        </w:rPr>
        <w:t xml:space="preserve">. However, due to the guidelines set out by the Government, teachers must still push children toward achieving their set targets, instead of improving upon </w:t>
      </w:r>
      <w:r w:rsidR="00FE50EF">
        <w:rPr>
          <w:color w:val="000000"/>
          <w:shd w:val="clear" w:color="auto" w:fill="FFFFFF"/>
        </w:rPr>
        <w:t>other</w:t>
      </w:r>
      <w:r>
        <w:rPr>
          <w:color w:val="000000"/>
          <w:shd w:val="clear" w:color="auto" w:fill="FFFFFF"/>
        </w:rPr>
        <w:t xml:space="preserve"> skills that they possess which may already be above target level. In </w:t>
      </w:r>
      <w:r w:rsidR="00FE50EF">
        <w:rPr>
          <w:color w:val="000000"/>
          <w:shd w:val="clear" w:color="auto" w:fill="FFFFFF"/>
        </w:rPr>
        <w:t xml:space="preserve">contract to that, there are </w:t>
      </w:r>
      <w:r>
        <w:rPr>
          <w:color w:val="000000"/>
          <w:shd w:val="clear" w:color="auto" w:fill="FFFFFF"/>
        </w:rPr>
        <w:t>cases such as in a Montessori school, as discussed by Mooney (2013</w:t>
      </w:r>
      <w:r w:rsidR="00FE50EF">
        <w:rPr>
          <w:color w:val="000000"/>
          <w:shd w:val="clear" w:color="auto" w:fill="FFFFFF"/>
        </w:rPr>
        <w:t>). These schools involve</w:t>
      </w:r>
      <w:r>
        <w:rPr>
          <w:color w:val="000000"/>
          <w:shd w:val="clear" w:color="auto" w:fill="FFFFFF"/>
        </w:rPr>
        <w:t xml:space="preserve"> a child-led learning approach </w:t>
      </w:r>
      <w:r w:rsidR="00FE50EF">
        <w:rPr>
          <w:color w:val="000000"/>
          <w:shd w:val="clear" w:color="auto" w:fill="FFFFFF"/>
        </w:rPr>
        <w:t xml:space="preserve">which </w:t>
      </w:r>
      <w:r>
        <w:rPr>
          <w:color w:val="000000"/>
          <w:shd w:val="clear" w:color="auto" w:fill="FFFFFF"/>
        </w:rPr>
        <w:t>can be beneficial as it allow</w:t>
      </w:r>
      <w:r w:rsidR="00FE50EF">
        <w:rPr>
          <w:color w:val="000000"/>
          <w:shd w:val="clear" w:color="auto" w:fill="FFFFFF"/>
        </w:rPr>
        <w:t>s</w:t>
      </w:r>
      <w:r>
        <w:rPr>
          <w:color w:val="000000"/>
          <w:shd w:val="clear" w:color="auto" w:fill="FFFFFF"/>
        </w:rPr>
        <w:t xml:space="preserve"> children to work on their curr</w:t>
      </w:r>
      <w:r w:rsidR="00FE50EF">
        <w:rPr>
          <w:color w:val="000000"/>
          <w:shd w:val="clear" w:color="auto" w:fill="FFFFFF"/>
        </w:rPr>
        <w:t>ent</w:t>
      </w:r>
      <w:r>
        <w:rPr>
          <w:color w:val="000000"/>
          <w:shd w:val="clear" w:color="auto" w:fill="FFFFFF"/>
        </w:rPr>
        <w:t xml:space="preserve"> skills at their own level without being pushed.</w:t>
      </w:r>
    </w:p>
    <w:sectPr w:rsidR="00DA5986" w:rsidRPr="00DA5986">
      <w:head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C878E" w14:textId="77777777" w:rsidR="0043175F" w:rsidRDefault="0043175F" w:rsidP="00CA69EB">
      <w:r>
        <w:separator/>
      </w:r>
    </w:p>
  </w:endnote>
  <w:endnote w:type="continuationSeparator" w:id="0">
    <w:p w14:paraId="510AB034" w14:textId="77777777" w:rsidR="0043175F" w:rsidRDefault="0043175F" w:rsidP="00CA6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E63FB" w14:textId="77777777" w:rsidR="0043175F" w:rsidRDefault="0043175F" w:rsidP="00CA69EB">
      <w:r>
        <w:separator/>
      </w:r>
    </w:p>
  </w:footnote>
  <w:footnote w:type="continuationSeparator" w:id="0">
    <w:p w14:paraId="18DD48A5" w14:textId="77777777" w:rsidR="0043175F" w:rsidRDefault="0043175F" w:rsidP="00CA69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31CFC" w14:textId="540F2423" w:rsidR="00CA69EB" w:rsidRPr="004C5A8C" w:rsidRDefault="00CA69EB" w:rsidP="00CA69EB">
    <w:pPr>
      <w:pStyle w:val="Header"/>
      <w:jc w:val="both"/>
    </w:pPr>
    <w:r w:rsidRPr="004C5A8C">
      <w:t>Student Number: 17</w:t>
    </w:r>
    <w:r>
      <w:t xml:space="preserve">02923     Module Code: </w:t>
    </w:r>
    <w:r>
      <w:t xml:space="preserve">EAEE4005     Word Count: </w:t>
    </w:r>
    <w:r w:rsidR="00FE50EF">
      <w:t>3157</w:t>
    </w:r>
  </w:p>
  <w:p w14:paraId="4A0BE7A8" w14:textId="77777777" w:rsidR="00CA69EB" w:rsidRDefault="00CA69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3740E"/>
    <w:rsid w:val="00040FC8"/>
    <w:rsid w:val="00050132"/>
    <w:rsid w:val="000521AA"/>
    <w:rsid w:val="0005297D"/>
    <w:rsid w:val="00061A94"/>
    <w:rsid w:val="00066B02"/>
    <w:rsid w:val="00071FC7"/>
    <w:rsid w:val="00077E62"/>
    <w:rsid w:val="000836C3"/>
    <w:rsid w:val="00085EF8"/>
    <w:rsid w:val="00091A58"/>
    <w:rsid w:val="00094421"/>
    <w:rsid w:val="000A6AC7"/>
    <w:rsid w:val="000A7E8D"/>
    <w:rsid w:val="000B0E4F"/>
    <w:rsid w:val="000C24DE"/>
    <w:rsid w:val="000C34AD"/>
    <w:rsid w:val="000D04B7"/>
    <w:rsid w:val="000D5493"/>
    <w:rsid w:val="000D6E6B"/>
    <w:rsid w:val="000E3669"/>
    <w:rsid w:val="000F12FB"/>
    <w:rsid w:val="000F54D1"/>
    <w:rsid w:val="000F78BE"/>
    <w:rsid w:val="001003EB"/>
    <w:rsid w:val="00100974"/>
    <w:rsid w:val="00102AE5"/>
    <w:rsid w:val="00103C5A"/>
    <w:rsid w:val="00104846"/>
    <w:rsid w:val="00111ADE"/>
    <w:rsid w:val="001123EC"/>
    <w:rsid w:val="00132896"/>
    <w:rsid w:val="00133E03"/>
    <w:rsid w:val="0013499E"/>
    <w:rsid w:val="00134DF0"/>
    <w:rsid w:val="00134F2F"/>
    <w:rsid w:val="001364BD"/>
    <w:rsid w:val="00143AD8"/>
    <w:rsid w:val="0014479F"/>
    <w:rsid w:val="0015220F"/>
    <w:rsid w:val="00160D2B"/>
    <w:rsid w:val="0016240F"/>
    <w:rsid w:val="001775E4"/>
    <w:rsid w:val="001944F6"/>
    <w:rsid w:val="00196831"/>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0F62"/>
    <w:rsid w:val="0021787A"/>
    <w:rsid w:val="0022037F"/>
    <w:rsid w:val="00220CB1"/>
    <w:rsid w:val="00221027"/>
    <w:rsid w:val="00224596"/>
    <w:rsid w:val="00225099"/>
    <w:rsid w:val="002252D0"/>
    <w:rsid w:val="00226CD2"/>
    <w:rsid w:val="00227468"/>
    <w:rsid w:val="00237673"/>
    <w:rsid w:val="002402C0"/>
    <w:rsid w:val="002519B8"/>
    <w:rsid w:val="0025634B"/>
    <w:rsid w:val="00270A46"/>
    <w:rsid w:val="00273441"/>
    <w:rsid w:val="00280026"/>
    <w:rsid w:val="002854BC"/>
    <w:rsid w:val="00286206"/>
    <w:rsid w:val="002936A5"/>
    <w:rsid w:val="002948E7"/>
    <w:rsid w:val="002A1EAA"/>
    <w:rsid w:val="002D00DE"/>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0E30"/>
    <w:rsid w:val="00381FF6"/>
    <w:rsid w:val="00382E7F"/>
    <w:rsid w:val="00382F5C"/>
    <w:rsid w:val="00383640"/>
    <w:rsid w:val="00390161"/>
    <w:rsid w:val="003A192F"/>
    <w:rsid w:val="003A1CB1"/>
    <w:rsid w:val="003A3C0A"/>
    <w:rsid w:val="003A6F91"/>
    <w:rsid w:val="003B38A2"/>
    <w:rsid w:val="003C0635"/>
    <w:rsid w:val="003C1241"/>
    <w:rsid w:val="003D03BE"/>
    <w:rsid w:val="003E6BA6"/>
    <w:rsid w:val="003F00EE"/>
    <w:rsid w:val="003F3B2D"/>
    <w:rsid w:val="003F4FB8"/>
    <w:rsid w:val="00401850"/>
    <w:rsid w:val="00405D6F"/>
    <w:rsid w:val="00407EB6"/>
    <w:rsid w:val="00407F93"/>
    <w:rsid w:val="004112C2"/>
    <w:rsid w:val="004140C5"/>
    <w:rsid w:val="0042107B"/>
    <w:rsid w:val="0042224A"/>
    <w:rsid w:val="0042535E"/>
    <w:rsid w:val="0042744A"/>
    <w:rsid w:val="00430819"/>
    <w:rsid w:val="0043175F"/>
    <w:rsid w:val="00435895"/>
    <w:rsid w:val="00437283"/>
    <w:rsid w:val="0044466D"/>
    <w:rsid w:val="00452E64"/>
    <w:rsid w:val="004559FC"/>
    <w:rsid w:val="004650B0"/>
    <w:rsid w:val="00466F6E"/>
    <w:rsid w:val="00472419"/>
    <w:rsid w:val="00473B28"/>
    <w:rsid w:val="00477D4F"/>
    <w:rsid w:val="0048172A"/>
    <w:rsid w:val="0048338D"/>
    <w:rsid w:val="00484D35"/>
    <w:rsid w:val="004A4D38"/>
    <w:rsid w:val="004B6D31"/>
    <w:rsid w:val="004C2ED5"/>
    <w:rsid w:val="004C6DCA"/>
    <w:rsid w:val="004D711F"/>
    <w:rsid w:val="004E0643"/>
    <w:rsid w:val="004E5782"/>
    <w:rsid w:val="004E79F6"/>
    <w:rsid w:val="004F643D"/>
    <w:rsid w:val="00500AAF"/>
    <w:rsid w:val="005104AB"/>
    <w:rsid w:val="00511351"/>
    <w:rsid w:val="00516623"/>
    <w:rsid w:val="00521E71"/>
    <w:rsid w:val="00530F05"/>
    <w:rsid w:val="00532BC9"/>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E423C"/>
    <w:rsid w:val="005E4561"/>
    <w:rsid w:val="005F2E23"/>
    <w:rsid w:val="00600419"/>
    <w:rsid w:val="00600F10"/>
    <w:rsid w:val="0060526C"/>
    <w:rsid w:val="006073B6"/>
    <w:rsid w:val="00610736"/>
    <w:rsid w:val="00622A1D"/>
    <w:rsid w:val="00623B95"/>
    <w:rsid w:val="00631774"/>
    <w:rsid w:val="006346B3"/>
    <w:rsid w:val="00635DB9"/>
    <w:rsid w:val="00641A9C"/>
    <w:rsid w:val="00643553"/>
    <w:rsid w:val="0064424C"/>
    <w:rsid w:val="00644ABB"/>
    <w:rsid w:val="006478E0"/>
    <w:rsid w:val="0065422E"/>
    <w:rsid w:val="00654667"/>
    <w:rsid w:val="00660177"/>
    <w:rsid w:val="00660E2C"/>
    <w:rsid w:val="00666D20"/>
    <w:rsid w:val="0067212D"/>
    <w:rsid w:val="00676B22"/>
    <w:rsid w:val="00681950"/>
    <w:rsid w:val="0068309D"/>
    <w:rsid w:val="006934CA"/>
    <w:rsid w:val="006A0B0D"/>
    <w:rsid w:val="006A2EBD"/>
    <w:rsid w:val="006A47F0"/>
    <w:rsid w:val="006A52E6"/>
    <w:rsid w:val="006B2269"/>
    <w:rsid w:val="006B67BF"/>
    <w:rsid w:val="006C0896"/>
    <w:rsid w:val="006C290B"/>
    <w:rsid w:val="006C3839"/>
    <w:rsid w:val="006C5494"/>
    <w:rsid w:val="006C54D7"/>
    <w:rsid w:val="006E377F"/>
    <w:rsid w:val="006E5F19"/>
    <w:rsid w:val="006F0BB2"/>
    <w:rsid w:val="00705186"/>
    <w:rsid w:val="0070554C"/>
    <w:rsid w:val="0070759B"/>
    <w:rsid w:val="00712567"/>
    <w:rsid w:val="00714A99"/>
    <w:rsid w:val="00716A81"/>
    <w:rsid w:val="007174A9"/>
    <w:rsid w:val="00720759"/>
    <w:rsid w:val="00722484"/>
    <w:rsid w:val="00725A8E"/>
    <w:rsid w:val="00732C26"/>
    <w:rsid w:val="00735737"/>
    <w:rsid w:val="00743B79"/>
    <w:rsid w:val="00746E26"/>
    <w:rsid w:val="00747A25"/>
    <w:rsid w:val="00752B10"/>
    <w:rsid w:val="00757306"/>
    <w:rsid w:val="00757CD3"/>
    <w:rsid w:val="00761122"/>
    <w:rsid w:val="00763B82"/>
    <w:rsid w:val="00766886"/>
    <w:rsid w:val="00767BCD"/>
    <w:rsid w:val="007710EA"/>
    <w:rsid w:val="00771E89"/>
    <w:rsid w:val="0077426E"/>
    <w:rsid w:val="0077741E"/>
    <w:rsid w:val="00782CD8"/>
    <w:rsid w:val="00791BAF"/>
    <w:rsid w:val="00792A96"/>
    <w:rsid w:val="007943D4"/>
    <w:rsid w:val="00795CD1"/>
    <w:rsid w:val="007A1665"/>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10DB6"/>
    <w:rsid w:val="008178A5"/>
    <w:rsid w:val="00817BD0"/>
    <w:rsid w:val="0082279E"/>
    <w:rsid w:val="0082494E"/>
    <w:rsid w:val="008261E1"/>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E01BC"/>
    <w:rsid w:val="008E7232"/>
    <w:rsid w:val="008E7BF9"/>
    <w:rsid w:val="008E7D8A"/>
    <w:rsid w:val="008F35E4"/>
    <w:rsid w:val="008F3CEE"/>
    <w:rsid w:val="00903954"/>
    <w:rsid w:val="0090668B"/>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60363"/>
    <w:rsid w:val="00985057"/>
    <w:rsid w:val="0099270E"/>
    <w:rsid w:val="00996517"/>
    <w:rsid w:val="009A6625"/>
    <w:rsid w:val="009B46DA"/>
    <w:rsid w:val="009C44EA"/>
    <w:rsid w:val="009C544E"/>
    <w:rsid w:val="009D0604"/>
    <w:rsid w:val="009D15BC"/>
    <w:rsid w:val="009D2647"/>
    <w:rsid w:val="009D2822"/>
    <w:rsid w:val="009E1A19"/>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4E39"/>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A352E"/>
    <w:rsid w:val="00AB02CE"/>
    <w:rsid w:val="00AB3F77"/>
    <w:rsid w:val="00AB5750"/>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2080D"/>
    <w:rsid w:val="00B30E3F"/>
    <w:rsid w:val="00B35AC1"/>
    <w:rsid w:val="00B36583"/>
    <w:rsid w:val="00B51913"/>
    <w:rsid w:val="00B5280A"/>
    <w:rsid w:val="00B52B89"/>
    <w:rsid w:val="00B53F10"/>
    <w:rsid w:val="00B56A1B"/>
    <w:rsid w:val="00B625DB"/>
    <w:rsid w:val="00B639DE"/>
    <w:rsid w:val="00B70DCB"/>
    <w:rsid w:val="00B833AC"/>
    <w:rsid w:val="00B857CB"/>
    <w:rsid w:val="00B93A45"/>
    <w:rsid w:val="00B97B0E"/>
    <w:rsid w:val="00BB1E94"/>
    <w:rsid w:val="00BB5825"/>
    <w:rsid w:val="00BC27CB"/>
    <w:rsid w:val="00BC6777"/>
    <w:rsid w:val="00BC6982"/>
    <w:rsid w:val="00BC70F3"/>
    <w:rsid w:val="00BC7B53"/>
    <w:rsid w:val="00BD09FE"/>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9EB"/>
    <w:rsid w:val="00CA6D1B"/>
    <w:rsid w:val="00CB10B5"/>
    <w:rsid w:val="00CB1970"/>
    <w:rsid w:val="00CB3E18"/>
    <w:rsid w:val="00CB7119"/>
    <w:rsid w:val="00CB7D2B"/>
    <w:rsid w:val="00CC38E5"/>
    <w:rsid w:val="00CC50A6"/>
    <w:rsid w:val="00CC5136"/>
    <w:rsid w:val="00CC773B"/>
    <w:rsid w:val="00CD31B2"/>
    <w:rsid w:val="00CD739E"/>
    <w:rsid w:val="00CE03AC"/>
    <w:rsid w:val="00CE0A30"/>
    <w:rsid w:val="00CE0CCF"/>
    <w:rsid w:val="00CE2E74"/>
    <w:rsid w:val="00CE660E"/>
    <w:rsid w:val="00CF6B5C"/>
    <w:rsid w:val="00D01137"/>
    <w:rsid w:val="00D11EFC"/>
    <w:rsid w:val="00D14954"/>
    <w:rsid w:val="00D202E4"/>
    <w:rsid w:val="00D266F0"/>
    <w:rsid w:val="00D30EDE"/>
    <w:rsid w:val="00D313E5"/>
    <w:rsid w:val="00D3643B"/>
    <w:rsid w:val="00D60AF8"/>
    <w:rsid w:val="00D7275B"/>
    <w:rsid w:val="00D75D08"/>
    <w:rsid w:val="00D77169"/>
    <w:rsid w:val="00D81692"/>
    <w:rsid w:val="00D91FFE"/>
    <w:rsid w:val="00D921BA"/>
    <w:rsid w:val="00D9353F"/>
    <w:rsid w:val="00DA0D28"/>
    <w:rsid w:val="00DA359A"/>
    <w:rsid w:val="00DA5986"/>
    <w:rsid w:val="00DB1796"/>
    <w:rsid w:val="00DB7CC4"/>
    <w:rsid w:val="00DC510B"/>
    <w:rsid w:val="00DD12C3"/>
    <w:rsid w:val="00DD2C8D"/>
    <w:rsid w:val="00DD7817"/>
    <w:rsid w:val="00DE4BEC"/>
    <w:rsid w:val="00DE5AD4"/>
    <w:rsid w:val="00DE75C4"/>
    <w:rsid w:val="00DF09CB"/>
    <w:rsid w:val="00DF31D3"/>
    <w:rsid w:val="00DF55DE"/>
    <w:rsid w:val="00E047D4"/>
    <w:rsid w:val="00E04DDC"/>
    <w:rsid w:val="00E06A17"/>
    <w:rsid w:val="00E11120"/>
    <w:rsid w:val="00E13BED"/>
    <w:rsid w:val="00E3732E"/>
    <w:rsid w:val="00E523F0"/>
    <w:rsid w:val="00E541A3"/>
    <w:rsid w:val="00E542B3"/>
    <w:rsid w:val="00E574DB"/>
    <w:rsid w:val="00E66951"/>
    <w:rsid w:val="00E700C3"/>
    <w:rsid w:val="00E7372A"/>
    <w:rsid w:val="00E81B07"/>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1FAC"/>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13EC"/>
    <w:rsid w:val="00F63FE4"/>
    <w:rsid w:val="00F641FE"/>
    <w:rsid w:val="00F679D3"/>
    <w:rsid w:val="00F70A42"/>
    <w:rsid w:val="00F74A16"/>
    <w:rsid w:val="00F74A21"/>
    <w:rsid w:val="00F76BB0"/>
    <w:rsid w:val="00F83908"/>
    <w:rsid w:val="00F9425B"/>
    <w:rsid w:val="00FA573D"/>
    <w:rsid w:val="00FA7DF3"/>
    <w:rsid w:val="00FB29CF"/>
    <w:rsid w:val="00FB5AC0"/>
    <w:rsid w:val="00FC2805"/>
    <w:rsid w:val="00FC33AD"/>
    <w:rsid w:val="00FE3B33"/>
    <w:rsid w:val="00FE50EF"/>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10643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73D"/>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69EB"/>
    <w:pPr>
      <w:tabs>
        <w:tab w:val="center" w:pos="4513"/>
        <w:tab w:val="right" w:pos="9026"/>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CA69EB"/>
  </w:style>
  <w:style w:type="paragraph" w:styleId="Footer">
    <w:name w:val="footer"/>
    <w:basedOn w:val="Normal"/>
    <w:link w:val="FooterChar"/>
    <w:uiPriority w:val="99"/>
    <w:unhideWhenUsed/>
    <w:rsid w:val="00CA69EB"/>
    <w:pPr>
      <w:tabs>
        <w:tab w:val="center" w:pos="4513"/>
        <w:tab w:val="right" w:pos="9026"/>
      </w:tabs>
    </w:pPr>
  </w:style>
  <w:style w:type="character" w:customStyle="1" w:styleId="FooterChar">
    <w:name w:val="Footer Char"/>
    <w:basedOn w:val="DefaultParagraphFont"/>
    <w:link w:val="Footer"/>
    <w:uiPriority w:val="99"/>
    <w:rsid w:val="00CA69EB"/>
  </w:style>
  <w:style w:type="character" w:customStyle="1" w:styleId="apple-converted-space">
    <w:name w:val="apple-converted-space"/>
    <w:basedOn w:val="DefaultParagraphFont"/>
    <w:rsid w:val="00906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702406">
      <w:bodyDiv w:val="1"/>
      <w:marLeft w:val="0"/>
      <w:marRight w:val="0"/>
      <w:marTop w:val="0"/>
      <w:marBottom w:val="0"/>
      <w:divBdr>
        <w:top w:val="none" w:sz="0" w:space="0" w:color="auto"/>
        <w:left w:val="none" w:sz="0" w:space="0" w:color="auto"/>
        <w:bottom w:val="none" w:sz="0" w:space="0" w:color="auto"/>
        <w:right w:val="none" w:sz="0" w:space="0" w:color="auto"/>
      </w:divBdr>
    </w:div>
    <w:div w:id="714618386">
      <w:bodyDiv w:val="1"/>
      <w:marLeft w:val="0"/>
      <w:marRight w:val="0"/>
      <w:marTop w:val="0"/>
      <w:marBottom w:val="0"/>
      <w:divBdr>
        <w:top w:val="none" w:sz="0" w:space="0" w:color="auto"/>
        <w:left w:val="none" w:sz="0" w:space="0" w:color="auto"/>
        <w:bottom w:val="none" w:sz="0" w:space="0" w:color="auto"/>
        <w:right w:val="none" w:sz="0" w:space="0" w:color="auto"/>
      </w:divBdr>
    </w:div>
    <w:div w:id="730687780">
      <w:bodyDiv w:val="1"/>
      <w:marLeft w:val="0"/>
      <w:marRight w:val="0"/>
      <w:marTop w:val="0"/>
      <w:marBottom w:val="0"/>
      <w:divBdr>
        <w:top w:val="none" w:sz="0" w:space="0" w:color="auto"/>
        <w:left w:val="none" w:sz="0" w:space="0" w:color="auto"/>
        <w:bottom w:val="none" w:sz="0" w:space="0" w:color="auto"/>
        <w:right w:val="none" w:sz="0" w:space="0" w:color="auto"/>
      </w:divBdr>
    </w:div>
    <w:div w:id="922835741">
      <w:bodyDiv w:val="1"/>
      <w:marLeft w:val="0"/>
      <w:marRight w:val="0"/>
      <w:marTop w:val="0"/>
      <w:marBottom w:val="0"/>
      <w:divBdr>
        <w:top w:val="none" w:sz="0" w:space="0" w:color="auto"/>
        <w:left w:val="none" w:sz="0" w:space="0" w:color="auto"/>
        <w:bottom w:val="none" w:sz="0" w:space="0" w:color="auto"/>
        <w:right w:val="none" w:sz="0" w:space="0" w:color="auto"/>
      </w:divBdr>
    </w:div>
    <w:div w:id="1031492803">
      <w:bodyDiv w:val="1"/>
      <w:marLeft w:val="0"/>
      <w:marRight w:val="0"/>
      <w:marTop w:val="0"/>
      <w:marBottom w:val="0"/>
      <w:divBdr>
        <w:top w:val="none" w:sz="0" w:space="0" w:color="auto"/>
        <w:left w:val="none" w:sz="0" w:space="0" w:color="auto"/>
        <w:bottom w:val="none" w:sz="0" w:space="0" w:color="auto"/>
        <w:right w:val="none" w:sz="0" w:space="0" w:color="auto"/>
      </w:divBdr>
    </w:div>
    <w:div w:id="1180389554">
      <w:bodyDiv w:val="1"/>
      <w:marLeft w:val="0"/>
      <w:marRight w:val="0"/>
      <w:marTop w:val="0"/>
      <w:marBottom w:val="0"/>
      <w:divBdr>
        <w:top w:val="none" w:sz="0" w:space="0" w:color="auto"/>
        <w:left w:val="none" w:sz="0" w:space="0" w:color="auto"/>
        <w:bottom w:val="none" w:sz="0" w:space="0" w:color="auto"/>
        <w:right w:val="none" w:sz="0" w:space="0" w:color="auto"/>
      </w:divBdr>
    </w:div>
    <w:div w:id="1206526593">
      <w:bodyDiv w:val="1"/>
      <w:marLeft w:val="0"/>
      <w:marRight w:val="0"/>
      <w:marTop w:val="0"/>
      <w:marBottom w:val="0"/>
      <w:divBdr>
        <w:top w:val="none" w:sz="0" w:space="0" w:color="auto"/>
        <w:left w:val="none" w:sz="0" w:space="0" w:color="auto"/>
        <w:bottom w:val="none" w:sz="0" w:space="0" w:color="auto"/>
        <w:right w:val="none" w:sz="0" w:space="0" w:color="auto"/>
      </w:divBdr>
    </w:div>
    <w:div w:id="1797790927">
      <w:bodyDiv w:val="1"/>
      <w:marLeft w:val="0"/>
      <w:marRight w:val="0"/>
      <w:marTop w:val="0"/>
      <w:marBottom w:val="0"/>
      <w:divBdr>
        <w:top w:val="none" w:sz="0" w:space="0" w:color="auto"/>
        <w:left w:val="none" w:sz="0" w:space="0" w:color="auto"/>
        <w:bottom w:val="none" w:sz="0" w:space="0" w:color="auto"/>
        <w:right w:val="none" w:sz="0" w:space="0" w:color="auto"/>
      </w:divBdr>
    </w:div>
    <w:div w:id="1801529105">
      <w:bodyDiv w:val="1"/>
      <w:marLeft w:val="0"/>
      <w:marRight w:val="0"/>
      <w:marTop w:val="0"/>
      <w:marBottom w:val="0"/>
      <w:divBdr>
        <w:top w:val="none" w:sz="0" w:space="0" w:color="auto"/>
        <w:left w:val="none" w:sz="0" w:space="0" w:color="auto"/>
        <w:bottom w:val="none" w:sz="0" w:space="0" w:color="auto"/>
        <w:right w:val="none" w:sz="0" w:space="0" w:color="auto"/>
      </w:divBdr>
    </w:div>
    <w:div w:id="1891723579">
      <w:bodyDiv w:val="1"/>
      <w:marLeft w:val="0"/>
      <w:marRight w:val="0"/>
      <w:marTop w:val="0"/>
      <w:marBottom w:val="0"/>
      <w:divBdr>
        <w:top w:val="none" w:sz="0" w:space="0" w:color="auto"/>
        <w:left w:val="none" w:sz="0" w:space="0" w:color="auto"/>
        <w:bottom w:val="none" w:sz="0" w:space="0" w:color="auto"/>
        <w:right w:val="none" w:sz="0" w:space="0" w:color="auto"/>
      </w:divBdr>
    </w:div>
    <w:div w:id="208340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337</TotalTime>
  <Pages>8</Pages>
  <Words>3246</Words>
  <Characters>15973</Characters>
  <Application>Microsoft Office Word</Application>
  <DocSecurity>0</DocSecurity>
  <Lines>290</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Amy Williams (1702923)</cp:lastModifiedBy>
  <cp:revision>9</cp:revision>
  <dcterms:created xsi:type="dcterms:W3CDTF">2018-02-18T19:11:00Z</dcterms:created>
  <dcterms:modified xsi:type="dcterms:W3CDTF">2018-03-02T12:33:00Z</dcterms:modified>
</cp:coreProperties>
</file>