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147CE" w14:textId="5EFAD217" w:rsidR="00844B03" w:rsidRDefault="00844B03" w:rsidP="00844B03">
      <w:pPr>
        <w:spacing w:line="360" w:lineRule="auto"/>
        <w:jc w:val="right"/>
        <w:rPr>
          <w:rFonts w:ascii="Arial" w:hAnsi="Arial" w:cs="Arial"/>
          <w:b/>
          <w:bCs/>
          <w:sz w:val="36"/>
          <w:szCs w:val="36"/>
        </w:rPr>
      </w:pPr>
      <w:r>
        <w:rPr>
          <w:rFonts w:ascii="Arial" w:hAnsi="Arial" w:cs="Arial"/>
          <w:b/>
          <w:bCs/>
          <w:noProof/>
          <w:sz w:val="36"/>
          <w:szCs w:val="36"/>
        </w:rPr>
        <w:drawing>
          <wp:inline distT="0" distB="0" distL="0" distR="0" wp14:anchorId="6BC4341C" wp14:editId="6792883D">
            <wp:extent cx="2981050" cy="1136009"/>
            <wp:effectExtent l="0" t="0" r="0" b="7620"/>
            <wp:docPr id="1265054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7462" cy="1138452"/>
                    </a:xfrm>
                    <a:prstGeom prst="rect">
                      <a:avLst/>
                    </a:prstGeom>
                    <a:noFill/>
                  </pic:spPr>
                </pic:pic>
              </a:graphicData>
            </a:graphic>
          </wp:inline>
        </w:drawing>
      </w:r>
    </w:p>
    <w:p w14:paraId="7D6EF2F2" w14:textId="77777777" w:rsidR="00844B03" w:rsidRDefault="00844B03" w:rsidP="000E2880">
      <w:pPr>
        <w:spacing w:line="360" w:lineRule="auto"/>
        <w:jc w:val="both"/>
        <w:rPr>
          <w:rFonts w:ascii="Arial" w:hAnsi="Arial" w:cs="Arial"/>
          <w:b/>
          <w:bCs/>
          <w:sz w:val="36"/>
          <w:szCs w:val="36"/>
        </w:rPr>
      </w:pPr>
    </w:p>
    <w:p w14:paraId="3EEC059C" w14:textId="77777777" w:rsidR="00844B03" w:rsidRDefault="00844B03" w:rsidP="000E2880">
      <w:pPr>
        <w:spacing w:line="360" w:lineRule="auto"/>
        <w:jc w:val="both"/>
        <w:rPr>
          <w:rFonts w:ascii="Arial" w:hAnsi="Arial" w:cs="Arial"/>
          <w:b/>
          <w:bCs/>
          <w:sz w:val="36"/>
          <w:szCs w:val="36"/>
        </w:rPr>
      </w:pPr>
    </w:p>
    <w:p w14:paraId="3BAF7DB3" w14:textId="77777777" w:rsidR="00844B03" w:rsidRDefault="00844B03" w:rsidP="000E2880">
      <w:pPr>
        <w:spacing w:line="360" w:lineRule="auto"/>
        <w:jc w:val="both"/>
        <w:rPr>
          <w:rFonts w:ascii="Arial" w:hAnsi="Arial" w:cs="Arial"/>
          <w:b/>
          <w:bCs/>
          <w:sz w:val="36"/>
          <w:szCs w:val="36"/>
        </w:rPr>
      </w:pPr>
    </w:p>
    <w:p w14:paraId="02668B5D" w14:textId="7FA0176C" w:rsidR="00DB2824" w:rsidRPr="00844B03" w:rsidRDefault="008266DF" w:rsidP="000E2880">
      <w:pPr>
        <w:spacing w:line="360" w:lineRule="auto"/>
        <w:jc w:val="both"/>
        <w:rPr>
          <w:rFonts w:ascii="Arial" w:hAnsi="Arial" w:cs="Arial"/>
          <w:b/>
          <w:bCs/>
          <w:sz w:val="40"/>
          <w:szCs w:val="40"/>
        </w:rPr>
      </w:pPr>
      <w:r w:rsidRPr="00844B03">
        <w:rPr>
          <w:rFonts w:ascii="Arial" w:hAnsi="Arial" w:cs="Arial"/>
          <w:b/>
          <w:bCs/>
          <w:sz w:val="40"/>
          <w:szCs w:val="40"/>
        </w:rPr>
        <w:t>Assessment com</w:t>
      </w:r>
      <w:r w:rsidR="00391EB7" w:rsidRPr="00844B03">
        <w:rPr>
          <w:rFonts w:ascii="Arial" w:hAnsi="Arial" w:cs="Arial"/>
          <w:b/>
          <w:bCs/>
          <w:sz w:val="40"/>
          <w:szCs w:val="40"/>
        </w:rPr>
        <w:t xml:space="preserve">ponent 2: Report </w:t>
      </w:r>
    </w:p>
    <w:p w14:paraId="339F7B72" w14:textId="1964B56E" w:rsidR="00DB2824" w:rsidRPr="00844B03" w:rsidRDefault="00391EB7" w:rsidP="000E2880">
      <w:pPr>
        <w:spacing w:line="360" w:lineRule="auto"/>
        <w:jc w:val="both"/>
        <w:rPr>
          <w:rFonts w:ascii="Arial" w:hAnsi="Arial" w:cs="Arial"/>
          <w:b/>
          <w:bCs/>
          <w:sz w:val="28"/>
          <w:szCs w:val="28"/>
        </w:rPr>
      </w:pPr>
      <w:r w:rsidRPr="00844B03">
        <w:rPr>
          <w:rFonts w:ascii="Arial" w:hAnsi="Arial" w:cs="Arial"/>
          <w:b/>
          <w:bCs/>
          <w:sz w:val="28"/>
          <w:szCs w:val="28"/>
        </w:rPr>
        <w:t xml:space="preserve">Student </w:t>
      </w:r>
      <w:r w:rsidR="00844B03" w:rsidRPr="00844B03">
        <w:rPr>
          <w:rFonts w:ascii="Arial" w:hAnsi="Arial" w:cs="Arial"/>
          <w:b/>
          <w:bCs/>
          <w:sz w:val="28"/>
          <w:szCs w:val="28"/>
        </w:rPr>
        <w:t>Name: Safa</w:t>
      </w:r>
      <w:r w:rsidRPr="00844B03">
        <w:rPr>
          <w:rFonts w:ascii="Arial" w:hAnsi="Arial" w:cs="Arial"/>
          <w:b/>
          <w:bCs/>
          <w:sz w:val="28"/>
          <w:szCs w:val="28"/>
        </w:rPr>
        <w:t xml:space="preserve"> A</w:t>
      </w:r>
      <w:r w:rsidR="0005389B" w:rsidRPr="00844B03">
        <w:rPr>
          <w:rFonts w:ascii="Arial" w:hAnsi="Arial" w:cs="Arial"/>
          <w:b/>
          <w:bCs/>
          <w:sz w:val="28"/>
          <w:szCs w:val="28"/>
        </w:rPr>
        <w:t xml:space="preserve">hmed </w:t>
      </w:r>
    </w:p>
    <w:p w14:paraId="32997513" w14:textId="7051E7BD" w:rsidR="0005389B" w:rsidRPr="00844B03" w:rsidRDefault="0005389B" w:rsidP="000E2880">
      <w:pPr>
        <w:spacing w:line="360" w:lineRule="auto"/>
        <w:jc w:val="both"/>
        <w:rPr>
          <w:rFonts w:ascii="Arial" w:hAnsi="Arial" w:cs="Arial"/>
          <w:b/>
          <w:bCs/>
          <w:sz w:val="28"/>
          <w:szCs w:val="28"/>
        </w:rPr>
      </w:pPr>
      <w:r w:rsidRPr="00844B03">
        <w:rPr>
          <w:rFonts w:ascii="Arial" w:hAnsi="Arial" w:cs="Arial"/>
          <w:b/>
          <w:bCs/>
          <w:sz w:val="28"/>
          <w:szCs w:val="28"/>
        </w:rPr>
        <w:t xml:space="preserve">Student ID: 2124319 </w:t>
      </w:r>
    </w:p>
    <w:p w14:paraId="18D7BFD5" w14:textId="1320B6BE" w:rsidR="0005389B" w:rsidRPr="00844B03" w:rsidRDefault="0005389B" w:rsidP="000E2880">
      <w:pPr>
        <w:spacing w:line="360" w:lineRule="auto"/>
        <w:jc w:val="both"/>
        <w:rPr>
          <w:rFonts w:ascii="Arial" w:hAnsi="Arial" w:cs="Arial"/>
          <w:b/>
          <w:bCs/>
          <w:sz w:val="28"/>
          <w:szCs w:val="28"/>
        </w:rPr>
      </w:pPr>
      <w:r w:rsidRPr="00844B03">
        <w:rPr>
          <w:rFonts w:ascii="Arial" w:hAnsi="Arial" w:cs="Arial"/>
          <w:b/>
          <w:bCs/>
          <w:sz w:val="28"/>
          <w:szCs w:val="28"/>
        </w:rPr>
        <w:t>Mod</w:t>
      </w:r>
      <w:r w:rsidR="008A04EF" w:rsidRPr="00844B03">
        <w:rPr>
          <w:rFonts w:ascii="Arial" w:hAnsi="Arial" w:cs="Arial"/>
          <w:b/>
          <w:bCs/>
          <w:sz w:val="28"/>
          <w:szCs w:val="28"/>
        </w:rPr>
        <w:t>ule Name:</w:t>
      </w:r>
      <w:r w:rsidR="00D809D8" w:rsidRPr="00844B03">
        <w:rPr>
          <w:sz w:val="28"/>
          <w:szCs w:val="28"/>
        </w:rPr>
        <w:t xml:space="preserve"> </w:t>
      </w:r>
      <w:r w:rsidR="00D809D8" w:rsidRPr="00844B03">
        <w:rPr>
          <w:rFonts w:ascii="Arial" w:hAnsi="Arial" w:cs="Arial"/>
          <w:b/>
          <w:bCs/>
          <w:sz w:val="28"/>
          <w:szCs w:val="28"/>
        </w:rPr>
        <w:t>Mental Disorders and Psychopathology</w:t>
      </w:r>
    </w:p>
    <w:p w14:paraId="0D280577" w14:textId="19586404" w:rsidR="00D809D8" w:rsidRPr="00844B03" w:rsidRDefault="00D809D8" w:rsidP="000E2880">
      <w:pPr>
        <w:spacing w:line="360" w:lineRule="auto"/>
        <w:jc w:val="both"/>
        <w:rPr>
          <w:rFonts w:ascii="Arial" w:hAnsi="Arial" w:cs="Arial"/>
          <w:b/>
          <w:bCs/>
          <w:sz w:val="28"/>
          <w:szCs w:val="28"/>
        </w:rPr>
      </w:pPr>
      <w:r w:rsidRPr="00844B03">
        <w:rPr>
          <w:rFonts w:ascii="Arial" w:hAnsi="Arial" w:cs="Arial"/>
          <w:b/>
          <w:bCs/>
          <w:sz w:val="28"/>
          <w:szCs w:val="28"/>
        </w:rPr>
        <w:t xml:space="preserve">Module Code: </w:t>
      </w:r>
      <w:r w:rsidR="00D02A0B" w:rsidRPr="00844B03">
        <w:rPr>
          <w:rFonts w:ascii="Arial" w:hAnsi="Arial" w:cs="Arial"/>
          <w:b/>
          <w:bCs/>
          <w:sz w:val="28"/>
          <w:szCs w:val="28"/>
        </w:rPr>
        <w:t>BMHP6006</w:t>
      </w:r>
    </w:p>
    <w:p w14:paraId="2EB822EA" w14:textId="03702CB2" w:rsidR="00D02A0B" w:rsidRPr="00844B03" w:rsidRDefault="000160D1" w:rsidP="000E2880">
      <w:pPr>
        <w:spacing w:line="360" w:lineRule="auto"/>
        <w:jc w:val="both"/>
        <w:rPr>
          <w:rFonts w:ascii="Arial" w:hAnsi="Arial" w:cs="Arial"/>
          <w:b/>
          <w:bCs/>
          <w:sz w:val="28"/>
          <w:szCs w:val="28"/>
        </w:rPr>
      </w:pPr>
      <w:r w:rsidRPr="00844B03">
        <w:rPr>
          <w:rFonts w:ascii="Arial" w:hAnsi="Arial" w:cs="Arial"/>
          <w:b/>
          <w:bCs/>
          <w:sz w:val="28"/>
          <w:szCs w:val="28"/>
        </w:rPr>
        <w:t xml:space="preserve">Lecturer Name: </w:t>
      </w:r>
      <w:r w:rsidR="00844B03" w:rsidRPr="00844B03">
        <w:rPr>
          <w:rFonts w:ascii="Arial" w:hAnsi="Arial" w:cs="Arial"/>
          <w:b/>
          <w:bCs/>
          <w:sz w:val="28"/>
          <w:szCs w:val="28"/>
        </w:rPr>
        <w:t>Bianca Sanfilippo</w:t>
      </w:r>
    </w:p>
    <w:p w14:paraId="72098EB0" w14:textId="77777777" w:rsidR="00DB2824" w:rsidRDefault="00DB2824" w:rsidP="000E2880">
      <w:pPr>
        <w:spacing w:line="360" w:lineRule="auto"/>
        <w:jc w:val="both"/>
        <w:rPr>
          <w:rFonts w:ascii="Arial" w:hAnsi="Arial" w:cs="Arial"/>
          <w:b/>
          <w:bCs/>
        </w:rPr>
      </w:pPr>
    </w:p>
    <w:p w14:paraId="57251536" w14:textId="77777777" w:rsidR="00DB2824" w:rsidRDefault="00DB2824" w:rsidP="000E2880">
      <w:pPr>
        <w:spacing w:line="360" w:lineRule="auto"/>
        <w:jc w:val="both"/>
        <w:rPr>
          <w:rFonts w:ascii="Arial" w:hAnsi="Arial" w:cs="Arial"/>
          <w:b/>
          <w:bCs/>
        </w:rPr>
      </w:pPr>
    </w:p>
    <w:p w14:paraId="04D96749" w14:textId="77777777" w:rsidR="00DB2824" w:rsidRDefault="00DB2824" w:rsidP="000E2880">
      <w:pPr>
        <w:spacing w:line="360" w:lineRule="auto"/>
        <w:jc w:val="both"/>
        <w:rPr>
          <w:rFonts w:ascii="Arial" w:hAnsi="Arial" w:cs="Arial"/>
          <w:b/>
          <w:bCs/>
        </w:rPr>
      </w:pPr>
    </w:p>
    <w:p w14:paraId="1B39FB05" w14:textId="77777777" w:rsidR="00DB2824" w:rsidRDefault="00DB2824" w:rsidP="000E2880">
      <w:pPr>
        <w:spacing w:line="360" w:lineRule="auto"/>
        <w:jc w:val="both"/>
        <w:rPr>
          <w:rFonts w:ascii="Arial" w:hAnsi="Arial" w:cs="Arial"/>
          <w:b/>
          <w:bCs/>
        </w:rPr>
      </w:pPr>
    </w:p>
    <w:p w14:paraId="66B03190" w14:textId="77777777" w:rsidR="00DB2824" w:rsidRDefault="00DB2824" w:rsidP="000E2880">
      <w:pPr>
        <w:spacing w:line="360" w:lineRule="auto"/>
        <w:jc w:val="both"/>
        <w:rPr>
          <w:rFonts w:ascii="Arial" w:hAnsi="Arial" w:cs="Arial"/>
          <w:b/>
          <w:bCs/>
        </w:rPr>
      </w:pPr>
    </w:p>
    <w:p w14:paraId="5C3D15D9" w14:textId="77777777" w:rsidR="00DB2824" w:rsidRDefault="00DB2824" w:rsidP="000E2880">
      <w:pPr>
        <w:spacing w:line="360" w:lineRule="auto"/>
        <w:jc w:val="both"/>
        <w:rPr>
          <w:rFonts w:ascii="Arial" w:hAnsi="Arial" w:cs="Arial"/>
          <w:b/>
          <w:bCs/>
        </w:rPr>
      </w:pPr>
    </w:p>
    <w:p w14:paraId="68062465" w14:textId="77777777" w:rsidR="00DB2824" w:rsidRDefault="00DB2824" w:rsidP="000E2880">
      <w:pPr>
        <w:spacing w:line="360" w:lineRule="auto"/>
        <w:jc w:val="both"/>
        <w:rPr>
          <w:rFonts w:ascii="Arial" w:hAnsi="Arial" w:cs="Arial"/>
          <w:b/>
          <w:bCs/>
        </w:rPr>
      </w:pPr>
    </w:p>
    <w:p w14:paraId="2D92BDA6" w14:textId="77777777" w:rsidR="00DB2824" w:rsidRDefault="00DB2824" w:rsidP="000E2880">
      <w:pPr>
        <w:spacing w:line="360" w:lineRule="auto"/>
        <w:jc w:val="both"/>
        <w:rPr>
          <w:rFonts w:ascii="Arial" w:hAnsi="Arial" w:cs="Arial"/>
          <w:b/>
          <w:bCs/>
        </w:rPr>
      </w:pPr>
    </w:p>
    <w:p w14:paraId="2F1FF6C6" w14:textId="77777777" w:rsidR="00DB2824" w:rsidRDefault="00DB2824" w:rsidP="000E2880">
      <w:pPr>
        <w:spacing w:line="360" w:lineRule="auto"/>
        <w:jc w:val="both"/>
        <w:rPr>
          <w:rFonts w:ascii="Arial" w:hAnsi="Arial" w:cs="Arial"/>
          <w:b/>
          <w:bCs/>
        </w:rPr>
      </w:pPr>
    </w:p>
    <w:p w14:paraId="4C552A4F" w14:textId="77777777" w:rsidR="00844B03" w:rsidRDefault="00844B03" w:rsidP="000E2880">
      <w:pPr>
        <w:spacing w:line="360" w:lineRule="auto"/>
        <w:jc w:val="both"/>
        <w:rPr>
          <w:rFonts w:ascii="Arial" w:hAnsi="Arial" w:cs="Arial"/>
          <w:b/>
          <w:bCs/>
        </w:rPr>
      </w:pPr>
    </w:p>
    <w:p w14:paraId="6A1AC133" w14:textId="173E4E79" w:rsidR="002106C6" w:rsidRDefault="00B43605" w:rsidP="000E2880">
      <w:pPr>
        <w:spacing w:line="360" w:lineRule="auto"/>
        <w:jc w:val="both"/>
        <w:rPr>
          <w:rFonts w:ascii="Arial" w:hAnsi="Arial" w:cs="Arial"/>
          <w:b/>
          <w:bCs/>
        </w:rPr>
      </w:pPr>
      <w:r>
        <w:rPr>
          <w:rFonts w:ascii="Arial" w:hAnsi="Arial" w:cs="Arial"/>
          <w:b/>
          <w:bCs/>
        </w:rPr>
        <w:lastRenderedPageBreak/>
        <w:t xml:space="preserve">Introduction </w:t>
      </w:r>
    </w:p>
    <w:p w14:paraId="772DF640" w14:textId="749E7D08" w:rsidR="00B43605" w:rsidRPr="00B43605" w:rsidRDefault="00B43605" w:rsidP="000E2880">
      <w:pPr>
        <w:spacing w:line="360" w:lineRule="auto"/>
        <w:jc w:val="both"/>
        <w:rPr>
          <w:rFonts w:ascii="Arial" w:hAnsi="Arial" w:cs="Arial"/>
        </w:rPr>
      </w:pPr>
      <w:r w:rsidRPr="00B43605">
        <w:rPr>
          <w:rFonts w:ascii="Arial" w:hAnsi="Arial" w:cs="Arial"/>
        </w:rPr>
        <w:t xml:space="preserve">In this report, you will find an overview of three different mental health disorders, including General Anxiety Disorder (GAD), Schizophrenia, and Autism. These three mental health conditions are classified according to the ICD-10 manual's Causes, Signs and Symptoms and When they can be diagnosed. General Anxiety Disorder (GAD) is diagnosed when a person experiences excessive and uncontrollable worry and anxiety about various aspects of life for at least six months. Schizophrenia is diagnosed when a person exhibits a combination of hallucinations, delusions, disorganized thinking and speech, and diminished emotional expression. Autism is diagnosed when a person demonstrates persistent deficits in social communication and interaction, as well as restricted and repetitive patterns of </w:t>
      </w:r>
      <w:r w:rsidRPr="00B43605">
        <w:rPr>
          <w:rFonts w:ascii="Arial" w:hAnsi="Arial" w:cs="Arial"/>
        </w:rPr>
        <w:t>behaviours</w:t>
      </w:r>
      <w:r w:rsidRPr="00B43605">
        <w:rPr>
          <w:rFonts w:ascii="Arial" w:hAnsi="Arial" w:cs="Arial"/>
        </w:rPr>
        <w:t>, interests, or activities. Measurements of rehabilitation and recommendations for improvement.</w:t>
      </w:r>
    </w:p>
    <w:p w14:paraId="54B3CD6E" w14:textId="0952A87D" w:rsidR="000E2880" w:rsidRPr="000E2880" w:rsidRDefault="000E2880" w:rsidP="000E2880">
      <w:pPr>
        <w:spacing w:line="360" w:lineRule="auto"/>
        <w:jc w:val="both"/>
        <w:rPr>
          <w:rFonts w:ascii="Arial" w:hAnsi="Arial" w:cs="Arial"/>
          <w:b/>
          <w:bCs/>
        </w:rPr>
      </w:pPr>
      <w:r w:rsidRPr="000E2880">
        <w:rPr>
          <w:rFonts w:ascii="Arial" w:hAnsi="Arial" w:cs="Arial"/>
          <w:b/>
          <w:bCs/>
        </w:rPr>
        <w:t>Generalized anxiety disorder.</w:t>
      </w:r>
    </w:p>
    <w:p w14:paraId="06E5862B" w14:textId="3C965BCF" w:rsidR="00694960" w:rsidRDefault="00F2423F" w:rsidP="000E2880">
      <w:pPr>
        <w:spacing w:line="360" w:lineRule="auto"/>
        <w:jc w:val="both"/>
        <w:rPr>
          <w:rFonts w:ascii="Arial" w:hAnsi="Arial" w:cs="Arial"/>
        </w:rPr>
      </w:pPr>
      <w:r w:rsidRPr="00F2423F">
        <w:rPr>
          <w:rFonts w:ascii="Arial" w:hAnsi="Arial" w:cs="Arial"/>
        </w:rPr>
        <w:t xml:space="preserve">Generalized Anxiety Disorder (GAD) </w:t>
      </w:r>
      <w:r w:rsidR="00102E81" w:rsidRPr="00102E81">
        <w:rPr>
          <w:rFonts w:ascii="Arial" w:hAnsi="Arial" w:cs="Arial"/>
        </w:rPr>
        <w:t xml:space="preserve">is a long-term mental health condition that causes a person to experience regular and uncontrollable fear about </w:t>
      </w:r>
      <w:r w:rsidR="00872062" w:rsidRPr="00102E81">
        <w:rPr>
          <w:rFonts w:ascii="Arial" w:hAnsi="Arial" w:cs="Arial"/>
        </w:rPr>
        <w:t>several</w:t>
      </w:r>
      <w:r w:rsidR="00102E81" w:rsidRPr="00102E81">
        <w:rPr>
          <w:rFonts w:ascii="Arial" w:hAnsi="Arial" w:cs="Arial"/>
        </w:rPr>
        <w:t xml:space="preserve"> different aspects or situations in their li</w:t>
      </w:r>
      <w:r w:rsidR="00872062">
        <w:rPr>
          <w:rFonts w:ascii="Arial" w:hAnsi="Arial" w:cs="Arial"/>
        </w:rPr>
        <w:t>ves</w:t>
      </w:r>
      <w:r w:rsidRPr="00F2423F">
        <w:rPr>
          <w:rFonts w:ascii="Arial" w:hAnsi="Arial" w:cs="Arial"/>
        </w:rPr>
        <w:t>. It can significantly impact an individual's ability to function normally in both personal and professional settings</w:t>
      </w:r>
      <w:r w:rsidR="00872062">
        <w:rPr>
          <w:rFonts w:ascii="Arial" w:hAnsi="Arial" w:cs="Arial"/>
        </w:rPr>
        <w:t xml:space="preserve"> </w:t>
      </w:r>
      <w:r w:rsidR="00CA4795">
        <w:rPr>
          <w:rFonts w:ascii="Arial" w:hAnsi="Arial" w:cs="Arial"/>
        </w:rPr>
        <w:t>(Mental Health UK</w:t>
      </w:r>
      <w:r w:rsidR="001D34F8">
        <w:rPr>
          <w:rFonts w:ascii="Arial" w:hAnsi="Arial" w:cs="Arial"/>
        </w:rPr>
        <w:t>)</w:t>
      </w:r>
      <w:r w:rsidRPr="00F2423F">
        <w:rPr>
          <w:rFonts w:ascii="Arial" w:hAnsi="Arial" w:cs="Arial"/>
        </w:rPr>
        <w:t>. According to Mayo Clinic (2017) feeling anxious from time to time is normal, especially when life is stressful. However, a generalized anxiety disorder is characterized by ongoing and excessive anxiety and worry that can interfere with day-to-day activities. People with GAD may have uncontrollable worries about many different things in their everyday lives. The diagnosis of GAD is broad, and there are numerous possible symptoms of anxiety. Therefore, the problems experienced by individuals with GAD may differ from those experienced by others. Physical symptoms such as sweating, heart palpitations, difficulty sleeping, and headaches are so</w:t>
      </w:r>
      <w:r w:rsidR="00942104">
        <w:rPr>
          <w:rFonts w:ascii="Arial" w:hAnsi="Arial" w:cs="Arial"/>
        </w:rPr>
        <w:t>.</w:t>
      </w:r>
      <w:r w:rsidR="0035675E">
        <w:rPr>
          <w:rFonts w:ascii="Arial" w:hAnsi="Arial" w:cs="Arial"/>
        </w:rPr>
        <w:t xml:space="preserve"> </w:t>
      </w:r>
      <w:r w:rsidR="000E2880" w:rsidRPr="000E2880">
        <w:rPr>
          <w:rFonts w:ascii="Arial" w:hAnsi="Arial" w:cs="Arial"/>
        </w:rPr>
        <w:t>They may also experience emotional symptoms such as feeling overwhelmed, irritable, or anxious. They may also experience cognitive symptoms such as difficulty concentrating, memory problems, or difficulty making decisions.</w:t>
      </w:r>
      <w:r w:rsidR="006A251A">
        <w:rPr>
          <w:rFonts w:ascii="Arial" w:hAnsi="Arial" w:cs="Arial"/>
        </w:rPr>
        <w:t xml:space="preserve"> Also, </w:t>
      </w:r>
      <w:r w:rsidR="006A514A" w:rsidRPr="006A514A">
        <w:rPr>
          <w:rFonts w:ascii="Arial" w:hAnsi="Arial" w:cs="Arial"/>
        </w:rPr>
        <w:t>6 in 100 people in England will be diagnosed with generalised anxiety disorder every week (Mind) There are over 8 million people suffering from anxiety disorder in the UK at any given time (Mental Health UK) Less than 50% of people suffering from generalised anxiety disorder receive treatment (Mental Health Foundation). For example, only 41% of those aged 16-19 years old with an anxiety disorder accessed treatment in 201</w:t>
      </w:r>
      <w:r w:rsidR="00CB6473">
        <w:rPr>
          <w:rFonts w:ascii="Arial" w:hAnsi="Arial" w:cs="Arial"/>
        </w:rPr>
        <w:t>9</w:t>
      </w:r>
      <w:r w:rsidR="00E46CA4">
        <w:rPr>
          <w:rFonts w:ascii="Arial" w:hAnsi="Arial" w:cs="Arial"/>
        </w:rPr>
        <w:t xml:space="preserve"> </w:t>
      </w:r>
      <w:r w:rsidR="00C0213E">
        <w:rPr>
          <w:rFonts w:ascii="Arial" w:hAnsi="Arial" w:cs="Arial"/>
        </w:rPr>
        <w:t>to</w:t>
      </w:r>
      <w:r w:rsidR="00E46CA4">
        <w:rPr>
          <w:rFonts w:ascii="Arial" w:hAnsi="Arial" w:cs="Arial"/>
        </w:rPr>
        <w:t xml:space="preserve"> </w:t>
      </w:r>
      <w:r w:rsidR="006A514A" w:rsidRPr="006A514A">
        <w:rPr>
          <w:rFonts w:ascii="Arial" w:hAnsi="Arial" w:cs="Arial"/>
        </w:rPr>
        <w:t>2020(Mental Health Foundation).</w:t>
      </w:r>
      <w:r w:rsidR="00E46CA4">
        <w:rPr>
          <w:rFonts w:ascii="Arial" w:hAnsi="Arial" w:cs="Arial"/>
        </w:rPr>
        <w:t xml:space="preserve">                    </w:t>
      </w:r>
      <w:r w:rsidR="006A514A">
        <w:rPr>
          <w:rFonts w:ascii="Arial" w:hAnsi="Arial" w:cs="Arial"/>
        </w:rPr>
        <w:t xml:space="preserve"> </w:t>
      </w:r>
    </w:p>
    <w:p w14:paraId="1F65463E" w14:textId="77777777" w:rsidR="00694960" w:rsidRDefault="00694960" w:rsidP="000E2880">
      <w:pPr>
        <w:spacing w:line="360" w:lineRule="auto"/>
        <w:jc w:val="both"/>
        <w:rPr>
          <w:rFonts w:ascii="Arial" w:hAnsi="Arial" w:cs="Arial"/>
        </w:rPr>
      </w:pPr>
    </w:p>
    <w:p w14:paraId="3A820CD2" w14:textId="0EDED708" w:rsidR="00E46CA4" w:rsidRDefault="00E46CA4" w:rsidP="002631FC">
      <w:pPr>
        <w:spacing w:line="360" w:lineRule="auto"/>
        <w:jc w:val="both"/>
        <w:rPr>
          <w:rFonts w:ascii="Arial" w:hAnsi="Arial" w:cs="Arial"/>
          <w:b/>
          <w:bCs/>
        </w:rPr>
      </w:pPr>
    </w:p>
    <w:p w14:paraId="7507285B" w14:textId="77777777" w:rsidR="00E46CA4" w:rsidRDefault="00E46CA4" w:rsidP="002631FC">
      <w:pPr>
        <w:spacing w:line="360" w:lineRule="auto"/>
        <w:jc w:val="both"/>
        <w:rPr>
          <w:rFonts w:ascii="Arial" w:hAnsi="Arial" w:cs="Arial"/>
          <w:b/>
          <w:bCs/>
        </w:rPr>
      </w:pPr>
    </w:p>
    <w:p w14:paraId="6808DE85" w14:textId="77777777" w:rsidR="00E46CA4" w:rsidRDefault="00E46CA4" w:rsidP="002631FC">
      <w:pPr>
        <w:spacing w:line="360" w:lineRule="auto"/>
        <w:jc w:val="both"/>
        <w:rPr>
          <w:rFonts w:ascii="Arial" w:hAnsi="Arial" w:cs="Arial"/>
          <w:b/>
          <w:bCs/>
        </w:rPr>
      </w:pPr>
    </w:p>
    <w:p w14:paraId="33FFFE3E" w14:textId="77777777" w:rsidR="00E46CA4" w:rsidRDefault="00E46CA4" w:rsidP="002631FC">
      <w:pPr>
        <w:spacing w:line="360" w:lineRule="auto"/>
        <w:jc w:val="both"/>
        <w:rPr>
          <w:rFonts w:ascii="Arial" w:hAnsi="Arial" w:cs="Arial"/>
          <w:b/>
          <w:bCs/>
        </w:rPr>
      </w:pPr>
    </w:p>
    <w:p w14:paraId="0ED4710A" w14:textId="77777777" w:rsidR="00E46CA4" w:rsidRDefault="00E46CA4" w:rsidP="002631FC">
      <w:pPr>
        <w:spacing w:line="360" w:lineRule="auto"/>
        <w:jc w:val="both"/>
        <w:rPr>
          <w:rFonts w:ascii="Arial" w:hAnsi="Arial" w:cs="Arial"/>
          <w:b/>
          <w:bCs/>
        </w:rPr>
      </w:pPr>
    </w:p>
    <w:p w14:paraId="04FC36CA" w14:textId="7EC9627E" w:rsidR="002631FC" w:rsidRPr="002631FC" w:rsidRDefault="002631FC" w:rsidP="002631FC">
      <w:pPr>
        <w:spacing w:line="360" w:lineRule="auto"/>
        <w:jc w:val="both"/>
        <w:rPr>
          <w:rFonts w:ascii="Arial" w:hAnsi="Arial" w:cs="Arial"/>
          <w:b/>
          <w:bCs/>
        </w:rPr>
      </w:pPr>
      <w:r w:rsidRPr="002631FC">
        <w:rPr>
          <w:rFonts w:ascii="Arial" w:hAnsi="Arial" w:cs="Arial"/>
          <w:b/>
          <w:bCs/>
        </w:rPr>
        <w:t xml:space="preserve">Classification of GAD within ICD-10 </w:t>
      </w:r>
    </w:p>
    <w:p w14:paraId="0920559E" w14:textId="31CD886D" w:rsidR="00EF23F0" w:rsidRPr="0054067A" w:rsidRDefault="002631FC" w:rsidP="000E2880">
      <w:pPr>
        <w:spacing w:line="360" w:lineRule="auto"/>
        <w:jc w:val="both"/>
        <w:rPr>
          <w:rFonts w:ascii="Arial" w:hAnsi="Arial" w:cs="Arial"/>
        </w:rPr>
      </w:pPr>
      <w:r w:rsidRPr="0054067A">
        <w:rPr>
          <w:rFonts w:ascii="Arial" w:hAnsi="Arial" w:cs="Arial"/>
        </w:rPr>
        <w:t xml:space="preserve">GAD is classified within ‘F40-F48 Neurotic, stress-related and somatoform </w:t>
      </w:r>
      <w:r w:rsidR="00694960" w:rsidRPr="0054067A">
        <w:rPr>
          <w:rFonts w:ascii="Arial" w:hAnsi="Arial" w:cs="Arial"/>
        </w:rPr>
        <w:t>disorders</w:t>
      </w:r>
      <w:r w:rsidRPr="0054067A">
        <w:rPr>
          <w:rFonts w:ascii="Arial" w:hAnsi="Arial" w:cs="Arial"/>
        </w:rPr>
        <w:t>. Gad is under F41.1</w:t>
      </w:r>
      <w:r w:rsidR="0054067A">
        <w:rPr>
          <w:rFonts w:ascii="Arial" w:hAnsi="Arial" w:cs="Arial"/>
        </w:rPr>
        <w:t>.</w:t>
      </w:r>
    </w:p>
    <w:p w14:paraId="27931B46" w14:textId="41289CE6" w:rsidR="003F6F01" w:rsidRDefault="00B368DC" w:rsidP="000E2880">
      <w:pPr>
        <w:spacing w:line="360" w:lineRule="auto"/>
        <w:jc w:val="both"/>
        <w:rPr>
          <w:rFonts w:ascii="Arial" w:hAnsi="Arial" w:cs="Arial"/>
          <w:b/>
          <w:bCs/>
        </w:rPr>
      </w:pPr>
      <w:r w:rsidRPr="003F6F01">
        <w:rPr>
          <w:rFonts w:ascii="Arial" w:hAnsi="Arial" w:cs="Arial"/>
          <w:b/>
          <w:bCs/>
        </w:rPr>
        <w:t>C</w:t>
      </w:r>
      <w:r>
        <w:rPr>
          <w:rFonts w:ascii="Arial" w:hAnsi="Arial" w:cs="Arial"/>
          <w:b/>
          <w:bCs/>
        </w:rPr>
        <w:t>a</w:t>
      </w:r>
      <w:r w:rsidRPr="003F6F01">
        <w:rPr>
          <w:rFonts w:ascii="Arial" w:hAnsi="Arial" w:cs="Arial"/>
          <w:b/>
          <w:bCs/>
        </w:rPr>
        <w:t xml:space="preserve">uses </w:t>
      </w:r>
      <w:r>
        <w:rPr>
          <w:rFonts w:ascii="Arial" w:hAnsi="Arial" w:cs="Arial"/>
          <w:b/>
          <w:bCs/>
        </w:rPr>
        <w:t>of</w:t>
      </w:r>
      <w:r w:rsidR="00C002F5">
        <w:rPr>
          <w:rFonts w:ascii="Arial" w:hAnsi="Arial" w:cs="Arial"/>
          <w:b/>
          <w:bCs/>
        </w:rPr>
        <w:t xml:space="preserve"> GAD</w:t>
      </w:r>
    </w:p>
    <w:p w14:paraId="0E5A0ED9" w14:textId="5CF26297" w:rsidR="00566DEF" w:rsidRPr="00566DEF" w:rsidRDefault="00C71947" w:rsidP="000E2880">
      <w:pPr>
        <w:spacing w:line="360" w:lineRule="auto"/>
        <w:jc w:val="both"/>
        <w:rPr>
          <w:rFonts w:ascii="Arial" w:hAnsi="Arial" w:cs="Arial"/>
        </w:rPr>
      </w:pPr>
      <w:r w:rsidRPr="00C71947">
        <w:rPr>
          <w:rFonts w:ascii="Arial" w:hAnsi="Arial" w:cs="Arial"/>
        </w:rPr>
        <w:t>Generalized Anxiety Disorder (GAD) is a condition that presents with symptoms of excessive and persistent worry, tension, and nervousness. While the exact causes of GAD remain unknown, experts believe that it results from a complex interplay of biological and environmental factors. These factors include differences in brain chemistry and function, genetics</w:t>
      </w:r>
      <w:r w:rsidR="008A09E4" w:rsidRPr="008A09E4">
        <w:t xml:space="preserve"> </w:t>
      </w:r>
      <w:r w:rsidR="002D7C9D" w:rsidRPr="008A09E4">
        <w:rPr>
          <w:rFonts w:ascii="Arial" w:hAnsi="Arial" w:cs="Arial"/>
        </w:rPr>
        <w:t>for</w:t>
      </w:r>
      <w:r w:rsidR="008A09E4" w:rsidRPr="008A09E4">
        <w:rPr>
          <w:rFonts w:ascii="Arial" w:hAnsi="Arial" w:cs="Arial"/>
        </w:rPr>
        <w:t xml:space="preserve"> example, if your parents live with GAD, you may have an increased chance of developing the disorder.</w:t>
      </w:r>
      <w:r w:rsidR="00F5102A" w:rsidRPr="00F5102A">
        <w:t xml:space="preserve"> </w:t>
      </w:r>
      <w:r w:rsidR="006F74FC">
        <w:t xml:space="preserve">Also, </w:t>
      </w:r>
      <w:r w:rsidR="002D7C9D" w:rsidRPr="00F5102A">
        <w:rPr>
          <w:rFonts w:ascii="Arial" w:hAnsi="Arial" w:cs="Arial"/>
        </w:rPr>
        <w:t>having</w:t>
      </w:r>
      <w:r w:rsidR="00F5102A" w:rsidRPr="00F5102A">
        <w:rPr>
          <w:rFonts w:ascii="Arial" w:hAnsi="Arial" w:cs="Arial"/>
        </w:rPr>
        <w:t xml:space="preserve"> a history of traumatic or upsetting experiences, such as sudden loss, instability at home, bullying, domestic violence, or child abuse may make it more likely that you develop GAD.</w:t>
      </w:r>
      <w:r w:rsidR="002D7C9D" w:rsidRPr="002D7C9D">
        <w:t xml:space="preserve"> </w:t>
      </w:r>
      <w:r w:rsidR="002D7C9D" w:rsidRPr="002D7C9D">
        <w:rPr>
          <w:rFonts w:ascii="Arial" w:hAnsi="Arial" w:cs="Arial"/>
        </w:rPr>
        <w:t>Drug use: Some drugs and substances may make some people more anxious than others.</w:t>
      </w:r>
      <w:r w:rsidR="002D7C9D">
        <w:rPr>
          <w:rFonts w:ascii="Arial" w:hAnsi="Arial" w:cs="Arial"/>
        </w:rPr>
        <w:t xml:space="preserve"> </w:t>
      </w:r>
      <w:r w:rsidR="002D7C9D" w:rsidRPr="002D7C9D">
        <w:rPr>
          <w:rFonts w:ascii="Arial" w:hAnsi="Arial" w:cs="Arial"/>
        </w:rPr>
        <w:t>Physical health: A long-term painful health condition or disability may make it more likely that someone develops GAD</w:t>
      </w:r>
      <w:r w:rsidR="000D1DF0">
        <w:rPr>
          <w:rFonts w:ascii="Arial" w:hAnsi="Arial" w:cs="Arial"/>
        </w:rPr>
        <w:t xml:space="preserve"> </w:t>
      </w:r>
      <w:r w:rsidR="008600C0">
        <w:rPr>
          <w:rFonts w:ascii="Arial" w:hAnsi="Arial" w:cs="Arial"/>
        </w:rPr>
        <w:t>(Mental Health UK</w:t>
      </w:r>
      <w:r w:rsidR="00455DDE">
        <w:rPr>
          <w:rFonts w:ascii="Arial" w:hAnsi="Arial" w:cs="Arial"/>
        </w:rPr>
        <w:t>)</w:t>
      </w:r>
      <w:r w:rsidR="00455DDE" w:rsidRPr="002D7C9D">
        <w:rPr>
          <w:rFonts w:ascii="Arial" w:hAnsi="Arial" w:cs="Arial"/>
        </w:rPr>
        <w:t>.</w:t>
      </w:r>
      <w:r w:rsidR="00455DDE" w:rsidRPr="00C71947">
        <w:rPr>
          <w:rFonts w:ascii="Arial" w:hAnsi="Arial" w:cs="Arial"/>
        </w:rPr>
        <w:t xml:space="preserve"> </w:t>
      </w:r>
      <w:r w:rsidR="00455DDE">
        <w:rPr>
          <w:rFonts w:ascii="Arial" w:hAnsi="Arial" w:cs="Arial"/>
        </w:rPr>
        <w:t>T</w:t>
      </w:r>
      <w:r w:rsidR="00455DDE" w:rsidRPr="00C71947">
        <w:rPr>
          <w:rFonts w:ascii="Arial" w:hAnsi="Arial" w:cs="Arial"/>
        </w:rPr>
        <w:t>he</w:t>
      </w:r>
      <w:r w:rsidRPr="00C71947">
        <w:rPr>
          <w:rFonts w:ascii="Arial" w:hAnsi="Arial" w:cs="Arial"/>
        </w:rPr>
        <w:t xml:space="preserve"> perception of threats, and the influence of development and personality. These factors are risk factors for the development of GAD. It is important to understand these underlying causes to better diagnose and treat affected individuals.</w:t>
      </w:r>
      <w:r w:rsidR="00C6579E">
        <w:rPr>
          <w:rFonts w:ascii="Arial" w:hAnsi="Arial" w:cs="Arial"/>
        </w:rPr>
        <w:t xml:space="preserve"> Ho</w:t>
      </w:r>
      <w:r w:rsidR="00601C71">
        <w:rPr>
          <w:rFonts w:ascii="Arial" w:hAnsi="Arial" w:cs="Arial"/>
        </w:rPr>
        <w:t xml:space="preserve">wever, the </w:t>
      </w:r>
      <w:r w:rsidR="00601C71" w:rsidRPr="00601C71">
        <w:rPr>
          <w:rFonts w:ascii="Arial" w:hAnsi="Arial" w:cs="Arial"/>
        </w:rPr>
        <w:t xml:space="preserve">risk factors </w:t>
      </w:r>
      <w:r w:rsidR="00601C71">
        <w:rPr>
          <w:rFonts w:ascii="Arial" w:hAnsi="Arial" w:cs="Arial"/>
        </w:rPr>
        <w:t xml:space="preserve">of </w:t>
      </w:r>
      <w:r w:rsidR="004526CE">
        <w:rPr>
          <w:rFonts w:ascii="Arial" w:hAnsi="Arial" w:cs="Arial"/>
        </w:rPr>
        <w:t xml:space="preserve">GAD </w:t>
      </w:r>
      <w:r w:rsidR="00601C71" w:rsidRPr="00601C71">
        <w:rPr>
          <w:rFonts w:ascii="Arial" w:hAnsi="Arial" w:cs="Arial"/>
        </w:rPr>
        <w:t>include gender (women), age (30.1 median), personality traits (timidity, negative affectivity), genetics (one-third), and experiences (trauma, negative events, illness, or disorders)</w:t>
      </w:r>
      <w:r w:rsidR="004E4F52">
        <w:t xml:space="preserve">. </w:t>
      </w:r>
      <w:r w:rsidR="004E4F52" w:rsidRPr="004E4F52">
        <w:rPr>
          <w:rFonts w:ascii="Arial" w:hAnsi="Arial" w:cs="Arial"/>
        </w:rPr>
        <w:t>More women are affected than men, and the condition is more common in people between the ages of 35 and 55</w:t>
      </w:r>
      <w:r w:rsidR="00647D89">
        <w:rPr>
          <w:rFonts w:ascii="Arial" w:hAnsi="Arial" w:cs="Arial"/>
        </w:rPr>
        <w:t xml:space="preserve"> (National health ser</w:t>
      </w:r>
      <w:r w:rsidR="00455DDE">
        <w:rPr>
          <w:rFonts w:ascii="Arial" w:hAnsi="Arial" w:cs="Arial"/>
        </w:rPr>
        <w:t>vice, 2022).</w:t>
      </w:r>
    </w:p>
    <w:p w14:paraId="4721F803" w14:textId="7E3B3258" w:rsidR="00566DEF" w:rsidRDefault="00566DEF" w:rsidP="000E2880">
      <w:pPr>
        <w:spacing w:line="360" w:lineRule="auto"/>
        <w:jc w:val="both"/>
        <w:rPr>
          <w:rFonts w:ascii="Arial" w:hAnsi="Arial" w:cs="Arial"/>
          <w:b/>
          <w:bCs/>
        </w:rPr>
      </w:pPr>
      <w:r>
        <w:rPr>
          <w:rFonts w:ascii="Arial" w:hAnsi="Arial" w:cs="Arial"/>
          <w:b/>
          <w:bCs/>
        </w:rPr>
        <w:t>Symptoms</w:t>
      </w:r>
      <w:r w:rsidR="00B368DC">
        <w:rPr>
          <w:rFonts w:ascii="Arial" w:hAnsi="Arial" w:cs="Arial"/>
          <w:b/>
          <w:bCs/>
        </w:rPr>
        <w:t xml:space="preserve"> of GAD</w:t>
      </w:r>
    </w:p>
    <w:p w14:paraId="0E39E9B8" w14:textId="104EDB72" w:rsidR="00216128" w:rsidRPr="00566DEF" w:rsidRDefault="00407271" w:rsidP="000E2880">
      <w:pPr>
        <w:spacing w:line="360" w:lineRule="auto"/>
        <w:jc w:val="both"/>
        <w:rPr>
          <w:rFonts w:ascii="Arial" w:hAnsi="Arial" w:cs="Arial"/>
        </w:rPr>
      </w:pPr>
      <w:r w:rsidRPr="00566DEF">
        <w:rPr>
          <w:rFonts w:ascii="Arial" w:hAnsi="Arial" w:cs="Arial"/>
        </w:rPr>
        <w:t>It is both physical and psychological that symptoms of generalised anxiety disorder may be present: Restlessness, heart palpitations, increased sweating, easily fatigued, irritable, unable to concentrate.  For example, an individual with generalised anxiety disorder may experience a sense of impending doom or fear that something bad is going to happen or having your mind go blank, muscular pain and tension, frequent visits to the bathroom and difficulty falling asleep, staying asleep, or having restless sleep that does not feel rejuvenating. Moreover, it may include excessive anxiety or worry for several months about a specific situation or activity, be difficult to control, and cannot be explained by another mental disorder, such as post-</w:t>
      </w:r>
      <w:r w:rsidRPr="00566DEF">
        <w:rPr>
          <w:rFonts w:ascii="Arial" w:hAnsi="Arial" w:cs="Arial"/>
        </w:rPr>
        <w:lastRenderedPageBreak/>
        <w:t>traumatic stress disorder caused by traumatic events, obsessive compulsive disorder caused by contamination or rumination</w:t>
      </w:r>
      <w:r w:rsidR="00566DEF">
        <w:rPr>
          <w:rFonts w:ascii="Arial" w:hAnsi="Arial" w:cs="Arial"/>
        </w:rPr>
        <w:t xml:space="preserve"> (Mental </w:t>
      </w:r>
      <w:r w:rsidR="00705C2D">
        <w:rPr>
          <w:rFonts w:ascii="Arial" w:hAnsi="Arial" w:cs="Arial"/>
        </w:rPr>
        <w:t>Health UK).</w:t>
      </w:r>
    </w:p>
    <w:p w14:paraId="27C431C6" w14:textId="12F84B92" w:rsidR="00872388" w:rsidRDefault="006C2542" w:rsidP="000E2880">
      <w:pPr>
        <w:spacing w:line="360" w:lineRule="auto"/>
        <w:jc w:val="both"/>
        <w:rPr>
          <w:rFonts w:ascii="Arial" w:hAnsi="Arial" w:cs="Arial"/>
          <w:b/>
          <w:bCs/>
        </w:rPr>
      </w:pPr>
      <w:r>
        <w:rPr>
          <w:rFonts w:ascii="Arial" w:hAnsi="Arial" w:cs="Arial"/>
          <w:b/>
          <w:bCs/>
        </w:rPr>
        <w:t>Diagnose GAD</w:t>
      </w:r>
    </w:p>
    <w:p w14:paraId="67F153FD" w14:textId="3B2A7545" w:rsidR="00872388" w:rsidRPr="006C2542" w:rsidRDefault="006C2542" w:rsidP="000E2880">
      <w:pPr>
        <w:spacing w:line="360" w:lineRule="auto"/>
        <w:jc w:val="both"/>
        <w:rPr>
          <w:rFonts w:ascii="Arial" w:hAnsi="Arial" w:cs="Arial"/>
        </w:rPr>
      </w:pPr>
      <w:r w:rsidRPr="006C2542">
        <w:rPr>
          <w:rFonts w:ascii="Arial" w:hAnsi="Arial" w:cs="Arial"/>
        </w:rPr>
        <w:t>To</w:t>
      </w:r>
      <w:r w:rsidR="00E93683" w:rsidRPr="006C2542">
        <w:rPr>
          <w:rFonts w:ascii="Arial" w:hAnsi="Arial" w:cs="Arial"/>
        </w:rPr>
        <w:t xml:space="preserve"> diagnose generalized anxiety disorder, your doctor or mental health professional may do the following: Perform a physical examination to determine if there is a physical cause or underlying medical condition to your anxiety. Order blood or urine tests or other tests if a medical condition is suspected or ask detailed questions about your symptoms and medical history. For instance, your doctor may ask questions about your family medical history, any stressful life events you have experienced, and any symptoms of </w:t>
      </w:r>
      <w:r w:rsidRPr="006C2542">
        <w:rPr>
          <w:rFonts w:ascii="Arial" w:hAnsi="Arial" w:cs="Arial"/>
        </w:rPr>
        <w:t>depression</w:t>
      </w:r>
      <w:r w:rsidR="00C82CEB">
        <w:rPr>
          <w:rFonts w:ascii="Arial" w:hAnsi="Arial" w:cs="Arial"/>
        </w:rPr>
        <w:t xml:space="preserve"> (Men</w:t>
      </w:r>
      <w:r w:rsidR="001E58FB">
        <w:rPr>
          <w:rFonts w:ascii="Arial" w:hAnsi="Arial" w:cs="Arial"/>
        </w:rPr>
        <w:t>tal Health UK)</w:t>
      </w:r>
      <w:r w:rsidRPr="006C2542">
        <w:rPr>
          <w:rFonts w:ascii="Arial" w:hAnsi="Arial" w:cs="Arial"/>
        </w:rPr>
        <w:t>. They</w:t>
      </w:r>
      <w:r w:rsidR="00E93683" w:rsidRPr="006C2542">
        <w:rPr>
          <w:rFonts w:ascii="Arial" w:hAnsi="Arial" w:cs="Arial"/>
        </w:rPr>
        <w:t xml:space="preserve"> also, </w:t>
      </w:r>
      <w:r w:rsidR="00C82CEB" w:rsidRPr="006C2542">
        <w:rPr>
          <w:rFonts w:ascii="Arial" w:hAnsi="Arial" w:cs="Arial"/>
        </w:rPr>
        <w:t>use</w:t>
      </w:r>
      <w:r w:rsidR="00E93683" w:rsidRPr="006C2542">
        <w:rPr>
          <w:rFonts w:ascii="Arial" w:hAnsi="Arial" w:cs="Arial"/>
        </w:rPr>
        <w:t xml:space="preserve"> psychological questionnaires to help determine a diagnosis. The World Health Organization's International Classification of Diseases 11th Revision (ICD-11) is one of the validated criteria used by mental health specialists when diagnosing GAD. In addition to assessing the symptoms experienced by the individual, the assessment will look at the nature, duration, and intensity of the anxiety</w:t>
      </w:r>
      <w:r w:rsidR="00C82CEB">
        <w:rPr>
          <w:rFonts w:ascii="Arial" w:hAnsi="Arial" w:cs="Arial"/>
        </w:rPr>
        <w:t xml:space="preserve"> (Mental Health UK).</w:t>
      </w:r>
    </w:p>
    <w:p w14:paraId="7E3B177C" w14:textId="77777777" w:rsidR="00816958" w:rsidRDefault="00816958" w:rsidP="000E2880">
      <w:pPr>
        <w:spacing w:line="360" w:lineRule="auto"/>
        <w:jc w:val="both"/>
        <w:rPr>
          <w:rFonts w:ascii="Arial" w:hAnsi="Arial" w:cs="Arial"/>
          <w:b/>
          <w:bCs/>
        </w:rPr>
      </w:pPr>
    </w:p>
    <w:p w14:paraId="2A862CDC" w14:textId="33BA02C2" w:rsidR="009138A3" w:rsidRDefault="00816958" w:rsidP="000E2880">
      <w:pPr>
        <w:spacing w:line="360" w:lineRule="auto"/>
        <w:jc w:val="both"/>
        <w:rPr>
          <w:rFonts w:ascii="Arial" w:hAnsi="Arial" w:cs="Arial"/>
          <w:b/>
          <w:bCs/>
        </w:rPr>
      </w:pPr>
      <w:r>
        <w:rPr>
          <w:rFonts w:ascii="Arial" w:hAnsi="Arial" w:cs="Arial"/>
          <w:b/>
          <w:bCs/>
          <w:noProof/>
        </w:rPr>
        <w:drawing>
          <wp:inline distT="0" distB="0" distL="0" distR="0" wp14:anchorId="23B7535F" wp14:editId="7E486833">
            <wp:extent cx="3731598" cy="2072369"/>
            <wp:effectExtent l="0" t="0" r="2540" b="4445"/>
            <wp:docPr id="833346734"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346734" name="Picture 1" descr="A graph of different colored ba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64132" cy="2090437"/>
                    </a:xfrm>
                    <a:prstGeom prst="rect">
                      <a:avLst/>
                    </a:prstGeom>
                    <a:noFill/>
                  </pic:spPr>
                </pic:pic>
              </a:graphicData>
            </a:graphic>
          </wp:inline>
        </w:drawing>
      </w:r>
    </w:p>
    <w:p w14:paraId="3C8C540C" w14:textId="6C89ED6E" w:rsidR="00872388" w:rsidRPr="005C0A8C" w:rsidRDefault="009D7590" w:rsidP="000E2880">
      <w:pPr>
        <w:spacing w:line="360" w:lineRule="auto"/>
        <w:jc w:val="both"/>
        <w:rPr>
          <w:rFonts w:ascii="Arial" w:hAnsi="Arial" w:cs="Arial"/>
          <w:b/>
          <w:bCs/>
        </w:rPr>
      </w:pPr>
      <w:r w:rsidRPr="005C0A8C">
        <w:rPr>
          <w:rFonts w:ascii="Arial" w:hAnsi="Arial" w:cs="Arial"/>
          <w:b/>
          <w:bCs/>
        </w:rPr>
        <w:t>C</w:t>
      </w:r>
      <w:r w:rsidR="009A5A4B" w:rsidRPr="005C0A8C">
        <w:rPr>
          <w:rFonts w:ascii="Arial" w:hAnsi="Arial" w:cs="Arial"/>
          <w:b/>
          <w:bCs/>
        </w:rPr>
        <w:t>urrent T</w:t>
      </w:r>
      <w:r w:rsidR="005C0A8C" w:rsidRPr="005C0A8C">
        <w:rPr>
          <w:rFonts w:ascii="Arial" w:hAnsi="Arial" w:cs="Arial"/>
          <w:b/>
          <w:bCs/>
        </w:rPr>
        <w:t xml:space="preserve">reatments </w:t>
      </w:r>
    </w:p>
    <w:p w14:paraId="232AA66D" w14:textId="3EBEEF29" w:rsidR="00CD54C5" w:rsidRPr="00B368DC" w:rsidRDefault="00782E7E" w:rsidP="00CD54C5">
      <w:pPr>
        <w:spacing w:line="360" w:lineRule="auto"/>
        <w:jc w:val="both"/>
        <w:rPr>
          <w:rFonts w:ascii="Arial" w:hAnsi="Arial" w:cs="Arial"/>
        </w:rPr>
      </w:pPr>
      <w:r w:rsidRPr="00782E7E">
        <w:rPr>
          <w:rFonts w:ascii="Arial" w:hAnsi="Arial" w:cs="Arial"/>
        </w:rPr>
        <w:t xml:space="preserve">According to the NHS (2022) </w:t>
      </w:r>
      <w:r w:rsidR="002405AF" w:rsidRPr="00782E7E">
        <w:rPr>
          <w:rFonts w:ascii="Arial" w:hAnsi="Arial" w:cs="Arial"/>
        </w:rPr>
        <w:t xml:space="preserve">The current treatments for Generalized Anxiety Disorder (GAD), categorized by severity. Mild cases are usually treated with cognitive </w:t>
      </w:r>
      <w:r w:rsidR="002405AF" w:rsidRPr="00782E7E">
        <w:rPr>
          <w:rFonts w:ascii="Arial" w:hAnsi="Arial" w:cs="Arial"/>
        </w:rPr>
        <w:t>behavioural</w:t>
      </w:r>
      <w:r w:rsidR="002405AF" w:rsidRPr="00782E7E">
        <w:rPr>
          <w:rFonts w:ascii="Arial" w:hAnsi="Arial" w:cs="Arial"/>
        </w:rPr>
        <w:t xml:space="preserve"> therapy (CBT).</w:t>
      </w:r>
      <w:r w:rsidR="00D30880" w:rsidRPr="00782E7E">
        <w:t xml:space="preserve"> </w:t>
      </w:r>
      <w:r w:rsidR="00D30880" w:rsidRPr="00782E7E">
        <w:rPr>
          <w:rFonts w:ascii="Arial" w:hAnsi="Arial" w:cs="Arial"/>
        </w:rPr>
        <w:t xml:space="preserve">CBT is a highly effective treatment for GAD. It helps individuals identify and modify negative thought patterns and </w:t>
      </w:r>
      <w:r w:rsidR="00D30880" w:rsidRPr="00782E7E">
        <w:rPr>
          <w:rFonts w:ascii="Arial" w:hAnsi="Arial" w:cs="Arial"/>
        </w:rPr>
        <w:t>behaviours</w:t>
      </w:r>
      <w:r w:rsidR="00D30880" w:rsidRPr="00782E7E">
        <w:rPr>
          <w:rFonts w:ascii="Arial" w:hAnsi="Arial" w:cs="Arial"/>
        </w:rPr>
        <w:t xml:space="preserve"> associated with anxiety.</w:t>
      </w:r>
      <w:r w:rsidR="00235DF4" w:rsidRPr="00235DF4">
        <w:t xml:space="preserve"> </w:t>
      </w:r>
      <w:r w:rsidR="00235DF4" w:rsidRPr="00235DF4">
        <w:rPr>
          <w:rFonts w:ascii="Arial" w:hAnsi="Arial" w:cs="Arial"/>
        </w:rPr>
        <w:t>Positive: Evidence-based and effective.</w:t>
      </w:r>
      <w:r w:rsidR="00DA488D">
        <w:rPr>
          <w:rFonts w:ascii="Arial" w:hAnsi="Arial" w:cs="Arial"/>
        </w:rPr>
        <w:t xml:space="preserve"> </w:t>
      </w:r>
      <w:r w:rsidR="00235DF4" w:rsidRPr="00235DF4">
        <w:rPr>
          <w:rFonts w:ascii="Arial" w:hAnsi="Arial" w:cs="Arial"/>
        </w:rPr>
        <w:t>Negative: May require consistent effort and time commitment.</w:t>
      </w:r>
      <w:r w:rsidR="009D7590">
        <w:rPr>
          <w:rFonts w:ascii="Arial" w:hAnsi="Arial" w:cs="Arial"/>
        </w:rPr>
        <w:t xml:space="preserve"> </w:t>
      </w:r>
      <w:r w:rsidR="00237AE0" w:rsidRPr="00782E7E">
        <w:rPr>
          <w:rFonts w:ascii="Arial" w:hAnsi="Arial" w:cs="Arial"/>
        </w:rPr>
        <w:t>Moderate cases are typically treated with a combination of CBT and medication. Severe cases may require medication combined with psychotherapy. Antidepressants like selective serotonin reuptake inhibitors (SSRIs) are typically the first medication you'll be prescribed. It increases the level of a chemical in the brain called serotonin</w:t>
      </w:r>
      <w:r w:rsidR="0083303F" w:rsidRPr="00782E7E">
        <w:rPr>
          <w:rFonts w:ascii="Arial" w:hAnsi="Arial" w:cs="Arial"/>
        </w:rPr>
        <w:t xml:space="preserve"> (National Health Serv</w:t>
      </w:r>
      <w:r w:rsidR="00117631" w:rsidRPr="00782E7E">
        <w:rPr>
          <w:rFonts w:ascii="Arial" w:hAnsi="Arial" w:cs="Arial"/>
        </w:rPr>
        <w:t>ice, 2022)</w:t>
      </w:r>
      <w:r w:rsidR="00237AE0" w:rsidRPr="00782E7E">
        <w:rPr>
          <w:rFonts w:ascii="Arial" w:hAnsi="Arial" w:cs="Arial"/>
        </w:rPr>
        <w:t xml:space="preserve">. For instance, </w:t>
      </w:r>
      <w:r w:rsidR="00237AE0" w:rsidRPr="00782E7E">
        <w:rPr>
          <w:rFonts w:ascii="Arial" w:hAnsi="Arial" w:cs="Arial"/>
        </w:rPr>
        <w:lastRenderedPageBreak/>
        <w:t xml:space="preserve">selective serotonin reuptake inhibitors (SSRIs) such as fluoxetine, citalopram, sertraline, paroxetine, and fluvoxamine, can be used to treat depression. </w:t>
      </w:r>
      <w:r w:rsidR="00803F2D">
        <w:rPr>
          <w:rFonts w:ascii="Arial" w:hAnsi="Arial" w:cs="Arial"/>
        </w:rPr>
        <w:t xml:space="preserve">Also, </w:t>
      </w:r>
      <w:r w:rsidR="00803F2D" w:rsidRPr="009D6B0B">
        <w:rPr>
          <w:rFonts w:ascii="Arial" w:hAnsi="Arial" w:cs="Arial"/>
        </w:rPr>
        <w:t xml:space="preserve">Positive: Effective in reducing anxiety symptoms. </w:t>
      </w:r>
      <w:r w:rsidR="003A479A">
        <w:rPr>
          <w:rFonts w:ascii="Arial" w:hAnsi="Arial" w:cs="Arial"/>
        </w:rPr>
        <w:t xml:space="preserve">However, </w:t>
      </w:r>
      <w:r w:rsidR="00AB750D">
        <w:rPr>
          <w:rFonts w:ascii="Arial" w:hAnsi="Arial" w:cs="Arial"/>
        </w:rPr>
        <w:t xml:space="preserve">there </w:t>
      </w:r>
      <w:r w:rsidR="003D1AF0">
        <w:rPr>
          <w:rFonts w:ascii="Arial" w:hAnsi="Arial" w:cs="Arial"/>
        </w:rPr>
        <w:t xml:space="preserve">are </w:t>
      </w:r>
      <w:r w:rsidR="00580100">
        <w:rPr>
          <w:rFonts w:ascii="Arial" w:hAnsi="Arial" w:cs="Arial"/>
        </w:rPr>
        <w:t xml:space="preserve">negative </w:t>
      </w:r>
      <w:r w:rsidR="00AB750D">
        <w:rPr>
          <w:rFonts w:ascii="Arial" w:hAnsi="Arial" w:cs="Arial"/>
        </w:rPr>
        <w:t xml:space="preserve">side </w:t>
      </w:r>
      <w:r w:rsidR="00202FF9">
        <w:rPr>
          <w:rFonts w:ascii="Arial" w:hAnsi="Arial" w:cs="Arial"/>
        </w:rPr>
        <w:t>of using SSRIs such as</w:t>
      </w:r>
      <w:r w:rsidR="009D6B0B" w:rsidRPr="009D6B0B">
        <w:rPr>
          <w:rFonts w:ascii="Arial" w:hAnsi="Arial" w:cs="Arial"/>
        </w:rPr>
        <w:t xml:space="preserve"> nausea, sexual dysfunction.</w:t>
      </w:r>
      <w:r w:rsidR="00202FF9">
        <w:rPr>
          <w:rFonts w:ascii="Arial" w:hAnsi="Arial" w:cs="Arial"/>
        </w:rPr>
        <w:t xml:space="preserve"> Also,</w:t>
      </w:r>
      <w:r w:rsidR="009D6B0B" w:rsidRPr="009D6B0B">
        <w:rPr>
          <w:rFonts w:ascii="Arial" w:hAnsi="Arial" w:cs="Arial"/>
        </w:rPr>
        <w:t xml:space="preserve"> </w:t>
      </w:r>
      <w:r w:rsidR="00202FF9">
        <w:rPr>
          <w:rFonts w:ascii="Arial" w:hAnsi="Arial" w:cs="Arial"/>
        </w:rPr>
        <w:t>l</w:t>
      </w:r>
      <w:r w:rsidR="009D6B0B" w:rsidRPr="009D6B0B">
        <w:rPr>
          <w:rFonts w:ascii="Arial" w:hAnsi="Arial" w:cs="Arial"/>
        </w:rPr>
        <w:t>ong-term use of SSRIs for GAD may lead to a dependency on the medication, making it difficult for individuals to manage their anxiety without it. Additionally, there is evidence suggesting that prolonged use of SSRIs may increase the risk of certain health issues, such as weight gain, sleep disturbances, and decreased bone density</w:t>
      </w:r>
      <w:r w:rsidR="000F4498">
        <w:rPr>
          <w:rFonts w:ascii="Arial" w:hAnsi="Arial" w:cs="Arial"/>
        </w:rPr>
        <w:t xml:space="preserve"> </w:t>
      </w:r>
      <w:r w:rsidR="00F46998">
        <w:rPr>
          <w:rFonts w:ascii="Arial" w:hAnsi="Arial" w:cs="Arial"/>
        </w:rPr>
        <w:t>(Lee, et al, 2016)</w:t>
      </w:r>
      <w:r w:rsidR="009D6B0B" w:rsidRPr="009D6B0B">
        <w:rPr>
          <w:rFonts w:ascii="Arial" w:hAnsi="Arial" w:cs="Arial"/>
        </w:rPr>
        <w:t>.</w:t>
      </w:r>
      <w:r w:rsidR="00F46998">
        <w:rPr>
          <w:rFonts w:ascii="Arial" w:hAnsi="Arial" w:cs="Arial"/>
        </w:rPr>
        <w:t xml:space="preserve"> </w:t>
      </w:r>
      <w:r w:rsidR="007242C5" w:rsidRPr="00782E7E">
        <w:rPr>
          <w:rFonts w:ascii="Arial" w:hAnsi="Arial" w:cs="Arial"/>
        </w:rPr>
        <w:t>However</w:t>
      </w:r>
      <w:r w:rsidR="00237AE0" w:rsidRPr="00782E7E">
        <w:rPr>
          <w:rFonts w:ascii="Arial" w:hAnsi="Arial" w:cs="Arial"/>
        </w:rPr>
        <w:t xml:space="preserve">, </w:t>
      </w:r>
      <w:r w:rsidR="00DA488D" w:rsidRPr="00782E7E">
        <w:rPr>
          <w:rFonts w:ascii="Arial" w:hAnsi="Arial" w:cs="Arial"/>
        </w:rPr>
        <w:t>in</w:t>
      </w:r>
      <w:r w:rsidR="00237AE0" w:rsidRPr="00782E7E">
        <w:rPr>
          <w:rFonts w:ascii="Arial" w:hAnsi="Arial" w:cs="Arial"/>
        </w:rPr>
        <w:t xml:space="preserve"> some cases, electroconvulsive therapy may be used to treat severe cases of depression. A combination of medication and psychotherapy is usually the most effective treatment for depression</w:t>
      </w:r>
      <w:r w:rsidR="00664399" w:rsidRPr="00782E7E">
        <w:rPr>
          <w:rFonts w:ascii="Arial" w:hAnsi="Arial" w:cs="Arial"/>
        </w:rPr>
        <w:t xml:space="preserve"> (</w:t>
      </w:r>
      <w:r w:rsidR="00E20BF4" w:rsidRPr="00782E7E">
        <w:rPr>
          <w:rFonts w:ascii="Arial" w:hAnsi="Arial" w:cs="Arial"/>
        </w:rPr>
        <w:t>American Psychiatric Association, 2023)</w:t>
      </w:r>
      <w:r w:rsidR="00237AE0" w:rsidRPr="00782E7E">
        <w:rPr>
          <w:rFonts w:ascii="Arial" w:hAnsi="Arial" w:cs="Arial"/>
        </w:rPr>
        <w:t>.</w:t>
      </w:r>
      <w:r w:rsidR="00B368DC">
        <w:rPr>
          <w:rFonts w:ascii="Arial" w:hAnsi="Arial" w:cs="Arial"/>
        </w:rPr>
        <w:t xml:space="preserve"> </w:t>
      </w:r>
      <w:r w:rsidR="00A574AC" w:rsidRPr="00A574AC">
        <w:rPr>
          <w:rFonts w:ascii="Arial" w:hAnsi="Arial" w:cs="Arial"/>
        </w:rPr>
        <w:t>Anxiety Disorder Specific Measure (ADSM) is a sensitive questionnaire designed to assess the severity of specific anxiety disorders. These measures are crucial for guiding treatment decisions and evaluating treatment outcomes for individuals with anxiety-related conditions. For example, the GAD-7 is the default measure for anxiety. However, the GAD-7 does not cover specific pathologies related to certain anxiety disorders (e.g., social phobia, agoraphobia, obsessive-compulsive disorder, panic disorder, and post-traumatic stress disorder)</w:t>
      </w:r>
      <w:r w:rsidR="009836CF">
        <w:rPr>
          <w:rFonts w:ascii="Arial" w:hAnsi="Arial" w:cs="Arial"/>
        </w:rPr>
        <w:t xml:space="preserve"> </w:t>
      </w:r>
      <w:r w:rsidR="00CD54C5">
        <w:rPr>
          <w:rFonts w:ascii="Arial" w:hAnsi="Arial" w:cs="Arial"/>
        </w:rPr>
        <w:t>(PCMIS</w:t>
      </w:r>
      <w:r w:rsidR="00E24C2E">
        <w:rPr>
          <w:rFonts w:ascii="Arial" w:hAnsi="Arial" w:cs="Arial"/>
        </w:rPr>
        <w:t>, 2024).</w:t>
      </w:r>
      <w:r w:rsidR="00CD54C5" w:rsidRPr="00CD54C5">
        <w:rPr>
          <w:rFonts w:ascii="Arial" w:hAnsi="Arial" w:cs="Arial"/>
          <w:b/>
          <w:bCs/>
        </w:rPr>
        <w:t xml:space="preserve"> </w:t>
      </w:r>
    </w:p>
    <w:p w14:paraId="63992906" w14:textId="6CADB0EB" w:rsidR="005F3092" w:rsidRDefault="00440F2C" w:rsidP="000E2880">
      <w:pPr>
        <w:spacing w:line="360" w:lineRule="auto"/>
        <w:jc w:val="both"/>
        <w:rPr>
          <w:rFonts w:ascii="Arial" w:hAnsi="Arial" w:cs="Arial"/>
          <w:b/>
          <w:bCs/>
        </w:rPr>
      </w:pPr>
      <w:r w:rsidRPr="00C002F5">
        <w:rPr>
          <w:rFonts w:ascii="Arial" w:hAnsi="Arial" w:cs="Arial"/>
        </w:rPr>
        <w:t>Useful link form more i</w:t>
      </w:r>
      <w:r w:rsidR="00EB0F7E" w:rsidRPr="00C002F5">
        <w:rPr>
          <w:rFonts w:ascii="Arial" w:hAnsi="Arial" w:cs="Arial"/>
        </w:rPr>
        <w:t>nformation about ADSM</w:t>
      </w:r>
      <w:r w:rsidR="00EB0F7E">
        <w:rPr>
          <w:rFonts w:ascii="Arial" w:hAnsi="Arial" w:cs="Arial"/>
          <w:b/>
          <w:bCs/>
        </w:rPr>
        <w:t>:</w:t>
      </w:r>
      <w:hyperlink r:id="rId8" w:history="1">
        <w:r w:rsidR="002E4D08" w:rsidRPr="001A6BC1">
          <w:rPr>
            <w:rStyle w:val="Hyperlink"/>
            <w:rFonts w:ascii="Arial" w:hAnsi="Arial" w:cs="Arial"/>
            <w:b/>
            <w:bCs/>
          </w:rPr>
          <w:t>https://www.pcmis.com/wp-content/uploads/2022/04/ADSMs_Recovery_IAPT.pdf</w:t>
        </w:r>
      </w:hyperlink>
      <w:r w:rsidR="00CD54C5">
        <w:rPr>
          <w:rFonts w:ascii="Arial" w:hAnsi="Arial" w:cs="Arial"/>
          <w:b/>
          <w:bCs/>
        </w:rPr>
        <w:t xml:space="preserve"> </w:t>
      </w:r>
    </w:p>
    <w:p w14:paraId="54A05AF3" w14:textId="499B8649" w:rsidR="00B921EA" w:rsidRDefault="00B921EA" w:rsidP="000E2880">
      <w:pPr>
        <w:spacing w:line="360" w:lineRule="auto"/>
        <w:jc w:val="both"/>
        <w:rPr>
          <w:rFonts w:ascii="Arial" w:hAnsi="Arial" w:cs="Arial"/>
          <w:b/>
          <w:bCs/>
        </w:rPr>
      </w:pPr>
      <w:r>
        <w:rPr>
          <w:rFonts w:ascii="Arial" w:hAnsi="Arial" w:cs="Arial"/>
          <w:b/>
          <w:bCs/>
        </w:rPr>
        <w:t>Rec</w:t>
      </w:r>
      <w:r w:rsidR="00567E6D">
        <w:rPr>
          <w:rFonts w:ascii="Arial" w:hAnsi="Arial" w:cs="Arial"/>
          <w:b/>
          <w:bCs/>
        </w:rPr>
        <w:t xml:space="preserve">ommendations </w:t>
      </w:r>
    </w:p>
    <w:p w14:paraId="5DC8A08E" w14:textId="7D0A03C3" w:rsidR="00D11BD2" w:rsidRPr="009009AD" w:rsidRDefault="00D11BD2" w:rsidP="000E2880">
      <w:pPr>
        <w:spacing w:line="360" w:lineRule="auto"/>
        <w:jc w:val="both"/>
        <w:rPr>
          <w:rFonts w:ascii="Arial" w:hAnsi="Arial" w:cs="Arial"/>
        </w:rPr>
      </w:pPr>
      <w:r w:rsidRPr="00D11BD2">
        <w:rPr>
          <w:rFonts w:ascii="Arial" w:hAnsi="Arial" w:cs="Arial"/>
        </w:rPr>
        <w:t xml:space="preserve">Exercise and eat a healthy, balanced meal. Practice relaxation techniques, such as deep breathing or </w:t>
      </w:r>
      <w:r w:rsidRPr="00D11BD2">
        <w:rPr>
          <w:rFonts w:ascii="Arial" w:hAnsi="Arial" w:cs="Arial"/>
        </w:rPr>
        <w:t>yoga.</w:t>
      </w:r>
      <w:r w:rsidR="004474A0">
        <w:rPr>
          <w:rFonts w:ascii="Arial" w:hAnsi="Arial" w:cs="Arial"/>
        </w:rPr>
        <w:t xml:space="preserve"> </w:t>
      </w:r>
      <w:r w:rsidRPr="00D11BD2">
        <w:rPr>
          <w:rFonts w:ascii="Arial" w:hAnsi="Arial" w:cs="Arial"/>
        </w:rPr>
        <w:t xml:space="preserve">Also, consider trying mindfulness meditation as a relaxation technique. Numerous studies have shown that regular mindfulness practice can significantly reduce symptoms of anxiety, depression, and stress. By focusing on the present moment and cultivating a non-judgmental attitude, mindfulness helps to calm the mind and promote a sense of inner </w:t>
      </w:r>
      <w:r w:rsidR="005650D2" w:rsidRPr="00D11BD2">
        <w:rPr>
          <w:rFonts w:ascii="Arial" w:hAnsi="Arial" w:cs="Arial"/>
        </w:rPr>
        <w:t>peace</w:t>
      </w:r>
      <w:r w:rsidR="005650D2">
        <w:rPr>
          <w:rFonts w:ascii="Arial" w:hAnsi="Arial" w:cs="Arial"/>
        </w:rPr>
        <w:t xml:space="preserve"> (</w:t>
      </w:r>
      <w:r w:rsidR="005C4943">
        <w:rPr>
          <w:rFonts w:ascii="Arial" w:hAnsi="Arial" w:cs="Arial"/>
        </w:rPr>
        <w:t>Marquette Today, 2024)</w:t>
      </w:r>
      <w:r w:rsidRPr="00D11BD2">
        <w:rPr>
          <w:rFonts w:ascii="Arial" w:hAnsi="Arial" w:cs="Arial"/>
        </w:rPr>
        <w:t>.</w:t>
      </w:r>
    </w:p>
    <w:p w14:paraId="248D605B" w14:textId="77777777" w:rsidR="00C002F5" w:rsidRDefault="005F3092" w:rsidP="000E2880">
      <w:pPr>
        <w:spacing w:line="360" w:lineRule="auto"/>
        <w:jc w:val="both"/>
        <w:rPr>
          <w:rFonts w:ascii="Arial" w:hAnsi="Arial" w:cs="Arial"/>
          <w:b/>
          <w:bCs/>
        </w:rPr>
      </w:pPr>
      <w:r w:rsidRPr="0023684D">
        <w:rPr>
          <w:rFonts w:ascii="Arial" w:hAnsi="Arial" w:cs="Arial"/>
          <w:b/>
          <w:bCs/>
        </w:rPr>
        <w:t xml:space="preserve">Principles of care </w:t>
      </w:r>
      <w:r w:rsidR="0023684D" w:rsidRPr="0023684D">
        <w:rPr>
          <w:rFonts w:ascii="Arial" w:hAnsi="Arial" w:cs="Arial"/>
          <w:b/>
          <w:bCs/>
        </w:rPr>
        <w:t>for people with GAD</w:t>
      </w:r>
    </w:p>
    <w:p w14:paraId="5BD3F949" w14:textId="7607CE97" w:rsidR="00233196" w:rsidRPr="00C002F5" w:rsidRDefault="002E4D08" w:rsidP="000E2880">
      <w:pPr>
        <w:spacing w:line="360" w:lineRule="auto"/>
        <w:jc w:val="both"/>
        <w:rPr>
          <w:rFonts w:ascii="Arial" w:hAnsi="Arial" w:cs="Arial"/>
          <w:b/>
          <w:bCs/>
        </w:rPr>
      </w:pPr>
      <w:r w:rsidRPr="002E4D08">
        <w:rPr>
          <w:rFonts w:ascii="Arial" w:hAnsi="Arial" w:cs="Arial"/>
        </w:rPr>
        <w:t xml:space="preserve">Engage the person in a cooperative process, showing that decision-making is a shared process, and build a relationship that is open, engaging, and non-judgmental. Explore the person's worries </w:t>
      </w:r>
      <w:r w:rsidR="00E659F5" w:rsidRPr="002E4D08">
        <w:rPr>
          <w:rFonts w:ascii="Arial" w:hAnsi="Arial" w:cs="Arial"/>
        </w:rPr>
        <w:t>to</w:t>
      </w:r>
      <w:r w:rsidRPr="002E4D08">
        <w:rPr>
          <w:rFonts w:ascii="Arial" w:hAnsi="Arial" w:cs="Arial"/>
        </w:rPr>
        <w:t xml:space="preserve"> jointly understand the impact of </w:t>
      </w:r>
      <w:r w:rsidR="0023684D" w:rsidRPr="002E4D08">
        <w:rPr>
          <w:rFonts w:ascii="Arial" w:hAnsi="Arial" w:cs="Arial"/>
        </w:rPr>
        <w:t>GAD and</w:t>
      </w:r>
      <w:r w:rsidRPr="002E4D08">
        <w:rPr>
          <w:rFonts w:ascii="Arial" w:hAnsi="Arial" w:cs="Arial"/>
        </w:rPr>
        <w:t xml:space="preserve"> work collaboratively together to explore treatment options. Ensure that confidential, private, and dignified discussions are held. Explain the nature of GAD and the range of treatments available to the person at a level appropriate to their </w:t>
      </w:r>
      <w:r w:rsidR="00C002F5" w:rsidRPr="002E4D08">
        <w:rPr>
          <w:rFonts w:ascii="Arial" w:hAnsi="Arial" w:cs="Arial"/>
        </w:rPr>
        <w:t>understanding</w:t>
      </w:r>
      <w:r w:rsidR="00C002F5">
        <w:rPr>
          <w:rFonts w:ascii="Arial" w:hAnsi="Arial" w:cs="Arial"/>
        </w:rPr>
        <w:t xml:space="preserve"> (</w:t>
      </w:r>
      <w:r w:rsidR="00A326FA">
        <w:rPr>
          <w:rFonts w:ascii="Arial" w:hAnsi="Arial" w:cs="Arial"/>
        </w:rPr>
        <w:t>NICE, 2020)</w:t>
      </w:r>
      <w:r w:rsidRPr="002E4D08">
        <w:rPr>
          <w:rFonts w:ascii="Arial" w:hAnsi="Arial" w:cs="Arial"/>
        </w:rPr>
        <w:t xml:space="preserve">. Also, it is important to provide the person with the opportunity to ask questions and express their feelings. Ensure that the person is aware of their rights and that consent is obtained from them before commencing any treatment. Finally, it is important to cover the 6 Cs. The 6cs, which stand for care, compassion, </w:t>
      </w:r>
      <w:r w:rsidRPr="002E4D08">
        <w:rPr>
          <w:rFonts w:ascii="Arial" w:hAnsi="Arial" w:cs="Arial"/>
        </w:rPr>
        <w:lastRenderedPageBreak/>
        <w:t>competence, communication, courage, and commitment, are crucial in the treatment process. For example, demonstrating care and compassion ensures that the person feels supported and understood, while competence and communication help to provide accurate information and address any concerns. Having the courage to explore difficult topics and the commitment to maintaining confidentiality and dignity further enhances the therapeutic relationship</w:t>
      </w:r>
      <w:r w:rsidR="00A326FA">
        <w:rPr>
          <w:rFonts w:ascii="Arial" w:hAnsi="Arial" w:cs="Arial"/>
        </w:rPr>
        <w:t xml:space="preserve"> (NICE, 2020)</w:t>
      </w:r>
      <w:r w:rsidRPr="002E4D08">
        <w:rPr>
          <w:rFonts w:ascii="Arial" w:hAnsi="Arial" w:cs="Arial"/>
        </w:rPr>
        <w:t>.</w:t>
      </w:r>
    </w:p>
    <w:p w14:paraId="79153B12" w14:textId="43424687" w:rsidR="00401BC8" w:rsidRPr="00782E7E" w:rsidRDefault="00233196" w:rsidP="0013636E">
      <w:pPr>
        <w:spacing w:line="360" w:lineRule="auto"/>
        <w:rPr>
          <w:rFonts w:ascii="Arial" w:hAnsi="Arial" w:cs="Arial"/>
        </w:rPr>
      </w:pPr>
      <w:r>
        <w:rPr>
          <w:rFonts w:ascii="Arial" w:hAnsi="Arial" w:cs="Arial"/>
        </w:rPr>
        <w:t>Useful</w:t>
      </w:r>
      <w:r w:rsidR="0013636E">
        <w:rPr>
          <w:rFonts w:ascii="Arial" w:hAnsi="Arial" w:cs="Arial"/>
        </w:rPr>
        <w:t xml:space="preserve"> </w:t>
      </w:r>
      <w:r>
        <w:rPr>
          <w:rFonts w:ascii="Arial" w:hAnsi="Arial" w:cs="Arial"/>
        </w:rPr>
        <w:t>link:</w:t>
      </w:r>
      <w:hyperlink r:id="rId9" w:history="1">
        <w:r w:rsidRPr="001A6BC1">
          <w:rPr>
            <w:rStyle w:val="Hyperlink"/>
            <w:rFonts w:ascii="Arial" w:hAnsi="Arial" w:cs="Arial"/>
          </w:rPr>
          <w:t>https://www.mind.org.uk/information-support/types-of-mental-health-problems/anxiety-and-panic-attacks/useful-contacts/</w:t>
        </w:r>
      </w:hyperlink>
      <w:r>
        <w:rPr>
          <w:rFonts w:ascii="Arial" w:hAnsi="Arial" w:cs="Arial"/>
        </w:rPr>
        <w:t xml:space="preserve"> </w:t>
      </w:r>
    </w:p>
    <w:p w14:paraId="5AE7CF1D" w14:textId="2BCE9D45" w:rsidR="009D7590" w:rsidRDefault="00FF6638" w:rsidP="000E2880">
      <w:pPr>
        <w:spacing w:line="360" w:lineRule="auto"/>
        <w:jc w:val="both"/>
        <w:rPr>
          <w:rFonts w:ascii="Arial" w:hAnsi="Arial" w:cs="Arial"/>
          <w:b/>
          <w:bCs/>
        </w:rPr>
      </w:pPr>
      <w:r>
        <w:rPr>
          <w:rFonts w:ascii="Arial" w:hAnsi="Arial" w:cs="Arial"/>
          <w:b/>
          <w:bCs/>
        </w:rPr>
        <w:t>S</w:t>
      </w:r>
      <w:r w:rsidR="009009AD">
        <w:rPr>
          <w:rFonts w:ascii="Arial" w:hAnsi="Arial" w:cs="Arial"/>
          <w:b/>
          <w:bCs/>
        </w:rPr>
        <w:t xml:space="preserve">chizophrenia </w:t>
      </w:r>
    </w:p>
    <w:p w14:paraId="31883967" w14:textId="15FA67D1" w:rsidR="000378E6" w:rsidRDefault="00DB187A" w:rsidP="000E2880">
      <w:pPr>
        <w:spacing w:line="360" w:lineRule="auto"/>
        <w:jc w:val="both"/>
        <w:rPr>
          <w:rFonts w:ascii="Arial" w:hAnsi="Arial" w:cs="Arial"/>
        </w:rPr>
      </w:pPr>
      <w:r w:rsidRPr="00870D7B">
        <w:rPr>
          <w:rFonts w:ascii="Arial" w:hAnsi="Arial" w:cs="Arial"/>
        </w:rPr>
        <w:t xml:space="preserve">Schizophrenia is a long-term mental condition in which people interpret reality abnormally. Schizophrenia can make it appear that people have lost touch with reality, which can be distressing for them and their loved ones. Schizophrenia may result in some combination of hallucinations, delusions, and extremely disordered thinking and </w:t>
      </w:r>
      <w:r w:rsidR="0029693B" w:rsidRPr="00870D7B">
        <w:rPr>
          <w:rFonts w:ascii="Arial" w:hAnsi="Arial" w:cs="Arial"/>
        </w:rPr>
        <w:t>behaviours</w:t>
      </w:r>
      <w:r w:rsidRPr="00870D7B">
        <w:rPr>
          <w:rFonts w:ascii="Arial" w:hAnsi="Arial" w:cs="Arial"/>
        </w:rPr>
        <w:t xml:space="preserve"> that impairs daily </w:t>
      </w:r>
      <w:r w:rsidR="003F4A4C" w:rsidRPr="00870D7B">
        <w:rPr>
          <w:rFonts w:ascii="Arial" w:hAnsi="Arial" w:cs="Arial"/>
        </w:rPr>
        <w:t>functioning and</w:t>
      </w:r>
      <w:r w:rsidRPr="00870D7B">
        <w:rPr>
          <w:rFonts w:ascii="Arial" w:hAnsi="Arial" w:cs="Arial"/>
        </w:rPr>
        <w:t xml:space="preserve"> can be disabling. People with schizophrenia may appear to have lost touch with reality, which can be distressing for them and their families and friends</w:t>
      </w:r>
      <w:r w:rsidR="0029693B" w:rsidRPr="00870D7B">
        <w:rPr>
          <w:rFonts w:ascii="Arial" w:hAnsi="Arial" w:cs="Arial"/>
        </w:rPr>
        <w:t xml:space="preserve"> (N</w:t>
      </w:r>
      <w:r w:rsidR="00D32D3B" w:rsidRPr="00870D7B">
        <w:rPr>
          <w:rFonts w:ascii="Arial" w:hAnsi="Arial" w:cs="Arial"/>
        </w:rPr>
        <w:t xml:space="preserve">ational </w:t>
      </w:r>
      <w:r w:rsidR="000B58F1" w:rsidRPr="00870D7B">
        <w:rPr>
          <w:rFonts w:ascii="Arial" w:hAnsi="Arial" w:cs="Arial"/>
        </w:rPr>
        <w:t>Institute of Mental Health, 2024</w:t>
      </w:r>
      <w:r w:rsidR="00DB48A1" w:rsidRPr="00870D7B">
        <w:rPr>
          <w:rFonts w:ascii="Arial" w:hAnsi="Arial" w:cs="Arial"/>
        </w:rPr>
        <w:t>)</w:t>
      </w:r>
      <w:r w:rsidRPr="00870D7B">
        <w:rPr>
          <w:rFonts w:ascii="Arial" w:hAnsi="Arial" w:cs="Arial"/>
        </w:rPr>
        <w:t xml:space="preserve">. Symptoms may include delusions, disorganized thinking, hallucinations, and difficulty concentrating. Treatment usually involves a combination of medication and psychotherapy. Early detection and treatment </w:t>
      </w:r>
      <w:r w:rsidR="00F6182C" w:rsidRPr="00870D7B">
        <w:rPr>
          <w:rFonts w:ascii="Arial" w:hAnsi="Arial" w:cs="Arial"/>
        </w:rPr>
        <w:t>are</w:t>
      </w:r>
      <w:r w:rsidRPr="00870D7B">
        <w:rPr>
          <w:rFonts w:ascii="Arial" w:hAnsi="Arial" w:cs="Arial"/>
        </w:rPr>
        <w:t xml:space="preserve"> key to managing the symptoms of </w:t>
      </w:r>
      <w:r w:rsidR="00D220D0" w:rsidRPr="00870D7B">
        <w:rPr>
          <w:rFonts w:ascii="Arial" w:hAnsi="Arial" w:cs="Arial"/>
        </w:rPr>
        <w:t>schizophrenia (Mayo Clin</w:t>
      </w:r>
      <w:r w:rsidR="007F4164" w:rsidRPr="00870D7B">
        <w:rPr>
          <w:rFonts w:ascii="Arial" w:hAnsi="Arial" w:cs="Arial"/>
        </w:rPr>
        <w:t>i</w:t>
      </w:r>
      <w:r w:rsidR="00D220D0" w:rsidRPr="00870D7B">
        <w:rPr>
          <w:rFonts w:ascii="Arial" w:hAnsi="Arial" w:cs="Arial"/>
        </w:rPr>
        <w:t>c, 2020)</w:t>
      </w:r>
      <w:r w:rsidRPr="00870D7B">
        <w:rPr>
          <w:rFonts w:ascii="Arial" w:hAnsi="Arial" w:cs="Arial"/>
        </w:rPr>
        <w:t>.</w:t>
      </w:r>
      <w:r w:rsidR="00E55A57">
        <w:rPr>
          <w:rFonts w:ascii="Arial" w:hAnsi="Arial" w:cs="Arial"/>
        </w:rPr>
        <w:t xml:space="preserve"> </w:t>
      </w:r>
      <w:r w:rsidR="00FC276B">
        <w:rPr>
          <w:rFonts w:ascii="Arial" w:hAnsi="Arial" w:cs="Arial"/>
        </w:rPr>
        <w:t>Also,</w:t>
      </w:r>
      <w:r w:rsidR="00035EB7">
        <w:rPr>
          <w:rFonts w:ascii="Arial" w:hAnsi="Arial" w:cs="Arial"/>
        </w:rPr>
        <w:t xml:space="preserve"> according to the Li</w:t>
      </w:r>
      <w:r w:rsidR="005064E3">
        <w:rPr>
          <w:rFonts w:ascii="Arial" w:hAnsi="Arial" w:cs="Arial"/>
        </w:rPr>
        <w:t>ving with Schizophrenia (2024</w:t>
      </w:r>
      <w:r w:rsidR="00E965C2">
        <w:rPr>
          <w:rFonts w:ascii="Arial" w:hAnsi="Arial" w:cs="Arial"/>
        </w:rPr>
        <w:t>) Schizophrenia</w:t>
      </w:r>
      <w:r w:rsidR="00FC276B" w:rsidRPr="00FC276B">
        <w:rPr>
          <w:rFonts w:ascii="Arial" w:hAnsi="Arial" w:cs="Arial"/>
        </w:rPr>
        <w:t xml:space="preserve"> affects 1 in 100 people worldwide. It is a major illness, and around 220,000 people in the UK alone are treated for it by the NHS. Sadly, sufferers have a 5 to 10% chance of dying by suicide within ten years of diagnosis, which is much higher than the general population. Schizophrenia is </w:t>
      </w:r>
      <w:r w:rsidR="002E6ECA" w:rsidRPr="00FC276B">
        <w:rPr>
          <w:rFonts w:ascii="Arial" w:hAnsi="Arial" w:cs="Arial"/>
        </w:rPr>
        <w:t>most diagnosed</w:t>
      </w:r>
      <w:r w:rsidR="00FC276B" w:rsidRPr="00FC276B">
        <w:rPr>
          <w:rFonts w:ascii="Arial" w:hAnsi="Arial" w:cs="Arial"/>
        </w:rPr>
        <w:t xml:space="preserve"> in the late teens and early twenties.</w:t>
      </w:r>
    </w:p>
    <w:p w14:paraId="346C2AC1" w14:textId="30F9AD2A" w:rsidR="003F4CBC" w:rsidRPr="002E5986" w:rsidRDefault="008A59C1" w:rsidP="000E2880">
      <w:pPr>
        <w:spacing w:line="360" w:lineRule="auto"/>
        <w:jc w:val="both"/>
        <w:rPr>
          <w:rFonts w:ascii="Arial" w:hAnsi="Arial" w:cs="Arial"/>
          <w:b/>
          <w:bCs/>
        </w:rPr>
      </w:pPr>
      <w:r w:rsidRPr="002E5986">
        <w:rPr>
          <w:rFonts w:ascii="Arial" w:hAnsi="Arial" w:cs="Arial"/>
          <w:b/>
          <w:bCs/>
        </w:rPr>
        <w:t>Schiz</w:t>
      </w:r>
      <w:r w:rsidR="00A01CCA" w:rsidRPr="002E5986">
        <w:rPr>
          <w:rFonts w:ascii="Arial" w:hAnsi="Arial" w:cs="Arial"/>
          <w:b/>
          <w:bCs/>
        </w:rPr>
        <w:t xml:space="preserve">ophrenia within the ICD-10 manual </w:t>
      </w:r>
    </w:p>
    <w:p w14:paraId="2378BFF0" w14:textId="451FECE3" w:rsidR="00A01CCA" w:rsidRDefault="00330590" w:rsidP="00330590">
      <w:pPr>
        <w:spacing w:line="360" w:lineRule="auto"/>
        <w:jc w:val="both"/>
        <w:rPr>
          <w:rFonts w:ascii="Arial" w:hAnsi="Arial" w:cs="Arial"/>
        </w:rPr>
      </w:pPr>
      <w:r>
        <w:rPr>
          <w:rFonts w:ascii="Arial" w:hAnsi="Arial" w:cs="Arial"/>
        </w:rPr>
        <w:t>Group:</w:t>
      </w:r>
      <w:r w:rsidRPr="00330590">
        <w:t xml:space="preserve"> </w:t>
      </w:r>
      <w:r w:rsidRPr="00330590">
        <w:rPr>
          <w:rFonts w:ascii="Arial" w:hAnsi="Arial" w:cs="Arial"/>
        </w:rPr>
        <w:t>Schizophrenia, schizotypal and delusional disorders</w:t>
      </w:r>
      <w:r w:rsidR="002E5986">
        <w:rPr>
          <w:rFonts w:ascii="Arial" w:hAnsi="Arial" w:cs="Arial"/>
        </w:rPr>
        <w:t xml:space="preserve"> </w:t>
      </w:r>
      <w:r w:rsidRPr="00330590">
        <w:rPr>
          <w:rFonts w:ascii="Arial" w:hAnsi="Arial" w:cs="Arial"/>
        </w:rPr>
        <w:t>(F20-F29)</w:t>
      </w:r>
      <w:r>
        <w:rPr>
          <w:rFonts w:ascii="Arial" w:hAnsi="Arial" w:cs="Arial"/>
        </w:rPr>
        <w:t xml:space="preserve"> </w:t>
      </w:r>
      <w:r w:rsidR="005D6886">
        <w:rPr>
          <w:rFonts w:ascii="Arial" w:hAnsi="Arial" w:cs="Arial"/>
        </w:rPr>
        <w:t xml:space="preserve">Classification </w:t>
      </w:r>
      <w:r w:rsidR="002E5986">
        <w:rPr>
          <w:rFonts w:ascii="Arial" w:hAnsi="Arial" w:cs="Arial"/>
        </w:rPr>
        <w:t>F20.</w:t>
      </w:r>
    </w:p>
    <w:p w14:paraId="3ACB41B9" w14:textId="3C9680E3" w:rsidR="00451132" w:rsidRPr="00451132" w:rsidRDefault="00451132" w:rsidP="000E2880">
      <w:pPr>
        <w:spacing w:line="360" w:lineRule="auto"/>
        <w:jc w:val="both"/>
        <w:rPr>
          <w:rFonts w:ascii="Arial" w:hAnsi="Arial" w:cs="Arial"/>
          <w:b/>
          <w:bCs/>
        </w:rPr>
      </w:pPr>
      <w:r w:rsidRPr="00451132">
        <w:rPr>
          <w:rFonts w:ascii="Arial" w:hAnsi="Arial" w:cs="Arial"/>
          <w:b/>
          <w:bCs/>
        </w:rPr>
        <w:t xml:space="preserve">Causes of Schizophrenia </w:t>
      </w:r>
    </w:p>
    <w:p w14:paraId="24179D55" w14:textId="087E5E47" w:rsidR="000378E6" w:rsidRPr="00157D2F" w:rsidRDefault="00157D2F" w:rsidP="000E2880">
      <w:pPr>
        <w:spacing w:line="360" w:lineRule="auto"/>
        <w:jc w:val="both"/>
        <w:rPr>
          <w:rFonts w:ascii="Arial" w:hAnsi="Arial" w:cs="Arial"/>
        </w:rPr>
      </w:pPr>
      <w:r w:rsidRPr="00157D2F">
        <w:rPr>
          <w:rFonts w:ascii="Arial" w:hAnsi="Arial" w:cs="Arial"/>
        </w:rPr>
        <w:t xml:space="preserve">Schizophrenia is a mental disorder with unknown causes, but research suggests a combination of physical, genetic, psychological, and environmental factors. It tends to run in families, but no single gene is responsible. </w:t>
      </w:r>
      <w:r w:rsidR="00DC2E63" w:rsidRPr="00157D2F">
        <w:rPr>
          <w:rFonts w:ascii="Arial" w:hAnsi="Arial" w:cs="Arial"/>
        </w:rPr>
        <w:t xml:space="preserve">It is believed that having different combinations of genes can make people more vulnerable to the condition. </w:t>
      </w:r>
      <w:r w:rsidR="0017023A" w:rsidRPr="00157D2F">
        <w:rPr>
          <w:rFonts w:ascii="Arial" w:hAnsi="Arial" w:cs="Arial"/>
        </w:rPr>
        <w:t>However, having these genes does not necessarily mean that someone will develop schizophrenia</w:t>
      </w:r>
      <w:r w:rsidR="00417E7D">
        <w:rPr>
          <w:rFonts w:ascii="Arial" w:hAnsi="Arial" w:cs="Arial"/>
        </w:rPr>
        <w:t xml:space="preserve"> (National Health Service, 2023)</w:t>
      </w:r>
      <w:r w:rsidR="0017023A" w:rsidRPr="00157D2F">
        <w:rPr>
          <w:rFonts w:ascii="Arial" w:hAnsi="Arial" w:cs="Arial"/>
        </w:rPr>
        <w:t xml:space="preserve">. Evidence that the disorder is partly inherited comes from studies of twins. Identical twins share the same genes, and if one twin develops schizophrenia, the other twin has a 50% </w:t>
      </w:r>
      <w:r w:rsidR="0017023A" w:rsidRPr="00157D2F">
        <w:rPr>
          <w:rFonts w:ascii="Arial" w:hAnsi="Arial" w:cs="Arial"/>
        </w:rPr>
        <w:lastRenderedPageBreak/>
        <w:t xml:space="preserve">chance of developing it too, even if they are raised separately. In non-identical twins, who have different genetic make-ups, the chance of the other twin developing schizophrenia is only 12.5%. While this is higher than the general population where the chance is about 1 in 100, it suggests that genes are not the only factor influencing the development of schizophrenia. Studies have shown that there are subtle differences in the brain structure of people with schizophrenia. </w:t>
      </w:r>
      <w:r w:rsidRPr="00157D2F">
        <w:rPr>
          <w:rFonts w:ascii="Arial" w:hAnsi="Arial" w:cs="Arial"/>
        </w:rPr>
        <w:t xml:space="preserve">Studies have shown subtle differences in brain structure and neurotransmitter levels of people with schizophrenia. Medications can help relieve symptoms by lowering neurotransmitter </w:t>
      </w:r>
      <w:r w:rsidR="00F6182C" w:rsidRPr="00157D2F">
        <w:rPr>
          <w:rFonts w:ascii="Arial" w:hAnsi="Arial" w:cs="Arial"/>
        </w:rPr>
        <w:t>levels</w:t>
      </w:r>
      <w:r w:rsidR="00F6182C">
        <w:rPr>
          <w:rFonts w:ascii="Arial" w:hAnsi="Arial" w:cs="Arial"/>
        </w:rPr>
        <w:t xml:space="preserve"> (</w:t>
      </w:r>
      <w:r w:rsidR="00AA6B70">
        <w:rPr>
          <w:rFonts w:ascii="Arial" w:hAnsi="Arial" w:cs="Arial"/>
        </w:rPr>
        <w:t>National Health Service, 2023)</w:t>
      </w:r>
      <w:r w:rsidRPr="00157D2F">
        <w:rPr>
          <w:rFonts w:ascii="Arial" w:hAnsi="Arial" w:cs="Arial"/>
        </w:rPr>
        <w:t>.</w:t>
      </w:r>
    </w:p>
    <w:p w14:paraId="374DEAEA" w14:textId="74E6F3B4" w:rsidR="00157D2F" w:rsidRDefault="008F4021" w:rsidP="000E2880">
      <w:pPr>
        <w:spacing w:line="360" w:lineRule="auto"/>
        <w:jc w:val="both"/>
        <w:rPr>
          <w:rFonts w:ascii="Arial" w:hAnsi="Arial" w:cs="Arial"/>
          <w:b/>
          <w:bCs/>
        </w:rPr>
      </w:pPr>
      <w:r>
        <w:rPr>
          <w:rFonts w:ascii="Arial" w:hAnsi="Arial" w:cs="Arial"/>
          <w:b/>
          <w:bCs/>
        </w:rPr>
        <w:t>S</w:t>
      </w:r>
      <w:r w:rsidR="00F530E7">
        <w:rPr>
          <w:rFonts w:ascii="Arial" w:hAnsi="Arial" w:cs="Arial"/>
          <w:b/>
          <w:bCs/>
        </w:rPr>
        <w:t xml:space="preserve">igns and </w:t>
      </w:r>
      <w:r w:rsidR="00586FC0">
        <w:rPr>
          <w:rFonts w:ascii="Arial" w:hAnsi="Arial" w:cs="Arial"/>
          <w:b/>
          <w:bCs/>
        </w:rPr>
        <w:t>Symptoms of Schi</w:t>
      </w:r>
      <w:r w:rsidR="00A95811">
        <w:rPr>
          <w:rFonts w:ascii="Arial" w:hAnsi="Arial" w:cs="Arial"/>
          <w:b/>
          <w:bCs/>
        </w:rPr>
        <w:t xml:space="preserve">zophrenia </w:t>
      </w:r>
    </w:p>
    <w:p w14:paraId="67EE30E3" w14:textId="2BA67320" w:rsidR="009D7590" w:rsidRDefault="008A53CB" w:rsidP="000E2880">
      <w:pPr>
        <w:spacing w:line="360" w:lineRule="auto"/>
        <w:jc w:val="both"/>
        <w:rPr>
          <w:rFonts w:ascii="Arial" w:hAnsi="Arial" w:cs="Arial"/>
        </w:rPr>
      </w:pPr>
      <w:r w:rsidRPr="00A95811">
        <w:rPr>
          <w:rFonts w:ascii="Arial" w:hAnsi="Arial" w:cs="Arial"/>
        </w:rPr>
        <w:t xml:space="preserve">Schizophrenia is a mental disorder that usually affects people between 16 and 30 years old. It is essential to identify the symptoms early and start treatment immediately after the first episode of psychosis. Schizophrenia symptoms can be categorized into three categories: psychotic, negative, and cognitive. Psychotic symptoms include hallucinations, delusions, and thought disorders. Hallucinations are when a person senses things that are not there, and delusions are beliefs that are not true. Thought disorders are unusual or illogical ways of </w:t>
      </w:r>
      <w:r w:rsidR="00124E40" w:rsidRPr="00A95811">
        <w:rPr>
          <w:rFonts w:ascii="Arial" w:hAnsi="Arial" w:cs="Arial"/>
        </w:rPr>
        <w:t>thinking (NIH, 2024)</w:t>
      </w:r>
      <w:r w:rsidRPr="00A95811">
        <w:rPr>
          <w:rFonts w:ascii="Arial" w:hAnsi="Arial" w:cs="Arial"/>
        </w:rPr>
        <w:t xml:space="preserve">. For example, a person might believe they have a special power or ability, or they might be unable to think of words when speaking. Negative symptoms include lack of motivation, decreased emotional expression, and difficulty concentrating. Cognitive symptoms include disorganized thinking and difficulty with </w:t>
      </w:r>
      <w:r w:rsidR="00A95811" w:rsidRPr="00A95811">
        <w:rPr>
          <w:rFonts w:ascii="Arial" w:hAnsi="Arial" w:cs="Arial"/>
        </w:rPr>
        <w:t>memory (</w:t>
      </w:r>
      <w:r w:rsidR="00124E40" w:rsidRPr="00A95811">
        <w:rPr>
          <w:rFonts w:ascii="Arial" w:hAnsi="Arial" w:cs="Arial"/>
        </w:rPr>
        <w:t>NIH,202</w:t>
      </w:r>
      <w:r w:rsidR="00586FC0" w:rsidRPr="00A95811">
        <w:rPr>
          <w:rFonts w:ascii="Arial" w:hAnsi="Arial" w:cs="Arial"/>
        </w:rPr>
        <w:t>4)</w:t>
      </w:r>
      <w:r w:rsidRPr="00A95811">
        <w:rPr>
          <w:rFonts w:ascii="Arial" w:hAnsi="Arial" w:cs="Arial"/>
        </w:rPr>
        <w:t>.</w:t>
      </w:r>
      <w:r w:rsidR="00372ADA">
        <w:rPr>
          <w:rFonts w:ascii="Arial" w:hAnsi="Arial" w:cs="Arial"/>
        </w:rPr>
        <w:t xml:space="preserve"> </w:t>
      </w:r>
      <w:r w:rsidR="00522314">
        <w:rPr>
          <w:rFonts w:ascii="Arial" w:hAnsi="Arial" w:cs="Arial"/>
        </w:rPr>
        <w:t>According to the Na</w:t>
      </w:r>
      <w:r w:rsidR="00BD072D">
        <w:rPr>
          <w:rFonts w:ascii="Arial" w:hAnsi="Arial" w:cs="Arial"/>
        </w:rPr>
        <w:t xml:space="preserve">tional Health Service (2023) </w:t>
      </w:r>
      <w:r w:rsidR="00870D7B" w:rsidRPr="00870D7B">
        <w:rPr>
          <w:rFonts w:ascii="Arial" w:hAnsi="Arial" w:cs="Arial"/>
        </w:rPr>
        <w:t>Schizophrenia is diagnosed by a specialist after an assessment. Early treatment is essential, so if you are concerned about having symptoms, see a GP. A referral to a community mental health team (CMHT) will be made if schizophrenia is suspected. They will use a diagnostic checklist to diagnose schizophrenia and rule out other conditions. Related illnesses such as bipolar disorder, PTSD, depression, anxiety, and substance misuse may also be assessed. In severe cases, people can be compulsorily detained in hospital for treatment under Mental Health Act (2007).</w:t>
      </w:r>
      <w:r w:rsidR="000D6F7B" w:rsidRPr="000D6F7B">
        <w:t xml:space="preserve"> </w:t>
      </w:r>
      <w:r w:rsidR="000D6F7B" w:rsidRPr="000D6F7B">
        <w:rPr>
          <w:rFonts w:ascii="Arial" w:hAnsi="Arial" w:cs="Arial"/>
        </w:rPr>
        <w:t>For example, if a person is deemed to be a danger to themselves or others, they may be detained in hospital for up to 28 days for assessment, treatment, and care.</w:t>
      </w:r>
    </w:p>
    <w:p w14:paraId="5530F44C" w14:textId="4E50DA98" w:rsidR="00986A7B" w:rsidRPr="00B368DC" w:rsidRDefault="00B368DC" w:rsidP="000E2880">
      <w:pPr>
        <w:spacing w:line="360" w:lineRule="auto"/>
        <w:jc w:val="both"/>
        <w:rPr>
          <w:rFonts w:ascii="Arial" w:hAnsi="Arial" w:cs="Arial"/>
          <w:b/>
          <w:bCs/>
        </w:rPr>
      </w:pPr>
      <w:r w:rsidRPr="00B368DC">
        <w:rPr>
          <w:rFonts w:ascii="Arial" w:hAnsi="Arial" w:cs="Arial"/>
          <w:b/>
          <w:bCs/>
        </w:rPr>
        <w:t>Current</w:t>
      </w:r>
      <w:r w:rsidR="00986A7B" w:rsidRPr="00B368DC">
        <w:rPr>
          <w:rFonts w:ascii="Arial" w:hAnsi="Arial" w:cs="Arial"/>
          <w:b/>
          <w:bCs/>
        </w:rPr>
        <w:t xml:space="preserve"> </w:t>
      </w:r>
      <w:r w:rsidRPr="00B368DC">
        <w:rPr>
          <w:rFonts w:ascii="Arial" w:hAnsi="Arial" w:cs="Arial"/>
          <w:b/>
          <w:bCs/>
        </w:rPr>
        <w:t xml:space="preserve">Treatment </w:t>
      </w:r>
    </w:p>
    <w:p w14:paraId="3354E76D" w14:textId="1DE9275B" w:rsidR="002713BE" w:rsidRPr="00986A7B" w:rsidRDefault="00690793" w:rsidP="000E2880">
      <w:pPr>
        <w:spacing w:line="360" w:lineRule="auto"/>
        <w:jc w:val="both"/>
        <w:rPr>
          <w:rFonts w:ascii="Arial" w:hAnsi="Arial" w:cs="Arial"/>
        </w:rPr>
      </w:pPr>
      <w:r w:rsidRPr="004563BF">
        <w:rPr>
          <w:rFonts w:ascii="Arial" w:hAnsi="Arial" w:cs="Arial"/>
        </w:rPr>
        <w:t xml:space="preserve">Schizophrenia is usually treated with a combination of medication and talk therapy. Community Mental Health Teams (CMHTs) provide daily support and treatment with the aim of maximising independence. CMHTs consist of several professionals, including social workers, mental health nurses, occupational therapists, pharmacists, counsellors, psychotherapists, and psychiatrists. Early intervention teams are specialized teams that provide treatment and support for the first episode of schizophrenia. They consist of psychiatrists, psychologists, </w:t>
      </w:r>
      <w:r w:rsidRPr="004563BF">
        <w:rPr>
          <w:rFonts w:ascii="Arial" w:hAnsi="Arial" w:cs="Arial"/>
        </w:rPr>
        <w:lastRenderedPageBreak/>
        <w:t xml:space="preserve">mental health nurses, social workers, and support workers. You may need to stay in regular contact with one or two members of the team or require assistance from the entire </w:t>
      </w:r>
      <w:r w:rsidR="00AE5DA2" w:rsidRPr="004563BF">
        <w:rPr>
          <w:rFonts w:ascii="Arial" w:hAnsi="Arial" w:cs="Arial"/>
        </w:rPr>
        <w:t>CMHT</w:t>
      </w:r>
      <w:r w:rsidR="00AE5DA2">
        <w:rPr>
          <w:rFonts w:ascii="Arial" w:hAnsi="Arial" w:cs="Arial"/>
        </w:rPr>
        <w:t xml:space="preserve"> (</w:t>
      </w:r>
      <w:r w:rsidR="003D0E2D">
        <w:rPr>
          <w:rFonts w:ascii="Arial" w:hAnsi="Arial" w:cs="Arial"/>
        </w:rPr>
        <w:t>NHS, 2023)</w:t>
      </w:r>
      <w:r w:rsidRPr="004563BF">
        <w:rPr>
          <w:rFonts w:ascii="Arial" w:hAnsi="Arial" w:cs="Arial"/>
        </w:rPr>
        <w:t>.</w:t>
      </w:r>
      <w:r w:rsidR="00FF595A">
        <w:rPr>
          <w:rFonts w:ascii="Arial" w:hAnsi="Arial" w:cs="Arial"/>
        </w:rPr>
        <w:t xml:space="preserve"> </w:t>
      </w:r>
      <w:r w:rsidR="00AE5DA2">
        <w:rPr>
          <w:rFonts w:ascii="Arial" w:hAnsi="Arial" w:cs="Arial"/>
        </w:rPr>
        <w:t xml:space="preserve">Furthermore, </w:t>
      </w:r>
      <w:r w:rsidR="00AE5DA2" w:rsidRPr="00AE5DA2">
        <w:rPr>
          <w:rFonts w:ascii="Arial" w:hAnsi="Arial" w:cs="Arial"/>
        </w:rPr>
        <w:t>Antipsychotics are used to treat the symptoms of schizophrenic episodes. They block dopamine and other chemicals in the brain, which can reduce anxiety and aggression within hours, but may take several days or weeks to reduce hallucinations or delusional thoughts. Typical and atypical antipsychotics can cause side effects such as muscle spasms, drowsiness, weight gain, lack of sex drive, and blurred vision</w:t>
      </w:r>
      <w:r w:rsidR="00AE5DA2">
        <w:rPr>
          <w:rFonts w:ascii="Arial" w:hAnsi="Arial" w:cs="Arial"/>
        </w:rPr>
        <w:t xml:space="preserve"> (NHS, 2023).</w:t>
      </w:r>
      <w:r w:rsidR="00F0385D">
        <w:rPr>
          <w:rFonts w:ascii="Arial" w:hAnsi="Arial" w:cs="Arial"/>
        </w:rPr>
        <w:t xml:space="preserve"> </w:t>
      </w:r>
      <w:r w:rsidR="005D43C4" w:rsidRPr="005D43C4">
        <w:rPr>
          <w:rFonts w:ascii="Arial" w:hAnsi="Arial" w:cs="Arial"/>
        </w:rPr>
        <w:t>The Schizophrenia Disorder Specific Measure (SDSM) is a 15-item self-report measure used to assess the presence and severity of symptoms associated with schizophrenia. The measure includes items such as delusions, hallucinations, disorganized thinking, and impaired functioning. The SDSM is a useful tool for clinicians and researchers to assess and monitor symptoms of schizophrenia</w:t>
      </w:r>
      <w:r w:rsidR="005D43C4">
        <w:rPr>
          <w:rFonts w:ascii="Arial" w:hAnsi="Arial" w:cs="Arial"/>
        </w:rPr>
        <w:t xml:space="preserve"> (</w:t>
      </w:r>
      <w:r w:rsidR="00720636">
        <w:rPr>
          <w:rFonts w:ascii="Arial" w:hAnsi="Arial" w:cs="Arial"/>
        </w:rPr>
        <w:t>Symptom Med</w:t>
      </w:r>
      <w:r w:rsidR="00C80C4A">
        <w:rPr>
          <w:rFonts w:ascii="Arial" w:hAnsi="Arial" w:cs="Arial"/>
        </w:rPr>
        <w:t xml:space="preserve">ia). </w:t>
      </w:r>
    </w:p>
    <w:p w14:paraId="1F880AB6" w14:textId="173BC5E0" w:rsidR="00986A7B" w:rsidRPr="00986A7B" w:rsidRDefault="002713BE" w:rsidP="000E2880">
      <w:pPr>
        <w:spacing w:line="360" w:lineRule="auto"/>
        <w:jc w:val="both"/>
        <w:rPr>
          <w:rFonts w:ascii="Arial" w:hAnsi="Arial" w:cs="Arial"/>
          <w:b/>
          <w:bCs/>
        </w:rPr>
      </w:pPr>
      <w:r w:rsidRPr="00986A7B">
        <w:rPr>
          <w:rFonts w:ascii="Arial" w:hAnsi="Arial" w:cs="Arial"/>
          <w:b/>
          <w:bCs/>
        </w:rPr>
        <w:t xml:space="preserve">Recommendation </w:t>
      </w:r>
    </w:p>
    <w:p w14:paraId="1AA77D3F" w14:textId="66B9D872" w:rsidR="002713BE" w:rsidRDefault="002713BE" w:rsidP="000E2880">
      <w:pPr>
        <w:spacing w:line="360" w:lineRule="auto"/>
        <w:jc w:val="both"/>
        <w:rPr>
          <w:rFonts w:ascii="Arial" w:hAnsi="Arial" w:cs="Arial"/>
        </w:rPr>
      </w:pPr>
      <w:r w:rsidRPr="00500292">
        <w:rPr>
          <w:rFonts w:ascii="Arial" w:hAnsi="Arial" w:cs="Arial"/>
        </w:rPr>
        <w:t xml:space="preserve">People with this disorder should seek help as soon as possible. Early treatment can help reduce the severity of the symptoms and reduce the risk of relapse. Treatment typically includes a combination of medication, psychotherapy, lifestyle changes, and social support. Also, people with Schizophrenia should be monitored regularly to ensure that the treatment plan is working. They should also be encouraged to participate in social activities, such as joining a support group or engaging in hobbies, to help them cope with their </w:t>
      </w:r>
      <w:r w:rsidR="0065333B" w:rsidRPr="00500292">
        <w:rPr>
          <w:rFonts w:ascii="Arial" w:hAnsi="Arial" w:cs="Arial"/>
        </w:rPr>
        <w:t>symptoms</w:t>
      </w:r>
      <w:r w:rsidR="0065333B">
        <w:rPr>
          <w:rFonts w:ascii="Arial" w:hAnsi="Arial" w:cs="Arial"/>
        </w:rPr>
        <w:t xml:space="preserve"> (</w:t>
      </w:r>
      <w:r w:rsidR="003F35E8">
        <w:rPr>
          <w:rFonts w:ascii="Arial" w:hAnsi="Arial" w:cs="Arial"/>
        </w:rPr>
        <w:t>ADAA, 2024)</w:t>
      </w:r>
      <w:r w:rsidRPr="00500292">
        <w:rPr>
          <w:rFonts w:ascii="Arial" w:hAnsi="Arial" w:cs="Arial"/>
        </w:rPr>
        <w:t xml:space="preserve">. Different types of psychotherapy that can be beneficial for individuals with schizophrenia include cognitive </w:t>
      </w:r>
      <w:r w:rsidR="005C4943" w:rsidRPr="00500292">
        <w:rPr>
          <w:rFonts w:ascii="Arial" w:hAnsi="Arial" w:cs="Arial"/>
        </w:rPr>
        <w:t>behavioural</w:t>
      </w:r>
      <w:r w:rsidRPr="00500292">
        <w:rPr>
          <w:rFonts w:ascii="Arial" w:hAnsi="Arial" w:cs="Arial"/>
        </w:rPr>
        <w:t xml:space="preserve"> therapy (CBT), family therapy, and social skills training. CBT helps individuals identify and change negative thought patterns and </w:t>
      </w:r>
      <w:r w:rsidR="00DA7B92" w:rsidRPr="00500292">
        <w:rPr>
          <w:rFonts w:ascii="Arial" w:hAnsi="Arial" w:cs="Arial"/>
        </w:rPr>
        <w:t>behaviours</w:t>
      </w:r>
      <w:r w:rsidRPr="00500292">
        <w:rPr>
          <w:rFonts w:ascii="Arial" w:hAnsi="Arial" w:cs="Arial"/>
        </w:rPr>
        <w:t>, while family therapy focuses on improving communication and relationships within the family. Social skills training helps individuals develop and enhance their social and interpersonal skills, improving their ability to navigate social situations</w:t>
      </w:r>
      <w:r w:rsidR="00323460" w:rsidRPr="00500292">
        <w:rPr>
          <w:rFonts w:ascii="Arial" w:hAnsi="Arial" w:cs="Arial"/>
        </w:rPr>
        <w:t xml:space="preserve"> (ADAA, 2024)</w:t>
      </w:r>
      <w:r w:rsidRPr="00500292">
        <w:rPr>
          <w:rFonts w:ascii="Arial" w:hAnsi="Arial" w:cs="Arial"/>
        </w:rPr>
        <w:t>.</w:t>
      </w:r>
    </w:p>
    <w:p w14:paraId="42BF1F9E" w14:textId="4198C534" w:rsidR="00B97ED6" w:rsidRPr="0063586F" w:rsidRDefault="00B97ED6" w:rsidP="00131D7D">
      <w:pPr>
        <w:spacing w:line="360" w:lineRule="auto"/>
        <w:jc w:val="both"/>
        <w:rPr>
          <w:rFonts w:ascii="Arial" w:hAnsi="Arial" w:cs="Arial"/>
          <w:b/>
          <w:bCs/>
        </w:rPr>
      </w:pPr>
      <w:r w:rsidRPr="0063586F">
        <w:rPr>
          <w:rFonts w:ascii="Arial" w:hAnsi="Arial" w:cs="Arial"/>
          <w:b/>
          <w:bCs/>
        </w:rPr>
        <w:t xml:space="preserve">Principles of care for people with </w:t>
      </w:r>
      <w:r w:rsidR="0040108F" w:rsidRPr="0063586F">
        <w:rPr>
          <w:rFonts w:ascii="Arial" w:hAnsi="Arial" w:cs="Arial"/>
          <w:b/>
          <w:bCs/>
        </w:rPr>
        <w:t>Schizophrenia</w:t>
      </w:r>
    </w:p>
    <w:p w14:paraId="59323E33" w14:textId="11031BD0" w:rsidR="00FF6638" w:rsidRPr="00792E8D" w:rsidRDefault="00A0516B" w:rsidP="000E2880">
      <w:pPr>
        <w:spacing w:line="360" w:lineRule="auto"/>
        <w:jc w:val="both"/>
        <w:rPr>
          <w:rFonts w:ascii="Arial" w:hAnsi="Arial" w:cs="Arial"/>
        </w:rPr>
      </w:pPr>
      <w:r w:rsidRPr="00A0516B">
        <w:rPr>
          <w:rFonts w:ascii="Arial" w:hAnsi="Arial" w:cs="Arial"/>
        </w:rPr>
        <w:t xml:space="preserve">Help them get treatment and encourage them to stay in treatment. Remember that their beliefs or hallucinations seem very real to them. Be respectful, supportive, and kind without tolerating dangerous or inappropriate </w:t>
      </w:r>
      <w:r w:rsidRPr="00A0516B">
        <w:rPr>
          <w:rFonts w:ascii="Arial" w:hAnsi="Arial" w:cs="Arial"/>
        </w:rPr>
        <w:t>behaviours</w:t>
      </w:r>
      <w:r w:rsidRPr="00A0516B">
        <w:rPr>
          <w:rFonts w:ascii="Arial" w:hAnsi="Arial" w:cs="Arial"/>
        </w:rPr>
        <w:t xml:space="preserve">. Look for support groups and family education programs, such as those offered by the National Alliance on Mental Illness. Also, give them space to express their feelings and emotions Offer support and understanding, but avoid giving advice. Encourage them to seek professional help if needed. Care for and treat children and young people according to legislation, including the Children Act (1989; amended 2004), the Mental Health Act (1983; amended 1995 and 2007; including the Code of Practice: Mental Health Act 1983) and the Mental Capacity Act (2005). Manage children and young people's </w:t>
      </w:r>
      <w:r w:rsidRPr="00A0516B">
        <w:rPr>
          <w:rFonts w:ascii="Arial" w:hAnsi="Arial" w:cs="Arial"/>
        </w:rPr>
        <w:lastRenderedPageBreak/>
        <w:t xml:space="preserve">information sharing and confidentiality issues, as well as negotiation and collaboration with parents and </w:t>
      </w:r>
      <w:r w:rsidR="00993D38" w:rsidRPr="00A0516B">
        <w:rPr>
          <w:rFonts w:ascii="Arial" w:hAnsi="Arial" w:cs="Arial"/>
        </w:rPr>
        <w:t>caregivers</w:t>
      </w:r>
      <w:r w:rsidR="00993D38">
        <w:rPr>
          <w:rFonts w:ascii="Arial" w:hAnsi="Arial" w:cs="Arial"/>
        </w:rPr>
        <w:t xml:space="preserve"> (</w:t>
      </w:r>
      <w:r>
        <w:rPr>
          <w:rFonts w:ascii="Arial" w:hAnsi="Arial" w:cs="Arial"/>
        </w:rPr>
        <w:t>NICE,</w:t>
      </w:r>
      <w:r w:rsidR="005B0E4C">
        <w:rPr>
          <w:rFonts w:ascii="Arial" w:hAnsi="Arial" w:cs="Arial"/>
        </w:rPr>
        <w:t xml:space="preserve"> 2016)</w:t>
      </w:r>
      <w:r w:rsidRPr="00A0516B">
        <w:rPr>
          <w:rFonts w:ascii="Arial" w:hAnsi="Arial" w:cs="Arial"/>
        </w:rPr>
        <w:t>.</w:t>
      </w:r>
      <w:r w:rsidR="00792E8D">
        <w:rPr>
          <w:rFonts w:ascii="Arial" w:hAnsi="Arial" w:cs="Arial"/>
        </w:rPr>
        <w:t xml:space="preserve"> </w:t>
      </w:r>
      <w:r w:rsidR="004C1E61">
        <w:rPr>
          <w:rFonts w:ascii="Arial" w:hAnsi="Arial" w:cs="Arial"/>
          <w:b/>
          <w:bCs/>
        </w:rPr>
        <w:t xml:space="preserve">Helpful </w:t>
      </w:r>
      <w:r w:rsidR="0068501F">
        <w:rPr>
          <w:rFonts w:ascii="Arial" w:hAnsi="Arial" w:cs="Arial"/>
          <w:b/>
          <w:bCs/>
        </w:rPr>
        <w:t>Information:</w:t>
      </w:r>
      <w:r w:rsidR="004D7192">
        <w:rPr>
          <w:rFonts w:ascii="Arial" w:hAnsi="Arial" w:cs="Arial"/>
          <w:b/>
          <w:bCs/>
        </w:rPr>
        <w:t xml:space="preserve"> </w:t>
      </w:r>
      <w:r w:rsidR="002C5B37">
        <w:rPr>
          <w:rFonts w:ascii="Arial" w:hAnsi="Arial" w:cs="Arial"/>
          <w:b/>
          <w:bCs/>
        </w:rPr>
        <w:t xml:space="preserve"> </w:t>
      </w:r>
      <w:r w:rsidR="00BF1FA7">
        <w:rPr>
          <w:rFonts w:ascii="Arial" w:hAnsi="Arial" w:cs="Arial"/>
          <w:b/>
          <w:bCs/>
        </w:rPr>
        <w:t xml:space="preserve"> </w:t>
      </w:r>
      <w:hyperlink r:id="rId10" w:history="1">
        <w:r w:rsidR="00A93481" w:rsidRPr="000C3DD6">
          <w:rPr>
            <w:rStyle w:val="Hyperlink"/>
            <w:rFonts w:ascii="Arial" w:hAnsi="Arial" w:cs="Arial"/>
            <w:b/>
            <w:bCs/>
          </w:rPr>
          <w:t>https://www.nimh.nih.gov/health/find-help</w:t>
        </w:r>
      </w:hyperlink>
    </w:p>
    <w:p w14:paraId="05B59F25" w14:textId="01E7D7BF" w:rsidR="002C262D" w:rsidRDefault="00983AC8" w:rsidP="000E2880">
      <w:pPr>
        <w:spacing w:line="360" w:lineRule="auto"/>
        <w:jc w:val="both"/>
        <w:rPr>
          <w:rFonts w:ascii="Arial" w:hAnsi="Arial" w:cs="Arial"/>
          <w:b/>
          <w:bCs/>
        </w:rPr>
      </w:pPr>
      <w:r>
        <w:rPr>
          <w:rFonts w:ascii="Arial" w:hAnsi="Arial" w:cs="Arial"/>
          <w:b/>
          <w:bCs/>
        </w:rPr>
        <w:t>Further informa</w:t>
      </w:r>
      <w:r w:rsidR="00121E5C">
        <w:rPr>
          <w:rFonts w:ascii="Arial" w:hAnsi="Arial" w:cs="Arial"/>
          <w:b/>
          <w:bCs/>
        </w:rPr>
        <w:t xml:space="preserve">tion </w:t>
      </w:r>
      <w:r w:rsidR="00C34DA6">
        <w:rPr>
          <w:rFonts w:ascii="Arial" w:hAnsi="Arial" w:cs="Arial"/>
          <w:b/>
          <w:bCs/>
        </w:rPr>
        <w:t>e</w:t>
      </w:r>
      <w:r w:rsidR="005E0112" w:rsidRPr="005E0112">
        <w:rPr>
          <w:rFonts w:ascii="Arial" w:hAnsi="Arial" w:cs="Arial"/>
          <w:b/>
          <w:bCs/>
        </w:rPr>
        <w:t>xplains your rights to health and social care for your mental health</w:t>
      </w:r>
      <w:r w:rsidR="00121E5C">
        <w:rPr>
          <w:rFonts w:ascii="Arial" w:hAnsi="Arial" w:cs="Arial"/>
          <w:b/>
          <w:bCs/>
        </w:rPr>
        <w:t xml:space="preserve"> </w:t>
      </w:r>
      <w:hyperlink r:id="rId11" w:history="1">
        <w:r w:rsidR="002C262D" w:rsidRPr="002C262D">
          <w:rPr>
            <w:rStyle w:val="Hyperlink"/>
            <w:rFonts w:ascii="Arial" w:hAnsi="Arial" w:cs="Arial"/>
            <w:b/>
            <w:bCs/>
          </w:rPr>
          <w:t>Mind: Health and social care rights</w:t>
        </w:r>
      </w:hyperlink>
    </w:p>
    <w:p w14:paraId="04D443A2" w14:textId="56503FA2" w:rsidR="00FF6638" w:rsidRDefault="00C204AE" w:rsidP="000E2880">
      <w:pPr>
        <w:spacing w:line="360" w:lineRule="auto"/>
        <w:jc w:val="both"/>
        <w:rPr>
          <w:rFonts w:ascii="Arial" w:hAnsi="Arial" w:cs="Arial"/>
          <w:b/>
          <w:bCs/>
        </w:rPr>
      </w:pPr>
      <w:r>
        <w:rPr>
          <w:rFonts w:ascii="Arial" w:hAnsi="Arial" w:cs="Arial"/>
          <w:b/>
          <w:bCs/>
        </w:rPr>
        <w:t xml:space="preserve">Autism spectrum disorder </w:t>
      </w:r>
    </w:p>
    <w:p w14:paraId="0B199C37" w14:textId="437667C6" w:rsidR="004035E2" w:rsidRDefault="00680384" w:rsidP="000E2880">
      <w:pPr>
        <w:spacing w:line="360" w:lineRule="auto"/>
        <w:jc w:val="both"/>
        <w:rPr>
          <w:rFonts w:ascii="Arial" w:hAnsi="Arial" w:cs="Arial"/>
        </w:rPr>
      </w:pPr>
      <w:r w:rsidRPr="00680384">
        <w:rPr>
          <w:rFonts w:ascii="Arial" w:hAnsi="Arial" w:cs="Arial"/>
        </w:rPr>
        <w:t xml:space="preserve">Autism spectrum disorder is a condition that affects how a person perceives and socializes with others. It causes problems in social interaction, communication, and includes limited and repetitive patterns of </w:t>
      </w:r>
      <w:r w:rsidRPr="00680384">
        <w:rPr>
          <w:rFonts w:ascii="Arial" w:hAnsi="Arial" w:cs="Arial"/>
        </w:rPr>
        <w:t>behaviours</w:t>
      </w:r>
      <w:r w:rsidRPr="00680384">
        <w:rPr>
          <w:rFonts w:ascii="Arial" w:hAnsi="Arial" w:cs="Arial"/>
        </w:rPr>
        <w:t xml:space="preserve">. Autism spectrum disorder includes autism, Asperger's syndrome, childhood disintegrative disorder, and an unspecified form of pervasive developmental disorder. Early treatment can make a big difference in the lives of many children. Autism spectrum disorder typically emerges in early childhood and often leads to social, educational, and occupational challenges. In some cases, symptoms of autism may manifest as early as the first year of </w:t>
      </w:r>
      <w:r w:rsidR="00321633" w:rsidRPr="00680384">
        <w:rPr>
          <w:rFonts w:ascii="Arial" w:hAnsi="Arial" w:cs="Arial"/>
        </w:rPr>
        <w:t>life</w:t>
      </w:r>
      <w:r w:rsidR="00321633">
        <w:rPr>
          <w:rFonts w:ascii="Arial" w:hAnsi="Arial" w:cs="Arial"/>
        </w:rPr>
        <w:t xml:space="preserve"> (</w:t>
      </w:r>
      <w:r w:rsidR="001750EE">
        <w:rPr>
          <w:rFonts w:ascii="Arial" w:hAnsi="Arial" w:cs="Arial"/>
        </w:rPr>
        <w:t xml:space="preserve">May Clinic, </w:t>
      </w:r>
      <w:r w:rsidR="005423B6">
        <w:rPr>
          <w:rFonts w:ascii="Arial" w:hAnsi="Arial" w:cs="Arial"/>
        </w:rPr>
        <w:t>2018</w:t>
      </w:r>
      <w:r w:rsidR="00321633">
        <w:rPr>
          <w:rFonts w:ascii="Arial" w:hAnsi="Arial" w:cs="Arial"/>
        </w:rPr>
        <w:t>).</w:t>
      </w:r>
      <w:r w:rsidRPr="00680384">
        <w:rPr>
          <w:rFonts w:ascii="Arial" w:hAnsi="Arial" w:cs="Arial"/>
        </w:rPr>
        <w:t xml:space="preserve"> However, a small percentage of children may initially display typical development and then experience a period of regression between 18 and 24 months of age, which is associated with the onset of autism </w:t>
      </w:r>
      <w:r w:rsidR="008E0831" w:rsidRPr="00680384">
        <w:rPr>
          <w:rFonts w:ascii="Arial" w:hAnsi="Arial" w:cs="Arial"/>
        </w:rPr>
        <w:t>symptoms.</w:t>
      </w:r>
      <w:r w:rsidR="008E0831">
        <w:rPr>
          <w:rFonts w:ascii="Arial" w:hAnsi="Arial" w:cs="Arial"/>
        </w:rPr>
        <w:t xml:space="preserve"> Furthermore</w:t>
      </w:r>
      <w:r w:rsidR="00FC6EB4">
        <w:rPr>
          <w:rFonts w:ascii="Arial" w:hAnsi="Arial" w:cs="Arial"/>
        </w:rPr>
        <w:t>,</w:t>
      </w:r>
      <w:r w:rsidRPr="007504EA">
        <w:rPr>
          <w:rFonts w:ascii="Arial" w:hAnsi="Arial" w:cs="Arial"/>
        </w:rPr>
        <w:t xml:space="preserve"> </w:t>
      </w:r>
      <w:r w:rsidR="00321633" w:rsidRPr="007504EA">
        <w:rPr>
          <w:rFonts w:ascii="Arial" w:hAnsi="Arial" w:cs="Arial"/>
        </w:rPr>
        <w:t>it</w:t>
      </w:r>
      <w:r w:rsidR="00071AE1" w:rsidRPr="007504EA">
        <w:rPr>
          <w:rFonts w:ascii="Arial" w:hAnsi="Arial" w:cs="Arial"/>
        </w:rPr>
        <w:t xml:space="preserve"> is estimated that around 700,000 people in the UK have a diagnosis of autism. However, concerns have been raised about the time it takes for diagnosis and the support offered in England</w:t>
      </w:r>
      <w:r w:rsidR="008A1916" w:rsidRPr="007504EA">
        <w:rPr>
          <w:rFonts w:ascii="Arial" w:hAnsi="Arial" w:cs="Arial"/>
        </w:rPr>
        <w:t xml:space="preserve"> (</w:t>
      </w:r>
      <w:r w:rsidR="00E60F50">
        <w:rPr>
          <w:rFonts w:ascii="Arial" w:hAnsi="Arial" w:cs="Arial"/>
        </w:rPr>
        <w:t>BM</w:t>
      </w:r>
      <w:r w:rsidR="00321633">
        <w:rPr>
          <w:rFonts w:ascii="Arial" w:hAnsi="Arial" w:cs="Arial"/>
        </w:rPr>
        <w:t>A, 2020</w:t>
      </w:r>
      <w:r w:rsidR="007504EA" w:rsidRPr="007504EA">
        <w:rPr>
          <w:rFonts w:ascii="Arial" w:hAnsi="Arial" w:cs="Arial"/>
        </w:rPr>
        <w:t>)</w:t>
      </w:r>
      <w:r w:rsidR="00071AE1" w:rsidRPr="007504EA">
        <w:rPr>
          <w:rFonts w:ascii="Arial" w:hAnsi="Arial" w:cs="Arial"/>
        </w:rPr>
        <w:t>.</w:t>
      </w:r>
    </w:p>
    <w:p w14:paraId="6673125B" w14:textId="703F28E7" w:rsidR="002B4A68" w:rsidRDefault="008628B7" w:rsidP="000E2880">
      <w:pPr>
        <w:spacing w:line="360" w:lineRule="auto"/>
        <w:jc w:val="both"/>
        <w:rPr>
          <w:rFonts w:ascii="Arial" w:hAnsi="Arial" w:cs="Arial"/>
          <w:b/>
          <w:bCs/>
        </w:rPr>
      </w:pPr>
      <w:r w:rsidRPr="008628B7">
        <w:rPr>
          <w:rFonts w:ascii="Arial" w:hAnsi="Arial" w:cs="Arial"/>
          <w:b/>
          <w:bCs/>
        </w:rPr>
        <w:t>Autism within the ICD-10 Manual</w:t>
      </w:r>
    </w:p>
    <w:p w14:paraId="247501AB" w14:textId="72532E50" w:rsidR="008628B7" w:rsidRPr="00446D95" w:rsidRDefault="008628B7" w:rsidP="008628B7">
      <w:pPr>
        <w:spacing w:line="360" w:lineRule="auto"/>
        <w:jc w:val="both"/>
        <w:rPr>
          <w:rFonts w:ascii="Arial" w:hAnsi="Arial" w:cs="Arial"/>
        </w:rPr>
      </w:pPr>
      <w:r w:rsidRPr="00446D95">
        <w:rPr>
          <w:rFonts w:ascii="Arial" w:hAnsi="Arial" w:cs="Arial"/>
        </w:rPr>
        <w:t>Group</w:t>
      </w:r>
      <w:r w:rsidR="001F09E2" w:rsidRPr="00446D95">
        <w:rPr>
          <w:rFonts w:ascii="Arial" w:hAnsi="Arial" w:cs="Arial"/>
        </w:rPr>
        <w:t>:</w:t>
      </w:r>
      <w:r w:rsidRPr="00446D95">
        <w:rPr>
          <w:rFonts w:ascii="Arial" w:hAnsi="Arial" w:cs="Arial"/>
        </w:rPr>
        <w:t xml:space="preserve"> </w:t>
      </w:r>
      <w:r w:rsidRPr="00446D95">
        <w:rPr>
          <w:rFonts w:ascii="Arial" w:hAnsi="Arial" w:cs="Arial"/>
        </w:rPr>
        <w:t>Disorders of psychological development</w:t>
      </w:r>
      <w:r w:rsidRPr="00446D95">
        <w:rPr>
          <w:rFonts w:ascii="Arial" w:hAnsi="Arial" w:cs="Arial"/>
        </w:rPr>
        <w:t xml:space="preserve"> </w:t>
      </w:r>
      <w:r w:rsidRPr="00446D95">
        <w:rPr>
          <w:rFonts w:ascii="Arial" w:hAnsi="Arial" w:cs="Arial"/>
        </w:rPr>
        <w:t>(F80-F89)</w:t>
      </w:r>
      <w:r w:rsidR="001F09E2" w:rsidRPr="00446D95">
        <w:rPr>
          <w:rFonts w:ascii="Arial" w:hAnsi="Arial" w:cs="Arial"/>
        </w:rPr>
        <w:t xml:space="preserve"> Classification </w:t>
      </w:r>
      <w:r w:rsidR="00446D95" w:rsidRPr="00446D95">
        <w:rPr>
          <w:rFonts w:ascii="Arial" w:hAnsi="Arial" w:cs="Arial"/>
        </w:rPr>
        <w:t>F84.0</w:t>
      </w:r>
    </w:p>
    <w:p w14:paraId="1051887B" w14:textId="6ED4D70A" w:rsidR="004035E2" w:rsidRDefault="00FB1CBF" w:rsidP="000E2880">
      <w:pPr>
        <w:spacing w:line="360" w:lineRule="auto"/>
        <w:jc w:val="both"/>
        <w:rPr>
          <w:rFonts w:ascii="Arial" w:hAnsi="Arial" w:cs="Arial"/>
          <w:b/>
          <w:bCs/>
        </w:rPr>
      </w:pPr>
      <w:r>
        <w:rPr>
          <w:rFonts w:ascii="Arial" w:hAnsi="Arial" w:cs="Arial"/>
          <w:b/>
          <w:bCs/>
        </w:rPr>
        <w:t xml:space="preserve">Causes </w:t>
      </w:r>
      <w:r w:rsidR="00792E8D">
        <w:rPr>
          <w:rFonts w:ascii="Arial" w:hAnsi="Arial" w:cs="Arial"/>
          <w:b/>
          <w:bCs/>
        </w:rPr>
        <w:t>of ASD</w:t>
      </w:r>
    </w:p>
    <w:p w14:paraId="6D3B4A83" w14:textId="4391169E" w:rsidR="00FB1CBF" w:rsidRDefault="00FB1CBF" w:rsidP="000E2880">
      <w:pPr>
        <w:spacing w:line="360" w:lineRule="auto"/>
        <w:jc w:val="both"/>
        <w:rPr>
          <w:rFonts w:ascii="Arial" w:hAnsi="Arial" w:cs="Arial"/>
        </w:rPr>
      </w:pPr>
      <w:r w:rsidRPr="006E1E92">
        <w:rPr>
          <w:rFonts w:ascii="Arial" w:hAnsi="Arial" w:cs="Arial"/>
        </w:rPr>
        <w:t>Autism spectrum disorder is a complex condition with no known single cause. Genetics and environment are believed to play a role. Several genes are associated with autism spectrum disorder, and some genetic changes increase the risk. Environmental factors, such as viral infections, medications, or air pollutants, may also play a role in triggering autism spectrum disorder. There is no reliable evidence linking autism spectrum disorder and vaccines. In fact, the original study that ignited controversy has been retracted. Avoiding childhood vaccinations can put your child and others at risk of serious diseases such as pertussis, measles, or mumps.</w:t>
      </w:r>
      <w:r w:rsidR="006E1E92" w:rsidRPr="006E1E92">
        <w:rPr>
          <w:rFonts w:ascii="Arial" w:hAnsi="Arial" w:cs="Arial"/>
        </w:rPr>
        <w:t xml:space="preserve"> Risk factors include sex, family history, other disorders, extremely preterm birth, and parental age</w:t>
      </w:r>
      <w:r w:rsidR="006E1E92">
        <w:rPr>
          <w:rFonts w:ascii="Arial" w:hAnsi="Arial" w:cs="Arial"/>
        </w:rPr>
        <w:t xml:space="preserve"> (May</w:t>
      </w:r>
      <w:r w:rsidR="008D3E78">
        <w:rPr>
          <w:rFonts w:ascii="Arial" w:hAnsi="Arial" w:cs="Arial"/>
        </w:rPr>
        <w:t>o</w:t>
      </w:r>
      <w:r w:rsidR="006E1E92">
        <w:rPr>
          <w:rFonts w:ascii="Arial" w:hAnsi="Arial" w:cs="Arial"/>
        </w:rPr>
        <w:t xml:space="preserve"> Clinic, </w:t>
      </w:r>
      <w:r w:rsidR="00333862">
        <w:rPr>
          <w:rFonts w:ascii="Arial" w:hAnsi="Arial" w:cs="Arial"/>
        </w:rPr>
        <w:t>2020)</w:t>
      </w:r>
      <w:r w:rsidR="006E1E92" w:rsidRPr="006E1E92">
        <w:rPr>
          <w:rFonts w:ascii="Arial" w:hAnsi="Arial" w:cs="Arial"/>
        </w:rPr>
        <w:t xml:space="preserve">. </w:t>
      </w:r>
    </w:p>
    <w:p w14:paraId="525C7B2D" w14:textId="4E159AC8" w:rsidR="00333862" w:rsidRPr="00125A4D" w:rsidRDefault="00333862" w:rsidP="000E2880">
      <w:pPr>
        <w:spacing w:line="360" w:lineRule="auto"/>
        <w:jc w:val="both"/>
        <w:rPr>
          <w:rFonts w:ascii="Arial" w:hAnsi="Arial" w:cs="Arial"/>
          <w:b/>
          <w:bCs/>
        </w:rPr>
      </w:pPr>
      <w:r w:rsidRPr="00125A4D">
        <w:rPr>
          <w:rFonts w:ascii="Arial" w:hAnsi="Arial" w:cs="Arial"/>
          <w:b/>
          <w:bCs/>
        </w:rPr>
        <w:t xml:space="preserve">Sing and </w:t>
      </w:r>
      <w:r w:rsidR="008D3E78" w:rsidRPr="00125A4D">
        <w:rPr>
          <w:rFonts w:ascii="Arial" w:hAnsi="Arial" w:cs="Arial"/>
          <w:b/>
          <w:bCs/>
        </w:rPr>
        <w:t>S</w:t>
      </w:r>
      <w:r w:rsidR="00125A4D" w:rsidRPr="00125A4D">
        <w:rPr>
          <w:rFonts w:ascii="Arial" w:hAnsi="Arial" w:cs="Arial"/>
          <w:b/>
          <w:bCs/>
        </w:rPr>
        <w:t xml:space="preserve">ymptoms </w:t>
      </w:r>
    </w:p>
    <w:p w14:paraId="7AA8C905" w14:textId="160E997D" w:rsidR="00C7087B" w:rsidRPr="00C7087B" w:rsidRDefault="001802F9" w:rsidP="000E2880">
      <w:pPr>
        <w:spacing w:line="360" w:lineRule="auto"/>
        <w:jc w:val="both"/>
        <w:rPr>
          <w:rFonts w:ascii="Arial" w:hAnsi="Arial" w:cs="Arial"/>
        </w:rPr>
      </w:pPr>
      <w:r w:rsidRPr="001802F9">
        <w:rPr>
          <w:rFonts w:ascii="Arial" w:hAnsi="Arial" w:cs="Arial"/>
        </w:rPr>
        <w:lastRenderedPageBreak/>
        <w:t xml:space="preserve">Autism spectrum disorder can present in various ways, with some children showing signs in early infancy, such as reduced eye contact or lack of response to their name. Some children may develop typically for the first few months or years and then suddenly become withdrawn, aggressive or lose language skills. Generally, signs are observed by the age of 2 years. Each child with autism spectrum disorder is unique, with a range of </w:t>
      </w:r>
      <w:r w:rsidR="00C66A82" w:rsidRPr="001802F9">
        <w:rPr>
          <w:rFonts w:ascii="Arial" w:hAnsi="Arial" w:cs="Arial"/>
        </w:rPr>
        <w:t>behaviours</w:t>
      </w:r>
      <w:r w:rsidRPr="001802F9">
        <w:rPr>
          <w:rFonts w:ascii="Arial" w:hAnsi="Arial" w:cs="Arial"/>
        </w:rPr>
        <w:t xml:space="preserve"> patterns and levels of </w:t>
      </w:r>
      <w:r w:rsidR="00C66A82" w:rsidRPr="001802F9">
        <w:rPr>
          <w:rFonts w:ascii="Arial" w:hAnsi="Arial" w:cs="Arial"/>
        </w:rPr>
        <w:t>severity. Below</w:t>
      </w:r>
      <w:r w:rsidRPr="001802F9">
        <w:rPr>
          <w:rFonts w:ascii="Arial" w:hAnsi="Arial" w:cs="Arial"/>
        </w:rPr>
        <w:t xml:space="preserve"> are some common signs of autism spectrum disorder with respect to social communication and interaction:</w:t>
      </w:r>
      <w:r w:rsidR="00C66A82">
        <w:rPr>
          <w:rFonts w:ascii="Arial" w:hAnsi="Arial" w:cs="Arial"/>
        </w:rPr>
        <w:t xml:space="preserve"> </w:t>
      </w:r>
      <w:r w:rsidRPr="001802F9">
        <w:rPr>
          <w:rFonts w:ascii="Arial" w:hAnsi="Arial" w:cs="Arial"/>
        </w:rPr>
        <w:t>Fails to respond to their name or appears not to hear at times</w:t>
      </w:r>
      <w:r w:rsidR="00C66A82">
        <w:rPr>
          <w:rFonts w:ascii="Arial" w:hAnsi="Arial" w:cs="Arial"/>
        </w:rPr>
        <w:t xml:space="preserve">, </w:t>
      </w:r>
      <w:r w:rsidRPr="001802F9">
        <w:rPr>
          <w:rFonts w:ascii="Arial" w:hAnsi="Arial" w:cs="Arial"/>
        </w:rPr>
        <w:t>Resists cuddling and holding and seems to prefer playing alone</w:t>
      </w:r>
      <w:r w:rsidR="00C66A82">
        <w:rPr>
          <w:rFonts w:ascii="Arial" w:hAnsi="Arial" w:cs="Arial"/>
        </w:rPr>
        <w:t xml:space="preserve">. </w:t>
      </w:r>
      <w:r w:rsidRPr="001802F9">
        <w:rPr>
          <w:rFonts w:ascii="Arial" w:hAnsi="Arial" w:cs="Arial"/>
        </w:rPr>
        <w:t>Has poor eye contact and lacks facial expression</w:t>
      </w:r>
      <w:r w:rsidR="00C66A82">
        <w:rPr>
          <w:rFonts w:ascii="Arial" w:hAnsi="Arial" w:cs="Arial"/>
        </w:rPr>
        <w:t xml:space="preserve">, </w:t>
      </w:r>
      <w:r w:rsidR="00F53901" w:rsidRPr="001802F9">
        <w:rPr>
          <w:rFonts w:ascii="Arial" w:hAnsi="Arial" w:cs="Arial"/>
        </w:rPr>
        <w:t>doesn’t</w:t>
      </w:r>
      <w:r w:rsidRPr="001802F9">
        <w:rPr>
          <w:rFonts w:ascii="Arial" w:hAnsi="Arial" w:cs="Arial"/>
        </w:rPr>
        <w:t xml:space="preserve"> </w:t>
      </w:r>
      <w:r w:rsidR="00F53901" w:rsidRPr="001802F9">
        <w:rPr>
          <w:rFonts w:ascii="Arial" w:hAnsi="Arial" w:cs="Arial"/>
        </w:rPr>
        <w:t>speak,</w:t>
      </w:r>
      <w:r w:rsidRPr="001802F9">
        <w:rPr>
          <w:rFonts w:ascii="Arial" w:hAnsi="Arial" w:cs="Arial"/>
        </w:rPr>
        <w:t xml:space="preserve"> or has delayed speech, or loses previous ability to say words or sentences</w:t>
      </w:r>
      <w:r w:rsidR="00F53901">
        <w:rPr>
          <w:rFonts w:ascii="Arial" w:hAnsi="Arial" w:cs="Arial"/>
        </w:rPr>
        <w:t xml:space="preserve"> and </w:t>
      </w:r>
      <w:r w:rsidR="00F53901" w:rsidRPr="001802F9">
        <w:rPr>
          <w:rFonts w:ascii="Arial" w:hAnsi="Arial" w:cs="Arial"/>
        </w:rPr>
        <w:t>can’t</w:t>
      </w:r>
      <w:r w:rsidRPr="001802F9">
        <w:rPr>
          <w:rFonts w:ascii="Arial" w:hAnsi="Arial" w:cs="Arial"/>
        </w:rPr>
        <w:t xml:space="preserve"> start a conversation or keep one going, or only starts one to make requests or label </w:t>
      </w:r>
      <w:r w:rsidR="00F53901" w:rsidRPr="001802F9">
        <w:rPr>
          <w:rFonts w:ascii="Arial" w:hAnsi="Arial" w:cs="Arial"/>
        </w:rPr>
        <w:t>items</w:t>
      </w:r>
      <w:r w:rsidR="00F53901">
        <w:rPr>
          <w:rFonts w:ascii="Arial" w:hAnsi="Arial" w:cs="Arial"/>
        </w:rPr>
        <w:t>. Also, repeats</w:t>
      </w:r>
      <w:r w:rsidRPr="001802F9">
        <w:rPr>
          <w:rFonts w:ascii="Arial" w:hAnsi="Arial" w:cs="Arial"/>
        </w:rPr>
        <w:t xml:space="preserve"> words or phrases </w:t>
      </w:r>
      <w:r w:rsidR="00F53901" w:rsidRPr="001802F9">
        <w:rPr>
          <w:rFonts w:ascii="Arial" w:hAnsi="Arial" w:cs="Arial"/>
        </w:rPr>
        <w:t>verbatim but</w:t>
      </w:r>
      <w:r w:rsidRPr="001802F9">
        <w:rPr>
          <w:rFonts w:ascii="Arial" w:hAnsi="Arial" w:cs="Arial"/>
        </w:rPr>
        <w:t xml:space="preserve"> doesn't understand how to use </w:t>
      </w:r>
      <w:r w:rsidR="00F53901" w:rsidRPr="001802F9">
        <w:rPr>
          <w:rFonts w:ascii="Arial" w:hAnsi="Arial" w:cs="Arial"/>
        </w:rPr>
        <w:t>them.</w:t>
      </w:r>
      <w:r w:rsidR="00F53901">
        <w:rPr>
          <w:rFonts w:ascii="Arial" w:hAnsi="Arial" w:cs="Arial"/>
        </w:rPr>
        <w:t xml:space="preserve"> </w:t>
      </w:r>
      <w:r w:rsidRPr="001802F9">
        <w:rPr>
          <w:rFonts w:ascii="Arial" w:hAnsi="Arial" w:cs="Arial"/>
        </w:rPr>
        <w:t>Doesn't express emotions or feelings</w:t>
      </w:r>
      <w:r w:rsidR="00F53901">
        <w:rPr>
          <w:rFonts w:ascii="Arial" w:hAnsi="Arial" w:cs="Arial"/>
        </w:rPr>
        <w:t xml:space="preserve">, </w:t>
      </w:r>
      <w:r w:rsidR="00F53901" w:rsidRPr="001802F9">
        <w:rPr>
          <w:rFonts w:ascii="Arial" w:hAnsi="Arial" w:cs="Arial"/>
        </w:rPr>
        <w:t>doesn’t</w:t>
      </w:r>
      <w:r w:rsidRPr="001802F9">
        <w:rPr>
          <w:rFonts w:ascii="Arial" w:hAnsi="Arial" w:cs="Arial"/>
        </w:rPr>
        <w:t xml:space="preserve"> point </w:t>
      </w:r>
      <w:proofErr w:type="gramStart"/>
      <w:r w:rsidRPr="001802F9">
        <w:rPr>
          <w:rFonts w:ascii="Arial" w:hAnsi="Arial" w:cs="Arial"/>
        </w:rPr>
        <w:t>at</w:t>
      </w:r>
      <w:proofErr w:type="gramEnd"/>
      <w:r w:rsidRPr="001802F9">
        <w:rPr>
          <w:rFonts w:ascii="Arial" w:hAnsi="Arial" w:cs="Arial"/>
        </w:rPr>
        <w:t xml:space="preserve"> or bring objects to share interest</w:t>
      </w:r>
      <w:r w:rsidR="00F53901">
        <w:rPr>
          <w:rFonts w:ascii="Arial" w:hAnsi="Arial" w:cs="Arial"/>
        </w:rPr>
        <w:t xml:space="preserve"> and </w:t>
      </w:r>
      <w:r w:rsidR="00F53901" w:rsidRPr="001802F9">
        <w:rPr>
          <w:rFonts w:ascii="Arial" w:hAnsi="Arial" w:cs="Arial"/>
        </w:rPr>
        <w:t>inappropriately</w:t>
      </w:r>
      <w:r w:rsidRPr="001802F9">
        <w:rPr>
          <w:rFonts w:ascii="Arial" w:hAnsi="Arial" w:cs="Arial"/>
        </w:rPr>
        <w:t xml:space="preserve"> approaches a social interaction by being passive, aggressive or disruptive</w:t>
      </w:r>
      <w:r w:rsidR="00F53901">
        <w:rPr>
          <w:rFonts w:ascii="Arial" w:hAnsi="Arial" w:cs="Arial"/>
        </w:rPr>
        <w:t xml:space="preserve"> (May</w:t>
      </w:r>
      <w:r w:rsidR="003C375A">
        <w:rPr>
          <w:rFonts w:ascii="Arial" w:hAnsi="Arial" w:cs="Arial"/>
        </w:rPr>
        <w:t>o</w:t>
      </w:r>
      <w:r w:rsidR="00F53901">
        <w:rPr>
          <w:rFonts w:ascii="Arial" w:hAnsi="Arial" w:cs="Arial"/>
        </w:rPr>
        <w:t xml:space="preserve"> Clinic, 2020). </w:t>
      </w:r>
    </w:p>
    <w:p w14:paraId="41B928EA" w14:textId="3B2795C7" w:rsidR="00B014C4" w:rsidRDefault="00792E8D" w:rsidP="000E2880">
      <w:pPr>
        <w:spacing w:line="360" w:lineRule="auto"/>
        <w:jc w:val="both"/>
        <w:rPr>
          <w:rFonts w:ascii="Arial" w:hAnsi="Arial" w:cs="Arial"/>
          <w:b/>
          <w:bCs/>
        </w:rPr>
      </w:pPr>
      <w:r>
        <w:rPr>
          <w:rFonts w:ascii="Arial" w:hAnsi="Arial" w:cs="Arial"/>
          <w:b/>
          <w:bCs/>
        </w:rPr>
        <w:t xml:space="preserve">Current </w:t>
      </w:r>
      <w:r w:rsidR="004B489B">
        <w:rPr>
          <w:rFonts w:ascii="Arial" w:hAnsi="Arial" w:cs="Arial"/>
          <w:b/>
          <w:bCs/>
        </w:rPr>
        <w:t xml:space="preserve">Treatment </w:t>
      </w:r>
    </w:p>
    <w:p w14:paraId="54E07C02" w14:textId="5DB05099" w:rsidR="00B146A8" w:rsidRPr="00B146A8" w:rsidRDefault="00773D57" w:rsidP="00901690">
      <w:pPr>
        <w:spacing w:line="360" w:lineRule="auto"/>
        <w:jc w:val="both"/>
        <w:rPr>
          <w:rFonts w:ascii="Arial" w:hAnsi="Arial" w:cs="Arial"/>
        </w:rPr>
      </w:pPr>
      <w:r w:rsidRPr="004838B3">
        <w:rPr>
          <w:rFonts w:ascii="Arial" w:hAnsi="Arial" w:cs="Arial"/>
        </w:rPr>
        <w:t xml:space="preserve">Autism spectrum disorder has no cure, and there is no single treatment that works for everyone. Early intervention can help your child learn essential social, communication, functional, and </w:t>
      </w:r>
      <w:r w:rsidR="00B014C4" w:rsidRPr="004838B3">
        <w:rPr>
          <w:rFonts w:ascii="Arial" w:hAnsi="Arial" w:cs="Arial"/>
        </w:rPr>
        <w:t>behavioural</w:t>
      </w:r>
      <w:r w:rsidRPr="004838B3">
        <w:rPr>
          <w:rFonts w:ascii="Arial" w:hAnsi="Arial" w:cs="Arial"/>
        </w:rPr>
        <w:t xml:space="preserve"> skills. Treatment options may include </w:t>
      </w:r>
      <w:r w:rsidR="00B014C4" w:rsidRPr="004838B3">
        <w:rPr>
          <w:rFonts w:ascii="Arial" w:hAnsi="Arial" w:cs="Arial"/>
        </w:rPr>
        <w:t>behaviours</w:t>
      </w:r>
      <w:r w:rsidRPr="004838B3">
        <w:rPr>
          <w:rFonts w:ascii="Arial" w:hAnsi="Arial" w:cs="Arial"/>
        </w:rPr>
        <w:t xml:space="preserve"> and communication therapies, educational therapies, family therapies, and various other therapies. Medications can help control symptoms but not improve the core signs of autism. It is important to keep all healthcare providers updated on any medications or supplements your child is </w:t>
      </w:r>
      <w:r w:rsidR="004838B3" w:rsidRPr="004838B3">
        <w:rPr>
          <w:rFonts w:ascii="Arial" w:hAnsi="Arial" w:cs="Arial"/>
        </w:rPr>
        <w:t>taking (</w:t>
      </w:r>
      <w:r w:rsidR="001C7334" w:rsidRPr="004838B3">
        <w:rPr>
          <w:rFonts w:ascii="Arial" w:hAnsi="Arial" w:cs="Arial"/>
        </w:rPr>
        <w:t xml:space="preserve">Mayo clinic, </w:t>
      </w:r>
      <w:r w:rsidR="004838B3" w:rsidRPr="004838B3">
        <w:rPr>
          <w:rFonts w:ascii="Arial" w:hAnsi="Arial" w:cs="Arial"/>
        </w:rPr>
        <w:t>2018)</w:t>
      </w:r>
      <w:r w:rsidRPr="004838B3">
        <w:rPr>
          <w:rFonts w:ascii="Arial" w:hAnsi="Arial" w:cs="Arial"/>
        </w:rPr>
        <w:t>.</w:t>
      </w:r>
      <w:r w:rsidR="00901690" w:rsidRPr="00901690">
        <w:rPr>
          <w:rFonts w:ascii="Arial" w:hAnsi="Arial" w:cs="Arial"/>
          <w:b/>
          <w:bCs/>
        </w:rPr>
        <w:t xml:space="preserve"> </w:t>
      </w:r>
      <w:r w:rsidR="00901690" w:rsidRPr="00B146A8">
        <w:rPr>
          <w:rFonts w:ascii="Arial" w:hAnsi="Arial" w:cs="Arial"/>
        </w:rPr>
        <w:t>The Autism Spectrum Disorder (ASD) Specific Measure (ASD-S) is a questionnaire designed to measure the severity of autism symptoms in children and adults. It is based on the Autism Diagnostic Observation Schedule (ADOS), which is a standardized observation tool for diagnosing autism. The ASD-S can be used to measure an individual's progress in autism spectrum disorder treatments. For example, the ASD-S can be used to measure a child's progress in their social skills training, such as their ability to participate in conversations and make eye contact (NYU Langone Health, 2024).</w:t>
      </w:r>
    </w:p>
    <w:p w14:paraId="59689B1E" w14:textId="66B8BBC6" w:rsidR="00773D57" w:rsidRPr="00B146A8" w:rsidRDefault="00B146A8" w:rsidP="000E2880">
      <w:pPr>
        <w:spacing w:line="360" w:lineRule="auto"/>
        <w:jc w:val="both"/>
        <w:rPr>
          <w:rFonts w:ascii="Arial" w:hAnsi="Arial" w:cs="Arial"/>
          <w:b/>
          <w:bCs/>
        </w:rPr>
      </w:pPr>
      <w:r w:rsidRPr="00B146A8">
        <w:rPr>
          <w:rFonts w:ascii="Arial" w:hAnsi="Arial" w:cs="Arial"/>
          <w:b/>
          <w:bCs/>
        </w:rPr>
        <w:t xml:space="preserve">Recommendation </w:t>
      </w:r>
    </w:p>
    <w:p w14:paraId="2724D1CB" w14:textId="77777777" w:rsidR="00B146A8" w:rsidRPr="00B146A8" w:rsidRDefault="00B146A8" w:rsidP="00B146A8">
      <w:pPr>
        <w:spacing w:line="360" w:lineRule="auto"/>
        <w:jc w:val="both"/>
        <w:rPr>
          <w:rFonts w:ascii="Arial" w:hAnsi="Arial" w:cs="Arial"/>
        </w:rPr>
      </w:pPr>
      <w:r w:rsidRPr="00B146A8">
        <w:rPr>
          <w:rFonts w:ascii="Arial" w:hAnsi="Arial" w:cs="Arial"/>
        </w:rPr>
        <w:t xml:space="preserve">People with Autism spectrum Disorder should be provided with adequate support and resources to help them cope with their condition. Social networks, support groups, and access to professionals should all be available. Additionally, they should be encouraged to participate in activities that they are passionate about and to find meaningful ways to engage with their community. Support networks and resources available for people with autism spectrum disorder include specialized therapy services such as Applied Behaviour Analysis (ABA), </w:t>
      </w:r>
      <w:r w:rsidRPr="00B146A8">
        <w:rPr>
          <w:rFonts w:ascii="Arial" w:hAnsi="Arial" w:cs="Arial"/>
        </w:rPr>
        <w:lastRenderedPageBreak/>
        <w:t>occupational therapy, and speech therapy. Additionally, there are numerous organizations and non-profits that provide support and guidance for individuals and families affected by Autism, such as Autism Speaks, Autism Society, and local Autism support groups (Parker, 2023).</w:t>
      </w:r>
    </w:p>
    <w:p w14:paraId="7CD9B084" w14:textId="77777777" w:rsidR="004035E2" w:rsidRDefault="004035E2" w:rsidP="000E2880">
      <w:pPr>
        <w:spacing w:line="360" w:lineRule="auto"/>
        <w:jc w:val="both"/>
        <w:rPr>
          <w:rFonts w:ascii="Arial" w:hAnsi="Arial" w:cs="Arial"/>
          <w:b/>
          <w:bCs/>
        </w:rPr>
      </w:pPr>
    </w:p>
    <w:p w14:paraId="6F17B3F7" w14:textId="28ACCEAB" w:rsidR="00FF6638" w:rsidRPr="00BA100C" w:rsidRDefault="00BA100C" w:rsidP="000E2880">
      <w:pPr>
        <w:spacing w:line="360" w:lineRule="auto"/>
        <w:jc w:val="both"/>
        <w:rPr>
          <w:rFonts w:ascii="Arial" w:hAnsi="Arial" w:cs="Arial"/>
        </w:rPr>
      </w:pPr>
      <w:hyperlink r:id="rId12" w:history="1">
        <w:r w:rsidRPr="00BA100C">
          <w:rPr>
            <w:rStyle w:val="Hyperlink"/>
            <w:rFonts w:ascii="Arial" w:hAnsi="Arial" w:cs="Arial"/>
          </w:rPr>
          <w:t>The charity healthtalk.org has stories from autistic people and parents of autistic children</w:t>
        </w:r>
      </w:hyperlink>
      <w:r w:rsidR="00BE7D63">
        <w:rPr>
          <w:rFonts w:ascii="Arial" w:hAnsi="Arial" w:cs="Arial"/>
        </w:rPr>
        <w:t xml:space="preserve"> </w:t>
      </w:r>
    </w:p>
    <w:p w14:paraId="68951F5C" w14:textId="77777777" w:rsidR="00C7087B" w:rsidRDefault="00C7087B" w:rsidP="000E2880">
      <w:pPr>
        <w:spacing w:line="360" w:lineRule="auto"/>
        <w:jc w:val="both"/>
        <w:rPr>
          <w:rFonts w:ascii="Arial" w:hAnsi="Arial" w:cs="Arial"/>
          <w:b/>
          <w:bCs/>
        </w:rPr>
      </w:pPr>
    </w:p>
    <w:p w14:paraId="426C3648" w14:textId="77777777" w:rsidR="00C7087B" w:rsidRDefault="00C7087B" w:rsidP="000E2880">
      <w:pPr>
        <w:spacing w:line="360" w:lineRule="auto"/>
        <w:jc w:val="both"/>
        <w:rPr>
          <w:rFonts w:ascii="Arial" w:hAnsi="Arial" w:cs="Arial"/>
          <w:b/>
          <w:bCs/>
        </w:rPr>
      </w:pPr>
    </w:p>
    <w:p w14:paraId="46C0AE44" w14:textId="77777777" w:rsidR="0068417B" w:rsidRDefault="0068417B" w:rsidP="000E2880">
      <w:pPr>
        <w:spacing w:line="360" w:lineRule="auto"/>
        <w:jc w:val="both"/>
        <w:rPr>
          <w:rFonts w:ascii="Arial" w:hAnsi="Arial" w:cs="Arial"/>
          <w:b/>
          <w:bCs/>
        </w:rPr>
      </w:pPr>
    </w:p>
    <w:p w14:paraId="7CDD9B96" w14:textId="77777777" w:rsidR="0068417B" w:rsidRDefault="0068417B" w:rsidP="000E2880">
      <w:pPr>
        <w:spacing w:line="360" w:lineRule="auto"/>
        <w:jc w:val="both"/>
        <w:rPr>
          <w:rFonts w:ascii="Arial" w:hAnsi="Arial" w:cs="Arial"/>
          <w:b/>
          <w:bCs/>
        </w:rPr>
      </w:pPr>
    </w:p>
    <w:p w14:paraId="05DF400D" w14:textId="77777777" w:rsidR="0068417B" w:rsidRDefault="0068417B" w:rsidP="000E2880">
      <w:pPr>
        <w:spacing w:line="360" w:lineRule="auto"/>
        <w:jc w:val="both"/>
        <w:rPr>
          <w:rFonts w:ascii="Arial" w:hAnsi="Arial" w:cs="Arial"/>
          <w:b/>
          <w:bCs/>
        </w:rPr>
      </w:pPr>
    </w:p>
    <w:p w14:paraId="4CBECB3D" w14:textId="77777777" w:rsidR="0068417B" w:rsidRDefault="0068417B" w:rsidP="000E2880">
      <w:pPr>
        <w:spacing w:line="360" w:lineRule="auto"/>
        <w:jc w:val="both"/>
        <w:rPr>
          <w:rFonts w:ascii="Arial" w:hAnsi="Arial" w:cs="Arial"/>
          <w:b/>
          <w:bCs/>
        </w:rPr>
      </w:pPr>
    </w:p>
    <w:p w14:paraId="49E309BB" w14:textId="77777777" w:rsidR="0068417B" w:rsidRDefault="0068417B" w:rsidP="000E2880">
      <w:pPr>
        <w:spacing w:line="360" w:lineRule="auto"/>
        <w:jc w:val="both"/>
        <w:rPr>
          <w:rFonts w:ascii="Arial" w:hAnsi="Arial" w:cs="Arial"/>
          <w:b/>
          <w:bCs/>
        </w:rPr>
      </w:pPr>
    </w:p>
    <w:p w14:paraId="6188F729" w14:textId="77777777" w:rsidR="0068417B" w:rsidRDefault="0068417B" w:rsidP="000E2880">
      <w:pPr>
        <w:spacing w:line="360" w:lineRule="auto"/>
        <w:jc w:val="both"/>
        <w:rPr>
          <w:rFonts w:ascii="Arial" w:hAnsi="Arial" w:cs="Arial"/>
          <w:b/>
          <w:bCs/>
        </w:rPr>
      </w:pPr>
    </w:p>
    <w:p w14:paraId="42262AC0" w14:textId="77777777" w:rsidR="0068417B" w:rsidRDefault="0068417B" w:rsidP="000E2880">
      <w:pPr>
        <w:spacing w:line="360" w:lineRule="auto"/>
        <w:jc w:val="both"/>
        <w:rPr>
          <w:rFonts w:ascii="Arial" w:hAnsi="Arial" w:cs="Arial"/>
          <w:b/>
          <w:bCs/>
        </w:rPr>
      </w:pPr>
    </w:p>
    <w:p w14:paraId="176B2B56" w14:textId="77777777" w:rsidR="0068417B" w:rsidRDefault="0068417B" w:rsidP="000E2880">
      <w:pPr>
        <w:spacing w:line="360" w:lineRule="auto"/>
        <w:jc w:val="both"/>
        <w:rPr>
          <w:rFonts w:ascii="Arial" w:hAnsi="Arial" w:cs="Arial"/>
          <w:b/>
          <w:bCs/>
        </w:rPr>
      </w:pPr>
    </w:p>
    <w:p w14:paraId="57173FF4" w14:textId="77777777" w:rsidR="0068417B" w:rsidRDefault="0068417B" w:rsidP="000E2880">
      <w:pPr>
        <w:spacing w:line="360" w:lineRule="auto"/>
        <w:jc w:val="both"/>
        <w:rPr>
          <w:rFonts w:ascii="Arial" w:hAnsi="Arial" w:cs="Arial"/>
          <w:b/>
          <w:bCs/>
        </w:rPr>
      </w:pPr>
    </w:p>
    <w:p w14:paraId="5FB180E9" w14:textId="77777777" w:rsidR="0068417B" w:rsidRDefault="0068417B" w:rsidP="000E2880">
      <w:pPr>
        <w:spacing w:line="360" w:lineRule="auto"/>
        <w:jc w:val="both"/>
        <w:rPr>
          <w:rFonts w:ascii="Arial" w:hAnsi="Arial" w:cs="Arial"/>
          <w:b/>
          <w:bCs/>
        </w:rPr>
      </w:pPr>
    </w:p>
    <w:p w14:paraId="44600D53" w14:textId="77777777" w:rsidR="0068417B" w:rsidRDefault="0068417B" w:rsidP="000E2880">
      <w:pPr>
        <w:spacing w:line="360" w:lineRule="auto"/>
        <w:jc w:val="both"/>
        <w:rPr>
          <w:rFonts w:ascii="Arial" w:hAnsi="Arial" w:cs="Arial"/>
          <w:b/>
          <w:bCs/>
        </w:rPr>
      </w:pPr>
    </w:p>
    <w:p w14:paraId="01DC6932" w14:textId="77777777" w:rsidR="0068417B" w:rsidRDefault="0068417B" w:rsidP="000E2880">
      <w:pPr>
        <w:spacing w:line="360" w:lineRule="auto"/>
        <w:jc w:val="both"/>
        <w:rPr>
          <w:rFonts w:ascii="Arial" w:hAnsi="Arial" w:cs="Arial"/>
          <w:b/>
          <w:bCs/>
        </w:rPr>
      </w:pPr>
    </w:p>
    <w:p w14:paraId="79B327F6" w14:textId="77777777" w:rsidR="0068417B" w:rsidRDefault="0068417B" w:rsidP="000E2880">
      <w:pPr>
        <w:spacing w:line="360" w:lineRule="auto"/>
        <w:jc w:val="both"/>
        <w:rPr>
          <w:rFonts w:ascii="Arial" w:hAnsi="Arial" w:cs="Arial"/>
          <w:b/>
          <w:bCs/>
        </w:rPr>
      </w:pPr>
    </w:p>
    <w:p w14:paraId="4D0F9FF5" w14:textId="77777777" w:rsidR="0068417B" w:rsidRDefault="0068417B" w:rsidP="000E2880">
      <w:pPr>
        <w:spacing w:line="360" w:lineRule="auto"/>
        <w:jc w:val="both"/>
        <w:rPr>
          <w:rFonts w:ascii="Arial" w:hAnsi="Arial" w:cs="Arial"/>
          <w:b/>
          <w:bCs/>
        </w:rPr>
      </w:pPr>
    </w:p>
    <w:p w14:paraId="04E4583C" w14:textId="77777777" w:rsidR="0068417B" w:rsidRDefault="0068417B" w:rsidP="000E2880">
      <w:pPr>
        <w:spacing w:line="360" w:lineRule="auto"/>
        <w:jc w:val="both"/>
        <w:rPr>
          <w:rFonts w:ascii="Arial" w:hAnsi="Arial" w:cs="Arial"/>
          <w:b/>
          <w:bCs/>
        </w:rPr>
      </w:pPr>
    </w:p>
    <w:p w14:paraId="40515F27" w14:textId="77777777" w:rsidR="0068417B" w:rsidRDefault="0068417B" w:rsidP="000E2880">
      <w:pPr>
        <w:spacing w:line="360" w:lineRule="auto"/>
        <w:jc w:val="both"/>
        <w:rPr>
          <w:rFonts w:ascii="Arial" w:hAnsi="Arial" w:cs="Arial"/>
          <w:b/>
          <w:bCs/>
        </w:rPr>
      </w:pPr>
    </w:p>
    <w:p w14:paraId="28E8FAD1" w14:textId="77777777" w:rsidR="0068417B" w:rsidRDefault="0068417B" w:rsidP="000E2880">
      <w:pPr>
        <w:spacing w:line="360" w:lineRule="auto"/>
        <w:jc w:val="both"/>
        <w:rPr>
          <w:rFonts w:ascii="Arial" w:hAnsi="Arial" w:cs="Arial"/>
          <w:b/>
          <w:bCs/>
        </w:rPr>
      </w:pPr>
    </w:p>
    <w:p w14:paraId="2CB769A7" w14:textId="77777777" w:rsidR="0068417B" w:rsidRDefault="0068417B" w:rsidP="000E2880">
      <w:pPr>
        <w:spacing w:line="360" w:lineRule="auto"/>
        <w:jc w:val="both"/>
        <w:rPr>
          <w:rFonts w:ascii="Arial" w:hAnsi="Arial" w:cs="Arial"/>
          <w:b/>
          <w:bCs/>
        </w:rPr>
      </w:pPr>
    </w:p>
    <w:p w14:paraId="51D602BF" w14:textId="77777777" w:rsidR="0068417B" w:rsidRDefault="0068417B" w:rsidP="000E2880">
      <w:pPr>
        <w:spacing w:line="360" w:lineRule="auto"/>
        <w:jc w:val="both"/>
        <w:rPr>
          <w:rFonts w:ascii="Arial" w:hAnsi="Arial" w:cs="Arial"/>
          <w:b/>
          <w:bCs/>
        </w:rPr>
      </w:pPr>
    </w:p>
    <w:p w14:paraId="49EC6404" w14:textId="1CE1124B" w:rsidR="00C7087B" w:rsidRDefault="0068417B" w:rsidP="000E2880">
      <w:pPr>
        <w:spacing w:line="360" w:lineRule="auto"/>
        <w:jc w:val="both"/>
        <w:rPr>
          <w:rFonts w:ascii="Arial" w:hAnsi="Arial" w:cs="Arial"/>
          <w:b/>
          <w:bCs/>
        </w:rPr>
      </w:pPr>
      <w:r>
        <w:rPr>
          <w:rFonts w:ascii="Arial" w:hAnsi="Arial" w:cs="Arial"/>
          <w:b/>
          <w:bCs/>
        </w:rPr>
        <w:lastRenderedPageBreak/>
        <w:t>References List</w:t>
      </w:r>
    </w:p>
    <w:p w14:paraId="576BE8BC" w14:textId="45B9635C" w:rsidR="00A00794" w:rsidRPr="00006E41" w:rsidRDefault="00C52643" w:rsidP="000E2880">
      <w:pPr>
        <w:spacing w:line="360" w:lineRule="auto"/>
        <w:jc w:val="both"/>
        <w:rPr>
          <w:rFonts w:ascii="Arial" w:hAnsi="Arial" w:cs="Arial"/>
        </w:rPr>
      </w:pPr>
      <w:r>
        <w:rPr>
          <w:rFonts w:ascii="Arial" w:hAnsi="Arial" w:cs="Arial"/>
        </w:rPr>
        <w:t>Anxi</w:t>
      </w:r>
      <w:r w:rsidR="001E049D">
        <w:rPr>
          <w:rFonts w:ascii="Arial" w:hAnsi="Arial" w:cs="Arial"/>
        </w:rPr>
        <w:t>ety and Depression Assoc</w:t>
      </w:r>
      <w:r w:rsidR="00DC1F84">
        <w:rPr>
          <w:rFonts w:ascii="Arial" w:hAnsi="Arial" w:cs="Arial"/>
        </w:rPr>
        <w:t xml:space="preserve">iation of America (2024) </w:t>
      </w:r>
      <w:r w:rsidR="00DC1F84" w:rsidRPr="00006E41">
        <w:rPr>
          <w:rFonts w:ascii="Arial" w:hAnsi="Arial" w:cs="Arial"/>
          <w:i/>
          <w:iCs/>
        </w:rPr>
        <w:t>Relapse Prevention for OCD: 4 Steps to Keep Your Progress Going</w:t>
      </w:r>
      <w:r w:rsidR="00006E41" w:rsidRPr="00006E41">
        <w:rPr>
          <w:rFonts w:ascii="Arial" w:hAnsi="Arial" w:cs="Arial"/>
          <w:i/>
          <w:iCs/>
        </w:rPr>
        <w:t>.</w:t>
      </w:r>
      <w:r w:rsidR="00006E41">
        <w:rPr>
          <w:rFonts w:ascii="Arial" w:hAnsi="Arial" w:cs="Arial"/>
          <w:i/>
          <w:iCs/>
        </w:rPr>
        <w:t xml:space="preserve"> </w:t>
      </w:r>
      <w:r w:rsidR="00006E41">
        <w:rPr>
          <w:rFonts w:ascii="Arial" w:hAnsi="Arial" w:cs="Arial"/>
        </w:rPr>
        <w:t>Available at:</w:t>
      </w:r>
      <w:r w:rsidR="003754F4" w:rsidRPr="003754F4">
        <w:t xml:space="preserve"> </w:t>
      </w:r>
      <w:hyperlink r:id="rId13" w:history="1">
        <w:r w:rsidR="003754F4" w:rsidRPr="000C3DD6">
          <w:rPr>
            <w:rStyle w:val="Hyperlink"/>
            <w:rFonts w:ascii="Arial" w:hAnsi="Arial" w:cs="Arial"/>
          </w:rPr>
          <w:t>https://adaa.org/learn-from-us/from-the-experts/blog-posts/consumer/relapse-prevention-ocd-4-steps-keep-your#:~:text=While%20the%20goal%20of%20relapse,(CBT)%20approach%20for%20OCD</w:t>
        </w:r>
      </w:hyperlink>
      <w:r w:rsidR="003754F4">
        <w:rPr>
          <w:rFonts w:ascii="Arial" w:hAnsi="Arial" w:cs="Arial"/>
        </w:rPr>
        <w:t xml:space="preserve"> </w:t>
      </w:r>
      <w:r w:rsidR="00060DA4">
        <w:rPr>
          <w:rFonts w:ascii="Arial" w:hAnsi="Arial" w:cs="Arial"/>
        </w:rPr>
        <w:t xml:space="preserve">(Accessed: 01 May 2024). </w:t>
      </w:r>
      <w:r w:rsidR="003754F4">
        <w:rPr>
          <w:rFonts w:ascii="Arial" w:hAnsi="Arial" w:cs="Arial"/>
        </w:rPr>
        <w:t xml:space="preserve"> </w:t>
      </w:r>
    </w:p>
    <w:p w14:paraId="51C32315" w14:textId="2F2A54D2" w:rsidR="003E2432" w:rsidRDefault="0038112E" w:rsidP="000E2880">
      <w:pPr>
        <w:spacing w:line="360" w:lineRule="auto"/>
        <w:jc w:val="both"/>
        <w:rPr>
          <w:rFonts w:ascii="Arial" w:hAnsi="Arial" w:cs="Arial"/>
        </w:rPr>
      </w:pPr>
      <w:r>
        <w:rPr>
          <w:rFonts w:ascii="Arial" w:hAnsi="Arial" w:cs="Arial"/>
        </w:rPr>
        <w:t xml:space="preserve">American Psychiatric Association (2023) </w:t>
      </w:r>
      <w:r w:rsidR="00CA01DB" w:rsidRPr="00CA01DB">
        <w:rPr>
          <w:rFonts w:ascii="Arial" w:hAnsi="Arial" w:cs="Arial"/>
          <w:i/>
          <w:iCs/>
        </w:rPr>
        <w:t>What is Electroconvulsive Therapy (ECT)?</w:t>
      </w:r>
      <w:r w:rsidR="00CA01DB">
        <w:rPr>
          <w:rFonts w:ascii="Arial" w:hAnsi="Arial" w:cs="Arial"/>
        </w:rPr>
        <w:t xml:space="preserve"> Available </w:t>
      </w:r>
      <w:r w:rsidR="00663E99">
        <w:rPr>
          <w:rFonts w:ascii="Arial" w:hAnsi="Arial" w:cs="Arial"/>
        </w:rPr>
        <w:t>at:</w:t>
      </w:r>
      <w:hyperlink r:id="rId14" w:history="1">
        <w:r w:rsidR="00E21989" w:rsidRPr="001A6BC1">
          <w:rPr>
            <w:rStyle w:val="Hyperlink"/>
            <w:rFonts w:ascii="Arial" w:hAnsi="Arial" w:cs="Arial"/>
          </w:rPr>
          <w:t>https://www.psychiatry.org/patients-families/ect#:~:text=Electroconvulsive%20therapy%20(ECT)%20is%20a,the%20patient%20is%20under%20anesthesia</w:t>
        </w:r>
      </w:hyperlink>
      <w:r w:rsidR="00816C2D">
        <w:rPr>
          <w:rFonts w:ascii="Arial" w:hAnsi="Arial" w:cs="Arial"/>
        </w:rPr>
        <w:t xml:space="preserve"> </w:t>
      </w:r>
      <w:r w:rsidR="00E21989">
        <w:rPr>
          <w:rFonts w:ascii="Arial" w:hAnsi="Arial" w:cs="Arial"/>
        </w:rPr>
        <w:t xml:space="preserve">(Accessed: </w:t>
      </w:r>
      <w:r w:rsidR="00816C2D">
        <w:rPr>
          <w:rFonts w:ascii="Arial" w:hAnsi="Arial" w:cs="Arial"/>
        </w:rPr>
        <w:t>29 April 2024).</w:t>
      </w:r>
    </w:p>
    <w:p w14:paraId="6ABC202D" w14:textId="3E616A75" w:rsidR="00B23F56" w:rsidRPr="0038112E" w:rsidRDefault="006F012D" w:rsidP="000E2880">
      <w:pPr>
        <w:spacing w:line="360" w:lineRule="auto"/>
        <w:jc w:val="both"/>
        <w:rPr>
          <w:rFonts w:ascii="Arial" w:hAnsi="Arial" w:cs="Arial"/>
        </w:rPr>
      </w:pPr>
      <w:r>
        <w:rPr>
          <w:rFonts w:ascii="Arial" w:hAnsi="Arial" w:cs="Arial"/>
        </w:rPr>
        <w:t>Living with Schizoph</w:t>
      </w:r>
      <w:r w:rsidR="006C33B3">
        <w:rPr>
          <w:rFonts w:ascii="Arial" w:hAnsi="Arial" w:cs="Arial"/>
        </w:rPr>
        <w:t>renia (</w:t>
      </w:r>
      <w:r w:rsidR="001121DA">
        <w:rPr>
          <w:rFonts w:ascii="Arial" w:hAnsi="Arial" w:cs="Arial"/>
        </w:rPr>
        <w:t>2024)</w:t>
      </w:r>
      <w:r w:rsidR="001121DA" w:rsidRPr="0045136E">
        <w:rPr>
          <w:rFonts w:ascii="Arial" w:hAnsi="Arial" w:cs="Arial"/>
          <w:i/>
          <w:iCs/>
        </w:rPr>
        <w:t xml:space="preserve"> Facts</w:t>
      </w:r>
      <w:r w:rsidR="0045136E" w:rsidRPr="0045136E">
        <w:rPr>
          <w:rFonts w:ascii="Arial" w:hAnsi="Arial" w:cs="Arial"/>
          <w:i/>
          <w:iCs/>
        </w:rPr>
        <w:t xml:space="preserve"> and Figures</w:t>
      </w:r>
      <w:r w:rsidR="0045136E" w:rsidRPr="0045136E">
        <w:rPr>
          <w:rFonts w:ascii="Arial" w:hAnsi="Arial" w:cs="Arial"/>
          <w:i/>
          <w:iCs/>
        </w:rPr>
        <w:t>.</w:t>
      </w:r>
      <w:r w:rsidR="006C33B3">
        <w:rPr>
          <w:rFonts w:ascii="Arial" w:hAnsi="Arial" w:cs="Arial"/>
        </w:rPr>
        <w:t xml:space="preserve"> </w:t>
      </w:r>
      <w:r w:rsidR="0045136E">
        <w:rPr>
          <w:rFonts w:ascii="Arial" w:hAnsi="Arial" w:cs="Arial"/>
        </w:rPr>
        <w:t>A</w:t>
      </w:r>
      <w:r w:rsidR="00721333">
        <w:rPr>
          <w:rFonts w:ascii="Arial" w:hAnsi="Arial" w:cs="Arial"/>
        </w:rPr>
        <w:t>vailable at:</w:t>
      </w:r>
      <w:hyperlink r:id="rId15" w:history="1">
        <w:r w:rsidR="00BB5177" w:rsidRPr="000C3DD6">
          <w:rPr>
            <w:rStyle w:val="Hyperlink"/>
            <w:rFonts w:ascii="Arial" w:hAnsi="Arial" w:cs="Arial"/>
          </w:rPr>
          <w:t>https://livingwithschizophreniauk.org/facts-and-figures/#:~:text=At%20any%20one%20time%20about%20220%2C000%20people%20are,schizophrenia%20in%20the%20UK%20by%20the%20NHS.%203</w:t>
        </w:r>
      </w:hyperlink>
      <w:r w:rsidR="006C33B3">
        <w:rPr>
          <w:rFonts w:ascii="Arial" w:hAnsi="Arial" w:cs="Arial"/>
        </w:rPr>
        <w:t xml:space="preserve"> (Accessed: 02 May 2024). </w:t>
      </w:r>
    </w:p>
    <w:p w14:paraId="2F3212A3" w14:textId="7DAE9293" w:rsidR="003E2432" w:rsidRDefault="009D2D77" w:rsidP="000E2880">
      <w:pPr>
        <w:spacing w:line="360" w:lineRule="auto"/>
        <w:jc w:val="both"/>
        <w:rPr>
          <w:rFonts w:ascii="Arial" w:hAnsi="Arial" w:cs="Arial"/>
        </w:rPr>
      </w:pPr>
      <w:r>
        <w:rPr>
          <w:rFonts w:ascii="Arial" w:hAnsi="Arial" w:cs="Arial"/>
        </w:rPr>
        <w:t>National Health Se</w:t>
      </w:r>
      <w:r w:rsidR="00113EFE">
        <w:rPr>
          <w:rFonts w:ascii="Arial" w:hAnsi="Arial" w:cs="Arial"/>
        </w:rPr>
        <w:t xml:space="preserve">rvice (2022) </w:t>
      </w:r>
      <w:r w:rsidR="00113EFE" w:rsidRPr="00113EFE">
        <w:rPr>
          <w:rFonts w:ascii="Arial" w:hAnsi="Arial" w:cs="Arial"/>
          <w:i/>
          <w:iCs/>
        </w:rPr>
        <w:t>Overview - Generalised anxiety disorder in adults</w:t>
      </w:r>
      <w:r w:rsidR="00113EFE" w:rsidRPr="00113EFE">
        <w:rPr>
          <w:rFonts w:ascii="Arial" w:hAnsi="Arial" w:cs="Arial"/>
          <w:i/>
          <w:iCs/>
        </w:rPr>
        <w:t>.</w:t>
      </w:r>
      <w:r w:rsidR="00113EFE">
        <w:rPr>
          <w:rFonts w:ascii="Arial" w:hAnsi="Arial" w:cs="Arial"/>
        </w:rPr>
        <w:t xml:space="preserve"> Availa</w:t>
      </w:r>
      <w:r w:rsidR="00097D0D">
        <w:rPr>
          <w:rFonts w:ascii="Arial" w:hAnsi="Arial" w:cs="Arial"/>
        </w:rPr>
        <w:t xml:space="preserve">ble at: </w:t>
      </w:r>
      <w:hyperlink r:id="rId16" w:history="1">
        <w:r w:rsidR="00097D0D" w:rsidRPr="001A6BC1">
          <w:rPr>
            <w:rStyle w:val="Hyperlink"/>
            <w:rFonts w:ascii="Arial" w:hAnsi="Arial" w:cs="Arial"/>
          </w:rPr>
          <w:t>https://www.nhs.uk/mental-health/conditions/generalised-anxiety-disorder/overview/</w:t>
        </w:r>
      </w:hyperlink>
      <w:r w:rsidR="00097D0D">
        <w:rPr>
          <w:rFonts w:ascii="Arial" w:hAnsi="Arial" w:cs="Arial"/>
        </w:rPr>
        <w:t xml:space="preserve"> (Accessed: 26 </w:t>
      </w:r>
      <w:r w:rsidR="003D4C2E">
        <w:rPr>
          <w:rFonts w:ascii="Arial" w:hAnsi="Arial" w:cs="Arial"/>
        </w:rPr>
        <w:t xml:space="preserve">April 2024). </w:t>
      </w:r>
    </w:p>
    <w:p w14:paraId="1D2BEB2C" w14:textId="18A0C58E" w:rsidR="00AA6B70" w:rsidRDefault="00AA6B70" w:rsidP="000E2880">
      <w:pPr>
        <w:spacing w:line="360" w:lineRule="auto"/>
        <w:jc w:val="both"/>
        <w:rPr>
          <w:rFonts w:ascii="Arial" w:hAnsi="Arial" w:cs="Arial"/>
        </w:rPr>
      </w:pPr>
      <w:r>
        <w:rPr>
          <w:rFonts w:ascii="Arial" w:hAnsi="Arial" w:cs="Arial"/>
        </w:rPr>
        <w:t>National Health Service (2023)</w:t>
      </w:r>
      <w:r w:rsidR="00F3748A" w:rsidRPr="00F3748A">
        <w:t xml:space="preserve"> </w:t>
      </w:r>
      <w:r w:rsidR="00F3748A" w:rsidRPr="00F3748A">
        <w:rPr>
          <w:rFonts w:ascii="Arial" w:hAnsi="Arial" w:cs="Arial"/>
          <w:i/>
          <w:iCs/>
        </w:rPr>
        <w:t xml:space="preserve">Causes </w:t>
      </w:r>
      <w:r w:rsidR="00F3748A" w:rsidRPr="00F3748A">
        <w:rPr>
          <w:rFonts w:ascii="Arial" w:hAnsi="Arial" w:cs="Arial"/>
          <w:i/>
          <w:iCs/>
        </w:rPr>
        <w:t>–</w:t>
      </w:r>
      <w:r w:rsidR="00F3748A" w:rsidRPr="00F3748A">
        <w:rPr>
          <w:rFonts w:ascii="Arial" w:hAnsi="Arial" w:cs="Arial"/>
          <w:i/>
          <w:iCs/>
        </w:rPr>
        <w:t xml:space="preserve"> Schizophrenia</w:t>
      </w:r>
      <w:r w:rsidR="00F3748A" w:rsidRPr="00F3748A">
        <w:rPr>
          <w:rFonts w:ascii="Arial" w:hAnsi="Arial" w:cs="Arial"/>
          <w:i/>
          <w:iCs/>
        </w:rPr>
        <w:t>.</w:t>
      </w:r>
      <w:r>
        <w:rPr>
          <w:rFonts w:ascii="Arial" w:hAnsi="Arial" w:cs="Arial"/>
        </w:rPr>
        <w:t xml:space="preserve"> </w:t>
      </w:r>
      <w:r w:rsidR="00F3748A">
        <w:rPr>
          <w:rFonts w:ascii="Arial" w:hAnsi="Arial" w:cs="Arial"/>
        </w:rPr>
        <w:t xml:space="preserve">Available at: </w:t>
      </w:r>
      <w:hyperlink r:id="rId17" w:history="1">
        <w:r w:rsidR="0078367D" w:rsidRPr="001A6BC1">
          <w:rPr>
            <w:rStyle w:val="Hyperlink"/>
            <w:rFonts w:ascii="Arial" w:hAnsi="Arial" w:cs="Arial"/>
          </w:rPr>
          <w:t>https://www.nhs.uk/mental-health/conditions/schizophrenia/causes/</w:t>
        </w:r>
      </w:hyperlink>
      <w:r w:rsidR="0078367D">
        <w:rPr>
          <w:rFonts w:ascii="Arial" w:hAnsi="Arial" w:cs="Arial"/>
        </w:rPr>
        <w:t xml:space="preserve"> (Accessed: 30 April 2024).</w:t>
      </w:r>
    </w:p>
    <w:p w14:paraId="32C20B7C" w14:textId="78892951" w:rsidR="00A326FA" w:rsidRDefault="00A326FA" w:rsidP="000E2880">
      <w:pPr>
        <w:spacing w:line="360" w:lineRule="auto"/>
        <w:jc w:val="both"/>
        <w:rPr>
          <w:rFonts w:ascii="Arial" w:hAnsi="Arial" w:cs="Arial"/>
        </w:rPr>
      </w:pPr>
      <w:r>
        <w:rPr>
          <w:rFonts w:ascii="Arial" w:hAnsi="Arial" w:cs="Arial"/>
        </w:rPr>
        <w:t xml:space="preserve">National </w:t>
      </w:r>
      <w:r w:rsidR="007A6BAF">
        <w:rPr>
          <w:rFonts w:ascii="Arial" w:hAnsi="Arial" w:cs="Arial"/>
        </w:rPr>
        <w:t>Inst</w:t>
      </w:r>
      <w:r w:rsidR="002447E0">
        <w:rPr>
          <w:rFonts w:ascii="Arial" w:hAnsi="Arial" w:cs="Arial"/>
        </w:rPr>
        <w:t xml:space="preserve">itute for Health and Care </w:t>
      </w:r>
      <w:r w:rsidR="008D5490">
        <w:rPr>
          <w:rFonts w:ascii="Arial" w:hAnsi="Arial" w:cs="Arial"/>
        </w:rPr>
        <w:t>Excellence</w:t>
      </w:r>
      <w:r w:rsidR="008D5490">
        <w:rPr>
          <w:rFonts w:ascii="Arial" w:hAnsi="Arial" w:cs="Arial"/>
        </w:rPr>
        <w:t xml:space="preserve"> (2020) </w:t>
      </w:r>
      <w:r w:rsidR="008D5490" w:rsidRPr="008D5490">
        <w:rPr>
          <w:rFonts w:ascii="Arial" w:hAnsi="Arial" w:cs="Arial"/>
          <w:i/>
          <w:iCs/>
        </w:rPr>
        <w:t>Generalised anxiety disorder and panic disorder in adults: management</w:t>
      </w:r>
      <w:r w:rsidR="008D5490">
        <w:rPr>
          <w:rFonts w:ascii="Arial" w:hAnsi="Arial" w:cs="Arial"/>
          <w:i/>
          <w:iCs/>
        </w:rPr>
        <w:t>.</w:t>
      </w:r>
      <w:r w:rsidR="008D5490">
        <w:rPr>
          <w:rFonts w:ascii="Arial" w:hAnsi="Arial" w:cs="Arial"/>
        </w:rPr>
        <w:t xml:space="preserve"> Available at:</w:t>
      </w:r>
      <w:r w:rsidR="005D6F7A" w:rsidRPr="005D6F7A">
        <w:t xml:space="preserve"> </w:t>
      </w:r>
      <w:hyperlink r:id="rId18" w:history="1">
        <w:r w:rsidR="005D6F7A" w:rsidRPr="001A6BC1">
          <w:rPr>
            <w:rStyle w:val="Hyperlink"/>
            <w:rFonts w:ascii="Arial" w:hAnsi="Arial" w:cs="Arial"/>
          </w:rPr>
          <w:t>https://www.nice.org.uk/guidance/cg113/chapter/Recommendations#principles-of-care-for-people-with-generalised-anxiety-disorder-gad</w:t>
        </w:r>
      </w:hyperlink>
      <w:r w:rsidR="005D6F7A">
        <w:rPr>
          <w:rFonts w:ascii="Arial" w:hAnsi="Arial" w:cs="Arial"/>
        </w:rPr>
        <w:t xml:space="preserve"> (Accessed: 29 April 2024). </w:t>
      </w:r>
      <w:r w:rsidR="008D5490">
        <w:rPr>
          <w:rFonts w:ascii="Arial" w:hAnsi="Arial" w:cs="Arial"/>
        </w:rPr>
        <w:t xml:space="preserve"> </w:t>
      </w:r>
    </w:p>
    <w:p w14:paraId="71424C5B" w14:textId="45256E75" w:rsidR="00346852" w:rsidRPr="00674671" w:rsidRDefault="00346852" w:rsidP="000E2880">
      <w:pPr>
        <w:spacing w:line="360" w:lineRule="auto"/>
        <w:jc w:val="both"/>
        <w:rPr>
          <w:rFonts w:ascii="Arial" w:hAnsi="Arial" w:cs="Arial"/>
        </w:rPr>
      </w:pPr>
      <w:r>
        <w:rPr>
          <w:rFonts w:ascii="Arial" w:hAnsi="Arial" w:cs="Arial"/>
        </w:rPr>
        <w:t>National Ins</w:t>
      </w:r>
      <w:r w:rsidR="00674671">
        <w:rPr>
          <w:rFonts w:ascii="Arial" w:hAnsi="Arial" w:cs="Arial"/>
        </w:rPr>
        <w:t xml:space="preserve">titute of Mental Health (2024) </w:t>
      </w:r>
      <w:r w:rsidR="00674671" w:rsidRPr="00674671">
        <w:rPr>
          <w:rFonts w:ascii="Arial" w:hAnsi="Arial" w:cs="Arial"/>
          <w:i/>
          <w:iCs/>
        </w:rPr>
        <w:t>Schizophrenia.</w:t>
      </w:r>
      <w:r w:rsidR="00674671">
        <w:rPr>
          <w:rFonts w:ascii="Arial" w:hAnsi="Arial" w:cs="Arial"/>
        </w:rPr>
        <w:t xml:space="preserve"> Available at: </w:t>
      </w:r>
      <w:hyperlink r:id="rId19" w:history="1">
        <w:r w:rsidR="007C0ECD" w:rsidRPr="001A6BC1">
          <w:rPr>
            <w:rStyle w:val="Hyperlink"/>
            <w:rFonts w:ascii="Arial" w:hAnsi="Arial" w:cs="Arial"/>
          </w:rPr>
          <w:t>https://www.nimh.nih.gov/health/publications/schizophrenia#part_6325</w:t>
        </w:r>
      </w:hyperlink>
      <w:r w:rsidR="007C0ECD">
        <w:rPr>
          <w:rFonts w:ascii="Arial" w:hAnsi="Arial" w:cs="Arial"/>
        </w:rPr>
        <w:t xml:space="preserve"> (Accessed: 30 April 2024). </w:t>
      </w:r>
    </w:p>
    <w:p w14:paraId="65977FE5" w14:textId="6F38ADA9" w:rsidR="00872388" w:rsidRDefault="00872388" w:rsidP="000E2880">
      <w:pPr>
        <w:spacing w:line="360" w:lineRule="auto"/>
        <w:jc w:val="both"/>
        <w:rPr>
          <w:rFonts w:ascii="Arial" w:hAnsi="Arial" w:cs="Arial"/>
        </w:rPr>
      </w:pPr>
      <w:r w:rsidRPr="001C4529">
        <w:rPr>
          <w:rFonts w:ascii="Arial" w:hAnsi="Arial" w:cs="Arial"/>
        </w:rPr>
        <w:t xml:space="preserve">Mayo Clinic (2017) </w:t>
      </w:r>
      <w:r w:rsidR="001C4529" w:rsidRPr="001C4529">
        <w:rPr>
          <w:rFonts w:ascii="Arial" w:hAnsi="Arial" w:cs="Arial"/>
        </w:rPr>
        <w:t xml:space="preserve">Generalized anxiety disorder. Available at: </w:t>
      </w:r>
      <w:hyperlink r:id="rId20" w:history="1">
        <w:r w:rsidR="0041690C" w:rsidRPr="003B31EF">
          <w:rPr>
            <w:rStyle w:val="Hyperlink"/>
            <w:rFonts w:ascii="Arial" w:hAnsi="Arial" w:cs="Arial"/>
          </w:rPr>
          <w:t>https://www.mayoclinic.org/diseases-conditions/generalized-anxiety-disorder/symptoms-causes/syc-20360803</w:t>
        </w:r>
      </w:hyperlink>
      <w:r w:rsidR="0041690C">
        <w:rPr>
          <w:rFonts w:ascii="Arial" w:hAnsi="Arial" w:cs="Arial"/>
        </w:rPr>
        <w:t xml:space="preserve"> (Accessed: </w:t>
      </w:r>
      <w:r w:rsidR="00B06CF1">
        <w:rPr>
          <w:rFonts w:ascii="Arial" w:hAnsi="Arial" w:cs="Arial"/>
        </w:rPr>
        <w:t>12 A</w:t>
      </w:r>
      <w:r w:rsidR="003613CA">
        <w:rPr>
          <w:rFonts w:ascii="Arial" w:hAnsi="Arial" w:cs="Arial"/>
        </w:rPr>
        <w:t xml:space="preserve">pril 2024). </w:t>
      </w:r>
    </w:p>
    <w:p w14:paraId="5614E417" w14:textId="5545869A" w:rsidR="00B46FC8" w:rsidRPr="00B25411" w:rsidRDefault="00B46FC8" w:rsidP="000E2880">
      <w:pPr>
        <w:spacing w:line="360" w:lineRule="auto"/>
        <w:jc w:val="both"/>
        <w:rPr>
          <w:rFonts w:ascii="Arial" w:hAnsi="Arial" w:cs="Arial"/>
        </w:rPr>
      </w:pPr>
      <w:r>
        <w:rPr>
          <w:rFonts w:ascii="Arial" w:hAnsi="Arial" w:cs="Arial"/>
        </w:rPr>
        <w:t>Mayo Clinic (</w:t>
      </w:r>
      <w:r w:rsidR="003C375A">
        <w:rPr>
          <w:rFonts w:ascii="Arial" w:hAnsi="Arial" w:cs="Arial"/>
        </w:rPr>
        <w:t>2020)</w:t>
      </w:r>
      <w:r w:rsidR="003C375A">
        <w:rPr>
          <w:rFonts w:ascii="Arial" w:hAnsi="Arial" w:cs="Arial"/>
          <w:i/>
          <w:iCs/>
        </w:rPr>
        <w:t xml:space="preserve"> autism spectrum disorder</w:t>
      </w:r>
      <w:r w:rsidR="0059279E">
        <w:rPr>
          <w:rFonts w:ascii="Arial" w:hAnsi="Arial" w:cs="Arial"/>
          <w:i/>
          <w:iCs/>
        </w:rPr>
        <w:t>.</w:t>
      </w:r>
      <w:r w:rsidR="0059279E">
        <w:rPr>
          <w:rFonts w:ascii="Arial" w:hAnsi="Arial" w:cs="Arial"/>
        </w:rPr>
        <w:t xml:space="preserve"> Available at: </w:t>
      </w:r>
      <w:hyperlink r:id="rId21" w:history="1">
        <w:r w:rsidR="002B371E" w:rsidRPr="000C3DD6">
          <w:rPr>
            <w:rStyle w:val="Hyperlink"/>
            <w:rFonts w:ascii="Arial" w:hAnsi="Arial" w:cs="Arial"/>
          </w:rPr>
          <w:t>https://www.mayoclinic.org/diseases-conditions/autism-spectrum-disorder/symptoms-causes/syc-20352928</w:t>
        </w:r>
      </w:hyperlink>
      <w:r w:rsidR="002B371E">
        <w:rPr>
          <w:rFonts w:ascii="Arial" w:hAnsi="Arial" w:cs="Arial"/>
        </w:rPr>
        <w:t xml:space="preserve"> (Accessed: 02</w:t>
      </w:r>
      <w:r w:rsidR="00B65D77">
        <w:rPr>
          <w:rFonts w:ascii="Arial" w:hAnsi="Arial" w:cs="Arial"/>
        </w:rPr>
        <w:t xml:space="preserve"> May 2024). </w:t>
      </w:r>
    </w:p>
    <w:p w14:paraId="478612AD" w14:textId="6C01B6B9" w:rsidR="00E15059" w:rsidRDefault="00E15059" w:rsidP="000E2880">
      <w:pPr>
        <w:spacing w:line="360" w:lineRule="auto"/>
        <w:jc w:val="both"/>
        <w:rPr>
          <w:rFonts w:ascii="Arial" w:hAnsi="Arial" w:cs="Arial"/>
        </w:rPr>
      </w:pPr>
      <w:r>
        <w:rPr>
          <w:rFonts w:ascii="Arial" w:hAnsi="Arial" w:cs="Arial"/>
        </w:rPr>
        <w:lastRenderedPageBreak/>
        <w:t xml:space="preserve">Mental Health UK </w:t>
      </w:r>
      <w:r w:rsidR="0068417B">
        <w:rPr>
          <w:rFonts w:ascii="Arial" w:hAnsi="Arial" w:cs="Arial"/>
        </w:rPr>
        <w:t>( 2022</w:t>
      </w:r>
      <w:r>
        <w:rPr>
          <w:rFonts w:ascii="Arial" w:hAnsi="Arial" w:cs="Arial"/>
        </w:rPr>
        <w:t xml:space="preserve"> ) </w:t>
      </w:r>
      <w:r w:rsidR="003419BC" w:rsidRPr="003419BC">
        <w:rPr>
          <w:rFonts w:ascii="Arial" w:hAnsi="Arial" w:cs="Arial"/>
          <w:i/>
          <w:iCs/>
        </w:rPr>
        <w:t>Generalised anxiety disorder diagnosis</w:t>
      </w:r>
      <w:r w:rsidR="003419BC">
        <w:rPr>
          <w:rFonts w:ascii="Arial" w:hAnsi="Arial" w:cs="Arial"/>
          <w:i/>
          <w:iCs/>
        </w:rPr>
        <w:t xml:space="preserve">. </w:t>
      </w:r>
      <w:r w:rsidR="003419BC">
        <w:rPr>
          <w:rFonts w:ascii="Arial" w:hAnsi="Arial" w:cs="Arial"/>
        </w:rPr>
        <w:t xml:space="preserve">Available at: </w:t>
      </w:r>
      <w:hyperlink r:id="rId22" w:history="1">
        <w:r w:rsidR="00A5204D" w:rsidRPr="001A6BC1">
          <w:rPr>
            <w:rStyle w:val="Hyperlink"/>
            <w:rFonts w:ascii="Arial" w:hAnsi="Arial" w:cs="Arial"/>
          </w:rPr>
          <w:t>https://mentalhealth-uk.org/help-and-information/conditions/generalised-anxiety-disorder/diagnosis/</w:t>
        </w:r>
      </w:hyperlink>
      <w:r w:rsidR="00A5204D">
        <w:rPr>
          <w:rFonts w:ascii="Arial" w:hAnsi="Arial" w:cs="Arial"/>
        </w:rPr>
        <w:t xml:space="preserve"> (Accessed: 27 April 2024). </w:t>
      </w:r>
    </w:p>
    <w:p w14:paraId="68E083C3" w14:textId="77777777" w:rsidR="00745D22" w:rsidRDefault="00745D22" w:rsidP="000E2880">
      <w:pPr>
        <w:spacing w:line="360" w:lineRule="auto"/>
        <w:jc w:val="both"/>
        <w:rPr>
          <w:rFonts w:ascii="Arial" w:hAnsi="Arial" w:cs="Arial"/>
        </w:rPr>
      </w:pPr>
    </w:p>
    <w:p w14:paraId="119461CB" w14:textId="12C11C3B" w:rsidR="00745D22" w:rsidRDefault="00745D22" w:rsidP="000E2880">
      <w:pPr>
        <w:spacing w:line="360" w:lineRule="auto"/>
        <w:jc w:val="both"/>
        <w:rPr>
          <w:rFonts w:ascii="Arial" w:hAnsi="Arial" w:cs="Arial"/>
        </w:rPr>
      </w:pPr>
      <w:hyperlink r:id="rId23" w:history="1">
        <w:r w:rsidRPr="001A6BC1">
          <w:rPr>
            <w:rStyle w:val="Hyperlink"/>
            <w:rFonts w:ascii="Arial" w:hAnsi="Arial" w:cs="Arial"/>
          </w:rPr>
          <w:t>https://www.ncbi.nlm.nih.gov/pmc/articles/PMC4872449/#:~:text=In%20a%20prospective%204%2Dyear,had%20weight%20gain%20of%204.6%25.&amp;text=In%20the%20study%20conducted%20by,significant%20weight%20gain%20%E2%A9%BE7%25</w:t>
        </w:r>
      </w:hyperlink>
      <w:r w:rsidRPr="00745D22">
        <w:rPr>
          <w:rFonts w:ascii="Arial" w:hAnsi="Arial" w:cs="Arial"/>
        </w:rPr>
        <w:t>.</w:t>
      </w:r>
      <w:r>
        <w:rPr>
          <w:rFonts w:ascii="Arial" w:hAnsi="Arial" w:cs="Arial"/>
        </w:rPr>
        <w:t xml:space="preserve"> </w:t>
      </w:r>
    </w:p>
    <w:p w14:paraId="1C6A9ADC" w14:textId="77777777" w:rsidR="00745D22" w:rsidRPr="003419BC" w:rsidRDefault="00745D22" w:rsidP="000E2880">
      <w:pPr>
        <w:spacing w:line="360" w:lineRule="auto"/>
        <w:jc w:val="both"/>
        <w:rPr>
          <w:rFonts w:ascii="Arial" w:hAnsi="Arial" w:cs="Arial"/>
        </w:rPr>
      </w:pPr>
    </w:p>
    <w:sectPr w:rsidR="00745D22" w:rsidRPr="003419BC" w:rsidSect="0054067A">
      <w:footerReference w:type="default" r:id="rId24"/>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7CE94" w14:textId="77777777" w:rsidR="0054067A" w:rsidRDefault="0054067A" w:rsidP="0054067A">
      <w:pPr>
        <w:spacing w:after="0" w:line="240" w:lineRule="auto"/>
      </w:pPr>
      <w:r>
        <w:separator/>
      </w:r>
    </w:p>
  </w:endnote>
  <w:endnote w:type="continuationSeparator" w:id="0">
    <w:p w14:paraId="5B72B8C5" w14:textId="77777777" w:rsidR="0054067A" w:rsidRDefault="0054067A" w:rsidP="00540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255032"/>
      <w:docPartObj>
        <w:docPartGallery w:val="Page Numbers (Bottom of Page)"/>
        <w:docPartUnique/>
      </w:docPartObj>
    </w:sdtPr>
    <w:sdtEndPr>
      <w:rPr>
        <w:noProof/>
      </w:rPr>
    </w:sdtEndPr>
    <w:sdtContent>
      <w:p w14:paraId="046E04E0" w14:textId="095ACA02" w:rsidR="0054067A" w:rsidRDefault="005406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788892" w14:textId="77777777" w:rsidR="0054067A" w:rsidRDefault="00540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E3844" w14:textId="77777777" w:rsidR="0054067A" w:rsidRDefault="0054067A" w:rsidP="0054067A">
      <w:pPr>
        <w:spacing w:after="0" w:line="240" w:lineRule="auto"/>
      </w:pPr>
      <w:r>
        <w:separator/>
      </w:r>
    </w:p>
  </w:footnote>
  <w:footnote w:type="continuationSeparator" w:id="0">
    <w:p w14:paraId="4485D14B" w14:textId="77777777" w:rsidR="0054067A" w:rsidRDefault="0054067A" w:rsidP="005406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880"/>
    <w:rsid w:val="00006E41"/>
    <w:rsid w:val="000160D1"/>
    <w:rsid w:val="00017400"/>
    <w:rsid w:val="00035EB7"/>
    <w:rsid w:val="000378E6"/>
    <w:rsid w:val="0005389B"/>
    <w:rsid w:val="00060DA4"/>
    <w:rsid w:val="00071AE1"/>
    <w:rsid w:val="00097D0D"/>
    <w:rsid w:val="000B58F1"/>
    <w:rsid w:val="000D1DF0"/>
    <w:rsid w:val="000D6F7B"/>
    <w:rsid w:val="000E2880"/>
    <w:rsid w:val="000F4498"/>
    <w:rsid w:val="00102E81"/>
    <w:rsid w:val="001040E6"/>
    <w:rsid w:val="001121DA"/>
    <w:rsid w:val="00113EFE"/>
    <w:rsid w:val="00117631"/>
    <w:rsid w:val="00121E5C"/>
    <w:rsid w:val="00124E40"/>
    <w:rsid w:val="00125A4D"/>
    <w:rsid w:val="00131D7D"/>
    <w:rsid w:val="0013636E"/>
    <w:rsid w:val="00145E88"/>
    <w:rsid w:val="00157D2F"/>
    <w:rsid w:val="0017023A"/>
    <w:rsid w:val="00173E37"/>
    <w:rsid w:val="001750EE"/>
    <w:rsid w:val="001802F9"/>
    <w:rsid w:val="001B78FF"/>
    <w:rsid w:val="001C4529"/>
    <w:rsid w:val="001C7334"/>
    <w:rsid w:val="001D34F8"/>
    <w:rsid w:val="001E049D"/>
    <w:rsid w:val="001E58FB"/>
    <w:rsid w:val="001F09E2"/>
    <w:rsid w:val="00200AD4"/>
    <w:rsid w:val="00202FF9"/>
    <w:rsid w:val="002106C6"/>
    <w:rsid w:val="00216128"/>
    <w:rsid w:val="00233196"/>
    <w:rsid w:val="00235DF4"/>
    <w:rsid w:val="0023684D"/>
    <w:rsid w:val="00237AE0"/>
    <w:rsid w:val="002405AF"/>
    <w:rsid w:val="002447E0"/>
    <w:rsid w:val="002631FC"/>
    <w:rsid w:val="002713BE"/>
    <w:rsid w:val="0029693B"/>
    <w:rsid w:val="002B371E"/>
    <w:rsid w:val="002B4A68"/>
    <w:rsid w:val="002C262D"/>
    <w:rsid w:val="002C5B37"/>
    <w:rsid w:val="002D1C82"/>
    <w:rsid w:val="002D63D6"/>
    <w:rsid w:val="002D7C9D"/>
    <w:rsid w:val="002E4D08"/>
    <w:rsid w:val="002E5986"/>
    <w:rsid w:val="002E6ECA"/>
    <w:rsid w:val="002F5ED0"/>
    <w:rsid w:val="00301259"/>
    <w:rsid w:val="00321633"/>
    <w:rsid w:val="00323460"/>
    <w:rsid w:val="00330590"/>
    <w:rsid w:val="00333862"/>
    <w:rsid w:val="0033769D"/>
    <w:rsid w:val="003419BC"/>
    <w:rsid w:val="00346852"/>
    <w:rsid w:val="0035675E"/>
    <w:rsid w:val="003613CA"/>
    <w:rsid w:val="00372ADA"/>
    <w:rsid w:val="003754F4"/>
    <w:rsid w:val="0038112E"/>
    <w:rsid w:val="00391EB7"/>
    <w:rsid w:val="003A479A"/>
    <w:rsid w:val="003A5847"/>
    <w:rsid w:val="003C375A"/>
    <w:rsid w:val="003D0E2D"/>
    <w:rsid w:val="003D1AF0"/>
    <w:rsid w:val="003D4C2E"/>
    <w:rsid w:val="003E2432"/>
    <w:rsid w:val="003F35E8"/>
    <w:rsid w:val="003F4A4C"/>
    <w:rsid w:val="003F4CBC"/>
    <w:rsid w:val="003F5246"/>
    <w:rsid w:val="003F6F01"/>
    <w:rsid w:val="0040108F"/>
    <w:rsid w:val="00401BC8"/>
    <w:rsid w:val="004035E2"/>
    <w:rsid w:val="00407271"/>
    <w:rsid w:val="00412F4F"/>
    <w:rsid w:val="0041690C"/>
    <w:rsid w:val="00417E7D"/>
    <w:rsid w:val="004347C0"/>
    <w:rsid w:val="00440F2C"/>
    <w:rsid w:val="00446D95"/>
    <w:rsid w:val="004474A0"/>
    <w:rsid w:val="00450A50"/>
    <w:rsid w:val="00451132"/>
    <w:rsid w:val="0045136E"/>
    <w:rsid w:val="004526CE"/>
    <w:rsid w:val="0045520F"/>
    <w:rsid w:val="00455DDE"/>
    <w:rsid w:val="004563BF"/>
    <w:rsid w:val="004679E9"/>
    <w:rsid w:val="00481F01"/>
    <w:rsid w:val="004838B3"/>
    <w:rsid w:val="004B489B"/>
    <w:rsid w:val="004C1E61"/>
    <w:rsid w:val="004D7192"/>
    <w:rsid w:val="004E4F52"/>
    <w:rsid w:val="00500292"/>
    <w:rsid w:val="005064E3"/>
    <w:rsid w:val="00522314"/>
    <w:rsid w:val="0054067A"/>
    <w:rsid w:val="005423B6"/>
    <w:rsid w:val="00564012"/>
    <w:rsid w:val="005650D2"/>
    <w:rsid w:val="00566DEF"/>
    <w:rsid w:val="00567E6D"/>
    <w:rsid w:val="00580100"/>
    <w:rsid w:val="005841B3"/>
    <w:rsid w:val="00586FC0"/>
    <w:rsid w:val="005913A0"/>
    <w:rsid w:val="0059279E"/>
    <w:rsid w:val="005A5599"/>
    <w:rsid w:val="005B0E4C"/>
    <w:rsid w:val="005C0A8C"/>
    <w:rsid w:val="005C4943"/>
    <w:rsid w:val="005C53DD"/>
    <w:rsid w:val="005D300F"/>
    <w:rsid w:val="005D43C4"/>
    <w:rsid w:val="005D6886"/>
    <w:rsid w:val="005D6F7A"/>
    <w:rsid w:val="005E0112"/>
    <w:rsid w:val="005F3092"/>
    <w:rsid w:val="00601C71"/>
    <w:rsid w:val="0063586F"/>
    <w:rsid w:val="00647D89"/>
    <w:rsid w:val="0065333B"/>
    <w:rsid w:val="00663E99"/>
    <w:rsid w:val="00664399"/>
    <w:rsid w:val="00674671"/>
    <w:rsid w:val="00680384"/>
    <w:rsid w:val="0068417B"/>
    <w:rsid w:val="0068501F"/>
    <w:rsid w:val="00690793"/>
    <w:rsid w:val="00694960"/>
    <w:rsid w:val="00696236"/>
    <w:rsid w:val="006A06DE"/>
    <w:rsid w:val="006A1096"/>
    <w:rsid w:val="006A251A"/>
    <w:rsid w:val="006A514A"/>
    <w:rsid w:val="006C2542"/>
    <w:rsid w:val="006C33B3"/>
    <w:rsid w:val="006E1E92"/>
    <w:rsid w:val="006F012D"/>
    <w:rsid w:val="006F2587"/>
    <w:rsid w:val="006F74FC"/>
    <w:rsid w:val="00705C2D"/>
    <w:rsid w:val="00720636"/>
    <w:rsid w:val="00721333"/>
    <w:rsid w:val="007242C5"/>
    <w:rsid w:val="00745D22"/>
    <w:rsid w:val="007504EA"/>
    <w:rsid w:val="00773D57"/>
    <w:rsid w:val="00782E7E"/>
    <w:rsid w:val="0078367D"/>
    <w:rsid w:val="00792E8D"/>
    <w:rsid w:val="00797947"/>
    <w:rsid w:val="007A6BAF"/>
    <w:rsid w:val="007C0ECD"/>
    <w:rsid w:val="007D69CB"/>
    <w:rsid w:val="007E3A32"/>
    <w:rsid w:val="007F4164"/>
    <w:rsid w:val="00803F2D"/>
    <w:rsid w:val="00816958"/>
    <w:rsid w:val="00816C2D"/>
    <w:rsid w:val="008266DF"/>
    <w:rsid w:val="0083303F"/>
    <w:rsid w:val="00844B03"/>
    <w:rsid w:val="008578DF"/>
    <w:rsid w:val="008600C0"/>
    <w:rsid w:val="008628B7"/>
    <w:rsid w:val="00870D7B"/>
    <w:rsid w:val="00872062"/>
    <w:rsid w:val="00872388"/>
    <w:rsid w:val="008A04EF"/>
    <w:rsid w:val="008A09E4"/>
    <w:rsid w:val="008A1916"/>
    <w:rsid w:val="008A53CB"/>
    <w:rsid w:val="008A59C1"/>
    <w:rsid w:val="008A6766"/>
    <w:rsid w:val="008D3E78"/>
    <w:rsid w:val="008D5490"/>
    <w:rsid w:val="008E0831"/>
    <w:rsid w:val="008F4021"/>
    <w:rsid w:val="009009AD"/>
    <w:rsid w:val="00901690"/>
    <w:rsid w:val="009138A3"/>
    <w:rsid w:val="00936FE1"/>
    <w:rsid w:val="00942104"/>
    <w:rsid w:val="009836CF"/>
    <w:rsid w:val="00983AC8"/>
    <w:rsid w:val="00986A7B"/>
    <w:rsid w:val="00993D38"/>
    <w:rsid w:val="009A5A4B"/>
    <w:rsid w:val="009D2D77"/>
    <w:rsid w:val="009D6B0B"/>
    <w:rsid w:val="009D7590"/>
    <w:rsid w:val="00A00794"/>
    <w:rsid w:val="00A01CCA"/>
    <w:rsid w:val="00A023F7"/>
    <w:rsid w:val="00A0516B"/>
    <w:rsid w:val="00A20D3C"/>
    <w:rsid w:val="00A326FA"/>
    <w:rsid w:val="00A5204D"/>
    <w:rsid w:val="00A5444F"/>
    <w:rsid w:val="00A574AC"/>
    <w:rsid w:val="00A93481"/>
    <w:rsid w:val="00A94CE0"/>
    <w:rsid w:val="00A95811"/>
    <w:rsid w:val="00AA6B70"/>
    <w:rsid w:val="00AB750D"/>
    <w:rsid w:val="00AE5DA2"/>
    <w:rsid w:val="00B014C4"/>
    <w:rsid w:val="00B06CF1"/>
    <w:rsid w:val="00B146A8"/>
    <w:rsid w:val="00B23F56"/>
    <w:rsid w:val="00B25411"/>
    <w:rsid w:val="00B368DC"/>
    <w:rsid w:val="00B43605"/>
    <w:rsid w:val="00B46FC8"/>
    <w:rsid w:val="00B65D77"/>
    <w:rsid w:val="00B921EA"/>
    <w:rsid w:val="00B97ED6"/>
    <w:rsid w:val="00BA100C"/>
    <w:rsid w:val="00BB5177"/>
    <w:rsid w:val="00BD072D"/>
    <w:rsid w:val="00BE7D63"/>
    <w:rsid w:val="00BF1FA7"/>
    <w:rsid w:val="00C002F5"/>
    <w:rsid w:val="00C0213E"/>
    <w:rsid w:val="00C204AE"/>
    <w:rsid w:val="00C34DA6"/>
    <w:rsid w:val="00C52643"/>
    <w:rsid w:val="00C6579E"/>
    <w:rsid w:val="00C66A82"/>
    <w:rsid w:val="00C7087B"/>
    <w:rsid w:val="00C71947"/>
    <w:rsid w:val="00C80C4A"/>
    <w:rsid w:val="00C82CEB"/>
    <w:rsid w:val="00C838FB"/>
    <w:rsid w:val="00C944A9"/>
    <w:rsid w:val="00CA01DB"/>
    <w:rsid w:val="00CA4795"/>
    <w:rsid w:val="00CB6473"/>
    <w:rsid w:val="00CD54C5"/>
    <w:rsid w:val="00CE3519"/>
    <w:rsid w:val="00D02A0B"/>
    <w:rsid w:val="00D11BD2"/>
    <w:rsid w:val="00D220D0"/>
    <w:rsid w:val="00D30880"/>
    <w:rsid w:val="00D32D3B"/>
    <w:rsid w:val="00D35F6C"/>
    <w:rsid w:val="00D809D8"/>
    <w:rsid w:val="00DA488D"/>
    <w:rsid w:val="00DA7B92"/>
    <w:rsid w:val="00DB187A"/>
    <w:rsid w:val="00DB2824"/>
    <w:rsid w:val="00DB48A1"/>
    <w:rsid w:val="00DC1F84"/>
    <w:rsid w:val="00DC2E63"/>
    <w:rsid w:val="00DE1CEC"/>
    <w:rsid w:val="00E15059"/>
    <w:rsid w:val="00E20BF4"/>
    <w:rsid w:val="00E21989"/>
    <w:rsid w:val="00E24C2E"/>
    <w:rsid w:val="00E44CE7"/>
    <w:rsid w:val="00E46CA4"/>
    <w:rsid w:val="00E55A57"/>
    <w:rsid w:val="00E60F50"/>
    <w:rsid w:val="00E659F5"/>
    <w:rsid w:val="00E8465E"/>
    <w:rsid w:val="00E93683"/>
    <w:rsid w:val="00E965C2"/>
    <w:rsid w:val="00EB0F7E"/>
    <w:rsid w:val="00EF23F0"/>
    <w:rsid w:val="00F0385D"/>
    <w:rsid w:val="00F2423F"/>
    <w:rsid w:val="00F3748A"/>
    <w:rsid w:val="00F46998"/>
    <w:rsid w:val="00F5102A"/>
    <w:rsid w:val="00F530E7"/>
    <w:rsid w:val="00F53901"/>
    <w:rsid w:val="00F6182C"/>
    <w:rsid w:val="00FB1CBF"/>
    <w:rsid w:val="00FC276B"/>
    <w:rsid w:val="00FC6EB4"/>
    <w:rsid w:val="00FF595A"/>
    <w:rsid w:val="00FF6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A48A7A7"/>
  <w15:chartTrackingRefBased/>
  <w15:docId w15:val="{86769DB8-5059-49E6-9609-A3111CE56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8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8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8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8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8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8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8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8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8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8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8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8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8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8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8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8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8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880"/>
    <w:rPr>
      <w:rFonts w:eastAsiaTheme="majorEastAsia" w:cstheme="majorBidi"/>
      <w:color w:val="272727" w:themeColor="text1" w:themeTint="D8"/>
    </w:rPr>
  </w:style>
  <w:style w:type="paragraph" w:styleId="Title">
    <w:name w:val="Title"/>
    <w:basedOn w:val="Normal"/>
    <w:next w:val="Normal"/>
    <w:link w:val="TitleChar"/>
    <w:uiPriority w:val="10"/>
    <w:qFormat/>
    <w:rsid w:val="000E28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8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8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8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880"/>
    <w:pPr>
      <w:spacing w:before="160"/>
      <w:jc w:val="center"/>
    </w:pPr>
    <w:rPr>
      <w:i/>
      <w:iCs/>
      <w:color w:val="404040" w:themeColor="text1" w:themeTint="BF"/>
    </w:rPr>
  </w:style>
  <w:style w:type="character" w:customStyle="1" w:styleId="QuoteChar">
    <w:name w:val="Quote Char"/>
    <w:basedOn w:val="DefaultParagraphFont"/>
    <w:link w:val="Quote"/>
    <w:uiPriority w:val="29"/>
    <w:rsid w:val="000E2880"/>
    <w:rPr>
      <w:i/>
      <w:iCs/>
      <w:color w:val="404040" w:themeColor="text1" w:themeTint="BF"/>
    </w:rPr>
  </w:style>
  <w:style w:type="paragraph" w:styleId="ListParagraph">
    <w:name w:val="List Paragraph"/>
    <w:basedOn w:val="Normal"/>
    <w:uiPriority w:val="34"/>
    <w:qFormat/>
    <w:rsid w:val="000E2880"/>
    <w:pPr>
      <w:ind w:left="720"/>
      <w:contextualSpacing/>
    </w:pPr>
  </w:style>
  <w:style w:type="character" w:styleId="IntenseEmphasis">
    <w:name w:val="Intense Emphasis"/>
    <w:basedOn w:val="DefaultParagraphFont"/>
    <w:uiPriority w:val="21"/>
    <w:qFormat/>
    <w:rsid w:val="000E2880"/>
    <w:rPr>
      <w:i/>
      <w:iCs/>
      <w:color w:val="0F4761" w:themeColor="accent1" w:themeShade="BF"/>
    </w:rPr>
  </w:style>
  <w:style w:type="paragraph" w:styleId="IntenseQuote">
    <w:name w:val="Intense Quote"/>
    <w:basedOn w:val="Normal"/>
    <w:next w:val="Normal"/>
    <w:link w:val="IntenseQuoteChar"/>
    <w:uiPriority w:val="30"/>
    <w:qFormat/>
    <w:rsid w:val="000E28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880"/>
    <w:rPr>
      <w:i/>
      <w:iCs/>
      <w:color w:val="0F4761" w:themeColor="accent1" w:themeShade="BF"/>
    </w:rPr>
  </w:style>
  <w:style w:type="character" w:styleId="IntenseReference">
    <w:name w:val="Intense Reference"/>
    <w:basedOn w:val="DefaultParagraphFont"/>
    <w:uiPriority w:val="32"/>
    <w:qFormat/>
    <w:rsid w:val="000E2880"/>
    <w:rPr>
      <w:b/>
      <w:bCs/>
      <w:smallCaps/>
      <w:color w:val="0F4761" w:themeColor="accent1" w:themeShade="BF"/>
      <w:spacing w:val="5"/>
    </w:rPr>
  </w:style>
  <w:style w:type="character" w:styleId="Hyperlink">
    <w:name w:val="Hyperlink"/>
    <w:basedOn w:val="DefaultParagraphFont"/>
    <w:uiPriority w:val="99"/>
    <w:unhideWhenUsed/>
    <w:rsid w:val="0041690C"/>
    <w:rPr>
      <w:color w:val="467886" w:themeColor="hyperlink"/>
      <w:u w:val="single"/>
    </w:rPr>
  </w:style>
  <w:style w:type="character" w:styleId="UnresolvedMention">
    <w:name w:val="Unresolved Mention"/>
    <w:basedOn w:val="DefaultParagraphFont"/>
    <w:uiPriority w:val="99"/>
    <w:semiHidden/>
    <w:unhideWhenUsed/>
    <w:rsid w:val="0041690C"/>
    <w:rPr>
      <w:color w:val="605E5C"/>
      <w:shd w:val="clear" w:color="auto" w:fill="E1DFDD"/>
    </w:rPr>
  </w:style>
  <w:style w:type="character" w:styleId="FollowedHyperlink">
    <w:name w:val="FollowedHyperlink"/>
    <w:basedOn w:val="DefaultParagraphFont"/>
    <w:uiPriority w:val="99"/>
    <w:semiHidden/>
    <w:unhideWhenUsed/>
    <w:rsid w:val="003E2432"/>
    <w:rPr>
      <w:color w:val="96607D" w:themeColor="followedHyperlink"/>
      <w:u w:val="single"/>
    </w:rPr>
  </w:style>
  <w:style w:type="paragraph" w:styleId="Header">
    <w:name w:val="header"/>
    <w:basedOn w:val="Normal"/>
    <w:link w:val="HeaderChar"/>
    <w:uiPriority w:val="99"/>
    <w:unhideWhenUsed/>
    <w:rsid w:val="00540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67A"/>
  </w:style>
  <w:style w:type="paragraph" w:styleId="Footer">
    <w:name w:val="footer"/>
    <w:basedOn w:val="Normal"/>
    <w:link w:val="FooterChar"/>
    <w:uiPriority w:val="99"/>
    <w:unhideWhenUsed/>
    <w:rsid w:val="00540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6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cmis.com/wp-content/uploads/2022/04/ADSMs_Recovery_IAPT.pdf" TargetMode="External"/><Relationship Id="rId13" Type="http://schemas.openxmlformats.org/officeDocument/2006/relationships/hyperlink" Target="https://adaa.org/learn-from-us/from-the-experts/blog-posts/consumer/relapse-prevention-ocd-4-steps-keep-your#:~:text=While%20the%20goal%20of%20relapse,(CBT)%20approach%20for%20OCD" TargetMode="External"/><Relationship Id="rId18" Type="http://schemas.openxmlformats.org/officeDocument/2006/relationships/hyperlink" Target="https://www.nice.org.uk/guidance/cg113/chapter/Recommendations#principles-of-care-for-people-with-generalised-anxiety-disorder-gad"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mayoclinic.org/diseases-conditions/autism-spectrum-disorder/symptoms-causes/syc-20352928" TargetMode="External"/><Relationship Id="rId7" Type="http://schemas.openxmlformats.org/officeDocument/2006/relationships/image" Target="media/image2.png"/><Relationship Id="rId12" Type="http://schemas.openxmlformats.org/officeDocument/2006/relationships/hyperlink" Target="https://d.docs.live.net/2d8f1e3de3d39ce6/Documents/The%20charity%20healthtalk.org%20has%20stories%20from%20autistic%20people%20and%20parents%20of%20autistic%20children" TargetMode="External"/><Relationship Id="rId17" Type="http://schemas.openxmlformats.org/officeDocument/2006/relationships/hyperlink" Target="https://www.nhs.uk/mental-health/conditions/schizophrenia/cause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hs.uk/mental-health/conditions/generalised-anxiety-disorder/overview/" TargetMode="External"/><Relationship Id="rId20" Type="http://schemas.openxmlformats.org/officeDocument/2006/relationships/hyperlink" Target="https://www.mayoclinic.org/diseases-conditions/generalized-anxiety-disorder/symptoms-causes/syc-20360803"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Mind:%20Health%20and%20social%20care%20rights"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livingwithschizophreniauk.org/facts-and-figures/#:~:text=At%20any%20one%20time%20about%20220%2C000%20people%20are,schizophrenia%20in%20the%20UK%20by%20the%20NHS.%203" TargetMode="External"/><Relationship Id="rId23" Type="http://schemas.openxmlformats.org/officeDocument/2006/relationships/hyperlink" Target="https://www.ncbi.nlm.nih.gov/pmc/articles/PMC4872449/#:~:text=In%20a%20prospective%204%2Dyear,had%20weight%20gain%20of%204.6%25.&amp;text=In%20the%20study%20conducted%20by,significant%20weight%20gain%20%E2%A9%BE7%25" TargetMode="External"/><Relationship Id="rId10" Type="http://schemas.openxmlformats.org/officeDocument/2006/relationships/hyperlink" Target="https://www.nimh.nih.gov/health/find-help" TargetMode="External"/><Relationship Id="rId19" Type="http://schemas.openxmlformats.org/officeDocument/2006/relationships/hyperlink" Target="https://www.nimh.nih.gov/health/publications/schizophrenia#part_6325" TargetMode="External"/><Relationship Id="rId4" Type="http://schemas.openxmlformats.org/officeDocument/2006/relationships/footnotes" Target="footnotes.xml"/><Relationship Id="rId9" Type="http://schemas.openxmlformats.org/officeDocument/2006/relationships/hyperlink" Target="https://www.mind.org.uk/information-support/types-of-mental-health-problems/anxiety-and-panic-attacks/useful-contacts/" TargetMode="External"/><Relationship Id="rId14" Type="http://schemas.openxmlformats.org/officeDocument/2006/relationships/hyperlink" Target="https://www.psychiatry.org/patients-families/ect#:~:text=Electroconvulsive%20therapy%20(ECT)%20is%20a,the%20patient%20is%20under%20anesthesia" TargetMode="External"/><Relationship Id="rId22" Type="http://schemas.openxmlformats.org/officeDocument/2006/relationships/hyperlink" Target="https://mentalhealth-uk.org/help-and-information/conditions/generalised-anxiety-disorder/diagno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13</Pages>
  <Words>4335</Words>
  <Characters>24710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2024-05-02T22:13:00Z</dcterms:created>
  <dcterms:modified xsi:type="dcterms:W3CDTF">2024-05-02T22:13:00Z</dcterms:modified>
</cp:coreProperties>
</file>