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672DA" w14:textId="5200ED89" w:rsidR="00687213" w:rsidRDefault="00687213" w:rsidP="00CB386A">
      <w:pPr>
        <w:rPr>
          <w:i/>
        </w:rPr>
      </w:pPr>
      <w:proofErr w:type="gramStart"/>
      <w:r>
        <w:rPr>
          <w:i/>
        </w:rPr>
        <w:t>The Dark Chapter.</w:t>
      </w:r>
      <w:proofErr w:type="gramEnd"/>
    </w:p>
    <w:p w14:paraId="1B8720FC" w14:textId="68389601" w:rsidR="004D60AC" w:rsidRDefault="004D60AC" w:rsidP="00CB386A">
      <w:r w:rsidRPr="004D60AC">
        <w:t>The children who attended these residential schools were as young as four years old, Nagy (2013). Families were torn apart and the indigenous community was slowly disappearing.</w:t>
      </w:r>
    </w:p>
    <w:p w14:paraId="3DC5FB53" w14:textId="401011A4" w:rsidR="00B91218" w:rsidRDefault="00EE11CA" w:rsidP="00CB386A">
      <w:r>
        <w:t xml:space="preserve">Within this assignment, consideration will be given to the </w:t>
      </w:r>
      <w:r w:rsidR="00733A16">
        <w:t>human right</w:t>
      </w:r>
      <w:r w:rsidR="00363839">
        <w:t>s</w:t>
      </w:r>
      <w:r w:rsidR="00733A16">
        <w:t xml:space="preserve"> violation</w:t>
      </w:r>
      <w:r>
        <w:t xml:space="preserve"> that </w:t>
      </w:r>
      <w:r w:rsidR="00363839">
        <w:t>materialised</w:t>
      </w:r>
      <w:r>
        <w:t xml:space="preserve"> in t</w:t>
      </w:r>
      <w:r w:rsidR="00B93E41">
        <w:t>he</w:t>
      </w:r>
      <w:r w:rsidR="00363839">
        <w:t xml:space="preserve"> Canadian</w:t>
      </w:r>
      <w:r w:rsidR="00B93E41">
        <w:t xml:space="preserve"> Resi</w:t>
      </w:r>
      <w:r w:rsidR="00B91218">
        <w:t>dential</w:t>
      </w:r>
      <w:r w:rsidR="00363839">
        <w:t xml:space="preserve"> School System during</w:t>
      </w:r>
      <w:r w:rsidR="00B91218">
        <w:t xml:space="preserve"> the lat</w:t>
      </w:r>
      <w:r w:rsidR="00363839">
        <w:t>t</w:t>
      </w:r>
      <w:r w:rsidR="00B91218">
        <w:t>e</w:t>
      </w:r>
      <w:r w:rsidR="00363839">
        <w:t>r part of the 1870’s. This period of</w:t>
      </w:r>
      <w:r w:rsidR="00207B2E">
        <w:t xml:space="preserve"> history</w:t>
      </w:r>
      <w:r w:rsidR="00363839">
        <w:t xml:space="preserve"> become known as the </w:t>
      </w:r>
      <w:r w:rsidR="00B93E41">
        <w:t>“</w:t>
      </w:r>
      <w:r w:rsidR="003F25F6">
        <w:t xml:space="preserve">darkest, most troubling chapter in </w:t>
      </w:r>
      <w:r w:rsidR="00B93E41">
        <w:t>Canadian history.”</w:t>
      </w:r>
      <w:r>
        <w:t xml:space="preserve"> </w:t>
      </w:r>
      <w:proofErr w:type="gramStart"/>
      <w:r w:rsidRPr="00EE11CA">
        <w:t xml:space="preserve">Canada, </w:t>
      </w:r>
      <w:r w:rsidR="003E28F7">
        <w:t>(</w:t>
      </w:r>
      <w:r w:rsidRPr="00EE11CA">
        <w:t>2015)</w:t>
      </w:r>
      <w:r>
        <w:t>.</w:t>
      </w:r>
      <w:proofErr w:type="gramEnd"/>
      <w:r>
        <w:t xml:space="preserve"> </w:t>
      </w:r>
    </w:p>
    <w:p w14:paraId="1FE0267A" w14:textId="4381A6EE" w:rsidR="00B93E41" w:rsidRDefault="00EE11CA" w:rsidP="00CB386A">
      <w:r>
        <w:t>The assignment will include, an overview of what happened within these Residential schools, the influence that the Canadian Truth Commission had wh</w:t>
      </w:r>
      <w:r w:rsidR="00CF6AF4">
        <w:t xml:space="preserve">en dealing with such wrong doings </w:t>
      </w:r>
      <w:r>
        <w:t>and why it was relevant to this particular case. It will also include implications and recommendations for forgiveness.</w:t>
      </w:r>
    </w:p>
    <w:p w14:paraId="3DFE09C7" w14:textId="5CB3D5D7" w:rsidR="00843809" w:rsidRDefault="00207B2E" w:rsidP="007C1BE3">
      <w:r>
        <w:t>Operating</w:t>
      </w:r>
      <w:r w:rsidR="007C1BE3">
        <w:t xml:space="preserve"> </w:t>
      </w:r>
      <w:r>
        <w:t>from the lat</w:t>
      </w:r>
      <w:r>
        <w:t>e 1870’s until the late 1990’s</w:t>
      </w:r>
      <w:r w:rsidR="007C1BE3">
        <w:t xml:space="preserve"> </w:t>
      </w:r>
      <w:r>
        <w:t xml:space="preserve">for </w:t>
      </w:r>
      <w:r w:rsidR="00965EA8">
        <w:t>a period extending</w:t>
      </w:r>
      <w:r>
        <w:t xml:space="preserve"> over </w:t>
      </w:r>
      <w:r w:rsidR="00965EA8">
        <w:t>one hundred years,</w:t>
      </w:r>
      <w:r w:rsidRPr="00207B2E">
        <w:t xml:space="preserve"> </w:t>
      </w:r>
      <w:r w:rsidR="00965EA8">
        <w:t>the residential schools involved</w:t>
      </w:r>
      <w:r>
        <w:t xml:space="preserve"> </w:t>
      </w:r>
      <w:r w:rsidR="00965EA8">
        <w:t xml:space="preserve">the </w:t>
      </w:r>
      <w:r w:rsidR="007C1BE3">
        <w:t>c</w:t>
      </w:r>
      <w:r w:rsidR="00965EA8">
        <w:t>ollaboration of</w:t>
      </w:r>
      <w:r w:rsidR="007C1BE3">
        <w:t xml:space="preserve"> the federal government and the four main chu</w:t>
      </w:r>
      <w:r w:rsidR="00965EA8">
        <w:t>rches of Canada, which included the</w:t>
      </w:r>
      <w:r w:rsidR="007C1BE3">
        <w:t xml:space="preserve"> Anglian, Catholic, Presbyterian and the United, </w:t>
      </w:r>
      <w:proofErr w:type="spellStart"/>
      <w:r w:rsidR="007C1BE3">
        <w:t>Niezen</w:t>
      </w:r>
      <w:proofErr w:type="spellEnd"/>
      <w:r w:rsidR="007C1BE3">
        <w:t xml:space="preserve"> (2017).</w:t>
      </w:r>
      <w:r w:rsidR="0070726B">
        <w:t xml:space="preserve"> </w:t>
      </w:r>
    </w:p>
    <w:p w14:paraId="755C6B24" w14:textId="205861CE" w:rsidR="004D60AC" w:rsidRDefault="00B07AE5" w:rsidP="00197385">
      <w:r w:rsidRPr="00B07AE5">
        <w:t>The indigenous children were forcibly taken from their homes and separated from their parents, sometimes for years at a time, eithe</w:t>
      </w:r>
      <w:r w:rsidR="00197385">
        <w:t xml:space="preserve">r by police or by Indian agents, </w:t>
      </w:r>
      <w:r w:rsidR="004D60AC">
        <w:t>Regan, (2010) as a result of legislative requirements which were put in place to control most aspects of an indigenous person’s life.</w:t>
      </w:r>
    </w:p>
    <w:p w14:paraId="34A29993" w14:textId="7612BC4D" w:rsidR="00197385" w:rsidRDefault="00197385" w:rsidP="00197385">
      <w:r>
        <w:t xml:space="preserve"> The first act which was called an Indian Act which was first known as the Gradual Civilisation Act which was passed in 1857. This act aimed at assimilating Indigenous people to the Canadian society, it was then amended to gradual enfranchisement Act in 1869 and was later on ag</w:t>
      </w:r>
      <w:r w:rsidR="004D60AC">
        <w:t xml:space="preserve">ain amended </w:t>
      </w:r>
      <w:r>
        <w:t xml:space="preserve">in 1876. This 1876 Indian Act which was introduced and passed in government gave the federal government control over almost every aspect of an indigenous person’s life (Getty &amp; </w:t>
      </w:r>
      <w:proofErr w:type="spellStart"/>
      <w:r>
        <w:t>Lussier</w:t>
      </w:r>
      <w:proofErr w:type="spellEnd"/>
      <w:r>
        <w:t xml:space="preserve">, 2000). </w:t>
      </w:r>
    </w:p>
    <w:p w14:paraId="5CEA78F0" w14:textId="77777777" w:rsidR="00197385" w:rsidRDefault="00197385" w:rsidP="00197385">
      <w:r>
        <w:t xml:space="preserve">However, </w:t>
      </w:r>
      <w:proofErr w:type="gramStart"/>
      <w:r>
        <w:t>In</w:t>
      </w:r>
      <w:proofErr w:type="gramEnd"/>
      <w:r>
        <w:t xml:space="preserve"> 1894 the Indian Act was amended and was now compulsory for all aboriginal children to attend Residential Schools, despite the opinion of their parents.  By 1930 there was an estimate of eighty Residential schools across Canada, Marshall, (2016).</w:t>
      </w:r>
    </w:p>
    <w:p w14:paraId="3F537692" w14:textId="77777777" w:rsidR="004D60AC" w:rsidRDefault="004D60AC" w:rsidP="007C1BE3">
      <w:r>
        <w:t xml:space="preserve">The purpose of these Acts </w:t>
      </w:r>
      <w:r w:rsidR="00197385">
        <w:t>was to assimilate the indigenous population into a non-indigenous society. Such power included control over the indigenous peoples identity, political structures, governance, cultural practices</w:t>
      </w:r>
      <w:r>
        <w:t xml:space="preserve"> and education, (Parrott, 2018). </w:t>
      </w:r>
    </w:p>
    <w:p w14:paraId="3E117716" w14:textId="7FF885B1" w:rsidR="00703EA3" w:rsidRDefault="004D60AC" w:rsidP="007C1BE3">
      <w:r>
        <w:t>The introduction of such legislation was intended</w:t>
      </w:r>
      <w:r w:rsidR="00843809">
        <w:t xml:space="preserve"> </w:t>
      </w:r>
      <w:r w:rsidR="000E0AD7">
        <w:t>to assimilate</w:t>
      </w:r>
      <w:r w:rsidR="007C1BE3">
        <w:t xml:space="preserve"> the indigenous population</w:t>
      </w:r>
      <w:r w:rsidR="002D7458">
        <w:t xml:space="preserve"> of Canada </w:t>
      </w:r>
      <w:r w:rsidR="00E82157">
        <w:t>in</w:t>
      </w:r>
      <w:r w:rsidR="007C1BE3">
        <w:t>to western ideo</w:t>
      </w:r>
      <w:r w:rsidR="000E0AD7">
        <w:t xml:space="preserve">logies </w:t>
      </w:r>
      <w:r w:rsidR="002D7458">
        <w:t xml:space="preserve">and religions by systematically erasing </w:t>
      </w:r>
      <w:r w:rsidR="007C1BE3">
        <w:t>ab</w:t>
      </w:r>
      <w:r w:rsidR="00703EA3">
        <w:t>ori</w:t>
      </w:r>
      <w:r w:rsidR="00B91218">
        <w:t>ginal culture</w:t>
      </w:r>
      <w:r w:rsidR="002D7458">
        <w:t>s</w:t>
      </w:r>
      <w:r w:rsidR="000E0AD7">
        <w:t xml:space="preserve"> and</w:t>
      </w:r>
      <w:r w:rsidR="002D7458">
        <w:t xml:space="preserve"> </w:t>
      </w:r>
      <w:r w:rsidR="00965EA8">
        <w:t>removing what</w:t>
      </w:r>
      <w:r w:rsidR="00B91218">
        <w:t xml:space="preserve"> was known by the government as the</w:t>
      </w:r>
      <w:r w:rsidR="00703EA3">
        <w:t xml:space="preserve"> “Indian problem.”</w:t>
      </w:r>
      <w:proofErr w:type="gramStart"/>
      <w:r w:rsidR="0092471F" w:rsidRPr="0092471F">
        <w:t xml:space="preserve">(Nagy, </w:t>
      </w:r>
      <w:r w:rsidR="0092471F">
        <w:t>(</w:t>
      </w:r>
      <w:r w:rsidR="0092471F" w:rsidRPr="0092471F">
        <w:t>2013).</w:t>
      </w:r>
      <w:proofErr w:type="gramEnd"/>
    </w:p>
    <w:p w14:paraId="2134AE7D" w14:textId="4F98832C" w:rsidR="000A600A" w:rsidRDefault="00250492" w:rsidP="007C1BE3">
      <w:r>
        <w:t xml:space="preserve">Nagy (2013) </w:t>
      </w:r>
      <w:r w:rsidR="000E0AD7">
        <w:t xml:space="preserve">estimated that out of the one hundred and fifty thousand children that attended these schools between1879 - 1996 over six thousand died. </w:t>
      </w:r>
      <w:r w:rsidR="00700BFF">
        <w:t>However,</w:t>
      </w:r>
      <w:r w:rsidR="000E0AD7">
        <w:t xml:space="preserve"> </w:t>
      </w:r>
      <w:proofErr w:type="spellStart"/>
      <w:r w:rsidR="000E0AD7">
        <w:t>Puxley</w:t>
      </w:r>
      <w:proofErr w:type="spellEnd"/>
      <w:r w:rsidR="000E0AD7">
        <w:t xml:space="preserve"> (2015) </w:t>
      </w:r>
      <w:r w:rsidR="00965EA8">
        <w:t>proposes</w:t>
      </w:r>
      <w:r w:rsidR="00700BFF">
        <w:t xml:space="preserve"> that</w:t>
      </w:r>
      <w:r w:rsidR="000E0AD7">
        <w:t xml:space="preserve"> these records are incomplete and the figures could actually be considerably higher</w:t>
      </w:r>
      <w:r w:rsidR="00B175D0">
        <w:t xml:space="preserve"> than those recorded.</w:t>
      </w:r>
      <w:r w:rsidR="00247BF6">
        <w:t xml:space="preserve"> </w:t>
      </w:r>
    </w:p>
    <w:p w14:paraId="7AAA94A2" w14:textId="764459B6" w:rsidR="003E2DAA" w:rsidRDefault="009E6E4F" w:rsidP="007C1BE3">
      <w:r>
        <w:t xml:space="preserve">From the </w:t>
      </w:r>
      <w:r w:rsidR="00D92210">
        <w:t xml:space="preserve">estimated six thousand deaths </w:t>
      </w:r>
      <w:r>
        <w:t>sugge</w:t>
      </w:r>
      <w:r w:rsidR="00294D1E">
        <w:t>sted by Nagy (2013),</w:t>
      </w:r>
      <w:r>
        <w:t xml:space="preserve"> </w:t>
      </w:r>
      <w:proofErr w:type="spellStart"/>
      <w:r>
        <w:t>Coletta</w:t>
      </w:r>
      <w:proofErr w:type="spellEnd"/>
      <w:r>
        <w:t xml:space="preserve"> (2018)</w:t>
      </w:r>
      <w:r w:rsidR="00294D1E">
        <w:t xml:space="preserve"> had identified from</w:t>
      </w:r>
      <w:r w:rsidR="00170FDF">
        <w:t xml:space="preserve"> </w:t>
      </w:r>
      <w:r>
        <w:t>i</w:t>
      </w:r>
      <w:r w:rsidR="00584DAD">
        <w:t>nvestigations undertaken since the Canadian resident</w:t>
      </w:r>
      <w:r w:rsidR="00CF6AF4">
        <w:t>ial school system</w:t>
      </w:r>
      <w:r w:rsidR="00584DAD">
        <w:t xml:space="preserve"> that many of the </w:t>
      </w:r>
      <w:r w:rsidR="00584DAD">
        <w:lastRenderedPageBreak/>
        <w:t>children suffered</w:t>
      </w:r>
      <w:r w:rsidR="00D17A0A">
        <w:t xml:space="preserve"> from tuberculosis and typhoid </w:t>
      </w:r>
      <w:r w:rsidR="00584DAD">
        <w:t xml:space="preserve">due to poor sanitation and lack of care by the staff. </w:t>
      </w:r>
      <w:r w:rsidR="00294D1E">
        <w:t>This view supports a previous</w:t>
      </w:r>
      <w:r w:rsidR="00486C57">
        <w:t xml:space="preserve"> article by </w:t>
      </w:r>
      <w:r w:rsidR="00486C57" w:rsidRPr="00486C57">
        <w:t>(Jones, 1996)</w:t>
      </w:r>
      <w:r w:rsidR="00486C57">
        <w:t xml:space="preserve"> </w:t>
      </w:r>
      <w:r w:rsidR="006778D6">
        <w:t xml:space="preserve">whereby </w:t>
      </w:r>
      <w:r w:rsidR="00486C57">
        <w:t xml:space="preserve">Dr P H Bryce, who was the </w:t>
      </w:r>
      <w:r w:rsidR="00486C57" w:rsidRPr="00486C57">
        <w:t>Chief Medical Officer for the</w:t>
      </w:r>
      <w:r w:rsidR="00486C57">
        <w:t xml:space="preserve"> Departments of</w:t>
      </w:r>
      <w:r w:rsidR="00486C57" w:rsidRPr="00486C57">
        <w:t xml:space="preserve"> Indian </w:t>
      </w:r>
      <w:proofErr w:type="gramStart"/>
      <w:r w:rsidR="00486C57" w:rsidRPr="00486C57">
        <w:t>Affairs</w:t>
      </w:r>
      <w:proofErr w:type="gramEnd"/>
      <w:r w:rsidR="00486C57">
        <w:t xml:space="preserve"> released a report in 1907 which </w:t>
      </w:r>
      <w:r w:rsidR="00294D1E">
        <w:t>claimed</w:t>
      </w:r>
      <w:r w:rsidR="00486C57">
        <w:t xml:space="preserve"> that 24% of all residential school students had died from tuberculosis</w:t>
      </w:r>
      <w:r w:rsidR="00E46C20">
        <w:t xml:space="preserve"> due to the overcrowding and poor health cond</w:t>
      </w:r>
      <w:r w:rsidR="003E2DAA">
        <w:t>itions in this schools.</w:t>
      </w:r>
    </w:p>
    <w:p w14:paraId="4D34F191" w14:textId="296DA68A" w:rsidR="003E2DAA" w:rsidRDefault="003E2DAA" w:rsidP="007C1BE3">
      <w:r>
        <w:t xml:space="preserve">Within this article he also </w:t>
      </w:r>
      <w:r w:rsidR="006778D6">
        <w:t>postulated</w:t>
      </w:r>
      <w:r>
        <w:t xml:space="preserve"> that the state was </w:t>
      </w:r>
      <w:r w:rsidR="006778D6">
        <w:t xml:space="preserve">ultimately </w:t>
      </w:r>
      <w:r>
        <w:t xml:space="preserve">responsible for allowing the indigenous children to live in such atrocious conditions and </w:t>
      </w:r>
      <w:r w:rsidR="006778D6">
        <w:t xml:space="preserve">that the state had also failed </w:t>
      </w:r>
      <w:r>
        <w:t>to addr</w:t>
      </w:r>
      <w:r w:rsidR="006778D6">
        <w:t>ess these</w:t>
      </w:r>
      <w:r>
        <w:t xml:space="preserve"> issue</w:t>
      </w:r>
      <w:r w:rsidR="006778D6">
        <w:t xml:space="preserve"> despite being aware of the situation</w:t>
      </w:r>
      <w:r>
        <w:t xml:space="preserve">. This assertion is supported by </w:t>
      </w:r>
      <w:proofErr w:type="spellStart"/>
      <w:r w:rsidRPr="003E2DAA">
        <w:t>Milloy</w:t>
      </w:r>
      <w:proofErr w:type="spellEnd"/>
      <w:r w:rsidRPr="003E2DAA">
        <w:t xml:space="preserve">, </w:t>
      </w:r>
      <w:r w:rsidR="006778D6">
        <w:t>(</w:t>
      </w:r>
      <w:r w:rsidRPr="003E2DAA">
        <w:t>1999)</w:t>
      </w:r>
      <w:r w:rsidR="006778D6">
        <w:t xml:space="preserve"> who also proposes</w:t>
      </w:r>
      <w:r>
        <w:t xml:space="preserve"> the state</w:t>
      </w:r>
      <w:r w:rsidR="006778D6">
        <w:t xml:space="preserve"> knew about the conditions the</w:t>
      </w:r>
      <w:r>
        <w:t xml:space="preserve"> children were living in and the neglect and abuse that was taki</w:t>
      </w:r>
      <w:r w:rsidR="006778D6">
        <w:t>ng place but did nothing to ease their plight</w:t>
      </w:r>
      <w:r>
        <w:t>.</w:t>
      </w:r>
    </w:p>
    <w:p w14:paraId="704A8EB4" w14:textId="77777777" w:rsidR="00405050" w:rsidRDefault="008D3EF6" w:rsidP="007C1BE3">
      <w:r>
        <w:t>The conditions and suffering experienced by the children were not the only hardships they endured as many others also</w:t>
      </w:r>
      <w:r w:rsidR="006778D6">
        <w:t xml:space="preserve"> died </w:t>
      </w:r>
      <w:r>
        <w:t>from committing suicide or died</w:t>
      </w:r>
      <w:r w:rsidR="006778D6">
        <w:t xml:space="preserve"> as a result of being exposed to the cold weather</w:t>
      </w:r>
      <w:r>
        <w:t xml:space="preserve"> when they fled the residential school. </w:t>
      </w:r>
      <w:proofErr w:type="gramStart"/>
      <w:r>
        <w:t>(</w:t>
      </w:r>
      <w:r w:rsidR="006778D6">
        <w:t>Truth and Re</w:t>
      </w:r>
      <w:r>
        <w:t xml:space="preserve">conciliation, </w:t>
      </w:r>
      <w:r w:rsidR="006778D6">
        <w:t>2015).</w:t>
      </w:r>
      <w:proofErr w:type="gramEnd"/>
      <w:r w:rsidR="00405050">
        <w:t xml:space="preserve"> </w:t>
      </w:r>
    </w:p>
    <w:p w14:paraId="49C89B16" w14:textId="444F4B91" w:rsidR="007C1BE3" w:rsidRDefault="002605C7" w:rsidP="007C1BE3">
      <w:r>
        <w:t xml:space="preserve">The names and number of deaths of the children within these schools are difficult to substantiate as many of the records had </w:t>
      </w:r>
      <w:r w:rsidR="00992636">
        <w:t xml:space="preserve">either </w:t>
      </w:r>
      <w:r>
        <w:t>been destroyed</w:t>
      </w:r>
      <w:r w:rsidR="00992636">
        <w:t xml:space="preserve"> or nothing was recorded</w:t>
      </w:r>
      <w:r>
        <w:t xml:space="preserve">, </w:t>
      </w:r>
      <w:r w:rsidR="00992636">
        <w:t>(</w:t>
      </w:r>
      <w:r>
        <w:t>Canada</w:t>
      </w:r>
      <w:r w:rsidR="00C538D7">
        <w:t xml:space="preserve"> Tru</w:t>
      </w:r>
      <w:r>
        <w:t>th and Reconcilia</w:t>
      </w:r>
      <w:r w:rsidR="00992636">
        <w:t xml:space="preserve">tion report, </w:t>
      </w:r>
      <w:r w:rsidR="00C538D7">
        <w:t>2015</w:t>
      </w:r>
      <w:r w:rsidR="00C85828">
        <w:t>)</w:t>
      </w:r>
      <w:r>
        <w:t xml:space="preserve">. </w:t>
      </w:r>
      <w:r w:rsidR="000A600A">
        <w:t>What is known is that t</w:t>
      </w:r>
      <w:r w:rsidR="007C1BE3">
        <w:t xml:space="preserve">hese children consisted of first nation, </w:t>
      </w:r>
      <w:proofErr w:type="spellStart"/>
      <w:r w:rsidR="007C1BE3">
        <w:t>inuit</w:t>
      </w:r>
      <w:proofErr w:type="spellEnd"/>
      <w:r w:rsidR="007C1BE3">
        <w:t xml:space="preserve"> and metis child</w:t>
      </w:r>
      <w:r w:rsidR="00034625">
        <w:t xml:space="preserve">ren, </w:t>
      </w:r>
      <w:r w:rsidR="00034625" w:rsidRPr="00034625">
        <w:t>(</w:t>
      </w:r>
      <w:proofErr w:type="gramStart"/>
      <w:r w:rsidR="00034625" w:rsidRPr="00034625">
        <w:t>Miller ,</w:t>
      </w:r>
      <w:proofErr w:type="gramEnd"/>
      <w:r w:rsidR="00034625" w:rsidRPr="00034625">
        <w:t xml:space="preserve"> 2018)</w:t>
      </w:r>
      <w:r w:rsidR="00034625">
        <w:t>.</w:t>
      </w:r>
    </w:p>
    <w:p w14:paraId="232902FA" w14:textId="7BD7F616" w:rsidR="008A4FE8" w:rsidRDefault="00B842CA" w:rsidP="007C1BE3">
      <w:r>
        <w:t xml:space="preserve">As stated in the final report </w:t>
      </w:r>
      <w:r w:rsidR="003D5AE7">
        <w:t>of the Truth and Reconciliation Commission of Canada (2015) the</w:t>
      </w:r>
      <w:r w:rsidR="003E28F7">
        <w:t xml:space="preserve"> Residential schools </w:t>
      </w:r>
      <w:r w:rsidR="003D5AE7">
        <w:t xml:space="preserve">had a negative </w:t>
      </w:r>
      <w:r w:rsidR="00992636">
        <w:t xml:space="preserve">impact on the former first nation, </w:t>
      </w:r>
      <w:r w:rsidR="007D14D1">
        <w:t>Inuit</w:t>
      </w:r>
      <w:r w:rsidR="00992636">
        <w:t xml:space="preserve"> and metis students. This school system </w:t>
      </w:r>
      <w:r w:rsidR="003E28F7">
        <w:t>interrupted and destroyed the lives of seven generations of i</w:t>
      </w:r>
      <w:r w:rsidR="00992636">
        <w:t>ndigenous children</w:t>
      </w:r>
      <w:r>
        <w:t xml:space="preserve">. It is </w:t>
      </w:r>
      <w:r w:rsidR="00CF6AF4">
        <w:t xml:space="preserve">also </w:t>
      </w:r>
      <w:r>
        <w:t>evident within this report that what happened within these schools</w:t>
      </w:r>
      <w:r w:rsidR="00CF6AF4">
        <w:t xml:space="preserve"> </w:t>
      </w:r>
      <w:r w:rsidR="004B41D1">
        <w:t>damaged the native cult</w:t>
      </w:r>
      <w:r w:rsidR="003D5AE7">
        <w:t>ure and language across Canada</w:t>
      </w:r>
      <w:r>
        <w:t xml:space="preserve"> b</w:t>
      </w:r>
      <w:r w:rsidR="00992636">
        <w:t>y the severe abuse that occurred</w:t>
      </w:r>
      <w:r w:rsidR="00CF6AF4">
        <w:t>.</w:t>
      </w:r>
      <w:r w:rsidR="007D14D1">
        <w:t xml:space="preserve"> </w:t>
      </w:r>
      <w:r w:rsidR="0088141F" w:rsidRPr="0088141F">
        <w:t xml:space="preserve">Regan, </w:t>
      </w:r>
      <w:r w:rsidR="0088141F">
        <w:t>(</w:t>
      </w:r>
      <w:r w:rsidR="0088141F" w:rsidRPr="0088141F">
        <w:t>2010)</w:t>
      </w:r>
      <w:r w:rsidR="008A4FE8">
        <w:t xml:space="preserve"> states that a number of </w:t>
      </w:r>
      <w:r w:rsidR="0088141F">
        <w:t>children who attended</w:t>
      </w:r>
      <w:r w:rsidR="008A4FE8">
        <w:t xml:space="preserve"> these </w:t>
      </w:r>
      <w:r w:rsidR="007D14D1">
        <w:t xml:space="preserve">schools </w:t>
      </w:r>
      <w:r w:rsidR="008A4FE8">
        <w:t xml:space="preserve">had </w:t>
      </w:r>
      <w:r w:rsidR="007D14D1">
        <w:t xml:space="preserve">implied </w:t>
      </w:r>
      <w:r w:rsidR="007B25CC">
        <w:t>that not all</w:t>
      </w:r>
      <w:r w:rsidR="0088141F">
        <w:t xml:space="preserve"> staff </w:t>
      </w:r>
      <w:proofErr w:type="gramStart"/>
      <w:r w:rsidR="0088141F">
        <w:t>were</w:t>
      </w:r>
      <w:proofErr w:type="gramEnd"/>
      <w:r w:rsidR="0088141F">
        <w:t xml:space="preserve"> abusive and </w:t>
      </w:r>
      <w:r w:rsidR="007B25CC">
        <w:t xml:space="preserve">that </w:t>
      </w:r>
      <w:r w:rsidR="007D14D1">
        <w:t xml:space="preserve">some </w:t>
      </w:r>
      <w:r w:rsidR="008A4FE8">
        <w:t xml:space="preserve">staff </w:t>
      </w:r>
      <w:r w:rsidR="007B25CC">
        <w:t xml:space="preserve">had </w:t>
      </w:r>
      <w:r w:rsidR="0088141F">
        <w:t>spoke</w:t>
      </w:r>
      <w:r w:rsidR="007B25CC">
        <w:t>n</w:t>
      </w:r>
      <w:r w:rsidR="0088141F">
        <w:t xml:space="preserve"> ou</w:t>
      </w:r>
      <w:r w:rsidR="007D14D1">
        <w:t xml:space="preserve">t about the </w:t>
      </w:r>
      <w:r w:rsidR="007B25CC">
        <w:t>abuse inflicted on the children by</w:t>
      </w:r>
      <w:r w:rsidR="007D14D1">
        <w:t xml:space="preserve"> ot</w:t>
      </w:r>
      <w:r w:rsidR="008A4FE8">
        <w:t>her colleagues after the</w:t>
      </w:r>
      <w:r w:rsidR="007B25CC">
        <w:t>y</w:t>
      </w:r>
      <w:r w:rsidR="008A4FE8">
        <w:t xml:space="preserve"> had arrived at the school.</w:t>
      </w:r>
    </w:p>
    <w:p w14:paraId="54A58D81" w14:textId="65ABF283" w:rsidR="008A4FE8" w:rsidRDefault="008A4FE8" w:rsidP="007C1BE3">
      <w:r>
        <w:t>On arrival at the schools</w:t>
      </w:r>
      <w:r w:rsidR="007B25CC">
        <w:t>, children were often</w:t>
      </w:r>
      <w:r w:rsidRPr="008A4FE8">
        <w:t xml:space="preserve"> stripped of their identity and culture. They were forced to have their hair cut, were assigned new clothes and given a number instead of a na</w:t>
      </w:r>
      <w:r w:rsidR="007B25CC">
        <w:t>me. This was</w:t>
      </w:r>
      <w:r w:rsidR="005050EB">
        <w:t xml:space="preserve"> done in an attempt</w:t>
      </w:r>
      <w:r w:rsidR="007B25CC">
        <w:t xml:space="preserve"> to assimilate the indigenous</w:t>
      </w:r>
      <w:r w:rsidRPr="008A4FE8">
        <w:t xml:space="preserve"> children in to the Can</w:t>
      </w:r>
      <w:r w:rsidR="007B25CC">
        <w:t xml:space="preserve">adian culture by removing </w:t>
      </w:r>
      <w:r w:rsidRPr="008A4FE8">
        <w:t xml:space="preserve">any ties </w:t>
      </w:r>
      <w:r w:rsidR="007B25CC">
        <w:t>they had with their own culture,</w:t>
      </w:r>
      <w:r w:rsidRPr="008A4FE8">
        <w:t xml:space="preserve"> </w:t>
      </w:r>
      <w:r w:rsidR="007B25CC">
        <w:t>(</w:t>
      </w:r>
      <w:r w:rsidRPr="008A4FE8">
        <w:t>Miller</w:t>
      </w:r>
      <w:r w:rsidR="007B25CC">
        <w:t xml:space="preserve">, </w:t>
      </w:r>
      <w:r w:rsidRPr="008A4FE8">
        <w:t>2018).</w:t>
      </w:r>
    </w:p>
    <w:p w14:paraId="64F2E866" w14:textId="4829B787" w:rsidR="00673CF3" w:rsidRDefault="005050EB" w:rsidP="007C1BE3">
      <w:r>
        <w:t>Additionally, g</w:t>
      </w:r>
      <w:r w:rsidR="007B25CC">
        <w:t>ender seg</w:t>
      </w:r>
      <w:r>
        <w:t>regation was enforced up</w:t>
      </w:r>
      <w:r w:rsidR="007B25CC">
        <w:t>on arrival</w:t>
      </w:r>
      <w:r w:rsidR="00D216E5">
        <w:t xml:space="preserve">, </w:t>
      </w:r>
      <w:r w:rsidR="005C2907">
        <w:t xml:space="preserve">the children were separated and </w:t>
      </w:r>
      <w:r w:rsidR="000D4865">
        <w:t>siblings within the same school would rarely</w:t>
      </w:r>
      <w:r>
        <w:t xml:space="preserve"> be allowed</w:t>
      </w:r>
      <w:r w:rsidR="000D4865">
        <w:t xml:space="preserve"> interact with one another. </w:t>
      </w:r>
      <w:r w:rsidR="00D216E5">
        <w:t xml:space="preserve">Tasks </w:t>
      </w:r>
      <w:r w:rsidR="007A4393">
        <w:t xml:space="preserve">were </w:t>
      </w:r>
      <w:r w:rsidR="00D216E5">
        <w:t xml:space="preserve">also divided upon sex of the individual. </w:t>
      </w:r>
      <w:r w:rsidR="0088141F">
        <w:t>These were strict rules</w:t>
      </w:r>
      <w:r w:rsidR="000D4865">
        <w:t xml:space="preserve"> which t</w:t>
      </w:r>
      <w:r w:rsidR="0088141F">
        <w:t xml:space="preserve">he children had to adhere </w:t>
      </w:r>
      <w:r w:rsidR="007B25CC">
        <w:t xml:space="preserve">to, if </w:t>
      </w:r>
      <w:r w:rsidR="006D5CED">
        <w:t xml:space="preserve">any sort of contact </w:t>
      </w:r>
      <w:r w:rsidR="0088141F">
        <w:t>with the opposite sex</w:t>
      </w:r>
      <w:r w:rsidR="007B25CC">
        <w:t xml:space="preserve"> occurred, </w:t>
      </w:r>
      <w:r>
        <w:t>punishment would be administered to the alleged offenders</w:t>
      </w:r>
      <w:r w:rsidR="006D5CED">
        <w:t xml:space="preserve">, </w:t>
      </w:r>
      <w:r>
        <w:t xml:space="preserve">(Nagy, </w:t>
      </w:r>
      <w:r w:rsidR="006D5CED" w:rsidRPr="006D5CED">
        <w:t>2013).</w:t>
      </w:r>
    </w:p>
    <w:p w14:paraId="2FF28265" w14:textId="63DAA866" w:rsidR="007C1BE3" w:rsidRDefault="00083943" w:rsidP="007C1BE3">
      <w:r w:rsidRPr="00083943">
        <w:t xml:space="preserve">Regan, </w:t>
      </w:r>
      <w:r>
        <w:t>(</w:t>
      </w:r>
      <w:r w:rsidRPr="00083943">
        <w:t>2010)</w:t>
      </w:r>
      <w:r w:rsidR="005050EB">
        <w:t xml:space="preserve"> further states that c</w:t>
      </w:r>
      <w:r>
        <w:t>hildren who attended these residential schools</w:t>
      </w:r>
      <w:r w:rsidR="007C1BE3">
        <w:t xml:space="preserve"> were forbidden to speak their own language or</w:t>
      </w:r>
      <w:r w:rsidR="005C2907">
        <w:t xml:space="preserve"> practice any native traditions. If these children did not comply </w:t>
      </w:r>
      <w:r w:rsidR="00C169EC">
        <w:t>with</w:t>
      </w:r>
      <w:r w:rsidR="005C2907">
        <w:t xml:space="preserve"> such rules then they would </w:t>
      </w:r>
      <w:r w:rsidR="005050EB">
        <w:t xml:space="preserve">again </w:t>
      </w:r>
      <w:r w:rsidR="005C2907">
        <w:t>be severely punished</w:t>
      </w:r>
      <w:r w:rsidR="004858C3">
        <w:t xml:space="preserve"> </w:t>
      </w:r>
      <w:r w:rsidR="005050EB">
        <w:t xml:space="preserve">(Miller, </w:t>
      </w:r>
      <w:r w:rsidR="00034625" w:rsidRPr="00034625">
        <w:t>2018)</w:t>
      </w:r>
      <w:r w:rsidR="00034625">
        <w:t>.</w:t>
      </w:r>
    </w:p>
    <w:p w14:paraId="0DDAC702" w14:textId="1DD73FA3" w:rsidR="004A6528" w:rsidRDefault="004858C3" w:rsidP="007C1BE3">
      <w:r>
        <w:t>As postulated by Miller (2018) t</w:t>
      </w:r>
      <w:r w:rsidR="00673CF3">
        <w:t>he language used in the Canadian Residential schools was taught throug</w:t>
      </w:r>
      <w:r w:rsidR="00C169EC">
        <w:t>h a medium of English or French, a</w:t>
      </w:r>
      <w:r w:rsidR="00673CF3">
        <w:t xml:space="preserve"> language in which these indigenous childr</w:t>
      </w:r>
      <w:r w:rsidR="00C169EC">
        <w:t>en did not speak.</w:t>
      </w:r>
      <w:r w:rsidR="00BD25CA">
        <w:t xml:space="preserve"> </w:t>
      </w:r>
      <w:r w:rsidR="00C169EC">
        <w:lastRenderedPageBreak/>
        <w:t>This was</w:t>
      </w:r>
      <w:r w:rsidR="00BD25CA">
        <w:t xml:space="preserve"> </w:t>
      </w:r>
      <w:r w:rsidR="00C169EC">
        <w:t xml:space="preserve">done in </w:t>
      </w:r>
      <w:r w:rsidR="00BD25CA">
        <w:t>an</w:t>
      </w:r>
      <w:r w:rsidR="00C169EC">
        <w:t xml:space="preserve"> attempt to assimilate the</w:t>
      </w:r>
      <w:r w:rsidR="000406B4">
        <w:t xml:space="preserve"> indig</w:t>
      </w:r>
      <w:r w:rsidR="00C169EC">
        <w:t>enous children into the Canadian Society o</w:t>
      </w:r>
      <w:r w:rsidR="00B01258">
        <w:t>f</w:t>
      </w:r>
      <w:r w:rsidR="00C169EC">
        <w:t>ten by</w:t>
      </w:r>
      <w:r w:rsidR="00795EAD">
        <w:t xml:space="preserve"> </w:t>
      </w:r>
      <w:r w:rsidR="00B01258">
        <w:t xml:space="preserve">staff </w:t>
      </w:r>
      <w:proofErr w:type="gramStart"/>
      <w:r w:rsidR="00B01258">
        <w:t>who</w:t>
      </w:r>
      <w:proofErr w:type="gramEnd"/>
      <w:r w:rsidR="00B01258">
        <w:t xml:space="preserve"> were neither qualified to teach or care</w:t>
      </w:r>
      <w:r w:rsidR="00197385">
        <w:t xml:space="preserve"> for them</w:t>
      </w:r>
      <w:r w:rsidR="00B01258">
        <w:t xml:space="preserve">. </w:t>
      </w:r>
      <w:r w:rsidR="00197385">
        <w:t>D</w:t>
      </w:r>
      <w:r w:rsidR="00197385">
        <w:t>espite the institution being severely mismanaged and underfunded</w:t>
      </w:r>
      <w:r w:rsidR="00B01258">
        <w:t xml:space="preserve"> a</w:t>
      </w:r>
      <w:r w:rsidR="002771D8">
        <w:t xml:space="preserve"> small percentage of children did say that they had caring teache</w:t>
      </w:r>
      <w:r w:rsidR="00B01258">
        <w:t>rs and good education</w:t>
      </w:r>
      <w:r w:rsidR="00197385">
        <w:t>, although still</w:t>
      </w:r>
      <w:r w:rsidR="004A6528">
        <w:t xml:space="preserve"> </w:t>
      </w:r>
      <w:r w:rsidR="00AD0D08">
        <w:t xml:space="preserve">suffered loneliness, </w:t>
      </w:r>
      <w:r w:rsidR="00DA7C68">
        <w:t>a</w:t>
      </w:r>
      <w:r w:rsidR="004A6528">
        <w:t xml:space="preserve"> lack of </w:t>
      </w:r>
      <w:r w:rsidR="00DA7C68">
        <w:t xml:space="preserve">personal </w:t>
      </w:r>
      <w:r w:rsidR="00AD0D08">
        <w:t xml:space="preserve">freedom, (Nagy, </w:t>
      </w:r>
      <w:r w:rsidR="004A6528">
        <w:t>2013).</w:t>
      </w:r>
    </w:p>
    <w:p w14:paraId="38C524DF" w14:textId="691FBDBA" w:rsidR="0034029A" w:rsidRDefault="0034029A" w:rsidP="007C1BE3">
      <w:r>
        <w:t>A</w:t>
      </w:r>
      <w:r w:rsidR="00AD0D08">
        <w:t>buse of the indigenous children of Canada continued for one hun</w:t>
      </w:r>
      <w:r>
        <w:t xml:space="preserve">dred and twenty years until </w:t>
      </w:r>
      <w:r w:rsidR="00AD0D08">
        <w:t xml:space="preserve">people </w:t>
      </w:r>
      <w:r>
        <w:t>during the 1960’s and 1970’s started to discover the practices at the schools. During this period the Federal Government started to close the Residential schools with the last one closing in 1996.</w:t>
      </w:r>
    </w:p>
    <w:p w14:paraId="1B9EAE87" w14:textId="54B7C267" w:rsidR="004F6D46" w:rsidRDefault="004F6D46" w:rsidP="004F6D46">
      <w:r>
        <w:t>In 1998 Jane Stewart the Minister of Indian Affairs issued a formal written apology on behalf of the Government to the Grand Chief of Indian Affairs. This followed earlier apologies made by churches and the publication of the Royal Commission on Aborig</w:t>
      </w:r>
      <w:r w:rsidR="0058475A">
        <w:t xml:space="preserve">inal people in 1996. </w:t>
      </w:r>
      <w:proofErr w:type="gramStart"/>
      <w:r w:rsidR="0058475A" w:rsidRPr="0058475A">
        <w:t>(Royal Commission on Aboriginal Peoples, 1996)</w:t>
      </w:r>
      <w:r w:rsidR="0058475A">
        <w:t>.</w:t>
      </w:r>
      <w:proofErr w:type="gramEnd"/>
    </w:p>
    <w:p w14:paraId="7F54E83F" w14:textId="0642B15E" w:rsidR="004F6D46" w:rsidRDefault="004F6D46" w:rsidP="004F6D46">
      <w:r>
        <w:t>The apology</w:t>
      </w:r>
      <w:r w:rsidR="008D3DD9">
        <w:t xml:space="preserve"> issued by </w:t>
      </w:r>
      <w:r w:rsidR="008D3DD9">
        <w:t>Jane Stewart</w:t>
      </w:r>
      <w:r w:rsidR="00D16586">
        <w:t xml:space="preserve"> </w:t>
      </w:r>
      <w:r>
        <w:t xml:space="preserve">acknowledged the suffering </w:t>
      </w:r>
      <w:r w:rsidR="00D16586">
        <w:t xml:space="preserve">of children </w:t>
      </w:r>
      <w:r>
        <w:t>within the Residential Schools and was recommended</w:t>
      </w:r>
      <w:r w:rsidR="008D3DD9">
        <w:t xml:space="preserve"> by the royal commission. </w:t>
      </w:r>
      <w:r>
        <w:t>This apology was called the “statement of Reconciliation” and was an apology for the physical and sexual abuse that</w:t>
      </w:r>
      <w:r w:rsidR="00D16586">
        <w:t xml:space="preserve"> occurred.</w:t>
      </w:r>
      <w:r w:rsidR="00F0139B">
        <w:t xml:space="preserve"> </w:t>
      </w:r>
      <w:proofErr w:type="gramStart"/>
      <w:r w:rsidR="00F0139B" w:rsidRPr="00F0139B">
        <w:t>(</w:t>
      </w:r>
      <w:proofErr w:type="spellStart"/>
      <w:r w:rsidR="00F0139B" w:rsidRPr="00F0139B">
        <w:t>Depalma</w:t>
      </w:r>
      <w:proofErr w:type="spellEnd"/>
      <w:r w:rsidR="00F0139B" w:rsidRPr="00F0139B">
        <w:t>, 1998)</w:t>
      </w:r>
      <w:r w:rsidR="00F0139B">
        <w:t>.</w:t>
      </w:r>
      <w:proofErr w:type="gramEnd"/>
      <w:r w:rsidR="00F0139B">
        <w:t xml:space="preserve"> </w:t>
      </w:r>
      <w:r w:rsidR="00D16586">
        <w:t>Following the</w:t>
      </w:r>
      <w:r>
        <w:t xml:space="preserve"> apology, a $350 million healing fund was created and an additional $250 million fund was made to help aboriginal people re-establish themselves</w:t>
      </w:r>
      <w:r w:rsidR="008D3DD9">
        <w:t xml:space="preserve"> and their culture.  </w:t>
      </w:r>
    </w:p>
    <w:p w14:paraId="250314B3" w14:textId="44C2820E" w:rsidR="004F6D46" w:rsidRDefault="004F6D46" w:rsidP="004F6D46">
      <w:r>
        <w:t>However, some Native peop</w:t>
      </w:r>
      <w:r w:rsidR="00A907D1">
        <w:t>le did not find the apology</w:t>
      </w:r>
      <w:r>
        <w:t xml:space="preserve"> sincere as they felt it did not address issues such as the damage to the Native cultures and it could be argued that there was a significant loss to family life and emotional difficulties which were not addressed and apologised for within this “stateme</w:t>
      </w:r>
      <w:r w:rsidR="0058475A">
        <w:t xml:space="preserve">nt of Reconciliation.” </w:t>
      </w:r>
      <w:proofErr w:type="gramStart"/>
      <w:r w:rsidR="0058475A">
        <w:t>(Canadian History</w:t>
      </w:r>
      <w:r>
        <w:t>.CA, 2018).</w:t>
      </w:r>
      <w:proofErr w:type="gramEnd"/>
    </w:p>
    <w:p w14:paraId="50587B5B" w14:textId="5583BA5F" w:rsidR="00A907D1" w:rsidRDefault="00A907D1" w:rsidP="00A907D1">
      <w:r>
        <w:t>As a result of feeling aggrieved by the apology, t</w:t>
      </w:r>
      <w:r w:rsidRPr="00A907D1">
        <w:t xml:space="preserve">he </w:t>
      </w:r>
      <w:r>
        <w:t>Truth C</w:t>
      </w:r>
      <w:r w:rsidRPr="00A907D1">
        <w:t>ommission in Canada was formed by thousands of survivors of the Indian Residential Schools</w:t>
      </w:r>
      <w:r w:rsidR="00110DEB">
        <w:t>.</w:t>
      </w:r>
      <w:r w:rsidRPr="00A907D1">
        <w:t xml:space="preserve"> </w:t>
      </w:r>
    </w:p>
    <w:p w14:paraId="14B46E2B" w14:textId="33398C03" w:rsidR="00A907D1" w:rsidRDefault="00AD1F6B" w:rsidP="00A907D1">
      <w:r>
        <w:t xml:space="preserve">A </w:t>
      </w:r>
      <w:r w:rsidR="00A907D1" w:rsidRPr="00A907D1">
        <w:t xml:space="preserve">Truth and Reconciliation Commission </w:t>
      </w:r>
      <w:r w:rsidR="006A1D19">
        <w:t xml:space="preserve">is a form of Transitional Justice </w:t>
      </w:r>
      <w:r w:rsidR="006A1D19" w:rsidRPr="006A1D19">
        <w:t>as they aim to uncover the truth of such historic events and in doing so allow countries to come to term with past human right violations, whilst in addition allow the victims to gain closure and peace.</w:t>
      </w:r>
      <w:r w:rsidR="006A1D19">
        <w:t xml:space="preserve"> They are tasked </w:t>
      </w:r>
      <w:r w:rsidR="00A907D1" w:rsidRPr="00A907D1">
        <w:t xml:space="preserve">with discovering any past wrong doings which have been committed by the government and includes war crimes, human right violations or any other serious abuses, (Hayner,2011). </w:t>
      </w:r>
    </w:p>
    <w:p w14:paraId="2B3C3289" w14:textId="0462798C" w:rsidR="00110DEB" w:rsidRPr="00110DEB" w:rsidRDefault="00110DEB" w:rsidP="00110DEB">
      <w:r w:rsidRPr="00110DEB">
        <w:t xml:space="preserve">The </w:t>
      </w:r>
      <w:r>
        <w:t xml:space="preserve">Indian Residential School System Agreement also </w:t>
      </w:r>
      <w:r>
        <w:t>known as (IRSSA)</w:t>
      </w:r>
      <w:r w:rsidRPr="00110DEB">
        <w:t xml:space="preserve"> came in to practice after the shocking amount of claims made by the victims of the residential schools, Nagy (2013). The IRSSA started to look at the claims made by thousands of former students of these schools in 2005. In 2006 the IRSSA was finalised and by 2007 this was accepted by courts in every province in Canada, Regan, (2010). </w:t>
      </w:r>
    </w:p>
    <w:p w14:paraId="3991B3F7" w14:textId="48F8DA8A" w:rsidR="00110DEB" w:rsidRDefault="0082271E" w:rsidP="007C1BE3">
      <w:r>
        <w:t>The IRSSA was put in place to help guide reconciliation</w:t>
      </w:r>
      <w:r w:rsidR="00461846">
        <w:t xml:space="preserve"> and help the healing process. </w:t>
      </w:r>
      <w:r w:rsidR="00AD5D28">
        <w:t>This is an</w:t>
      </w:r>
      <w:r w:rsidR="004C21DF">
        <w:t xml:space="preserve"> agreement between approximately seventy thousand former IRS </w:t>
      </w:r>
      <w:r w:rsidR="00F0139B">
        <w:t>students,</w:t>
      </w:r>
      <w:r w:rsidR="004C21DF">
        <w:t xml:space="preserve"> the federal government and the churches who were all involved (Marshall, 2016).</w:t>
      </w:r>
    </w:p>
    <w:p w14:paraId="4614558E" w14:textId="5827F0F9" w:rsidR="004C21DF" w:rsidRDefault="004C21DF" w:rsidP="007C1BE3"/>
    <w:p w14:paraId="58D0C4B1" w14:textId="506536B9" w:rsidR="00067350" w:rsidRDefault="00110DEB" w:rsidP="007C1BE3">
      <w:r>
        <w:lastRenderedPageBreak/>
        <w:t>Following its acceptance in Court, t</w:t>
      </w:r>
      <w:r w:rsidR="00026F30">
        <w:t xml:space="preserve">he Truth Commission </w:t>
      </w:r>
      <w:r w:rsidR="00D40A43">
        <w:t xml:space="preserve">which was established </w:t>
      </w:r>
      <w:r w:rsidR="00067350">
        <w:t xml:space="preserve">in 2008 </w:t>
      </w:r>
      <w:r>
        <w:t>and</w:t>
      </w:r>
      <w:r w:rsidR="00067350">
        <w:t xml:space="preserve"> had a five year mandate and is the only Truth Commission to date that focuses on the victimisation of the children and does not follow legislation </w:t>
      </w:r>
      <w:proofErr w:type="spellStart"/>
      <w:r w:rsidR="00067350" w:rsidRPr="00067350">
        <w:t>Niezen</w:t>
      </w:r>
      <w:proofErr w:type="spellEnd"/>
      <w:r w:rsidR="00067350" w:rsidRPr="00067350">
        <w:t xml:space="preserve">, </w:t>
      </w:r>
      <w:r w:rsidR="00067350">
        <w:t xml:space="preserve">(2017). </w:t>
      </w:r>
    </w:p>
    <w:p w14:paraId="6151ACC9" w14:textId="77777777" w:rsidR="00AD1F6B" w:rsidRDefault="00AD1F6B" w:rsidP="007C1BE3">
      <w:r>
        <w:t>They started the</w:t>
      </w:r>
      <w:r w:rsidRPr="00AD1F6B">
        <w:t xml:space="preserve"> process by gathering all written and oral history of these Residential Schools in Canada and hearing testimonies from thousands of victims, (Canada, 2015). The Commission wanted to work towards reconciliation between the former students of the Residential Schools and the rest of C</w:t>
      </w:r>
      <w:r>
        <w:t>anada.</w:t>
      </w:r>
    </w:p>
    <w:p w14:paraId="66EF0D8B" w14:textId="0ACD7B60" w:rsidR="00AD1F6B" w:rsidRDefault="00AD1F6B" w:rsidP="00AD1F6B">
      <w:r>
        <w:t>T</w:t>
      </w:r>
      <w:r w:rsidR="00461846">
        <w:t>he establishment of</w:t>
      </w:r>
      <w:r>
        <w:t xml:space="preserve"> the Truth Commission in 2008</w:t>
      </w:r>
      <w:r w:rsidR="00461846">
        <w:t xml:space="preserve"> continued</w:t>
      </w:r>
      <w:r>
        <w:t xml:space="preserve"> through</w:t>
      </w:r>
      <w:r w:rsidR="00461846">
        <w:t xml:space="preserve"> in</w:t>
      </w:r>
      <w:r>
        <w:t>to</w:t>
      </w:r>
      <w:r w:rsidR="00461846">
        <w:t xml:space="preserve"> 2009 </w:t>
      </w:r>
      <w:r>
        <w:t>with different members to ensure</w:t>
      </w:r>
      <w:r w:rsidR="00026F30">
        <w:t xml:space="preserve"> the Commission achieved </w:t>
      </w:r>
      <w:r>
        <w:t xml:space="preserve">its aim of </w:t>
      </w:r>
      <w:r>
        <w:t>document</w:t>
      </w:r>
      <w:r>
        <w:t>ing</w:t>
      </w:r>
      <w:r>
        <w:t xml:space="preserve"> the truth of former victims of the IRS and educate Canada on what happened within these schools </w:t>
      </w:r>
      <w:r w:rsidRPr="00461846">
        <w:t xml:space="preserve">Regan, </w:t>
      </w:r>
      <w:r>
        <w:t>(</w:t>
      </w:r>
      <w:r w:rsidRPr="00461846">
        <w:t>2010)</w:t>
      </w:r>
      <w:r>
        <w:t>.</w:t>
      </w:r>
    </w:p>
    <w:p w14:paraId="3912B54B" w14:textId="347D617A" w:rsidR="00026F30" w:rsidRDefault="00026F30" w:rsidP="007C1BE3">
      <w:r>
        <w:t>These new commissioners consisted of Justice Murray S</w:t>
      </w:r>
      <w:r w:rsidR="00D40A43">
        <w:t xml:space="preserve">inclair who chaired </w:t>
      </w:r>
      <w:r w:rsidR="00AD1F6B">
        <w:t>the commission and was</w:t>
      </w:r>
      <w:r w:rsidR="00D40A43">
        <w:t xml:space="preserve"> </w:t>
      </w:r>
      <w:r>
        <w:t>supported by two oth</w:t>
      </w:r>
      <w:r w:rsidR="00AD1F6B">
        <w:t>er commissioners, namely</w:t>
      </w:r>
      <w:r>
        <w:t xml:space="preserve"> Chief Wilton </w:t>
      </w:r>
      <w:r w:rsidR="00D40A43">
        <w:t xml:space="preserve">Little child and Marie Wilson, </w:t>
      </w:r>
      <w:r w:rsidR="00AD1F6B">
        <w:t>(</w:t>
      </w:r>
      <w:r w:rsidR="00D40A43" w:rsidRPr="00D40A43">
        <w:t>Regan,</w:t>
      </w:r>
      <w:r w:rsidR="00AD1F6B">
        <w:t xml:space="preserve"> </w:t>
      </w:r>
      <w:r w:rsidR="00D40A43" w:rsidRPr="00D40A43">
        <w:t>2010)</w:t>
      </w:r>
      <w:r w:rsidR="00D40A43">
        <w:t>.</w:t>
      </w:r>
    </w:p>
    <w:p w14:paraId="78624E65" w14:textId="48A10E26" w:rsidR="00012B81" w:rsidRDefault="00355D54" w:rsidP="007C1BE3">
      <w:r>
        <w:t>Their aim was to</w:t>
      </w:r>
      <w:r w:rsidR="00FD305F">
        <w:t xml:space="preserve"> bring out the truth of the hardships endured by the victims of the Indian Residential School System and there is scope to argue that they were successful in doing so</w:t>
      </w:r>
      <w:r w:rsidR="00110DEB">
        <w:t>, which is primarily</w:t>
      </w:r>
      <w:r w:rsidR="00FD305F">
        <w:t xml:space="preserve"> evidenced by the ninety fou</w:t>
      </w:r>
      <w:r w:rsidR="005E5906">
        <w:t xml:space="preserve">r calls to action which were centred around key areas such as education, language and culture, health and child </w:t>
      </w:r>
      <w:r w:rsidR="009C27FC">
        <w:t xml:space="preserve">welfare, </w:t>
      </w:r>
      <w:r w:rsidR="009C27FC" w:rsidRPr="009C27FC">
        <w:t>(Truth and Reconciliation Commission of Canada, 2012)</w:t>
      </w:r>
      <w:r w:rsidR="009C27FC">
        <w:t>.</w:t>
      </w:r>
    </w:p>
    <w:p w14:paraId="2F549A0A" w14:textId="0B06A8D4" w:rsidR="00C134A2" w:rsidRDefault="00C134A2" w:rsidP="007C1BE3">
      <w:r w:rsidRPr="00C134A2">
        <w:t>These ninety four calls t</w:t>
      </w:r>
      <w:r w:rsidR="009D2865">
        <w:t>o action were put in to place by</w:t>
      </w:r>
      <w:r w:rsidRPr="00C134A2">
        <w:t xml:space="preserve"> the Commissions in order to help guide reconciliation between Canada and the Indigenous people who had been part of such a dark time in Canadian history, </w:t>
      </w:r>
      <w:r w:rsidR="00364B8A">
        <w:t xml:space="preserve">(Canada, </w:t>
      </w:r>
      <w:r w:rsidRPr="00C134A2">
        <w:t>2012). However, to date, only ten out of the ninety four calls to action have actually been completed showing that there is still a tremendous amount of work to be done in order to guide reconciliation.</w:t>
      </w:r>
      <w:r w:rsidR="007C7EF3">
        <w:t xml:space="preserve"> </w:t>
      </w:r>
      <w:r w:rsidR="0061560C" w:rsidRPr="0061560C">
        <w:t>(</w:t>
      </w:r>
      <w:proofErr w:type="spellStart"/>
      <w:r w:rsidR="0061560C" w:rsidRPr="0061560C">
        <w:t>Carreiro</w:t>
      </w:r>
      <w:proofErr w:type="spellEnd"/>
      <w:r w:rsidR="0061560C" w:rsidRPr="0061560C">
        <w:t>, 2018)</w:t>
      </w:r>
    </w:p>
    <w:p w14:paraId="01C018B4" w14:textId="502BDE33" w:rsidR="008B4C9A" w:rsidRDefault="00CF5D68" w:rsidP="007C1BE3">
      <w:r>
        <w:t xml:space="preserve">This is a similar view offered by </w:t>
      </w:r>
      <w:r w:rsidR="0061560C">
        <w:t xml:space="preserve">The </w:t>
      </w:r>
      <w:r w:rsidR="008B4C9A">
        <w:t>Truth and Reconciliation report (2015</w:t>
      </w:r>
      <w:r w:rsidR="0061560C">
        <w:t xml:space="preserve">) </w:t>
      </w:r>
      <w:r>
        <w:t xml:space="preserve">whereby it is suggested that there has </w:t>
      </w:r>
      <w:r w:rsidR="008B4C9A">
        <w:t>been many conflicts between the federal government and the aboriginal people since the closing of the residential schools over areas such as education and child welfare, and</w:t>
      </w:r>
      <w:r w:rsidR="00BD3831">
        <w:t xml:space="preserve"> there is no progress in amending their relationship therefore reconciliation has not yet occurred.</w:t>
      </w:r>
      <w:r w:rsidR="008B4C9A">
        <w:t xml:space="preserve"> </w:t>
      </w:r>
    </w:p>
    <w:p w14:paraId="6D4D5DD9" w14:textId="7B38EDDF" w:rsidR="009C27FC" w:rsidRDefault="009C27FC" w:rsidP="007C1BE3">
      <w:r w:rsidRPr="009C27FC">
        <w:t>Despite the efforts of the Canadian Truth Commission, it has not yet shown reconciliation between the former students and the rest of Canada. There are more aboriginal children in care now than there was in residential schools, showing that the legacy of the residential schools still has a tremendous impact today and the indigenous</w:t>
      </w:r>
      <w:r w:rsidR="005C26F3">
        <w:t xml:space="preserve"> population are still suffering (Truth and Reconciliation Commission, 2015).</w:t>
      </w:r>
    </w:p>
    <w:p w14:paraId="23C2623C" w14:textId="77777777" w:rsidR="00923B6F" w:rsidRDefault="00923B6F" w:rsidP="007C1BE3">
      <w:r>
        <w:t xml:space="preserve">This view is further supported </w:t>
      </w:r>
      <w:r w:rsidR="00974C72">
        <w:t xml:space="preserve">by </w:t>
      </w:r>
      <w:proofErr w:type="spellStart"/>
      <w:r w:rsidR="00974C72" w:rsidRPr="00974C72">
        <w:t>Carr</w:t>
      </w:r>
      <w:proofErr w:type="spellEnd"/>
      <w:r w:rsidR="00974C72" w:rsidRPr="00974C72">
        <w:t xml:space="preserve">, et al., </w:t>
      </w:r>
      <w:r w:rsidR="00974C72">
        <w:t>(</w:t>
      </w:r>
      <w:r w:rsidR="00974C72" w:rsidRPr="00974C72">
        <w:t>2017)</w:t>
      </w:r>
      <w:r w:rsidR="00974C72">
        <w:t xml:space="preserve"> </w:t>
      </w:r>
      <w:r>
        <w:t xml:space="preserve">whereby </w:t>
      </w:r>
      <w:r w:rsidR="00974C72">
        <w:t xml:space="preserve">ten </w:t>
      </w:r>
      <w:r w:rsidR="006C0FCB">
        <w:t xml:space="preserve">former residential students </w:t>
      </w:r>
      <w:r>
        <w:t xml:space="preserve">were interviewed </w:t>
      </w:r>
      <w:r w:rsidR="006C0FCB">
        <w:t>in orde</w:t>
      </w:r>
      <w:r>
        <w:t xml:space="preserve">r to determine the effects </w:t>
      </w:r>
      <w:r w:rsidR="006C0FCB">
        <w:t>which the school system had on them. E</w:t>
      </w:r>
      <w:r>
        <w:t>ven though there has been a conscious effort</w:t>
      </w:r>
      <w:r w:rsidR="006C0FCB">
        <w:t xml:space="preserve"> in documenting the former </w:t>
      </w:r>
      <w:proofErr w:type="gramStart"/>
      <w:r w:rsidR="006C0FCB">
        <w:t>students</w:t>
      </w:r>
      <w:proofErr w:type="gramEnd"/>
      <w:r w:rsidR="006C0FCB">
        <w:t xml:space="preserve"> lives, it is apparent that there are still severe implications to this very day. </w:t>
      </w:r>
    </w:p>
    <w:p w14:paraId="74639419" w14:textId="22C185DD" w:rsidR="00702FF6" w:rsidRDefault="006C0FCB" w:rsidP="00702FF6">
      <w:r>
        <w:t xml:space="preserve">Within this study it shows that they are still suffering from emotional, physical and mental </w:t>
      </w:r>
      <w:r w:rsidR="00923B6F">
        <w:t xml:space="preserve">health </w:t>
      </w:r>
      <w:r>
        <w:t>problems following on from wha</w:t>
      </w:r>
      <w:r w:rsidR="00923B6F">
        <w:t xml:space="preserve">t happened inside these schools and that they are unable to forgive the abuse suffered, </w:t>
      </w:r>
    </w:p>
    <w:p w14:paraId="17FAC7BD" w14:textId="77777777" w:rsidR="00923B6F" w:rsidRDefault="00923B6F" w:rsidP="00702FF6"/>
    <w:p w14:paraId="6507C36D" w14:textId="77777777" w:rsidR="00CF6AF4" w:rsidRDefault="00FB1363" w:rsidP="00A05937">
      <w:r>
        <w:t>Enright, (1991) suggests that forgiveness</w:t>
      </w:r>
      <w:r w:rsidR="004A1327">
        <w:t xml:space="preserve"> has two aspects. Firstly, </w:t>
      </w:r>
      <w:r>
        <w:t xml:space="preserve">the </w:t>
      </w:r>
      <w:proofErr w:type="gramStart"/>
      <w:r>
        <w:t>offender seeking</w:t>
      </w:r>
      <w:proofErr w:type="gramEnd"/>
      <w:r>
        <w:t xml:space="preserve"> forgiveness</w:t>
      </w:r>
      <w:r w:rsidR="004A1327">
        <w:t xml:space="preserve"> and secondly the victim </w:t>
      </w:r>
      <w:r w:rsidR="00873CE3">
        <w:t>embracing the forgiveness</w:t>
      </w:r>
      <w:r>
        <w:t xml:space="preserve">. </w:t>
      </w:r>
      <w:r w:rsidR="00193739">
        <w:t xml:space="preserve">In order to achieve total forgiveness, an </w:t>
      </w:r>
      <w:r w:rsidR="00873CE3">
        <w:t>individual must</w:t>
      </w:r>
      <w:r w:rsidR="00193739">
        <w:t xml:space="preserve"> accept the concept of forg</w:t>
      </w:r>
      <w:r w:rsidR="00873CE3">
        <w:t xml:space="preserve">iveness in its entirety and therefore, not </w:t>
      </w:r>
      <w:r w:rsidR="00193739">
        <w:t xml:space="preserve">dwell on past wrong doings. </w:t>
      </w:r>
    </w:p>
    <w:p w14:paraId="60B07781" w14:textId="13984203" w:rsidR="00FB1363" w:rsidRDefault="00FB1363" w:rsidP="00A05937">
      <w:r>
        <w:t>Forgiving somebody for their wrong doing</w:t>
      </w:r>
      <w:r w:rsidR="00873CE3">
        <w:t>s</w:t>
      </w:r>
      <w:r>
        <w:t xml:space="preserve"> helps the victims reduce their ang</w:t>
      </w:r>
      <w:r w:rsidR="00923B6F">
        <w:t>er, gain closure and come to pea</w:t>
      </w:r>
      <w:r>
        <w:t xml:space="preserve">ce with what has happened. As stated by </w:t>
      </w:r>
      <w:proofErr w:type="spellStart"/>
      <w:r>
        <w:t>Helmick</w:t>
      </w:r>
      <w:proofErr w:type="spellEnd"/>
      <w:r>
        <w:t xml:space="preserve"> &amp; Peterson, (2008) through being able to forgive </w:t>
      </w:r>
      <w:r w:rsidR="00193739">
        <w:t>such unethical behaviour</w:t>
      </w:r>
      <w:r>
        <w:t xml:space="preserve"> </w:t>
      </w:r>
      <w:r w:rsidR="00193739">
        <w:t xml:space="preserve">and immorality </w:t>
      </w:r>
      <w:r>
        <w:t>helps to open up the way to reconcili</w:t>
      </w:r>
      <w:r w:rsidR="00193739">
        <w:t xml:space="preserve">ation. </w:t>
      </w:r>
    </w:p>
    <w:p w14:paraId="6AD9579B" w14:textId="6CD6CA12" w:rsidR="003C32F9" w:rsidRDefault="00F63A60" w:rsidP="00A05937">
      <w:r>
        <w:t xml:space="preserve">The </w:t>
      </w:r>
      <w:r w:rsidR="003C32F9">
        <w:t xml:space="preserve">Canadian Truth and Reconciliation Commission </w:t>
      </w:r>
      <w:r>
        <w:t xml:space="preserve">express </w:t>
      </w:r>
      <w:r w:rsidR="000F4B17">
        <w:t>r</w:t>
      </w:r>
      <w:r>
        <w:t>econciliation as establishing a respectful</w:t>
      </w:r>
      <w:r w:rsidR="00031610">
        <w:t xml:space="preserve"> relationship betwee</w:t>
      </w:r>
      <w:r w:rsidR="000F4B17">
        <w:t>n the aboriginal and non-aboriginal people of Canada. For reconciliation to occur, it is suggested that everyone must be aware of what happened within the Canadian Residential Schools and the harm that was inflicted upon the aboriginal children</w:t>
      </w:r>
      <w:r w:rsidR="00821A29">
        <w:t xml:space="preserve">, </w:t>
      </w:r>
      <w:r w:rsidR="00821A29" w:rsidRPr="00821A29">
        <w:t xml:space="preserve">Truth and Reconciliation Commission of Canada, </w:t>
      </w:r>
      <w:r w:rsidR="00821A29">
        <w:t>(</w:t>
      </w:r>
      <w:r w:rsidR="00821A29" w:rsidRPr="00821A29">
        <w:t>2015)</w:t>
      </w:r>
      <w:r w:rsidR="00821A29">
        <w:t>.</w:t>
      </w:r>
    </w:p>
    <w:p w14:paraId="37438143" w14:textId="0DCA8E7A" w:rsidR="003C32F9" w:rsidRDefault="003C32F9" w:rsidP="00A05937">
      <w:r>
        <w:t>In the final report of the Truth and Reconciliation Commission</w:t>
      </w:r>
      <w:r w:rsidR="006C7D46">
        <w:t xml:space="preserve"> Volume 6 it is </w:t>
      </w:r>
      <w:r>
        <w:t>asserted that in order to gain reconciliation between the former students of the IRS and the rest of Canada, there must be an understanding of the</w:t>
      </w:r>
      <w:r w:rsidR="00CF6AF4">
        <w:t xml:space="preserve"> past and the harm that was inflicted on the former students.</w:t>
      </w:r>
    </w:p>
    <w:p w14:paraId="5ED1565D" w14:textId="4FED4BB9" w:rsidR="00CF6AF4" w:rsidRDefault="00CF6AF4" w:rsidP="00CF6AF4">
      <w:r>
        <w:t xml:space="preserve">Even though the </w:t>
      </w:r>
      <w:r>
        <w:t>Truth Commission has given compensation to those who were victims of the IRS and there has</w:t>
      </w:r>
      <w:r w:rsidR="009E6623">
        <w:t xml:space="preserve"> been foundations established</w:t>
      </w:r>
      <w:r>
        <w:t xml:space="preserve"> to help guide reconciliation an</w:t>
      </w:r>
      <w:r>
        <w:t>d help the healing</w:t>
      </w:r>
      <w:r w:rsidR="009E6623">
        <w:t xml:space="preserve"> process a significant amount of work is required</w:t>
      </w:r>
      <w:r>
        <w:t xml:space="preserve">.  In </w:t>
      </w:r>
      <w:r>
        <w:t xml:space="preserve">order for the Commission to have achieved what </w:t>
      </w:r>
      <w:r w:rsidR="009E6623">
        <w:t>they set out to do</w:t>
      </w:r>
      <w:r>
        <w:t xml:space="preserve"> people must understand what happened within these schools and work together in order to overcome such a dark time in Canadian history, </w:t>
      </w:r>
      <w:r w:rsidR="009E6623">
        <w:t>(Niezen,</w:t>
      </w:r>
      <w:r>
        <w:t xml:space="preserve">2017). </w:t>
      </w:r>
    </w:p>
    <w:p w14:paraId="73D0BB03" w14:textId="182F62DE" w:rsidR="00CF6AF4" w:rsidRDefault="00CF6AF4" w:rsidP="00CF6AF4">
      <w:r>
        <w:t>However, as stated in the Truth and Reconciliation report (2015) many people still do not know about the legacy of the Residential School system and attitudes towards what happened are profoundly ne</w:t>
      </w:r>
      <w:r w:rsidR="009E6623">
        <w:t>gative and racism is still presents a significant issue</w:t>
      </w:r>
      <w:r>
        <w:t>.</w:t>
      </w:r>
    </w:p>
    <w:p w14:paraId="6D57EBED" w14:textId="04EEDFB7" w:rsidR="00733A16" w:rsidRDefault="00733A16" w:rsidP="00A05937">
      <w:r w:rsidRPr="00733A16">
        <w:t>Since the last residential school closed in 1996, former students have pressed for recognition and restitution, resulting in the Indian Residential Schools Settlement Agreement in 2007 and a formal public apology by Prime Minister</w:t>
      </w:r>
      <w:r>
        <w:t xml:space="preserve"> Stephen Harper in 2008, Miller</w:t>
      </w:r>
      <w:r w:rsidRPr="00733A16">
        <w:t>, (2018).</w:t>
      </w:r>
    </w:p>
    <w:p w14:paraId="5B0911DF" w14:textId="2D2F9F4E" w:rsidR="00733A16" w:rsidRDefault="006C7D46" w:rsidP="00A05937">
      <w:r>
        <w:t>Following the initial apology issued by</w:t>
      </w:r>
      <w:r w:rsidR="00246559">
        <w:t xml:space="preserve"> the</w:t>
      </w:r>
      <w:r>
        <w:t xml:space="preserve"> </w:t>
      </w:r>
      <w:r w:rsidR="00725832">
        <w:t xml:space="preserve">minster of Indian Affairs </w:t>
      </w:r>
      <w:r w:rsidR="009E6623">
        <w:t>Jane</w:t>
      </w:r>
      <w:r w:rsidR="00725832">
        <w:t xml:space="preserve"> Stewart in 1988, </w:t>
      </w:r>
      <w:r w:rsidR="00246559">
        <w:t>Stephen Harper,</w:t>
      </w:r>
      <w:r w:rsidR="009E6623">
        <w:t xml:space="preserve"> the Prime </w:t>
      </w:r>
      <w:proofErr w:type="spellStart"/>
      <w:r w:rsidR="009E6623">
        <w:t>M</w:t>
      </w:r>
      <w:proofErr w:type="gramStart"/>
      <w:r w:rsidR="009E6623">
        <w:t>,</w:t>
      </w:r>
      <w:r w:rsidR="00246559">
        <w:t>inister</w:t>
      </w:r>
      <w:proofErr w:type="spellEnd"/>
      <w:proofErr w:type="gramEnd"/>
      <w:r w:rsidR="00246559">
        <w:t xml:space="preserve"> of Canada issued a later apology on behalf of the government in 2008 to the former students of the residential schools.</w:t>
      </w:r>
    </w:p>
    <w:p w14:paraId="75F13B02" w14:textId="432EA569" w:rsidR="006C7D46" w:rsidRDefault="00246559" w:rsidP="00A05937">
      <w:r>
        <w:t xml:space="preserve"> The statement issued by Stephen Harper recognised a number of additional apologies which had not been previously recognised by the federal government in 1988. These included the unethical separation </w:t>
      </w:r>
      <w:r w:rsidR="0082271E">
        <w:t>of children from their families, cultures, traditions. The apology also included recognition of the abuse and neglect that these aboriginal ch</w:t>
      </w:r>
      <w:r w:rsidR="007F6A97">
        <w:t xml:space="preserve">ildren suffered. </w:t>
      </w:r>
      <w:proofErr w:type="gramStart"/>
      <w:r w:rsidR="007F6A97" w:rsidRPr="007F6A97">
        <w:t>(Harper, 2008)</w:t>
      </w:r>
      <w:r w:rsidR="007F6A97">
        <w:t>.</w:t>
      </w:r>
      <w:proofErr w:type="gramEnd"/>
    </w:p>
    <w:p w14:paraId="5D19B6D7" w14:textId="56EFA727" w:rsidR="007C1BE3" w:rsidRDefault="00246559" w:rsidP="007C1BE3">
      <w:r>
        <w:t xml:space="preserve"> </w:t>
      </w:r>
      <w:r w:rsidR="007C1BE3">
        <w:t>It is evident that the Residential Schools in Canada has had a very negative, long lasting effect on the aboriginal children and even today it has had a severe impact on the aboriginal culture, heritage and language, Regan, (2010).</w:t>
      </w:r>
      <w:r w:rsidR="00A05937">
        <w:t xml:space="preserve"> </w:t>
      </w:r>
    </w:p>
    <w:p w14:paraId="52677CB4" w14:textId="74E4E912" w:rsidR="00EB748A" w:rsidRDefault="00EB748A" w:rsidP="007C1BE3">
      <w:r>
        <w:lastRenderedPageBreak/>
        <w:t>By taking away any human rights aboriginal people had</w:t>
      </w:r>
      <w:r w:rsidR="009E6623">
        <w:t>,</w:t>
      </w:r>
      <w:r>
        <w:t xml:space="preserve"> and destroying the language and culture through a process of </w:t>
      </w:r>
      <w:r w:rsidR="009E6623">
        <w:t xml:space="preserve">enforced </w:t>
      </w:r>
      <w:r>
        <w:t>assimilation it can be seen as cultural genocide. Cultural genocide is described as “a deliberate destruction of the cultural heritage of a people or nation for political, military, religious, ideological, ethnical or racial reasons.”</w:t>
      </w:r>
      <w:r w:rsidR="00446A70">
        <w:t xml:space="preserve"> </w:t>
      </w:r>
      <w:proofErr w:type="gramStart"/>
      <w:r w:rsidR="003270BC" w:rsidRPr="003270BC">
        <w:t>(Kingston, 2015)</w:t>
      </w:r>
      <w:r w:rsidR="003270BC">
        <w:t>.</w:t>
      </w:r>
      <w:proofErr w:type="gramEnd"/>
    </w:p>
    <w:p w14:paraId="426C7B16" w14:textId="27E6E86B" w:rsidR="003D5AE7" w:rsidRDefault="007C1BE3">
      <w:r w:rsidRPr="00227627">
        <w:rPr>
          <w:color w:val="FF0000"/>
        </w:rPr>
        <w:t xml:space="preserve"> </w:t>
      </w:r>
      <w:r w:rsidR="00EB748A">
        <w:t xml:space="preserve">Through the children being a part of such a dark chapter in Canadian history has irrupted lives and families even today, many children died due to the abuse and neglect of these Residential schools, many were traumatized by such a horrifying experience as each individual were </w:t>
      </w:r>
      <w:r w:rsidR="006C0FCB">
        <w:t>deprived</w:t>
      </w:r>
      <w:r w:rsidR="00EB748A">
        <w:t xml:space="preserve"> of their dignity and pride, Canada, (2015).</w:t>
      </w:r>
    </w:p>
    <w:p w14:paraId="59E07609" w14:textId="77777777" w:rsidR="00DD75CB" w:rsidRDefault="00DD75CB"/>
    <w:p w14:paraId="131D2B30" w14:textId="77777777" w:rsidR="00DD75CB" w:rsidRDefault="00DD75CB"/>
    <w:p w14:paraId="610E83D6" w14:textId="77777777" w:rsidR="00DD75CB" w:rsidRDefault="00DD75CB"/>
    <w:p w14:paraId="04E499D0" w14:textId="77777777" w:rsidR="00DD75CB" w:rsidRDefault="00DD75CB"/>
    <w:p w14:paraId="50ED77B6" w14:textId="77777777" w:rsidR="00DD75CB" w:rsidRDefault="00DD75CB"/>
    <w:p w14:paraId="41164EF8" w14:textId="77777777" w:rsidR="00DD75CB" w:rsidRDefault="00DD75CB"/>
    <w:p w14:paraId="0FE04F5F" w14:textId="77777777" w:rsidR="00DD75CB" w:rsidRDefault="00DD75CB"/>
    <w:p w14:paraId="2B51A9BC" w14:textId="77777777" w:rsidR="00DD75CB" w:rsidRDefault="00DD75CB"/>
    <w:p w14:paraId="76E949F1" w14:textId="77777777" w:rsidR="00DD75CB" w:rsidRDefault="00DD75CB"/>
    <w:p w14:paraId="6EC688AD" w14:textId="77777777" w:rsidR="00DD75CB" w:rsidRDefault="00DD75CB"/>
    <w:p w14:paraId="517644DD" w14:textId="77777777" w:rsidR="00DD75CB" w:rsidRDefault="00DD75CB"/>
    <w:p w14:paraId="413CC167" w14:textId="77777777" w:rsidR="00DD75CB" w:rsidRDefault="00DD75CB"/>
    <w:p w14:paraId="52D47491" w14:textId="77777777" w:rsidR="00DD75CB" w:rsidRDefault="00DD75CB"/>
    <w:p w14:paraId="3B88CAF3" w14:textId="77777777" w:rsidR="00DD75CB" w:rsidRDefault="00DD75CB"/>
    <w:p w14:paraId="09DE91D0" w14:textId="77777777" w:rsidR="00DD75CB" w:rsidRDefault="00DD75CB"/>
    <w:p w14:paraId="3A8CA19E" w14:textId="77777777" w:rsidR="00DD75CB" w:rsidRDefault="00DD75CB"/>
    <w:p w14:paraId="4021080F" w14:textId="77777777" w:rsidR="00DD75CB" w:rsidRDefault="00DD75CB"/>
    <w:p w14:paraId="4E3F033C" w14:textId="77777777" w:rsidR="00DD75CB" w:rsidRDefault="00DD75CB"/>
    <w:p w14:paraId="626C0231" w14:textId="77777777" w:rsidR="00DD75CB" w:rsidRDefault="00DD75CB"/>
    <w:p w14:paraId="649CF321" w14:textId="77777777" w:rsidR="00DD75CB" w:rsidRDefault="00DD75CB">
      <w:bookmarkStart w:id="0" w:name="_GoBack"/>
      <w:bookmarkEnd w:id="0"/>
    </w:p>
    <w:sdt>
      <w:sdtPr>
        <w:rPr>
          <w:rFonts w:asciiTheme="minorHAnsi" w:eastAsiaTheme="minorHAnsi" w:hAnsiTheme="minorHAnsi" w:cstheme="minorBidi"/>
          <w:b w:val="0"/>
          <w:bCs w:val="0"/>
          <w:color w:val="auto"/>
          <w:sz w:val="22"/>
          <w:szCs w:val="22"/>
          <w:lang w:val="en-GB" w:eastAsia="en-US"/>
        </w:rPr>
        <w:id w:val="-1403755088"/>
        <w:docPartObj>
          <w:docPartGallery w:val="Bibliographies"/>
          <w:docPartUnique/>
        </w:docPartObj>
      </w:sdtPr>
      <w:sdtContent>
        <w:p w14:paraId="7BF70C67" w14:textId="64478C86" w:rsidR="00C83DAF" w:rsidRDefault="00C83DAF">
          <w:pPr>
            <w:pStyle w:val="Heading1"/>
          </w:pPr>
          <w:r>
            <w:t>Bibliography</w:t>
          </w:r>
        </w:p>
        <w:sdt>
          <w:sdtPr>
            <w:id w:val="111145805"/>
            <w:bibliography/>
          </w:sdtPr>
          <w:sdtContent>
            <w:p w14:paraId="724FC232" w14:textId="122CC078" w:rsidR="007F6A97" w:rsidRDefault="00C83DAF" w:rsidP="007F6A97">
              <w:pPr>
                <w:pStyle w:val="Bibliography"/>
                <w:rPr>
                  <w:noProof/>
                  <w:lang w:val="en-US"/>
                </w:rPr>
              </w:pPr>
              <w:r>
                <w:fldChar w:fldCharType="begin"/>
              </w:r>
              <w:r>
                <w:instrText xml:space="preserve"> BIBLIOGRAPHY </w:instrText>
              </w:r>
              <w:r>
                <w:fldChar w:fldCharType="separate"/>
              </w:r>
            </w:p>
            <w:p w14:paraId="78D9E82E" w14:textId="77777777" w:rsidR="007F6A97" w:rsidRDefault="007F6A97" w:rsidP="007F6A97">
              <w:pPr>
                <w:pStyle w:val="Bibliography"/>
                <w:rPr>
                  <w:noProof/>
                  <w:lang w:val="en-US"/>
                </w:rPr>
              </w:pPr>
              <w:r>
                <w:rPr>
                  <w:noProof/>
                  <w:lang w:val="en-US"/>
                </w:rPr>
                <w:t xml:space="preserve">Canada, T. a. R. C. o., 2012. </w:t>
              </w:r>
              <w:r>
                <w:rPr>
                  <w:i/>
                  <w:iCs/>
                  <w:noProof/>
                  <w:lang w:val="en-US"/>
                </w:rPr>
                <w:t xml:space="preserve">Truth and Reconciliation Commission of Canada; Calls to Action, </w:t>
              </w:r>
              <w:r>
                <w:rPr>
                  <w:noProof/>
                  <w:lang w:val="en-US"/>
                </w:rPr>
                <w:t>Winnipeg: Truth and Reconciliation Commission of Canada.</w:t>
              </w:r>
            </w:p>
            <w:p w14:paraId="5AAD1BD4" w14:textId="77777777" w:rsidR="007F6A97" w:rsidRDefault="007F6A97" w:rsidP="007F6A97">
              <w:pPr>
                <w:pStyle w:val="Bibliography"/>
                <w:rPr>
                  <w:noProof/>
                  <w:lang w:val="en-US"/>
                </w:rPr>
              </w:pPr>
              <w:r>
                <w:rPr>
                  <w:noProof/>
                  <w:lang w:val="en-US"/>
                </w:rPr>
                <w:t xml:space="preserve">Canada, T. a. R. C. o., 2015. </w:t>
              </w:r>
              <w:r>
                <w:rPr>
                  <w:i/>
                  <w:iCs/>
                  <w:noProof/>
                  <w:lang w:val="en-US"/>
                </w:rPr>
                <w:t xml:space="preserve">Canada’s Residential Schools: The History, Part 1 Origins to 1939. The Final Report of the Truth and Reconciliation Commission of Canada, </w:t>
              </w:r>
              <w:r>
                <w:rPr>
                  <w:noProof/>
                  <w:lang w:val="en-US"/>
                </w:rPr>
                <w:t>London: McGill-Queen’s University Press.</w:t>
              </w:r>
            </w:p>
            <w:p w14:paraId="3E117C3E" w14:textId="77777777" w:rsidR="007F6A97" w:rsidRDefault="007F6A97" w:rsidP="007F6A97">
              <w:pPr>
                <w:pStyle w:val="Bibliography"/>
                <w:rPr>
                  <w:noProof/>
                  <w:lang w:val="en-US"/>
                </w:rPr>
              </w:pPr>
              <w:r>
                <w:rPr>
                  <w:noProof/>
                  <w:lang w:val="en-US"/>
                </w:rPr>
                <w:t xml:space="preserve">CANADIAN HISTORY.CA, 2018. 1998 - Federal Government Statement of Reconciliation. </w:t>
              </w:r>
              <w:r>
                <w:rPr>
                  <w:i/>
                  <w:iCs/>
                  <w:noProof/>
                  <w:lang w:val="en-US"/>
                </w:rPr>
                <w:t>CANADIAN HISTORY.CA: The Many Histories of Canada.</w:t>
              </w:r>
            </w:p>
            <w:p w14:paraId="3FD82366" w14:textId="77777777" w:rsidR="007F6A97" w:rsidRDefault="007F6A97" w:rsidP="007F6A97">
              <w:pPr>
                <w:pStyle w:val="Bibliography"/>
                <w:rPr>
                  <w:noProof/>
                  <w:lang w:val="en-US"/>
                </w:rPr>
              </w:pPr>
              <w:r>
                <w:rPr>
                  <w:noProof/>
                  <w:lang w:val="en-US"/>
                </w:rPr>
                <w:t xml:space="preserve">Carreiro, D., 2018. </w:t>
              </w:r>
              <w:r>
                <w:rPr>
                  <w:i/>
                  <w:iCs/>
                  <w:noProof/>
                  <w:lang w:val="en-US"/>
                </w:rPr>
                <w:t xml:space="preserve">Beyond 94: Where is Canada at with Reconciliation?. </w:t>
              </w:r>
              <w:r>
                <w:rPr>
                  <w:noProof/>
                  <w:lang w:val="en-US"/>
                </w:rPr>
                <w:t xml:space="preserve">[Online] </w:t>
              </w:r>
              <w:r>
                <w:rPr>
                  <w:noProof/>
                  <w:lang w:val="en-US"/>
                </w:rPr>
                <w:br/>
                <w:t xml:space="preserve">Available at: </w:t>
              </w:r>
              <w:r>
                <w:rPr>
                  <w:noProof/>
                  <w:u w:val="single"/>
                  <w:lang w:val="en-US"/>
                </w:rPr>
                <w:t>https://www.cbc.ca/news/indigenous/beyond-94</w:t>
              </w:r>
              <w:r>
                <w:rPr>
                  <w:noProof/>
                  <w:lang w:val="en-US"/>
                </w:rPr>
                <w:br/>
                <w:t>[Accessed 25 November 2018].</w:t>
              </w:r>
            </w:p>
            <w:p w14:paraId="61D2E7D4" w14:textId="77777777" w:rsidR="007F6A97" w:rsidRDefault="007F6A97" w:rsidP="007F6A97">
              <w:pPr>
                <w:pStyle w:val="Bibliography"/>
                <w:rPr>
                  <w:noProof/>
                  <w:lang w:val="en-US"/>
                </w:rPr>
              </w:pPr>
              <w:r>
                <w:rPr>
                  <w:noProof/>
                  <w:lang w:val="en-US"/>
                </w:rPr>
                <w:t xml:space="preserve">Carr, T., Chartier, B. &amp; Dadgostari, T., 2017. I’m not really healed … I’m just bandaged up”: Perceptions of Healing Among Former Students of Indian Residential Schools. </w:t>
              </w:r>
              <w:r>
                <w:rPr>
                  <w:i/>
                  <w:iCs/>
                  <w:noProof/>
                  <w:lang w:val="en-US"/>
                </w:rPr>
                <w:t xml:space="preserve">International Journal of Indigenous Health, </w:t>
              </w:r>
              <w:r>
                <w:rPr>
                  <w:noProof/>
                  <w:lang w:val="en-US"/>
                </w:rPr>
                <w:t>12(1).</w:t>
              </w:r>
            </w:p>
            <w:p w14:paraId="73149FCE" w14:textId="77777777" w:rsidR="007F6A97" w:rsidRDefault="007F6A97" w:rsidP="007F6A97">
              <w:pPr>
                <w:pStyle w:val="Bibliography"/>
                <w:rPr>
                  <w:noProof/>
                  <w:lang w:val="en-US"/>
                </w:rPr>
              </w:pPr>
              <w:r>
                <w:rPr>
                  <w:noProof/>
                  <w:lang w:val="en-US"/>
                </w:rPr>
                <w:t xml:space="preserve">Getty, I. A. &amp; Lussier, A. S., 2000. </w:t>
              </w:r>
              <w:r>
                <w:rPr>
                  <w:i/>
                  <w:iCs/>
                  <w:noProof/>
                  <w:lang w:val="en-US"/>
                </w:rPr>
                <w:t xml:space="preserve">As Long as the Sun Shines and Water Flows; A Reader in Canadian Native Studies. </w:t>
              </w:r>
              <w:r>
                <w:rPr>
                  <w:noProof/>
                  <w:lang w:val="en-US"/>
                </w:rPr>
                <w:t>5th ed. Vancouver: University of British Columbia Press.</w:t>
              </w:r>
            </w:p>
            <w:p w14:paraId="7943A256" w14:textId="77777777" w:rsidR="007F6A97" w:rsidRDefault="007F6A97" w:rsidP="007F6A97">
              <w:pPr>
                <w:pStyle w:val="Bibliography"/>
                <w:rPr>
                  <w:noProof/>
                  <w:lang w:val="en-US"/>
                </w:rPr>
              </w:pPr>
              <w:r>
                <w:rPr>
                  <w:noProof/>
                  <w:lang w:val="en-US"/>
                </w:rPr>
                <w:t xml:space="preserve">Getty, I. A. &amp; Lussier, A. S. eds., n.d. </w:t>
              </w:r>
              <w:r>
                <w:rPr>
                  <w:i/>
                  <w:iCs/>
                  <w:noProof/>
                  <w:lang w:val="en-US"/>
                </w:rPr>
                <w:t xml:space="preserve">As Long as the Sun Shines and Water Flows; A Reader in Canadian Native Studies. </w:t>
              </w:r>
              <w:r>
                <w:rPr>
                  <w:noProof/>
                  <w:lang w:val="en-US"/>
                </w:rPr>
                <w:t>Vancouver: University of British Columbia Press.</w:t>
              </w:r>
            </w:p>
            <w:p w14:paraId="32B7AADD" w14:textId="77777777" w:rsidR="007F6A97" w:rsidRDefault="007F6A97" w:rsidP="007F6A97">
              <w:pPr>
                <w:pStyle w:val="Bibliography"/>
                <w:rPr>
                  <w:noProof/>
                  <w:lang w:val="en-US"/>
                </w:rPr>
              </w:pPr>
              <w:r>
                <w:rPr>
                  <w:noProof/>
                  <w:lang w:val="en-US"/>
                </w:rPr>
                <w:t xml:space="preserve">Harper, P. M., 2008. </w:t>
              </w:r>
              <w:r>
                <w:rPr>
                  <w:i/>
                  <w:iCs/>
                  <w:noProof/>
                  <w:lang w:val="en-US"/>
                </w:rPr>
                <w:t xml:space="preserve">Indigenous and Northern Affairs Canada. </w:t>
              </w:r>
              <w:r>
                <w:rPr>
                  <w:noProof/>
                  <w:lang w:val="en-US"/>
                </w:rPr>
                <w:t xml:space="preserve">[Online] </w:t>
              </w:r>
              <w:r>
                <w:rPr>
                  <w:noProof/>
                  <w:lang w:val="en-US"/>
                </w:rPr>
                <w:br/>
                <w:t xml:space="preserve">Available at: </w:t>
              </w:r>
              <w:r>
                <w:rPr>
                  <w:noProof/>
                  <w:u w:val="single"/>
                  <w:lang w:val="en-US"/>
                </w:rPr>
                <w:t>https://www.aandc.gc.ca/eng/1100100015644/1100100015649</w:t>
              </w:r>
              <w:r>
                <w:rPr>
                  <w:noProof/>
                  <w:lang w:val="en-US"/>
                </w:rPr>
                <w:br/>
                <w:t>[Accessed 20 November 2018].</w:t>
              </w:r>
            </w:p>
            <w:p w14:paraId="4B22B03C" w14:textId="77777777" w:rsidR="007F6A97" w:rsidRDefault="007F6A97" w:rsidP="007F6A97">
              <w:pPr>
                <w:pStyle w:val="Bibliography"/>
                <w:rPr>
                  <w:noProof/>
                  <w:lang w:val="en-US"/>
                </w:rPr>
              </w:pPr>
              <w:r>
                <w:rPr>
                  <w:noProof/>
                  <w:lang w:val="en-US"/>
                </w:rPr>
                <w:t xml:space="preserve">Hayner, P. B., 2011. </w:t>
              </w:r>
              <w:r>
                <w:rPr>
                  <w:i/>
                  <w:iCs/>
                  <w:noProof/>
                  <w:lang w:val="en-US"/>
                </w:rPr>
                <w:t xml:space="preserve">Unspeakable Truths, Transitional Justice and The Challenge of Truth Commissions. </w:t>
              </w:r>
              <w:r>
                <w:rPr>
                  <w:noProof/>
                  <w:lang w:val="en-US"/>
                </w:rPr>
                <w:t>2nd ed. New York: Routledge.</w:t>
              </w:r>
            </w:p>
            <w:p w14:paraId="0CCFC05F" w14:textId="77777777" w:rsidR="007F6A97" w:rsidRDefault="007F6A97" w:rsidP="007F6A97">
              <w:pPr>
                <w:pStyle w:val="Bibliography"/>
                <w:rPr>
                  <w:noProof/>
                  <w:lang w:val="en-US"/>
                </w:rPr>
              </w:pPr>
              <w:r>
                <w:rPr>
                  <w:noProof/>
                  <w:lang w:val="en-US"/>
                </w:rPr>
                <w:t xml:space="preserve">Helmick, R. G. &amp; Peterson, R. L., 2008. </w:t>
              </w:r>
              <w:r>
                <w:rPr>
                  <w:i/>
                  <w:iCs/>
                  <w:noProof/>
                  <w:lang w:val="en-US"/>
                </w:rPr>
                <w:t xml:space="preserve">Forgiveness and Reconciliation: Religion, Public Policy and Conflict Transformation. </w:t>
              </w:r>
              <w:r>
                <w:rPr>
                  <w:noProof/>
                  <w:lang w:val="en-US"/>
                </w:rPr>
                <w:t>s.l.:Templeton Foundation Press.</w:t>
              </w:r>
            </w:p>
            <w:p w14:paraId="1913B66F" w14:textId="77777777" w:rsidR="007F6A97" w:rsidRDefault="007F6A97" w:rsidP="007F6A97">
              <w:pPr>
                <w:pStyle w:val="Bibliography"/>
                <w:rPr>
                  <w:noProof/>
                  <w:lang w:val="en-US"/>
                </w:rPr>
              </w:pPr>
              <w:r>
                <w:rPr>
                  <w:noProof/>
                  <w:lang w:val="en-US"/>
                </w:rPr>
                <w:t xml:space="preserve">Jones, M. S., 1996. Crusading for the Forgotten: Dr. Peter Bryce, Public Health, and Prairie Native Residential Schools. </w:t>
              </w:r>
              <w:r>
                <w:rPr>
                  <w:i/>
                  <w:iCs/>
                  <w:noProof/>
                  <w:lang w:val="en-US"/>
                </w:rPr>
                <w:t xml:space="preserve">Canadian Bulletin of Medical History, </w:t>
              </w:r>
              <w:r>
                <w:rPr>
                  <w:noProof/>
                  <w:lang w:val="en-US"/>
                </w:rPr>
                <w:t>13(2), pp. 199-224.</w:t>
              </w:r>
            </w:p>
            <w:p w14:paraId="244A8376" w14:textId="77777777" w:rsidR="007F6A97" w:rsidRDefault="007F6A97" w:rsidP="007F6A97">
              <w:pPr>
                <w:pStyle w:val="Bibliography"/>
                <w:rPr>
                  <w:noProof/>
                  <w:lang w:val="en-US"/>
                </w:rPr>
              </w:pPr>
              <w:r>
                <w:rPr>
                  <w:noProof/>
                  <w:lang w:val="en-US"/>
                </w:rPr>
                <w:t xml:space="preserve">Marshall, T., 2016. Indian Residential Schools Settlement Agreement. </w:t>
              </w:r>
              <w:r>
                <w:rPr>
                  <w:i/>
                  <w:iCs/>
                  <w:noProof/>
                  <w:lang w:val="en-US"/>
                </w:rPr>
                <w:t xml:space="preserve">The Canadian Encyclopedia </w:t>
              </w:r>
              <w:r>
                <w:rPr>
                  <w:noProof/>
                  <w:lang w:val="en-US"/>
                </w:rPr>
                <w:t xml:space="preserve">, 29 September . </w:t>
              </w:r>
            </w:p>
            <w:p w14:paraId="59A2161D" w14:textId="77777777" w:rsidR="007F6A97" w:rsidRDefault="007F6A97" w:rsidP="007F6A97">
              <w:pPr>
                <w:pStyle w:val="Bibliography"/>
                <w:rPr>
                  <w:noProof/>
                  <w:lang w:val="en-US"/>
                </w:rPr>
              </w:pPr>
              <w:r>
                <w:rPr>
                  <w:noProof/>
                  <w:lang w:val="en-US"/>
                </w:rPr>
                <w:t xml:space="preserve">Miller , J. R., 2018. Residential School's in Canada. </w:t>
              </w:r>
              <w:r>
                <w:rPr>
                  <w:i/>
                  <w:iCs/>
                  <w:noProof/>
                  <w:lang w:val="en-US"/>
                </w:rPr>
                <w:t xml:space="preserve">The Canadian Encyclopedia </w:t>
              </w:r>
              <w:r>
                <w:rPr>
                  <w:noProof/>
                  <w:lang w:val="en-US"/>
                </w:rPr>
                <w:t xml:space="preserve">, 21 November. </w:t>
              </w:r>
            </w:p>
            <w:p w14:paraId="3A3744FB" w14:textId="77777777" w:rsidR="007F6A97" w:rsidRDefault="007F6A97" w:rsidP="007F6A97">
              <w:pPr>
                <w:pStyle w:val="Bibliography"/>
                <w:rPr>
                  <w:noProof/>
                  <w:lang w:val="en-US"/>
                </w:rPr>
              </w:pPr>
              <w:r>
                <w:rPr>
                  <w:noProof/>
                  <w:lang w:val="en-US"/>
                </w:rPr>
                <w:t xml:space="preserve">Miller, J. R., 1996. </w:t>
              </w:r>
              <w:r>
                <w:rPr>
                  <w:i/>
                  <w:iCs/>
                  <w:noProof/>
                  <w:lang w:val="en-US"/>
                </w:rPr>
                <w:t xml:space="preserve">Shingwauk's Vision; A History of Native Residential Schools. </w:t>
              </w:r>
              <w:r>
                <w:rPr>
                  <w:noProof/>
                  <w:lang w:val="en-US"/>
                </w:rPr>
                <w:t>London: Univeristy of Toronto Press.</w:t>
              </w:r>
            </w:p>
            <w:p w14:paraId="755E20FB" w14:textId="77777777" w:rsidR="007F6A97" w:rsidRDefault="007F6A97" w:rsidP="007F6A97">
              <w:pPr>
                <w:pStyle w:val="Bibliography"/>
                <w:rPr>
                  <w:noProof/>
                  <w:lang w:val="en-US"/>
                </w:rPr>
              </w:pPr>
              <w:r>
                <w:rPr>
                  <w:noProof/>
                  <w:lang w:val="en-US"/>
                </w:rPr>
                <w:t xml:space="preserve">Milloy, J. S., 1999. </w:t>
              </w:r>
              <w:r>
                <w:rPr>
                  <w:i/>
                  <w:iCs/>
                  <w:noProof/>
                  <w:lang w:val="en-US"/>
                </w:rPr>
                <w:t xml:space="preserve">A National Crime: The Canadian Government and the Residential School System, 1879 to 1986. </w:t>
              </w:r>
              <w:r>
                <w:rPr>
                  <w:noProof/>
                  <w:lang w:val="en-US"/>
                </w:rPr>
                <w:t>Winnipeg: University of Manitoba Press.</w:t>
              </w:r>
            </w:p>
            <w:p w14:paraId="3724282F" w14:textId="77777777" w:rsidR="007F6A97" w:rsidRDefault="007F6A97" w:rsidP="007F6A97">
              <w:pPr>
                <w:pStyle w:val="Bibliography"/>
                <w:rPr>
                  <w:noProof/>
                  <w:lang w:val="en-US"/>
                </w:rPr>
              </w:pPr>
              <w:r>
                <w:rPr>
                  <w:noProof/>
                  <w:lang w:val="en-US"/>
                </w:rPr>
                <w:lastRenderedPageBreak/>
                <w:t xml:space="preserve">Nagy, R. L., 2013. International Journal of Transitional Justice. </w:t>
              </w:r>
              <w:r>
                <w:rPr>
                  <w:i/>
                  <w:iCs/>
                  <w:noProof/>
                  <w:lang w:val="en-US"/>
                </w:rPr>
                <w:t xml:space="preserve">The Scope and Bounds of Transitional Justice and the Canadian Truth and Reconciliation Commission, </w:t>
              </w:r>
              <w:r>
                <w:rPr>
                  <w:noProof/>
                  <w:lang w:val="en-US"/>
                </w:rPr>
                <w:t>7(1).</w:t>
              </w:r>
            </w:p>
            <w:p w14:paraId="0126553D" w14:textId="77777777" w:rsidR="007F6A97" w:rsidRDefault="007F6A97" w:rsidP="007F6A97">
              <w:pPr>
                <w:pStyle w:val="Bibliography"/>
                <w:rPr>
                  <w:noProof/>
                  <w:lang w:val="en-US"/>
                </w:rPr>
              </w:pPr>
              <w:r>
                <w:rPr>
                  <w:noProof/>
                  <w:lang w:val="en-US"/>
                </w:rPr>
                <w:t xml:space="preserve">Niezen, R., 2017. </w:t>
              </w:r>
              <w:r>
                <w:rPr>
                  <w:i/>
                  <w:iCs/>
                  <w:noProof/>
                  <w:lang w:val="en-US"/>
                </w:rPr>
                <w:t xml:space="preserve">Truth and Indignation; Canada's Truth and Reconciliation Commission on Indian Residential Schools. </w:t>
              </w:r>
              <w:r>
                <w:rPr>
                  <w:noProof/>
                  <w:lang w:val="en-US"/>
                </w:rPr>
                <w:t>2nd ed. Toronto: Univeristy of Toronto Press.</w:t>
              </w:r>
            </w:p>
            <w:p w14:paraId="36A0C78C" w14:textId="77777777" w:rsidR="007F6A97" w:rsidRDefault="007F6A97" w:rsidP="007F6A97">
              <w:pPr>
                <w:pStyle w:val="Bibliography"/>
                <w:rPr>
                  <w:noProof/>
                  <w:lang w:val="en-US"/>
                </w:rPr>
              </w:pPr>
              <w:r>
                <w:rPr>
                  <w:noProof/>
                  <w:lang w:val="en-US"/>
                </w:rPr>
                <w:t xml:space="preserve">Parrott, Z., 2018. The Canadian Encyclopedia. </w:t>
              </w:r>
              <w:r>
                <w:rPr>
                  <w:i/>
                  <w:iCs/>
                  <w:noProof/>
                  <w:lang w:val="en-US"/>
                </w:rPr>
                <w:t>Indian Act</w:t>
              </w:r>
              <w:r>
                <w:rPr>
                  <w:noProof/>
                  <w:lang w:val="en-US"/>
                </w:rPr>
                <w:t xml:space="preserve">, 23 October. </w:t>
              </w:r>
            </w:p>
            <w:p w14:paraId="51141D27" w14:textId="77777777" w:rsidR="007F6A97" w:rsidRDefault="007F6A97" w:rsidP="007F6A97">
              <w:pPr>
                <w:pStyle w:val="Bibliography"/>
                <w:rPr>
                  <w:noProof/>
                  <w:lang w:val="en-US"/>
                </w:rPr>
              </w:pPr>
              <w:r>
                <w:rPr>
                  <w:noProof/>
                  <w:lang w:val="en-US"/>
                </w:rPr>
                <w:t xml:space="preserve">Regan, P., 2010. </w:t>
              </w:r>
              <w:r>
                <w:rPr>
                  <w:i/>
                  <w:iCs/>
                  <w:noProof/>
                  <w:lang w:val="en-US"/>
                </w:rPr>
                <w:t xml:space="preserve">Unsettling the Settler Within; Indian Residential Schools, Truth Telling and Reconciliation in Canada. </w:t>
              </w:r>
              <w:r>
                <w:rPr>
                  <w:noProof/>
                  <w:lang w:val="en-US"/>
                </w:rPr>
                <w:t>Vancouver : UBC Press.</w:t>
              </w:r>
            </w:p>
            <w:p w14:paraId="0BAF3790" w14:textId="77777777" w:rsidR="007F6A97" w:rsidRDefault="007F6A97" w:rsidP="007F6A97">
              <w:pPr>
                <w:pStyle w:val="Bibliography"/>
                <w:rPr>
                  <w:noProof/>
                  <w:lang w:val="en-US"/>
                </w:rPr>
              </w:pPr>
              <w:r>
                <w:rPr>
                  <w:noProof/>
                  <w:lang w:val="en-US"/>
                </w:rPr>
                <w:t xml:space="preserve">Royal Commission on Aboriginal Peoples , 1996. </w:t>
              </w:r>
              <w:r>
                <w:rPr>
                  <w:i/>
                  <w:iCs/>
                  <w:noProof/>
                  <w:lang w:val="en-US"/>
                </w:rPr>
                <w:t xml:space="preserve">Royal Commission on Aboriginal Peoples - Final Report - Vol.1 - Looking Forward looking back, </w:t>
              </w:r>
              <w:r>
                <w:rPr>
                  <w:noProof/>
                  <w:lang w:val="en-US"/>
                </w:rPr>
                <w:t>Ottawa: Indian and Nothern Affairs Canada.</w:t>
              </w:r>
            </w:p>
            <w:p w14:paraId="5BF35359" w14:textId="77777777" w:rsidR="007F6A97" w:rsidRDefault="007F6A97" w:rsidP="007F6A97">
              <w:pPr>
                <w:pStyle w:val="Bibliography"/>
                <w:rPr>
                  <w:noProof/>
                  <w:lang w:val="en-US"/>
                </w:rPr>
              </w:pPr>
              <w:r>
                <w:rPr>
                  <w:noProof/>
                  <w:lang w:val="en-US"/>
                </w:rPr>
                <w:t xml:space="preserve">Truth and Reconciliation Commission of Canada, 2012. </w:t>
              </w:r>
              <w:r>
                <w:rPr>
                  <w:i/>
                  <w:iCs/>
                  <w:noProof/>
                  <w:lang w:val="en-US"/>
                </w:rPr>
                <w:t xml:space="preserve">Truth and Reconciliation Commission of Canada: Calls to Action, </w:t>
              </w:r>
              <w:r>
                <w:rPr>
                  <w:noProof/>
                  <w:lang w:val="en-US"/>
                </w:rPr>
                <w:t>Winnipeg: Truth and Reconciliation Commission of Canada.</w:t>
              </w:r>
            </w:p>
            <w:p w14:paraId="20D1547A" w14:textId="77777777" w:rsidR="007F6A97" w:rsidRDefault="007F6A97" w:rsidP="007F6A97">
              <w:pPr>
                <w:pStyle w:val="Bibliography"/>
                <w:rPr>
                  <w:noProof/>
                  <w:lang w:val="en-US"/>
                </w:rPr>
              </w:pPr>
              <w:r>
                <w:rPr>
                  <w:noProof/>
                  <w:lang w:val="en-US"/>
                </w:rPr>
                <w:t xml:space="preserve">Truth and Reconciliation Commission of Canada, 2015. </w:t>
              </w:r>
              <w:r>
                <w:rPr>
                  <w:i/>
                  <w:iCs/>
                  <w:noProof/>
                  <w:lang w:val="en-US"/>
                </w:rPr>
                <w:t xml:space="preserve">Canada’s Residential Schools: Reconciliation. The Final Report of the Truth and Reconciliation Commission of Canada Volume 6, </w:t>
              </w:r>
              <w:r>
                <w:rPr>
                  <w:noProof/>
                  <w:lang w:val="en-US"/>
                </w:rPr>
                <w:t>London: McGill-Queen’s University Press.</w:t>
              </w:r>
            </w:p>
            <w:p w14:paraId="0059EC7B" w14:textId="77777777" w:rsidR="00250492" w:rsidRDefault="00C83DAF" w:rsidP="007F6A97">
              <w:pPr>
                <w:rPr>
                  <w:b/>
                  <w:bCs/>
                  <w:noProof/>
                </w:rPr>
              </w:pPr>
              <w:r>
                <w:rPr>
                  <w:b/>
                  <w:bCs/>
                  <w:noProof/>
                </w:rPr>
                <w:fldChar w:fldCharType="end"/>
              </w:r>
              <w:r w:rsidR="00170FDF" w:rsidRPr="00170FDF">
                <w:t xml:space="preserve"> </w:t>
              </w:r>
              <w:r w:rsidR="00170FDF" w:rsidRPr="00170FDF">
                <w:rPr>
                  <w:bCs/>
                  <w:noProof/>
                </w:rPr>
                <w:t>Coletta, A. (2018). Canada searches for truth behind deaths of thousands of indigenous children at residential schools. The Independant. [online] Available at: https://www.independent.co.uk/news/world/americas/canada-indigenous-children-residential-schools-deaths-justin-trudeau-a8595441.html [Accessed 24 Nov. 2018</w:t>
              </w:r>
              <w:r w:rsidR="00170FDF" w:rsidRPr="00170FDF">
                <w:rPr>
                  <w:b/>
                  <w:bCs/>
                  <w:noProof/>
                </w:rPr>
                <w:t>].</w:t>
              </w:r>
            </w:p>
            <w:p w14:paraId="0AFD6009" w14:textId="77777777" w:rsidR="004A0AE8" w:rsidRDefault="00250492" w:rsidP="00B91218">
              <w:r w:rsidRPr="00250492">
                <w:t xml:space="preserve">Puxley, C. (2015). How many First Nations kids died in residential schools? Justice Murray Sinclair says Canada needs answers. </w:t>
              </w:r>
              <w:proofErr w:type="gramStart"/>
              <w:r w:rsidRPr="00250492">
                <w:t>The Star.</w:t>
              </w:r>
              <w:proofErr w:type="gramEnd"/>
              <w:r w:rsidRPr="00250492">
                <w:t xml:space="preserve"> [</w:t>
              </w:r>
              <w:proofErr w:type="gramStart"/>
              <w:r w:rsidRPr="00250492">
                <w:t>online</w:t>
              </w:r>
              <w:proofErr w:type="gramEnd"/>
              <w:r w:rsidRPr="00250492">
                <w:t>] Available at: https://www.thestar.com/news/canada/2015/05/31/how-many-first-nations-kids-died-in-residential-schools-justice-murray-sinclair-says-canada-needs-answers.html [Accessed 24 Nov. 2018].</w:t>
              </w:r>
            </w:p>
            <w:p w14:paraId="19B2E216" w14:textId="77777777" w:rsidR="00F0139B" w:rsidRDefault="004A0AE8">
              <w:r w:rsidRPr="004A0AE8">
                <w:t xml:space="preserve">Enright, R. (1991). </w:t>
              </w:r>
              <w:proofErr w:type="gramStart"/>
              <w:r w:rsidRPr="004A0AE8">
                <w:t xml:space="preserve">The Moral Development of </w:t>
              </w:r>
              <w:proofErr w:type="spellStart"/>
              <w:r w:rsidRPr="004A0AE8">
                <w:t>Forgivemess</w:t>
              </w:r>
              <w:proofErr w:type="spellEnd"/>
              <w:r w:rsidRPr="004A0AE8">
                <w:t>.</w:t>
              </w:r>
              <w:proofErr w:type="gramEnd"/>
              <w:r w:rsidRPr="004A0AE8">
                <w:t xml:space="preserve"> In: L. Erlbaum, ed., Handbook of Moral Behaviour and Development, 1st ed. [online] New York: Psychology Press. Available at: https://books.google.co.uk/books?hl=en&amp;lr=&amp;id=LM17AgAAQBAJ&amp;oi=fnd&amp;pg=PA123&amp;dq=the+moral+development+of+forgiveness+&amp;ots=No12xUFe40&amp;sig=B354K71zpKworTzN6AdIRXDyltk#v=onepage&amp;q=the%20moral%20development%20of%20forgiveness&amp;f=false [Accessed 25 Nov. 2018].</w:t>
              </w:r>
            </w:p>
            <w:p w14:paraId="2D21363D" w14:textId="6904DF41" w:rsidR="00F0139B" w:rsidRDefault="00F0139B">
              <w:proofErr w:type="spellStart"/>
              <w:r w:rsidRPr="00F0139B">
                <w:t>Depalma</w:t>
              </w:r>
              <w:proofErr w:type="spellEnd"/>
              <w:r w:rsidRPr="00F0139B">
                <w:t xml:space="preserve">, A. (1998). </w:t>
              </w:r>
              <w:proofErr w:type="gramStart"/>
              <w:r w:rsidRPr="00F0139B">
                <w:t xml:space="preserve">Canada's Indigenous Tribes </w:t>
              </w:r>
              <w:proofErr w:type="spellStart"/>
              <w:r w:rsidRPr="00F0139B">
                <w:t>Recieve</w:t>
              </w:r>
              <w:proofErr w:type="spellEnd"/>
              <w:r w:rsidRPr="00F0139B">
                <w:t xml:space="preserve"> Formal Apology.</w:t>
              </w:r>
              <w:proofErr w:type="gramEnd"/>
              <w:r w:rsidRPr="00F0139B">
                <w:t xml:space="preserve"> </w:t>
              </w:r>
              <w:proofErr w:type="gramStart"/>
              <w:r w:rsidRPr="00F0139B">
                <w:t>The New York Times.</w:t>
              </w:r>
              <w:proofErr w:type="gramEnd"/>
              <w:r w:rsidRPr="00F0139B">
                <w:t xml:space="preserve"> [</w:t>
              </w:r>
              <w:proofErr w:type="gramStart"/>
              <w:r w:rsidRPr="00F0139B">
                <w:t>online</w:t>
              </w:r>
              <w:proofErr w:type="gramEnd"/>
              <w:r w:rsidRPr="00F0139B">
                <w:t>] Available at: https://www.nytimes.com/1998/01/08/world/canada-s-indigenous-tribes-receive-formal-apology.html [Accessed 27 Nov. 2018].</w:t>
              </w:r>
            </w:p>
            <w:p w14:paraId="1E4E884D" w14:textId="7E98206F" w:rsidR="00C83DAF" w:rsidRDefault="00A121D6"/>
          </w:sdtContent>
        </w:sdt>
      </w:sdtContent>
    </w:sdt>
    <w:sectPr w:rsidR="00C83D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04354B" w14:textId="77777777" w:rsidR="00DC1E41" w:rsidRDefault="00DC1E41" w:rsidP="00A05937">
      <w:pPr>
        <w:spacing w:after="0" w:line="240" w:lineRule="auto"/>
      </w:pPr>
      <w:r>
        <w:separator/>
      </w:r>
    </w:p>
  </w:endnote>
  <w:endnote w:type="continuationSeparator" w:id="0">
    <w:p w14:paraId="4B19DEA9" w14:textId="77777777" w:rsidR="00DC1E41" w:rsidRDefault="00DC1E41" w:rsidP="00A0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77190" w14:textId="2DE78EB2" w:rsidR="00DD75CB" w:rsidRDefault="00DD75CB">
    <w:pPr>
      <w:pStyle w:val="Footer"/>
      <w:jc w:val="center"/>
    </w:pPr>
  </w:p>
  <w:p w14:paraId="0BCBCEFE" w14:textId="44C56C66" w:rsidR="00687213" w:rsidRDefault="00DD75CB">
    <w:pPr>
      <w:pStyle w:val="Footer"/>
    </w:pPr>
    <w:r>
      <w:t xml:space="preserve">Mali Burgess </w:t>
    </w:r>
  </w:p>
  <w:p w14:paraId="275A0D85" w14:textId="64DC7106" w:rsidR="00DD75CB" w:rsidRDefault="00DD75CB">
    <w:pPr>
      <w:pStyle w:val="Footer"/>
    </w:pPr>
    <w:r>
      <w:t>ID Number: P151027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66029" w14:textId="77777777" w:rsidR="00DC1E41" w:rsidRDefault="00DC1E41" w:rsidP="00A05937">
      <w:pPr>
        <w:spacing w:after="0" w:line="240" w:lineRule="auto"/>
      </w:pPr>
      <w:r>
        <w:separator/>
      </w:r>
    </w:p>
  </w:footnote>
  <w:footnote w:type="continuationSeparator" w:id="0">
    <w:p w14:paraId="27A7B9C1" w14:textId="77777777" w:rsidR="00DC1E41" w:rsidRDefault="00DC1E41" w:rsidP="00A059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4728045"/>
      <w:docPartObj>
        <w:docPartGallery w:val="Page Numbers (Top of Page)"/>
        <w:docPartUnique/>
      </w:docPartObj>
    </w:sdtPr>
    <w:sdtEndPr>
      <w:rPr>
        <w:noProof/>
      </w:rPr>
    </w:sdtEndPr>
    <w:sdtContent>
      <w:p w14:paraId="20842D02" w14:textId="0DF8E41E" w:rsidR="00DD75CB" w:rsidRDefault="00DD75CB">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6ADE69D1" w14:textId="77777777" w:rsidR="00DD75CB" w:rsidRDefault="00DD75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E3"/>
    <w:rsid w:val="00012B81"/>
    <w:rsid w:val="0001406F"/>
    <w:rsid w:val="00023716"/>
    <w:rsid w:val="00026F30"/>
    <w:rsid w:val="00031610"/>
    <w:rsid w:val="00034625"/>
    <w:rsid w:val="000406B4"/>
    <w:rsid w:val="00052EF8"/>
    <w:rsid w:val="00060578"/>
    <w:rsid w:val="00060AC6"/>
    <w:rsid w:val="00067350"/>
    <w:rsid w:val="00077A43"/>
    <w:rsid w:val="00083943"/>
    <w:rsid w:val="000A1179"/>
    <w:rsid w:val="000A600A"/>
    <w:rsid w:val="000C08B8"/>
    <w:rsid w:val="000D4865"/>
    <w:rsid w:val="000E0AD7"/>
    <w:rsid w:val="000E466D"/>
    <w:rsid w:val="000F4B17"/>
    <w:rsid w:val="00110DEB"/>
    <w:rsid w:val="001506F2"/>
    <w:rsid w:val="00170FDF"/>
    <w:rsid w:val="00193739"/>
    <w:rsid w:val="00197385"/>
    <w:rsid w:val="001B4FFE"/>
    <w:rsid w:val="001D1FB8"/>
    <w:rsid w:val="0020024C"/>
    <w:rsid w:val="00207B2E"/>
    <w:rsid w:val="002103C0"/>
    <w:rsid w:val="00216487"/>
    <w:rsid w:val="00223152"/>
    <w:rsid w:val="00227627"/>
    <w:rsid w:val="00233D20"/>
    <w:rsid w:val="002417CE"/>
    <w:rsid w:val="00246559"/>
    <w:rsid w:val="00247BF6"/>
    <w:rsid w:val="00250492"/>
    <w:rsid w:val="00254626"/>
    <w:rsid w:val="002569D1"/>
    <w:rsid w:val="002605C7"/>
    <w:rsid w:val="002771D8"/>
    <w:rsid w:val="00294D1E"/>
    <w:rsid w:val="002C4231"/>
    <w:rsid w:val="002C51DC"/>
    <w:rsid w:val="002D7458"/>
    <w:rsid w:val="003170E6"/>
    <w:rsid w:val="003270BC"/>
    <w:rsid w:val="0034029A"/>
    <w:rsid w:val="00355D54"/>
    <w:rsid w:val="00363839"/>
    <w:rsid w:val="00364B8A"/>
    <w:rsid w:val="003C32F9"/>
    <w:rsid w:val="003D4C98"/>
    <w:rsid w:val="003D5AE7"/>
    <w:rsid w:val="003E28F7"/>
    <w:rsid w:val="003E2DAA"/>
    <w:rsid w:val="003F25F6"/>
    <w:rsid w:val="003F6C15"/>
    <w:rsid w:val="00405050"/>
    <w:rsid w:val="0041072E"/>
    <w:rsid w:val="00416497"/>
    <w:rsid w:val="00446A70"/>
    <w:rsid w:val="00461846"/>
    <w:rsid w:val="00473B62"/>
    <w:rsid w:val="004767B6"/>
    <w:rsid w:val="004778B1"/>
    <w:rsid w:val="004858C3"/>
    <w:rsid w:val="00486C57"/>
    <w:rsid w:val="004A0AE8"/>
    <w:rsid w:val="004A1327"/>
    <w:rsid w:val="004A6528"/>
    <w:rsid w:val="004B41D1"/>
    <w:rsid w:val="004C1147"/>
    <w:rsid w:val="004C21DF"/>
    <w:rsid w:val="004D60AC"/>
    <w:rsid w:val="004D758D"/>
    <w:rsid w:val="004F6D46"/>
    <w:rsid w:val="005022A4"/>
    <w:rsid w:val="005050EB"/>
    <w:rsid w:val="005421E4"/>
    <w:rsid w:val="00574D29"/>
    <w:rsid w:val="0058475A"/>
    <w:rsid w:val="00584DAD"/>
    <w:rsid w:val="005C26F3"/>
    <w:rsid w:val="005C2907"/>
    <w:rsid w:val="005C3A5C"/>
    <w:rsid w:val="005D11A9"/>
    <w:rsid w:val="005D4108"/>
    <w:rsid w:val="005D4C48"/>
    <w:rsid w:val="005E3236"/>
    <w:rsid w:val="005E5906"/>
    <w:rsid w:val="005F1268"/>
    <w:rsid w:val="005F6299"/>
    <w:rsid w:val="006078C4"/>
    <w:rsid w:val="0061560C"/>
    <w:rsid w:val="00632F18"/>
    <w:rsid w:val="00673CF3"/>
    <w:rsid w:val="006778D6"/>
    <w:rsid w:val="00681254"/>
    <w:rsid w:val="00685B70"/>
    <w:rsid w:val="00687213"/>
    <w:rsid w:val="00695D82"/>
    <w:rsid w:val="006A1D19"/>
    <w:rsid w:val="006A61A5"/>
    <w:rsid w:val="006C0FCB"/>
    <w:rsid w:val="006C7D46"/>
    <w:rsid w:val="006D5CED"/>
    <w:rsid w:val="00700BFF"/>
    <w:rsid w:val="00702FF6"/>
    <w:rsid w:val="0070383E"/>
    <w:rsid w:val="00703EA3"/>
    <w:rsid w:val="0070726B"/>
    <w:rsid w:val="00724C42"/>
    <w:rsid w:val="00725832"/>
    <w:rsid w:val="00733A16"/>
    <w:rsid w:val="00767E69"/>
    <w:rsid w:val="00795DF9"/>
    <w:rsid w:val="00795EAD"/>
    <w:rsid w:val="007A4393"/>
    <w:rsid w:val="007B25CC"/>
    <w:rsid w:val="007C1BE3"/>
    <w:rsid w:val="007C7EF3"/>
    <w:rsid w:val="007D14D1"/>
    <w:rsid w:val="007E0CFF"/>
    <w:rsid w:val="007F1FDC"/>
    <w:rsid w:val="007F466B"/>
    <w:rsid w:val="007F6A97"/>
    <w:rsid w:val="00806C25"/>
    <w:rsid w:val="00821A29"/>
    <w:rsid w:val="0082271E"/>
    <w:rsid w:val="00843809"/>
    <w:rsid w:val="00873CE3"/>
    <w:rsid w:val="008747BD"/>
    <w:rsid w:val="0088141F"/>
    <w:rsid w:val="00890531"/>
    <w:rsid w:val="00897363"/>
    <w:rsid w:val="008A4FE8"/>
    <w:rsid w:val="008B4C9A"/>
    <w:rsid w:val="008B51CC"/>
    <w:rsid w:val="008D3DD9"/>
    <w:rsid w:val="008D3EF6"/>
    <w:rsid w:val="008F3A4F"/>
    <w:rsid w:val="00920DAE"/>
    <w:rsid w:val="00923B6F"/>
    <w:rsid w:val="0092471F"/>
    <w:rsid w:val="00927D59"/>
    <w:rsid w:val="00941E3F"/>
    <w:rsid w:val="00952917"/>
    <w:rsid w:val="00954E37"/>
    <w:rsid w:val="00965EA8"/>
    <w:rsid w:val="00974C72"/>
    <w:rsid w:val="00990194"/>
    <w:rsid w:val="00992636"/>
    <w:rsid w:val="009B6477"/>
    <w:rsid w:val="009C27FC"/>
    <w:rsid w:val="009D2865"/>
    <w:rsid w:val="009D51F3"/>
    <w:rsid w:val="009E6623"/>
    <w:rsid w:val="009E6E4F"/>
    <w:rsid w:val="009F13B2"/>
    <w:rsid w:val="00A04D1D"/>
    <w:rsid w:val="00A05000"/>
    <w:rsid w:val="00A05937"/>
    <w:rsid w:val="00A121D6"/>
    <w:rsid w:val="00A17322"/>
    <w:rsid w:val="00A30162"/>
    <w:rsid w:val="00A43862"/>
    <w:rsid w:val="00A607D3"/>
    <w:rsid w:val="00A64942"/>
    <w:rsid w:val="00A8025A"/>
    <w:rsid w:val="00A907D1"/>
    <w:rsid w:val="00A93C01"/>
    <w:rsid w:val="00AA28B4"/>
    <w:rsid w:val="00AD0D08"/>
    <w:rsid w:val="00AD1F6B"/>
    <w:rsid w:val="00AD5D28"/>
    <w:rsid w:val="00B01258"/>
    <w:rsid w:val="00B07AE5"/>
    <w:rsid w:val="00B175D0"/>
    <w:rsid w:val="00B20461"/>
    <w:rsid w:val="00B34A1E"/>
    <w:rsid w:val="00B62280"/>
    <w:rsid w:val="00B842CA"/>
    <w:rsid w:val="00B91218"/>
    <w:rsid w:val="00B93E41"/>
    <w:rsid w:val="00B94E2F"/>
    <w:rsid w:val="00BA4DAC"/>
    <w:rsid w:val="00BB22AB"/>
    <w:rsid w:val="00BB3213"/>
    <w:rsid w:val="00BD25CA"/>
    <w:rsid w:val="00BD3831"/>
    <w:rsid w:val="00BF34D5"/>
    <w:rsid w:val="00C05F98"/>
    <w:rsid w:val="00C134A2"/>
    <w:rsid w:val="00C169EC"/>
    <w:rsid w:val="00C258F2"/>
    <w:rsid w:val="00C42E3A"/>
    <w:rsid w:val="00C46290"/>
    <w:rsid w:val="00C4659E"/>
    <w:rsid w:val="00C47560"/>
    <w:rsid w:val="00C538D7"/>
    <w:rsid w:val="00C71BDD"/>
    <w:rsid w:val="00C83DAF"/>
    <w:rsid w:val="00C85828"/>
    <w:rsid w:val="00C86326"/>
    <w:rsid w:val="00CB386A"/>
    <w:rsid w:val="00CB768A"/>
    <w:rsid w:val="00CC0000"/>
    <w:rsid w:val="00CF1021"/>
    <w:rsid w:val="00CF5D68"/>
    <w:rsid w:val="00CF6AF4"/>
    <w:rsid w:val="00D16586"/>
    <w:rsid w:val="00D17A0A"/>
    <w:rsid w:val="00D216E5"/>
    <w:rsid w:val="00D34FC2"/>
    <w:rsid w:val="00D40A43"/>
    <w:rsid w:val="00D92210"/>
    <w:rsid w:val="00DA7A13"/>
    <w:rsid w:val="00DA7C68"/>
    <w:rsid w:val="00DB3631"/>
    <w:rsid w:val="00DC1E41"/>
    <w:rsid w:val="00DD1270"/>
    <w:rsid w:val="00DD75CB"/>
    <w:rsid w:val="00DE2B1A"/>
    <w:rsid w:val="00E05EB8"/>
    <w:rsid w:val="00E36C00"/>
    <w:rsid w:val="00E3719C"/>
    <w:rsid w:val="00E46C20"/>
    <w:rsid w:val="00E74B42"/>
    <w:rsid w:val="00E82157"/>
    <w:rsid w:val="00EA2DDA"/>
    <w:rsid w:val="00EB3039"/>
    <w:rsid w:val="00EB748A"/>
    <w:rsid w:val="00ED04DB"/>
    <w:rsid w:val="00EE11CA"/>
    <w:rsid w:val="00EF705A"/>
    <w:rsid w:val="00F0139B"/>
    <w:rsid w:val="00F24344"/>
    <w:rsid w:val="00F24F9F"/>
    <w:rsid w:val="00F63A60"/>
    <w:rsid w:val="00F833B5"/>
    <w:rsid w:val="00FB1363"/>
    <w:rsid w:val="00FD24A7"/>
    <w:rsid w:val="00FD305F"/>
    <w:rsid w:val="00FE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F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3DA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B42"/>
    <w:rPr>
      <w:rFonts w:ascii="Tahoma" w:hAnsi="Tahoma" w:cs="Tahoma"/>
      <w:sz w:val="16"/>
      <w:szCs w:val="16"/>
    </w:rPr>
  </w:style>
  <w:style w:type="character" w:customStyle="1" w:styleId="Heading1Char">
    <w:name w:val="Heading 1 Char"/>
    <w:basedOn w:val="DefaultParagraphFont"/>
    <w:link w:val="Heading1"/>
    <w:uiPriority w:val="9"/>
    <w:rsid w:val="00C83DAF"/>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C83DAF"/>
  </w:style>
  <w:style w:type="paragraph" w:styleId="Header">
    <w:name w:val="header"/>
    <w:basedOn w:val="Normal"/>
    <w:link w:val="HeaderChar"/>
    <w:uiPriority w:val="99"/>
    <w:unhideWhenUsed/>
    <w:rsid w:val="00A05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937"/>
  </w:style>
  <w:style w:type="paragraph" w:styleId="Footer">
    <w:name w:val="footer"/>
    <w:basedOn w:val="Normal"/>
    <w:link w:val="FooterChar"/>
    <w:uiPriority w:val="99"/>
    <w:unhideWhenUsed/>
    <w:rsid w:val="00A05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937"/>
  </w:style>
  <w:style w:type="paragraph" w:styleId="FootnoteText">
    <w:name w:val="footnote text"/>
    <w:basedOn w:val="Normal"/>
    <w:link w:val="FootnoteTextChar"/>
    <w:uiPriority w:val="99"/>
    <w:semiHidden/>
    <w:unhideWhenUsed/>
    <w:rsid w:val="006872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213"/>
    <w:rPr>
      <w:sz w:val="20"/>
      <w:szCs w:val="20"/>
    </w:rPr>
  </w:style>
  <w:style w:type="character" w:styleId="FootnoteReference">
    <w:name w:val="footnote reference"/>
    <w:basedOn w:val="DefaultParagraphFont"/>
    <w:uiPriority w:val="99"/>
    <w:semiHidden/>
    <w:unhideWhenUsed/>
    <w:rsid w:val="0068721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3DA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B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B42"/>
    <w:rPr>
      <w:rFonts w:ascii="Tahoma" w:hAnsi="Tahoma" w:cs="Tahoma"/>
      <w:sz w:val="16"/>
      <w:szCs w:val="16"/>
    </w:rPr>
  </w:style>
  <w:style w:type="character" w:customStyle="1" w:styleId="Heading1Char">
    <w:name w:val="Heading 1 Char"/>
    <w:basedOn w:val="DefaultParagraphFont"/>
    <w:link w:val="Heading1"/>
    <w:uiPriority w:val="9"/>
    <w:rsid w:val="00C83DAF"/>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C83DAF"/>
  </w:style>
  <w:style w:type="paragraph" w:styleId="Header">
    <w:name w:val="header"/>
    <w:basedOn w:val="Normal"/>
    <w:link w:val="HeaderChar"/>
    <w:uiPriority w:val="99"/>
    <w:unhideWhenUsed/>
    <w:rsid w:val="00A05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937"/>
  </w:style>
  <w:style w:type="paragraph" w:styleId="Footer">
    <w:name w:val="footer"/>
    <w:basedOn w:val="Normal"/>
    <w:link w:val="FooterChar"/>
    <w:uiPriority w:val="99"/>
    <w:unhideWhenUsed/>
    <w:rsid w:val="00A05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937"/>
  </w:style>
  <w:style w:type="paragraph" w:styleId="FootnoteText">
    <w:name w:val="footnote text"/>
    <w:basedOn w:val="Normal"/>
    <w:link w:val="FootnoteTextChar"/>
    <w:uiPriority w:val="99"/>
    <w:semiHidden/>
    <w:unhideWhenUsed/>
    <w:rsid w:val="006872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213"/>
    <w:rPr>
      <w:sz w:val="20"/>
      <w:szCs w:val="20"/>
    </w:rPr>
  </w:style>
  <w:style w:type="character" w:styleId="FootnoteReference">
    <w:name w:val="footnote reference"/>
    <w:basedOn w:val="DefaultParagraphFont"/>
    <w:uiPriority w:val="99"/>
    <w:semiHidden/>
    <w:unhideWhenUsed/>
    <w:rsid w:val="006872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046520">
      <w:bodyDiv w:val="1"/>
      <w:marLeft w:val="0"/>
      <w:marRight w:val="0"/>
      <w:marTop w:val="0"/>
      <w:marBottom w:val="0"/>
      <w:divBdr>
        <w:top w:val="none" w:sz="0" w:space="0" w:color="auto"/>
        <w:left w:val="none" w:sz="0" w:space="0" w:color="auto"/>
        <w:bottom w:val="none" w:sz="0" w:space="0" w:color="auto"/>
        <w:right w:val="none" w:sz="0" w:space="0" w:color="auto"/>
      </w:divBdr>
    </w:div>
    <w:div w:id="488448849">
      <w:bodyDiv w:val="1"/>
      <w:marLeft w:val="0"/>
      <w:marRight w:val="0"/>
      <w:marTop w:val="0"/>
      <w:marBottom w:val="0"/>
      <w:divBdr>
        <w:top w:val="none" w:sz="0" w:space="0" w:color="auto"/>
        <w:left w:val="none" w:sz="0" w:space="0" w:color="auto"/>
        <w:bottom w:val="none" w:sz="0" w:space="0" w:color="auto"/>
        <w:right w:val="none" w:sz="0" w:space="0" w:color="auto"/>
      </w:divBdr>
    </w:div>
    <w:div w:id="1029451443">
      <w:bodyDiv w:val="1"/>
      <w:marLeft w:val="0"/>
      <w:marRight w:val="0"/>
      <w:marTop w:val="0"/>
      <w:marBottom w:val="0"/>
      <w:divBdr>
        <w:top w:val="none" w:sz="0" w:space="0" w:color="auto"/>
        <w:left w:val="none" w:sz="0" w:space="0" w:color="auto"/>
        <w:bottom w:val="none" w:sz="0" w:space="0" w:color="auto"/>
        <w:right w:val="none" w:sz="0" w:space="0" w:color="auto"/>
      </w:divBdr>
    </w:div>
    <w:div w:id="1227574209">
      <w:bodyDiv w:val="1"/>
      <w:marLeft w:val="0"/>
      <w:marRight w:val="0"/>
      <w:marTop w:val="0"/>
      <w:marBottom w:val="0"/>
      <w:divBdr>
        <w:top w:val="none" w:sz="0" w:space="0" w:color="auto"/>
        <w:left w:val="none" w:sz="0" w:space="0" w:color="auto"/>
        <w:bottom w:val="none" w:sz="0" w:space="0" w:color="auto"/>
        <w:right w:val="none" w:sz="0" w:space="0" w:color="auto"/>
      </w:divBdr>
    </w:div>
    <w:div w:id="136598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6CB"/>
    <w:rsid w:val="007F5513"/>
    <w:rsid w:val="00F40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57C75C86D0462082D8C47DFFD9274C">
    <w:name w:val="E357C75C86D0462082D8C47DFFD9274C"/>
    <w:rsid w:val="00F406CB"/>
  </w:style>
  <w:style w:type="paragraph" w:customStyle="1" w:styleId="C312E0250CD447528CB60246176577E0">
    <w:name w:val="C312E0250CD447528CB60246176577E0"/>
    <w:rsid w:val="00F406CB"/>
  </w:style>
  <w:style w:type="paragraph" w:customStyle="1" w:styleId="BE18C65EF8C14F5DB5055238081C19A4">
    <w:name w:val="BE18C65EF8C14F5DB5055238081C19A4"/>
    <w:rsid w:val="00F406CB"/>
  </w:style>
  <w:style w:type="paragraph" w:customStyle="1" w:styleId="9F0173FE68024819A59F4416C965E76A">
    <w:name w:val="9F0173FE68024819A59F4416C965E76A"/>
    <w:rsid w:val="00F406CB"/>
  </w:style>
  <w:style w:type="paragraph" w:customStyle="1" w:styleId="DF5E8ADA689142CA8D5675A77D32AF0B">
    <w:name w:val="DF5E8ADA689142CA8D5675A77D32AF0B"/>
    <w:rsid w:val="00F406CB"/>
  </w:style>
  <w:style w:type="paragraph" w:customStyle="1" w:styleId="E88AFA94B52E4113B9663227C7E80C32">
    <w:name w:val="E88AFA94B52E4113B9663227C7E80C32"/>
    <w:rsid w:val="00F406C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57C75C86D0462082D8C47DFFD9274C">
    <w:name w:val="E357C75C86D0462082D8C47DFFD9274C"/>
    <w:rsid w:val="00F406CB"/>
  </w:style>
  <w:style w:type="paragraph" w:customStyle="1" w:styleId="C312E0250CD447528CB60246176577E0">
    <w:name w:val="C312E0250CD447528CB60246176577E0"/>
    <w:rsid w:val="00F406CB"/>
  </w:style>
  <w:style w:type="paragraph" w:customStyle="1" w:styleId="BE18C65EF8C14F5DB5055238081C19A4">
    <w:name w:val="BE18C65EF8C14F5DB5055238081C19A4"/>
    <w:rsid w:val="00F406CB"/>
  </w:style>
  <w:style w:type="paragraph" w:customStyle="1" w:styleId="9F0173FE68024819A59F4416C965E76A">
    <w:name w:val="9F0173FE68024819A59F4416C965E76A"/>
    <w:rsid w:val="00F406CB"/>
  </w:style>
  <w:style w:type="paragraph" w:customStyle="1" w:styleId="DF5E8ADA689142CA8D5675A77D32AF0B">
    <w:name w:val="DF5E8ADA689142CA8D5675A77D32AF0B"/>
    <w:rsid w:val="00F406CB"/>
  </w:style>
  <w:style w:type="paragraph" w:customStyle="1" w:styleId="E88AFA94B52E4113B9663227C7E80C32">
    <w:name w:val="E88AFA94B52E4113B9663227C7E80C32"/>
    <w:rsid w:val="00F406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Mil96</b:Tag>
    <b:SourceType>Book</b:SourceType>
    <b:Guid>{B82C5A8E-F771-4FE6-8244-A2EB2B7012BF}</b:Guid>
    <b:Title>Shingwauk's Vision; A History of Native Residential Schools</b:Title>
    <b:Year>1996</b:Year>
    <b:City>London</b:City>
    <b:Publisher>Univeristy of Toronto Press</b:Publisher>
    <b:Author>
      <b:Author>
        <b:NameList>
          <b:Person>
            <b:Last>Miller</b:Last>
            <b:Middle>R</b:Middle>
            <b:First>J</b:First>
          </b:Person>
        </b:NameList>
      </b:Author>
    </b:Author>
    <b:RefOrder>2</b:RefOrder>
  </b:Source>
  <b:Source>
    <b:Tag>AsL</b:Tag>
    <b:SourceType>Book</b:SourceType>
    <b:Guid>{4C1972EB-4C81-C34C-B667-7EC14D85FEC7}</b:Guid>
    <b:Title>As Long as the Sun Shines and Water Flows; A Reader in Canadian Native Studiess</b:Title>
    <b:RefOrder>3</b:RefOrder>
  </b:Source>
  <b:Source>
    <b:Tag>Get</b:Tag>
    <b:SourceType>Book</b:SourceType>
    <b:Guid>{1ACEF06B-E661-6C4C-A1C3-83D54C1C46E9}</b:Guid>
    <b:Title>As Long as the Sun Shines and Water Flows; A Reader in Canadian Native Studies</b:Title>
    <b:City>Vancouver</b:City>
    <b:Publisher>University of British Columbia Press</b:Publisher>
    <b:Author>
      <b:Editor>
        <b:NameList>
          <b:Person>
            <b:Last>Getty</b:Last>
            <b:Middle>A.L</b:Middle>
            <b:First>I</b:First>
          </b:Person>
          <b:Person>
            <b:Last>Lussier</b:Last>
            <b:Middle>S</b:Middle>
            <b:First>A</b:First>
          </b:Person>
        </b:NameList>
      </b:Editor>
    </b:Author>
    <b:RefOrder>4</b:RefOrder>
  </b:Source>
  <b:Source>
    <b:Tag>Get00</b:Tag>
    <b:SourceType>Book</b:SourceType>
    <b:Guid>{9A1D9B56-4D82-5F42-81BC-4B07A535F6A3}</b:Guid>
    <b:Title>As Long as the Sun Shines and Water Flows; A Reader in Canadian Native Studies</b:Title>
    <b:City>Vancouver</b:City>
    <b:Publisher>University of British Columbia Press</b:Publisher>
    <b:Year>2000</b:Year>
    <b:Edition>5th</b:Edition>
    <b:Author>
      <b:Author>
        <b:NameList>
          <b:Person>
            <b:Last>Getty</b:Last>
            <b:Middle>A.L</b:Middle>
            <b:First>I</b:First>
          </b:Person>
          <b:Person>
            <b:Last>Lussier</b:Last>
            <b:Middle>S</b:Middle>
            <b:First>A</b:First>
          </b:Person>
        </b:NameList>
      </b:Author>
    </b:Author>
    <b:RefOrder>5</b:RefOrder>
  </b:Source>
  <b:Source>
    <b:Tag>Par18</b:Tag>
    <b:SourceType>ArticleInAPeriodical</b:SourceType>
    <b:Guid>{33852ADB-6FBE-4E95-8D9C-D92CF5DEA51B}</b:Guid>
    <b:Title>The Canadian Encyclopedia</b:Title>
    <b:Year>2018</b:Year>
    <b:JournalName>Indian Act</b:JournalName>
    <b:Author>
      <b:Author>
        <b:NameList>
          <b:Person>
            <b:Last>Parrott</b:Last>
            <b:First>Z</b:First>
          </b:Person>
        </b:NameList>
      </b:Author>
    </b:Author>
    <b:PeriodicalTitle>Indian Act</b:PeriodicalTitle>
    <b:Month>October</b:Month>
    <b:Day>23</b:Day>
    <b:RefOrder>6</b:RefOrder>
  </b:Source>
  <b:Source>
    <b:Tag>Nie171</b:Tag>
    <b:SourceType>Book</b:SourceType>
    <b:Guid>{484043EF-8FD1-4408-B8A3-635B2FED84B7}</b:Guid>
    <b:Title>Truth and Indignation; Canada's Truth and Reconciliation Commission on Indian Residential Schools</b:Title>
    <b:Year>2017</b:Year>
    <b:City>Toronto</b:City>
    <b:Publisher>Univeristy of Toronto Press</b:Publisher>
    <b:Edition>2nd</b:Edition>
    <b:Author>
      <b:Author>
        <b:NameList>
          <b:Person>
            <b:Last>Niezen</b:Last>
            <b:First>R</b:First>
          </b:Person>
        </b:NameList>
      </b:Author>
    </b:Author>
    <b:RefOrder>7</b:RefOrder>
  </b:Source>
  <b:Source>
    <b:Tag>Mil182</b:Tag>
    <b:SourceType>ArticleInAPeriodical</b:SourceType>
    <b:Guid>{28605089-D647-44F1-8F77-BF06DA039B0F}</b:Guid>
    <b:Title>Residential School's in Canada</b:Title>
    <b:Year>2018</b:Year>
    <b:JournalName>The Canadian Encyclopedia </b:JournalName>
    <b:Author>
      <b:Author>
        <b:NameList>
          <b:Person>
            <b:Last>Miller </b:Last>
            <b:Middle>R</b:Middle>
            <b:First>J</b:First>
          </b:Person>
        </b:NameList>
      </b:Author>
    </b:Author>
    <b:PeriodicalTitle>The Canadian Encyclopedia </b:PeriodicalTitle>
    <b:Month>November</b:Month>
    <b:Day>21</b:Day>
    <b:RefOrder>8</b:RefOrder>
  </b:Source>
  <b:Source>
    <b:Tag>Reg101</b:Tag>
    <b:SourceType>Book</b:SourceType>
    <b:Guid>{EC3DBA3E-7646-4D88-9F0D-3AB7F6E5A941}</b:Guid>
    <b:Title>Unsettling the Settler Within; Indian Residential Schools, Truth Telling and Reconciliation in Canada</b:Title>
    <b:Year>2010</b:Year>
    <b:City>Vancouver </b:City>
    <b:Publisher>UBC Press</b:Publisher>
    <b:Author>
      <b:Author>
        <b:NameList>
          <b:Person>
            <b:Last>Regan</b:Last>
            <b:First>P</b:First>
          </b:Person>
        </b:NameList>
      </b:Author>
    </b:Author>
    <b:RefOrder>9</b:RefOrder>
  </b:Source>
  <b:Source>
    <b:Tag>Hay11</b:Tag>
    <b:SourceType>Book</b:SourceType>
    <b:Guid>{8A53AAAD-107C-4B13-A40F-A525ABBC2B98}</b:Guid>
    <b:Title>Unspeakable Truths, Transitional Justice and The Challenge of Truth Commissions</b:Title>
    <b:Year>2011</b:Year>
    <b:City>New York</b:City>
    <b:Publisher>Routledge</b:Publisher>
    <b:Edition>2nd</b:Edition>
    <b:Author>
      <b:Author>
        <b:NameList>
          <b:Person>
            <b:Last>Hayner</b:Last>
            <b:Middle>B</b:Middle>
            <b:First>P</b:First>
          </b:Person>
        </b:NameList>
      </b:Author>
    </b:Author>
    <b:RefOrder>10</b:RefOrder>
  </b:Source>
  <b:Source>
    <b:Tag>Tru12</b:Tag>
    <b:SourceType>Report</b:SourceType>
    <b:Guid>{18C37D85-4CE5-4024-8A26-B30BAF1DEE5B}</b:Guid>
    <b:Title>Truth and Reconciliation Commission of Canada; Calls to Action</b:Title>
    <b:Year>2012</b:Year>
    <b:City>Winnipeg</b:City>
    <b:Publisher>Truth and Reconciliation Commission of Canada</b:Publisher>
    <b:Author>
      <b:Author>
        <b:NameList>
          <b:Person>
            <b:Last>Canada</b:Last>
            <b:First>Truth</b:First>
            <b:Middle>and Reconciliation Commission of</b:Middle>
          </b:Person>
        </b:NameList>
      </b:Author>
    </b:Author>
    <b:RefOrder>11</b:RefOrder>
  </b:Source>
  <b:Source>
    <b:Tag>Tru15</b:Tag>
    <b:SourceType>Report</b:SourceType>
    <b:Guid>{CF8E4ACE-FFF6-4623-A4FA-CBB53CCE0187}</b:Guid>
    <b:Title>Canada’s Residential Schools: The History, Part 1 Origins to 1939. The Final Report of the Truth and Reconciliation Commission of Canada</b:Title>
    <b:Year>2015</b:Year>
    <b:Publisher>McGill-Queen’s University Press</b:Publisher>
    <b:City>London</b:City>
    <b:Author>
      <b:Author>
        <b:NameList>
          <b:Person>
            <b:Last>Canada</b:Last>
            <b:First>Truth</b:First>
            <b:Middle>and Reconciliation Commission of</b:Middle>
          </b:Person>
        </b:NameList>
      </b:Author>
    </b:Author>
    <b:RefOrder>12</b:RefOrder>
  </b:Source>
  <b:Source>
    <b:Tag>Nag13</b:Tag>
    <b:SourceType>JournalArticle</b:SourceType>
    <b:Guid>{9C2EA433-698C-4728-8E4E-01956469FB2F}</b:Guid>
    <b:Title>International Journal of Transitional Justice</b:Title>
    <b:Year>2013</b:Year>
    <b:JournalName>The Scope and Bounds of Transitional Justice and the Canadian Truth and Reconciliation Commission</b:JournalName>
    <b:Volume>7</b:Volume>
    <b:Issue>1</b:Issue>
    <b:Author>
      <b:Author>
        <b:NameList>
          <b:Person>
            <b:Last>Nagy</b:Last>
            <b:Middle>L</b:Middle>
            <b:First>R</b:First>
          </b:Person>
        </b:NameList>
      </b:Author>
    </b:Author>
    <b:RefOrder>13</b:RefOrder>
  </b:Source>
  <b:Source>
    <b:Tag>CAN18</b:Tag>
    <b:SourceType>JournalArticle</b:SourceType>
    <b:Guid>{E1DB2D3E-1562-4F27-845B-61098D2E3F89}</b:Guid>
    <b:Title>1998 - Federal Government Statement of Reconciliation</b:Title>
    <b:JournalName>CANADIAN HISTORY.CA: The Many Histories of Canada</b:JournalName>
    <b:Year>2018</b:Year>
    <b:Author>
      <b:Author>
        <b:Corporate>CANADIAN HISTORY.CA</b:Corporate>
      </b:Author>
    </b:Author>
    <b:RefOrder>14</b:RefOrder>
  </b:Source>
  <b:Source>
    <b:Tag>Mar16</b:Tag>
    <b:SourceType>ArticleInAPeriodical</b:SourceType>
    <b:Guid>{4FB750B9-2E0A-48C0-AB5A-2C9DA2A6C0F4}</b:Guid>
    <b:Title>Indian Residential Schools Settlement Agreement</b:Title>
    <b:JournalName>The Canadian Encyclopedia </b:JournalName>
    <b:Year>2016</b:Year>
    <b:Author>
      <b:Author>
        <b:NameList>
          <b:Person>
            <b:Last>Marshall</b:Last>
            <b:First>T</b:First>
          </b:Person>
        </b:NameList>
      </b:Author>
    </b:Author>
    <b:PeriodicalTitle>The Canadian Encyclopedia </b:PeriodicalTitle>
    <b:Month>September </b:Month>
    <b:Day>29</b:Day>
    <b:RefOrder>15</b:RefOrder>
  </b:Source>
  <b:Source>
    <b:Tag>Mil99</b:Tag>
    <b:SourceType>Book</b:SourceType>
    <b:Guid>{8CEC72AE-89A8-4502-A607-1E1396408CE9}</b:Guid>
    <b:Title>A National Crime: The Canadian Government and the Residential School System, 1879 to 1986</b:Title>
    <b:Year>1999</b:Year>
    <b:City>Winnipeg</b:City>
    <b:Publisher>University of Manitoba Press</b:Publisher>
    <b:Author>
      <b:Author>
        <b:NameList>
          <b:Person>
            <b:Last>Milloy</b:Last>
            <b:Middle>S</b:Middle>
            <b:First>J</b:First>
          </b:Person>
        </b:NameList>
      </b:Author>
    </b:Author>
    <b:RefOrder>16</b:RefOrder>
  </b:Source>
  <b:Source>
    <b:Tag>Hel08</b:Tag>
    <b:SourceType>Book</b:SourceType>
    <b:Guid>{F00713A0-8F49-4127-BC0E-BF4ED711AA66}</b:Guid>
    <b:Title>Forgiveness and Reconciliation: Religion, Public Policy and Conflict Transformation</b:Title>
    <b:Year>2008</b:Year>
    <b:Publisher>Templeton Foundation Press</b:Publisher>
    <b:Author>
      <b:Author>
        <b:NameList>
          <b:Person>
            <b:Last>Helmick</b:Last>
            <b:Middle>G</b:Middle>
            <b:First>R</b:First>
          </b:Person>
          <b:Person>
            <b:Last>Peterson</b:Last>
            <b:Middle>L</b:Middle>
            <b:First>R</b:First>
          </b:Person>
        </b:NameList>
      </b:Author>
    </b:Author>
    <b:RefOrder>17</b:RefOrder>
  </b:Source>
  <b:Source>
    <b:Tag>Tru151</b:Tag>
    <b:SourceType>Report</b:SourceType>
    <b:Guid>{123BDF81-CD92-4425-9B50-A51D013A1BDD}</b:Guid>
    <b:Author>
      <b:Author>
        <b:Corporate>Truth and Reconciliation Commission of Canada</b:Corporate>
      </b:Author>
    </b:Author>
    <b:Title>Canada’s Residential Schools: Reconciliation. The Final Report of the Truth and Reconciliation Commission of Canada Volume 6</b:Title>
    <b:Year>2015</b:Year>
    <b:Publisher>McGill-Queen’s University Press</b:Publisher>
    <b:City>London</b:City>
    <b:RefOrder>18</b:RefOrder>
  </b:Source>
  <b:Source>
    <b:Tag>Jon96</b:Tag>
    <b:SourceType>JournalArticle</b:SourceType>
    <b:Guid>{E708D0B7-F84D-4205-A4A0-E5CCF6E9442C}</b:Guid>
    <b:Title>Crusading for the Forgotten: Dr. Peter Bryce, Public Health, and Prairie Native Residential Schools</b:Title>
    <b:Year>1996</b:Year>
    <b:JournalName>Canadian Bulletin of Medical History</b:JournalName>
    <b:Pages>199-224</b:Pages>
    <b:Volume>13</b:Volume>
    <b:Issue>2</b:Issue>
    <b:Author>
      <b:Author>
        <b:NameList>
          <b:Person>
            <b:Last>Jones</b:Last>
            <b:Middle>S</b:Middle>
            <b:First>M</b:First>
          </b:Person>
        </b:NameList>
      </b:Author>
    </b:Author>
    <b:RefOrder>19</b:RefOrder>
  </b:Source>
  <b:Source>
    <b:Tag>Tru121</b:Tag>
    <b:SourceType>Report</b:SourceType>
    <b:Guid>{1A8CED21-03AE-47A7-9671-0DB7FA6CB2BB}</b:Guid>
    <b:Title>Truth and Reconciliation Commission of Canada: Calls to Action</b:Title>
    <b:Year>2012</b:Year>
    <b:Author>
      <b:Author>
        <b:Corporate>Truth and Reconciliation Commission of Canada</b:Corporate>
      </b:Author>
    </b:Author>
    <b:Publisher>Truth and Reconciliation Commission of Canada</b:Publisher>
    <b:City>Winnipeg</b:City>
    <b:RefOrder>20</b:RefOrder>
  </b:Source>
  <b:Source>
    <b:Tag>Car17</b:Tag>
    <b:SourceType>JournalArticle</b:SourceType>
    <b:Guid>{15500865-0E7B-4E2E-BD6F-FFFACBA1F5AD}</b:Guid>
    <b:Title>I’m not really healed … I’m just bandaged up”: Perceptions of Healing Among Former Students of Indian Residential Schools</b:Title>
    <b:Year>2017</b:Year>
    <b:JournalName>International Journal of Indigenous Health</b:JournalName>
    <b:Volume>12</b:Volume>
    <b:Issue>1</b:Issue>
    <b:Author>
      <b:Author>
        <b:NameList>
          <b:Person>
            <b:Last>Carr</b:Last>
            <b:First>T</b:First>
          </b:Person>
          <b:Person>
            <b:Last>Chartier</b:Last>
            <b:First>B</b:First>
          </b:Person>
          <b:Person>
            <b:Last>Dadgostari</b:Last>
            <b:First>T</b:First>
          </b:Person>
        </b:NameList>
      </b:Author>
    </b:Author>
    <b:RefOrder>21</b:RefOrder>
  </b:Source>
  <b:Source>
    <b:Tag>Roy96</b:Tag>
    <b:SourceType>Report</b:SourceType>
    <b:Guid>{3D4294F6-AD74-43DB-8848-564068CE5DC0}</b:Guid>
    <b:Title>Royal Commission on Aboriginal Peoples - Final Report - Vol.1 - Looking Forward looking back</b:Title>
    <b:Year>1996</b:Year>
    <b:Author>
      <b:Author>
        <b:Corporate>Royal Commission on Aboriginal Peoples </b:Corporate>
      </b:Author>
    </b:Author>
    <b:Publisher>Indian and Nothern Affairs Canada</b:Publisher>
    <b:City>Ottawa</b:City>
    <b:RefOrder>22</b:RefOrder>
  </b:Source>
  <b:Source>
    <b:Tag>Car18</b:Tag>
    <b:SourceType>InternetSite</b:SourceType>
    <b:Guid>{45E57CB7-EAA1-42AF-9223-8EE5F5570F30}</b:Guid>
    <b:Title>Beyond 94: Where is Canada at with Reconciliation?</b:Title>
    <b:Year>2018</b:Year>
    <b:YearAccessed>2018</b:YearAccessed>
    <b:MonthAccessed>November </b:MonthAccessed>
    <b:DayAccessed>25</b:DayAccessed>
    <b:URL>https://www.cbc.ca/news/indigenous/beyond-94</b:URL>
    <b:Author>
      <b:Author>
        <b:NameList>
          <b:Person>
            <b:Last>Carreiro</b:Last>
            <b:First>Donna</b:First>
          </b:Person>
        </b:NameList>
      </b:Author>
    </b:Author>
    <b:RefOrder>23</b:RefOrder>
  </b:Source>
  <b:Source>
    <b:Tag>Har08</b:Tag>
    <b:SourceType>InternetSite</b:SourceType>
    <b:Guid>{DFAEF8A5-5ADF-4A27-B904-56E8D8E60029}</b:Guid>
    <b:Author>
      <b:Author>
        <b:NameList>
          <b:Person>
            <b:Last>Harper</b:Last>
            <b:First>Prime</b:First>
            <b:Middle>Minister</b:Middle>
          </b:Person>
        </b:NameList>
      </b:Author>
    </b:Author>
    <b:Title>Indigenous and Northern Affairs Canada</b:Title>
    <b:Year>2008</b:Year>
    <b:YearAccessed>2018</b:YearAccessed>
    <b:MonthAccessed>November </b:MonthAccessed>
    <b:DayAccessed>20</b:DayAccessed>
    <b:URL>https://www.aandc.gc.ca/eng/1100100015644/1100100015649</b:URL>
    <b:PeriodicalTitle>Statement of apology to former students of the Indian Residential Schools</b:PeriodicalTitle>
    <b:City>Ottawa</b:City>
    <b:RefOrder>24</b:RefOrder>
  </b:Source>
  <b:Source>
    <b:Tag>Kin15</b:Tag>
    <b:SourceType>JournalArticle</b:SourceType>
    <b:Guid>{5FBDE13D-FDA5-49E4-B24A-140079FBD4EB}</b:Guid>
    <b:Title>The Destruction of Identity: Cultural Genocide and Indigenous Peoples </b:Title>
    <b:Year>2015</b:Year>
    <b:JournalName>Journal of Human Rights</b:JournalName>
    <b:Volume>14</b:Volume>
    <b:Issue>1</b:Issue>
    <b:Author>
      <b:Author>
        <b:NameList>
          <b:Person>
            <b:Last>Kingston</b:Last>
            <b:First>Lindsey </b:First>
          </b:Person>
        </b:NameList>
      </b:Author>
    </b:Author>
    <b:RefOrder>1</b:RefOrder>
  </b:Source>
</b:Sources>
</file>

<file path=customXml/itemProps1.xml><?xml version="1.0" encoding="utf-8"?>
<ds:datastoreItem xmlns:ds="http://schemas.openxmlformats.org/officeDocument/2006/customXml" ds:itemID="{AE042497-792D-4D15-B08E-CA5C8E1C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3294</Words>
  <Characters>18351</Characters>
  <Application>Microsoft Office Word</Application>
  <DocSecurity>0</DocSecurity>
  <Lines>300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H&amp;S</dc:creator>
  <cp:lastModifiedBy>H&amp;S</cp:lastModifiedBy>
  <cp:revision>2</cp:revision>
  <dcterms:created xsi:type="dcterms:W3CDTF">2018-11-27T23:08:00Z</dcterms:created>
  <dcterms:modified xsi:type="dcterms:W3CDTF">2018-11-27T23:08:00Z</dcterms:modified>
</cp:coreProperties>
</file>