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364A5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Aneurin Creed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364A5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PLC Driven automated industrial sorting</w:t>
            </w: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364A5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364A5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147E6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E067C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Design</w:t>
            </w:r>
          </w:p>
          <w:p w:rsidR="00244548" w:rsidRDefault="008147E6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067C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F49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F49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F49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F49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9F491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F49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9F491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84.5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9F491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well researched, presented and demonstrated.</w:t>
            </w:r>
          </w:p>
          <w:p w:rsidR="009F4916" w:rsidRDefault="009F491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work.</w:t>
            </w:r>
          </w:p>
        </w:tc>
      </w:tr>
    </w:tbl>
    <w:p w:rsidR="006363DD" w:rsidRPr="006363DD" w:rsidRDefault="002531B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3325414</wp:posOffset>
            </wp:positionH>
            <wp:positionV relativeFrom="paragraph">
              <wp:posOffset>180966</wp:posOffset>
            </wp:positionV>
            <wp:extent cx="2166620" cy="1014095"/>
            <wp:effectExtent l="0" t="0" r="508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ign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6620" cy="10140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  <w:r w:rsidR="002531B7">
        <w:rPr>
          <w:rFonts w:asciiTheme="minorHAnsi" w:hAnsiTheme="minorHAnsi"/>
          <w:b/>
          <w:color w:val="000000" w:themeColor="text1"/>
        </w:rPr>
        <w:tab/>
        <w:t xml:space="preserve">  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2531B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3324948</wp:posOffset>
            </wp:positionH>
            <wp:positionV relativeFrom="paragraph">
              <wp:posOffset>98764</wp:posOffset>
            </wp:positionV>
            <wp:extent cx="2230120" cy="605155"/>
            <wp:effectExtent l="0" t="0" r="0" b="444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 small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30120" cy="6051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363DD"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(2</w:t>
      </w:r>
      <w:r w:rsidR="006363DD"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marker)</w:t>
      </w:r>
      <w:r>
        <w:rPr>
          <w:rFonts w:asciiTheme="minorHAnsi" w:hAnsiTheme="minorHAnsi"/>
          <w:b/>
          <w:color w:val="000000" w:themeColor="text1"/>
        </w:rPr>
        <w:tab/>
      </w:r>
      <w:bookmarkStart w:id="0" w:name="_GoBack"/>
      <w:bookmarkEnd w:id="0"/>
    </w:p>
    <w:sectPr w:rsidR="006363DD" w:rsidRPr="006363DD" w:rsidSect="006363DD">
      <w:footerReference w:type="default" r:id="rId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65F77" w:rsidRDefault="00065F77" w:rsidP="007D1FA6">
      <w:r>
        <w:separator/>
      </w:r>
    </w:p>
  </w:endnote>
  <w:endnote w:type="continuationSeparator" w:id="0">
    <w:p w:rsidR="00065F77" w:rsidRDefault="00065F7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2531B7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65F77" w:rsidRDefault="00065F77" w:rsidP="007D1FA6">
      <w:r>
        <w:separator/>
      </w:r>
    </w:p>
  </w:footnote>
  <w:footnote w:type="continuationSeparator" w:id="0">
    <w:p w:rsidR="00065F77" w:rsidRDefault="00065F7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5F77"/>
    <w:rsid w:val="00082578"/>
    <w:rsid w:val="00125730"/>
    <w:rsid w:val="00130600"/>
    <w:rsid w:val="001D0DDD"/>
    <w:rsid w:val="002071E2"/>
    <w:rsid w:val="00210C59"/>
    <w:rsid w:val="00242112"/>
    <w:rsid w:val="00244548"/>
    <w:rsid w:val="002531B7"/>
    <w:rsid w:val="00253402"/>
    <w:rsid w:val="002D3179"/>
    <w:rsid w:val="00364A57"/>
    <w:rsid w:val="003F049D"/>
    <w:rsid w:val="00435DD7"/>
    <w:rsid w:val="005A54B0"/>
    <w:rsid w:val="005F6EA2"/>
    <w:rsid w:val="006363DD"/>
    <w:rsid w:val="00647A98"/>
    <w:rsid w:val="006530D2"/>
    <w:rsid w:val="006645F5"/>
    <w:rsid w:val="006A543A"/>
    <w:rsid w:val="006B70BE"/>
    <w:rsid w:val="007430AD"/>
    <w:rsid w:val="00777F92"/>
    <w:rsid w:val="007A6D2B"/>
    <w:rsid w:val="007D1FA6"/>
    <w:rsid w:val="008147E6"/>
    <w:rsid w:val="008669E7"/>
    <w:rsid w:val="00866E85"/>
    <w:rsid w:val="008B05C1"/>
    <w:rsid w:val="008D4A65"/>
    <w:rsid w:val="00956706"/>
    <w:rsid w:val="009F37CB"/>
    <w:rsid w:val="009F4916"/>
    <w:rsid w:val="00A151E5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E067CB"/>
    <w:rsid w:val="00E179E4"/>
    <w:rsid w:val="00F14758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0CBE5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</Pages>
  <Words>168</Words>
  <Characters>962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4</cp:revision>
  <cp:lastPrinted>2013-09-25T13:21:00Z</cp:lastPrinted>
  <dcterms:created xsi:type="dcterms:W3CDTF">2021-01-21T14:34:00Z</dcterms:created>
  <dcterms:modified xsi:type="dcterms:W3CDTF">2021-01-21T15:59:00Z</dcterms:modified>
</cp:coreProperties>
</file>