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EA142D" w14:textId="651BB3B0" w:rsidR="00813165" w:rsidRDefault="00FD2ED6">
      <w:pPr>
        <w:jc w:val="center"/>
        <w:rPr>
          <w:lang w:val="en-GB"/>
        </w:rPr>
      </w:pPr>
      <w:r>
        <w:rPr>
          <w:noProof/>
        </w:rPr>
        <w:drawing>
          <wp:inline distT="0" distB="0" distL="0" distR="0" wp14:anchorId="72C95BE6" wp14:editId="31D77526">
            <wp:extent cx="3133725" cy="1099820"/>
            <wp:effectExtent l="0" t="0" r="9525" b="5080"/>
            <wp:docPr id="1307648016" name="Picture 1"/>
            <wp:cNvGraphicFramePr/>
            <a:graphic xmlns:a="http://schemas.openxmlformats.org/drawingml/2006/main">
              <a:graphicData uri="http://schemas.openxmlformats.org/drawingml/2006/picture">
                <pic:pic xmlns:pic="http://schemas.openxmlformats.org/drawingml/2006/picture">
                  <pic:nvPicPr>
                    <pic:cNvPr id="1307648016" name="Picture 1307648016"/>
                    <pic:cNvPicPr/>
                  </pic:nvPicPr>
                  <pic:blipFill>
                    <a:blip r:embed="rId7">
                      <a:extLst>
                        <a:ext uri="{28A0092B-C50C-407E-A947-70E740481C1C}">
                          <a14:useLocalDpi xmlns:a14="http://schemas.microsoft.com/office/drawing/2010/main" val="0"/>
                        </a:ext>
                      </a:extLst>
                    </a:blip>
                    <a:stretch>
                      <a:fillRect/>
                    </a:stretch>
                  </pic:blipFill>
                  <pic:spPr bwMode="auto">
                    <a:xfrm>
                      <a:off x="0" y="0"/>
                      <a:ext cx="3133725" cy="1099820"/>
                    </a:xfrm>
                    <a:prstGeom prst="rect">
                      <a:avLst/>
                    </a:prstGeom>
                    <a:noFill/>
                    <a:ln>
                      <a:noFill/>
                    </a:ln>
                  </pic:spPr>
                </pic:pic>
              </a:graphicData>
            </a:graphic>
          </wp:inline>
        </w:drawing>
      </w:r>
    </w:p>
    <w:p w14:paraId="23EE3E78" w14:textId="77777777" w:rsidR="00FD2ED6" w:rsidRDefault="00FD2ED6">
      <w:pPr>
        <w:jc w:val="center"/>
        <w:rPr>
          <w:lang w:val="en-GB"/>
        </w:rPr>
      </w:pPr>
    </w:p>
    <w:p w14:paraId="604E5656" w14:textId="77777777" w:rsidR="00FD2ED6" w:rsidRDefault="00FD2ED6">
      <w:pPr>
        <w:jc w:val="center"/>
        <w:rPr>
          <w:lang w:val="en-GB"/>
        </w:rPr>
      </w:pPr>
    </w:p>
    <w:p w14:paraId="0DCA850E" w14:textId="77777777" w:rsidR="00FD2ED6" w:rsidRPr="002A4167" w:rsidRDefault="00FD2ED6">
      <w:pPr>
        <w:jc w:val="center"/>
        <w:rPr>
          <w:lang w:val="en-GB"/>
        </w:rPr>
      </w:pPr>
    </w:p>
    <w:p w14:paraId="23B6F20E" w14:textId="77777777" w:rsidR="00FD2ED6" w:rsidRPr="00FD2ED6" w:rsidRDefault="00FD2ED6" w:rsidP="00FD2ED6">
      <w:pPr>
        <w:jc w:val="center"/>
        <w:rPr>
          <w:b/>
          <w:bCs/>
          <w:sz w:val="40"/>
          <w:szCs w:val="44"/>
          <w:lang w:val="en-GB"/>
        </w:rPr>
      </w:pPr>
      <w:r w:rsidRPr="00FD2ED6">
        <w:rPr>
          <w:b/>
          <w:bCs/>
          <w:sz w:val="40"/>
          <w:szCs w:val="44"/>
          <w:lang w:val="en-GB"/>
        </w:rPr>
        <w:t>MSc data and artificial intelligence</w:t>
      </w:r>
    </w:p>
    <w:p w14:paraId="51A382C1" w14:textId="77777777" w:rsidR="00FD2ED6" w:rsidRDefault="00FD2ED6" w:rsidP="00FD2ED6">
      <w:pPr>
        <w:jc w:val="center"/>
        <w:rPr>
          <w:b/>
          <w:bCs/>
          <w:sz w:val="40"/>
          <w:szCs w:val="44"/>
          <w:lang w:val="en-GB"/>
        </w:rPr>
      </w:pPr>
    </w:p>
    <w:p w14:paraId="3C70D5BB" w14:textId="15B9B9CA" w:rsidR="00FD2ED6" w:rsidRPr="00FD2ED6" w:rsidRDefault="00FD2ED6" w:rsidP="00FD2ED6">
      <w:pPr>
        <w:jc w:val="center"/>
        <w:rPr>
          <w:b/>
          <w:bCs/>
          <w:sz w:val="40"/>
          <w:szCs w:val="44"/>
          <w:lang w:val="en-GB"/>
        </w:rPr>
      </w:pPr>
      <w:r w:rsidRPr="00FD2ED6">
        <w:rPr>
          <w:b/>
          <w:bCs/>
          <w:sz w:val="40"/>
          <w:szCs w:val="44"/>
          <w:lang w:val="en-GB"/>
        </w:rPr>
        <w:t>A</w:t>
      </w:r>
      <w:r>
        <w:rPr>
          <w:b/>
          <w:bCs/>
          <w:sz w:val="40"/>
          <w:szCs w:val="44"/>
          <w:lang w:val="en-GB"/>
        </w:rPr>
        <w:t>dvanced statistical programming</w:t>
      </w:r>
    </w:p>
    <w:p w14:paraId="4FC44E2F" w14:textId="77777777" w:rsidR="00FD2ED6" w:rsidRPr="00FD2ED6" w:rsidRDefault="00FD2ED6" w:rsidP="00FD2ED6">
      <w:pPr>
        <w:jc w:val="center"/>
        <w:rPr>
          <w:b/>
          <w:bCs/>
          <w:sz w:val="40"/>
          <w:szCs w:val="44"/>
          <w:lang w:val="en-GB"/>
        </w:rPr>
      </w:pPr>
    </w:p>
    <w:p w14:paraId="38F84674" w14:textId="0CC01F41" w:rsidR="00FD2ED6" w:rsidRPr="00FD2ED6" w:rsidRDefault="00FD2ED6" w:rsidP="00FD2ED6">
      <w:pPr>
        <w:jc w:val="center"/>
        <w:rPr>
          <w:b/>
          <w:bCs/>
          <w:sz w:val="40"/>
          <w:szCs w:val="44"/>
          <w:lang w:val="en-GB"/>
        </w:rPr>
      </w:pPr>
      <w:r w:rsidRPr="00FD2ED6">
        <w:rPr>
          <w:b/>
          <w:bCs/>
          <w:sz w:val="40"/>
          <w:szCs w:val="44"/>
          <w:lang w:val="en-GB"/>
        </w:rPr>
        <w:t>ACCA70</w:t>
      </w:r>
      <w:r>
        <w:rPr>
          <w:b/>
          <w:bCs/>
          <w:sz w:val="40"/>
          <w:szCs w:val="44"/>
          <w:lang w:val="en-GB"/>
        </w:rPr>
        <w:t>22</w:t>
      </w:r>
    </w:p>
    <w:p w14:paraId="27B3A0C4" w14:textId="77777777" w:rsidR="00FD2ED6" w:rsidRPr="00FD2ED6" w:rsidRDefault="00FD2ED6" w:rsidP="00FD2ED6">
      <w:pPr>
        <w:jc w:val="center"/>
        <w:rPr>
          <w:sz w:val="40"/>
          <w:szCs w:val="44"/>
          <w:lang w:val="en-GB"/>
        </w:rPr>
      </w:pPr>
    </w:p>
    <w:p w14:paraId="312B43C4" w14:textId="7A2E120F" w:rsidR="00FD2ED6" w:rsidRPr="00FD2ED6" w:rsidRDefault="00FD2ED6" w:rsidP="00FD2ED6">
      <w:pPr>
        <w:jc w:val="center"/>
        <w:rPr>
          <w:b/>
          <w:bCs/>
          <w:sz w:val="40"/>
          <w:szCs w:val="44"/>
          <w:lang w:val="en-GB"/>
        </w:rPr>
      </w:pPr>
      <w:r w:rsidRPr="00FD2ED6">
        <w:rPr>
          <w:b/>
          <w:bCs/>
          <w:sz w:val="40"/>
          <w:szCs w:val="44"/>
          <w:lang w:val="en-GB"/>
        </w:rPr>
        <w:t xml:space="preserve">Individual Report on: </w:t>
      </w:r>
      <w:r w:rsidRPr="002A4167">
        <w:rPr>
          <w:b/>
          <w:bCs/>
          <w:sz w:val="40"/>
          <w:szCs w:val="44"/>
          <w:lang w:val="en-GB"/>
        </w:rPr>
        <w:t>Smart City Utilities Data Manipulation using R</w:t>
      </w:r>
    </w:p>
    <w:p w14:paraId="63D37165" w14:textId="77777777" w:rsidR="00FD2ED6" w:rsidRPr="00FD2ED6" w:rsidRDefault="00FD2ED6" w:rsidP="00FD2ED6">
      <w:pPr>
        <w:jc w:val="center"/>
        <w:rPr>
          <w:b/>
          <w:bCs/>
          <w:sz w:val="40"/>
          <w:szCs w:val="44"/>
          <w:lang w:val="en-GB"/>
        </w:rPr>
      </w:pPr>
    </w:p>
    <w:p w14:paraId="41B21C90" w14:textId="77777777" w:rsidR="00FD2ED6" w:rsidRPr="00FD2ED6" w:rsidRDefault="00FD2ED6" w:rsidP="00FD2ED6">
      <w:pPr>
        <w:jc w:val="center"/>
        <w:rPr>
          <w:b/>
          <w:bCs/>
          <w:sz w:val="40"/>
          <w:szCs w:val="44"/>
          <w:lang w:val="en-GB"/>
        </w:rPr>
      </w:pPr>
    </w:p>
    <w:p w14:paraId="68FE973A" w14:textId="77777777" w:rsidR="00FD2ED6" w:rsidRPr="00FD2ED6" w:rsidRDefault="00FD2ED6" w:rsidP="00FD2ED6">
      <w:pPr>
        <w:jc w:val="center"/>
        <w:rPr>
          <w:b/>
          <w:bCs/>
          <w:sz w:val="40"/>
          <w:szCs w:val="44"/>
          <w:lang w:val="en-GB"/>
        </w:rPr>
      </w:pPr>
      <w:r w:rsidRPr="00FD2ED6">
        <w:rPr>
          <w:b/>
          <w:bCs/>
          <w:sz w:val="40"/>
          <w:szCs w:val="44"/>
          <w:lang w:val="en-GB"/>
        </w:rPr>
        <w:t>Student name: Chetanbharthi Atit</w:t>
      </w:r>
    </w:p>
    <w:p w14:paraId="09FC80E3" w14:textId="181984C0" w:rsidR="00FD2ED6" w:rsidRPr="00FD2ED6" w:rsidRDefault="00FD2ED6" w:rsidP="00FD2ED6">
      <w:pPr>
        <w:jc w:val="center"/>
        <w:rPr>
          <w:b/>
          <w:bCs/>
          <w:sz w:val="40"/>
          <w:szCs w:val="44"/>
          <w:lang w:val="en-GB"/>
        </w:rPr>
      </w:pPr>
      <w:r w:rsidRPr="00FD2ED6">
        <w:rPr>
          <w:b/>
          <w:bCs/>
          <w:sz w:val="40"/>
          <w:szCs w:val="44"/>
          <w:lang w:val="en-GB"/>
        </w:rPr>
        <w:t>Student ID:2522450</w:t>
      </w:r>
    </w:p>
    <w:p w14:paraId="36E93EC3" w14:textId="2CEF6377" w:rsidR="00FD2ED6" w:rsidRPr="00FD2ED6" w:rsidRDefault="00FD2ED6" w:rsidP="00FD2ED6">
      <w:pPr>
        <w:jc w:val="center"/>
        <w:rPr>
          <w:b/>
          <w:bCs/>
          <w:sz w:val="40"/>
          <w:szCs w:val="44"/>
          <w:lang w:val="en-GB"/>
        </w:rPr>
      </w:pPr>
      <w:r w:rsidRPr="00FD2ED6">
        <w:rPr>
          <w:b/>
          <w:bCs/>
          <w:sz w:val="40"/>
          <w:szCs w:val="44"/>
          <w:lang w:val="en-GB"/>
        </w:rPr>
        <w:t>Lecturer:</w:t>
      </w:r>
      <w:r>
        <w:rPr>
          <w:b/>
          <w:bCs/>
          <w:sz w:val="40"/>
          <w:szCs w:val="44"/>
          <w:lang w:val="en-GB"/>
        </w:rPr>
        <w:t xml:space="preserve"> Dr </w:t>
      </w:r>
      <w:proofErr w:type="spellStart"/>
      <w:r>
        <w:rPr>
          <w:b/>
          <w:bCs/>
          <w:sz w:val="40"/>
          <w:szCs w:val="44"/>
          <w:lang w:val="en-GB"/>
        </w:rPr>
        <w:t>aliyu</w:t>
      </w:r>
      <w:proofErr w:type="spellEnd"/>
      <w:r>
        <w:rPr>
          <w:b/>
          <w:bCs/>
          <w:sz w:val="40"/>
          <w:szCs w:val="44"/>
          <w:lang w:val="en-GB"/>
        </w:rPr>
        <w:t xml:space="preserve"> sambo</w:t>
      </w:r>
    </w:p>
    <w:p w14:paraId="6314EC98" w14:textId="77777777" w:rsidR="00813165" w:rsidRPr="002A4167" w:rsidRDefault="00813165">
      <w:pPr>
        <w:jc w:val="center"/>
        <w:rPr>
          <w:sz w:val="40"/>
          <w:szCs w:val="44"/>
          <w:lang w:val="en-GB"/>
        </w:rPr>
      </w:pPr>
    </w:p>
    <w:p w14:paraId="34C572CA" w14:textId="77777777" w:rsidR="00813165" w:rsidRPr="002A4167" w:rsidRDefault="00813165">
      <w:pPr>
        <w:jc w:val="center"/>
        <w:rPr>
          <w:sz w:val="40"/>
          <w:szCs w:val="44"/>
          <w:lang w:val="en-GB"/>
        </w:rPr>
      </w:pPr>
    </w:p>
    <w:p w14:paraId="6249ACCD" w14:textId="77777777" w:rsidR="005F29C7" w:rsidRDefault="005F29C7">
      <w:pPr>
        <w:jc w:val="center"/>
        <w:rPr>
          <w:b/>
          <w:bCs/>
          <w:sz w:val="40"/>
          <w:szCs w:val="44"/>
          <w:lang w:val="en-GB"/>
        </w:rPr>
      </w:pPr>
    </w:p>
    <w:p w14:paraId="51851187" w14:textId="26C159AC" w:rsidR="00813165" w:rsidRPr="00FD2ED6" w:rsidRDefault="00813165" w:rsidP="00FD2ED6">
      <w:pPr>
        <w:rPr>
          <w:b/>
          <w:bCs/>
          <w:sz w:val="40"/>
          <w:szCs w:val="44"/>
          <w:lang w:val="en-GB"/>
        </w:rPr>
      </w:pPr>
    </w:p>
    <w:p w14:paraId="78FE3956" w14:textId="77777777" w:rsidR="00813165" w:rsidRPr="002A4167" w:rsidRDefault="00813165">
      <w:pPr>
        <w:rPr>
          <w:lang w:val="en-GB"/>
        </w:rPr>
      </w:pPr>
    </w:p>
    <w:p w14:paraId="4BEA9B84" w14:textId="77777777" w:rsidR="00813165" w:rsidRPr="002A4167" w:rsidRDefault="00813165">
      <w:pPr>
        <w:spacing w:line="276" w:lineRule="auto"/>
        <w:rPr>
          <w:lang w:val="en-GB"/>
        </w:rPr>
      </w:pPr>
    </w:p>
    <w:p w14:paraId="025CF9CA" w14:textId="77777777" w:rsidR="00813165" w:rsidRPr="002A4167" w:rsidRDefault="00813165">
      <w:pPr>
        <w:pageBreakBefore/>
        <w:spacing w:line="276" w:lineRule="auto"/>
        <w:rPr>
          <w:lang w:val="en-GB"/>
        </w:rPr>
      </w:pPr>
    </w:p>
    <w:p w14:paraId="43E75DE6" w14:textId="77777777" w:rsidR="00813165" w:rsidRPr="002A4167" w:rsidRDefault="00BE0B9C">
      <w:pPr>
        <w:pStyle w:val="TOCHeading"/>
        <w:jc w:val="center"/>
        <w:outlineLvl w:val="9"/>
        <w:rPr>
          <w:lang w:val="en-GB"/>
        </w:rPr>
      </w:pPr>
      <w:r w:rsidRPr="002A4167">
        <w:rPr>
          <w:rFonts w:ascii="Times New Roman" w:hAnsi="Times New Roman" w:cs="Times New Roman"/>
          <w:color w:val="auto"/>
          <w:sz w:val="32"/>
          <w:szCs w:val="32"/>
          <w:lang w:val="en-GB"/>
        </w:rPr>
        <w:t>Table of Contents</w:t>
      </w:r>
    </w:p>
    <w:p w14:paraId="6CC61B9D" w14:textId="3448A9E7" w:rsidR="00C15C8E" w:rsidRDefault="00BE0B9C">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r w:rsidRPr="002A4167">
        <w:rPr>
          <w:rFonts w:ascii="Cambria" w:eastAsia="MS Gothic" w:hAnsi="Cambria"/>
          <w:b/>
          <w:bCs/>
          <w:color w:val="365F91"/>
          <w:sz w:val="28"/>
          <w:lang w:val="en-GB" w:eastAsia="ja-JP" w:bidi="ar-SA"/>
        </w:rPr>
        <w:fldChar w:fldCharType="begin"/>
      </w:r>
      <w:r w:rsidRPr="002A4167">
        <w:rPr>
          <w:lang w:val="en-GB"/>
        </w:rPr>
        <w:instrText xml:space="preserve"> TOC \o "1-3" \u \h </w:instrText>
      </w:r>
      <w:r w:rsidRPr="002A4167">
        <w:rPr>
          <w:rFonts w:ascii="Cambria" w:eastAsia="MS Gothic" w:hAnsi="Cambria"/>
          <w:b/>
          <w:bCs/>
          <w:color w:val="365F91"/>
          <w:sz w:val="28"/>
          <w:lang w:val="en-GB" w:eastAsia="ja-JP" w:bidi="ar-SA"/>
        </w:rPr>
        <w:fldChar w:fldCharType="separate"/>
      </w:r>
      <w:hyperlink w:anchor="_Toc233201221" w:history="1">
        <w:r w:rsidR="00C15C8E" w:rsidRPr="007950E2">
          <w:rPr>
            <w:rStyle w:val="Hyperlink"/>
            <w:noProof/>
            <w:lang w:val="en-GB"/>
          </w:rPr>
          <w:t>1. Introduction</w:t>
        </w:r>
        <w:r w:rsidR="00C15C8E">
          <w:rPr>
            <w:noProof/>
          </w:rPr>
          <w:tab/>
        </w:r>
        <w:r w:rsidR="00C15C8E">
          <w:rPr>
            <w:noProof/>
          </w:rPr>
          <w:fldChar w:fldCharType="begin"/>
        </w:r>
        <w:r w:rsidR="00C15C8E">
          <w:rPr>
            <w:noProof/>
          </w:rPr>
          <w:instrText xml:space="preserve"> PAGEREF _Toc233201221 \h </w:instrText>
        </w:r>
        <w:r w:rsidR="00C15C8E">
          <w:rPr>
            <w:noProof/>
          </w:rPr>
        </w:r>
        <w:r w:rsidR="00C15C8E">
          <w:rPr>
            <w:noProof/>
          </w:rPr>
          <w:fldChar w:fldCharType="separate"/>
        </w:r>
        <w:r w:rsidR="00C15C8E">
          <w:rPr>
            <w:noProof/>
          </w:rPr>
          <w:t>4</w:t>
        </w:r>
        <w:r w:rsidR="00C15C8E">
          <w:rPr>
            <w:noProof/>
          </w:rPr>
          <w:fldChar w:fldCharType="end"/>
        </w:r>
      </w:hyperlink>
    </w:p>
    <w:p w14:paraId="071E405D" w14:textId="6CE03927"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2" w:history="1">
        <w:r w:rsidRPr="007950E2">
          <w:rPr>
            <w:rStyle w:val="Hyperlink"/>
            <w:noProof/>
            <w:lang w:val="en-GB"/>
          </w:rPr>
          <w:t>2. Program Design and Flowchart</w:t>
        </w:r>
        <w:r>
          <w:rPr>
            <w:noProof/>
          </w:rPr>
          <w:tab/>
        </w:r>
        <w:r>
          <w:rPr>
            <w:noProof/>
          </w:rPr>
          <w:fldChar w:fldCharType="begin"/>
        </w:r>
        <w:r>
          <w:rPr>
            <w:noProof/>
          </w:rPr>
          <w:instrText xml:space="preserve"> PAGEREF _Toc233201222 \h </w:instrText>
        </w:r>
        <w:r>
          <w:rPr>
            <w:noProof/>
          </w:rPr>
        </w:r>
        <w:r>
          <w:rPr>
            <w:noProof/>
          </w:rPr>
          <w:fldChar w:fldCharType="separate"/>
        </w:r>
        <w:r>
          <w:rPr>
            <w:noProof/>
          </w:rPr>
          <w:t>4</w:t>
        </w:r>
        <w:r>
          <w:rPr>
            <w:noProof/>
          </w:rPr>
          <w:fldChar w:fldCharType="end"/>
        </w:r>
      </w:hyperlink>
    </w:p>
    <w:p w14:paraId="2E97D9AC" w14:textId="47148A7D"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3" w:history="1">
        <w:r w:rsidRPr="007950E2">
          <w:rPr>
            <w:rStyle w:val="Hyperlink"/>
            <w:noProof/>
            <w:lang w:val="en-GB"/>
          </w:rPr>
          <w:t>3. Task A – Production Data Generation</w:t>
        </w:r>
        <w:r>
          <w:rPr>
            <w:noProof/>
          </w:rPr>
          <w:tab/>
        </w:r>
        <w:r>
          <w:rPr>
            <w:noProof/>
          </w:rPr>
          <w:fldChar w:fldCharType="begin"/>
        </w:r>
        <w:r>
          <w:rPr>
            <w:noProof/>
          </w:rPr>
          <w:instrText xml:space="preserve"> PAGEREF _Toc233201223 \h </w:instrText>
        </w:r>
        <w:r>
          <w:rPr>
            <w:noProof/>
          </w:rPr>
        </w:r>
        <w:r>
          <w:rPr>
            <w:noProof/>
          </w:rPr>
          <w:fldChar w:fldCharType="separate"/>
        </w:r>
        <w:r>
          <w:rPr>
            <w:noProof/>
          </w:rPr>
          <w:t>4</w:t>
        </w:r>
        <w:r>
          <w:rPr>
            <w:noProof/>
          </w:rPr>
          <w:fldChar w:fldCharType="end"/>
        </w:r>
      </w:hyperlink>
    </w:p>
    <w:p w14:paraId="12866392" w14:textId="16818EF9"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4" w:history="1">
        <w:r w:rsidRPr="007950E2">
          <w:rPr>
            <w:rStyle w:val="Hyperlink"/>
            <w:noProof/>
            <w:lang w:val="en-GB"/>
          </w:rPr>
          <w:t>4. Task B – Total Production per Utility</w:t>
        </w:r>
        <w:r>
          <w:rPr>
            <w:noProof/>
          </w:rPr>
          <w:tab/>
        </w:r>
        <w:r>
          <w:rPr>
            <w:noProof/>
          </w:rPr>
          <w:fldChar w:fldCharType="begin"/>
        </w:r>
        <w:r>
          <w:rPr>
            <w:noProof/>
          </w:rPr>
          <w:instrText xml:space="preserve"> PAGEREF _Toc233201224 \h </w:instrText>
        </w:r>
        <w:r>
          <w:rPr>
            <w:noProof/>
          </w:rPr>
        </w:r>
        <w:r>
          <w:rPr>
            <w:noProof/>
          </w:rPr>
          <w:fldChar w:fldCharType="separate"/>
        </w:r>
        <w:r>
          <w:rPr>
            <w:noProof/>
          </w:rPr>
          <w:t>7</w:t>
        </w:r>
        <w:r>
          <w:rPr>
            <w:noProof/>
          </w:rPr>
          <w:fldChar w:fldCharType="end"/>
        </w:r>
      </w:hyperlink>
    </w:p>
    <w:p w14:paraId="48A68179" w14:textId="2FBA90B3"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5" w:history="1">
        <w:r w:rsidRPr="007950E2">
          <w:rPr>
            <w:rStyle w:val="Hyperlink"/>
            <w:noProof/>
            <w:lang w:val="en-GB"/>
          </w:rPr>
          <w:t>5. Task C – Production Anomaly Detection</w:t>
        </w:r>
        <w:r>
          <w:rPr>
            <w:noProof/>
          </w:rPr>
          <w:tab/>
        </w:r>
        <w:r>
          <w:rPr>
            <w:noProof/>
          </w:rPr>
          <w:fldChar w:fldCharType="begin"/>
        </w:r>
        <w:r>
          <w:rPr>
            <w:noProof/>
          </w:rPr>
          <w:instrText xml:space="preserve"> PAGEREF _Toc233201225 \h </w:instrText>
        </w:r>
        <w:r>
          <w:rPr>
            <w:noProof/>
          </w:rPr>
        </w:r>
        <w:r>
          <w:rPr>
            <w:noProof/>
          </w:rPr>
          <w:fldChar w:fldCharType="separate"/>
        </w:r>
        <w:r>
          <w:rPr>
            <w:noProof/>
          </w:rPr>
          <w:t>9</w:t>
        </w:r>
        <w:r>
          <w:rPr>
            <w:noProof/>
          </w:rPr>
          <w:fldChar w:fldCharType="end"/>
        </w:r>
      </w:hyperlink>
    </w:p>
    <w:p w14:paraId="36C1E9F5" w14:textId="008BF21A"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6" w:history="1">
        <w:r w:rsidRPr="007950E2">
          <w:rPr>
            <w:rStyle w:val="Hyperlink"/>
            <w:noProof/>
            <w:lang w:val="en-GB"/>
          </w:rPr>
          <w:t>6. Task D – Peak Productivity Days</w:t>
        </w:r>
        <w:r>
          <w:rPr>
            <w:noProof/>
          </w:rPr>
          <w:tab/>
        </w:r>
        <w:r>
          <w:rPr>
            <w:noProof/>
          </w:rPr>
          <w:fldChar w:fldCharType="begin"/>
        </w:r>
        <w:r>
          <w:rPr>
            <w:noProof/>
          </w:rPr>
          <w:instrText xml:space="preserve"> PAGEREF _Toc233201226 \h </w:instrText>
        </w:r>
        <w:r>
          <w:rPr>
            <w:noProof/>
          </w:rPr>
        </w:r>
        <w:r>
          <w:rPr>
            <w:noProof/>
          </w:rPr>
          <w:fldChar w:fldCharType="separate"/>
        </w:r>
        <w:r>
          <w:rPr>
            <w:noProof/>
          </w:rPr>
          <w:t>12</w:t>
        </w:r>
        <w:r>
          <w:rPr>
            <w:noProof/>
          </w:rPr>
          <w:fldChar w:fldCharType="end"/>
        </w:r>
      </w:hyperlink>
    </w:p>
    <w:p w14:paraId="48391E2A" w14:textId="34DC6333"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7" w:history="1">
        <w:r w:rsidRPr="007950E2">
          <w:rPr>
            <w:rStyle w:val="Hyperlink"/>
            <w:noProof/>
            <w:lang w:val="en-GB"/>
          </w:rPr>
          <w:t>7. Task E – Efficiency Score Calculation</w:t>
        </w:r>
        <w:r>
          <w:rPr>
            <w:noProof/>
          </w:rPr>
          <w:tab/>
        </w:r>
        <w:r>
          <w:rPr>
            <w:noProof/>
          </w:rPr>
          <w:fldChar w:fldCharType="begin"/>
        </w:r>
        <w:r>
          <w:rPr>
            <w:noProof/>
          </w:rPr>
          <w:instrText xml:space="preserve"> PAGEREF _Toc233201227 \h </w:instrText>
        </w:r>
        <w:r>
          <w:rPr>
            <w:noProof/>
          </w:rPr>
        </w:r>
        <w:r>
          <w:rPr>
            <w:noProof/>
          </w:rPr>
          <w:fldChar w:fldCharType="separate"/>
        </w:r>
        <w:r>
          <w:rPr>
            <w:noProof/>
          </w:rPr>
          <w:t>15</w:t>
        </w:r>
        <w:r>
          <w:rPr>
            <w:noProof/>
          </w:rPr>
          <w:fldChar w:fldCharType="end"/>
        </w:r>
      </w:hyperlink>
    </w:p>
    <w:p w14:paraId="52471A02" w14:textId="10237018"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8" w:history="1">
        <w:r w:rsidRPr="007950E2">
          <w:rPr>
            <w:rStyle w:val="Hyperlink"/>
            <w:noProof/>
            <w:lang w:val="en-GB"/>
          </w:rPr>
          <w:t>9. Reflection</w:t>
        </w:r>
        <w:r>
          <w:rPr>
            <w:noProof/>
          </w:rPr>
          <w:tab/>
        </w:r>
        <w:r>
          <w:rPr>
            <w:noProof/>
          </w:rPr>
          <w:fldChar w:fldCharType="begin"/>
        </w:r>
        <w:r>
          <w:rPr>
            <w:noProof/>
          </w:rPr>
          <w:instrText xml:space="preserve"> PAGEREF _Toc233201228 \h </w:instrText>
        </w:r>
        <w:r>
          <w:rPr>
            <w:noProof/>
          </w:rPr>
        </w:r>
        <w:r>
          <w:rPr>
            <w:noProof/>
          </w:rPr>
          <w:fldChar w:fldCharType="separate"/>
        </w:r>
        <w:r>
          <w:rPr>
            <w:noProof/>
          </w:rPr>
          <w:t>18</w:t>
        </w:r>
        <w:r>
          <w:rPr>
            <w:noProof/>
          </w:rPr>
          <w:fldChar w:fldCharType="end"/>
        </w:r>
      </w:hyperlink>
    </w:p>
    <w:p w14:paraId="0CBD9605" w14:textId="42281C1F"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29" w:history="1">
        <w:r w:rsidRPr="007950E2">
          <w:rPr>
            <w:rStyle w:val="Hyperlink"/>
            <w:noProof/>
            <w:lang w:val="en-GB"/>
          </w:rPr>
          <w:t>10. Conclusion</w:t>
        </w:r>
        <w:r>
          <w:rPr>
            <w:noProof/>
          </w:rPr>
          <w:tab/>
        </w:r>
        <w:r>
          <w:rPr>
            <w:noProof/>
          </w:rPr>
          <w:fldChar w:fldCharType="begin"/>
        </w:r>
        <w:r>
          <w:rPr>
            <w:noProof/>
          </w:rPr>
          <w:instrText xml:space="preserve"> PAGEREF _Toc233201229 \h </w:instrText>
        </w:r>
        <w:r>
          <w:rPr>
            <w:noProof/>
          </w:rPr>
        </w:r>
        <w:r>
          <w:rPr>
            <w:noProof/>
          </w:rPr>
          <w:fldChar w:fldCharType="separate"/>
        </w:r>
        <w:r>
          <w:rPr>
            <w:noProof/>
          </w:rPr>
          <w:t>18</w:t>
        </w:r>
        <w:r>
          <w:rPr>
            <w:noProof/>
          </w:rPr>
          <w:fldChar w:fldCharType="end"/>
        </w:r>
      </w:hyperlink>
    </w:p>
    <w:p w14:paraId="603108BE" w14:textId="7DF3B925" w:rsidR="00C15C8E" w:rsidRDefault="00C15C8E">
      <w:pPr>
        <w:pStyle w:val="TOC1"/>
        <w:tabs>
          <w:tab w:val="right" w:leader="dot" w:pos="9016"/>
        </w:tabs>
        <w:rPr>
          <w:rFonts w:asciiTheme="minorHAnsi" w:eastAsiaTheme="minorEastAsia" w:hAnsiTheme="minorHAnsi" w:cstheme="minorBidi"/>
          <w:noProof/>
          <w:kern w:val="2"/>
          <w:szCs w:val="24"/>
          <w:lang w:val="en-US" w:bidi="ar-SA"/>
          <w14:ligatures w14:val="standardContextual"/>
        </w:rPr>
      </w:pPr>
      <w:hyperlink w:anchor="_Toc233201230" w:history="1">
        <w:r w:rsidRPr="007950E2">
          <w:rPr>
            <w:rStyle w:val="Hyperlink"/>
            <w:noProof/>
            <w:lang w:val="en-US"/>
          </w:rPr>
          <w:t>References</w:t>
        </w:r>
        <w:r>
          <w:rPr>
            <w:noProof/>
          </w:rPr>
          <w:tab/>
        </w:r>
        <w:r>
          <w:rPr>
            <w:noProof/>
          </w:rPr>
          <w:fldChar w:fldCharType="begin"/>
        </w:r>
        <w:r>
          <w:rPr>
            <w:noProof/>
          </w:rPr>
          <w:instrText xml:space="preserve"> PAGEREF _Toc233201230 \h </w:instrText>
        </w:r>
        <w:r>
          <w:rPr>
            <w:noProof/>
          </w:rPr>
        </w:r>
        <w:r>
          <w:rPr>
            <w:noProof/>
          </w:rPr>
          <w:fldChar w:fldCharType="separate"/>
        </w:r>
        <w:r>
          <w:rPr>
            <w:noProof/>
          </w:rPr>
          <w:t>19</w:t>
        </w:r>
        <w:r>
          <w:rPr>
            <w:noProof/>
          </w:rPr>
          <w:fldChar w:fldCharType="end"/>
        </w:r>
      </w:hyperlink>
    </w:p>
    <w:p w14:paraId="7F7203E5" w14:textId="54295370" w:rsidR="00813165" w:rsidRPr="002A4167" w:rsidRDefault="00BE0B9C">
      <w:pPr>
        <w:rPr>
          <w:lang w:val="en-GB"/>
        </w:rPr>
      </w:pPr>
      <w:r w:rsidRPr="002A4167">
        <w:rPr>
          <w:lang w:val="en-GB"/>
        </w:rPr>
        <w:fldChar w:fldCharType="end"/>
      </w:r>
    </w:p>
    <w:p w14:paraId="540C6CE3" w14:textId="77777777" w:rsidR="00813165" w:rsidRPr="002A4167" w:rsidRDefault="00813165">
      <w:pPr>
        <w:spacing w:line="276" w:lineRule="auto"/>
        <w:rPr>
          <w:lang w:val="en-GB"/>
        </w:rPr>
      </w:pPr>
    </w:p>
    <w:p w14:paraId="7BBA34AD" w14:textId="1ABE8865" w:rsidR="00957B8D" w:rsidRDefault="00957B8D">
      <w:pPr>
        <w:suppressAutoHyphens w:val="0"/>
        <w:spacing w:before="0" w:after="200" w:line="276" w:lineRule="auto"/>
        <w:jc w:val="left"/>
        <w:rPr>
          <w:lang w:val="en-GB"/>
        </w:rPr>
      </w:pPr>
      <w:bookmarkStart w:id="0" w:name="_Toc232613254"/>
      <w:r>
        <w:rPr>
          <w:lang w:val="en-GB"/>
        </w:rPr>
        <w:br w:type="page"/>
      </w:r>
    </w:p>
    <w:p w14:paraId="144B759E" w14:textId="31B64A59" w:rsidR="009D69FF" w:rsidRPr="009D69FF" w:rsidRDefault="009D69FF" w:rsidP="009D69FF">
      <w:pPr>
        <w:pStyle w:val="TableofFigures"/>
        <w:tabs>
          <w:tab w:val="right" w:leader="dot" w:pos="9016"/>
        </w:tabs>
        <w:jc w:val="center"/>
        <w:rPr>
          <w:b/>
          <w:bCs/>
          <w:sz w:val="48"/>
          <w:szCs w:val="52"/>
          <w:lang w:val="en-GB"/>
        </w:rPr>
      </w:pPr>
      <w:r w:rsidRPr="009D69FF">
        <w:rPr>
          <w:b/>
          <w:bCs/>
          <w:sz w:val="48"/>
          <w:szCs w:val="52"/>
          <w:lang w:val="en-GB"/>
        </w:rPr>
        <w:lastRenderedPageBreak/>
        <w:t>Table of Figures</w:t>
      </w:r>
    </w:p>
    <w:p w14:paraId="56D3FAEE" w14:textId="4F406CB9" w:rsidR="00D73A63" w:rsidRDefault="00957B8D">
      <w:pPr>
        <w:pStyle w:val="TableofFigures"/>
        <w:tabs>
          <w:tab w:val="right" w:leader="dot" w:pos="9016"/>
        </w:tabs>
        <w:rPr>
          <w:rFonts w:asciiTheme="minorHAnsi" w:eastAsiaTheme="minorEastAsia" w:hAnsiTheme="minorHAnsi" w:cstheme="minorBidi"/>
          <w:noProof/>
          <w:sz w:val="22"/>
          <w:lang w:eastAsia="en-IN"/>
        </w:rPr>
      </w:pPr>
      <w:r>
        <w:rPr>
          <w:lang w:val="en-GB"/>
        </w:rPr>
        <w:fldChar w:fldCharType="begin"/>
      </w:r>
      <w:r>
        <w:rPr>
          <w:lang w:val="en-GB"/>
        </w:rPr>
        <w:instrText xml:space="preserve"> TOC \h \z \c "Figure" </w:instrText>
      </w:r>
      <w:r>
        <w:rPr>
          <w:lang w:val="en-GB"/>
        </w:rPr>
        <w:fldChar w:fldCharType="separate"/>
      </w:r>
      <w:hyperlink w:anchor="_Toc233199956" w:history="1">
        <w:r w:rsidR="00D73A63" w:rsidRPr="00A71D84">
          <w:rPr>
            <w:rStyle w:val="Hyperlink"/>
            <w:noProof/>
          </w:rPr>
          <w:t>Figure 1</w:t>
        </w:r>
        <w:r w:rsidR="00D73A63" w:rsidRPr="00A71D84">
          <w:rPr>
            <w:rStyle w:val="Hyperlink"/>
            <w:noProof/>
            <w:lang w:val="en-US"/>
          </w:rPr>
          <w:t>: Task A output</w:t>
        </w:r>
        <w:r w:rsidR="00D73A63">
          <w:rPr>
            <w:noProof/>
            <w:webHidden/>
          </w:rPr>
          <w:tab/>
        </w:r>
        <w:r w:rsidR="00D73A63">
          <w:rPr>
            <w:noProof/>
            <w:webHidden/>
          </w:rPr>
          <w:fldChar w:fldCharType="begin"/>
        </w:r>
        <w:r w:rsidR="00D73A63">
          <w:rPr>
            <w:noProof/>
            <w:webHidden/>
          </w:rPr>
          <w:instrText xml:space="preserve"> PAGEREF _Toc233199956 \h </w:instrText>
        </w:r>
        <w:r w:rsidR="00D73A63">
          <w:rPr>
            <w:noProof/>
            <w:webHidden/>
          </w:rPr>
        </w:r>
        <w:r w:rsidR="00D73A63">
          <w:rPr>
            <w:noProof/>
            <w:webHidden/>
          </w:rPr>
          <w:fldChar w:fldCharType="separate"/>
        </w:r>
        <w:r w:rsidR="00237B67">
          <w:rPr>
            <w:noProof/>
            <w:webHidden/>
          </w:rPr>
          <w:t>5</w:t>
        </w:r>
        <w:r w:rsidR="00D73A63">
          <w:rPr>
            <w:noProof/>
            <w:webHidden/>
          </w:rPr>
          <w:fldChar w:fldCharType="end"/>
        </w:r>
      </w:hyperlink>
    </w:p>
    <w:p w14:paraId="1D4E728D" w14:textId="07D3F7DF"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57" w:history="1">
        <w:r w:rsidRPr="00A71D84">
          <w:rPr>
            <w:rStyle w:val="Hyperlink"/>
            <w:noProof/>
          </w:rPr>
          <w:t>Figure 2</w:t>
        </w:r>
        <w:r w:rsidRPr="00A71D84">
          <w:rPr>
            <w:rStyle w:val="Hyperlink"/>
            <w:noProof/>
            <w:lang w:val="en-US"/>
          </w:rPr>
          <w:t>: Task A Flowchart</w:t>
        </w:r>
        <w:r>
          <w:rPr>
            <w:noProof/>
            <w:webHidden/>
          </w:rPr>
          <w:tab/>
        </w:r>
        <w:r>
          <w:rPr>
            <w:noProof/>
            <w:webHidden/>
          </w:rPr>
          <w:fldChar w:fldCharType="begin"/>
        </w:r>
        <w:r>
          <w:rPr>
            <w:noProof/>
            <w:webHidden/>
          </w:rPr>
          <w:instrText xml:space="preserve"> PAGEREF _Toc233199957 \h </w:instrText>
        </w:r>
        <w:r>
          <w:rPr>
            <w:noProof/>
            <w:webHidden/>
          </w:rPr>
        </w:r>
        <w:r>
          <w:rPr>
            <w:noProof/>
            <w:webHidden/>
          </w:rPr>
          <w:fldChar w:fldCharType="separate"/>
        </w:r>
        <w:r w:rsidR="00237B67">
          <w:rPr>
            <w:noProof/>
            <w:webHidden/>
          </w:rPr>
          <w:t>6</w:t>
        </w:r>
        <w:r>
          <w:rPr>
            <w:noProof/>
            <w:webHidden/>
          </w:rPr>
          <w:fldChar w:fldCharType="end"/>
        </w:r>
      </w:hyperlink>
    </w:p>
    <w:p w14:paraId="658D48E3" w14:textId="6B6D9AEE"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58" w:history="1">
        <w:r w:rsidRPr="00A71D84">
          <w:rPr>
            <w:rStyle w:val="Hyperlink"/>
            <w:noProof/>
          </w:rPr>
          <w:t>Figure 3</w:t>
        </w:r>
        <w:r w:rsidRPr="00A71D84">
          <w:rPr>
            <w:rStyle w:val="Hyperlink"/>
            <w:noProof/>
            <w:lang w:val="en-US"/>
          </w:rPr>
          <w:t>: Task B output</w:t>
        </w:r>
        <w:r>
          <w:rPr>
            <w:noProof/>
            <w:webHidden/>
          </w:rPr>
          <w:tab/>
        </w:r>
        <w:r>
          <w:rPr>
            <w:noProof/>
            <w:webHidden/>
          </w:rPr>
          <w:fldChar w:fldCharType="begin"/>
        </w:r>
        <w:r>
          <w:rPr>
            <w:noProof/>
            <w:webHidden/>
          </w:rPr>
          <w:instrText xml:space="preserve"> PAGEREF _Toc233199958 \h </w:instrText>
        </w:r>
        <w:r>
          <w:rPr>
            <w:noProof/>
            <w:webHidden/>
          </w:rPr>
        </w:r>
        <w:r>
          <w:rPr>
            <w:noProof/>
            <w:webHidden/>
          </w:rPr>
          <w:fldChar w:fldCharType="separate"/>
        </w:r>
        <w:r w:rsidR="00237B67">
          <w:rPr>
            <w:noProof/>
            <w:webHidden/>
          </w:rPr>
          <w:t>8</w:t>
        </w:r>
        <w:r>
          <w:rPr>
            <w:noProof/>
            <w:webHidden/>
          </w:rPr>
          <w:fldChar w:fldCharType="end"/>
        </w:r>
      </w:hyperlink>
    </w:p>
    <w:p w14:paraId="7832191C" w14:textId="6B2AFCA0"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59" w:history="1">
        <w:r w:rsidRPr="00A71D84">
          <w:rPr>
            <w:rStyle w:val="Hyperlink"/>
            <w:noProof/>
          </w:rPr>
          <w:t>Figure 4</w:t>
        </w:r>
        <w:r w:rsidRPr="00A71D84">
          <w:rPr>
            <w:rStyle w:val="Hyperlink"/>
            <w:noProof/>
            <w:lang w:val="en-US"/>
          </w:rPr>
          <w:t>: Task B Flowchart</w:t>
        </w:r>
        <w:r>
          <w:rPr>
            <w:noProof/>
            <w:webHidden/>
          </w:rPr>
          <w:tab/>
        </w:r>
        <w:r>
          <w:rPr>
            <w:noProof/>
            <w:webHidden/>
          </w:rPr>
          <w:fldChar w:fldCharType="begin"/>
        </w:r>
        <w:r>
          <w:rPr>
            <w:noProof/>
            <w:webHidden/>
          </w:rPr>
          <w:instrText xml:space="preserve"> PAGEREF _Toc233199959 \h </w:instrText>
        </w:r>
        <w:r>
          <w:rPr>
            <w:noProof/>
            <w:webHidden/>
          </w:rPr>
        </w:r>
        <w:r>
          <w:rPr>
            <w:noProof/>
            <w:webHidden/>
          </w:rPr>
          <w:fldChar w:fldCharType="separate"/>
        </w:r>
        <w:r w:rsidR="00237B67">
          <w:rPr>
            <w:noProof/>
            <w:webHidden/>
          </w:rPr>
          <w:t>9</w:t>
        </w:r>
        <w:r>
          <w:rPr>
            <w:noProof/>
            <w:webHidden/>
          </w:rPr>
          <w:fldChar w:fldCharType="end"/>
        </w:r>
      </w:hyperlink>
    </w:p>
    <w:p w14:paraId="34FA2F8C" w14:textId="55C1A4C0"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60" w:history="1">
        <w:r w:rsidRPr="00A71D84">
          <w:rPr>
            <w:rStyle w:val="Hyperlink"/>
            <w:noProof/>
          </w:rPr>
          <w:t>Figure 5</w:t>
        </w:r>
        <w:r w:rsidRPr="00A71D84">
          <w:rPr>
            <w:rStyle w:val="Hyperlink"/>
            <w:noProof/>
            <w:lang w:val="en-US"/>
          </w:rPr>
          <w:t>: Task C output</w:t>
        </w:r>
        <w:r>
          <w:rPr>
            <w:noProof/>
            <w:webHidden/>
          </w:rPr>
          <w:tab/>
        </w:r>
        <w:r>
          <w:rPr>
            <w:noProof/>
            <w:webHidden/>
          </w:rPr>
          <w:fldChar w:fldCharType="begin"/>
        </w:r>
        <w:r>
          <w:rPr>
            <w:noProof/>
            <w:webHidden/>
          </w:rPr>
          <w:instrText xml:space="preserve"> PAGEREF _Toc233199960 \h </w:instrText>
        </w:r>
        <w:r>
          <w:rPr>
            <w:noProof/>
            <w:webHidden/>
          </w:rPr>
        </w:r>
        <w:r>
          <w:rPr>
            <w:noProof/>
            <w:webHidden/>
          </w:rPr>
          <w:fldChar w:fldCharType="separate"/>
        </w:r>
        <w:r w:rsidR="00237B67">
          <w:rPr>
            <w:noProof/>
            <w:webHidden/>
          </w:rPr>
          <w:t>10</w:t>
        </w:r>
        <w:r>
          <w:rPr>
            <w:noProof/>
            <w:webHidden/>
          </w:rPr>
          <w:fldChar w:fldCharType="end"/>
        </w:r>
      </w:hyperlink>
    </w:p>
    <w:p w14:paraId="7CFEE8BE" w14:textId="6C080859"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61" w:history="1">
        <w:r w:rsidRPr="00A71D84">
          <w:rPr>
            <w:rStyle w:val="Hyperlink"/>
            <w:noProof/>
          </w:rPr>
          <w:t>Figure 6</w:t>
        </w:r>
        <w:r w:rsidRPr="00A71D84">
          <w:rPr>
            <w:rStyle w:val="Hyperlink"/>
            <w:noProof/>
            <w:lang w:val="en-US"/>
          </w:rPr>
          <w:t>: Task C Flowchart</w:t>
        </w:r>
        <w:r>
          <w:rPr>
            <w:noProof/>
            <w:webHidden/>
          </w:rPr>
          <w:tab/>
        </w:r>
        <w:r>
          <w:rPr>
            <w:noProof/>
            <w:webHidden/>
          </w:rPr>
          <w:fldChar w:fldCharType="begin"/>
        </w:r>
        <w:r>
          <w:rPr>
            <w:noProof/>
            <w:webHidden/>
          </w:rPr>
          <w:instrText xml:space="preserve"> PAGEREF _Toc233199961 \h </w:instrText>
        </w:r>
        <w:r>
          <w:rPr>
            <w:noProof/>
            <w:webHidden/>
          </w:rPr>
        </w:r>
        <w:r>
          <w:rPr>
            <w:noProof/>
            <w:webHidden/>
          </w:rPr>
          <w:fldChar w:fldCharType="separate"/>
        </w:r>
        <w:r w:rsidR="00237B67">
          <w:rPr>
            <w:noProof/>
            <w:webHidden/>
          </w:rPr>
          <w:t>11</w:t>
        </w:r>
        <w:r>
          <w:rPr>
            <w:noProof/>
            <w:webHidden/>
          </w:rPr>
          <w:fldChar w:fldCharType="end"/>
        </w:r>
      </w:hyperlink>
    </w:p>
    <w:p w14:paraId="5A33CDE3" w14:textId="1443C455"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62" w:history="1">
        <w:r w:rsidRPr="00A71D84">
          <w:rPr>
            <w:rStyle w:val="Hyperlink"/>
            <w:noProof/>
          </w:rPr>
          <w:t>Figure 7</w:t>
        </w:r>
        <w:r w:rsidRPr="00A71D84">
          <w:rPr>
            <w:rStyle w:val="Hyperlink"/>
            <w:noProof/>
            <w:lang w:val="en-US"/>
          </w:rPr>
          <w:t>: Task D output</w:t>
        </w:r>
        <w:r>
          <w:rPr>
            <w:noProof/>
            <w:webHidden/>
          </w:rPr>
          <w:tab/>
        </w:r>
        <w:r>
          <w:rPr>
            <w:noProof/>
            <w:webHidden/>
          </w:rPr>
          <w:fldChar w:fldCharType="begin"/>
        </w:r>
        <w:r>
          <w:rPr>
            <w:noProof/>
            <w:webHidden/>
          </w:rPr>
          <w:instrText xml:space="preserve"> PAGEREF _Toc233199962 \h </w:instrText>
        </w:r>
        <w:r>
          <w:rPr>
            <w:noProof/>
            <w:webHidden/>
          </w:rPr>
        </w:r>
        <w:r>
          <w:rPr>
            <w:noProof/>
            <w:webHidden/>
          </w:rPr>
          <w:fldChar w:fldCharType="separate"/>
        </w:r>
        <w:r w:rsidR="00237B67">
          <w:rPr>
            <w:noProof/>
            <w:webHidden/>
          </w:rPr>
          <w:t>13</w:t>
        </w:r>
        <w:r>
          <w:rPr>
            <w:noProof/>
            <w:webHidden/>
          </w:rPr>
          <w:fldChar w:fldCharType="end"/>
        </w:r>
      </w:hyperlink>
    </w:p>
    <w:p w14:paraId="106E69E4" w14:textId="2956D412"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63" w:history="1">
        <w:r w:rsidRPr="00A71D84">
          <w:rPr>
            <w:rStyle w:val="Hyperlink"/>
            <w:noProof/>
          </w:rPr>
          <w:t>Figure 8</w:t>
        </w:r>
        <w:r w:rsidRPr="00A71D84">
          <w:rPr>
            <w:rStyle w:val="Hyperlink"/>
            <w:noProof/>
            <w:lang w:val="en-US"/>
          </w:rPr>
          <w:t>: Task D Flowchart</w:t>
        </w:r>
        <w:r>
          <w:rPr>
            <w:noProof/>
            <w:webHidden/>
          </w:rPr>
          <w:tab/>
        </w:r>
        <w:r>
          <w:rPr>
            <w:noProof/>
            <w:webHidden/>
          </w:rPr>
          <w:fldChar w:fldCharType="begin"/>
        </w:r>
        <w:r>
          <w:rPr>
            <w:noProof/>
            <w:webHidden/>
          </w:rPr>
          <w:instrText xml:space="preserve"> PAGEREF _Toc233199963 \h </w:instrText>
        </w:r>
        <w:r>
          <w:rPr>
            <w:noProof/>
            <w:webHidden/>
          </w:rPr>
        </w:r>
        <w:r>
          <w:rPr>
            <w:noProof/>
            <w:webHidden/>
          </w:rPr>
          <w:fldChar w:fldCharType="separate"/>
        </w:r>
        <w:r w:rsidR="00237B67">
          <w:rPr>
            <w:noProof/>
            <w:webHidden/>
          </w:rPr>
          <w:t>14</w:t>
        </w:r>
        <w:r>
          <w:rPr>
            <w:noProof/>
            <w:webHidden/>
          </w:rPr>
          <w:fldChar w:fldCharType="end"/>
        </w:r>
      </w:hyperlink>
    </w:p>
    <w:p w14:paraId="76E0FCEF" w14:textId="2A5A3FDF"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64" w:history="1">
        <w:r w:rsidRPr="00A71D84">
          <w:rPr>
            <w:rStyle w:val="Hyperlink"/>
            <w:noProof/>
          </w:rPr>
          <w:t>Figure 9</w:t>
        </w:r>
        <w:r w:rsidRPr="00A71D84">
          <w:rPr>
            <w:rStyle w:val="Hyperlink"/>
            <w:noProof/>
            <w:lang w:val="en-US"/>
          </w:rPr>
          <w:t>: Task E output</w:t>
        </w:r>
        <w:r>
          <w:rPr>
            <w:noProof/>
            <w:webHidden/>
          </w:rPr>
          <w:tab/>
        </w:r>
        <w:r>
          <w:rPr>
            <w:noProof/>
            <w:webHidden/>
          </w:rPr>
          <w:fldChar w:fldCharType="begin"/>
        </w:r>
        <w:r>
          <w:rPr>
            <w:noProof/>
            <w:webHidden/>
          </w:rPr>
          <w:instrText xml:space="preserve"> PAGEREF _Toc233199964 \h </w:instrText>
        </w:r>
        <w:r>
          <w:rPr>
            <w:noProof/>
            <w:webHidden/>
          </w:rPr>
        </w:r>
        <w:r>
          <w:rPr>
            <w:noProof/>
            <w:webHidden/>
          </w:rPr>
          <w:fldChar w:fldCharType="separate"/>
        </w:r>
        <w:r w:rsidR="00237B67">
          <w:rPr>
            <w:noProof/>
            <w:webHidden/>
          </w:rPr>
          <w:t>16</w:t>
        </w:r>
        <w:r>
          <w:rPr>
            <w:noProof/>
            <w:webHidden/>
          </w:rPr>
          <w:fldChar w:fldCharType="end"/>
        </w:r>
      </w:hyperlink>
    </w:p>
    <w:p w14:paraId="30544400" w14:textId="76CFDEF7" w:rsidR="00D73A63" w:rsidRDefault="00D73A63">
      <w:pPr>
        <w:pStyle w:val="TableofFigures"/>
        <w:tabs>
          <w:tab w:val="right" w:leader="dot" w:pos="9016"/>
        </w:tabs>
        <w:rPr>
          <w:rFonts w:asciiTheme="minorHAnsi" w:eastAsiaTheme="minorEastAsia" w:hAnsiTheme="minorHAnsi" w:cstheme="minorBidi"/>
          <w:noProof/>
          <w:sz w:val="22"/>
          <w:lang w:eastAsia="en-IN"/>
        </w:rPr>
      </w:pPr>
      <w:hyperlink w:anchor="_Toc233199965" w:history="1">
        <w:r w:rsidRPr="00A71D84">
          <w:rPr>
            <w:rStyle w:val="Hyperlink"/>
            <w:noProof/>
          </w:rPr>
          <w:t>Figure 10</w:t>
        </w:r>
        <w:r w:rsidRPr="00A71D84">
          <w:rPr>
            <w:rStyle w:val="Hyperlink"/>
            <w:noProof/>
            <w:lang w:val="en-US"/>
          </w:rPr>
          <w:t>: Task E Flowchart</w:t>
        </w:r>
        <w:r>
          <w:rPr>
            <w:noProof/>
            <w:webHidden/>
          </w:rPr>
          <w:tab/>
        </w:r>
        <w:r>
          <w:rPr>
            <w:noProof/>
            <w:webHidden/>
          </w:rPr>
          <w:fldChar w:fldCharType="begin"/>
        </w:r>
        <w:r>
          <w:rPr>
            <w:noProof/>
            <w:webHidden/>
          </w:rPr>
          <w:instrText xml:space="preserve"> PAGEREF _Toc233199965 \h </w:instrText>
        </w:r>
        <w:r>
          <w:rPr>
            <w:noProof/>
            <w:webHidden/>
          </w:rPr>
        </w:r>
        <w:r>
          <w:rPr>
            <w:noProof/>
            <w:webHidden/>
          </w:rPr>
          <w:fldChar w:fldCharType="separate"/>
        </w:r>
        <w:r w:rsidR="00237B67">
          <w:rPr>
            <w:noProof/>
            <w:webHidden/>
          </w:rPr>
          <w:t>17</w:t>
        </w:r>
        <w:r>
          <w:rPr>
            <w:noProof/>
            <w:webHidden/>
          </w:rPr>
          <w:fldChar w:fldCharType="end"/>
        </w:r>
      </w:hyperlink>
    </w:p>
    <w:p w14:paraId="1A8345F6" w14:textId="74C80A69" w:rsidR="00813165" w:rsidRPr="002A4167" w:rsidRDefault="00957B8D">
      <w:pPr>
        <w:suppressAutoHyphens w:val="0"/>
        <w:spacing w:line="276" w:lineRule="auto"/>
        <w:rPr>
          <w:lang w:val="en-GB"/>
        </w:rPr>
      </w:pPr>
      <w:r>
        <w:rPr>
          <w:lang w:val="en-GB"/>
        </w:rPr>
        <w:fldChar w:fldCharType="end"/>
      </w:r>
    </w:p>
    <w:p w14:paraId="3183C67C" w14:textId="77777777" w:rsidR="00813165" w:rsidRPr="002A4167" w:rsidRDefault="00BE0B9C">
      <w:pPr>
        <w:pStyle w:val="Heading1"/>
        <w:pageBreakBefore/>
        <w:rPr>
          <w:lang w:val="en-GB"/>
        </w:rPr>
      </w:pPr>
      <w:bookmarkStart w:id="1" w:name="_Toc233201221"/>
      <w:r w:rsidRPr="002A4167">
        <w:rPr>
          <w:lang w:val="en-GB"/>
        </w:rPr>
        <w:lastRenderedPageBreak/>
        <w:t>1. Introduction</w:t>
      </w:r>
      <w:bookmarkEnd w:id="0"/>
      <w:bookmarkEnd w:id="1"/>
    </w:p>
    <w:p w14:paraId="276263A2" w14:textId="0CB45986" w:rsidR="00813165" w:rsidRPr="002A4167" w:rsidRDefault="00BE0B9C">
      <w:pPr>
        <w:rPr>
          <w:lang w:val="en-GB"/>
        </w:rPr>
      </w:pPr>
      <w:r w:rsidRPr="002A4167">
        <w:rPr>
          <w:lang w:val="en-GB"/>
        </w:rPr>
        <w:t>Data Manipulation is a crucial step in data analysis as it helps in ordering, further processing, and converting raw data into meaningful information. This assignment is based around a Smart City Utilities Operations Simulation, where operational output data is captured and analysed for a simulation of six utility services for a period of 30 days</w:t>
      </w:r>
      <w:r w:rsidR="008F5EF9">
        <w:rPr>
          <w:lang w:val="en-GB"/>
        </w:rPr>
        <w:t xml:space="preserve"> [1]</w:t>
      </w:r>
      <w:r w:rsidRPr="002A4167">
        <w:rPr>
          <w:lang w:val="en-GB"/>
        </w:rPr>
        <w:t xml:space="preserve">. There were five working teams for each utility service, and a given formula was used to calculate production per day, including the effect of the utility type as well as random environmental variation and the team number. Students were asked to use R programming to create their dataset as well as to calculate the total utility produced, identify the production anomalies or days, find the days with high productivity and finally compute the efficiency scores for the same. </w:t>
      </w:r>
    </w:p>
    <w:p w14:paraId="0494F680" w14:textId="77777777" w:rsidR="00813165" w:rsidRPr="002A4167" w:rsidRDefault="00BE0B9C">
      <w:pPr>
        <w:pStyle w:val="Heading1"/>
        <w:rPr>
          <w:lang w:val="en-GB"/>
        </w:rPr>
      </w:pPr>
      <w:bookmarkStart w:id="2" w:name="_Toc232613255"/>
      <w:bookmarkStart w:id="3" w:name="_Toc233201222"/>
      <w:r w:rsidRPr="002A4167">
        <w:rPr>
          <w:lang w:val="en-GB"/>
        </w:rPr>
        <w:t>2. Program Design and Flowchart</w:t>
      </w:r>
      <w:bookmarkEnd w:id="2"/>
      <w:bookmarkEnd w:id="3"/>
    </w:p>
    <w:p w14:paraId="61C14C43" w14:textId="774A4103" w:rsidR="00813165" w:rsidRPr="002A4167" w:rsidRDefault="00BE0B9C">
      <w:pPr>
        <w:rPr>
          <w:lang w:val="en-GB"/>
        </w:rPr>
      </w:pPr>
      <w:r w:rsidRPr="002A4167">
        <w:rPr>
          <w:lang w:val="en-GB"/>
        </w:rPr>
        <w:t>The program has been thought out in a sequential manner where each of the tasks builds on the outputs of the previous one. Firstly, production data was introduced for all possible days, utilities, and teams utilizing nested loops. These calculated production values for each utility were summed up to produce the total production</w:t>
      </w:r>
      <w:r w:rsidR="008F5EF9">
        <w:rPr>
          <w:lang w:val="en-GB"/>
        </w:rPr>
        <w:t xml:space="preserve"> [2]</w:t>
      </w:r>
      <w:r w:rsidRPr="002A4167">
        <w:rPr>
          <w:lang w:val="en-GB"/>
        </w:rPr>
        <w:t xml:space="preserve">. Then anomaly was detected by comparing the outputs of the team with the mixed average of the daily utilities. </w:t>
      </w:r>
    </w:p>
    <w:p w14:paraId="4F979648" w14:textId="77777777" w:rsidR="00813165" w:rsidRPr="002A4167" w:rsidRDefault="00BE0B9C">
      <w:pPr>
        <w:pStyle w:val="Heading1"/>
        <w:rPr>
          <w:lang w:val="en-GB"/>
        </w:rPr>
      </w:pPr>
      <w:bookmarkStart w:id="4" w:name="_Toc232613256"/>
      <w:bookmarkStart w:id="5" w:name="_Toc233201223"/>
      <w:r w:rsidRPr="002A4167">
        <w:rPr>
          <w:lang w:val="en-GB"/>
        </w:rPr>
        <w:t>3. Task A – Production Data Generation</w:t>
      </w:r>
      <w:bookmarkEnd w:id="4"/>
      <w:bookmarkEnd w:id="5"/>
    </w:p>
    <w:p w14:paraId="056D303C" w14:textId="5ACCB83C" w:rsidR="00813165" w:rsidRDefault="00BE0B9C">
      <w:pPr>
        <w:rPr>
          <w:lang w:val="en-GB"/>
        </w:rPr>
      </w:pPr>
      <w:r w:rsidRPr="002A4167">
        <w:rPr>
          <w:lang w:val="en-GB"/>
        </w:rPr>
        <w:t xml:space="preserve">The first step was to create the </w:t>
      </w:r>
      <w:proofErr w:type="spellStart"/>
      <w:r w:rsidRPr="002A4167">
        <w:rPr>
          <w:lang w:val="en-GB"/>
        </w:rPr>
        <w:t>production_data</w:t>
      </w:r>
      <w:proofErr w:type="spellEnd"/>
      <w:r w:rsidRPr="002A4167">
        <w:rPr>
          <w:lang w:val="en-GB"/>
        </w:rPr>
        <w:t xml:space="preserve"> </w:t>
      </w:r>
      <w:proofErr w:type="spellStart"/>
      <w:r w:rsidRPr="002A4167">
        <w:rPr>
          <w:lang w:val="en-GB"/>
        </w:rPr>
        <w:t>dataframe</w:t>
      </w:r>
      <w:proofErr w:type="spellEnd"/>
      <w:r w:rsidRPr="002A4167">
        <w:rPr>
          <w:lang w:val="en-GB"/>
        </w:rPr>
        <w:t xml:space="preserve"> with details for each utility service, day, and operational team. Thirty days of data were created by three nested loops which looped through the 5 teams, the 6 utilities and the 30 days. A random number between -5 and +5 that represented variation in the environment/operations was randomly generated for each combination. The daily output value was then generated by the formula as outlined in the assignment brief, which involved summing up the base output, the utility contribution, the team contribution and random noise to form the output value</w:t>
      </w:r>
      <w:r w:rsidR="008F5EF9">
        <w:rPr>
          <w:lang w:val="en-GB"/>
        </w:rPr>
        <w:t xml:space="preserve"> [3]</w:t>
      </w:r>
      <w:r w:rsidRPr="002A4167">
        <w:rPr>
          <w:lang w:val="en-GB"/>
        </w:rPr>
        <w:t xml:space="preserve">. Generated values were added to pre-allocated vectors before being put together as a </w:t>
      </w:r>
      <w:proofErr w:type="spellStart"/>
      <w:r w:rsidRPr="002A4167">
        <w:rPr>
          <w:lang w:val="en-GB"/>
        </w:rPr>
        <w:t>dataframe</w:t>
      </w:r>
      <w:proofErr w:type="spellEnd"/>
      <w:r w:rsidRPr="002A4167">
        <w:rPr>
          <w:lang w:val="en-GB"/>
        </w:rPr>
        <w:t xml:space="preserve"> with the columns required: Day, Utility, Team, and Output. Testing has been done to ensure correctness in the generation of the data set. The number of rows to be expected is supposed to be 30 x 6 x 5 = 900, but there were exactly 900 in the </w:t>
      </w:r>
      <w:proofErr w:type="spellStart"/>
      <w:r w:rsidRPr="002A4167">
        <w:rPr>
          <w:lang w:val="en-GB"/>
        </w:rPr>
        <w:t>dataframe</w:t>
      </w:r>
      <w:proofErr w:type="spellEnd"/>
      <w:r w:rsidRPr="002A4167">
        <w:rPr>
          <w:lang w:val="en-GB"/>
        </w:rPr>
        <w:t>. The first 10 lines were checked to ensure the structure was the same as assigned. Every output value was also individually checked against the formula to help account for possible errors throughout the process of working with the formula</w:t>
      </w:r>
      <w:r w:rsidR="008F5EF9">
        <w:rPr>
          <w:lang w:val="en-GB"/>
        </w:rPr>
        <w:t xml:space="preserve"> [4]</w:t>
      </w:r>
      <w:r w:rsidRPr="002A4167">
        <w:rPr>
          <w:lang w:val="en-GB"/>
        </w:rPr>
        <w:t>.</w:t>
      </w:r>
    </w:p>
    <w:p w14:paraId="2AA97AF4" w14:textId="3EA2DFD8" w:rsidR="00770022" w:rsidRPr="002A4167" w:rsidRDefault="00770022" w:rsidP="00770022">
      <w:pPr>
        <w:jc w:val="center"/>
        <w:rPr>
          <w:lang w:val="en-GB"/>
        </w:rPr>
      </w:pPr>
      <w:r w:rsidRPr="00770022">
        <w:rPr>
          <w:noProof/>
          <w:lang w:eastAsia="en-IN"/>
        </w:rPr>
        <w:lastRenderedPageBreak/>
        <w:drawing>
          <wp:inline distT="0" distB="0" distL="0" distR="0" wp14:anchorId="097224D5" wp14:editId="126B36C2">
            <wp:extent cx="4682490" cy="4396643"/>
            <wp:effectExtent l="19050" t="19050" r="22860" b="23495"/>
            <wp:docPr id="1944450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450563" name=""/>
                    <pic:cNvPicPr/>
                  </pic:nvPicPr>
                  <pic:blipFill>
                    <a:blip r:embed="rId8"/>
                    <a:stretch>
                      <a:fillRect/>
                    </a:stretch>
                  </pic:blipFill>
                  <pic:spPr>
                    <a:xfrm>
                      <a:off x="0" y="0"/>
                      <a:ext cx="4693268" cy="4406763"/>
                    </a:xfrm>
                    <a:prstGeom prst="rect">
                      <a:avLst/>
                    </a:prstGeom>
                    <a:ln>
                      <a:solidFill>
                        <a:schemeClr val="tx1"/>
                      </a:solidFill>
                    </a:ln>
                  </pic:spPr>
                </pic:pic>
              </a:graphicData>
            </a:graphic>
          </wp:inline>
        </w:drawing>
      </w:r>
    </w:p>
    <w:p w14:paraId="48E02CBD" w14:textId="77777777" w:rsidR="00813165" w:rsidRPr="002A4167" w:rsidRDefault="00BE0B9C">
      <w:pPr>
        <w:jc w:val="center"/>
        <w:rPr>
          <w:lang w:val="en-GB"/>
        </w:rPr>
      </w:pPr>
      <w:r w:rsidRPr="002A4167">
        <w:rPr>
          <w:noProof/>
          <w:lang w:eastAsia="en-IN"/>
        </w:rPr>
        <w:drawing>
          <wp:inline distT="0" distB="0" distL="0" distR="0" wp14:anchorId="23794239" wp14:editId="4D52F385">
            <wp:extent cx="4033520" cy="1976120"/>
            <wp:effectExtent l="19050" t="19050" r="24130" b="24130"/>
            <wp:docPr id="133961887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034029" cy="1976369"/>
                    </a:xfrm>
                    <a:prstGeom prst="rect">
                      <a:avLst/>
                    </a:prstGeom>
                    <a:noFill/>
                    <a:ln w="9528">
                      <a:solidFill>
                        <a:srgbClr val="767171"/>
                      </a:solidFill>
                      <a:prstDash val="solid"/>
                    </a:ln>
                  </pic:spPr>
                </pic:pic>
              </a:graphicData>
            </a:graphic>
          </wp:inline>
        </w:drawing>
      </w:r>
    </w:p>
    <w:p w14:paraId="5B211850" w14:textId="550A08B6" w:rsidR="00813165" w:rsidRPr="00957B8D" w:rsidRDefault="00957B8D" w:rsidP="00957B8D">
      <w:pPr>
        <w:pStyle w:val="Caption"/>
        <w:jc w:val="center"/>
        <w:rPr>
          <w:sz w:val="22"/>
          <w:szCs w:val="28"/>
          <w:lang w:val="en-GB"/>
        </w:rPr>
      </w:pPr>
      <w:bookmarkStart w:id="6" w:name="_Toc233199956"/>
      <w:r w:rsidRPr="00957B8D">
        <w:rPr>
          <w:sz w:val="22"/>
          <w:szCs w:val="28"/>
        </w:rPr>
        <w:t xml:space="preserve">Figure </w:t>
      </w:r>
      <w:r w:rsidRPr="00957B8D">
        <w:rPr>
          <w:sz w:val="22"/>
          <w:szCs w:val="28"/>
        </w:rPr>
        <w:fldChar w:fldCharType="begin"/>
      </w:r>
      <w:r w:rsidRPr="00957B8D">
        <w:rPr>
          <w:sz w:val="22"/>
          <w:szCs w:val="28"/>
        </w:rPr>
        <w:instrText xml:space="preserve"> SEQ Figure \* ARABIC </w:instrText>
      </w:r>
      <w:r w:rsidRPr="00957B8D">
        <w:rPr>
          <w:sz w:val="22"/>
          <w:szCs w:val="28"/>
        </w:rPr>
        <w:fldChar w:fldCharType="separate"/>
      </w:r>
      <w:r w:rsidR="00CB72D4">
        <w:rPr>
          <w:noProof/>
          <w:sz w:val="22"/>
          <w:szCs w:val="28"/>
        </w:rPr>
        <w:t>1</w:t>
      </w:r>
      <w:r w:rsidRPr="00957B8D">
        <w:rPr>
          <w:sz w:val="22"/>
          <w:szCs w:val="28"/>
        </w:rPr>
        <w:fldChar w:fldCharType="end"/>
      </w:r>
      <w:r w:rsidRPr="00957B8D">
        <w:rPr>
          <w:sz w:val="22"/>
          <w:szCs w:val="28"/>
          <w:lang w:val="en-US"/>
        </w:rPr>
        <w:t>: Task A output</w:t>
      </w:r>
      <w:bookmarkEnd w:id="6"/>
    </w:p>
    <w:p w14:paraId="1FAEA41C" w14:textId="77777777" w:rsidR="00813165" w:rsidRPr="002A4167" w:rsidRDefault="00BE0B9C">
      <w:pPr>
        <w:jc w:val="center"/>
        <w:rPr>
          <w:lang w:val="en-GB"/>
        </w:rPr>
      </w:pPr>
      <w:r w:rsidRPr="002A4167">
        <w:rPr>
          <w:lang w:val="en-GB"/>
        </w:rPr>
        <w:t>(Source: Author)</w:t>
      </w:r>
    </w:p>
    <w:p w14:paraId="09DA80FF" w14:textId="77777777" w:rsidR="00813165" w:rsidRPr="002A4167" w:rsidRDefault="00813165">
      <w:pPr>
        <w:jc w:val="center"/>
        <w:rPr>
          <w:lang w:val="en-GB"/>
        </w:rPr>
      </w:pPr>
    </w:p>
    <w:p w14:paraId="1E935A4E" w14:textId="77777777" w:rsidR="00813165" w:rsidRPr="002A4167" w:rsidRDefault="00813165">
      <w:pPr>
        <w:jc w:val="center"/>
        <w:rPr>
          <w:lang w:val="en-GB"/>
        </w:rPr>
      </w:pPr>
    </w:p>
    <w:p w14:paraId="15FC277F" w14:textId="77777777" w:rsidR="00813165" w:rsidRPr="002A4167" w:rsidRDefault="00813165">
      <w:pPr>
        <w:jc w:val="center"/>
        <w:rPr>
          <w:lang w:val="en-GB"/>
        </w:rPr>
      </w:pPr>
    </w:p>
    <w:p w14:paraId="0583FFB8" w14:textId="77777777" w:rsidR="00813165" w:rsidRPr="002A4167" w:rsidRDefault="00813165">
      <w:pPr>
        <w:jc w:val="center"/>
        <w:rPr>
          <w:lang w:val="en-GB"/>
        </w:rPr>
      </w:pPr>
    </w:p>
    <w:p w14:paraId="33F5DB62" w14:textId="77777777" w:rsidR="00813165" w:rsidRPr="002A4167" w:rsidRDefault="00813165">
      <w:pPr>
        <w:jc w:val="center"/>
        <w:rPr>
          <w:lang w:val="en-GB"/>
        </w:rPr>
      </w:pPr>
    </w:p>
    <w:p w14:paraId="79EE1883" w14:textId="77777777" w:rsidR="00813165" w:rsidRPr="002A4167" w:rsidRDefault="00813165">
      <w:pPr>
        <w:jc w:val="center"/>
        <w:rPr>
          <w:lang w:val="en-GB"/>
        </w:rPr>
      </w:pPr>
    </w:p>
    <w:p w14:paraId="3E2F5898" w14:textId="77777777" w:rsidR="00813165" w:rsidRPr="002A4167" w:rsidRDefault="00813165">
      <w:pPr>
        <w:jc w:val="center"/>
        <w:rPr>
          <w:lang w:val="en-GB"/>
        </w:rPr>
      </w:pPr>
    </w:p>
    <w:p w14:paraId="39669490" w14:textId="77777777" w:rsidR="00813165" w:rsidRPr="002A4167" w:rsidRDefault="00813165">
      <w:pPr>
        <w:jc w:val="center"/>
        <w:rPr>
          <w:lang w:val="en-GB"/>
        </w:rPr>
      </w:pPr>
    </w:p>
    <w:p w14:paraId="2F5E2DE2" w14:textId="77777777" w:rsidR="00813165" w:rsidRPr="002A4167" w:rsidRDefault="00BE0B9C">
      <w:pPr>
        <w:jc w:val="center"/>
        <w:rPr>
          <w:lang w:val="en-GB"/>
        </w:rPr>
      </w:pPr>
      <w:r w:rsidRPr="002A4167">
        <w:rPr>
          <w:noProof/>
          <w:lang w:eastAsia="en-IN"/>
        </w:rPr>
        <w:drawing>
          <wp:inline distT="0" distB="0" distL="0" distR="0" wp14:anchorId="3783AE06" wp14:editId="34872F6F">
            <wp:extent cx="2240280" cy="7040880"/>
            <wp:effectExtent l="0" t="0" r="7620" b="7620"/>
            <wp:docPr id="602348603"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240280" cy="7040880"/>
                    </a:xfrm>
                    <a:prstGeom prst="rect">
                      <a:avLst/>
                    </a:prstGeom>
                    <a:noFill/>
                    <a:ln>
                      <a:noFill/>
                      <a:prstDash/>
                    </a:ln>
                  </pic:spPr>
                </pic:pic>
              </a:graphicData>
            </a:graphic>
          </wp:inline>
        </w:drawing>
      </w:r>
      <w:bookmarkStart w:id="7" w:name="_Toc232613257"/>
    </w:p>
    <w:p w14:paraId="4B12FB36" w14:textId="4241E416" w:rsidR="00813165" w:rsidRPr="00593AD8" w:rsidRDefault="00593AD8" w:rsidP="00593AD8">
      <w:pPr>
        <w:pStyle w:val="Caption"/>
        <w:jc w:val="center"/>
        <w:rPr>
          <w:sz w:val="20"/>
          <w:szCs w:val="24"/>
          <w:lang w:val="en-GB"/>
        </w:rPr>
      </w:pPr>
      <w:bookmarkStart w:id="8" w:name="_Toc233199957"/>
      <w:r w:rsidRPr="00593AD8">
        <w:rPr>
          <w:sz w:val="20"/>
          <w:szCs w:val="24"/>
        </w:rPr>
        <w:t xml:space="preserve">Figure </w:t>
      </w:r>
      <w:r w:rsidRPr="00593AD8">
        <w:rPr>
          <w:sz w:val="20"/>
          <w:szCs w:val="24"/>
        </w:rPr>
        <w:fldChar w:fldCharType="begin"/>
      </w:r>
      <w:r w:rsidRPr="00593AD8">
        <w:rPr>
          <w:sz w:val="20"/>
          <w:szCs w:val="24"/>
        </w:rPr>
        <w:instrText xml:space="preserve"> SEQ Figure \* ARABIC </w:instrText>
      </w:r>
      <w:r w:rsidRPr="00593AD8">
        <w:rPr>
          <w:sz w:val="20"/>
          <w:szCs w:val="24"/>
        </w:rPr>
        <w:fldChar w:fldCharType="separate"/>
      </w:r>
      <w:r w:rsidR="00CB72D4">
        <w:rPr>
          <w:noProof/>
          <w:sz w:val="20"/>
          <w:szCs w:val="24"/>
        </w:rPr>
        <w:t>2</w:t>
      </w:r>
      <w:r w:rsidRPr="00593AD8">
        <w:rPr>
          <w:sz w:val="20"/>
          <w:szCs w:val="24"/>
        </w:rPr>
        <w:fldChar w:fldCharType="end"/>
      </w:r>
      <w:r w:rsidRPr="00593AD8">
        <w:rPr>
          <w:sz w:val="20"/>
          <w:szCs w:val="24"/>
          <w:lang w:val="en-US"/>
        </w:rPr>
        <w:t>: Task A Flowchart</w:t>
      </w:r>
      <w:bookmarkEnd w:id="8"/>
    </w:p>
    <w:p w14:paraId="323C24BA" w14:textId="77777777" w:rsidR="00813165" w:rsidRDefault="00BE0B9C">
      <w:pPr>
        <w:jc w:val="center"/>
        <w:rPr>
          <w:lang w:val="en-GB"/>
        </w:rPr>
      </w:pPr>
      <w:r w:rsidRPr="002A4167">
        <w:rPr>
          <w:lang w:val="en-GB"/>
        </w:rPr>
        <w:t>(Source: Author)</w:t>
      </w:r>
    </w:p>
    <w:p w14:paraId="0D336E65" w14:textId="77777777" w:rsidR="00553ECE" w:rsidRDefault="00553ECE">
      <w:pPr>
        <w:jc w:val="center"/>
        <w:rPr>
          <w:lang w:val="en-GB"/>
        </w:rPr>
      </w:pPr>
    </w:p>
    <w:p w14:paraId="64D76F82" w14:textId="5C964DCC" w:rsidR="00553ECE" w:rsidRDefault="00553ECE">
      <w:pPr>
        <w:jc w:val="center"/>
        <w:rPr>
          <w:lang w:val="en-GB"/>
        </w:rPr>
      </w:pPr>
      <w:r>
        <w:t>Table 1: Testing of Production Data Generation</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355"/>
        <w:gridCol w:w="2660"/>
        <w:gridCol w:w="1940"/>
        <w:gridCol w:w="716"/>
      </w:tblGrid>
      <w:tr w:rsidR="00553ECE" w:rsidRPr="00553ECE" w14:paraId="2B5E2E94" w14:textId="77777777" w:rsidTr="00FD31D8">
        <w:trPr>
          <w:tblHeader/>
          <w:tblCellSpacing w:w="15" w:type="dxa"/>
          <w:jc w:val="center"/>
        </w:trPr>
        <w:tc>
          <w:tcPr>
            <w:tcW w:w="0" w:type="auto"/>
            <w:vAlign w:val="center"/>
            <w:hideMark/>
          </w:tcPr>
          <w:p w14:paraId="4E74A64C" w14:textId="77777777" w:rsidR="00553ECE" w:rsidRPr="00553ECE" w:rsidRDefault="00553ECE" w:rsidP="00553ECE">
            <w:pPr>
              <w:suppressAutoHyphens w:val="0"/>
              <w:autoSpaceDN/>
              <w:spacing w:before="0" w:after="0"/>
              <w:jc w:val="center"/>
              <w:textAlignment w:val="auto"/>
              <w:rPr>
                <w:rFonts w:eastAsia="Times New Roman" w:cs="Times New Roman"/>
                <w:b/>
                <w:bCs/>
                <w:szCs w:val="24"/>
                <w:lang w:eastAsia="en-IN"/>
              </w:rPr>
            </w:pPr>
            <w:r w:rsidRPr="00553ECE">
              <w:rPr>
                <w:rFonts w:eastAsia="Times New Roman" w:cs="Times New Roman"/>
                <w:b/>
                <w:bCs/>
                <w:szCs w:val="24"/>
                <w:lang w:eastAsia="en-IN"/>
              </w:rPr>
              <w:t>Test Case</w:t>
            </w:r>
          </w:p>
        </w:tc>
        <w:tc>
          <w:tcPr>
            <w:tcW w:w="0" w:type="auto"/>
            <w:vAlign w:val="center"/>
            <w:hideMark/>
          </w:tcPr>
          <w:p w14:paraId="6C1C805B" w14:textId="77777777" w:rsidR="00553ECE" w:rsidRPr="00553ECE" w:rsidRDefault="00553ECE" w:rsidP="00553ECE">
            <w:pPr>
              <w:suppressAutoHyphens w:val="0"/>
              <w:autoSpaceDN/>
              <w:spacing w:before="0" w:after="0"/>
              <w:jc w:val="center"/>
              <w:textAlignment w:val="auto"/>
              <w:rPr>
                <w:rFonts w:eastAsia="Times New Roman" w:cs="Times New Roman"/>
                <w:b/>
                <w:bCs/>
                <w:szCs w:val="24"/>
                <w:lang w:eastAsia="en-IN"/>
              </w:rPr>
            </w:pPr>
            <w:r w:rsidRPr="00553ECE">
              <w:rPr>
                <w:rFonts w:eastAsia="Times New Roman" w:cs="Times New Roman"/>
                <w:b/>
                <w:bCs/>
                <w:szCs w:val="24"/>
                <w:lang w:eastAsia="en-IN"/>
              </w:rPr>
              <w:t>Expected Result</w:t>
            </w:r>
          </w:p>
        </w:tc>
        <w:tc>
          <w:tcPr>
            <w:tcW w:w="0" w:type="auto"/>
            <w:vAlign w:val="center"/>
            <w:hideMark/>
          </w:tcPr>
          <w:p w14:paraId="1C751F98" w14:textId="77777777" w:rsidR="00553ECE" w:rsidRPr="00553ECE" w:rsidRDefault="00553ECE" w:rsidP="00553ECE">
            <w:pPr>
              <w:suppressAutoHyphens w:val="0"/>
              <w:autoSpaceDN/>
              <w:spacing w:before="0" w:after="0"/>
              <w:jc w:val="center"/>
              <w:textAlignment w:val="auto"/>
              <w:rPr>
                <w:rFonts w:eastAsia="Times New Roman" w:cs="Times New Roman"/>
                <w:b/>
                <w:bCs/>
                <w:szCs w:val="24"/>
                <w:lang w:eastAsia="en-IN"/>
              </w:rPr>
            </w:pPr>
            <w:r w:rsidRPr="00553ECE">
              <w:rPr>
                <w:rFonts w:eastAsia="Times New Roman" w:cs="Times New Roman"/>
                <w:b/>
                <w:bCs/>
                <w:szCs w:val="24"/>
                <w:lang w:eastAsia="en-IN"/>
              </w:rPr>
              <w:t>Actual Result</w:t>
            </w:r>
          </w:p>
        </w:tc>
        <w:tc>
          <w:tcPr>
            <w:tcW w:w="0" w:type="auto"/>
            <w:vAlign w:val="center"/>
            <w:hideMark/>
          </w:tcPr>
          <w:p w14:paraId="5449B97F" w14:textId="77777777" w:rsidR="00553ECE" w:rsidRPr="00553ECE" w:rsidRDefault="00553ECE" w:rsidP="00553ECE">
            <w:pPr>
              <w:suppressAutoHyphens w:val="0"/>
              <w:autoSpaceDN/>
              <w:spacing w:before="0" w:after="0"/>
              <w:jc w:val="center"/>
              <w:textAlignment w:val="auto"/>
              <w:rPr>
                <w:rFonts w:eastAsia="Times New Roman" w:cs="Times New Roman"/>
                <w:b/>
                <w:bCs/>
                <w:szCs w:val="24"/>
                <w:lang w:eastAsia="en-IN"/>
              </w:rPr>
            </w:pPr>
            <w:r w:rsidRPr="00553ECE">
              <w:rPr>
                <w:rFonts w:eastAsia="Times New Roman" w:cs="Times New Roman"/>
                <w:b/>
                <w:bCs/>
                <w:szCs w:val="24"/>
                <w:lang w:eastAsia="en-IN"/>
              </w:rPr>
              <w:t>Status</w:t>
            </w:r>
          </w:p>
        </w:tc>
      </w:tr>
      <w:tr w:rsidR="00553ECE" w:rsidRPr="00553ECE" w14:paraId="4A1725FA" w14:textId="77777777" w:rsidTr="00FD31D8">
        <w:trPr>
          <w:tblCellSpacing w:w="15" w:type="dxa"/>
          <w:jc w:val="center"/>
        </w:trPr>
        <w:tc>
          <w:tcPr>
            <w:tcW w:w="0" w:type="auto"/>
            <w:vAlign w:val="center"/>
            <w:hideMark/>
          </w:tcPr>
          <w:p w14:paraId="572DBDC1"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Total rows</w:t>
            </w:r>
          </w:p>
        </w:tc>
        <w:tc>
          <w:tcPr>
            <w:tcW w:w="0" w:type="auto"/>
            <w:vAlign w:val="center"/>
            <w:hideMark/>
          </w:tcPr>
          <w:p w14:paraId="10D574BA"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30 × 6 × 5 = 900</w:t>
            </w:r>
          </w:p>
        </w:tc>
        <w:tc>
          <w:tcPr>
            <w:tcW w:w="0" w:type="auto"/>
            <w:vAlign w:val="center"/>
            <w:hideMark/>
          </w:tcPr>
          <w:p w14:paraId="67EBAE5A"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900 rows generated</w:t>
            </w:r>
          </w:p>
        </w:tc>
        <w:tc>
          <w:tcPr>
            <w:tcW w:w="0" w:type="auto"/>
            <w:vAlign w:val="center"/>
            <w:hideMark/>
          </w:tcPr>
          <w:p w14:paraId="578CA808"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Pass</w:t>
            </w:r>
          </w:p>
        </w:tc>
      </w:tr>
      <w:tr w:rsidR="00553ECE" w:rsidRPr="00553ECE" w14:paraId="7AEEF433" w14:textId="77777777" w:rsidTr="00FD31D8">
        <w:trPr>
          <w:tblCellSpacing w:w="15" w:type="dxa"/>
          <w:jc w:val="center"/>
        </w:trPr>
        <w:tc>
          <w:tcPr>
            <w:tcW w:w="0" w:type="auto"/>
            <w:vAlign w:val="center"/>
            <w:hideMark/>
          </w:tcPr>
          <w:p w14:paraId="7518D750"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lastRenderedPageBreak/>
              <w:t>Required columns</w:t>
            </w:r>
          </w:p>
        </w:tc>
        <w:tc>
          <w:tcPr>
            <w:tcW w:w="0" w:type="auto"/>
            <w:vAlign w:val="center"/>
            <w:hideMark/>
          </w:tcPr>
          <w:p w14:paraId="5508FCB1"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Day, Utility, Team, Output</w:t>
            </w:r>
          </w:p>
        </w:tc>
        <w:tc>
          <w:tcPr>
            <w:tcW w:w="0" w:type="auto"/>
            <w:vAlign w:val="center"/>
            <w:hideMark/>
          </w:tcPr>
          <w:p w14:paraId="54D2EA0A"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All present</w:t>
            </w:r>
          </w:p>
        </w:tc>
        <w:tc>
          <w:tcPr>
            <w:tcW w:w="0" w:type="auto"/>
            <w:vAlign w:val="center"/>
            <w:hideMark/>
          </w:tcPr>
          <w:p w14:paraId="3A69765F"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Pass</w:t>
            </w:r>
          </w:p>
        </w:tc>
      </w:tr>
      <w:tr w:rsidR="00553ECE" w:rsidRPr="00553ECE" w14:paraId="066B7E42" w14:textId="77777777" w:rsidTr="00FD31D8">
        <w:trPr>
          <w:tblCellSpacing w:w="15" w:type="dxa"/>
          <w:jc w:val="center"/>
        </w:trPr>
        <w:tc>
          <w:tcPr>
            <w:tcW w:w="0" w:type="auto"/>
            <w:vAlign w:val="center"/>
            <w:hideMark/>
          </w:tcPr>
          <w:p w14:paraId="3C1B32A0"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First Output calculation</w:t>
            </w:r>
          </w:p>
        </w:tc>
        <w:tc>
          <w:tcPr>
            <w:tcW w:w="0" w:type="auto"/>
            <w:vAlign w:val="center"/>
            <w:hideMark/>
          </w:tcPr>
          <w:p w14:paraId="7A7205C1"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42</w:t>
            </w:r>
          </w:p>
        </w:tc>
        <w:tc>
          <w:tcPr>
            <w:tcW w:w="0" w:type="auto"/>
            <w:vAlign w:val="center"/>
            <w:hideMark/>
          </w:tcPr>
          <w:p w14:paraId="0353B0F5"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42</w:t>
            </w:r>
          </w:p>
        </w:tc>
        <w:tc>
          <w:tcPr>
            <w:tcW w:w="0" w:type="auto"/>
            <w:vAlign w:val="center"/>
            <w:hideMark/>
          </w:tcPr>
          <w:p w14:paraId="3CB85396" w14:textId="77777777" w:rsidR="00553ECE" w:rsidRPr="00553ECE" w:rsidRDefault="00553ECE" w:rsidP="00553ECE">
            <w:pPr>
              <w:suppressAutoHyphens w:val="0"/>
              <w:autoSpaceDN/>
              <w:spacing w:before="0" w:after="0"/>
              <w:jc w:val="left"/>
              <w:textAlignment w:val="auto"/>
              <w:rPr>
                <w:rFonts w:eastAsia="Times New Roman" w:cs="Times New Roman"/>
                <w:szCs w:val="24"/>
                <w:lang w:eastAsia="en-IN"/>
              </w:rPr>
            </w:pPr>
            <w:r w:rsidRPr="00553ECE">
              <w:rPr>
                <w:rFonts w:eastAsia="Times New Roman" w:cs="Times New Roman"/>
                <w:szCs w:val="24"/>
                <w:lang w:eastAsia="en-IN"/>
              </w:rPr>
              <w:t>Pass</w:t>
            </w:r>
          </w:p>
        </w:tc>
      </w:tr>
    </w:tbl>
    <w:p w14:paraId="1CB26E35" w14:textId="77777777" w:rsidR="002D2D36" w:rsidRPr="002A4167" w:rsidRDefault="002D2D36">
      <w:pPr>
        <w:jc w:val="center"/>
        <w:rPr>
          <w:lang w:val="en-GB"/>
        </w:rPr>
      </w:pPr>
    </w:p>
    <w:p w14:paraId="4859D2CE" w14:textId="77777777" w:rsidR="00813165" w:rsidRPr="002A4167" w:rsidRDefault="00BE0B9C">
      <w:pPr>
        <w:pStyle w:val="Heading1"/>
        <w:rPr>
          <w:lang w:val="en-GB"/>
        </w:rPr>
      </w:pPr>
      <w:bookmarkStart w:id="9" w:name="_Toc233201224"/>
      <w:r w:rsidRPr="002A4167">
        <w:rPr>
          <w:lang w:val="en-GB"/>
        </w:rPr>
        <w:t>4. Task B – Total Production per Utility</w:t>
      </w:r>
      <w:bookmarkEnd w:id="7"/>
      <w:bookmarkEnd w:id="9"/>
    </w:p>
    <w:p w14:paraId="38F8FD81" w14:textId="77777777" w:rsidR="00813165" w:rsidRPr="002A4167" w:rsidRDefault="00BE0B9C">
      <w:pPr>
        <w:rPr>
          <w:lang w:val="en-GB"/>
        </w:rPr>
      </w:pPr>
      <w:r w:rsidRPr="002A4167">
        <w:rPr>
          <w:lang w:val="en-GB"/>
        </w:rPr>
        <w:t xml:space="preserve">For the latter, total production output for each utility on each day using all teams had to be calculated. For each (for every) utility in the </w:t>
      </w:r>
      <w:proofErr w:type="spellStart"/>
      <w:r w:rsidRPr="002A4167">
        <w:rPr>
          <w:lang w:val="en-GB"/>
        </w:rPr>
        <w:t>utility_loops</w:t>
      </w:r>
      <w:proofErr w:type="spellEnd"/>
      <w:r w:rsidRPr="002A4167">
        <w:rPr>
          <w:lang w:val="en-GB"/>
        </w:rPr>
        <w:t xml:space="preserve"> loop, the other loop iterated through each row of the </w:t>
      </w:r>
      <w:proofErr w:type="spellStart"/>
      <w:r w:rsidRPr="002A4167">
        <w:rPr>
          <w:lang w:val="en-GB"/>
        </w:rPr>
        <w:t>production_data</w:t>
      </w:r>
      <w:proofErr w:type="spellEnd"/>
      <w:r w:rsidRPr="002A4167">
        <w:rPr>
          <w:lang w:val="en-GB"/>
        </w:rPr>
        <w:t xml:space="preserve"> </w:t>
      </w:r>
      <w:proofErr w:type="spellStart"/>
      <w:r w:rsidRPr="002A4167">
        <w:rPr>
          <w:lang w:val="en-GB"/>
        </w:rPr>
        <w:t>dataframe</w:t>
      </w:r>
      <w:proofErr w:type="spellEnd"/>
      <w:r w:rsidRPr="002A4167">
        <w:rPr>
          <w:lang w:val="en-GB"/>
        </w:rPr>
        <w:t xml:space="preserve">. If a row was a part of the utility being analysed, the output value had been added to a running total each time. The results were posted in the </w:t>
      </w:r>
      <w:proofErr w:type="spellStart"/>
      <w:r w:rsidRPr="002A4167">
        <w:rPr>
          <w:lang w:val="en-GB"/>
        </w:rPr>
        <w:t>dataframe</w:t>
      </w:r>
      <w:proofErr w:type="spellEnd"/>
      <w:r w:rsidRPr="002A4167">
        <w:rPr>
          <w:lang w:val="en-GB"/>
        </w:rPr>
        <w:t xml:space="preserve">, </w:t>
      </w:r>
      <w:proofErr w:type="spellStart"/>
      <w:r w:rsidRPr="002A4167">
        <w:rPr>
          <w:lang w:val="en-GB"/>
        </w:rPr>
        <w:t>Utility_totals</w:t>
      </w:r>
      <w:proofErr w:type="spellEnd"/>
      <w:r w:rsidRPr="002A4167">
        <w:rPr>
          <w:lang w:val="en-GB"/>
        </w:rPr>
        <w:t xml:space="preserve"> with columns: Utility and </w:t>
      </w:r>
      <w:proofErr w:type="spellStart"/>
      <w:r w:rsidRPr="002A4167">
        <w:rPr>
          <w:lang w:val="en-GB"/>
        </w:rPr>
        <w:t>TotalOutput</w:t>
      </w:r>
      <w:proofErr w:type="spellEnd"/>
      <w:r w:rsidRPr="002A4167">
        <w:rPr>
          <w:lang w:val="en-GB"/>
        </w:rPr>
        <w:t>.</w:t>
      </w:r>
    </w:p>
    <w:p w14:paraId="43222171" w14:textId="77777777" w:rsidR="00813165" w:rsidRDefault="00BE0B9C">
      <w:pPr>
        <w:rPr>
          <w:lang w:val="en-GB"/>
        </w:rPr>
      </w:pPr>
      <w:r w:rsidRPr="002A4167">
        <w:rPr>
          <w:lang w:val="en-GB"/>
        </w:rPr>
        <w:t>This testing was performed to ensure that six rows were generated – the six utilities. The totals generated were checked and verified as having coherence and accuracy.</w:t>
      </w:r>
    </w:p>
    <w:p w14:paraId="21BD0B39" w14:textId="7C2CC5FC" w:rsidR="00770022" w:rsidRPr="002A4167" w:rsidRDefault="00770022" w:rsidP="00770022">
      <w:pPr>
        <w:jc w:val="center"/>
        <w:rPr>
          <w:lang w:val="en-GB"/>
        </w:rPr>
      </w:pPr>
      <w:r w:rsidRPr="00770022">
        <w:rPr>
          <w:noProof/>
          <w:lang w:eastAsia="en-IN"/>
        </w:rPr>
        <w:drawing>
          <wp:inline distT="0" distB="0" distL="0" distR="0" wp14:anchorId="5CB45B31" wp14:editId="4BBCDF17">
            <wp:extent cx="5731510" cy="4603115"/>
            <wp:effectExtent l="19050" t="19050" r="21590" b="26035"/>
            <wp:docPr id="1850544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0544775" name=""/>
                    <pic:cNvPicPr/>
                  </pic:nvPicPr>
                  <pic:blipFill>
                    <a:blip r:embed="rId11"/>
                    <a:stretch>
                      <a:fillRect/>
                    </a:stretch>
                  </pic:blipFill>
                  <pic:spPr>
                    <a:xfrm>
                      <a:off x="0" y="0"/>
                      <a:ext cx="5731510" cy="4603115"/>
                    </a:xfrm>
                    <a:prstGeom prst="rect">
                      <a:avLst/>
                    </a:prstGeom>
                    <a:ln>
                      <a:solidFill>
                        <a:schemeClr val="tx1"/>
                      </a:solidFill>
                    </a:ln>
                  </pic:spPr>
                </pic:pic>
              </a:graphicData>
            </a:graphic>
          </wp:inline>
        </w:drawing>
      </w:r>
    </w:p>
    <w:p w14:paraId="0F69D541" w14:textId="77777777" w:rsidR="00813165" w:rsidRPr="002A4167" w:rsidRDefault="00BE0B9C">
      <w:pPr>
        <w:jc w:val="center"/>
        <w:rPr>
          <w:lang w:val="en-GB"/>
        </w:rPr>
      </w:pPr>
      <w:r w:rsidRPr="002A4167">
        <w:rPr>
          <w:noProof/>
          <w:lang w:eastAsia="en-IN"/>
        </w:rPr>
        <w:lastRenderedPageBreak/>
        <w:drawing>
          <wp:inline distT="0" distB="0" distL="0" distR="0" wp14:anchorId="15F65711" wp14:editId="19A12453">
            <wp:extent cx="3444240" cy="1539240"/>
            <wp:effectExtent l="0" t="0" r="3810" b="3810"/>
            <wp:docPr id="758990907"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444795" cy="1539488"/>
                    </a:xfrm>
                    <a:prstGeom prst="rect">
                      <a:avLst/>
                    </a:prstGeom>
                    <a:noFill/>
                    <a:ln>
                      <a:noFill/>
                      <a:prstDash/>
                    </a:ln>
                  </pic:spPr>
                </pic:pic>
              </a:graphicData>
            </a:graphic>
          </wp:inline>
        </w:drawing>
      </w:r>
    </w:p>
    <w:p w14:paraId="6A26D2FC" w14:textId="66941764" w:rsidR="00813165" w:rsidRPr="00BB103E" w:rsidRDefault="00BB103E" w:rsidP="00BB103E">
      <w:pPr>
        <w:pStyle w:val="Caption"/>
        <w:jc w:val="center"/>
        <w:rPr>
          <w:sz w:val="22"/>
          <w:szCs w:val="28"/>
          <w:lang w:val="en-GB"/>
        </w:rPr>
      </w:pPr>
      <w:bookmarkStart w:id="10" w:name="_Toc233199958"/>
      <w:r w:rsidRPr="00BB103E">
        <w:rPr>
          <w:sz w:val="22"/>
          <w:szCs w:val="28"/>
        </w:rPr>
        <w:t xml:space="preserve">Figure </w:t>
      </w:r>
      <w:r w:rsidRPr="00BB103E">
        <w:rPr>
          <w:sz w:val="22"/>
          <w:szCs w:val="28"/>
        </w:rPr>
        <w:fldChar w:fldCharType="begin"/>
      </w:r>
      <w:r w:rsidRPr="00BB103E">
        <w:rPr>
          <w:sz w:val="22"/>
          <w:szCs w:val="28"/>
        </w:rPr>
        <w:instrText xml:space="preserve"> SEQ Figure \* ARABIC </w:instrText>
      </w:r>
      <w:r w:rsidRPr="00BB103E">
        <w:rPr>
          <w:sz w:val="22"/>
          <w:szCs w:val="28"/>
        </w:rPr>
        <w:fldChar w:fldCharType="separate"/>
      </w:r>
      <w:r w:rsidR="00CB72D4">
        <w:rPr>
          <w:noProof/>
          <w:sz w:val="22"/>
          <w:szCs w:val="28"/>
        </w:rPr>
        <w:t>3</w:t>
      </w:r>
      <w:r w:rsidRPr="00BB103E">
        <w:rPr>
          <w:sz w:val="22"/>
          <w:szCs w:val="28"/>
        </w:rPr>
        <w:fldChar w:fldCharType="end"/>
      </w:r>
      <w:r w:rsidRPr="00BB103E">
        <w:rPr>
          <w:sz w:val="22"/>
          <w:szCs w:val="28"/>
          <w:lang w:val="en-US"/>
        </w:rPr>
        <w:t>: Task B output</w:t>
      </w:r>
      <w:bookmarkEnd w:id="10"/>
    </w:p>
    <w:p w14:paraId="6E790C79" w14:textId="77777777" w:rsidR="00813165" w:rsidRPr="002A4167" w:rsidRDefault="00BE0B9C">
      <w:pPr>
        <w:jc w:val="center"/>
        <w:rPr>
          <w:lang w:val="en-GB"/>
        </w:rPr>
      </w:pPr>
      <w:r w:rsidRPr="002A4167">
        <w:rPr>
          <w:lang w:val="en-GB"/>
        </w:rPr>
        <w:t>(Source: Author)</w:t>
      </w:r>
    </w:p>
    <w:p w14:paraId="34E0729F" w14:textId="77777777" w:rsidR="00813165" w:rsidRPr="002A4167" w:rsidRDefault="00813165">
      <w:pPr>
        <w:jc w:val="center"/>
        <w:rPr>
          <w:lang w:val="en-GB"/>
        </w:rPr>
      </w:pPr>
    </w:p>
    <w:p w14:paraId="219A108F" w14:textId="77777777" w:rsidR="00813165" w:rsidRPr="002A4167" w:rsidRDefault="00813165">
      <w:pPr>
        <w:jc w:val="center"/>
        <w:rPr>
          <w:lang w:val="en-GB"/>
        </w:rPr>
      </w:pPr>
    </w:p>
    <w:p w14:paraId="2E7A0CC6" w14:textId="77777777" w:rsidR="00813165" w:rsidRPr="002A4167" w:rsidRDefault="00813165">
      <w:pPr>
        <w:jc w:val="center"/>
        <w:rPr>
          <w:lang w:val="en-GB"/>
        </w:rPr>
      </w:pPr>
    </w:p>
    <w:p w14:paraId="1B48E511" w14:textId="77777777" w:rsidR="00813165" w:rsidRPr="002A4167" w:rsidRDefault="00813165">
      <w:pPr>
        <w:jc w:val="center"/>
        <w:rPr>
          <w:lang w:val="en-GB"/>
        </w:rPr>
      </w:pPr>
    </w:p>
    <w:p w14:paraId="56888E8C" w14:textId="77777777" w:rsidR="00813165" w:rsidRPr="002A4167" w:rsidRDefault="00813165">
      <w:pPr>
        <w:jc w:val="center"/>
        <w:rPr>
          <w:lang w:val="en-GB"/>
        </w:rPr>
      </w:pPr>
    </w:p>
    <w:p w14:paraId="4FD174BD" w14:textId="77777777" w:rsidR="00813165" w:rsidRPr="002A4167" w:rsidRDefault="00813165">
      <w:pPr>
        <w:jc w:val="center"/>
        <w:rPr>
          <w:lang w:val="en-GB"/>
        </w:rPr>
      </w:pPr>
    </w:p>
    <w:p w14:paraId="3178555F" w14:textId="77777777" w:rsidR="00813165" w:rsidRPr="002A4167" w:rsidRDefault="00813165">
      <w:pPr>
        <w:jc w:val="center"/>
        <w:rPr>
          <w:lang w:val="en-GB"/>
        </w:rPr>
      </w:pPr>
    </w:p>
    <w:p w14:paraId="706FE7C3" w14:textId="77777777" w:rsidR="00813165" w:rsidRPr="002A4167" w:rsidRDefault="00BE0B9C">
      <w:pPr>
        <w:jc w:val="center"/>
        <w:rPr>
          <w:lang w:val="en-GB"/>
        </w:rPr>
      </w:pPr>
      <w:r w:rsidRPr="002A4167">
        <w:rPr>
          <w:noProof/>
          <w:lang w:eastAsia="en-IN"/>
        </w:rPr>
        <w:lastRenderedPageBreak/>
        <w:drawing>
          <wp:inline distT="0" distB="0" distL="0" distR="0" wp14:anchorId="37E013A7" wp14:editId="2F8B19E4">
            <wp:extent cx="2472690" cy="5215890"/>
            <wp:effectExtent l="19050" t="19050" r="22860" b="22860"/>
            <wp:docPr id="2111740820"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2479632" cy="5230533"/>
                    </a:xfrm>
                    <a:prstGeom prst="rect">
                      <a:avLst/>
                    </a:prstGeom>
                    <a:noFill/>
                    <a:ln>
                      <a:solidFill>
                        <a:schemeClr val="tx1"/>
                      </a:solidFill>
                      <a:prstDash/>
                    </a:ln>
                  </pic:spPr>
                </pic:pic>
              </a:graphicData>
            </a:graphic>
          </wp:inline>
        </w:drawing>
      </w:r>
    </w:p>
    <w:p w14:paraId="101B2445" w14:textId="2F51C803" w:rsidR="00813165" w:rsidRPr="00A412F4" w:rsidRDefault="00A412F4" w:rsidP="00A412F4">
      <w:pPr>
        <w:pStyle w:val="Caption"/>
        <w:jc w:val="center"/>
        <w:rPr>
          <w:sz w:val="22"/>
          <w:szCs w:val="28"/>
          <w:lang w:val="en-GB"/>
        </w:rPr>
      </w:pPr>
      <w:bookmarkStart w:id="11" w:name="_Toc233199959"/>
      <w:r w:rsidRPr="00A412F4">
        <w:rPr>
          <w:sz w:val="22"/>
          <w:szCs w:val="28"/>
        </w:rPr>
        <w:t xml:space="preserve">Figure </w:t>
      </w:r>
      <w:r w:rsidRPr="00A412F4">
        <w:rPr>
          <w:sz w:val="22"/>
          <w:szCs w:val="28"/>
        </w:rPr>
        <w:fldChar w:fldCharType="begin"/>
      </w:r>
      <w:r w:rsidRPr="00A412F4">
        <w:rPr>
          <w:sz w:val="22"/>
          <w:szCs w:val="28"/>
        </w:rPr>
        <w:instrText xml:space="preserve"> SEQ Figure \* ARABIC </w:instrText>
      </w:r>
      <w:r w:rsidRPr="00A412F4">
        <w:rPr>
          <w:sz w:val="22"/>
          <w:szCs w:val="28"/>
        </w:rPr>
        <w:fldChar w:fldCharType="separate"/>
      </w:r>
      <w:r w:rsidR="00CB72D4">
        <w:rPr>
          <w:noProof/>
          <w:sz w:val="22"/>
          <w:szCs w:val="28"/>
        </w:rPr>
        <w:t>4</w:t>
      </w:r>
      <w:r w:rsidRPr="00A412F4">
        <w:rPr>
          <w:sz w:val="22"/>
          <w:szCs w:val="28"/>
        </w:rPr>
        <w:fldChar w:fldCharType="end"/>
      </w:r>
      <w:r w:rsidRPr="00A412F4">
        <w:rPr>
          <w:sz w:val="22"/>
          <w:szCs w:val="28"/>
          <w:lang w:val="en-US"/>
        </w:rPr>
        <w:t>: Task B Flowchart</w:t>
      </w:r>
      <w:bookmarkEnd w:id="11"/>
    </w:p>
    <w:p w14:paraId="7C4B2B47" w14:textId="77777777" w:rsidR="00813165" w:rsidRDefault="00BE0B9C">
      <w:pPr>
        <w:jc w:val="center"/>
        <w:rPr>
          <w:lang w:val="en-GB"/>
        </w:rPr>
      </w:pPr>
      <w:r w:rsidRPr="002A4167">
        <w:rPr>
          <w:lang w:val="en-GB"/>
        </w:rPr>
        <w:t>(Source: Author)</w:t>
      </w:r>
    </w:p>
    <w:p w14:paraId="6A48642C" w14:textId="77777777" w:rsidR="00325616" w:rsidRDefault="00325616">
      <w:pPr>
        <w:jc w:val="center"/>
        <w:rPr>
          <w:lang w:val="en-GB"/>
        </w:rPr>
      </w:pPr>
    </w:p>
    <w:p w14:paraId="6C7227C0" w14:textId="662666F3" w:rsidR="00325616" w:rsidRPr="002A4167" w:rsidRDefault="00325616">
      <w:pPr>
        <w:jc w:val="center"/>
        <w:rPr>
          <w:lang w:val="en-GB"/>
        </w:rPr>
      </w:pPr>
      <w:r>
        <w:t>Table 2: Testing of Utility Totals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361"/>
        <w:gridCol w:w="1720"/>
        <w:gridCol w:w="1454"/>
        <w:gridCol w:w="716"/>
      </w:tblGrid>
      <w:tr w:rsidR="00325616" w:rsidRPr="00325616" w14:paraId="5DE5B453" w14:textId="77777777" w:rsidTr="00325616">
        <w:trPr>
          <w:tblHeader/>
          <w:tblCellSpacing w:w="15" w:type="dxa"/>
          <w:jc w:val="center"/>
        </w:trPr>
        <w:tc>
          <w:tcPr>
            <w:tcW w:w="0" w:type="auto"/>
            <w:vAlign w:val="center"/>
            <w:hideMark/>
          </w:tcPr>
          <w:p w14:paraId="45987C9D" w14:textId="77777777" w:rsidR="00325616" w:rsidRPr="00325616" w:rsidRDefault="00325616" w:rsidP="00325616">
            <w:pPr>
              <w:suppressAutoHyphens w:val="0"/>
              <w:autoSpaceDN/>
              <w:spacing w:before="0" w:after="0"/>
              <w:jc w:val="center"/>
              <w:textAlignment w:val="auto"/>
              <w:rPr>
                <w:rFonts w:eastAsia="Times New Roman" w:cs="Times New Roman"/>
                <w:b/>
                <w:bCs/>
                <w:szCs w:val="24"/>
                <w:lang w:eastAsia="en-IN"/>
              </w:rPr>
            </w:pPr>
            <w:r w:rsidRPr="00325616">
              <w:rPr>
                <w:rFonts w:eastAsia="Times New Roman" w:cs="Times New Roman"/>
                <w:b/>
                <w:bCs/>
                <w:szCs w:val="24"/>
                <w:lang w:eastAsia="en-IN"/>
              </w:rPr>
              <w:t>Test Case</w:t>
            </w:r>
          </w:p>
        </w:tc>
        <w:tc>
          <w:tcPr>
            <w:tcW w:w="0" w:type="auto"/>
            <w:vAlign w:val="center"/>
            <w:hideMark/>
          </w:tcPr>
          <w:p w14:paraId="05F17BCA" w14:textId="77777777" w:rsidR="00325616" w:rsidRPr="00325616" w:rsidRDefault="00325616" w:rsidP="00325616">
            <w:pPr>
              <w:suppressAutoHyphens w:val="0"/>
              <w:autoSpaceDN/>
              <w:spacing w:before="0" w:after="0"/>
              <w:jc w:val="center"/>
              <w:textAlignment w:val="auto"/>
              <w:rPr>
                <w:rFonts w:eastAsia="Times New Roman" w:cs="Times New Roman"/>
                <w:b/>
                <w:bCs/>
                <w:szCs w:val="24"/>
                <w:lang w:eastAsia="en-IN"/>
              </w:rPr>
            </w:pPr>
            <w:r w:rsidRPr="00325616">
              <w:rPr>
                <w:rFonts w:eastAsia="Times New Roman" w:cs="Times New Roman"/>
                <w:b/>
                <w:bCs/>
                <w:szCs w:val="24"/>
                <w:lang w:eastAsia="en-IN"/>
              </w:rPr>
              <w:t>Expected Result</w:t>
            </w:r>
          </w:p>
        </w:tc>
        <w:tc>
          <w:tcPr>
            <w:tcW w:w="0" w:type="auto"/>
            <w:vAlign w:val="center"/>
            <w:hideMark/>
          </w:tcPr>
          <w:p w14:paraId="1C26A550" w14:textId="77777777" w:rsidR="00325616" w:rsidRPr="00325616" w:rsidRDefault="00325616" w:rsidP="00325616">
            <w:pPr>
              <w:suppressAutoHyphens w:val="0"/>
              <w:autoSpaceDN/>
              <w:spacing w:before="0" w:after="0"/>
              <w:jc w:val="center"/>
              <w:textAlignment w:val="auto"/>
              <w:rPr>
                <w:rFonts w:eastAsia="Times New Roman" w:cs="Times New Roman"/>
                <w:b/>
                <w:bCs/>
                <w:szCs w:val="24"/>
                <w:lang w:eastAsia="en-IN"/>
              </w:rPr>
            </w:pPr>
            <w:r w:rsidRPr="00325616">
              <w:rPr>
                <w:rFonts w:eastAsia="Times New Roman" w:cs="Times New Roman"/>
                <w:b/>
                <w:bCs/>
                <w:szCs w:val="24"/>
                <w:lang w:eastAsia="en-IN"/>
              </w:rPr>
              <w:t>Actual Result</w:t>
            </w:r>
          </w:p>
        </w:tc>
        <w:tc>
          <w:tcPr>
            <w:tcW w:w="0" w:type="auto"/>
            <w:vAlign w:val="center"/>
            <w:hideMark/>
          </w:tcPr>
          <w:p w14:paraId="11A0B8FE" w14:textId="77777777" w:rsidR="00325616" w:rsidRPr="00325616" w:rsidRDefault="00325616" w:rsidP="00325616">
            <w:pPr>
              <w:suppressAutoHyphens w:val="0"/>
              <w:autoSpaceDN/>
              <w:spacing w:before="0" w:after="0"/>
              <w:jc w:val="center"/>
              <w:textAlignment w:val="auto"/>
              <w:rPr>
                <w:rFonts w:eastAsia="Times New Roman" w:cs="Times New Roman"/>
                <w:b/>
                <w:bCs/>
                <w:szCs w:val="24"/>
                <w:lang w:eastAsia="en-IN"/>
              </w:rPr>
            </w:pPr>
            <w:r w:rsidRPr="00325616">
              <w:rPr>
                <w:rFonts w:eastAsia="Times New Roman" w:cs="Times New Roman"/>
                <w:b/>
                <w:bCs/>
                <w:szCs w:val="24"/>
                <w:lang w:eastAsia="en-IN"/>
              </w:rPr>
              <w:t>Status</w:t>
            </w:r>
          </w:p>
        </w:tc>
      </w:tr>
      <w:tr w:rsidR="00325616" w:rsidRPr="00325616" w14:paraId="48D3DF11" w14:textId="77777777" w:rsidTr="00325616">
        <w:trPr>
          <w:tblCellSpacing w:w="15" w:type="dxa"/>
          <w:jc w:val="center"/>
        </w:trPr>
        <w:tc>
          <w:tcPr>
            <w:tcW w:w="0" w:type="auto"/>
            <w:vAlign w:val="center"/>
            <w:hideMark/>
          </w:tcPr>
          <w:p w14:paraId="5043BC01"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Utilities generated</w:t>
            </w:r>
          </w:p>
        </w:tc>
        <w:tc>
          <w:tcPr>
            <w:tcW w:w="0" w:type="auto"/>
            <w:vAlign w:val="center"/>
            <w:hideMark/>
          </w:tcPr>
          <w:p w14:paraId="519042C3"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6</w:t>
            </w:r>
          </w:p>
        </w:tc>
        <w:tc>
          <w:tcPr>
            <w:tcW w:w="0" w:type="auto"/>
            <w:vAlign w:val="center"/>
            <w:hideMark/>
          </w:tcPr>
          <w:p w14:paraId="265E08DC"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6</w:t>
            </w:r>
          </w:p>
        </w:tc>
        <w:tc>
          <w:tcPr>
            <w:tcW w:w="0" w:type="auto"/>
            <w:vAlign w:val="center"/>
            <w:hideMark/>
          </w:tcPr>
          <w:p w14:paraId="0086A77C"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Pass</w:t>
            </w:r>
          </w:p>
        </w:tc>
      </w:tr>
      <w:tr w:rsidR="00325616" w:rsidRPr="00325616" w14:paraId="427FDDEC" w14:textId="77777777" w:rsidTr="00325616">
        <w:trPr>
          <w:tblCellSpacing w:w="15" w:type="dxa"/>
          <w:jc w:val="center"/>
        </w:trPr>
        <w:tc>
          <w:tcPr>
            <w:tcW w:w="0" w:type="auto"/>
            <w:vAlign w:val="center"/>
            <w:hideMark/>
          </w:tcPr>
          <w:p w14:paraId="032170AA"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proofErr w:type="spellStart"/>
            <w:r w:rsidRPr="00325616">
              <w:rPr>
                <w:rFonts w:eastAsia="Times New Roman" w:cs="Times New Roman"/>
                <w:szCs w:val="24"/>
                <w:lang w:eastAsia="en-IN"/>
              </w:rPr>
              <w:t>Utility_totals</w:t>
            </w:r>
            <w:proofErr w:type="spellEnd"/>
            <w:r w:rsidRPr="00325616">
              <w:rPr>
                <w:rFonts w:eastAsia="Times New Roman" w:cs="Times New Roman"/>
                <w:szCs w:val="24"/>
                <w:lang w:eastAsia="en-IN"/>
              </w:rPr>
              <w:t xml:space="preserve"> </w:t>
            </w:r>
            <w:proofErr w:type="spellStart"/>
            <w:r w:rsidRPr="00325616">
              <w:rPr>
                <w:rFonts w:eastAsia="Times New Roman" w:cs="Times New Roman"/>
                <w:szCs w:val="24"/>
                <w:lang w:eastAsia="en-IN"/>
              </w:rPr>
              <w:t>dataframe</w:t>
            </w:r>
            <w:proofErr w:type="spellEnd"/>
          </w:p>
        </w:tc>
        <w:tc>
          <w:tcPr>
            <w:tcW w:w="0" w:type="auto"/>
            <w:vAlign w:val="center"/>
            <w:hideMark/>
          </w:tcPr>
          <w:p w14:paraId="34EBCE66"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Created</w:t>
            </w:r>
          </w:p>
        </w:tc>
        <w:tc>
          <w:tcPr>
            <w:tcW w:w="0" w:type="auto"/>
            <w:vAlign w:val="center"/>
            <w:hideMark/>
          </w:tcPr>
          <w:p w14:paraId="5559F214"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Created</w:t>
            </w:r>
          </w:p>
        </w:tc>
        <w:tc>
          <w:tcPr>
            <w:tcW w:w="0" w:type="auto"/>
            <w:vAlign w:val="center"/>
            <w:hideMark/>
          </w:tcPr>
          <w:p w14:paraId="76A8BDA2"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Pass</w:t>
            </w:r>
          </w:p>
        </w:tc>
      </w:tr>
      <w:tr w:rsidR="00325616" w:rsidRPr="00325616" w14:paraId="2F9111FA" w14:textId="77777777" w:rsidTr="00325616">
        <w:trPr>
          <w:tblCellSpacing w:w="15" w:type="dxa"/>
          <w:jc w:val="center"/>
        </w:trPr>
        <w:tc>
          <w:tcPr>
            <w:tcW w:w="0" w:type="auto"/>
            <w:vAlign w:val="center"/>
            <w:hideMark/>
          </w:tcPr>
          <w:p w14:paraId="3E717A21"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 xml:space="preserve">Utility 1 </w:t>
            </w:r>
            <w:proofErr w:type="spellStart"/>
            <w:r w:rsidRPr="00325616">
              <w:rPr>
                <w:rFonts w:eastAsia="Times New Roman" w:cs="Times New Roman"/>
                <w:szCs w:val="24"/>
                <w:lang w:eastAsia="en-IN"/>
              </w:rPr>
              <w:t>TotalOutput</w:t>
            </w:r>
            <w:proofErr w:type="spellEnd"/>
          </w:p>
        </w:tc>
        <w:tc>
          <w:tcPr>
            <w:tcW w:w="0" w:type="auto"/>
            <w:vAlign w:val="center"/>
            <w:hideMark/>
          </w:tcPr>
          <w:p w14:paraId="22672433"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7398</w:t>
            </w:r>
          </w:p>
        </w:tc>
        <w:tc>
          <w:tcPr>
            <w:tcW w:w="0" w:type="auto"/>
            <w:vAlign w:val="center"/>
            <w:hideMark/>
          </w:tcPr>
          <w:p w14:paraId="69E474B1"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7398</w:t>
            </w:r>
          </w:p>
        </w:tc>
        <w:tc>
          <w:tcPr>
            <w:tcW w:w="0" w:type="auto"/>
            <w:vAlign w:val="center"/>
            <w:hideMark/>
          </w:tcPr>
          <w:p w14:paraId="7C5DA508" w14:textId="77777777" w:rsidR="00325616" w:rsidRPr="00325616" w:rsidRDefault="00325616" w:rsidP="00325616">
            <w:pPr>
              <w:suppressAutoHyphens w:val="0"/>
              <w:autoSpaceDN/>
              <w:spacing w:before="0" w:after="0"/>
              <w:jc w:val="left"/>
              <w:textAlignment w:val="auto"/>
              <w:rPr>
                <w:rFonts w:eastAsia="Times New Roman" w:cs="Times New Roman"/>
                <w:szCs w:val="24"/>
                <w:lang w:eastAsia="en-IN"/>
              </w:rPr>
            </w:pPr>
            <w:r w:rsidRPr="00325616">
              <w:rPr>
                <w:rFonts w:eastAsia="Times New Roman" w:cs="Times New Roman"/>
                <w:szCs w:val="24"/>
                <w:lang w:eastAsia="en-IN"/>
              </w:rPr>
              <w:t>Pass</w:t>
            </w:r>
          </w:p>
        </w:tc>
      </w:tr>
    </w:tbl>
    <w:p w14:paraId="6AC8362E" w14:textId="77777777" w:rsidR="00813165" w:rsidRPr="002A4167" w:rsidRDefault="00813165">
      <w:pPr>
        <w:jc w:val="center"/>
        <w:rPr>
          <w:lang w:val="en-GB"/>
        </w:rPr>
      </w:pPr>
    </w:p>
    <w:p w14:paraId="1DD3786D" w14:textId="77777777" w:rsidR="00813165" w:rsidRPr="002A4167" w:rsidRDefault="00BE0B9C">
      <w:pPr>
        <w:pStyle w:val="Heading1"/>
        <w:rPr>
          <w:lang w:val="en-GB"/>
        </w:rPr>
      </w:pPr>
      <w:bookmarkStart w:id="12" w:name="_Toc232613258"/>
      <w:bookmarkStart w:id="13" w:name="_Toc233201225"/>
      <w:r w:rsidRPr="002A4167">
        <w:rPr>
          <w:lang w:val="en-GB"/>
        </w:rPr>
        <w:t>5. Task C – Production Anomaly Detection</w:t>
      </w:r>
      <w:bookmarkEnd w:id="12"/>
      <w:bookmarkEnd w:id="13"/>
    </w:p>
    <w:p w14:paraId="54BFAEDC" w14:textId="2CAF16E9" w:rsidR="00813165" w:rsidRPr="002A4167" w:rsidRDefault="00BE0B9C">
      <w:pPr>
        <w:rPr>
          <w:lang w:val="en-GB"/>
        </w:rPr>
      </w:pPr>
      <w:r w:rsidRPr="002A4167">
        <w:rPr>
          <w:lang w:val="en-GB"/>
        </w:rPr>
        <w:t>The third task was essentially to find anomalies in the generated data set. The program computed the output for each day, each team, and each utility and then the daily averages for each utility. This average was then compared to the output of each team to determine the percentage difference between the teams</w:t>
      </w:r>
      <w:r w:rsidR="008F5EF9">
        <w:rPr>
          <w:lang w:val="en-GB"/>
        </w:rPr>
        <w:t xml:space="preserve"> [5]</w:t>
      </w:r>
      <w:r w:rsidRPr="002A4167">
        <w:rPr>
          <w:lang w:val="en-GB"/>
        </w:rPr>
        <w:t xml:space="preserve">. If the difference was more than ten percent over the daily average for utilization, the period was called an "anomaly" and a TRUE value was </w:t>
      </w:r>
      <w:r w:rsidRPr="002A4167">
        <w:rPr>
          <w:lang w:val="en-GB"/>
        </w:rPr>
        <w:lastRenderedPageBreak/>
        <w:t xml:space="preserve">recorded as shown. Otherwise, the record was set to FALSE. The outcome was recorded in the anomalies </w:t>
      </w:r>
      <w:proofErr w:type="spellStart"/>
      <w:r w:rsidRPr="002A4167">
        <w:rPr>
          <w:lang w:val="en-GB"/>
        </w:rPr>
        <w:t>dataframe</w:t>
      </w:r>
      <w:proofErr w:type="spellEnd"/>
      <w:r w:rsidRPr="002A4167">
        <w:rPr>
          <w:lang w:val="en-GB"/>
        </w:rPr>
        <w:t>, which had the columns of Day, Utility, Team, Output and Anomaly.</w:t>
      </w:r>
    </w:p>
    <w:p w14:paraId="58A40FC7" w14:textId="77777777" w:rsidR="00813165" w:rsidRDefault="00BE0B9C">
      <w:pPr>
        <w:rPr>
          <w:lang w:val="en-GB"/>
        </w:rPr>
      </w:pPr>
      <w:r w:rsidRPr="002A4167">
        <w:rPr>
          <w:lang w:val="en-GB"/>
        </w:rPr>
        <w:t>In the process of implementation, the inconsistency in the assignment brief was found. The brief stated that each utility had five teams but that each team needs to be divided by four to get an average. To get a mathematically correct average, the implementation divided by the number of teams that were actually present which was 5.</w:t>
      </w:r>
    </w:p>
    <w:p w14:paraId="6F553336" w14:textId="36F15A31" w:rsidR="000A3A18" w:rsidRPr="002A4167" w:rsidRDefault="000A3A18" w:rsidP="000A3A18">
      <w:pPr>
        <w:jc w:val="center"/>
        <w:rPr>
          <w:lang w:val="en-GB"/>
        </w:rPr>
      </w:pPr>
      <w:r w:rsidRPr="000A3A18">
        <w:rPr>
          <w:noProof/>
          <w:lang w:eastAsia="en-IN"/>
        </w:rPr>
        <w:drawing>
          <wp:inline distT="0" distB="0" distL="0" distR="0" wp14:anchorId="641DEAFB" wp14:editId="22447FB2">
            <wp:extent cx="5731510" cy="4487545"/>
            <wp:effectExtent l="19050" t="19050" r="21590" b="27305"/>
            <wp:docPr id="1502001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01476" name=""/>
                    <pic:cNvPicPr/>
                  </pic:nvPicPr>
                  <pic:blipFill>
                    <a:blip r:embed="rId14"/>
                    <a:stretch>
                      <a:fillRect/>
                    </a:stretch>
                  </pic:blipFill>
                  <pic:spPr>
                    <a:xfrm>
                      <a:off x="0" y="0"/>
                      <a:ext cx="5731510" cy="4487545"/>
                    </a:xfrm>
                    <a:prstGeom prst="rect">
                      <a:avLst/>
                    </a:prstGeom>
                    <a:ln>
                      <a:solidFill>
                        <a:schemeClr val="tx1"/>
                      </a:solidFill>
                    </a:ln>
                  </pic:spPr>
                </pic:pic>
              </a:graphicData>
            </a:graphic>
          </wp:inline>
        </w:drawing>
      </w:r>
    </w:p>
    <w:p w14:paraId="28FE27AD" w14:textId="77777777" w:rsidR="00813165" w:rsidRPr="002A4167" w:rsidRDefault="00BE0B9C">
      <w:pPr>
        <w:jc w:val="center"/>
        <w:rPr>
          <w:lang w:val="en-GB"/>
        </w:rPr>
      </w:pPr>
      <w:r w:rsidRPr="002A4167">
        <w:rPr>
          <w:noProof/>
          <w:lang w:eastAsia="en-IN"/>
        </w:rPr>
        <w:drawing>
          <wp:inline distT="0" distB="0" distL="0" distR="0" wp14:anchorId="0F806A44" wp14:editId="4C796F78">
            <wp:extent cx="2895849" cy="1912787"/>
            <wp:effectExtent l="0" t="0" r="0" b="4913"/>
            <wp:docPr id="1741823966"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2895849" cy="1912787"/>
                    </a:xfrm>
                    <a:prstGeom prst="rect">
                      <a:avLst/>
                    </a:prstGeom>
                    <a:noFill/>
                    <a:ln>
                      <a:noFill/>
                      <a:prstDash/>
                    </a:ln>
                  </pic:spPr>
                </pic:pic>
              </a:graphicData>
            </a:graphic>
          </wp:inline>
        </w:drawing>
      </w:r>
    </w:p>
    <w:p w14:paraId="3944DE48" w14:textId="6887ECEF" w:rsidR="00813165" w:rsidRPr="004900C7" w:rsidRDefault="004900C7" w:rsidP="004900C7">
      <w:pPr>
        <w:pStyle w:val="Caption"/>
        <w:jc w:val="center"/>
        <w:rPr>
          <w:sz w:val="22"/>
          <w:szCs w:val="28"/>
          <w:lang w:val="en-GB"/>
        </w:rPr>
      </w:pPr>
      <w:bookmarkStart w:id="14" w:name="_Toc233199960"/>
      <w:r w:rsidRPr="004900C7">
        <w:rPr>
          <w:sz w:val="22"/>
          <w:szCs w:val="28"/>
        </w:rPr>
        <w:t xml:space="preserve">Figure </w:t>
      </w:r>
      <w:r w:rsidRPr="004900C7">
        <w:rPr>
          <w:sz w:val="22"/>
          <w:szCs w:val="28"/>
        </w:rPr>
        <w:fldChar w:fldCharType="begin"/>
      </w:r>
      <w:r w:rsidRPr="004900C7">
        <w:rPr>
          <w:sz w:val="22"/>
          <w:szCs w:val="28"/>
        </w:rPr>
        <w:instrText xml:space="preserve"> SEQ Figure \* ARABIC </w:instrText>
      </w:r>
      <w:r w:rsidRPr="004900C7">
        <w:rPr>
          <w:sz w:val="22"/>
          <w:szCs w:val="28"/>
        </w:rPr>
        <w:fldChar w:fldCharType="separate"/>
      </w:r>
      <w:r w:rsidR="00CB72D4">
        <w:rPr>
          <w:noProof/>
          <w:sz w:val="22"/>
          <w:szCs w:val="28"/>
        </w:rPr>
        <w:t>5</w:t>
      </w:r>
      <w:r w:rsidRPr="004900C7">
        <w:rPr>
          <w:sz w:val="22"/>
          <w:szCs w:val="28"/>
        </w:rPr>
        <w:fldChar w:fldCharType="end"/>
      </w:r>
      <w:r w:rsidRPr="004900C7">
        <w:rPr>
          <w:sz w:val="22"/>
          <w:szCs w:val="28"/>
          <w:lang w:val="en-US"/>
        </w:rPr>
        <w:t>: Task C output</w:t>
      </w:r>
      <w:bookmarkEnd w:id="14"/>
    </w:p>
    <w:p w14:paraId="2210401B" w14:textId="77777777" w:rsidR="00813165" w:rsidRPr="002A4167" w:rsidRDefault="00BE0B9C">
      <w:pPr>
        <w:jc w:val="center"/>
        <w:rPr>
          <w:lang w:val="en-GB"/>
        </w:rPr>
      </w:pPr>
      <w:r w:rsidRPr="002A4167">
        <w:rPr>
          <w:lang w:val="en-GB"/>
        </w:rPr>
        <w:t>(Source: Author)</w:t>
      </w:r>
    </w:p>
    <w:p w14:paraId="64781E61" w14:textId="77777777" w:rsidR="00813165" w:rsidRPr="002A4167" w:rsidRDefault="00BE0B9C">
      <w:pPr>
        <w:jc w:val="center"/>
        <w:rPr>
          <w:lang w:val="en-GB"/>
        </w:rPr>
      </w:pPr>
      <w:r w:rsidRPr="002A4167">
        <w:rPr>
          <w:noProof/>
          <w:lang w:eastAsia="en-IN"/>
        </w:rPr>
        <w:lastRenderedPageBreak/>
        <w:drawing>
          <wp:inline distT="0" distB="0" distL="0" distR="0" wp14:anchorId="69B63458" wp14:editId="0E030770">
            <wp:extent cx="2544153" cy="8071582"/>
            <wp:effectExtent l="0" t="0" r="0" b="5618"/>
            <wp:docPr id="1031569748"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544153" cy="8071582"/>
                    </a:xfrm>
                    <a:prstGeom prst="rect">
                      <a:avLst/>
                    </a:prstGeom>
                    <a:noFill/>
                    <a:ln>
                      <a:noFill/>
                      <a:prstDash/>
                    </a:ln>
                  </pic:spPr>
                </pic:pic>
              </a:graphicData>
            </a:graphic>
          </wp:inline>
        </w:drawing>
      </w:r>
    </w:p>
    <w:p w14:paraId="62D0EA61" w14:textId="0BDEA13E" w:rsidR="00390130" w:rsidRPr="00390130" w:rsidRDefault="00390130" w:rsidP="00390130">
      <w:pPr>
        <w:pStyle w:val="Caption"/>
        <w:jc w:val="center"/>
        <w:rPr>
          <w:sz w:val="22"/>
          <w:szCs w:val="28"/>
        </w:rPr>
      </w:pPr>
      <w:bookmarkStart w:id="15" w:name="_Toc233199961"/>
      <w:r w:rsidRPr="00390130">
        <w:rPr>
          <w:sz w:val="22"/>
          <w:szCs w:val="28"/>
        </w:rPr>
        <w:t xml:space="preserve">Figure </w:t>
      </w:r>
      <w:r w:rsidRPr="00390130">
        <w:rPr>
          <w:sz w:val="22"/>
          <w:szCs w:val="28"/>
        </w:rPr>
        <w:fldChar w:fldCharType="begin"/>
      </w:r>
      <w:r w:rsidRPr="00390130">
        <w:rPr>
          <w:sz w:val="22"/>
          <w:szCs w:val="28"/>
        </w:rPr>
        <w:instrText xml:space="preserve"> SEQ Figure \* ARABIC </w:instrText>
      </w:r>
      <w:r w:rsidRPr="00390130">
        <w:rPr>
          <w:sz w:val="22"/>
          <w:szCs w:val="28"/>
        </w:rPr>
        <w:fldChar w:fldCharType="separate"/>
      </w:r>
      <w:r w:rsidR="00CB72D4">
        <w:rPr>
          <w:noProof/>
          <w:sz w:val="22"/>
          <w:szCs w:val="28"/>
        </w:rPr>
        <w:t>6</w:t>
      </w:r>
      <w:r w:rsidRPr="00390130">
        <w:rPr>
          <w:sz w:val="22"/>
          <w:szCs w:val="28"/>
        </w:rPr>
        <w:fldChar w:fldCharType="end"/>
      </w:r>
      <w:r w:rsidRPr="00390130">
        <w:rPr>
          <w:sz w:val="22"/>
          <w:szCs w:val="28"/>
          <w:lang w:val="en-US"/>
        </w:rPr>
        <w:t>: Task C Flowchart</w:t>
      </w:r>
      <w:bookmarkEnd w:id="15"/>
    </w:p>
    <w:p w14:paraId="78218AD0" w14:textId="77777777" w:rsidR="00813165" w:rsidRDefault="00BE0B9C">
      <w:pPr>
        <w:jc w:val="center"/>
        <w:rPr>
          <w:lang w:val="en-GB"/>
        </w:rPr>
      </w:pPr>
      <w:r w:rsidRPr="002A4167">
        <w:rPr>
          <w:lang w:val="en-GB"/>
        </w:rPr>
        <w:t>(Source: Author)</w:t>
      </w:r>
    </w:p>
    <w:p w14:paraId="23358C97" w14:textId="77777777" w:rsidR="00E1192A" w:rsidRDefault="00E1192A">
      <w:pPr>
        <w:jc w:val="center"/>
        <w:rPr>
          <w:lang w:val="en-GB"/>
        </w:rPr>
      </w:pPr>
    </w:p>
    <w:p w14:paraId="075F8178" w14:textId="2BD4F130" w:rsidR="00E1192A" w:rsidRDefault="00E1192A">
      <w:pPr>
        <w:jc w:val="center"/>
      </w:pPr>
      <w:r>
        <w:t>Table 3: Testing of Anomaly Detection</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135"/>
        <w:gridCol w:w="1720"/>
        <w:gridCol w:w="1487"/>
        <w:gridCol w:w="716"/>
      </w:tblGrid>
      <w:tr w:rsidR="00E1192A" w:rsidRPr="00E1192A" w14:paraId="7FF0BB2F" w14:textId="77777777" w:rsidTr="00E1192A">
        <w:trPr>
          <w:tblHeader/>
          <w:tblCellSpacing w:w="15" w:type="dxa"/>
          <w:jc w:val="center"/>
        </w:trPr>
        <w:tc>
          <w:tcPr>
            <w:tcW w:w="0" w:type="auto"/>
            <w:vAlign w:val="center"/>
            <w:hideMark/>
          </w:tcPr>
          <w:p w14:paraId="1A28B72E" w14:textId="77777777" w:rsidR="00E1192A" w:rsidRPr="00E1192A" w:rsidRDefault="00E1192A" w:rsidP="00E1192A">
            <w:pPr>
              <w:suppressAutoHyphens w:val="0"/>
              <w:autoSpaceDN/>
              <w:spacing w:before="0" w:after="0"/>
              <w:jc w:val="center"/>
              <w:textAlignment w:val="auto"/>
              <w:rPr>
                <w:rFonts w:eastAsia="Times New Roman" w:cs="Times New Roman"/>
                <w:b/>
                <w:bCs/>
                <w:szCs w:val="24"/>
                <w:lang w:eastAsia="en-IN"/>
              </w:rPr>
            </w:pPr>
            <w:r w:rsidRPr="00E1192A">
              <w:rPr>
                <w:rFonts w:eastAsia="Times New Roman" w:cs="Times New Roman"/>
                <w:b/>
                <w:bCs/>
                <w:szCs w:val="24"/>
                <w:lang w:eastAsia="en-IN"/>
              </w:rPr>
              <w:t>Test Case</w:t>
            </w:r>
          </w:p>
        </w:tc>
        <w:tc>
          <w:tcPr>
            <w:tcW w:w="0" w:type="auto"/>
            <w:vAlign w:val="center"/>
            <w:hideMark/>
          </w:tcPr>
          <w:p w14:paraId="270824CC" w14:textId="77777777" w:rsidR="00E1192A" w:rsidRPr="00E1192A" w:rsidRDefault="00E1192A" w:rsidP="00E1192A">
            <w:pPr>
              <w:suppressAutoHyphens w:val="0"/>
              <w:autoSpaceDN/>
              <w:spacing w:before="0" w:after="0"/>
              <w:jc w:val="center"/>
              <w:textAlignment w:val="auto"/>
              <w:rPr>
                <w:rFonts w:eastAsia="Times New Roman" w:cs="Times New Roman"/>
                <w:b/>
                <w:bCs/>
                <w:szCs w:val="24"/>
                <w:lang w:eastAsia="en-IN"/>
              </w:rPr>
            </w:pPr>
            <w:r w:rsidRPr="00E1192A">
              <w:rPr>
                <w:rFonts w:eastAsia="Times New Roman" w:cs="Times New Roman"/>
                <w:b/>
                <w:bCs/>
                <w:szCs w:val="24"/>
                <w:lang w:eastAsia="en-IN"/>
              </w:rPr>
              <w:t>Expected Result</w:t>
            </w:r>
          </w:p>
        </w:tc>
        <w:tc>
          <w:tcPr>
            <w:tcW w:w="0" w:type="auto"/>
            <w:vAlign w:val="center"/>
            <w:hideMark/>
          </w:tcPr>
          <w:p w14:paraId="7E786BB7" w14:textId="77777777" w:rsidR="00E1192A" w:rsidRPr="00E1192A" w:rsidRDefault="00E1192A" w:rsidP="00E1192A">
            <w:pPr>
              <w:suppressAutoHyphens w:val="0"/>
              <w:autoSpaceDN/>
              <w:spacing w:before="0" w:after="0"/>
              <w:jc w:val="center"/>
              <w:textAlignment w:val="auto"/>
              <w:rPr>
                <w:rFonts w:eastAsia="Times New Roman" w:cs="Times New Roman"/>
                <w:b/>
                <w:bCs/>
                <w:szCs w:val="24"/>
                <w:lang w:eastAsia="en-IN"/>
              </w:rPr>
            </w:pPr>
            <w:r w:rsidRPr="00E1192A">
              <w:rPr>
                <w:rFonts w:eastAsia="Times New Roman" w:cs="Times New Roman"/>
                <w:b/>
                <w:bCs/>
                <w:szCs w:val="24"/>
                <w:lang w:eastAsia="en-IN"/>
              </w:rPr>
              <w:t>Actual Result</w:t>
            </w:r>
          </w:p>
        </w:tc>
        <w:tc>
          <w:tcPr>
            <w:tcW w:w="0" w:type="auto"/>
            <w:vAlign w:val="center"/>
            <w:hideMark/>
          </w:tcPr>
          <w:p w14:paraId="6CC941DD" w14:textId="77777777" w:rsidR="00E1192A" w:rsidRPr="00E1192A" w:rsidRDefault="00E1192A" w:rsidP="00E1192A">
            <w:pPr>
              <w:suppressAutoHyphens w:val="0"/>
              <w:autoSpaceDN/>
              <w:spacing w:before="0" w:after="0"/>
              <w:jc w:val="center"/>
              <w:textAlignment w:val="auto"/>
              <w:rPr>
                <w:rFonts w:eastAsia="Times New Roman" w:cs="Times New Roman"/>
                <w:b/>
                <w:bCs/>
                <w:szCs w:val="24"/>
                <w:lang w:eastAsia="en-IN"/>
              </w:rPr>
            </w:pPr>
            <w:r w:rsidRPr="00E1192A">
              <w:rPr>
                <w:rFonts w:eastAsia="Times New Roman" w:cs="Times New Roman"/>
                <w:b/>
                <w:bCs/>
                <w:szCs w:val="24"/>
                <w:lang w:eastAsia="en-IN"/>
              </w:rPr>
              <w:t>Status</w:t>
            </w:r>
          </w:p>
        </w:tc>
      </w:tr>
      <w:tr w:rsidR="00E1192A" w:rsidRPr="00E1192A" w14:paraId="2D336FAD" w14:textId="77777777" w:rsidTr="00E1192A">
        <w:trPr>
          <w:tblCellSpacing w:w="15" w:type="dxa"/>
          <w:jc w:val="center"/>
        </w:trPr>
        <w:tc>
          <w:tcPr>
            <w:tcW w:w="0" w:type="auto"/>
            <w:vAlign w:val="center"/>
            <w:hideMark/>
          </w:tcPr>
          <w:p w14:paraId="5149FCAC"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 xml:space="preserve">Anomalies </w:t>
            </w:r>
            <w:proofErr w:type="spellStart"/>
            <w:r w:rsidRPr="00E1192A">
              <w:rPr>
                <w:rFonts w:eastAsia="Times New Roman" w:cs="Times New Roman"/>
                <w:szCs w:val="24"/>
                <w:lang w:eastAsia="en-IN"/>
              </w:rPr>
              <w:t>dataframe</w:t>
            </w:r>
            <w:proofErr w:type="spellEnd"/>
          </w:p>
        </w:tc>
        <w:tc>
          <w:tcPr>
            <w:tcW w:w="0" w:type="auto"/>
            <w:vAlign w:val="center"/>
            <w:hideMark/>
          </w:tcPr>
          <w:p w14:paraId="1E6F4367"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Created</w:t>
            </w:r>
          </w:p>
        </w:tc>
        <w:tc>
          <w:tcPr>
            <w:tcW w:w="0" w:type="auto"/>
            <w:vAlign w:val="center"/>
            <w:hideMark/>
          </w:tcPr>
          <w:p w14:paraId="2D7995FE"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Created</w:t>
            </w:r>
          </w:p>
        </w:tc>
        <w:tc>
          <w:tcPr>
            <w:tcW w:w="0" w:type="auto"/>
            <w:vAlign w:val="center"/>
            <w:hideMark/>
          </w:tcPr>
          <w:p w14:paraId="2C7C075E"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Pass</w:t>
            </w:r>
          </w:p>
        </w:tc>
      </w:tr>
      <w:tr w:rsidR="00E1192A" w:rsidRPr="00E1192A" w14:paraId="24FE063A" w14:textId="77777777" w:rsidTr="00E1192A">
        <w:trPr>
          <w:tblCellSpacing w:w="15" w:type="dxa"/>
          <w:jc w:val="center"/>
        </w:trPr>
        <w:tc>
          <w:tcPr>
            <w:tcW w:w="0" w:type="auto"/>
            <w:vAlign w:val="center"/>
            <w:hideMark/>
          </w:tcPr>
          <w:p w14:paraId="2950011D"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First anomaly flag</w:t>
            </w:r>
          </w:p>
        </w:tc>
        <w:tc>
          <w:tcPr>
            <w:tcW w:w="0" w:type="auto"/>
            <w:vAlign w:val="center"/>
            <w:hideMark/>
          </w:tcPr>
          <w:p w14:paraId="7D477106"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TRUE</w:t>
            </w:r>
          </w:p>
        </w:tc>
        <w:tc>
          <w:tcPr>
            <w:tcW w:w="0" w:type="auto"/>
            <w:vAlign w:val="center"/>
            <w:hideMark/>
          </w:tcPr>
          <w:p w14:paraId="38C7FBED"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TRUE</w:t>
            </w:r>
          </w:p>
        </w:tc>
        <w:tc>
          <w:tcPr>
            <w:tcW w:w="0" w:type="auto"/>
            <w:vAlign w:val="center"/>
            <w:hideMark/>
          </w:tcPr>
          <w:p w14:paraId="6B18799A"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Pass</w:t>
            </w:r>
          </w:p>
        </w:tc>
      </w:tr>
      <w:tr w:rsidR="00E1192A" w:rsidRPr="00E1192A" w14:paraId="018223D6" w14:textId="77777777" w:rsidTr="00E1192A">
        <w:trPr>
          <w:tblCellSpacing w:w="15" w:type="dxa"/>
          <w:jc w:val="center"/>
        </w:trPr>
        <w:tc>
          <w:tcPr>
            <w:tcW w:w="0" w:type="auto"/>
            <w:vAlign w:val="center"/>
            <w:hideMark/>
          </w:tcPr>
          <w:p w14:paraId="4041AD85"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Anomaly values</w:t>
            </w:r>
          </w:p>
        </w:tc>
        <w:tc>
          <w:tcPr>
            <w:tcW w:w="0" w:type="auto"/>
            <w:vAlign w:val="center"/>
            <w:hideMark/>
          </w:tcPr>
          <w:p w14:paraId="32AAA7FA"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TRUE/FALSE</w:t>
            </w:r>
          </w:p>
        </w:tc>
        <w:tc>
          <w:tcPr>
            <w:tcW w:w="0" w:type="auto"/>
            <w:vAlign w:val="center"/>
            <w:hideMark/>
          </w:tcPr>
          <w:p w14:paraId="57FAE16F"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TRUE/FALSE</w:t>
            </w:r>
          </w:p>
        </w:tc>
        <w:tc>
          <w:tcPr>
            <w:tcW w:w="0" w:type="auto"/>
            <w:vAlign w:val="center"/>
            <w:hideMark/>
          </w:tcPr>
          <w:p w14:paraId="4EA74154" w14:textId="77777777" w:rsidR="00E1192A" w:rsidRPr="00E1192A" w:rsidRDefault="00E1192A" w:rsidP="00E1192A">
            <w:pPr>
              <w:suppressAutoHyphens w:val="0"/>
              <w:autoSpaceDN/>
              <w:spacing w:before="0" w:after="0"/>
              <w:jc w:val="left"/>
              <w:textAlignment w:val="auto"/>
              <w:rPr>
                <w:rFonts w:eastAsia="Times New Roman" w:cs="Times New Roman"/>
                <w:szCs w:val="24"/>
                <w:lang w:eastAsia="en-IN"/>
              </w:rPr>
            </w:pPr>
            <w:r w:rsidRPr="00E1192A">
              <w:rPr>
                <w:rFonts w:eastAsia="Times New Roman" w:cs="Times New Roman"/>
                <w:szCs w:val="24"/>
                <w:lang w:eastAsia="en-IN"/>
              </w:rPr>
              <w:t>Pass</w:t>
            </w:r>
          </w:p>
        </w:tc>
      </w:tr>
    </w:tbl>
    <w:p w14:paraId="585F41A3" w14:textId="77777777" w:rsidR="00E1192A" w:rsidRPr="002A4167" w:rsidRDefault="00E1192A">
      <w:pPr>
        <w:jc w:val="center"/>
        <w:rPr>
          <w:lang w:val="en-GB"/>
        </w:rPr>
      </w:pPr>
    </w:p>
    <w:p w14:paraId="39D7442D" w14:textId="77777777" w:rsidR="00813165" w:rsidRPr="002A4167" w:rsidRDefault="00813165">
      <w:pPr>
        <w:jc w:val="center"/>
        <w:rPr>
          <w:lang w:val="en-GB"/>
        </w:rPr>
      </w:pPr>
    </w:p>
    <w:p w14:paraId="125F3A82" w14:textId="77777777" w:rsidR="00813165" w:rsidRPr="002A4167" w:rsidRDefault="00BE0B9C">
      <w:pPr>
        <w:pStyle w:val="Heading1"/>
        <w:rPr>
          <w:lang w:val="en-GB"/>
        </w:rPr>
      </w:pPr>
      <w:bookmarkStart w:id="16" w:name="_Toc232613259"/>
      <w:bookmarkStart w:id="17" w:name="_Toc233201226"/>
      <w:r w:rsidRPr="002A4167">
        <w:rPr>
          <w:lang w:val="en-GB"/>
        </w:rPr>
        <w:t>6. Task D – Peak Productivity Days</w:t>
      </w:r>
      <w:bookmarkEnd w:id="16"/>
      <w:bookmarkEnd w:id="17"/>
    </w:p>
    <w:p w14:paraId="6A543DA1" w14:textId="5CD0DCA1" w:rsidR="00813165" w:rsidRDefault="00BE0B9C">
      <w:pPr>
        <w:rPr>
          <w:lang w:val="en-GB"/>
        </w:rPr>
      </w:pPr>
      <w:r w:rsidRPr="002A4167">
        <w:rPr>
          <w:lang w:val="en-GB"/>
        </w:rPr>
        <w:t>For the fourth task, the peak productivity day was identified for each utility service. Each of the utilities was attracted to the program and the overall production each day was determined by adding the production value of all the teams relating to that utility</w:t>
      </w:r>
      <w:r w:rsidR="008F5EF9">
        <w:rPr>
          <w:lang w:val="en-GB"/>
        </w:rPr>
        <w:t xml:space="preserve"> [6]</w:t>
      </w:r>
      <w:r w:rsidRPr="002A4167">
        <w:rPr>
          <w:lang w:val="en-GB"/>
        </w:rPr>
        <w:t xml:space="preserve">. This was then compared to see which was the highest on a daily basis for each utility. If a larger total was discovered, the program would set the new maximum total and day in memory. At the end of all days assessed, the findings were recorded in a </w:t>
      </w:r>
      <w:proofErr w:type="spellStart"/>
      <w:r w:rsidRPr="002A4167">
        <w:rPr>
          <w:lang w:val="en-GB"/>
        </w:rPr>
        <w:t>Dataframe</w:t>
      </w:r>
      <w:proofErr w:type="spellEnd"/>
      <w:r w:rsidRPr="002A4167">
        <w:rPr>
          <w:lang w:val="en-GB"/>
        </w:rPr>
        <w:t xml:space="preserve">, </w:t>
      </w:r>
      <w:proofErr w:type="spellStart"/>
      <w:r w:rsidRPr="002A4167">
        <w:rPr>
          <w:lang w:val="en-GB"/>
        </w:rPr>
        <w:t>peak_days</w:t>
      </w:r>
      <w:proofErr w:type="spellEnd"/>
      <w:r w:rsidRPr="002A4167">
        <w:rPr>
          <w:lang w:val="en-GB"/>
        </w:rPr>
        <w:t xml:space="preserve">, which included the columns, Utility, Day, and </w:t>
      </w:r>
      <w:proofErr w:type="spellStart"/>
      <w:r w:rsidRPr="002A4167">
        <w:rPr>
          <w:lang w:val="en-GB"/>
        </w:rPr>
        <w:t>TotalOutput</w:t>
      </w:r>
      <w:proofErr w:type="spellEnd"/>
      <w:r w:rsidRPr="002A4167">
        <w:rPr>
          <w:lang w:val="en-GB"/>
        </w:rPr>
        <w:t>.</w:t>
      </w:r>
    </w:p>
    <w:p w14:paraId="0F975ACD" w14:textId="15D63D06" w:rsidR="000A3A18" w:rsidRPr="002A4167" w:rsidRDefault="000A3A18" w:rsidP="000A3A18">
      <w:pPr>
        <w:jc w:val="center"/>
        <w:rPr>
          <w:lang w:val="en-GB"/>
        </w:rPr>
      </w:pPr>
      <w:r w:rsidRPr="000A3A18">
        <w:rPr>
          <w:noProof/>
          <w:lang w:eastAsia="en-IN"/>
        </w:rPr>
        <w:drawing>
          <wp:inline distT="0" distB="0" distL="0" distR="0" wp14:anchorId="56EFDA8E" wp14:editId="3D3577A8">
            <wp:extent cx="5731510" cy="4525645"/>
            <wp:effectExtent l="19050" t="19050" r="21590" b="27305"/>
            <wp:docPr id="289968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968028" name=""/>
                    <pic:cNvPicPr/>
                  </pic:nvPicPr>
                  <pic:blipFill>
                    <a:blip r:embed="rId17"/>
                    <a:stretch>
                      <a:fillRect/>
                    </a:stretch>
                  </pic:blipFill>
                  <pic:spPr>
                    <a:xfrm>
                      <a:off x="0" y="0"/>
                      <a:ext cx="5731510" cy="4525645"/>
                    </a:xfrm>
                    <a:prstGeom prst="rect">
                      <a:avLst/>
                    </a:prstGeom>
                    <a:ln>
                      <a:solidFill>
                        <a:schemeClr val="tx1"/>
                      </a:solidFill>
                    </a:ln>
                  </pic:spPr>
                </pic:pic>
              </a:graphicData>
            </a:graphic>
          </wp:inline>
        </w:drawing>
      </w:r>
    </w:p>
    <w:p w14:paraId="3CCD305E" w14:textId="77777777" w:rsidR="00813165" w:rsidRPr="002A4167" w:rsidRDefault="00BE0B9C">
      <w:pPr>
        <w:jc w:val="center"/>
        <w:rPr>
          <w:lang w:val="en-GB"/>
        </w:rPr>
      </w:pPr>
      <w:r w:rsidRPr="002A4167">
        <w:rPr>
          <w:noProof/>
          <w:lang w:eastAsia="en-IN"/>
        </w:rPr>
        <w:lastRenderedPageBreak/>
        <w:drawing>
          <wp:inline distT="0" distB="0" distL="0" distR="0" wp14:anchorId="254103A5" wp14:editId="4A358E02">
            <wp:extent cx="4397313" cy="2276115"/>
            <wp:effectExtent l="0" t="0" r="0" b="0"/>
            <wp:docPr id="169840808" name="Picture 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4397313" cy="2276115"/>
                    </a:xfrm>
                    <a:prstGeom prst="rect">
                      <a:avLst/>
                    </a:prstGeom>
                    <a:noFill/>
                    <a:ln>
                      <a:noFill/>
                      <a:prstDash/>
                    </a:ln>
                  </pic:spPr>
                </pic:pic>
              </a:graphicData>
            </a:graphic>
          </wp:inline>
        </w:drawing>
      </w:r>
    </w:p>
    <w:p w14:paraId="26C548B0" w14:textId="386B5E24" w:rsidR="00813165" w:rsidRPr="00504A6C" w:rsidRDefault="00504A6C" w:rsidP="00504A6C">
      <w:pPr>
        <w:pStyle w:val="Caption"/>
        <w:jc w:val="center"/>
        <w:rPr>
          <w:sz w:val="22"/>
          <w:szCs w:val="28"/>
          <w:lang w:val="en-GB"/>
        </w:rPr>
      </w:pPr>
      <w:bookmarkStart w:id="18" w:name="_Toc233199962"/>
      <w:r w:rsidRPr="00504A6C">
        <w:rPr>
          <w:sz w:val="22"/>
          <w:szCs w:val="28"/>
        </w:rPr>
        <w:t xml:space="preserve">Figure </w:t>
      </w:r>
      <w:r w:rsidRPr="00504A6C">
        <w:rPr>
          <w:sz w:val="22"/>
          <w:szCs w:val="28"/>
        </w:rPr>
        <w:fldChar w:fldCharType="begin"/>
      </w:r>
      <w:r w:rsidRPr="00504A6C">
        <w:rPr>
          <w:sz w:val="22"/>
          <w:szCs w:val="28"/>
        </w:rPr>
        <w:instrText xml:space="preserve"> SEQ Figure \* ARABIC </w:instrText>
      </w:r>
      <w:r w:rsidRPr="00504A6C">
        <w:rPr>
          <w:sz w:val="22"/>
          <w:szCs w:val="28"/>
        </w:rPr>
        <w:fldChar w:fldCharType="separate"/>
      </w:r>
      <w:r w:rsidR="00CB72D4">
        <w:rPr>
          <w:noProof/>
          <w:sz w:val="22"/>
          <w:szCs w:val="28"/>
        </w:rPr>
        <w:t>7</w:t>
      </w:r>
      <w:r w:rsidRPr="00504A6C">
        <w:rPr>
          <w:sz w:val="22"/>
          <w:szCs w:val="28"/>
        </w:rPr>
        <w:fldChar w:fldCharType="end"/>
      </w:r>
      <w:r w:rsidRPr="00504A6C">
        <w:rPr>
          <w:sz w:val="22"/>
          <w:szCs w:val="28"/>
          <w:lang w:val="en-US"/>
        </w:rPr>
        <w:t>: Task D output</w:t>
      </w:r>
      <w:bookmarkEnd w:id="18"/>
    </w:p>
    <w:p w14:paraId="798246CD" w14:textId="77777777" w:rsidR="00813165" w:rsidRPr="002A4167" w:rsidRDefault="00BE0B9C">
      <w:pPr>
        <w:jc w:val="center"/>
        <w:rPr>
          <w:lang w:val="en-GB"/>
        </w:rPr>
      </w:pPr>
      <w:r w:rsidRPr="002A4167">
        <w:rPr>
          <w:lang w:val="en-GB"/>
        </w:rPr>
        <w:t>(Source: Author)</w:t>
      </w:r>
    </w:p>
    <w:p w14:paraId="15E30F86" w14:textId="77777777" w:rsidR="00813165" w:rsidRPr="002A4167" w:rsidRDefault="00813165">
      <w:pPr>
        <w:jc w:val="center"/>
        <w:rPr>
          <w:lang w:val="en-GB"/>
        </w:rPr>
      </w:pPr>
    </w:p>
    <w:p w14:paraId="42D7547B" w14:textId="77777777" w:rsidR="00813165" w:rsidRPr="002A4167" w:rsidRDefault="00813165">
      <w:pPr>
        <w:jc w:val="center"/>
        <w:rPr>
          <w:lang w:val="en-GB"/>
        </w:rPr>
      </w:pPr>
    </w:p>
    <w:p w14:paraId="59D0D37D" w14:textId="77777777" w:rsidR="00813165" w:rsidRPr="002A4167" w:rsidRDefault="00BE0B9C">
      <w:pPr>
        <w:jc w:val="center"/>
        <w:rPr>
          <w:lang w:val="en-GB"/>
        </w:rPr>
      </w:pPr>
      <w:r w:rsidRPr="002A4167">
        <w:rPr>
          <w:noProof/>
          <w:lang w:eastAsia="en-IN"/>
        </w:rPr>
        <w:lastRenderedPageBreak/>
        <w:drawing>
          <wp:inline distT="0" distB="0" distL="0" distR="0" wp14:anchorId="0395BDFE" wp14:editId="22A675E4">
            <wp:extent cx="2045046" cy="8071043"/>
            <wp:effectExtent l="0" t="0" r="0" b="6157"/>
            <wp:docPr id="389279293"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2045046" cy="8071043"/>
                    </a:xfrm>
                    <a:prstGeom prst="rect">
                      <a:avLst/>
                    </a:prstGeom>
                    <a:noFill/>
                    <a:ln>
                      <a:noFill/>
                      <a:prstDash/>
                    </a:ln>
                  </pic:spPr>
                </pic:pic>
              </a:graphicData>
            </a:graphic>
          </wp:inline>
        </w:drawing>
      </w:r>
    </w:p>
    <w:p w14:paraId="3B4E5653" w14:textId="054580D6" w:rsidR="00813165" w:rsidRPr="009F1651" w:rsidRDefault="009F1651" w:rsidP="009F1651">
      <w:pPr>
        <w:pStyle w:val="Caption"/>
        <w:jc w:val="center"/>
        <w:rPr>
          <w:sz w:val="22"/>
          <w:szCs w:val="28"/>
          <w:lang w:val="en-GB"/>
        </w:rPr>
      </w:pPr>
      <w:bookmarkStart w:id="19" w:name="_Toc233199963"/>
      <w:r w:rsidRPr="009F1651">
        <w:rPr>
          <w:sz w:val="22"/>
          <w:szCs w:val="28"/>
        </w:rPr>
        <w:t xml:space="preserve">Figure </w:t>
      </w:r>
      <w:r w:rsidRPr="009F1651">
        <w:rPr>
          <w:sz w:val="22"/>
          <w:szCs w:val="28"/>
        </w:rPr>
        <w:fldChar w:fldCharType="begin"/>
      </w:r>
      <w:r w:rsidRPr="009F1651">
        <w:rPr>
          <w:sz w:val="22"/>
          <w:szCs w:val="28"/>
        </w:rPr>
        <w:instrText xml:space="preserve"> SEQ Figure \* ARABIC </w:instrText>
      </w:r>
      <w:r w:rsidRPr="009F1651">
        <w:rPr>
          <w:sz w:val="22"/>
          <w:szCs w:val="28"/>
        </w:rPr>
        <w:fldChar w:fldCharType="separate"/>
      </w:r>
      <w:r w:rsidR="00CB72D4">
        <w:rPr>
          <w:noProof/>
          <w:sz w:val="22"/>
          <w:szCs w:val="28"/>
        </w:rPr>
        <w:t>8</w:t>
      </w:r>
      <w:r w:rsidRPr="009F1651">
        <w:rPr>
          <w:sz w:val="22"/>
          <w:szCs w:val="28"/>
        </w:rPr>
        <w:fldChar w:fldCharType="end"/>
      </w:r>
      <w:r w:rsidRPr="009F1651">
        <w:rPr>
          <w:sz w:val="22"/>
          <w:szCs w:val="28"/>
          <w:lang w:val="en-US"/>
        </w:rPr>
        <w:t>: Task D Flowchart</w:t>
      </w:r>
      <w:bookmarkEnd w:id="19"/>
    </w:p>
    <w:p w14:paraId="475287EB" w14:textId="77777777" w:rsidR="00813165" w:rsidRDefault="00BE0B9C">
      <w:pPr>
        <w:jc w:val="center"/>
        <w:rPr>
          <w:lang w:val="en-GB"/>
        </w:rPr>
      </w:pPr>
      <w:r w:rsidRPr="002A4167">
        <w:rPr>
          <w:lang w:val="en-GB"/>
        </w:rPr>
        <w:t>(Source: Author)</w:t>
      </w:r>
    </w:p>
    <w:p w14:paraId="5B77B203" w14:textId="77777777" w:rsidR="00AC1B6A" w:rsidRDefault="00AC1B6A">
      <w:pPr>
        <w:jc w:val="center"/>
        <w:rPr>
          <w:lang w:val="en-GB"/>
        </w:rPr>
      </w:pPr>
    </w:p>
    <w:p w14:paraId="34AD9229" w14:textId="5C989C75" w:rsidR="00B176AA" w:rsidRDefault="000C660E">
      <w:pPr>
        <w:jc w:val="center"/>
      </w:pPr>
      <w:r>
        <w:t>Table 4: Testing of Peak Productivity Days</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115"/>
        <w:gridCol w:w="1720"/>
        <w:gridCol w:w="1454"/>
        <w:gridCol w:w="716"/>
      </w:tblGrid>
      <w:tr w:rsidR="000C660E" w:rsidRPr="000C660E" w14:paraId="3F24DE3B" w14:textId="77777777" w:rsidTr="000C660E">
        <w:trPr>
          <w:tblHeader/>
          <w:tblCellSpacing w:w="15" w:type="dxa"/>
          <w:jc w:val="center"/>
        </w:trPr>
        <w:tc>
          <w:tcPr>
            <w:tcW w:w="0" w:type="auto"/>
            <w:vAlign w:val="center"/>
            <w:hideMark/>
          </w:tcPr>
          <w:p w14:paraId="4BEF87AA" w14:textId="77777777" w:rsidR="000C660E" w:rsidRPr="000C660E" w:rsidRDefault="000C660E" w:rsidP="000C660E">
            <w:pPr>
              <w:suppressAutoHyphens w:val="0"/>
              <w:autoSpaceDN/>
              <w:spacing w:before="0" w:after="0"/>
              <w:jc w:val="center"/>
              <w:textAlignment w:val="auto"/>
              <w:rPr>
                <w:rFonts w:eastAsia="Times New Roman" w:cs="Times New Roman"/>
                <w:b/>
                <w:bCs/>
                <w:szCs w:val="24"/>
                <w:lang w:eastAsia="en-IN"/>
              </w:rPr>
            </w:pPr>
            <w:r w:rsidRPr="000C660E">
              <w:rPr>
                <w:rFonts w:eastAsia="Times New Roman" w:cs="Times New Roman"/>
                <w:b/>
                <w:bCs/>
                <w:szCs w:val="24"/>
                <w:lang w:eastAsia="en-IN"/>
              </w:rPr>
              <w:t>Test Case</w:t>
            </w:r>
          </w:p>
        </w:tc>
        <w:tc>
          <w:tcPr>
            <w:tcW w:w="0" w:type="auto"/>
            <w:vAlign w:val="center"/>
            <w:hideMark/>
          </w:tcPr>
          <w:p w14:paraId="3F34651E" w14:textId="77777777" w:rsidR="000C660E" w:rsidRPr="000C660E" w:rsidRDefault="000C660E" w:rsidP="000C660E">
            <w:pPr>
              <w:suppressAutoHyphens w:val="0"/>
              <w:autoSpaceDN/>
              <w:spacing w:before="0" w:after="0"/>
              <w:jc w:val="center"/>
              <w:textAlignment w:val="auto"/>
              <w:rPr>
                <w:rFonts w:eastAsia="Times New Roman" w:cs="Times New Roman"/>
                <w:b/>
                <w:bCs/>
                <w:szCs w:val="24"/>
                <w:lang w:eastAsia="en-IN"/>
              </w:rPr>
            </w:pPr>
            <w:r w:rsidRPr="000C660E">
              <w:rPr>
                <w:rFonts w:eastAsia="Times New Roman" w:cs="Times New Roman"/>
                <w:b/>
                <w:bCs/>
                <w:szCs w:val="24"/>
                <w:lang w:eastAsia="en-IN"/>
              </w:rPr>
              <w:t>Expected Result</w:t>
            </w:r>
          </w:p>
        </w:tc>
        <w:tc>
          <w:tcPr>
            <w:tcW w:w="0" w:type="auto"/>
            <w:vAlign w:val="center"/>
            <w:hideMark/>
          </w:tcPr>
          <w:p w14:paraId="5817FA00" w14:textId="77777777" w:rsidR="000C660E" w:rsidRPr="000C660E" w:rsidRDefault="000C660E" w:rsidP="000C660E">
            <w:pPr>
              <w:suppressAutoHyphens w:val="0"/>
              <w:autoSpaceDN/>
              <w:spacing w:before="0" w:after="0"/>
              <w:jc w:val="center"/>
              <w:textAlignment w:val="auto"/>
              <w:rPr>
                <w:rFonts w:eastAsia="Times New Roman" w:cs="Times New Roman"/>
                <w:b/>
                <w:bCs/>
                <w:szCs w:val="24"/>
                <w:lang w:eastAsia="en-IN"/>
              </w:rPr>
            </w:pPr>
            <w:r w:rsidRPr="000C660E">
              <w:rPr>
                <w:rFonts w:eastAsia="Times New Roman" w:cs="Times New Roman"/>
                <w:b/>
                <w:bCs/>
                <w:szCs w:val="24"/>
                <w:lang w:eastAsia="en-IN"/>
              </w:rPr>
              <w:t>Actual Result</w:t>
            </w:r>
          </w:p>
        </w:tc>
        <w:tc>
          <w:tcPr>
            <w:tcW w:w="0" w:type="auto"/>
            <w:vAlign w:val="center"/>
            <w:hideMark/>
          </w:tcPr>
          <w:p w14:paraId="2ADEC47E" w14:textId="77777777" w:rsidR="000C660E" w:rsidRPr="000C660E" w:rsidRDefault="000C660E" w:rsidP="000C660E">
            <w:pPr>
              <w:suppressAutoHyphens w:val="0"/>
              <w:autoSpaceDN/>
              <w:spacing w:before="0" w:after="0"/>
              <w:jc w:val="center"/>
              <w:textAlignment w:val="auto"/>
              <w:rPr>
                <w:rFonts w:eastAsia="Times New Roman" w:cs="Times New Roman"/>
                <w:b/>
                <w:bCs/>
                <w:szCs w:val="24"/>
                <w:lang w:eastAsia="en-IN"/>
              </w:rPr>
            </w:pPr>
            <w:r w:rsidRPr="000C660E">
              <w:rPr>
                <w:rFonts w:eastAsia="Times New Roman" w:cs="Times New Roman"/>
                <w:b/>
                <w:bCs/>
                <w:szCs w:val="24"/>
                <w:lang w:eastAsia="en-IN"/>
              </w:rPr>
              <w:t>Status</w:t>
            </w:r>
          </w:p>
        </w:tc>
      </w:tr>
      <w:tr w:rsidR="000C660E" w:rsidRPr="000C660E" w14:paraId="0F8E7310" w14:textId="77777777" w:rsidTr="000C660E">
        <w:trPr>
          <w:tblCellSpacing w:w="15" w:type="dxa"/>
          <w:jc w:val="center"/>
        </w:trPr>
        <w:tc>
          <w:tcPr>
            <w:tcW w:w="0" w:type="auto"/>
            <w:vAlign w:val="center"/>
            <w:hideMark/>
          </w:tcPr>
          <w:p w14:paraId="046E49B7"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Peak days records</w:t>
            </w:r>
          </w:p>
        </w:tc>
        <w:tc>
          <w:tcPr>
            <w:tcW w:w="0" w:type="auto"/>
            <w:vAlign w:val="center"/>
            <w:hideMark/>
          </w:tcPr>
          <w:p w14:paraId="160EA183"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6</w:t>
            </w:r>
          </w:p>
        </w:tc>
        <w:tc>
          <w:tcPr>
            <w:tcW w:w="0" w:type="auto"/>
            <w:vAlign w:val="center"/>
            <w:hideMark/>
          </w:tcPr>
          <w:p w14:paraId="4A56E2A0"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6</w:t>
            </w:r>
          </w:p>
        </w:tc>
        <w:tc>
          <w:tcPr>
            <w:tcW w:w="0" w:type="auto"/>
            <w:vAlign w:val="center"/>
            <w:hideMark/>
          </w:tcPr>
          <w:p w14:paraId="0240EB45"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Pass</w:t>
            </w:r>
          </w:p>
        </w:tc>
      </w:tr>
      <w:tr w:rsidR="000C660E" w:rsidRPr="000C660E" w14:paraId="406F1E0E" w14:textId="77777777" w:rsidTr="000C660E">
        <w:trPr>
          <w:tblCellSpacing w:w="15" w:type="dxa"/>
          <w:jc w:val="center"/>
        </w:trPr>
        <w:tc>
          <w:tcPr>
            <w:tcW w:w="0" w:type="auto"/>
            <w:vAlign w:val="center"/>
            <w:hideMark/>
          </w:tcPr>
          <w:p w14:paraId="66E0DABE"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Utility 1 Peak Day</w:t>
            </w:r>
          </w:p>
        </w:tc>
        <w:tc>
          <w:tcPr>
            <w:tcW w:w="0" w:type="auto"/>
            <w:vAlign w:val="center"/>
            <w:hideMark/>
          </w:tcPr>
          <w:p w14:paraId="5B34A920"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2</w:t>
            </w:r>
          </w:p>
        </w:tc>
        <w:tc>
          <w:tcPr>
            <w:tcW w:w="0" w:type="auto"/>
            <w:vAlign w:val="center"/>
            <w:hideMark/>
          </w:tcPr>
          <w:p w14:paraId="0E49255E"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2</w:t>
            </w:r>
          </w:p>
        </w:tc>
        <w:tc>
          <w:tcPr>
            <w:tcW w:w="0" w:type="auto"/>
            <w:vAlign w:val="center"/>
            <w:hideMark/>
          </w:tcPr>
          <w:p w14:paraId="272B3A7A"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Pass</w:t>
            </w:r>
          </w:p>
        </w:tc>
      </w:tr>
      <w:tr w:rsidR="000C660E" w:rsidRPr="000C660E" w14:paraId="2116B9DC" w14:textId="77777777" w:rsidTr="000C660E">
        <w:trPr>
          <w:tblCellSpacing w:w="15" w:type="dxa"/>
          <w:jc w:val="center"/>
        </w:trPr>
        <w:tc>
          <w:tcPr>
            <w:tcW w:w="0" w:type="auto"/>
            <w:vAlign w:val="center"/>
            <w:hideMark/>
          </w:tcPr>
          <w:p w14:paraId="01E0E0B9"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 xml:space="preserve">Utility 1 </w:t>
            </w:r>
            <w:proofErr w:type="spellStart"/>
            <w:r w:rsidRPr="000C660E">
              <w:rPr>
                <w:rFonts w:eastAsia="Times New Roman" w:cs="Times New Roman"/>
                <w:szCs w:val="24"/>
                <w:lang w:eastAsia="en-IN"/>
              </w:rPr>
              <w:t>TotalOutput</w:t>
            </w:r>
            <w:proofErr w:type="spellEnd"/>
          </w:p>
        </w:tc>
        <w:tc>
          <w:tcPr>
            <w:tcW w:w="0" w:type="auto"/>
            <w:vAlign w:val="center"/>
            <w:hideMark/>
          </w:tcPr>
          <w:p w14:paraId="2B19C052"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260</w:t>
            </w:r>
          </w:p>
        </w:tc>
        <w:tc>
          <w:tcPr>
            <w:tcW w:w="0" w:type="auto"/>
            <w:vAlign w:val="center"/>
            <w:hideMark/>
          </w:tcPr>
          <w:p w14:paraId="15F3DC97"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260</w:t>
            </w:r>
          </w:p>
        </w:tc>
        <w:tc>
          <w:tcPr>
            <w:tcW w:w="0" w:type="auto"/>
            <w:vAlign w:val="center"/>
            <w:hideMark/>
          </w:tcPr>
          <w:p w14:paraId="47624C52" w14:textId="77777777" w:rsidR="000C660E" w:rsidRPr="000C660E" w:rsidRDefault="000C660E" w:rsidP="000C660E">
            <w:pPr>
              <w:suppressAutoHyphens w:val="0"/>
              <w:autoSpaceDN/>
              <w:spacing w:before="0" w:after="0"/>
              <w:jc w:val="left"/>
              <w:textAlignment w:val="auto"/>
              <w:rPr>
                <w:rFonts w:eastAsia="Times New Roman" w:cs="Times New Roman"/>
                <w:szCs w:val="24"/>
                <w:lang w:eastAsia="en-IN"/>
              </w:rPr>
            </w:pPr>
            <w:r w:rsidRPr="000C660E">
              <w:rPr>
                <w:rFonts w:eastAsia="Times New Roman" w:cs="Times New Roman"/>
                <w:szCs w:val="24"/>
                <w:lang w:eastAsia="en-IN"/>
              </w:rPr>
              <w:t>Pass</w:t>
            </w:r>
          </w:p>
        </w:tc>
      </w:tr>
    </w:tbl>
    <w:p w14:paraId="45F55065" w14:textId="77777777" w:rsidR="000C660E" w:rsidRPr="002A4167" w:rsidRDefault="000C660E">
      <w:pPr>
        <w:jc w:val="center"/>
        <w:rPr>
          <w:lang w:val="en-GB"/>
        </w:rPr>
      </w:pPr>
    </w:p>
    <w:p w14:paraId="44350D13" w14:textId="77777777" w:rsidR="00813165" w:rsidRPr="002A4167" w:rsidRDefault="00BE0B9C">
      <w:pPr>
        <w:pStyle w:val="Heading1"/>
        <w:rPr>
          <w:lang w:val="en-GB"/>
        </w:rPr>
      </w:pPr>
      <w:bookmarkStart w:id="20" w:name="_Toc232613260"/>
      <w:bookmarkStart w:id="21" w:name="_Toc233201227"/>
      <w:r w:rsidRPr="002A4167">
        <w:rPr>
          <w:lang w:val="en-GB"/>
        </w:rPr>
        <w:t>7. Task E – Efficiency Score Calculation</w:t>
      </w:r>
      <w:bookmarkEnd w:id="20"/>
      <w:bookmarkEnd w:id="21"/>
    </w:p>
    <w:p w14:paraId="42436F6A" w14:textId="77777777" w:rsidR="00813165" w:rsidRPr="002A4167" w:rsidRDefault="00BE0B9C">
      <w:pPr>
        <w:rPr>
          <w:lang w:val="en-GB"/>
        </w:rPr>
      </w:pPr>
      <w:r w:rsidRPr="002A4167">
        <w:rPr>
          <w:lang w:val="en-GB"/>
        </w:rPr>
        <w:t xml:space="preserve">This was the fifth task - find an efficiency score for each record in the </w:t>
      </w:r>
      <w:proofErr w:type="spellStart"/>
      <w:r w:rsidRPr="002A4167">
        <w:rPr>
          <w:lang w:val="en-GB"/>
        </w:rPr>
        <w:t>production_data</w:t>
      </w:r>
      <w:proofErr w:type="spellEnd"/>
      <w:r w:rsidRPr="002A4167">
        <w:rPr>
          <w:lang w:val="en-GB"/>
        </w:rPr>
        <w:t xml:space="preserve"> </w:t>
      </w:r>
      <w:proofErr w:type="spellStart"/>
      <w:r w:rsidRPr="002A4167">
        <w:rPr>
          <w:lang w:val="en-GB"/>
        </w:rPr>
        <w:t>dataframe</w:t>
      </w:r>
      <w:proofErr w:type="spellEnd"/>
      <w:r w:rsidRPr="002A4167">
        <w:rPr>
          <w:lang w:val="en-GB"/>
        </w:rPr>
        <w:t xml:space="preserve">. The </w:t>
      </w:r>
      <w:proofErr w:type="spellStart"/>
      <w:r w:rsidRPr="002A4167">
        <w:rPr>
          <w:lang w:val="en-GB"/>
        </w:rPr>
        <w:t>EfficiencyScore</w:t>
      </w:r>
      <w:proofErr w:type="spellEnd"/>
      <w:r w:rsidRPr="002A4167">
        <w:rPr>
          <w:lang w:val="en-GB"/>
        </w:rPr>
        <w:t xml:space="preserve"> was calculated as Output/P (// sum of Utility + Team). Each row was processed with a loop and the value calculated for each row. The scores from the resulting were saved in a new vector, and then concatenated as new column to the </w:t>
      </w:r>
      <w:proofErr w:type="spellStart"/>
      <w:r w:rsidRPr="002A4167">
        <w:rPr>
          <w:lang w:val="en-GB"/>
        </w:rPr>
        <w:t>dataframe</w:t>
      </w:r>
      <w:proofErr w:type="spellEnd"/>
      <w:r w:rsidRPr="002A4167">
        <w:rPr>
          <w:lang w:val="en-GB"/>
        </w:rPr>
        <w:t>. This way it is still safe to say that it was calculated as required in the assignment, which was to use loops for manipulating data.</w:t>
      </w:r>
    </w:p>
    <w:p w14:paraId="3016035C" w14:textId="77777777" w:rsidR="00813165" w:rsidRDefault="00BE0B9C">
      <w:pPr>
        <w:rPr>
          <w:lang w:val="en-GB"/>
        </w:rPr>
      </w:pPr>
      <w:r w:rsidRPr="002A4167">
        <w:rPr>
          <w:lang w:val="en-GB"/>
        </w:rPr>
        <w:t xml:space="preserve">Selected efficiency score calculations were then made "by hand" using the value(s) listed in the output to ensure the accuracy of the results. A new column was then added to the updated </w:t>
      </w:r>
      <w:proofErr w:type="spellStart"/>
      <w:r w:rsidRPr="002A4167">
        <w:rPr>
          <w:lang w:val="en-GB"/>
        </w:rPr>
        <w:t>dataframe</w:t>
      </w:r>
      <w:proofErr w:type="spellEnd"/>
      <w:r w:rsidRPr="002A4167">
        <w:rPr>
          <w:lang w:val="en-GB"/>
        </w:rPr>
        <w:t>, which was then reviewed to ensure that the new column was added correctly, and that all rows had values that were true efficiency scores.</w:t>
      </w:r>
    </w:p>
    <w:p w14:paraId="6EDFEC5C" w14:textId="11F1CBF0" w:rsidR="000A3A18" w:rsidRPr="002A4167" w:rsidRDefault="000A3A18" w:rsidP="000A3A18">
      <w:pPr>
        <w:jc w:val="center"/>
        <w:rPr>
          <w:lang w:val="en-GB"/>
        </w:rPr>
      </w:pPr>
      <w:r w:rsidRPr="000A3A18">
        <w:rPr>
          <w:noProof/>
          <w:lang w:eastAsia="en-IN"/>
        </w:rPr>
        <w:drawing>
          <wp:inline distT="0" distB="0" distL="0" distR="0" wp14:anchorId="04296D44" wp14:editId="5952B718">
            <wp:extent cx="5731510" cy="2875280"/>
            <wp:effectExtent l="19050" t="19050" r="21590" b="20320"/>
            <wp:docPr id="1804323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323995" name=""/>
                    <pic:cNvPicPr/>
                  </pic:nvPicPr>
                  <pic:blipFill>
                    <a:blip r:embed="rId20"/>
                    <a:stretch>
                      <a:fillRect/>
                    </a:stretch>
                  </pic:blipFill>
                  <pic:spPr>
                    <a:xfrm>
                      <a:off x="0" y="0"/>
                      <a:ext cx="5731510" cy="2875280"/>
                    </a:xfrm>
                    <a:prstGeom prst="rect">
                      <a:avLst/>
                    </a:prstGeom>
                    <a:ln>
                      <a:solidFill>
                        <a:schemeClr val="tx1"/>
                      </a:solidFill>
                    </a:ln>
                  </pic:spPr>
                </pic:pic>
              </a:graphicData>
            </a:graphic>
          </wp:inline>
        </w:drawing>
      </w:r>
    </w:p>
    <w:p w14:paraId="578BAFB2" w14:textId="77777777" w:rsidR="00813165" w:rsidRPr="002A4167" w:rsidRDefault="00BE0B9C">
      <w:pPr>
        <w:jc w:val="center"/>
        <w:rPr>
          <w:lang w:val="en-GB"/>
        </w:rPr>
      </w:pPr>
      <w:r w:rsidRPr="002A4167">
        <w:rPr>
          <w:noProof/>
          <w:lang w:eastAsia="en-IN"/>
        </w:rPr>
        <w:lastRenderedPageBreak/>
        <w:drawing>
          <wp:inline distT="0" distB="0" distL="0" distR="0" wp14:anchorId="670583A4" wp14:editId="59982649">
            <wp:extent cx="4773058" cy="2487707"/>
            <wp:effectExtent l="0" t="0" r="2142" b="1493"/>
            <wp:docPr id="1346300037"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4773058" cy="2487707"/>
                    </a:xfrm>
                    <a:prstGeom prst="rect">
                      <a:avLst/>
                    </a:prstGeom>
                    <a:noFill/>
                    <a:ln>
                      <a:noFill/>
                      <a:prstDash/>
                    </a:ln>
                  </pic:spPr>
                </pic:pic>
              </a:graphicData>
            </a:graphic>
          </wp:inline>
        </w:drawing>
      </w:r>
    </w:p>
    <w:p w14:paraId="55505F14" w14:textId="11F0A14C" w:rsidR="0084743B" w:rsidRPr="0084743B" w:rsidRDefault="0084743B" w:rsidP="0084743B">
      <w:pPr>
        <w:pStyle w:val="Caption"/>
        <w:jc w:val="center"/>
        <w:rPr>
          <w:sz w:val="24"/>
          <w:szCs w:val="32"/>
        </w:rPr>
      </w:pPr>
      <w:bookmarkStart w:id="22" w:name="_Toc233199964"/>
      <w:r w:rsidRPr="0084743B">
        <w:rPr>
          <w:sz w:val="24"/>
          <w:szCs w:val="32"/>
        </w:rPr>
        <w:t xml:space="preserve">Figure </w:t>
      </w:r>
      <w:r w:rsidRPr="0084743B">
        <w:rPr>
          <w:sz w:val="24"/>
          <w:szCs w:val="32"/>
        </w:rPr>
        <w:fldChar w:fldCharType="begin"/>
      </w:r>
      <w:r w:rsidRPr="0084743B">
        <w:rPr>
          <w:sz w:val="24"/>
          <w:szCs w:val="32"/>
        </w:rPr>
        <w:instrText xml:space="preserve"> SEQ Figure \* ARABIC </w:instrText>
      </w:r>
      <w:r w:rsidRPr="0084743B">
        <w:rPr>
          <w:sz w:val="24"/>
          <w:szCs w:val="32"/>
        </w:rPr>
        <w:fldChar w:fldCharType="separate"/>
      </w:r>
      <w:r w:rsidR="00CB72D4">
        <w:rPr>
          <w:noProof/>
          <w:sz w:val="24"/>
          <w:szCs w:val="32"/>
        </w:rPr>
        <w:t>9</w:t>
      </w:r>
      <w:r w:rsidRPr="0084743B">
        <w:rPr>
          <w:sz w:val="24"/>
          <w:szCs w:val="32"/>
        </w:rPr>
        <w:fldChar w:fldCharType="end"/>
      </w:r>
      <w:r w:rsidRPr="0084743B">
        <w:rPr>
          <w:sz w:val="24"/>
          <w:szCs w:val="32"/>
          <w:lang w:val="en-US"/>
        </w:rPr>
        <w:t>: Task E output</w:t>
      </w:r>
      <w:bookmarkEnd w:id="22"/>
    </w:p>
    <w:p w14:paraId="4541EFE5" w14:textId="5768ACA9" w:rsidR="00813165" w:rsidRPr="002A4167" w:rsidRDefault="0084743B">
      <w:pPr>
        <w:jc w:val="center"/>
        <w:rPr>
          <w:lang w:val="en-GB"/>
        </w:rPr>
      </w:pPr>
      <w:r w:rsidRPr="002A4167">
        <w:rPr>
          <w:lang w:val="en-GB"/>
        </w:rPr>
        <w:t xml:space="preserve"> </w:t>
      </w:r>
      <w:r w:rsidR="00BE0B9C" w:rsidRPr="002A4167">
        <w:rPr>
          <w:lang w:val="en-GB"/>
        </w:rPr>
        <w:t>(Source: Author)</w:t>
      </w:r>
    </w:p>
    <w:p w14:paraId="0D9D0A52" w14:textId="77777777" w:rsidR="00813165" w:rsidRPr="002A4167" w:rsidRDefault="00BE0B9C">
      <w:pPr>
        <w:jc w:val="center"/>
        <w:rPr>
          <w:lang w:val="en-GB"/>
        </w:rPr>
      </w:pPr>
      <w:r w:rsidRPr="002A4167">
        <w:rPr>
          <w:noProof/>
          <w:lang w:eastAsia="en-IN"/>
        </w:rPr>
        <w:lastRenderedPageBreak/>
        <w:drawing>
          <wp:inline distT="0" distB="0" distL="0" distR="0" wp14:anchorId="3D019417" wp14:editId="009AFA78">
            <wp:extent cx="2867028" cy="6962771"/>
            <wp:effectExtent l="0" t="0" r="3172" b="0"/>
            <wp:docPr id="341961047" name="Picture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2867028" cy="6962771"/>
                    </a:xfrm>
                    <a:prstGeom prst="rect">
                      <a:avLst/>
                    </a:prstGeom>
                    <a:noFill/>
                    <a:ln>
                      <a:noFill/>
                      <a:prstDash/>
                    </a:ln>
                  </pic:spPr>
                </pic:pic>
              </a:graphicData>
            </a:graphic>
          </wp:inline>
        </w:drawing>
      </w:r>
    </w:p>
    <w:p w14:paraId="5CA1B55E" w14:textId="2635629D" w:rsidR="00813165" w:rsidRPr="00CB72D4" w:rsidRDefault="00CB72D4" w:rsidP="00CB72D4">
      <w:pPr>
        <w:pStyle w:val="Caption"/>
        <w:jc w:val="center"/>
        <w:rPr>
          <w:sz w:val="22"/>
          <w:szCs w:val="28"/>
          <w:lang w:val="en-GB"/>
        </w:rPr>
      </w:pPr>
      <w:bookmarkStart w:id="23" w:name="_Toc233199965"/>
      <w:r w:rsidRPr="00CB72D4">
        <w:rPr>
          <w:sz w:val="22"/>
          <w:szCs w:val="28"/>
        </w:rPr>
        <w:t xml:space="preserve">Figure </w:t>
      </w:r>
      <w:r w:rsidRPr="00CB72D4">
        <w:rPr>
          <w:sz w:val="22"/>
          <w:szCs w:val="28"/>
        </w:rPr>
        <w:fldChar w:fldCharType="begin"/>
      </w:r>
      <w:r w:rsidRPr="00CB72D4">
        <w:rPr>
          <w:sz w:val="22"/>
          <w:szCs w:val="28"/>
        </w:rPr>
        <w:instrText xml:space="preserve"> SEQ Figure \* ARABIC </w:instrText>
      </w:r>
      <w:r w:rsidRPr="00CB72D4">
        <w:rPr>
          <w:sz w:val="22"/>
          <w:szCs w:val="28"/>
        </w:rPr>
        <w:fldChar w:fldCharType="separate"/>
      </w:r>
      <w:r w:rsidRPr="00CB72D4">
        <w:rPr>
          <w:noProof/>
          <w:sz w:val="22"/>
          <w:szCs w:val="28"/>
        </w:rPr>
        <w:t>10</w:t>
      </w:r>
      <w:r w:rsidRPr="00CB72D4">
        <w:rPr>
          <w:sz w:val="22"/>
          <w:szCs w:val="28"/>
        </w:rPr>
        <w:fldChar w:fldCharType="end"/>
      </w:r>
      <w:r w:rsidRPr="00CB72D4">
        <w:rPr>
          <w:sz w:val="22"/>
          <w:szCs w:val="28"/>
          <w:lang w:val="en-US"/>
        </w:rPr>
        <w:t>: Task E Flowchart</w:t>
      </w:r>
      <w:bookmarkEnd w:id="23"/>
    </w:p>
    <w:p w14:paraId="42B7BF39" w14:textId="77777777" w:rsidR="00813165" w:rsidRDefault="00BE0B9C">
      <w:pPr>
        <w:jc w:val="center"/>
        <w:rPr>
          <w:lang w:val="en-GB"/>
        </w:rPr>
      </w:pPr>
      <w:r w:rsidRPr="002A4167">
        <w:rPr>
          <w:lang w:val="en-GB"/>
        </w:rPr>
        <w:t>(Source: Author)</w:t>
      </w:r>
    </w:p>
    <w:p w14:paraId="7F8AD865" w14:textId="77777777" w:rsidR="003C7262" w:rsidRDefault="003C7262">
      <w:pPr>
        <w:jc w:val="center"/>
        <w:rPr>
          <w:lang w:val="en-GB"/>
        </w:rPr>
      </w:pPr>
    </w:p>
    <w:p w14:paraId="5DFA9E85" w14:textId="5CD2015B" w:rsidR="003C7262" w:rsidRDefault="003C7262">
      <w:pPr>
        <w:jc w:val="center"/>
      </w:pPr>
      <w:r>
        <w:t>Table 5: Testing of Efficiency Score</w:t>
      </w:r>
    </w:p>
    <w:tbl>
      <w:tblPr>
        <w:tblW w:w="0" w:type="auto"/>
        <w:jc w:val="center"/>
        <w:tblCellSpacing w:w="15" w:type="dxa"/>
        <w:tblCellMar>
          <w:top w:w="15" w:type="dxa"/>
          <w:left w:w="15" w:type="dxa"/>
          <w:bottom w:w="15" w:type="dxa"/>
          <w:right w:w="15" w:type="dxa"/>
        </w:tblCellMar>
        <w:tblLook w:val="04A0" w:firstRow="1" w:lastRow="0" w:firstColumn="1" w:lastColumn="0" w:noHBand="0" w:noVBand="1"/>
      </w:tblPr>
      <w:tblGrid>
        <w:gridCol w:w="2555"/>
        <w:gridCol w:w="1720"/>
        <w:gridCol w:w="1454"/>
        <w:gridCol w:w="716"/>
      </w:tblGrid>
      <w:tr w:rsidR="003C7262" w:rsidRPr="003C7262" w14:paraId="665293AF" w14:textId="77777777" w:rsidTr="003C7262">
        <w:trPr>
          <w:tblHeader/>
          <w:tblCellSpacing w:w="15" w:type="dxa"/>
          <w:jc w:val="center"/>
        </w:trPr>
        <w:tc>
          <w:tcPr>
            <w:tcW w:w="0" w:type="auto"/>
            <w:vAlign w:val="center"/>
            <w:hideMark/>
          </w:tcPr>
          <w:p w14:paraId="6E17A3FF" w14:textId="77777777" w:rsidR="003C7262" w:rsidRPr="003C7262" w:rsidRDefault="003C7262" w:rsidP="003C7262">
            <w:pPr>
              <w:suppressAutoHyphens w:val="0"/>
              <w:autoSpaceDN/>
              <w:spacing w:before="0" w:after="0"/>
              <w:jc w:val="center"/>
              <w:textAlignment w:val="auto"/>
              <w:rPr>
                <w:rFonts w:eastAsia="Times New Roman" w:cs="Times New Roman"/>
                <w:b/>
                <w:bCs/>
                <w:szCs w:val="24"/>
                <w:lang w:eastAsia="en-IN"/>
              </w:rPr>
            </w:pPr>
            <w:r w:rsidRPr="003C7262">
              <w:rPr>
                <w:rFonts w:eastAsia="Times New Roman" w:cs="Times New Roman"/>
                <w:b/>
                <w:bCs/>
                <w:szCs w:val="24"/>
                <w:lang w:eastAsia="en-IN"/>
              </w:rPr>
              <w:t>Test Case</w:t>
            </w:r>
          </w:p>
        </w:tc>
        <w:tc>
          <w:tcPr>
            <w:tcW w:w="0" w:type="auto"/>
            <w:vAlign w:val="center"/>
            <w:hideMark/>
          </w:tcPr>
          <w:p w14:paraId="1BFB684C" w14:textId="77777777" w:rsidR="003C7262" w:rsidRPr="003C7262" w:rsidRDefault="003C7262" w:rsidP="003C7262">
            <w:pPr>
              <w:suppressAutoHyphens w:val="0"/>
              <w:autoSpaceDN/>
              <w:spacing w:before="0" w:after="0"/>
              <w:jc w:val="center"/>
              <w:textAlignment w:val="auto"/>
              <w:rPr>
                <w:rFonts w:eastAsia="Times New Roman" w:cs="Times New Roman"/>
                <w:b/>
                <w:bCs/>
                <w:szCs w:val="24"/>
                <w:lang w:eastAsia="en-IN"/>
              </w:rPr>
            </w:pPr>
            <w:r w:rsidRPr="003C7262">
              <w:rPr>
                <w:rFonts w:eastAsia="Times New Roman" w:cs="Times New Roman"/>
                <w:b/>
                <w:bCs/>
                <w:szCs w:val="24"/>
                <w:lang w:eastAsia="en-IN"/>
              </w:rPr>
              <w:t>Expected Result</w:t>
            </w:r>
          </w:p>
        </w:tc>
        <w:tc>
          <w:tcPr>
            <w:tcW w:w="0" w:type="auto"/>
            <w:vAlign w:val="center"/>
            <w:hideMark/>
          </w:tcPr>
          <w:p w14:paraId="16DCEC6D" w14:textId="77777777" w:rsidR="003C7262" w:rsidRPr="003C7262" w:rsidRDefault="003C7262" w:rsidP="003C7262">
            <w:pPr>
              <w:suppressAutoHyphens w:val="0"/>
              <w:autoSpaceDN/>
              <w:spacing w:before="0" w:after="0"/>
              <w:jc w:val="center"/>
              <w:textAlignment w:val="auto"/>
              <w:rPr>
                <w:rFonts w:eastAsia="Times New Roman" w:cs="Times New Roman"/>
                <w:b/>
                <w:bCs/>
                <w:szCs w:val="24"/>
                <w:lang w:eastAsia="en-IN"/>
              </w:rPr>
            </w:pPr>
            <w:r w:rsidRPr="003C7262">
              <w:rPr>
                <w:rFonts w:eastAsia="Times New Roman" w:cs="Times New Roman"/>
                <w:b/>
                <w:bCs/>
                <w:szCs w:val="24"/>
                <w:lang w:eastAsia="en-IN"/>
              </w:rPr>
              <w:t>Actual Result</w:t>
            </w:r>
          </w:p>
        </w:tc>
        <w:tc>
          <w:tcPr>
            <w:tcW w:w="0" w:type="auto"/>
            <w:vAlign w:val="center"/>
            <w:hideMark/>
          </w:tcPr>
          <w:p w14:paraId="3466C9A5" w14:textId="77777777" w:rsidR="003C7262" w:rsidRPr="003C7262" w:rsidRDefault="003C7262" w:rsidP="003C7262">
            <w:pPr>
              <w:suppressAutoHyphens w:val="0"/>
              <w:autoSpaceDN/>
              <w:spacing w:before="0" w:after="0"/>
              <w:jc w:val="center"/>
              <w:textAlignment w:val="auto"/>
              <w:rPr>
                <w:rFonts w:eastAsia="Times New Roman" w:cs="Times New Roman"/>
                <w:b/>
                <w:bCs/>
                <w:szCs w:val="24"/>
                <w:lang w:eastAsia="en-IN"/>
              </w:rPr>
            </w:pPr>
            <w:r w:rsidRPr="003C7262">
              <w:rPr>
                <w:rFonts w:eastAsia="Times New Roman" w:cs="Times New Roman"/>
                <w:b/>
                <w:bCs/>
                <w:szCs w:val="24"/>
                <w:lang w:eastAsia="en-IN"/>
              </w:rPr>
              <w:t>Status</w:t>
            </w:r>
          </w:p>
        </w:tc>
      </w:tr>
      <w:tr w:rsidR="003C7262" w:rsidRPr="003C7262" w14:paraId="24CC8086" w14:textId="77777777" w:rsidTr="003C7262">
        <w:trPr>
          <w:tblCellSpacing w:w="15" w:type="dxa"/>
          <w:jc w:val="center"/>
        </w:trPr>
        <w:tc>
          <w:tcPr>
            <w:tcW w:w="0" w:type="auto"/>
            <w:vAlign w:val="center"/>
            <w:hideMark/>
          </w:tcPr>
          <w:p w14:paraId="08F88B20"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proofErr w:type="spellStart"/>
            <w:r w:rsidRPr="003C7262">
              <w:rPr>
                <w:rFonts w:eastAsia="Times New Roman" w:cs="Times New Roman"/>
                <w:szCs w:val="24"/>
                <w:lang w:eastAsia="en-IN"/>
              </w:rPr>
              <w:t>EfficiencyScore</w:t>
            </w:r>
            <w:proofErr w:type="spellEnd"/>
            <w:r w:rsidRPr="003C7262">
              <w:rPr>
                <w:rFonts w:eastAsia="Times New Roman" w:cs="Times New Roman"/>
                <w:szCs w:val="24"/>
                <w:lang w:eastAsia="en-IN"/>
              </w:rPr>
              <w:t xml:space="preserve"> column</w:t>
            </w:r>
          </w:p>
        </w:tc>
        <w:tc>
          <w:tcPr>
            <w:tcW w:w="0" w:type="auto"/>
            <w:vAlign w:val="center"/>
            <w:hideMark/>
          </w:tcPr>
          <w:p w14:paraId="41FE0957"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Added</w:t>
            </w:r>
          </w:p>
        </w:tc>
        <w:tc>
          <w:tcPr>
            <w:tcW w:w="0" w:type="auto"/>
            <w:vAlign w:val="center"/>
            <w:hideMark/>
          </w:tcPr>
          <w:p w14:paraId="49B929B8"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Added</w:t>
            </w:r>
          </w:p>
        </w:tc>
        <w:tc>
          <w:tcPr>
            <w:tcW w:w="0" w:type="auto"/>
            <w:vAlign w:val="center"/>
            <w:hideMark/>
          </w:tcPr>
          <w:p w14:paraId="5F824CE3"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Pass</w:t>
            </w:r>
          </w:p>
        </w:tc>
      </w:tr>
      <w:tr w:rsidR="003C7262" w:rsidRPr="003C7262" w14:paraId="00A62874" w14:textId="77777777" w:rsidTr="003C7262">
        <w:trPr>
          <w:tblCellSpacing w:w="15" w:type="dxa"/>
          <w:jc w:val="center"/>
        </w:trPr>
        <w:tc>
          <w:tcPr>
            <w:tcW w:w="0" w:type="auto"/>
            <w:vAlign w:val="center"/>
            <w:hideMark/>
          </w:tcPr>
          <w:p w14:paraId="546B6946"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 xml:space="preserve">First row </w:t>
            </w:r>
            <w:proofErr w:type="spellStart"/>
            <w:r w:rsidRPr="003C7262">
              <w:rPr>
                <w:rFonts w:eastAsia="Times New Roman" w:cs="Times New Roman"/>
                <w:szCs w:val="24"/>
                <w:lang w:eastAsia="en-IN"/>
              </w:rPr>
              <w:t>EfficiencyScore</w:t>
            </w:r>
            <w:proofErr w:type="spellEnd"/>
          </w:p>
        </w:tc>
        <w:tc>
          <w:tcPr>
            <w:tcW w:w="0" w:type="auto"/>
            <w:vAlign w:val="center"/>
            <w:hideMark/>
          </w:tcPr>
          <w:p w14:paraId="37B27F0B"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21</w:t>
            </w:r>
          </w:p>
        </w:tc>
        <w:tc>
          <w:tcPr>
            <w:tcW w:w="0" w:type="auto"/>
            <w:vAlign w:val="center"/>
            <w:hideMark/>
          </w:tcPr>
          <w:p w14:paraId="55C08FF4"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21</w:t>
            </w:r>
          </w:p>
        </w:tc>
        <w:tc>
          <w:tcPr>
            <w:tcW w:w="0" w:type="auto"/>
            <w:vAlign w:val="center"/>
            <w:hideMark/>
          </w:tcPr>
          <w:p w14:paraId="575F5E01" w14:textId="77777777" w:rsidR="003C7262" w:rsidRPr="003C7262" w:rsidRDefault="003C7262" w:rsidP="003C7262">
            <w:pPr>
              <w:suppressAutoHyphens w:val="0"/>
              <w:autoSpaceDN/>
              <w:spacing w:before="0" w:after="0"/>
              <w:jc w:val="left"/>
              <w:textAlignment w:val="auto"/>
              <w:rPr>
                <w:rFonts w:eastAsia="Times New Roman" w:cs="Times New Roman"/>
                <w:szCs w:val="24"/>
                <w:lang w:eastAsia="en-IN"/>
              </w:rPr>
            </w:pPr>
            <w:r w:rsidRPr="003C7262">
              <w:rPr>
                <w:rFonts w:eastAsia="Times New Roman" w:cs="Times New Roman"/>
                <w:szCs w:val="24"/>
                <w:lang w:eastAsia="en-IN"/>
              </w:rPr>
              <w:t>Pass</w:t>
            </w:r>
          </w:p>
        </w:tc>
      </w:tr>
    </w:tbl>
    <w:p w14:paraId="0C9CA0D1" w14:textId="77777777" w:rsidR="003C7262" w:rsidRPr="002A4167" w:rsidRDefault="003C7262">
      <w:pPr>
        <w:jc w:val="center"/>
        <w:rPr>
          <w:lang w:val="en-GB"/>
        </w:rPr>
      </w:pPr>
    </w:p>
    <w:p w14:paraId="1E2FD303" w14:textId="77777777" w:rsidR="00813165" w:rsidRPr="002A4167" w:rsidRDefault="00813165">
      <w:pPr>
        <w:jc w:val="center"/>
        <w:rPr>
          <w:lang w:val="en-GB"/>
        </w:rPr>
      </w:pPr>
    </w:p>
    <w:p w14:paraId="2BBEE3BF" w14:textId="77777777" w:rsidR="00813165" w:rsidRPr="002A4167" w:rsidRDefault="00813165">
      <w:pPr>
        <w:jc w:val="center"/>
        <w:rPr>
          <w:lang w:val="en-GB"/>
        </w:rPr>
      </w:pPr>
    </w:p>
    <w:p w14:paraId="5533DF11" w14:textId="77777777" w:rsidR="00813165" w:rsidRPr="002A4167" w:rsidRDefault="00813165">
      <w:pPr>
        <w:jc w:val="center"/>
        <w:rPr>
          <w:lang w:val="en-GB"/>
        </w:rPr>
      </w:pPr>
    </w:p>
    <w:p w14:paraId="4201705C" w14:textId="77777777" w:rsidR="00813165" w:rsidRPr="002A4167" w:rsidRDefault="00813165">
      <w:pPr>
        <w:jc w:val="center"/>
        <w:rPr>
          <w:lang w:val="en-GB"/>
        </w:rPr>
      </w:pPr>
    </w:p>
    <w:p w14:paraId="4C404373" w14:textId="77777777" w:rsidR="00813165" w:rsidRPr="002A4167" w:rsidRDefault="00BE0B9C">
      <w:pPr>
        <w:pStyle w:val="Heading1"/>
        <w:rPr>
          <w:lang w:val="en-GB"/>
        </w:rPr>
      </w:pPr>
      <w:bookmarkStart w:id="24" w:name="_Toc232613261"/>
      <w:bookmarkStart w:id="25" w:name="_Toc233201228"/>
      <w:r w:rsidRPr="002A4167">
        <w:rPr>
          <w:lang w:val="en-GB"/>
        </w:rPr>
        <w:t>9. Reflection</w:t>
      </w:r>
      <w:bookmarkEnd w:id="24"/>
      <w:bookmarkEnd w:id="25"/>
    </w:p>
    <w:p w14:paraId="58687E4C" w14:textId="280FD809" w:rsidR="00813165" w:rsidRPr="002A4167" w:rsidRDefault="00BE0B9C">
      <w:pPr>
        <w:rPr>
          <w:lang w:val="en-GB"/>
        </w:rPr>
      </w:pPr>
      <w:r w:rsidRPr="002A4167">
        <w:rPr>
          <w:lang w:val="en-GB"/>
        </w:rPr>
        <w:t xml:space="preserve">The practice of developing the data manipulation (DM) techniques in R was useful for this exercise. The biggest challenge was to do something within the confines of the brief. The assignment involved performing all the calculations using loops – typically this would be a time-consuming process, but many functions, like apply, aggregate or </w:t>
      </w:r>
      <w:proofErr w:type="spellStart"/>
      <w:r w:rsidRPr="002A4167">
        <w:rPr>
          <w:lang w:val="en-GB"/>
        </w:rPr>
        <w:t>rowSums</w:t>
      </w:r>
      <w:proofErr w:type="spellEnd"/>
      <w:r w:rsidRPr="002A4167">
        <w:rPr>
          <w:lang w:val="en-GB"/>
        </w:rPr>
        <w:t xml:space="preserve"> were used to simplify many calculations. This meant that extra work was required to plan an efficient design for the generation of data, totals, anomalies and also for days of maximum productivity</w:t>
      </w:r>
      <w:r w:rsidR="008F5EF9">
        <w:rPr>
          <w:lang w:val="en-GB"/>
        </w:rPr>
        <w:t xml:space="preserve"> [7]</w:t>
      </w:r>
      <w:r w:rsidRPr="002A4167">
        <w:rPr>
          <w:lang w:val="en-GB"/>
        </w:rPr>
        <w:t>.</w:t>
      </w:r>
    </w:p>
    <w:p w14:paraId="3BC21C8D" w14:textId="52E50061" w:rsidR="00813165" w:rsidRPr="002A4167" w:rsidRDefault="00BE0B9C">
      <w:pPr>
        <w:rPr>
          <w:lang w:val="en-GB"/>
        </w:rPr>
      </w:pPr>
      <w:r w:rsidRPr="002A4167">
        <w:rPr>
          <w:lang w:val="en-GB"/>
        </w:rPr>
        <w:t xml:space="preserve">Completing these tasks helped me to strengthen my skills on some of the key data structures that come with </w:t>
      </w:r>
      <w:proofErr w:type="spellStart"/>
      <w:r w:rsidRPr="002A4167">
        <w:rPr>
          <w:lang w:val="en-GB"/>
        </w:rPr>
        <w:t>dataframe</w:t>
      </w:r>
      <w:proofErr w:type="spellEnd"/>
      <w:r w:rsidRPr="002A4167">
        <w:rPr>
          <w:lang w:val="en-GB"/>
        </w:rPr>
        <w:t xml:space="preserve"> – such as nested loops, conditional statements, </w:t>
      </w:r>
      <w:proofErr w:type="spellStart"/>
      <w:r w:rsidRPr="002A4167">
        <w:rPr>
          <w:lang w:val="en-GB"/>
        </w:rPr>
        <w:t>dataframe</w:t>
      </w:r>
      <w:proofErr w:type="spellEnd"/>
      <w:r w:rsidRPr="002A4167">
        <w:rPr>
          <w:lang w:val="en-GB"/>
        </w:rPr>
        <w:t xml:space="preserve"> manipulation and systematic testing procedures. I gained a great understanding of checking the outputs, so as not to take their validity for granted when doing calculations</w:t>
      </w:r>
      <w:r w:rsidR="008F5EF9">
        <w:rPr>
          <w:lang w:val="en-GB"/>
        </w:rPr>
        <w:t xml:space="preserve"> [8]</w:t>
      </w:r>
      <w:r w:rsidRPr="002A4167">
        <w:rPr>
          <w:lang w:val="en-GB"/>
        </w:rPr>
        <w:t xml:space="preserve">. A few records were </w:t>
      </w:r>
      <w:proofErr w:type="spellStart"/>
      <w:r w:rsidRPr="002A4167">
        <w:rPr>
          <w:lang w:val="en-GB"/>
        </w:rPr>
        <w:t>handchecked</w:t>
      </w:r>
      <w:proofErr w:type="spellEnd"/>
      <w:r w:rsidRPr="002A4167">
        <w:rPr>
          <w:lang w:val="en-GB"/>
        </w:rPr>
        <w:t xml:space="preserve"> to confirm the outputs were related to and equivalent with the required outputs and formulas.</w:t>
      </w:r>
    </w:p>
    <w:p w14:paraId="20CE1921" w14:textId="6EE6CD72" w:rsidR="00813165" w:rsidRPr="002A4167" w:rsidRDefault="00BE0B9C">
      <w:pPr>
        <w:rPr>
          <w:lang w:val="en-GB"/>
        </w:rPr>
      </w:pPr>
      <w:r w:rsidRPr="002A4167">
        <w:rPr>
          <w:lang w:val="en-GB"/>
        </w:rPr>
        <w:t>But if I had to do this again, I would spend more time around designing the program, before coding, to determine how the program should run and also use some extra checks for data quality before entering</w:t>
      </w:r>
      <w:r w:rsidR="008F5EF9">
        <w:rPr>
          <w:lang w:val="en-GB"/>
        </w:rPr>
        <w:t xml:space="preserve"> [9]</w:t>
      </w:r>
      <w:r w:rsidRPr="002A4167">
        <w:rPr>
          <w:lang w:val="en-GB"/>
        </w:rPr>
        <w:t>. All output was tested and verified with generative AI being used only as a tool to help to consider requirements and ideas about the approach. This increased self-assurance of programming and problem solving</w:t>
      </w:r>
      <w:r w:rsidR="008F5EF9">
        <w:rPr>
          <w:lang w:val="en-GB"/>
        </w:rPr>
        <w:t xml:space="preserve"> [10]</w:t>
      </w:r>
      <w:r w:rsidRPr="002A4167">
        <w:rPr>
          <w:lang w:val="en-GB"/>
        </w:rPr>
        <w:t>.</w:t>
      </w:r>
    </w:p>
    <w:p w14:paraId="1DA6BA8B" w14:textId="77777777" w:rsidR="00813165" w:rsidRPr="002A4167" w:rsidRDefault="00BE0B9C">
      <w:pPr>
        <w:pStyle w:val="Heading1"/>
        <w:rPr>
          <w:lang w:val="en-GB"/>
        </w:rPr>
      </w:pPr>
      <w:bookmarkStart w:id="26" w:name="_Toc232613262"/>
      <w:bookmarkStart w:id="27" w:name="_Toc233201229"/>
      <w:r w:rsidRPr="002A4167">
        <w:rPr>
          <w:lang w:val="en-GB"/>
        </w:rPr>
        <w:t>10. Conclusion</w:t>
      </w:r>
      <w:bookmarkEnd w:id="26"/>
      <w:bookmarkEnd w:id="27"/>
    </w:p>
    <w:p w14:paraId="204F18C6" w14:textId="77777777" w:rsidR="00813165" w:rsidRDefault="00BE0B9C">
      <w:pPr>
        <w:rPr>
          <w:lang w:val="en-GB"/>
        </w:rPr>
      </w:pPr>
      <w:r w:rsidRPr="002A4167">
        <w:rPr>
          <w:lang w:val="en-GB"/>
        </w:rPr>
        <w:t xml:space="preserve">In this assignment, students learned to use R programming language for data manipulation and analysis in a Simulation case of a Smart City - Utilities Operations. The 100% data was created for 30 days of service within 6 services and 5 teams of operators through the application of nested loops. The project emphasized the need for the use of structured programming, testing, and validation of the results. Selected outputs were manually verified to guarantee that calculations were done properly and data calculated was representative of this requirement. </w:t>
      </w:r>
    </w:p>
    <w:p w14:paraId="0A497540" w14:textId="3F23BBD7" w:rsidR="001B2713" w:rsidRDefault="001B2713">
      <w:pPr>
        <w:suppressAutoHyphens w:val="0"/>
        <w:spacing w:before="0" w:after="200" w:line="276" w:lineRule="auto"/>
        <w:rPr>
          <w:lang w:val="en-GB"/>
        </w:rPr>
      </w:pPr>
      <w:r>
        <w:rPr>
          <w:lang w:val="en-GB"/>
        </w:rPr>
        <w:br w:type="page"/>
      </w:r>
    </w:p>
    <w:p w14:paraId="03B63706" w14:textId="32BCEA0A" w:rsidR="001B2713" w:rsidRPr="001B2713" w:rsidRDefault="001B2713" w:rsidP="008F5EF9">
      <w:pPr>
        <w:pStyle w:val="Heading1"/>
        <w:rPr>
          <w:lang w:val="en-US"/>
        </w:rPr>
      </w:pPr>
      <w:bookmarkStart w:id="28" w:name="_Toc233201230"/>
      <w:r w:rsidRPr="001B2713">
        <w:rPr>
          <w:lang w:val="en-US"/>
        </w:rPr>
        <w:lastRenderedPageBreak/>
        <w:t>References</w:t>
      </w:r>
      <w:bookmarkEnd w:id="28"/>
    </w:p>
    <w:p w14:paraId="006981C7" w14:textId="77777777" w:rsidR="001B2713" w:rsidRPr="001B2713" w:rsidRDefault="001B2713" w:rsidP="001B2713">
      <w:pPr>
        <w:spacing w:after="240" w:line="360" w:lineRule="auto"/>
        <w:rPr>
          <w:lang w:val="en-US"/>
        </w:rPr>
      </w:pPr>
      <w:r w:rsidRPr="001B2713">
        <w:rPr>
          <w:lang w:val="en-US"/>
        </w:rPr>
        <w:t>[1] R Core Team, </w:t>
      </w:r>
      <w:r w:rsidRPr="001B2713">
        <w:rPr>
          <w:i/>
          <w:iCs/>
          <w:lang w:val="en-US"/>
        </w:rPr>
        <w:t>R: A Language and Environment for Statistical Computing</w:t>
      </w:r>
      <w:r w:rsidRPr="001B2713">
        <w:rPr>
          <w:lang w:val="en-US"/>
        </w:rPr>
        <w:t>. Vienna, Austria: R Foundation for Statistical Computing, 2024.</w:t>
      </w:r>
    </w:p>
    <w:p w14:paraId="6AA4634A" w14:textId="77777777" w:rsidR="001B2713" w:rsidRPr="001B2713" w:rsidRDefault="001B2713" w:rsidP="001B2713">
      <w:pPr>
        <w:spacing w:after="240" w:line="360" w:lineRule="auto"/>
        <w:rPr>
          <w:lang w:val="en-US"/>
        </w:rPr>
      </w:pPr>
      <w:r w:rsidRPr="001B2713">
        <w:rPr>
          <w:lang w:val="en-US"/>
        </w:rPr>
        <w:t>[2] H. Wickham, M. Çetinkaya-Rundel, and G. Grolemund, </w:t>
      </w:r>
      <w:r w:rsidRPr="001B2713">
        <w:rPr>
          <w:i/>
          <w:iCs/>
          <w:lang w:val="en-US"/>
        </w:rPr>
        <w:t>R for Data Science</w:t>
      </w:r>
      <w:r w:rsidRPr="001B2713">
        <w:rPr>
          <w:lang w:val="en-US"/>
        </w:rPr>
        <w:t>, 2nd ed. Sebastopol, CA, USA: O’Reilly Media, 2023.</w:t>
      </w:r>
    </w:p>
    <w:p w14:paraId="3F821056" w14:textId="77777777" w:rsidR="001B2713" w:rsidRPr="001B2713" w:rsidRDefault="001B2713" w:rsidP="001B2713">
      <w:pPr>
        <w:spacing w:after="240" w:line="360" w:lineRule="auto"/>
        <w:rPr>
          <w:lang w:val="en-US"/>
        </w:rPr>
      </w:pPr>
      <w:r w:rsidRPr="001B2713">
        <w:rPr>
          <w:lang w:val="en-US"/>
        </w:rPr>
        <w:t>[3] H. Wickham, R. François, L. Henry, K. Müller, and D. Vaughan, </w:t>
      </w:r>
      <w:proofErr w:type="spellStart"/>
      <w:r w:rsidRPr="001B2713">
        <w:rPr>
          <w:i/>
          <w:iCs/>
          <w:lang w:val="en-US"/>
        </w:rPr>
        <w:t>dplyr</w:t>
      </w:r>
      <w:proofErr w:type="spellEnd"/>
      <w:r w:rsidRPr="001B2713">
        <w:rPr>
          <w:i/>
          <w:iCs/>
          <w:lang w:val="en-US"/>
        </w:rPr>
        <w:t>: A Grammar of Data Manipulation</w:t>
      </w:r>
      <w:r w:rsidRPr="001B2713">
        <w:rPr>
          <w:lang w:val="en-US"/>
        </w:rPr>
        <w:t>, R package version 1.1.4, 2023.</w:t>
      </w:r>
    </w:p>
    <w:p w14:paraId="7BB97E2B" w14:textId="77777777" w:rsidR="001B2713" w:rsidRPr="001B2713" w:rsidRDefault="001B2713" w:rsidP="001B2713">
      <w:pPr>
        <w:spacing w:after="240" w:line="360" w:lineRule="auto"/>
        <w:rPr>
          <w:lang w:val="en-US"/>
        </w:rPr>
      </w:pPr>
      <w:r w:rsidRPr="001B2713">
        <w:rPr>
          <w:lang w:val="en-US"/>
        </w:rPr>
        <w:t>[4] R. I. Kabacoff, </w:t>
      </w:r>
      <w:r w:rsidRPr="001B2713">
        <w:rPr>
          <w:i/>
          <w:iCs/>
          <w:lang w:val="en-US"/>
        </w:rPr>
        <w:t xml:space="preserve">R in Action: Data Analysis and Graphics with R and </w:t>
      </w:r>
      <w:proofErr w:type="spellStart"/>
      <w:r w:rsidRPr="001B2713">
        <w:rPr>
          <w:i/>
          <w:iCs/>
          <w:lang w:val="en-US"/>
        </w:rPr>
        <w:t>Tidyverse</w:t>
      </w:r>
      <w:proofErr w:type="spellEnd"/>
      <w:r w:rsidRPr="001B2713">
        <w:rPr>
          <w:lang w:val="en-US"/>
        </w:rPr>
        <w:t>, 3rd ed. Shelter Island, NY, USA: Manning Publications, 2022.</w:t>
      </w:r>
    </w:p>
    <w:p w14:paraId="162A2A0A" w14:textId="77777777" w:rsidR="001B2713" w:rsidRPr="001B2713" w:rsidRDefault="001B2713" w:rsidP="001B2713">
      <w:pPr>
        <w:spacing w:after="240" w:line="360" w:lineRule="auto"/>
        <w:rPr>
          <w:lang w:val="en-US"/>
        </w:rPr>
      </w:pPr>
      <w:r w:rsidRPr="001B2713">
        <w:rPr>
          <w:lang w:val="en-US"/>
        </w:rPr>
        <w:t xml:space="preserve">[5] R. P. Chalmers and M. C. Adkins, “Writing effective and reliable Monte Carlo simulations with the </w:t>
      </w:r>
      <w:proofErr w:type="spellStart"/>
      <w:r w:rsidRPr="001B2713">
        <w:rPr>
          <w:lang w:val="en-US"/>
        </w:rPr>
        <w:t>SimDesign</w:t>
      </w:r>
      <w:proofErr w:type="spellEnd"/>
      <w:r w:rsidRPr="001B2713">
        <w:rPr>
          <w:lang w:val="en-US"/>
        </w:rPr>
        <w:t xml:space="preserve"> package,” </w:t>
      </w:r>
      <w:r w:rsidRPr="001B2713">
        <w:rPr>
          <w:i/>
          <w:iCs/>
          <w:lang w:val="en-US"/>
        </w:rPr>
        <w:t>The Quantitative Methods for Psychology</w:t>
      </w:r>
      <w:r w:rsidRPr="001B2713">
        <w:rPr>
          <w:lang w:val="en-US"/>
        </w:rPr>
        <w:t xml:space="preserve">, vol. 16, no. 4, pp. 248–280, 2020, </w:t>
      </w:r>
      <w:proofErr w:type="spellStart"/>
      <w:r w:rsidRPr="001B2713">
        <w:rPr>
          <w:lang w:val="en-US"/>
        </w:rPr>
        <w:t>doi</w:t>
      </w:r>
      <w:proofErr w:type="spellEnd"/>
      <w:r w:rsidRPr="001B2713">
        <w:rPr>
          <w:lang w:val="en-US"/>
        </w:rPr>
        <w:t>: 10.20982/tqmp.16.4.p248.</w:t>
      </w:r>
    </w:p>
    <w:p w14:paraId="6A9B8331" w14:textId="77777777" w:rsidR="001B2713" w:rsidRPr="001B2713" w:rsidRDefault="001B2713" w:rsidP="001B2713">
      <w:pPr>
        <w:spacing w:after="240" w:line="360" w:lineRule="auto"/>
        <w:rPr>
          <w:lang w:val="en-US"/>
        </w:rPr>
      </w:pPr>
      <w:r w:rsidRPr="001B2713">
        <w:rPr>
          <w:lang w:val="en-US"/>
        </w:rPr>
        <w:t>[6] J. Duncan, T. Tang, C. F. Elliott, P. Boileau, and B. Yu, “</w:t>
      </w:r>
      <w:proofErr w:type="spellStart"/>
      <w:r w:rsidRPr="001B2713">
        <w:rPr>
          <w:lang w:val="en-US"/>
        </w:rPr>
        <w:t>simChef</w:t>
      </w:r>
      <w:proofErr w:type="spellEnd"/>
      <w:r w:rsidRPr="001B2713">
        <w:rPr>
          <w:lang w:val="en-US"/>
        </w:rPr>
        <w:t>: High-quality data science simulations in R,” </w:t>
      </w:r>
      <w:r w:rsidRPr="001B2713">
        <w:rPr>
          <w:i/>
          <w:iCs/>
          <w:lang w:val="en-US"/>
        </w:rPr>
        <w:t>Journal of Open Source Software</w:t>
      </w:r>
      <w:r w:rsidRPr="001B2713">
        <w:rPr>
          <w:lang w:val="en-US"/>
        </w:rPr>
        <w:t xml:space="preserve">, vol. 9, no. 95, p. 6156, 2024, </w:t>
      </w:r>
      <w:proofErr w:type="spellStart"/>
      <w:r w:rsidRPr="001B2713">
        <w:rPr>
          <w:lang w:val="en-US"/>
        </w:rPr>
        <w:t>doi</w:t>
      </w:r>
      <w:proofErr w:type="spellEnd"/>
      <w:r w:rsidRPr="001B2713">
        <w:rPr>
          <w:lang w:val="en-US"/>
        </w:rPr>
        <w:t>: 10.21105/joss.06156.</w:t>
      </w:r>
    </w:p>
    <w:p w14:paraId="6B04EC87" w14:textId="77777777" w:rsidR="001B2713" w:rsidRPr="001B2713" w:rsidRDefault="001B2713" w:rsidP="001B2713">
      <w:pPr>
        <w:spacing w:after="240" w:line="360" w:lineRule="auto"/>
        <w:rPr>
          <w:lang w:val="en-US"/>
        </w:rPr>
      </w:pPr>
      <w:r w:rsidRPr="001B2713">
        <w:rPr>
          <w:lang w:val="en-US"/>
        </w:rPr>
        <w:t xml:space="preserve">[7] A. Kenny and C. J. </w:t>
      </w:r>
      <w:proofErr w:type="spellStart"/>
      <w:r w:rsidRPr="001B2713">
        <w:rPr>
          <w:lang w:val="en-US"/>
        </w:rPr>
        <w:t>Wolock</w:t>
      </w:r>
      <w:proofErr w:type="spellEnd"/>
      <w:r w:rsidRPr="001B2713">
        <w:rPr>
          <w:lang w:val="en-US"/>
        </w:rPr>
        <w:t>, “</w:t>
      </w:r>
      <w:proofErr w:type="spellStart"/>
      <w:r w:rsidRPr="001B2713">
        <w:rPr>
          <w:lang w:val="en-US"/>
        </w:rPr>
        <w:t>SimEngine</w:t>
      </w:r>
      <w:proofErr w:type="spellEnd"/>
      <w:r w:rsidRPr="001B2713">
        <w:rPr>
          <w:lang w:val="en-US"/>
        </w:rPr>
        <w:t>: A modular framework for statistical simulations in R,” </w:t>
      </w:r>
      <w:r w:rsidRPr="001B2713">
        <w:rPr>
          <w:i/>
          <w:iCs/>
          <w:lang w:val="en-US"/>
        </w:rPr>
        <w:t>The R Journal</w:t>
      </w:r>
      <w:r w:rsidRPr="001B2713">
        <w:rPr>
          <w:lang w:val="en-US"/>
        </w:rPr>
        <w:t xml:space="preserve">, vol. 17, no. 1, pp. 200–220, 2025, </w:t>
      </w:r>
      <w:proofErr w:type="spellStart"/>
      <w:r w:rsidRPr="001B2713">
        <w:rPr>
          <w:lang w:val="en-US"/>
        </w:rPr>
        <w:t>doi</w:t>
      </w:r>
      <w:proofErr w:type="spellEnd"/>
      <w:r w:rsidRPr="001B2713">
        <w:rPr>
          <w:lang w:val="en-US"/>
        </w:rPr>
        <w:t>: 10.32614/RJ-2025-010.</w:t>
      </w:r>
    </w:p>
    <w:p w14:paraId="36F2EF4E" w14:textId="77777777" w:rsidR="001B2713" w:rsidRPr="001B2713" w:rsidRDefault="001B2713" w:rsidP="001B2713">
      <w:pPr>
        <w:spacing w:after="240" w:line="360" w:lineRule="auto"/>
        <w:rPr>
          <w:lang w:val="en-US"/>
        </w:rPr>
      </w:pPr>
      <w:r w:rsidRPr="001B2713">
        <w:rPr>
          <w:lang w:val="en-US"/>
        </w:rPr>
        <w:t xml:space="preserve">[8] A. F. </w:t>
      </w:r>
      <w:proofErr w:type="spellStart"/>
      <w:r w:rsidRPr="001B2713">
        <w:rPr>
          <w:lang w:val="en-US"/>
        </w:rPr>
        <w:t>Gkontzis</w:t>
      </w:r>
      <w:proofErr w:type="spellEnd"/>
      <w:r w:rsidRPr="001B2713">
        <w:rPr>
          <w:lang w:val="en-US"/>
        </w:rPr>
        <w:t xml:space="preserve">, S. </w:t>
      </w:r>
      <w:proofErr w:type="spellStart"/>
      <w:r w:rsidRPr="001B2713">
        <w:rPr>
          <w:lang w:val="en-US"/>
        </w:rPr>
        <w:t>Kotsiantis</w:t>
      </w:r>
      <w:proofErr w:type="spellEnd"/>
      <w:r w:rsidRPr="001B2713">
        <w:rPr>
          <w:lang w:val="en-US"/>
        </w:rPr>
        <w:t xml:space="preserve">, G. </w:t>
      </w:r>
      <w:proofErr w:type="spellStart"/>
      <w:r w:rsidRPr="001B2713">
        <w:rPr>
          <w:lang w:val="en-US"/>
        </w:rPr>
        <w:t>Feretzakis</w:t>
      </w:r>
      <w:proofErr w:type="spellEnd"/>
      <w:r w:rsidRPr="001B2713">
        <w:rPr>
          <w:lang w:val="en-US"/>
        </w:rPr>
        <w:t xml:space="preserve">, and V. S. </w:t>
      </w:r>
      <w:proofErr w:type="spellStart"/>
      <w:r w:rsidRPr="001B2713">
        <w:rPr>
          <w:lang w:val="en-US"/>
        </w:rPr>
        <w:t>Verykios</w:t>
      </w:r>
      <w:proofErr w:type="spellEnd"/>
      <w:r w:rsidRPr="001B2713">
        <w:rPr>
          <w:lang w:val="en-US"/>
        </w:rPr>
        <w:t>, “Enhancing urban resilience: Smart city data analyses, forecasts, and digital twin techniques at the neighborhood level,” </w:t>
      </w:r>
      <w:r w:rsidRPr="001B2713">
        <w:rPr>
          <w:i/>
          <w:iCs/>
          <w:lang w:val="en-US"/>
        </w:rPr>
        <w:t>Future Internet</w:t>
      </w:r>
      <w:r w:rsidRPr="001B2713">
        <w:rPr>
          <w:lang w:val="en-US"/>
        </w:rPr>
        <w:t xml:space="preserve">, vol. 16, no. 2, p. 47, 2024, </w:t>
      </w:r>
      <w:proofErr w:type="spellStart"/>
      <w:r w:rsidRPr="001B2713">
        <w:rPr>
          <w:lang w:val="en-US"/>
        </w:rPr>
        <w:t>doi</w:t>
      </w:r>
      <w:proofErr w:type="spellEnd"/>
      <w:r w:rsidRPr="001B2713">
        <w:rPr>
          <w:lang w:val="en-US"/>
        </w:rPr>
        <w:t>: 10.3390/fi16020047.</w:t>
      </w:r>
    </w:p>
    <w:p w14:paraId="20D34B58" w14:textId="77777777" w:rsidR="001B2713" w:rsidRPr="001B2713" w:rsidRDefault="001B2713" w:rsidP="001B2713">
      <w:pPr>
        <w:spacing w:after="240" w:line="360" w:lineRule="auto"/>
        <w:rPr>
          <w:lang w:val="en-US"/>
        </w:rPr>
      </w:pPr>
      <w:r w:rsidRPr="001B2713">
        <w:rPr>
          <w:lang w:val="en-US"/>
        </w:rPr>
        <w:t xml:space="preserve">[9] M. Islam, A. S. </w:t>
      </w:r>
      <w:proofErr w:type="spellStart"/>
      <w:r w:rsidRPr="001B2713">
        <w:rPr>
          <w:lang w:val="en-US"/>
        </w:rPr>
        <w:t>Dukyil</w:t>
      </w:r>
      <w:proofErr w:type="spellEnd"/>
      <w:r w:rsidRPr="001B2713">
        <w:rPr>
          <w:lang w:val="en-US"/>
        </w:rPr>
        <w:t>, S. Alyahya, and S. Habib, “An IoT enable anomaly detection system for smart city surveillance,” </w:t>
      </w:r>
      <w:r w:rsidRPr="001B2713">
        <w:rPr>
          <w:i/>
          <w:iCs/>
          <w:lang w:val="en-US"/>
        </w:rPr>
        <w:t>Sensors</w:t>
      </w:r>
      <w:r w:rsidRPr="001B2713">
        <w:rPr>
          <w:lang w:val="en-US"/>
        </w:rPr>
        <w:t xml:space="preserve">, vol. 23, no. 4, p. 2358, 2023, </w:t>
      </w:r>
      <w:proofErr w:type="spellStart"/>
      <w:r w:rsidRPr="001B2713">
        <w:rPr>
          <w:lang w:val="en-US"/>
        </w:rPr>
        <w:t>doi</w:t>
      </w:r>
      <w:proofErr w:type="spellEnd"/>
      <w:r w:rsidRPr="001B2713">
        <w:rPr>
          <w:lang w:val="en-US"/>
        </w:rPr>
        <w:t>: 10.3390/s23042358.</w:t>
      </w:r>
    </w:p>
    <w:p w14:paraId="58EA0BA8" w14:textId="44FC15A7" w:rsidR="001B2713" w:rsidRPr="001B2713" w:rsidRDefault="001B2713">
      <w:pPr>
        <w:rPr>
          <w:lang w:val="en-US"/>
        </w:rPr>
      </w:pPr>
      <w:r w:rsidRPr="001B2713">
        <w:rPr>
          <w:lang w:val="en-US"/>
        </w:rPr>
        <w:t>[10] H. Pan, Z. Yin, and X. Jiang, “High-dimensional energy consumption anomaly detection: A deep learning-based method for detecting anomalies,” </w:t>
      </w:r>
      <w:r w:rsidRPr="001B2713">
        <w:rPr>
          <w:i/>
          <w:iCs/>
          <w:lang w:val="en-US"/>
        </w:rPr>
        <w:t>Energies</w:t>
      </w:r>
      <w:r w:rsidRPr="001B2713">
        <w:rPr>
          <w:lang w:val="en-US"/>
        </w:rPr>
        <w:t xml:space="preserve">, vol. 15, no. 17, p. 6139, 2022, </w:t>
      </w:r>
      <w:proofErr w:type="spellStart"/>
      <w:r w:rsidRPr="001B2713">
        <w:rPr>
          <w:lang w:val="en-US"/>
        </w:rPr>
        <w:t>doi</w:t>
      </w:r>
      <w:proofErr w:type="spellEnd"/>
      <w:r w:rsidRPr="001B2713">
        <w:rPr>
          <w:lang w:val="en-US"/>
        </w:rPr>
        <w:t>: 10.3390/en15176139.</w:t>
      </w:r>
    </w:p>
    <w:sectPr w:rsidR="001B2713" w:rsidRPr="001B2713">
      <w:footerReference w:type="default" r:id="rId23"/>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36C91" w14:textId="77777777" w:rsidR="00173681" w:rsidRDefault="00173681">
      <w:pPr>
        <w:spacing w:before="0" w:after="0"/>
      </w:pPr>
      <w:r>
        <w:separator/>
      </w:r>
    </w:p>
  </w:endnote>
  <w:endnote w:type="continuationSeparator" w:id="0">
    <w:p w14:paraId="5257561D" w14:textId="77777777" w:rsidR="00173681" w:rsidRDefault="00173681">
      <w:pPr>
        <w:spacing w:before="0"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D036EB" w14:textId="1E708594" w:rsidR="00B348E2" w:rsidRDefault="00BE0B9C" w:rsidP="002A4167">
    <w:pPr>
      <w:pStyle w:val="Footer"/>
      <w:jc w:val="right"/>
    </w:pPr>
    <w:r>
      <w:fldChar w:fldCharType="begin"/>
    </w:r>
    <w:r>
      <w:instrText xml:space="preserve"> PAGE </w:instrText>
    </w:r>
    <w:r>
      <w:fldChar w:fldCharType="separate"/>
    </w:r>
    <w:r w:rsidR="00D73A6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DF302" w14:textId="77777777" w:rsidR="00173681" w:rsidRDefault="00173681">
      <w:pPr>
        <w:spacing w:before="0" w:after="0"/>
      </w:pPr>
      <w:r>
        <w:rPr>
          <w:color w:val="000000"/>
        </w:rPr>
        <w:separator/>
      </w:r>
    </w:p>
  </w:footnote>
  <w:footnote w:type="continuationSeparator" w:id="0">
    <w:p w14:paraId="0C381AF3" w14:textId="77777777" w:rsidR="00173681" w:rsidRDefault="00173681">
      <w:pPr>
        <w:spacing w:before="0"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165"/>
    <w:rsid w:val="00035EA2"/>
    <w:rsid w:val="000A3A18"/>
    <w:rsid w:val="000C660E"/>
    <w:rsid w:val="00173681"/>
    <w:rsid w:val="001B2713"/>
    <w:rsid w:val="001D60A0"/>
    <w:rsid w:val="00237B67"/>
    <w:rsid w:val="002A4167"/>
    <w:rsid w:val="002D2D36"/>
    <w:rsid w:val="00325616"/>
    <w:rsid w:val="00390130"/>
    <w:rsid w:val="003A2B64"/>
    <w:rsid w:val="003C7262"/>
    <w:rsid w:val="004900C7"/>
    <w:rsid w:val="00504A6C"/>
    <w:rsid w:val="00544706"/>
    <w:rsid w:val="00553ECE"/>
    <w:rsid w:val="00593AD8"/>
    <w:rsid w:val="005E12EF"/>
    <w:rsid w:val="005F29C7"/>
    <w:rsid w:val="00626D82"/>
    <w:rsid w:val="00655931"/>
    <w:rsid w:val="00770022"/>
    <w:rsid w:val="007F0F0F"/>
    <w:rsid w:val="0080093A"/>
    <w:rsid w:val="00813165"/>
    <w:rsid w:val="0084743B"/>
    <w:rsid w:val="008F5EF9"/>
    <w:rsid w:val="00942FB7"/>
    <w:rsid w:val="00957B8D"/>
    <w:rsid w:val="009D69FF"/>
    <w:rsid w:val="009D7E16"/>
    <w:rsid w:val="009F1651"/>
    <w:rsid w:val="00A412F4"/>
    <w:rsid w:val="00AC1B6A"/>
    <w:rsid w:val="00B176AA"/>
    <w:rsid w:val="00B348E2"/>
    <w:rsid w:val="00BA620B"/>
    <w:rsid w:val="00BB103E"/>
    <w:rsid w:val="00BE0B9C"/>
    <w:rsid w:val="00C15C8E"/>
    <w:rsid w:val="00CB72D4"/>
    <w:rsid w:val="00CE6246"/>
    <w:rsid w:val="00D73A63"/>
    <w:rsid w:val="00E1192A"/>
    <w:rsid w:val="00FD2ED6"/>
    <w:rsid w:val="00FD31D8"/>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DABE5"/>
  <w15:docId w15:val="{49797B15-957C-E64E-9C0F-F4DC26587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Vrinda"/>
        <w:sz w:val="22"/>
        <w:szCs w:val="28"/>
        <w:lang w:val="en-IN" w:eastAsia="en-US" w:bidi="bn-IN"/>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29C7"/>
    <w:pPr>
      <w:suppressAutoHyphens/>
      <w:spacing w:before="120" w:after="120" w:line="240" w:lineRule="auto"/>
      <w:jc w:val="both"/>
    </w:pPr>
    <w:rPr>
      <w:rFonts w:ascii="Times New Roman" w:hAnsi="Times New Roman"/>
      <w:sz w:val="24"/>
    </w:rPr>
  </w:style>
  <w:style w:type="paragraph" w:styleId="Heading1">
    <w:name w:val="heading 1"/>
    <w:basedOn w:val="Normal"/>
    <w:next w:val="Normal"/>
    <w:uiPriority w:val="9"/>
    <w:qFormat/>
    <w:rsid w:val="002A4167"/>
    <w:pPr>
      <w:keepNext/>
      <w:keepLines/>
      <w:spacing w:before="240"/>
      <w:outlineLvl w:val="0"/>
    </w:pPr>
    <w:rPr>
      <w:rFonts w:eastAsia="MS Gothic"/>
      <w:b/>
      <w:bCs/>
      <w:sz w:val="32"/>
      <w:szCs w:val="35"/>
    </w:rPr>
  </w:style>
  <w:style w:type="paragraph" w:styleId="Heading2">
    <w:name w:val="heading 2"/>
    <w:basedOn w:val="Normal"/>
    <w:next w:val="Normal"/>
    <w:uiPriority w:val="9"/>
    <w:semiHidden/>
    <w:unhideWhenUsed/>
    <w:qFormat/>
    <w:pPr>
      <w:keepNext/>
      <w:keepLines/>
      <w:spacing w:before="200" w:after="0"/>
      <w:outlineLvl w:val="1"/>
    </w:pPr>
    <w:rPr>
      <w:rFonts w:eastAsia="MS Gothic"/>
      <w:b/>
      <w:bCs/>
      <w:i/>
      <w:szCs w:val="33"/>
    </w:rPr>
  </w:style>
  <w:style w:type="paragraph" w:styleId="Heading3">
    <w:name w:val="heading 3"/>
    <w:basedOn w:val="Normal"/>
    <w:next w:val="Normal"/>
    <w:link w:val="Heading3Char"/>
    <w:uiPriority w:val="9"/>
    <w:semiHidden/>
    <w:unhideWhenUsed/>
    <w:qFormat/>
    <w:rsid w:val="001B2713"/>
    <w:pPr>
      <w:keepNext/>
      <w:keepLines/>
      <w:spacing w:before="40" w:after="0"/>
      <w:outlineLvl w:val="2"/>
    </w:pPr>
    <w:rPr>
      <w:rFonts w:asciiTheme="majorHAnsi" w:eastAsiaTheme="majorEastAsia" w:hAnsiTheme="majorHAnsi" w:cstheme="majorBidi"/>
      <w:color w:val="0A2F40" w:themeColor="accent1" w:themeShade="7F"/>
      <w:szCs w:val="3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Times New Roman" w:eastAsia="MS Gothic" w:hAnsi="Times New Roman" w:cs="Vrinda"/>
      <w:b/>
      <w:bCs/>
      <w:sz w:val="24"/>
      <w:szCs w:val="35"/>
    </w:rPr>
  </w:style>
  <w:style w:type="character" w:customStyle="1" w:styleId="Heading2Char">
    <w:name w:val="Heading 2 Char"/>
    <w:basedOn w:val="DefaultParagraphFont"/>
    <w:rPr>
      <w:rFonts w:ascii="Times New Roman" w:eastAsia="MS Gothic" w:hAnsi="Times New Roman" w:cs="Vrinda"/>
      <w:b/>
      <w:bCs/>
      <w:i/>
      <w:sz w:val="24"/>
      <w:szCs w:val="33"/>
    </w:rPr>
  </w:style>
  <w:style w:type="paragraph" w:styleId="TOCHeading">
    <w:name w:val="TOC Heading"/>
    <w:basedOn w:val="Heading1"/>
    <w:next w:val="Normal"/>
    <w:pPr>
      <w:spacing w:line="276" w:lineRule="auto"/>
    </w:pPr>
    <w:rPr>
      <w:rFonts w:ascii="Cambria" w:hAnsi="Cambria"/>
      <w:color w:val="365F91"/>
      <w:sz w:val="28"/>
      <w:szCs w:val="28"/>
      <w:lang w:val="en-US" w:eastAsia="ja-JP" w:bidi="ar-SA"/>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000FF"/>
      <w:u w:val="single"/>
    </w:rPr>
  </w:style>
  <w:style w:type="paragraph" w:styleId="BalloonText">
    <w:name w:val="Balloon Text"/>
    <w:basedOn w:val="Normal"/>
    <w:pPr>
      <w:spacing w:after="0"/>
    </w:pPr>
    <w:rPr>
      <w:rFonts w:ascii="Tahoma" w:hAnsi="Tahoma" w:cs="Tahoma"/>
      <w:sz w:val="16"/>
      <w:szCs w:val="20"/>
    </w:rPr>
  </w:style>
  <w:style w:type="character" w:customStyle="1" w:styleId="BalloonTextChar">
    <w:name w:val="Balloon Text Char"/>
    <w:basedOn w:val="DefaultParagraphFont"/>
    <w:rPr>
      <w:rFonts w:ascii="Tahoma" w:hAnsi="Tahoma" w:cs="Tahoma"/>
      <w:sz w:val="16"/>
      <w:szCs w:val="20"/>
    </w:rPr>
  </w:style>
  <w:style w:type="paragraph" w:styleId="Header">
    <w:name w:val="header"/>
    <w:basedOn w:val="Normal"/>
    <w:pPr>
      <w:tabs>
        <w:tab w:val="center" w:pos="4513"/>
        <w:tab w:val="right" w:pos="9026"/>
      </w:tabs>
      <w:spacing w:after="0"/>
    </w:pPr>
  </w:style>
  <w:style w:type="character" w:customStyle="1" w:styleId="HeaderChar">
    <w:name w:val="Header Char"/>
    <w:basedOn w:val="DefaultParagraphFont"/>
    <w:rPr>
      <w:rFonts w:ascii="Times New Roman" w:hAnsi="Times New Roman"/>
      <w:sz w:val="24"/>
    </w:rPr>
  </w:style>
  <w:style w:type="paragraph" w:styleId="Footer">
    <w:name w:val="footer"/>
    <w:basedOn w:val="Normal"/>
    <w:pPr>
      <w:tabs>
        <w:tab w:val="center" w:pos="4513"/>
        <w:tab w:val="right" w:pos="9026"/>
      </w:tabs>
      <w:spacing w:after="0"/>
    </w:pPr>
  </w:style>
  <w:style w:type="character" w:customStyle="1" w:styleId="FooterChar">
    <w:name w:val="Footer Char"/>
    <w:basedOn w:val="DefaultParagraphFont"/>
    <w:rPr>
      <w:rFonts w:ascii="Times New Roman" w:hAnsi="Times New Roman"/>
      <w:sz w:val="24"/>
    </w:rPr>
  </w:style>
  <w:style w:type="character" w:customStyle="1" w:styleId="Heading3Char">
    <w:name w:val="Heading 3 Char"/>
    <w:basedOn w:val="DefaultParagraphFont"/>
    <w:link w:val="Heading3"/>
    <w:uiPriority w:val="9"/>
    <w:semiHidden/>
    <w:rsid w:val="001B2713"/>
    <w:rPr>
      <w:rFonts w:asciiTheme="majorHAnsi" w:eastAsiaTheme="majorEastAsia" w:hAnsiTheme="majorHAnsi" w:cstheme="majorBidi"/>
      <w:color w:val="0A2F40" w:themeColor="accent1" w:themeShade="7F"/>
      <w:sz w:val="24"/>
      <w:szCs w:val="30"/>
    </w:rPr>
  </w:style>
  <w:style w:type="paragraph" w:styleId="Caption">
    <w:name w:val="caption"/>
    <w:basedOn w:val="Normal"/>
    <w:next w:val="Normal"/>
    <w:uiPriority w:val="35"/>
    <w:unhideWhenUsed/>
    <w:qFormat/>
    <w:rsid w:val="00957B8D"/>
    <w:pPr>
      <w:spacing w:before="0" w:after="200"/>
    </w:pPr>
    <w:rPr>
      <w:b/>
      <w:bCs/>
      <w:color w:val="156082" w:themeColor="accent1"/>
      <w:sz w:val="18"/>
      <w:szCs w:val="22"/>
    </w:rPr>
  </w:style>
  <w:style w:type="paragraph" w:styleId="TableofFigures">
    <w:name w:val="table of figures"/>
    <w:basedOn w:val="Normal"/>
    <w:next w:val="Normal"/>
    <w:uiPriority w:val="99"/>
    <w:unhideWhenUsed/>
    <w:rsid w:val="009D69F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56115">
      <w:bodyDiv w:val="1"/>
      <w:marLeft w:val="0"/>
      <w:marRight w:val="0"/>
      <w:marTop w:val="0"/>
      <w:marBottom w:val="0"/>
      <w:divBdr>
        <w:top w:val="none" w:sz="0" w:space="0" w:color="auto"/>
        <w:left w:val="none" w:sz="0" w:space="0" w:color="auto"/>
        <w:bottom w:val="none" w:sz="0" w:space="0" w:color="auto"/>
        <w:right w:val="none" w:sz="0" w:space="0" w:color="auto"/>
      </w:divBdr>
    </w:div>
    <w:div w:id="453183140">
      <w:bodyDiv w:val="1"/>
      <w:marLeft w:val="0"/>
      <w:marRight w:val="0"/>
      <w:marTop w:val="0"/>
      <w:marBottom w:val="0"/>
      <w:divBdr>
        <w:top w:val="none" w:sz="0" w:space="0" w:color="auto"/>
        <w:left w:val="none" w:sz="0" w:space="0" w:color="auto"/>
        <w:bottom w:val="none" w:sz="0" w:space="0" w:color="auto"/>
        <w:right w:val="none" w:sz="0" w:space="0" w:color="auto"/>
      </w:divBdr>
    </w:div>
    <w:div w:id="731578969">
      <w:bodyDiv w:val="1"/>
      <w:marLeft w:val="0"/>
      <w:marRight w:val="0"/>
      <w:marTop w:val="0"/>
      <w:marBottom w:val="0"/>
      <w:divBdr>
        <w:top w:val="none" w:sz="0" w:space="0" w:color="auto"/>
        <w:left w:val="none" w:sz="0" w:space="0" w:color="auto"/>
        <w:bottom w:val="none" w:sz="0" w:space="0" w:color="auto"/>
        <w:right w:val="none" w:sz="0" w:space="0" w:color="auto"/>
      </w:divBdr>
      <w:divsChild>
        <w:div w:id="987443496">
          <w:marLeft w:val="0"/>
          <w:marRight w:val="0"/>
          <w:marTop w:val="0"/>
          <w:marBottom w:val="0"/>
          <w:divBdr>
            <w:top w:val="none" w:sz="0" w:space="0" w:color="auto"/>
            <w:left w:val="none" w:sz="0" w:space="0" w:color="auto"/>
            <w:bottom w:val="none" w:sz="0" w:space="0" w:color="auto"/>
            <w:right w:val="none" w:sz="0" w:space="0" w:color="auto"/>
          </w:divBdr>
          <w:divsChild>
            <w:div w:id="1440682657">
              <w:marLeft w:val="0"/>
              <w:marRight w:val="0"/>
              <w:marTop w:val="0"/>
              <w:marBottom w:val="0"/>
              <w:divBdr>
                <w:top w:val="none" w:sz="0" w:space="0" w:color="auto"/>
                <w:left w:val="none" w:sz="0" w:space="0" w:color="auto"/>
                <w:bottom w:val="none" w:sz="0" w:space="0" w:color="auto"/>
                <w:right w:val="none" w:sz="0" w:space="0" w:color="auto"/>
              </w:divBdr>
            </w:div>
          </w:divsChild>
        </w:div>
        <w:div w:id="1502112980">
          <w:marLeft w:val="0"/>
          <w:marRight w:val="0"/>
          <w:marTop w:val="0"/>
          <w:marBottom w:val="0"/>
          <w:divBdr>
            <w:top w:val="none" w:sz="0" w:space="0" w:color="auto"/>
            <w:left w:val="none" w:sz="0" w:space="0" w:color="auto"/>
            <w:bottom w:val="none" w:sz="0" w:space="0" w:color="auto"/>
            <w:right w:val="none" w:sz="0" w:space="0" w:color="auto"/>
          </w:divBdr>
          <w:divsChild>
            <w:div w:id="1835756721">
              <w:marLeft w:val="0"/>
              <w:marRight w:val="0"/>
              <w:marTop w:val="0"/>
              <w:marBottom w:val="0"/>
              <w:divBdr>
                <w:top w:val="none" w:sz="0" w:space="0" w:color="auto"/>
                <w:left w:val="none" w:sz="0" w:space="0" w:color="auto"/>
                <w:bottom w:val="none" w:sz="0" w:space="0" w:color="auto"/>
                <w:right w:val="none" w:sz="0" w:space="0" w:color="auto"/>
              </w:divBdr>
              <w:divsChild>
                <w:div w:id="2126190316">
                  <w:marLeft w:val="0"/>
                  <w:marRight w:val="0"/>
                  <w:marTop w:val="0"/>
                  <w:marBottom w:val="0"/>
                  <w:divBdr>
                    <w:top w:val="none" w:sz="0" w:space="0" w:color="auto"/>
                    <w:left w:val="none" w:sz="0" w:space="0" w:color="auto"/>
                    <w:bottom w:val="none" w:sz="0" w:space="0" w:color="auto"/>
                    <w:right w:val="none" w:sz="0" w:space="0" w:color="auto"/>
                  </w:divBdr>
                  <w:divsChild>
                    <w:div w:id="2135443674">
                      <w:marLeft w:val="0"/>
                      <w:marRight w:val="0"/>
                      <w:marTop w:val="0"/>
                      <w:marBottom w:val="0"/>
                      <w:divBdr>
                        <w:top w:val="none" w:sz="0" w:space="0" w:color="auto"/>
                        <w:left w:val="none" w:sz="0" w:space="0" w:color="auto"/>
                        <w:bottom w:val="none" w:sz="0" w:space="0" w:color="auto"/>
                        <w:right w:val="none" w:sz="0" w:space="0" w:color="auto"/>
                      </w:divBdr>
                      <w:divsChild>
                        <w:div w:id="656687362">
                          <w:marLeft w:val="0"/>
                          <w:marRight w:val="0"/>
                          <w:marTop w:val="0"/>
                          <w:marBottom w:val="0"/>
                          <w:divBdr>
                            <w:top w:val="none" w:sz="0" w:space="0" w:color="auto"/>
                            <w:left w:val="none" w:sz="0" w:space="0" w:color="auto"/>
                            <w:bottom w:val="none" w:sz="0" w:space="0" w:color="auto"/>
                            <w:right w:val="none" w:sz="0" w:space="0" w:color="auto"/>
                          </w:divBdr>
                          <w:divsChild>
                            <w:div w:id="421537552">
                              <w:marLeft w:val="0"/>
                              <w:marRight w:val="0"/>
                              <w:marTop w:val="0"/>
                              <w:marBottom w:val="0"/>
                              <w:divBdr>
                                <w:top w:val="none" w:sz="0" w:space="0" w:color="auto"/>
                                <w:left w:val="none" w:sz="0" w:space="0" w:color="auto"/>
                                <w:bottom w:val="none" w:sz="0" w:space="0" w:color="auto"/>
                                <w:right w:val="none" w:sz="0" w:space="0" w:color="auto"/>
                              </w:divBdr>
                              <w:divsChild>
                                <w:div w:id="1311977696">
                                  <w:marLeft w:val="0"/>
                                  <w:marRight w:val="0"/>
                                  <w:marTop w:val="0"/>
                                  <w:marBottom w:val="0"/>
                                  <w:divBdr>
                                    <w:top w:val="none" w:sz="0" w:space="0" w:color="auto"/>
                                    <w:left w:val="none" w:sz="0" w:space="0" w:color="auto"/>
                                    <w:bottom w:val="none" w:sz="0" w:space="0" w:color="auto"/>
                                    <w:right w:val="none" w:sz="0" w:space="0" w:color="auto"/>
                                  </w:divBdr>
                                  <w:divsChild>
                                    <w:div w:id="1416901991">
                                      <w:marLeft w:val="0"/>
                                      <w:marRight w:val="0"/>
                                      <w:marTop w:val="0"/>
                                      <w:marBottom w:val="0"/>
                                      <w:divBdr>
                                        <w:top w:val="none" w:sz="0" w:space="0" w:color="auto"/>
                                        <w:left w:val="none" w:sz="0" w:space="0" w:color="auto"/>
                                        <w:bottom w:val="none" w:sz="0" w:space="0" w:color="auto"/>
                                        <w:right w:val="none" w:sz="0" w:space="0" w:color="auto"/>
                                      </w:divBdr>
                                      <w:divsChild>
                                        <w:div w:id="2042431864">
                                          <w:marLeft w:val="0"/>
                                          <w:marRight w:val="0"/>
                                          <w:marTop w:val="0"/>
                                          <w:marBottom w:val="0"/>
                                          <w:divBdr>
                                            <w:top w:val="none" w:sz="0" w:space="0" w:color="auto"/>
                                            <w:left w:val="none" w:sz="0" w:space="0" w:color="auto"/>
                                            <w:bottom w:val="none" w:sz="0" w:space="0" w:color="auto"/>
                                            <w:right w:val="none" w:sz="0" w:space="0" w:color="auto"/>
                                          </w:divBdr>
                                          <w:divsChild>
                                            <w:div w:id="849949382">
                                              <w:marLeft w:val="0"/>
                                              <w:marRight w:val="0"/>
                                              <w:marTop w:val="0"/>
                                              <w:marBottom w:val="0"/>
                                              <w:divBdr>
                                                <w:top w:val="none" w:sz="0" w:space="0" w:color="auto"/>
                                                <w:left w:val="none" w:sz="0" w:space="0" w:color="auto"/>
                                                <w:bottom w:val="none" w:sz="0" w:space="0" w:color="auto"/>
                                                <w:right w:val="none" w:sz="0" w:space="0" w:color="auto"/>
                                              </w:divBdr>
                                              <w:divsChild>
                                                <w:div w:id="1401707811">
                                                  <w:marLeft w:val="0"/>
                                                  <w:marRight w:val="0"/>
                                                  <w:marTop w:val="0"/>
                                                  <w:marBottom w:val="0"/>
                                                  <w:divBdr>
                                                    <w:top w:val="none" w:sz="0" w:space="0" w:color="auto"/>
                                                    <w:left w:val="none" w:sz="0" w:space="0" w:color="auto"/>
                                                    <w:bottom w:val="none" w:sz="0" w:space="0" w:color="auto"/>
                                                    <w:right w:val="none" w:sz="0" w:space="0" w:color="auto"/>
                                                  </w:divBdr>
                                                  <w:divsChild>
                                                    <w:div w:id="230776524">
                                                      <w:marLeft w:val="0"/>
                                                      <w:marRight w:val="0"/>
                                                      <w:marTop w:val="0"/>
                                                      <w:marBottom w:val="0"/>
                                                      <w:divBdr>
                                                        <w:top w:val="none" w:sz="0" w:space="0" w:color="auto"/>
                                                        <w:left w:val="none" w:sz="0" w:space="0" w:color="auto"/>
                                                        <w:bottom w:val="none" w:sz="0" w:space="0" w:color="auto"/>
                                                        <w:right w:val="none" w:sz="0" w:space="0" w:color="auto"/>
                                                      </w:divBdr>
                                                      <w:divsChild>
                                                        <w:div w:id="159929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982927325">
      <w:bodyDiv w:val="1"/>
      <w:marLeft w:val="0"/>
      <w:marRight w:val="0"/>
      <w:marTop w:val="0"/>
      <w:marBottom w:val="0"/>
      <w:divBdr>
        <w:top w:val="none" w:sz="0" w:space="0" w:color="auto"/>
        <w:left w:val="none" w:sz="0" w:space="0" w:color="auto"/>
        <w:bottom w:val="none" w:sz="0" w:space="0" w:color="auto"/>
        <w:right w:val="none" w:sz="0" w:space="0" w:color="auto"/>
      </w:divBdr>
    </w:div>
    <w:div w:id="2000189822">
      <w:bodyDiv w:val="1"/>
      <w:marLeft w:val="0"/>
      <w:marRight w:val="0"/>
      <w:marTop w:val="0"/>
      <w:marBottom w:val="0"/>
      <w:divBdr>
        <w:top w:val="none" w:sz="0" w:space="0" w:color="auto"/>
        <w:left w:val="none" w:sz="0" w:space="0" w:color="auto"/>
        <w:bottom w:val="none" w:sz="0" w:space="0" w:color="auto"/>
        <w:right w:val="none" w:sz="0" w:space="0" w:color="auto"/>
      </w:divBdr>
    </w:div>
    <w:div w:id="20854474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XSL" StyleName="ISO 690 - First Element and Date"/>
</file>

<file path=customXml/itemProps1.xml><?xml version="1.0" encoding="utf-8"?>
<ds:datastoreItem xmlns:ds="http://schemas.openxmlformats.org/officeDocument/2006/customXml" ds:itemID="{D8E71EE4-B208-43E2-918E-184A5AC68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2015</Words>
  <Characters>11490</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13479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Chetanbharthi Mohanbharthi Atit (2522450)</cp:lastModifiedBy>
  <cp:revision>2</cp:revision>
  <dcterms:created xsi:type="dcterms:W3CDTF">2026-06-24T14:21:00Z</dcterms:created>
  <dcterms:modified xsi:type="dcterms:W3CDTF">2026-06-24T14:21:00Z</dcterms:modified>
  <cp:category/>
</cp:coreProperties>
</file>