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835" w:rsidRPr="00E15340" w:rsidRDefault="00B11A66" w:rsidP="00EE3314">
      <w:pPr>
        <w:jc w:val="right"/>
        <w:rPr>
          <w:sz w:val="32"/>
        </w:rPr>
      </w:pPr>
      <w:proofErr w:type="gramStart"/>
      <w:r>
        <w:rPr>
          <w:b/>
          <w:sz w:val="32"/>
          <w:u w:val="single"/>
        </w:rPr>
        <w:t>Name</w:t>
      </w:r>
      <w:r w:rsidR="001C7C1C" w:rsidRPr="001C7C1C">
        <w:rPr>
          <w:b/>
          <w:sz w:val="32"/>
          <w:u w:val="single"/>
        </w:rPr>
        <w:t xml:space="preserve"> :</w:t>
      </w:r>
      <w:proofErr w:type="gramEnd"/>
      <w:r w:rsidR="001C7C1C">
        <w:rPr>
          <w:b/>
          <w:sz w:val="32"/>
        </w:rPr>
        <w:t xml:space="preserve"> </w:t>
      </w:r>
      <w:proofErr w:type="spellStart"/>
      <w:r>
        <w:rPr>
          <w:sz w:val="32"/>
        </w:rPr>
        <w:t>Aysha</w:t>
      </w:r>
      <w:proofErr w:type="spellEnd"/>
      <w:r>
        <w:rPr>
          <w:sz w:val="32"/>
        </w:rPr>
        <w:t xml:space="preserve"> </w:t>
      </w:r>
      <w:proofErr w:type="spellStart"/>
      <w:r>
        <w:rPr>
          <w:sz w:val="32"/>
        </w:rPr>
        <w:t>Khatun</w:t>
      </w:r>
      <w:proofErr w:type="spellEnd"/>
    </w:p>
    <w:p w:rsidR="001C7C1C" w:rsidRDefault="001C7C1C" w:rsidP="00EE3314">
      <w:pPr>
        <w:jc w:val="right"/>
        <w:rPr>
          <w:sz w:val="32"/>
        </w:rPr>
      </w:pPr>
      <w:r w:rsidRPr="001C7C1C">
        <w:rPr>
          <w:b/>
          <w:sz w:val="32"/>
          <w:u w:val="single"/>
        </w:rPr>
        <w:t>S</w:t>
      </w:r>
      <w:r w:rsidR="00B11A66">
        <w:rPr>
          <w:b/>
          <w:sz w:val="32"/>
          <w:u w:val="single"/>
        </w:rPr>
        <w:t>tudent</w:t>
      </w:r>
      <w:r w:rsidRPr="001C7C1C">
        <w:rPr>
          <w:b/>
          <w:sz w:val="32"/>
          <w:u w:val="single"/>
        </w:rPr>
        <w:t xml:space="preserve"> ID:</w:t>
      </w:r>
      <w:r w:rsidRPr="001C7C1C">
        <w:rPr>
          <w:b/>
          <w:sz w:val="32"/>
        </w:rPr>
        <w:t xml:space="preserve"> </w:t>
      </w:r>
      <w:r w:rsidRPr="00E15340">
        <w:rPr>
          <w:sz w:val="32"/>
        </w:rPr>
        <w:t>1816670</w:t>
      </w:r>
    </w:p>
    <w:p w:rsidR="00B11A66" w:rsidRDefault="00B11A66" w:rsidP="00EE3314">
      <w:pPr>
        <w:jc w:val="right"/>
        <w:rPr>
          <w:sz w:val="32"/>
        </w:rPr>
      </w:pPr>
      <w:r>
        <w:rPr>
          <w:sz w:val="32"/>
        </w:rPr>
        <w:t>Tuesday 11</w:t>
      </w:r>
      <w:r w:rsidRPr="00B11A66">
        <w:rPr>
          <w:sz w:val="32"/>
          <w:vertAlign w:val="superscript"/>
        </w:rPr>
        <w:t>th</w:t>
      </w:r>
      <w:r>
        <w:rPr>
          <w:sz w:val="32"/>
        </w:rPr>
        <w:t xml:space="preserve"> February 2020</w:t>
      </w:r>
    </w:p>
    <w:p w:rsidR="00B11A66" w:rsidRPr="00E15340" w:rsidRDefault="00B11A66" w:rsidP="00EE3314">
      <w:pPr>
        <w:jc w:val="right"/>
        <w:rPr>
          <w:sz w:val="32"/>
        </w:rPr>
      </w:pPr>
    </w:p>
    <w:p w:rsidR="001C7C1C" w:rsidRPr="001C7C1C" w:rsidRDefault="001C7C1C">
      <w:pPr>
        <w:rPr>
          <w:b/>
          <w:sz w:val="32"/>
        </w:rPr>
      </w:pPr>
      <w:r>
        <w:rPr>
          <w:b/>
          <w:sz w:val="32"/>
        </w:rPr>
        <w:t xml:space="preserve">CASE STUDY </w:t>
      </w:r>
      <w:r w:rsidR="00B11A66">
        <w:rPr>
          <w:b/>
          <w:sz w:val="32"/>
        </w:rPr>
        <w:t>ANSWER</w:t>
      </w:r>
      <w:bookmarkStart w:id="0" w:name="_GoBack"/>
      <w:bookmarkEnd w:id="0"/>
    </w:p>
    <w:p w:rsidR="001C7C1C" w:rsidRDefault="001C7C1C"/>
    <w:p w:rsidR="001C7C1C" w:rsidRDefault="001C7C1C" w:rsidP="00EE3314">
      <w:pPr>
        <w:spacing w:line="360" w:lineRule="auto"/>
        <w:jc w:val="both"/>
      </w:pPr>
      <w:r>
        <w:t xml:space="preserve">Current skills of the workforce will differ to that of the future workforce as the article explains commentators focus on technology where humans are taking decisions on how to use these technologies in their workplace environment. </w:t>
      </w:r>
      <w:r w:rsidR="00BA3F06">
        <w:t>The future will result in complex, changing and competing forces and the speed of how this change will grow will be hard to predict. The transition towards this automated workplace will be influenced by many factors which includes regulations and laws, governments decisions on how to impose them, trends in consumer as well as citizen and worker sentiments. This will all require for all businesses, governments and individuals to be prepared for many potential, unlikely effects.</w:t>
      </w:r>
    </w:p>
    <w:p w:rsidR="00BA3F06" w:rsidRDefault="00BA3F06" w:rsidP="00EE3314">
      <w:pPr>
        <w:spacing w:line="360" w:lineRule="auto"/>
        <w:jc w:val="both"/>
      </w:pPr>
    </w:p>
    <w:p w:rsidR="00BA3F06" w:rsidRDefault="00BA3F06" w:rsidP="00EE3314">
      <w:pPr>
        <w:spacing w:line="360" w:lineRule="auto"/>
        <w:jc w:val="both"/>
      </w:pPr>
      <w:r>
        <w:t xml:space="preserve">These megatrends are remarkable services that will be reshaping society as well as the </w:t>
      </w:r>
      <w:r w:rsidR="00C75165">
        <w:t>world’s</w:t>
      </w:r>
      <w:r>
        <w:t xml:space="preserve"> place of work. The article mentions that this will involve the economic shifts where they are redistributing power, wealth, competition, giving opportunities around the globe, following the disruptive innovations of radical thinking, </w:t>
      </w:r>
      <w:r w:rsidR="00F7741E">
        <w:t>business models and resource scarcity that are impacting every sector. According to PWC form the megatrends identified how well the humans responded to the challenges and opportunities to define how the world will work in terms of the working environment in future.</w:t>
      </w:r>
    </w:p>
    <w:p w:rsidR="00213C01" w:rsidRDefault="00213C01" w:rsidP="00EE3314">
      <w:pPr>
        <w:spacing w:line="360" w:lineRule="auto"/>
        <w:jc w:val="both"/>
      </w:pPr>
    </w:p>
    <w:p w:rsidR="00213C01" w:rsidRDefault="00213C01" w:rsidP="00EE3314">
      <w:pPr>
        <w:spacing w:line="360" w:lineRule="auto"/>
        <w:jc w:val="both"/>
      </w:pPr>
      <w:r>
        <w:t xml:space="preserve">In figure 1 of the article </w:t>
      </w:r>
      <w:r w:rsidR="00AC5DCB">
        <w:t>the survey</w:t>
      </w:r>
      <w:r>
        <w:t xml:space="preserve"> of how humans thought about the future world of work and how this will affect them considering their feelings, out of 10,029 members of the general population 37% people felt that they were excited and they saw a world of full possibility. 36% felt confident and they knew they will be successful, whereas 18% felt worried and nervous about what the future held followed by 8% that were uninterested and they did not </w:t>
      </w:r>
      <w:r w:rsidR="00C75165">
        <w:t>tend to think too far ahead. This survey clearly had a positive feedback response to allow the PWC to take actions into implementing the future automated world.</w:t>
      </w:r>
    </w:p>
    <w:p w:rsidR="00C75165" w:rsidRDefault="00C75165" w:rsidP="00EE3314">
      <w:pPr>
        <w:spacing w:line="360" w:lineRule="auto"/>
        <w:jc w:val="both"/>
      </w:pPr>
    </w:p>
    <w:p w:rsidR="00F7741E" w:rsidRPr="002D7D35" w:rsidRDefault="00C75165" w:rsidP="00EE3314">
      <w:pPr>
        <w:spacing w:line="360" w:lineRule="auto"/>
        <w:jc w:val="both"/>
        <w:rPr>
          <w:b/>
        </w:rPr>
      </w:pPr>
      <w:r w:rsidRPr="002D7D35">
        <w:rPr>
          <w:b/>
        </w:rPr>
        <w:t>Technological breakthroughs</w:t>
      </w:r>
    </w:p>
    <w:p w:rsidR="00C75165" w:rsidRDefault="00C75165" w:rsidP="00EE3314">
      <w:pPr>
        <w:spacing w:line="360" w:lineRule="auto"/>
        <w:jc w:val="both"/>
      </w:pPr>
      <w:r>
        <w:t xml:space="preserve">It has been recognised that although technology may have the power to bring in new changes and improvements into the workforce </w:t>
      </w:r>
      <w:r w:rsidR="00AC5DCB">
        <w:t xml:space="preserve">it also holds </w:t>
      </w:r>
      <w:r>
        <w:t xml:space="preserve">a disadvantage that if economic advantages are not evenly handled this may bring a threat to the social and political upheaval.  </w:t>
      </w:r>
    </w:p>
    <w:p w:rsidR="00C75165" w:rsidRDefault="00C75165" w:rsidP="00EE3314">
      <w:pPr>
        <w:spacing w:line="360" w:lineRule="auto"/>
        <w:jc w:val="both"/>
      </w:pPr>
    </w:p>
    <w:p w:rsidR="00C75165" w:rsidRPr="002D7D35" w:rsidRDefault="00C75165" w:rsidP="00EE3314">
      <w:pPr>
        <w:spacing w:line="360" w:lineRule="auto"/>
        <w:jc w:val="both"/>
        <w:rPr>
          <w:b/>
        </w:rPr>
      </w:pPr>
      <w:r w:rsidRPr="002D7D35">
        <w:rPr>
          <w:b/>
        </w:rPr>
        <w:lastRenderedPageBreak/>
        <w:t xml:space="preserve">Demographic shifts </w:t>
      </w:r>
    </w:p>
    <w:p w:rsidR="00C75165" w:rsidRDefault="00F80424" w:rsidP="00EE3314">
      <w:pPr>
        <w:spacing w:line="360" w:lineRule="auto"/>
        <w:jc w:val="both"/>
      </w:pPr>
      <w:r>
        <w:t xml:space="preserve">The </w:t>
      </w:r>
      <w:r w:rsidR="002D7D35">
        <w:t>article</w:t>
      </w:r>
      <w:r>
        <w:t xml:space="preserve"> mentions that as the </w:t>
      </w:r>
      <w:r w:rsidR="002D7D35">
        <w:t>world’s</w:t>
      </w:r>
      <w:r>
        <w:t xml:space="preserve"> population is changing as well as ageing </w:t>
      </w:r>
      <w:r w:rsidR="00AC5DCB">
        <w:t>it</w:t>
      </w:r>
      <w:r>
        <w:t xml:space="preserve"> is causing for </w:t>
      </w:r>
      <w:r w:rsidR="002D7D35">
        <w:t>businesses</w:t>
      </w:r>
      <w:r>
        <w:t xml:space="preserve"> to put pressure on themselves</w:t>
      </w:r>
      <w:r w:rsidR="00AC5DCB">
        <w:t xml:space="preserve"> which </w:t>
      </w:r>
      <w:r w:rsidR="00911F1E">
        <w:t xml:space="preserve">will have an effect on </w:t>
      </w:r>
      <w:r w:rsidR="00AC5DCB">
        <w:t xml:space="preserve">factors such as the </w:t>
      </w:r>
      <w:r w:rsidR="00911F1E">
        <w:t xml:space="preserve">business models as well as pension costs. </w:t>
      </w:r>
      <w:r w:rsidR="00AC5DCB">
        <w:t>T</w:t>
      </w:r>
      <w:r w:rsidR="00911F1E">
        <w:t xml:space="preserve">he human workforce </w:t>
      </w:r>
      <w:r w:rsidR="00AC5DCB">
        <w:t xml:space="preserve">will result </w:t>
      </w:r>
      <w:r w:rsidR="00911F1E">
        <w:t>to ha</w:t>
      </w:r>
      <w:r w:rsidR="00AC5DCB">
        <w:t>ving</w:t>
      </w:r>
      <w:r w:rsidR="00911F1E">
        <w:t xml:space="preserve"> a shortage of workers in the rapidly </w:t>
      </w:r>
      <w:r w:rsidR="00AC5DCB">
        <w:t>growing</w:t>
      </w:r>
      <w:r w:rsidR="00911F1E">
        <w:t xml:space="preserve"> economies as this will determine the need for automation and production elements.</w:t>
      </w:r>
    </w:p>
    <w:p w:rsidR="00911F1E" w:rsidRDefault="00911F1E" w:rsidP="00EE3314">
      <w:pPr>
        <w:spacing w:line="360" w:lineRule="auto"/>
        <w:jc w:val="both"/>
      </w:pPr>
    </w:p>
    <w:p w:rsidR="00F7741E" w:rsidRPr="002D7D35" w:rsidRDefault="002D7D35" w:rsidP="00EE3314">
      <w:pPr>
        <w:spacing w:line="360" w:lineRule="auto"/>
        <w:jc w:val="both"/>
        <w:rPr>
          <w:b/>
        </w:rPr>
      </w:pPr>
      <w:r w:rsidRPr="002D7D35">
        <w:rPr>
          <w:b/>
        </w:rPr>
        <w:t>Rapid Urbanisation</w:t>
      </w:r>
    </w:p>
    <w:p w:rsidR="002D7D35" w:rsidRDefault="00AC5DCB" w:rsidP="00EE3314">
      <w:pPr>
        <w:spacing w:line="360" w:lineRule="auto"/>
        <w:jc w:val="both"/>
      </w:pPr>
      <w:r>
        <w:t>By 2050 t</w:t>
      </w:r>
      <w:r w:rsidR="002D7D35">
        <w:t xml:space="preserve">he world’s population </w:t>
      </w:r>
      <w:r>
        <w:t xml:space="preserve">of the people will have increased </w:t>
      </w:r>
      <w:r w:rsidR="002D7D35">
        <w:t>by up to 72%. In the new world the article advised that cities will become important agents for job creation.</w:t>
      </w:r>
    </w:p>
    <w:p w:rsidR="002D7D35" w:rsidRDefault="002D7D35" w:rsidP="00EE3314">
      <w:pPr>
        <w:spacing w:line="360" w:lineRule="auto"/>
        <w:jc w:val="both"/>
      </w:pPr>
    </w:p>
    <w:p w:rsidR="002D7D35" w:rsidRPr="00EE3314" w:rsidRDefault="002D7D35" w:rsidP="00EE3314">
      <w:pPr>
        <w:spacing w:line="360" w:lineRule="auto"/>
        <w:jc w:val="both"/>
        <w:rPr>
          <w:b/>
        </w:rPr>
      </w:pPr>
      <w:r w:rsidRPr="00EE3314">
        <w:rPr>
          <w:b/>
        </w:rPr>
        <w:t>Shifts in Global economic power</w:t>
      </w:r>
    </w:p>
    <w:p w:rsidR="001C73E1" w:rsidRDefault="00EE3314" w:rsidP="00EE3314">
      <w:pPr>
        <w:spacing w:line="360" w:lineRule="auto"/>
        <w:jc w:val="both"/>
      </w:pPr>
      <w:r>
        <w:t xml:space="preserve">This section explained that the education system will be able to improve themselves as the nation’s develop especially those with a large working age-population. </w:t>
      </w:r>
      <w:r w:rsidR="001C73E1">
        <w:t>However,</w:t>
      </w:r>
      <w:r>
        <w:t xml:space="preserve"> the emerging nations will face the toughest challenges as technology will increase, unemployment and migration will remain the same without any changes. </w:t>
      </w:r>
    </w:p>
    <w:p w:rsidR="00AC5DCB" w:rsidRDefault="00AC5DCB" w:rsidP="00EE3314">
      <w:pPr>
        <w:spacing w:line="360" w:lineRule="auto"/>
        <w:jc w:val="both"/>
      </w:pPr>
    </w:p>
    <w:p w:rsidR="002D7D35" w:rsidRPr="00AE7EC9" w:rsidRDefault="002D7D35" w:rsidP="00EE3314">
      <w:pPr>
        <w:spacing w:line="360" w:lineRule="auto"/>
        <w:jc w:val="both"/>
        <w:rPr>
          <w:b/>
        </w:rPr>
      </w:pPr>
      <w:r w:rsidRPr="00AE7EC9">
        <w:rPr>
          <w:b/>
        </w:rPr>
        <w:t>R</w:t>
      </w:r>
      <w:r w:rsidR="001C73E1" w:rsidRPr="00AE7EC9">
        <w:rPr>
          <w:b/>
        </w:rPr>
        <w:t>esource s</w:t>
      </w:r>
      <w:r w:rsidRPr="00AE7EC9">
        <w:rPr>
          <w:b/>
        </w:rPr>
        <w:t>carcity</w:t>
      </w:r>
      <w:r w:rsidR="001C73E1" w:rsidRPr="00AE7EC9">
        <w:rPr>
          <w:b/>
        </w:rPr>
        <w:t xml:space="preserve"> </w:t>
      </w:r>
      <w:r w:rsidRPr="00AE7EC9">
        <w:rPr>
          <w:b/>
        </w:rPr>
        <w:t xml:space="preserve">and </w:t>
      </w:r>
      <w:r w:rsidR="001C73E1" w:rsidRPr="00AE7EC9">
        <w:rPr>
          <w:b/>
        </w:rPr>
        <w:t>climate</w:t>
      </w:r>
      <w:r w:rsidRPr="00AE7EC9">
        <w:rPr>
          <w:b/>
        </w:rPr>
        <w:t xml:space="preserve"> change</w:t>
      </w:r>
    </w:p>
    <w:p w:rsidR="001C73E1" w:rsidRDefault="001C73E1" w:rsidP="00EE3314">
      <w:pPr>
        <w:spacing w:line="360" w:lineRule="auto"/>
        <w:jc w:val="both"/>
      </w:pPr>
      <w:r>
        <w:t xml:space="preserve">The requirement for energy and </w:t>
      </w:r>
      <w:r w:rsidR="00AE7EC9">
        <w:t>water is</w:t>
      </w:r>
      <w:r>
        <w:t xml:space="preserve"> to be increased by 2030. New types of jobs will be created and </w:t>
      </w:r>
      <w:r w:rsidR="00AE7EC9">
        <w:t>implemented</w:t>
      </w:r>
      <w:r>
        <w:t xml:space="preserve"> to deal with t</w:t>
      </w:r>
      <w:r w:rsidR="00AE7EC9">
        <w:t xml:space="preserve">he needs. </w:t>
      </w:r>
    </w:p>
    <w:sectPr w:rsidR="001C73E1" w:rsidSect="00B11A6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C1C"/>
    <w:rsid w:val="001C73E1"/>
    <w:rsid w:val="001C7C1C"/>
    <w:rsid w:val="00213C01"/>
    <w:rsid w:val="002D7D35"/>
    <w:rsid w:val="00336835"/>
    <w:rsid w:val="00911F1E"/>
    <w:rsid w:val="00957678"/>
    <w:rsid w:val="00AC5DCB"/>
    <w:rsid w:val="00AE7EC9"/>
    <w:rsid w:val="00B11A66"/>
    <w:rsid w:val="00BA3F06"/>
    <w:rsid w:val="00C75165"/>
    <w:rsid w:val="00E15340"/>
    <w:rsid w:val="00EE3314"/>
    <w:rsid w:val="00F7741E"/>
    <w:rsid w:val="00F80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D92F7"/>
  <w15:chartTrackingRefBased/>
  <w15:docId w15:val="{EA27E3A9-BA7C-4483-A750-3B3E411B8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42126-4C5F-4DCF-AFE1-D0D4D979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11</cp:revision>
  <dcterms:created xsi:type="dcterms:W3CDTF">2020-02-11T09:11:00Z</dcterms:created>
  <dcterms:modified xsi:type="dcterms:W3CDTF">2020-02-11T11:49:00Z</dcterms:modified>
</cp:coreProperties>
</file>