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62046B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-427355</wp:posOffset>
                </wp:positionH>
                <wp:positionV relativeFrom="paragraph">
                  <wp:posOffset>-178435</wp:posOffset>
                </wp:positionV>
                <wp:extent cx="2746375" cy="914400"/>
                <wp:effectExtent l="19050" t="0" r="0" b="0"/>
                <wp:wrapSquare wrapText="bothSides"/>
                <wp:docPr id="5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4203700</wp:posOffset>
                </wp:positionH>
                <wp:positionV relativeFrom="paragraph">
                  <wp:posOffset>-167640</wp:posOffset>
                </wp:positionV>
                <wp:extent cx="1895475" cy="902970"/>
                <wp:effectExtent l="0" t="0" r="0" b="0"/>
                <wp:wrapSquare wrapText="bothSides"/>
                <wp:docPr id="2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90297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</w:p>
        <w:p w:rsidR="00484390" w:rsidRDefault="00192938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62046B" w:rsidRDefault="0062046B" w:rsidP="00484390">
      <w:pPr>
        <w:rPr>
          <w:sz w:val="24"/>
        </w:rPr>
      </w:pPr>
    </w:p>
    <w:p w:rsidR="00484390" w:rsidRDefault="00192938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D03C2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Wireless Networks and Protocol Design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192938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64427B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192938" w:rsidP="00484390">
      <w:bookmarkStart w:id="0" w:name="_GoBack"/>
      <w:bookmarkEnd w:id="0"/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DD2D5A">
        <w:rPr>
          <w:sz w:val="24"/>
          <w:szCs w:val="24"/>
        </w:rPr>
        <w:t>802.11 standards</w:t>
      </w:r>
      <w:r w:rsidR="00A43FB8">
        <w:rPr>
          <w:sz w:val="24"/>
          <w:szCs w:val="24"/>
        </w:rPr>
        <w:t>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62046B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353D05" w:rsidRDefault="00353D05" w:rsidP="00353D05">
      <w:pPr>
        <w:pStyle w:val="ListParagraph"/>
      </w:pPr>
    </w:p>
    <w:p w:rsidR="00353D05" w:rsidRPr="00353D05" w:rsidRDefault="00353D05" w:rsidP="00AE651B">
      <w:pPr>
        <w:pStyle w:val="ListParagraph"/>
        <w:numPr>
          <w:ilvl w:val="0"/>
          <w:numId w:val="21"/>
        </w:numPr>
        <w:spacing w:after="0" w:line="240" w:lineRule="auto"/>
      </w:pPr>
      <w:r w:rsidRPr="00624EE0">
        <w:rPr>
          <w:rFonts w:cs="Arial"/>
          <w:sz w:val="24"/>
        </w:rPr>
        <w:t xml:space="preserve">Name </w:t>
      </w:r>
      <w:r>
        <w:rPr>
          <w:rFonts w:cs="Arial"/>
          <w:sz w:val="24"/>
        </w:rPr>
        <w:t xml:space="preserve">the two access method in the MAC architecture </w:t>
      </w:r>
      <w:r w:rsidRPr="00624EE0">
        <w:rPr>
          <w:rFonts w:cs="Arial"/>
          <w:sz w:val="24"/>
        </w:rPr>
        <w:t xml:space="preserve">and </w:t>
      </w:r>
      <w:r>
        <w:rPr>
          <w:rFonts w:cs="Arial"/>
          <w:sz w:val="24"/>
        </w:rPr>
        <w:t>their required use</w:t>
      </w:r>
    </w:p>
    <w:p w:rsidR="00353D05" w:rsidRDefault="00353D05" w:rsidP="00353D05">
      <w:pPr>
        <w:pStyle w:val="ListParagraph"/>
      </w:pPr>
    </w:p>
    <w:p w:rsidR="00353D05" w:rsidRDefault="00353D05" w:rsidP="00AD176C">
      <w:pPr>
        <w:pStyle w:val="SMUNORMALARIAL"/>
        <w:numPr>
          <w:ilvl w:val="0"/>
          <w:numId w:val="21"/>
        </w:numPr>
        <w:spacing w:after="240" w:line="360" w:lineRule="auto"/>
        <w:rPr>
          <w:rFonts w:cs="Arial"/>
          <w:sz w:val="24"/>
        </w:rPr>
      </w:pPr>
      <w:r>
        <w:rPr>
          <w:rFonts w:cs="Arial"/>
          <w:sz w:val="24"/>
        </w:rPr>
        <w:t>Figure 1 illustrates the model developed by the 802.11 working group. State how data moves and with the help of figure 1 explain or describe the following terms: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Extended Service Set (ESS)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Distributed System (DS)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Basic Service Set (BSS)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With reference to figure 1, what is the difference between an access point and a portal?</w:t>
      </w:r>
    </w:p>
    <w:p w:rsidR="00353D05" w:rsidRDefault="00353D05" w:rsidP="00353D05">
      <w:pPr>
        <w:pStyle w:val="SMUNORMALARIAL"/>
        <w:jc w:val="center"/>
        <w:rPr>
          <w:rFonts w:cs="Arial"/>
          <w:sz w:val="24"/>
        </w:rPr>
      </w:pPr>
      <w:r>
        <w:rPr>
          <w:rFonts w:cs="Arial"/>
          <w:noProof/>
          <w:sz w:val="24"/>
        </w:rPr>
        <w:drawing>
          <wp:inline distT="0" distB="0" distL="0" distR="0">
            <wp:extent cx="4095750" cy="2918409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8717" cy="29205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53D05" w:rsidRDefault="00353D05" w:rsidP="00353D05">
      <w:pPr>
        <w:pStyle w:val="SMUNORMALARIAL"/>
        <w:jc w:val="center"/>
        <w:rPr>
          <w:rFonts w:cs="Arial"/>
          <w:sz w:val="24"/>
        </w:rPr>
      </w:pPr>
      <w:r>
        <w:rPr>
          <w:rFonts w:cs="Arial"/>
          <w:sz w:val="24"/>
        </w:rPr>
        <w:t>Figure 1</w:t>
      </w:r>
    </w:p>
    <w:p w:rsidR="00353D05" w:rsidRDefault="00353D05" w:rsidP="00353D05">
      <w:pPr>
        <w:pStyle w:val="ListParagraph"/>
      </w:pPr>
    </w:p>
    <w:p w:rsidR="006426BD" w:rsidRDefault="006426BD" w:rsidP="00353D05">
      <w:pPr>
        <w:pStyle w:val="ListParagraph"/>
      </w:pPr>
    </w:p>
    <w:p w:rsidR="006426BD" w:rsidRDefault="006426BD" w:rsidP="006426BD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are the benefits of WLANs?</w:t>
      </w:r>
    </w:p>
    <w:p w:rsidR="00077769" w:rsidRDefault="00077769" w:rsidP="00077769">
      <w:pPr>
        <w:spacing w:after="0" w:line="240" w:lineRule="auto"/>
        <w:jc w:val="both"/>
        <w:rPr>
          <w:rFonts w:ascii="Arial" w:hAnsi="Arial" w:cs="Arial"/>
        </w:rPr>
      </w:pPr>
    </w:p>
    <w:p w:rsidR="00077769" w:rsidRPr="00077769" w:rsidRDefault="00077769" w:rsidP="00077769">
      <w:pPr>
        <w:spacing w:after="0" w:line="240" w:lineRule="auto"/>
        <w:jc w:val="both"/>
        <w:rPr>
          <w:rFonts w:ascii="Arial" w:hAnsi="Arial" w:cs="Arial"/>
        </w:rPr>
      </w:pPr>
    </w:p>
    <w:p w:rsidR="006426BD" w:rsidRPr="00AD176C" w:rsidRDefault="006426BD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Name the three types of radio transmission within the unlicensed 2.4-GHz frequency bands.</w:t>
      </w:r>
    </w:p>
    <w:p w:rsidR="00AD176C" w:rsidRPr="00AD176C" w:rsidRDefault="00AD176C" w:rsidP="00AD176C">
      <w:pPr>
        <w:spacing w:after="0" w:line="240" w:lineRule="auto"/>
      </w:pPr>
    </w:p>
    <w:p w:rsidR="00AD176C" w:rsidRPr="00AD176C" w:rsidRDefault="00AD176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 xml:space="preserve">Describe the MAC </w:t>
      </w:r>
      <w:r w:rsidR="00B9190C">
        <w:rPr>
          <w:rFonts w:ascii="Arial" w:hAnsi="Arial" w:cs="Arial"/>
        </w:rPr>
        <w:t>architecture</w:t>
      </w:r>
      <w:r>
        <w:rPr>
          <w:rFonts w:ascii="Arial" w:hAnsi="Arial" w:cs="Arial"/>
        </w:rPr>
        <w:t xml:space="preserve"> of the Data Link Layer.</w:t>
      </w:r>
    </w:p>
    <w:p w:rsidR="00AD176C" w:rsidRDefault="00AD176C" w:rsidP="00AD176C">
      <w:pPr>
        <w:pStyle w:val="ListParagraph"/>
      </w:pPr>
    </w:p>
    <w:p w:rsidR="00AD176C" w:rsidRDefault="00AD176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>Explain the process of Roaming</w:t>
      </w:r>
    </w:p>
    <w:p w:rsidR="00AD176C" w:rsidRDefault="00AD176C" w:rsidP="00AD176C">
      <w:pPr>
        <w:pStyle w:val="ListParagraph"/>
      </w:pPr>
    </w:p>
    <w:p w:rsidR="00AD176C" w:rsidRDefault="00AD176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What are the </w:t>
      </w:r>
      <w:r w:rsidR="00B9190C">
        <w:t>three security goals supported by IEEE 802.11?</w:t>
      </w:r>
    </w:p>
    <w:p w:rsidR="00B9190C" w:rsidRDefault="00B9190C" w:rsidP="00B9190C">
      <w:pPr>
        <w:pStyle w:val="ListParagraph"/>
      </w:pPr>
    </w:p>
    <w:p w:rsidR="00B9190C" w:rsidRDefault="00B9190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lastRenderedPageBreak/>
        <w:t>What are the three main types of frames used at the MAC layer and their uses?</w:t>
      </w:r>
    </w:p>
    <w:p w:rsidR="00B9190C" w:rsidRDefault="00B9190C" w:rsidP="00B9190C">
      <w:pPr>
        <w:pStyle w:val="ListParagraph"/>
      </w:pPr>
    </w:p>
    <w:p w:rsidR="00B9190C" w:rsidRDefault="00B9190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>Explain the PLCP and the PMD, diagram may be use.</w:t>
      </w:r>
    </w:p>
    <w:p w:rsidR="00B9190C" w:rsidRDefault="00B9190C" w:rsidP="00B9190C">
      <w:pPr>
        <w:pStyle w:val="ListParagraph"/>
      </w:pPr>
    </w:p>
    <w:p w:rsidR="00B9190C" w:rsidRDefault="00B9190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>How does the carrier sense mechanism works?</w:t>
      </w:r>
    </w:p>
    <w:sectPr w:rsidR="00B9190C" w:rsidSect="00484390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92938" w:rsidRDefault="00192938" w:rsidP="00AE4992">
      <w:pPr>
        <w:spacing w:after="0" w:line="240" w:lineRule="auto"/>
      </w:pPr>
      <w:r>
        <w:separator/>
      </w:r>
    </w:p>
  </w:endnote>
  <w:endnote w:type="continuationSeparator" w:id="0">
    <w:p w:rsidR="00192938" w:rsidRDefault="00192938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F23E39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6E723C" w:rsidRPr="006E723C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192938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F23E39">
          <w:fldChar w:fldCharType="begin"/>
        </w:r>
        <w:r w:rsidR="00522F1F">
          <w:instrText xml:space="preserve"> PAGE   \* MERGEFORMAT </w:instrText>
        </w:r>
        <w:r w:rsidR="00F23E39">
          <w:fldChar w:fldCharType="separate"/>
        </w:r>
        <w:r w:rsidR="006E723C">
          <w:rPr>
            <w:noProof/>
          </w:rPr>
          <w:t>1</w:t>
        </w:r>
        <w:r w:rsidR="00F23E39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92938" w:rsidRDefault="00192938" w:rsidP="00AE4992">
      <w:pPr>
        <w:spacing w:after="0" w:line="240" w:lineRule="auto"/>
      </w:pPr>
      <w:r>
        <w:separator/>
      </w:r>
    </w:p>
  </w:footnote>
  <w:footnote w:type="continuationSeparator" w:id="0">
    <w:p w:rsidR="00192938" w:rsidRDefault="00192938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2F95365"/>
    <w:multiLevelType w:val="hybridMultilevel"/>
    <w:tmpl w:val="B2F877CA"/>
    <w:lvl w:ilvl="0" w:tplc="F0F6BD7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>
    <w:nsid w:val="70634C0F"/>
    <w:multiLevelType w:val="hybridMultilevel"/>
    <w:tmpl w:val="7C4AAAE4"/>
    <w:lvl w:ilvl="0" w:tplc="8EC6CC90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2"/>
  </w:num>
  <w:num w:numId="3">
    <w:abstractNumId w:val="15"/>
  </w:num>
  <w:num w:numId="4">
    <w:abstractNumId w:val="1"/>
  </w:num>
  <w:num w:numId="5">
    <w:abstractNumId w:val="10"/>
  </w:num>
  <w:num w:numId="6">
    <w:abstractNumId w:val="20"/>
  </w:num>
  <w:num w:numId="7">
    <w:abstractNumId w:val="0"/>
  </w:num>
  <w:num w:numId="8">
    <w:abstractNumId w:val="14"/>
  </w:num>
  <w:num w:numId="9">
    <w:abstractNumId w:val="19"/>
  </w:num>
  <w:num w:numId="10">
    <w:abstractNumId w:val="4"/>
  </w:num>
  <w:num w:numId="11">
    <w:abstractNumId w:val="16"/>
  </w:num>
  <w:num w:numId="12">
    <w:abstractNumId w:val="11"/>
  </w:num>
  <w:num w:numId="13">
    <w:abstractNumId w:val="9"/>
  </w:num>
  <w:num w:numId="14">
    <w:abstractNumId w:val="18"/>
  </w:num>
  <w:num w:numId="15">
    <w:abstractNumId w:val="8"/>
  </w:num>
  <w:num w:numId="16">
    <w:abstractNumId w:val="3"/>
  </w:num>
  <w:num w:numId="17">
    <w:abstractNumId w:val="17"/>
  </w:num>
  <w:num w:numId="18">
    <w:abstractNumId w:val="2"/>
  </w:num>
  <w:num w:numId="19">
    <w:abstractNumId w:val="6"/>
  </w:num>
  <w:num w:numId="20">
    <w:abstractNumId w:val="5"/>
  </w:num>
  <w:num w:numId="21">
    <w:abstractNumId w:val="22"/>
  </w:num>
  <w:num w:numId="22">
    <w:abstractNumId w:val="13"/>
  </w:num>
  <w:num w:numId="2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77769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6FE0"/>
    <w:rsid w:val="001409E0"/>
    <w:rsid w:val="00192938"/>
    <w:rsid w:val="001B13F0"/>
    <w:rsid w:val="001E7AEE"/>
    <w:rsid w:val="001F27F9"/>
    <w:rsid w:val="0020248B"/>
    <w:rsid w:val="00206A73"/>
    <w:rsid w:val="0021332F"/>
    <w:rsid w:val="00213C3D"/>
    <w:rsid w:val="00213D5F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3D05"/>
    <w:rsid w:val="0035560A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12CD"/>
    <w:rsid w:val="00443687"/>
    <w:rsid w:val="00484390"/>
    <w:rsid w:val="00490D31"/>
    <w:rsid w:val="004A7355"/>
    <w:rsid w:val="004B3613"/>
    <w:rsid w:val="004E6D6E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2046B"/>
    <w:rsid w:val="006426BD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23C"/>
    <w:rsid w:val="006E76AF"/>
    <w:rsid w:val="007061EE"/>
    <w:rsid w:val="00713D6D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75475"/>
    <w:rsid w:val="00891F41"/>
    <w:rsid w:val="00892855"/>
    <w:rsid w:val="00893F28"/>
    <w:rsid w:val="008B6609"/>
    <w:rsid w:val="008B73B7"/>
    <w:rsid w:val="008C6363"/>
    <w:rsid w:val="008D1C01"/>
    <w:rsid w:val="008D1CFA"/>
    <w:rsid w:val="008D241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E1E3D"/>
    <w:rsid w:val="009F5FC0"/>
    <w:rsid w:val="009F6CBB"/>
    <w:rsid w:val="00A027C0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5481"/>
    <w:rsid w:val="00AB75A0"/>
    <w:rsid w:val="00AC1C81"/>
    <w:rsid w:val="00AC1DC0"/>
    <w:rsid w:val="00AC4D82"/>
    <w:rsid w:val="00AC5661"/>
    <w:rsid w:val="00AD176C"/>
    <w:rsid w:val="00AD394E"/>
    <w:rsid w:val="00AE0CCB"/>
    <w:rsid w:val="00AE4992"/>
    <w:rsid w:val="00AE651B"/>
    <w:rsid w:val="00B03957"/>
    <w:rsid w:val="00B251C4"/>
    <w:rsid w:val="00B3197B"/>
    <w:rsid w:val="00B3428C"/>
    <w:rsid w:val="00B4072B"/>
    <w:rsid w:val="00B57B81"/>
    <w:rsid w:val="00B6468C"/>
    <w:rsid w:val="00B85B0F"/>
    <w:rsid w:val="00B9190C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2D5A"/>
    <w:rsid w:val="00DD6D18"/>
    <w:rsid w:val="00DD7CAB"/>
    <w:rsid w:val="00DE2398"/>
    <w:rsid w:val="00DE264D"/>
    <w:rsid w:val="00DF16D2"/>
    <w:rsid w:val="00DF6BD7"/>
    <w:rsid w:val="00DF6EE5"/>
    <w:rsid w:val="00DF7D2D"/>
    <w:rsid w:val="00E02367"/>
    <w:rsid w:val="00E02C61"/>
    <w:rsid w:val="00E2450C"/>
    <w:rsid w:val="00E24915"/>
    <w:rsid w:val="00E3275A"/>
    <w:rsid w:val="00E3446C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F7E29"/>
    <w:rsid w:val="00F13137"/>
    <w:rsid w:val="00F23E39"/>
    <w:rsid w:val="00F343B9"/>
    <w:rsid w:val="00F43D77"/>
    <w:rsid w:val="00F442AE"/>
    <w:rsid w:val="00F53731"/>
    <w:rsid w:val="00F61EFF"/>
    <w:rsid w:val="00F8681E"/>
    <w:rsid w:val="00F92E82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3D05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microsoft.com/office/2007/relationships/stylesWithEffects" Target="stylesWithEffects.xml"/><Relationship Id="rId15" Type="http://schemas.openxmlformats.org/officeDocument/2006/relationships/footer" Target="footer2.xml"/><Relationship Id="rId10" Type="http://schemas.openxmlformats.org/officeDocument/2006/relationships/image" Target="media/image1.jpe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A337B7E-EC6C-417A-BE8A-C6A46398E3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3</Pages>
  <Words>188</Words>
  <Characters>1073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1259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9</cp:revision>
  <cp:lastPrinted>2013-02-05T09:07:00Z</cp:lastPrinted>
  <dcterms:created xsi:type="dcterms:W3CDTF">2013-02-19T22:00:00Z</dcterms:created>
  <dcterms:modified xsi:type="dcterms:W3CDTF">2015-10-21T16:00:00Z</dcterms:modified>
</cp:coreProperties>
</file>