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DC2C" w14:textId="75755330" w:rsidR="002E2E57" w:rsidRDefault="002E2E57" w:rsidP="00AE2D81">
      <w:pPr>
        <w:spacing w:line="360" w:lineRule="auto"/>
        <w:rPr>
          <w:rFonts w:ascii="Times New Roman" w:hAnsi="Times New Roman" w:cs="Times New Roman"/>
          <w:lang w:val="en-GB"/>
        </w:rPr>
      </w:pPr>
      <w:r>
        <w:rPr>
          <w:noProof/>
        </w:rPr>
        <w:drawing>
          <wp:inline distT="0" distB="0" distL="0" distR="0" wp14:anchorId="31054AEE" wp14:editId="331854EB">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B50661C" w14:textId="77777777" w:rsidR="002E2E57" w:rsidRDefault="002E2E57" w:rsidP="00AE2D81">
      <w:pPr>
        <w:spacing w:line="360" w:lineRule="auto"/>
        <w:rPr>
          <w:rFonts w:ascii="Times New Roman" w:hAnsi="Times New Roman" w:cs="Times New Roman"/>
          <w:lang w:val="en-GB"/>
        </w:rPr>
      </w:pPr>
    </w:p>
    <w:p w14:paraId="47F3C030" w14:textId="654D8E13" w:rsidR="00AE2D81" w:rsidRPr="00EA38ED" w:rsidRDefault="00AE2D81" w:rsidP="00AE2D81">
      <w:pPr>
        <w:spacing w:line="360" w:lineRule="auto"/>
        <w:rPr>
          <w:rFonts w:ascii="Times New Roman" w:hAnsi="Times New Roman" w:cs="Times New Roman"/>
          <w:lang w:val="en-GB"/>
        </w:rPr>
      </w:pPr>
      <w:r w:rsidRPr="00EA38ED">
        <w:rPr>
          <w:rFonts w:ascii="Times New Roman" w:hAnsi="Times New Roman" w:cs="Times New Roman"/>
          <w:lang w:val="en-GB"/>
        </w:rPr>
        <w:t>Name:</w:t>
      </w:r>
      <w:r>
        <w:rPr>
          <w:rFonts w:ascii="Times New Roman" w:hAnsi="Times New Roman" w:cs="Times New Roman"/>
          <w:lang w:val="en-GB"/>
        </w:rPr>
        <w:t xml:space="preserve"> </w:t>
      </w:r>
      <w:r>
        <w:rPr>
          <w:rFonts w:ascii="Times New Roman" w:hAnsi="Times New Roman" w:cs="Times New Roman"/>
          <w:lang w:val="en-GB"/>
        </w:rPr>
        <w:tab/>
      </w:r>
      <w:r>
        <w:rPr>
          <w:rFonts w:ascii="Times New Roman" w:hAnsi="Times New Roman" w:cs="Times New Roman"/>
          <w:lang w:val="en-GB"/>
        </w:rPr>
        <w:tab/>
      </w:r>
      <w:r w:rsidRPr="00CA7672">
        <w:rPr>
          <w:rFonts w:ascii="Times New Roman" w:hAnsi="Times New Roman" w:cs="Times New Roman"/>
          <w:b/>
          <w:bCs/>
          <w:lang w:val="en-GB"/>
        </w:rPr>
        <w:t>Emily Amoo-Gottfried</w:t>
      </w:r>
    </w:p>
    <w:p w14:paraId="6D20BE3D" w14:textId="77777777" w:rsidR="00AE2D81" w:rsidRPr="00EA38ED" w:rsidRDefault="00AE2D81" w:rsidP="00AE2D81">
      <w:pPr>
        <w:spacing w:line="360" w:lineRule="auto"/>
        <w:rPr>
          <w:rFonts w:ascii="Times New Roman" w:hAnsi="Times New Roman" w:cs="Times New Roman"/>
          <w:lang w:val="en-GB"/>
        </w:rPr>
      </w:pPr>
      <w:r w:rsidRPr="00EA38ED">
        <w:rPr>
          <w:rFonts w:ascii="Times New Roman" w:hAnsi="Times New Roman" w:cs="Times New Roman"/>
          <w:lang w:val="en-GB"/>
        </w:rPr>
        <w:t>Student ID:</w:t>
      </w:r>
      <w:r>
        <w:rPr>
          <w:rFonts w:ascii="Times New Roman" w:hAnsi="Times New Roman" w:cs="Times New Roman"/>
          <w:lang w:val="en-GB"/>
        </w:rPr>
        <w:t xml:space="preserve"> </w:t>
      </w:r>
      <w:r>
        <w:rPr>
          <w:rFonts w:ascii="Times New Roman" w:hAnsi="Times New Roman" w:cs="Times New Roman"/>
          <w:lang w:val="en-GB"/>
        </w:rPr>
        <w:tab/>
      </w:r>
      <w:r w:rsidRPr="00CA7672">
        <w:rPr>
          <w:rFonts w:ascii="Times New Roman" w:hAnsi="Times New Roman" w:cs="Times New Roman"/>
          <w:b/>
          <w:bCs/>
          <w:lang w:val="en-GB"/>
        </w:rPr>
        <w:t>2518106</w:t>
      </w:r>
    </w:p>
    <w:p w14:paraId="1C2F0AF8" w14:textId="77777777" w:rsidR="00AE2D81" w:rsidRPr="00EA38ED" w:rsidRDefault="00AE2D81" w:rsidP="00AE2D81">
      <w:pPr>
        <w:spacing w:line="360" w:lineRule="auto"/>
        <w:rPr>
          <w:rFonts w:ascii="Times New Roman" w:hAnsi="Times New Roman" w:cs="Times New Roman"/>
          <w:lang w:val="en-GB"/>
        </w:rPr>
      </w:pPr>
      <w:r w:rsidRPr="00EA38ED">
        <w:rPr>
          <w:rFonts w:ascii="Times New Roman" w:hAnsi="Times New Roman" w:cs="Times New Roman"/>
          <w:lang w:val="en-GB"/>
        </w:rPr>
        <w:t>Module Code:</w:t>
      </w:r>
      <w:r>
        <w:rPr>
          <w:rFonts w:ascii="Times New Roman" w:hAnsi="Times New Roman" w:cs="Times New Roman"/>
          <w:lang w:val="en-GB"/>
        </w:rPr>
        <w:t xml:space="preserve"> </w:t>
      </w:r>
      <w:r w:rsidRPr="00CA7672">
        <w:rPr>
          <w:rFonts w:ascii="Times New Roman" w:hAnsi="Times New Roman" w:cs="Times New Roman"/>
          <w:b/>
          <w:bCs/>
          <w:lang w:val="en-GB"/>
        </w:rPr>
        <w:t>LCHS4001</w:t>
      </w:r>
    </w:p>
    <w:p w14:paraId="53C499A5" w14:textId="77777777" w:rsidR="00AE2D81" w:rsidRPr="00EA38ED" w:rsidRDefault="00AE2D81" w:rsidP="00AE2D81">
      <w:pPr>
        <w:spacing w:line="360" w:lineRule="auto"/>
        <w:rPr>
          <w:rFonts w:ascii="Times New Roman" w:hAnsi="Times New Roman" w:cs="Times New Roman"/>
          <w:lang w:val="en-GB"/>
        </w:rPr>
      </w:pPr>
      <w:r w:rsidRPr="00EA38ED">
        <w:rPr>
          <w:rFonts w:ascii="Times New Roman" w:hAnsi="Times New Roman" w:cs="Times New Roman"/>
          <w:lang w:val="en-GB"/>
        </w:rPr>
        <w:t>Module:</w:t>
      </w:r>
      <w:r>
        <w:rPr>
          <w:rFonts w:ascii="Times New Roman" w:hAnsi="Times New Roman" w:cs="Times New Roman"/>
          <w:lang w:val="en-GB"/>
        </w:rPr>
        <w:t xml:space="preserve"> </w:t>
      </w:r>
      <w:r>
        <w:rPr>
          <w:rFonts w:ascii="Times New Roman" w:hAnsi="Times New Roman" w:cs="Times New Roman"/>
          <w:lang w:val="en-GB"/>
        </w:rPr>
        <w:tab/>
      </w:r>
      <w:r w:rsidRPr="00CA7672">
        <w:rPr>
          <w:rFonts w:ascii="Times New Roman" w:hAnsi="Times New Roman" w:cs="Times New Roman"/>
          <w:b/>
          <w:bCs/>
          <w:lang w:val="en-GB"/>
        </w:rPr>
        <w:t>Academic and Employability Skills</w:t>
      </w:r>
    </w:p>
    <w:p w14:paraId="384728B5" w14:textId="77777777" w:rsidR="00AE2D81" w:rsidRPr="00EA38ED" w:rsidRDefault="00AE2D81" w:rsidP="00AE2D81">
      <w:pPr>
        <w:spacing w:line="360" w:lineRule="auto"/>
        <w:rPr>
          <w:rFonts w:ascii="Times New Roman" w:hAnsi="Times New Roman" w:cs="Times New Roman"/>
          <w:lang w:val="en-GB"/>
        </w:rPr>
      </w:pPr>
      <w:r w:rsidRPr="00EA38ED">
        <w:rPr>
          <w:rFonts w:ascii="Times New Roman" w:hAnsi="Times New Roman" w:cs="Times New Roman"/>
          <w:lang w:val="en-GB"/>
        </w:rPr>
        <w:t>Lecturer:</w:t>
      </w:r>
      <w:r>
        <w:rPr>
          <w:rFonts w:ascii="Times New Roman" w:hAnsi="Times New Roman" w:cs="Times New Roman"/>
          <w:lang w:val="en-GB"/>
        </w:rPr>
        <w:t xml:space="preserve"> </w:t>
      </w:r>
      <w:r>
        <w:rPr>
          <w:rFonts w:ascii="Times New Roman" w:hAnsi="Times New Roman" w:cs="Times New Roman"/>
          <w:lang w:val="en-GB"/>
        </w:rPr>
        <w:tab/>
      </w:r>
      <w:r w:rsidRPr="00CA7672">
        <w:rPr>
          <w:rFonts w:ascii="Times New Roman" w:hAnsi="Times New Roman" w:cs="Times New Roman"/>
          <w:b/>
          <w:bCs/>
          <w:lang w:val="en-GB"/>
        </w:rPr>
        <w:t>Farah Wiitta</w:t>
      </w:r>
    </w:p>
    <w:p w14:paraId="38CB091C" w14:textId="77777777" w:rsidR="00AE2D81" w:rsidRDefault="00AE2D81" w:rsidP="00AE2D81">
      <w:pPr>
        <w:spacing w:line="360" w:lineRule="auto"/>
        <w:rPr>
          <w:rFonts w:ascii="Times New Roman" w:hAnsi="Times New Roman" w:cs="Times New Roman"/>
          <w:lang w:val="en-GB"/>
        </w:rPr>
      </w:pPr>
    </w:p>
    <w:p w14:paraId="1ABFCB8B" w14:textId="77777777" w:rsidR="002E2E57" w:rsidRDefault="002E2E57" w:rsidP="00AE2D81">
      <w:pPr>
        <w:spacing w:line="360" w:lineRule="auto"/>
        <w:rPr>
          <w:rFonts w:ascii="Times New Roman" w:hAnsi="Times New Roman" w:cs="Times New Roman"/>
          <w:lang w:val="en-GB"/>
        </w:rPr>
      </w:pPr>
    </w:p>
    <w:p w14:paraId="01C52EC4" w14:textId="77777777" w:rsidR="002E2E57" w:rsidRPr="00EA38ED" w:rsidRDefault="002E2E57" w:rsidP="00AE2D81">
      <w:pPr>
        <w:spacing w:line="360" w:lineRule="auto"/>
        <w:rPr>
          <w:rFonts w:ascii="Times New Roman" w:hAnsi="Times New Roman" w:cs="Times New Roman"/>
          <w:lang w:val="en-GB"/>
        </w:rPr>
      </w:pPr>
    </w:p>
    <w:p w14:paraId="75C0D003" w14:textId="319FBD15" w:rsidR="00AE2D81" w:rsidRPr="00EA38ED" w:rsidRDefault="00AE2D81" w:rsidP="002E2E57">
      <w:pPr>
        <w:spacing w:line="360" w:lineRule="auto"/>
        <w:jc w:val="center"/>
        <w:rPr>
          <w:rFonts w:ascii="Times New Roman" w:hAnsi="Times New Roman" w:cs="Times New Roman"/>
          <w:lang w:val="en-GB"/>
        </w:rPr>
      </w:pPr>
      <w:r w:rsidRPr="00EA38ED">
        <w:rPr>
          <w:rFonts w:ascii="Times New Roman" w:hAnsi="Times New Roman" w:cs="Times New Roman"/>
          <w:lang w:val="en-GB"/>
        </w:rPr>
        <w:t>Submitted on:</w:t>
      </w:r>
    </w:p>
    <w:p w14:paraId="19A9468E" w14:textId="2671CA28" w:rsidR="00AE2D81" w:rsidRDefault="00AE2D81" w:rsidP="000B38EE">
      <w:pPr>
        <w:jc w:val="both"/>
        <w:rPr>
          <w:rFonts w:ascii="Times New Roman" w:hAnsi="Times New Roman" w:cs="Times New Roman"/>
          <w:b/>
          <w:bCs/>
        </w:rPr>
      </w:pPr>
    </w:p>
    <w:p w14:paraId="76652204" w14:textId="77777777" w:rsidR="00AE2D81" w:rsidRDefault="00AE2D81">
      <w:pPr>
        <w:rPr>
          <w:rFonts w:ascii="Times New Roman" w:hAnsi="Times New Roman" w:cs="Times New Roman"/>
          <w:b/>
          <w:bCs/>
        </w:rPr>
      </w:pPr>
      <w:r>
        <w:rPr>
          <w:rFonts w:ascii="Times New Roman" w:hAnsi="Times New Roman" w:cs="Times New Roman"/>
          <w:b/>
          <w:bCs/>
        </w:rPr>
        <w:br w:type="page"/>
      </w:r>
    </w:p>
    <w:sdt>
      <w:sdtPr>
        <w:rPr>
          <w:rFonts w:ascii="Times New Roman" w:eastAsiaTheme="minorHAnsi" w:hAnsi="Times New Roman" w:cs="Times New Roman"/>
          <w:color w:val="auto"/>
          <w:kern w:val="2"/>
          <w:sz w:val="24"/>
          <w:szCs w:val="24"/>
          <w:lang w:val="en-GH"/>
          <w14:ligatures w14:val="standardContextual"/>
        </w:rPr>
        <w:id w:val="1768964727"/>
        <w:docPartObj>
          <w:docPartGallery w:val="Table of Contents"/>
          <w:docPartUnique/>
        </w:docPartObj>
      </w:sdtPr>
      <w:sdtEndPr>
        <w:rPr>
          <w:b/>
          <w:bCs/>
          <w:noProof/>
        </w:rPr>
      </w:sdtEndPr>
      <w:sdtContent>
        <w:p w14:paraId="0B4C4747" w14:textId="060624A4" w:rsidR="00C23328" w:rsidRPr="00A96008" w:rsidRDefault="00C23328" w:rsidP="00A96008">
          <w:pPr>
            <w:pStyle w:val="TOCHeading"/>
            <w:spacing w:line="360" w:lineRule="auto"/>
            <w:rPr>
              <w:rFonts w:ascii="Times New Roman" w:hAnsi="Times New Roman" w:cs="Times New Roman"/>
            </w:rPr>
          </w:pPr>
          <w:r w:rsidRPr="00A96008">
            <w:rPr>
              <w:rFonts w:ascii="Times New Roman" w:hAnsi="Times New Roman" w:cs="Times New Roman"/>
            </w:rPr>
            <w:t>Table of Contents</w:t>
          </w:r>
        </w:p>
        <w:p w14:paraId="0C6CA180" w14:textId="19BC44AD" w:rsidR="00A96008" w:rsidRPr="00A96008" w:rsidRDefault="00C23328" w:rsidP="00A96008">
          <w:pPr>
            <w:pStyle w:val="TOC1"/>
            <w:tabs>
              <w:tab w:val="right" w:leader="dot" w:pos="9017"/>
            </w:tabs>
            <w:spacing w:line="360" w:lineRule="auto"/>
            <w:rPr>
              <w:rFonts w:ascii="Times New Roman" w:eastAsiaTheme="minorEastAsia" w:hAnsi="Times New Roman" w:cs="Times New Roman"/>
              <w:noProof/>
              <w:lang w:eastAsia="en-GH"/>
            </w:rPr>
          </w:pPr>
          <w:r w:rsidRPr="00A96008">
            <w:rPr>
              <w:rFonts w:ascii="Times New Roman" w:hAnsi="Times New Roman" w:cs="Times New Roman"/>
            </w:rPr>
            <w:fldChar w:fldCharType="begin"/>
          </w:r>
          <w:r w:rsidRPr="00A96008">
            <w:rPr>
              <w:rFonts w:ascii="Times New Roman" w:hAnsi="Times New Roman" w:cs="Times New Roman"/>
            </w:rPr>
            <w:instrText xml:space="preserve"> TOC \o "1-3" \h \z \u </w:instrText>
          </w:r>
          <w:r w:rsidRPr="00A96008">
            <w:rPr>
              <w:rFonts w:ascii="Times New Roman" w:hAnsi="Times New Roman" w:cs="Times New Roman"/>
            </w:rPr>
            <w:fldChar w:fldCharType="separate"/>
          </w:r>
          <w:hyperlink w:anchor="_Toc216005562" w:history="1">
            <w:r w:rsidR="00A96008" w:rsidRPr="00A96008">
              <w:rPr>
                <w:rStyle w:val="Hyperlink"/>
                <w:rFonts w:ascii="Times New Roman" w:hAnsi="Times New Roman" w:cs="Times New Roman"/>
                <w:noProof/>
              </w:rPr>
              <w:t>1.1 Introduction</w:t>
            </w:r>
            <w:r w:rsidR="00A96008" w:rsidRPr="00A96008">
              <w:rPr>
                <w:rFonts w:ascii="Times New Roman" w:hAnsi="Times New Roman" w:cs="Times New Roman"/>
                <w:noProof/>
                <w:webHidden/>
              </w:rPr>
              <w:tab/>
            </w:r>
            <w:r w:rsidR="00A96008" w:rsidRPr="00A96008">
              <w:rPr>
                <w:rFonts w:ascii="Times New Roman" w:hAnsi="Times New Roman" w:cs="Times New Roman"/>
                <w:noProof/>
                <w:webHidden/>
              </w:rPr>
              <w:fldChar w:fldCharType="begin"/>
            </w:r>
            <w:r w:rsidR="00A96008" w:rsidRPr="00A96008">
              <w:rPr>
                <w:rFonts w:ascii="Times New Roman" w:hAnsi="Times New Roman" w:cs="Times New Roman"/>
                <w:noProof/>
                <w:webHidden/>
              </w:rPr>
              <w:instrText xml:space="preserve"> PAGEREF _Toc216005562 \h </w:instrText>
            </w:r>
            <w:r w:rsidR="00A96008" w:rsidRPr="00A96008">
              <w:rPr>
                <w:rFonts w:ascii="Times New Roman" w:hAnsi="Times New Roman" w:cs="Times New Roman"/>
                <w:noProof/>
                <w:webHidden/>
              </w:rPr>
            </w:r>
            <w:r w:rsidR="00A96008" w:rsidRPr="00A96008">
              <w:rPr>
                <w:rFonts w:ascii="Times New Roman" w:hAnsi="Times New Roman" w:cs="Times New Roman"/>
                <w:noProof/>
                <w:webHidden/>
              </w:rPr>
              <w:fldChar w:fldCharType="separate"/>
            </w:r>
            <w:r w:rsidR="00A96008">
              <w:rPr>
                <w:rFonts w:ascii="Times New Roman" w:hAnsi="Times New Roman" w:cs="Times New Roman"/>
                <w:noProof/>
                <w:webHidden/>
              </w:rPr>
              <w:t>1</w:t>
            </w:r>
            <w:r w:rsidR="00A96008" w:rsidRPr="00A96008">
              <w:rPr>
                <w:rFonts w:ascii="Times New Roman" w:hAnsi="Times New Roman" w:cs="Times New Roman"/>
                <w:noProof/>
                <w:webHidden/>
              </w:rPr>
              <w:fldChar w:fldCharType="end"/>
            </w:r>
          </w:hyperlink>
        </w:p>
        <w:p w14:paraId="3E7C554F" w14:textId="27701194" w:rsidR="00A96008" w:rsidRPr="00A96008" w:rsidRDefault="00A96008" w:rsidP="00A96008">
          <w:pPr>
            <w:pStyle w:val="TOC1"/>
            <w:tabs>
              <w:tab w:val="right" w:leader="dot" w:pos="9017"/>
            </w:tabs>
            <w:spacing w:line="360" w:lineRule="auto"/>
            <w:rPr>
              <w:rFonts w:ascii="Times New Roman" w:eastAsiaTheme="minorEastAsia" w:hAnsi="Times New Roman" w:cs="Times New Roman"/>
              <w:noProof/>
              <w:lang w:eastAsia="en-GH"/>
            </w:rPr>
          </w:pPr>
          <w:hyperlink w:anchor="_Toc216005563" w:history="1">
            <w:r w:rsidRPr="00A96008">
              <w:rPr>
                <w:rStyle w:val="Hyperlink"/>
                <w:rFonts w:ascii="Times New Roman" w:hAnsi="Times New Roman" w:cs="Times New Roman"/>
                <w:noProof/>
              </w:rPr>
              <w:t>2. Mental Health Nursing in the Health and Social Care Field</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_Toc216005563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1</w:t>
            </w:r>
            <w:r w:rsidRPr="00A96008">
              <w:rPr>
                <w:rFonts w:ascii="Times New Roman" w:hAnsi="Times New Roman" w:cs="Times New Roman"/>
                <w:noProof/>
                <w:webHidden/>
              </w:rPr>
              <w:fldChar w:fldCharType="end"/>
            </w:r>
          </w:hyperlink>
        </w:p>
        <w:p w14:paraId="42E19F2D" w14:textId="0A164B24" w:rsidR="00A96008" w:rsidRPr="00A96008" w:rsidRDefault="00A96008" w:rsidP="00A96008">
          <w:pPr>
            <w:pStyle w:val="TOC2"/>
            <w:tabs>
              <w:tab w:val="right" w:leader="dot" w:pos="9017"/>
            </w:tabs>
            <w:spacing w:line="360" w:lineRule="auto"/>
            <w:rPr>
              <w:rFonts w:ascii="Times New Roman" w:eastAsiaTheme="minorEastAsia" w:hAnsi="Times New Roman" w:cs="Times New Roman"/>
              <w:noProof/>
              <w:lang w:eastAsia="en-GH"/>
            </w:rPr>
          </w:pPr>
          <w:hyperlink w:anchor="_Toc216005564" w:history="1">
            <w:r w:rsidRPr="00A96008">
              <w:rPr>
                <w:rStyle w:val="Hyperlink"/>
                <w:rFonts w:ascii="Times New Roman" w:hAnsi="Times New Roman" w:cs="Times New Roman"/>
                <w:noProof/>
              </w:rPr>
              <w:t>2.1 Description of Mental Health Nursing in the Health and Social Care</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_Toc216005564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1</w:t>
            </w:r>
            <w:r w:rsidRPr="00A96008">
              <w:rPr>
                <w:rFonts w:ascii="Times New Roman" w:hAnsi="Times New Roman" w:cs="Times New Roman"/>
                <w:noProof/>
                <w:webHidden/>
              </w:rPr>
              <w:fldChar w:fldCharType="end"/>
            </w:r>
          </w:hyperlink>
        </w:p>
        <w:p w14:paraId="64A45544" w14:textId="7949900B" w:rsidR="00A96008" w:rsidRPr="00A96008" w:rsidRDefault="00A96008" w:rsidP="00A96008">
          <w:pPr>
            <w:pStyle w:val="TOC2"/>
            <w:tabs>
              <w:tab w:val="right" w:leader="dot" w:pos="9017"/>
            </w:tabs>
            <w:spacing w:line="360" w:lineRule="auto"/>
            <w:rPr>
              <w:rFonts w:ascii="Times New Roman" w:eastAsiaTheme="minorEastAsia" w:hAnsi="Times New Roman" w:cs="Times New Roman"/>
              <w:noProof/>
              <w:lang w:eastAsia="en-GH"/>
            </w:rPr>
          </w:pPr>
          <w:hyperlink w:anchor="_Toc216005565" w:history="1">
            <w:r w:rsidRPr="00A96008">
              <w:rPr>
                <w:rStyle w:val="Hyperlink"/>
                <w:rFonts w:ascii="Times New Roman" w:hAnsi="Times New Roman" w:cs="Times New Roman"/>
                <w:noProof/>
              </w:rPr>
              <w:t>2.2 Explanation of Most Significant Skills Needed for Mental Health Nursing</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_Toc216005565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2</w:t>
            </w:r>
            <w:r w:rsidRPr="00A96008">
              <w:rPr>
                <w:rFonts w:ascii="Times New Roman" w:hAnsi="Times New Roman" w:cs="Times New Roman"/>
                <w:noProof/>
                <w:webHidden/>
              </w:rPr>
              <w:fldChar w:fldCharType="end"/>
            </w:r>
          </w:hyperlink>
        </w:p>
        <w:p w14:paraId="0F67FC54" w14:textId="15989A3A" w:rsidR="00A96008" w:rsidRPr="00A96008" w:rsidRDefault="00A96008" w:rsidP="00A96008">
          <w:pPr>
            <w:pStyle w:val="TOC1"/>
            <w:tabs>
              <w:tab w:val="right" w:leader="dot" w:pos="9017"/>
            </w:tabs>
            <w:spacing w:line="360" w:lineRule="auto"/>
            <w:rPr>
              <w:rFonts w:ascii="Times New Roman" w:eastAsiaTheme="minorEastAsia" w:hAnsi="Times New Roman" w:cs="Times New Roman"/>
              <w:noProof/>
              <w:lang w:eastAsia="en-GH"/>
            </w:rPr>
          </w:pPr>
          <w:hyperlink w:anchor="_Toc216005566" w:history="1">
            <w:r w:rsidRPr="00A96008">
              <w:rPr>
                <w:rStyle w:val="Hyperlink"/>
                <w:rFonts w:ascii="Times New Roman" w:hAnsi="Times New Roman" w:cs="Times New Roman"/>
                <w:noProof/>
                <w:lang w:val="en-US"/>
              </w:rPr>
              <w:t>3. Strategies for Skill Improvement for Mental Health Nursing</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_Toc216005566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3</w:t>
            </w:r>
            <w:r w:rsidRPr="00A96008">
              <w:rPr>
                <w:rFonts w:ascii="Times New Roman" w:hAnsi="Times New Roman" w:cs="Times New Roman"/>
                <w:noProof/>
                <w:webHidden/>
              </w:rPr>
              <w:fldChar w:fldCharType="end"/>
            </w:r>
          </w:hyperlink>
        </w:p>
        <w:p w14:paraId="2347E833" w14:textId="23E5E329" w:rsidR="00A96008" w:rsidRPr="00A96008" w:rsidRDefault="00A96008" w:rsidP="00A96008">
          <w:pPr>
            <w:pStyle w:val="TOC2"/>
            <w:tabs>
              <w:tab w:val="right" w:leader="dot" w:pos="9017"/>
            </w:tabs>
            <w:spacing w:line="360" w:lineRule="auto"/>
            <w:rPr>
              <w:rFonts w:ascii="Times New Roman" w:eastAsiaTheme="minorEastAsia" w:hAnsi="Times New Roman" w:cs="Times New Roman"/>
              <w:noProof/>
              <w:lang w:eastAsia="en-GH"/>
            </w:rPr>
          </w:pPr>
          <w:hyperlink w:anchor="_Toc216005567" w:history="1">
            <w:r w:rsidRPr="00A96008">
              <w:rPr>
                <w:rStyle w:val="Hyperlink"/>
                <w:rFonts w:ascii="Times New Roman" w:hAnsi="Times New Roman" w:cs="Times New Roman"/>
                <w:noProof/>
                <w:lang w:val="en-US"/>
              </w:rPr>
              <w:t>3.1 Three Strategies to Improve the Skills for Mental Health Nursing</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_Toc216005567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3</w:t>
            </w:r>
            <w:r w:rsidRPr="00A96008">
              <w:rPr>
                <w:rFonts w:ascii="Times New Roman" w:hAnsi="Times New Roman" w:cs="Times New Roman"/>
                <w:noProof/>
                <w:webHidden/>
              </w:rPr>
              <w:fldChar w:fldCharType="end"/>
            </w:r>
          </w:hyperlink>
        </w:p>
        <w:p w14:paraId="18A3C386" w14:textId="071327E5" w:rsidR="00A96008" w:rsidRPr="00A96008" w:rsidRDefault="00A96008" w:rsidP="00A96008">
          <w:pPr>
            <w:pStyle w:val="TOC1"/>
            <w:tabs>
              <w:tab w:val="right" w:leader="dot" w:pos="9017"/>
            </w:tabs>
            <w:spacing w:line="360" w:lineRule="auto"/>
            <w:rPr>
              <w:rFonts w:ascii="Times New Roman" w:eastAsiaTheme="minorEastAsia" w:hAnsi="Times New Roman" w:cs="Times New Roman"/>
              <w:noProof/>
              <w:lang w:eastAsia="en-GH"/>
            </w:rPr>
          </w:pPr>
          <w:hyperlink w:anchor="_Toc216005568" w:history="1">
            <w:r w:rsidRPr="00A96008">
              <w:rPr>
                <w:rStyle w:val="Hyperlink"/>
                <w:rFonts w:ascii="Times New Roman" w:hAnsi="Times New Roman" w:cs="Times New Roman"/>
                <w:noProof/>
                <w:lang w:val="en-US"/>
              </w:rPr>
              <w:t>4. Conclusion</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_Toc216005568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4</w:t>
            </w:r>
            <w:r w:rsidRPr="00A96008">
              <w:rPr>
                <w:rFonts w:ascii="Times New Roman" w:hAnsi="Times New Roman" w:cs="Times New Roman"/>
                <w:noProof/>
                <w:webHidden/>
              </w:rPr>
              <w:fldChar w:fldCharType="end"/>
            </w:r>
          </w:hyperlink>
        </w:p>
        <w:p w14:paraId="5D909ABC" w14:textId="42F4CA48" w:rsidR="00A96008" w:rsidRPr="00A96008" w:rsidRDefault="00A96008" w:rsidP="00A96008">
          <w:pPr>
            <w:pStyle w:val="TOC1"/>
            <w:tabs>
              <w:tab w:val="right" w:leader="dot" w:pos="9017"/>
            </w:tabs>
            <w:spacing w:line="360" w:lineRule="auto"/>
            <w:rPr>
              <w:rFonts w:ascii="Times New Roman" w:eastAsiaTheme="minorEastAsia" w:hAnsi="Times New Roman" w:cs="Times New Roman"/>
              <w:noProof/>
              <w:lang w:eastAsia="en-GH"/>
            </w:rPr>
          </w:pPr>
          <w:hyperlink w:anchor="_Toc216005569" w:history="1">
            <w:r w:rsidRPr="00A96008">
              <w:rPr>
                <w:rStyle w:val="Hyperlink"/>
                <w:rFonts w:ascii="Times New Roman" w:hAnsi="Times New Roman" w:cs="Times New Roman"/>
                <w:bCs/>
                <w:noProof/>
              </w:rPr>
              <w:t>5. References</w:t>
            </w:r>
            <w:r w:rsidRPr="00A96008">
              <w:rPr>
                <w:rFonts w:ascii="Times New Roman" w:hAnsi="Times New Roman" w:cs="Times New Roman"/>
                <w:noProof/>
                <w:webHidden/>
              </w:rPr>
              <w:tab/>
            </w:r>
            <w:r w:rsidRPr="00A96008">
              <w:rPr>
                <w:rFonts w:ascii="Times New Roman" w:hAnsi="Times New Roman" w:cs="Times New Roman"/>
                <w:noProof/>
                <w:webHidden/>
              </w:rPr>
              <w:fldChar w:fldCharType="begin"/>
            </w:r>
            <w:r w:rsidRPr="00A96008">
              <w:rPr>
                <w:rFonts w:ascii="Times New Roman" w:hAnsi="Times New Roman" w:cs="Times New Roman"/>
                <w:noProof/>
                <w:webHidden/>
              </w:rPr>
              <w:instrText xml:space="preserve"> PAGEREF _Toc216005569 \h </w:instrText>
            </w:r>
            <w:r w:rsidRPr="00A96008">
              <w:rPr>
                <w:rFonts w:ascii="Times New Roman" w:hAnsi="Times New Roman" w:cs="Times New Roman"/>
                <w:noProof/>
                <w:webHidden/>
              </w:rPr>
            </w:r>
            <w:r w:rsidRPr="00A96008">
              <w:rPr>
                <w:rFonts w:ascii="Times New Roman" w:hAnsi="Times New Roman" w:cs="Times New Roman"/>
                <w:noProof/>
                <w:webHidden/>
              </w:rPr>
              <w:fldChar w:fldCharType="separate"/>
            </w:r>
            <w:r>
              <w:rPr>
                <w:rFonts w:ascii="Times New Roman" w:hAnsi="Times New Roman" w:cs="Times New Roman"/>
                <w:noProof/>
                <w:webHidden/>
              </w:rPr>
              <w:t>5</w:t>
            </w:r>
            <w:r w:rsidRPr="00A96008">
              <w:rPr>
                <w:rFonts w:ascii="Times New Roman" w:hAnsi="Times New Roman" w:cs="Times New Roman"/>
                <w:noProof/>
                <w:webHidden/>
              </w:rPr>
              <w:fldChar w:fldCharType="end"/>
            </w:r>
          </w:hyperlink>
        </w:p>
        <w:p w14:paraId="08571A54" w14:textId="0F8CFAD6" w:rsidR="00C23328" w:rsidRDefault="00C23328" w:rsidP="00A96008">
          <w:pPr>
            <w:spacing w:line="360" w:lineRule="auto"/>
          </w:pPr>
          <w:r w:rsidRPr="00A96008">
            <w:rPr>
              <w:rFonts w:ascii="Times New Roman" w:hAnsi="Times New Roman" w:cs="Times New Roman"/>
              <w:b/>
              <w:bCs/>
              <w:noProof/>
            </w:rPr>
            <w:fldChar w:fldCharType="end"/>
          </w:r>
        </w:p>
      </w:sdtContent>
    </w:sdt>
    <w:p w14:paraId="59DDA0E1" w14:textId="1C2FA56E" w:rsidR="00AE2D81" w:rsidRDefault="00AE2D81" w:rsidP="000B38EE">
      <w:pPr>
        <w:jc w:val="both"/>
        <w:rPr>
          <w:rFonts w:ascii="Times New Roman" w:hAnsi="Times New Roman" w:cs="Times New Roman"/>
          <w:b/>
          <w:bCs/>
        </w:rPr>
      </w:pPr>
    </w:p>
    <w:p w14:paraId="6AEA2E39" w14:textId="77777777" w:rsidR="00AE2D81" w:rsidRDefault="00AE2D81">
      <w:pPr>
        <w:rPr>
          <w:rFonts w:ascii="Times New Roman" w:hAnsi="Times New Roman" w:cs="Times New Roman"/>
          <w:b/>
          <w:bCs/>
        </w:rPr>
      </w:pPr>
      <w:r>
        <w:rPr>
          <w:rFonts w:ascii="Times New Roman" w:hAnsi="Times New Roman" w:cs="Times New Roman"/>
          <w:b/>
          <w:bCs/>
        </w:rPr>
        <w:br w:type="page"/>
      </w:r>
    </w:p>
    <w:p w14:paraId="7719FAA1" w14:textId="77777777" w:rsidR="00AE2D81" w:rsidRDefault="00AE2D81" w:rsidP="000B38EE">
      <w:pPr>
        <w:jc w:val="both"/>
        <w:rPr>
          <w:rFonts w:ascii="Times New Roman" w:hAnsi="Times New Roman" w:cs="Times New Roman"/>
          <w:b/>
          <w:bCs/>
        </w:rPr>
        <w:sectPr w:rsidR="00AE2D81" w:rsidSect="00AE2D81">
          <w:footerReference w:type="default" r:id="rId8"/>
          <w:pgSz w:w="11907" w:h="16840" w:code="9"/>
          <w:pgMar w:top="1440" w:right="1440" w:bottom="1440" w:left="1440" w:header="709" w:footer="709" w:gutter="0"/>
          <w:pgNumType w:fmt="lowerRoman" w:start="1"/>
          <w:cols w:space="708"/>
          <w:docGrid w:linePitch="360"/>
        </w:sectPr>
      </w:pPr>
    </w:p>
    <w:p w14:paraId="2E49C30E" w14:textId="59E6957C" w:rsidR="00040200" w:rsidRPr="00040200" w:rsidRDefault="00A96008" w:rsidP="00EE109A">
      <w:pPr>
        <w:pStyle w:val="Heading1"/>
      </w:pPr>
      <w:bookmarkStart w:id="0" w:name="_Toc216005562"/>
      <w:r>
        <w:lastRenderedPageBreak/>
        <w:t xml:space="preserve">1.1 </w:t>
      </w:r>
      <w:r w:rsidR="00040200" w:rsidRPr="00040200">
        <w:t>Introduction</w:t>
      </w:r>
      <w:bookmarkEnd w:id="0"/>
    </w:p>
    <w:p w14:paraId="01588325" w14:textId="06D180E0" w:rsidR="000A15CD" w:rsidRDefault="000A15CD" w:rsidP="00A96008">
      <w:pPr>
        <w:spacing w:line="360" w:lineRule="auto"/>
        <w:jc w:val="both"/>
        <w:rPr>
          <w:rFonts w:ascii="Times New Roman" w:hAnsi="Times New Roman" w:cs="Times New Roman"/>
        </w:rPr>
      </w:pPr>
      <w:r w:rsidRPr="000B38EE">
        <w:rPr>
          <w:rFonts w:ascii="Times New Roman" w:hAnsi="Times New Roman" w:cs="Times New Roman"/>
        </w:rPr>
        <w:t xml:space="preserve">In the United Kingdom, mental health services are experiencing significant shortages of staff in the National Health Service, as </w:t>
      </w:r>
      <w:r w:rsidR="000B38EE">
        <w:rPr>
          <w:rFonts w:ascii="Times New Roman" w:hAnsi="Times New Roman" w:cs="Times New Roman"/>
        </w:rPr>
        <w:t>many</w:t>
      </w:r>
      <w:r w:rsidRPr="000B38EE">
        <w:rPr>
          <w:rFonts w:ascii="Times New Roman" w:hAnsi="Times New Roman" w:cs="Times New Roman"/>
        </w:rPr>
        <w:t xml:space="preserve"> people are kept on waiting lists</w:t>
      </w:r>
      <w:r w:rsidR="000B38EE" w:rsidRPr="000B38EE">
        <w:rPr>
          <w:rFonts w:ascii="Times New Roman" w:hAnsi="Times New Roman" w:cs="Times New Roman"/>
        </w:rPr>
        <w:t>,</w:t>
      </w:r>
      <w:r w:rsidRPr="000B38EE">
        <w:rPr>
          <w:rFonts w:ascii="Times New Roman" w:hAnsi="Times New Roman" w:cs="Times New Roman"/>
        </w:rPr>
        <w:t xml:space="preserve"> indicating that the mental health sector is not sufficiently staffed</w:t>
      </w:r>
      <w:r w:rsidR="000B38EE" w:rsidRPr="000B38EE">
        <w:rPr>
          <w:rFonts w:ascii="Times New Roman" w:hAnsi="Times New Roman" w:cs="Times New Roman"/>
        </w:rPr>
        <w:t xml:space="preserve"> </w:t>
      </w:r>
      <w:sdt>
        <w:sdtPr>
          <w:rPr>
            <w:rFonts w:ascii="Times New Roman" w:hAnsi="Times New Roman" w:cs="Times New Roman"/>
          </w:rPr>
          <w:id w:val="881286771"/>
          <w:citation/>
        </w:sdtPr>
        <w:sdtContent>
          <w:r w:rsidR="000B38EE">
            <w:rPr>
              <w:rFonts w:ascii="Times New Roman" w:hAnsi="Times New Roman" w:cs="Times New Roman"/>
            </w:rPr>
            <w:fldChar w:fldCharType="begin"/>
          </w:r>
          <w:r w:rsidR="000B38EE">
            <w:rPr>
              <w:rFonts w:ascii="Times New Roman" w:hAnsi="Times New Roman" w:cs="Times New Roman"/>
              <w:lang w:val="en-US"/>
            </w:rPr>
            <w:instrText xml:space="preserve"> CITATION Tun23 \l 1033  \m Ada21</w:instrText>
          </w:r>
          <w:r w:rsidR="000B38EE">
            <w:rPr>
              <w:rFonts w:ascii="Times New Roman" w:hAnsi="Times New Roman" w:cs="Times New Roman"/>
            </w:rPr>
            <w:fldChar w:fldCharType="separate"/>
          </w:r>
          <w:r w:rsidR="000B38EE" w:rsidRPr="000B38EE">
            <w:rPr>
              <w:rFonts w:ascii="Times New Roman" w:hAnsi="Times New Roman" w:cs="Times New Roman"/>
              <w:noProof/>
              <w:lang w:val="en-US"/>
            </w:rPr>
            <w:t>(Tunks, et al., 2023; Adams, et al., 2021)</w:t>
          </w:r>
          <w:r w:rsidR="000B38EE">
            <w:rPr>
              <w:rFonts w:ascii="Times New Roman" w:hAnsi="Times New Roman" w:cs="Times New Roman"/>
            </w:rPr>
            <w:fldChar w:fldCharType="end"/>
          </w:r>
        </w:sdtContent>
      </w:sdt>
      <w:r w:rsidR="000B38EE" w:rsidRPr="000B38EE">
        <w:rPr>
          <w:rFonts w:ascii="Times New Roman" w:hAnsi="Times New Roman" w:cs="Times New Roman"/>
        </w:rPr>
        <w:t>.</w:t>
      </w:r>
      <w:r w:rsidR="00337A6C">
        <w:rPr>
          <w:rFonts w:ascii="Times New Roman" w:hAnsi="Times New Roman" w:cs="Times New Roman"/>
        </w:rPr>
        <w:t xml:space="preserve"> Also, two-thirds of mental health patients who die by suicide had not sought help from mental health services, even as suicide rates keep increasing </w:t>
      </w:r>
      <w:sdt>
        <w:sdtPr>
          <w:rPr>
            <w:rFonts w:ascii="Times New Roman" w:hAnsi="Times New Roman" w:cs="Times New Roman"/>
          </w:rPr>
          <w:id w:val="-938365935"/>
          <w:citation/>
        </w:sdtPr>
        <w:sdtContent>
          <w:r w:rsidR="00337A6C">
            <w:rPr>
              <w:rFonts w:ascii="Times New Roman" w:hAnsi="Times New Roman" w:cs="Times New Roman"/>
            </w:rPr>
            <w:fldChar w:fldCharType="begin"/>
          </w:r>
          <w:r w:rsidR="00337A6C">
            <w:rPr>
              <w:rFonts w:ascii="Times New Roman" w:hAnsi="Times New Roman" w:cs="Times New Roman"/>
              <w:lang w:val="en-US"/>
            </w:rPr>
            <w:instrText xml:space="preserve"> CITATION Off21 \l 1033 </w:instrText>
          </w:r>
          <w:r w:rsidR="00337A6C">
            <w:rPr>
              <w:rFonts w:ascii="Times New Roman" w:hAnsi="Times New Roman" w:cs="Times New Roman"/>
            </w:rPr>
            <w:fldChar w:fldCharType="separate"/>
          </w:r>
          <w:r w:rsidR="00337A6C" w:rsidRPr="00337A6C">
            <w:rPr>
              <w:rFonts w:ascii="Times New Roman" w:hAnsi="Times New Roman" w:cs="Times New Roman"/>
              <w:noProof/>
              <w:lang w:val="en-US"/>
            </w:rPr>
            <w:t>(Office For National Statistics, 2021)</w:t>
          </w:r>
          <w:r w:rsidR="00337A6C">
            <w:rPr>
              <w:rFonts w:ascii="Times New Roman" w:hAnsi="Times New Roman" w:cs="Times New Roman"/>
            </w:rPr>
            <w:fldChar w:fldCharType="end"/>
          </w:r>
        </w:sdtContent>
      </w:sdt>
      <w:r w:rsidR="00337A6C">
        <w:rPr>
          <w:rFonts w:ascii="Times New Roman" w:hAnsi="Times New Roman" w:cs="Times New Roman"/>
        </w:rPr>
        <w:t>. Despite these challenges, mental health campaigns, from detecting mental conditions at an early stage to reporting to mental health care services, have helped to shift people’s perceptions of mental health difficulties, enabling individuals to seek help. This calls for an increase in the number of specialists working in the mental health sector, especially mental health nurses.</w:t>
      </w:r>
    </w:p>
    <w:p w14:paraId="5E82F481" w14:textId="67FDB3C4" w:rsidR="00052364" w:rsidRDefault="00A96008" w:rsidP="00A96008">
      <w:pPr>
        <w:pStyle w:val="Heading1"/>
        <w:spacing w:line="360" w:lineRule="auto"/>
      </w:pPr>
      <w:bookmarkStart w:id="1" w:name="_Toc216005563"/>
      <w:r>
        <w:t xml:space="preserve">2. </w:t>
      </w:r>
      <w:r w:rsidR="00052364" w:rsidRPr="00052364">
        <w:t>Mental Health Nurs</w:t>
      </w:r>
      <w:r w:rsidR="009B18B4">
        <w:t>ing in the Health and Social Care Field</w:t>
      </w:r>
      <w:bookmarkEnd w:id="1"/>
    </w:p>
    <w:p w14:paraId="3F5BCA59" w14:textId="4F00904A" w:rsidR="00A96008" w:rsidRPr="00A96008" w:rsidRDefault="00A96008" w:rsidP="00A96008">
      <w:pPr>
        <w:pStyle w:val="Heading2"/>
        <w:spacing w:line="360" w:lineRule="auto"/>
      </w:pPr>
      <w:bookmarkStart w:id="2" w:name="_Toc216005564"/>
      <w:r>
        <w:t>2.1 Description of Mental Health Nursing in the Health and Social Care</w:t>
      </w:r>
      <w:bookmarkEnd w:id="2"/>
    </w:p>
    <w:p w14:paraId="79AA5B02" w14:textId="1CB6B4C7" w:rsidR="00AE2D81" w:rsidRDefault="002C579F" w:rsidP="00A96008">
      <w:pPr>
        <w:spacing w:line="360" w:lineRule="auto"/>
        <w:jc w:val="both"/>
        <w:rPr>
          <w:rFonts w:ascii="Times New Roman" w:hAnsi="Times New Roman" w:cs="Times New Roman"/>
        </w:rPr>
      </w:pPr>
      <w:r w:rsidRPr="000B38EE">
        <w:rPr>
          <w:rFonts w:ascii="Times New Roman" w:hAnsi="Times New Roman" w:cs="Times New Roman"/>
        </w:rPr>
        <w:t>Mental health nurs</w:t>
      </w:r>
      <w:r w:rsidR="00CD382D">
        <w:rPr>
          <w:rFonts w:ascii="Times New Roman" w:hAnsi="Times New Roman" w:cs="Times New Roman"/>
        </w:rPr>
        <w:t>ing</w:t>
      </w:r>
      <w:r w:rsidRPr="000B38EE">
        <w:rPr>
          <w:rFonts w:ascii="Times New Roman" w:hAnsi="Times New Roman" w:cs="Times New Roman"/>
        </w:rPr>
        <w:t xml:space="preserve"> </w:t>
      </w:r>
      <w:r w:rsidR="00CD382D">
        <w:rPr>
          <w:rFonts w:ascii="Times New Roman" w:hAnsi="Times New Roman" w:cs="Times New Roman"/>
        </w:rPr>
        <w:t>forms</w:t>
      </w:r>
      <w:r w:rsidRPr="000B38EE">
        <w:rPr>
          <w:rFonts w:ascii="Times New Roman" w:hAnsi="Times New Roman" w:cs="Times New Roman"/>
        </w:rPr>
        <w:t xml:space="preserve"> an important part of the United Kingdom’s mental health care delivery, as </w:t>
      </w:r>
      <w:r w:rsidR="00CD382D">
        <w:rPr>
          <w:rFonts w:ascii="Times New Roman" w:hAnsi="Times New Roman" w:cs="Times New Roman"/>
        </w:rPr>
        <w:t>mental health nurses</w:t>
      </w:r>
      <w:r w:rsidRPr="000B38EE">
        <w:rPr>
          <w:rFonts w:ascii="Times New Roman" w:hAnsi="Times New Roman" w:cs="Times New Roman"/>
        </w:rPr>
        <w:t xml:space="preserve"> work closely with mental health patients to help them deal with mental health challenges. </w:t>
      </w:r>
      <w:r w:rsidR="00747A54">
        <w:rPr>
          <w:rFonts w:ascii="Times New Roman" w:hAnsi="Times New Roman" w:cs="Times New Roman"/>
        </w:rPr>
        <w:t xml:space="preserve">Mental health nurses are registered nurses who deal with patients with mental health conditions by assessing, diagnosing, treating, managing medications and providing therapeutic interventions </w:t>
      </w:r>
      <w:sdt>
        <w:sdtPr>
          <w:rPr>
            <w:rFonts w:ascii="Times New Roman" w:hAnsi="Times New Roman" w:cs="Times New Roman"/>
          </w:rPr>
          <w:id w:val="-1362822469"/>
          <w:citation/>
        </w:sdtPr>
        <w:sdtContent>
          <w:r w:rsidR="00747A54">
            <w:rPr>
              <w:rFonts w:ascii="Times New Roman" w:hAnsi="Times New Roman" w:cs="Times New Roman"/>
            </w:rPr>
            <w:fldChar w:fldCharType="begin"/>
          </w:r>
          <w:r w:rsidR="00747A54">
            <w:rPr>
              <w:rFonts w:ascii="Times New Roman" w:hAnsi="Times New Roman" w:cs="Times New Roman"/>
              <w:lang w:val="en-US"/>
            </w:rPr>
            <w:instrText xml:space="preserve"> CITATION Hur21 \l 1033 </w:instrText>
          </w:r>
          <w:r w:rsidR="00747A54">
            <w:rPr>
              <w:rFonts w:ascii="Times New Roman" w:hAnsi="Times New Roman" w:cs="Times New Roman"/>
            </w:rPr>
            <w:fldChar w:fldCharType="separate"/>
          </w:r>
          <w:r w:rsidR="00747A54" w:rsidRPr="001F7413">
            <w:rPr>
              <w:rFonts w:ascii="Times New Roman" w:hAnsi="Times New Roman" w:cs="Times New Roman"/>
              <w:noProof/>
              <w:lang w:val="en-US"/>
            </w:rPr>
            <w:t>(Hurley &amp; Lakeman, 2021)</w:t>
          </w:r>
          <w:r w:rsidR="00747A54">
            <w:rPr>
              <w:rFonts w:ascii="Times New Roman" w:hAnsi="Times New Roman" w:cs="Times New Roman"/>
            </w:rPr>
            <w:fldChar w:fldCharType="end"/>
          </w:r>
        </w:sdtContent>
      </w:sdt>
      <w:r w:rsidR="00747A54">
        <w:rPr>
          <w:rFonts w:ascii="Times New Roman" w:hAnsi="Times New Roman" w:cs="Times New Roman"/>
        </w:rPr>
        <w:t>. They</w:t>
      </w:r>
      <w:r w:rsidRPr="000B38EE">
        <w:rPr>
          <w:rFonts w:ascii="Times New Roman" w:hAnsi="Times New Roman" w:cs="Times New Roman"/>
        </w:rPr>
        <w:t xml:space="preserve"> provide an all-round care that is designed to support mental health patients to recover from mental illnesses or enable such individuals to live normal lives as they try to cope with symptoms of mental illness</w:t>
      </w:r>
      <w:r w:rsidR="00747A54">
        <w:rPr>
          <w:rFonts w:ascii="Times New Roman" w:hAnsi="Times New Roman" w:cs="Times New Roman"/>
        </w:rPr>
        <w:t>es</w:t>
      </w:r>
      <w:r w:rsidRPr="000B38EE">
        <w:rPr>
          <w:rFonts w:ascii="Times New Roman" w:hAnsi="Times New Roman" w:cs="Times New Roman"/>
        </w:rPr>
        <w:t xml:space="preserve"> </w:t>
      </w:r>
      <w:sdt>
        <w:sdtPr>
          <w:rPr>
            <w:rFonts w:ascii="Times New Roman" w:hAnsi="Times New Roman" w:cs="Times New Roman"/>
          </w:rPr>
          <w:id w:val="10501452"/>
          <w:citation/>
        </w:sdtPr>
        <w:sdtContent>
          <w:r w:rsidR="00A17F21" w:rsidRPr="000B38EE">
            <w:rPr>
              <w:rFonts w:ascii="Times New Roman" w:hAnsi="Times New Roman" w:cs="Times New Roman"/>
            </w:rPr>
            <w:fldChar w:fldCharType="begin"/>
          </w:r>
          <w:r w:rsidR="00A17F21" w:rsidRPr="000B38EE">
            <w:rPr>
              <w:rFonts w:ascii="Times New Roman" w:hAnsi="Times New Roman" w:cs="Times New Roman"/>
              <w:lang w:val="en-US"/>
            </w:rPr>
            <w:instrText xml:space="preserve"> CITATION McS24 \l 1033 </w:instrText>
          </w:r>
          <w:r w:rsidR="00A17F21" w:rsidRPr="000B38EE">
            <w:rPr>
              <w:rFonts w:ascii="Times New Roman" w:hAnsi="Times New Roman" w:cs="Times New Roman"/>
            </w:rPr>
            <w:fldChar w:fldCharType="separate"/>
          </w:r>
          <w:r w:rsidR="00A17F21" w:rsidRPr="000B38EE">
            <w:rPr>
              <w:rFonts w:ascii="Times New Roman" w:hAnsi="Times New Roman" w:cs="Times New Roman"/>
              <w:noProof/>
              <w:lang w:val="en-US"/>
            </w:rPr>
            <w:t>(McShane, et al., 2024)</w:t>
          </w:r>
          <w:r w:rsidR="00A17F21" w:rsidRPr="000B38EE">
            <w:rPr>
              <w:rFonts w:ascii="Times New Roman" w:hAnsi="Times New Roman" w:cs="Times New Roman"/>
            </w:rPr>
            <w:fldChar w:fldCharType="end"/>
          </w:r>
        </w:sdtContent>
      </w:sdt>
      <w:r w:rsidR="00A17F21" w:rsidRPr="000B38EE">
        <w:rPr>
          <w:rFonts w:ascii="Times New Roman" w:hAnsi="Times New Roman" w:cs="Times New Roman"/>
        </w:rPr>
        <w:t>.</w:t>
      </w:r>
      <w:r w:rsidR="001F7413">
        <w:rPr>
          <w:rFonts w:ascii="Times New Roman" w:hAnsi="Times New Roman" w:cs="Times New Roman"/>
        </w:rPr>
        <w:t xml:space="preserve">  </w:t>
      </w:r>
    </w:p>
    <w:p w14:paraId="3BABCAD4" w14:textId="17DB0B8B" w:rsidR="00C76563" w:rsidRDefault="00747A54" w:rsidP="00A96008">
      <w:pPr>
        <w:spacing w:line="360" w:lineRule="auto"/>
        <w:jc w:val="both"/>
        <w:rPr>
          <w:rFonts w:ascii="Times New Roman" w:hAnsi="Times New Roman" w:cs="Times New Roman"/>
        </w:rPr>
      </w:pPr>
      <w:r>
        <w:rPr>
          <w:rFonts w:ascii="Times New Roman" w:hAnsi="Times New Roman" w:cs="Times New Roman"/>
        </w:rPr>
        <w:t>M</w:t>
      </w:r>
      <w:r w:rsidR="00CE3B94" w:rsidRPr="000B38EE">
        <w:rPr>
          <w:rFonts w:ascii="Times New Roman" w:hAnsi="Times New Roman" w:cs="Times New Roman"/>
        </w:rPr>
        <w:t>ental health nurses are expected to perform certain responsibilities, such as helping mental health patients to deal with discrimination and stigma of mental health conditions, participating in research activities that support the recovery of patients, coordinating mental health care, providing leadership and educating other colleagues and mental health patients on best mental health practices to manage mental health illnesses</w:t>
      </w:r>
      <w:r>
        <w:rPr>
          <w:rFonts w:ascii="Times New Roman" w:hAnsi="Times New Roman" w:cs="Times New Roman"/>
        </w:rPr>
        <w:t xml:space="preserve"> </w:t>
      </w:r>
      <w:sdt>
        <w:sdtPr>
          <w:rPr>
            <w:rFonts w:ascii="Times New Roman" w:hAnsi="Times New Roman" w:cs="Times New Roman"/>
          </w:rPr>
          <w:id w:val="-613293722"/>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McS24 \l 1033  \m How20</w:instrText>
          </w:r>
          <w:r>
            <w:rPr>
              <w:rFonts w:ascii="Times New Roman" w:hAnsi="Times New Roman" w:cs="Times New Roman"/>
            </w:rPr>
            <w:fldChar w:fldCharType="separate"/>
          </w:r>
          <w:r w:rsidRPr="00747A54">
            <w:rPr>
              <w:rFonts w:ascii="Times New Roman" w:hAnsi="Times New Roman" w:cs="Times New Roman"/>
              <w:noProof/>
              <w:lang w:val="en-US"/>
            </w:rPr>
            <w:t>(McShane, et al., 2024; Howard &amp; Eddy- Imishue, 2020)</w:t>
          </w:r>
          <w:r>
            <w:rPr>
              <w:rFonts w:ascii="Times New Roman" w:hAnsi="Times New Roman" w:cs="Times New Roman"/>
            </w:rPr>
            <w:fldChar w:fldCharType="end"/>
          </w:r>
        </w:sdtContent>
      </w:sdt>
      <w:r w:rsidR="00CE3B94" w:rsidRPr="000B38EE">
        <w:rPr>
          <w:rFonts w:ascii="Times New Roman" w:hAnsi="Times New Roman" w:cs="Times New Roman"/>
        </w:rPr>
        <w:t xml:space="preserve">. These duties ensure that mental health patients know how to manage their difficulties </w:t>
      </w:r>
      <w:r w:rsidR="000A15CD" w:rsidRPr="000B38EE">
        <w:rPr>
          <w:rFonts w:ascii="Times New Roman" w:hAnsi="Times New Roman" w:cs="Times New Roman"/>
        </w:rPr>
        <w:t xml:space="preserve">and have control over their own health. Other roles of mental health nurses include counselling patients and </w:t>
      </w:r>
      <w:r>
        <w:rPr>
          <w:rFonts w:ascii="Times New Roman" w:hAnsi="Times New Roman" w:cs="Times New Roman"/>
        </w:rPr>
        <w:t>helping them</w:t>
      </w:r>
      <w:r w:rsidR="000A15CD" w:rsidRPr="000B38EE">
        <w:rPr>
          <w:rFonts w:ascii="Times New Roman" w:hAnsi="Times New Roman" w:cs="Times New Roman"/>
        </w:rPr>
        <w:t xml:space="preserve"> in </w:t>
      </w:r>
      <w:r>
        <w:rPr>
          <w:rFonts w:ascii="Times New Roman" w:hAnsi="Times New Roman" w:cs="Times New Roman"/>
        </w:rPr>
        <w:t xml:space="preserve">any </w:t>
      </w:r>
      <w:r w:rsidR="000A15CD" w:rsidRPr="000B38EE">
        <w:rPr>
          <w:rFonts w:ascii="Times New Roman" w:hAnsi="Times New Roman" w:cs="Times New Roman"/>
        </w:rPr>
        <w:t>mental health crisis.</w:t>
      </w:r>
      <w:r w:rsidR="00C76563">
        <w:rPr>
          <w:rFonts w:ascii="Times New Roman" w:hAnsi="Times New Roman" w:cs="Times New Roman"/>
        </w:rPr>
        <w:t xml:space="preserve"> </w:t>
      </w:r>
      <w:r w:rsidR="00C76563" w:rsidRPr="000B38EE">
        <w:rPr>
          <w:rFonts w:ascii="Times New Roman" w:hAnsi="Times New Roman" w:cs="Times New Roman"/>
        </w:rPr>
        <w:t xml:space="preserve">These duties </w:t>
      </w:r>
      <w:r w:rsidR="00F66FD8">
        <w:rPr>
          <w:rFonts w:ascii="Times New Roman" w:hAnsi="Times New Roman" w:cs="Times New Roman"/>
        </w:rPr>
        <w:t>relate to</w:t>
      </w:r>
      <w:r w:rsidR="00C76563" w:rsidRPr="000B38EE">
        <w:rPr>
          <w:rFonts w:ascii="Times New Roman" w:hAnsi="Times New Roman" w:cs="Times New Roman"/>
        </w:rPr>
        <w:t xml:space="preserve"> </w:t>
      </w:r>
      <w:r w:rsidR="00C76563">
        <w:rPr>
          <w:rFonts w:ascii="Times New Roman" w:hAnsi="Times New Roman" w:cs="Times New Roman"/>
        </w:rPr>
        <w:t xml:space="preserve">three </w:t>
      </w:r>
      <w:r w:rsidR="00C76563" w:rsidRPr="000B38EE">
        <w:rPr>
          <w:rFonts w:ascii="Times New Roman" w:hAnsi="Times New Roman" w:cs="Times New Roman"/>
        </w:rPr>
        <w:t>key skill</w:t>
      </w:r>
      <w:r w:rsidR="00C76563">
        <w:rPr>
          <w:rFonts w:ascii="Times New Roman" w:hAnsi="Times New Roman" w:cs="Times New Roman"/>
        </w:rPr>
        <w:t>s that mental health nurses must possess, including</w:t>
      </w:r>
      <w:r w:rsidR="00C76563" w:rsidRPr="000B38EE">
        <w:rPr>
          <w:rFonts w:ascii="Times New Roman" w:hAnsi="Times New Roman" w:cs="Times New Roman"/>
        </w:rPr>
        <w:t xml:space="preserve"> </w:t>
      </w:r>
      <w:r w:rsidR="00C76563">
        <w:rPr>
          <w:rFonts w:ascii="Times New Roman" w:hAnsi="Times New Roman" w:cs="Times New Roman"/>
        </w:rPr>
        <w:t xml:space="preserve">clinical expertise in delivering mental health care, strong </w:t>
      </w:r>
      <w:r w:rsidR="00E60E9B">
        <w:rPr>
          <w:rFonts w:ascii="Times New Roman" w:hAnsi="Times New Roman" w:cs="Times New Roman"/>
        </w:rPr>
        <w:t xml:space="preserve">interpersonal </w:t>
      </w:r>
      <w:r w:rsidR="00C76563">
        <w:rPr>
          <w:rFonts w:ascii="Times New Roman" w:hAnsi="Times New Roman" w:cs="Times New Roman"/>
        </w:rPr>
        <w:t>skills, and coordination and leadership skills.</w:t>
      </w:r>
    </w:p>
    <w:p w14:paraId="16B07B79" w14:textId="58D22E25" w:rsidR="008A1C3A" w:rsidRPr="008A1C3A" w:rsidRDefault="00A96008" w:rsidP="00A96008">
      <w:pPr>
        <w:pStyle w:val="Heading2"/>
        <w:spacing w:line="360" w:lineRule="auto"/>
      </w:pPr>
      <w:bookmarkStart w:id="3" w:name="_Toc216005565"/>
      <w:r>
        <w:lastRenderedPageBreak/>
        <w:t xml:space="preserve">2.2 </w:t>
      </w:r>
      <w:r w:rsidR="009B18B4">
        <w:t xml:space="preserve">Explanation of Most Significant Skills Needed </w:t>
      </w:r>
      <w:r w:rsidR="008A1C3A" w:rsidRPr="008A1C3A">
        <w:t>f</w:t>
      </w:r>
      <w:r w:rsidR="009B18B4">
        <w:t>or</w:t>
      </w:r>
      <w:r w:rsidR="008A1C3A" w:rsidRPr="008A1C3A">
        <w:t xml:space="preserve"> Mental Health Nurs</w:t>
      </w:r>
      <w:r w:rsidR="009B18B4">
        <w:t>ing</w:t>
      </w:r>
      <w:bookmarkEnd w:id="3"/>
    </w:p>
    <w:p w14:paraId="7D4DD507" w14:textId="4D1D4EFF" w:rsidR="00C76563" w:rsidRDefault="00F66FD8" w:rsidP="00A96008">
      <w:pPr>
        <w:spacing w:line="360" w:lineRule="auto"/>
        <w:jc w:val="both"/>
        <w:rPr>
          <w:rFonts w:ascii="Times New Roman" w:hAnsi="Times New Roman" w:cs="Times New Roman"/>
        </w:rPr>
      </w:pPr>
      <w:r>
        <w:rPr>
          <w:rFonts w:ascii="Times New Roman" w:hAnsi="Times New Roman" w:cs="Times New Roman"/>
        </w:rPr>
        <w:t>First, c</w:t>
      </w:r>
      <w:r w:rsidR="00C76563">
        <w:rPr>
          <w:rFonts w:ascii="Times New Roman" w:hAnsi="Times New Roman" w:cs="Times New Roman"/>
        </w:rPr>
        <w:t>linical expertise in delivering mental health care is the ability to provide clinical care</w:t>
      </w:r>
      <w:r w:rsidR="00E04255">
        <w:rPr>
          <w:rFonts w:ascii="Times New Roman" w:hAnsi="Times New Roman" w:cs="Times New Roman"/>
        </w:rPr>
        <w:t>,</w:t>
      </w:r>
      <w:r w:rsidR="00C76563">
        <w:rPr>
          <w:rFonts w:ascii="Times New Roman" w:hAnsi="Times New Roman" w:cs="Times New Roman"/>
        </w:rPr>
        <w:t xml:space="preserve"> such as providing mental health patients with medication, </w:t>
      </w:r>
      <w:r w:rsidR="0042632E">
        <w:rPr>
          <w:rFonts w:ascii="Times New Roman" w:hAnsi="Times New Roman" w:cs="Times New Roman"/>
        </w:rPr>
        <w:t xml:space="preserve">and </w:t>
      </w:r>
      <w:r w:rsidR="00C76563">
        <w:rPr>
          <w:rFonts w:ascii="Times New Roman" w:hAnsi="Times New Roman" w:cs="Times New Roman"/>
        </w:rPr>
        <w:t>supporting patients to recover from chronic mental health conditions</w:t>
      </w:r>
      <w:r w:rsidR="00CD382D">
        <w:rPr>
          <w:rFonts w:ascii="Times New Roman" w:hAnsi="Times New Roman" w:cs="Times New Roman"/>
        </w:rPr>
        <w:t xml:space="preserve"> </w:t>
      </w:r>
      <w:sdt>
        <w:sdtPr>
          <w:rPr>
            <w:rFonts w:ascii="Times New Roman" w:hAnsi="Times New Roman" w:cs="Times New Roman"/>
          </w:rPr>
          <w:id w:val="2331883"/>
          <w:citation/>
        </w:sdtPr>
        <w:sdtContent>
          <w:r w:rsidR="00CD382D">
            <w:rPr>
              <w:rFonts w:ascii="Times New Roman" w:hAnsi="Times New Roman" w:cs="Times New Roman"/>
            </w:rPr>
            <w:fldChar w:fldCharType="begin"/>
          </w:r>
          <w:r w:rsidR="00CD382D">
            <w:rPr>
              <w:rFonts w:ascii="Times New Roman" w:hAnsi="Times New Roman" w:cs="Times New Roman"/>
              <w:lang w:val="en-US"/>
            </w:rPr>
            <w:instrText xml:space="preserve"> CITATION Ada21 \l 1033 </w:instrText>
          </w:r>
          <w:r w:rsidR="00CD382D">
            <w:rPr>
              <w:rFonts w:ascii="Times New Roman" w:hAnsi="Times New Roman" w:cs="Times New Roman"/>
            </w:rPr>
            <w:fldChar w:fldCharType="separate"/>
          </w:r>
          <w:r w:rsidR="00CD382D" w:rsidRPr="00CD382D">
            <w:rPr>
              <w:rFonts w:ascii="Times New Roman" w:hAnsi="Times New Roman" w:cs="Times New Roman"/>
              <w:noProof/>
              <w:lang w:val="en-US"/>
            </w:rPr>
            <w:t>(Adams, et al., 2021)</w:t>
          </w:r>
          <w:r w:rsidR="00CD382D">
            <w:rPr>
              <w:rFonts w:ascii="Times New Roman" w:hAnsi="Times New Roman" w:cs="Times New Roman"/>
            </w:rPr>
            <w:fldChar w:fldCharType="end"/>
          </w:r>
        </w:sdtContent>
      </w:sdt>
      <w:r w:rsidR="00E04255">
        <w:rPr>
          <w:rFonts w:ascii="Times New Roman" w:hAnsi="Times New Roman" w:cs="Times New Roman"/>
        </w:rPr>
        <w:t xml:space="preserve">. </w:t>
      </w:r>
      <w:r w:rsidR="00A30D96">
        <w:rPr>
          <w:rFonts w:ascii="Times New Roman" w:hAnsi="Times New Roman" w:cs="Times New Roman"/>
        </w:rPr>
        <w:t xml:space="preserve">Mental health conditions suffered by patients vary, including anxiety, major depression, and schizophrenia, among others. Usually, patients suffer symptoms such as </w:t>
      </w:r>
      <w:r w:rsidR="00A30D96" w:rsidRPr="00C73D9F">
        <w:rPr>
          <w:rFonts w:ascii="Times New Roman" w:hAnsi="Times New Roman" w:cs="Times New Roman"/>
        </w:rPr>
        <w:t>hopelessness, disrupted sleep, and thoughts about suicide, mood fluctuations,</w:t>
      </w:r>
      <w:r w:rsidR="00A30D96">
        <w:rPr>
          <w:rFonts w:ascii="Times New Roman" w:hAnsi="Times New Roman" w:cs="Times New Roman"/>
        </w:rPr>
        <w:t xml:space="preserve"> </w:t>
      </w:r>
      <w:r w:rsidR="00A30D96" w:rsidRPr="00C73D9F">
        <w:rPr>
          <w:rFonts w:ascii="Times New Roman" w:hAnsi="Times New Roman" w:cs="Times New Roman"/>
        </w:rPr>
        <w:t>poor concentration</w:t>
      </w:r>
      <w:r w:rsidR="00A30D96">
        <w:rPr>
          <w:rFonts w:ascii="Times New Roman" w:hAnsi="Times New Roman" w:cs="Times New Roman"/>
        </w:rPr>
        <w:t>,</w:t>
      </w:r>
      <w:r w:rsidR="00A30D96" w:rsidRPr="00C73D9F">
        <w:rPr>
          <w:rFonts w:ascii="Times New Roman" w:hAnsi="Times New Roman" w:cs="Times New Roman"/>
        </w:rPr>
        <w:t xml:space="preserve"> low self-worth</w:t>
      </w:r>
      <w:r w:rsidR="00A30D96">
        <w:rPr>
          <w:rFonts w:ascii="Times New Roman" w:hAnsi="Times New Roman" w:cs="Times New Roman"/>
        </w:rPr>
        <w:t>,</w:t>
      </w:r>
      <w:r w:rsidR="00A30D96" w:rsidRPr="00C73D9F">
        <w:rPr>
          <w:rFonts w:ascii="Times New Roman" w:hAnsi="Times New Roman" w:cs="Times New Roman"/>
        </w:rPr>
        <w:t xml:space="preserve"> coupled with long-term consequences on social and financial </w:t>
      </w:r>
      <w:r w:rsidR="00A30D96">
        <w:rPr>
          <w:rFonts w:ascii="Times New Roman" w:hAnsi="Times New Roman" w:cs="Times New Roman"/>
        </w:rPr>
        <w:t>well-being</w:t>
      </w:r>
      <w:r w:rsidR="00A30D96" w:rsidRPr="00C73D9F">
        <w:rPr>
          <w:rFonts w:ascii="Times New Roman" w:hAnsi="Times New Roman" w:cs="Times New Roman"/>
        </w:rPr>
        <w:t>, and emotional regulation</w:t>
      </w:r>
      <w:r w:rsidR="0042632E">
        <w:rPr>
          <w:rFonts w:ascii="Times New Roman" w:hAnsi="Times New Roman" w:cs="Times New Roman"/>
        </w:rPr>
        <w:t xml:space="preserve"> </w:t>
      </w:r>
      <w:sdt>
        <w:sdtPr>
          <w:rPr>
            <w:rFonts w:ascii="Times New Roman" w:hAnsi="Times New Roman" w:cs="Times New Roman"/>
          </w:rPr>
          <w:id w:val="-1716647325"/>
          <w:citation/>
        </w:sdtPr>
        <w:sdtContent>
          <w:r w:rsidR="0042632E">
            <w:rPr>
              <w:rFonts w:ascii="Times New Roman" w:hAnsi="Times New Roman" w:cs="Times New Roman"/>
            </w:rPr>
            <w:fldChar w:fldCharType="begin"/>
          </w:r>
          <w:r w:rsidR="0042632E">
            <w:rPr>
              <w:rFonts w:ascii="Times New Roman" w:hAnsi="Times New Roman" w:cs="Times New Roman"/>
              <w:lang w:val="en-US"/>
            </w:rPr>
            <w:instrText xml:space="preserve"> CITATION Cén25 \l 1033 </w:instrText>
          </w:r>
          <w:r w:rsidR="0042632E">
            <w:rPr>
              <w:rFonts w:ascii="Times New Roman" w:hAnsi="Times New Roman" w:cs="Times New Roman"/>
            </w:rPr>
            <w:fldChar w:fldCharType="separate"/>
          </w:r>
          <w:r w:rsidR="0042632E" w:rsidRPr="0042632E">
            <w:rPr>
              <w:rFonts w:ascii="Times New Roman" w:hAnsi="Times New Roman" w:cs="Times New Roman"/>
              <w:noProof/>
              <w:lang w:val="en-US"/>
            </w:rPr>
            <w:t>(Cénat, et al., 2025)</w:t>
          </w:r>
          <w:r w:rsidR="0042632E">
            <w:rPr>
              <w:rFonts w:ascii="Times New Roman" w:hAnsi="Times New Roman" w:cs="Times New Roman"/>
            </w:rPr>
            <w:fldChar w:fldCharType="end"/>
          </w:r>
        </w:sdtContent>
      </w:sdt>
      <w:r w:rsidR="0042632E">
        <w:rPr>
          <w:rFonts w:ascii="Times New Roman" w:hAnsi="Times New Roman" w:cs="Times New Roman"/>
        </w:rPr>
        <w:t xml:space="preserve">. To manage these symptoms, patients receive prescriptions for medications such as </w:t>
      </w:r>
      <w:r w:rsidR="0042632E" w:rsidRPr="00C73D9F">
        <w:rPr>
          <w:rFonts w:ascii="Times New Roman" w:hAnsi="Times New Roman" w:cs="Times New Roman"/>
        </w:rPr>
        <w:t>citalopram,</w:t>
      </w:r>
      <w:r w:rsidR="0042632E">
        <w:rPr>
          <w:rFonts w:ascii="Times New Roman" w:hAnsi="Times New Roman" w:cs="Times New Roman"/>
        </w:rPr>
        <w:t xml:space="preserve"> </w:t>
      </w:r>
      <w:r w:rsidR="0042632E" w:rsidRPr="00C73D9F">
        <w:rPr>
          <w:rFonts w:ascii="Times New Roman" w:hAnsi="Times New Roman" w:cs="Times New Roman"/>
        </w:rPr>
        <w:t>clomipramine</w:t>
      </w:r>
      <w:r w:rsidR="0042632E">
        <w:rPr>
          <w:rFonts w:ascii="Times New Roman" w:hAnsi="Times New Roman" w:cs="Times New Roman"/>
        </w:rPr>
        <w:t>,</w:t>
      </w:r>
      <w:r w:rsidR="0042632E" w:rsidRPr="00C73D9F">
        <w:rPr>
          <w:rFonts w:ascii="Times New Roman" w:hAnsi="Times New Roman" w:cs="Times New Roman"/>
        </w:rPr>
        <w:t xml:space="preserve"> trazodone</w:t>
      </w:r>
      <w:r w:rsidR="0042632E">
        <w:rPr>
          <w:rFonts w:ascii="Times New Roman" w:hAnsi="Times New Roman" w:cs="Times New Roman"/>
        </w:rPr>
        <w:t>,</w:t>
      </w:r>
      <w:r w:rsidR="0042632E" w:rsidRPr="00C73D9F">
        <w:rPr>
          <w:rFonts w:ascii="Times New Roman" w:hAnsi="Times New Roman" w:cs="Times New Roman"/>
        </w:rPr>
        <w:t xml:space="preserve"> bupropion, </w:t>
      </w:r>
      <w:r w:rsidR="0042632E">
        <w:rPr>
          <w:rFonts w:ascii="Times New Roman" w:hAnsi="Times New Roman" w:cs="Times New Roman"/>
        </w:rPr>
        <w:t xml:space="preserve">and </w:t>
      </w:r>
      <w:r w:rsidR="0042632E" w:rsidRPr="00C73D9F">
        <w:rPr>
          <w:rFonts w:ascii="Times New Roman" w:hAnsi="Times New Roman" w:cs="Times New Roman"/>
        </w:rPr>
        <w:t>sertralin</w:t>
      </w:r>
      <w:r w:rsidR="0042632E">
        <w:rPr>
          <w:rFonts w:ascii="Times New Roman" w:hAnsi="Times New Roman" w:cs="Times New Roman"/>
        </w:rPr>
        <w:t xml:space="preserve">e </w:t>
      </w:r>
      <w:sdt>
        <w:sdtPr>
          <w:rPr>
            <w:rFonts w:ascii="Times New Roman" w:hAnsi="Times New Roman" w:cs="Times New Roman"/>
          </w:rPr>
          <w:id w:val="1558432484"/>
          <w:citation/>
        </w:sdtPr>
        <w:sdtContent>
          <w:r w:rsidR="0042632E">
            <w:rPr>
              <w:rFonts w:ascii="Times New Roman" w:hAnsi="Times New Roman" w:cs="Times New Roman"/>
            </w:rPr>
            <w:fldChar w:fldCharType="begin"/>
          </w:r>
          <w:r w:rsidR="0042632E">
            <w:rPr>
              <w:rFonts w:ascii="Times New Roman" w:hAnsi="Times New Roman" w:cs="Times New Roman"/>
              <w:lang w:val="en-US"/>
            </w:rPr>
            <w:instrText xml:space="preserve"> CITATION Cén25 \l 1033 </w:instrText>
          </w:r>
          <w:r w:rsidR="0042632E">
            <w:rPr>
              <w:rFonts w:ascii="Times New Roman" w:hAnsi="Times New Roman" w:cs="Times New Roman"/>
            </w:rPr>
            <w:fldChar w:fldCharType="separate"/>
          </w:r>
          <w:r w:rsidR="0042632E" w:rsidRPr="0042632E">
            <w:rPr>
              <w:rFonts w:ascii="Times New Roman" w:hAnsi="Times New Roman" w:cs="Times New Roman"/>
              <w:noProof/>
              <w:lang w:val="en-US"/>
            </w:rPr>
            <w:t>(Cénat, et al., 2025)</w:t>
          </w:r>
          <w:r w:rsidR="0042632E">
            <w:rPr>
              <w:rFonts w:ascii="Times New Roman" w:hAnsi="Times New Roman" w:cs="Times New Roman"/>
            </w:rPr>
            <w:fldChar w:fldCharType="end"/>
          </w:r>
        </w:sdtContent>
      </w:sdt>
      <w:r w:rsidR="0042632E">
        <w:rPr>
          <w:rFonts w:ascii="Times New Roman" w:hAnsi="Times New Roman" w:cs="Times New Roman"/>
        </w:rPr>
        <w:t xml:space="preserve">. Mental health nurses are required to be able to </w:t>
      </w:r>
      <w:r w:rsidR="00CD382D">
        <w:rPr>
          <w:rFonts w:ascii="Times New Roman" w:hAnsi="Times New Roman" w:cs="Times New Roman"/>
        </w:rPr>
        <w:t>provide patients with</w:t>
      </w:r>
      <w:r w:rsidR="0042632E">
        <w:rPr>
          <w:rFonts w:ascii="Times New Roman" w:hAnsi="Times New Roman" w:cs="Times New Roman"/>
        </w:rPr>
        <w:t xml:space="preserve"> medication and monitor the effects or side effects of such medication on </w:t>
      </w:r>
      <w:r>
        <w:rPr>
          <w:rFonts w:ascii="Times New Roman" w:hAnsi="Times New Roman" w:cs="Times New Roman"/>
        </w:rPr>
        <w:t>these</w:t>
      </w:r>
      <w:r w:rsidR="0042632E">
        <w:rPr>
          <w:rFonts w:ascii="Times New Roman" w:hAnsi="Times New Roman" w:cs="Times New Roman"/>
        </w:rPr>
        <w:t xml:space="preserve"> patients</w:t>
      </w:r>
      <w:r w:rsidR="003579AC">
        <w:rPr>
          <w:rFonts w:ascii="Times New Roman" w:hAnsi="Times New Roman" w:cs="Times New Roman"/>
        </w:rPr>
        <w:t xml:space="preserve">. </w:t>
      </w:r>
    </w:p>
    <w:p w14:paraId="34944D0F" w14:textId="2040FE14" w:rsidR="00E60E9B" w:rsidRDefault="00F66FD8" w:rsidP="00A96008">
      <w:pPr>
        <w:spacing w:line="360" w:lineRule="auto"/>
        <w:jc w:val="both"/>
        <w:rPr>
          <w:rFonts w:ascii="Times New Roman" w:hAnsi="Times New Roman" w:cs="Times New Roman"/>
        </w:rPr>
      </w:pPr>
      <w:r>
        <w:rPr>
          <w:rFonts w:ascii="Times New Roman" w:hAnsi="Times New Roman" w:cs="Times New Roman"/>
        </w:rPr>
        <w:t>Second,</w:t>
      </w:r>
      <w:r w:rsidR="00965156">
        <w:rPr>
          <w:rFonts w:ascii="Times New Roman" w:hAnsi="Times New Roman" w:cs="Times New Roman"/>
        </w:rPr>
        <w:t xml:space="preserve"> mental health nursing requires</w:t>
      </w:r>
      <w:r>
        <w:rPr>
          <w:rFonts w:ascii="Times New Roman" w:hAnsi="Times New Roman" w:cs="Times New Roman"/>
        </w:rPr>
        <w:t xml:space="preserve"> m</w:t>
      </w:r>
      <w:r w:rsidR="00E60E9B">
        <w:rPr>
          <w:rFonts w:ascii="Times New Roman" w:hAnsi="Times New Roman" w:cs="Times New Roman"/>
        </w:rPr>
        <w:t xml:space="preserve">ental health nurses </w:t>
      </w:r>
      <w:r w:rsidR="00965156">
        <w:rPr>
          <w:rFonts w:ascii="Times New Roman" w:hAnsi="Times New Roman" w:cs="Times New Roman"/>
        </w:rPr>
        <w:t>to</w:t>
      </w:r>
      <w:r w:rsidR="00E60E9B">
        <w:rPr>
          <w:rFonts w:ascii="Times New Roman" w:hAnsi="Times New Roman" w:cs="Times New Roman"/>
        </w:rPr>
        <w:t xml:space="preserve"> possess strong interpersonal </w:t>
      </w:r>
      <w:r w:rsidR="003579AC">
        <w:rPr>
          <w:rFonts w:ascii="Times New Roman" w:hAnsi="Times New Roman" w:cs="Times New Roman"/>
        </w:rPr>
        <w:t xml:space="preserve">and communication </w:t>
      </w:r>
      <w:r w:rsidR="00E60E9B">
        <w:rPr>
          <w:rFonts w:ascii="Times New Roman" w:hAnsi="Times New Roman" w:cs="Times New Roman"/>
        </w:rPr>
        <w:t>skills</w:t>
      </w:r>
      <w:r w:rsidR="003579AC">
        <w:rPr>
          <w:rFonts w:ascii="Times New Roman" w:hAnsi="Times New Roman" w:cs="Times New Roman"/>
        </w:rPr>
        <w:t xml:space="preserve">, which include </w:t>
      </w:r>
      <w:r w:rsidR="001B08DB">
        <w:rPr>
          <w:rFonts w:ascii="Times New Roman" w:hAnsi="Times New Roman" w:cs="Times New Roman"/>
        </w:rPr>
        <w:t xml:space="preserve">being emotionally present, genuineness, </w:t>
      </w:r>
      <w:r w:rsidR="003579AC">
        <w:rPr>
          <w:rFonts w:ascii="Times New Roman" w:hAnsi="Times New Roman" w:cs="Times New Roman"/>
        </w:rPr>
        <w:t>active listening, talking and providing reassurances to help control the emotions and behaviours of mental health patients</w:t>
      </w:r>
      <w:r>
        <w:rPr>
          <w:rFonts w:ascii="Times New Roman" w:hAnsi="Times New Roman" w:cs="Times New Roman"/>
        </w:rPr>
        <w:t xml:space="preserve"> </w:t>
      </w:r>
      <w:sdt>
        <w:sdtPr>
          <w:rPr>
            <w:rFonts w:ascii="Times New Roman" w:hAnsi="Times New Roman" w:cs="Times New Roman"/>
          </w:rPr>
          <w:id w:val="-1220435782"/>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Hur21 \l 1033 </w:instrText>
          </w:r>
          <w:r>
            <w:rPr>
              <w:rFonts w:ascii="Times New Roman" w:hAnsi="Times New Roman" w:cs="Times New Roman"/>
            </w:rPr>
            <w:fldChar w:fldCharType="separate"/>
          </w:r>
          <w:r w:rsidRPr="00F66FD8">
            <w:rPr>
              <w:rFonts w:ascii="Times New Roman" w:hAnsi="Times New Roman" w:cs="Times New Roman"/>
              <w:noProof/>
              <w:lang w:val="en-US"/>
            </w:rPr>
            <w:t>(Hurley &amp; Lakeman, 2021)</w:t>
          </w:r>
          <w:r>
            <w:rPr>
              <w:rFonts w:ascii="Times New Roman" w:hAnsi="Times New Roman" w:cs="Times New Roman"/>
            </w:rPr>
            <w:fldChar w:fldCharType="end"/>
          </w:r>
        </w:sdtContent>
      </w:sdt>
      <w:r w:rsidR="003579AC">
        <w:rPr>
          <w:rFonts w:ascii="Times New Roman" w:hAnsi="Times New Roman" w:cs="Times New Roman"/>
        </w:rPr>
        <w:t>. Interpersonal skills also include patience, compassion and empathy to understand the feelings of mental health patients, their care providers and family, who are essential to enable their recovery</w:t>
      </w:r>
      <w:r>
        <w:rPr>
          <w:rFonts w:ascii="Times New Roman" w:hAnsi="Times New Roman" w:cs="Times New Roman"/>
        </w:rPr>
        <w:t xml:space="preserve"> </w:t>
      </w:r>
      <w:sdt>
        <w:sdtPr>
          <w:rPr>
            <w:rFonts w:ascii="Times New Roman" w:hAnsi="Times New Roman" w:cs="Times New Roman"/>
          </w:rPr>
          <w:id w:val="582418144"/>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Bon24 \l 1033 </w:instrText>
          </w:r>
          <w:r>
            <w:rPr>
              <w:rFonts w:ascii="Times New Roman" w:hAnsi="Times New Roman" w:cs="Times New Roman"/>
            </w:rPr>
            <w:fldChar w:fldCharType="separate"/>
          </w:r>
          <w:r w:rsidRPr="00F66FD8">
            <w:rPr>
              <w:rFonts w:ascii="Times New Roman" w:hAnsi="Times New Roman" w:cs="Times New Roman"/>
              <w:noProof/>
              <w:lang w:val="en-US"/>
            </w:rPr>
            <w:t>(Bond, 2024)</w:t>
          </w:r>
          <w:r>
            <w:rPr>
              <w:rFonts w:ascii="Times New Roman" w:hAnsi="Times New Roman" w:cs="Times New Roman"/>
            </w:rPr>
            <w:fldChar w:fldCharType="end"/>
          </w:r>
        </w:sdtContent>
      </w:sdt>
      <w:r w:rsidR="003579AC">
        <w:rPr>
          <w:rFonts w:ascii="Times New Roman" w:hAnsi="Times New Roman" w:cs="Times New Roman"/>
        </w:rPr>
        <w:t>.</w:t>
      </w:r>
      <w:r w:rsidR="007401F1">
        <w:rPr>
          <w:rFonts w:ascii="Times New Roman" w:hAnsi="Times New Roman" w:cs="Times New Roman"/>
        </w:rPr>
        <w:t xml:space="preserve"> In addition, mental health nurses require the ability to develop</w:t>
      </w:r>
      <w:r w:rsidR="007401F1" w:rsidRPr="000B38EE">
        <w:rPr>
          <w:rFonts w:ascii="Times New Roman" w:hAnsi="Times New Roman" w:cs="Times New Roman"/>
        </w:rPr>
        <w:t xml:space="preserve"> and </w:t>
      </w:r>
      <w:r w:rsidR="007401F1">
        <w:rPr>
          <w:rFonts w:ascii="Times New Roman" w:hAnsi="Times New Roman" w:cs="Times New Roman"/>
        </w:rPr>
        <w:t>maintain</w:t>
      </w:r>
      <w:r w:rsidR="007401F1" w:rsidRPr="000B38EE">
        <w:rPr>
          <w:rFonts w:ascii="Times New Roman" w:hAnsi="Times New Roman" w:cs="Times New Roman"/>
        </w:rPr>
        <w:t xml:space="preserve"> therapeutic </w:t>
      </w:r>
      <w:r w:rsidR="0063557B">
        <w:rPr>
          <w:rFonts w:ascii="Times New Roman" w:hAnsi="Times New Roman" w:cs="Times New Roman"/>
        </w:rPr>
        <w:t>relationships</w:t>
      </w:r>
      <w:r w:rsidR="007401F1" w:rsidRPr="000B38EE">
        <w:rPr>
          <w:rFonts w:ascii="Times New Roman" w:hAnsi="Times New Roman" w:cs="Times New Roman"/>
        </w:rPr>
        <w:t xml:space="preserve"> </w:t>
      </w:r>
      <w:r w:rsidR="0054454A">
        <w:rPr>
          <w:rFonts w:ascii="Times New Roman" w:hAnsi="Times New Roman" w:cs="Times New Roman"/>
        </w:rPr>
        <w:t>with</w:t>
      </w:r>
      <w:r w:rsidR="007401F1">
        <w:rPr>
          <w:rFonts w:ascii="Times New Roman" w:hAnsi="Times New Roman" w:cs="Times New Roman"/>
        </w:rPr>
        <w:t xml:space="preserve"> </w:t>
      </w:r>
      <w:r w:rsidR="007401F1" w:rsidRPr="000B38EE">
        <w:rPr>
          <w:rFonts w:ascii="Times New Roman" w:hAnsi="Times New Roman" w:cs="Times New Roman"/>
        </w:rPr>
        <w:t>mental health patients.</w:t>
      </w:r>
      <w:r w:rsidR="0063557B">
        <w:rPr>
          <w:rFonts w:ascii="Times New Roman" w:hAnsi="Times New Roman" w:cs="Times New Roman"/>
        </w:rPr>
        <w:t xml:space="preserve"> This enables mental health nurses to build trust and encourage patients to deal with </w:t>
      </w:r>
      <w:r w:rsidR="001B08DB">
        <w:rPr>
          <w:rFonts w:ascii="Times New Roman" w:hAnsi="Times New Roman" w:cs="Times New Roman"/>
        </w:rPr>
        <w:t xml:space="preserve">symptoms of mental health conditions. </w:t>
      </w:r>
      <w:r>
        <w:rPr>
          <w:rFonts w:ascii="Times New Roman" w:hAnsi="Times New Roman" w:cs="Times New Roman"/>
        </w:rPr>
        <w:t xml:space="preserve">According to </w:t>
      </w:r>
      <w:r w:rsidRPr="001B08DB">
        <w:rPr>
          <w:rFonts w:ascii="Times New Roman" w:hAnsi="Times New Roman" w:cs="Times New Roman"/>
          <w:noProof/>
          <w:lang w:val="en-US"/>
        </w:rPr>
        <w:t xml:space="preserve">Hurley </w:t>
      </w:r>
      <w:r>
        <w:rPr>
          <w:rFonts w:ascii="Times New Roman" w:hAnsi="Times New Roman" w:cs="Times New Roman"/>
          <w:noProof/>
          <w:lang w:val="en-US"/>
        </w:rPr>
        <w:t>and</w:t>
      </w:r>
      <w:r w:rsidRPr="001B08DB">
        <w:rPr>
          <w:rFonts w:ascii="Times New Roman" w:hAnsi="Times New Roman" w:cs="Times New Roman"/>
          <w:noProof/>
          <w:lang w:val="en-US"/>
        </w:rPr>
        <w:t xml:space="preserve"> Lakeman </w:t>
      </w:r>
      <w:r>
        <w:rPr>
          <w:rFonts w:ascii="Times New Roman" w:hAnsi="Times New Roman" w:cs="Times New Roman"/>
          <w:noProof/>
          <w:lang w:val="en-US"/>
        </w:rPr>
        <w:t>(</w:t>
      </w:r>
      <w:r w:rsidRPr="001B08DB">
        <w:rPr>
          <w:rFonts w:ascii="Times New Roman" w:hAnsi="Times New Roman" w:cs="Times New Roman"/>
          <w:noProof/>
          <w:lang w:val="en-US"/>
        </w:rPr>
        <w:t>2021)</w:t>
      </w:r>
      <w:r>
        <w:rPr>
          <w:rFonts w:ascii="Times New Roman" w:hAnsi="Times New Roman" w:cs="Times New Roman"/>
          <w:noProof/>
          <w:lang w:val="en-US"/>
        </w:rPr>
        <w:t>,</w:t>
      </w:r>
      <w:r w:rsidR="001B08DB">
        <w:rPr>
          <w:rFonts w:ascii="Times New Roman" w:hAnsi="Times New Roman" w:cs="Times New Roman"/>
        </w:rPr>
        <w:t xml:space="preserve"> mental health nurses are required to become psychotherapists, physical health therapists, behavioural management therapists, and advocates.</w:t>
      </w:r>
      <w:r w:rsidR="0054454A">
        <w:rPr>
          <w:rFonts w:ascii="Times New Roman" w:hAnsi="Times New Roman" w:cs="Times New Roman"/>
        </w:rPr>
        <w:t xml:space="preserve"> </w:t>
      </w:r>
    </w:p>
    <w:p w14:paraId="2B7F06A0" w14:textId="2AADC466" w:rsidR="0054454A" w:rsidRDefault="00F66FD8" w:rsidP="00A96008">
      <w:pPr>
        <w:spacing w:line="360" w:lineRule="auto"/>
        <w:jc w:val="both"/>
        <w:rPr>
          <w:rFonts w:ascii="Times New Roman" w:hAnsi="Times New Roman" w:cs="Times New Roman"/>
          <w:noProof/>
          <w:lang w:val="en-US"/>
        </w:rPr>
      </w:pPr>
      <w:r>
        <w:rPr>
          <w:rFonts w:ascii="Times New Roman" w:hAnsi="Times New Roman" w:cs="Times New Roman"/>
        </w:rPr>
        <w:t>Third, m</w:t>
      </w:r>
      <w:r w:rsidR="002402CA">
        <w:rPr>
          <w:rFonts w:ascii="Times New Roman" w:hAnsi="Times New Roman" w:cs="Times New Roman"/>
        </w:rPr>
        <w:t xml:space="preserve">ental health nurses are expected to demonstrate leadership and be responsible for coordinating activities in a structured manner to support patients in recovery </w:t>
      </w:r>
      <w:sdt>
        <w:sdtPr>
          <w:rPr>
            <w:rFonts w:ascii="Times New Roman" w:hAnsi="Times New Roman" w:cs="Times New Roman"/>
          </w:rPr>
          <w:id w:val="1601683238"/>
          <w:citation/>
        </w:sdtPr>
        <w:sdtContent>
          <w:r w:rsidR="002402CA">
            <w:rPr>
              <w:rFonts w:ascii="Times New Roman" w:hAnsi="Times New Roman" w:cs="Times New Roman"/>
            </w:rPr>
            <w:fldChar w:fldCharType="begin"/>
          </w:r>
          <w:r w:rsidR="002402CA">
            <w:rPr>
              <w:rFonts w:ascii="Times New Roman" w:hAnsi="Times New Roman" w:cs="Times New Roman"/>
              <w:lang w:val="en-US"/>
            </w:rPr>
            <w:instrText xml:space="preserve"> CITATION McS24 \l 1033 </w:instrText>
          </w:r>
          <w:r w:rsidR="002402CA">
            <w:rPr>
              <w:rFonts w:ascii="Times New Roman" w:hAnsi="Times New Roman" w:cs="Times New Roman"/>
            </w:rPr>
            <w:fldChar w:fldCharType="separate"/>
          </w:r>
          <w:r w:rsidR="002402CA" w:rsidRPr="002402CA">
            <w:rPr>
              <w:rFonts w:ascii="Times New Roman" w:hAnsi="Times New Roman" w:cs="Times New Roman"/>
              <w:noProof/>
              <w:lang w:val="en-US"/>
            </w:rPr>
            <w:t>(McShane, et al., 2024)</w:t>
          </w:r>
          <w:r w:rsidR="002402CA">
            <w:rPr>
              <w:rFonts w:ascii="Times New Roman" w:hAnsi="Times New Roman" w:cs="Times New Roman"/>
            </w:rPr>
            <w:fldChar w:fldCharType="end"/>
          </w:r>
        </w:sdtContent>
      </w:sdt>
      <w:r w:rsidR="002402CA">
        <w:rPr>
          <w:rFonts w:ascii="Times New Roman" w:hAnsi="Times New Roman" w:cs="Times New Roman"/>
        </w:rPr>
        <w:t xml:space="preserve">. Working with mental health patients can be emotionally taxing because some of them can cause harm to themselves. These skills will enable the mental health nurse to supervise patients by monitoring their attitudes to detect the likelihood of patients harming themselves and work towards reducing the discrimination that the patients face. According to </w:t>
      </w:r>
      <w:r w:rsidR="004362B5" w:rsidRPr="004362B5">
        <w:rPr>
          <w:rFonts w:ascii="Times New Roman" w:hAnsi="Times New Roman" w:cs="Times New Roman"/>
          <w:noProof/>
          <w:lang w:val="en-US"/>
        </w:rPr>
        <w:t xml:space="preserve">Howard </w:t>
      </w:r>
      <w:r w:rsidR="004362B5">
        <w:rPr>
          <w:rFonts w:ascii="Times New Roman" w:hAnsi="Times New Roman" w:cs="Times New Roman"/>
          <w:noProof/>
          <w:lang w:val="en-US"/>
        </w:rPr>
        <w:t>and</w:t>
      </w:r>
      <w:r w:rsidR="004362B5" w:rsidRPr="004362B5">
        <w:rPr>
          <w:rFonts w:ascii="Times New Roman" w:hAnsi="Times New Roman" w:cs="Times New Roman"/>
          <w:noProof/>
          <w:lang w:val="en-US"/>
        </w:rPr>
        <w:t xml:space="preserve"> Eddy-Imishue</w:t>
      </w:r>
      <w:r w:rsidR="004362B5">
        <w:rPr>
          <w:rFonts w:ascii="Times New Roman" w:hAnsi="Times New Roman" w:cs="Times New Roman"/>
          <w:noProof/>
          <w:lang w:val="en-US"/>
        </w:rPr>
        <w:t xml:space="preserve"> (</w:t>
      </w:r>
      <w:r w:rsidR="004362B5" w:rsidRPr="004362B5">
        <w:rPr>
          <w:rFonts w:ascii="Times New Roman" w:hAnsi="Times New Roman" w:cs="Times New Roman"/>
          <w:noProof/>
          <w:lang w:val="en-US"/>
        </w:rPr>
        <w:t>2020)</w:t>
      </w:r>
      <w:r w:rsidR="004362B5">
        <w:rPr>
          <w:rFonts w:ascii="Times New Roman" w:hAnsi="Times New Roman" w:cs="Times New Roman"/>
          <w:noProof/>
          <w:lang w:val="en-US"/>
        </w:rPr>
        <w:t xml:space="preserve">, consistently supervising patients and educating them on what to do are the two most important attributes of leadership that mental health nurses can show. </w:t>
      </w:r>
    </w:p>
    <w:p w14:paraId="035282D2" w14:textId="6CD8624B" w:rsidR="00F66FD8" w:rsidRDefault="00F66FD8" w:rsidP="00A96008">
      <w:pPr>
        <w:spacing w:line="360" w:lineRule="auto"/>
        <w:jc w:val="both"/>
        <w:rPr>
          <w:rFonts w:ascii="Times New Roman" w:hAnsi="Times New Roman" w:cs="Times New Roman"/>
          <w:noProof/>
          <w:lang w:val="en-US"/>
        </w:rPr>
      </w:pPr>
      <w:r>
        <w:rPr>
          <w:rFonts w:ascii="Times New Roman" w:hAnsi="Times New Roman" w:cs="Times New Roman"/>
        </w:rPr>
        <w:lastRenderedPageBreak/>
        <w:t xml:space="preserve">Mental health nurses </w:t>
      </w:r>
      <w:r w:rsidR="00965156">
        <w:rPr>
          <w:rFonts w:ascii="Times New Roman" w:hAnsi="Times New Roman" w:cs="Times New Roman"/>
        </w:rPr>
        <w:t>will struggle to provide mental health care to patients if they do not possess these skills.</w:t>
      </w:r>
      <w:r>
        <w:rPr>
          <w:rFonts w:ascii="Times New Roman" w:hAnsi="Times New Roman" w:cs="Times New Roman"/>
        </w:rPr>
        <w:t xml:space="preserve"> </w:t>
      </w:r>
      <w:r w:rsidR="00965156">
        <w:rPr>
          <w:rFonts w:ascii="Times New Roman" w:hAnsi="Times New Roman" w:cs="Times New Roman"/>
        </w:rPr>
        <w:t xml:space="preserve">This is because mental health staff without these skills will be unable to understand the </w:t>
      </w:r>
      <w:r w:rsidRPr="0054454A">
        <w:rPr>
          <w:rFonts w:ascii="Times New Roman" w:hAnsi="Times New Roman" w:cs="Times New Roman"/>
        </w:rPr>
        <w:t>interrelationships of behaviours, thoughts and feelings</w:t>
      </w:r>
      <w:r w:rsidR="00965156">
        <w:rPr>
          <w:rFonts w:ascii="Times New Roman" w:hAnsi="Times New Roman" w:cs="Times New Roman"/>
        </w:rPr>
        <w:t xml:space="preserve"> of patients and provide the needed </w:t>
      </w:r>
      <w:r w:rsidR="00965156" w:rsidRPr="0054454A">
        <w:rPr>
          <w:rFonts w:ascii="Times New Roman" w:hAnsi="Times New Roman" w:cs="Times New Roman"/>
        </w:rPr>
        <w:t xml:space="preserve">psychological </w:t>
      </w:r>
      <w:r w:rsidR="00965156">
        <w:rPr>
          <w:rFonts w:ascii="Times New Roman" w:hAnsi="Times New Roman" w:cs="Times New Roman"/>
        </w:rPr>
        <w:t xml:space="preserve">or medical </w:t>
      </w:r>
      <w:r w:rsidR="00965156" w:rsidRPr="0054454A">
        <w:rPr>
          <w:rFonts w:ascii="Times New Roman" w:hAnsi="Times New Roman" w:cs="Times New Roman"/>
        </w:rPr>
        <w:t xml:space="preserve">treatment that </w:t>
      </w:r>
      <w:r w:rsidR="00965156">
        <w:rPr>
          <w:rFonts w:ascii="Times New Roman" w:hAnsi="Times New Roman" w:cs="Times New Roman"/>
        </w:rPr>
        <w:t>deals</w:t>
      </w:r>
      <w:r w:rsidR="00965156" w:rsidRPr="0054454A">
        <w:rPr>
          <w:rFonts w:ascii="Times New Roman" w:hAnsi="Times New Roman" w:cs="Times New Roman"/>
        </w:rPr>
        <w:t xml:space="preserve"> with </w:t>
      </w:r>
      <w:r w:rsidR="00965156">
        <w:rPr>
          <w:rFonts w:ascii="Times New Roman" w:hAnsi="Times New Roman" w:cs="Times New Roman"/>
        </w:rPr>
        <w:t xml:space="preserve">mental health conditions </w:t>
      </w:r>
      <w:sdt>
        <w:sdtPr>
          <w:rPr>
            <w:rFonts w:ascii="Times New Roman" w:hAnsi="Times New Roman" w:cs="Times New Roman"/>
          </w:rPr>
          <w:id w:val="1355697776"/>
          <w:citation/>
        </w:sdtPr>
        <w:sdtContent>
          <w:r w:rsidR="00965156">
            <w:rPr>
              <w:rFonts w:ascii="Times New Roman" w:hAnsi="Times New Roman" w:cs="Times New Roman"/>
            </w:rPr>
            <w:fldChar w:fldCharType="begin"/>
          </w:r>
          <w:r w:rsidR="00965156">
            <w:rPr>
              <w:rFonts w:ascii="Times New Roman" w:hAnsi="Times New Roman" w:cs="Times New Roman"/>
              <w:lang w:val="en-US"/>
            </w:rPr>
            <w:instrText xml:space="preserve"> CITATION Tun23 \l 1033 </w:instrText>
          </w:r>
          <w:r w:rsidR="00965156">
            <w:rPr>
              <w:rFonts w:ascii="Times New Roman" w:hAnsi="Times New Roman" w:cs="Times New Roman"/>
            </w:rPr>
            <w:fldChar w:fldCharType="separate"/>
          </w:r>
          <w:r w:rsidR="00965156" w:rsidRPr="00965156">
            <w:rPr>
              <w:rFonts w:ascii="Times New Roman" w:hAnsi="Times New Roman" w:cs="Times New Roman"/>
              <w:noProof/>
              <w:lang w:val="en-US"/>
            </w:rPr>
            <w:t>(Tunks, et al., 2023)</w:t>
          </w:r>
          <w:r w:rsidR="00965156">
            <w:rPr>
              <w:rFonts w:ascii="Times New Roman" w:hAnsi="Times New Roman" w:cs="Times New Roman"/>
            </w:rPr>
            <w:fldChar w:fldCharType="end"/>
          </w:r>
        </w:sdtContent>
      </w:sdt>
      <w:r>
        <w:rPr>
          <w:rFonts w:ascii="Times New Roman" w:hAnsi="Times New Roman" w:cs="Times New Roman"/>
        </w:rPr>
        <w:t xml:space="preserve">. </w:t>
      </w:r>
      <w:r w:rsidR="00965156">
        <w:rPr>
          <w:rFonts w:ascii="Times New Roman" w:hAnsi="Times New Roman" w:cs="Times New Roman"/>
        </w:rPr>
        <w:t>Additionally, without</w:t>
      </w:r>
      <w:r>
        <w:rPr>
          <w:rFonts w:ascii="Times New Roman" w:hAnsi="Times New Roman" w:cs="Times New Roman"/>
        </w:rPr>
        <w:t xml:space="preserve"> good communication skills, mental health nurses can</w:t>
      </w:r>
      <w:r w:rsidR="00965156">
        <w:rPr>
          <w:rFonts w:ascii="Times New Roman" w:hAnsi="Times New Roman" w:cs="Times New Roman"/>
        </w:rPr>
        <w:t>not</w:t>
      </w:r>
      <w:r>
        <w:rPr>
          <w:rFonts w:ascii="Times New Roman" w:hAnsi="Times New Roman" w:cs="Times New Roman"/>
        </w:rPr>
        <w:t xml:space="preserve"> encourage patients to adopt positive behaviours such as regular exercise</w:t>
      </w:r>
      <w:r w:rsidR="00965156">
        <w:rPr>
          <w:rFonts w:ascii="Times New Roman" w:hAnsi="Times New Roman" w:cs="Times New Roman"/>
        </w:rPr>
        <w:t>,</w:t>
      </w:r>
      <w:r w:rsidR="00E2442F">
        <w:rPr>
          <w:rFonts w:ascii="Times New Roman" w:hAnsi="Times New Roman" w:cs="Times New Roman"/>
        </w:rPr>
        <w:t xml:space="preserve"> social connection, </w:t>
      </w:r>
      <w:r w:rsidR="00BD7D1A">
        <w:rPr>
          <w:rFonts w:ascii="Times New Roman" w:hAnsi="Times New Roman" w:cs="Times New Roman"/>
        </w:rPr>
        <w:t xml:space="preserve">and </w:t>
      </w:r>
      <w:r w:rsidR="00E2442F">
        <w:rPr>
          <w:rFonts w:ascii="Times New Roman" w:hAnsi="Times New Roman" w:cs="Times New Roman"/>
        </w:rPr>
        <w:t>mindfulness</w:t>
      </w:r>
      <w:r w:rsidR="00BD7D1A">
        <w:rPr>
          <w:rFonts w:ascii="Times New Roman" w:hAnsi="Times New Roman" w:cs="Times New Roman"/>
        </w:rPr>
        <w:t xml:space="preserve"> </w:t>
      </w:r>
      <w:sdt>
        <w:sdtPr>
          <w:rPr>
            <w:rFonts w:ascii="Times New Roman" w:hAnsi="Times New Roman" w:cs="Times New Roman"/>
          </w:rPr>
          <w:id w:val="1312988495"/>
          <w:citation/>
        </w:sdtPr>
        <w:sdtContent>
          <w:r w:rsidR="00BD7D1A">
            <w:rPr>
              <w:rFonts w:ascii="Times New Roman" w:hAnsi="Times New Roman" w:cs="Times New Roman"/>
            </w:rPr>
            <w:fldChar w:fldCharType="begin"/>
          </w:r>
          <w:r w:rsidR="00BD7D1A">
            <w:rPr>
              <w:rFonts w:ascii="Times New Roman" w:hAnsi="Times New Roman" w:cs="Times New Roman"/>
              <w:lang w:val="en-US"/>
            </w:rPr>
            <w:instrText xml:space="preserve"> CITATION Zha25 \l 1033 </w:instrText>
          </w:r>
          <w:r w:rsidR="00BD7D1A">
            <w:rPr>
              <w:rFonts w:ascii="Times New Roman" w:hAnsi="Times New Roman" w:cs="Times New Roman"/>
            </w:rPr>
            <w:fldChar w:fldCharType="separate"/>
          </w:r>
          <w:r w:rsidR="00BD7D1A" w:rsidRPr="00BD7D1A">
            <w:rPr>
              <w:rFonts w:ascii="Times New Roman" w:hAnsi="Times New Roman" w:cs="Times New Roman"/>
              <w:noProof/>
              <w:lang w:val="en-US"/>
            </w:rPr>
            <w:t>(Zhang &amp; Wang, 2025)</w:t>
          </w:r>
          <w:r w:rsidR="00BD7D1A">
            <w:rPr>
              <w:rFonts w:ascii="Times New Roman" w:hAnsi="Times New Roman" w:cs="Times New Roman"/>
            </w:rPr>
            <w:fldChar w:fldCharType="end"/>
          </w:r>
        </w:sdtContent>
      </w:sdt>
      <w:r>
        <w:rPr>
          <w:rFonts w:ascii="Times New Roman" w:hAnsi="Times New Roman" w:cs="Times New Roman"/>
        </w:rPr>
        <w:t xml:space="preserve">. </w:t>
      </w:r>
      <w:r w:rsidR="00BD7D1A">
        <w:rPr>
          <w:rFonts w:ascii="Times New Roman" w:hAnsi="Times New Roman" w:cs="Times New Roman"/>
        </w:rPr>
        <w:t>Additionally, the lack of leadership skills</w:t>
      </w:r>
      <w:r>
        <w:rPr>
          <w:rFonts w:ascii="Times New Roman" w:hAnsi="Times New Roman" w:cs="Times New Roman"/>
        </w:rPr>
        <w:t xml:space="preserve"> </w:t>
      </w:r>
      <w:r w:rsidR="00BD7D1A">
        <w:rPr>
          <w:rFonts w:ascii="Times New Roman" w:hAnsi="Times New Roman" w:cs="Times New Roman"/>
        </w:rPr>
        <w:t>will prevent mental health staff from building</w:t>
      </w:r>
      <w:r>
        <w:rPr>
          <w:rFonts w:ascii="Times New Roman" w:hAnsi="Times New Roman" w:cs="Times New Roman"/>
        </w:rPr>
        <w:t xml:space="preserve"> strong interpersonal relations </w:t>
      </w:r>
      <w:r w:rsidR="00BD7D1A">
        <w:rPr>
          <w:rFonts w:ascii="Times New Roman" w:hAnsi="Times New Roman" w:cs="Times New Roman"/>
        </w:rPr>
        <w:t>with</w:t>
      </w:r>
      <w:r>
        <w:rPr>
          <w:rFonts w:ascii="Times New Roman" w:hAnsi="Times New Roman" w:cs="Times New Roman"/>
        </w:rPr>
        <w:t xml:space="preserve"> patients </w:t>
      </w:r>
      <w:r w:rsidR="00BD7D1A">
        <w:rPr>
          <w:rFonts w:ascii="Times New Roman" w:hAnsi="Times New Roman" w:cs="Times New Roman"/>
        </w:rPr>
        <w:t>and advising on alternative therapies on the internet, like podcasts</w:t>
      </w:r>
      <w:r>
        <w:rPr>
          <w:rFonts w:ascii="Times New Roman" w:hAnsi="Times New Roman" w:cs="Times New Roman"/>
        </w:rPr>
        <w:t xml:space="preserve">. </w:t>
      </w:r>
      <w:r w:rsidR="00BD7D1A">
        <w:rPr>
          <w:rFonts w:ascii="Times New Roman" w:hAnsi="Times New Roman" w:cs="Times New Roman"/>
        </w:rPr>
        <w:t>These therapies are easily accessible on</w:t>
      </w:r>
      <w:r>
        <w:rPr>
          <w:rFonts w:ascii="Times New Roman" w:hAnsi="Times New Roman" w:cs="Times New Roman"/>
        </w:rPr>
        <w:t xml:space="preserve"> several platforms. </w:t>
      </w:r>
      <w:r w:rsidR="00BD7D1A">
        <w:rPr>
          <w:rFonts w:ascii="Times New Roman" w:hAnsi="Times New Roman" w:cs="Times New Roman"/>
        </w:rPr>
        <w:t>An example is</w:t>
      </w:r>
      <w:r>
        <w:rPr>
          <w:rFonts w:ascii="Times New Roman" w:hAnsi="Times New Roman" w:cs="Times New Roman"/>
        </w:rPr>
        <w:t xml:space="preserve"> “The Man Hug”</w:t>
      </w:r>
      <w:r w:rsidR="00BD7D1A">
        <w:rPr>
          <w:rFonts w:ascii="Times New Roman" w:hAnsi="Times New Roman" w:cs="Times New Roman"/>
        </w:rPr>
        <w:t xml:space="preserve"> podcast</w:t>
      </w:r>
      <w:r>
        <w:rPr>
          <w:rFonts w:ascii="Times New Roman" w:hAnsi="Times New Roman" w:cs="Times New Roman"/>
        </w:rPr>
        <w:t xml:space="preserve">, hosted by nurses who utilise storytelling to educate people on mental health services in their locality </w:t>
      </w:r>
      <w:sdt>
        <w:sdtPr>
          <w:rPr>
            <w:rFonts w:ascii="Times New Roman" w:hAnsi="Times New Roman" w:cs="Times New Roman"/>
          </w:rPr>
          <w:id w:val="1663427573"/>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McS24 \l 1033 </w:instrText>
          </w:r>
          <w:r>
            <w:rPr>
              <w:rFonts w:ascii="Times New Roman" w:hAnsi="Times New Roman" w:cs="Times New Roman"/>
            </w:rPr>
            <w:fldChar w:fldCharType="separate"/>
          </w:r>
          <w:r w:rsidRPr="009102D7">
            <w:rPr>
              <w:rFonts w:ascii="Times New Roman" w:hAnsi="Times New Roman" w:cs="Times New Roman"/>
              <w:noProof/>
              <w:lang w:val="en-US"/>
            </w:rPr>
            <w:t>(McShane, et al., 2024)</w:t>
          </w:r>
          <w:r>
            <w:rPr>
              <w:rFonts w:ascii="Times New Roman" w:hAnsi="Times New Roman" w:cs="Times New Roman"/>
            </w:rPr>
            <w:fldChar w:fldCharType="end"/>
          </w:r>
        </w:sdtContent>
      </w:sdt>
      <w:r>
        <w:rPr>
          <w:rFonts w:ascii="Times New Roman" w:hAnsi="Times New Roman" w:cs="Times New Roman"/>
        </w:rPr>
        <w:t xml:space="preserve">. </w:t>
      </w:r>
    </w:p>
    <w:p w14:paraId="3EE515F2" w14:textId="123C1E86" w:rsidR="009B18B4" w:rsidRDefault="00A96008" w:rsidP="00A96008">
      <w:pPr>
        <w:pStyle w:val="Heading1"/>
        <w:spacing w:line="360" w:lineRule="auto"/>
        <w:rPr>
          <w:noProof/>
          <w:lang w:val="en-US"/>
        </w:rPr>
      </w:pPr>
      <w:bookmarkStart w:id="4" w:name="_Toc216005566"/>
      <w:r>
        <w:rPr>
          <w:noProof/>
          <w:lang w:val="en-US"/>
        </w:rPr>
        <w:t xml:space="preserve">3. </w:t>
      </w:r>
      <w:r w:rsidR="009B18B4" w:rsidRPr="009B18B4">
        <w:rPr>
          <w:noProof/>
          <w:lang w:val="en-US"/>
        </w:rPr>
        <w:t>Strategies for Skill Improvement for Mental Health Nurs</w:t>
      </w:r>
      <w:r>
        <w:rPr>
          <w:noProof/>
          <w:lang w:val="en-US"/>
        </w:rPr>
        <w:t>ing</w:t>
      </w:r>
      <w:bookmarkEnd w:id="4"/>
    </w:p>
    <w:p w14:paraId="531712C4" w14:textId="2887A6E5" w:rsidR="00A96008" w:rsidRPr="009B18B4" w:rsidRDefault="00A96008" w:rsidP="00A96008">
      <w:pPr>
        <w:pStyle w:val="Heading2"/>
        <w:spacing w:line="360" w:lineRule="auto"/>
        <w:rPr>
          <w:noProof/>
          <w:lang w:val="en-US"/>
        </w:rPr>
      </w:pPr>
      <w:bookmarkStart w:id="5" w:name="_Toc216005567"/>
      <w:r>
        <w:rPr>
          <w:noProof/>
          <w:lang w:val="en-US"/>
        </w:rPr>
        <w:t>3.1 Three Strategies to Improve the Skills for Mental Health Nursing</w:t>
      </w:r>
      <w:bookmarkEnd w:id="5"/>
    </w:p>
    <w:p w14:paraId="0484B628" w14:textId="0C697BFB" w:rsidR="009B18B4" w:rsidRDefault="009B18B4" w:rsidP="00A96008">
      <w:pPr>
        <w:spacing w:line="360" w:lineRule="auto"/>
        <w:jc w:val="both"/>
        <w:rPr>
          <w:rFonts w:ascii="Times New Roman" w:hAnsi="Times New Roman" w:cs="Times New Roman"/>
        </w:rPr>
      </w:pPr>
      <w:r>
        <w:rPr>
          <w:rFonts w:ascii="Times New Roman" w:hAnsi="Times New Roman" w:cs="Times New Roman"/>
        </w:rPr>
        <w:t>Clinical expertise of mental health nurses can be improved through continuous professional development. This includes upgrading one’s knowledge on the application of mental health services and practices</w:t>
      </w:r>
      <w:r w:rsidR="00EF3C70">
        <w:rPr>
          <w:rFonts w:ascii="Times New Roman" w:hAnsi="Times New Roman" w:cs="Times New Roman"/>
        </w:rPr>
        <w:t xml:space="preserve"> </w:t>
      </w:r>
      <w:sdt>
        <w:sdtPr>
          <w:rPr>
            <w:rFonts w:ascii="Times New Roman" w:hAnsi="Times New Roman" w:cs="Times New Roman"/>
          </w:rPr>
          <w:id w:val="1621336847"/>
          <w:citation/>
        </w:sdtPr>
        <w:sdtContent>
          <w:r w:rsidR="00EF3C70">
            <w:rPr>
              <w:rFonts w:ascii="Times New Roman" w:hAnsi="Times New Roman" w:cs="Times New Roman"/>
            </w:rPr>
            <w:fldChar w:fldCharType="begin"/>
          </w:r>
          <w:r w:rsidR="00EF3C70">
            <w:rPr>
              <w:rFonts w:ascii="Times New Roman" w:hAnsi="Times New Roman" w:cs="Times New Roman"/>
              <w:lang w:val="en-US"/>
            </w:rPr>
            <w:instrText xml:space="preserve"> CITATION How20 \l 1033 </w:instrText>
          </w:r>
          <w:r w:rsidR="00EF3C70">
            <w:rPr>
              <w:rFonts w:ascii="Times New Roman" w:hAnsi="Times New Roman" w:cs="Times New Roman"/>
            </w:rPr>
            <w:fldChar w:fldCharType="separate"/>
          </w:r>
          <w:r w:rsidR="00EF3C70" w:rsidRPr="00EF3C70">
            <w:rPr>
              <w:rFonts w:ascii="Times New Roman" w:hAnsi="Times New Roman" w:cs="Times New Roman"/>
              <w:noProof/>
              <w:lang w:val="en-US"/>
            </w:rPr>
            <w:t>(Howard &amp; Eddy- Imishue, 2020)</w:t>
          </w:r>
          <w:r w:rsidR="00EF3C70">
            <w:rPr>
              <w:rFonts w:ascii="Times New Roman" w:hAnsi="Times New Roman" w:cs="Times New Roman"/>
            </w:rPr>
            <w:fldChar w:fldCharType="end"/>
          </w:r>
        </w:sdtContent>
      </w:sdt>
      <w:r>
        <w:rPr>
          <w:rFonts w:ascii="Times New Roman" w:hAnsi="Times New Roman" w:cs="Times New Roman"/>
        </w:rPr>
        <w:t xml:space="preserve">. For instance, a mental health nurse can read courses on sleep disorder awareness, mental health first aid, mindfulness, addiction or drug abuse counselling and confidence building. By doing so, mental health nurses interact with other specialists like clinical psychologists or psychiatrists, to boost their understanding of how to assess patients, design treatment plans, provide therapeutic interventions and emotional support, and educate patients and their families on how to deal with mental health difficulties. The absence of professional development makes nurses feel unprepared to provide the needed care for mental health patients. This can even affect the job satisfaction of mental health nurses since they may lack the knowledge required, making them feel powerless and frustrated </w:t>
      </w:r>
      <w:sdt>
        <w:sdtPr>
          <w:rPr>
            <w:rFonts w:ascii="Times New Roman" w:hAnsi="Times New Roman" w:cs="Times New Roman"/>
          </w:rPr>
          <w:id w:val="1077251152"/>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Jen22 \l 1033 </w:instrText>
          </w:r>
          <w:r>
            <w:rPr>
              <w:rFonts w:ascii="Times New Roman" w:hAnsi="Times New Roman" w:cs="Times New Roman"/>
            </w:rPr>
            <w:fldChar w:fldCharType="separate"/>
          </w:r>
          <w:r w:rsidRPr="006017C4">
            <w:rPr>
              <w:rFonts w:ascii="Times New Roman" w:hAnsi="Times New Roman" w:cs="Times New Roman"/>
              <w:noProof/>
              <w:lang w:val="en-US"/>
            </w:rPr>
            <w:t>(Jenkins, et al., 2022)</w:t>
          </w:r>
          <w:r>
            <w:rPr>
              <w:rFonts w:ascii="Times New Roman" w:hAnsi="Times New Roman" w:cs="Times New Roman"/>
            </w:rPr>
            <w:fldChar w:fldCharType="end"/>
          </w:r>
        </w:sdtContent>
      </w:sdt>
      <w:r>
        <w:rPr>
          <w:rFonts w:ascii="Times New Roman" w:hAnsi="Times New Roman" w:cs="Times New Roman"/>
        </w:rPr>
        <w:t xml:space="preserve">. Therefore, continuous professional development will empower mental health nurses to understand their roles better and offer the required care to patients. </w:t>
      </w:r>
    </w:p>
    <w:p w14:paraId="05F783DF" w14:textId="45C5F7A4" w:rsidR="009B18B4" w:rsidRDefault="009B18B4" w:rsidP="00A96008">
      <w:pPr>
        <w:spacing w:line="360" w:lineRule="auto"/>
        <w:jc w:val="both"/>
        <w:rPr>
          <w:rFonts w:ascii="Times New Roman" w:hAnsi="Times New Roman" w:cs="Times New Roman"/>
        </w:rPr>
      </w:pPr>
      <w:r>
        <w:rPr>
          <w:rFonts w:ascii="Times New Roman" w:hAnsi="Times New Roman" w:cs="Times New Roman"/>
        </w:rPr>
        <w:t xml:space="preserve">To improve interpersonal and communication skills, mental health nurses can undergo simulation-based training </w:t>
      </w:r>
      <w:sdt>
        <w:sdtPr>
          <w:rPr>
            <w:rFonts w:ascii="Times New Roman" w:hAnsi="Times New Roman" w:cs="Times New Roman"/>
          </w:rPr>
          <w:id w:val="94975474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Zha25 \l 1033 </w:instrText>
          </w:r>
          <w:r>
            <w:rPr>
              <w:rFonts w:ascii="Times New Roman" w:hAnsi="Times New Roman" w:cs="Times New Roman"/>
            </w:rPr>
            <w:fldChar w:fldCharType="separate"/>
          </w:r>
          <w:r w:rsidRPr="008D29F5">
            <w:rPr>
              <w:rFonts w:ascii="Times New Roman" w:hAnsi="Times New Roman" w:cs="Times New Roman"/>
              <w:noProof/>
              <w:lang w:val="en-US"/>
            </w:rPr>
            <w:t>(Zhang &amp; Wang, 2025)</w:t>
          </w:r>
          <w:r>
            <w:rPr>
              <w:rFonts w:ascii="Times New Roman" w:hAnsi="Times New Roman" w:cs="Times New Roman"/>
            </w:rPr>
            <w:fldChar w:fldCharType="end"/>
          </w:r>
        </w:sdtContent>
      </w:sdt>
      <w:r>
        <w:rPr>
          <w:rFonts w:ascii="Times New Roman" w:hAnsi="Times New Roman" w:cs="Times New Roman"/>
        </w:rPr>
        <w:t xml:space="preserve">. This type of training uses role playing, virtual reality technologies, voice simulations or mannequins to simulate practices that mental health nurses can adopt to help patients manage their mental health difficulties </w:t>
      </w:r>
      <w:sdt>
        <w:sdtPr>
          <w:rPr>
            <w:rFonts w:ascii="Times New Roman" w:hAnsi="Times New Roman" w:cs="Times New Roman"/>
          </w:rPr>
          <w:id w:val="-1714496290"/>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Zha25 \l 1033 </w:instrText>
          </w:r>
          <w:r>
            <w:rPr>
              <w:rFonts w:ascii="Times New Roman" w:hAnsi="Times New Roman" w:cs="Times New Roman"/>
            </w:rPr>
            <w:fldChar w:fldCharType="separate"/>
          </w:r>
          <w:r w:rsidRPr="008D29F5">
            <w:rPr>
              <w:rFonts w:ascii="Times New Roman" w:hAnsi="Times New Roman" w:cs="Times New Roman"/>
              <w:noProof/>
              <w:lang w:val="en-US"/>
            </w:rPr>
            <w:t>(Zhang &amp; Wang, 2025)</w:t>
          </w:r>
          <w:r>
            <w:rPr>
              <w:rFonts w:ascii="Times New Roman" w:hAnsi="Times New Roman" w:cs="Times New Roman"/>
            </w:rPr>
            <w:fldChar w:fldCharType="end"/>
          </w:r>
        </w:sdtContent>
      </w:sdt>
      <w:r>
        <w:rPr>
          <w:rFonts w:ascii="Times New Roman" w:hAnsi="Times New Roman" w:cs="Times New Roman"/>
        </w:rPr>
        <w:t xml:space="preserve">. Such training, whether in-person or online, can improve how mental health nurses </w:t>
      </w:r>
      <w:r>
        <w:rPr>
          <w:rFonts w:ascii="Times New Roman" w:hAnsi="Times New Roman" w:cs="Times New Roman"/>
        </w:rPr>
        <w:lastRenderedPageBreak/>
        <w:t xml:space="preserve">communicate and build rapport with patients. It will also enable them to improve their empathy, active listening skills and appropriate use of silence, and any non-verbal communication techniques </w:t>
      </w:r>
      <w:sdt>
        <w:sdtPr>
          <w:rPr>
            <w:rFonts w:ascii="Times New Roman" w:hAnsi="Times New Roman" w:cs="Times New Roman"/>
          </w:rPr>
          <w:id w:val="-929972198"/>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Bon24 \l 1033 </w:instrText>
          </w:r>
          <w:r>
            <w:rPr>
              <w:rFonts w:ascii="Times New Roman" w:hAnsi="Times New Roman" w:cs="Times New Roman"/>
            </w:rPr>
            <w:fldChar w:fldCharType="separate"/>
          </w:r>
          <w:r w:rsidRPr="00040200">
            <w:rPr>
              <w:rFonts w:ascii="Times New Roman" w:hAnsi="Times New Roman" w:cs="Times New Roman"/>
              <w:noProof/>
              <w:lang w:val="en-US"/>
            </w:rPr>
            <w:t>(Bond, 2024)</w:t>
          </w:r>
          <w:r>
            <w:rPr>
              <w:rFonts w:ascii="Times New Roman" w:hAnsi="Times New Roman" w:cs="Times New Roman"/>
            </w:rPr>
            <w:fldChar w:fldCharType="end"/>
          </w:r>
        </w:sdtContent>
      </w:sdt>
      <w:r>
        <w:rPr>
          <w:rFonts w:ascii="Times New Roman" w:hAnsi="Times New Roman" w:cs="Times New Roman"/>
        </w:rPr>
        <w:t>.</w:t>
      </w:r>
      <w:r w:rsidR="00EF3C70">
        <w:rPr>
          <w:rFonts w:ascii="Times New Roman" w:hAnsi="Times New Roman" w:cs="Times New Roman"/>
        </w:rPr>
        <w:t xml:space="preserve"> </w:t>
      </w:r>
    </w:p>
    <w:p w14:paraId="35E520B7" w14:textId="7CE78AF7" w:rsidR="009B18B4" w:rsidRDefault="009B18B4" w:rsidP="00A96008">
      <w:pPr>
        <w:spacing w:line="360" w:lineRule="auto"/>
        <w:jc w:val="both"/>
        <w:rPr>
          <w:rFonts w:ascii="Times New Roman" w:hAnsi="Times New Roman" w:cs="Times New Roman"/>
          <w:noProof/>
          <w:lang w:val="en-US"/>
        </w:rPr>
      </w:pPr>
      <w:r>
        <w:rPr>
          <w:rFonts w:ascii="Times New Roman" w:hAnsi="Times New Roman" w:cs="Times New Roman"/>
          <w:noProof/>
          <w:lang w:val="en-US"/>
        </w:rPr>
        <w:t xml:space="preserve">The best strategy to improve the coordination and leadership skills of mental health nurses is to concentrate on staff education and mentorship </w:t>
      </w:r>
      <w:sdt>
        <w:sdtPr>
          <w:rPr>
            <w:rFonts w:ascii="Times New Roman" w:hAnsi="Times New Roman" w:cs="Times New Roman"/>
            <w:noProof/>
            <w:lang w:val="en-US"/>
          </w:rPr>
          <w:id w:val="1327634013"/>
          <w:citation/>
        </w:sdtPr>
        <w:sdtContent>
          <w:r>
            <w:rPr>
              <w:rFonts w:ascii="Times New Roman" w:hAnsi="Times New Roman" w:cs="Times New Roman"/>
              <w:noProof/>
              <w:lang w:val="en-US"/>
            </w:rPr>
            <w:fldChar w:fldCharType="begin"/>
          </w:r>
          <w:r>
            <w:rPr>
              <w:rFonts w:ascii="Times New Roman" w:hAnsi="Times New Roman" w:cs="Times New Roman"/>
              <w:noProof/>
              <w:lang w:val="en-US"/>
            </w:rPr>
            <w:instrText xml:space="preserve"> CITATION McS24 \l 1033 </w:instrText>
          </w:r>
          <w:r>
            <w:rPr>
              <w:rFonts w:ascii="Times New Roman" w:hAnsi="Times New Roman" w:cs="Times New Roman"/>
              <w:noProof/>
              <w:lang w:val="en-US"/>
            </w:rPr>
            <w:fldChar w:fldCharType="separate"/>
          </w:r>
          <w:r w:rsidRPr="004362B5">
            <w:rPr>
              <w:rFonts w:ascii="Times New Roman" w:hAnsi="Times New Roman" w:cs="Times New Roman"/>
              <w:noProof/>
              <w:lang w:val="en-US"/>
            </w:rPr>
            <w:t>(McShane, et al., 2024)</w:t>
          </w:r>
          <w:r>
            <w:rPr>
              <w:rFonts w:ascii="Times New Roman" w:hAnsi="Times New Roman" w:cs="Times New Roman"/>
              <w:noProof/>
              <w:lang w:val="en-US"/>
            </w:rPr>
            <w:fldChar w:fldCharType="end"/>
          </w:r>
        </w:sdtContent>
      </w:sdt>
      <w:r>
        <w:rPr>
          <w:rFonts w:ascii="Times New Roman" w:hAnsi="Times New Roman" w:cs="Times New Roman"/>
          <w:noProof/>
          <w:lang w:val="en-US"/>
        </w:rPr>
        <w:t xml:space="preserve">. According to a report by the </w:t>
      </w:r>
      <w:r w:rsidRPr="00467A94">
        <w:rPr>
          <w:rFonts w:ascii="Times New Roman" w:hAnsi="Times New Roman" w:cs="Times New Roman"/>
          <w:noProof/>
          <w:lang w:val="en-US"/>
        </w:rPr>
        <w:t xml:space="preserve">Care Quality Commission </w:t>
      </w:r>
      <w:r>
        <w:rPr>
          <w:rFonts w:ascii="Times New Roman" w:hAnsi="Times New Roman" w:cs="Times New Roman"/>
          <w:noProof/>
          <w:lang w:val="en-US"/>
        </w:rPr>
        <w:t>(</w:t>
      </w:r>
      <w:r w:rsidRPr="00467A94">
        <w:rPr>
          <w:rFonts w:ascii="Times New Roman" w:hAnsi="Times New Roman" w:cs="Times New Roman"/>
          <w:noProof/>
          <w:lang w:val="en-US"/>
        </w:rPr>
        <w:t>2015)</w:t>
      </w:r>
      <w:r>
        <w:rPr>
          <w:rFonts w:ascii="Times New Roman" w:hAnsi="Times New Roman" w:cs="Times New Roman"/>
          <w:noProof/>
          <w:lang w:val="en-US"/>
        </w:rPr>
        <w:t xml:space="preserve">, developing support and training manuals and mentoring for mental health nurses by other specialists </w:t>
      </w:r>
      <w:r w:rsidR="00EF3C70">
        <w:rPr>
          <w:rFonts w:ascii="Times New Roman" w:hAnsi="Times New Roman" w:cs="Times New Roman"/>
          <w:noProof/>
          <w:lang w:val="en-US"/>
        </w:rPr>
        <w:t>enables</w:t>
      </w:r>
      <w:r>
        <w:rPr>
          <w:rFonts w:ascii="Times New Roman" w:hAnsi="Times New Roman" w:cs="Times New Roman"/>
          <w:noProof/>
          <w:lang w:val="en-US"/>
        </w:rPr>
        <w:t xml:space="preserve"> them to understand their roles and sharpen their coordination and leadership skills. By so doing, mental health nurses will be able to show respect, purpose, dignity and effectiveness in how they provide care to patients </w:t>
      </w:r>
      <w:sdt>
        <w:sdtPr>
          <w:rPr>
            <w:rFonts w:ascii="Times New Roman" w:hAnsi="Times New Roman" w:cs="Times New Roman"/>
            <w:noProof/>
            <w:lang w:val="en-US"/>
          </w:rPr>
          <w:id w:val="-293598911"/>
          <w:citation/>
        </w:sdtPr>
        <w:sdtContent>
          <w:r>
            <w:rPr>
              <w:rFonts w:ascii="Times New Roman" w:hAnsi="Times New Roman" w:cs="Times New Roman"/>
              <w:noProof/>
              <w:lang w:val="en-US"/>
            </w:rPr>
            <w:fldChar w:fldCharType="begin"/>
          </w:r>
          <w:r>
            <w:rPr>
              <w:rFonts w:ascii="Times New Roman" w:hAnsi="Times New Roman" w:cs="Times New Roman"/>
              <w:noProof/>
              <w:lang w:val="en-US"/>
            </w:rPr>
            <w:instrText xml:space="preserve"> CITATION Enn16 \l 1033 </w:instrText>
          </w:r>
          <w:r>
            <w:rPr>
              <w:rFonts w:ascii="Times New Roman" w:hAnsi="Times New Roman" w:cs="Times New Roman"/>
              <w:noProof/>
              <w:lang w:val="en-US"/>
            </w:rPr>
            <w:fldChar w:fldCharType="separate"/>
          </w:r>
          <w:r w:rsidRPr="00052364">
            <w:rPr>
              <w:rFonts w:ascii="Times New Roman" w:hAnsi="Times New Roman" w:cs="Times New Roman"/>
              <w:noProof/>
              <w:lang w:val="en-US"/>
            </w:rPr>
            <w:t>(Ennis, et al., 2016)</w:t>
          </w:r>
          <w:r>
            <w:rPr>
              <w:rFonts w:ascii="Times New Roman" w:hAnsi="Times New Roman" w:cs="Times New Roman"/>
              <w:noProof/>
              <w:lang w:val="en-US"/>
            </w:rPr>
            <w:fldChar w:fldCharType="end"/>
          </w:r>
        </w:sdtContent>
      </w:sdt>
      <w:r>
        <w:rPr>
          <w:rFonts w:ascii="Times New Roman" w:hAnsi="Times New Roman" w:cs="Times New Roman"/>
          <w:noProof/>
          <w:lang w:val="en-US"/>
        </w:rPr>
        <w:t xml:space="preserve">. </w:t>
      </w:r>
    </w:p>
    <w:p w14:paraId="2E6E9B0F" w14:textId="6F1C8A8F" w:rsidR="00040200" w:rsidRPr="00040200" w:rsidRDefault="00A96008" w:rsidP="00A96008">
      <w:pPr>
        <w:pStyle w:val="Heading1"/>
        <w:spacing w:line="360" w:lineRule="auto"/>
        <w:rPr>
          <w:noProof/>
          <w:lang w:val="en-US"/>
        </w:rPr>
      </w:pPr>
      <w:bookmarkStart w:id="6" w:name="_Toc216005568"/>
      <w:r>
        <w:rPr>
          <w:noProof/>
          <w:lang w:val="en-US"/>
        </w:rPr>
        <w:t xml:space="preserve">4. </w:t>
      </w:r>
      <w:r w:rsidR="00040200" w:rsidRPr="00040200">
        <w:rPr>
          <w:noProof/>
          <w:lang w:val="en-US"/>
        </w:rPr>
        <w:t>Conclusion</w:t>
      </w:r>
      <w:bookmarkEnd w:id="6"/>
    </w:p>
    <w:p w14:paraId="7A5AC200" w14:textId="70823DE3" w:rsidR="00040200" w:rsidRDefault="00304680" w:rsidP="00A96008">
      <w:pPr>
        <w:spacing w:line="360" w:lineRule="auto"/>
        <w:jc w:val="both"/>
        <w:rPr>
          <w:rFonts w:ascii="Times New Roman" w:hAnsi="Times New Roman" w:cs="Times New Roman"/>
        </w:rPr>
      </w:pPr>
      <w:r>
        <w:rPr>
          <w:rFonts w:ascii="Times New Roman" w:hAnsi="Times New Roman" w:cs="Times New Roman"/>
        </w:rPr>
        <w:t xml:space="preserve">Mental health nurses are essential in delivering mental healthcare services to mental health patients. A mental health nurse is required to have certain skills, such as clinical expertise, strong interpersonal and communication skills, as well as good coordination and leadership skills, to deliver effective mental health care. These skills can be improved through continuous professional development, simulation-based training and providing staff support through education and </w:t>
      </w:r>
      <w:r w:rsidR="00052364">
        <w:rPr>
          <w:rFonts w:ascii="Times New Roman" w:hAnsi="Times New Roman" w:cs="Times New Roman"/>
        </w:rPr>
        <w:t>mentorship</w:t>
      </w:r>
      <w:r>
        <w:rPr>
          <w:rFonts w:ascii="Times New Roman" w:hAnsi="Times New Roman" w:cs="Times New Roman"/>
        </w:rPr>
        <w:t xml:space="preserve">. </w:t>
      </w:r>
    </w:p>
    <w:p w14:paraId="304C4A35" w14:textId="5A1F3BF5" w:rsidR="00767BA8" w:rsidRDefault="00767BA8" w:rsidP="00A96008">
      <w:pPr>
        <w:spacing w:line="360" w:lineRule="auto"/>
        <w:jc w:val="both"/>
        <w:rPr>
          <w:rFonts w:ascii="Times New Roman" w:hAnsi="Times New Roman" w:cs="Times New Roman"/>
        </w:rPr>
      </w:pPr>
    </w:p>
    <w:p w14:paraId="7B4C0D2D" w14:textId="77777777" w:rsidR="00767BA8" w:rsidRDefault="00767BA8">
      <w:pPr>
        <w:rPr>
          <w:rFonts w:ascii="Times New Roman" w:hAnsi="Times New Roman" w:cs="Times New Roman"/>
        </w:rPr>
      </w:pPr>
      <w:r>
        <w:rPr>
          <w:rFonts w:ascii="Times New Roman" w:hAnsi="Times New Roman" w:cs="Times New Roman"/>
        </w:rPr>
        <w:br w:type="page"/>
      </w:r>
    </w:p>
    <w:bookmarkStart w:id="7" w:name="_Toc216005569" w:displacedByCustomXml="next"/>
    <w:sdt>
      <w:sdtPr>
        <w:rPr>
          <w:rFonts w:asciiTheme="minorHAnsi" w:eastAsiaTheme="minorHAnsi" w:hAnsiTheme="minorHAnsi" w:cs="Times New Roman"/>
          <w:b w:val="0"/>
          <w:szCs w:val="24"/>
        </w:rPr>
        <w:id w:val="-1065717551"/>
        <w:docPartObj>
          <w:docPartGallery w:val="Bibliographies"/>
          <w:docPartUnique/>
        </w:docPartObj>
      </w:sdtPr>
      <w:sdtContent>
        <w:p w14:paraId="2613158F" w14:textId="07B1A488" w:rsidR="00052364" w:rsidRPr="00A96008" w:rsidRDefault="00A96008">
          <w:pPr>
            <w:pStyle w:val="Heading1"/>
            <w:rPr>
              <w:rFonts w:cs="Times New Roman"/>
              <w:bCs/>
              <w:szCs w:val="24"/>
            </w:rPr>
          </w:pPr>
          <w:r w:rsidRPr="00A96008">
            <w:rPr>
              <w:rFonts w:eastAsiaTheme="minorHAnsi" w:cs="Times New Roman"/>
              <w:bCs/>
              <w:szCs w:val="24"/>
            </w:rPr>
            <w:t xml:space="preserve">5. </w:t>
          </w:r>
          <w:r w:rsidR="00052364" w:rsidRPr="00A96008">
            <w:rPr>
              <w:rFonts w:cs="Times New Roman"/>
              <w:bCs/>
              <w:szCs w:val="24"/>
            </w:rPr>
            <w:t>References</w:t>
          </w:r>
          <w:bookmarkEnd w:id="7"/>
        </w:p>
        <w:sdt>
          <w:sdtPr>
            <w:rPr>
              <w:rFonts w:ascii="Times New Roman" w:hAnsi="Times New Roman" w:cs="Times New Roman"/>
            </w:rPr>
            <w:id w:val="-573587230"/>
            <w:bibliography/>
          </w:sdtPr>
          <w:sdtContent>
            <w:p w14:paraId="3EF07789" w14:textId="77777777" w:rsidR="00052364" w:rsidRPr="00052364" w:rsidRDefault="00052364" w:rsidP="00052364">
              <w:pPr>
                <w:pStyle w:val="Bibliography"/>
                <w:rPr>
                  <w:rFonts w:ascii="Times New Roman" w:hAnsi="Times New Roman" w:cs="Times New Roman"/>
                  <w:noProof/>
                  <w:kern w:val="0"/>
                  <w14:ligatures w14:val="none"/>
                </w:rPr>
              </w:pPr>
              <w:r w:rsidRPr="00052364">
                <w:rPr>
                  <w:rFonts w:ascii="Times New Roman" w:hAnsi="Times New Roman" w:cs="Times New Roman"/>
                </w:rPr>
                <w:fldChar w:fldCharType="begin"/>
              </w:r>
              <w:r w:rsidRPr="00052364">
                <w:rPr>
                  <w:rFonts w:ascii="Times New Roman" w:hAnsi="Times New Roman" w:cs="Times New Roman"/>
                </w:rPr>
                <w:instrText xml:space="preserve"> BIBLIOGRAPHY </w:instrText>
              </w:r>
              <w:r w:rsidRPr="00052364">
                <w:rPr>
                  <w:rFonts w:ascii="Times New Roman" w:hAnsi="Times New Roman" w:cs="Times New Roman"/>
                </w:rPr>
                <w:fldChar w:fldCharType="separate"/>
              </w:r>
              <w:r w:rsidRPr="00052364">
                <w:rPr>
                  <w:rFonts w:ascii="Times New Roman" w:hAnsi="Times New Roman" w:cs="Times New Roman"/>
                  <w:noProof/>
                </w:rPr>
                <w:t xml:space="preserve">Adams, R., Ryan, T. &amp; Wood, E., 2021. Understanding the factors that affect retention within the mental health nursing workforce: A systematic review and thematic synthesis. </w:t>
              </w:r>
              <w:r w:rsidRPr="00052364">
                <w:rPr>
                  <w:rFonts w:ascii="Times New Roman" w:hAnsi="Times New Roman" w:cs="Times New Roman"/>
                  <w:i/>
                  <w:iCs/>
                  <w:noProof/>
                </w:rPr>
                <w:t xml:space="preserve">International Journal of Mental Health Nursing, </w:t>
              </w:r>
              <w:r w:rsidRPr="00052364">
                <w:rPr>
                  <w:rFonts w:ascii="Times New Roman" w:hAnsi="Times New Roman" w:cs="Times New Roman"/>
                  <w:noProof/>
                </w:rPr>
                <w:t>30(6), pp. 1476-1497.</w:t>
              </w:r>
            </w:p>
            <w:p w14:paraId="2A2691F8"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Bond, C., 2024. Skills for communicating effectively with people who have mental health issues. </w:t>
              </w:r>
              <w:r w:rsidRPr="00052364">
                <w:rPr>
                  <w:rFonts w:ascii="Times New Roman" w:hAnsi="Times New Roman" w:cs="Times New Roman"/>
                  <w:i/>
                  <w:iCs/>
                  <w:noProof/>
                </w:rPr>
                <w:t xml:space="preserve">Nursing Standard, </w:t>
              </w:r>
              <w:r w:rsidRPr="00052364">
                <w:rPr>
                  <w:rFonts w:ascii="Times New Roman" w:hAnsi="Times New Roman" w:cs="Times New Roman"/>
                  <w:noProof/>
                </w:rPr>
                <w:t>p. e12444.</w:t>
              </w:r>
            </w:p>
            <w:p w14:paraId="24BAB0B6"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Care Quality Commission, 2015. </w:t>
              </w:r>
              <w:r w:rsidRPr="00052364">
                <w:rPr>
                  <w:rFonts w:ascii="Times New Roman" w:hAnsi="Times New Roman" w:cs="Times New Roman"/>
                  <w:i/>
                  <w:iCs/>
                  <w:noProof/>
                </w:rPr>
                <w:t xml:space="preserve">Mental Health Act: Code of Practice 2015, </w:t>
              </w:r>
              <w:r w:rsidRPr="00052364">
                <w:rPr>
                  <w:rFonts w:ascii="Times New Roman" w:hAnsi="Times New Roman" w:cs="Times New Roman"/>
                  <w:noProof/>
                </w:rPr>
                <w:t>Gallowgate, Newcastle: Care Quality Commission.</w:t>
              </w:r>
            </w:p>
            <w:p w14:paraId="2919F2E3"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Cénat, J. M. et al., 2025. Prevalence and moderators of depression symptoms among Black individuals in Western Countries: a systematic review and meta-analysis among 1.3 million people in 421 studies. </w:t>
              </w:r>
              <w:r w:rsidRPr="00052364">
                <w:rPr>
                  <w:rFonts w:ascii="Times New Roman" w:hAnsi="Times New Roman" w:cs="Times New Roman"/>
                  <w:i/>
                  <w:iCs/>
                  <w:noProof/>
                </w:rPr>
                <w:t xml:space="preserve">The Lancet Regional Health - Americas, </w:t>
              </w:r>
              <w:r w:rsidRPr="00052364">
                <w:rPr>
                  <w:rFonts w:ascii="Times New Roman" w:hAnsi="Times New Roman" w:cs="Times New Roman"/>
                  <w:noProof/>
                </w:rPr>
                <w:t>Volume 44, p. 101027.</w:t>
              </w:r>
            </w:p>
            <w:p w14:paraId="6387ADDA"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Ennis, G., Happell, B. &amp; Reid-Searl, K., 2016. Intentional Modelling: A Process for Clinical Leadership Development in Mental Health Nursing. </w:t>
              </w:r>
              <w:r w:rsidRPr="00052364">
                <w:rPr>
                  <w:rFonts w:ascii="Times New Roman" w:hAnsi="Times New Roman" w:cs="Times New Roman"/>
                  <w:i/>
                  <w:iCs/>
                  <w:noProof/>
                </w:rPr>
                <w:t xml:space="preserve">Issues in Mental Health Nursing, </w:t>
              </w:r>
              <w:r w:rsidRPr="00052364">
                <w:rPr>
                  <w:rFonts w:ascii="Times New Roman" w:hAnsi="Times New Roman" w:cs="Times New Roman"/>
                  <w:noProof/>
                </w:rPr>
                <w:t>37(5), p. 353–359.</w:t>
              </w:r>
            </w:p>
            <w:p w14:paraId="672577A8"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Howard, V. &amp; Eddy- Imishue, G. E. K., 2020. Factors influencing adequate and effective clinical supervision for inpatient mental health nurses' personal and professional development: An integrative review.. </w:t>
              </w:r>
              <w:r w:rsidRPr="00052364">
                <w:rPr>
                  <w:rFonts w:ascii="Times New Roman" w:hAnsi="Times New Roman" w:cs="Times New Roman"/>
                  <w:i/>
                  <w:iCs/>
                  <w:noProof/>
                </w:rPr>
                <w:t xml:space="preserve">Journal of Psychiatric and Mental Health Nursing, </w:t>
              </w:r>
              <w:r w:rsidRPr="00052364">
                <w:rPr>
                  <w:rFonts w:ascii="Times New Roman" w:hAnsi="Times New Roman" w:cs="Times New Roman"/>
                  <w:noProof/>
                </w:rPr>
                <w:t>27(5), pp. 640-656.</w:t>
              </w:r>
            </w:p>
            <w:p w14:paraId="236C64B7"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Hurley, J. &amp; Lakeman, R., 2021. Making the case for clinical mental health nurses to break their silence on the healing they create: a critical discussion. </w:t>
              </w:r>
              <w:r w:rsidRPr="00052364">
                <w:rPr>
                  <w:rFonts w:ascii="Times New Roman" w:hAnsi="Times New Roman" w:cs="Times New Roman"/>
                  <w:i/>
                  <w:iCs/>
                  <w:noProof/>
                </w:rPr>
                <w:t xml:space="preserve">International Journal of Mental Health Nursing, </w:t>
              </w:r>
              <w:r w:rsidRPr="00052364">
                <w:rPr>
                  <w:rFonts w:ascii="Times New Roman" w:hAnsi="Times New Roman" w:cs="Times New Roman"/>
                  <w:noProof/>
                </w:rPr>
                <w:t>Volume 30, pp. 574-582.</w:t>
              </w:r>
            </w:p>
            <w:p w14:paraId="10607D8D"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Jenkins, E. et al., 2022. Enhancing nurses' capacity to provide concurrent mental health and substance use disorder care: A quasi-experimental intervention study. </w:t>
              </w:r>
              <w:r w:rsidRPr="00052364">
                <w:rPr>
                  <w:rFonts w:ascii="Times New Roman" w:hAnsi="Times New Roman" w:cs="Times New Roman"/>
                  <w:i/>
                  <w:iCs/>
                  <w:noProof/>
                </w:rPr>
                <w:t xml:space="preserve">Nurse Education Today, </w:t>
              </w:r>
              <w:r w:rsidRPr="00052364">
                <w:rPr>
                  <w:rFonts w:ascii="Times New Roman" w:hAnsi="Times New Roman" w:cs="Times New Roman"/>
                  <w:noProof/>
                </w:rPr>
                <w:t>Volume 117, p. 105483.</w:t>
              </w:r>
            </w:p>
            <w:p w14:paraId="60BD3F1F"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McShane, D., Madden, A., Kinsey, L. &amp; Bifarin, O., 2024. Navigating challenges and shaping futures through mental health nursing in the United Kingdom. </w:t>
              </w:r>
              <w:r w:rsidRPr="00052364">
                <w:rPr>
                  <w:rFonts w:ascii="Times New Roman" w:hAnsi="Times New Roman" w:cs="Times New Roman"/>
                  <w:i/>
                  <w:iCs/>
                  <w:noProof/>
                </w:rPr>
                <w:t xml:space="preserve">Journal of Psychiatric and Mental Health Nursing, </w:t>
              </w:r>
              <w:r w:rsidRPr="00052364">
                <w:rPr>
                  <w:rFonts w:ascii="Times New Roman" w:hAnsi="Times New Roman" w:cs="Times New Roman"/>
                  <w:noProof/>
                </w:rPr>
                <w:t>32(1), pp. 1-5.</w:t>
              </w:r>
            </w:p>
            <w:p w14:paraId="572B6B3E"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Office For National Statistics, 2021. </w:t>
              </w:r>
              <w:r w:rsidRPr="00052364">
                <w:rPr>
                  <w:rFonts w:ascii="Times New Roman" w:hAnsi="Times New Roman" w:cs="Times New Roman"/>
                  <w:i/>
                  <w:iCs/>
                  <w:noProof/>
                </w:rPr>
                <w:t xml:space="preserve">Suicides in England and Wales: 2020 registrations. </w:t>
              </w:r>
              <w:r w:rsidRPr="00052364">
                <w:rPr>
                  <w:rFonts w:ascii="Times New Roman" w:hAnsi="Times New Roman" w:cs="Times New Roman"/>
                  <w:noProof/>
                </w:rPr>
                <w:t xml:space="preserve">[Online] </w:t>
              </w:r>
              <w:r w:rsidRPr="00052364">
                <w:rPr>
                  <w:rFonts w:ascii="Times New Roman" w:hAnsi="Times New Roman" w:cs="Times New Roman"/>
                  <w:noProof/>
                </w:rPr>
                <w:br/>
                <w:t xml:space="preserve">Available at: </w:t>
              </w:r>
              <w:r w:rsidRPr="00052364">
                <w:rPr>
                  <w:rFonts w:ascii="Times New Roman" w:hAnsi="Times New Roman" w:cs="Times New Roman"/>
                  <w:noProof/>
                  <w:u w:val="single"/>
                </w:rPr>
                <w:t>https://www.ons.gov.uk/peoplepopulationandcommunity/birthsdeathsandmarriages/deaths/bulletins/suicidesintheunitedkingdom/2020registrations</w:t>
              </w:r>
              <w:r w:rsidRPr="00052364">
                <w:rPr>
                  <w:rFonts w:ascii="Times New Roman" w:hAnsi="Times New Roman" w:cs="Times New Roman"/>
                  <w:noProof/>
                </w:rPr>
                <w:br/>
                <w:t>[Accessed 21 November 2025].</w:t>
              </w:r>
            </w:p>
            <w:p w14:paraId="37BE0157"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t xml:space="preserve">Tunks, A., Berry, C., Strauss, C. &amp; Nyikavaranda, P., 2023. Patients’ perspectives of barriers and facilitators to accessing support through primary care for common mental health problems in England: A systematic review. </w:t>
              </w:r>
              <w:r w:rsidRPr="00052364">
                <w:rPr>
                  <w:rFonts w:ascii="Times New Roman" w:hAnsi="Times New Roman" w:cs="Times New Roman"/>
                  <w:i/>
                  <w:iCs/>
                  <w:noProof/>
                </w:rPr>
                <w:t xml:space="preserve">Journal of Affective Disorders, </w:t>
              </w:r>
              <w:r w:rsidRPr="00052364">
                <w:rPr>
                  <w:rFonts w:ascii="Times New Roman" w:hAnsi="Times New Roman" w:cs="Times New Roman"/>
                  <w:noProof/>
                </w:rPr>
                <w:t>Volume 338, pp. 329-340.</w:t>
              </w:r>
            </w:p>
            <w:p w14:paraId="0F463BF4" w14:textId="77777777" w:rsidR="00052364" w:rsidRPr="00052364" w:rsidRDefault="00052364" w:rsidP="00052364">
              <w:pPr>
                <w:pStyle w:val="Bibliography"/>
                <w:rPr>
                  <w:rFonts w:ascii="Times New Roman" w:hAnsi="Times New Roman" w:cs="Times New Roman"/>
                  <w:noProof/>
                </w:rPr>
              </w:pPr>
              <w:r w:rsidRPr="00052364">
                <w:rPr>
                  <w:rFonts w:ascii="Times New Roman" w:hAnsi="Times New Roman" w:cs="Times New Roman"/>
                  <w:noProof/>
                </w:rPr>
                <w:lastRenderedPageBreak/>
                <w:t xml:space="preserve">Zhang, X. &amp; Wang, H., 2025. Comparative Effectiveness of Mental Health Simulation Techniques in Nursing Education: A Systematic Review and Meta-Analysis. </w:t>
              </w:r>
              <w:r w:rsidRPr="00052364">
                <w:rPr>
                  <w:rFonts w:ascii="Times New Roman" w:hAnsi="Times New Roman" w:cs="Times New Roman"/>
                  <w:i/>
                  <w:iCs/>
                  <w:noProof/>
                </w:rPr>
                <w:t xml:space="preserve">International Journal of Mental Health Nursing, </w:t>
              </w:r>
              <w:r w:rsidRPr="00052364">
                <w:rPr>
                  <w:rFonts w:ascii="Times New Roman" w:hAnsi="Times New Roman" w:cs="Times New Roman"/>
                  <w:noProof/>
                </w:rPr>
                <w:t>34(1), p. e13502.</w:t>
              </w:r>
            </w:p>
            <w:p w14:paraId="452EDA7A" w14:textId="34F8C1A9" w:rsidR="00052364" w:rsidRDefault="00052364" w:rsidP="00052364">
              <w:r w:rsidRPr="00052364">
                <w:rPr>
                  <w:rFonts w:ascii="Times New Roman" w:hAnsi="Times New Roman" w:cs="Times New Roman"/>
                  <w:b/>
                  <w:bCs/>
                  <w:noProof/>
                </w:rPr>
                <w:fldChar w:fldCharType="end"/>
              </w:r>
            </w:p>
          </w:sdtContent>
        </w:sdt>
      </w:sdtContent>
    </w:sdt>
    <w:p w14:paraId="7A84F7B1" w14:textId="77777777" w:rsidR="00767BA8" w:rsidRDefault="00767BA8" w:rsidP="000B38EE">
      <w:pPr>
        <w:jc w:val="both"/>
        <w:rPr>
          <w:rFonts w:ascii="Times New Roman" w:hAnsi="Times New Roman" w:cs="Times New Roman"/>
        </w:rPr>
      </w:pPr>
    </w:p>
    <w:sectPr w:rsidR="00767BA8" w:rsidSect="00AE2D81">
      <w:pgSz w:w="11907" w:h="16840"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E2EEE" w14:textId="77777777" w:rsidR="00813A0E" w:rsidRDefault="00813A0E" w:rsidP="00AE2D81">
      <w:pPr>
        <w:spacing w:after="0" w:line="240" w:lineRule="auto"/>
      </w:pPr>
      <w:r>
        <w:separator/>
      </w:r>
    </w:p>
  </w:endnote>
  <w:endnote w:type="continuationSeparator" w:id="0">
    <w:p w14:paraId="650B3CF6" w14:textId="77777777" w:rsidR="00813A0E" w:rsidRDefault="00813A0E" w:rsidP="00AE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465661"/>
      <w:docPartObj>
        <w:docPartGallery w:val="Page Numbers (Bottom of Page)"/>
        <w:docPartUnique/>
      </w:docPartObj>
    </w:sdtPr>
    <w:sdtEndPr>
      <w:rPr>
        <w:noProof/>
      </w:rPr>
    </w:sdtEndPr>
    <w:sdtContent>
      <w:p w14:paraId="702E0AD3" w14:textId="1D962EF7" w:rsidR="00AE2D81" w:rsidRDefault="00AE2D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5EF77E" w14:textId="77777777" w:rsidR="00AE2D81" w:rsidRDefault="00AE2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AE26" w14:textId="77777777" w:rsidR="00813A0E" w:rsidRDefault="00813A0E" w:rsidP="00AE2D81">
      <w:pPr>
        <w:spacing w:after="0" w:line="240" w:lineRule="auto"/>
      </w:pPr>
      <w:r>
        <w:separator/>
      </w:r>
    </w:p>
  </w:footnote>
  <w:footnote w:type="continuationSeparator" w:id="0">
    <w:p w14:paraId="64AF6FC8" w14:textId="77777777" w:rsidR="00813A0E" w:rsidRDefault="00813A0E" w:rsidP="00AE2D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9F"/>
    <w:rsid w:val="00040200"/>
    <w:rsid w:val="00052364"/>
    <w:rsid w:val="000A15CD"/>
    <w:rsid w:val="000B38EE"/>
    <w:rsid w:val="000E19D2"/>
    <w:rsid w:val="001B08DB"/>
    <w:rsid w:val="001E0CC3"/>
    <w:rsid w:val="001F7413"/>
    <w:rsid w:val="002402CA"/>
    <w:rsid w:val="002C579F"/>
    <w:rsid w:val="002E2E57"/>
    <w:rsid w:val="00300D83"/>
    <w:rsid w:val="00304680"/>
    <w:rsid w:val="00337A6C"/>
    <w:rsid w:val="003579AC"/>
    <w:rsid w:val="0042632E"/>
    <w:rsid w:val="004362B5"/>
    <w:rsid w:val="00460DD4"/>
    <w:rsid w:val="00467A94"/>
    <w:rsid w:val="005314F9"/>
    <w:rsid w:val="0054454A"/>
    <w:rsid w:val="006017C4"/>
    <w:rsid w:val="0063557B"/>
    <w:rsid w:val="00716E5C"/>
    <w:rsid w:val="007401F1"/>
    <w:rsid w:val="00747A54"/>
    <w:rsid w:val="00767BA8"/>
    <w:rsid w:val="007D1754"/>
    <w:rsid w:val="00813A0E"/>
    <w:rsid w:val="008A1C3A"/>
    <w:rsid w:val="008D29F5"/>
    <w:rsid w:val="009102D7"/>
    <w:rsid w:val="00944730"/>
    <w:rsid w:val="00965156"/>
    <w:rsid w:val="00972E38"/>
    <w:rsid w:val="009B18B4"/>
    <w:rsid w:val="009F08DD"/>
    <w:rsid w:val="00A06096"/>
    <w:rsid w:val="00A17F21"/>
    <w:rsid w:val="00A30D96"/>
    <w:rsid w:val="00A96008"/>
    <w:rsid w:val="00AE2D81"/>
    <w:rsid w:val="00BD7D1A"/>
    <w:rsid w:val="00C13238"/>
    <w:rsid w:val="00C23328"/>
    <w:rsid w:val="00C76563"/>
    <w:rsid w:val="00CD382D"/>
    <w:rsid w:val="00CE3B94"/>
    <w:rsid w:val="00D203B3"/>
    <w:rsid w:val="00D554B7"/>
    <w:rsid w:val="00E04255"/>
    <w:rsid w:val="00E2442F"/>
    <w:rsid w:val="00E60E9B"/>
    <w:rsid w:val="00EE109A"/>
    <w:rsid w:val="00EF3C70"/>
    <w:rsid w:val="00F66FD8"/>
    <w:rsid w:val="00FA19E1"/>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96FDD"/>
  <w15:chartTrackingRefBased/>
  <w15:docId w15:val="{317DFF69-E186-416D-9F45-678B44A8E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09A"/>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C23328"/>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2C5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09A"/>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C23328"/>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2C5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79F"/>
    <w:rPr>
      <w:rFonts w:eastAsiaTheme="majorEastAsia" w:cstheme="majorBidi"/>
      <w:color w:val="272727" w:themeColor="text1" w:themeTint="D8"/>
    </w:rPr>
  </w:style>
  <w:style w:type="paragraph" w:styleId="Title">
    <w:name w:val="Title"/>
    <w:basedOn w:val="Normal"/>
    <w:next w:val="Normal"/>
    <w:link w:val="TitleChar"/>
    <w:uiPriority w:val="10"/>
    <w:qFormat/>
    <w:rsid w:val="002C5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79F"/>
    <w:pPr>
      <w:spacing w:before="160"/>
      <w:jc w:val="center"/>
    </w:pPr>
    <w:rPr>
      <w:i/>
      <w:iCs/>
      <w:color w:val="404040" w:themeColor="text1" w:themeTint="BF"/>
    </w:rPr>
  </w:style>
  <w:style w:type="character" w:customStyle="1" w:styleId="QuoteChar">
    <w:name w:val="Quote Char"/>
    <w:basedOn w:val="DefaultParagraphFont"/>
    <w:link w:val="Quote"/>
    <w:uiPriority w:val="29"/>
    <w:rsid w:val="002C579F"/>
    <w:rPr>
      <w:i/>
      <w:iCs/>
      <w:color w:val="404040" w:themeColor="text1" w:themeTint="BF"/>
    </w:rPr>
  </w:style>
  <w:style w:type="paragraph" w:styleId="ListParagraph">
    <w:name w:val="List Paragraph"/>
    <w:basedOn w:val="Normal"/>
    <w:uiPriority w:val="34"/>
    <w:qFormat/>
    <w:rsid w:val="002C579F"/>
    <w:pPr>
      <w:ind w:left="720"/>
      <w:contextualSpacing/>
    </w:pPr>
  </w:style>
  <w:style w:type="character" w:styleId="IntenseEmphasis">
    <w:name w:val="Intense Emphasis"/>
    <w:basedOn w:val="DefaultParagraphFont"/>
    <w:uiPriority w:val="21"/>
    <w:qFormat/>
    <w:rsid w:val="002C579F"/>
    <w:rPr>
      <w:i/>
      <w:iCs/>
      <w:color w:val="0F4761" w:themeColor="accent1" w:themeShade="BF"/>
    </w:rPr>
  </w:style>
  <w:style w:type="paragraph" w:styleId="IntenseQuote">
    <w:name w:val="Intense Quote"/>
    <w:basedOn w:val="Normal"/>
    <w:next w:val="Normal"/>
    <w:link w:val="IntenseQuoteChar"/>
    <w:uiPriority w:val="30"/>
    <w:qFormat/>
    <w:rsid w:val="002C5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79F"/>
    <w:rPr>
      <w:i/>
      <w:iCs/>
      <w:color w:val="0F4761" w:themeColor="accent1" w:themeShade="BF"/>
    </w:rPr>
  </w:style>
  <w:style w:type="character" w:styleId="IntenseReference">
    <w:name w:val="Intense Reference"/>
    <w:basedOn w:val="DefaultParagraphFont"/>
    <w:uiPriority w:val="32"/>
    <w:qFormat/>
    <w:rsid w:val="002C579F"/>
    <w:rPr>
      <w:b/>
      <w:bCs/>
      <w:smallCaps/>
      <w:color w:val="0F4761" w:themeColor="accent1" w:themeShade="BF"/>
      <w:spacing w:val="5"/>
    </w:rPr>
  </w:style>
  <w:style w:type="paragraph" w:styleId="Bibliography">
    <w:name w:val="Bibliography"/>
    <w:basedOn w:val="Normal"/>
    <w:next w:val="Normal"/>
    <w:uiPriority w:val="37"/>
    <w:unhideWhenUsed/>
    <w:rsid w:val="00052364"/>
  </w:style>
  <w:style w:type="paragraph" w:styleId="Header">
    <w:name w:val="header"/>
    <w:basedOn w:val="Normal"/>
    <w:link w:val="HeaderChar"/>
    <w:uiPriority w:val="99"/>
    <w:unhideWhenUsed/>
    <w:rsid w:val="00AE2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81"/>
  </w:style>
  <w:style w:type="paragraph" w:styleId="Footer">
    <w:name w:val="footer"/>
    <w:basedOn w:val="Normal"/>
    <w:link w:val="FooterChar"/>
    <w:uiPriority w:val="99"/>
    <w:unhideWhenUsed/>
    <w:rsid w:val="00AE2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81"/>
  </w:style>
  <w:style w:type="paragraph" w:styleId="TOCHeading">
    <w:name w:val="TOC Heading"/>
    <w:basedOn w:val="Heading1"/>
    <w:next w:val="Normal"/>
    <w:uiPriority w:val="39"/>
    <w:unhideWhenUsed/>
    <w:qFormat/>
    <w:rsid w:val="00C23328"/>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23328"/>
    <w:pPr>
      <w:spacing w:after="100"/>
    </w:pPr>
  </w:style>
  <w:style w:type="paragraph" w:styleId="TOC2">
    <w:name w:val="toc 2"/>
    <w:basedOn w:val="Normal"/>
    <w:next w:val="Normal"/>
    <w:autoRedefine/>
    <w:uiPriority w:val="39"/>
    <w:unhideWhenUsed/>
    <w:rsid w:val="00C23328"/>
    <w:pPr>
      <w:spacing w:after="100"/>
      <w:ind w:left="240"/>
    </w:pPr>
  </w:style>
  <w:style w:type="character" w:styleId="Hyperlink">
    <w:name w:val="Hyperlink"/>
    <w:basedOn w:val="DefaultParagraphFont"/>
    <w:uiPriority w:val="99"/>
    <w:unhideWhenUsed/>
    <w:rsid w:val="00C233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98039">
      <w:bodyDiv w:val="1"/>
      <w:marLeft w:val="0"/>
      <w:marRight w:val="0"/>
      <w:marTop w:val="0"/>
      <w:marBottom w:val="0"/>
      <w:divBdr>
        <w:top w:val="none" w:sz="0" w:space="0" w:color="auto"/>
        <w:left w:val="none" w:sz="0" w:space="0" w:color="auto"/>
        <w:bottom w:val="none" w:sz="0" w:space="0" w:color="auto"/>
        <w:right w:val="none" w:sz="0" w:space="0" w:color="auto"/>
      </w:divBdr>
    </w:div>
    <w:div w:id="365565219">
      <w:bodyDiv w:val="1"/>
      <w:marLeft w:val="0"/>
      <w:marRight w:val="0"/>
      <w:marTop w:val="0"/>
      <w:marBottom w:val="0"/>
      <w:divBdr>
        <w:top w:val="none" w:sz="0" w:space="0" w:color="auto"/>
        <w:left w:val="none" w:sz="0" w:space="0" w:color="auto"/>
        <w:bottom w:val="none" w:sz="0" w:space="0" w:color="auto"/>
        <w:right w:val="none" w:sz="0" w:space="0" w:color="auto"/>
      </w:divBdr>
    </w:div>
    <w:div w:id="371686457">
      <w:bodyDiv w:val="1"/>
      <w:marLeft w:val="0"/>
      <w:marRight w:val="0"/>
      <w:marTop w:val="0"/>
      <w:marBottom w:val="0"/>
      <w:divBdr>
        <w:top w:val="none" w:sz="0" w:space="0" w:color="auto"/>
        <w:left w:val="none" w:sz="0" w:space="0" w:color="auto"/>
        <w:bottom w:val="none" w:sz="0" w:space="0" w:color="auto"/>
        <w:right w:val="none" w:sz="0" w:space="0" w:color="auto"/>
      </w:divBdr>
    </w:div>
    <w:div w:id="410664969">
      <w:bodyDiv w:val="1"/>
      <w:marLeft w:val="0"/>
      <w:marRight w:val="0"/>
      <w:marTop w:val="0"/>
      <w:marBottom w:val="0"/>
      <w:divBdr>
        <w:top w:val="none" w:sz="0" w:space="0" w:color="auto"/>
        <w:left w:val="none" w:sz="0" w:space="0" w:color="auto"/>
        <w:bottom w:val="none" w:sz="0" w:space="0" w:color="auto"/>
        <w:right w:val="none" w:sz="0" w:space="0" w:color="auto"/>
      </w:divBdr>
    </w:div>
    <w:div w:id="502743463">
      <w:bodyDiv w:val="1"/>
      <w:marLeft w:val="0"/>
      <w:marRight w:val="0"/>
      <w:marTop w:val="0"/>
      <w:marBottom w:val="0"/>
      <w:divBdr>
        <w:top w:val="none" w:sz="0" w:space="0" w:color="auto"/>
        <w:left w:val="none" w:sz="0" w:space="0" w:color="auto"/>
        <w:bottom w:val="none" w:sz="0" w:space="0" w:color="auto"/>
        <w:right w:val="none" w:sz="0" w:space="0" w:color="auto"/>
      </w:divBdr>
    </w:div>
    <w:div w:id="544172440">
      <w:bodyDiv w:val="1"/>
      <w:marLeft w:val="0"/>
      <w:marRight w:val="0"/>
      <w:marTop w:val="0"/>
      <w:marBottom w:val="0"/>
      <w:divBdr>
        <w:top w:val="none" w:sz="0" w:space="0" w:color="auto"/>
        <w:left w:val="none" w:sz="0" w:space="0" w:color="auto"/>
        <w:bottom w:val="none" w:sz="0" w:space="0" w:color="auto"/>
        <w:right w:val="none" w:sz="0" w:space="0" w:color="auto"/>
      </w:divBdr>
    </w:div>
    <w:div w:id="603420165">
      <w:bodyDiv w:val="1"/>
      <w:marLeft w:val="0"/>
      <w:marRight w:val="0"/>
      <w:marTop w:val="0"/>
      <w:marBottom w:val="0"/>
      <w:divBdr>
        <w:top w:val="none" w:sz="0" w:space="0" w:color="auto"/>
        <w:left w:val="none" w:sz="0" w:space="0" w:color="auto"/>
        <w:bottom w:val="none" w:sz="0" w:space="0" w:color="auto"/>
        <w:right w:val="none" w:sz="0" w:space="0" w:color="auto"/>
      </w:divBdr>
    </w:div>
    <w:div w:id="616258938">
      <w:bodyDiv w:val="1"/>
      <w:marLeft w:val="0"/>
      <w:marRight w:val="0"/>
      <w:marTop w:val="0"/>
      <w:marBottom w:val="0"/>
      <w:divBdr>
        <w:top w:val="none" w:sz="0" w:space="0" w:color="auto"/>
        <w:left w:val="none" w:sz="0" w:space="0" w:color="auto"/>
        <w:bottom w:val="none" w:sz="0" w:space="0" w:color="auto"/>
        <w:right w:val="none" w:sz="0" w:space="0" w:color="auto"/>
      </w:divBdr>
    </w:div>
    <w:div w:id="656762014">
      <w:bodyDiv w:val="1"/>
      <w:marLeft w:val="0"/>
      <w:marRight w:val="0"/>
      <w:marTop w:val="0"/>
      <w:marBottom w:val="0"/>
      <w:divBdr>
        <w:top w:val="none" w:sz="0" w:space="0" w:color="auto"/>
        <w:left w:val="none" w:sz="0" w:space="0" w:color="auto"/>
        <w:bottom w:val="none" w:sz="0" w:space="0" w:color="auto"/>
        <w:right w:val="none" w:sz="0" w:space="0" w:color="auto"/>
      </w:divBdr>
    </w:div>
    <w:div w:id="706680247">
      <w:bodyDiv w:val="1"/>
      <w:marLeft w:val="0"/>
      <w:marRight w:val="0"/>
      <w:marTop w:val="0"/>
      <w:marBottom w:val="0"/>
      <w:divBdr>
        <w:top w:val="none" w:sz="0" w:space="0" w:color="auto"/>
        <w:left w:val="none" w:sz="0" w:space="0" w:color="auto"/>
        <w:bottom w:val="none" w:sz="0" w:space="0" w:color="auto"/>
        <w:right w:val="none" w:sz="0" w:space="0" w:color="auto"/>
      </w:divBdr>
    </w:div>
    <w:div w:id="763837897">
      <w:bodyDiv w:val="1"/>
      <w:marLeft w:val="0"/>
      <w:marRight w:val="0"/>
      <w:marTop w:val="0"/>
      <w:marBottom w:val="0"/>
      <w:divBdr>
        <w:top w:val="none" w:sz="0" w:space="0" w:color="auto"/>
        <w:left w:val="none" w:sz="0" w:space="0" w:color="auto"/>
        <w:bottom w:val="none" w:sz="0" w:space="0" w:color="auto"/>
        <w:right w:val="none" w:sz="0" w:space="0" w:color="auto"/>
      </w:divBdr>
    </w:div>
    <w:div w:id="821579479">
      <w:bodyDiv w:val="1"/>
      <w:marLeft w:val="0"/>
      <w:marRight w:val="0"/>
      <w:marTop w:val="0"/>
      <w:marBottom w:val="0"/>
      <w:divBdr>
        <w:top w:val="none" w:sz="0" w:space="0" w:color="auto"/>
        <w:left w:val="none" w:sz="0" w:space="0" w:color="auto"/>
        <w:bottom w:val="none" w:sz="0" w:space="0" w:color="auto"/>
        <w:right w:val="none" w:sz="0" w:space="0" w:color="auto"/>
      </w:divBdr>
    </w:div>
    <w:div w:id="847251882">
      <w:bodyDiv w:val="1"/>
      <w:marLeft w:val="0"/>
      <w:marRight w:val="0"/>
      <w:marTop w:val="0"/>
      <w:marBottom w:val="0"/>
      <w:divBdr>
        <w:top w:val="none" w:sz="0" w:space="0" w:color="auto"/>
        <w:left w:val="none" w:sz="0" w:space="0" w:color="auto"/>
        <w:bottom w:val="none" w:sz="0" w:space="0" w:color="auto"/>
        <w:right w:val="none" w:sz="0" w:space="0" w:color="auto"/>
      </w:divBdr>
    </w:div>
    <w:div w:id="855726853">
      <w:bodyDiv w:val="1"/>
      <w:marLeft w:val="0"/>
      <w:marRight w:val="0"/>
      <w:marTop w:val="0"/>
      <w:marBottom w:val="0"/>
      <w:divBdr>
        <w:top w:val="none" w:sz="0" w:space="0" w:color="auto"/>
        <w:left w:val="none" w:sz="0" w:space="0" w:color="auto"/>
        <w:bottom w:val="none" w:sz="0" w:space="0" w:color="auto"/>
        <w:right w:val="none" w:sz="0" w:space="0" w:color="auto"/>
      </w:divBdr>
    </w:div>
    <w:div w:id="863135051">
      <w:bodyDiv w:val="1"/>
      <w:marLeft w:val="0"/>
      <w:marRight w:val="0"/>
      <w:marTop w:val="0"/>
      <w:marBottom w:val="0"/>
      <w:divBdr>
        <w:top w:val="none" w:sz="0" w:space="0" w:color="auto"/>
        <w:left w:val="none" w:sz="0" w:space="0" w:color="auto"/>
        <w:bottom w:val="none" w:sz="0" w:space="0" w:color="auto"/>
        <w:right w:val="none" w:sz="0" w:space="0" w:color="auto"/>
      </w:divBdr>
    </w:div>
    <w:div w:id="1091582722">
      <w:bodyDiv w:val="1"/>
      <w:marLeft w:val="0"/>
      <w:marRight w:val="0"/>
      <w:marTop w:val="0"/>
      <w:marBottom w:val="0"/>
      <w:divBdr>
        <w:top w:val="none" w:sz="0" w:space="0" w:color="auto"/>
        <w:left w:val="none" w:sz="0" w:space="0" w:color="auto"/>
        <w:bottom w:val="none" w:sz="0" w:space="0" w:color="auto"/>
        <w:right w:val="none" w:sz="0" w:space="0" w:color="auto"/>
      </w:divBdr>
    </w:div>
    <w:div w:id="1123958408">
      <w:bodyDiv w:val="1"/>
      <w:marLeft w:val="0"/>
      <w:marRight w:val="0"/>
      <w:marTop w:val="0"/>
      <w:marBottom w:val="0"/>
      <w:divBdr>
        <w:top w:val="none" w:sz="0" w:space="0" w:color="auto"/>
        <w:left w:val="none" w:sz="0" w:space="0" w:color="auto"/>
        <w:bottom w:val="none" w:sz="0" w:space="0" w:color="auto"/>
        <w:right w:val="none" w:sz="0" w:space="0" w:color="auto"/>
      </w:divBdr>
    </w:div>
    <w:div w:id="1274675301">
      <w:bodyDiv w:val="1"/>
      <w:marLeft w:val="0"/>
      <w:marRight w:val="0"/>
      <w:marTop w:val="0"/>
      <w:marBottom w:val="0"/>
      <w:divBdr>
        <w:top w:val="none" w:sz="0" w:space="0" w:color="auto"/>
        <w:left w:val="none" w:sz="0" w:space="0" w:color="auto"/>
        <w:bottom w:val="none" w:sz="0" w:space="0" w:color="auto"/>
        <w:right w:val="none" w:sz="0" w:space="0" w:color="auto"/>
      </w:divBdr>
    </w:div>
    <w:div w:id="1331370030">
      <w:bodyDiv w:val="1"/>
      <w:marLeft w:val="0"/>
      <w:marRight w:val="0"/>
      <w:marTop w:val="0"/>
      <w:marBottom w:val="0"/>
      <w:divBdr>
        <w:top w:val="none" w:sz="0" w:space="0" w:color="auto"/>
        <w:left w:val="none" w:sz="0" w:space="0" w:color="auto"/>
        <w:bottom w:val="none" w:sz="0" w:space="0" w:color="auto"/>
        <w:right w:val="none" w:sz="0" w:space="0" w:color="auto"/>
      </w:divBdr>
    </w:div>
    <w:div w:id="1368674773">
      <w:bodyDiv w:val="1"/>
      <w:marLeft w:val="0"/>
      <w:marRight w:val="0"/>
      <w:marTop w:val="0"/>
      <w:marBottom w:val="0"/>
      <w:divBdr>
        <w:top w:val="none" w:sz="0" w:space="0" w:color="auto"/>
        <w:left w:val="none" w:sz="0" w:space="0" w:color="auto"/>
        <w:bottom w:val="none" w:sz="0" w:space="0" w:color="auto"/>
        <w:right w:val="none" w:sz="0" w:space="0" w:color="auto"/>
      </w:divBdr>
    </w:div>
    <w:div w:id="1414664940">
      <w:bodyDiv w:val="1"/>
      <w:marLeft w:val="0"/>
      <w:marRight w:val="0"/>
      <w:marTop w:val="0"/>
      <w:marBottom w:val="0"/>
      <w:divBdr>
        <w:top w:val="none" w:sz="0" w:space="0" w:color="auto"/>
        <w:left w:val="none" w:sz="0" w:space="0" w:color="auto"/>
        <w:bottom w:val="none" w:sz="0" w:space="0" w:color="auto"/>
        <w:right w:val="none" w:sz="0" w:space="0" w:color="auto"/>
      </w:divBdr>
    </w:div>
    <w:div w:id="1435394874">
      <w:bodyDiv w:val="1"/>
      <w:marLeft w:val="0"/>
      <w:marRight w:val="0"/>
      <w:marTop w:val="0"/>
      <w:marBottom w:val="0"/>
      <w:divBdr>
        <w:top w:val="none" w:sz="0" w:space="0" w:color="auto"/>
        <w:left w:val="none" w:sz="0" w:space="0" w:color="auto"/>
        <w:bottom w:val="none" w:sz="0" w:space="0" w:color="auto"/>
        <w:right w:val="none" w:sz="0" w:space="0" w:color="auto"/>
      </w:divBdr>
    </w:div>
    <w:div w:id="1490092810">
      <w:bodyDiv w:val="1"/>
      <w:marLeft w:val="0"/>
      <w:marRight w:val="0"/>
      <w:marTop w:val="0"/>
      <w:marBottom w:val="0"/>
      <w:divBdr>
        <w:top w:val="none" w:sz="0" w:space="0" w:color="auto"/>
        <w:left w:val="none" w:sz="0" w:space="0" w:color="auto"/>
        <w:bottom w:val="none" w:sz="0" w:space="0" w:color="auto"/>
        <w:right w:val="none" w:sz="0" w:space="0" w:color="auto"/>
      </w:divBdr>
    </w:div>
    <w:div w:id="1539120899">
      <w:bodyDiv w:val="1"/>
      <w:marLeft w:val="0"/>
      <w:marRight w:val="0"/>
      <w:marTop w:val="0"/>
      <w:marBottom w:val="0"/>
      <w:divBdr>
        <w:top w:val="none" w:sz="0" w:space="0" w:color="auto"/>
        <w:left w:val="none" w:sz="0" w:space="0" w:color="auto"/>
        <w:bottom w:val="none" w:sz="0" w:space="0" w:color="auto"/>
        <w:right w:val="none" w:sz="0" w:space="0" w:color="auto"/>
      </w:divBdr>
    </w:div>
    <w:div w:id="1645889535">
      <w:bodyDiv w:val="1"/>
      <w:marLeft w:val="0"/>
      <w:marRight w:val="0"/>
      <w:marTop w:val="0"/>
      <w:marBottom w:val="0"/>
      <w:divBdr>
        <w:top w:val="none" w:sz="0" w:space="0" w:color="auto"/>
        <w:left w:val="none" w:sz="0" w:space="0" w:color="auto"/>
        <w:bottom w:val="none" w:sz="0" w:space="0" w:color="auto"/>
        <w:right w:val="none" w:sz="0" w:space="0" w:color="auto"/>
      </w:divBdr>
    </w:div>
    <w:div w:id="1741752489">
      <w:bodyDiv w:val="1"/>
      <w:marLeft w:val="0"/>
      <w:marRight w:val="0"/>
      <w:marTop w:val="0"/>
      <w:marBottom w:val="0"/>
      <w:divBdr>
        <w:top w:val="none" w:sz="0" w:space="0" w:color="auto"/>
        <w:left w:val="none" w:sz="0" w:space="0" w:color="auto"/>
        <w:bottom w:val="none" w:sz="0" w:space="0" w:color="auto"/>
        <w:right w:val="none" w:sz="0" w:space="0" w:color="auto"/>
      </w:divBdr>
    </w:div>
    <w:div w:id="1755931568">
      <w:bodyDiv w:val="1"/>
      <w:marLeft w:val="0"/>
      <w:marRight w:val="0"/>
      <w:marTop w:val="0"/>
      <w:marBottom w:val="0"/>
      <w:divBdr>
        <w:top w:val="none" w:sz="0" w:space="0" w:color="auto"/>
        <w:left w:val="none" w:sz="0" w:space="0" w:color="auto"/>
        <w:bottom w:val="none" w:sz="0" w:space="0" w:color="auto"/>
        <w:right w:val="none" w:sz="0" w:space="0" w:color="auto"/>
      </w:divBdr>
    </w:div>
    <w:div w:id="1912813551">
      <w:bodyDiv w:val="1"/>
      <w:marLeft w:val="0"/>
      <w:marRight w:val="0"/>
      <w:marTop w:val="0"/>
      <w:marBottom w:val="0"/>
      <w:divBdr>
        <w:top w:val="none" w:sz="0" w:space="0" w:color="auto"/>
        <w:left w:val="none" w:sz="0" w:space="0" w:color="auto"/>
        <w:bottom w:val="none" w:sz="0" w:space="0" w:color="auto"/>
        <w:right w:val="none" w:sz="0" w:space="0" w:color="auto"/>
      </w:divBdr>
    </w:div>
    <w:div w:id="203877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McS24</b:Tag>
    <b:SourceType>JournalArticle</b:SourceType>
    <b:Guid>{C7D29A2F-1E6E-4636-8397-0D1070858F3F}</b:Guid>
    <b:Title>Navigating challenges and shaping futures through mental health nursing in the United Kingdom</b:Title>
    <b:JournalName> Journal of Psychiatric and Mental Health Nursing</b:JournalName>
    <b:Year>2024</b:Year>
    <b:Pages>1-5</b:Pages>
    <b:Volume>32</b:Volume>
    <b:Issue>1</b:Issue>
    <b:Author>
      <b:Author>
        <b:NameList>
          <b:Person>
            <b:Last>McShane</b:Last>
            <b:First>Dean</b:First>
          </b:Person>
          <b:Person>
            <b:Last>Madden</b:Last>
            <b:First>Amy</b:First>
          </b:Person>
          <b:Person>
            <b:Last>Kinsey</b:Last>
            <b:First>Lucy</b:First>
          </b:Person>
          <b:Person>
            <b:Last>Bifarin</b:Last>
            <b:First>Oladayo</b:First>
          </b:Person>
        </b:NameList>
      </b:Author>
    </b:Author>
    <b:RefOrder>5</b:RefOrder>
  </b:Source>
  <b:Source>
    <b:Tag>Ada21</b:Tag>
    <b:SourceType>JournalArticle</b:SourceType>
    <b:Guid>{D3014485-D999-41AE-8FF9-F10F3AD6B500}</b:Guid>
    <b:Title>Understanding the factors that affect retention within the mental health nursing workforce: A systematic review and thematic synthesis</b:Title>
    <b:JournalName>International Journal of Mental Health Nursing</b:JournalName>
    <b:Year>2021</b:Year>
    <b:Pages>1476-1497</b:Pages>
    <b:Volume>30</b:Volume>
    <b:Issue>6</b:Issue>
    <b:Author>
      <b:Author>
        <b:NameList>
          <b:Person>
            <b:Last>Adams</b:Last>
            <b:First>R.</b:First>
          </b:Person>
          <b:Person>
            <b:Last>Ryan</b:Last>
            <b:First>T.</b:First>
          </b:Person>
          <b:Person>
            <b:Last>Wood</b:Last>
            <b:First>E.</b:First>
          </b:Person>
        </b:NameList>
      </b:Author>
    </b:Author>
    <b:RefOrder>2</b:RefOrder>
  </b:Source>
  <b:Source>
    <b:Tag>Tun23</b:Tag>
    <b:SourceType>JournalArticle</b:SourceType>
    <b:Guid>{BC36B522-974D-434A-B3DB-8B5261845877}</b:Guid>
    <b:Title>Patients’ perspectives of barriers and facilitators to accessing support through primary care for common mental health problems in England: A systematic review</b:Title>
    <b:JournalName>Journal of Affective Disorders</b:JournalName>
    <b:Year>2023</b:Year>
    <b:Pages>329-340</b:Pages>
    <b:Volume>338</b:Volume>
    <b:Author>
      <b:Author>
        <b:NameList>
          <b:Person>
            <b:Last>Tunks</b:Last>
            <b:First>A.</b:First>
          </b:Person>
          <b:Person>
            <b:Last>Berry</b:Last>
            <b:First>C.</b:First>
          </b:Person>
          <b:Person>
            <b:Last>Strauss</b:Last>
            <b:First>C.</b:First>
          </b:Person>
          <b:Person>
            <b:Last>Nyikavaranda</b:Last>
            <b:First>P.</b:First>
          </b:Person>
        </b:NameList>
      </b:Author>
    </b:Author>
    <b:RefOrder>1</b:RefOrder>
  </b:Source>
  <b:Source>
    <b:Tag>Off21</b:Tag>
    <b:SourceType>InternetSite</b:SourceType>
    <b:Guid>{782BFF67-AC5D-4823-97C8-8EAD8BAB189B}</b:Guid>
    <b:Title>Suicides in England and Wales: 2020 registrations</b:Title>
    <b:Year>2021</b:Year>
    <b:YearAccessed>2025</b:YearAccessed>
    <b:MonthAccessed>November</b:MonthAccessed>
    <b:DayAccessed>21</b:DayAccessed>
    <b:URL>https://www.ons.gov.uk/peoplepopulationandcommunity/birthsdeathsandmarriages/deaths/bulletins/suicidesintheunitedkingdom/2020registrations</b:URL>
    <b:Author>
      <b:Author>
        <b:NameList>
          <b:Person>
            <b:Last>Office For National Statistics</b:Last>
          </b:Person>
        </b:NameList>
      </b:Author>
    </b:Author>
    <b:RefOrder>3</b:RefOrder>
  </b:Source>
  <b:Source>
    <b:Tag>Cén25</b:Tag>
    <b:SourceType>JournalArticle</b:SourceType>
    <b:Guid>{F684B6B3-54B4-46FD-ACD6-AD6D561BB2AD}</b:Guid>
    <b:Title>Prevalence and moderators of depression symptoms among Black individuals in Western Countries: a systematic review and meta-analysis among 1.3 million people in 421 studies</b:Title>
    <b:Year>2025</b:Year>
    <b:JournalName>The Lancet Regional Health - Americas</b:JournalName>
    <b:Pages>101027</b:Pages>
    <b:Volume>44</b:Volume>
    <b:Author>
      <b:Author>
        <b:NameList>
          <b:Person>
            <b:Last>Cénat</b:Last>
            <b:Middle>Mary </b:Middle>
            <b:First>Jude </b:First>
          </b:Person>
          <b:Person>
            <b:Last>Farahi</b:Last>
            <b:Middle>Mohammad Mahdi Moshirian</b:Middle>
            <b:First>Seyed</b:First>
          </b:Person>
          <b:Person>
            <b:Last>Gakima</b:Last>
            <b:First>Lea</b:First>
          </b:Person>
          <b:Person>
            <b:Last>Mukunzi</b:Last>
            <b:First>Joana</b:First>
          </b:Person>
          <b:Person>
            <b:Last>Darius</b:Last>
            <b:Middle>Paul</b:Middle>
            <b:First>Wina</b:First>
          </b:Person>
          <b:Person>
            <b:Last>Diao</b:Last>
            <b:Middle>Guangyu</b:Middle>
            <b:First>David</b:First>
          </b:Person>
          <b:Person>
            <b:Last>Bekarkhanechi</b:Last>
            <b:Middle>Mansoub</b:Middle>
            <b:First>Farid</b:First>
          </b:Person>
          <b:Person>
            <b:Last>Dalce</b:Last>
            <b:First>Anaise</b:First>
          </b:Person>
          <b:Person>
            <b:Last>Bangoura</b:Last>
            <b:First>Binty-Kamila</b:First>
          </b:Person>
          <b:Person>
            <b:Last>Mkhatri</b:Last>
            <b:First>Jihane</b:First>
          </b:Person>
          <b:Person>
            <b:Last>Collom</b:Last>
            <b:First>Max</b:First>
          </b:Person>
          <b:Person>
            <b:Last>Belachew</b:Last>
            <b:First>Sarah</b:First>
          </b:Person>
          <b:Person>
            <b:Last>Josiah</b:Last>
            <b:First>Kathy</b:First>
          </b:Person>
          <b:Person>
            <b:Last>Weisemberg</b:Last>
            <b:First>Nicole</b:First>
          </b:Person>
          <b:Person>
            <b:Last>Labelle</b:Last>
            <b:Middle>R.</b:Middle>
            <b:First>Patrick</b:First>
          </b:Person>
          <b:Person>
            <b:Last>Dalexis</b:Last>
            <b:Middle>Darly</b:Middle>
            <b:First>Rose</b:First>
          </b:Person>
        </b:NameList>
      </b:Author>
    </b:Author>
    <b:DOI>10.1016/j.lana.2025.101027</b:DOI>
    <b:RefOrder>7</b:RefOrder>
  </b:Source>
  <b:Source>
    <b:Tag>Hur21</b:Tag>
    <b:SourceType>JournalArticle</b:SourceType>
    <b:Guid>{24ADA9A3-34FD-4F17-8A85-CACB19C59942}</b:Guid>
    <b:Title>Making the case for clinical mental health nurses to break their silence on the healing they create: a critical discussion</b:Title>
    <b:Year>2021</b:Year>
    <b:Author>
      <b:Author>
        <b:NameList>
          <b:Person>
            <b:Last>Hurley</b:Last>
            <b:First>J.</b:First>
          </b:Person>
          <b:Person>
            <b:Last>Lakeman</b:Last>
            <b:First>R.</b:First>
          </b:Person>
        </b:NameList>
      </b:Author>
    </b:Author>
    <b:JournalName>International Journal of Mental Health Nursing</b:JournalName>
    <b:Pages>574-582</b:Pages>
    <b:Volume>30</b:Volume>
    <b:RefOrder>4</b:RefOrder>
  </b:Source>
  <b:Source>
    <b:Tag>How20</b:Tag>
    <b:SourceType>JournalArticle</b:SourceType>
    <b:Guid>{1470A3B2-C793-4E14-9929-492E8F073185}</b:Guid>
    <b:Title>Factors influencing adequate and effective clinical supervision for inpatient mental health nurses' personal and professional development: An integrative review.</b:Title>
    <b:JournalName>Journal of Psychiatric and Mental Health Nursing</b:JournalName>
    <b:Year>2020</b:Year>
    <b:Pages>640-656</b:Pages>
    <b:Volume>27</b:Volume>
    <b:Issue>5</b:Issue>
    <b:Author>
      <b:Author>
        <b:NameList>
          <b:Person>
            <b:Last>Howard</b:Last>
            <b:First>V.</b:First>
          </b:Person>
          <b:Person>
            <b:Last> Eddy- Imishue</b:Last>
            <b:First>G. E. K.</b:First>
          </b:Person>
        </b:NameList>
      </b:Author>
    </b:Author>
    <b:RefOrder>6</b:RefOrder>
  </b:Source>
  <b:Source>
    <b:Tag>Car15</b:Tag>
    <b:SourceType>Report</b:SourceType>
    <b:Guid>{E6A1E733-4397-4992-AE38-A95DD5B251B9}</b:Guid>
    <b:Title>Mental Health Act: Code of Practice 2015</b:Title>
    <b:Year>2015</b:Year>
    <b:Publisher>Care Quality Commission</b:Publisher>
    <b:City>Gallowgate, Newcastle</b:City>
    <b:Author>
      <b:Author>
        <b:NameList>
          <b:Person>
            <b:Last>Care Quality Commission</b:Last>
          </b:Person>
        </b:NameList>
      </b:Author>
    </b:Author>
    <b:RefOrder>12</b:RefOrder>
  </b:Source>
  <b:Source>
    <b:Tag>Zha25</b:Tag>
    <b:SourceType>JournalArticle</b:SourceType>
    <b:Guid>{53F21DB7-555A-4EA4-8ABE-1220DC73900B}</b:Guid>
    <b:Title>Comparative Effectiveness of Mental Health Simulation Techniques in Nursing Education: A Systematic Review and Meta-Analysis</b:Title>
    <b:Year>2025</b:Year>
    <b:Author>
      <b:Author>
        <b:NameList>
          <b:Person>
            <b:Last>Zhang</b:Last>
            <b:First>Xiaoyu</b:First>
          </b:Person>
          <b:Person>
            <b:Last>Wang</b:Last>
            <b:First>Hai</b:First>
          </b:Person>
        </b:NameList>
      </b:Author>
    </b:Author>
    <b:JournalName>International Journal of Mental Health Nursing</b:JournalName>
    <b:Pages>e13502</b:Pages>
    <b:Volume>34</b:Volume>
    <b:Issue>1</b:Issue>
    <b:RefOrder>9</b:RefOrder>
  </b:Source>
  <b:Source>
    <b:Tag>Jen22</b:Tag>
    <b:SourceType>JournalArticle</b:SourceType>
    <b:Guid>{6FB77581-3B44-4B3E-81DE-51F07795B5E0}</b:Guid>
    <b:Title>Enhancing nurses' capacity to provide concurrent mental health and substance use disorder care: A quasi-experimental intervention study</b:Title>
    <b:JournalName>Nurse Education Today</b:JournalName>
    <b:Year>2022</b:Year>
    <b:Pages>105483</b:Pages>
    <b:Volume>117</b:Volume>
    <b:Author>
      <b:Author>
        <b:NameList>
          <b:Person>
            <b:Last>Jenkins</b:Last>
            <b:First>Emily</b:First>
          </b:Person>
          <b:Person>
            <b:Last>Currie</b:Last>
            <b:First>L. M.</b:First>
          </b:Person>
          <b:Person>
            <b:Last>Hirani</b:Last>
            <b:First>S.</b:First>
          </b:Person>
          <b:Person>
            <b:Last>Garrod</b:Last>
            <b:First>E.</b:First>
          </b:Person>
          <b:Person>
            <b:Last>Goodyear</b:Last>
            <b:First>T.</b:First>
          </b:Person>
          <b:Person>
            <b:Last>McGuinness</b:Last>
            <b:First>L.</b:First>
          </b:Person>
          <b:Person>
            <b:Last>David</b:Last>
            <b:First>A.</b:First>
          </b:Person>
          <b:Person>
            <b:Last>Bonnie</b:Last>
            <b:First>K.</b:First>
          </b:Person>
        </b:NameList>
      </b:Author>
    </b:Author>
    <b:RefOrder>10</b:RefOrder>
  </b:Source>
  <b:Source>
    <b:Tag>Bon24</b:Tag>
    <b:SourceType>JournalArticle</b:SourceType>
    <b:Guid>{2789E6BB-6F3C-4878-BF1C-383D505D4F80}</b:Guid>
    <b:Title>Skills for communicating effectively with people who have mental health issues</b:Title>
    <b:JournalName>Nursing Standard</b:JournalName>
    <b:Year>2024</b:Year>
    <b:Pages>e12444</b:Pages>
    <b:Author>
      <b:Author>
        <b:NameList>
          <b:Person>
            <b:Last>Bond</b:Last>
            <b:First>Carmel</b:First>
          </b:Person>
        </b:NameList>
      </b:Author>
    </b:Author>
    <b:RefOrder>8</b:RefOrder>
  </b:Source>
  <b:Source>
    <b:Tag>Enn16</b:Tag>
    <b:SourceType>JournalArticle</b:SourceType>
    <b:Guid>{9D12D7CB-D77B-4B68-996D-82EC863495B7}</b:Guid>
    <b:Title>Intentional Modelling: A Process for Clinical Leadership Development in Mental Health Nursing</b:Title>
    <b:JournalName>Issues in Mental Health Nursing</b:JournalName>
    <b:Year>2016</b:Year>
    <b:Pages>353–359</b:Pages>
    <b:Volume>37</b:Volume>
    <b:Issue>5</b:Issue>
    <b:Author>
      <b:Author>
        <b:NameList>
          <b:Person>
            <b:Last>Ennis</b:Last>
            <b:First>G.</b:First>
          </b:Person>
          <b:Person>
            <b:Last>Happell</b:Last>
            <b:First>B.</b:First>
          </b:Person>
          <b:Person>
            <b:Last>Reid-Searl</b:Last>
            <b:First>K.</b:First>
          </b:Person>
        </b:NameList>
      </b:Author>
    </b:Author>
    <b:URL>https://doi.org/10.3109/01612840.2016.1158336</b:URL>
    <b:RefOrder>11</b:RefOrder>
  </b:Source>
</b:Sources>
</file>

<file path=customXml/itemProps1.xml><?xml version="1.0" encoding="utf-8"?>
<ds:datastoreItem xmlns:ds="http://schemas.openxmlformats.org/officeDocument/2006/customXml" ds:itemID="{1D1BBADA-A86E-4500-B7B1-3217E370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2079</Words>
  <Characters>11853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2025-12-07T13:14:00Z</dcterms:created>
  <dcterms:modified xsi:type="dcterms:W3CDTF">2025-12-07T19:19:00Z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4541e7a1-922b-4661-a47a-1d26b5e9a4b0</vt:lpwstr>
  </property>
</Properties>
</file>