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w:rsidR="006E3E56" w:rsidRDefault="002929B7" w14:paraId="50CD7A25" w14:textId="77777777">
      <w:pPr>
        <w:pStyle w:val="Normal1"/>
        <w:spacing w:line="276" w:lineRule="auto"/>
        <w:jc w:val="left"/>
      </w:pPr>
      <w:bookmarkStart w:name="_gjdgxs" w:colFirst="0" w:colLast="0" w:id="0"/>
      <w:bookmarkEnd w:id="0"/>
      <w:r>
        <w:rPr>
          <w:noProof/>
        </w:rPr>
        <w:drawing>
          <wp:inline distT="0" distB="0" distL="114300" distR="114300" wp14:anchorId="6ABAAF73" wp14:editId="16E9B2A9">
            <wp:extent cx="4657725" cy="1971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4657725" cy="1971675"/>
                    </a:xfrm>
                    <a:prstGeom prst="rect">
                      <a:avLst/>
                    </a:prstGeom>
                    <a:ln/>
                  </pic:spPr>
                </pic:pic>
              </a:graphicData>
            </a:graphic>
          </wp:inline>
        </w:drawing>
      </w:r>
    </w:p>
    <w:p w:rsidR="006E3E56" w:rsidRDefault="002929B7" w14:paraId="75D3B5B5" w14:textId="77777777">
      <w:pPr>
        <w:pStyle w:val="Normal1"/>
        <w:spacing w:after="160"/>
      </w:pPr>
      <w:r>
        <w:t xml:space="preserve">   SCHOOL OF BUSINESS</w:t>
      </w:r>
    </w:p>
    <w:p w:rsidR="006E3E56" w:rsidRDefault="002929B7" w14:paraId="55EEC502" w14:textId="77777777">
      <w:pPr>
        <w:pStyle w:val="Normal1"/>
        <w:spacing w:after="160"/>
      </w:pPr>
      <w:r>
        <w:t xml:space="preserve">                          LONDON CAMPUS</w:t>
      </w:r>
    </w:p>
    <w:p w:rsidR="006E3E56" w:rsidRDefault="002929B7" w14:paraId="4408B910" w14:textId="77777777">
      <w:pPr>
        <w:pStyle w:val="Normal1"/>
        <w:spacing w:after="160"/>
        <w:rPr>
          <w:b/>
          <w:sz w:val="40"/>
          <w:szCs w:val="40"/>
        </w:rPr>
      </w:pPr>
      <w:r>
        <w:rPr>
          <w:b/>
          <w:sz w:val="40"/>
          <w:szCs w:val="40"/>
        </w:rPr>
        <w:t xml:space="preserve">Academic and Employability Skills </w:t>
      </w:r>
    </w:p>
    <w:tbl>
      <w:tblPr>
        <w:tblStyle w:val="a"/>
        <w:tblW w:w="93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4680"/>
        <w:gridCol w:w="4680"/>
      </w:tblGrid>
      <w:tr w:rsidR="006E3E56" w14:paraId="543B5D7D" w14:textId="77777777">
        <w:tc>
          <w:tcPr>
            <w:tcW w:w="4680" w:type="dxa"/>
          </w:tcPr>
          <w:p w:rsidR="006E3E56" w:rsidRDefault="002929B7" w14:paraId="1DB084C3" w14:textId="77777777">
            <w:pPr>
              <w:pStyle w:val="Normal1"/>
              <w:spacing w:line="480" w:lineRule="auto"/>
            </w:pPr>
            <w:r>
              <w:t>Module Code</w:t>
            </w:r>
          </w:p>
        </w:tc>
        <w:tc>
          <w:tcPr>
            <w:tcW w:w="4680" w:type="dxa"/>
          </w:tcPr>
          <w:p w:rsidR="006E3E56" w:rsidRDefault="002929B7" w14:paraId="17E2008A" w14:textId="77777777">
            <w:pPr>
              <w:pStyle w:val="Normal1"/>
              <w:spacing w:line="480" w:lineRule="auto"/>
            </w:pPr>
            <w:r>
              <w:t>BMSW4001</w:t>
            </w:r>
          </w:p>
        </w:tc>
      </w:tr>
      <w:tr w:rsidR="006E3E56" w14:paraId="6DC6C87E" w14:textId="77777777">
        <w:tc>
          <w:tcPr>
            <w:tcW w:w="4680" w:type="dxa"/>
          </w:tcPr>
          <w:p w:rsidR="006E3E56" w:rsidRDefault="002929B7" w14:paraId="047E5676" w14:textId="77777777">
            <w:pPr>
              <w:pStyle w:val="Normal1"/>
              <w:spacing w:line="480" w:lineRule="auto"/>
            </w:pPr>
            <w:r>
              <w:t>Title</w:t>
            </w:r>
          </w:p>
        </w:tc>
        <w:tc>
          <w:tcPr>
            <w:tcW w:w="4680" w:type="dxa"/>
          </w:tcPr>
          <w:p w:rsidR="006E3E56" w:rsidRDefault="002929B7" w14:paraId="7DC79C5E" w14:textId="77777777">
            <w:pPr>
              <w:pStyle w:val="Normal1"/>
              <w:spacing w:line="480" w:lineRule="auto"/>
            </w:pPr>
            <w:r>
              <w:t>Academic and Employability Skills</w:t>
            </w:r>
          </w:p>
        </w:tc>
      </w:tr>
      <w:tr w:rsidR="006E3E56" w14:paraId="1D5922EA" w14:textId="77777777">
        <w:tc>
          <w:tcPr>
            <w:tcW w:w="4680" w:type="dxa"/>
          </w:tcPr>
          <w:p w:rsidR="006E3E56" w:rsidRDefault="002929B7" w14:paraId="1138FA1E" w14:textId="77777777">
            <w:pPr>
              <w:pStyle w:val="Normal1"/>
              <w:spacing w:line="480" w:lineRule="auto"/>
            </w:pPr>
            <w:r>
              <w:t>Level</w:t>
            </w:r>
          </w:p>
        </w:tc>
        <w:tc>
          <w:tcPr>
            <w:tcW w:w="4680" w:type="dxa"/>
          </w:tcPr>
          <w:p w:rsidR="006E3E56" w:rsidRDefault="002929B7" w14:paraId="51E01A2D" w14:textId="77777777">
            <w:pPr>
              <w:pStyle w:val="Normal1"/>
              <w:spacing w:line="480" w:lineRule="auto"/>
            </w:pPr>
            <w:r>
              <w:t>4</w:t>
            </w:r>
          </w:p>
        </w:tc>
      </w:tr>
      <w:tr w:rsidR="006E3E56" w14:paraId="18C80A1C" w14:textId="77777777">
        <w:tc>
          <w:tcPr>
            <w:tcW w:w="4680" w:type="dxa"/>
          </w:tcPr>
          <w:p w:rsidR="006E3E56" w:rsidRDefault="002929B7" w14:paraId="52776F86" w14:textId="77777777">
            <w:pPr>
              <w:pStyle w:val="Normal1"/>
              <w:spacing w:line="480" w:lineRule="auto"/>
            </w:pPr>
            <w:r>
              <w:t>Student Name</w:t>
            </w:r>
          </w:p>
        </w:tc>
        <w:tc>
          <w:tcPr>
            <w:tcW w:w="4680" w:type="dxa"/>
          </w:tcPr>
          <w:p w:rsidR="006E3E56" w:rsidRDefault="002929B7" w14:paraId="4AFE4C75" w14:textId="77777777">
            <w:pPr>
              <w:pStyle w:val="Normal1"/>
              <w:spacing w:line="480" w:lineRule="auto"/>
            </w:pPr>
            <w:r>
              <w:t xml:space="preserve">Daniel </w:t>
            </w:r>
            <w:proofErr w:type="spellStart"/>
            <w:r>
              <w:t>Vasile</w:t>
            </w:r>
            <w:proofErr w:type="spellEnd"/>
            <w:r>
              <w:t xml:space="preserve"> </w:t>
            </w:r>
            <w:proofErr w:type="spellStart"/>
            <w:r>
              <w:t>Chivu</w:t>
            </w:r>
            <w:proofErr w:type="spellEnd"/>
            <w:r>
              <w:rPr>
                <w:color w:val="D13438"/>
                <w:u w:val="single"/>
              </w:rPr>
              <w:t xml:space="preserve"> </w:t>
            </w:r>
          </w:p>
        </w:tc>
      </w:tr>
      <w:tr w:rsidR="006E3E56" w14:paraId="591F2327" w14:textId="77777777">
        <w:tc>
          <w:tcPr>
            <w:tcW w:w="4680" w:type="dxa"/>
          </w:tcPr>
          <w:p w:rsidR="006E3E56" w:rsidRDefault="002929B7" w14:paraId="4D389356" w14:textId="6F724811">
            <w:pPr>
              <w:pStyle w:val="Normal1"/>
              <w:spacing w:line="480" w:lineRule="auto"/>
            </w:pPr>
            <w:commentRangeStart w:id="1"/>
            <w:commentRangeStart w:id="2"/>
            <w:r>
              <w:t xml:space="preserve">Student </w:t>
            </w:r>
            <w:proofErr w:type="gramStart"/>
            <w:r>
              <w:t>ID :</w:t>
            </w:r>
            <w:proofErr w:type="gramEnd"/>
            <w:r>
              <w:t xml:space="preserve">                    </w:t>
            </w:r>
          </w:p>
        </w:tc>
        <w:tc>
          <w:tcPr>
            <w:tcW w:w="4680" w:type="dxa"/>
          </w:tcPr>
          <w:p w:rsidR="006E3E56" w:rsidRDefault="002929B7" w14:paraId="0E7928CE" w14:textId="77777777">
            <w:pPr>
              <w:pStyle w:val="Normal1"/>
              <w:spacing w:line="480" w:lineRule="auto"/>
              <w:rPr>
                <w:b/>
              </w:rPr>
            </w:pPr>
            <w:r>
              <w:rPr>
                <w:b/>
                <w:color w:val="D13438"/>
                <w:u w:val="single"/>
              </w:rPr>
              <w:t>1914752</w:t>
            </w:r>
            <w:commentRangeEnd w:id="1"/>
            <w:r w:rsidR="00DA6EAC">
              <w:rPr>
                <w:rStyle w:val="CommentReference"/>
              </w:rPr>
              <w:commentReference w:id="1"/>
            </w:r>
            <w:commentRangeEnd w:id="2"/>
            <w:r w:rsidR="00C43B71">
              <w:rPr>
                <w:rStyle w:val="CommentReference"/>
              </w:rPr>
              <w:commentReference w:id="2"/>
            </w:r>
          </w:p>
        </w:tc>
      </w:tr>
    </w:tbl>
    <w:p w:rsidR="006E3E56" w:rsidRDefault="006E3E56" w14:paraId="1A94717A" w14:textId="77777777">
      <w:pPr>
        <w:pStyle w:val="Normal1"/>
        <w:spacing w:after="160"/>
      </w:pPr>
    </w:p>
    <w:p w:rsidR="006E3E56" w:rsidRDefault="006E3E56" w14:paraId="4BD214C9" w14:textId="77777777">
      <w:pPr>
        <w:pStyle w:val="Normal1"/>
        <w:spacing w:line="276" w:lineRule="auto"/>
        <w:jc w:val="left"/>
      </w:pPr>
    </w:p>
    <w:p w:rsidR="006E3E56" w:rsidRDefault="006E3E56" w14:paraId="55743717" w14:textId="77777777">
      <w:pPr>
        <w:pStyle w:val="Normal1"/>
        <w:spacing w:line="276" w:lineRule="auto"/>
        <w:jc w:val="left"/>
      </w:pPr>
    </w:p>
    <w:p w:rsidR="006E3E56" w:rsidRDefault="006E3E56" w14:paraId="66723F8D" w14:textId="77777777">
      <w:pPr>
        <w:pStyle w:val="Normal1"/>
        <w:spacing w:line="276" w:lineRule="auto"/>
        <w:jc w:val="left"/>
      </w:pPr>
    </w:p>
    <w:p w:rsidR="006E3E56" w:rsidRDefault="006E3E56" w14:paraId="47FCE807" w14:textId="77777777">
      <w:pPr>
        <w:pStyle w:val="Normal1"/>
        <w:spacing w:line="276" w:lineRule="auto"/>
        <w:jc w:val="left"/>
      </w:pPr>
    </w:p>
    <w:p w:rsidR="006E3E56" w:rsidRDefault="006E3E56" w14:paraId="4C5E2C49" w14:textId="77777777">
      <w:pPr>
        <w:pStyle w:val="Normal1"/>
        <w:spacing w:line="276" w:lineRule="auto"/>
        <w:jc w:val="left"/>
      </w:pPr>
    </w:p>
    <w:p w:rsidR="006E3E56" w:rsidRDefault="006E3E56" w14:paraId="53D5BAE5" w14:textId="77777777">
      <w:pPr>
        <w:pStyle w:val="Normal1"/>
        <w:spacing w:line="276" w:lineRule="auto"/>
        <w:jc w:val="left"/>
      </w:pPr>
    </w:p>
    <w:p w:rsidR="006E3E56" w:rsidRDefault="006E3E56" w14:paraId="496FBCE1" w14:textId="77777777">
      <w:pPr>
        <w:pStyle w:val="Normal1"/>
        <w:spacing w:line="276" w:lineRule="auto"/>
        <w:jc w:val="left"/>
      </w:pPr>
    </w:p>
    <w:p w:rsidR="006E3E56" w:rsidRDefault="006E3E56" w14:paraId="518A0C5F" w14:textId="2DC08D87">
      <w:pPr>
        <w:pStyle w:val="Normal1"/>
        <w:spacing w:line="276" w:lineRule="auto"/>
        <w:jc w:val="left"/>
      </w:pPr>
    </w:p>
    <w:p w:rsidR="006E3E56" w:rsidRDefault="002929B7" w14:paraId="38098C5A" w14:textId="77777777">
      <w:pPr>
        <w:pStyle w:val="Normal1"/>
        <w:keepNext/>
        <w:keepLines/>
        <w:pBdr>
          <w:top w:val="nil"/>
          <w:left w:val="nil"/>
          <w:bottom w:val="nil"/>
          <w:right w:val="nil"/>
          <w:between w:val="nil"/>
        </w:pBdr>
        <w:spacing w:before="240" w:after="0" w:line="259" w:lineRule="auto"/>
        <w:jc w:val="left"/>
        <w:rPr>
          <w:rFonts w:ascii="Cambria" w:hAnsi="Cambria" w:eastAsia="Cambria" w:cs="Cambria"/>
          <w:color w:val="000000"/>
          <w:sz w:val="32"/>
          <w:szCs w:val="32"/>
        </w:rPr>
      </w:pPr>
      <w:r>
        <w:rPr>
          <w:rFonts w:ascii="Cambria" w:hAnsi="Cambria" w:eastAsia="Cambria" w:cs="Cambria"/>
          <w:color w:val="000000"/>
          <w:sz w:val="32"/>
          <w:szCs w:val="32"/>
        </w:rPr>
        <w:t>Contents</w:t>
      </w:r>
    </w:p>
    <w:sdt>
      <w:sdtPr>
        <w:id w:val="271661"/>
        <w:docPartObj>
          <w:docPartGallery w:val="Table of Contents"/>
          <w:docPartUnique/>
        </w:docPartObj>
      </w:sdtPr>
      <w:sdtEndPr/>
      <w:sdtContent>
        <w:p w:rsidR="00C43B71" w:rsidRDefault="006E3E56" w14:paraId="5A0FDA0A" w14:textId="57ED8873">
          <w:pPr>
            <w:pStyle w:val="TOC1"/>
            <w:tabs>
              <w:tab w:val="right" w:pos="9350"/>
            </w:tabs>
            <w:rPr>
              <w:noProof/>
            </w:rPr>
          </w:pPr>
          <w:r>
            <w:fldChar w:fldCharType="begin"/>
          </w:r>
          <w:r w:rsidR="002929B7">
            <w:instrText xml:space="preserve"> TOC \h \u \z </w:instrText>
          </w:r>
          <w:r>
            <w:fldChar w:fldCharType="separate"/>
          </w:r>
          <w:hyperlink w:history="1" w:anchor="_Toc39610198">
            <w:r w:rsidRPr="002E2254" w:rsidR="00C43B71">
              <w:rPr>
                <w:rStyle w:val="Hyperlink"/>
                <w:noProof/>
              </w:rPr>
              <w:t>Introduction</w:t>
            </w:r>
            <w:r w:rsidR="00C43B71">
              <w:rPr>
                <w:noProof/>
                <w:webHidden/>
              </w:rPr>
              <w:tab/>
            </w:r>
            <w:r w:rsidR="00C43B71">
              <w:rPr>
                <w:noProof/>
                <w:webHidden/>
              </w:rPr>
              <w:fldChar w:fldCharType="begin"/>
            </w:r>
            <w:r w:rsidR="00C43B71">
              <w:rPr>
                <w:noProof/>
                <w:webHidden/>
              </w:rPr>
              <w:instrText xml:space="preserve"> PAGEREF _Toc39610198 \h </w:instrText>
            </w:r>
            <w:r w:rsidR="00C43B71">
              <w:rPr>
                <w:noProof/>
                <w:webHidden/>
              </w:rPr>
            </w:r>
            <w:r w:rsidR="00C43B71">
              <w:rPr>
                <w:noProof/>
                <w:webHidden/>
              </w:rPr>
              <w:fldChar w:fldCharType="separate"/>
            </w:r>
            <w:r w:rsidR="00C43B71">
              <w:rPr>
                <w:noProof/>
                <w:webHidden/>
              </w:rPr>
              <w:t>3</w:t>
            </w:r>
            <w:r w:rsidR="00C43B71">
              <w:rPr>
                <w:noProof/>
                <w:webHidden/>
              </w:rPr>
              <w:fldChar w:fldCharType="end"/>
            </w:r>
          </w:hyperlink>
        </w:p>
        <w:p w:rsidR="00C43B71" w:rsidRDefault="00C43B71" w14:paraId="2D2CA7B9" w14:textId="7F53067A">
          <w:pPr>
            <w:pStyle w:val="TOC1"/>
            <w:tabs>
              <w:tab w:val="right" w:pos="9350"/>
            </w:tabs>
            <w:rPr>
              <w:noProof/>
            </w:rPr>
          </w:pPr>
          <w:hyperlink w:history="1" w:anchor="_Toc39610199">
            <w:r w:rsidRPr="002E2254">
              <w:rPr>
                <w:rStyle w:val="Hyperlink"/>
                <w:noProof/>
              </w:rPr>
              <w:t>SWOT Analysis</w:t>
            </w:r>
            <w:r>
              <w:rPr>
                <w:noProof/>
                <w:webHidden/>
              </w:rPr>
              <w:tab/>
            </w:r>
            <w:r>
              <w:rPr>
                <w:noProof/>
                <w:webHidden/>
              </w:rPr>
              <w:fldChar w:fldCharType="begin"/>
            </w:r>
            <w:r>
              <w:rPr>
                <w:noProof/>
                <w:webHidden/>
              </w:rPr>
              <w:instrText xml:space="preserve"> PAGEREF _Toc39610199 \h </w:instrText>
            </w:r>
            <w:r>
              <w:rPr>
                <w:noProof/>
                <w:webHidden/>
              </w:rPr>
            </w:r>
            <w:r>
              <w:rPr>
                <w:noProof/>
                <w:webHidden/>
              </w:rPr>
              <w:fldChar w:fldCharType="separate"/>
            </w:r>
            <w:r>
              <w:rPr>
                <w:noProof/>
                <w:webHidden/>
              </w:rPr>
              <w:t>3</w:t>
            </w:r>
            <w:r>
              <w:rPr>
                <w:noProof/>
                <w:webHidden/>
              </w:rPr>
              <w:fldChar w:fldCharType="end"/>
            </w:r>
          </w:hyperlink>
        </w:p>
        <w:p w:rsidR="00C43B71" w:rsidRDefault="00C43B71" w14:paraId="252B21E0" w14:textId="76020A2E">
          <w:pPr>
            <w:pStyle w:val="TOC1"/>
            <w:tabs>
              <w:tab w:val="right" w:pos="9350"/>
            </w:tabs>
            <w:rPr>
              <w:noProof/>
            </w:rPr>
          </w:pPr>
          <w:hyperlink w:history="1" w:anchor="_Toc39610200">
            <w:r w:rsidRPr="002E2254">
              <w:rPr>
                <w:rStyle w:val="Hyperlink"/>
                <w:noProof/>
              </w:rPr>
              <w:t>Personal Development Plan</w:t>
            </w:r>
            <w:r>
              <w:rPr>
                <w:noProof/>
                <w:webHidden/>
              </w:rPr>
              <w:tab/>
            </w:r>
            <w:r>
              <w:rPr>
                <w:noProof/>
                <w:webHidden/>
              </w:rPr>
              <w:fldChar w:fldCharType="begin"/>
            </w:r>
            <w:r>
              <w:rPr>
                <w:noProof/>
                <w:webHidden/>
              </w:rPr>
              <w:instrText xml:space="preserve"> PAGEREF _Toc39610200 \h </w:instrText>
            </w:r>
            <w:r>
              <w:rPr>
                <w:noProof/>
                <w:webHidden/>
              </w:rPr>
            </w:r>
            <w:r>
              <w:rPr>
                <w:noProof/>
                <w:webHidden/>
              </w:rPr>
              <w:fldChar w:fldCharType="separate"/>
            </w:r>
            <w:r>
              <w:rPr>
                <w:noProof/>
                <w:webHidden/>
              </w:rPr>
              <w:t>9</w:t>
            </w:r>
            <w:r>
              <w:rPr>
                <w:noProof/>
                <w:webHidden/>
              </w:rPr>
              <w:fldChar w:fldCharType="end"/>
            </w:r>
          </w:hyperlink>
        </w:p>
        <w:p w:rsidR="00C43B71" w:rsidRDefault="00C43B71" w14:paraId="02BF54A9" w14:textId="60C1BE16">
          <w:pPr>
            <w:pStyle w:val="TOC1"/>
            <w:tabs>
              <w:tab w:val="right" w:pos="9350"/>
            </w:tabs>
            <w:rPr>
              <w:noProof/>
            </w:rPr>
          </w:pPr>
          <w:hyperlink w:history="1" w:anchor="_Toc39610201">
            <w:r w:rsidRPr="002E2254">
              <w:rPr>
                <w:rStyle w:val="Hyperlink"/>
                <w:noProof/>
              </w:rPr>
              <w:t>Conclusion</w:t>
            </w:r>
            <w:r>
              <w:rPr>
                <w:noProof/>
                <w:webHidden/>
              </w:rPr>
              <w:tab/>
            </w:r>
            <w:r>
              <w:rPr>
                <w:noProof/>
                <w:webHidden/>
              </w:rPr>
              <w:fldChar w:fldCharType="begin"/>
            </w:r>
            <w:r>
              <w:rPr>
                <w:noProof/>
                <w:webHidden/>
              </w:rPr>
              <w:instrText xml:space="preserve"> PAGEREF _Toc39610201 \h </w:instrText>
            </w:r>
            <w:r>
              <w:rPr>
                <w:noProof/>
                <w:webHidden/>
              </w:rPr>
            </w:r>
            <w:r>
              <w:rPr>
                <w:noProof/>
                <w:webHidden/>
              </w:rPr>
              <w:fldChar w:fldCharType="separate"/>
            </w:r>
            <w:r>
              <w:rPr>
                <w:noProof/>
                <w:webHidden/>
              </w:rPr>
              <w:t>10</w:t>
            </w:r>
            <w:r>
              <w:rPr>
                <w:noProof/>
                <w:webHidden/>
              </w:rPr>
              <w:fldChar w:fldCharType="end"/>
            </w:r>
          </w:hyperlink>
        </w:p>
        <w:p w:rsidR="00C43B71" w:rsidRDefault="00C43B71" w14:paraId="011F9969" w14:textId="4D90BEA0">
          <w:pPr>
            <w:pStyle w:val="TOC1"/>
            <w:tabs>
              <w:tab w:val="right" w:pos="9350"/>
            </w:tabs>
            <w:rPr>
              <w:noProof/>
            </w:rPr>
          </w:pPr>
          <w:hyperlink w:history="1" w:anchor="_Toc39610202">
            <w:r w:rsidRPr="002E2254">
              <w:rPr>
                <w:rStyle w:val="Hyperlink"/>
                <w:noProof/>
              </w:rPr>
              <w:t>References:</w:t>
            </w:r>
            <w:r>
              <w:rPr>
                <w:noProof/>
                <w:webHidden/>
              </w:rPr>
              <w:tab/>
            </w:r>
            <w:r>
              <w:rPr>
                <w:noProof/>
                <w:webHidden/>
              </w:rPr>
              <w:fldChar w:fldCharType="begin"/>
            </w:r>
            <w:r>
              <w:rPr>
                <w:noProof/>
                <w:webHidden/>
              </w:rPr>
              <w:instrText xml:space="preserve"> PAGEREF _Toc39610202 \h </w:instrText>
            </w:r>
            <w:r>
              <w:rPr>
                <w:noProof/>
                <w:webHidden/>
              </w:rPr>
            </w:r>
            <w:r>
              <w:rPr>
                <w:noProof/>
                <w:webHidden/>
              </w:rPr>
              <w:fldChar w:fldCharType="separate"/>
            </w:r>
            <w:r>
              <w:rPr>
                <w:noProof/>
                <w:webHidden/>
              </w:rPr>
              <w:t>11</w:t>
            </w:r>
            <w:r>
              <w:rPr>
                <w:noProof/>
                <w:webHidden/>
              </w:rPr>
              <w:fldChar w:fldCharType="end"/>
            </w:r>
          </w:hyperlink>
        </w:p>
        <w:p w:rsidR="006E3E56" w:rsidRDefault="006E3E56" w14:paraId="51AD1ADF" w14:textId="344D0599">
          <w:pPr>
            <w:pStyle w:val="Normal1"/>
          </w:pPr>
          <w:r>
            <w:fldChar w:fldCharType="end"/>
          </w:r>
        </w:p>
      </w:sdtContent>
    </w:sdt>
    <w:p w:rsidR="006E3E56" w:rsidRDefault="002929B7" w14:paraId="78ECC396" w14:textId="77777777">
      <w:pPr>
        <w:pStyle w:val="Normal1"/>
        <w:jc w:val="center"/>
        <w:rPr>
          <w:b/>
          <w:i/>
        </w:rPr>
      </w:pPr>
      <w:r>
        <w:br w:type="page"/>
      </w:r>
    </w:p>
    <w:p w:rsidR="006E3E56" w:rsidRDefault="002929B7" w14:paraId="2E1844E2" w14:textId="77777777">
      <w:pPr>
        <w:pStyle w:val="Heading1"/>
      </w:pPr>
      <w:bookmarkStart w:name="_Toc39610198" w:id="3"/>
      <w:r>
        <w:lastRenderedPageBreak/>
        <w:t>Introduction</w:t>
      </w:r>
      <w:bookmarkEnd w:id="3"/>
    </w:p>
    <w:p w:rsidR="006E3E56" w:rsidRDefault="002929B7" w14:paraId="74176173" w14:textId="77777777">
      <w:pPr>
        <w:pStyle w:val="Normal1"/>
        <w:ind w:firstLine="720"/>
        <w:rPr>
          <w:color w:val="000000"/>
        </w:rPr>
      </w:pPr>
      <w:r>
        <w:rPr>
          <w:color w:val="000000"/>
        </w:rPr>
        <w:t xml:space="preserve">The research study analyzes student and workplace abilities, pointing to educational activities and literature. Debates on solutions to training students and learners for their jobs and their colleges have escalated. It is difficult to disregard the ramifications of such preparation. Ready to take part in a job requires three main qualities, namely core analytical abilities and the capacity to implement them in practical life circumstances and to act in a professional atmosphere and daily tasks; qualities for employability such as competence and logical thought that are fundamental to the employment aspect; and technological abilities that are unique to a particular career direction. Academic competencies provide topics that enable students to develop professional skills. It allows students to obtain and undertake post-secondary and vocational education </w:t>
      </w:r>
      <w:r>
        <w:t>(Employability Skills: Definition | Indeed.com, 2020)</w:t>
      </w:r>
      <w:r>
        <w:rPr>
          <w:color w:val="000000"/>
        </w:rPr>
        <w:t>.</w:t>
      </w:r>
    </w:p>
    <w:p w:rsidR="00C43B71" w:rsidP="00C43B71" w:rsidRDefault="00C43B71" w14:paraId="348142EC" w14:textId="77777777">
      <w:pPr>
        <w:pStyle w:val="Heading1"/>
      </w:pPr>
      <w:bookmarkStart w:name="_Toc39610199" w:id="4"/>
      <w:r>
        <w:t>SWOT Analysis</w:t>
      </w:r>
      <w:bookmarkEnd w:id="4"/>
    </w:p>
    <w:p w:rsidRPr="00C43B71" w:rsidR="006E3E56" w:rsidP="00C43B71" w:rsidRDefault="00C43B71" w14:paraId="40026054" w14:textId="15CA26C5">
      <w:pPr>
        <w:pStyle w:val="Normal1"/>
        <w:ind w:firstLine="720"/>
      </w:pPr>
      <w:r>
        <w:t xml:space="preserve">I will use a </w:t>
      </w:r>
      <w:commentRangeStart w:id="5"/>
      <w:commentRangeStart w:id="6"/>
      <w:r>
        <w:t xml:space="preserve">SWOT analysis </w:t>
      </w:r>
      <w:commentRangeEnd w:id="5"/>
      <w:r>
        <w:rPr>
          <w:rStyle w:val="CommentReference"/>
        </w:rPr>
        <w:commentReference w:id="5"/>
      </w:r>
      <w:commentRangeEnd w:id="6"/>
      <w:r>
        <w:rPr>
          <w:rStyle w:val="CommentReference"/>
        </w:rPr>
        <w:commentReference w:id="6"/>
      </w:r>
      <w:r>
        <w:t xml:space="preserve">to identify my strengths and weaknesses regarding my academic and employability skills. I have acknowledged that communication, time management, decision making are my strengths and problems solving, leadership, paraphrasing is my weaknesses. Although, my academic employability skills have been developed and strengthened. I understand the method better and can compose a project in record time (Miller, </w:t>
      </w:r>
      <w:proofErr w:type="spellStart"/>
      <w:r>
        <w:t>Biggart</w:t>
      </w:r>
      <w:proofErr w:type="spellEnd"/>
      <w:r>
        <w:t>, and Newton, 2013). I also developed efficient methods for the analysis and assessment of and study with productivity into the sources and related knowledge. The purpose is to ensure that the article connects with the references chosen and offers consistent evidence and explanations for the results.</w:t>
      </w:r>
    </w:p>
    <w:p w:rsidR="006E3E56" w:rsidRDefault="002929B7" w14:paraId="3636518E" w14:textId="44D32275">
      <w:pPr>
        <w:pStyle w:val="Normal1"/>
        <w:ind w:firstLine="720"/>
      </w:pPr>
      <w:r>
        <w:t xml:space="preserve">These skills are defined in various ways by different people to acknowledge the growing degree of awareness and comprehension of concepts and basic values in the area. Awareness is </w:t>
      </w:r>
      <w:r>
        <w:lastRenderedPageBreak/>
        <w:t xml:space="preserve">about the truth, knowledge, and skills that you learn (Carnegie et al., 2014). Academic and Employability skills although they can generally be divided into these </w:t>
      </w:r>
      <w:r w:rsidR="00C43B71">
        <w:t>four</w:t>
      </w:r>
      <w:r>
        <w:t xml:space="preserve"> categories:</w:t>
      </w:r>
    </w:p>
    <w:p w:rsidR="006E3E56" w:rsidRDefault="002929B7" w14:paraId="5CE382A9" w14:textId="77777777">
      <w:pPr>
        <w:pStyle w:val="Normal1"/>
        <w:numPr>
          <w:ilvl w:val="0"/>
          <w:numId w:val="1"/>
        </w:numPr>
        <w:pBdr>
          <w:top w:val="nil"/>
          <w:left w:val="nil"/>
          <w:bottom w:val="nil"/>
          <w:right w:val="nil"/>
          <w:between w:val="nil"/>
        </w:pBdr>
        <w:spacing w:after="0"/>
      </w:pPr>
      <w:r>
        <w:rPr>
          <w:color w:val="000000"/>
        </w:rPr>
        <w:t xml:space="preserve">Communication </w:t>
      </w:r>
    </w:p>
    <w:p w:rsidR="006E3E56" w:rsidRDefault="002929B7" w14:paraId="1F187193" w14:textId="77777777">
      <w:pPr>
        <w:pStyle w:val="Normal1"/>
        <w:numPr>
          <w:ilvl w:val="0"/>
          <w:numId w:val="1"/>
        </w:numPr>
        <w:pBdr>
          <w:top w:val="nil"/>
          <w:left w:val="nil"/>
          <w:bottom w:val="nil"/>
          <w:right w:val="nil"/>
          <w:between w:val="nil"/>
        </w:pBdr>
        <w:spacing w:after="0"/>
      </w:pPr>
      <w:r>
        <w:rPr>
          <w:color w:val="000000"/>
        </w:rPr>
        <w:t>Teamwork</w:t>
      </w:r>
    </w:p>
    <w:p w:rsidR="006E3E56" w:rsidRDefault="002929B7" w14:paraId="67EDFBE5" w14:textId="77777777">
      <w:pPr>
        <w:pStyle w:val="Normal1"/>
        <w:numPr>
          <w:ilvl w:val="0"/>
          <w:numId w:val="1"/>
        </w:numPr>
        <w:pBdr>
          <w:top w:val="nil"/>
          <w:left w:val="nil"/>
          <w:bottom w:val="nil"/>
          <w:right w:val="nil"/>
          <w:between w:val="nil"/>
        </w:pBdr>
        <w:spacing w:after="0"/>
        <w:rPr>
          <w:color w:val="000000"/>
          <w:highlight w:val="white"/>
        </w:rPr>
      </w:pPr>
      <w:r>
        <w:rPr>
          <w:color w:val="000000"/>
          <w:highlight w:val="white"/>
        </w:rPr>
        <w:t>Self-management</w:t>
      </w:r>
    </w:p>
    <w:p w:rsidR="006E3E56" w:rsidRDefault="002929B7" w14:paraId="2FE55BC1" w14:textId="77777777">
      <w:pPr>
        <w:pStyle w:val="Normal1"/>
        <w:numPr>
          <w:ilvl w:val="0"/>
          <w:numId w:val="1"/>
        </w:numPr>
        <w:pBdr>
          <w:top w:val="nil"/>
          <w:left w:val="nil"/>
          <w:bottom w:val="nil"/>
          <w:right w:val="nil"/>
          <w:between w:val="nil"/>
        </w:pBdr>
      </w:pPr>
      <w:r>
        <w:rPr>
          <w:color w:val="000000"/>
          <w:highlight w:val="white"/>
        </w:rPr>
        <w:t>Paraphrasing</w:t>
      </w:r>
    </w:p>
    <w:p w:rsidR="006E3E56" w:rsidRDefault="006E3E56" w14:paraId="0CFDD39B" w14:textId="77777777">
      <w:pPr>
        <w:pStyle w:val="Normal1"/>
        <w:ind w:left="360"/>
      </w:pPr>
    </w:p>
    <w:p w:rsidR="006E3E56" w:rsidRDefault="002929B7" w14:paraId="00ABA8A5" w14:textId="77777777">
      <w:pPr>
        <w:pStyle w:val="Normal1"/>
        <w:rPr>
          <w:u w:val="single"/>
        </w:rPr>
      </w:pPr>
      <w:r>
        <w:rPr>
          <w:u w:val="single"/>
        </w:rPr>
        <w:t>Communication</w:t>
      </w:r>
    </w:p>
    <w:p w:rsidR="006E3E56" w:rsidRDefault="002929B7" w14:paraId="5471726B" w14:textId="7C552EE1">
      <w:pPr>
        <w:pStyle w:val="Normal1"/>
      </w:pPr>
      <w:r>
        <w:tab/>
      </w:r>
      <w:r>
        <w:t xml:space="preserve">The knowledge in language and conversation is known as essential aspects of new generation schooling. If </w:t>
      </w:r>
      <w:r w:rsidR="00C43B71">
        <w:t>behavioural</w:t>
      </w:r>
      <w:r>
        <w:t xml:space="preserve"> abilities are neglected, personality formation appears incomplete. Good knowledge of the particular language, accent, and pronunciation is necessary to communicate effectively. Words should be closely treated to translate the precise sense. Command over language and strong communication skills are required to achieve this awareness. Communicative capacity applies both to information and the willingness to use it in the actual conversation while communicating (Academic Skills | Skills you need, 2020). In this age of globalization, efficient contact helps a lot. It is a successful mix of listening, voice, reading, and writing. Effective contact enables all person and business ties to be formed and managed effectively (Workplace Communication, 2020).</w:t>
      </w:r>
    </w:p>
    <w:p w:rsidR="006E3E56" w:rsidRDefault="002929B7" w14:paraId="1F3F60B8" w14:textId="12F54DB8">
      <w:pPr>
        <w:pStyle w:val="Normal1"/>
      </w:pPr>
      <w:r>
        <w:tab/>
      </w:r>
      <w:r>
        <w:t xml:space="preserve">I learned that communication involves explaining the purpose of what you would want to do as you speak or compose, depending on the mission. It implies listening and knowing where another person comes from and non-verbal communication abilities can require body gestures that you use (What is Communication? Verbal, Non-Verbal &amp; Written | Skills you need, 2020). </w:t>
      </w:r>
      <w:r>
        <w:lastRenderedPageBreak/>
        <w:t>For example, writing jobs and reports as part of your research, or use social networking as part of your classwork in customer care (face-to-face or telephone) where you participate in a local group, understanding how you are keeping your body all add up in communication.</w:t>
      </w:r>
      <w:r w:rsidR="00A059C2">
        <w:t xml:space="preserve"> Students</w:t>
      </w:r>
      <w:r w:rsidR="00A059C2">
        <w:rPr>
          <w:rStyle w:val="CommentReference"/>
        </w:rPr>
        <w:t xml:space="preserve"> </w:t>
      </w:r>
      <w:r w:rsidR="00A059C2">
        <w:t>ca</w:t>
      </w:r>
      <w:r>
        <w:t xml:space="preserve">n also improve </w:t>
      </w:r>
      <w:r w:rsidR="00A059C2">
        <w:t>their</w:t>
      </w:r>
      <w:r>
        <w:t xml:space="preserve"> communication skills through writing assignments and reports in a group. This research includes comprehension, cognitive capacity, and personality traits such as simplicity and comfort, and even numerical skill (Academic and employability skills report, 2020).</w:t>
      </w:r>
    </w:p>
    <w:p w:rsidR="006E3E56" w:rsidRDefault="002929B7" w14:paraId="5D6E3CB9" w14:textId="77777777">
      <w:pPr>
        <w:pStyle w:val="Normal1"/>
        <w:rPr>
          <w:u w:val="single"/>
        </w:rPr>
      </w:pPr>
      <w:r>
        <w:rPr>
          <w:u w:val="single"/>
        </w:rPr>
        <w:t>Teamwork</w:t>
      </w:r>
    </w:p>
    <w:p w:rsidR="006E3E56" w:rsidRDefault="002929B7" w14:paraId="691C62CA" w14:textId="0EFEED9D" w14:noSpellErr="1">
      <w:pPr>
        <w:pStyle w:val="Normal1"/>
      </w:pPr>
      <w:r>
        <w:tab/>
      </w:r>
      <w:r>
        <w:rPr/>
        <w:t xml:space="preserve">Teamwork ensures </w:t>
      </w:r>
      <w:r w:rsidR="00A059C2">
        <w:rPr/>
        <w:t>one</w:t>
      </w:r>
      <w:r>
        <w:rPr/>
        <w:t xml:space="preserve"> should work for the individuals for whom you collaborate. It involves collaborating to achieve a common goal. For example, as one of the studies </w:t>
      </w:r>
      <w:r w:rsidR="00A059C2">
        <w:rPr/>
        <w:t>one</w:t>
      </w:r>
      <w:commentRangeStart w:id="7"/>
      <w:commentRangeStart w:id="8"/>
      <w:r>
        <w:rPr/>
        <w:t xml:space="preserve"> </w:t>
      </w:r>
      <w:commentRangeEnd w:id="7"/>
      <w:r w:rsidR="00DA6EAC">
        <w:rPr>
          <w:rStyle w:val="CommentReference"/>
        </w:rPr>
        <w:commentReference w:id="7"/>
      </w:r>
      <w:commentRangeEnd w:id="8"/>
      <w:r w:rsidR="00C43B71">
        <w:rPr>
          <w:rStyle w:val="CommentReference"/>
        </w:rPr>
        <w:commentReference w:id="8"/>
      </w:r>
      <w:r>
        <w:rPr/>
        <w:t xml:space="preserve"> will build or strengthen your communication skills through learning about the way you would collaborate for others in your job or forming a sports team that organizes with family and friends to function in a </w:t>
      </w:r>
      <w:r w:rsidR="00A059C2">
        <w:rPr/>
        <w:t>neighbourhood</w:t>
      </w:r>
      <w:r>
        <w:rPr/>
        <w:t xml:space="preserve">. In my in-class exercises, I learned that teamwork abilities can support you well with your potential life, but during the school period they are still incredibly useful (The Importance of Teamwork Skills in Work and School, 2020). Regardless of the growing curriculum, collaboration skills can generally be introduced into </w:t>
      </w:r>
      <w:r w:rsidR="00A059C2">
        <w:rPr/>
        <w:t xml:space="preserve">students </w:t>
      </w:r>
      <w:r>
        <w:rPr/>
        <w:t>coursework which can be useful to your academic success. It's time to quit operating in a community and using the possibilities to create a valuable talent.</w:t>
      </w:r>
    </w:p>
    <w:p w:rsidR="00C43B71" w:rsidRDefault="002929B7" w14:paraId="031E8124" w14:textId="77777777">
      <w:pPr>
        <w:pStyle w:val="Normal1"/>
      </w:pPr>
      <w:r>
        <w:tab/>
      </w:r>
      <w:r>
        <w:t xml:space="preserve">While certain occupations are less reliant on collaboration than others, the opportunities for cooperation in a profession are always important and almost infinite. Besides education, the working person needs to interact with other individuals because it may be challenging to collaborate with others. Time control, the planning of meetings, and the activity of the unified </w:t>
      </w:r>
      <w:r>
        <w:lastRenderedPageBreak/>
        <w:t xml:space="preserve">agency take up realistic </w:t>
      </w:r>
      <w:r w:rsidR="00A059C2">
        <w:t>labour</w:t>
      </w:r>
      <w:r>
        <w:t xml:space="preserve"> and a lot of flexibility. I learned that the skill that transcends all situations is the capacity to communicate alongside certain individuals and display strong emotional maturity.</w:t>
      </w:r>
      <w:r w:rsidR="00A059C2">
        <w:t xml:space="preserve"> Each</w:t>
      </w:r>
      <w:r>
        <w:t xml:space="preserve"> </w:t>
      </w:r>
      <w:r w:rsidR="00A059C2">
        <w:t>individual</w:t>
      </w:r>
      <w:r>
        <w:t xml:space="preserve"> should have the experience if you lead a club or team and brought together people to the common good (Cottrell, 2015).</w:t>
      </w:r>
    </w:p>
    <w:p w:rsidR="006E3E56" w:rsidP="00C43B71" w:rsidRDefault="002929B7" w14:paraId="19C820FA" w14:textId="5C0CD314">
      <w:pPr>
        <w:pStyle w:val="Normal1"/>
        <w:ind w:firstLine="720"/>
      </w:pPr>
      <w:r>
        <w:t xml:space="preserve"> To improve teamwork skills, one needs to create a study group with one of your courses or to enter a community or organization, putting yourself up under environments that would help you more confident interacting alongside others. If you're not in classes, that's all right too. Start charitable service, or meet with friends to organize a book club. You may improve your teamwork skills by engaging with others in any setting.</w:t>
      </w:r>
      <w:r w:rsidR="00C43B71">
        <w:t xml:space="preserve"> Communal</w:t>
      </w:r>
      <w:r>
        <w:t xml:space="preserve"> </w:t>
      </w:r>
      <w:r w:rsidR="00C43B71">
        <w:t>preparation</w:t>
      </w:r>
      <w:r>
        <w:t xml:space="preserve"> is the method of identifying a business mission, accompanied by specific, realistic targets</w:t>
      </w:r>
      <w:r w:rsidR="00C43B71">
        <w:t xml:space="preserve"> that can help in teamwork</w:t>
      </w:r>
      <w:r>
        <w:t>. People working in strategic planning help set objectives, decide what steps employees should take and assist employees in achieving these goals. Specific qualifications and backgrounds may be needed for each position, so make sure you closely read the work application and concentrate on the employer's necessary skills (Employability Skills | Job Skills | Youth Central, 2020). During my learning sessions, I learn that people who work in strategic planning can evaluate and determine a business strategy for an organization.</w:t>
      </w:r>
    </w:p>
    <w:p w:rsidR="006E3E56" w:rsidRDefault="00A059C2" w14:paraId="2DA5D77C" w14:textId="6BE6773A">
      <w:pPr>
        <w:pStyle w:val="Normal1"/>
        <w:ind w:firstLine="720"/>
      </w:pPr>
      <w:r>
        <w:t xml:space="preserve">Employees </w:t>
      </w:r>
      <w:r w:rsidR="002929B7">
        <w:t>must be able to evaluate economies, assess viability, and more. Strategic plans may only assess the steps an organization wants to implement with an objective lens. A major portion of the role of a project manager is to notify managers and employees about a business agenda. They will clarify the actions workers will follow to accomplish organizational objectives (both by voice and writing). Strategic thinkers will always be involved in hearers. When implementing an action strategy, you must respond to workers' needs. You will always listen to the colleagues' thoughts and suggestions (</w:t>
      </w:r>
      <w:proofErr w:type="spellStart"/>
      <w:r w:rsidR="002929B7">
        <w:t>Hendrawan</w:t>
      </w:r>
      <w:proofErr w:type="spellEnd"/>
      <w:r w:rsidR="002929B7">
        <w:t xml:space="preserve"> and </w:t>
      </w:r>
      <w:proofErr w:type="spellStart"/>
      <w:r w:rsidR="002929B7">
        <w:t>Daryanto</w:t>
      </w:r>
      <w:proofErr w:type="spellEnd"/>
      <w:r w:rsidR="002929B7">
        <w:t>, 2019).</w:t>
      </w:r>
    </w:p>
    <w:p w:rsidR="006E3E56" w:rsidRDefault="00C43B71" w14:paraId="4E488085" w14:textId="5678BA9F">
      <w:pPr>
        <w:pStyle w:val="Normal1"/>
        <w:ind w:firstLine="720"/>
      </w:pPr>
      <w:r>
        <w:lastRenderedPageBreak/>
        <w:t>team work</w:t>
      </w:r>
      <w:r w:rsidR="002929B7">
        <w:t xml:space="preserve"> also requires decision-making. Strategic managers would pick a path to help an organization achieve its targets without lasting questions</w:t>
      </w:r>
      <w:r>
        <w:t xml:space="preserve"> with his team</w:t>
      </w:r>
      <w:r w:rsidR="002929B7">
        <w:t xml:space="preserve">. Through academic activities </w:t>
      </w:r>
      <w:r>
        <w:t>students</w:t>
      </w:r>
      <w:r w:rsidR="002929B7">
        <w:t xml:space="preserve"> realized that </w:t>
      </w:r>
      <w:r>
        <w:t>they</w:t>
      </w:r>
      <w:r w:rsidR="002929B7">
        <w:t xml:space="preserve"> ought to be willing to analyze all the details and therefore make a sound judgment with trust. Sometimes, an issue may be overcome through strategic planning. Maybe an organization does not meet its financial goals or its procedures are inefficient. A project manager analyzes the problem-related details and proposes a strategy.</w:t>
      </w:r>
    </w:p>
    <w:p w:rsidR="006E3E56" w:rsidRDefault="002929B7" w14:paraId="4E774B4D" w14:textId="77777777">
      <w:pPr>
        <w:pStyle w:val="Normal1"/>
        <w:rPr>
          <w:u w:val="single"/>
        </w:rPr>
      </w:pPr>
      <w:r>
        <w:rPr>
          <w:u w:val="single"/>
        </w:rPr>
        <w:t>Self-management</w:t>
      </w:r>
    </w:p>
    <w:p w:rsidR="006E3E56" w:rsidRDefault="002929B7" w14:paraId="5190B2C5" w14:textId="77777777">
      <w:pPr>
        <w:pStyle w:val="Normal1"/>
      </w:pPr>
      <w:r>
        <w:tab/>
      </w:r>
      <w:r>
        <w:t xml:space="preserve">Self-awareness allows you to become a successful learner. It relates to techniques, processes, and solutions that we use to successfully direct our actions and conduct. Self-management involves creating targets, preparing, and handling the time while you are working. Self-management is an essential capacity to support you in your life. Students are mindful of their convictions regarding schooling and inspiration (Miller, </w:t>
      </w:r>
      <w:proofErr w:type="spellStart"/>
      <w:r>
        <w:t>Biggart</w:t>
      </w:r>
      <w:proofErr w:type="spellEnd"/>
      <w:r>
        <w:t>, and Newton, 2013). The conviction that the following will affect. When students are not aware of understanding the importance of self-management, they will employ fault-avoiding tactics in the classroom for some periods (e.g. pretending to be named not, borrowing content from peers, and even working hard while they are not).</w:t>
      </w:r>
    </w:p>
    <w:p w:rsidR="006E3E56" w:rsidP="00A059C2" w:rsidRDefault="002929B7" w14:paraId="725E0CE5" w14:textId="13F107C5">
      <w:pPr>
        <w:pStyle w:val="Normal1"/>
        <w:ind w:firstLine="720"/>
      </w:pPr>
      <w:r>
        <w:t xml:space="preserve"> Individual students who feel they can succeed are more inclined to use successful training and instruction and prefer to engage in challenging assignments longer. The total samples were 105 students from a university. The results showed that 78% of the subjects possessed high academic self-management, meaning that the majority of subjects used academic self-management to control factors that influence the learning process (Self-Management Skills - Student Learning Development, 2020). Motivational approaches were often used, though </w:t>
      </w:r>
      <w:r>
        <w:lastRenderedPageBreak/>
        <w:t>studying and training methods have seldom been utilized. In comparison, the Test element has been used primarily, but classroom instruction has hardly been used. The final model of academic self-direction should be used to allow students to enhance their academic success in order to have the ability to make progress and develop their future</w:t>
      </w:r>
      <w:bookmarkStart w:name="_3znysh7" w:colFirst="0" w:colLast="0" w:id="11"/>
      <w:bookmarkEnd w:id="11"/>
      <w:r w:rsidR="00A059C2">
        <w:t>,</w:t>
      </w:r>
      <w:r>
        <w:t xml:space="preserve"> students</w:t>
      </w:r>
      <w:r w:rsidR="00A059C2">
        <w:t xml:space="preserve"> should</w:t>
      </w:r>
      <w:r>
        <w:t xml:space="preserve"> know instinctively the secret to achieving academic achievement. As students train, with less time than before they would be able to acquire the content required to </w:t>
      </w:r>
      <w:r w:rsidR="00A059C2">
        <w:t>fulfil</w:t>
      </w:r>
      <w:r>
        <w:t xml:space="preserve"> the basic demands of college learning with these latest approaches. In these fields of specialization much of the same self-discipline and self-motivation should follow their academic excellence.</w:t>
      </w:r>
    </w:p>
    <w:p w:rsidR="006E3E56" w:rsidRDefault="002929B7" w14:paraId="1D21A4DB" w14:textId="77777777">
      <w:pPr>
        <w:pStyle w:val="Normal1"/>
        <w:rPr>
          <w:u w:val="single"/>
        </w:rPr>
      </w:pPr>
      <w:r>
        <w:rPr>
          <w:u w:val="single"/>
        </w:rPr>
        <w:t>Paraphrasing</w:t>
      </w:r>
    </w:p>
    <w:p w:rsidR="006E3E56" w:rsidRDefault="002929B7" w14:paraId="2EBE1C2F" w14:textId="39F935FD">
      <w:pPr>
        <w:pStyle w:val="Normal1"/>
      </w:pPr>
      <w:bookmarkStart w:name="_2et92p0" w:colFirst="0" w:colLast="0" w:id="12"/>
      <w:bookmarkEnd w:id="12"/>
      <w:r>
        <w:tab/>
      </w:r>
      <w:r>
        <w:t xml:space="preserve">Paraphrasing was another significant thing </w:t>
      </w:r>
      <w:commentRangeStart w:id="13"/>
      <w:commentRangeStart w:id="14"/>
      <w:r>
        <w:t xml:space="preserve">that </w:t>
      </w:r>
      <w:r w:rsidR="00A059C2">
        <w:t>is</w:t>
      </w:r>
      <w:r>
        <w:t xml:space="preserve"> learned </w:t>
      </w:r>
      <w:commentRangeEnd w:id="13"/>
      <w:r w:rsidR="00DA6EAC">
        <w:rPr>
          <w:rStyle w:val="CommentReference"/>
        </w:rPr>
        <w:commentReference w:id="13"/>
      </w:r>
      <w:commentRangeEnd w:id="14"/>
      <w:r w:rsidR="00A059C2">
        <w:rPr>
          <w:rStyle w:val="CommentReference"/>
        </w:rPr>
        <w:commentReference w:id="14"/>
      </w:r>
      <w:r>
        <w:t xml:space="preserve">throughout the course. </w:t>
      </w:r>
      <w:r w:rsidR="00A059C2">
        <w:t>It addressed that</w:t>
      </w:r>
      <w:r>
        <w:t xml:space="preserve"> through training and work on the examples via the appropriate paraphrasing measures. Above all, the function of the connection in academia has been studied. Specifically, Harvard teaches research methods through the Harvard 2018 study guide and several sample activities. </w:t>
      </w:r>
      <w:r w:rsidR="00A059C2">
        <w:t>It showed</w:t>
      </w:r>
      <w:r>
        <w:t xml:space="preserve"> studied how papers are made up and the key parallels and distinctions in an article and study during a research exercise. I have developed greater skills in summarizing or summarizing a source at the end of our first term, we examined how to develop our public speaking skills and to provide PowerPoint representations and techniques (Miller, </w:t>
      </w:r>
      <w:proofErr w:type="spellStart"/>
      <w:r>
        <w:t>Biggart</w:t>
      </w:r>
      <w:proofErr w:type="spellEnd"/>
      <w:r>
        <w:t xml:space="preserve"> and Newton, 2013).</w:t>
      </w:r>
    </w:p>
    <w:p w:rsidR="006E3E56" w:rsidP="00C43B71" w:rsidRDefault="002929B7" w14:paraId="5C62E94A" w14:textId="321FD129">
      <w:pPr>
        <w:pStyle w:val="Normal1"/>
        <w:ind w:firstLine="720"/>
      </w:pPr>
      <w:r>
        <w:t xml:space="preserve"> I</w:t>
      </w:r>
      <w:r w:rsidR="00A059C2">
        <w:t>t</w:t>
      </w:r>
      <w:r>
        <w:t xml:space="preserve"> also conversed that the most successful ways to use PowerPoint, the strategies to encourage my speeches, the position of the vocabulary and the issues the speaker wants to learn regarding individuals or society. When designing a curriculum vitae, the professor showed us the key things (Cottrell, 2015). For e</w:t>
      </w:r>
      <w:r w:rsidR="00A059C2">
        <w:t>xample</w:t>
      </w:r>
      <w:r>
        <w:t xml:space="preserve">, find an impression of a one-page CV, because it's brief </w:t>
      </w:r>
      <w:r>
        <w:lastRenderedPageBreak/>
        <w:t xml:space="preserve">and correct. In </w:t>
      </w:r>
      <w:r w:rsidR="00A059C2">
        <w:t>students’</w:t>
      </w:r>
      <w:r>
        <w:t xml:space="preserve"> career interview, </w:t>
      </w:r>
      <w:r w:rsidR="00A059C2">
        <w:t>it can be</w:t>
      </w:r>
      <w:r>
        <w:t xml:space="preserve"> learned </w:t>
      </w:r>
      <w:r w:rsidR="00A059C2">
        <w:t xml:space="preserve">that </w:t>
      </w:r>
      <w:r>
        <w:t>the right words and techniques in an interview</w:t>
      </w:r>
      <w:r w:rsidR="00A059C2">
        <w:t xml:space="preserve"> can lead to achievement</w:t>
      </w:r>
      <w:r>
        <w:t>. An important source in this part were the five tips written by a Harvard career consultant. The chances to go to an interview are improved by how role plays.</w:t>
      </w:r>
    </w:p>
    <w:p w:rsidR="006E3E56" w:rsidRDefault="002929B7" w14:paraId="0319AE78" w14:textId="38BF627B">
      <w:pPr>
        <w:pStyle w:val="Heading1"/>
      </w:pPr>
      <w:bookmarkStart w:name="_Toc39610200" w:id="15"/>
      <w:r>
        <w:t xml:space="preserve">Personal Development </w:t>
      </w:r>
      <w:r w:rsidR="00CC559A">
        <w:t>Plan</w:t>
      </w:r>
      <w:bookmarkEnd w:id="15"/>
    </w:p>
    <w:p w:rsidR="006E3E56" w:rsidRDefault="002929B7" w14:paraId="0B46DBEF" w14:textId="1EEBA573">
      <w:pPr>
        <w:pStyle w:val="Normal1"/>
      </w:pPr>
      <w:r>
        <w:tab/>
      </w:r>
      <w:r>
        <w:t xml:space="preserve">Academic and professional life also need a certain degree of competence. My future productivity will be determined by effective time management. My scholarly writing and time management capabilities have strengthened. With the proper grammar and vocabulary I can develop an essay of unique ideas. However, I do not use references; </w:t>
      </w:r>
      <w:r w:rsidR="00C43B71">
        <w:t>therefore,</w:t>
      </w:r>
      <w:r>
        <w:t xml:space="preserve"> the need to learn about other methods of reference like APA, MLA, and Chicago. To do this I must learn all through the usage of APA, MLA, and Chicago. and I will use various reference methods and perform other activities (</w:t>
      </w:r>
      <w:proofErr w:type="spellStart"/>
      <w:r>
        <w:t>Utami</w:t>
      </w:r>
      <w:proofErr w:type="spellEnd"/>
      <w:r>
        <w:t xml:space="preserve"> et al., 2017).</w:t>
      </w:r>
    </w:p>
    <w:p w:rsidR="00CC559A" w:rsidRDefault="00CC559A" w14:paraId="6519B0E3" w14:textId="19ACA6CF">
      <w:pPr>
        <w:pStyle w:val="Normal1"/>
      </w:pPr>
      <w:r>
        <w:tab/>
      </w:r>
      <w:r>
        <w:t>Communication is simply the transmission of information from one place, person or group to another. Communication in the workforce is important to the capacity of a company to be efficient and function properly (Important Strategic Planning Skills for Workplace Success, 2020). Connection in the workforce increases efficiency for workers. I need to further improve my communication skills because good coordination between the lateral and working groups contributes to better results overall in the business. Communication in the workforce can also increase the happiness of workers and workers are motivated because they can connect upwards. That is where information comes up in an enterprise and usually consists of input.</w:t>
      </w:r>
    </w:p>
    <w:p w:rsidR="006E3E56" w:rsidRDefault="002929B7" w14:paraId="387004FE" w14:textId="77777777">
      <w:pPr>
        <w:pStyle w:val="Heading1"/>
      </w:pPr>
      <w:bookmarkStart w:name="_Toc39610201" w:id="16"/>
      <w:r>
        <w:lastRenderedPageBreak/>
        <w:t>Conclusion</w:t>
      </w:r>
      <w:bookmarkEnd w:id="16"/>
    </w:p>
    <w:p w:rsidR="006E3E56" w:rsidRDefault="002929B7" w14:paraId="3C7C5257" w14:textId="6E450803">
      <w:pPr>
        <w:pStyle w:val="Normal1"/>
        <w:ind w:firstLine="720"/>
      </w:pPr>
      <w:r>
        <w:t>I discussed my university paper, analysis methodology, and analytical comparison techniques in the previous article. I have developed my time management abilities so I will build so execute my regular job growth strategy. These abilities do not only support me as a student, but they will also benefit me in the future (Carnegie et al., 2014). Because I know to not procrastinate tasks, I am time-efficient and observative and attentive to performance. I have also been trained to compose and review papers, proposals, and documents on an institutional basis.</w:t>
      </w:r>
    </w:p>
    <w:p w:rsidR="00C43B71" w:rsidP="00C43B71" w:rsidRDefault="00CC559A" w14:paraId="6500F9BF" w14:textId="10A50253">
      <w:pPr>
        <w:pStyle w:val="Normal1"/>
        <w:ind w:firstLine="720"/>
      </w:pPr>
      <w:r>
        <w:t>No doubt it is critical for those who are well graduated to obtain an excellent start as a successful degree allows workers to open the door to find employment, but a credential alone is not adequate, employers are interested in such things from their graduated workforce, so they want workers to support the business and leave the organization in an unbeatable place in the heated market. I have outlined eight forms of employability abilities, most important for businesses through a way of comprehensive analysis (</w:t>
      </w:r>
      <w:proofErr w:type="spellStart"/>
      <w:r>
        <w:t>Hendrawan</w:t>
      </w:r>
      <w:proofErr w:type="spellEnd"/>
      <w:r>
        <w:t xml:space="preserve"> and </w:t>
      </w:r>
      <w:proofErr w:type="spellStart"/>
      <w:r>
        <w:t>Daryanto</w:t>
      </w:r>
      <w:proofErr w:type="spellEnd"/>
      <w:r>
        <w:t>, 2019). Then I did a personal SWOT study focused on the internet and the self-assessment examination, which made me more aware of myself. I subsequently created myself an action plan. I am trying to stick to the program and expect that after I finish the program it will help me develop m</w:t>
      </w:r>
      <w:r w:rsidR="00C43B71">
        <w:t xml:space="preserve"> </w:t>
      </w:r>
      <w:r>
        <w:t>employability</w:t>
      </w:r>
      <w:r w:rsidR="00C43B71">
        <w:t xml:space="preserve"> skills.</w:t>
      </w:r>
    </w:p>
    <w:p w:rsidR="00C43B71" w:rsidP="00C43B71" w:rsidRDefault="00C43B71" w14:paraId="2556E26D" w14:textId="113932E3">
      <w:pPr>
        <w:pStyle w:val="Normal1"/>
        <w:ind w:firstLine="720"/>
      </w:pPr>
    </w:p>
    <w:p w:rsidR="00C43B71" w:rsidP="00C43B71" w:rsidRDefault="00C43B71" w14:paraId="1B3966BA" w14:textId="0426AF96">
      <w:pPr>
        <w:pStyle w:val="Normal1"/>
        <w:ind w:firstLine="720"/>
      </w:pPr>
    </w:p>
    <w:p w:rsidR="00C43B71" w:rsidP="00C43B71" w:rsidRDefault="00C43B71" w14:paraId="5B2AC1F1" w14:textId="77777777">
      <w:pPr>
        <w:pStyle w:val="Normal1"/>
        <w:ind w:firstLine="720"/>
      </w:pPr>
    </w:p>
    <w:p w:rsidR="006E3E56" w:rsidRDefault="002929B7" w14:paraId="086FA881" w14:textId="77777777">
      <w:pPr>
        <w:pStyle w:val="Heading1"/>
      </w:pPr>
      <w:bookmarkStart w:name="_Toc39610202" w:id="17"/>
      <w:commentRangeStart w:id="18"/>
      <w:commentRangeStart w:id="19"/>
      <w:commentRangeStart w:id="20"/>
      <w:r>
        <w:lastRenderedPageBreak/>
        <w:t>References</w:t>
      </w:r>
      <w:commentRangeEnd w:id="18"/>
      <w:r w:rsidR="00DA6EAC">
        <w:rPr>
          <w:rStyle w:val="CommentReference"/>
          <w:b w:val="0"/>
          <w:i w:val="0"/>
        </w:rPr>
        <w:commentReference w:id="18"/>
      </w:r>
      <w:commentRangeEnd w:id="19"/>
      <w:r w:rsidR="00CC559A">
        <w:rPr>
          <w:rStyle w:val="CommentReference"/>
          <w:b w:val="0"/>
          <w:i w:val="0"/>
        </w:rPr>
        <w:commentReference w:id="19"/>
      </w:r>
      <w:commentRangeEnd w:id="20"/>
      <w:r w:rsidR="00CC559A">
        <w:rPr>
          <w:rStyle w:val="CommentReference"/>
          <w:b w:val="0"/>
          <w:i w:val="0"/>
        </w:rPr>
        <w:commentReference w:id="20"/>
      </w:r>
      <w:r>
        <w:t>:</w:t>
      </w:r>
      <w:bookmarkEnd w:id="17"/>
    </w:p>
    <w:p w:rsidR="006E3E56" w:rsidRDefault="002929B7" w14:paraId="3EA0089F" w14:textId="657AF3D5">
      <w:pPr>
        <w:pStyle w:val="Normal1"/>
        <w:rPr>
          <w:highlight w:val="white"/>
        </w:rPr>
      </w:pPr>
      <w:r>
        <w:tab/>
      </w:r>
      <w:r>
        <w:rPr>
          <w:highlight w:val="white"/>
        </w:rPr>
        <w:t xml:space="preserve">Carnegie, S., Done, J., McMillan, K., McMillan, K. and </w:t>
      </w:r>
      <w:proofErr w:type="spellStart"/>
      <w:r>
        <w:rPr>
          <w:highlight w:val="white"/>
        </w:rPr>
        <w:t>Trought</w:t>
      </w:r>
      <w:proofErr w:type="spellEnd"/>
      <w:r>
        <w:rPr>
          <w:highlight w:val="white"/>
        </w:rPr>
        <w:t xml:space="preserve">, F., </w:t>
      </w:r>
      <w:r w:rsidR="00CC559A">
        <w:rPr>
          <w:highlight w:val="white"/>
        </w:rPr>
        <w:t>(</w:t>
      </w:r>
      <w:r>
        <w:rPr>
          <w:highlight w:val="white"/>
        </w:rPr>
        <w:t>2014</w:t>
      </w:r>
      <w:r w:rsidR="00CC559A">
        <w:rPr>
          <w:highlight w:val="white"/>
        </w:rPr>
        <w:t>)</w:t>
      </w:r>
      <w:r>
        <w:rPr>
          <w:highlight w:val="white"/>
        </w:rPr>
        <w:t>. </w:t>
      </w:r>
      <w:r>
        <w:rPr>
          <w:i/>
          <w:highlight w:val="white"/>
        </w:rPr>
        <w:t>Developing Your Skills</w:t>
      </w:r>
      <w:r>
        <w:rPr>
          <w:highlight w:val="white"/>
        </w:rPr>
        <w:t>.</w:t>
      </w:r>
    </w:p>
    <w:p w:rsidR="006E3E56" w:rsidRDefault="002929B7" w14:paraId="1C77989A" w14:textId="61C85805">
      <w:pPr>
        <w:pStyle w:val="Normal1"/>
        <w:rPr>
          <w:highlight w:val="white"/>
        </w:rPr>
      </w:pPr>
      <w:r>
        <w:rPr>
          <w:highlight w:val="white"/>
        </w:rPr>
        <w:tab/>
      </w:r>
      <w:r>
        <w:rPr>
          <w:highlight w:val="white"/>
        </w:rPr>
        <w:t xml:space="preserve">Cottrell, S., </w:t>
      </w:r>
      <w:r w:rsidR="00CC559A">
        <w:rPr>
          <w:highlight w:val="white"/>
        </w:rPr>
        <w:t>(</w:t>
      </w:r>
      <w:r>
        <w:rPr>
          <w:highlight w:val="white"/>
        </w:rPr>
        <w:t>2015</w:t>
      </w:r>
      <w:r w:rsidR="00CC559A">
        <w:rPr>
          <w:highlight w:val="white"/>
        </w:rPr>
        <w:t>)</w:t>
      </w:r>
      <w:r>
        <w:rPr>
          <w:highlight w:val="white"/>
        </w:rPr>
        <w:t>. </w:t>
      </w:r>
      <w:r>
        <w:rPr>
          <w:i/>
          <w:highlight w:val="white"/>
        </w:rPr>
        <w:t xml:space="preserve">Skills </w:t>
      </w:r>
      <w:proofErr w:type="gramStart"/>
      <w:r>
        <w:rPr>
          <w:i/>
          <w:highlight w:val="white"/>
        </w:rPr>
        <w:t>For</w:t>
      </w:r>
      <w:proofErr w:type="gramEnd"/>
      <w:r>
        <w:rPr>
          <w:i/>
          <w:highlight w:val="white"/>
        </w:rPr>
        <w:t xml:space="preserve"> Success</w:t>
      </w:r>
      <w:r>
        <w:rPr>
          <w:highlight w:val="white"/>
        </w:rPr>
        <w:t xml:space="preserve">. </w:t>
      </w:r>
      <w:proofErr w:type="spellStart"/>
      <w:r>
        <w:rPr>
          <w:highlight w:val="white"/>
        </w:rPr>
        <w:t>Houndmills</w:t>
      </w:r>
      <w:proofErr w:type="spellEnd"/>
      <w:r>
        <w:rPr>
          <w:highlight w:val="white"/>
        </w:rPr>
        <w:t>, Basingstoke, Hampshire: Palgrave Macmillan.</w:t>
      </w:r>
    </w:p>
    <w:p w:rsidR="006E3E56" w:rsidRDefault="002929B7" w14:paraId="33260172" w14:textId="4D593173">
      <w:pPr>
        <w:pStyle w:val="Normal1"/>
        <w:rPr>
          <w:highlight w:val="white"/>
        </w:rPr>
      </w:pPr>
      <w:r>
        <w:rPr>
          <w:highlight w:val="white"/>
        </w:rPr>
        <w:tab/>
      </w:r>
      <w:proofErr w:type="spellStart"/>
      <w:r>
        <w:rPr>
          <w:highlight w:val="white"/>
        </w:rPr>
        <w:t>Hendrawan</w:t>
      </w:r>
      <w:proofErr w:type="spellEnd"/>
      <w:r>
        <w:rPr>
          <w:highlight w:val="white"/>
        </w:rPr>
        <w:t xml:space="preserve">, R. and </w:t>
      </w:r>
      <w:proofErr w:type="spellStart"/>
      <w:r>
        <w:rPr>
          <w:highlight w:val="white"/>
        </w:rPr>
        <w:t>Daryanto</w:t>
      </w:r>
      <w:proofErr w:type="spellEnd"/>
      <w:r>
        <w:rPr>
          <w:highlight w:val="white"/>
        </w:rPr>
        <w:t xml:space="preserve">, D., </w:t>
      </w:r>
      <w:r w:rsidR="00CC559A">
        <w:rPr>
          <w:highlight w:val="white"/>
        </w:rPr>
        <w:t>(</w:t>
      </w:r>
      <w:r>
        <w:rPr>
          <w:highlight w:val="white"/>
        </w:rPr>
        <w:t>2019</w:t>
      </w:r>
      <w:r w:rsidR="00CC559A">
        <w:rPr>
          <w:highlight w:val="white"/>
        </w:rPr>
        <w:t>)</w:t>
      </w:r>
      <w:r>
        <w:rPr>
          <w:highlight w:val="white"/>
        </w:rPr>
        <w:t>. Employability skills: Industry perspective and achievement of student of employability skills. </w:t>
      </w:r>
      <w:r>
        <w:rPr>
          <w:i/>
          <w:highlight w:val="white"/>
        </w:rPr>
        <w:t>Journal of Physics: Conference Series</w:t>
      </w:r>
      <w:r>
        <w:rPr>
          <w:highlight w:val="white"/>
        </w:rPr>
        <w:t>, 1402, p</w:t>
      </w:r>
      <w:commentRangeStart w:id="21"/>
      <w:commentRangeStart w:id="22"/>
      <w:commentRangeStart w:id="23"/>
      <w:r>
        <w:rPr>
          <w:highlight w:val="white"/>
        </w:rPr>
        <w:t>.22</w:t>
      </w:r>
      <w:r w:rsidR="00A059C2">
        <w:rPr>
          <w:highlight w:val="white"/>
        </w:rPr>
        <w:t>-</w:t>
      </w:r>
      <w:r>
        <w:rPr>
          <w:highlight w:val="white"/>
        </w:rPr>
        <w:t>49.</w:t>
      </w:r>
      <w:commentRangeEnd w:id="21"/>
      <w:r w:rsidR="00DA6EAC">
        <w:rPr>
          <w:rStyle w:val="CommentReference"/>
        </w:rPr>
        <w:commentReference w:id="21"/>
      </w:r>
      <w:commentRangeEnd w:id="22"/>
      <w:r w:rsidR="00CC559A">
        <w:rPr>
          <w:rStyle w:val="CommentReference"/>
        </w:rPr>
        <w:commentReference w:id="22"/>
      </w:r>
      <w:commentRangeEnd w:id="23"/>
      <w:r w:rsidR="00CC559A">
        <w:rPr>
          <w:rStyle w:val="CommentReference"/>
        </w:rPr>
        <w:commentReference w:id="23"/>
      </w:r>
    </w:p>
    <w:p w:rsidR="006E3E56" w:rsidRDefault="002929B7" w14:paraId="5412406A" w14:textId="106FED0C">
      <w:pPr>
        <w:pStyle w:val="Normal1"/>
        <w:rPr>
          <w:highlight w:val="white"/>
        </w:rPr>
      </w:pPr>
      <w:r>
        <w:rPr>
          <w:highlight w:val="white"/>
        </w:rPr>
        <w:tab/>
      </w:r>
      <w:r>
        <w:rPr>
          <w:highlight w:val="white"/>
        </w:rPr>
        <w:t xml:space="preserve">Indeed.com. </w:t>
      </w:r>
      <w:r w:rsidR="00CC559A">
        <w:rPr>
          <w:highlight w:val="white"/>
        </w:rPr>
        <w:t>(</w:t>
      </w:r>
      <w:r>
        <w:rPr>
          <w:highlight w:val="white"/>
        </w:rPr>
        <w:t>2020</w:t>
      </w:r>
      <w:r w:rsidR="00CC559A">
        <w:rPr>
          <w:highlight w:val="white"/>
        </w:rPr>
        <w:t>)</w:t>
      </w:r>
      <w:r>
        <w:rPr>
          <w:highlight w:val="white"/>
        </w:rPr>
        <w:t>. </w:t>
      </w:r>
      <w:r>
        <w:rPr>
          <w:i/>
          <w:highlight w:val="white"/>
        </w:rPr>
        <w:t>Employability Skills: Definition | Indeed.Com</w:t>
      </w:r>
      <w:r>
        <w:rPr>
          <w:highlight w:val="white"/>
        </w:rPr>
        <w:t>. [</w:t>
      </w:r>
      <w:r w:rsidR="00A059C2">
        <w:rPr>
          <w:highlight w:val="white"/>
        </w:rPr>
        <w:t>On</w:t>
      </w:r>
      <w:r>
        <w:rPr>
          <w:highlight w:val="white"/>
        </w:rPr>
        <w:t xml:space="preserve">line] Available at: &lt;https://www.indeed.com/career-advice/finding-a-job/employability-skills&gt; </w:t>
      </w:r>
      <w:r w:rsidR="00A059C2">
        <w:rPr>
          <w:highlight w:val="white"/>
        </w:rPr>
        <w:t>(</w:t>
      </w:r>
      <w:commentRangeStart w:id="24"/>
      <w:commentRangeStart w:id="25"/>
      <w:commentRangeStart w:id="26"/>
      <w:r>
        <w:rPr>
          <w:highlight w:val="white"/>
        </w:rPr>
        <w:t>Accessed</w:t>
      </w:r>
      <w:r w:rsidR="00A059C2">
        <w:rPr>
          <w:highlight w:val="white"/>
        </w:rPr>
        <w:t>:</w:t>
      </w:r>
      <w:r>
        <w:rPr>
          <w:highlight w:val="white"/>
        </w:rPr>
        <w:t xml:space="preserve"> 28 April 2020</w:t>
      </w:r>
      <w:r w:rsidR="00A059C2">
        <w:rPr>
          <w:highlight w:val="white"/>
        </w:rPr>
        <w:t>)</w:t>
      </w:r>
      <w:r>
        <w:rPr>
          <w:highlight w:val="white"/>
        </w:rPr>
        <w:t>.</w:t>
      </w:r>
      <w:commentRangeEnd w:id="24"/>
      <w:r w:rsidR="00DA6EAC">
        <w:rPr>
          <w:rStyle w:val="CommentReference"/>
        </w:rPr>
        <w:commentReference w:id="24"/>
      </w:r>
      <w:commentRangeEnd w:id="25"/>
      <w:r w:rsidR="00CC559A">
        <w:rPr>
          <w:rStyle w:val="CommentReference"/>
        </w:rPr>
        <w:commentReference w:id="25"/>
      </w:r>
      <w:commentRangeEnd w:id="26"/>
      <w:r w:rsidR="00CC559A">
        <w:rPr>
          <w:rStyle w:val="CommentReference"/>
        </w:rPr>
        <w:commentReference w:id="26"/>
      </w:r>
    </w:p>
    <w:p w:rsidR="006E3E56" w:rsidRDefault="002929B7" w14:paraId="5B3DFFB8" w14:textId="73251B69">
      <w:pPr>
        <w:pStyle w:val="Normal1"/>
        <w:rPr>
          <w:highlight w:val="white"/>
        </w:rPr>
      </w:pPr>
      <w:r>
        <w:rPr>
          <w:highlight w:val="white"/>
        </w:rPr>
        <w:tab/>
      </w:r>
      <w:r>
        <w:rPr>
          <w:highlight w:val="white"/>
        </w:rPr>
        <w:t xml:space="preserve">Miller, L., </w:t>
      </w:r>
      <w:proofErr w:type="spellStart"/>
      <w:r>
        <w:rPr>
          <w:highlight w:val="white"/>
        </w:rPr>
        <w:t>Biggart</w:t>
      </w:r>
      <w:proofErr w:type="spellEnd"/>
      <w:r>
        <w:rPr>
          <w:highlight w:val="white"/>
        </w:rPr>
        <w:t xml:space="preserve">, A. and Newton, B., </w:t>
      </w:r>
      <w:r w:rsidR="00CC559A">
        <w:rPr>
          <w:highlight w:val="white"/>
        </w:rPr>
        <w:t>(</w:t>
      </w:r>
      <w:r>
        <w:rPr>
          <w:highlight w:val="white"/>
        </w:rPr>
        <w:t>2013</w:t>
      </w:r>
      <w:r w:rsidR="00CC559A">
        <w:rPr>
          <w:highlight w:val="white"/>
        </w:rPr>
        <w:t>)</w:t>
      </w:r>
      <w:r>
        <w:rPr>
          <w:highlight w:val="white"/>
        </w:rPr>
        <w:t>. Basic and employability skills. </w:t>
      </w:r>
      <w:r>
        <w:rPr>
          <w:i/>
          <w:highlight w:val="white"/>
        </w:rPr>
        <w:t>International Journal of Training and Development</w:t>
      </w:r>
      <w:r>
        <w:rPr>
          <w:highlight w:val="white"/>
        </w:rPr>
        <w:t>, 17(3), pp.173-175.</w:t>
      </w:r>
    </w:p>
    <w:p w:rsidR="006E3E56" w:rsidRDefault="002929B7" w14:paraId="74880E2E" w14:textId="2A7267DB">
      <w:pPr>
        <w:pStyle w:val="Normal1"/>
      </w:pPr>
      <w:r>
        <w:rPr>
          <w:highlight w:val="white"/>
        </w:rPr>
        <w:tab/>
      </w:r>
      <w:r>
        <w:rPr>
          <w:highlight w:val="white"/>
        </w:rPr>
        <w:t xml:space="preserve">Rasmussen.edu. </w:t>
      </w:r>
      <w:r w:rsidR="00CC559A">
        <w:rPr>
          <w:highlight w:val="white"/>
        </w:rPr>
        <w:t>(</w:t>
      </w:r>
      <w:r>
        <w:rPr>
          <w:highlight w:val="white"/>
        </w:rPr>
        <w:t>2020</w:t>
      </w:r>
      <w:r w:rsidR="00CC559A">
        <w:rPr>
          <w:highlight w:val="white"/>
        </w:rPr>
        <w:t>)</w:t>
      </w:r>
      <w:r>
        <w:rPr>
          <w:highlight w:val="white"/>
        </w:rPr>
        <w:t>. </w:t>
      </w:r>
      <w:r>
        <w:rPr>
          <w:i/>
          <w:highlight w:val="white"/>
        </w:rPr>
        <w:t xml:space="preserve">The Importance </w:t>
      </w:r>
      <w:proofErr w:type="gramStart"/>
      <w:r>
        <w:rPr>
          <w:i/>
          <w:highlight w:val="white"/>
        </w:rPr>
        <w:t>Of</w:t>
      </w:r>
      <w:proofErr w:type="gramEnd"/>
      <w:r>
        <w:rPr>
          <w:i/>
          <w:highlight w:val="white"/>
        </w:rPr>
        <w:t xml:space="preserve"> Teamwork Skills In Work And School</w:t>
      </w:r>
      <w:r>
        <w:rPr>
          <w:highlight w:val="white"/>
        </w:rPr>
        <w:t>. [</w:t>
      </w:r>
      <w:r w:rsidR="00CC559A">
        <w:rPr>
          <w:highlight w:val="white"/>
        </w:rPr>
        <w:t>O</w:t>
      </w:r>
      <w:r>
        <w:rPr>
          <w:highlight w:val="white"/>
        </w:rPr>
        <w:t xml:space="preserve">nline] Available at: &lt;https://www.rasmussen.edu/student-experience/college-life/importance-of-teamwork-skills-in-work-and-school/&gt;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229500D6" w14:textId="63E4E4E2">
      <w:pPr>
        <w:pStyle w:val="Normal1"/>
        <w:rPr>
          <w:highlight w:val="white"/>
        </w:rPr>
      </w:pPr>
      <w:r>
        <w:tab/>
      </w:r>
      <w:r>
        <w:rPr>
          <w:highlight w:val="white"/>
        </w:rPr>
        <w:t xml:space="preserve">Skillsyouneed.com. </w:t>
      </w:r>
      <w:r w:rsidR="00CC559A">
        <w:rPr>
          <w:highlight w:val="white"/>
        </w:rPr>
        <w:t>(</w:t>
      </w:r>
      <w:r>
        <w:rPr>
          <w:highlight w:val="white"/>
        </w:rPr>
        <w:t>2020</w:t>
      </w:r>
      <w:r w:rsidR="00CC559A">
        <w:rPr>
          <w:highlight w:val="white"/>
        </w:rPr>
        <w:t>)</w:t>
      </w:r>
      <w:r>
        <w:rPr>
          <w:highlight w:val="white"/>
        </w:rPr>
        <w:t>. </w:t>
      </w:r>
      <w:r>
        <w:rPr>
          <w:i/>
          <w:highlight w:val="white"/>
        </w:rPr>
        <w:t xml:space="preserve">Academic Skills | </w:t>
      </w:r>
      <w:proofErr w:type="spellStart"/>
      <w:r>
        <w:rPr>
          <w:i/>
          <w:highlight w:val="white"/>
        </w:rPr>
        <w:t>Skillsyouneed</w:t>
      </w:r>
      <w:proofErr w:type="spellEnd"/>
      <w:r>
        <w:rPr>
          <w:highlight w:val="white"/>
        </w:rPr>
        <w:t>. [</w:t>
      </w:r>
      <w:r w:rsidR="00CC559A">
        <w:rPr>
          <w:highlight w:val="white"/>
        </w:rPr>
        <w:t>O</w:t>
      </w:r>
      <w:r>
        <w:rPr>
          <w:highlight w:val="white"/>
        </w:rPr>
        <w:t xml:space="preserve">nline] Available at: &lt;https://www.skillsyouneed.com/general/employability-skills.html&gt;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494DCA9D" w14:textId="3A9704AA">
      <w:pPr>
        <w:pStyle w:val="Normal1"/>
      </w:pPr>
      <w:r>
        <w:rPr>
          <w:highlight w:val="white"/>
        </w:rPr>
        <w:tab/>
      </w:r>
      <w:r>
        <w:rPr>
          <w:highlight w:val="white"/>
        </w:rPr>
        <w:t xml:space="preserve">Skillsyouneed.com. </w:t>
      </w:r>
      <w:r w:rsidR="00CC559A">
        <w:rPr>
          <w:highlight w:val="white"/>
        </w:rPr>
        <w:t>(</w:t>
      </w:r>
      <w:r>
        <w:rPr>
          <w:highlight w:val="white"/>
        </w:rPr>
        <w:t>2020</w:t>
      </w:r>
      <w:r w:rsidR="00CC559A">
        <w:rPr>
          <w:highlight w:val="white"/>
        </w:rPr>
        <w:t>)</w:t>
      </w:r>
      <w:r>
        <w:rPr>
          <w:highlight w:val="white"/>
        </w:rPr>
        <w:t>. </w:t>
      </w:r>
      <w:r>
        <w:rPr>
          <w:i/>
          <w:highlight w:val="white"/>
        </w:rPr>
        <w:t xml:space="preserve">What Is Communication? Verbal, Non-Verbal &amp; Written | </w:t>
      </w:r>
      <w:proofErr w:type="spellStart"/>
      <w:r>
        <w:rPr>
          <w:i/>
          <w:highlight w:val="white"/>
        </w:rPr>
        <w:t>Skillsyouneed</w:t>
      </w:r>
      <w:proofErr w:type="spellEnd"/>
      <w:r>
        <w:rPr>
          <w:highlight w:val="white"/>
        </w:rPr>
        <w:t>. [</w:t>
      </w:r>
      <w:r w:rsidR="00CC559A">
        <w:rPr>
          <w:highlight w:val="white"/>
        </w:rPr>
        <w:t>O</w:t>
      </w:r>
      <w:r>
        <w:rPr>
          <w:highlight w:val="white"/>
        </w:rPr>
        <w:t xml:space="preserve">nline] Available at: &lt;https://www.skillsyouneed.com/ips/what-is-communication.html&gt;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4862BDB4" w14:textId="208F4549">
      <w:pPr>
        <w:pStyle w:val="Normal1"/>
        <w:rPr>
          <w:highlight w:val="white"/>
        </w:rPr>
      </w:pPr>
      <w:r>
        <w:lastRenderedPageBreak/>
        <w:tab/>
      </w:r>
      <w:proofErr w:type="spellStart"/>
      <w:r>
        <w:rPr>
          <w:highlight w:val="white"/>
        </w:rPr>
        <w:t>StudyMoose</w:t>
      </w:r>
      <w:proofErr w:type="spellEnd"/>
      <w:r>
        <w:rPr>
          <w:highlight w:val="white"/>
        </w:rPr>
        <w:t xml:space="preserve">. </w:t>
      </w:r>
      <w:r w:rsidR="00CC559A">
        <w:rPr>
          <w:highlight w:val="white"/>
        </w:rPr>
        <w:t>(</w:t>
      </w:r>
      <w:r>
        <w:rPr>
          <w:highlight w:val="white"/>
        </w:rPr>
        <w:t>2020</w:t>
      </w:r>
      <w:r w:rsidR="00CC559A">
        <w:rPr>
          <w:highlight w:val="white"/>
        </w:rPr>
        <w:t>)</w:t>
      </w:r>
      <w:r>
        <w:rPr>
          <w:highlight w:val="white"/>
        </w:rPr>
        <w:t>. </w:t>
      </w:r>
      <w:r>
        <w:rPr>
          <w:i/>
          <w:highlight w:val="white"/>
        </w:rPr>
        <w:t xml:space="preserve">Academic </w:t>
      </w:r>
      <w:proofErr w:type="gramStart"/>
      <w:r>
        <w:rPr>
          <w:i/>
          <w:highlight w:val="white"/>
        </w:rPr>
        <w:t>And</w:t>
      </w:r>
      <w:proofErr w:type="gramEnd"/>
      <w:r>
        <w:rPr>
          <w:i/>
          <w:highlight w:val="white"/>
        </w:rPr>
        <w:t xml:space="preserve"> Employability Skills Report</w:t>
      </w:r>
      <w:r>
        <w:rPr>
          <w:highlight w:val="white"/>
        </w:rPr>
        <w:t>. [</w:t>
      </w:r>
      <w:r w:rsidR="00CC559A">
        <w:rPr>
          <w:highlight w:val="white"/>
        </w:rPr>
        <w:t>O</w:t>
      </w:r>
      <w:r>
        <w:rPr>
          <w:highlight w:val="white"/>
        </w:rPr>
        <w:t xml:space="preserve">nline] Available at: &lt;https://studymoose.com/academic-and-employability-skills-report-essay&gt;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0F1485F9" w14:textId="48F02F36">
      <w:pPr>
        <w:pStyle w:val="Normal1"/>
        <w:rPr>
          <w:highlight w:val="white"/>
        </w:rPr>
      </w:pPr>
      <w:r>
        <w:rPr>
          <w:highlight w:val="white"/>
        </w:rPr>
        <w:tab/>
      </w:r>
      <w:r>
        <w:rPr>
          <w:highlight w:val="white"/>
        </w:rPr>
        <w:t xml:space="preserve">Student-learning.tcd.ie. </w:t>
      </w:r>
      <w:r w:rsidR="00CC559A">
        <w:rPr>
          <w:highlight w:val="white"/>
        </w:rPr>
        <w:t>(</w:t>
      </w:r>
      <w:r>
        <w:rPr>
          <w:highlight w:val="white"/>
        </w:rPr>
        <w:t>2020</w:t>
      </w:r>
      <w:r w:rsidR="00CC559A">
        <w:rPr>
          <w:highlight w:val="white"/>
        </w:rPr>
        <w:t>)</w:t>
      </w:r>
      <w:r>
        <w:rPr>
          <w:highlight w:val="white"/>
        </w:rPr>
        <w:t>. </w:t>
      </w:r>
      <w:r>
        <w:rPr>
          <w:i/>
          <w:highlight w:val="white"/>
        </w:rPr>
        <w:t>Self-Management Skills - Student Learning Development</w:t>
      </w:r>
      <w:r>
        <w:rPr>
          <w:highlight w:val="white"/>
        </w:rPr>
        <w:t>. [</w:t>
      </w:r>
      <w:r w:rsidR="00CC559A">
        <w:rPr>
          <w:highlight w:val="white"/>
        </w:rPr>
        <w:t>O</w:t>
      </w:r>
      <w:r>
        <w:rPr>
          <w:highlight w:val="white"/>
        </w:rPr>
        <w:t xml:space="preserve">nline] Available at: &lt;https://student-learning.tcd.ie/learning-resources/self-management/&gt;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2164644C" w14:textId="34BC7A34">
      <w:pPr>
        <w:pStyle w:val="Normal1"/>
        <w:rPr>
          <w:highlight w:val="white"/>
        </w:rPr>
      </w:pPr>
      <w:r>
        <w:rPr>
          <w:highlight w:val="white"/>
        </w:rPr>
        <w:tab/>
      </w:r>
      <w:r>
        <w:rPr>
          <w:highlight w:val="white"/>
        </w:rPr>
        <w:t xml:space="preserve">Study.com. </w:t>
      </w:r>
      <w:r w:rsidR="00CC559A">
        <w:rPr>
          <w:highlight w:val="white"/>
        </w:rPr>
        <w:t>(</w:t>
      </w:r>
      <w:r>
        <w:rPr>
          <w:highlight w:val="white"/>
        </w:rPr>
        <w:t>2020</w:t>
      </w:r>
      <w:r w:rsidR="00CC559A">
        <w:rPr>
          <w:highlight w:val="white"/>
        </w:rPr>
        <w:t>)</w:t>
      </w:r>
      <w:r>
        <w:rPr>
          <w:highlight w:val="white"/>
        </w:rPr>
        <w:t>. </w:t>
      </w:r>
      <w:r>
        <w:rPr>
          <w:i/>
          <w:highlight w:val="white"/>
        </w:rPr>
        <w:t>Workplace Communication</w:t>
      </w:r>
      <w:r>
        <w:rPr>
          <w:highlight w:val="white"/>
        </w:rPr>
        <w:t>. [</w:t>
      </w:r>
      <w:r w:rsidR="00CC559A">
        <w:rPr>
          <w:highlight w:val="white"/>
        </w:rPr>
        <w:t>O</w:t>
      </w:r>
      <w:r>
        <w:rPr>
          <w:highlight w:val="white"/>
        </w:rPr>
        <w:t xml:space="preserve">nline] Available at: &lt;https://study.com/academy/lesson/workplace-communication-importance-strategies-examples.html&gt; </w:t>
      </w:r>
      <w:r w:rsidR="00CC559A">
        <w:rPr>
          <w:highlight w:val="white"/>
        </w:rPr>
        <w:t>(</w:t>
      </w:r>
      <w:r>
        <w:rPr>
          <w:highlight w:val="white"/>
        </w:rPr>
        <w:t>Accessed</w:t>
      </w:r>
      <w:r w:rsidR="00CC559A">
        <w:rPr>
          <w:highlight w:val="white"/>
        </w:rPr>
        <w:t>:</w:t>
      </w:r>
      <w:r>
        <w:rPr>
          <w:highlight w:val="white"/>
        </w:rPr>
        <w:t xml:space="preserve"> 28 April 2020</w:t>
      </w:r>
      <w:r w:rsidR="00CC559A">
        <w:rPr>
          <w:highlight w:val="white"/>
        </w:rPr>
        <w:t>)</w:t>
      </w:r>
      <w:r>
        <w:rPr>
          <w:highlight w:val="white"/>
        </w:rPr>
        <w:t>.</w:t>
      </w:r>
    </w:p>
    <w:p w:rsidR="006E3E56" w:rsidRDefault="002929B7" w14:paraId="23686BFC" w14:textId="15EE9708">
      <w:pPr>
        <w:pStyle w:val="Normal1"/>
        <w:rPr>
          <w:highlight w:val="white"/>
        </w:rPr>
      </w:pPr>
      <w:r>
        <w:rPr>
          <w:highlight w:val="white"/>
        </w:rPr>
        <w:tab/>
      </w:r>
      <w:r>
        <w:rPr>
          <w:highlight w:val="white"/>
        </w:rPr>
        <w:t xml:space="preserve">The Balance Careers. </w:t>
      </w:r>
      <w:r w:rsidR="00CC559A">
        <w:rPr>
          <w:highlight w:val="white"/>
        </w:rPr>
        <w:t>(</w:t>
      </w:r>
      <w:r>
        <w:rPr>
          <w:highlight w:val="white"/>
        </w:rPr>
        <w:t>2020</w:t>
      </w:r>
      <w:r w:rsidR="00CC559A">
        <w:rPr>
          <w:highlight w:val="white"/>
        </w:rPr>
        <w:t>)</w:t>
      </w:r>
      <w:r>
        <w:rPr>
          <w:highlight w:val="white"/>
        </w:rPr>
        <w:t>. </w:t>
      </w:r>
      <w:r>
        <w:rPr>
          <w:i/>
          <w:highlight w:val="white"/>
        </w:rPr>
        <w:t xml:space="preserve">Important Strategic Planning Skills </w:t>
      </w:r>
      <w:proofErr w:type="gramStart"/>
      <w:r>
        <w:rPr>
          <w:i/>
          <w:highlight w:val="white"/>
        </w:rPr>
        <w:t>For</w:t>
      </w:r>
      <w:proofErr w:type="gramEnd"/>
      <w:r>
        <w:rPr>
          <w:i/>
          <w:highlight w:val="white"/>
        </w:rPr>
        <w:t xml:space="preserve"> Workplace Success</w:t>
      </w:r>
      <w:r>
        <w:rPr>
          <w:highlight w:val="white"/>
        </w:rPr>
        <w:t>. [</w:t>
      </w:r>
      <w:r w:rsidR="00CC559A">
        <w:rPr>
          <w:highlight w:val="white"/>
        </w:rPr>
        <w:t>O</w:t>
      </w:r>
      <w:r>
        <w:rPr>
          <w:highlight w:val="white"/>
        </w:rPr>
        <w:t xml:space="preserve">nline] Available at: &lt;https://www.thebalancecareers.com/list-of-strategic-planning-skills-2063771&gt; </w:t>
      </w:r>
    </w:p>
    <w:p w:rsidR="006E3E56" w:rsidRDefault="002929B7" w14:paraId="78037B1C" w14:textId="0715B307">
      <w:pPr>
        <w:pStyle w:val="Normal1"/>
        <w:rPr>
          <w:highlight w:val="white"/>
        </w:rPr>
      </w:pPr>
      <w:r>
        <w:rPr>
          <w:highlight w:val="white"/>
        </w:rPr>
        <w:tab/>
      </w:r>
      <w:proofErr w:type="spellStart"/>
      <w:r>
        <w:rPr>
          <w:highlight w:val="white"/>
        </w:rPr>
        <w:t>Utami</w:t>
      </w:r>
      <w:proofErr w:type="spellEnd"/>
      <w:r>
        <w:rPr>
          <w:highlight w:val="white"/>
        </w:rPr>
        <w:t xml:space="preserve">, L., </w:t>
      </w:r>
      <w:proofErr w:type="spellStart"/>
      <w:r>
        <w:rPr>
          <w:highlight w:val="white"/>
        </w:rPr>
        <w:t>Azis</w:t>
      </w:r>
      <w:proofErr w:type="spellEnd"/>
      <w:r>
        <w:rPr>
          <w:highlight w:val="white"/>
        </w:rPr>
        <w:t xml:space="preserve">, M., Yusuf, H., Kartika, R., </w:t>
      </w:r>
      <w:proofErr w:type="spellStart"/>
      <w:r>
        <w:rPr>
          <w:highlight w:val="white"/>
        </w:rPr>
        <w:t>Wilodati</w:t>
      </w:r>
      <w:proofErr w:type="spellEnd"/>
      <w:r>
        <w:rPr>
          <w:highlight w:val="white"/>
        </w:rPr>
        <w:t xml:space="preserve">, W. and Abdullah, A., </w:t>
      </w:r>
      <w:r w:rsidR="00CC559A">
        <w:rPr>
          <w:highlight w:val="white"/>
        </w:rPr>
        <w:t>(</w:t>
      </w:r>
      <w:r>
        <w:rPr>
          <w:highlight w:val="white"/>
        </w:rPr>
        <w:t>2017</w:t>
      </w:r>
      <w:r w:rsidR="00CC559A">
        <w:rPr>
          <w:highlight w:val="white"/>
        </w:rPr>
        <w:t>)</w:t>
      </w:r>
      <w:r>
        <w:rPr>
          <w:highlight w:val="white"/>
        </w:rPr>
        <w:t>. Student participation in the tutoring program (comparative study between socio-economic schools high and low). </w:t>
      </w:r>
      <w:r>
        <w:rPr>
          <w:i/>
          <w:highlight w:val="white"/>
        </w:rPr>
        <w:t>Ideas for 21st Century Education</w:t>
      </w:r>
      <w:r>
        <w:rPr>
          <w:highlight w:val="white"/>
        </w:rPr>
        <w:t>, pp.153-156.</w:t>
      </w:r>
    </w:p>
    <w:p w:rsidR="006E3E56" w:rsidRDefault="002929B7" w14:paraId="3896D5D6" w14:textId="19B1B407">
      <w:pPr>
        <w:pStyle w:val="Normal1"/>
        <w:rPr>
          <w:highlight w:val="white"/>
        </w:rPr>
      </w:pPr>
      <w:r>
        <w:rPr>
          <w:highlight w:val="white"/>
        </w:rPr>
        <w:tab/>
      </w:r>
      <w:r>
        <w:rPr>
          <w:highlight w:val="white"/>
        </w:rPr>
        <w:t xml:space="preserve">Youthcentral.vic.gov.au. </w:t>
      </w:r>
      <w:r w:rsidR="00CC559A">
        <w:rPr>
          <w:highlight w:val="white"/>
        </w:rPr>
        <w:t>(</w:t>
      </w:r>
      <w:r>
        <w:rPr>
          <w:highlight w:val="white"/>
        </w:rPr>
        <w:t>2020</w:t>
      </w:r>
      <w:r w:rsidR="00CC559A">
        <w:rPr>
          <w:highlight w:val="white"/>
        </w:rPr>
        <w:t>)</w:t>
      </w:r>
      <w:r>
        <w:rPr>
          <w:highlight w:val="white"/>
        </w:rPr>
        <w:t>. </w:t>
      </w:r>
      <w:r>
        <w:rPr>
          <w:i/>
          <w:highlight w:val="white"/>
        </w:rPr>
        <w:t>Employability Skills | Job Skills | Youth Central</w:t>
      </w:r>
      <w:r>
        <w:rPr>
          <w:highlight w:val="white"/>
        </w:rPr>
        <w:t>. [</w:t>
      </w:r>
      <w:r w:rsidR="00CC559A">
        <w:rPr>
          <w:highlight w:val="white"/>
        </w:rPr>
        <w:t>O</w:t>
      </w:r>
      <w:r>
        <w:rPr>
          <w:highlight w:val="white"/>
        </w:rPr>
        <w:t xml:space="preserve">nline] Available at: &lt;https://www.youthcentral.vic.gov.au/jobs-and-careers/plan-your-career/8-job-skills-you-should-have&gt; </w:t>
      </w:r>
      <w:r w:rsidR="00CC559A">
        <w:rPr>
          <w:highlight w:val="white"/>
        </w:rPr>
        <w:t>(Accessed: 28 April 2020).</w:t>
      </w:r>
    </w:p>
    <w:p w:rsidR="006E3E56" w:rsidRDefault="002929B7" w14:paraId="0D96458B" w14:textId="77777777">
      <w:pPr>
        <w:pStyle w:val="Normal1"/>
      </w:pPr>
      <w:r>
        <w:rPr>
          <w:highlight w:val="white"/>
        </w:rPr>
        <w:tab/>
      </w:r>
    </w:p>
    <w:p w:rsidR="006E3E56" w:rsidRDefault="006E3E56" w14:paraId="58F68DF5" w14:textId="77777777">
      <w:pPr>
        <w:pStyle w:val="Normal1"/>
      </w:pPr>
    </w:p>
    <w:p w:rsidR="006E3E56" w:rsidRDefault="006E3E56" w14:paraId="05B0CD25" w14:textId="77777777">
      <w:pPr>
        <w:pStyle w:val="Normal1"/>
      </w:pPr>
    </w:p>
    <w:sectPr w:rsidR="006E3E56" w:rsidSect="006E3E56">
      <w:headerReference w:type="default" r:id="rId11"/>
      <w:headerReference w:type="first" r:id="rId12"/>
      <w:pgSz w:w="12240" w:h="15840" w:orient="portrait"/>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nitials="U" w:author="User" w:date="2020-05-04T12:12:00Z" w:id="1">
    <w:p w:rsidR="00DA6EAC" w:rsidRDefault="00DA6EAC" w14:paraId="70A4F1DB" w14:textId="77777777">
      <w:pPr>
        <w:pStyle w:val="CommentText"/>
      </w:pPr>
      <w:r>
        <w:rPr>
          <w:rStyle w:val="CommentReference"/>
        </w:rPr>
        <w:annotationRef/>
      </w:r>
      <w:r>
        <w:t>Why 2 times</w:t>
      </w:r>
    </w:p>
  </w:comment>
  <w:comment w:initials="G" w:author="GQ" w:date="2020-05-05T22:29:00Z" w:id="2">
    <w:p w:rsidR="00C43B71" w:rsidRDefault="00C43B71" w14:paraId="25E0F059" w14:textId="3F599C44">
      <w:pPr>
        <w:pStyle w:val="CommentText"/>
      </w:pPr>
      <w:r>
        <w:rPr>
          <w:rStyle w:val="CommentReference"/>
        </w:rPr>
        <w:annotationRef/>
      </w:r>
      <w:r>
        <w:t>addressed</w:t>
      </w:r>
    </w:p>
  </w:comment>
  <w:comment w:initials="U" w:author="User" w:date="2020-05-04T12:17:00Z" w:id="5">
    <w:p w:rsidR="00C43B71" w:rsidP="00C43B71" w:rsidRDefault="00C43B71" w14:paraId="05B1EC7D" w14:textId="77777777">
      <w:pPr>
        <w:pStyle w:val="CommentText"/>
      </w:pPr>
      <w:r>
        <w:rPr>
          <w:rStyle w:val="CommentReference"/>
        </w:rPr>
        <w:annotationRef/>
      </w:r>
      <w:r>
        <w:t>SWOT analysis should be after introduction</w:t>
      </w:r>
    </w:p>
  </w:comment>
  <w:comment w:initials="G" w:author="GQ" w:date="2020-05-05T22:29:00Z" w:id="6">
    <w:p w:rsidR="00C43B71" w:rsidRDefault="00C43B71" w14:paraId="7DC6A545" w14:textId="69E5F79C">
      <w:pPr>
        <w:pStyle w:val="CommentText"/>
      </w:pPr>
      <w:r>
        <w:rPr>
          <w:rStyle w:val="CommentReference"/>
        </w:rPr>
        <w:annotationRef/>
      </w:r>
      <w:r>
        <w:t>Addressed</w:t>
      </w:r>
    </w:p>
    <w:p w:rsidR="00C43B71" w:rsidRDefault="00C43B71" w14:paraId="0C95FED9" w14:textId="6DB2C1ED">
      <w:pPr>
        <w:pStyle w:val="CommentText"/>
      </w:pPr>
    </w:p>
  </w:comment>
  <w:comment w:initials="U" w:author="User" w:date="2020-05-04T12:14:00Z" w:id="7">
    <w:p w:rsidR="00DA6EAC" w:rsidRDefault="00DA6EAC" w14:paraId="0D272808" w14:textId="77777777">
      <w:pPr>
        <w:pStyle w:val="CommentText"/>
      </w:pPr>
      <w:r>
        <w:rPr>
          <w:rStyle w:val="CommentReference"/>
        </w:rPr>
        <w:annotationRef/>
      </w:r>
      <w:r>
        <w:t>Irrelevant info</w:t>
      </w:r>
    </w:p>
  </w:comment>
  <w:comment w:initials="G" w:author="GQ" w:date="2020-05-05T22:22:00Z" w:id="8">
    <w:p w:rsidR="00C43B71" w:rsidRDefault="00C43B71" w14:paraId="06D7D350" w14:textId="60980AC6">
      <w:pPr>
        <w:pStyle w:val="CommentText"/>
      </w:pPr>
      <w:r>
        <w:rPr>
          <w:rStyle w:val="CommentReference"/>
        </w:rPr>
        <w:annotationRef/>
      </w:r>
      <w:r>
        <w:t>addressed</w:t>
      </w:r>
    </w:p>
  </w:comment>
  <w:comment w:initials="U" w:author="User" w:date="2020-05-04T12:16:00Z" w:id="13">
    <w:p w:rsidR="00DA6EAC" w:rsidRDefault="00DA6EAC" w14:paraId="05959B01" w14:textId="77777777">
      <w:pPr>
        <w:pStyle w:val="CommentText"/>
      </w:pPr>
      <w:r>
        <w:rPr>
          <w:rStyle w:val="CommentReference"/>
        </w:rPr>
        <w:annotationRef/>
      </w:r>
      <w:r>
        <w:t>This is not a reflective assignment; it is analytical</w:t>
      </w:r>
    </w:p>
  </w:comment>
  <w:comment w:initials="FI" w:author="Fahad Iftikhar" w:date="2020-05-05T22:07:00Z" w:id="14">
    <w:p w:rsidR="00A059C2" w:rsidRDefault="00A059C2" w14:paraId="429AEBBE" w14:textId="1C10D65D">
      <w:pPr>
        <w:pStyle w:val="CommentText"/>
      </w:pPr>
      <w:r>
        <w:rPr>
          <w:rStyle w:val="CommentReference"/>
        </w:rPr>
        <w:annotationRef/>
      </w:r>
      <w:r>
        <w:t>Addressed</w:t>
      </w:r>
    </w:p>
    <w:p w:rsidR="00A059C2" w:rsidRDefault="00A059C2" w14:paraId="4E7DFB56" w14:textId="1BA92270">
      <w:pPr>
        <w:pStyle w:val="CommentText"/>
      </w:pPr>
    </w:p>
  </w:comment>
  <w:comment w:initials="U" w:author="User" w:date="2020-05-04T12:18:00Z" w:id="18">
    <w:p w:rsidR="00DA6EAC" w:rsidRDefault="00DA6EAC" w14:paraId="51723799" w14:textId="77777777">
      <w:pPr>
        <w:pStyle w:val="CommentText"/>
      </w:pPr>
      <w:r>
        <w:rPr>
          <w:rStyle w:val="CommentReference"/>
        </w:rPr>
        <w:annotationRef/>
      </w:r>
      <w:r>
        <w:t>The year should be in round brackets, the place where the source was published and the publisher have to be given</w:t>
      </w:r>
    </w:p>
  </w:comment>
  <w:comment w:initials="G" w:author="GQ" w:date="2020-05-05T22:17:00Z" w:id="19">
    <w:p w:rsidR="00CC559A" w:rsidRDefault="00CC559A" w14:paraId="515438B3" w14:textId="268D2CE1">
      <w:pPr>
        <w:pStyle w:val="CommentText"/>
      </w:pPr>
      <w:r>
        <w:rPr>
          <w:rStyle w:val="CommentReference"/>
        </w:rPr>
        <w:annotationRef/>
      </w:r>
      <w:r>
        <w:t>Addressed and added for what was available online.</w:t>
      </w:r>
    </w:p>
  </w:comment>
  <w:comment w:initials="G" w:author="GQ" w:date="2020-05-05T22:17:00Z" w:id="20">
    <w:p w:rsidR="00CC559A" w:rsidRDefault="00CC559A" w14:paraId="10FF868A" w14:textId="35D90498">
      <w:pPr>
        <w:pStyle w:val="CommentText"/>
      </w:pPr>
      <w:r>
        <w:rPr>
          <w:rStyle w:val="CommentReference"/>
        </w:rPr>
        <w:annotationRef/>
      </w:r>
    </w:p>
  </w:comment>
  <w:comment w:initials="U" w:author="User" w:date="2020-05-04T12:18:00Z" w:id="21">
    <w:p w:rsidR="00DA6EAC" w:rsidRDefault="00DA6EAC" w14:paraId="25CBBB9B" w14:textId="77777777">
      <w:pPr>
        <w:pStyle w:val="CommentText"/>
      </w:pPr>
      <w:r>
        <w:rPr>
          <w:rStyle w:val="CommentReference"/>
        </w:rPr>
        <w:annotationRef/>
      </w:r>
      <w:r>
        <w:t>The pages need to be referenced like this: pp,15-27.</w:t>
      </w:r>
    </w:p>
  </w:comment>
  <w:comment w:initials="G" w:author="GQ" w:date="2020-05-05T22:15:00Z" w:id="22">
    <w:p w:rsidR="00CC559A" w:rsidRDefault="00CC559A" w14:paraId="774FE7A5" w14:textId="53351EBD">
      <w:pPr>
        <w:pStyle w:val="CommentText"/>
      </w:pPr>
      <w:r>
        <w:rPr>
          <w:rStyle w:val="CommentReference"/>
        </w:rPr>
        <w:annotationRef/>
      </w:r>
      <w:r>
        <w:t>addressed</w:t>
      </w:r>
    </w:p>
  </w:comment>
  <w:comment w:initials="G" w:author="GQ" w:date="2020-05-05T22:15:00Z" w:id="23">
    <w:p w:rsidR="00CC559A" w:rsidRDefault="00CC559A" w14:paraId="37E92575" w14:textId="064EC975">
      <w:pPr>
        <w:pStyle w:val="CommentText"/>
      </w:pPr>
      <w:r>
        <w:rPr>
          <w:rStyle w:val="CommentReference"/>
        </w:rPr>
        <w:annotationRef/>
      </w:r>
    </w:p>
  </w:comment>
  <w:comment w:initials="U" w:author="User" w:date="2020-05-04T12:19:00Z" w:id="24">
    <w:p w:rsidR="00DA6EAC" w:rsidRDefault="00DA6EAC" w14:paraId="68E64B9E" w14:textId="77777777">
      <w:pPr>
        <w:pStyle w:val="CommentText"/>
      </w:pPr>
      <w:r>
        <w:rPr>
          <w:rStyle w:val="CommentReference"/>
        </w:rPr>
        <w:annotationRef/>
      </w:r>
      <w:r>
        <w:t xml:space="preserve">Round brackets (Accessed: </w:t>
      </w:r>
      <w:proofErr w:type="gramStart"/>
      <w:r>
        <w:t>28  April</w:t>
      </w:r>
      <w:proofErr w:type="gramEnd"/>
      <w:r>
        <w:t xml:space="preserve"> 2020).</w:t>
      </w:r>
    </w:p>
  </w:comment>
  <w:comment w:initials="G" w:author="GQ" w:date="2020-05-05T22:14:00Z" w:id="25">
    <w:p w:rsidR="00CC559A" w:rsidRDefault="00CC559A" w14:paraId="2A793E99" w14:textId="497A2F66">
      <w:pPr>
        <w:pStyle w:val="CommentText"/>
      </w:pPr>
      <w:r>
        <w:rPr>
          <w:rStyle w:val="CommentReference"/>
        </w:rPr>
        <w:annotationRef/>
      </w:r>
      <w:r>
        <w:t>addressed</w:t>
      </w:r>
    </w:p>
  </w:comment>
  <w:comment w:initials="G" w:author="GQ" w:date="2020-05-05T22:15:00Z" w:id="26">
    <w:p w:rsidR="00CC559A" w:rsidRDefault="00CC559A" w14:paraId="6F792542" w14:textId="15974094">
      <w:pPr>
        <w:pStyle w:val="CommentText"/>
      </w:pP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70A4F1DB"/>
  <w15:commentEx w15:done="0" w15:paraId="25E0F059" w15:paraIdParent="70A4F1DB"/>
  <w15:commentEx w15:done="0" w15:paraId="05B1EC7D"/>
  <w15:commentEx w15:done="0" w15:paraId="0C95FED9" w15:paraIdParent="05B1EC7D"/>
  <w15:commentEx w15:done="0" w15:paraId="0D272808"/>
  <w15:commentEx w15:done="0" w15:paraId="06D7D350" w15:paraIdParent="0D272808"/>
  <w15:commentEx w15:done="0" w15:paraId="05959B01"/>
  <w15:commentEx w15:done="0" w15:paraId="4E7DFB56" w15:paraIdParent="05959B01"/>
  <w15:commentEx w15:done="0" w15:paraId="51723799"/>
  <w15:commentEx w15:done="0" w15:paraId="515438B3" w15:paraIdParent="51723799"/>
  <w15:commentEx w15:done="0" w15:paraId="10FF868A" w15:paraIdParent="51723799"/>
  <w15:commentEx w15:done="0" w15:paraId="25CBBB9B"/>
  <w15:commentEx w15:done="0" w15:paraId="774FE7A5" w15:paraIdParent="25CBBB9B"/>
  <w15:commentEx w15:done="0" w15:paraId="37E92575" w15:paraIdParent="25CBBB9B"/>
  <w15:commentEx w15:done="0" w15:paraId="68E64B9E"/>
  <w15:commentEx w15:done="0" w15:paraId="2A793E99" w15:paraIdParent="68E64B9E"/>
  <w15:commentEx w15:done="0" w15:paraId="6F792542" w15:paraIdParent="68E64B9E"/>
</w15:commentsEx>
</file>

<file path=word/commentsIds.xml><?xml version="1.0" encoding="utf-8"?>
<w16cid:commentsIds xmlns:mc="http://schemas.openxmlformats.org/markup-compatibility/2006" xmlns:w16cid="http://schemas.microsoft.com/office/word/2016/wordml/cid" mc:Ignorable="w16cid">
  <w16cid:commentId w16cid:paraId="70A4F1DB" w16cid:durableId="225C6092"/>
  <w16cid:commentId w16cid:paraId="25E0F059" w16cid:durableId="225C674C"/>
  <w16cid:commentId w16cid:paraId="05B1EC7D" w16cid:durableId="225C609C"/>
  <w16cid:commentId w16cid:paraId="0C95FED9" w16cid:durableId="225C675E"/>
  <w16cid:commentId w16cid:paraId="0D272808" w16cid:durableId="225C6095"/>
  <w16cid:commentId w16cid:paraId="06D7D350" w16cid:durableId="225C6596"/>
  <w16cid:commentId w16cid:paraId="05959B01" w16cid:durableId="225C609B"/>
  <w16cid:commentId w16cid:paraId="4E7DFB56" w16cid:durableId="225C6215"/>
  <w16cid:commentId w16cid:paraId="51723799" w16cid:durableId="225C609D"/>
  <w16cid:commentId w16cid:paraId="515438B3" w16cid:durableId="225C6470"/>
  <w16cid:commentId w16cid:paraId="10FF868A" w16cid:durableId="225C6492"/>
  <w16cid:commentId w16cid:paraId="25CBBB9B" w16cid:durableId="225C609E"/>
  <w16cid:commentId w16cid:paraId="774FE7A5" w16cid:durableId="225C63EE"/>
  <w16cid:commentId w16cid:paraId="37E92575" w16cid:durableId="225C63F6"/>
  <w16cid:commentId w16cid:paraId="68E64B9E" w16cid:durableId="225C60A0"/>
  <w16cid:commentId w16cid:paraId="2A793E99" w16cid:durableId="225C63CE"/>
  <w16cid:commentId w16cid:paraId="6F792542" w16cid:durableId="225C63E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18C" w:rsidP="006E3E56" w:rsidRDefault="0021618C" w14:paraId="705F48EA" w14:textId="77777777">
      <w:pPr>
        <w:spacing w:after="0" w:line="240" w:lineRule="auto"/>
      </w:pPr>
      <w:r>
        <w:separator/>
      </w:r>
    </w:p>
  </w:endnote>
  <w:endnote w:type="continuationSeparator" w:id="0">
    <w:p w:rsidR="0021618C" w:rsidP="006E3E56" w:rsidRDefault="0021618C" w14:paraId="6902DE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18C" w:rsidP="006E3E56" w:rsidRDefault="0021618C" w14:paraId="7F872FD7" w14:textId="77777777">
      <w:pPr>
        <w:spacing w:after="0" w:line="240" w:lineRule="auto"/>
      </w:pPr>
      <w:r>
        <w:separator/>
      </w:r>
    </w:p>
  </w:footnote>
  <w:footnote w:type="continuationSeparator" w:id="0">
    <w:p w:rsidR="0021618C" w:rsidP="006E3E56" w:rsidRDefault="0021618C" w14:paraId="32B2502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3E56" w:rsidRDefault="006E3E56" w14:paraId="16BA055C" w14:textId="77777777">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2929B7">
      <w:rPr>
        <w:color w:val="000000"/>
      </w:rPr>
      <w:instrText>PAGE</w:instrText>
    </w:r>
    <w:r>
      <w:rPr>
        <w:color w:val="000000"/>
      </w:rPr>
      <w:fldChar w:fldCharType="separate"/>
    </w:r>
    <w:r w:rsidR="00DA6EAC">
      <w:rPr>
        <w:noProof/>
        <w:color w:val="000000"/>
      </w:rPr>
      <w:t>12</w:t>
    </w:r>
    <w:r>
      <w:rPr>
        <w:color w:val="000000"/>
      </w:rPr>
      <w:fldChar w:fldCharType="end"/>
    </w:r>
  </w:p>
  <w:p w:rsidR="006E3E56" w:rsidRDefault="006E3E56" w14:paraId="796C5144" w14:textId="77777777">
    <w:pPr>
      <w:pStyle w:val="Normal1"/>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3E56" w:rsidRDefault="002929B7" w14:paraId="205B219E" w14:textId="77777777">
    <w:pPr>
      <w:pStyle w:val="Normal1"/>
      <w:pBdr>
        <w:top w:val="nil"/>
        <w:left w:val="nil"/>
        <w:bottom w:val="nil"/>
        <w:right w:val="nil"/>
        <w:between w:val="nil"/>
      </w:pBdr>
      <w:tabs>
        <w:tab w:val="center" w:pos="4680"/>
        <w:tab w:val="right" w:pos="9360"/>
      </w:tabs>
      <w:spacing w:after="0"/>
      <w:jc w:val="right"/>
      <w:rPr>
        <w:color w:val="000000"/>
      </w:rPr>
    </w:pPr>
    <w:r>
      <w:rPr>
        <w:color w:val="000000"/>
      </w:rPr>
      <w:t xml:space="preserve">Obesity     </w:t>
    </w:r>
    <w:r w:rsidR="006E3E56">
      <w:rPr>
        <w:color w:val="000000"/>
      </w:rPr>
      <w:fldChar w:fldCharType="begin"/>
    </w:r>
    <w:r>
      <w:rPr>
        <w:color w:val="000000"/>
      </w:rPr>
      <w:instrText>PAGE</w:instrText>
    </w:r>
    <w:r w:rsidR="006E3E56">
      <w:rPr>
        <w:color w:val="000000"/>
      </w:rPr>
      <w:fldChar w:fldCharType="end"/>
    </w:r>
  </w:p>
  <w:p w:rsidR="006E3E56" w:rsidRDefault="006E3E56" w14:paraId="63256A16" w14:textId="77777777">
    <w:pPr>
      <w:pStyle w:val="Normal1"/>
      <w:widowControl w:val="0"/>
      <w:pBdr>
        <w:top w:val="nil"/>
        <w:left w:val="nil"/>
        <w:bottom w:val="nil"/>
        <w:right w:val="nil"/>
        <w:between w:val="nil"/>
      </w:pBdr>
      <w:spacing w:after="0" w:line="276" w:lineRule="auto"/>
      <w:jc w:val="lef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AB6240"/>
    <w:multiLevelType w:val="multilevel"/>
    <w:tmpl w:val="82DEDD3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Q">
    <w15:presenceInfo w15:providerId="None" w15:userId="GQ"/>
  </w15:person>
  <w15:person w15:author="Fahad Iftikhar">
    <w15:presenceInfo w15:providerId="Windows Live" w15:userId="994aed1a5b13612a"/>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writeProtection w:recommended="true"/>
  <w:trackRevisions w:val="false"/>
  <w:zoom w:percent="9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0NzQzMzAyMTW0NDNV0lEKTi0uzszPAykwrAUAapSvvCwAAAA="/>
  </w:docVars>
  <w:rsids>
    <w:rsidRoot w:val="006E3E56"/>
    <w:rsid w:val="0021618C"/>
    <w:rsid w:val="00234D82"/>
    <w:rsid w:val="002929B7"/>
    <w:rsid w:val="006E3E56"/>
    <w:rsid w:val="00A059C2"/>
    <w:rsid w:val="00C43B71"/>
    <w:rsid w:val="00CC559A"/>
    <w:rsid w:val="00DA6EAC"/>
    <w:rsid w:val="1662C114"/>
    <w:rsid w:val="5A53B079"/>
    <w:rsid w:val="6601E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2E06"/>
  <w15:docId w15:val="{ffbcf690-96f7-4211-8906-3c05a252d6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sz w:val="24"/>
        <w:szCs w:val="24"/>
        <w:lang w:val="en-GB"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1"/>
    <w:next w:val="Normal1"/>
    <w:rsid w:val="006E3E56"/>
    <w:pPr>
      <w:keepNext/>
      <w:keepLines/>
      <w:spacing w:before="240" w:after="0"/>
      <w:outlineLvl w:val="0"/>
    </w:pPr>
    <w:rPr>
      <w:b/>
      <w:i/>
    </w:rPr>
  </w:style>
  <w:style w:type="paragraph" w:styleId="Heading2">
    <w:name w:val="heading 2"/>
    <w:basedOn w:val="Normal1"/>
    <w:next w:val="Normal1"/>
    <w:rsid w:val="006E3E56"/>
    <w:pPr>
      <w:keepNext/>
      <w:keepLines/>
      <w:spacing w:before="40" w:after="0"/>
      <w:outlineLvl w:val="1"/>
    </w:pPr>
    <w:rPr>
      <w:i/>
    </w:rPr>
  </w:style>
  <w:style w:type="paragraph" w:styleId="Heading3">
    <w:name w:val="heading 3"/>
    <w:basedOn w:val="Normal1"/>
    <w:next w:val="Normal1"/>
    <w:rsid w:val="006E3E56"/>
    <w:pPr>
      <w:keepNext/>
      <w:keepLines/>
      <w:spacing w:before="40" w:after="0"/>
      <w:outlineLvl w:val="2"/>
    </w:pPr>
    <w:rPr>
      <w:i/>
      <w:color w:val="243F61"/>
    </w:rPr>
  </w:style>
  <w:style w:type="paragraph" w:styleId="Heading4">
    <w:name w:val="heading 4"/>
    <w:basedOn w:val="Normal1"/>
    <w:next w:val="Normal1"/>
    <w:rsid w:val="006E3E56"/>
    <w:pPr>
      <w:keepNext/>
      <w:keepLines/>
      <w:spacing w:before="240" w:after="40"/>
      <w:outlineLvl w:val="3"/>
    </w:pPr>
    <w:rPr>
      <w:b/>
    </w:rPr>
  </w:style>
  <w:style w:type="paragraph" w:styleId="Heading5">
    <w:name w:val="heading 5"/>
    <w:basedOn w:val="Normal1"/>
    <w:next w:val="Normal1"/>
    <w:rsid w:val="006E3E56"/>
    <w:pPr>
      <w:keepNext/>
      <w:keepLines/>
      <w:spacing w:before="220" w:after="40"/>
      <w:outlineLvl w:val="4"/>
    </w:pPr>
    <w:rPr>
      <w:b/>
      <w:sz w:val="22"/>
      <w:szCs w:val="22"/>
    </w:rPr>
  </w:style>
  <w:style w:type="paragraph" w:styleId="Heading6">
    <w:name w:val="heading 6"/>
    <w:basedOn w:val="Normal1"/>
    <w:next w:val="Normal1"/>
    <w:rsid w:val="006E3E56"/>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6E3E56"/>
  </w:style>
  <w:style w:type="paragraph" w:styleId="Title">
    <w:name w:val="Title"/>
    <w:basedOn w:val="Normal1"/>
    <w:next w:val="Normal1"/>
    <w:rsid w:val="006E3E56"/>
    <w:pPr>
      <w:keepNext/>
      <w:keepLines/>
      <w:spacing w:before="480" w:after="120"/>
    </w:pPr>
    <w:rPr>
      <w:b/>
      <w:sz w:val="72"/>
      <w:szCs w:val="72"/>
    </w:rPr>
  </w:style>
  <w:style w:type="paragraph" w:styleId="Subtitle">
    <w:name w:val="Subtitle"/>
    <w:basedOn w:val="Normal1"/>
    <w:next w:val="Normal1"/>
    <w:rsid w:val="006E3E56"/>
    <w:pPr>
      <w:keepNext/>
      <w:keepLines/>
      <w:spacing w:before="360" w:after="80"/>
    </w:pPr>
    <w:rPr>
      <w:rFonts w:ascii="Georgia" w:hAnsi="Georgia" w:eastAsia="Georgia" w:cs="Georgia"/>
      <w:i/>
      <w:color w:val="666666"/>
      <w:sz w:val="48"/>
      <w:szCs w:val="48"/>
    </w:rPr>
  </w:style>
  <w:style w:type="table" w:styleId="a" w:customStyle="1">
    <w:basedOn w:val="TableNormal"/>
    <w:rsid w:val="006E3E56"/>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234D8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34D82"/>
    <w:rPr>
      <w:rFonts w:ascii="Tahoma" w:hAnsi="Tahoma" w:cs="Tahoma"/>
      <w:sz w:val="16"/>
      <w:szCs w:val="16"/>
    </w:rPr>
  </w:style>
  <w:style w:type="character" w:styleId="CommentReference">
    <w:name w:val="annotation reference"/>
    <w:basedOn w:val="DefaultParagraphFont"/>
    <w:uiPriority w:val="99"/>
    <w:semiHidden/>
    <w:unhideWhenUsed/>
    <w:rsid w:val="00DA6EAC"/>
    <w:rPr>
      <w:sz w:val="16"/>
      <w:szCs w:val="16"/>
    </w:rPr>
  </w:style>
  <w:style w:type="paragraph" w:styleId="CommentText">
    <w:name w:val="annotation text"/>
    <w:basedOn w:val="Normal"/>
    <w:link w:val="CommentTextChar"/>
    <w:uiPriority w:val="99"/>
    <w:semiHidden/>
    <w:unhideWhenUsed/>
    <w:rsid w:val="00DA6EAC"/>
    <w:pPr>
      <w:spacing w:line="240" w:lineRule="auto"/>
    </w:pPr>
    <w:rPr>
      <w:sz w:val="20"/>
      <w:szCs w:val="20"/>
    </w:rPr>
  </w:style>
  <w:style w:type="character" w:styleId="CommentTextChar" w:customStyle="1">
    <w:name w:val="Comment Text Char"/>
    <w:basedOn w:val="DefaultParagraphFont"/>
    <w:link w:val="CommentText"/>
    <w:uiPriority w:val="99"/>
    <w:semiHidden/>
    <w:rsid w:val="00DA6EAC"/>
    <w:rPr>
      <w:sz w:val="20"/>
      <w:szCs w:val="20"/>
    </w:rPr>
  </w:style>
  <w:style w:type="paragraph" w:styleId="CommentSubject">
    <w:name w:val="annotation subject"/>
    <w:basedOn w:val="CommentText"/>
    <w:next w:val="CommentText"/>
    <w:link w:val="CommentSubjectChar"/>
    <w:uiPriority w:val="99"/>
    <w:semiHidden/>
    <w:unhideWhenUsed/>
    <w:rsid w:val="00DA6EAC"/>
    <w:rPr>
      <w:b/>
      <w:bCs/>
    </w:rPr>
  </w:style>
  <w:style w:type="character" w:styleId="CommentSubjectChar" w:customStyle="1">
    <w:name w:val="Comment Subject Char"/>
    <w:basedOn w:val="CommentTextChar"/>
    <w:link w:val="CommentSubject"/>
    <w:uiPriority w:val="99"/>
    <w:semiHidden/>
    <w:rsid w:val="00DA6EAC"/>
    <w:rPr>
      <w:b/>
      <w:bCs/>
      <w:sz w:val="20"/>
      <w:szCs w:val="20"/>
    </w:rPr>
  </w:style>
  <w:style w:type="paragraph" w:styleId="TOC1">
    <w:name w:val="toc 1"/>
    <w:basedOn w:val="Normal"/>
    <w:next w:val="Normal"/>
    <w:autoRedefine/>
    <w:uiPriority w:val="39"/>
    <w:unhideWhenUsed/>
    <w:rsid w:val="00C43B71"/>
    <w:pPr>
      <w:spacing w:after="100"/>
    </w:pPr>
  </w:style>
  <w:style w:type="character" w:styleId="Hyperlink">
    <w:name w:val="Hyperlink"/>
    <w:basedOn w:val="DefaultParagraphFont"/>
    <w:uiPriority w:val="99"/>
    <w:unhideWhenUsed/>
    <w:rsid w:val="00C43B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theme" Target="theme/theme1.xml" Id="rId15" /><Relationship Type="http://schemas.microsoft.com/office/2016/09/relationships/commentsIds" Target="commentsIds.xml" Id="rId10" /><Relationship Type="http://schemas.openxmlformats.org/officeDocument/2006/relationships/webSettings" Target="webSettings.xml" Id="rId4" /><Relationship Type="http://schemas.microsoft.com/office/2011/relationships/commentsExtended" Target="commentsExtended.xml" Id="rId9" /><Relationship Type="http://schemas.microsoft.com/office/2011/relationships/people" Target="people.xml" Id="rId14" /><Relationship Type="http://schemas.openxmlformats.org/officeDocument/2006/relationships/glossaryDocument" Target="/word/glossary/document.xml" Id="Ra0bd522c3a24479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68fd3ec-ce73-461e-80e2-4ec361d575e5}"/>
      </w:docPartPr>
      <w:docPartBody>
        <w:p w14:paraId="2B54438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User</dc:creator>
  <lastModifiedBy>Guest User</lastModifiedBy>
  <revision>4</revision>
  <dcterms:created xsi:type="dcterms:W3CDTF">2020-05-05T17:31:00.0000000Z</dcterms:created>
  <dcterms:modified xsi:type="dcterms:W3CDTF">2020-05-05T22:26:01.0128600Z</dcterms:modified>
</coreProperties>
</file>