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F16AA" w14:textId="5EE8E157" w:rsidR="00471B1F" w:rsidRDefault="00302FCF" w:rsidP="00815C88">
      <w:r>
        <w:rPr>
          <w:noProof/>
        </w:rPr>
        <w:drawing>
          <wp:inline distT="0" distB="0" distL="0" distR="0" wp14:anchorId="2719B67A" wp14:editId="6FC58040">
            <wp:extent cx="5731510" cy="1780540"/>
            <wp:effectExtent l="0" t="0" r="2540" b="0"/>
            <wp:docPr id="8"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p w14:paraId="52BA76D2" w14:textId="77777777" w:rsidR="00302FCF" w:rsidRDefault="00302FCF"/>
    <w:p w14:paraId="35FEB21C" w14:textId="77777777" w:rsidR="00302FCF" w:rsidRDefault="00302FCF"/>
    <w:p w14:paraId="32AFB6AE" w14:textId="77777777" w:rsidR="00302FCF" w:rsidRDefault="00302FCF"/>
    <w:p w14:paraId="552D397C" w14:textId="77777777" w:rsidR="00302FCF" w:rsidRPr="00815C88" w:rsidRDefault="00302FCF" w:rsidP="00D159E3">
      <w:pPr>
        <w:spacing w:line="360" w:lineRule="auto"/>
        <w:jc w:val="center"/>
        <w:rPr>
          <w:rFonts w:ascii="Times New Roman" w:hAnsi="Times New Roman" w:cs="Times New Roman"/>
          <w:sz w:val="24"/>
          <w:szCs w:val="24"/>
        </w:rPr>
      </w:pPr>
      <w:r w:rsidRPr="00815C88">
        <w:rPr>
          <w:rFonts w:ascii="Times New Roman" w:hAnsi="Times New Roman" w:cs="Times New Roman"/>
          <w:sz w:val="24"/>
          <w:szCs w:val="24"/>
        </w:rPr>
        <w:t>UNIVERSITY OF WALES TRINITY SAINT DAVID</w:t>
      </w:r>
    </w:p>
    <w:p w14:paraId="430324DC" w14:textId="77777777" w:rsidR="00302FCF" w:rsidRPr="00D159E3" w:rsidRDefault="00302FCF" w:rsidP="00D159E3">
      <w:pPr>
        <w:pStyle w:val="Heading1"/>
        <w:spacing w:line="360" w:lineRule="auto"/>
        <w:jc w:val="center"/>
        <w:rPr>
          <w:b/>
          <w:bCs/>
          <w:color w:val="auto"/>
          <w:sz w:val="28"/>
          <w:szCs w:val="28"/>
        </w:rPr>
      </w:pPr>
      <w:r w:rsidRPr="00D159E3">
        <w:rPr>
          <w:b/>
          <w:bCs/>
          <w:color w:val="auto"/>
          <w:sz w:val="28"/>
          <w:szCs w:val="28"/>
        </w:rPr>
        <w:t>What are the effects of Occupational Stress on the Mental Health of Police Officers?</w:t>
      </w:r>
    </w:p>
    <w:p w14:paraId="6AA9EB74" w14:textId="0FAF5AF5" w:rsidR="00302FCF" w:rsidRPr="00815C88" w:rsidRDefault="00302FCF" w:rsidP="00D159E3">
      <w:pPr>
        <w:spacing w:line="360" w:lineRule="auto"/>
        <w:jc w:val="center"/>
        <w:rPr>
          <w:rFonts w:ascii="Times New Roman" w:hAnsi="Times New Roman" w:cs="Times New Roman"/>
          <w:sz w:val="24"/>
          <w:szCs w:val="24"/>
        </w:rPr>
      </w:pPr>
      <w:r w:rsidRPr="00815C88">
        <w:rPr>
          <w:rFonts w:ascii="Times New Roman" w:hAnsi="Times New Roman" w:cs="Times New Roman"/>
          <w:sz w:val="24"/>
          <w:szCs w:val="24"/>
        </w:rPr>
        <w:t xml:space="preserve">Name: </w:t>
      </w:r>
      <w:r w:rsidR="00327B1A" w:rsidRPr="00815C88">
        <w:rPr>
          <w:rFonts w:ascii="Times New Roman" w:hAnsi="Times New Roman" w:cs="Times New Roman"/>
          <w:sz w:val="24"/>
          <w:szCs w:val="24"/>
        </w:rPr>
        <w:t>Joanne Burch</w:t>
      </w:r>
    </w:p>
    <w:p w14:paraId="13BAB1B0" w14:textId="5B2C3ABC" w:rsidR="00302FCF" w:rsidRPr="00815C88" w:rsidRDefault="00302FCF" w:rsidP="00D159E3">
      <w:pPr>
        <w:spacing w:line="360" w:lineRule="auto"/>
        <w:jc w:val="center"/>
        <w:rPr>
          <w:rFonts w:ascii="Times New Roman" w:hAnsi="Times New Roman" w:cs="Times New Roman"/>
          <w:sz w:val="24"/>
          <w:szCs w:val="24"/>
        </w:rPr>
      </w:pPr>
      <w:r w:rsidRPr="00815C88">
        <w:rPr>
          <w:rFonts w:ascii="Times New Roman" w:hAnsi="Times New Roman" w:cs="Times New Roman"/>
          <w:sz w:val="24"/>
          <w:szCs w:val="24"/>
        </w:rPr>
        <w:t xml:space="preserve">Student Number: </w:t>
      </w:r>
      <w:r w:rsidR="004D4BF8">
        <w:rPr>
          <w:rFonts w:ascii="Times New Roman" w:hAnsi="Times New Roman" w:cs="Times New Roman"/>
          <w:sz w:val="24"/>
          <w:szCs w:val="24"/>
        </w:rPr>
        <w:t>2222772</w:t>
      </w:r>
    </w:p>
    <w:p w14:paraId="7C3F59AB" w14:textId="26B85BE4" w:rsidR="00302FCF" w:rsidRPr="00815C88" w:rsidRDefault="00327B1A" w:rsidP="00D159E3">
      <w:pPr>
        <w:spacing w:line="360" w:lineRule="auto"/>
        <w:jc w:val="center"/>
        <w:rPr>
          <w:rFonts w:ascii="Times New Roman" w:eastAsia="Times New Roman" w:hAnsi="Times New Roman" w:cs="Times New Roman"/>
          <w:sz w:val="24"/>
          <w:szCs w:val="24"/>
          <w:lang w:eastAsia="en-GB"/>
        </w:rPr>
      </w:pPr>
      <w:r w:rsidRPr="00815C88">
        <w:rPr>
          <w:rFonts w:ascii="Times New Roman" w:eastAsia="Times New Roman" w:hAnsi="Times New Roman" w:cs="Times New Roman"/>
          <w:color w:val="000000"/>
          <w:sz w:val="24"/>
          <w:szCs w:val="24"/>
          <w:bdr w:val="none" w:sz="0" w:space="0" w:color="auto" w:frame="1"/>
          <w:lang w:eastAsia="en-GB"/>
        </w:rPr>
        <w:t>BSc Police Constable Degree Apprenticeship</w:t>
      </w:r>
    </w:p>
    <w:p w14:paraId="255FDFD2" w14:textId="366CF7DF" w:rsidR="00302FCF" w:rsidRPr="00815C88" w:rsidRDefault="00302FCF" w:rsidP="00D159E3">
      <w:pPr>
        <w:spacing w:line="360" w:lineRule="auto"/>
        <w:jc w:val="center"/>
        <w:rPr>
          <w:rFonts w:ascii="Times New Roman" w:hAnsi="Times New Roman" w:cs="Times New Roman"/>
          <w:sz w:val="24"/>
          <w:szCs w:val="24"/>
        </w:rPr>
      </w:pPr>
      <w:r w:rsidRPr="00815C88">
        <w:rPr>
          <w:rFonts w:ascii="Times New Roman" w:hAnsi="Times New Roman" w:cs="Times New Roman"/>
          <w:sz w:val="24"/>
          <w:szCs w:val="24"/>
        </w:rPr>
        <w:t>Date of Submission:</w:t>
      </w:r>
      <w:r w:rsidR="00327B1A" w:rsidRPr="00815C88">
        <w:rPr>
          <w:rFonts w:ascii="Times New Roman" w:hAnsi="Times New Roman" w:cs="Times New Roman"/>
          <w:sz w:val="24"/>
          <w:szCs w:val="24"/>
        </w:rPr>
        <w:t xml:space="preserve"> 30th</w:t>
      </w:r>
      <w:r w:rsidRPr="00815C88">
        <w:rPr>
          <w:rFonts w:ascii="Times New Roman" w:hAnsi="Times New Roman" w:cs="Times New Roman"/>
          <w:sz w:val="24"/>
          <w:szCs w:val="24"/>
        </w:rPr>
        <w:t xml:space="preserve"> June 2025</w:t>
      </w:r>
    </w:p>
    <w:p w14:paraId="6A1A47F0" w14:textId="77777777" w:rsidR="00302FCF" w:rsidRDefault="00302FCF" w:rsidP="00815C88">
      <w:pPr>
        <w:spacing w:line="360" w:lineRule="auto"/>
      </w:pPr>
      <w:r>
        <w:br w:type="page"/>
      </w:r>
    </w:p>
    <w:p w14:paraId="6B056C9D" w14:textId="4761D85B" w:rsidR="00327B1A" w:rsidRPr="00D159E3" w:rsidRDefault="00327B1A" w:rsidP="00D159E3">
      <w:pPr>
        <w:pStyle w:val="Heading1"/>
        <w:spacing w:line="360" w:lineRule="auto"/>
        <w:rPr>
          <w:rFonts w:ascii="Times New Roman" w:hAnsi="Times New Roman" w:cs="Times New Roman"/>
          <w:b/>
          <w:bCs/>
          <w:color w:val="auto"/>
          <w:sz w:val="28"/>
          <w:szCs w:val="28"/>
          <w:u w:val="single"/>
        </w:rPr>
      </w:pPr>
      <w:r w:rsidRPr="00D159E3">
        <w:rPr>
          <w:rFonts w:ascii="Times New Roman" w:hAnsi="Times New Roman" w:cs="Times New Roman"/>
          <w:b/>
          <w:bCs/>
          <w:color w:val="auto"/>
          <w:sz w:val="28"/>
          <w:szCs w:val="28"/>
          <w:u w:val="single"/>
        </w:rPr>
        <w:lastRenderedPageBreak/>
        <w:t>Acknowledgments</w:t>
      </w:r>
    </w:p>
    <w:p w14:paraId="710447A0" w14:textId="77777777" w:rsidR="00A940F5" w:rsidRDefault="00302FCF" w:rsidP="00A84ED5">
      <w:pPr>
        <w:spacing w:line="360" w:lineRule="auto"/>
        <w:rPr>
          <w:rFonts w:ascii="Times New Roman" w:hAnsi="Times New Roman" w:cs="Times New Roman"/>
          <w:sz w:val="24"/>
          <w:szCs w:val="24"/>
        </w:rPr>
      </w:pPr>
      <w:r w:rsidRPr="00A84ED5">
        <w:rPr>
          <w:rFonts w:ascii="Times New Roman" w:hAnsi="Times New Roman" w:cs="Times New Roman"/>
          <w:sz w:val="24"/>
          <w:szCs w:val="24"/>
        </w:rPr>
        <w:t xml:space="preserve">I would like to express my deepest gratitude to my supervisor, </w:t>
      </w:r>
      <w:r w:rsidR="00D159E3" w:rsidRPr="00A84ED5">
        <w:rPr>
          <w:rFonts w:ascii="Times New Roman" w:hAnsi="Times New Roman" w:cs="Times New Roman"/>
          <w:sz w:val="24"/>
          <w:szCs w:val="24"/>
        </w:rPr>
        <w:t>Michelle Hill</w:t>
      </w:r>
      <w:r w:rsidRPr="00A84ED5">
        <w:rPr>
          <w:rFonts w:ascii="Times New Roman" w:hAnsi="Times New Roman" w:cs="Times New Roman"/>
          <w:sz w:val="24"/>
          <w:szCs w:val="24"/>
        </w:rPr>
        <w:t>, for their invaluable guidance, patience, and encouragement throughout the course of this research. Their insight and support have been instrumental in shaping this dissertation.</w:t>
      </w:r>
      <w:r w:rsidRPr="00A84ED5">
        <w:rPr>
          <w:rFonts w:ascii="Times New Roman" w:hAnsi="Times New Roman" w:cs="Times New Roman"/>
          <w:sz w:val="24"/>
          <w:szCs w:val="24"/>
        </w:rPr>
        <w:br/>
        <w:t>I would also like to thank my colleagues within the police service, whose honest input and lived experiences enriched my understanding of occupational stress in frontline policing. Their openness and time were deeply appreciated.</w:t>
      </w:r>
    </w:p>
    <w:p w14:paraId="5C952360" w14:textId="4C3CC391" w:rsidR="00A84ED5" w:rsidRPr="00A84ED5" w:rsidRDefault="00302FCF" w:rsidP="00A84ED5">
      <w:pPr>
        <w:spacing w:line="360" w:lineRule="auto"/>
        <w:rPr>
          <w:rFonts w:ascii="Times New Roman" w:hAnsi="Times New Roman" w:cs="Times New Roman"/>
          <w:sz w:val="24"/>
          <w:szCs w:val="24"/>
        </w:rPr>
      </w:pPr>
      <w:r w:rsidRPr="00A84ED5">
        <w:rPr>
          <w:rFonts w:ascii="Times New Roman" w:hAnsi="Times New Roman" w:cs="Times New Roman"/>
          <w:sz w:val="24"/>
          <w:szCs w:val="24"/>
        </w:rPr>
        <w:t>Special thanks to my family and close friends for their unwavering support and encouragement, particularly during the more challenging stages of this academic journey. Your belief in me kept me focused and motivated.</w:t>
      </w:r>
    </w:p>
    <w:p w14:paraId="6D90F406" w14:textId="09D0642B" w:rsidR="00302FCF" w:rsidRPr="00A84ED5" w:rsidRDefault="00302FCF" w:rsidP="00A84ED5">
      <w:pPr>
        <w:spacing w:line="360" w:lineRule="auto"/>
        <w:rPr>
          <w:rFonts w:ascii="Times New Roman" w:hAnsi="Times New Roman" w:cs="Times New Roman"/>
          <w:sz w:val="24"/>
          <w:szCs w:val="24"/>
        </w:rPr>
      </w:pPr>
      <w:r w:rsidRPr="00A84ED5">
        <w:rPr>
          <w:rFonts w:ascii="Times New Roman" w:hAnsi="Times New Roman" w:cs="Times New Roman"/>
          <w:sz w:val="24"/>
          <w:szCs w:val="24"/>
        </w:rPr>
        <w:t>Lastly, I am thankful to the University of Wales Trinity Saint David for providing the resources and environment that enabled me to complete this project.</w:t>
      </w:r>
    </w:p>
    <w:p w14:paraId="6CEE898E" w14:textId="77777777" w:rsidR="00302FCF" w:rsidRPr="00815C88" w:rsidRDefault="00302FCF" w:rsidP="00815C88">
      <w:pPr>
        <w:spacing w:line="360" w:lineRule="auto"/>
        <w:rPr>
          <w:rFonts w:ascii="Times New Roman" w:hAnsi="Times New Roman" w:cs="Times New Roman"/>
          <w:sz w:val="24"/>
          <w:szCs w:val="24"/>
        </w:rPr>
      </w:pPr>
      <w:r w:rsidRPr="00815C88">
        <w:rPr>
          <w:rFonts w:ascii="Times New Roman" w:hAnsi="Times New Roman" w:cs="Times New Roman"/>
          <w:sz w:val="24"/>
          <w:szCs w:val="24"/>
        </w:rPr>
        <w:br w:type="page"/>
      </w:r>
    </w:p>
    <w:p w14:paraId="162004B3" w14:textId="77777777" w:rsidR="00302FCF" w:rsidRDefault="00302FCF" w:rsidP="00D159E3">
      <w:pPr>
        <w:pStyle w:val="Heading1"/>
        <w:spacing w:line="360" w:lineRule="auto"/>
        <w:rPr>
          <w:rFonts w:ascii="Times New Roman" w:hAnsi="Times New Roman" w:cs="Times New Roman"/>
          <w:b/>
          <w:bCs/>
          <w:color w:val="auto"/>
          <w:sz w:val="28"/>
          <w:szCs w:val="28"/>
          <w:u w:val="single"/>
        </w:rPr>
      </w:pPr>
      <w:r w:rsidRPr="00D159E3">
        <w:rPr>
          <w:rFonts w:ascii="Times New Roman" w:hAnsi="Times New Roman" w:cs="Times New Roman"/>
          <w:b/>
          <w:bCs/>
          <w:color w:val="auto"/>
          <w:sz w:val="28"/>
          <w:szCs w:val="28"/>
          <w:u w:val="single"/>
        </w:rPr>
        <w:lastRenderedPageBreak/>
        <w:t>Declaration</w:t>
      </w:r>
    </w:p>
    <w:p w14:paraId="20A5DC08" w14:textId="77777777" w:rsidR="00327B1A" w:rsidRPr="00815C88" w:rsidRDefault="00327B1A" w:rsidP="005A406B">
      <w:pPr>
        <w:spacing w:line="360" w:lineRule="auto"/>
        <w:contextualSpacing/>
        <w:rPr>
          <w:rFonts w:ascii="Times New Roman" w:eastAsia="Calibri" w:hAnsi="Times New Roman" w:cs="Times New Roman"/>
          <w:color w:val="000000"/>
          <w:kern w:val="24"/>
          <w:sz w:val="24"/>
          <w:szCs w:val="24"/>
          <w:lang w:eastAsia="en-GB"/>
        </w:rPr>
      </w:pPr>
      <w:r w:rsidRPr="00327B1A">
        <w:rPr>
          <w:rFonts w:ascii="Times New Roman" w:eastAsia="Calibri" w:hAnsi="Times New Roman" w:cs="Times New Roman"/>
          <w:color w:val="000000"/>
          <w:kern w:val="24"/>
          <w:sz w:val="24"/>
          <w:szCs w:val="24"/>
          <w:u w:val="single"/>
          <w:lang w:eastAsia="en-GB"/>
        </w:rPr>
        <w:t>Declaration</w:t>
      </w:r>
      <w:r w:rsidRPr="00327B1A">
        <w:rPr>
          <w:rFonts w:ascii="Times New Roman" w:eastAsia="Calibri" w:hAnsi="Times New Roman" w:cs="Times New Roman"/>
          <w:color w:val="000000"/>
          <w:kern w:val="24"/>
          <w:sz w:val="24"/>
          <w:szCs w:val="24"/>
          <w:lang w:eastAsia="en-GB"/>
        </w:rPr>
        <w:t xml:space="preserve"> - This work has not previously been accepted in substance for any degree and is not being concurrently submitted in candidature for any degree.   </w:t>
      </w:r>
    </w:p>
    <w:p w14:paraId="5775D5DC" w14:textId="1485E342" w:rsidR="00327B1A" w:rsidRPr="00327B1A" w:rsidRDefault="00327B1A" w:rsidP="005A406B">
      <w:pPr>
        <w:spacing w:line="360" w:lineRule="auto"/>
        <w:contextualSpacing/>
        <w:rPr>
          <w:rFonts w:ascii="Times New Roman" w:eastAsia="Times New Roman" w:hAnsi="Times New Roman" w:cs="Times New Roman"/>
          <w:sz w:val="24"/>
          <w:szCs w:val="24"/>
          <w:lang w:eastAsia="en-GB"/>
        </w:rPr>
      </w:pPr>
      <w:r w:rsidRPr="00327B1A">
        <w:rPr>
          <w:rFonts w:ascii="Times New Roman" w:eastAsia="Calibri" w:hAnsi="Times New Roman" w:cs="Times New Roman"/>
          <w:color w:val="000000"/>
          <w:kern w:val="24"/>
          <w:sz w:val="24"/>
          <w:szCs w:val="24"/>
          <w:lang w:eastAsia="en-GB"/>
        </w:rPr>
        <w:t>Signed:</w:t>
      </w:r>
      <w:r w:rsidR="00D159E3">
        <w:rPr>
          <w:rFonts w:ascii="Times New Roman" w:eastAsia="Calibri" w:hAnsi="Times New Roman" w:cs="Times New Roman"/>
          <w:color w:val="000000"/>
          <w:kern w:val="24"/>
          <w:sz w:val="24"/>
          <w:szCs w:val="24"/>
          <w:lang w:eastAsia="en-GB"/>
        </w:rPr>
        <w:t xml:space="preserve"> J</w:t>
      </w:r>
      <w:r w:rsidR="00AB14EB">
        <w:rPr>
          <w:rFonts w:ascii="Times New Roman" w:eastAsia="Calibri" w:hAnsi="Times New Roman" w:cs="Times New Roman"/>
          <w:color w:val="000000"/>
          <w:kern w:val="24"/>
          <w:sz w:val="24"/>
          <w:szCs w:val="24"/>
          <w:lang w:eastAsia="en-GB"/>
        </w:rPr>
        <w:t xml:space="preserve"> </w:t>
      </w:r>
      <w:r w:rsidR="00F26C71">
        <w:rPr>
          <w:rFonts w:ascii="Times New Roman" w:eastAsia="Calibri" w:hAnsi="Times New Roman" w:cs="Times New Roman"/>
          <w:color w:val="000000"/>
          <w:kern w:val="24"/>
          <w:sz w:val="24"/>
          <w:szCs w:val="24"/>
          <w:lang w:eastAsia="en-GB"/>
        </w:rPr>
        <w:t xml:space="preserve">Burch </w:t>
      </w:r>
      <w:r w:rsidR="00F26C71" w:rsidRPr="00327B1A">
        <w:rPr>
          <w:rFonts w:ascii="Times New Roman" w:eastAsia="Calibri" w:hAnsi="Times New Roman" w:cs="Times New Roman"/>
          <w:color w:val="000000"/>
          <w:kern w:val="24"/>
          <w:sz w:val="24"/>
          <w:szCs w:val="24"/>
          <w:lang w:eastAsia="en-GB"/>
        </w:rPr>
        <w:t>Date</w:t>
      </w:r>
      <w:r w:rsidRPr="00327B1A">
        <w:rPr>
          <w:rFonts w:ascii="Times New Roman" w:eastAsia="Calibri" w:hAnsi="Times New Roman" w:cs="Times New Roman"/>
          <w:color w:val="000000"/>
          <w:kern w:val="24"/>
          <w:sz w:val="24"/>
          <w:szCs w:val="24"/>
          <w:lang w:eastAsia="en-GB"/>
        </w:rPr>
        <w:t xml:space="preserve">: </w:t>
      </w:r>
      <w:r w:rsidR="00D159E3">
        <w:rPr>
          <w:rFonts w:ascii="Times New Roman" w:eastAsia="Calibri" w:hAnsi="Times New Roman" w:cs="Times New Roman"/>
          <w:color w:val="000000"/>
          <w:kern w:val="24"/>
          <w:sz w:val="24"/>
          <w:szCs w:val="24"/>
          <w:lang w:eastAsia="en-GB"/>
        </w:rPr>
        <w:t>30.06.2025</w:t>
      </w:r>
    </w:p>
    <w:p w14:paraId="6834D6CF" w14:textId="77777777" w:rsidR="00327B1A" w:rsidRPr="00815C88" w:rsidRDefault="00327B1A" w:rsidP="005A406B">
      <w:pPr>
        <w:spacing w:line="360" w:lineRule="auto"/>
        <w:contextualSpacing/>
        <w:rPr>
          <w:rFonts w:ascii="Times New Roman" w:eastAsia="Calibri" w:hAnsi="Times New Roman" w:cs="Times New Roman"/>
          <w:color w:val="000000"/>
          <w:kern w:val="24"/>
          <w:sz w:val="24"/>
          <w:szCs w:val="24"/>
          <w:u w:val="single"/>
          <w:lang w:eastAsia="en-GB"/>
        </w:rPr>
      </w:pPr>
    </w:p>
    <w:p w14:paraId="23FCB700" w14:textId="77777777" w:rsidR="00327B1A" w:rsidRPr="00815C88" w:rsidRDefault="00327B1A" w:rsidP="005A406B">
      <w:pPr>
        <w:spacing w:line="360" w:lineRule="auto"/>
        <w:contextualSpacing/>
        <w:rPr>
          <w:rFonts w:ascii="Times New Roman" w:eastAsia="Calibri" w:hAnsi="Times New Roman" w:cs="Times New Roman"/>
          <w:color w:val="000000"/>
          <w:kern w:val="24"/>
          <w:sz w:val="24"/>
          <w:szCs w:val="24"/>
          <w:lang w:eastAsia="en-GB"/>
        </w:rPr>
      </w:pPr>
      <w:r w:rsidRPr="00327B1A">
        <w:rPr>
          <w:rFonts w:ascii="Times New Roman" w:eastAsia="Calibri" w:hAnsi="Times New Roman" w:cs="Times New Roman"/>
          <w:color w:val="000000"/>
          <w:kern w:val="24"/>
          <w:sz w:val="24"/>
          <w:szCs w:val="24"/>
          <w:u w:val="single"/>
          <w:lang w:eastAsia="en-GB"/>
        </w:rPr>
        <w:t>Statement 1</w:t>
      </w:r>
      <w:r w:rsidRPr="00327B1A">
        <w:rPr>
          <w:rFonts w:ascii="Times New Roman" w:eastAsia="Calibri" w:hAnsi="Times New Roman" w:cs="Times New Roman"/>
          <w:color w:val="000000"/>
          <w:kern w:val="24"/>
          <w:sz w:val="24"/>
          <w:szCs w:val="24"/>
          <w:lang w:eastAsia="en-GB"/>
        </w:rPr>
        <w:t xml:space="preserve"> - This dissertation is being submitted in partial fulfilment of the requirements for the degree of BSc. </w:t>
      </w:r>
    </w:p>
    <w:p w14:paraId="5E9A48DD" w14:textId="708BDFC2" w:rsidR="00327B1A" w:rsidRPr="00327B1A" w:rsidRDefault="00327B1A" w:rsidP="005A406B">
      <w:pPr>
        <w:spacing w:line="360" w:lineRule="auto"/>
        <w:contextualSpacing/>
        <w:rPr>
          <w:rFonts w:ascii="Times New Roman" w:eastAsia="Times New Roman" w:hAnsi="Times New Roman" w:cs="Times New Roman"/>
          <w:sz w:val="24"/>
          <w:szCs w:val="24"/>
          <w:lang w:eastAsia="en-GB"/>
        </w:rPr>
      </w:pPr>
      <w:r w:rsidRPr="00327B1A">
        <w:rPr>
          <w:rFonts w:ascii="Times New Roman" w:eastAsia="Calibri" w:hAnsi="Times New Roman" w:cs="Times New Roman"/>
          <w:color w:val="000000"/>
          <w:kern w:val="24"/>
          <w:sz w:val="24"/>
          <w:szCs w:val="24"/>
          <w:lang w:eastAsia="en-GB"/>
        </w:rPr>
        <w:t xml:space="preserve">Signed: </w:t>
      </w:r>
      <w:r w:rsidR="00D159E3">
        <w:rPr>
          <w:rFonts w:ascii="Times New Roman" w:eastAsia="Calibri" w:hAnsi="Times New Roman" w:cs="Times New Roman"/>
          <w:color w:val="000000"/>
          <w:kern w:val="24"/>
          <w:sz w:val="24"/>
          <w:szCs w:val="24"/>
          <w:lang w:eastAsia="en-GB"/>
        </w:rPr>
        <w:t>J</w:t>
      </w:r>
      <w:r w:rsidR="00AB14EB">
        <w:rPr>
          <w:rFonts w:ascii="Times New Roman" w:eastAsia="Calibri" w:hAnsi="Times New Roman" w:cs="Times New Roman"/>
          <w:color w:val="000000"/>
          <w:kern w:val="24"/>
          <w:sz w:val="24"/>
          <w:szCs w:val="24"/>
          <w:lang w:eastAsia="en-GB"/>
        </w:rPr>
        <w:t xml:space="preserve"> </w:t>
      </w:r>
      <w:r w:rsidR="00D159E3">
        <w:rPr>
          <w:rFonts w:ascii="Times New Roman" w:eastAsia="Calibri" w:hAnsi="Times New Roman" w:cs="Times New Roman"/>
          <w:color w:val="000000"/>
          <w:kern w:val="24"/>
          <w:sz w:val="24"/>
          <w:szCs w:val="24"/>
          <w:lang w:eastAsia="en-GB"/>
        </w:rPr>
        <w:t xml:space="preserve">Burch </w:t>
      </w:r>
      <w:r w:rsidRPr="00327B1A">
        <w:rPr>
          <w:rFonts w:ascii="Times New Roman" w:eastAsia="Calibri" w:hAnsi="Times New Roman" w:cs="Times New Roman"/>
          <w:color w:val="000000"/>
          <w:kern w:val="24"/>
          <w:sz w:val="24"/>
          <w:szCs w:val="24"/>
          <w:lang w:eastAsia="en-GB"/>
        </w:rPr>
        <w:t xml:space="preserve">Date: </w:t>
      </w:r>
      <w:r w:rsidR="00D159E3">
        <w:rPr>
          <w:rFonts w:ascii="Times New Roman" w:eastAsia="Calibri" w:hAnsi="Times New Roman" w:cs="Times New Roman"/>
          <w:color w:val="000000"/>
          <w:kern w:val="24"/>
          <w:sz w:val="24"/>
          <w:szCs w:val="24"/>
          <w:lang w:eastAsia="en-GB"/>
        </w:rPr>
        <w:t>30.06.2025</w:t>
      </w:r>
    </w:p>
    <w:p w14:paraId="7C1668D8" w14:textId="77777777" w:rsidR="00327B1A" w:rsidRPr="00815C88" w:rsidRDefault="00327B1A" w:rsidP="005A406B">
      <w:pPr>
        <w:spacing w:line="360" w:lineRule="auto"/>
        <w:contextualSpacing/>
        <w:rPr>
          <w:rFonts w:ascii="Times New Roman" w:eastAsia="Calibri" w:hAnsi="Times New Roman" w:cs="Times New Roman"/>
          <w:color w:val="000000"/>
          <w:kern w:val="24"/>
          <w:sz w:val="24"/>
          <w:szCs w:val="24"/>
          <w:u w:val="single"/>
          <w:lang w:eastAsia="en-GB"/>
        </w:rPr>
      </w:pPr>
    </w:p>
    <w:p w14:paraId="66F3DE13" w14:textId="77777777" w:rsidR="00327B1A" w:rsidRPr="00815C88" w:rsidRDefault="00327B1A" w:rsidP="005A406B">
      <w:pPr>
        <w:spacing w:line="360" w:lineRule="auto"/>
        <w:contextualSpacing/>
        <w:rPr>
          <w:rFonts w:ascii="Times New Roman" w:eastAsia="Calibri" w:hAnsi="Times New Roman" w:cs="Times New Roman"/>
          <w:color w:val="000000"/>
          <w:kern w:val="24"/>
          <w:sz w:val="24"/>
          <w:szCs w:val="24"/>
          <w:lang w:eastAsia="en-GB"/>
        </w:rPr>
      </w:pPr>
      <w:r w:rsidRPr="00327B1A">
        <w:rPr>
          <w:rFonts w:ascii="Times New Roman" w:eastAsia="Calibri" w:hAnsi="Times New Roman" w:cs="Times New Roman"/>
          <w:color w:val="000000"/>
          <w:kern w:val="24"/>
          <w:sz w:val="24"/>
          <w:szCs w:val="24"/>
          <w:u w:val="single"/>
          <w:lang w:eastAsia="en-GB"/>
        </w:rPr>
        <w:t>Statement 2</w:t>
      </w:r>
      <w:r w:rsidRPr="00327B1A">
        <w:rPr>
          <w:rFonts w:ascii="Times New Roman" w:eastAsia="Calibri" w:hAnsi="Times New Roman" w:cs="Times New Roman"/>
          <w:color w:val="000000"/>
          <w:kern w:val="24"/>
          <w:sz w:val="24"/>
          <w:szCs w:val="24"/>
          <w:lang w:eastAsia="en-GB"/>
        </w:rPr>
        <w:t xml:space="preserve"> - This dissertation is the result of my own independent work/investigation, except where otherwise stated. Other sources are acknowledged by footnotes giving explicit references.  A bibliography is appended. </w:t>
      </w:r>
    </w:p>
    <w:p w14:paraId="5FEA2E5C" w14:textId="1604356F" w:rsidR="00327B1A" w:rsidRPr="00327B1A" w:rsidRDefault="00327B1A" w:rsidP="005A406B">
      <w:pPr>
        <w:spacing w:line="360" w:lineRule="auto"/>
        <w:contextualSpacing/>
        <w:rPr>
          <w:rFonts w:ascii="Times New Roman" w:eastAsia="Times New Roman" w:hAnsi="Times New Roman" w:cs="Times New Roman"/>
          <w:sz w:val="24"/>
          <w:szCs w:val="24"/>
          <w:lang w:eastAsia="en-GB"/>
        </w:rPr>
      </w:pPr>
      <w:r w:rsidRPr="00327B1A">
        <w:rPr>
          <w:rFonts w:ascii="Times New Roman" w:eastAsia="Calibri" w:hAnsi="Times New Roman" w:cs="Times New Roman"/>
          <w:color w:val="000000"/>
          <w:kern w:val="24"/>
          <w:sz w:val="24"/>
          <w:szCs w:val="24"/>
          <w:lang w:eastAsia="en-GB"/>
        </w:rPr>
        <w:t>Signed:</w:t>
      </w:r>
      <w:r w:rsidR="00D159E3">
        <w:rPr>
          <w:rFonts w:ascii="Times New Roman" w:eastAsia="Calibri" w:hAnsi="Times New Roman" w:cs="Times New Roman"/>
          <w:color w:val="000000"/>
          <w:kern w:val="24"/>
          <w:sz w:val="24"/>
          <w:szCs w:val="24"/>
          <w:lang w:eastAsia="en-GB"/>
        </w:rPr>
        <w:t xml:space="preserve"> J</w:t>
      </w:r>
      <w:r w:rsidR="00AB14EB">
        <w:rPr>
          <w:rFonts w:ascii="Times New Roman" w:eastAsia="Calibri" w:hAnsi="Times New Roman" w:cs="Times New Roman"/>
          <w:color w:val="000000"/>
          <w:kern w:val="24"/>
          <w:sz w:val="24"/>
          <w:szCs w:val="24"/>
          <w:lang w:eastAsia="en-GB"/>
        </w:rPr>
        <w:t xml:space="preserve"> </w:t>
      </w:r>
      <w:r w:rsidR="00F26C71">
        <w:rPr>
          <w:rFonts w:ascii="Times New Roman" w:eastAsia="Calibri" w:hAnsi="Times New Roman" w:cs="Times New Roman"/>
          <w:color w:val="000000"/>
          <w:kern w:val="24"/>
          <w:sz w:val="24"/>
          <w:szCs w:val="24"/>
          <w:lang w:eastAsia="en-GB"/>
        </w:rPr>
        <w:t>Burch</w:t>
      </w:r>
      <w:r w:rsidR="00F26C71" w:rsidRPr="00327B1A">
        <w:rPr>
          <w:rFonts w:ascii="Times New Roman" w:eastAsia="Calibri" w:hAnsi="Times New Roman" w:cs="Times New Roman"/>
          <w:color w:val="000000"/>
          <w:kern w:val="24"/>
          <w:sz w:val="24"/>
          <w:szCs w:val="24"/>
          <w:lang w:eastAsia="en-GB"/>
        </w:rPr>
        <w:t xml:space="preserve"> Date</w:t>
      </w:r>
      <w:r w:rsidRPr="00327B1A">
        <w:rPr>
          <w:rFonts w:ascii="Times New Roman" w:eastAsia="Calibri" w:hAnsi="Times New Roman" w:cs="Times New Roman"/>
          <w:color w:val="000000"/>
          <w:kern w:val="24"/>
          <w:sz w:val="24"/>
          <w:szCs w:val="24"/>
          <w:lang w:eastAsia="en-GB"/>
        </w:rPr>
        <w:t xml:space="preserve">: </w:t>
      </w:r>
      <w:r w:rsidR="00D159E3">
        <w:rPr>
          <w:rFonts w:ascii="Times New Roman" w:eastAsia="Calibri" w:hAnsi="Times New Roman" w:cs="Times New Roman"/>
          <w:color w:val="000000"/>
          <w:kern w:val="24"/>
          <w:sz w:val="24"/>
          <w:szCs w:val="24"/>
          <w:lang w:eastAsia="en-GB"/>
        </w:rPr>
        <w:t>30.06.2025</w:t>
      </w:r>
    </w:p>
    <w:p w14:paraId="4401682B" w14:textId="77777777" w:rsidR="00327B1A" w:rsidRPr="00815C88" w:rsidRDefault="00327B1A" w:rsidP="005A406B">
      <w:pPr>
        <w:spacing w:line="360" w:lineRule="auto"/>
        <w:contextualSpacing/>
        <w:rPr>
          <w:rFonts w:ascii="Times New Roman" w:eastAsia="Calibri" w:hAnsi="Times New Roman" w:cs="Times New Roman"/>
          <w:color w:val="000000"/>
          <w:kern w:val="24"/>
          <w:sz w:val="24"/>
          <w:szCs w:val="24"/>
          <w:u w:val="single"/>
          <w:lang w:eastAsia="en-GB"/>
        </w:rPr>
      </w:pPr>
    </w:p>
    <w:p w14:paraId="6EDBB50B" w14:textId="77777777" w:rsidR="00327B1A" w:rsidRPr="00815C88" w:rsidRDefault="00327B1A" w:rsidP="005A406B">
      <w:pPr>
        <w:spacing w:line="360" w:lineRule="auto"/>
        <w:contextualSpacing/>
        <w:rPr>
          <w:rFonts w:ascii="Times New Roman" w:eastAsia="Calibri" w:hAnsi="Times New Roman" w:cs="Times New Roman"/>
          <w:color w:val="000000"/>
          <w:kern w:val="24"/>
          <w:sz w:val="24"/>
          <w:szCs w:val="24"/>
          <w:lang w:eastAsia="en-GB"/>
        </w:rPr>
      </w:pPr>
      <w:r w:rsidRPr="00327B1A">
        <w:rPr>
          <w:rFonts w:ascii="Times New Roman" w:eastAsia="Calibri" w:hAnsi="Times New Roman" w:cs="Times New Roman"/>
          <w:color w:val="000000"/>
          <w:kern w:val="24"/>
          <w:sz w:val="24"/>
          <w:szCs w:val="24"/>
          <w:u w:val="single"/>
          <w:lang w:eastAsia="en-GB"/>
        </w:rPr>
        <w:t>Statement 3</w:t>
      </w:r>
      <w:r w:rsidRPr="00327B1A">
        <w:rPr>
          <w:rFonts w:ascii="Times New Roman" w:eastAsia="Calibri" w:hAnsi="Times New Roman" w:cs="Times New Roman"/>
          <w:color w:val="000000"/>
          <w:kern w:val="24"/>
          <w:sz w:val="24"/>
          <w:szCs w:val="24"/>
          <w:lang w:eastAsia="en-GB"/>
        </w:rPr>
        <w:t xml:space="preserve"> - I hereby give consent for my dissertation, if accepted, to be available for photocopying and for interlibrary loan, and for the title and summary to be made available to outside organisations. </w:t>
      </w:r>
    </w:p>
    <w:p w14:paraId="360164BA" w14:textId="194A7A73" w:rsidR="00327B1A" w:rsidRPr="00327B1A" w:rsidRDefault="00327B1A" w:rsidP="005A406B">
      <w:pPr>
        <w:spacing w:line="360" w:lineRule="auto"/>
        <w:contextualSpacing/>
        <w:rPr>
          <w:rFonts w:ascii="Times New Roman" w:eastAsia="Times New Roman" w:hAnsi="Times New Roman" w:cs="Times New Roman"/>
          <w:sz w:val="24"/>
          <w:szCs w:val="24"/>
          <w:lang w:eastAsia="en-GB"/>
        </w:rPr>
      </w:pPr>
      <w:r w:rsidRPr="00327B1A">
        <w:rPr>
          <w:rFonts w:ascii="Times New Roman" w:eastAsia="Calibri" w:hAnsi="Times New Roman" w:cs="Times New Roman"/>
          <w:color w:val="000000"/>
          <w:kern w:val="24"/>
          <w:sz w:val="24"/>
          <w:szCs w:val="24"/>
          <w:lang w:eastAsia="en-GB"/>
        </w:rPr>
        <w:t>Signed</w:t>
      </w:r>
      <w:r w:rsidR="00D159E3">
        <w:rPr>
          <w:rFonts w:ascii="Times New Roman" w:eastAsia="Calibri" w:hAnsi="Times New Roman" w:cs="Times New Roman"/>
          <w:color w:val="000000"/>
          <w:kern w:val="24"/>
          <w:sz w:val="24"/>
          <w:szCs w:val="24"/>
          <w:lang w:eastAsia="en-GB"/>
        </w:rPr>
        <w:t>: J</w:t>
      </w:r>
      <w:r w:rsidR="00A00ECB">
        <w:rPr>
          <w:rFonts w:ascii="Times New Roman" w:eastAsia="Calibri" w:hAnsi="Times New Roman" w:cs="Times New Roman"/>
          <w:color w:val="000000"/>
          <w:kern w:val="24"/>
          <w:sz w:val="24"/>
          <w:szCs w:val="24"/>
          <w:lang w:eastAsia="en-GB"/>
        </w:rPr>
        <w:t xml:space="preserve"> </w:t>
      </w:r>
      <w:r w:rsidR="00D159E3">
        <w:rPr>
          <w:rFonts w:ascii="Times New Roman" w:eastAsia="Calibri" w:hAnsi="Times New Roman" w:cs="Times New Roman"/>
          <w:color w:val="000000"/>
          <w:kern w:val="24"/>
          <w:sz w:val="24"/>
          <w:szCs w:val="24"/>
          <w:lang w:eastAsia="en-GB"/>
        </w:rPr>
        <w:t>Burch</w:t>
      </w:r>
      <w:r w:rsidRPr="00327B1A">
        <w:rPr>
          <w:rFonts w:ascii="Times New Roman" w:eastAsia="Calibri" w:hAnsi="Times New Roman" w:cs="Times New Roman"/>
          <w:color w:val="000000"/>
          <w:kern w:val="24"/>
          <w:sz w:val="24"/>
          <w:szCs w:val="24"/>
          <w:lang w:eastAsia="en-GB"/>
        </w:rPr>
        <w:t xml:space="preserve"> Date:</w:t>
      </w:r>
      <w:r w:rsidR="00D159E3">
        <w:rPr>
          <w:rFonts w:ascii="Times New Roman" w:eastAsia="Calibri" w:hAnsi="Times New Roman" w:cs="Times New Roman"/>
          <w:color w:val="000000"/>
          <w:kern w:val="24"/>
          <w:sz w:val="24"/>
          <w:szCs w:val="24"/>
          <w:lang w:eastAsia="en-GB"/>
        </w:rPr>
        <w:t xml:space="preserve"> 30.06.2025</w:t>
      </w:r>
    </w:p>
    <w:p w14:paraId="56870EA2" w14:textId="77777777" w:rsidR="00327B1A" w:rsidRPr="00815C88" w:rsidRDefault="00327B1A" w:rsidP="005A406B">
      <w:pPr>
        <w:spacing w:line="360" w:lineRule="auto"/>
        <w:contextualSpacing/>
        <w:rPr>
          <w:rFonts w:ascii="Times New Roman" w:eastAsia="Calibri" w:hAnsi="Times New Roman" w:cs="Times New Roman"/>
          <w:color w:val="000000"/>
          <w:kern w:val="24"/>
          <w:sz w:val="24"/>
          <w:szCs w:val="24"/>
          <w:u w:val="single"/>
          <w:lang w:eastAsia="en-GB"/>
        </w:rPr>
      </w:pPr>
    </w:p>
    <w:p w14:paraId="14DD5248" w14:textId="77777777" w:rsidR="00327B1A" w:rsidRPr="00815C88" w:rsidRDefault="00327B1A" w:rsidP="005A406B">
      <w:pPr>
        <w:spacing w:line="360" w:lineRule="auto"/>
        <w:contextualSpacing/>
        <w:rPr>
          <w:rFonts w:ascii="Times New Roman" w:eastAsia="Calibri" w:hAnsi="Times New Roman" w:cs="Times New Roman"/>
          <w:color w:val="000000"/>
          <w:kern w:val="24"/>
          <w:sz w:val="24"/>
          <w:szCs w:val="24"/>
          <w:lang w:eastAsia="en-GB"/>
        </w:rPr>
      </w:pPr>
      <w:r w:rsidRPr="00327B1A">
        <w:rPr>
          <w:rFonts w:ascii="Times New Roman" w:eastAsia="Calibri" w:hAnsi="Times New Roman" w:cs="Times New Roman"/>
          <w:color w:val="000000"/>
          <w:kern w:val="24"/>
          <w:sz w:val="24"/>
          <w:szCs w:val="24"/>
          <w:u w:val="single"/>
          <w:lang w:eastAsia="en-GB"/>
        </w:rPr>
        <w:t>Statement 4</w:t>
      </w:r>
      <w:r w:rsidRPr="00327B1A">
        <w:rPr>
          <w:rFonts w:ascii="Times New Roman" w:eastAsia="Calibri" w:hAnsi="Times New Roman" w:cs="Times New Roman"/>
          <w:color w:val="000000"/>
          <w:kern w:val="24"/>
          <w:sz w:val="24"/>
          <w:szCs w:val="24"/>
          <w:lang w:eastAsia="en-GB"/>
        </w:rPr>
        <w:t xml:space="preserve"> - I hereby give consent for my dissertation, if accepted, to be available on the university’s IT system to those who have consent to use the system. </w:t>
      </w:r>
    </w:p>
    <w:p w14:paraId="0597E8D1" w14:textId="524BCBE8" w:rsidR="00327B1A" w:rsidRPr="00815C88" w:rsidRDefault="00327B1A" w:rsidP="005A406B">
      <w:pPr>
        <w:spacing w:line="360" w:lineRule="auto"/>
        <w:contextualSpacing/>
        <w:rPr>
          <w:rFonts w:ascii="Times New Roman" w:eastAsia="Times New Roman" w:hAnsi="Times New Roman" w:cs="Times New Roman"/>
          <w:sz w:val="24"/>
          <w:szCs w:val="24"/>
          <w:lang w:eastAsia="en-GB"/>
        </w:rPr>
      </w:pPr>
      <w:r w:rsidRPr="00327B1A">
        <w:rPr>
          <w:rFonts w:ascii="Times New Roman" w:eastAsia="Calibri" w:hAnsi="Times New Roman" w:cs="Times New Roman"/>
          <w:color w:val="000000"/>
          <w:kern w:val="24"/>
          <w:sz w:val="24"/>
          <w:szCs w:val="24"/>
          <w:lang w:eastAsia="en-GB"/>
        </w:rPr>
        <w:t>Signed:</w:t>
      </w:r>
      <w:r w:rsidR="00D159E3">
        <w:rPr>
          <w:rFonts w:ascii="Times New Roman" w:eastAsia="Calibri" w:hAnsi="Times New Roman" w:cs="Times New Roman"/>
          <w:color w:val="000000"/>
          <w:kern w:val="24"/>
          <w:sz w:val="24"/>
          <w:szCs w:val="24"/>
          <w:lang w:eastAsia="en-GB"/>
        </w:rPr>
        <w:t xml:space="preserve"> J</w:t>
      </w:r>
      <w:r w:rsidR="00A00ECB">
        <w:rPr>
          <w:rFonts w:ascii="Times New Roman" w:eastAsia="Calibri" w:hAnsi="Times New Roman" w:cs="Times New Roman"/>
          <w:color w:val="000000"/>
          <w:kern w:val="24"/>
          <w:sz w:val="24"/>
          <w:szCs w:val="24"/>
          <w:lang w:eastAsia="en-GB"/>
        </w:rPr>
        <w:t xml:space="preserve"> </w:t>
      </w:r>
      <w:r w:rsidR="00F26C71">
        <w:rPr>
          <w:rFonts w:ascii="Times New Roman" w:eastAsia="Calibri" w:hAnsi="Times New Roman" w:cs="Times New Roman"/>
          <w:color w:val="000000"/>
          <w:kern w:val="24"/>
          <w:sz w:val="24"/>
          <w:szCs w:val="24"/>
          <w:lang w:eastAsia="en-GB"/>
        </w:rPr>
        <w:t>Burch</w:t>
      </w:r>
      <w:r w:rsidR="00F26C71" w:rsidRPr="00327B1A">
        <w:rPr>
          <w:rFonts w:ascii="Times New Roman" w:eastAsia="Calibri" w:hAnsi="Times New Roman" w:cs="Times New Roman"/>
          <w:color w:val="000000"/>
          <w:kern w:val="24"/>
          <w:sz w:val="24"/>
          <w:szCs w:val="24"/>
          <w:lang w:eastAsia="en-GB"/>
        </w:rPr>
        <w:t xml:space="preserve"> Date</w:t>
      </w:r>
      <w:r w:rsidRPr="00815C88">
        <w:rPr>
          <w:rFonts w:ascii="Times New Roman" w:eastAsia="Calibri" w:hAnsi="Times New Roman" w:cs="Times New Roman"/>
          <w:color w:val="000000"/>
          <w:kern w:val="24"/>
          <w:sz w:val="24"/>
          <w:szCs w:val="24"/>
          <w:lang w:eastAsia="en-GB"/>
        </w:rPr>
        <w:t>:</w:t>
      </w:r>
      <w:r w:rsidR="00D159E3">
        <w:rPr>
          <w:rFonts w:ascii="Times New Roman" w:eastAsia="Calibri" w:hAnsi="Times New Roman" w:cs="Times New Roman"/>
          <w:color w:val="000000"/>
          <w:kern w:val="24"/>
          <w:sz w:val="24"/>
          <w:szCs w:val="24"/>
          <w:lang w:eastAsia="en-GB"/>
        </w:rPr>
        <w:t xml:space="preserve"> 30.06.2025</w:t>
      </w:r>
    </w:p>
    <w:p w14:paraId="463C27F7" w14:textId="77777777" w:rsidR="00D159E3" w:rsidRDefault="00D159E3" w:rsidP="005A406B">
      <w:pPr>
        <w:spacing w:line="360" w:lineRule="auto"/>
      </w:pPr>
    </w:p>
    <w:p w14:paraId="2198511D" w14:textId="77777777" w:rsidR="00F26C71" w:rsidRDefault="00F26C71" w:rsidP="00D159E3">
      <w:pPr>
        <w:pStyle w:val="Heading1"/>
        <w:spacing w:line="360" w:lineRule="auto"/>
        <w:rPr>
          <w:rFonts w:ascii="Times New Roman" w:hAnsi="Times New Roman" w:cs="Times New Roman"/>
          <w:b/>
          <w:bCs/>
          <w:color w:val="000000" w:themeColor="text1"/>
          <w:sz w:val="28"/>
          <w:szCs w:val="28"/>
          <w:u w:val="single"/>
        </w:rPr>
      </w:pPr>
    </w:p>
    <w:p w14:paraId="3E22DA77" w14:textId="77777777" w:rsidR="00F26C71" w:rsidRDefault="00F26C71" w:rsidP="00D159E3">
      <w:pPr>
        <w:pStyle w:val="Heading1"/>
        <w:spacing w:line="360" w:lineRule="auto"/>
        <w:rPr>
          <w:rFonts w:ascii="Times New Roman" w:hAnsi="Times New Roman" w:cs="Times New Roman"/>
          <w:b/>
          <w:bCs/>
          <w:color w:val="000000" w:themeColor="text1"/>
          <w:sz w:val="28"/>
          <w:szCs w:val="28"/>
          <w:u w:val="single"/>
        </w:rPr>
      </w:pPr>
    </w:p>
    <w:p w14:paraId="7E5DE814" w14:textId="77777777" w:rsidR="00F26C71" w:rsidRDefault="00F26C71" w:rsidP="00D159E3">
      <w:pPr>
        <w:pStyle w:val="Heading1"/>
        <w:spacing w:line="360" w:lineRule="auto"/>
        <w:rPr>
          <w:rFonts w:ascii="Times New Roman" w:hAnsi="Times New Roman" w:cs="Times New Roman"/>
          <w:b/>
          <w:bCs/>
          <w:color w:val="000000" w:themeColor="text1"/>
          <w:sz w:val="28"/>
          <w:szCs w:val="28"/>
          <w:u w:val="single"/>
        </w:rPr>
      </w:pPr>
    </w:p>
    <w:p w14:paraId="71B96C8C" w14:textId="77777777" w:rsidR="00F26C71" w:rsidRDefault="00F26C71" w:rsidP="00D159E3">
      <w:pPr>
        <w:spacing w:line="360" w:lineRule="auto"/>
        <w:rPr>
          <w:rFonts w:ascii="Times New Roman" w:hAnsi="Times New Roman" w:cs="Times New Roman"/>
          <w:sz w:val="24"/>
          <w:szCs w:val="24"/>
        </w:rPr>
      </w:pPr>
    </w:p>
    <w:p w14:paraId="4CFBD0A1" w14:textId="77777777" w:rsidR="00F26C71" w:rsidRDefault="00F26C71" w:rsidP="00D159E3">
      <w:pPr>
        <w:spacing w:line="360" w:lineRule="auto"/>
        <w:rPr>
          <w:rFonts w:ascii="Times New Roman" w:hAnsi="Times New Roman" w:cs="Times New Roman"/>
          <w:sz w:val="24"/>
          <w:szCs w:val="24"/>
        </w:rPr>
      </w:pPr>
    </w:p>
    <w:p w14:paraId="7EF8E98A" w14:textId="77777777" w:rsidR="00F26C71" w:rsidRDefault="00F26C71" w:rsidP="00D159E3">
      <w:pPr>
        <w:spacing w:line="360" w:lineRule="auto"/>
        <w:rPr>
          <w:rFonts w:ascii="Times New Roman" w:hAnsi="Times New Roman" w:cs="Times New Roman"/>
          <w:sz w:val="24"/>
          <w:szCs w:val="24"/>
        </w:rPr>
      </w:pPr>
    </w:p>
    <w:p w14:paraId="03D7671C" w14:textId="4B6A339B" w:rsidR="001A6EF2" w:rsidRPr="001A6EF2" w:rsidRDefault="00F26C71" w:rsidP="001A6EF2">
      <w:pPr>
        <w:spacing w:line="360" w:lineRule="auto"/>
        <w:rPr>
          <w:rFonts w:ascii="Times New Roman" w:hAnsi="Times New Roman" w:cs="Times New Roman"/>
          <w:b/>
          <w:bCs/>
          <w:sz w:val="28"/>
          <w:szCs w:val="28"/>
        </w:rPr>
      </w:pPr>
      <w:r w:rsidRPr="00F26C71">
        <w:rPr>
          <w:rFonts w:ascii="Times New Roman" w:hAnsi="Times New Roman" w:cs="Times New Roman"/>
          <w:b/>
          <w:bCs/>
          <w:sz w:val="28"/>
          <w:szCs w:val="28"/>
        </w:rPr>
        <w:lastRenderedPageBreak/>
        <w:t>Abstract</w:t>
      </w:r>
      <w:r>
        <w:rPr>
          <w:rFonts w:ascii="Times New Roman" w:hAnsi="Times New Roman" w:cs="Times New Roman"/>
          <w:b/>
          <w:bCs/>
          <w:sz w:val="28"/>
          <w:szCs w:val="28"/>
        </w:rPr>
        <w:t>.</w:t>
      </w:r>
    </w:p>
    <w:p w14:paraId="799B4794" w14:textId="77777777" w:rsidR="001A6EF2" w:rsidRPr="001A6EF2" w:rsidRDefault="001A6EF2" w:rsidP="001A6EF2">
      <w:pPr>
        <w:rPr>
          <w:rFonts w:ascii="Times New Roman" w:hAnsi="Times New Roman" w:cs="Times New Roman"/>
          <w:sz w:val="24"/>
          <w:szCs w:val="24"/>
        </w:rPr>
      </w:pPr>
      <w:r w:rsidRPr="001A6EF2">
        <w:rPr>
          <w:rFonts w:ascii="Times New Roman" w:hAnsi="Times New Roman" w:cs="Times New Roman"/>
          <w:sz w:val="24"/>
          <w:szCs w:val="24"/>
        </w:rPr>
        <w:t>This dissertation explores the effects of occupational stress on the mental health of police officers within the United Kingdom. The study investigates how organisational pressures, psychological strain, and cultural attitudes contribute to stress in policing roles. Key stressors examined include stigma, prolonged exposure to traumatic incidents, shift work, excessive workload, and the reluctance to seek professional mental health support.</w:t>
      </w:r>
      <w:r w:rsidRPr="001A6EF2">
        <w:rPr>
          <w:rFonts w:ascii="Times New Roman" w:hAnsi="Times New Roman" w:cs="Times New Roman"/>
          <w:sz w:val="24"/>
          <w:szCs w:val="24"/>
        </w:rPr>
        <w:br/>
      </w:r>
      <w:r w:rsidRPr="001A6EF2">
        <w:rPr>
          <w:rFonts w:ascii="Times New Roman" w:hAnsi="Times New Roman" w:cs="Times New Roman"/>
          <w:sz w:val="24"/>
          <w:szCs w:val="24"/>
        </w:rPr>
        <w:br/>
        <w:t>A mixed-methods approach was employed, incorporating quantitative data from structured questionnaires and qualitative insights from officer feedback. This dual approach provided a detailed perspective on both the prevalence and lived experience of stress-related mental health issues among frontline officers. The findings revealed that, although mental health support mechanisms are available, officers frequently avoid engaging with them due to perceived stigma, fear of being judged, lack of confidentiality, and concerns about the impact on their careers.</w:t>
      </w:r>
      <w:r w:rsidRPr="001A6EF2">
        <w:rPr>
          <w:rFonts w:ascii="Times New Roman" w:hAnsi="Times New Roman" w:cs="Times New Roman"/>
          <w:sz w:val="24"/>
          <w:szCs w:val="24"/>
        </w:rPr>
        <w:br/>
      </w:r>
      <w:r w:rsidRPr="001A6EF2">
        <w:rPr>
          <w:rFonts w:ascii="Times New Roman" w:hAnsi="Times New Roman" w:cs="Times New Roman"/>
          <w:sz w:val="24"/>
          <w:szCs w:val="24"/>
        </w:rPr>
        <w:br/>
        <w:t>The data also highlighted significant operational challenges, such as understaffing, limited time for reflection between incidents, and a lack of consistent support from senior officers. Many participants reported uncertainty around how and where to access support, revealing a gap in communication and training within forces.</w:t>
      </w:r>
      <w:r w:rsidRPr="001A6EF2">
        <w:rPr>
          <w:rFonts w:ascii="Times New Roman" w:hAnsi="Times New Roman" w:cs="Times New Roman"/>
          <w:sz w:val="24"/>
          <w:szCs w:val="24"/>
        </w:rPr>
        <w:br/>
      </w:r>
      <w:r w:rsidRPr="001A6EF2">
        <w:rPr>
          <w:rFonts w:ascii="Times New Roman" w:hAnsi="Times New Roman" w:cs="Times New Roman"/>
          <w:sz w:val="24"/>
          <w:szCs w:val="24"/>
        </w:rPr>
        <w:br/>
        <w:t>This research concludes that there is a critical need for police organisations to develop more robust internal support systems, increase mental health literacy across ranks, and normalise help-seeking behaviour. The findings carry important implications for future policy development and reinforce the urgency of prioritising officer wellbeing in a high-pressure occupational environment.</w:t>
      </w:r>
    </w:p>
    <w:p w14:paraId="192D25C4" w14:textId="77777777" w:rsidR="00302FCF" w:rsidRDefault="00302FCF" w:rsidP="00302FCF">
      <w:r>
        <w:br w:type="page"/>
      </w:r>
    </w:p>
    <w:p w14:paraId="420BF2BF" w14:textId="77777777" w:rsidR="00685FAD" w:rsidRDefault="00685FAD" w:rsidP="00685FAD">
      <w:pPr>
        <w:pStyle w:val="Title"/>
        <w:spacing w:line="276" w:lineRule="auto"/>
        <w:rPr>
          <w:rFonts w:ascii="Times New Roman" w:hAnsi="Times New Roman" w:cs="Times New Roman"/>
          <w:b/>
          <w:bCs/>
          <w:sz w:val="28"/>
          <w:szCs w:val="28"/>
          <w:u w:val="single"/>
        </w:rPr>
      </w:pPr>
      <w:r w:rsidRPr="00685FAD">
        <w:rPr>
          <w:rFonts w:ascii="Times New Roman" w:hAnsi="Times New Roman" w:cs="Times New Roman"/>
          <w:b/>
          <w:bCs/>
          <w:sz w:val="28"/>
          <w:szCs w:val="28"/>
          <w:u w:val="single"/>
        </w:rPr>
        <w:lastRenderedPageBreak/>
        <w:t>Table of Contents</w:t>
      </w:r>
    </w:p>
    <w:p w14:paraId="1FA13320" w14:textId="77777777" w:rsidR="002208FD" w:rsidRPr="002208FD" w:rsidRDefault="002208FD" w:rsidP="002208FD"/>
    <w:p w14:paraId="5F6C6B3E" w14:textId="0C94C1EF"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b/>
          <w:sz w:val="24"/>
          <w:szCs w:val="24"/>
        </w:rPr>
        <w:t>Acknowledgements</w:t>
      </w:r>
      <w:r w:rsidRPr="00685FAD">
        <w:rPr>
          <w:rFonts w:ascii="Times New Roman" w:hAnsi="Times New Roman" w:cs="Times New Roman"/>
          <w:sz w:val="24"/>
          <w:szCs w:val="24"/>
        </w:rPr>
        <w:tab/>
      </w:r>
      <w:r w:rsidR="00A007F5">
        <w:rPr>
          <w:rFonts w:ascii="Times New Roman" w:hAnsi="Times New Roman" w:cs="Times New Roman"/>
          <w:sz w:val="24"/>
          <w:szCs w:val="24"/>
        </w:rPr>
        <w:t>2</w:t>
      </w:r>
    </w:p>
    <w:p w14:paraId="5D5B0BE7" w14:textId="5FE10C6E"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b/>
          <w:sz w:val="24"/>
          <w:szCs w:val="24"/>
        </w:rPr>
        <w:t>Declaration</w:t>
      </w:r>
      <w:r w:rsidRPr="00685FAD">
        <w:rPr>
          <w:rFonts w:ascii="Times New Roman" w:hAnsi="Times New Roman" w:cs="Times New Roman"/>
          <w:sz w:val="24"/>
          <w:szCs w:val="24"/>
        </w:rPr>
        <w:tab/>
      </w:r>
      <w:r w:rsidR="00A007F5">
        <w:rPr>
          <w:rFonts w:ascii="Times New Roman" w:hAnsi="Times New Roman" w:cs="Times New Roman"/>
          <w:sz w:val="24"/>
          <w:szCs w:val="24"/>
        </w:rPr>
        <w:t>3</w:t>
      </w:r>
    </w:p>
    <w:p w14:paraId="09B15EFF" w14:textId="336F9B15" w:rsidR="00E871D8" w:rsidRDefault="00685FAD" w:rsidP="00685FAD">
      <w:pPr>
        <w:tabs>
          <w:tab w:val="right" w:pos="8640"/>
        </w:tabs>
        <w:spacing w:line="360" w:lineRule="auto"/>
        <w:rPr>
          <w:rFonts w:ascii="Times New Roman" w:hAnsi="Times New Roman" w:cs="Times New Roman"/>
          <w:b/>
          <w:sz w:val="24"/>
          <w:szCs w:val="24"/>
        </w:rPr>
      </w:pPr>
      <w:r w:rsidRPr="00685FAD">
        <w:rPr>
          <w:rFonts w:ascii="Times New Roman" w:hAnsi="Times New Roman" w:cs="Times New Roman"/>
          <w:b/>
          <w:sz w:val="24"/>
          <w:szCs w:val="24"/>
        </w:rPr>
        <w:t>Abstract</w:t>
      </w:r>
      <w:r w:rsidR="00E871D8">
        <w:rPr>
          <w:rFonts w:ascii="Times New Roman" w:hAnsi="Times New Roman" w:cs="Times New Roman"/>
          <w:b/>
          <w:sz w:val="24"/>
          <w:szCs w:val="24"/>
        </w:rPr>
        <w:t xml:space="preserve">                                                                                                                               </w:t>
      </w:r>
      <w:r w:rsidR="00A007F5">
        <w:rPr>
          <w:rFonts w:ascii="Times New Roman" w:hAnsi="Times New Roman" w:cs="Times New Roman"/>
          <w:bCs/>
          <w:sz w:val="24"/>
          <w:szCs w:val="24"/>
        </w:rPr>
        <w:t>4</w:t>
      </w:r>
    </w:p>
    <w:p w14:paraId="08E489B8" w14:textId="57449A89" w:rsidR="00685FAD" w:rsidRPr="00685FAD" w:rsidRDefault="00E871D8" w:rsidP="00685FAD">
      <w:pPr>
        <w:tabs>
          <w:tab w:val="right" w:pos="8640"/>
        </w:tabs>
        <w:spacing w:line="360" w:lineRule="auto"/>
        <w:rPr>
          <w:rFonts w:ascii="Times New Roman" w:hAnsi="Times New Roman" w:cs="Times New Roman"/>
          <w:sz w:val="24"/>
          <w:szCs w:val="24"/>
        </w:rPr>
      </w:pPr>
      <w:r>
        <w:rPr>
          <w:rFonts w:ascii="Times New Roman" w:hAnsi="Times New Roman" w:cs="Times New Roman"/>
          <w:b/>
          <w:sz w:val="24"/>
          <w:szCs w:val="24"/>
        </w:rPr>
        <w:t xml:space="preserve">Table of Contents </w:t>
      </w:r>
      <w:r w:rsidR="00685FAD" w:rsidRPr="00685FAD">
        <w:rPr>
          <w:rFonts w:ascii="Times New Roman" w:hAnsi="Times New Roman" w:cs="Times New Roman"/>
          <w:sz w:val="24"/>
          <w:szCs w:val="24"/>
        </w:rPr>
        <w:tab/>
      </w:r>
      <w:r w:rsidR="00A007F5">
        <w:rPr>
          <w:rFonts w:ascii="Times New Roman" w:hAnsi="Times New Roman" w:cs="Times New Roman"/>
          <w:sz w:val="24"/>
          <w:szCs w:val="24"/>
        </w:rPr>
        <w:t>5/6</w:t>
      </w:r>
    </w:p>
    <w:p w14:paraId="4284016E" w14:textId="7BF430EF"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b/>
          <w:sz w:val="24"/>
          <w:szCs w:val="24"/>
        </w:rPr>
        <w:t>Chapter 1: Introduction</w:t>
      </w:r>
      <w:r w:rsidRPr="00685FAD">
        <w:rPr>
          <w:rFonts w:ascii="Times New Roman" w:hAnsi="Times New Roman" w:cs="Times New Roman"/>
          <w:sz w:val="24"/>
          <w:szCs w:val="24"/>
        </w:rPr>
        <w:tab/>
      </w:r>
      <w:r w:rsidR="00A007F5">
        <w:rPr>
          <w:rFonts w:ascii="Times New Roman" w:hAnsi="Times New Roman" w:cs="Times New Roman"/>
          <w:sz w:val="24"/>
          <w:szCs w:val="24"/>
        </w:rPr>
        <w:t>7</w:t>
      </w:r>
    </w:p>
    <w:p w14:paraId="5D37AB88" w14:textId="11BF032E"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1.1 Background</w:t>
      </w:r>
      <w:r>
        <w:rPr>
          <w:rFonts w:ascii="Times New Roman" w:hAnsi="Times New Roman" w:cs="Times New Roman"/>
          <w:sz w:val="24"/>
          <w:szCs w:val="24"/>
        </w:rPr>
        <w:t>….</w:t>
      </w:r>
      <w:r w:rsidRPr="00685FAD">
        <w:rPr>
          <w:rFonts w:ascii="Times New Roman" w:hAnsi="Times New Roman" w:cs="Times New Roman"/>
          <w:sz w:val="24"/>
          <w:szCs w:val="24"/>
        </w:rPr>
        <w:tab/>
      </w:r>
      <w:r w:rsidR="00E871D8">
        <w:rPr>
          <w:rFonts w:ascii="Times New Roman" w:hAnsi="Times New Roman" w:cs="Times New Roman"/>
          <w:sz w:val="24"/>
          <w:szCs w:val="24"/>
        </w:rPr>
        <w:t>7</w:t>
      </w:r>
    </w:p>
    <w:p w14:paraId="3BBC60B1" w14:textId="15C8E418"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1.2 Aims and Objectives</w:t>
      </w:r>
      <w:r>
        <w:rPr>
          <w:rFonts w:ascii="Times New Roman" w:hAnsi="Times New Roman" w:cs="Times New Roman"/>
          <w:sz w:val="24"/>
          <w:szCs w:val="24"/>
        </w:rPr>
        <w:t>….</w:t>
      </w:r>
      <w:r w:rsidRPr="00685FAD">
        <w:rPr>
          <w:rFonts w:ascii="Times New Roman" w:hAnsi="Times New Roman" w:cs="Times New Roman"/>
          <w:sz w:val="24"/>
          <w:szCs w:val="24"/>
        </w:rPr>
        <w:tab/>
      </w:r>
      <w:r w:rsidR="00A007F5">
        <w:rPr>
          <w:rFonts w:ascii="Times New Roman" w:hAnsi="Times New Roman" w:cs="Times New Roman"/>
          <w:sz w:val="24"/>
          <w:szCs w:val="24"/>
        </w:rPr>
        <w:t>7</w:t>
      </w:r>
    </w:p>
    <w:p w14:paraId="44D62970" w14:textId="56E32F7B"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1.3 Rationale</w:t>
      </w:r>
      <w:r>
        <w:rPr>
          <w:rFonts w:ascii="Times New Roman" w:hAnsi="Times New Roman" w:cs="Times New Roman"/>
          <w:sz w:val="24"/>
          <w:szCs w:val="24"/>
        </w:rPr>
        <w:t>….</w:t>
      </w:r>
      <w:r w:rsidRPr="00685FAD">
        <w:rPr>
          <w:rFonts w:ascii="Times New Roman" w:hAnsi="Times New Roman" w:cs="Times New Roman"/>
          <w:sz w:val="24"/>
          <w:szCs w:val="24"/>
        </w:rPr>
        <w:tab/>
      </w:r>
      <w:r w:rsidR="00A007F5">
        <w:rPr>
          <w:rFonts w:ascii="Times New Roman" w:hAnsi="Times New Roman" w:cs="Times New Roman"/>
          <w:sz w:val="24"/>
          <w:szCs w:val="24"/>
        </w:rPr>
        <w:t>7</w:t>
      </w:r>
    </w:p>
    <w:p w14:paraId="67007DEF" w14:textId="2504FAC6"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1.4 Structure of the Dissertation</w:t>
      </w:r>
      <w:r>
        <w:rPr>
          <w:rFonts w:ascii="Times New Roman" w:hAnsi="Times New Roman" w:cs="Times New Roman"/>
          <w:sz w:val="24"/>
          <w:szCs w:val="24"/>
        </w:rPr>
        <w:t>….</w:t>
      </w:r>
      <w:r w:rsidRPr="00685FAD">
        <w:rPr>
          <w:rFonts w:ascii="Times New Roman" w:hAnsi="Times New Roman" w:cs="Times New Roman"/>
          <w:sz w:val="24"/>
          <w:szCs w:val="24"/>
        </w:rPr>
        <w:tab/>
      </w:r>
      <w:r w:rsidR="00A007F5">
        <w:rPr>
          <w:rFonts w:ascii="Times New Roman" w:hAnsi="Times New Roman" w:cs="Times New Roman"/>
          <w:sz w:val="24"/>
          <w:szCs w:val="24"/>
        </w:rPr>
        <w:t>8</w:t>
      </w:r>
    </w:p>
    <w:p w14:paraId="18EC2845" w14:textId="7BC9D5F0"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1.5 Conclusion</w:t>
      </w:r>
      <w:r>
        <w:rPr>
          <w:rFonts w:ascii="Times New Roman" w:hAnsi="Times New Roman" w:cs="Times New Roman"/>
          <w:sz w:val="24"/>
          <w:szCs w:val="24"/>
        </w:rPr>
        <w:t>….</w:t>
      </w:r>
      <w:r w:rsidRPr="00685FAD">
        <w:rPr>
          <w:rFonts w:ascii="Times New Roman" w:hAnsi="Times New Roman" w:cs="Times New Roman"/>
          <w:sz w:val="24"/>
          <w:szCs w:val="24"/>
        </w:rPr>
        <w:tab/>
      </w:r>
      <w:r w:rsidR="00A007F5">
        <w:rPr>
          <w:rFonts w:ascii="Times New Roman" w:hAnsi="Times New Roman" w:cs="Times New Roman"/>
          <w:sz w:val="24"/>
          <w:szCs w:val="24"/>
        </w:rPr>
        <w:t>8</w:t>
      </w:r>
    </w:p>
    <w:p w14:paraId="36D1AEDE" w14:textId="58AFCC82"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b/>
          <w:sz w:val="24"/>
          <w:szCs w:val="24"/>
        </w:rPr>
        <w:t>Chapter 2: Literature Review</w:t>
      </w:r>
      <w:r w:rsidRPr="00685FAD">
        <w:rPr>
          <w:rFonts w:ascii="Times New Roman" w:hAnsi="Times New Roman" w:cs="Times New Roman"/>
          <w:sz w:val="24"/>
          <w:szCs w:val="24"/>
        </w:rPr>
        <w:tab/>
      </w:r>
      <w:r w:rsidR="00A007F5">
        <w:rPr>
          <w:rFonts w:ascii="Times New Roman" w:hAnsi="Times New Roman" w:cs="Times New Roman"/>
          <w:sz w:val="24"/>
          <w:szCs w:val="24"/>
        </w:rPr>
        <w:t>9</w:t>
      </w:r>
    </w:p>
    <w:p w14:paraId="252E3F49" w14:textId="721914EC"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2.1 Introduction</w:t>
      </w:r>
      <w:r>
        <w:rPr>
          <w:rFonts w:ascii="Times New Roman" w:hAnsi="Times New Roman" w:cs="Times New Roman"/>
          <w:sz w:val="24"/>
          <w:szCs w:val="24"/>
        </w:rPr>
        <w:t>….</w:t>
      </w:r>
      <w:r w:rsidRPr="00685FAD">
        <w:rPr>
          <w:rFonts w:ascii="Times New Roman" w:hAnsi="Times New Roman" w:cs="Times New Roman"/>
          <w:sz w:val="24"/>
          <w:szCs w:val="24"/>
        </w:rPr>
        <w:tab/>
      </w:r>
      <w:r w:rsidR="00A007F5">
        <w:rPr>
          <w:rFonts w:ascii="Times New Roman" w:hAnsi="Times New Roman" w:cs="Times New Roman"/>
          <w:sz w:val="24"/>
          <w:szCs w:val="24"/>
        </w:rPr>
        <w:t>9</w:t>
      </w:r>
    </w:p>
    <w:p w14:paraId="7A3E95AE" w14:textId="02179D75"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 xml:space="preserve">2.2 </w:t>
      </w:r>
      <w:r w:rsidR="00217557">
        <w:rPr>
          <w:rFonts w:ascii="Times New Roman" w:hAnsi="Times New Roman" w:cs="Times New Roman"/>
          <w:sz w:val="24"/>
          <w:szCs w:val="24"/>
        </w:rPr>
        <w:t>The Role of a Police Officer</w:t>
      </w:r>
      <w:r>
        <w:rPr>
          <w:rFonts w:ascii="Times New Roman" w:hAnsi="Times New Roman" w:cs="Times New Roman"/>
          <w:sz w:val="24"/>
          <w:szCs w:val="24"/>
        </w:rPr>
        <w:t>….</w:t>
      </w:r>
      <w:r w:rsidRPr="00685FAD">
        <w:rPr>
          <w:rFonts w:ascii="Times New Roman" w:hAnsi="Times New Roman" w:cs="Times New Roman"/>
          <w:sz w:val="24"/>
          <w:szCs w:val="24"/>
        </w:rPr>
        <w:tab/>
      </w:r>
      <w:r w:rsidR="00A007F5">
        <w:rPr>
          <w:rFonts w:ascii="Times New Roman" w:hAnsi="Times New Roman" w:cs="Times New Roman"/>
          <w:sz w:val="24"/>
          <w:szCs w:val="24"/>
        </w:rPr>
        <w:t>9</w:t>
      </w:r>
    </w:p>
    <w:p w14:paraId="4E011CF6" w14:textId="62C1A2D4"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2.2.1</w:t>
      </w:r>
      <w:r w:rsidR="00217557">
        <w:rPr>
          <w:rFonts w:ascii="Times New Roman" w:hAnsi="Times New Roman" w:cs="Times New Roman"/>
          <w:sz w:val="24"/>
          <w:szCs w:val="24"/>
        </w:rPr>
        <w:t xml:space="preserve"> Stressors Faced by Police Officers</w:t>
      </w:r>
      <w:r>
        <w:rPr>
          <w:rFonts w:ascii="Times New Roman" w:hAnsi="Times New Roman" w:cs="Times New Roman"/>
          <w:sz w:val="24"/>
          <w:szCs w:val="24"/>
        </w:rPr>
        <w:t>….</w:t>
      </w:r>
      <w:r w:rsidRPr="00685FAD">
        <w:rPr>
          <w:rFonts w:ascii="Times New Roman" w:hAnsi="Times New Roman" w:cs="Times New Roman"/>
          <w:sz w:val="24"/>
          <w:szCs w:val="24"/>
        </w:rPr>
        <w:tab/>
        <w:t>1</w:t>
      </w:r>
      <w:r w:rsidR="00A007F5">
        <w:rPr>
          <w:rFonts w:ascii="Times New Roman" w:hAnsi="Times New Roman" w:cs="Times New Roman"/>
          <w:sz w:val="24"/>
          <w:szCs w:val="24"/>
        </w:rPr>
        <w:t>0</w:t>
      </w:r>
    </w:p>
    <w:p w14:paraId="1BC0E0D0" w14:textId="2FF0FB55"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 xml:space="preserve">2.2.2 </w:t>
      </w:r>
      <w:r w:rsidR="00217557">
        <w:rPr>
          <w:rFonts w:ascii="Times New Roman" w:hAnsi="Times New Roman" w:cs="Times New Roman"/>
          <w:sz w:val="24"/>
          <w:szCs w:val="24"/>
        </w:rPr>
        <w:t>Potential Barriers to Accessing Mental Health Support</w:t>
      </w:r>
      <w:r>
        <w:rPr>
          <w:rFonts w:ascii="Times New Roman" w:hAnsi="Times New Roman" w:cs="Times New Roman"/>
          <w:sz w:val="24"/>
          <w:szCs w:val="24"/>
        </w:rPr>
        <w:t>….</w:t>
      </w:r>
      <w:r w:rsidRPr="00685FAD">
        <w:rPr>
          <w:rFonts w:ascii="Times New Roman" w:hAnsi="Times New Roman" w:cs="Times New Roman"/>
          <w:sz w:val="24"/>
          <w:szCs w:val="24"/>
        </w:rPr>
        <w:tab/>
        <w:t>1</w:t>
      </w:r>
      <w:r w:rsidR="00A007F5">
        <w:rPr>
          <w:rFonts w:ascii="Times New Roman" w:hAnsi="Times New Roman" w:cs="Times New Roman"/>
          <w:sz w:val="24"/>
          <w:szCs w:val="24"/>
        </w:rPr>
        <w:t>1</w:t>
      </w:r>
    </w:p>
    <w:p w14:paraId="517D3E10" w14:textId="0E8FFFCF"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2.</w:t>
      </w:r>
      <w:r w:rsidR="002221B9">
        <w:rPr>
          <w:rFonts w:ascii="Times New Roman" w:hAnsi="Times New Roman" w:cs="Times New Roman"/>
          <w:sz w:val="24"/>
          <w:szCs w:val="24"/>
        </w:rPr>
        <w:t>2.</w:t>
      </w:r>
      <w:r w:rsidRPr="00685FAD">
        <w:rPr>
          <w:rFonts w:ascii="Times New Roman" w:hAnsi="Times New Roman" w:cs="Times New Roman"/>
          <w:sz w:val="24"/>
          <w:szCs w:val="24"/>
        </w:rPr>
        <w:t xml:space="preserve">3 </w:t>
      </w:r>
      <w:r w:rsidR="002221B9">
        <w:rPr>
          <w:rFonts w:ascii="Times New Roman" w:hAnsi="Times New Roman" w:cs="Times New Roman"/>
          <w:sz w:val="24"/>
          <w:szCs w:val="24"/>
        </w:rPr>
        <w:t>Stigma</w:t>
      </w:r>
      <w:r>
        <w:rPr>
          <w:rFonts w:ascii="Times New Roman" w:hAnsi="Times New Roman" w:cs="Times New Roman"/>
          <w:sz w:val="24"/>
          <w:szCs w:val="24"/>
        </w:rPr>
        <w:t>….</w:t>
      </w:r>
      <w:r w:rsidRPr="00685FAD">
        <w:rPr>
          <w:rFonts w:ascii="Times New Roman" w:hAnsi="Times New Roman" w:cs="Times New Roman"/>
          <w:sz w:val="24"/>
          <w:szCs w:val="24"/>
        </w:rPr>
        <w:tab/>
        <w:t>1</w:t>
      </w:r>
      <w:r w:rsidR="00A007F5">
        <w:rPr>
          <w:rFonts w:ascii="Times New Roman" w:hAnsi="Times New Roman" w:cs="Times New Roman"/>
          <w:sz w:val="24"/>
          <w:szCs w:val="24"/>
        </w:rPr>
        <w:t>2</w:t>
      </w:r>
    </w:p>
    <w:p w14:paraId="4CC2D5FC" w14:textId="775465E3"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2.</w:t>
      </w:r>
      <w:r w:rsidR="002221B9">
        <w:rPr>
          <w:rFonts w:ascii="Times New Roman" w:hAnsi="Times New Roman" w:cs="Times New Roman"/>
          <w:sz w:val="24"/>
          <w:szCs w:val="24"/>
        </w:rPr>
        <w:t>3</w:t>
      </w:r>
      <w:r w:rsidRPr="00685FAD">
        <w:rPr>
          <w:rFonts w:ascii="Times New Roman" w:hAnsi="Times New Roman" w:cs="Times New Roman"/>
          <w:sz w:val="24"/>
          <w:szCs w:val="24"/>
        </w:rPr>
        <w:t xml:space="preserve"> </w:t>
      </w:r>
      <w:r w:rsidR="002221B9">
        <w:rPr>
          <w:rFonts w:ascii="Times New Roman" w:hAnsi="Times New Roman" w:cs="Times New Roman"/>
          <w:sz w:val="24"/>
          <w:szCs w:val="24"/>
        </w:rPr>
        <w:t>Means of Removing These Barriers</w:t>
      </w:r>
      <w:r>
        <w:rPr>
          <w:rFonts w:ascii="Times New Roman" w:hAnsi="Times New Roman" w:cs="Times New Roman"/>
          <w:sz w:val="24"/>
          <w:szCs w:val="24"/>
        </w:rPr>
        <w:t>….</w:t>
      </w:r>
      <w:r w:rsidRPr="00685FAD">
        <w:rPr>
          <w:rFonts w:ascii="Times New Roman" w:hAnsi="Times New Roman" w:cs="Times New Roman"/>
          <w:sz w:val="24"/>
          <w:szCs w:val="24"/>
        </w:rPr>
        <w:tab/>
        <w:t>1</w:t>
      </w:r>
      <w:r w:rsidR="00A007F5">
        <w:rPr>
          <w:rFonts w:ascii="Times New Roman" w:hAnsi="Times New Roman" w:cs="Times New Roman"/>
          <w:sz w:val="24"/>
          <w:szCs w:val="24"/>
        </w:rPr>
        <w:t>3</w:t>
      </w:r>
    </w:p>
    <w:p w14:paraId="69980D25" w14:textId="164855EE"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2.</w:t>
      </w:r>
      <w:r w:rsidR="002221B9">
        <w:rPr>
          <w:rFonts w:ascii="Times New Roman" w:hAnsi="Times New Roman" w:cs="Times New Roman"/>
          <w:sz w:val="24"/>
          <w:szCs w:val="24"/>
        </w:rPr>
        <w:t>3.1</w:t>
      </w:r>
      <w:r w:rsidRPr="00685FAD">
        <w:rPr>
          <w:rFonts w:ascii="Times New Roman" w:hAnsi="Times New Roman" w:cs="Times New Roman"/>
          <w:sz w:val="24"/>
          <w:szCs w:val="24"/>
        </w:rPr>
        <w:t xml:space="preserve"> Conclusion</w:t>
      </w:r>
      <w:r>
        <w:rPr>
          <w:rFonts w:ascii="Times New Roman" w:hAnsi="Times New Roman" w:cs="Times New Roman"/>
          <w:sz w:val="24"/>
          <w:szCs w:val="24"/>
        </w:rPr>
        <w:t>….</w:t>
      </w:r>
      <w:r w:rsidRPr="00685FAD">
        <w:rPr>
          <w:rFonts w:ascii="Times New Roman" w:hAnsi="Times New Roman" w:cs="Times New Roman"/>
          <w:sz w:val="24"/>
          <w:szCs w:val="24"/>
        </w:rPr>
        <w:tab/>
      </w:r>
      <w:r w:rsidR="00A007F5">
        <w:rPr>
          <w:rFonts w:ascii="Times New Roman" w:hAnsi="Times New Roman" w:cs="Times New Roman"/>
          <w:sz w:val="24"/>
          <w:szCs w:val="24"/>
        </w:rPr>
        <w:t>14/15</w:t>
      </w:r>
    </w:p>
    <w:p w14:paraId="093D342A" w14:textId="29D4FF02"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b/>
          <w:sz w:val="24"/>
          <w:szCs w:val="24"/>
        </w:rPr>
        <w:t>Chapter 3: Methodology</w:t>
      </w:r>
      <w:r w:rsidRPr="00685FAD">
        <w:rPr>
          <w:rFonts w:ascii="Times New Roman" w:hAnsi="Times New Roman" w:cs="Times New Roman"/>
          <w:sz w:val="24"/>
          <w:szCs w:val="24"/>
        </w:rPr>
        <w:tab/>
      </w:r>
      <w:r w:rsidR="00A007F5">
        <w:rPr>
          <w:rFonts w:ascii="Times New Roman" w:hAnsi="Times New Roman" w:cs="Times New Roman"/>
          <w:sz w:val="24"/>
          <w:szCs w:val="24"/>
        </w:rPr>
        <w:t>16</w:t>
      </w:r>
    </w:p>
    <w:p w14:paraId="0C06DC12" w14:textId="33E66E38"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3.1 Introduction</w:t>
      </w:r>
      <w:r>
        <w:rPr>
          <w:rFonts w:ascii="Times New Roman" w:hAnsi="Times New Roman" w:cs="Times New Roman"/>
          <w:sz w:val="24"/>
          <w:szCs w:val="24"/>
        </w:rPr>
        <w:t>….</w:t>
      </w:r>
      <w:r w:rsidRPr="00685FAD">
        <w:rPr>
          <w:rFonts w:ascii="Times New Roman" w:hAnsi="Times New Roman" w:cs="Times New Roman"/>
          <w:sz w:val="24"/>
          <w:szCs w:val="24"/>
        </w:rPr>
        <w:tab/>
      </w:r>
      <w:r w:rsidR="00A007F5">
        <w:rPr>
          <w:rFonts w:ascii="Times New Roman" w:hAnsi="Times New Roman" w:cs="Times New Roman"/>
          <w:sz w:val="24"/>
          <w:szCs w:val="24"/>
        </w:rPr>
        <w:t>16</w:t>
      </w:r>
    </w:p>
    <w:p w14:paraId="7E35437A" w14:textId="576E055E"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3.2 Research Design</w:t>
      </w:r>
      <w:r>
        <w:rPr>
          <w:rFonts w:ascii="Times New Roman" w:hAnsi="Times New Roman" w:cs="Times New Roman"/>
          <w:sz w:val="24"/>
          <w:szCs w:val="24"/>
        </w:rPr>
        <w:t>….</w:t>
      </w:r>
      <w:r w:rsidRPr="00685FAD">
        <w:rPr>
          <w:rFonts w:ascii="Times New Roman" w:hAnsi="Times New Roman" w:cs="Times New Roman"/>
          <w:sz w:val="24"/>
          <w:szCs w:val="24"/>
        </w:rPr>
        <w:tab/>
      </w:r>
      <w:r w:rsidR="00A007F5">
        <w:rPr>
          <w:rFonts w:ascii="Times New Roman" w:hAnsi="Times New Roman" w:cs="Times New Roman"/>
          <w:sz w:val="24"/>
          <w:szCs w:val="24"/>
        </w:rPr>
        <w:t>16</w:t>
      </w:r>
    </w:p>
    <w:p w14:paraId="5C6A8E36" w14:textId="5365888F"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3.3 Data Collection</w:t>
      </w:r>
      <w:r>
        <w:rPr>
          <w:rFonts w:ascii="Times New Roman" w:hAnsi="Times New Roman" w:cs="Times New Roman"/>
          <w:sz w:val="24"/>
          <w:szCs w:val="24"/>
        </w:rPr>
        <w:t>….</w:t>
      </w:r>
      <w:r w:rsidRPr="00685FAD">
        <w:rPr>
          <w:rFonts w:ascii="Times New Roman" w:hAnsi="Times New Roman" w:cs="Times New Roman"/>
          <w:sz w:val="24"/>
          <w:szCs w:val="24"/>
        </w:rPr>
        <w:tab/>
      </w:r>
      <w:r w:rsidR="00A007F5">
        <w:rPr>
          <w:rFonts w:ascii="Times New Roman" w:hAnsi="Times New Roman" w:cs="Times New Roman"/>
          <w:sz w:val="24"/>
          <w:szCs w:val="24"/>
        </w:rPr>
        <w:t>17</w:t>
      </w:r>
    </w:p>
    <w:p w14:paraId="7EDEA739" w14:textId="4A8FFDFE"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3.4 Data Analysis</w:t>
      </w:r>
      <w:r>
        <w:rPr>
          <w:rFonts w:ascii="Times New Roman" w:hAnsi="Times New Roman" w:cs="Times New Roman"/>
          <w:sz w:val="24"/>
          <w:szCs w:val="24"/>
        </w:rPr>
        <w:t>….</w:t>
      </w:r>
      <w:r w:rsidRPr="00685FAD">
        <w:rPr>
          <w:rFonts w:ascii="Times New Roman" w:hAnsi="Times New Roman" w:cs="Times New Roman"/>
          <w:sz w:val="24"/>
          <w:szCs w:val="24"/>
        </w:rPr>
        <w:tab/>
      </w:r>
      <w:r w:rsidR="00A007F5">
        <w:rPr>
          <w:rFonts w:ascii="Times New Roman" w:hAnsi="Times New Roman" w:cs="Times New Roman"/>
          <w:sz w:val="24"/>
          <w:szCs w:val="24"/>
        </w:rPr>
        <w:t>18</w:t>
      </w:r>
    </w:p>
    <w:p w14:paraId="3EC22E58" w14:textId="72F84338"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lastRenderedPageBreak/>
        <w:t xml:space="preserve">3.5 </w:t>
      </w:r>
      <w:r w:rsidR="00217557">
        <w:rPr>
          <w:rFonts w:ascii="Times New Roman" w:hAnsi="Times New Roman" w:cs="Times New Roman"/>
          <w:sz w:val="24"/>
          <w:szCs w:val="24"/>
        </w:rPr>
        <w:t>Limitations and Potential Problems</w:t>
      </w:r>
      <w:r>
        <w:rPr>
          <w:rFonts w:ascii="Times New Roman" w:hAnsi="Times New Roman" w:cs="Times New Roman"/>
          <w:sz w:val="24"/>
          <w:szCs w:val="24"/>
        </w:rPr>
        <w:t>….</w:t>
      </w:r>
      <w:r w:rsidRPr="00685FAD">
        <w:rPr>
          <w:rFonts w:ascii="Times New Roman" w:hAnsi="Times New Roman" w:cs="Times New Roman"/>
          <w:sz w:val="24"/>
          <w:szCs w:val="24"/>
        </w:rPr>
        <w:tab/>
      </w:r>
      <w:r w:rsidR="00A007F5">
        <w:rPr>
          <w:rFonts w:ascii="Times New Roman" w:hAnsi="Times New Roman" w:cs="Times New Roman"/>
          <w:sz w:val="24"/>
          <w:szCs w:val="24"/>
        </w:rPr>
        <w:t>18</w:t>
      </w:r>
    </w:p>
    <w:p w14:paraId="4232DE9A" w14:textId="6AA166E5"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 xml:space="preserve">3.6 </w:t>
      </w:r>
      <w:r w:rsidR="00217557">
        <w:rPr>
          <w:rFonts w:ascii="Times New Roman" w:hAnsi="Times New Roman" w:cs="Times New Roman"/>
          <w:sz w:val="24"/>
          <w:szCs w:val="24"/>
        </w:rPr>
        <w:t>Conclusion….</w:t>
      </w:r>
      <w:r w:rsidRPr="00685FAD">
        <w:rPr>
          <w:rFonts w:ascii="Times New Roman" w:hAnsi="Times New Roman" w:cs="Times New Roman"/>
          <w:sz w:val="24"/>
          <w:szCs w:val="24"/>
        </w:rPr>
        <w:tab/>
      </w:r>
      <w:r w:rsidR="00A007F5">
        <w:rPr>
          <w:rFonts w:ascii="Times New Roman" w:hAnsi="Times New Roman" w:cs="Times New Roman"/>
          <w:sz w:val="24"/>
          <w:szCs w:val="24"/>
        </w:rPr>
        <w:t>19</w:t>
      </w:r>
    </w:p>
    <w:p w14:paraId="34928074" w14:textId="63B3D1F9"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b/>
          <w:sz w:val="24"/>
          <w:szCs w:val="24"/>
        </w:rPr>
        <w:t>Chapter 4: Findings and Analysis</w:t>
      </w:r>
      <w:r w:rsidRPr="00685FAD">
        <w:rPr>
          <w:rFonts w:ascii="Times New Roman" w:hAnsi="Times New Roman" w:cs="Times New Roman"/>
          <w:sz w:val="24"/>
          <w:szCs w:val="24"/>
        </w:rPr>
        <w:tab/>
      </w:r>
      <w:r w:rsidR="00A007F5">
        <w:rPr>
          <w:rFonts w:ascii="Times New Roman" w:hAnsi="Times New Roman" w:cs="Times New Roman"/>
          <w:sz w:val="24"/>
          <w:szCs w:val="24"/>
        </w:rPr>
        <w:t>20</w:t>
      </w:r>
    </w:p>
    <w:p w14:paraId="7356B90E" w14:textId="52DD0777"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4.1 Introduction</w:t>
      </w:r>
      <w:r>
        <w:rPr>
          <w:rFonts w:ascii="Times New Roman" w:hAnsi="Times New Roman" w:cs="Times New Roman"/>
          <w:sz w:val="24"/>
          <w:szCs w:val="24"/>
        </w:rPr>
        <w:t>….</w:t>
      </w:r>
      <w:r w:rsidRPr="00685FAD">
        <w:rPr>
          <w:rFonts w:ascii="Times New Roman" w:hAnsi="Times New Roman" w:cs="Times New Roman"/>
          <w:sz w:val="24"/>
          <w:szCs w:val="24"/>
        </w:rPr>
        <w:tab/>
      </w:r>
      <w:r w:rsidR="00531FD5">
        <w:rPr>
          <w:rFonts w:ascii="Times New Roman" w:hAnsi="Times New Roman" w:cs="Times New Roman"/>
          <w:sz w:val="24"/>
          <w:szCs w:val="24"/>
        </w:rPr>
        <w:t>20</w:t>
      </w:r>
    </w:p>
    <w:p w14:paraId="610642E6" w14:textId="4B53FEE6"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4.2</w:t>
      </w:r>
      <w:r w:rsidR="005A65CE">
        <w:rPr>
          <w:rFonts w:ascii="Times New Roman" w:hAnsi="Times New Roman" w:cs="Times New Roman"/>
          <w:sz w:val="24"/>
          <w:szCs w:val="24"/>
        </w:rPr>
        <w:t xml:space="preserve"> Findings</w:t>
      </w:r>
      <w:r>
        <w:rPr>
          <w:rFonts w:ascii="Times New Roman" w:hAnsi="Times New Roman" w:cs="Times New Roman"/>
          <w:sz w:val="24"/>
          <w:szCs w:val="24"/>
        </w:rPr>
        <w:t>….</w:t>
      </w:r>
      <w:r w:rsidRPr="00685FAD">
        <w:rPr>
          <w:rFonts w:ascii="Times New Roman" w:hAnsi="Times New Roman" w:cs="Times New Roman"/>
          <w:sz w:val="24"/>
          <w:szCs w:val="24"/>
        </w:rPr>
        <w:tab/>
      </w:r>
      <w:r w:rsidR="00531FD5">
        <w:rPr>
          <w:rFonts w:ascii="Times New Roman" w:hAnsi="Times New Roman" w:cs="Times New Roman"/>
          <w:sz w:val="24"/>
          <w:szCs w:val="24"/>
        </w:rPr>
        <w:t>20-2</w:t>
      </w:r>
      <w:r w:rsidR="00DD3B58">
        <w:rPr>
          <w:rFonts w:ascii="Times New Roman" w:hAnsi="Times New Roman" w:cs="Times New Roman"/>
          <w:sz w:val="24"/>
          <w:szCs w:val="24"/>
        </w:rPr>
        <w:t>7</w:t>
      </w:r>
    </w:p>
    <w:p w14:paraId="42F761B3" w14:textId="2CB37961" w:rsidR="005A65CE"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 xml:space="preserve">4.3 </w:t>
      </w:r>
      <w:r w:rsidR="005A65CE">
        <w:rPr>
          <w:rFonts w:ascii="Times New Roman" w:hAnsi="Times New Roman" w:cs="Times New Roman"/>
          <w:sz w:val="24"/>
          <w:szCs w:val="24"/>
        </w:rPr>
        <w:t>Conclusion</w:t>
      </w:r>
      <w:r>
        <w:rPr>
          <w:rFonts w:ascii="Times New Roman" w:hAnsi="Times New Roman" w:cs="Times New Roman"/>
          <w:sz w:val="24"/>
          <w:szCs w:val="24"/>
        </w:rPr>
        <w:t>….</w:t>
      </w:r>
      <w:r w:rsidRPr="00685FAD">
        <w:rPr>
          <w:rFonts w:ascii="Times New Roman" w:hAnsi="Times New Roman" w:cs="Times New Roman"/>
          <w:sz w:val="24"/>
          <w:szCs w:val="24"/>
        </w:rPr>
        <w:tab/>
      </w:r>
      <w:r w:rsidR="00531FD5">
        <w:rPr>
          <w:rFonts w:ascii="Times New Roman" w:hAnsi="Times New Roman" w:cs="Times New Roman"/>
          <w:sz w:val="24"/>
          <w:szCs w:val="24"/>
        </w:rPr>
        <w:t>2</w:t>
      </w:r>
      <w:r w:rsidR="00DD3B58">
        <w:rPr>
          <w:rFonts w:ascii="Times New Roman" w:hAnsi="Times New Roman" w:cs="Times New Roman"/>
          <w:sz w:val="24"/>
          <w:szCs w:val="24"/>
        </w:rPr>
        <w:t>8</w:t>
      </w:r>
    </w:p>
    <w:p w14:paraId="52066F3A" w14:textId="6DFB6A0E"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b/>
          <w:sz w:val="24"/>
          <w:szCs w:val="24"/>
        </w:rPr>
        <w:t>Chapter 5: Conclusion and Recommendations</w:t>
      </w:r>
      <w:r w:rsidRPr="00685FAD">
        <w:rPr>
          <w:rFonts w:ascii="Times New Roman" w:hAnsi="Times New Roman" w:cs="Times New Roman"/>
          <w:sz w:val="24"/>
          <w:szCs w:val="24"/>
        </w:rPr>
        <w:tab/>
      </w:r>
      <w:r w:rsidR="00531FD5">
        <w:rPr>
          <w:rFonts w:ascii="Times New Roman" w:hAnsi="Times New Roman" w:cs="Times New Roman"/>
          <w:sz w:val="24"/>
          <w:szCs w:val="24"/>
        </w:rPr>
        <w:t>28</w:t>
      </w:r>
    </w:p>
    <w:p w14:paraId="5BE5E51A" w14:textId="092D09E7" w:rsidR="00685FAD" w:rsidRPr="00685FAD" w:rsidRDefault="00685FAD" w:rsidP="00685FAD">
      <w:pPr>
        <w:tabs>
          <w:tab w:val="right" w:pos="8640"/>
        </w:tabs>
        <w:spacing w:line="360" w:lineRule="auto"/>
        <w:rPr>
          <w:rFonts w:ascii="Times New Roman" w:hAnsi="Times New Roman" w:cs="Times New Roman"/>
          <w:sz w:val="24"/>
          <w:szCs w:val="24"/>
        </w:rPr>
      </w:pPr>
      <w:r w:rsidRPr="00685FAD">
        <w:rPr>
          <w:rFonts w:ascii="Times New Roman" w:hAnsi="Times New Roman" w:cs="Times New Roman"/>
          <w:sz w:val="24"/>
          <w:szCs w:val="24"/>
        </w:rPr>
        <w:t>5.1 Overview</w:t>
      </w:r>
      <w:r>
        <w:rPr>
          <w:rFonts w:ascii="Times New Roman" w:hAnsi="Times New Roman" w:cs="Times New Roman"/>
          <w:sz w:val="24"/>
          <w:szCs w:val="24"/>
        </w:rPr>
        <w:t>….</w:t>
      </w:r>
      <w:r w:rsidRPr="00685FAD">
        <w:rPr>
          <w:rFonts w:ascii="Times New Roman" w:hAnsi="Times New Roman" w:cs="Times New Roman"/>
          <w:sz w:val="24"/>
          <w:szCs w:val="24"/>
        </w:rPr>
        <w:tab/>
      </w:r>
      <w:r w:rsidR="00531FD5">
        <w:rPr>
          <w:rFonts w:ascii="Times New Roman" w:hAnsi="Times New Roman" w:cs="Times New Roman"/>
          <w:sz w:val="24"/>
          <w:szCs w:val="24"/>
        </w:rPr>
        <w:t>28</w:t>
      </w:r>
    </w:p>
    <w:p w14:paraId="1D92F8E7" w14:textId="5E63A093" w:rsidR="00685FAD" w:rsidRPr="00FC0611" w:rsidRDefault="00685FAD" w:rsidP="00685FAD">
      <w:pPr>
        <w:tabs>
          <w:tab w:val="right" w:pos="8640"/>
        </w:tabs>
        <w:spacing w:line="360" w:lineRule="auto"/>
        <w:rPr>
          <w:rFonts w:ascii="Times New Roman" w:hAnsi="Times New Roman" w:cs="Times New Roman"/>
          <w:sz w:val="24"/>
          <w:szCs w:val="24"/>
          <w:lang w:val="fr-FR"/>
        </w:rPr>
      </w:pPr>
      <w:r w:rsidRPr="00685FAD">
        <w:rPr>
          <w:rFonts w:ascii="Times New Roman" w:hAnsi="Times New Roman" w:cs="Times New Roman"/>
          <w:sz w:val="24"/>
          <w:szCs w:val="24"/>
        </w:rPr>
        <w:t xml:space="preserve">5.2 </w:t>
      </w:r>
      <w:r w:rsidR="00FD4007">
        <w:rPr>
          <w:rFonts w:ascii="Times New Roman" w:hAnsi="Times New Roman" w:cs="Times New Roman"/>
          <w:sz w:val="24"/>
          <w:szCs w:val="24"/>
        </w:rPr>
        <w:t xml:space="preserve">Research Objectives and </w:t>
      </w:r>
      <w:r w:rsidRPr="00685FAD">
        <w:rPr>
          <w:rFonts w:ascii="Times New Roman" w:hAnsi="Times New Roman" w:cs="Times New Roman"/>
          <w:sz w:val="24"/>
          <w:szCs w:val="24"/>
        </w:rPr>
        <w:t>Summary of Findings</w:t>
      </w:r>
      <w:r>
        <w:rPr>
          <w:rFonts w:ascii="Times New Roman" w:hAnsi="Times New Roman" w:cs="Times New Roman"/>
          <w:sz w:val="24"/>
          <w:szCs w:val="24"/>
        </w:rPr>
        <w:t>….</w:t>
      </w:r>
      <w:r w:rsidRPr="00685FAD">
        <w:rPr>
          <w:rFonts w:ascii="Times New Roman" w:hAnsi="Times New Roman" w:cs="Times New Roman"/>
          <w:sz w:val="24"/>
          <w:szCs w:val="24"/>
        </w:rPr>
        <w:tab/>
      </w:r>
      <w:r w:rsidR="00531FD5">
        <w:rPr>
          <w:rFonts w:ascii="Times New Roman" w:hAnsi="Times New Roman" w:cs="Times New Roman"/>
          <w:sz w:val="24"/>
          <w:szCs w:val="24"/>
          <w:lang w:val="fr-FR"/>
        </w:rPr>
        <w:t>28-29</w:t>
      </w:r>
    </w:p>
    <w:p w14:paraId="12F8C370" w14:textId="279E36FD" w:rsidR="00FD4007" w:rsidRPr="00FC0611" w:rsidRDefault="00685FAD" w:rsidP="00685FAD">
      <w:pPr>
        <w:tabs>
          <w:tab w:val="right" w:pos="8640"/>
        </w:tabs>
        <w:spacing w:line="360" w:lineRule="auto"/>
        <w:rPr>
          <w:rFonts w:ascii="Times New Roman" w:hAnsi="Times New Roman" w:cs="Times New Roman"/>
          <w:sz w:val="24"/>
          <w:szCs w:val="24"/>
          <w:lang w:val="fr-FR"/>
        </w:rPr>
      </w:pPr>
      <w:r w:rsidRPr="00FC0611">
        <w:rPr>
          <w:rFonts w:ascii="Times New Roman" w:hAnsi="Times New Roman" w:cs="Times New Roman"/>
          <w:sz w:val="24"/>
          <w:szCs w:val="24"/>
          <w:lang w:val="fr-FR"/>
        </w:rPr>
        <w:t xml:space="preserve">5.3 </w:t>
      </w:r>
      <w:r w:rsidR="00FD4007" w:rsidRPr="00FC0611">
        <w:rPr>
          <w:rFonts w:ascii="Times New Roman" w:hAnsi="Times New Roman" w:cs="Times New Roman"/>
          <w:sz w:val="24"/>
          <w:szCs w:val="24"/>
          <w:lang w:val="fr-FR"/>
        </w:rPr>
        <w:t>Conclusion</w:t>
      </w:r>
      <w:r w:rsidRPr="00FC0611">
        <w:rPr>
          <w:rFonts w:ascii="Times New Roman" w:hAnsi="Times New Roman" w:cs="Times New Roman"/>
          <w:sz w:val="24"/>
          <w:szCs w:val="24"/>
          <w:lang w:val="fr-FR"/>
        </w:rPr>
        <w:t>….</w:t>
      </w:r>
      <w:r w:rsidRPr="00FC0611">
        <w:rPr>
          <w:rFonts w:ascii="Times New Roman" w:hAnsi="Times New Roman" w:cs="Times New Roman"/>
          <w:sz w:val="24"/>
          <w:szCs w:val="24"/>
          <w:lang w:val="fr-FR"/>
        </w:rPr>
        <w:tab/>
      </w:r>
      <w:r w:rsidR="00531FD5">
        <w:rPr>
          <w:rFonts w:ascii="Times New Roman" w:hAnsi="Times New Roman" w:cs="Times New Roman"/>
          <w:sz w:val="24"/>
          <w:szCs w:val="24"/>
          <w:lang w:val="fr-FR"/>
        </w:rPr>
        <w:t>30</w:t>
      </w:r>
    </w:p>
    <w:p w14:paraId="46B1AC9E" w14:textId="2D3D066E" w:rsidR="00685FAD" w:rsidRPr="00FC0611" w:rsidRDefault="00FD4007" w:rsidP="00685FAD">
      <w:pPr>
        <w:tabs>
          <w:tab w:val="right" w:pos="8640"/>
        </w:tabs>
        <w:spacing w:line="360" w:lineRule="auto"/>
        <w:rPr>
          <w:rFonts w:ascii="Times New Roman" w:hAnsi="Times New Roman" w:cs="Times New Roman"/>
          <w:sz w:val="24"/>
          <w:szCs w:val="24"/>
          <w:lang w:val="fr-FR"/>
        </w:rPr>
      </w:pPr>
      <w:r w:rsidRPr="00FC0611">
        <w:rPr>
          <w:rFonts w:ascii="Times New Roman" w:hAnsi="Times New Roman" w:cs="Times New Roman"/>
          <w:sz w:val="24"/>
          <w:szCs w:val="24"/>
          <w:lang w:val="fr-FR"/>
        </w:rPr>
        <w:t xml:space="preserve">5.4 </w:t>
      </w:r>
      <w:r w:rsidR="00531FD5" w:rsidRPr="00FC0611">
        <w:rPr>
          <w:rFonts w:ascii="Times New Roman" w:hAnsi="Times New Roman" w:cs="Times New Roman"/>
          <w:sz w:val="24"/>
          <w:szCs w:val="24"/>
          <w:lang w:val="fr-FR"/>
        </w:rPr>
        <w:t>Recomm</w:t>
      </w:r>
      <w:r w:rsidR="00531FD5">
        <w:rPr>
          <w:rFonts w:ascii="Times New Roman" w:hAnsi="Times New Roman" w:cs="Times New Roman"/>
          <w:sz w:val="24"/>
          <w:szCs w:val="24"/>
          <w:lang w:val="fr-FR"/>
        </w:rPr>
        <w:t>a</w:t>
      </w:r>
      <w:r w:rsidR="00531FD5" w:rsidRPr="00FC0611">
        <w:rPr>
          <w:rFonts w:ascii="Times New Roman" w:hAnsi="Times New Roman" w:cs="Times New Roman"/>
          <w:sz w:val="24"/>
          <w:szCs w:val="24"/>
          <w:lang w:val="fr-FR"/>
        </w:rPr>
        <w:t>ndation</w:t>
      </w:r>
      <w:r w:rsidR="00531FD5">
        <w:rPr>
          <w:rFonts w:ascii="Times New Roman" w:hAnsi="Times New Roman" w:cs="Times New Roman"/>
          <w:sz w:val="24"/>
          <w:szCs w:val="24"/>
          <w:lang w:val="fr-FR"/>
        </w:rPr>
        <w:t>s</w:t>
      </w:r>
      <w:r w:rsidRPr="00FC0611">
        <w:rPr>
          <w:rFonts w:ascii="Times New Roman" w:hAnsi="Times New Roman" w:cs="Times New Roman"/>
          <w:sz w:val="24"/>
          <w:szCs w:val="24"/>
          <w:lang w:val="fr-FR"/>
        </w:rPr>
        <w:t>….</w:t>
      </w:r>
      <w:r w:rsidR="00685FAD" w:rsidRPr="00FC0611">
        <w:rPr>
          <w:rFonts w:ascii="Times New Roman" w:hAnsi="Times New Roman" w:cs="Times New Roman"/>
          <w:sz w:val="24"/>
          <w:szCs w:val="24"/>
          <w:lang w:val="fr-FR"/>
        </w:rPr>
        <w:tab/>
      </w:r>
      <w:r w:rsidR="00531FD5">
        <w:rPr>
          <w:rFonts w:ascii="Times New Roman" w:hAnsi="Times New Roman" w:cs="Times New Roman"/>
          <w:sz w:val="24"/>
          <w:szCs w:val="24"/>
          <w:lang w:val="fr-FR"/>
        </w:rPr>
        <w:t>31</w:t>
      </w:r>
    </w:p>
    <w:p w14:paraId="2937FC59" w14:textId="43130F31" w:rsidR="00685FAD" w:rsidRPr="00FC0611" w:rsidRDefault="00E851FD" w:rsidP="00685FAD">
      <w:pPr>
        <w:tabs>
          <w:tab w:val="right" w:pos="8640"/>
        </w:tabs>
        <w:spacing w:line="360" w:lineRule="auto"/>
        <w:rPr>
          <w:rFonts w:ascii="Times New Roman" w:hAnsi="Times New Roman" w:cs="Times New Roman"/>
          <w:sz w:val="24"/>
          <w:szCs w:val="24"/>
          <w:lang w:val="fr-FR"/>
        </w:rPr>
      </w:pPr>
      <w:r>
        <w:rPr>
          <w:rFonts w:ascii="Times New Roman" w:hAnsi="Times New Roman" w:cs="Times New Roman"/>
          <w:b/>
          <w:sz w:val="24"/>
          <w:szCs w:val="24"/>
          <w:lang w:val="fr-FR"/>
        </w:rPr>
        <w:t>Bibliography</w:t>
      </w:r>
      <w:r w:rsidR="00531FD5">
        <w:rPr>
          <w:rFonts w:ascii="Times New Roman" w:hAnsi="Times New Roman" w:cs="Times New Roman"/>
          <w:b/>
          <w:sz w:val="24"/>
          <w:szCs w:val="24"/>
          <w:lang w:val="fr-FR"/>
        </w:rPr>
        <w:t>….</w:t>
      </w:r>
      <w:r w:rsidR="00685FAD" w:rsidRPr="00FC0611">
        <w:rPr>
          <w:rFonts w:ascii="Times New Roman" w:hAnsi="Times New Roman" w:cs="Times New Roman"/>
          <w:sz w:val="24"/>
          <w:szCs w:val="24"/>
          <w:lang w:val="fr-FR"/>
        </w:rPr>
        <w:tab/>
      </w:r>
      <w:r w:rsidR="00531FD5">
        <w:rPr>
          <w:rFonts w:ascii="Times New Roman" w:hAnsi="Times New Roman" w:cs="Times New Roman"/>
          <w:sz w:val="24"/>
          <w:szCs w:val="24"/>
          <w:lang w:val="fr-FR"/>
        </w:rPr>
        <w:t>33</w:t>
      </w:r>
      <w:r>
        <w:rPr>
          <w:rFonts w:ascii="Times New Roman" w:hAnsi="Times New Roman" w:cs="Times New Roman"/>
          <w:sz w:val="24"/>
          <w:szCs w:val="24"/>
          <w:lang w:val="fr-FR"/>
        </w:rPr>
        <w:t>-36</w:t>
      </w:r>
    </w:p>
    <w:p w14:paraId="63D898BA" w14:textId="5792E40F" w:rsidR="00685FAD" w:rsidRPr="00FC0611" w:rsidRDefault="00685FAD" w:rsidP="00685FAD">
      <w:pPr>
        <w:tabs>
          <w:tab w:val="right" w:pos="8640"/>
        </w:tabs>
        <w:spacing w:line="360" w:lineRule="auto"/>
        <w:rPr>
          <w:rFonts w:ascii="Times New Roman" w:hAnsi="Times New Roman" w:cs="Times New Roman"/>
          <w:sz w:val="24"/>
          <w:szCs w:val="24"/>
          <w:lang w:val="fr-FR"/>
        </w:rPr>
      </w:pPr>
      <w:bookmarkStart w:id="0" w:name="_Hlk202196256"/>
      <w:r w:rsidRPr="00FC0611">
        <w:rPr>
          <w:rFonts w:ascii="Times New Roman" w:hAnsi="Times New Roman" w:cs="Times New Roman"/>
          <w:b/>
          <w:sz w:val="24"/>
          <w:szCs w:val="24"/>
          <w:lang w:val="fr-FR"/>
        </w:rPr>
        <w:t>Appendices</w:t>
      </w:r>
      <w:r w:rsidRPr="00FC0611">
        <w:rPr>
          <w:rFonts w:ascii="Times New Roman" w:hAnsi="Times New Roman" w:cs="Times New Roman"/>
          <w:sz w:val="24"/>
          <w:szCs w:val="24"/>
          <w:lang w:val="fr-FR"/>
        </w:rPr>
        <w:tab/>
      </w:r>
      <w:r w:rsidR="00523140">
        <w:rPr>
          <w:rFonts w:ascii="Times New Roman" w:hAnsi="Times New Roman" w:cs="Times New Roman"/>
          <w:sz w:val="24"/>
          <w:szCs w:val="24"/>
          <w:lang w:val="fr-FR"/>
        </w:rPr>
        <w:t>37</w:t>
      </w:r>
    </w:p>
    <w:p w14:paraId="076812D5" w14:textId="08D83B85" w:rsidR="00685FAD" w:rsidRPr="00251D69" w:rsidRDefault="00685FAD" w:rsidP="00685FAD">
      <w:pPr>
        <w:tabs>
          <w:tab w:val="right" w:pos="8640"/>
        </w:tabs>
        <w:spacing w:line="360" w:lineRule="auto"/>
        <w:rPr>
          <w:rFonts w:ascii="Times New Roman" w:hAnsi="Times New Roman" w:cs="Times New Roman"/>
          <w:sz w:val="24"/>
          <w:szCs w:val="24"/>
        </w:rPr>
      </w:pPr>
      <w:r w:rsidRPr="00251D69">
        <w:rPr>
          <w:rFonts w:ascii="Times New Roman" w:hAnsi="Times New Roman" w:cs="Times New Roman"/>
          <w:sz w:val="24"/>
          <w:szCs w:val="24"/>
          <w:lang w:val="fr-FR"/>
        </w:rPr>
        <w:t xml:space="preserve">Appendix </w:t>
      </w:r>
      <w:proofErr w:type="gramStart"/>
      <w:r w:rsidRPr="00251D69">
        <w:rPr>
          <w:rFonts w:ascii="Times New Roman" w:hAnsi="Times New Roman" w:cs="Times New Roman"/>
          <w:sz w:val="24"/>
          <w:szCs w:val="24"/>
          <w:lang w:val="fr-FR"/>
        </w:rPr>
        <w:t>A:</w:t>
      </w:r>
      <w:proofErr w:type="gramEnd"/>
      <w:r w:rsidRPr="00251D69">
        <w:rPr>
          <w:rFonts w:ascii="Times New Roman" w:hAnsi="Times New Roman" w:cs="Times New Roman"/>
          <w:sz w:val="24"/>
          <w:szCs w:val="24"/>
          <w:lang w:val="fr-FR"/>
        </w:rPr>
        <w:t xml:space="preserve"> Questionnaire</w:t>
      </w:r>
      <w:bookmarkEnd w:id="0"/>
      <w:r w:rsidRPr="00251D69">
        <w:rPr>
          <w:rFonts w:ascii="Times New Roman" w:hAnsi="Times New Roman" w:cs="Times New Roman"/>
          <w:sz w:val="24"/>
          <w:szCs w:val="24"/>
          <w:lang w:val="fr-FR"/>
        </w:rPr>
        <w:t>….</w:t>
      </w:r>
      <w:r w:rsidRPr="00251D69">
        <w:rPr>
          <w:rFonts w:ascii="Times New Roman" w:hAnsi="Times New Roman" w:cs="Times New Roman"/>
          <w:sz w:val="24"/>
          <w:szCs w:val="24"/>
          <w:lang w:val="fr-FR"/>
        </w:rPr>
        <w:tab/>
      </w:r>
      <w:r w:rsidR="00523140" w:rsidRPr="00251D69">
        <w:rPr>
          <w:rFonts w:ascii="Times New Roman" w:hAnsi="Times New Roman" w:cs="Times New Roman"/>
          <w:sz w:val="24"/>
          <w:szCs w:val="24"/>
        </w:rPr>
        <w:t>37-39</w:t>
      </w:r>
    </w:p>
    <w:p w14:paraId="5C7B0E5E" w14:textId="63DEB040" w:rsidR="00BF22C1" w:rsidRPr="00251D69" w:rsidRDefault="00685FAD" w:rsidP="00685FAD">
      <w:pPr>
        <w:tabs>
          <w:tab w:val="right" w:pos="8640"/>
        </w:tabs>
        <w:spacing w:line="360" w:lineRule="auto"/>
        <w:rPr>
          <w:rFonts w:ascii="Times New Roman" w:hAnsi="Times New Roman" w:cs="Times New Roman"/>
          <w:sz w:val="24"/>
          <w:szCs w:val="24"/>
        </w:rPr>
      </w:pPr>
      <w:r w:rsidRPr="00251D69">
        <w:rPr>
          <w:rFonts w:ascii="Times New Roman" w:hAnsi="Times New Roman" w:cs="Times New Roman"/>
          <w:sz w:val="24"/>
          <w:szCs w:val="24"/>
        </w:rPr>
        <w:t xml:space="preserve">Appendix B: </w:t>
      </w:r>
      <w:r w:rsidR="00251D69" w:rsidRPr="00251D69">
        <w:rPr>
          <w:rFonts w:ascii="Times New Roman" w:hAnsi="Times New Roman" w:cs="Times New Roman"/>
          <w:sz w:val="24"/>
          <w:szCs w:val="24"/>
        </w:rPr>
        <w:t>Ethical Approval Form</w:t>
      </w:r>
      <w:r w:rsidRPr="00251D69">
        <w:rPr>
          <w:rFonts w:ascii="Times New Roman" w:hAnsi="Times New Roman" w:cs="Times New Roman"/>
          <w:sz w:val="24"/>
          <w:szCs w:val="24"/>
        </w:rPr>
        <w:t>….</w:t>
      </w:r>
      <w:r w:rsidRPr="00251D69">
        <w:rPr>
          <w:rFonts w:ascii="Times New Roman" w:hAnsi="Times New Roman" w:cs="Times New Roman"/>
          <w:sz w:val="24"/>
          <w:szCs w:val="24"/>
        </w:rPr>
        <w:tab/>
      </w:r>
      <w:r w:rsidR="00251D69" w:rsidRPr="00251D69">
        <w:rPr>
          <w:rFonts w:ascii="Times New Roman" w:hAnsi="Times New Roman" w:cs="Times New Roman"/>
          <w:sz w:val="24"/>
          <w:szCs w:val="24"/>
        </w:rPr>
        <w:t>40</w:t>
      </w:r>
      <w:r w:rsidR="00241034">
        <w:rPr>
          <w:rFonts w:ascii="Times New Roman" w:hAnsi="Times New Roman" w:cs="Times New Roman"/>
          <w:sz w:val="24"/>
          <w:szCs w:val="24"/>
        </w:rPr>
        <w:t>-</w:t>
      </w:r>
      <w:r w:rsidR="008D54F0">
        <w:rPr>
          <w:rFonts w:ascii="Times New Roman" w:hAnsi="Times New Roman" w:cs="Times New Roman"/>
          <w:sz w:val="24"/>
          <w:szCs w:val="24"/>
        </w:rPr>
        <w:t>57</w:t>
      </w:r>
    </w:p>
    <w:p w14:paraId="5BF4AFED" w14:textId="2AD2520D" w:rsidR="00E871D8" w:rsidRPr="00251D69" w:rsidRDefault="00251D69" w:rsidP="00E871D8">
      <w:pPr>
        <w:pStyle w:val="NormalWeb"/>
        <w:spacing w:before="0" w:beforeAutospacing="0" w:after="224" w:afterAutospacing="0" w:line="360" w:lineRule="auto"/>
        <w:jc w:val="both"/>
        <w:rPr>
          <w:rFonts w:ascii="Times New Roman" w:hAnsi="Times New Roman" w:cs="Times New Roman"/>
          <w:color w:val="000000"/>
        </w:rPr>
      </w:pPr>
      <w:r>
        <w:rPr>
          <w:rFonts w:ascii="Times New Roman" w:hAnsi="Times New Roman" w:cs="Times New Roman"/>
          <w:color w:val="000000"/>
        </w:rPr>
        <w:t xml:space="preserve">Appendix C: </w:t>
      </w:r>
      <w:r w:rsidRPr="00251D69">
        <w:rPr>
          <w:rFonts w:ascii="Times New Roman" w:hAnsi="Times New Roman" w:cs="Times New Roman"/>
          <w:color w:val="000000"/>
        </w:rPr>
        <w:t>Research Proposal Form</w:t>
      </w:r>
      <w:r>
        <w:rPr>
          <w:rFonts w:ascii="Times New Roman" w:hAnsi="Times New Roman" w:cs="Times New Roman"/>
          <w:color w:val="000000"/>
        </w:rPr>
        <w:t>….</w:t>
      </w:r>
      <w:r w:rsidR="00BF22C1">
        <w:rPr>
          <w:rFonts w:ascii="Times New Roman" w:hAnsi="Times New Roman" w:cs="Times New Roman"/>
          <w:color w:val="000000"/>
        </w:rPr>
        <w:t xml:space="preserve">                                                                     </w:t>
      </w:r>
      <w:r w:rsidR="008D54F0">
        <w:rPr>
          <w:rFonts w:ascii="Times New Roman" w:hAnsi="Times New Roman" w:cs="Times New Roman"/>
          <w:color w:val="000000"/>
        </w:rPr>
        <w:t>58-63</w:t>
      </w:r>
      <w:r w:rsidR="00BF22C1">
        <w:rPr>
          <w:rFonts w:ascii="Times New Roman" w:hAnsi="Times New Roman" w:cs="Times New Roman"/>
          <w:color w:val="000000"/>
        </w:rPr>
        <w:t xml:space="preserve">  </w:t>
      </w:r>
    </w:p>
    <w:p w14:paraId="16B24CE4" w14:textId="77777777" w:rsidR="00E871D8" w:rsidRDefault="00E871D8" w:rsidP="00E871D8">
      <w:pPr>
        <w:pStyle w:val="NormalWeb"/>
        <w:spacing w:before="0" w:beforeAutospacing="0" w:after="224" w:afterAutospacing="0" w:line="360" w:lineRule="auto"/>
        <w:jc w:val="both"/>
        <w:rPr>
          <w:rFonts w:ascii="Arial" w:hAnsi="Arial" w:cs="Arial"/>
          <w:b/>
          <w:bCs/>
          <w:color w:val="000000"/>
          <w:sz w:val="22"/>
          <w:szCs w:val="22"/>
          <w:u w:val="single"/>
        </w:rPr>
      </w:pPr>
    </w:p>
    <w:p w14:paraId="1AD8F53B" w14:textId="77777777" w:rsidR="00E871D8" w:rsidRDefault="00E871D8" w:rsidP="00E871D8">
      <w:pPr>
        <w:pStyle w:val="NormalWeb"/>
        <w:spacing w:before="0" w:beforeAutospacing="0" w:after="224" w:afterAutospacing="0" w:line="360" w:lineRule="auto"/>
        <w:jc w:val="both"/>
        <w:rPr>
          <w:rFonts w:ascii="Arial" w:hAnsi="Arial" w:cs="Arial"/>
          <w:b/>
          <w:bCs/>
          <w:color w:val="000000"/>
          <w:sz w:val="22"/>
          <w:szCs w:val="22"/>
          <w:u w:val="single"/>
        </w:rPr>
      </w:pPr>
    </w:p>
    <w:p w14:paraId="33251F62" w14:textId="77777777" w:rsidR="00E871D8" w:rsidRDefault="00E871D8" w:rsidP="00E871D8">
      <w:pPr>
        <w:pStyle w:val="NormalWeb"/>
        <w:spacing w:before="0" w:beforeAutospacing="0" w:after="224" w:afterAutospacing="0" w:line="360" w:lineRule="auto"/>
        <w:jc w:val="both"/>
        <w:rPr>
          <w:rFonts w:ascii="Arial" w:hAnsi="Arial" w:cs="Arial"/>
          <w:b/>
          <w:bCs/>
          <w:color w:val="000000"/>
          <w:sz w:val="22"/>
          <w:szCs w:val="22"/>
          <w:u w:val="single"/>
        </w:rPr>
      </w:pPr>
    </w:p>
    <w:p w14:paraId="3A40AAF3" w14:textId="77777777" w:rsidR="00E871D8" w:rsidRDefault="00E871D8" w:rsidP="00E871D8">
      <w:pPr>
        <w:pStyle w:val="NormalWeb"/>
        <w:spacing w:before="0" w:beforeAutospacing="0" w:after="224" w:afterAutospacing="0" w:line="360" w:lineRule="auto"/>
        <w:jc w:val="both"/>
        <w:rPr>
          <w:rFonts w:ascii="Arial" w:hAnsi="Arial" w:cs="Arial"/>
          <w:b/>
          <w:bCs/>
          <w:color w:val="000000"/>
          <w:sz w:val="22"/>
          <w:szCs w:val="22"/>
          <w:u w:val="single"/>
        </w:rPr>
      </w:pPr>
    </w:p>
    <w:p w14:paraId="1B370B81" w14:textId="77777777" w:rsidR="00E871D8" w:rsidRDefault="00E871D8" w:rsidP="00E871D8">
      <w:pPr>
        <w:pStyle w:val="NormalWeb"/>
        <w:spacing w:before="0" w:beforeAutospacing="0" w:after="224" w:afterAutospacing="0" w:line="360" w:lineRule="auto"/>
        <w:jc w:val="both"/>
        <w:rPr>
          <w:rFonts w:ascii="Arial" w:hAnsi="Arial" w:cs="Arial"/>
          <w:b/>
          <w:bCs/>
          <w:color w:val="000000"/>
          <w:sz w:val="22"/>
          <w:szCs w:val="22"/>
          <w:u w:val="single"/>
        </w:rPr>
      </w:pPr>
    </w:p>
    <w:p w14:paraId="717675E8" w14:textId="77777777" w:rsidR="00E871D8" w:rsidRDefault="00E871D8" w:rsidP="00E871D8">
      <w:pPr>
        <w:pStyle w:val="NormalWeb"/>
        <w:spacing w:before="0" w:beforeAutospacing="0" w:after="224" w:afterAutospacing="0" w:line="360" w:lineRule="auto"/>
        <w:jc w:val="both"/>
        <w:rPr>
          <w:rFonts w:ascii="Arial" w:hAnsi="Arial" w:cs="Arial"/>
          <w:b/>
          <w:bCs/>
          <w:color w:val="000000"/>
          <w:sz w:val="22"/>
          <w:szCs w:val="22"/>
          <w:u w:val="single"/>
        </w:rPr>
      </w:pPr>
    </w:p>
    <w:p w14:paraId="2F85DF5F" w14:textId="77777777" w:rsidR="00217557" w:rsidRDefault="00217557" w:rsidP="00F0069A">
      <w:pPr>
        <w:pStyle w:val="NormalWeb"/>
        <w:spacing w:before="0" w:beforeAutospacing="0" w:after="224" w:afterAutospacing="0" w:line="360" w:lineRule="auto"/>
        <w:jc w:val="both"/>
        <w:rPr>
          <w:rFonts w:ascii="Times New Roman" w:hAnsi="Times New Roman" w:cs="Times New Roman"/>
          <w:b/>
          <w:bCs/>
          <w:color w:val="000000"/>
          <w:sz w:val="28"/>
          <w:szCs w:val="28"/>
          <w:u w:val="single"/>
        </w:rPr>
      </w:pPr>
    </w:p>
    <w:p w14:paraId="08849245" w14:textId="77777777" w:rsidR="002221B9" w:rsidRPr="002221B9" w:rsidRDefault="002221B9" w:rsidP="002221B9">
      <w:pPr>
        <w:pStyle w:val="Heading1"/>
        <w:spacing w:line="360" w:lineRule="auto"/>
        <w:rPr>
          <w:rFonts w:ascii="Times New Roman" w:hAnsi="Times New Roman" w:cs="Times New Roman"/>
          <w:b/>
          <w:bCs/>
          <w:color w:val="auto"/>
          <w:sz w:val="28"/>
          <w:szCs w:val="28"/>
          <w:u w:val="single"/>
        </w:rPr>
      </w:pPr>
      <w:bookmarkStart w:id="1" w:name="_Toc71302258"/>
      <w:r w:rsidRPr="002221B9">
        <w:rPr>
          <w:rFonts w:ascii="Times New Roman" w:hAnsi="Times New Roman" w:cs="Times New Roman"/>
          <w:b/>
          <w:bCs/>
          <w:color w:val="auto"/>
          <w:sz w:val="28"/>
          <w:szCs w:val="28"/>
          <w:u w:val="single"/>
        </w:rPr>
        <w:lastRenderedPageBreak/>
        <w:t>Chapter 1: Introduction</w:t>
      </w:r>
    </w:p>
    <w:p w14:paraId="60EC0375" w14:textId="77777777" w:rsidR="002221B9" w:rsidRPr="002221B9" w:rsidRDefault="002221B9" w:rsidP="002221B9">
      <w:pPr>
        <w:pStyle w:val="Heading2"/>
        <w:spacing w:line="360" w:lineRule="auto"/>
        <w:rPr>
          <w:rFonts w:ascii="Times New Roman" w:hAnsi="Times New Roman" w:cs="Times New Roman"/>
          <w:b/>
          <w:bCs/>
          <w:color w:val="auto"/>
          <w:sz w:val="28"/>
          <w:szCs w:val="28"/>
        </w:rPr>
      </w:pPr>
      <w:r w:rsidRPr="002221B9">
        <w:rPr>
          <w:rFonts w:ascii="Times New Roman" w:hAnsi="Times New Roman" w:cs="Times New Roman"/>
          <w:b/>
          <w:bCs/>
          <w:color w:val="auto"/>
          <w:sz w:val="28"/>
          <w:szCs w:val="28"/>
        </w:rPr>
        <w:t>1.1 Background</w:t>
      </w:r>
    </w:p>
    <w:p w14:paraId="594D87A7" w14:textId="77777777" w:rsidR="002221B9" w:rsidRPr="002221B9" w:rsidRDefault="002221B9" w:rsidP="002221B9">
      <w:pPr>
        <w:spacing w:line="360" w:lineRule="auto"/>
        <w:rPr>
          <w:rFonts w:ascii="Times New Roman" w:hAnsi="Times New Roman" w:cs="Times New Roman"/>
          <w:sz w:val="24"/>
          <w:szCs w:val="24"/>
        </w:rPr>
      </w:pPr>
      <w:r w:rsidRPr="002221B9">
        <w:rPr>
          <w:rFonts w:ascii="Times New Roman" w:hAnsi="Times New Roman" w:cs="Times New Roman"/>
          <w:sz w:val="24"/>
          <w:szCs w:val="24"/>
        </w:rPr>
        <w:t>Occupational stress among police officers is a growing concern, particularly in the United Kingdom, where operational demands continue to increase. Police officers face frequent exposure to traumatic incidents, unpredictable working hours, and sustained high-pressure environments, which can lead to serious mental health issues (College of Policing, 2022). The long-term impact of such stress not only affects the wellbeing of officers but also influences performance, decision-making, and the quality of service delivered to the public. Recent statistics show that over 77% of UK officers have reported experiencing mental health difficulties related to their role (PFEW, 2023). These figures suggest a persistent issue that requires urgent institutional attention.</w:t>
      </w:r>
    </w:p>
    <w:p w14:paraId="0E59FDF1" w14:textId="0ED26A09" w:rsidR="002221B9" w:rsidRPr="002221B9" w:rsidRDefault="002221B9" w:rsidP="002221B9">
      <w:pPr>
        <w:pStyle w:val="Heading2"/>
        <w:spacing w:line="360" w:lineRule="auto"/>
        <w:rPr>
          <w:rFonts w:ascii="Times New Roman" w:hAnsi="Times New Roman" w:cs="Times New Roman"/>
          <w:b/>
          <w:bCs/>
          <w:color w:val="000000" w:themeColor="text1"/>
          <w:sz w:val="28"/>
          <w:szCs w:val="28"/>
        </w:rPr>
      </w:pPr>
      <w:r w:rsidRPr="002221B9">
        <w:rPr>
          <w:rFonts w:ascii="Times New Roman" w:hAnsi="Times New Roman" w:cs="Times New Roman"/>
          <w:b/>
          <w:bCs/>
          <w:color w:val="000000" w:themeColor="text1"/>
          <w:sz w:val="28"/>
          <w:szCs w:val="28"/>
        </w:rPr>
        <w:t>1.2 Aims and Objectives</w:t>
      </w:r>
      <w:r>
        <w:rPr>
          <w:rFonts w:ascii="Times New Roman" w:hAnsi="Times New Roman" w:cs="Times New Roman"/>
          <w:b/>
          <w:bCs/>
          <w:color w:val="000000" w:themeColor="text1"/>
          <w:sz w:val="28"/>
          <w:szCs w:val="28"/>
        </w:rPr>
        <w:t>.</w:t>
      </w:r>
    </w:p>
    <w:p w14:paraId="0CE6E2DE" w14:textId="77777777" w:rsidR="00644B7C" w:rsidRPr="007D401B" w:rsidRDefault="002221B9" w:rsidP="007D401B">
      <w:pPr>
        <w:spacing w:line="360" w:lineRule="auto"/>
        <w:jc w:val="both"/>
        <w:rPr>
          <w:rFonts w:ascii="Times New Roman" w:hAnsi="Times New Roman" w:cs="Times New Roman"/>
          <w:sz w:val="24"/>
          <w:szCs w:val="24"/>
        </w:rPr>
      </w:pPr>
      <w:r w:rsidRPr="007D401B">
        <w:rPr>
          <w:rFonts w:ascii="Times New Roman" w:hAnsi="Times New Roman" w:cs="Times New Roman"/>
          <w:sz w:val="24"/>
          <w:szCs w:val="24"/>
        </w:rPr>
        <w:t>The primary aim of this dissertation is to explore the effects of occupational stress on the mental health of police officers in the UK. This research seeks to understand the organisational and psychological challenges officers face, particularly those that discourage them from seeking support. The objectives are to:</w:t>
      </w:r>
    </w:p>
    <w:p w14:paraId="7A8F3D61" w14:textId="66F62B45" w:rsidR="00F11D7C" w:rsidRPr="007D401B" w:rsidRDefault="00F11D7C" w:rsidP="007D401B">
      <w:pPr>
        <w:pStyle w:val="ListParagraph"/>
        <w:numPr>
          <w:ilvl w:val="0"/>
          <w:numId w:val="7"/>
        </w:numPr>
        <w:spacing w:line="360" w:lineRule="auto"/>
        <w:jc w:val="both"/>
        <w:rPr>
          <w:rFonts w:ascii="Times New Roman" w:hAnsi="Times New Roman" w:cs="Times New Roman"/>
          <w:sz w:val="24"/>
          <w:szCs w:val="24"/>
        </w:rPr>
      </w:pPr>
      <w:r w:rsidRPr="007D401B">
        <w:rPr>
          <w:rFonts w:ascii="Times New Roman" w:hAnsi="Times New Roman" w:cs="Times New Roman"/>
          <w:sz w:val="24"/>
          <w:szCs w:val="24"/>
        </w:rPr>
        <w:t xml:space="preserve">Explore challenges faced by police officers in obtaining mental health support.  </w:t>
      </w:r>
    </w:p>
    <w:p w14:paraId="16CF55D8" w14:textId="77777777" w:rsidR="007D401B" w:rsidRPr="007D401B" w:rsidRDefault="00F11D7C" w:rsidP="007D401B">
      <w:pPr>
        <w:pStyle w:val="ListParagraph"/>
        <w:numPr>
          <w:ilvl w:val="0"/>
          <w:numId w:val="7"/>
        </w:numPr>
        <w:spacing w:line="360" w:lineRule="auto"/>
        <w:jc w:val="both"/>
        <w:rPr>
          <w:rFonts w:ascii="Times New Roman" w:hAnsi="Times New Roman" w:cs="Times New Roman"/>
          <w:sz w:val="24"/>
          <w:szCs w:val="24"/>
        </w:rPr>
      </w:pPr>
      <w:r w:rsidRPr="007D401B">
        <w:rPr>
          <w:rFonts w:ascii="Times New Roman" w:hAnsi="Times New Roman" w:cs="Times New Roman"/>
          <w:sz w:val="24"/>
          <w:szCs w:val="24"/>
        </w:rPr>
        <w:t xml:space="preserve">Examine factors that lead police officers to avoid seeking mental health assistance.  </w:t>
      </w:r>
    </w:p>
    <w:p w14:paraId="3C82B40C" w14:textId="01CFAA92" w:rsidR="00644B7C" w:rsidRPr="007D401B" w:rsidRDefault="00F11D7C" w:rsidP="007D401B">
      <w:pPr>
        <w:pStyle w:val="ListParagraph"/>
        <w:numPr>
          <w:ilvl w:val="0"/>
          <w:numId w:val="7"/>
        </w:numPr>
        <w:spacing w:line="360" w:lineRule="auto"/>
        <w:jc w:val="both"/>
        <w:rPr>
          <w:rFonts w:ascii="Times New Roman" w:hAnsi="Times New Roman" w:cs="Times New Roman"/>
          <w:sz w:val="24"/>
          <w:szCs w:val="24"/>
        </w:rPr>
      </w:pPr>
      <w:r w:rsidRPr="007D401B">
        <w:rPr>
          <w:rFonts w:ascii="Times New Roman" w:hAnsi="Times New Roman" w:cs="Times New Roman"/>
          <w:sz w:val="24"/>
          <w:szCs w:val="24"/>
        </w:rPr>
        <w:t xml:space="preserve">Identify approaches to eliminate barriers that hinder police officers from accessing mental health resources.  </w:t>
      </w:r>
    </w:p>
    <w:p w14:paraId="2D6FCC16" w14:textId="1B12D610" w:rsidR="002221B9" w:rsidRPr="007D401B" w:rsidRDefault="002221B9" w:rsidP="007D401B">
      <w:pPr>
        <w:pStyle w:val="ListParagraph"/>
        <w:numPr>
          <w:ilvl w:val="0"/>
          <w:numId w:val="7"/>
        </w:numPr>
        <w:spacing w:line="360" w:lineRule="auto"/>
        <w:jc w:val="both"/>
        <w:rPr>
          <w:rFonts w:ascii="Times New Roman" w:hAnsi="Times New Roman" w:cs="Times New Roman"/>
          <w:sz w:val="24"/>
          <w:szCs w:val="24"/>
        </w:rPr>
      </w:pPr>
      <w:r w:rsidRPr="007D401B">
        <w:rPr>
          <w:rFonts w:ascii="Times New Roman" w:hAnsi="Times New Roman" w:cs="Times New Roman"/>
          <w:sz w:val="24"/>
          <w:szCs w:val="24"/>
        </w:rPr>
        <w:t>Recommend improvements to current support structures and mental health strategies within the police service.</w:t>
      </w:r>
    </w:p>
    <w:p w14:paraId="34F5310C" w14:textId="199965C8" w:rsidR="002221B9" w:rsidRPr="002221B9" w:rsidRDefault="002221B9" w:rsidP="002221B9">
      <w:pPr>
        <w:pStyle w:val="Heading2"/>
        <w:spacing w:line="360" w:lineRule="auto"/>
        <w:rPr>
          <w:rFonts w:ascii="Times New Roman" w:hAnsi="Times New Roman" w:cs="Times New Roman"/>
          <w:b/>
          <w:bCs/>
          <w:color w:val="auto"/>
          <w:sz w:val="28"/>
          <w:szCs w:val="28"/>
        </w:rPr>
      </w:pPr>
      <w:r w:rsidRPr="002221B9">
        <w:rPr>
          <w:rFonts w:ascii="Times New Roman" w:hAnsi="Times New Roman" w:cs="Times New Roman"/>
          <w:b/>
          <w:bCs/>
          <w:color w:val="auto"/>
          <w:sz w:val="28"/>
          <w:szCs w:val="28"/>
        </w:rPr>
        <w:t>1.3 Rationale</w:t>
      </w:r>
      <w:r>
        <w:rPr>
          <w:rFonts w:ascii="Times New Roman" w:hAnsi="Times New Roman" w:cs="Times New Roman"/>
          <w:b/>
          <w:bCs/>
          <w:color w:val="auto"/>
          <w:sz w:val="28"/>
          <w:szCs w:val="28"/>
        </w:rPr>
        <w:t>.</w:t>
      </w:r>
    </w:p>
    <w:p w14:paraId="3D677705" w14:textId="77777777" w:rsidR="002221B9" w:rsidRPr="002221B9" w:rsidRDefault="002221B9" w:rsidP="002221B9">
      <w:pPr>
        <w:spacing w:line="360" w:lineRule="auto"/>
        <w:rPr>
          <w:rFonts w:ascii="Times New Roman" w:hAnsi="Times New Roman" w:cs="Times New Roman"/>
          <w:sz w:val="24"/>
          <w:szCs w:val="24"/>
        </w:rPr>
      </w:pPr>
      <w:r w:rsidRPr="002221B9">
        <w:rPr>
          <w:rFonts w:ascii="Times New Roman" w:hAnsi="Times New Roman" w:cs="Times New Roman"/>
          <w:sz w:val="24"/>
          <w:szCs w:val="24"/>
        </w:rPr>
        <w:t>There is increasing public and academic scrutiny regarding the effectiveness of police wellbeing initiatives. Despite the availability of mental health resources, many officers do not engage with them due to stigma, confidentiality concerns, and fear of career repercussions (Mind, 2020). Moreover, existing fitness and performance assessments such as the bleep test often fail to account for the mental resilience needed in policing, creating an incomplete picture of officer readiness (Millie, 2022). This study provides insight into these overlooked areas and contributes evidence for improving support systems.</w:t>
      </w:r>
    </w:p>
    <w:p w14:paraId="454DD69B" w14:textId="1A76A49B" w:rsidR="002221B9" w:rsidRPr="002221B9" w:rsidRDefault="002221B9" w:rsidP="002221B9">
      <w:pPr>
        <w:pStyle w:val="Heading2"/>
        <w:spacing w:line="360" w:lineRule="auto"/>
        <w:rPr>
          <w:rFonts w:ascii="Times New Roman" w:hAnsi="Times New Roman" w:cs="Times New Roman"/>
          <w:b/>
          <w:bCs/>
          <w:color w:val="auto"/>
          <w:sz w:val="28"/>
          <w:szCs w:val="28"/>
        </w:rPr>
      </w:pPr>
      <w:r w:rsidRPr="002221B9">
        <w:rPr>
          <w:rFonts w:ascii="Times New Roman" w:hAnsi="Times New Roman" w:cs="Times New Roman"/>
          <w:b/>
          <w:bCs/>
          <w:color w:val="auto"/>
          <w:sz w:val="28"/>
          <w:szCs w:val="28"/>
        </w:rPr>
        <w:lastRenderedPageBreak/>
        <w:t>1.4 Structure of the Dissertation</w:t>
      </w:r>
      <w:r>
        <w:rPr>
          <w:rFonts w:ascii="Times New Roman" w:hAnsi="Times New Roman" w:cs="Times New Roman"/>
          <w:b/>
          <w:bCs/>
          <w:color w:val="auto"/>
          <w:sz w:val="28"/>
          <w:szCs w:val="28"/>
        </w:rPr>
        <w:t>.</w:t>
      </w:r>
    </w:p>
    <w:p w14:paraId="562EBF57" w14:textId="77777777" w:rsidR="002221B9" w:rsidRPr="002221B9" w:rsidRDefault="002221B9" w:rsidP="002221B9">
      <w:pPr>
        <w:spacing w:line="360" w:lineRule="auto"/>
        <w:rPr>
          <w:rFonts w:ascii="Times New Roman" w:hAnsi="Times New Roman" w:cs="Times New Roman"/>
          <w:sz w:val="24"/>
          <w:szCs w:val="24"/>
        </w:rPr>
      </w:pPr>
      <w:r w:rsidRPr="002221B9">
        <w:rPr>
          <w:rFonts w:ascii="Times New Roman" w:hAnsi="Times New Roman" w:cs="Times New Roman"/>
          <w:sz w:val="24"/>
          <w:szCs w:val="24"/>
        </w:rPr>
        <w:t>This dissertation is divided into five chapters. Chapter 2 presents a literature review examining theoretical frameworks, recent studies on police stress, and institutional factors. Chapter 3 outlines the methodology, detailing the research design, data collection methods, and ethical considerations. Chapter 4 presents the findings and analysis from the mixed-method study. Chapter 5 concludes the dissertation, summarising key findings, drawing conclusions, and offering recommendations for future practice and policy.</w:t>
      </w:r>
    </w:p>
    <w:p w14:paraId="5A6F4DF0" w14:textId="1912DD80" w:rsidR="002221B9" w:rsidRPr="002221B9" w:rsidRDefault="002221B9" w:rsidP="002221B9">
      <w:pPr>
        <w:pStyle w:val="Heading2"/>
        <w:spacing w:line="360" w:lineRule="auto"/>
        <w:rPr>
          <w:rFonts w:ascii="Times New Roman" w:hAnsi="Times New Roman" w:cs="Times New Roman"/>
          <w:b/>
          <w:bCs/>
          <w:sz w:val="28"/>
          <w:szCs w:val="28"/>
        </w:rPr>
      </w:pPr>
      <w:r w:rsidRPr="002221B9">
        <w:rPr>
          <w:rFonts w:ascii="Times New Roman" w:hAnsi="Times New Roman" w:cs="Times New Roman"/>
          <w:b/>
          <w:bCs/>
          <w:color w:val="000000" w:themeColor="text1"/>
          <w:sz w:val="28"/>
          <w:szCs w:val="28"/>
        </w:rPr>
        <w:t>1.5 Conclusion</w:t>
      </w:r>
      <w:r>
        <w:rPr>
          <w:rFonts w:ascii="Times New Roman" w:hAnsi="Times New Roman" w:cs="Times New Roman"/>
          <w:b/>
          <w:bCs/>
          <w:color w:val="000000" w:themeColor="text1"/>
          <w:sz w:val="28"/>
          <w:szCs w:val="28"/>
        </w:rPr>
        <w:t>.</w:t>
      </w:r>
    </w:p>
    <w:p w14:paraId="7B0DC826" w14:textId="77777777" w:rsidR="002221B9" w:rsidRPr="00FD4007" w:rsidRDefault="002221B9" w:rsidP="00FD4007">
      <w:pPr>
        <w:spacing w:line="360" w:lineRule="auto"/>
        <w:rPr>
          <w:rFonts w:ascii="Times New Roman" w:hAnsi="Times New Roman" w:cs="Times New Roman"/>
          <w:sz w:val="24"/>
          <w:szCs w:val="24"/>
        </w:rPr>
      </w:pPr>
      <w:r w:rsidRPr="00FD4007">
        <w:rPr>
          <w:rFonts w:ascii="Times New Roman" w:hAnsi="Times New Roman" w:cs="Times New Roman"/>
          <w:sz w:val="24"/>
          <w:szCs w:val="24"/>
        </w:rPr>
        <w:t>This introductory chapter has provided an overview of the background, purpose, and direction of the study. By establishing the context and rationale, it sets the foundation for the examination of occupational stress and its effects on the mental health of UK police officers. The next chapter will critically evaluate existing literature relevant to this issue.</w:t>
      </w:r>
    </w:p>
    <w:p w14:paraId="38CA830D" w14:textId="77777777" w:rsidR="003B4526" w:rsidRPr="00F0069A" w:rsidRDefault="003B4526" w:rsidP="00F0069A">
      <w:pPr>
        <w:pStyle w:val="Heading1"/>
        <w:spacing w:line="360" w:lineRule="auto"/>
        <w:rPr>
          <w:rFonts w:ascii="Times New Roman" w:hAnsi="Times New Roman" w:cs="Times New Roman"/>
          <w:color w:val="auto"/>
          <w:sz w:val="24"/>
          <w:szCs w:val="24"/>
          <w:u w:val="single"/>
        </w:rPr>
      </w:pPr>
    </w:p>
    <w:p w14:paraId="76C1F128" w14:textId="77777777" w:rsidR="003B4526" w:rsidRPr="00F0069A" w:rsidRDefault="003B4526" w:rsidP="00F0069A">
      <w:pPr>
        <w:pStyle w:val="Heading1"/>
        <w:spacing w:line="360" w:lineRule="auto"/>
        <w:rPr>
          <w:rFonts w:ascii="Times New Roman" w:hAnsi="Times New Roman" w:cs="Times New Roman"/>
          <w:color w:val="auto"/>
          <w:sz w:val="24"/>
          <w:szCs w:val="24"/>
          <w:u w:val="single"/>
        </w:rPr>
      </w:pPr>
    </w:p>
    <w:p w14:paraId="7D80CDDA" w14:textId="77777777" w:rsidR="003B4526" w:rsidRPr="00F0069A" w:rsidRDefault="003B4526" w:rsidP="00F0069A">
      <w:pPr>
        <w:pStyle w:val="Heading1"/>
        <w:spacing w:line="360" w:lineRule="auto"/>
        <w:rPr>
          <w:rFonts w:ascii="Times New Roman" w:hAnsi="Times New Roman" w:cs="Times New Roman"/>
          <w:color w:val="auto"/>
          <w:sz w:val="24"/>
          <w:szCs w:val="24"/>
          <w:u w:val="single"/>
        </w:rPr>
      </w:pPr>
    </w:p>
    <w:p w14:paraId="4FBDA727" w14:textId="77777777" w:rsidR="003B4526" w:rsidRPr="00F0069A" w:rsidRDefault="003B4526" w:rsidP="00F0069A">
      <w:pPr>
        <w:pStyle w:val="Heading1"/>
        <w:spacing w:line="360" w:lineRule="auto"/>
        <w:rPr>
          <w:rFonts w:ascii="Times New Roman" w:hAnsi="Times New Roman" w:cs="Times New Roman"/>
          <w:color w:val="auto"/>
          <w:sz w:val="24"/>
          <w:szCs w:val="24"/>
          <w:u w:val="single"/>
        </w:rPr>
      </w:pPr>
    </w:p>
    <w:p w14:paraId="739BC32F" w14:textId="77777777" w:rsidR="003B4526" w:rsidRPr="00F0069A" w:rsidRDefault="003B4526" w:rsidP="00F0069A">
      <w:pPr>
        <w:spacing w:line="360" w:lineRule="auto"/>
        <w:rPr>
          <w:rFonts w:ascii="Times New Roman" w:hAnsi="Times New Roman" w:cs="Times New Roman"/>
        </w:rPr>
      </w:pPr>
    </w:p>
    <w:p w14:paraId="2BC0557E" w14:textId="77777777" w:rsidR="003B4526" w:rsidRDefault="003B4526" w:rsidP="00F0069A">
      <w:pPr>
        <w:spacing w:line="360" w:lineRule="auto"/>
        <w:rPr>
          <w:rFonts w:ascii="Times New Roman" w:hAnsi="Times New Roman" w:cs="Times New Roman"/>
        </w:rPr>
      </w:pPr>
    </w:p>
    <w:p w14:paraId="3580D851" w14:textId="77777777" w:rsidR="002221B9" w:rsidRDefault="002221B9" w:rsidP="00F0069A">
      <w:pPr>
        <w:spacing w:line="360" w:lineRule="auto"/>
        <w:rPr>
          <w:rFonts w:ascii="Times New Roman" w:hAnsi="Times New Roman" w:cs="Times New Roman"/>
        </w:rPr>
      </w:pPr>
    </w:p>
    <w:p w14:paraId="6E60F127" w14:textId="77777777" w:rsidR="002221B9" w:rsidRDefault="002221B9" w:rsidP="00F0069A">
      <w:pPr>
        <w:spacing w:line="360" w:lineRule="auto"/>
        <w:rPr>
          <w:rFonts w:ascii="Times New Roman" w:hAnsi="Times New Roman" w:cs="Times New Roman"/>
        </w:rPr>
      </w:pPr>
    </w:p>
    <w:p w14:paraId="4824BE39" w14:textId="77777777" w:rsidR="002221B9" w:rsidRPr="00F0069A" w:rsidRDefault="002221B9" w:rsidP="00F0069A">
      <w:pPr>
        <w:spacing w:line="360" w:lineRule="auto"/>
        <w:rPr>
          <w:rFonts w:ascii="Times New Roman" w:hAnsi="Times New Roman" w:cs="Times New Roman"/>
        </w:rPr>
      </w:pPr>
    </w:p>
    <w:p w14:paraId="3D6A9906" w14:textId="77777777" w:rsidR="003B4526" w:rsidRPr="00F0069A" w:rsidRDefault="003B4526" w:rsidP="00F0069A">
      <w:pPr>
        <w:spacing w:line="360" w:lineRule="auto"/>
        <w:rPr>
          <w:rFonts w:ascii="Times New Roman" w:hAnsi="Times New Roman" w:cs="Times New Roman"/>
        </w:rPr>
      </w:pPr>
    </w:p>
    <w:p w14:paraId="0D5005B0" w14:textId="77777777" w:rsidR="003B4526" w:rsidRPr="00F0069A" w:rsidRDefault="003B4526" w:rsidP="00F0069A">
      <w:pPr>
        <w:spacing w:line="360" w:lineRule="auto"/>
        <w:rPr>
          <w:rFonts w:ascii="Times New Roman" w:hAnsi="Times New Roman" w:cs="Times New Roman"/>
        </w:rPr>
      </w:pPr>
    </w:p>
    <w:p w14:paraId="5D8F46D5" w14:textId="69C49D36" w:rsidR="003B4526" w:rsidRPr="00F0069A" w:rsidRDefault="003B4526" w:rsidP="00F0069A">
      <w:pPr>
        <w:pStyle w:val="Heading1"/>
        <w:spacing w:line="360" w:lineRule="auto"/>
        <w:rPr>
          <w:rFonts w:ascii="Times New Roman" w:hAnsi="Times New Roman" w:cs="Times New Roman"/>
          <w:b/>
          <w:bCs/>
          <w:color w:val="auto"/>
          <w:sz w:val="28"/>
          <w:szCs w:val="28"/>
          <w:u w:val="single"/>
        </w:rPr>
      </w:pPr>
      <w:r w:rsidRPr="00F0069A">
        <w:rPr>
          <w:rFonts w:ascii="Times New Roman" w:hAnsi="Times New Roman" w:cs="Times New Roman"/>
          <w:b/>
          <w:bCs/>
          <w:color w:val="auto"/>
          <w:sz w:val="28"/>
          <w:szCs w:val="28"/>
          <w:u w:val="single"/>
        </w:rPr>
        <w:lastRenderedPageBreak/>
        <w:t>Chapter</w:t>
      </w:r>
      <w:r w:rsidR="00CF7AD1">
        <w:rPr>
          <w:rFonts w:ascii="Times New Roman" w:hAnsi="Times New Roman" w:cs="Times New Roman"/>
          <w:b/>
          <w:bCs/>
          <w:color w:val="auto"/>
          <w:sz w:val="28"/>
          <w:szCs w:val="28"/>
          <w:u w:val="single"/>
        </w:rPr>
        <w:t xml:space="preserve"> 2</w:t>
      </w:r>
      <w:r w:rsidRPr="00F0069A">
        <w:rPr>
          <w:rFonts w:ascii="Times New Roman" w:hAnsi="Times New Roman" w:cs="Times New Roman"/>
          <w:b/>
          <w:bCs/>
          <w:color w:val="auto"/>
          <w:sz w:val="28"/>
          <w:szCs w:val="28"/>
          <w:u w:val="single"/>
        </w:rPr>
        <w:t>: Literature Review</w:t>
      </w:r>
      <w:bookmarkEnd w:id="1"/>
    </w:p>
    <w:p w14:paraId="5C9D4FFD" w14:textId="77777777" w:rsidR="003B4526" w:rsidRPr="00F0069A" w:rsidRDefault="003B4526" w:rsidP="00F0069A">
      <w:pPr>
        <w:pStyle w:val="Heading2"/>
        <w:spacing w:line="360" w:lineRule="auto"/>
        <w:jc w:val="both"/>
        <w:rPr>
          <w:rFonts w:ascii="Times New Roman" w:hAnsi="Times New Roman" w:cs="Times New Roman"/>
          <w:b/>
          <w:bCs/>
          <w:color w:val="auto"/>
          <w:sz w:val="28"/>
          <w:szCs w:val="28"/>
        </w:rPr>
      </w:pPr>
      <w:bookmarkStart w:id="2" w:name="_Toc71302259"/>
      <w:r w:rsidRPr="00F0069A">
        <w:rPr>
          <w:rFonts w:ascii="Times New Roman" w:hAnsi="Times New Roman" w:cs="Times New Roman"/>
          <w:b/>
          <w:bCs/>
          <w:color w:val="auto"/>
          <w:sz w:val="28"/>
          <w:szCs w:val="28"/>
        </w:rPr>
        <w:t>2.1 Introduction</w:t>
      </w:r>
      <w:bookmarkEnd w:id="2"/>
    </w:p>
    <w:p w14:paraId="5478F1DB" w14:textId="476838E4"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This chapter will examine the various exploration of stressors on the mental health of police officers. It will subsequently address each research objective in detail by reviewing the existing literature on the subject. Additionally, the chapter will clarify prevalent misconceptions about police resilience, aiming to cultivate a deeper understanding of their vulnerabilities. The chapter will conclude with recommendations for overcoming the obstacles faced by police officers in accessing mental health support.</w:t>
      </w:r>
    </w:p>
    <w:p w14:paraId="3EE3498E"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The dissertation has the following objectives:  </w:t>
      </w:r>
    </w:p>
    <w:p w14:paraId="3089B51D" w14:textId="77777777" w:rsidR="003B4526" w:rsidRPr="00F0069A" w:rsidRDefault="003B4526" w:rsidP="00F0069A">
      <w:pPr>
        <w:pStyle w:val="ListParagraph"/>
        <w:numPr>
          <w:ilvl w:val="0"/>
          <w:numId w:val="2"/>
        </w:num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Explore challenges faced by police officers in obtaining mental health support.  </w:t>
      </w:r>
    </w:p>
    <w:p w14:paraId="2DF5DBEC" w14:textId="77777777" w:rsidR="003B4526" w:rsidRPr="00F0069A" w:rsidRDefault="003B4526" w:rsidP="00F0069A">
      <w:pPr>
        <w:pStyle w:val="ListParagraph"/>
        <w:numPr>
          <w:ilvl w:val="0"/>
          <w:numId w:val="2"/>
        </w:num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Examine factors that lead police officers to avoid seeking mental health assistance.  </w:t>
      </w:r>
    </w:p>
    <w:p w14:paraId="4C02C407" w14:textId="77777777" w:rsidR="003B4526" w:rsidRPr="00F0069A" w:rsidRDefault="003B4526" w:rsidP="00F0069A">
      <w:pPr>
        <w:pStyle w:val="ListParagraph"/>
        <w:numPr>
          <w:ilvl w:val="0"/>
          <w:numId w:val="2"/>
        </w:num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Identify approaches to eliminate barriers that hinder police officers from accessing mental health resources.  </w:t>
      </w:r>
    </w:p>
    <w:p w14:paraId="1C644D94" w14:textId="5E9E4FD2" w:rsidR="003B4526" w:rsidRPr="00F0069A" w:rsidRDefault="003B4526" w:rsidP="00F0069A">
      <w:pPr>
        <w:pStyle w:val="Heading2"/>
        <w:spacing w:line="360" w:lineRule="auto"/>
        <w:jc w:val="both"/>
        <w:rPr>
          <w:rFonts w:ascii="Times New Roman" w:hAnsi="Times New Roman" w:cs="Times New Roman"/>
          <w:b/>
          <w:bCs/>
          <w:color w:val="auto"/>
          <w:sz w:val="28"/>
          <w:szCs w:val="28"/>
        </w:rPr>
      </w:pPr>
      <w:bookmarkStart w:id="3" w:name="_Toc71302260"/>
      <w:r w:rsidRPr="00F0069A">
        <w:rPr>
          <w:rFonts w:ascii="Times New Roman" w:hAnsi="Times New Roman" w:cs="Times New Roman"/>
          <w:b/>
          <w:bCs/>
          <w:color w:val="auto"/>
          <w:sz w:val="28"/>
          <w:szCs w:val="28"/>
        </w:rPr>
        <w:t xml:space="preserve">2.2 </w:t>
      </w:r>
      <w:bookmarkEnd w:id="3"/>
      <w:r w:rsidRPr="00F0069A">
        <w:rPr>
          <w:rFonts w:ascii="Times New Roman" w:hAnsi="Times New Roman" w:cs="Times New Roman"/>
          <w:b/>
          <w:bCs/>
          <w:color w:val="auto"/>
          <w:sz w:val="28"/>
          <w:szCs w:val="28"/>
        </w:rPr>
        <w:t>The Role of a Police Officer.</w:t>
      </w:r>
    </w:p>
    <w:p w14:paraId="4F00F750" w14:textId="7F39E4E0"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The role of a police officer involves a broad array of responsibilities that are vital for ensuring the safety and security of the community. These duties include preventing crime, conducting comprehensive investigations, responding swiftly to emergencies and maintaining public order. Each of these roles is essential in creating a secure environment where citizens can live, work and </w:t>
      </w:r>
      <w:r w:rsidRPr="00FD0809">
        <w:rPr>
          <w:rFonts w:ascii="Times New Roman" w:hAnsi="Times New Roman" w:cs="Times New Roman"/>
          <w:sz w:val="24"/>
          <w:szCs w:val="24"/>
        </w:rPr>
        <w:t xml:space="preserve">engage with one another without the fear of crime or disorder </w:t>
      </w:r>
      <w:r w:rsidR="00FD0809" w:rsidRPr="00FD0809">
        <w:rPr>
          <w:rFonts w:ascii="Times New Roman" w:hAnsi="Times New Roman" w:cs="Times New Roman"/>
          <w:noProof/>
          <w:sz w:val="24"/>
          <w:szCs w:val="24"/>
          <w:lang w:val="en-US"/>
        </w:rPr>
        <w:t>(College of Policing, 2022)</w:t>
      </w:r>
      <w:r w:rsidRPr="00FD0809">
        <w:rPr>
          <w:rFonts w:ascii="Times New Roman" w:hAnsi="Times New Roman" w:cs="Times New Roman"/>
          <w:sz w:val="24"/>
          <w:szCs w:val="24"/>
        </w:rPr>
        <w:t xml:space="preserve">. To effectively manage these diverse responsibilities, police officers must exhibit a strong level of resilience when faced with the various challenges that arise in their line of work </w:t>
      </w:r>
      <w:r w:rsidR="00BC0C48" w:rsidRPr="00FD0809">
        <w:rPr>
          <w:rFonts w:ascii="Times New Roman" w:hAnsi="Times New Roman" w:cs="Times New Roman"/>
          <w:noProof/>
          <w:sz w:val="24"/>
          <w:szCs w:val="24"/>
          <w:lang w:val="en-US"/>
        </w:rPr>
        <w:t>(M</w:t>
      </w:r>
      <w:r w:rsidR="00FD0809" w:rsidRPr="00FD0809">
        <w:rPr>
          <w:rFonts w:ascii="Times New Roman" w:hAnsi="Times New Roman" w:cs="Times New Roman"/>
          <w:noProof/>
          <w:sz w:val="24"/>
          <w:szCs w:val="24"/>
          <w:lang w:val="en-US"/>
        </w:rPr>
        <w:t>ind, 2023)</w:t>
      </w:r>
      <w:r w:rsidRPr="00FD0809">
        <w:rPr>
          <w:rFonts w:ascii="Times New Roman" w:hAnsi="Times New Roman" w:cs="Times New Roman"/>
          <w:sz w:val="24"/>
          <w:szCs w:val="24"/>
        </w:rPr>
        <w:t>.</w:t>
      </w:r>
    </w:p>
    <w:p w14:paraId="731C9C04" w14:textId="63E4B716"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The National Police Chiefs’ Council emphasizes, through its Mental Health &amp; Policing Strategy (2022), the necessity for police officers to receive extensive training to equip them for the wide range of situations officers may encounter. This training encompasses not only the fundamental aspects of law enforcement, including legal procedures, investigative methods and appropriate use of force, but also highlights the importance of communication abilities, conflict resolution and community interaction. Officers are trained to engage with individuals from diverse backgrounds and to manage sensitive situations with a blend of empathy and </w:t>
      </w:r>
      <w:r w:rsidRPr="005F09D8">
        <w:rPr>
          <w:rFonts w:ascii="Times New Roman" w:hAnsi="Times New Roman" w:cs="Times New Roman"/>
          <w:sz w:val="24"/>
          <w:szCs w:val="24"/>
        </w:rPr>
        <w:t xml:space="preserve">professionalism </w:t>
      </w:r>
      <w:r w:rsidR="005F09D8" w:rsidRPr="005F09D8">
        <w:rPr>
          <w:rFonts w:ascii="Times New Roman" w:hAnsi="Times New Roman" w:cs="Times New Roman"/>
          <w:noProof/>
          <w:sz w:val="24"/>
          <w:szCs w:val="24"/>
          <w:lang w:val="en-US"/>
        </w:rPr>
        <w:t>(NPCC, 2022)</w:t>
      </w:r>
      <w:r w:rsidRPr="005F09D8">
        <w:rPr>
          <w:rFonts w:ascii="Times New Roman" w:hAnsi="Times New Roman" w:cs="Times New Roman"/>
          <w:sz w:val="24"/>
          <w:szCs w:val="24"/>
        </w:rPr>
        <w:t>.</w:t>
      </w:r>
      <w:r w:rsidRPr="00F0069A">
        <w:rPr>
          <w:rFonts w:ascii="Times New Roman" w:hAnsi="Times New Roman" w:cs="Times New Roman"/>
          <w:sz w:val="24"/>
          <w:szCs w:val="24"/>
        </w:rPr>
        <w:t xml:space="preserve"> </w:t>
      </w:r>
    </w:p>
    <w:p w14:paraId="2B9A2B22"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lastRenderedPageBreak/>
        <w:t>In addition to formal training, the Police Federation (2022) states that police officers should be proactive in seeking support, particularly due to their exposure to critical incidents. Officers may also face unpredictable and dangerous circumstances, such as engaging with armed individuals or responding to violent offenses.</w:t>
      </w:r>
    </w:p>
    <w:p w14:paraId="54757D8F" w14:textId="77777777" w:rsidR="003B4526" w:rsidRPr="00F0069A" w:rsidRDefault="003B4526" w:rsidP="00F0069A">
      <w:pPr>
        <w:spacing w:line="360" w:lineRule="auto"/>
        <w:jc w:val="both"/>
        <w:rPr>
          <w:rFonts w:ascii="Times New Roman" w:hAnsi="Times New Roman" w:cs="Times New Roman"/>
          <w:b/>
          <w:bCs/>
          <w:sz w:val="28"/>
          <w:szCs w:val="28"/>
        </w:rPr>
      </w:pPr>
      <w:r w:rsidRPr="00F0069A">
        <w:rPr>
          <w:rFonts w:ascii="Times New Roman" w:hAnsi="Times New Roman" w:cs="Times New Roman"/>
          <w:b/>
          <w:bCs/>
          <w:sz w:val="28"/>
          <w:szCs w:val="28"/>
        </w:rPr>
        <w:t>2.2.1 Stressors faced by police officers.</w:t>
      </w:r>
    </w:p>
    <w:p w14:paraId="3A5EB85B"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The various stressors influencing the mental health of police officers is a topic of significant discussion and contention. This complexity stems from the multifaceted and varied nature of policing, which presents a distinct array of challenges that can profoundly affect an officer's psychological health (Williams, 2023). In 2023, the Police Federation conducted a Pay &amp; Morale Survey revealing that 82 percent of participants reported experiencing stress, low mood, anxiety, or other mental health issues in the past year (Police Federation, 2024). This study underscores a concern regarding the morale and wellbeing of officers; however, it does not delve into the underlying reasons for their feelings. For instance, it does not investigate whether their sentiments stem from a lack of access to support services and the reasons behind this. Given the importance of the findings, it is essential to examine the factors contributing to their feelings, thereby justifying my research topic.</w:t>
      </w:r>
    </w:p>
    <w:p w14:paraId="5ED359FE"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Officers are frequently deployed to emergencies, violent situations and life-threatening circumstances that necessitate rapid decision-making. Continuous exposure to traumatic incidents, including accidents, assaults and fatalities can result in considerable psychological distress </w:t>
      </w:r>
      <w:r w:rsidRPr="00F0069A">
        <w:rPr>
          <w:rFonts w:ascii="Times New Roman" w:hAnsi="Times New Roman" w:cs="Times New Roman"/>
          <w:noProof/>
          <w:sz w:val="24"/>
          <w:szCs w:val="24"/>
        </w:rPr>
        <w:t>(Roberts and Reising 2016)</w:t>
      </w:r>
      <w:r w:rsidRPr="00F0069A">
        <w:rPr>
          <w:rFonts w:ascii="Times New Roman" w:hAnsi="Times New Roman" w:cs="Times New Roman"/>
          <w:sz w:val="24"/>
          <w:szCs w:val="24"/>
        </w:rPr>
        <w:t>. The uncertainty regarding potential dangers during their next call contributes to a constant state of vigilance and anxiety due to the ongoing risk of injury or death while on duty.</w:t>
      </w:r>
    </w:p>
    <w:p w14:paraId="6D30446E"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Kotera and Edwards (2020) highlight the nature of policing that requires officers to confront the darker aspects of society, including violence, crime and human suffering. This ongoing exposure can result in emotional numbness, moral injury and a deep sense of helplessness, which can exacerbate mental health problems.</w:t>
      </w:r>
    </w:p>
    <w:p w14:paraId="6FBE2406"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noProof/>
          <w:sz w:val="24"/>
          <w:szCs w:val="24"/>
        </w:rPr>
        <w:t>Traynor, Scott and Grange (2024) also suggest that</w:t>
      </w:r>
      <w:r w:rsidRPr="00F0069A">
        <w:rPr>
          <w:rFonts w:ascii="Times New Roman" w:hAnsi="Times New Roman" w:cs="Times New Roman"/>
          <w:sz w:val="24"/>
          <w:szCs w:val="24"/>
        </w:rPr>
        <w:t xml:space="preserve"> irregular work hours, such as night shifts and extended shifts can disrupt sleep patterns leading to fatigue. When coupled with heavy workloads and administrative duties, these factors may foster feelings of being overwhelmed, depressed and burned out, thereby reducing the time available for self-care, family and community engagement.</w:t>
      </w:r>
    </w:p>
    <w:p w14:paraId="6C78E1F4" w14:textId="674002BB"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lastRenderedPageBreak/>
        <w:t xml:space="preserve">Furthermore, resource limitations, including insufficient staffing, equipment and funding can exacerbate stress levels as officers may feel inadequately prepared to perform their responsibilities. Moreover, officers often face public and media scrutiny, especially in high-profile cases or incidents involving police misconduct, which can lead to feelings of isolation and depression </w:t>
      </w:r>
      <w:sdt>
        <w:sdtPr>
          <w:rPr>
            <w:rFonts w:ascii="Times New Roman" w:hAnsi="Times New Roman" w:cs="Times New Roman"/>
            <w:sz w:val="24"/>
            <w:szCs w:val="24"/>
          </w:rPr>
          <w:id w:val="-2671031"/>
          <w:citation/>
        </w:sdtPr>
        <w:sdtContent>
          <w:r w:rsidRPr="00F0069A">
            <w:rPr>
              <w:rFonts w:ascii="Times New Roman" w:hAnsi="Times New Roman" w:cs="Times New Roman"/>
              <w:sz w:val="24"/>
              <w:szCs w:val="24"/>
            </w:rPr>
            <w:fldChar w:fldCharType="begin"/>
          </w:r>
          <w:r w:rsidRPr="00F0069A">
            <w:rPr>
              <w:rFonts w:ascii="Times New Roman" w:hAnsi="Times New Roman" w:cs="Times New Roman"/>
              <w:sz w:val="24"/>
              <w:szCs w:val="24"/>
            </w:rPr>
            <w:instrText xml:space="preserve">CITATION Kas24 \l 2057 </w:instrText>
          </w:r>
          <w:r w:rsidRPr="00F0069A">
            <w:rPr>
              <w:rFonts w:ascii="Times New Roman" w:hAnsi="Times New Roman" w:cs="Times New Roman"/>
              <w:sz w:val="24"/>
              <w:szCs w:val="24"/>
            </w:rPr>
            <w:fldChar w:fldCharType="separate"/>
          </w:r>
          <w:r w:rsidR="00F44739" w:rsidRPr="00F44739">
            <w:rPr>
              <w:rFonts w:ascii="Times New Roman" w:hAnsi="Times New Roman" w:cs="Times New Roman"/>
              <w:noProof/>
              <w:sz w:val="24"/>
              <w:szCs w:val="24"/>
            </w:rPr>
            <w:t>(Kassem, 2024)</w:t>
          </w:r>
          <w:r w:rsidRPr="00F0069A">
            <w:rPr>
              <w:rFonts w:ascii="Times New Roman" w:hAnsi="Times New Roman" w:cs="Times New Roman"/>
              <w:sz w:val="24"/>
              <w:szCs w:val="24"/>
            </w:rPr>
            <w:fldChar w:fldCharType="end"/>
          </w:r>
        </w:sdtContent>
      </w:sdt>
      <w:r w:rsidRPr="00F0069A">
        <w:rPr>
          <w:rFonts w:ascii="Times New Roman" w:hAnsi="Times New Roman" w:cs="Times New Roman"/>
          <w:sz w:val="24"/>
          <w:szCs w:val="24"/>
        </w:rPr>
        <w:t>.</w:t>
      </w:r>
    </w:p>
    <w:p w14:paraId="74813D81"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noProof/>
          <w:sz w:val="24"/>
          <w:szCs w:val="24"/>
        </w:rPr>
        <w:t>Further research by Brewin et al. (2022) indicates</w:t>
      </w:r>
      <w:r w:rsidRPr="00F0069A">
        <w:rPr>
          <w:rFonts w:ascii="Times New Roman" w:hAnsi="Times New Roman" w:cs="Times New Roman"/>
          <w:sz w:val="24"/>
          <w:szCs w:val="24"/>
        </w:rPr>
        <w:t xml:space="preserve"> that insufficient support from leadership regarding training and career development opportunities can further heighten stress and burnout among officers. Additionally, frequent changes in policies, leadership or operational procedures can create a sense of uncertainty and anxiety within the department. These stressors may trigger and lead to personal challenges such as divorce, health problems, or financial difficulties, which can further increase workplace stress. As a result, officers may resort to harmful coping strategies, including substance abuse or avoidance behaviours, negatively impacting their mental and physical health.</w:t>
      </w:r>
    </w:p>
    <w:p w14:paraId="1D218569"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However, </w:t>
      </w:r>
      <w:r w:rsidRPr="00F0069A">
        <w:rPr>
          <w:rFonts w:ascii="Times New Roman" w:hAnsi="Times New Roman" w:cs="Times New Roman"/>
          <w:noProof/>
          <w:sz w:val="24"/>
          <w:szCs w:val="24"/>
        </w:rPr>
        <w:t>Henriques (2020)</w:t>
      </w:r>
      <w:r w:rsidRPr="00F0069A">
        <w:rPr>
          <w:rFonts w:ascii="Times New Roman" w:hAnsi="Times New Roman" w:cs="Times New Roman"/>
          <w:sz w:val="24"/>
          <w:szCs w:val="24"/>
        </w:rPr>
        <w:t xml:space="preserve"> argues that the discourse surrounding the mental health of police lacks consensus. Critics may point out that while the challenges are real, the extent to which these stressors affect every officer can vary widely based on individual resilience, coping mechanisms and personal circumstances. </w:t>
      </w:r>
      <w:r w:rsidRPr="00F0069A">
        <w:rPr>
          <w:rFonts w:ascii="Times New Roman" w:hAnsi="Times New Roman" w:cs="Times New Roman"/>
          <w:noProof/>
          <w:sz w:val="24"/>
          <w:szCs w:val="24"/>
        </w:rPr>
        <w:t>Andersen et al. (2023)</w:t>
      </w:r>
      <w:r w:rsidRPr="00F0069A">
        <w:rPr>
          <w:rFonts w:ascii="Times New Roman" w:hAnsi="Times New Roman" w:cs="Times New Roman"/>
          <w:sz w:val="24"/>
          <w:szCs w:val="24"/>
        </w:rPr>
        <w:t xml:space="preserve"> further stated that the narrative surrounding police mental health can sometimes be sensationalized, leading to a perception that all officers are at risk of severe mental health issues which may not accurately reflect the experiences of every individual in the force.</w:t>
      </w:r>
    </w:p>
    <w:p w14:paraId="09D97E61" w14:textId="77777777" w:rsidR="003B4526" w:rsidRPr="00F0069A" w:rsidRDefault="003B4526" w:rsidP="00F0069A">
      <w:pPr>
        <w:spacing w:line="360" w:lineRule="auto"/>
        <w:jc w:val="both"/>
        <w:rPr>
          <w:rFonts w:ascii="Times New Roman" w:hAnsi="Times New Roman" w:cs="Times New Roman"/>
          <w:b/>
          <w:bCs/>
          <w:sz w:val="28"/>
          <w:szCs w:val="28"/>
        </w:rPr>
      </w:pPr>
      <w:r w:rsidRPr="00F0069A">
        <w:rPr>
          <w:rFonts w:ascii="Times New Roman" w:hAnsi="Times New Roman" w:cs="Times New Roman"/>
          <w:b/>
          <w:bCs/>
          <w:sz w:val="28"/>
          <w:szCs w:val="28"/>
        </w:rPr>
        <w:t>2.2.2</w:t>
      </w:r>
      <w:bookmarkStart w:id="4" w:name="_Hlk187834385"/>
      <w:r w:rsidRPr="00F0069A">
        <w:rPr>
          <w:rFonts w:ascii="Times New Roman" w:hAnsi="Times New Roman" w:cs="Times New Roman"/>
          <w:b/>
          <w:bCs/>
          <w:sz w:val="28"/>
          <w:szCs w:val="28"/>
        </w:rPr>
        <w:t xml:space="preserve"> Potential barriers to accessing Mental Health support.</w:t>
      </w:r>
    </w:p>
    <w:p w14:paraId="77D217B1"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While there has been a growing body of research focused on the mental health challenges faced by police officers, significant gaps still exist. Many studies tend to focus on the prevalence of mental health issues, such as PTSD, anxiety and depression but often overlook the systemic barriers that prevent officers from seeking help (Steel et al., 2021).</w:t>
      </w:r>
    </w:p>
    <w:p w14:paraId="51E3D3F1"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Officers face numerous challenges when attempting to obtain mental health assistance, which can adversely affect their overall well-being and job performance. Many police departments may lack sufficient mental health resources for their staff. This deficiency is often reflected in the limited number of trained mental health professionals who are familiar with the specific challenges encountered in policing. Furthermore, restricted access to counselling services or </w:t>
      </w:r>
      <w:r w:rsidRPr="00F0069A">
        <w:rPr>
          <w:rFonts w:ascii="Times New Roman" w:hAnsi="Times New Roman" w:cs="Times New Roman"/>
          <w:sz w:val="24"/>
          <w:szCs w:val="24"/>
        </w:rPr>
        <w:lastRenderedPageBreak/>
        <w:t xml:space="preserve">mental health programs can impede officers from obtaining the necessary support </w:t>
      </w:r>
      <w:r w:rsidRPr="00F0069A">
        <w:rPr>
          <w:rFonts w:ascii="Times New Roman" w:hAnsi="Times New Roman" w:cs="Times New Roman"/>
          <w:noProof/>
          <w:sz w:val="24"/>
          <w:szCs w:val="24"/>
        </w:rPr>
        <w:t>(Newell, et al., 2021)</w:t>
      </w:r>
      <w:r w:rsidRPr="00F0069A">
        <w:rPr>
          <w:rFonts w:ascii="Times New Roman" w:hAnsi="Times New Roman" w:cs="Times New Roman"/>
          <w:sz w:val="24"/>
          <w:szCs w:val="24"/>
        </w:rPr>
        <w:t>.</w:t>
      </w:r>
    </w:p>
    <w:p w14:paraId="2C469B18"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The demanding nature of police work often leaves little opportunity for officers to prioritize their mental health. Irregular hours, long shifts and unpredictable schedules can make it difficult for them to attend therapy sessions or participate in mental health initiatives </w:t>
      </w:r>
      <w:r w:rsidRPr="00F0069A">
        <w:rPr>
          <w:rFonts w:ascii="Times New Roman" w:hAnsi="Times New Roman" w:cs="Times New Roman"/>
          <w:noProof/>
          <w:sz w:val="24"/>
          <w:szCs w:val="24"/>
        </w:rPr>
        <w:t>(Roycroft and Roach, 2019)</w:t>
      </w:r>
      <w:r w:rsidRPr="00F0069A">
        <w:rPr>
          <w:rFonts w:ascii="Times New Roman" w:hAnsi="Times New Roman" w:cs="Times New Roman"/>
          <w:sz w:val="24"/>
          <w:szCs w:val="24"/>
        </w:rPr>
        <w:t>. As a result, this lack of time may lead to the neglect of their psychological well-being. This research will aim to identify whether this is a significant concern and explore potential solutions.</w:t>
      </w:r>
    </w:p>
    <w:p w14:paraId="2BB8B9B1"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Officers may also worry about the confidentiality of their mental health information and the potential repercussions of seeking help on their careers. Concerns about negative outcomes, such as being deemed unfit for duty or facing disciplinary action can deter officers from pursuing vital support. There is a widespread fear that seeking mental health assistance could result in harmful professional consequences, including being passed over for promotions, facing increased scrutiny from supervisors, or even losing their jobs. This anxiety is particularly pronounced in high-pressure environments where mental sharpness is closely tied to job performance and public safety </w:t>
      </w:r>
      <w:r w:rsidRPr="00F0069A">
        <w:rPr>
          <w:rFonts w:ascii="Times New Roman" w:hAnsi="Times New Roman" w:cs="Times New Roman"/>
          <w:noProof/>
          <w:sz w:val="24"/>
          <w:szCs w:val="24"/>
        </w:rPr>
        <w:t>(Marshall et al., 2021)</w:t>
      </w:r>
      <w:r w:rsidRPr="00F0069A">
        <w:rPr>
          <w:rFonts w:ascii="Times New Roman" w:hAnsi="Times New Roman" w:cs="Times New Roman"/>
          <w:sz w:val="24"/>
          <w:szCs w:val="24"/>
        </w:rPr>
        <w:t>.</w:t>
      </w:r>
    </w:p>
    <w:p w14:paraId="68B88A33"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When mental health resources are available, officers may not be aware of these services or how to access them. Departments may fail to effectively communicate the mental health support they offer leading to them not being used. This gap in awareness can prevent officers from seeking help even if they are open to the idea.</w:t>
      </w:r>
    </w:p>
    <w:p w14:paraId="6A90D61A" w14:textId="77777777" w:rsidR="003B4526" w:rsidRPr="00F0069A" w:rsidRDefault="003B4526" w:rsidP="00F0069A">
      <w:pPr>
        <w:spacing w:line="360" w:lineRule="auto"/>
        <w:jc w:val="both"/>
        <w:rPr>
          <w:rFonts w:ascii="Times New Roman" w:hAnsi="Times New Roman" w:cs="Times New Roman"/>
          <w:b/>
          <w:bCs/>
          <w:sz w:val="28"/>
          <w:szCs w:val="28"/>
        </w:rPr>
      </w:pPr>
      <w:r w:rsidRPr="00F0069A">
        <w:rPr>
          <w:rFonts w:ascii="Times New Roman" w:hAnsi="Times New Roman" w:cs="Times New Roman"/>
          <w:b/>
          <w:bCs/>
          <w:sz w:val="28"/>
          <w:szCs w:val="28"/>
        </w:rPr>
        <w:t>2.2.3 Stigma.</w:t>
      </w:r>
    </w:p>
    <w:p w14:paraId="517287B3"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MIND (2025) states that the nature of interpersonal relationships among officers can pose significant challenges. Many may be reluctant to discuss their mental health struggles with colleagues due to fears of being judged or misunderstood. This hesitation can act as a substantial barrier to receiving support from fellow officers. The close-knit nature of police work, while fostering camaraderie, can also create an environment where vulnerability is seen as a weakness. Officers may worry that discussing their mental health could lead to gossip or a loss of respect among their peers, further entrenching the stigma surrounding mental health issues. </w:t>
      </w:r>
    </w:p>
    <w:p w14:paraId="31CCB937" w14:textId="51C45776"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Furthermore, officers may internalize societal views that associate mental health challenges with incompetence or failure, leading to a reluctance to engage in conversations about mental </w:t>
      </w:r>
      <w:r w:rsidRPr="00F0069A">
        <w:rPr>
          <w:rFonts w:ascii="Times New Roman" w:hAnsi="Times New Roman" w:cs="Times New Roman"/>
          <w:sz w:val="24"/>
          <w:szCs w:val="24"/>
        </w:rPr>
        <w:lastRenderedPageBreak/>
        <w:t>well-being. This stigma can be intensified by a lack of training and education on mental health within police departments, leaving officers ill-equipped to address their own needs or support their colleagues (Clifton and Hancock, 2025). Without proper training, officers may not recognize the signs of mental health struggles in themselves or others, perpetuating a cycle of n</w:t>
      </w:r>
      <w:r w:rsidR="009B269D">
        <w:rPr>
          <w:rFonts w:ascii="Times New Roman" w:hAnsi="Times New Roman" w:cs="Times New Roman"/>
          <w:sz w:val="24"/>
          <w:szCs w:val="24"/>
        </w:rPr>
        <w:t>e</w:t>
      </w:r>
      <w:r w:rsidRPr="00F0069A">
        <w:rPr>
          <w:rFonts w:ascii="Times New Roman" w:hAnsi="Times New Roman" w:cs="Times New Roman"/>
          <w:sz w:val="24"/>
          <w:szCs w:val="24"/>
        </w:rPr>
        <w:t>glect and misunderstanding.</w:t>
      </w:r>
    </w:p>
    <w:p w14:paraId="15EA4EFF" w14:textId="77777777" w:rsidR="003B4526" w:rsidRPr="00F0069A" w:rsidRDefault="003B4526" w:rsidP="00F0069A">
      <w:pPr>
        <w:spacing w:line="360" w:lineRule="auto"/>
        <w:jc w:val="both"/>
        <w:rPr>
          <w:rFonts w:ascii="Times New Roman" w:hAnsi="Times New Roman" w:cs="Times New Roman"/>
          <w:b/>
          <w:bCs/>
          <w:sz w:val="28"/>
          <w:szCs w:val="28"/>
        </w:rPr>
      </w:pPr>
    </w:p>
    <w:p w14:paraId="58E54236" w14:textId="77777777" w:rsidR="003B4526" w:rsidRPr="00F0069A" w:rsidRDefault="003B4526" w:rsidP="00F0069A">
      <w:pPr>
        <w:spacing w:line="360" w:lineRule="auto"/>
        <w:jc w:val="both"/>
        <w:rPr>
          <w:rFonts w:ascii="Times New Roman" w:hAnsi="Times New Roman" w:cs="Times New Roman"/>
          <w:b/>
          <w:bCs/>
          <w:sz w:val="28"/>
          <w:szCs w:val="28"/>
        </w:rPr>
      </w:pPr>
      <w:r w:rsidRPr="00F0069A">
        <w:rPr>
          <w:rFonts w:ascii="Times New Roman" w:hAnsi="Times New Roman" w:cs="Times New Roman"/>
          <w:b/>
          <w:bCs/>
          <w:sz w:val="28"/>
          <w:szCs w:val="28"/>
        </w:rPr>
        <w:t>2.3 Means of removing these barriers.</w:t>
      </w:r>
    </w:p>
    <w:bookmarkEnd w:id="4"/>
    <w:p w14:paraId="6E29E695"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Preventive strategies are essential in alleviating the negative impacts that significant and traumatic incidents can impose on the mental health of officers. This may include promoting a balanced work-life dynamic, providing stress management training and conducting regular mental health evaluations </w:t>
      </w:r>
      <w:r w:rsidRPr="00F0069A">
        <w:rPr>
          <w:rFonts w:ascii="Times New Roman" w:hAnsi="Times New Roman" w:cs="Times New Roman"/>
          <w:noProof/>
          <w:sz w:val="24"/>
          <w:szCs w:val="24"/>
        </w:rPr>
        <w:t>(Phythian et al., 2022)</w:t>
      </w:r>
      <w:r w:rsidRPr="00F0069A">
        <w:rPr>
          <w:rFonts w:ascii="Times New Roman" w:hAnsi="Times New Roman" w:cs="Times New Roman"/>
          <w:sz w:val="24"/>
          <w:szCs w:val="24"/>
        </w:rPr>
        <w:t>.</w:t>
      </w:r>
      <w:r w:rsidRPr="00F0069A">
        <w:rPr>
          <w:rFonts w:ascii="Times New Roman" w:hAnsi="Times New Roman" w:cs="Times New Roman"/>
          <w:b/>
          <w:bCs/>
          <w:sz w:val="24"/>
          <w:szCs w:val="24"/>
        </w:rPr>
        <w:t xml:space="preserve"> </w:t>
      </w:r>
      <w:r w:rsidRPr="00F0069A">
        <w:rPr>
          <w:rFonts w:ascii="Times New Roman" w:hAnsi="Times New Roman" w:cs="Times New Roman"/>
          <w:sz w:val="24"/>
          <w:szCs w:val="24"/>
        </w:rPr>
        <w:t>Hakan and Hendy (2014)</w:t>
      </w:r>
      <w:r w:rsidRPr="00F0069A">
        <w:rPr>
          <w:rFonts w:ascii="Times New Roman" w:hAnsi="Times New Roman" w:cs="Times New Roman"/>
          <w:b/>
          <w:bCs/>
          <w:sz w:val="24"/>
          <w:szCs w:val="24"/>
        </w:rPr>
        <w:t xml:space="preserve"> </w:t>
      </w:r>
      <w:r w:rsidRPr="00F0069A">
        <w:rPr>
          <w:rFonts w:ascii="Times New Roman" w:hAnsi="Times New Roman" w:cs="Times New Roman"/>
          <w:sz w:val="24"/>
          <w:szCs w:val="24"/>
        </w:rPr>
        <w:t>agree that</w:t>
      </w:r>
      <w:r w:rsidRPr="00F0069A">
        <w:rPr>
          <w:rFonts w:ascii="Times New Roman" w:hAnsi="Times New Roman" w:cs="Times New Roman"/>
          <w:b/>
          <w:bCs/>
          <w:sz w:val="24"/>
          <w:szCs w:val="24"/>
        </w:rPr>
        <w:t xml:space="preserve"> </w:t>
      </w:r>
      <w:r w:rsidRPr="00F0069A">
        <w:rPr>
          <w:rFonts w:ascii="Times New Roman" w:hAnsi="Times New Roman" w:cs="Times New Roman"/>
          <w:sz w:val="24"/>
          <w:szCs w:val="24"/>
        </w:rPr>
        <w:t>a proactive approach to mental health and equipping officers with effective coping strategies can reduce the likelihood of mental health issues.</w:t>
      </w:r>
    </w:p>
    <w:p w14:paraId="587FE195" w14:textId="746EC3D4"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There are various methods to remove barriers that hinder police officers from obtaining mental health support. Police departments should guarantee the presence of peer support initiatives, confidential counselling services and mental health experts who are attuned to the specific challenges encountered by police. Officers should have easy access to these resources, fostering a safe environment for them to discuss their experiences and obtain the necessary support </w:t>
      </w:r>
      <w:r w:rsidR="002104C9" w:rsidRPr="002104C9">
        <w:rPr>
          <w:rFonts w:ascii="Times New Roman" w:hAnsi="Times New Roman" w:cs="Times New Roman"/>
          <w:noProof/>
          <w:sz w:val="24"/>
          <w:szCs w:val="24"/>
          <w:lang w:val="en-US"/>
        </w:rPr>
        <w:t>(Police Federation, 2024).</w:t>
      </w:r>
      <w:r w:rsidRPr="00F0069A">
        <w:rPr>
          <w:rFonts w:ascii="Times New Roman" w:hAnsi="Times New Roman" w:cs="Times New Roman"/>
          <w:sz w:val="24"/>
          <w:szCs w:val="24"/>
        </w:rPr>
        <w:t xml:space="preserve"> Implementing continuous training sessions to inform officers about the significance of mental health and the available resources can help reduce the stigma associated with seeking help. Moreover, the creation of peer support programs will enable officers to share their experiences and motivate one another to pursue assistance without the fear of being judged.</w:t>
      </w:r>
    </w:p>
    <w:p w14:paraId="3CFDE9EB"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There is a growing consensus among experts, law enforcement agencies and mental health advocates regarding the critical importance of providing mental health support for police officers </w:t>
      </w:r>
      <w:bookmarkStart w:id="5" w:name="_Hlk188825929"/>
      <w:r w:rsidRPr="00F0069A">
        <w:rPr>
          <w:rFonts w:ascii="Times New Roman" w:hAnsi="Times New Roman" w:cs="Times New Roman"/>
          <w:noProof/>
          <w:sz w:val="24"/>
          <w:szCs w:val="24"/>
        </w:rPr>
        <w:t>(Brewin et al., 2022)</w:t>
      </w:r>
      <w:r w:rsidRPr="00F0069A">
        <w:rPr>
          <w:rFonts w:ascii="Times New Roman" w:hAnsi="Times New Roman" w:cs="Times New Roman"/>
          <w:sz w:val="24"/>
          <w:szCs w:val="24"/>
        </w:rPr>
        <w:t xml:space="preserve">. </w:t>
      </w:r>
      <w:bookmarkEnd w:id="5"/>
      <w:r w:rsidRPr="00F0069A">
        <w:rPr>
          <w:rFonts w:ascii="Times New Roman" w:hAnsi="Times New Roman" w:cs="Times New Roman"/>
          <w:sz w:val="24"/>
          <w:szCs w:val="24"/>
        </w:rPr>
        <w:t xml:space="preserve">However, while there is agreement on the necessity of mental health support, opinions frequently diverge on the most effective methods to address the challenges. For instance, Davies and Brooks (2022) advocate for the implementation of mandatory mental health screenings for police officers. They state that regular assessments can help identify mental health issues early on allowing for timely intervention and support. This approach is seen as a proactive measure that could potentially reduce the stigma surrounding </w:t>
      </w:r>
      <w:r w:rsidRPr="00F0069A">
        <w:rPr>
          <w:rFonts w:ascii="Times New Roman" w:hAnsi="Times New Roman" w:cs="Times New Roman"/>
          <w:sz w:val="24"/>
          <w:szCs w:val="24"/>
        </w:rPr>
        <w:lastRenderedPageBreak/>
        <w:t>mental health and encourage officers to seek help when needed. In this research, I will investigate whether officers are receptive to this approach and why.</w:t>
      </w:r>
    </w:p>
    <w:p w14:paraId="7403BF93"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noProof/>
          <w:sz w:val="24"/>
          <w:szCs w:val="24"/>
        </w:rPr>
        <w:t>Hancock (2025)</w:t>
      </w:r>
      <w:r w:rsidRPr="00F0069A">
        <w:rPr>
          <w:rFonts w:ascii="Times New Roman" w:hAnsi="Times New Roman" w:cs="Times New Roman"/>
          <w:sz w:val="24"/>
          <w:szCs w:val="24"/>
        </w:rPr>
        <w:t xml:space="preserve"> argues that this is more complex and that various stakeholders such as police unions, mental health professionals and community members possess differing perspectives on the optimal strategies to confront these challenges. Some stakeholders may prioritize voluntary mental health programs that focus on creating a supportive environment rather than imposing mandatory screenings which could be perceived as punitive or invasive. Others might emphasize the need for comprehensive training programs that equip officers with the skills to manage stress and trauma effectively, rather than solely relying on screenings. This divergence of opinions highlights the complexity of the issue and the need for a multifaceted approach that considers the unique needs and perspectives of all stakeholders involved.</w:t>
      </w:r>
    </w:p>
    <w:p w14:paraId="4ED9571F" w14:textId="44A4F302"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It is crucial to establish systems that encourage anonymous help-seeking, thereby protecting the privacy of officers. Additionally, formulating clear policies that guarantee confidentiality for those seeking mental health assistance will reassure officers about the security of their </w:t>
      </w:r>
      <w:r w:rsidRPr="00A007F5">
        <w:rPr>
          <w:rFonts w:ascii="Times New Roman" w:hAnsi="Times New Roman" w:cs="Times New Roman"/>
          <w:sz w:val="24"/>
          <w:szCs w:val="24"/>
        </w:rPr>
        <w:t xml:space="preserve">careers </w:t>
      </w:r>
      <w:r w:rsidR="00A007F5" w:rsidRPr="00A007F5">
        <w:rPr>
          <w:rFonts w:ascii="Times New Roman" w:hAnsi="Times New Roman" w:cs="Times New Roman"/>
          <w:sz w:val="24"/>
          <w:szCs w:val="24"/>
        </w:rPr>
        <w:t>(</w:t>
      </w:r>
      <w:r w:rsidR="00A007F5" w:rsidRPr="00A007F5">
        <w:rPr>
          <w:rFonts w:ascii="Times New Roman" w:hAnsi="Times New Roman" w:cs="Times New Roman"/>
          <w:noProof/>
          <w:sz w:val="24"/>
          <w:szCs w:val="24"/>
          <w:lang w:val="en-US"/>
        </w:rPr>
        <w:t>Jones and Thomas, 2021)</w:t>
      </w:r>
      <w:r w:rsidRPr="00A007F5">
        <w:rPr>
          <w:rFonts w:ascii="Times New Roman" w:hAnsi="Times New Roman" w:cs="Times New Roman"/>
          <w:sz w:val="24"/>
          <w:szCs w:val="24"/>
        </w:rPr>
        <w:t>.</w:t>
      </w:r>
      <w:r w:rsidRPr="00F0069A">
        <w:rPr>
          <w:rFonts w:ascii="Times New Roman" w:hAnsi="Times New Roman" w:cs="Times New Roman"/>
          <w:sz w:val="24"/>
          <w:szCs w:val="24"/>
        </w:rPr>
        <w:t xml:space="preserve"> Enhancing access to mental health professionals within police departments can simplify the process for officers, allowing them to seek help without the need to leave their work environment.</w:t>
      </w:r>
    </w:p>
    <w:p w14:paraId="02F02FAF" w14:textId="143979A4" w:rsidR="003B4526" w:rsidRPr="00F0069A" w:rsidRDefault="003B4526" w:rsidP="00F0069A">
      <w:pPr>
        <w:spacing w:line="360" w:lineRule="auto"/>
        <w:rPr>
          <w:rFonts w:ascii="Times New Roman" w:hAnsi="Times New Roman" w:cs="Times New Roman"/>
          <w:sz w:val="24"/>
          <w:szCs w:val="24"/>
        </w:rPr>
      </w:pPr>
      <w:r w:rsidRPr="00F0069A">
        <w:rPr>
          <w:rFonts w:ascii="Times New Roman" w:hAnsi="Times New Roman" w:cs="Times New Roman"/>
          <w:sz w:val="24"/>
          <w:szCs w:val="24"/>
        </w:rPr>
        <w:t xml:space="preserve">To ensure these strategies are effective, conducting periodic surveys and focus groups to collect feedback from officers regarding the obstacles they encounter in accessing mental health support will provide valuable insights for enhancing </w:t>
      </w:r>
      <w:r w:rsidRPr="00484A16">
        <w:rPr>
          <w:rFonts w:ascii="Times New Roman" w:hAnsi="Times New Roman" w:cs="Times New Roman"/>
          <w:sz w:val="24"/>
          <w:szCs w:val="24"/>
        </w:rPr>
        <w:t xml:space="preserve">services </w:t>
      </w:r>
      <w:r w:rsidR="00484A16" w:rsidRPr="00484A16">
        <w:rPr>
          <w:rFonts w:ascii="Times New Roman" w:hAnsi="Times New Roman" w:cs="Times New Roman"/>
          <w:noProof/>
          <w:sz w:val="24"/>
          <w:szCs w:val="24"/>
          <w:lang w:val="en-US"/>
        </w:rPr>
        <w:t>(Mind, 2023)</w:t>
      </w:r>
      <w:r w:rsidRPr="00484A16">
        <w:rPr>
          <w:rFonts w:ascii="Times New Roman" w:hAnsi="Times New Roman" w:cs="Times New Roman"/>
          <w:sz w:val="24"/>
          <w:szCs w:val="24"/>
        </w:rPr>
        <w:t>.</w:t>
      </w:r>
    </w:p>
    <w:p w14:paraId="536203DF"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Ultimately, while the consensus on the importance of mental health support for police officers is clear, the path forward requires careful consideration of the various viewpoints and a collaborative effort to develop effective strategies that prioritize the well-being of officers while also addressing the concerns of the communities they serve.</w:t>
      </w:r>
    </w:p>
    <w:p w14:paraId="723B5DCC" w14:textId="77777777" w:rsidR="003B4526" w:rsidRPr="00F0069A" w:rsidRDefault="003B4526" w:rsidP="00F0069A">
      <w:pPr>
        <w:spacing w:line="360" w:lineRule="auto"/>
        <w:jc w:val="both"/>
        <w:rPr>
          <w:rFonts w:ascii="Times New Roman" w:hAnsi="Times New Roman" w:cs="Times New Roman"/>
          <w:sz w:val="24"/>
          <w:szCs w:val="24"/>
        </w:rPr>
      </w:pPr>
    </w:p>
    <w:p w14:paraId="6A8A5F81" w14:textId="77777777" w:rsidR="003B4526" w:rsidRPr="00F0069A" w:rsidRDefault="003B4526" w:rsidP="00F0069A">
      <w:pPr>
        <w:spacing w:line="360" w:lineRule="auto"/>
        <w:jc w:val="both"/>
        <w:rPr>
          <w:rFonts w:ascii="Times New Roman" w:hAnsi="Times New Roman" w:cs="Times New Roman"/>
          <w:b/>
          <w:bCs/>
          <w:sz w:val="28"/>
          <w:szCs w:val="28"/>
          <w:u w:val="single"/>
        </w:rPr>
      </w:pPr>
      <w:r w:rsidRPr="00F0069A">
        <w:rPr>
          <w:rFonts w:ascii="Times New Roman" w:hAnsi="Times New Roman" w:cs="Times New Roman"/>
          <w:b/>
          <w:bCs/>
          <w:sz w:val="28"/>
          <w:szCs w:val="28"/>
        </w:rPr>
        <w:t>2.3.1 Conclusion.</w:t>
      </w:r>
    </w:p>
    <w:p w14:paraId="597ED691"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In the United Kingdom, this area of research has been explored to some extent, however, it is not as extensively studied as it could be. While there have been some initiatives aimed at understanding the mental health challenges faced by police officers, the body of literature remains relatively sparse. This lack of comprehensive research is concerning as it limits our understanding of the specific stressors that impact officers and the long-term consequences of </w:t>
      </w:r>
      <w:r w:rsidRPr="00F0069A">
        <w:rPr>
          <w:rFonts w:ascii="Times New Roman" w:hAnsi="Times New Roman" w:cs="Times New Roman"/>
          <w:sz w:val="24"/>
          <w:szCs w:val="24"/>
        </w:rPr>
        <w:lastRenderedPageBreak/>
        <w:t>these stressors on their mental health. Notably, there remain significant gaps in the literature, particularly concerning the long-term effects of these stressors and the effectiveness of existing support systems for officers (Massey and Foley, 2020). For instance, while some studies have examined immediate responses to traumatic events, there is a need for longitudinal research that tracks the mental health of officers over time, assessing how their experiences on the job may contribute to chronic mental health issues.</w:t>
      </w:r>
    </w:p>
    <w:p w14:paraId="71FA586E" w14:textId="6B0FDF9B"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 xml:space="preserve">To tackle this intricate topic, it is crucial to cultivate an environment that emphasises mental health and well-being. This can be accomplished through extensive training initiatives that inform officers about mental health, diminish stigma and encourage candid discussions regarding emotional wellness. Leadership within law enforcement agencies must also assume a significant role by exemplifying vulnerability and motivating officers to pursue assistance without the fear of judgment or negative consequences </w:t>
      </w:r>
      <w:r w:rsidR="00AD5D59" w:rsidRPr="00AD5D59">
        <w:rPr>
          <w:rFonts w:ascii="Times New Roman" w:hAnsi="Times New Roman" w:cs="Times New Roman"/>
          <w:sz w:val="24"/>
          <w:szCs w:val="24"/>
        </w:rPr>
        <w:t>(</w:t>
      </w:r>
      <w:r w:rsidR="00AD5D59" w:rsidRPr="00AD5D59">
        <w:rPr>
          <w:rFonts w:ascii="Times New Roman" w:hAnsi="Times New Roman" w:cs="Times New Roman"/>
          <w:noProof/>
          <w:sz w:val="24"/>
          <w:szCs w:val="24"/>
          <w:lang w:val="en-US"/>
        </w:rPr>
        <w:t>Charman, 2023)</w:t>
      </w:r>
      <w:r w:rsidRPr="00AD5D59">
        <w:rPr>
          <w:rFonts w:ascii="Times New Roman" w:hAnsi="Times New Roman" w:cs="Times New Roman"/>
          <w:sz w:val="24"/>
          <w:szCs w:val="24"/>
        </w:rPr>
        <w:t>.</w:t>
      </w:r>
    </w:p>
    <w:p w14:paraId="2C1F7969" w14:textId="77777777" w:rsidR="003B4526" w:rsidRPr="00F0069A" w:rsidRDefault="003B4526" w:rsidP="00F0069A">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Furthermore, establishing peer support networks can offer officers a secure environment to express their experiences and difficulties. Such networks can help normalize dialogues about mental health and illustrate that seeking assistance is an indication of strength rather than a sign of weakness (Lee and Porter, 2023). Additionally, ensuring that mental health resources are readily available, confidential and specifically designed to address the unique circumstances faced by police officers can further motivate individuals to seek the necessary support.</w:t>
      </w:r>
    </w:p>
    <w:p w14:paraId="78E7DA3C" w14:textId="77777777" w:rsidR="00F0069A" w:rsidRPr="005A406B" w:rsidRDefault="00F0069A" w:rsidP="00F0069A">
      <w:pPr>
        <w:pStyle w:val="Heading1"/>
        <w:spacing w:line="360" w:lineRule="auto"/>
        <w:rPr>
          <w:rFonts w:ascii="Times New Roman" w:hAnsi="Times New Roman" w:cs="Times New Roman"/>
          <w:b/>
          <w:bCs/>
          <w:color w:val="auto"/>
          <w:sz w:val="28"/>
          <w:szCs w:val="28"/>
          <w:u w:val="single"/>
        </w:rPr>
      </w:pPr>
    </w:p>
    <w:p w14:paraId="50A8E336" w14:textId="77777777" w:rsidR="00F0069A" w:rsidRPr="00F0069A" w:rsidRDefault="00F0069A" w:rsidP="00F0069A">
      <w:pPr>
        <w:spacing w:line="360" w:lineRule="auto"/>
        <w:rPr>
          <w:rFonts w:ascii="Times New Roman" w:hAnsi="Times New Roman" w:cs="Times New Roman"/>
        </w:rPr>
      </w:pPr>
    </w:p>
    <w:p w14:paraId="70EA4891" w14:textId="77777777" w:rsidR="00F0069A" w:rsidRPr="00F0069A" w:rsidRDefault="00F0069A" w:rsidP="00F0069A">
      <w:pPr>
        <w:spacing w:line="360" w:lineRule="auto"/>
        <w:rPr>
          <w:rFonts w:ascii="Times New Roman" w:hAnsi="Times New Roman" w:cs="Times New Roman"/>
        </w:rPr>
      </w:pPr>
    </w:p>
    <w:p w14:paraId="744A524C" w14:textId="77777777" w:rsidR="00F0069A" w:rsidRPr="00F0069A" w:rsidRDefault="00F0069A" w:rsidP="00F0069A">
      <w:pPr>
        <w:pStyle w:val="Heading1"/>
        <w:spacing w:line="360" w:lineRule="auto"/>
        <w:rPr>
          <w:rFonts w:ascii="Times New Roman" w:hAnsi="Times New Roman" w:cs="Times New Roman"/>
          <w:b/>
          <w:bCs/>
          <w:color w:val="auto"/>
          <w:sz w:val="28"/>
          <w:szCs w:val="28"/>
          <w:u w:val="single"/>
        </w:rPr>
      </w:pPr>
    </w:p>
    <w:p w14:paraId="17F8DB50" w14:textId="77777777" w:rsidR="00F0069A" w:rsidRPr="00F0069A" w:rsidRDefault="00F0069A" w:rsidP="00F0069A">
      <w:pPr>
        <w:spacing w:line="360" w:lineRule="auto"/>
        <w:rPr>
          <w:rFonts w:ascii="Times New Roman" w:hAnsi="Times New Roman" w:cs="Times New Roman"/>
        </w:rPr>
      </w:pPr>
    </w:p>
    <w:p w14:paraId="6E8C068A" w14:textId="77777777" w:rsidR="00F0069A" w:rsidRDefault="00F0069A" w:rsidP="00F0069A">
      <w:pPr>
        <w:pStyle w:val="Heading1"/>
        <w:spacing w:line="360" w:lineRule="auto"/>
        <w:rPr>
          <w:rFonts w:ascii="Times New Roman" w:hAnsi="Times New Roman" w:cs="Times New Roman"/>
          <w:b/>
          <w:bCs/>
          <w:color w:val="auto"/>
          <w:sz w:val="28"/>
          <w:szCs w:val="28"/>
          <w:u w:val="single"/>
        </w:rPr>
      </w:pPr>
    </w:p>
    <w:p w14:paraId="1E04BD46" w14:textId="77777777" w:rsidR="00762AEC" w:rsidRDefault="00762AEC" w:rsidP="00F0069A">
      <w:pPr>
        <w:pStyle w:val="Heading1"/>
        <w:spacing w:line="360" w:lineRule="auto"/>
        <w:rPr>
          <w:rFonts w:ascii="Times New Roman" w:hAnsi="Times New Roman" w:cs="Times New Roman"/>
          <w:b/>
          <w:bCs/>
          <w:color w:val="auto"/>
          <w:sz w:val="28"/>
          <w:szCs w:val="28"/>
          <w:u w:val="single"/>
        </w:rPr>
      </w:pPr>
    </w:p>
    <w:p w14:paraId="351CE34F" w14:textId="77777777" w:rsidR="00762AEC" w:rsidRPr="00762AEC" w:rsidRDefault="00762AEC" w:rsidP="00762AEC"/>
    <w:p w14:paraId="6819115D" w14:textId="77777777" w:rsidR="00A04DE3" w:rsidRDefault="002221B9" w:rsidP="00A04DE3">
      <w:pPr>
        <w:pStyle w:val="Heading1"/>
        <w:spacing w:line="360" w:lineRule="auto"/>
        <w:rPr>
          <w:rFonts w:ascii="Times New Roman" w:hAnsi="Times New Roman" w:cs="Times New Roman"/>
          <w:b/>
          <w:bCs/>
          <w:color w:val="auto"/>
          <w:sz w:val="28"/>
          <w:szCs w:val="28"/>
          <w:u w:val="single"/>
        </w:rPr>
      </w:pPr>
      <w:r w:rsidRPr="00F0069A">
        <w:rPr>
          <w:rFonts w:ascii="Times New Roman" w:hAnsi="Times New Roman" w:cs="Times New Roman"/>
          <w:b/>
          <w:bCs/>
          <w:color w:val="auto"/>
          <w:sz w:val="28"/>
          <w:szCs w:val="28"/>
          <w:u w:val="single"/>
        </w:rPr>
        <w:lastRenderedPageBreak/>
        <w:t xml:space="preserve">Chapter </w:t>
      </w:r>
      <w:r w:rsidR="00CF7AD1">
        <w:rPr>
          <w:rFonts w:ascii="Times New Roman" w:hAnsi="Times New Roman" w:cs="Times New Roman"/>
          <w:b/>
          <w:bCs/>
          <w:color w:val="auto"/>
          <w:sz w:val="28"/>
          <w:szCs w:val="28"/>
          <w:u w:val="single"/>
        </w:rPr>
        <w:t>3</w:t>
      </w:r>
      <w:r w:rsidRPr="00F0069A">
        <w:rPr>
          <w:rFonts w:ascii="Times New Roman" w:hAnsi="Times New Roman" w:cs="Times New Roman"/>
          <w:b/>
          <w:bCs/>
          <w:color w:val="auto"/>
          <w:sz w:val="28"/>
          <w:szCs w:val="28"/>
          <w:u w:val="single"/>
        </w:rPr>
        <w:t xml:space="preserve">: </w:t>
      </w:r>
      <w:r w:rsidR="00F0069A" w:rsidRPr="00F0069A">
        <w:rPr>
          <w:rFonts w:ascii="Times New Roman" w:hAnsi="Times New Roman" w:cs="Times New Roman"/>
          <w:b/>
          <w:bCs/>
          <w:color w:val="auto"/>
          <w:sz w:val="28"/>
          <w:szCs w:val="28"/>
          <w:u w:val="single"/>
        </w:rPr>
        <w:t xml:space="preserve">Methodology </w:t>
      </w:r>
    </w:p>
    <w:p w14:paraId="52B1CD6D" w14:textId="120F1804" w:rsidR="00A04DE3" w:rsidRPr="00A04DE3" w:rsidRDefault="00A04DE3" w:rsidP="00A04DE3">
      <w:pPr>
        <w:pStyle w:val="Heading1"/>
        <w:spacing w:line="360" w:lineRule="auto"/>
        <w:rPr>
          <w:rFonts w:ascii="Times New Roman" w:hAnsi="Times New Roman" w:cs="Times New Roman"/>
          <w:b/>
          <w:bCs/>
          <w:color w:val="auto"/>
          <w:sz w:val="24"/>
          <w:szCs w:val="24"/>
          <w:u w:val="single"/>
        </w:rPr>
      </w:pPr>
      <w:r w:rsidRPr="00A04DE3">
        <w:rPr>
          <w:rFonts w:ascii="Times New Roman" w:eastAsia="Times New Roman" w:hAnsi="Times New Roman" w:cs="Times New Roman"/>
          <w:b/>
          <w:bCs/>
          <w:color w:val="000000"/>
          <w:sz w:val="24"/>
          <w:szCs w:val="24"/>
          <w:lang w:eastAsia="en-GB"/>
        </w:rPr>
        <w:t>3.1 Introduction</w:t>
      </w:r>
    </w:p>
    <w:p w14:paraId="0A22A66B" w14:textId="77777777" w:rsidR="00A04DE3" w:rsidRPr="00A04DE3" w:rsidRDefault="00A04DE3" w:rsidP="00A04DE3">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A04DE3">
        <w:rPr>
          <w:rFonts w:ascii="Times New Roman" w:eastAsia="Times New Roman" w:hAnsi="Times New Roman" w:cs="Times New Roman"/>
          <w:color w:val="000000"/>
          <w:sz w:val="24"/>
          <w:szCs w:val="24"/>
          <w:lang w:eastAsia="en-GB"/>
        </w:rPr>
        <w:t>This chapter outlines the data collection approach, detailing the methodologies used and the significance of the study. Original data were gathered to support the literature review conclusions and offer new insights. A quantitative methodology was employed, focusing on collecting information from frontline police officers to assess whether factors affecting their mental health have changed over time, potentially leading to effective solutions.</w:t>
      </w:r>
    </w:p>
    <w:p w14:paraId="6E5705D9" w14:textId="77777777" w:rsidR="00A04DE3" w:rsidRPr="00A04DE3" w:rsidRDefault="00A04DE3" w:rsidP="00A04DE3">
      <w:pPr>
        <w:spacing w:before="100" w:beforeAutospacing="1" w:after="100" w:afterAutospacing="1" w:line="360" w:lineRule="auto"/>
        <w:rPr>
          <w:rFonts w:ascii="Times New Roman" w:eastAsia="Times New Roman" w:hAnsi="Times New Roman" w:cs="Times New Roman"/>
          <w:b/>
          <w:bCs/>
          <w:color w:val="000000"/>
          <w:sz w:val="24"/>
          <w:szCs w:val="24"/>
          <w:lang w:eastAsia="en-GB"/>
        </w:rPr>
      </w:pPr>
      <w:r w:rsidRPr="00A04DE3">
        <w:rPr>
          <w:rFonts w:ascii="Times New Roman" w:eastAsia="Times New Roman" w:hAnsi="Times New Roman" w:cs="Times New Roman"/>
          <w:b/>
          <w:bCs/>
          <w:color w:val="000000"/>
          <w:sz w:val="24"/>
          <w:szCs w:val="24"/>
          <w:lang w:eastAsia="en-GB"/>
        </w:rPr>
        <w:t>3.2 Research Design</w:t>
      </w:r>
    </w:p>
    <w:p w14:paraId="1B8851C4" w14:textId="77777777" w:rsidR="00A04DE3" w:rsidRPr="00A04DE3" w:rsidRDefault="00A04DE3" w:rsidP="00A04DE3">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A04DE3">
        <w:rPr>
          <w:rFonts w:ascii="Times New Roman" w:eastAsia="Times New Roman" w:hAnsi="Times New Roman" w:cs="Times New Roman"/>
          <w:color w:val="000000"/>
          <w:sz w:val="24"/>
          <w:szCs w:val="24"/>
          <w:lang w:eastAsia="en-GB"/>
        </w:rPr>
        <w:t>In the realm of academic research, selecting an appropriate methodology is crucial, as it shapes the entire research process and influences the outcomes. Two distinct research methodologies were considered: Qualitative Research and Quantitative Research, each with unique characteristics and applications (</w:t>
      </w:r>
      <w:proofErr w:type="spellStart"/>
      <w:r w:rsidRPr="00A04DE3">
        <w:rPr>
          <w:rFonts w:ascii="Times New Roman" w:eastAsia="Times New Roman" w:hAnsi="Times New Roman" w:cs="Times New Roman"/>
          <w:color w:val="000000"/>
          <w:sz w:val="24"/>
          <w:szCs w:val="24"/>
          <w:lang w:eastAsia="en-GB"/>
        </w:rPr>
        <w:t>Zarestky</w:t>
      </w:r>
      <w:proofErr w:type="spellEnd"/>
      <w:r w:rsidRPr="00A04DE3">
        <w:rPr>
          <w:rFonts w:ascii="Times New Roman" w:eastAsia="Times New Roman" w:hAnsi="Times New Roman" w:cs="Times New Roman"/>
          <w:color w:val="000000"/>
          <w:sz w:val="24"/>
          <w:szCs w:val="24"/>
          <w:lang w:eastAsia="en-GB"/>
        </w:rPr>
        <w:t>, Gonzalez and Tomaszewski, 2020).</w:t>
      </w:r>
    </w:p>
    <w:p w14:paraId="57B59076" w14:textId="77777777" w:rsidR="00A04DE3" w:rsidRPr="00A04DE3" w:rsidRDefault="00A04DE3" w:rsidP="00A04DE3">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A04DE3">
        <w:rPr>
          <w:rFonts w:ascii="Times New Roman" w:eastAsia="Times New Roman" w:hAnsi="Times New Roman" w:cs="Times New Roman"/>
          <w:color w:val="000000"/>
          <w:sz w:val="24"/>
          <w:szCs w:val="24"/>
          <w:lang w:eastAsia="en-GB"/>
        </w:rPr>
        <w:t>Qualitative Research is characterised by its progressive and iterative nature, allowing researchers to delve deeply into the complexities of the phenomenon under investigation. This approach emphasises understanding participants’ subjective experiences, revealing insights and differences that may not be immediately apparent. Conducting interviews, as noted by Weng (2024), allows researchers to gather rich, nuanced narratives that enhance data context. This approach is particularly valuable in exploring social phenomena, human behaviour, and cultural contexts, where the nuances of individual experiences play a critical role in shaping overall understanding.</w:t>
      </w:r>
    </w:p>
    <w:p w14:paraId="6B73EAE9" w14:textId="77777777" w:rsidR="00A04DE3" w:rsidRPr="00A04DE3" w:rsidRDefault="00A04DE3" w:rsidP="00A04DE3">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A04DE3">
        <w:rPr>
          <w:rFonts w:ascii="Times New Roman" w:eastAsia="Times New Roman" w:hAnsi="Times New Roman" w:cs="Times New Roman"/>
          <w:color w:val="000000"/>
          <w:sz w:val="24"/>
          <w:szCs w:val="24"/>
          <w:lang w:eastAsia="en-GB"/>
        </w:rPr>
        <w:t>In contrast, Quantitative Research is fundamentally based on established theories or proposed hypotheses that guide the research process. This methodology begins with a clear theoretical framework, followed by hypothesis development. These hypotheses are then rigorously tested using a quantitative approach, often with larger sample sizes for statistical validity. Data from surveys and experiments is analysed to confirm or refute the hypotheses, as stated by Saunders, Lewis and Thornhill (2023). This method effectively reveals patterns and causal relationships, making it a valuable tool for researchers seeking to generalise findings to broader populations.</w:t>
      </w:r>
    </w:p>
    <w:p w14:paraId="5907EA00" w14:textId="34087D93" w:rsidR="00A04DE3" w:rsidRPr="00A04DE3" w:rsidRDefault="00A04DE3" w:rsidP="00A04DE3">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A04DE3">
        <w:rPr>
          <w:rFonts w:ascii="Times New Roman" w:eastAsia="Times New Roman" w:hAnsi="Times New Roman" w:cs="Times New Roman"/>
          <w:color w:val="000000"/>
          <w:sz w:val="24"/>
          <w:szCs w:val="24"/>
          <w:lang w:eastAsia="en-GB"/>
        </w:rPr>
        <w:lastRenderedPageBreak/>
        <w:t>A quantitative research methodology was selected to collect data from a substantial sample of police officers, ensuring a comprehensive range of information. This approach allows for insights from both seasoned officers and those newly appointed. The research aimed to determine whether the factors influencing police officer</w:t>
      </w:r>
      <w:r>
        <w:rPr>
          <w:rFonts w:ascii="Times New Roman" w:eastAsia="Times New Roman" w:hAnsi="Times New Roman" w:cs="Times New Roman"/>
          <w:color w:val="000000"/>
          <w:sz w:val="24"/>
          <w:szCs w:val="24"/>
          <w:lang w:eastAsia="en-GB"/>
        </w:rPr>
        <w:t>s’</w:t>
      </w:r>
      <w:r w:rsidRPr="00A04DE3">
        <w:rPr>
          <w:rFonts w:ascii="Times New Roman" w:eastAsia="Times New Roman" w:hAnsi="Times New Roman" w:cs="Times New Roman"/>
          <w:color w:val="000000"/>
          <w:sz w:val="24"/>
          <w:szCs w:val="24"/>
          <w:lang w:eastAsia="en-GB"/>
        </w:rPr>
        <w:t xml:space="preserve"> mental </w:t>
      </w:r>
      <w:proofErr w:type="gramStart"/>
      <w:r w:rsidRPr="00A04DE3">
        <w:rPr>
          <w:rFonts w:ascii="Times New Roman" w:eastAsia="Times New Roman" w:hAnsi="Times New Roman" w:cs="Times New Roman"/>
          <w:color w:val="000000"/>
          <w:sz w:val="24"/>
          <w:szCs w:val="24"/>
          <w:lang w:eastAsia="en-GB"/>
        </w:rPr>
        <w:t>health</w:t>
      </w:r>
      <w:proofErr w:type="gramEnd"/>
      <w:r w:rsidRPr="00A04DE3">
        <w:rPr>
          <w:rFonts w:ascii="Times New Roman" w:eastAsia="Times New Roman" w:hAnsi="Times New Roman" w:cs="Times New Roman"/>
          <w:color w:val="000000"/>
          <w:sz w:val="24"/>
          <w:szCs w:val="24"/>
          <w:lang w:eastAsia="en-GB"/>
        </w:rPr>
        <w:t xml:space="preserve"> and their consequences are consistent across different age groups and levels of experience, or whether variations exist. Additionally, the findings could highlight areas that warrant further investigation.</w:t>
      </w:r>
    </w:p>
    <w:p w14:paraId="1FA8D77F" w14:textId="77777777" w:rsidR="00A04DE3" w:rsidRPr="00A04DE3" w:rsidRDefault="00A04DE3" w:rsidP="00A04DE3">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A04DE3">
        <w:rPr>
          <w:rFonts w:ascii="Times New Roman" w:eastAsia="Times New Roman" w:hAnsi="Times New Roman" w:cs="Times New Roman"/>
          <w:color w:val="000000"/>
          <w:sz w:val="24"/>
          <w:szCs w:val="24"/>
          <w:lang w:eastAsia="en-GB"/>
        </w:rPr>
        <w:t>A 2020 study demonstrates the effectiveness of a quantitative approach in this context, involving a large group of police officers who completed surveys. The results produced a rich and varied dataset regarding numerous elements affecting the mental health of police officers, such as stress and increased anxiety levels. These findings supported the author’s previous research and aligned with established hypotheses (Queiros et al., 2020). By utilising a quantitative framework, the study emphasised the value of a well-structured questionnaire and a diverse participant pool in generating substantial, valuable data.</w:t>
      </w:r>
    </w:p>
    <w:p w14:paraId="2B5FE048" w14:textId="03607DA0" w:rsidR="00A04DE3" w:rsidRPr="00A04DE3" w:rsidRDefault="00A04DE3" w:rsidP="00A04DE3">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A04DE3">
        <w:rPr>
          <w:rFonts w:ascii="Times New Roman" w:eastAsia="Times New Roman" w:hAnsi="Times New Roman" w:cs="Times New Roman"/>
          <w:color w:val="000000"/>
          <w:sz w:val="24"/>
          <w:szCs w:val="24"/>
          <w:lang w:eastAsia="en-GB"/>
        </w:rPr>
        <w:t>To support the objectives of the study, a causal research design was also employed—one of several methodologies available, including Descriptive, Exploratory, and Causal approaches. Each serves distinct purposes in the realm of data collection and analysis. Causal research is instrumental in identifying and understanding the relationships between dependent and independent variables, particularly in the context of specific events or interventions (Remedios and Costa, 201</w:t>
      </w:r>
      <w:r>
        <w:rPr>
          <w:rFonts w:ascii="Times New Roman" w:eastAsia="Times New Roman" w:hAnsi="Times New Roman" w:cs="Times New Roman"/>
          <w:color w:val="000000"/>
          <w:sz w:val="24"/>
          <w:szCs w:val="24"/>
          <w:lang w:eastAsia="en-GB"/>
        </w:rPr>
        <w:t>9</w:t>
      </w:r>
      <w:r w:rsidRPr="00A04DE3">
        <w:rPr>
          <w:rFonts w:ascii="Times New Roman" w:eastAsia="Times New Roman" w:hAnsi="Times New Roman" w:cs="Times New Roman"/>
          <w:color w:val="000000"/>
          <w:sz w:val="24"/>
          <w:szCs w:val="24"/>
          <w:lang w:eastAsia="en-GB"/>
        </w:rPr>
        <w:t>). This approach is especially valuable for organisations seeking to evaluate the impact of various operational changes, as it enables a systematic examination of cause-and-effect relationships (Bryman, 2021).</w:t>
      </w:r>
    </w:p>
    <w:p w14:paraId="182BE607" w14:textId="77777777" w:rsidR="00A04DE3" w:rsidRPr="00A04DE3" w:rsidRDefault="00A04DE3" w:rsidP="00A04DE3">
      <w:pPr>
        <w:spacing w:before="100" w:beforeAutospacing="1" w:after="100" w:afterAutospacing="1" w:line="360" w:lineRule="auto"/>
        <w:rPr>
          <w:rFonts w:ascii="Times New Roman" w:eastAsia="Times New Roman" w:hAnsi="Times New Roman" w:cs="Times New Roman"/>
          <w:b/>
          <w:bCs/>
          <w:color w:val="000000"/>
          <w:sz w:val="24"/>
          <w:szCs w:val="24"/>
          <w:lang w:eastAsia="en-GB"/>
        </w:rPr>
      </w:pPr>
      <w:r w:rsidRPr="00A04DE3">
        <w:rPr>
          <w:rFonts w:ascii="Times New Roman" w:eastAsia="Times New Roman" w:hAnsi="Times New Roman" w:cs="Times New Roman"/>
          <w:b/>
          <w:bCs/>
          <w:color w:val="000000"/>
          <w:sz w:val="24"/>
          <w:szCs w:val="24"/>
          <w:lang w:eastAsia="en-GB"/>
        </w:rPr>
        <w:t>3.3 Data Collection</w:t>
      </w:r>
    </w:p>
    <w:p w14:paraId="67245309" w14:textId="77777777" w:rsidR="00A04DE3" w:rsidRPr="00A04DE3" w:rsidRDefault="00A04DE3" w:rsidP="00A04DE3">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A04DE3">
        <w:rPr>
          <w:rFonts w:ascii="Times New Roman" w:eastAsia="Times New Roman" w:hAnsi="Times New Roman" w:cs="Times New Roman"/>
          <w:color w:val="000000"/>
          <w:sz w:val="24"/>
          <w:szCs w:val="24"/>
          <w:lang w:eastAsia="en-GB"/>
        </w:rPr>
        <w:t>To facilitate this investigation, quantitative questionnaires were distributed to frontline response officers at Gwent Police. This population provided a diverse range of experiences, allowing for a comprehensive analysis of the factors affecting mental health across different levels of expertise. The use of quantitative questionnaires is particularly advantageous for several reasons. First, they enable the efficient collection of large volumes of data, which is essential for achieving statistical significance in the findings (Creswell, 2022). Second, the structured nature of questionnaires allows for straightforward analysis and visualisation of the data, making it easier to identify patterns and correlations.</w:t>
      </w:r>
    </w:p>
    <w:p w14:paraId="77927ED2" w14:textId="77777777" w:rsidR="00A04DE3" w:rsidRPr="00A04DE3" w:rsidRDefault="00A04DE3" w:rsidP="00A04DE3">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A04DE3">
        <w:rPr>
          <w:rFonts w:ascii="Times New Roman" w:eastAsia="Times New Roman" w:hAnsi="Times New Roman" w:cs="Times New Roman"/>
          <w:color w:val="000000"/>
          <w:sz w:val="24"/>
          <w:szCs w:val="24"/>
          <w:lang w:eastAsia="en-GB"/>
        </w:rPr>
        <w:lastRenderedPageBreak/>
        <w:t>Moreover, the design of the questionnaire considered the sensitive nature of the topics being addressed. Mental health is a delicate subject, and it is imperative that the questions are framed in a way that encourages honest and open responses while ensuring the confidentiality and comfort of the participants (Wolf et al., 2016). A well-structured questionnaire was employed to gather actionable insights that can inform future interventions and support mechanisms for police officers, ultimately contributing to improved mental health outcomes within the force.</w:t>
      </w:r>
    </w:p>
    <w:p w14:paraId="4A183679" w14:textId="77777777" w:rsidR="00A04DE3" w:rsidRPr="00A04DE3" w:rsidRDefault="00A04DE3" w:rsidP="00A04DE3">
      <w:pPr>
        <w:spacing w:before="100" w:beforeAutospacing="1" w:after="100" w:afterAutospacing="1" w:line="360" w:lineRule="auto"/>
        <w:rPr>
          <w:rFonts w:ascii="Times New Roman" w:eastAsia="Times New Roman" w:hAnsi="Times New Roman" w:cs="Times New Roman"/>
          <w:b/>
          <w:bCs/>
          <w:color w:val="000000"/>
          <w:sz w:val="28"/>
          <w:szCs w:val="28"/>
          <w:lang w:eastAsia="en-GB"/>
        </w:rPr>
      </w:pPr>
      <w:r w:rsidRPr="00A04DE3">
        <w:rPr>
          <w:rFonts w:ascii="Times New Roman" w:eastAsia="Times New Roman" w:hAnsi="Times New Roman" w:cs="Times New Roman"/>
          <w:b/>
          <w:bCs/>
          <w:color w:val="000000"/>
          <w:sz w:val="28"/>
          <w:szCs w:val="28"/>
          <w:lang w:eastAsia="en-GB"/>
        </w:rPr>
        <w:t>3.4 Data Analysis</w:t>
      </w:r>
    </w:p>
    <w:p w14:paraId="1DEEA749" w14:textId="77777777" w:rsidR="00A04DE3" w:rsidRPr="00A04DE3" w:rsidRDefault="00A04DE3" w:rsidP="00A04DE3">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A04DE3">
        <w:rPr>
          <w:rFonts w:ascii="Times New Roman" w:eastAsia="Times New Roman" w:hAnsi="Times New Roman" w:cs="Times New Roman"/>
          <w:color w:val="000000"/>
          <w:sz w:val="24"/>
          <w:szCs w:val="24"/>
          <w:lang w:eastAsia="en-GB"/>
        </w:rPr>
        <w:t>Upon synthesising all pertinent information and data derived from the research, the aim was to identify trends and similarities. Objectives included detecting any recurring patterns within the data and developing a coding framework that facilitates the organisation of the collected information into bar charts. This approach enhances the</w:t>
      </w:r>
    </w:p>
    <w:p w14:paraId="67946180" w14:textId="77777777" w:rsidR="00A04DE3" w:rsidRPr="00A04DE3" w:rsidRDefault="00A04DE3" w:rsidP="00A04DE3">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A04DE3">
        <w:rPr>
          <w:rFonts w:ascii="Times New Roman" w:eastAsia="Times New Roman" w:hAnsi="Times New Roman" w:cs="Times New Roman"/>
          <w:color w:val="000000"/>
          <w:sz w:val="24"/>
          <w:szCs w:val="24"/>
          <w:lang w:eastAsia="en-GB"/>
        </w:rPr>
        <w:t>clarity of the data and allows for the exploration of new theories and hypotheses, as well as comparisons with findings from the literature review.</w:t>
      </w:r>
    </w:p>
    <w:p w14:paraId="426D5E5E" w14:textId="77777777" w:rsidR="00A04DE3" w:rsidRPr="00A04DE3" w:rsidRDefault="00A04DE3" w:rsidP="00A04DE3">
      <w:pPr>
        <w:spacing w:before="100" w:beforeAutospacing="1" w:after="100" w:afterAutospacing="1" w:line="360" w:lineRule="auto"/>
        <w:rPr>
          <w:rFonts w:ascii="Times New Roman" w:eastAsia="Times New Roman" w:hAnsi="Times New Roman" w:cs="Times New Roman"/>
          <w:b/>
          <w:bCs/>
          <w:color w:val="000000"/>
          <w:sz w:val="28"/>
          <w:szCs w:val="28"/>
          <w:lang w:eastAsia="en-GB"/>
        </w:rPr>
      </w:pPr>
      <w:r w:rsidRPr="00A04DE3">
        <w:rPr>
          <w:rFonts w:ascii="Times New Roman" w:eastAsia="Times New Roman" w:hAnsi="Times New Roman" w:cs="Times New Roman"/>
          <w:b/>
          <w:bCs/>
          <w:color w:val="000000"/>
          <w:sz w:val="28"/>
          <w:szCs w:val="28"/>
          <w:lang w:eastAsia="en-GB"/>
        </w:rPr>
        <w:t>3.5 Limitations and Potential Problems</w:t>
      </w:r>
    </w:p>
    <w:p w14:paraId="78CA0114" w14:textId="12D14DF0" w:rsidR="00A04DE3" w:rsidRPr="00A04DE3" w:rsidRDefault="00A04DE3" w:rsidP="00A04DE3">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A04DE3">
        <w:rPr>
          <w:rFonts w:ascii="Times New Roman" w:eastAsia="Times New Roman" w:hAnsi="Times New Roman" w:cs="Times New Roman"/>
          <w:color w:val="000000"/>
          <w:sz w:val="24"/>
          <w:szCs w:val="24"/>
          <w:lang w:eastAsia="en-GB"/>
        </w:rPr>
        <w:t>To effectively collect the necessary data and information for the successful execution of this research, it is essential to acknowledge several limitations that may influence both the research process and its outcomes. Primarily, the topic of this study is particularly sensitive. Police officers frequently encounter considerable stigma related to mental health issues, which can result in a reluctance to disclose their difficulties (Mind, 2023). This reluctance not only endangers participants, who may feel exposed or vulnerable but also complicates the research process.</w:t>
      </w:r>
    </w:p>
    <w:p w14:paraId="042C8D98" w14:textId="77777777" w:rsidR="00A04DE3" w:rsidRDefault="00A04DE3" w:rsidP="00A04DE3">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A04DE3">
        <w:rPr>
          <w:rFonts w:ascii="Times New Roman" w:eastAsia="Times New Roman" w:hAnsi="Times New Roman" w:cs="Times New Roman"/>
          <w:color w:val="000000"/>
          <w:sz w:val="24"/>
          <w:szCs w:val="24"/>
          <w:lang w:eastAsia="en-GB"/>
        </w:rPr>
        <w:t>The apprehension of being judged or facing negative consequences may lead to under-reporting of mental health challenges, thus distorting the data and diminishing the study's overall effectiveness. To address these concerns and promote participant comfort, a clear disclosure was included at the beginning of the questionnaire. This statement explicitly indicated that some questions may address sensitive topics, thereby preparing participants for the nature of the inquiry.</w:t>
      </w:r>
    </w:p>
    <w:p w14:paraId="08C1321A" w14:textId="311B6CE0" w:rsidR="00A04DE3" w:rsidRPr="00A04DE3" w:rsidRDefault="00A04DE3" w:rsidP="00A04DE3">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A04DE3">
        <w:rPr>
          <w:rFonts w:ascii="Times New Roman" w:eastAsia="Times New Roman" w:hAnsi="Times New Roman" w:cs="Times New Roman"/>
          <w:color w:val="000000"/>
          <w:sz w:val="24"/>
          <w:szCs w:val="24"/>
          <w:lang w:eastAsia="en-GB"/>
        </w:rPr>
        <w:lastRenderedPageBreak/>
        <w:t>Furthermore, detailed information about the mental health resources available within the department and how best to access them was provided. This not only reflects a commitment to officers' well-being but also encourages those experiencing difficulties to seek help without fear of stigma.</w:t>
      </w:r>
    </w:p>
    <w:p w14:paraId="49F278AC" w14:textId="03A1A45F" w:rsidR="005A406B" w:rsidRPr="005A406B" w:rsidRDefault="005A406B" w:rsidP="005A406B">
      <w:pPr>
        <w:spacing w:line="360" w:lineRule="auto"/>
        <w:jc w:val="both"/>
        <w:rPr>
          <w:rFonts w:ascii="Times New Roman" w:hAnsi="Times New Roman" w:cs="Times New Roman"/>
          <w:b/>
          <w:bCs/>
          <w:sz w:val="28"/>
          <w:szCs w:val="28"/>
        </w:rPr>
      </w:pPr>
      <w:r w:rsidRPr="005A406B">
        <w:rPr>
          <w:rFonts w:ascii="Times New Roman" w:hAnsi="Times New Roman" w:cs="Times New Roman"/>
          <w:b/>
          <w:bCs/>
          <w:sz w:val="28"/>
          <w:szCs w:val="28"/>
        </w:rPr>
        <w:t xml:space="preserve">3.6 Conclusion </w:t>
      </w:r>
    </w:p>
    <w:p w14:paraId="3C78256F" w14:textId="6897DA93" w:rsidR="00F0069A" w:rsidRPr="00F0069A" w:rsidRDefault="00F0069A" w:rsidP="005A406B">
      <w:pPr>
        <w:spacing w:line="360" w:lineRule="auto"/>
        <w:jc w:val="both"/>
        <w:rPr>
          <w:rFonts w:ascii="Times New Roman" w:hAnsi="Times New Roman" w:cs="Times New Roman"/>
          <w:sz w:val="24"/>
          <w:szCs w:val="24"/>
        </w:rPr>
      </w:pPr>
      <w:r w:rsidRPr="00F0069A">
        <w:rPr>
          <w:rFonts w:ascii="Times New Roman" w:hAnsi="Times New Roman" w:cs="Times New Roman"/>
          <w:sz w:val="24"/>
          <w:szCs w:val="24"/>
        </w:rPr>
        <w:t>Time constraints are a major challenge in this research, as police officers varying shift schedules can limit their participation in the questionnaire. To address this</w:t>
      </w:r>
      <w:r w:rsidR="00311534">
        <w:rPr>
          <w:rFonts w:ascii="Times New Roman" w:hAnsi="Times New Roman" w:cs="Times New Roman"/>
          <w:sz w:val="24"/>
          <w:szCs w:val="24"/>
        </w:rPr>
        <w:t>,</w:t>
      </w:r>
      <w:r w:rsidRPr="00F0069A">
        <w:rPr>
          <w:rFonts w:ascii="Times New Roman" w:hAnsi="Times New Roman" w:cs="Times New Roman"/>
          <w:sz w:val="24"/>
          <w:szCs w:val="24"/>
        </w:rPr>
        <w:t xml:space="preserve"> responses from 20 to 30 participants</w:t>
      </w:r>
      <w:r w:rsidR="007A6911">
        <w:rPr>
          <w:rFonts w:ascii="Times New Roman" w:hAnsi="Times New Roman" w:cs="Times New Roman"/>
          <w:sz w:val="24"/>
          <w:szCs w:val="24"/>
        </w:rPr>
        <w:t xml:space="preserve"> will be obtained</w:t>
      </w:r>
      <w:r w:rsidRPr="00F0069A">
        <w:rPr>
          <w:rFonts w:ascii="Times New Roman" w:hAnsi="Times New Roman" w:cs="Times New Roman"/>
          <w:sz w:val="24"/>
          <w:szCs w:val="24"/>
        </w:rPr>
        <w:t xml:space="preserve">, ensuring a manageable sample size that respects their availability. To further ease participation, </w:t>
      </w:r>
      <w:r w:rsidR="00D20374">
        <w:rPr>
          <w:rFonts w:ascii="Times New Roman" w:hAnsi="Times New Roman" w:cs="Times New Roman"/>
          <w:sz w:val="24"/>
          <w:szCs w:val="24"/>
        </w:rPr>
        <w:t>the questionnaires</w:t>
      </w:r>
      <w:r w:rsidRPr="00F0069A">
        <w:rPr>
          <w:rFonts w:ascii="Times New Roman" w:hAnsi="Times New Roman" w:cs="Times New Roman"/>
          <w:sz w:val="24"/>
          <w:szCs w:val="24"/>
        </w:rPr>
        <w:t xml:space="preserve"> will </w:t>
      </w:r>
      <w:r w:rsidR="00D20374">
        <w:rPr>
          <w:rFonts w:ascii="Times New Roman" w:hAnsi="Times New Roman" w:cs="Times New Roman"/>
          <w:sz w:val="24"/>
          <w:szCs w:val="24"/>
        </w:rPr>
        <w:t xml:space="preserve">be </w:t>
      </w:r>
      <w:r w:rsidRPr="00F0069A">
        <w:rPr>
          <w:rFonts w:ascii="Times New Roman" w:hAnsi="Times New Roman" w:cs="Times New Roman"/>
          <w:sz w:val="24"/>
          <w:szCs w:val="24"/>
        </w:rPr>
        <w:t>distribute</w:t>
      </w:r>
      <w:r w:rsidR="00D20374">
        <w:rPr>
          <w:rFonts w:ascii="Times New Roman" w:hAnsi="Times New Roman" w:cs="Times New Roman"/>
          <w:sz w:val="24"/>
          <w:szCs w:val="24"/>
        </w:rPr>
        <w:t>d</w:t>
      </w:r>
      <w:r w:rsidRPr="00F0069A">
        <w:rPr>
          <w:rFonts w:ascii="Times New Roman" w:hAnsi="Times New Roman" w:cs="Times New Roman"/>
          <w:sz w:val="24"/>
          <w:szCs w:val="24"/>
        </w:rPr>
        <w:t xml:space="preserve"> in advance and the importance </w:t>
      </w:r>
      <w:r w:rsidR="006A7CAB">
        <w:rPr>
          <w:rFonts w:ascii="Times New Roman" w:hAnsi="Times New Roman" w:cs="Times New Roman"/>
          <w:sz w:val="24"/>
          <w:szCs w:val="24"/>
        </w:rPr>
        <w:t xml:space="preserve">emphasized </w:t>
      </w:r>
      <w:r w:rsidRPr="00F0069A">
        <w:rPr>
          <w:rFonts w:ascii="Times New Roman" w:hAnsi="Times New Roman" w:cs="Times New Roman"/>
          <w:sz w:val="24"/>
          <w:szCs w:val="24"/>
        </w:rPr>
        <w:t>o</w:t>
      </w:r>
      <w:r w:rsidR="006A7CAB">
        <w:rPr>
          <w:rFonts w:ascii="Times New Roman" w:hAnsi="Times New Roman" w:cs="Times New Roman"/>
          <w:sz w:val="24"/>
          <w:szCs w:val="24"/>
        </w:rPr>
        <w:t>n</w:t>
      </w:r>
      <w:r w:rsidRPr="00F0069A">
        <w:rPr>
          <w:rFonts w:ascii="Times New Roman" w:hAnsi="Times New Roman" w:cs="Times New Roman"/>
          <w:sz w:val="24"/>
          <w:szCs w:val="24"/>
        </w:rPr>
        <w:t xml:space="preserve"> </w:t>
      </w:r>
      <w:r w:rsidR="007F0B45">
        <w:rPr>
          <w:rFonts w:ascii="Times New Roman" w:hAnsi="Times New Roman" w:cs="Times New Roman"/>
          <w:sz w:val="24"/>
          <w:szCs w:val="24"/>
        </w:rPr>
        <w:t xml:space="preserve">the </w:t>
      </w:r>
      <w:r w:rsidR="006A7CAB">
        <w:rPr>
          <w:rFonts w:ascii="Times New Roman" w:hAnsi="Times New Roman" w:cs="Times New Roman"/>
          <w:sz w:val="24"/>
          <w:szCs w:val="24"/>
        </w:rPr>
        <w:t>participant</w:t>
      </w:r>
      <w:r w:rsidR="007F0B45">
        <w:rPr>
          <w:rFonts w:ascii="Times New Roman" w:hAnsi="Times New Roman" w:cs="Times New Roman"/>
          <w:sz w:val="24"/>
          <w:szCs w:val="24"/>
        </w:rPr>
        <w:t>’</w:t>
      </w:r>
      <w:r w:rsidR="006A7CAB">
        <w:rPr>
          <w:rFonts w:ascii="Times New Roman" w:hAnsi="Times New Roman" w:cs="Times New Roman"/>
          <w:sz w:val="24"/>
          <w:szCs w:val="24"/>
        </w:rPr>
        <w:t>s</w:t>
      </w:r>
      <w:r w:rsidRPr="00F0069A">
        <w:rPr>
          <w:rFonts w:ascii="Times New Roman" w:hAnsi="Times New Roman" w:cs="Times New Roman"/>
          <w:sz w:val="24"/>
          <w:szCs w:val="24"/>
        </w:rPr>
        <w:t xml:space="preserve"> input in improving mental health support within the policing community.</w:t>
      </w:r>
    </w:p>
    <w:p w14:paraId="136E2725" w14:textId="77777777" w:rsidR="00CF7AD1" w:rsidRDefault="00CF7AD1" w:rsidP="005A406B">
      <w:pPr>
        <w:spacing w:line="360" w:lineRule="auto"/>
        <w:rPr>
          <w:rFonts w:ascii="Times New Roman" w:hAnsi="Times New Roman" w:cs="Times New Roman"/>
        </w:rPr>
      </w:pPr>
    </w:p>
    <w:p w14:paraId="64CFA2E3" w14:textId="77777777" w:rsidR="00A007F5" w:rsidRDefault="00A007F5" w:rsidP="005A406B">
      <w:pPr>
        <w:spacing w:line="360" w:lineRule="auto"/>
        <w:rPr>
          <w:rFonts w:ascii="Times New Roman" w:hAnsi="Times New Roman" w:cs="Times New Roman"/>
        </w:rPr>
      </w:pPr>
    </w:p>
    <w:p w14:paraId="448A5945" w14:textId="77777777" w:rsidR="00A007F5" w:rsidRDefault="00A007F5" w:rsidP="005A406B">
      <w:pPr>
        <w:spacing w:line="360" w:lineRule="auto"/>
        <w:rPr>
          <w:rFonts w:ascii="Times New Roman" w:hAnsi="Times New Roman" w:cs="Times New Roman"/>
        </w:rPr>
      </w:pPr>
    </w:p>
    <w:p w14:paraId="41ABC8F3" w14:textId="77777777" w:rsidR="00A007F5" w:rsidRDefault="00A007F5" w:rsidP="005A406B">
      <w:pPr>
        <w:spacing w:line="360" w:lineRule="auto"/>
        <w:rPr>
          <w:rFonts w:ascii="Times New Roman" w:hAnsi="Times New Roman" w:cs="Times New Roman"/>
        </w:rPr>
      </w:pPr>
    </w:p>
    <w:p w14:paraId="66F8C82C" w14:textId="77777777" w:rsidR="00A007F5" w:rsidRDefault="00A007F5" w:rsidP="005A406B">
      <w:pPr>
        <w:spacing w:line="360" w:lineRule="auto"/>
        <w:rPr>
          <w:rFonts w:ascii="Times New Roman" w:hAnsi="Times New Roman" w:cs="Times New Roman"/>
        </w:rPr>
      </w:pPr>
    </w:p>
    <w:p w14:paraId="12EDEF15" w14:textId="77777777" w:rsidR="00A007F5" w:rsidRDefault="00A007F5" w:rsidP="005A406B">
      <w:pPr>
        <w:spacing w:line="360" w:lineRule="auto"/>
        <w:rPr>
          <w:rFonts w:ascii="Times New Roman" w:hAnsi="Times New Roman" w:cs="Times New Roman"/>
        </w:rPr>
      </w:pPr>
    </w:p>
    <w:p w14:paraId="24433757" w14:textId="77777777" w:rsidR="00A007F5" w:rsidRDefault="00A007F5" w:rsidP="005A406B">
      <w:pPr>
        <w:spacing w:line="360" w:lineRule="auto"/>
        <w:rPr>
          <w:rFonts w:ascii="Times New Roman" w:hAnsi="Times New Roman" w:cs="Times New Roman"/>
        </w:rPr>
      </w:pPr>
    </w:p>
    <w:p w14:paraId="6A7665A8" w14:textId="77777777" w:rsidR="00A007F5" w:rsidRDefault="00A007F5" w:rsidP="005A406B">
      <w:pPr>
        <w:spacing w:line="360" w:lineRule="auto"/>
        <w:rPr>
          <w:rFonts w:ascii="Times New Roman" w:hAnsi="Times New Roman" w:cs="Times New Roman"/>
        </w:rPr>
      </w:pPr>
    </w:p>
    <w:p w14:paraId="79B31D4C" w14:textId="77777777" w:rsidR="00A007F5" w:rsidRDefault="00A007F5" w:rsidP="005A406B">
      <w:pPr>
        <w:spacing w:line="360" w:lineRule="auto"/>
        <w:rPr>
          <w:rFonts w:ascii="Times New Roman" w:hAnsi="Times New Roman" w:cs="Times New Roman"/>
        </w:rPr>
      </w:pPr>
    </w:p>
    <w:p w14:paraId="7F31F464" w14:textId="77777777" w:rsidR="00A007F5" w:rsidRDefault="00A007F5" w:rsidP="005A406B">
      <w:pPr>
        <w:spacing w:line="360" w:lineRule="auto"/>
        <w:rPr>
          <w:rFonts w:ascii="Times New Roman" w:hAnsi="Times New Roman" w:cs="Times New Roman"/>
        </w:rPr>
      </w:pPr>
    </w:p>
    <w:p w14:paraId="6791AD42" w14:textId="77777777" w:rsidR="00A007F5" w:rsidRDefault="00A007F5" w:rsidP="005A406B">
      <w:pPr>
        <w:spacing w:line="360" w:lineRule="auto"/>
        <w:rPr>
          <w:rFonts w:ascii="Times New Roman" w:hAnsi="Times New Roman" w:cs="Times New Roman"/>
        </w:rPr>
      </w:pPr>
    </w:p>
    <w:p w14:paraId="4479B762" w14:textId="77777777" w:rsidR="00A007F5" w:rsidRDefault="00A007F5" w:rsidP="005A406B">
      <w:pPr>
        <w:spacing w:line="360" w:lineRule="auto"/>
        <w:rPr>
          <w:rFonts w:ascii="Times New Roman" w:hAnsi="Times New Roman" w:cs="Times New Roman"/>
        </w:rPr>
      </w:pPr>
    </w:p>
    <w:p w14:paraId="304335B4" w14:textId="77777777" w:rsidR="00A007F5" w:rsidRDefault="00A007F5" w:rsidP="005A406B">
      <w:pPr>
        <w:spacing w:line="360" w:lineRule="auto"/>
        <w:rPr>
          <w:rFonts w:ascii="Times New Roman" w:hAnsi="Times New Roman" w:cs="Times New Roman"/>
        </w:rPr>
      </w:pPr>
    </w:p>
    <w:p w14:paraId="6C35B619" w14:textId="77777777" w:rsidR="00A007F5" w:rsidRDefault="00A007F5" w:rsidP="005A406B">
      <w:pPr>
        <w:spacing w:line="360" w:lineRule="auto"/>
        <w:rPr>
          <w:rFonts w:ascii="Times New Roman" w:hAnsi="Times New Roman" w:cs="Times New Roman"/>
        </w:rPr>
      </w:pPr>
    </w:p>
    <w:p w14:paraId="544D687A" w14:textId="77777777" w:rsidR="00A007F5" w:rsidRDefault="00A007F5" w:rsidP="005A406B">
      <w:pPr>
        <w:spacing w:line="360" w:lineRule="auto"/>
        <w:rPr>
          <w:rFonts w:ascii="Times New Roman" w:hAnsi="Times New Roman" w:cs="Times New Roman"/>
        </w:rPr>
      </w:pPr>
    </w:p>
    <w:p w14:paraId="08B3699F" w14:textId="77777777" w:rsidR="00A007F5" w:rsidRDefault="00A007F5" w:rsidP="005A406B">
      <w:pPr>
        <w:spacing w:line="360" w:lineRule="auto"/>
        <w:rPr>
          <w:rFonts w:ascii="Times New Roman" w:hAnsi="Times New Roman" w:cs="Times New Roman"/>
        </w:rPr>
      </w:pPr>
    </w:p>
    <w:p w14:paraId="4F975735" w14:textId="77777777" w:rsidR="004E3852" w:rsidRPr="00CF7AD1" w:rsidRDefault="004E3852" w:rsidP="004E3852">
      <w:pPr>
        <w:spacing w:line="360" w:lineRule="auto"/>
        <w:jc w:val="both"/>
        <w:rPr>
          <w:rFonts w:ascii="Times New Roman" w:hAnsi="Times New Roman" w:cs="Times New Roman"/>
          <w:b/>
          <w:bCs/>
          <w:sz w:val="28"/>
          <w:szCs w:val="28"/>
          <w:u w:val="single"/>
        </w:rPr>
      </w:pPr>
      <w:r w:rsidRPr="00CF7AD1">
        <w:rPr>
          <w:rFonts w:ascii="Times New Roman" w:hAnsi="Times New Roman" w:cs="Times New Roman"/>
          <w:b/>
          <w:bCs/>
          <w:sz w:val="28"/>
          <w:szCs w:val="28"/>
          <w:u w:val="single"/>
        </w:rPr>
        <w:lastRenderedPageBreak/>
        <w:t>Chapter 4: Systematic presentation of the findings, discussion, and analysis</w:t>
      </w:r>
    </w:p>
    <w:p w14:paraId="7BF96A96" w14:textId="77777777" w:rsidR="004E3852" w:rsidRPr="00CF7AD1" w:rsidRDefault="004E3852" w:rsidP="004E3852">
      <w:pPr>
        <w:spacing w:line="360" w:lineRule="auto"/>
        <w:jc w:val="both"/>
        <w:rPr>
          <w:rFonts w:ascii="Times New Roman" w:hAnsi="Times New Roman" w:cs="Times New Roman"/>
          <w:b/>
          <w:bCs/>
          <w:sz w:val="28"/>
          <w:szCs w:val="28"/>
        </w:rPr>
      </w:pPr>
      <w:r w:rsidRPr="00CF7AD1">
        <w:rPr>
          <w:rFonts w:ascii="Times New Roman" w:hAnsi="Times New Roman" w:cs="Times New Roman"/>
          <w:b/>
          <w:bCs/>
          <w:sz w:val="28"/>
          <w:szCs w:val="28"/>
        </w:rPr>
        <w:t>4.1 Introduction</w:t>
      </w:r>
    </w:p>
    <w:p w14:paraId="17DDC0E3" w14:textId="77777777" w:rsidR="004E3852" w:rsidRPr="00CF7AD1" w:rsidRDefault="004E3852" w:rsidP="004E3852">
      <w:pPr>
        <w:spacing w:line="360" w:lineRule="auto"/>
        <w:jc w:val="both"/>
        <w:rPr>
          <w:rFonts w:ascii="Times New Roman" w:hAnsi="Times New Roman" w:cs="Times New Roman"/>
          <w:sz w:val="24"/>
          <w:szCs w:val="24"/>
        </w:rPr>
      </w:pPr>
      <w:r w:rsidRPr="00CF7AD1">
        <w:rPr>
          <w:rFonts w:ascii="Times New Roman" w:hAnsi="Times New Roman" w:cs="Times New Roman"/>
          <w:sz w:val="24"/>
          <w:szCs w:val="24"/>
          <w:lang w:eastAsia="en-GB"/>
        </w:rPr>
        <w:t>This chapter presents a comprehensive analysis and discussion of the results, systematically detailing the findings. A total of 30 participants completed the questionnaire. The research aims to achieve three primary objectives:</w:t>
      </w:r>
    </w:p>
    <w:p w14:paraId="313D86DA" w14:textId="77777777" w:rsidR="004E3852" w:rsidRPr="00CF7AD1" w:rsidRDefault="004E3852" w:rsidP="004E3852">
      <w:pPr>
        <w:numPr>
          <w:ilvl w:val="0"/>
          <w:numId w:val="3"/>
        </w:numPr>
        <w:spacing w:line="360" w:lineRule="auto"/>
        <w:contextualSpacing/>
        <w:jc w:val="both"/>
        <w:rPr>
          <w:rFonts w:ascii="Times New Roman" w:hAnsi="Times New Roman" w:cs="Times New Roman"/>
          <w:sz w:val="24"/>
          <w:szCs w:val="24"/>
        </w:rPr>
      </w:pPr>
      <w:r w:rsidRPr="00CF7AD1">
        <w:rPr>
          <w:rFonts w:ascii="Times New Roman" w:hAnsi="Times New Roman" w:cs="Times New Roman"/>
          <w:sz w:val="24"/>
          <w:szCs w:val="24"/>
        </w:rPr>
        <w:t xml:space="preserve">Explore challenges faced by police officers in obtaining mental health support.  </w:t>
      </w:r>
    </w:p>
    <w:p w14:paraId="206B307D" w14:textId="77777777" w:rsidR="004E3852" w:rsidRPr="00CF7AD1" w:rsidRDefault="004E3852" w:rsidP="004E3852">
      <w:pPr>
        <w:numPr>
          <w:ilvl w:val="0"/>
          <w:numId w:val="3"/>
        </w:numPr>
        <w:spacing w:line="360" w:lineRule="auto"/>
        <w:contextualSpacing/>
        <w:jc w:val="both"/>
        <w:rPr>
          <w:rFonts w:ascii="Times New Roman" w:hAnsi="Times New Roman" w:cs="Times New Roman"/>
          <w:sz w:val="24"/>
          <w:szCs w:val="24"/>
        </w:rPr>
      </w:pPr>
      <w:r w:rsidRPr="00CF7AD1">
        <w:rPr>
          <w:rFonts w:ascii="Times New Roman" w:hAnsi="Times New Roman" w:cs="Times New Roman"/>
          <w:sz w:val="24"/>
          <w:szCs w:val="24"/>
        </w:rPr>
        <w:t xml:space="preserve">Examine factors that lead police officers to avoid seeking mental health assistance.  </w:t>
      </w:r>
    </w:p>
    <w:p w14:paraId="4B2FF657" w14:textId="77777777" w:rsidR="004E3852" w:rsidRPr="00CF7AD1" w:rsidRDefault="004E3852" w:rsidP="004E3852">
      <w:pPr>
        <w:numPr>
          <w:ilvl w:val="0"/>
          <w:numId w:val="3"/>
        </w:numPr>
        <w:spacing w:line="360" w:lineRule="auto"/>
        <w:contextualSpacing/>
        <w:jc w:val="both"/>
        <w:rPr>
          <w:rFonts w:ascii="Times New Roman" w:hAnsi="Times New Roman" w:cs="Times New Roman"/>
          <w:sz w:val="24"/>
          <w:szCs w:val="24"/>
        </w:rPr>
      </w:pPr>
      <w:r w:rsidRPr="00CF7AD1">
        <w:rPr>
          <w:rFonts w:ascii="Times New Roman" w:hAnsi="Times New Roman" w:cs="Times New Roman"/>
          <w:sz w:val="24"/>
          <w:szCs w:val="24"/>
        </w:rPr>
        <w:t xml:space="preserve">Identify approaches to eliminate barriers that hinder police officers from accessing mental health resources.  </w:t>
      </w:r>
    </w:p>
    <w:p w14:paraId="3A333929" w14:textId="05BE7B34" w:rsidR="00CF7AD1" w:rsidRPr="00A007F5" w:rsidRDefault="004E3852" w:rsidP="00A007F5">
      <w:pPr>
        <w:spacing w:line="360" w:lineRule="auto"/>
        <w:jc w:val="both"/>
        <w:rPr>
          <w:rFonts w:ascii="Times New Roman" w:hAnsi="Times New Roman" w:cs="Times New Roman"/>
          <w:sz w:val="24"/>
          <w:szCs w:val="24"/>
        </w:rPr>
      </w:pPr>
      <w:r w:rsidRPr="00CF7AD1">
        <w:rPr>
          <w:rFonts w:ascii="Times New Roman" w:hAnsi="Times New Roman" w:cs="Times New Roman"/>
          <w:sz w:val="24"/>
          <w:szCs w:val="24"/>
        </w:rPr>
        <w:t>The survey was available on the police department's internal network. This section will examine the characteristics of the responses and the interconnections between variables, assess whether the data corroborates my hypothesis, and consider the elements influencing the mental well-being of police officers. Respondents provided answers to multiple-choice questions and had the opportunity to offer additional comments.</w:t>
      </w:r>
    </w:p>
    <w:p w14:paraId="76FD1401" w14:textId="47E9CF9D" w:rsidR="00CF7AD1" w:rsidRPr="00A007F5" w:rsidRDefault="00CF7AD1" w:rsidP="00CF7AD1">
      <w:pPr>
        <w:spacing w:line="360" w:lineRule="auto"/>
        <w:jc w:val="both"/>
        <w:rPr>
          <w:rFonts w:ascii="Times New Roman" w:hAnsi="Times New Roman" w:cs="Times New Roman"/>
          <w:b/>
          <w:bCs/>
          <w:sz w:val="28"/>
          <w:szCs w:val="28"/>
        </w:rPr>
      </w:pPr>
      <w:r w:rsidRPr="00A007F5">
        <w:rPr>
          <w:rFonts w:ascii="Times New Roman" w:hAnsi="Times New Roman" w:cs="Times New Roman"/>
          <w:b/>
          <w:bCs/>
          <w:sz w:val="28"/>
          <w:szCs w:val="28"/>
        </w:rPr>
        <w:t xml:space="preserve">4.2 </w:t>
      </w:r>
      <w:r w:rsidR="005A65CE" w:rsidRPr="00A007F5">
        <w:rPr>
          <w:rFonts w:ascii="Times New Roman" w:hAnsi="Times New Roman" w:cs="Times New Roman"/>
          <w:b/>
          <w:bCs/>
          <w:sz w:val="28"/>
          <w:szCs w:val="28"/>
        </w:rPr>
        <w:t>Findings</w:t>
      </w:r>
    </w:p>
    <w:p w14:paraId="65F5695D" w14:textId="77777777" w:rsidR="00CF7AD1" w:rsidRPr="00CF7AD1" w:rsidRDefault="00CF7AD1" w:rsidP="00CF7AD1">
      <w:pPr>
        <w:spacing w:line="360" w:lineRule="auto"/>
        <w:jc w:val="both"/>
        <w:rPr>
          <w:rFonts w:ascii="Times New Roman" w:hAnsi="Times New Roman" w:cs="Times New Roman"/>
          <w:sz w:val="24"/>
          <w:szCs w:val="24"/>
          <w:u w:val="single"/>
        </w:rPr>
      </w:pPr>
      <w:r w:rsidRPr="00CF7AD1">
        <w:rPr>
          <w:rFonts w:ascii="Times New Roman" w:hAnsi="Times New Roman" w:cs="Times New Roman"/>
          <w:sz w:val="24"/>
          <w:szCs w:val="24"/>
          <w:u w:val="single"/>
        </w:rPr>
        <w:t>Question 1- What is your age? and Question 2- What is your length of service?</w:t>
      </w:r>
    </w:p>
    <w:p w14:paraId="12D8107F" w14:textId="60404939" w:rsidR="00CF7AD1" w:rsidRDefault="00CF7AD1" w:rsidP="00CF7AD1">
      <w:pPr>
        <w:spacing w:line="360" w:lineRule="auto"/>
        <w:jc w:val="both"/>
        <w:rPr>
          <w:rFonts w:ascii="Times New Roman" w:hAnsi="Times New Roman" w:cs="Times New Roman"/>
          <w:sz w:val="24"/>
          <w:szCs w:val="24"/>
          <w:lang w:eastAsia="en-GB"/>
        </w:rPr>
      </w:pPr>
      <w:r w:rsidRPr="00CF7AD1">
        <w:rPr>
          <w:rFonts w:ascii="Times New Roman" w:hAnsi="Times New Roman" w:cs="Times New Roman"/>
          <w:sz w:val="24"/>
          <w:szCs w:val="24"/>
          <w:lang w:eastAsia="en-GB"/>
        </w:rPr>
        <w:t xml:space="preserve">The research gathered responses from 30 anonymous current police officers, aged between 19 and 50 years, with years of service ranging from 1 to 15+ years, all of whom are actively serving as frontline officers. Inquiring about age and length of service is crucial as it serves as a significant demographic factor that can affect an individual's knowledge, experiences, and viewpoints on a subject </w:t>
      </w:r>
      <w:sdt>
        <w:sdtPr>
          <w:rPr>
            <w:rFonts w:ascii="Times New Roman" w:hAnsi="Times New Roman" w:cs="Times New Roman"/>
            <w:sz w:val="24"/>
            <w:szCs w:val="24"/>
          </w:rPr>
          <w:id w:val="1381834195"/>
          <w:citation/>
        </w:sdtPr>
        <w:sdtContent>
          <w:r w:rsidRPr="00CF7AD1">
            <w:rPr>
              <w:rFonts w:ascii="Times New Roman" w:hAnsi="Times New Roman" w:cs="Times New Roman"/>
              <w:sz w:val="24"/>
              <w:szCs w:val="24"/>
            </w:rPr>
            <w:fldChar w:fldCharType="begin"/>
          </w:r>
          <w:r w:rsidRPr="00CF7AD1">
            <w:rPr>
              <w:rFonts w:ascii="Times New Roman" w:hAnsi="Times New Roman" w:cs="Times New Roman"/>
              <w:sz w:val="24"/>
              <w:szCs w:val="24"/>
            </w:rPr>
            <w:instrText xml:space="preserve">CITATION Kas24 \l 2057 </w:instrText>
          </w:r>
          <w:r w:rsidRPr="00CF7AD1">
            <w:rPr>
              <w:rFonts w:ascii="Times New Roman" w:hAnsi="Times New Roman" w:cs="Times New Roman"/>
              <w:sz w:val="24"/>
              <w:szCs w:val="24"/>
            </w:rPr>
            <w:fldChar w:fldCharType="separate"/>
          </w:r>
          <w:r w:rsidR="00F44739" w:rsidRPr="00F44739">
            <w:rPr>
              <w:rFonts w:ascii="Times New Roman" w:hAnsi="Times New Roman" w:cs="Times New Roman"/>
              <w:noProof/>
              <w:sz w:val="24"/>
              <w:szCs w:val="24"/>
            </w:rPr>
            <w:t>(Kassem, 2024)</w:t>
          </w:r>
          <w:r w:rsidRPr="00CF7AD1">
            <w:rPr>
              <w:rFonts w:ascii="Times New Roman" w:hAnsi="Times New Roman" w:cs="Times New Roman"/>
              <w:sz w:val="24"/>
              <w:szCs w:val="24"/>
            </w:rPr>
            <w:fldChar w:fldCharType="end"/>
          </w:r>
        </w:sdtContent>
      </w:sdt>
      <w:r w:rsidRPr="00CF7AD1">
        <w:rPr>
          <w:rFonts w:ascii="Times New Roman" w:hAnsi="Times New Roman" w:cs="Times New Roman"/>
          <w:sz w:val="24"/>
          <w:szCs w:val="24"/>
          <w:lang w:eastAsia="en-GB"/>
        </w:rPr>
        <w:t>. On this occasion, merely two participants possessed more than 15 years of service. The insufficient representation of one of the three age groups in the survey may therefore restrict my conclusions concerning the long-term impacts of mental health on frontline officers.</w:t>
      </w:r>
    </w:p>
    <w:p w14:paraId="1F738225" w14:textId="77777777" w:rsidR="0054349A" w:rsidRPr="00CF7AD1" w:rsidRDefault="0054349A" w:rsidP="00CF7AD1">
      <w:pPr>
        <w:spacing w:line="360" w:lineRule="auto"/>
        <w:jc w:val="both"/>
        <w:rPr>
          <w:rFonts w:ascii="Times New Roman" w:hAnsi="Times New Roman" w:cs="Times New Roman"/>
          <w:sz w:val="24"/>
          <w:szCs w:val="24"/>
          <w:u w:val="single"/>
        </w:rPr>
      </w:pPr>
    </w:p>
    <w:p w14:paraId="05FD8758" w14:textId="77777777" w:rsidR="00CF7AD1" w:rsidRPr="00CF7AD1" w:rsidRDefault="00CF7AD1" w:rsidP="00CF7AD1">
      <w:pPr>
        <w:spacing w:line="256" w:lineRule="auto"/>
      </w:pPr>
      <w:r w:rsidRPr="00CF7AD1">
        <w:rPr>
          <w:noProof/>
        </w:rPr>
        <w:lastRenderedPageBreak/>
        <w:drawing>
          <wp:inline distT="0" distB="0" distL="0" distR="0" wp14:anchorId="005152B8" wp14:editId="4ADF1304">
            <wp:extent cx="5486400" cy="3200400"/>
            <wp:effectExtent l="0" t="0" r="0" b="0"/>
            <wp:docPr id="132381095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A3DFF14" w14:textId="77777777" w:rsidR="00CF7AD1" w:rsidRPr="00CF7AD1" w:rsidRDefault="00CF7AD1" w:rsidP="00CF7AD1">
      <w:pPr>
        <w:spacing w:line="256" w:lineRule="auto"/>
      </w:pPr>
      <w:r w:rsidRPr="00CF7AD1">
        <w:rPr>
          <w:noProof/>
        </w:rPr>
        <w:drawing>
          <wp:inline distT="0" distB="0" distL="0" distR="0" wp14:anchorId="6AE966CE" wp14:editId="1719D9B6">
            <wp:extent cx="5486400" cy="3200400"/>
            <wp:effectExtent l="0" t="0" r="0" b="0"/>
            <wp:docPr id="95109350"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76F8060" w14:textId="77777777" w:rsidR="00CF7AD1" w:rsidRPr="00CF7AD1" w:rsidRDefault="00CF7AD1" w:rsidP="00CF7AD1">
      <w:pPr>
        <w:spacing w:line="360" w:lineRule="auto"/>
        <w:jc w:val="both"/>
        <w:rPr>
          <w:rFonts w:ascii="Arial" w:hAnsi="Arial" w:cs="Arial"/>
          <w:u w:val="single"/>
        </w:rPr>
      </w:pPr>
    </w:p>
    <w:p w14:paraId="3B9CC21C" w14:textId="77777777" w:rsidR="00CF7AD1" w:rsidRPr="00CF7AD1" w:rsidRDefault="00CF7AD1" w:rsidP="00CF7AD1">
      <w:pPr>
        <w:spacing w:line="360" w:lineRule="auto"/>
        <w:jc w:val="both"/>
        <w:rPr>
          <w:rFonts w:ascii="Times New Roman" w:hAnsi="Times New Roman" w:cs="Times New Roman"/>
          <w:sz w:val="24"/>
          <w:szCs w:val="24"/>
          <w:u w:val="single"/>
        </w:rPr>
      </w:pPr>
      <w:r w:rsidRPr="00CF7AD1">
        <w:rPr>
          <w:rFonts w:ascii="Times New Roman" w:hAnsi="Times New Roman" w:cs="Times New Roman"/>
          <w:sz w:val="24"/>
          <w:szCs w:val="24"/>
          <w:u w:val="single"/>
        </w:rPr>
        <w:t>Question 3- During your service, have you experienced any factors that have negatively impacted your mental health?</w:t>
      </w:r>
    </w:p>
    <w:p w14:paraId="3E8E9BB0" w14:textId="5EBC690E" w:rsidR="00CF7AD1" w:rsidRDefault="003E730C" w:rsidP="003E730C">
      <w:pPr>
        <w:spacing w:line="360" w:lineRule="auto"/>
        <w:rPr>
          <w:rFonts w:ascii="Times New Roman" w:hAnsi="Times New Roman" w:cs="Times New Roman"/>
          <w:color w:val="000000"/>
          <w:sz w:val="24"/>
          <w:szCs w:val="24"/>
          <w:shd w:val="clear" w:color="auto" w:fill="FFFFFF"/>
        </w:rPr>
      </w:pPr>
      <w:r w:rsidRPr="003E730C">
        <w:rPr>
          <w:rFonts w:ascii="Times New Roman" w:hAnsi="Times New Roman" w:cs="Times New Roman"/>
          <w:color w:val="000000"/>
          <w:sz w:val="24"/>
          <w:szCs w:val="24"/>
          <w:shd w:val="clear" w:color="auto" w:fill="FFFFFF"/>
        </w:rPr>
        <w:t>The response to this question indicates that 26 of the 30 participants acknowledged experiencing factors during their service that negatively impacted their mental health. These findings reinforce previous research that highlights policing as a psychologically demanding occupation (</w:t>
      </w:r>
      <w:proofErr w:type="spellStart"/>
      <w:r w:rsidRPr="003E730C">
        <w:rPr>
          <w:rFonts w:ascii="Times New Roman" w:hAnsi="Times New Roman" w:cs="Times New Roman"/>
          <w:color w:val="000000"/>
          <w:sz w:val="24"/>
          <w:szCs w:val="24"/>
          <w:shd w:val="clear" w:color="auto" w:fill="FFFFFF"/>
        </w:rPr>
        <w:t>Houdmont</w:t>
      </w:r>
      <w:proofErr w:type="spellEnd"/>
      <w:r w:rsidRPr="003E730C">
        <w:rPr>
          <w:rFonts w:ascii="Times New Roman" w:hAnsi="Times New Roman" w:cs="Times New Roman"/>
          <w:color w:val="000000"/>
          <w:sz w:val="24"/>
          <w:szCs w:val="24"/>
          <w:shd w:val="clear" w:color="auto" w:fill="FFFFFF"/>
        </w:rPr>
        <w:t xml:space="preserve"> et al., 2020). Participants reported that occupational stressors, such as exposure to trauma, long hours, and organisational pressures, contributed to deteriorating </w:t>
      </w:r>
      <w:r w:rsidRPr="003E730C">
        <w:rPr>
          <w:rFonts w:ascii="Times New Roman" w:hAnsi="Times New Roman" w:cs="Times New Roman"/>
          <w:color w:val="000000"/>
          <w:sz w:val="24"/>
          <w:szCs w:val="24"/>
          <w:shd w:val="clear" w:color="auto" w:fill="FFFFFF"/>
        </w:rPr>
        <w:lastRenderedPageBreak/>
        <w:t>mental health. This supports the arguments made by Millie (2022), who identified the persistent stigma within policing that deters officers from openly discussing mental health challenges.</w:t>
      </w:r>
      <w:r w:rsidRPr="003E730C">
        <w:rPr>
          <w:rFonts w:ascii="Times New Roman" w:hAnsi="Times New Roman" w:cs="Times New Roman"/>
          <w:color w:val="000000"/>
          <w:sz w:val="24"/>
          <w:szCs w:val="24"/>
        </w:rPr>
        <w:br/>
      </w:r>
      <w:r w:rsidRPr="003E730C">
        <w:rPr>
          <w:rFonts w:ascii="Times New Roman" w:hAnsi="Times New Roman" w:cs="Times New Roman"/>
          <w:color w:val="000000"/>
          <w:sz w:val="24"/>
          <w:szCs w:val="24"/>
        </w:rPr>
        <w:br/>
      </w:r>
      <w:r w:rsidRPr="003E730C">
        <w:rPr>
          <w:rFonts w:ascii="Times New Roman" w:hAnsi="Times New Roman" w:cs="Times New Roman"/>
          <w:color w:val="000000"/>
          <w:sz w:val="24"/>
          <w:szCs w:val="24"/>
          <w:shd w:val="clear" w:color="auto" w:fill="FFFFFF"/>
        </w:rPr>
        <w:t>The remaining four participants chose not to comment directly on whether their mental health had been impacted. However, their later responses suggest an awareness of wider pressures in policing that align with findings from the Police Federation of England and Wales (2024), which emphasised the prevalence of stress-related conditions among officers. These results collectively reflect concerns raised in the literature that cultural and structural barriers within policing not only affect wellbeing but also discourage early intervention and support-seeking.</w:t>
      </w:r>
    </w:p>
    <w:p w14:paraId="10BA1805" w14:textId="77777777" w:rsidR="003E730C" w:rsidRPr="003E730C" w:rsidRDefault="003E730C" w:rsidP="003E730C">
      <w:pPr>
        <w:spacing w:line="360" w:lineRule="auto"/>
        <w:rPr>
          <w:rFonts w:ascii="Times New Roman" w:hAnsi="Times New Roman" w:cs="Times New Roman"/>
          <w:sz w:val="24"/>
          <w:szCs w:val="24"/>
        </w:rPr>
      </w:pPr>
    </w:p>
    <w:p w14:paraId="7FF771C5" w14:textId="77777777" w:rsidR="00CF7AD1" w:rsidRPr="00CF7AD1" w:rsidRDefault="00CF7AD1" w:rsidP="00CF7AD1">
      <w:pPr>
        <w:spacing w:line="256" w:lineRule="auto"/>
      </w:pPr>
      <w:r w:rsidRPr="00CF7AD1">
        <w:rPr>
          <w:noProof/>
        </w:rPr>
        <w:drawing>
          <wp:inline distT="0" distB="0" distL="0" distR="0" wp14:anchorId="55C1CBBF" wp14:editId="06B233CF">
            <wp:extent cx="5486400" cy="3200400"/>
            <wp:effectExtent l="0" t="0" r="0" b="0"/>
            <wp:docPr id="357471628"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2D493AB" w14:textId="77777777" w:rsidR="00CF7AD1" w:rsidRPr="00CF7AD1" w:rsidRDefault="00CF7AD1" w:rsidP="00CF7AD1">
      <w:pPr>
        <w:spacing w:line="360" w:lineRule="auto"/>
        <w:jc w:val="both"/>
        <w:rPr>
          <w:rFonts w:ascii="Arial" w:hAnsi="Arial" w:cs="Arial"/>
          <w:u w:val="single"/>
        </w:rPr>
      </w:pPr>
    </w:p>
    <w:p w14:paraId="4031DFC3" w14:textId="77777777" w:rsidR="00CF7AD1" w:rsidRPr="00863EC1" w:rsidRDefault="00CF7AD1" w:rsidP="00CF7AD1">
      <w:pPr>
        <w:spacing w:line="360" w:lineRule="auto"/>
        <w:jc w:val="both"/>
        <w:rPr>
          <w:rFonts w:ascii="Times New Roman" w:hAnsi="Times New Roman" w:cs="Times New Roman"/>
          <w:sz w:val="24"/>
          <w:szCs w:val="24"/>
          <w:u w:val="single"/>
        </w:rPr>
      </w:pPr>
      <w:r w:rsidRPr="00863EC1">
        <w:rPr>
          <w:rFonts w:ascii="Times New Roman" w:hAnsi="Times New Roman" w:cs="Times New Roman"/>
          <w:sz w:val="24"/>
          <w:szCs w:val="24"/>
          <w:u w:val="single"/>
        </w:rPr>
        <w:t>Question 4- What organizational factors affect a frontline police officer’s mental health?</w:t>
      </w:r>
    </w:p>
    <w:p w14:paraId="5462111B" w14:textId="77777777" w:rsidR="00CF7AD1" w:rsidRPr="00863EC1" w:rsidRDefault="00CF7AD1" w:rsidP="00CF7AD1">
      <w:pPr>
        <w:spacing w:line="360" w:lineRule="auto"/>
        <w:jc w:val="both"/>
        <w:rPr>
          <w:rFonts w:ascii="Times New Roman" w:hAnsi="Times New Roman" w:cs="Times New Roman"/>
          <w:sz w:val="24"/>
          <w:szCs w:val="24"/>
        </w:rPr>
      </w:pPr>
      <w:r w:rsidRPr="00863EC1">
        <w:rPr>
          <w:rFonts w:ascii="Times New Roman" w:hAnsi="Times New Roman" w:cs="Times New Roman"/>
          <w:sz w:val="24"/>
          <w:szCs w:val="24"/>
        </w:rPr>
        <w:t xml:space="preserve">Among the 30 participants who completed the questionnaire, all who took part acknowledged that organizational stressors, such as excessive workloads and prolonged working hours, would adversely affect their mental health. Moreover, all 30 respondents linked mental health issues to being understaffed. Additionally, all participants reported that operational factors, including exposure to traumatic and highly stressful situations, also had a detrimental impact on the mental well-being of frontline officers. This high level of agreement aligns with the research </w:t>
      </w:r>
      <w:r w:rsidRPr="00863EC1">
        <w:rPr>
          <w:rFonts w:ascii="Times New Roman" w:hAnsi="Times New Roman" w:cs="Times New Roman"/>
          <w:sz w:val="24"/>
          <w:szCs w:val="24"/>
        </w:rPr>
        <w:lastRenderedPageBreak/>
        <w:t>conducted by Tyson, Scott, and Grange (2024), which indicated that 90% of police officers have encountered organizational stressors since they began their frontline duties.</w:t>
      </w:r>
    </w:p>
    <w:p w14:paraId="51372DC5" w14:textId="77777777" w:rsidR="00CF7AD1" w:rsidRPr="00CF7AD1" w:rsidRDefault="00CF7AD1" w:rsidP="00CF7AD1">
      <w:pPr>
        <w:keepNext/>
        <w:spacing w:line="256" w:lineRule="auto"/>
      </w:pPr>
      <w:r w:rsidRPr="00CF7AD1">
        <w:rPr>
          <w:noProof/>
        </w:rPr>
        <w:drawing>
          <wp:inline distT="0" distB="0" distL="0" distR="0" wp14:anchorId="7D7A425E" wp14:editId="56511CDD">
            <wp:extent cx="5486400" cy="3200400"/>
            <wp:effectExtent l="0" t="0" r="0" b="0"/>
            <wp:docPr id="183031862"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CE3CD29" w14:textId="77777777" w:rsidR="00CF7AD1" w:rsidRPr="00CF7AD1" w:rsidRDefault="00CF7AD1" w:rsidP="00CF7AD1">
      <w:pPr>
        <w:spacing w:after="200" w:line="240" w:lineRule="auto"/>
        <w:rPr>
          <w:i/>
          <w:iCs/>
          <w:color w:val="0E2841" w:themeColor="text2"/>
          <w:sz w:val="18"/>
          <w:szCs w:val="18"/>
        </w:rPr>
      </w:pPr>
    </w:p>
    <w:p w14:paraId="5A427BA1" w14:textId="77777777" w:rsidR="00CF7AD1" w:rsidRPr="00CF7AD1" w:rsidRDefault="00CF7AD1" w:rsidP="00CF7AD1">
      <w:pPr>
        <w:spacing w:line="360" w:lineRule="auto"/>
        <w:jc w:val="both"/>
        <w:rPr>
          <w:rFonts w:ascii="Times New Roman" w:hAnsi="Times New Roman" w:cs="Times New Roman"/>
          <w:sz w:val="24"/>
          <w:szCs w:val="24"/>
          <w:u w:val="single"/>
        </w:rPr>
      </w:pPr>
      <w:r w:rsidRPr="00CF7AD1">
        <w:rPr>
          <w:rFonts w:ascii="Times New Roman" w:hAnsi="Times New Roman" w:cs="Times New Roman"/>
          <w:sz w:val="24"/>
          <w:szCs w:val="24"/>
          <w:u w:val="single"/>
        </w:rPr>
        <w:t xml:space="preserve">Question 5- What challenges do police officers face in obtaining mental health support? </w:t>
      </w:r>
    </w:p>
    <w:p w14:paraId="438DB23E" w14:textId="38B33941" w:rsidR="00CF7AD1" w:rsidRPr="00CF7AD1" w:rsidRDefault="00CF7AD1" w:rsidP="00CF7AD1">
      <w:pPr>
        <w:spacing w:line="360" w:lineRule="auto"/>
        <w:jc w:val="both"/>
        <w:rPr>
          <w:rFonts w:ascii="Times New Roman" w:hAnsi="Times New Roman" w:cs="Times New Roman"/>
          <w:sz w:val="24"/>
          <w:szCs w:val="24"/>
        </w:rPr>
      </w:pPr>
      <w:r w:rsidRPr="00CF7AD1">
        <w:rPr>
          <w:rFonts w:ascii="Times New Roman" w:hAnsi="Times New Roman" w:cs="Times New Roman"/>
          <w:sz w:val="24"/>
          <w:szCs w:val="24"/>
        </w:rPr>
        <w:t xml:space="preserve">Despite an increasing amount of research addressing the mental health issues encountered by police officers, considerable gaps remain. Numerous studies primarily concentrate on the incidence of mental health disorders, including anxiety, depression and PTSD, yet frequently neglect the systemic obstacles that hinder officers from pursuing assistance </w:t>
      </w:r>
      <w:sdt>
        <w:sdtPr>
          <w:rPr>
            <w:rFonts w:ascii="Times New Roman" w:hAnsi="Times New Roman" w:cs="Times New Roman"/>
            <w:sz w:val="24"/>
            <w:szCs w:val="24"/>
          </w:rPr>
          <w:id w:val="315608429"/>
          <w:citation/>
        </w:sdtPr>
        <w:sdtContent>
          <w:r w:rsidRPr="00CF7AD1">
            <w:rPr>
              <w:rFonts w:ascii="Times New Roman" w:hAnsi="Times New Roman" w:cs="Times New Roman"/>
              <w:sz w:val="24"/>
              <w:szCs w:val="24"/>
            </w:rPr>
            <w:fldChar w:fldCharType="begin"/>
          </w:r>
          <w:r w:rsidRPr="00CF7AD1">
            <w:rPr>
              <w:rFonts w:ascii="Times New Roman" w:hAnsi="Times New Roman" w:cs="Times New Roman"/>
              <w:sz w:val="24"/>
              <w:szCs w:val="24"/>
            </w:rPr>
            <w:instrText xml:space="preserve"> CITATION Jus22 \l 2057 </w:instrText>
          </w:r>
          <w:r w:rsidRPr="00CF7AD1">
            <w:rPr>
              <w:rFonts w:ascii="Times New Roman" w:hAnsi="Times New Roman" w:cs="Times New Roman"/>
              <w:sz w:val="24"/>
              <w:szCs w:val="24"/>
            </w:rPr>
            <w:fldChar w:fldCharType="separate"/>
          </w:r>
          <w:r w:rsidR="00F44739" w:rsidRPr="00F44739">
            <w:rPr>
              <w:rFonts w:ascii="Times New Roman" w:hAnsi="Times New Roman" w:cs="Times New Roman"/>
              <w:noProof/>
              <w:sz w:val="24"/>
              <w:szCs w:val="24"/>
            </w:rPr>
            <w:t>(Paul, 2022)</w:t>
          </w:r>
          <w:r w:rsidRPr="00CF7AD1">
            <w:rPr>
              <w:rFonts w:ascii="Times New Roman" w:hAnsi="Times New Roman" w:cs="Times New Roman"/>
              <w:sz w:val="24"/>
              <w:szCs w:val="24"/>
            </w:rPr>
            <w:fldChar w:fldCharType="end"/>
          </w:r>
        </w:sdtContent>
      </w:sdt>
      <w:r w:rsidRPr="00CF7AD1">
        <w:rPr>
          <w:rFonts w:ascii="Times New Roman" w:hAnsi="Times New Roman" w:cs="Times New Roman"/>
          <w:sz w:val="24"/>
          <w:szCs w:val="24"/>
        </w:rPr>
        <w:t>. Question 5 underscores these research deficiencies, revealing that 50% of Participants believe that insufficient staffing leaves officers with little opportunity to utilize necessary support services. Participants were then given the option to leave feedback.</w:t>
      </w:r>
    </w:p>
    <w:p w14:paraId="2DFBDDCD" w14:textId="77777777" w:rsidR="00CF7AD1" w:rsidRPr="00CF7AD1" w:rsidRDefault="00CF7AD1" w:rsidP="00CF7AD1">
      <w:pPr>
        <w:spacing w:line="360" w:lineRule="auto"/>
        <w:jc w:val="both"/>
        <w:rPr>
          <w:rFonts w:ascii="Times New Roman" w:hAnsi="Times New Roman" w:cs="Times New Roman"/>
          <w:sz w:val="24"/>
          <w:szCs w:val="24"/>
        </w:rPr>
      </w:pPr>
      <w:r w:rsidRPr="00CF7AD1">
        <w:rPr>
          <w:rFonts w:ascii="Times New Roman" w:hAnsi="Times New Roman" w:cs="Times New Roman"/>
          <w:sz w:val="24"/>
          <w:szCs w:val="24"/>
        </w:rPr>
        <w:t>One participant stated:</w:t>
      </w:r>
    </w:p>
    <w:p w14:paraId="3278BCD1" w14:textId="77777777" w:rsidR="00CF7AD1" w:rsidRPr="00CF7AD1" w:rsidRDefault="00CF7AD1" w:rsidP="00CF7AD1">
      <w:pPr>
        <w:spacing w:line="360" w:lineRule="auto"/>
        <w:jc w:val="both"/>
        <w:rPr>
          <w:rFonts w:ascii="Times New Roman" w:hAnsi="Times New Roman" w:cs="Times New Roman"/>
          <w:sz w:val="24"/>
          <w:szCs w:val="24"/>
        </w:rPr>
      </w:pPr>
    </w:p>
    <w:p w14:paraId="5CF0725E" w14:textId="77777777" w:rsidR="00CF7AD1" w:rsidRPr="00CF7AD1" w:rsidRDefault="00CF7AD1" w:rsidP="00CF7AD1">
      <w:pPr>
        <w:spacing w:line="360" w:lineRule="auto"/>
        <w:jc w:val="both"/>
        <w:rPr>
          <w:rFonts w:ascii="Times New Roman" w:hAnsi="Times New Roman" w:cs="Times New Roman"/>
          <w:i/>
          <w:iCs/>
          <w:sz w:val="24"/>
          <w:szCs w:val="24"/>
        </w:rPr>
      </w:pPr>
      <w:r w:rsidRPr="00CF7AD1">
        <w:rPr>
          <w:rFonts w:ascii="Times New Roman" w:hAnsi="Times New Roman" w:cs="Times New Roman"/>
          <w:i/>
          <w:iCs/>
          <w:sz w:val="24"/>
          <w:szCs w:val="24"/>
        </w:rPr>
        <w:t>“When I started there were 12 people on my shift. There is now 4 of us. Currently, only four of us remain. We have limited time for meals, let alone the opportunity to seek mental health support.”.</w:t>
      </w:r>
    </w:p>
    <w:p w14:paraId="0F607531" w14:textId="77777777" w:rsidR="00CF7AD1" w:rsidRPr="00CF7AD1" w:rsidRDefault="00CF7AD1" w:rsidP="00CF7AD1">
      <w:pPr>
        <w:spacing w:line="360" w:lineRule="auto"/>
        <w:jc w:val="both"/>
        <w:rPr>
          <w:rFonts w:ascii="Times New Roman" w:hAnsi="Times New Roman" w:cs="Times New Roman"/>
          <w:i/>
          <w:iCs/>
          <w:sz w:val="24"/>
          <w:szCs w:val="24"/>
        </w:rPr>
      </w:pPr>
    </w:p>
    <w:p w14:paraId="027C81A4" w14:textId="77777777" w:rsidR="00CF7AD1" w:rsidRPr="00CF7AD1" w:rsidRDefault="00CF7AD1" w:rsidP="00CF7AD1">
      <w:pPr>
        <w:spacing w:line="360" w:lineRule="auto"/>
        <w:jc w:val="both"/>
        <w:rPr>
          <w:rFonts w:ascii="Times New Roman" w:hAnsi="Times New Roman" w:cs="Times New Roman"/>
          <w:sz w:val="24"/>
          <w:szCs w:val="24"/>
        </w:rPr>
      </w:pPr>
      <w:r w:rsidRPr="00CF7AD1">
        <w:rPr>
          <w:rFonts w:ascii="Times New Roman" w:hAnsi="Times New Roman" w:cs="Times New Roman"/>
          <w:sz w:val="24"/>
          <w:szCs w:val="24"/>
        </w:rPr>
        <w:t xml:space="preserve">And </w:t>
      </w:r>
      <w:proofErr w:type="gramStart"/>
      <w:r w:rsidRPr="00CF7AD1">
        <w:rPr>
          <w:rFonts w:ascii="Times New Roman" w:hAnsi="Times New Roman" w:cs="Times New Roman"/>
          <w:sz w:val="24"/>
          <w:szCs w:val="24"/>
        </w:rPr>
        <w:t>another;</w:t>
      </w:r>
      <w:proofErr w:type="gramEnd"/>
    </w:p>
    <w:p w14:paraId="7D8623D3" w14:textId="77777777" w:rsidR="00CF7AD1" w:rsidRPr="00CF7AD1" w:rsidRDefault="00CF7AD1" w:rsidP="00CF7AD1">
      <w:pPr>
        <w:spacing w:line="360" w:lineRule="auto"/>
        <w:jc w:val="both"/>
        <w:rPr>
          <w:rFonts w:ascii="Arial" w:hAnsi="Arial" w:cs="Arial"/>
          <w:i/>
          <w:iCs/>
        </w:rPr>
      </w:pPr>
    </w:p>
    <w:p w14:paraId="1E195F27" w14:textId="77777777" w:rsidR="00CF7AD1" w:rsidRPr="00CF7AD1" w:rsidRDefault="00CF7AD1" w:rsidP="00CF7AD1">
      <w:pPr>
        <w:spacing w:line="360" w:lineRule="auto"/>
        <w:jc w:val="both"/>
        <w:rPr>
          <w:rFonts w:ascii="Arial" w:hAnsi="Arial" w:cs="Arial"/>
          <w:i/>
          <w:iCs/>
        </w:rPr>
      </w:pPr>
      <w:r w:rsidRPr="00CF7AD1">
        <w:rPr>
          <w:rFonts w:ascii="Arial" w:hAnsi="Arial" w:cs="Arial"/>
          <w:i/>
          <w:iCs/>
        </w:rPr>
        <w:t>“From the moment I arrive at work until I depart, I am back-to-back at calls due to the scarcity of frontline officers. There is no opportunity to pause and reflect or think about how I am feeling.”</w:t>
      </w:r>
    </w:p>
    <w:p w14:paraId="4E640B32" w14:textId="77777777" w:rsidR="00CF7AD1" w:rsidRPr="00CF7AD1" w:rsidRDefault="00CF7AD1" w:rsidP="00CF7AD1">
      <w:pPr>
        <w:spacing w:line="360" w:lineRule="auto"/>
        <w:jc w:val="both"/>
        <w:rPr>
          <w:rFonts w:ascii="Arial" w:hAnsi="Arial" w:cs="Arial"/>
          <w:i/>
          <w:iCs/>
        </w:rPr>
      </w:pPr>
    </w:p>
    <w:p w14:paraId="6F0E678F" w14:textId="77777777" w:rsidR="00CF7AD1" w:rsidRPr="00CF7AD1" w:rsidRDefault="00CF7AD1" w:rsidP="00CF7AD1">
      <w:pPr>
        <w:spacing w:line="256" w:lineRule="auto"/>
      </w:pPr>
      <w:r w:rsidRPr="00CF7AD1">
        <w:rPr>
          <w:noProof/>
        </w:rPr>
        <w:drawing>
          <wp:inline distT="0" distB="0" distL="0" distR="0" wp14:anchorId="00CD28EC" wp14:editId="59A7A905">
            <wp:extent cx="5486400" cy="3200400"/>
            <wp:effectExtent l="0" t="0" r="0" b="0"/>
            <wp:docPr id="1879314373"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6A7D675" w14:textId="77777777" w:rsidR="00CF7AD1" w:rsidRPr="00CF7AD1" w:rsidRDefault="00CF7AD1" w:rsidP="00CF7AD1">
      <w:pPr>
        <w:spacing w:line="256" w:lineRule="auto"/>
      </w:pPr>
    </w:p>
    <w:p w14:paraId="3FDB0392" w14:textId="77777777" w:rsidR="00CF7AD1" w:rsidRPr="00863EC1" w:rsidRDefault="00CF7AD1" w:rsidP="00CF7AD1">
      <w:pPr>
        <w:spacing w:line="360" w:lineRule="auto"/>
        <w:jc w:val="both"/>
        <w:rPr>
          <w:rFonts w:ascii="Times New Roman" w:hAnsi="Times New Roman" w:cs="Times New Roman"/>
          <w:sz w:val="24"/>
          <w:szCs w:val="24"/>
          <w:u w:val="single"/>
        </w:rPr>
      </w:pPr>
      <w:r w:rsidRPr="00863EC1">
        <w:rPr>
          <w:rFonts w:ascii="Times New Roman" w:hAnsi="Times New Roman" w:cs="Times New Roman"/>
          <w:sz w:val="24"/>
          <w:szCs w:val="24"/>
          <w:u w:val="single"/>
        </w:rPr>
        <w:t>Question 6- How to eliminate barriers that hinder police officers from accessing mental health resources? and question 7- Do you know where to access mental health support?</w:t>
      </w:r>
    </w:p>
    <w:p w14:paraId="5024D34D" w14:textId="77777777" w:rsidR="00CF7AD1" w:rsidRPr="00863EC1" w:rsidRDefault="00CF7AD1" w:rsidP="00CF7AD1">
      <w:pPr>
        <w:spacing w:line="360" w:lineRule="auto"/>
        <w:jc w:val="both"/>
        <w:rPr>
          <w:rFonts w:ascii="Times New Roman" w:hAnsi="Times New Roman" w:cs="Times New Roman"/>
          <w:sz w:val="24"/>
          <w:szCs w:val="24"/>
        </w:rPr>
      </w:pPr>
      <w:r w:rsidRPr="00863EC1">
        <w:rPr>
          <w:rFonts w:ascii="Times New Roman" w:hAnsi="Times New Roman" w:cs="Times New Roman"/>
          <w:sz w:val="24"/>
          <w:szCs w:val="24"/>
        </w:rPr>
        <w:t xml:space="preserve">A study conducted by the Police Federation, (2024) in 2023 found that 82 percent of respondents reported experiencing stress, low mood, anxiety, or other mental health challenges over the past year. This finding highlights significant concerns regarding the morale and well-being of officers; however, the research did not explore the root causes of these sentiments. The feedback from participants, clearly indicates a notable deficiency in support from senior officers regarding mental health, with nearly 50% selecting this option. Additionally, 16 participants expressed uncertainty about where to find mental health support as shown in question 7. </w:t>
      </w:r>
    </w:p>
    <w:p w14:paraId="2FCB13F4" w14:textId="77777777" w:rsidR="00CF7AD1" w:rsidRPr="00863EC1" w:rsidRDefault="00CF7AD1" w:rsidP="00CF7AD1">
      <w:pPr>
        <w:spacing w:line="360" w:lineRule="auto"/>
        <w:jc w:val="both"/>
        <w:rPr>
          <w:rFonts w:ascii="Times New Roman" w:hAnsi="Times New Roman" w:cs="Times New Roman"/>
          <w:sz w:val="24"/>
          <w:szCs w:val="24"/>
        </w:rPr>
      </w:pPr>
      <w:bookmarkStart w:id="6" w:name="_Hlk196541051"/>
      <w:r w:rsidRPr="00863EC1">
        <w:rPr>
          <w:rFonts w:ascii="Times New Roman" w:hAnsi="Times New Roman" w:cs="Times New Roman"/>
          <w:sz w:val="24"/>
          <w:szCs w:val="24"/>
        </w:rPr>
        <w:t>One participant noted:</w:t>
      </w:r>
    </w:p>
    <w:bookmarkEnd w:id="6"/>
    <w:p w14:paraId="1CC94F76" w14:textId="77777777" w:rsidR="00CF7AD1" w:rsidRPr="00863EC1" w:rsidRDefault="00CF7AD1" w:rsidP="00CF7AD1">
      <w:pPr>
        <w:spacing w:line="360" w:lineRule="auto"/>
        <w:jc w:val="both"/>
        <w:rPr>
          <w:rFonts w:ascii="Times New Roman" w:hAnsi="Times New Roman" w:cs="Times New Roman"/>
          <w:sz w:val="24"/>
          <w:szCs w:val="24"/>
        </w:rPr>
      </w:pPr>
    </w:p>
    <w:p w14:paraId="71FA10D8" w14:textId="77777777" w:rsidR="00CF7AD1" w:rsidRPr="00863EC1" w:rsidRDefault="00CF7AD1" w:rsidP="00CF7AD1">
      <w:pPr>
        <w:spacing w:line="360" w:lineRule="auto"/>
        <w:jc w:val="both"/>
        <w:rPr>
          <w:rFonts w:ascii="Times New Roman" w:hAnsi="Times New Roman" w:cs="Times New Roman"/>
          <w:i/>
          <w:iCs/>
          <w:sz w:val="24"/>
          <w:szCs w:val="24"/>
        </w:rPr>
      </w:pPr>
      <w:r w:rsidRPr="00863EC1">
        <w:rPr>
          <w:rFonts w:ascii="Times New Roman" w:hAnsi="Times New Roman" w:cs="Times New Roman"/>
          <w:i/>
          <w:iCs/>
          <w:sz w:val="24"/>
          <w:szCs w:val="24"/>
        </w:rPr>
        <w:lastRenderedPageBreak/>
        <w:t xml:space="preserve"> 'I receive minimal support from senior officers during shifts. There is no follow-up to inquire about how we, as frontline officers, are managing following the difficult calls we attend.'</w:t>
      </w:r>
    </w:p>
    <w:p w14:paraId="21652A67" w14:textId="77777777" w:rsidR="00CF7AD1" w:rsidRPr="00863EC1" w:rsidRDefault="00CF7AD1" w:rsidP="00CF7AD1">
      <w:pPr>
        <w:spacing w:line="360" w:lineRule="auto"/>
        <w:jc w:val="both"/>
        <w:rPr>
          <w:rFonts w:ascii="Times New Roman" w:hAnsi="Times New Roman" w:cs="Times New Roman"/>
          <w:i/>
          <w:iCs/>
          <w:sz w:val="24"/>
          <w:szCs w:val="24"/>
        </w:rPr>
      </w:pPr>
    </w:p>
    <w:p w14:paraId="411875AE" w14:textId="77777777" w:rsidR="00CF7AD1" w:rsidRPr="00863EC1" w:rsidRDefault="00CF7AD1" w:rsidP="00CF7AD1">
      <w:pPr>
        <w:spacing w:line="360" w:lineRule="auto"/>
        <w:jc w:val="both"/>
        <w:rPr>
          <w:rFonts w:ascii="Times New Roman" w:hAnsi="Times New Roman" w:cs="Times New Roman"/>
          <w:sz w:val="24"/>
          <w:szCs w:val="24"/>
        </w:rPr>
      </w:pPr>
      <w:r w:rsidRPr="00863EC1">
        <w:rPr>
          <w:rFonts w:ascii="Times New Roman" w:hAnsi="Times New Roman" w:cs="Times New Roman"/>
          <w:sz w:val="24"/>
          <w:szCs w:val="24"/>
        </w:rPr>
        <w:t xml:space="preserve">Another </w:t>
      </w:r>
      <w:proofErr w:type="gramStart"/>
      <w:r w:rsidRPr="00863EC1">
        <w:rPr>
          <w:rFonts w:ascii="Times New Roman" w:hAnsi="Times New Roman" w:cs="Times New Roman"/>
          <w:sz w:val="24"/>
          <w:szCs w:val="24"/>
        </w:rPr>
        <w:t>wrote;</w:t>
      </w:r>
      <w:proofErr w:type="gramEnd"/>
    </w:p>
    <w:p w14:paraId="626759E4" w14:textId="77777777" w:rsidR="00CF7AD1" w:rsidRPr="00863EC1" w:rsidRDefault="00CF7AD1" w:rsidP="00CF7AD1">
      <w:pPr>
        <w:spacing w:line="360" w:lineRule="auto"/>
        <w:jc w:val="both"/>
        <w:rPr>
          <w:rFonts w:ascii="Times New Roman" w:hAnsi="Times New Roman" w:cs="Times New Roman"/>
          <w:sz w:val="24"/>
          <w:szCs w:val="24"/>
        </w:rPr>
      </w:pPr>
    </w:p>
    <w:p w14:paraId="31F07D2F" w14:textId="77777777" w:rsidR="00CF7AD1" w:rsidRPr="00863EC1" w:rsidRDefault="00CF7AD1" w:rsidP="00CF7AD1">
      <w:pPr>
        <w:spacing w:line="360" w:lineRule="auto"/>
        <w:jc w:val="both"/>
        <w:rPr>
          <w:rFonts w:ascii="Times New Roman" w:hAnsi="Times New Roman" w:cs="Times New Roman"/>
          <w:i/>
          <w:iCs/>
          <w:sz w:val="24"/>
          <w:szCs w:val="24"/>
        </w:rPr>
      </w:pPr>
      <w:r w:rsidRPr="00863EC1">
        <w:rPr>
          <w:rFonts w:ascii="Times New Roman" w:hAnsi="Times New Roman" w:cs="Times New Roman"/>
          <w:i/>
          <w:iCs/>
          <w:sz w:val="24"/>
          <w:szCs w:val="24"/>
        </w:rPr>
        <w:t>“We have a large turnover of sergeants coming and going on shift, so I do not know them well enough to discuss anything personal with them”</w:t>
      </w:r>
    </w:p>
    <w:p w14:paraId="71FF497D" w14:textId="77777777" w:rsidR="00CF7AD1" w:rsidRPr="00863EC1" w:rsidRDefault="00CF7AD1" w:rsidP="00CF7AD1">
      <w:pPr>
        <w:spacing w:line="360" w:lineRule="auto"/>
        <w:jc w:val="both"/>
        <w:rPr>
          <w:rFonts w:ascii="Times New Roman" w:hAnsi="Times New Roman" w:cs="Times New Roman"/>
          <w:i/>
          <w:iCs/>
          <w:sz w:val="24"/>
          <w:szCs w:val="24"/>
        </w:rPr>
      </w:pPr>
    </w:p>
    <w:p w14:paraId="69B3434F" w14:textId="77777777" w:rsidR="00CF7AD1" w:rsidRPr="00863EC1" w:rsidRDefault="00CF7AD1" w:rsidP="00CF7AD1">
      <w:pPr>
        <w:spacing w:line="360" w:lineRule="auto"/>
        <w:jc w:val="both"/>
        <w:rPr>
          <w:rFonts w:ascii="Times New Roman" w:hAnsi="Times New Roman" w:cs="Times New Roman"/>
          <w:sz w:val="24"/>
          <w:szCs w:val="24"/>
        </w:rPr>
      </w:pPr>
      <w:proofErr w:type="gramStart"/>
      <w:r w:rsidRPr="00863EC1">
        <w:rPr>
          <w:rFonts w:ascii="Times New Roman" w:hAnsi="Times New Roman" w:cs="Times New Roman"/>
          <w:sz w:val="24"/>
          <w:szCs w:val="24"/>
        </w:rPr>
        <w:t>Another;</w:t>
      </w:r>
      <w:proofErr w:type="gramEnd"/>
    </w:p>
    <w:p w14:paraId="1D2A1421" w14:textId="77777777" w:rsidR="00CF7AD1" w:rsidRPr="00863EC1" w:rsidRDefault="00CF7AD1" w:rsidP="00CF7AD1">
      <w:pPr>
        <w:spacing w:line="360" w:lineRule="auto"/>
        <w:jc w:val="both"/>
        <w:rPr>
          <w:rFonts w:ascii="Times New Roman" w:hAnsi="Times New Roman" w:cs="Times New Roman"/>
          <w:sz w:val="24"/>
          <w:szCs w:val="24"/>
        </w:rPr>
      </w:pPr>
    </w:p>
    <w:p w14:paraId="7252F513" w14:textId="77777777" w:rsidR="00CF7AD1" w:rsidRPr="00863EC1" w:rsidRDefault="00CF7AD1" w:rsidP="00CF7AD1">
      <w:pPr>
        <w:spacing w:line="360" w:lineRule="auto"/>
        <w:jc w:val="both"/>
        <w:rPr>
          <w:rFonts w:ascii="Times New Roman" w:hAnsi="Times New Roman" w:cs="Times New Roman"/>
          <w:i/>
          <w:iCs/>
          <w:sz w:val="24"/>
          <w:szCs w:val="24"/>
        </w:rPr>
      </w:pPr>
      <w:r w:rsidRPr="00863EC1">
        <w:rPr>
          <w:rFonts w:ascii="Times New Roman" w:hAnsi="Times New Roman" w:cs="Times New Roman"/>
          <w:i/>
          <w:iCs/>
          <w:sz w:val="24"/>
          <w:szCs w:val="24"/>
        </w:rPr>
        <w:t>“We have little contact with anyone more superior than our sergeant, therefore I wouldn’t discuss my problems with them. Unfortunately, they rarely ask about these matters.”</w:t>
      </w:r>
    </w:p>
    <w:p w14:paraId="7390D7DB" w14:textId="77777777" w:rsidR="00CF7AD1" w:rsidRPr="00863EC1" w:rsidRDefault="00CF7AD1" w:rsidP="00CF7AD1">
      <w:pPr>
        <w:spacing w:line="360" w:lineRule="auto"/>
        <w:jc w:val="both"/>
        <w:rPr>
          <w:rFonts w:ascii="Times New Roman" w:hAnsi="Times New Roman" w:cs="Times New Roman"/>
          <w:i/>
          <w:iCs/>
          <w:sz w:val="24"/>
          <w:szCs w:val="24"/>
        </w:rPr>
      </w:pPr>
    </w:p>
    <w:p w14:paraId="16B5D370" w14:textId="77777777" w:rsidR="00CF7AD1" w:rsidRPr="00863EC1" w:rsidRDefault="00CF7AD1" w:rsidP="00CF7AD1">
      <w:pPr>
        <w:spacing w:line="360" w:lineRule="auto"/>
        <w:jc w:val="both"/>
        <w:rPr>
          <w:rFonts w:ascii="Times New Roman" w:hAnsi="Times New Roman" w:cs="Times New Roman"/>
          <w:sz w:val="24"/>
          <w:szCs w:val="24"/>
        </w:rPr>
      </w:pPr>
      <w:r w:rsidRPr="00863EC1">
        <w:rPr>
          <w:rFonts w:ascii="Times New Roman" w:hAnsi="Times New Roman" w:cs="Times New Roman"/>
          <w:sz w:val="24"/>
          <w:szCs w:val="24"/>
        </w:rPr>
        <w:t xml:space="preserve">And </w:t>
      </w:r>
      <w:proofErr w:type="gramStart"/>
      <w:r w:rsidRPr="00863EC1">
        <w:rPr>
          <w:rFonts w:ascii="Times New Roman" w:hAnsi="Times New Roman" w:cs="Times New Roman"/>
          <w:sz w:val="24"/>
          <w:szCs w:val="24"/>
        </w:rPr>
        <w:t>another;</w:t>
      </w:r>
      <w:proofErr w:type="gramEnd"/>
    </w:p>
    <w:p w14:paraId="587D324C" w14:textId="77777777" w:rsidR="00CF7AD1" w:rsidRPr="00863EC1" w:rsidRDefault="00CF7AD1" w:rsidP="00CF7AD1">
      <w:pPr>
        <w:spacing w:line="360" w:lineRule="auto"/>
        <w:jc w:val="both"/>
        <w:rPr>
          <w:rFonts w:ascii="Times New Roman" w:hAnsi="Times New Roman" w:cs="Times New Roman"/>
          <w:sz w:val="24"/>
          <w:szCs w:val="24"/>
        </w:rPr>
      </w:pPr>
    </w:p>
    <w:p w14:paraId="55FF79CE" w14:textId="77777777" w:rsidR="00CF7AD1" w:rsidRPr="00863EC1" w:rsidRDefault="00CF7AD1" w:rsidP="00CF7AD1">
      <w:pPr>
        <w:spacing w:line="360" w:lineRule="auto"/>
        <w:jc w:val="both"/>
        <w:rPr>
          <w:rFonts w:ascii="Times New Roman" w:hAnsi="Times New Roman" w:cs="Times New Roman"/>
          <w:i/>
          <w:iCs/>
          <w:sz w:val="24"/>
          <w:szCs w:val="24"/>
        </w:rPr>
      </w:pPr>
      <w:r w:rsidRPr="00863EC1">
        <w:rPr>
          <w:rFonts w:ascii="Times New Roman" w:hAnsi="Times New Roman" w:cs="Times New Roman"/>
          <w:i/>
          <w:iCs/>
          <w:sz w:val="24"/>
          <w:szCs w:val="24"/>
        </w:rPr>
        <w:t>“I have never been shown where to access anything in relation to my mental health. I would probably just type it in on THE BEAT”.</w:t>
      </w:r>
    </w:p>
    <w:p w14:paraId="44F0B8C4" w14:textId="77777777" w:rsidR="00CF7AD1" w:rsidRPr="00CF7AD1" w:rsidRDefault="00CF7AD1" w:rsidP="00CF7AD1">
      <w:pPr>
        <w:spacing w:line="360" w:lineRule="auto"/>
        <w:jc w:val="both"/>
        <w:rPr>
          <w:rFonts w:ascii="Arial" w:hAnsi="Arial" w:cs="Arial"/>
          <w:i/>
          <w:iCs/>
        </w:rPr>
      </w:pPr>
    </w:p>
    <w:p w14:paraId="61ED0461" w14:textId="77777777" w:rsidR="00CF7AD1" w:rsidRPr="00CF7AD1" w:rsidRDefault="00CF7AD1" w:rsidP="00CF7AD1">
      <w:pPr>
        <w:spacing w:line="256" w:lineRule="auto"/>
      </w:pPr>
      <w:r w:rsidRPr="00CF7AD1">
        <w:rPr>
          <w:noProof/>
        </w:rPr>
        <w:lastRenderedPageBreak/>
        <w:drawing>
          <wp:inline distT="0" distB="0" distL="0" distR="0" wp14:anchorId="100C0301" wp14:editId="2938A6A7">
            <wp:extent cx="5486400" cy="3268980"/>
            <wp:effectExtent l="0" t="0" r="0" b="7620"/>
            <wp:docPr id="1909587065"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CCDDA86" w14:textId="77777777" w:rsidR="00CF7AD1" w:rsidRPr="00CF7AD1" w:rsidRDefault="00CF7AD1" w:rsidP="00CF7AD1">
      <w:pPr>
        <w:spacing w:line="256" w:lineRule="auto"/>
        <w:rPr>
          <w:rFonts w:ascii="Arial" w:hAnsi="Arial" w:cs="Arial"/>
        </w:rPr>
      </w:pPr>
    </w:p>
    <w:p w14:paraId="604525FD" w14:textId="77777777" w:rsidR="00CF7AD1" w:rsidRPr="00CF7AD1" w:rsidRDefault="00CF7AD1" w:rsidP="00CF7AD1">
      <w:pPr>
        <w:spacing w:line="256" w:lineRule="auto"/>
        <w:rPr>
          <w:rFonts w:ascii="Arial" w:hAnsi="Arial" w:cs="Arial"/>
        </w:rPr>
      </w:pPr>
    </w:p>
    <w:p w14:paraId="57CF368C" w14:textId="77777777" w:rsidR="00CF7AD1" w:rsidRPr="00CF7AD1" w:rsidRDefault="00CF7AD1" w:rsidP="00CF7AD1">
      <w:pPr>
        <w:spacing w:line="256" w:lineRule="auto"/>
        <w:rPr>
          <w:rFonts w:ascii="Arial" w:hAnsi="Arial" w:cs="Arial"/>
        </w:rPr>
      </w:pPr>
      <w:r w:rsidRPr="00CF7AD1">
        <w:rPr>
          <w:rFonts w:ascii="Arial" w:hAnsi="Arial" w:cs="Arial"/>
          <w:noProof/>
        </w:rPr>
        <w:drawing>
          <wp:inline distT="0" distB="0" distL="0" distR="0" wp14:anchorId="0F4550A8" wp14:editId="7133E9E9">
            <wp:extent cx="5486400" cy="3200400"/>
            <wp:effectExtent l="0" t="0" r="0" b="0"/>
            <wp:docPr id="2145461108"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36C7851" w14:textId="77777777" w:rsidR="00CF7AD1" w:rsidRPr="00CF7AD1" w:rsidRDefault="00CF7AD1" w:rsidP="00CF7AD1">
      <w:pPr>
        <w:spacing w:line="256" w:lineRule="auto"/>
        <w:rPr>
          <w:rFonts w:ascii="Arial" w:hAnsi="Arial" w:cs="Arial"/>
        </w:rPr>
      </w:pPr>
    </w:p>
    <w:p w14:paraId="3350A500" w14:textId="77777777" w:rsidR="00CF7AD1" w:rsidRPr="00CF7AD1" w:rsidRDefault="00CF7AD1" w:rsidP="00CF7AD1">
      <w:pPr>
        <w:spacing w:line="360" w:lineRule="auto"/>
        <w:jc w:val="both"/>
        <w:rPr>
          <w:rFonts w:ascii="Times New Roman" w:hAnsi="Times New Roman" w:cs="Times New Roman"/>
          <w:sz w:val="24"/>
          <w:szCs w:val="24"/>
          <w:u w:val="single"/>
        </w:rPr>
      </w:pPr>
      <w:r w:rsidRPr="00CF7AD1">
        <w:rPr>
          <w:rFonts w:ascii="Times New Roman" w:hAnsi="Times New Roman" w:cs="Times New Roman"/>
          <w:sz w:val="24"/>
          <w:szCs w:val="24"/>
          <w:u w:val="single"/>
        </w:rPr>
        <w:t>Question 8- Have you received adequate training in identifying and supporting colleagues with mental Health?</w:t>
      </w:r>
    </w:p>
    <w:p w14:paraId="37D6C838" w14:textId="77777777" w:rsidR="00CF7AD1" w:rsidRPr="00CF7AD1" w:rsidRDefault="00CF7AD1" w:rsidP="00CF7AD1">
      <w:pPr>
        <w:spacing w:line="360" w:lineRule="auto"/>
        <w:jc w:val="both"/>
        <w:rPr>
          <w:rFonts w:ascii="Times New Roman" w:hAnsi="Times New Roman" w:cs="Times New Roman"/>
          <w:noProof/>
          <w:sz w:val="24"/>
          <w:szCs w:val="24"/>
        </w:rPr>
      </w:pPr>
      <w:r w:rsidRPr="00CF7AD1">
        <w:rPr>
          <w:rFonts w:ascii="Times New Roman" w:hAnsi="Times New Roman" w:cs="Times New Roman"/>
          <w:sz w:val="24"/>
          <w:szCs w:val="24"/>
        </w:rPr>
        <w:t xml:space="preserve">Several participants reported inadequate training in identifying and supporting colleagues with mental health issues, but significant improvements have been made. In September 2017, the Federation launched a nine-point stress plan to enhance officer wellbeing, shared with health </w:t>
      </w:r>
      <w:r w:rsidRPr="00CF7AD1">
        <w:rPr>
          <w:rFonts w:ascii="Times New Roman" w:hAnsi="Times New Roman" w:cs="Times New Roman"/>
          <w:sz w:val="24"/>
          <w:szCs w:val="24"/>
        </w:rPr>
        <w:lastRenderedPageBreak/>
        <w:t xml:space="preserve">and safety representatives from 43 forces in England and Wales </w:t>
      </w:r>
      <w:r w:rsidRPr="00CF7AD1">
        <w:rPr>
          <w:rFonts w:ascii="Times New Roman" w:hAnsi="Times New Roman" w:cs="Times New Roman"/>
          <w:noProof/>
          <w:sz w:val="24"/>
          <w:szCs w:val="24"/>
        </w:rPr>
        <w:t>(Police Federation, 2021)</w:t>
      </w:r>
      <w:r w:rsidRPr="00CF7AD1">
        <w:rPr>
          <w:rFonts w:ascii="Times New Roman" w:hAnsi="Times New Roman" w:cs="Times New Roman"/>
          <w:sz w:val="24"/>
          <w:szCs w:val="24"/>
        </w:rPr>
        <w:t>. The Blue Light Wellbeing Framework (BLWF), now in its third edition, demonstrates a commitment to health and wellbeing, allowing organizations to audit and benchmark their practices against independent standards tailored for emergency services. However, a 2024 College of Policing study found that over 14,500 officers took leave in the 2023-24 financial year due to stress, depression, anxiety, or PTSD, highlighting the need for continued efforts (College of Policing, 2024).</w:t>
      </w:r>
    </w:p>
    <w:p w14:paraId="45CBD04E" w14:textId="77777777" w:rsidR="00CF7AD1" w:rsidRPr="00CF7AD1" w:rsidRDefault="00CF7AD1" w:rsidP="00CF7AD1">
      <w:pPr>
        <w:spacing w:line="256" w:lineRule="auto"/>
        <w:rPr>
          <w:rFonts w:ascii="Arial" w:hAnsi="Arial" w:cs="Arial"/>
        </w:rPr>
      </w:pPr>
    </w:p>
    <w:p w14:paraId="37031083" w14:textId="77777777" w:rsidR="00CF7AD1" w:rsidRPr="00CF7AD1" w:rsidRDefault="00CF7AD1" w:rsidP="00CF7AD1">
      <w:pPr>
        <w:spacing w:line="256" w:lineRule="auto"/>
        <w:rPr>
          <w:rFonts w:ascii="Arial" w:hAnsi="Arial" w:cs="Arial"/>
        </w:rPr>
      </w:pPr>
      <w:r w:rsidRPr="00CF7AD1">
        <w:rPr>
          <w:rFonts w:ascii="Arial" w:hAnsi="Arial" w:cs="Arial"/>
          <w:noProof/>
        </w:rPr>
        <w:drawing>
          <wp:inline distT="0" distB="0" distL="0" distR="0" wp14:anchorId="6FA18847" wp14:editId="22F5F6B8">
            <wp:extent cx="5486400" cy="3520440"/>
            <wp:effectExtent l="0" t="0" r="0" b="3810"/>
            <wp:docPr id="410966888"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B9D32B5" w14:textId="77777777" w:rsidR="00CF7AD1" w:rsidRPr="00CF7AD1" w:rsidRDefault="00CF7AD1" w:rsidP="00CF7AD1">
      <w:pPr>
        <w:spacing w:line="256" w:lineRule="auto"/>
        <w:rPr>
          <w:rFonts w:ascii="Arial" w:hAnsi="Arial" w:cs="Arial"/>
        </w:rPr>
      </w:pPr>
    </w:p>
    <w:p w14:paraId="5B527C52" w14:textId="0E666E6E" w:rsidR="00CF7AD1" w:rsidRPr="00CF7AD1" w:rsidRDefault="005A65CE" w:rsidP="00CF7AD1">
      <w:pPr>
        <w:spacing w:line="256" w:lineRule="auto"/>
        <w:rPr>
          <w:rFonts w:ascii="Times New Roman" w:hAnsi="Times New Roman" w:cs="Times New Roman"/>
          <w:b/>
          <w:bCs/>
          <w:sz w:val="28"/>
          <w:szCs w:val="28"/>
        </w:rPr>
      </w:pPr>
      <w:r w:rsidRPr="005A65CE">
        <w:rPr>
          <w:rFonts w:ascii="Times New Roman" w:hAnsi="Times New Roman" w:cs="Times New Roman"/>
          <w:b/>
          <w:bCs/>
          <w:sz w:val="28"/>
          <w:szCs w:val="28"/>
        </w:rPr>
        <w:t xml:space="preserve">4.3 </w:t>
      </w:r>
      <w:r w:rsidR="00CF7AD1" w:rsidRPr="00CF7AD1">
        <w:rPr>
          <w:rFonts w:ascii="Times New Roman" w:hAnsi="Times New Roman" w:cs="Times New Roman"/>
          <w:b/>
          <w:bCs/>
          <w:sz w:val="28"/>
          <w:szCs w:val="28"/>
        </w:rPr>
        <w:t>Conclusion</w:t>
      </w:r>
      <w:r w:rsidRPr="005A65CE">
        <w:rPr>
          <w:rFonts w:ascii="Times New Roman" w:hAnsi="Times New Roman" w:cs="Times New Roman"/>
          <w:b/>
          <w:bCs/>
          <w:sz w:val="28"/>
          <w:szCs w:val="28"/>
        </w:rPr>
        <w:t>.</w:t>
      </w:r>
    </w:p>
    <w:p w14:paraId="067841D7" w14:textId="77777777" w:rsidR="00CF7AD1" w:rsidRPr="00CF7AD1" w:rsidRDefault="00CF7AD1" w:rsidP="00CF7AD1">
      <w:pPr>
        <w:spacing w:line="360" w:lineRule="auto"/>
        <w:jc w:val="both"/>
        <w:rPr>
          <w:rFonts w:ascii="Times New Roman" w:hAnsi="Times New Roman" w:cs="Times New Roman"/>
          <w:sz w:val="24"/>
          <w:szCs w:val="24"/>
        </w:rPr>
      </w:pPr>
      <w:r w:rsidRPr="00CF7AD1">
        <w:rPr>
          <w:rFonts w:ascii="Times New Roman" w:hAnsi="Times New Roman" w:cs="Times New Roman"/>
          <w:sz w:val="24"/>
          <w:szCs w:val="24"/>
        </w:rPr>
        <w:t>My review of the data revealed similarities with previous research. Many respondents reported mental health challenges linked to their job demands. All participants agreed that traumatic events, heavy workloads, long hours, and inadequate staffing negatively impact officers' mental health, echoing findings from Traynor, Scott, and Grange (2024). Additionally, Brewin et al. (2022) found that a lack of leadership support for mental health issues worsens stress and burnout and prevents officers from seeking support. Nearly half of the respondents felt unsupported by senior staff and highlighted the need to correct misconceptions about this issue.</w:t>
      </w:r>
    </w:p>
    <w:p w14:paraId="4E8285BC" w14:textId="7C5143EC" w:rsidR="00CF7AD1" w:rsidRPr="00CF7AD1" w:rsidRDefault="00CF7AD1" w:rsidP="00CF7AD1">
      <w:pPr>
        <w:spacing w:line="360" w:lineRule="auto"/>
        <w:jc w:val="both"/>
        <w:rPr>
          <w:rFonts w:ascii="Arial" w:hAnsi="Arial" w:cs="Arial"/>
        </w:rPr>
      </w:pPr>
    </w:p>
    <w:p w14:paraId="556AABB1" w14:textId="1658B51F" w:rsidR="005A65CE" w:rsidRPr="00F1783E" w:rsidRDefault="005A65CE" w:rsidP="00F1783E">
      <w:pPr>
        <w:tabs>
          <w:tab w:val="left" w:pos="2748"/>
        </w:tabs>
        <w:rPr>
          <w:rFonts w:ascii="Times New Roman" w:hAnsi="Times New Roman" w:cs="Times New Roman"/>
        </w:rPr>
      </w:pPr>
      <w:r w:rsidRPr="005A65CE">
        <w:rPr>
          <w:rFonts w:ascii="Times New Roman" w:hAnsi="Times New Roman" w:cs="Times New Roman"/>
          <w:b/>
          <w:bCs/>
          <w:color w:val="000000"/>
          <w:sz w:val="28"/>
          <w:szCs w:val="28"/>
          <w:u w:val="single"/>
        </w:rPr>
        <w:lastRenderedPageBreak/>
        <w:t>Chapter 5: Conclusion</w:t>
      </w:r>
    </w:p>
    <w:p w14:paraId="78497CE4" w14:textId="1837FFD5" w:rsidR="005A65CE" w:rsidRPr="005A65CE" w:rsidRDefault="005A65CE" w:rsidP="005A65CE">
      <w:pPr>
        <w:pStyle w:val="NormalWeb"/>
        <w:spacing w:before="0" w:beforeAutospacing="0" w:after="210" w:afterAutospacing="0" w:line="360" w:lineRule="auto"/>
        <w:jc w:val="both"/>
        <w:rPr>
          <w:rFonts w:ascii="Times New Roman" w:hAnsi="Times New Roman" w:cs="Times New Roman"/>
          <w:sz w:val="28"/>
          <w:szCs w:val="28"/>
        </w:rPr>
      </w:pPr>
      <w:r w:rsidRPr="005A65CE">
        <w:rPr>
          <w:rFonts w:ascii="Times New Roman" w:hAnsi="Times New Roman" w:cs="Times New Roman"/>
          <w:b/>
          <w:bCs/>
          <w:color w:val="000000"/>
          <w:sz w:val="28"/>
          <w:szCs w:val="28"/>
        </w:rPr>
        <w:t>5.1 Overview</w:t>
      </w:r>
      <w:r>
        <w:rPr>
          <w:rFonts w:ascii="Times New Roman" w:hAnsi="Times New Roman" w:cs="Times New Roman"/>
          <w:b/>
          <w:bCs/>
          <w:color w:val="000000"/>
          <w:sz w:val="28"/>
          <w:szCs w:val="28"/>
        </w:rPr>
        <w:t>.</w:t>
      </w:r>
    </w:p>
    <w:p w14:paraId="36491DA1" w14:textId="77777777" w:rsidR="005A65CE" w:rsidRPr="005A65CE" w:rsidRDefault="005A65CE" w:rsidP="005A65CE">
      <w:pPr>
        <w:pStyle w:val="NormalWeb"/>
        <w:spacing w:before="0" w:beforeAutospacing="0" w:after="180" w:afterAutospacing="0" w:line="360" w:lineRule="auto"/>
        <w:jc w:val="both"/>
        <w:rPr>
          <w:rFonts w:ascii="Times New Roman" w:hAnsi="Times New Roman" w:cs="Times New Roman"/>
        </w:rPr>
      </w:pPr>
      <w:r w:rsidRPr="005A65CE">
        <w:rPr>
          <w:rFonts w:ascii="Times New Roman" w:hAnsi="Times New Roman" w:cs="Times New Roman"/>
          <w:color w:val="000000"/>
        </w:rPr>
        <w:t>This research set out to explore the impact of occupational stress on the mental health of police officers in the United Kingdom, with a particular focus on the barriers that prevent officers from accessing support, the reasons behind their reluctance to seek help, and strategies for addressing these persistent challenges. In doing so, the study sought to contribute to a growing body of literature concerned with occupational mental health, particularly within high-risk, high-pressure professions such as policing. The research was guided by three core objectives: to explore the challenges officers face in accessing mental health support; to examine the factors contributing to help-seeking avoidance; and to identify practical approaches to remove barriers and improve psychological support systems within law enforcement. This conclusion synthesises the findings associated with each objective and reflects on the broader significance of these insights within the wider context of policing and public service.</w:t>
      </w:r>
    </w:p>
    <w:p w14:paraId="2E028B6C" w14:textId="405317BA" w:rsidR="005A65CE" w:rsidRPr="005A65CE" w:rsidRDefault="005A65CE" w:rsidP="005A65CE">
      <w:pPr>
        <w:pStyle w:val="NormalWeb"/>
        <w:spacing w:before="0" w:beforeAutospacing="0" w:after="210" w:afterAutospacing="0" w:line="360" w:lineRule="auto"/>
        <w:jc w:val="both"/>
        <w:rPr>
          <w:rFonts w:ascii="Times New Roman" w:hAnsi="Times New Roman" w:cs="Times New Roman"/>
          <w:b/>
          <w:bCs/>
          <w:sz w:val="28"/>
          <w:szCs w:val="28"/>
        </w:rPr>
      </w:pPr>
      <w:r w:rsidRPr="005A65CE">
        <w:rPr>
          <w:rFonts w:ascii="Times New Roman" w:hAnsi="Times New Roman" w:cs="Times New Roman"/>
          <w:b/>
          <w:bCs/>
          <w:color w:val="000000"/>
          <w:sz w:val="28"/>
          <w:szCs w:val="28"/>
        </w:rPr>
        <w:t>5.2 Research Objectives</w:t>
      </w:r>
      <w:r>
        <w:rPr>
          <w:rFonts w:ascii="Times New Roman" w:hAnsi="Times New Roman" w:cs="Times New Roman"/>
          <w:b/>
          <w:bCs/>
          <w:color w:val="000000"/>
          <w:sz w:val="28"/>
          <w:szCs w:val="28"/>
        </w:rPr>
        <w:t xml:space="preserve"> and</w:t>
      </w:r>
      <w:r w:rsidRPr="005A65CE">
        <w:rPr>
          <w:rFonts w:ascii="Times New Roman" w:hAnsi="Times New Roman" w:cs="Times New Roman"/>
          <w:b/>
          <w:bCs/>
          <w:color w:val="000000"/>
          <w:sz w:val="28"/>
          <w:szCs w:val="28"/>
        </w:rPr>
        <w:t xml:space="preserve"> Summary of Findings</w:t>
      </w:r>
      <w:r>
        <w:rPr>
          <w:rFonts w:ascii="Times New Roman" w:hAnsi="Times New Roman" w:cs="Times New Roman"/>
          <w:b/>
          <w:bCs/>
          <w:color w:val="000000"/>
          <w:sz w:val="28"/>
          <w:szCs w:val="28"/>
        </w:rPr>
        <w:t>.</w:t>
      </w:r>
    </w:p>
    <w:p w14:paraId="32AB7139" w14:textId="77777777" w:rsidR="005A65CE" w:rsidRPr="005A65CE" w:rsidRDefault="005A65CE" w:rsidP="005A65CE">
      <w:pPr>
        <w:pStyle w:val="NormalWeb"/>
        <w:spacing w:before="0" w:beforeAutospacing="0" w:after="239" w:afterAutospacing="0" w:line="360" w:lineRule="auto"/>
        <w:jc w:val="both"/>
        <w:rPr>
          <w:rFonts w:ascii="Times New Roman" w:hAnsi="Times New Roman" w:cs="Times New Roman"/>
        </w:rPr>
      </w:pPr>
      <w:r w:rsidRPr="005A65CE">
        <w:rPr>
          <w:rFonts w:ascii="Times New Roman" w:hAnsi="Times New Roman" w:cs="Times New Roman"/>
          <w:b/>
          <w:bCs/>
          <w:color w:val="000000"/>
        </w:rPr>
        <w:t>Objective 1: Explore challenges faced by police officers in obtaining mental health support</w:t>
      </w:r>
      <w:r w:rsidRPr="005A65CE">
        <w:rPr>
          <w:rFonts w:ascii="Times New Roman" w:hAnsi="Times New Roman" w:cs="Times New Roman"/>
        </w:rPr>
        <w:t>.</w:t>
      </w:r>
    </w:p>
    <w:p w14:paraId="76235A04" w14:textId="77777777" w:rsidR="005A65CE" w:rsidRPr="005A65CE" w:rsidRDefault="005A65CE" w:rsidP="005A65CE">
      <w:pPr>
        <w:pStyle w:val="NormalWeb"/>
        <w:spacing w:before="0" w:beforeAutospacing="0" w:after="180" w:afterAutospacing="0" w:line="360" w:lineRule="auto"/>
        <w:jc w:val="both"/>
        <w:rPr>
          <w:rFonts w:ascii="Times New Roman" w:hAnsi="Times New Roman" w:cs="Times New Roman"/>
        </w:rPr>
      </w:pPr>
      <w:r w:rsidRPr="005A65CE">
        <w:rPr>
          <w:rFonts w:ascii="Times New Roman" w:hAnsi="Times New Roman" w:cs="Times New Roman"/>
          <w:color w:val="000000"/>
        </w:rPr>
        <w:t>The findings demonstrate that a wide range of institutional and cultural factors hinder officers from accessing mental health services. One of the most frequently cited challenges was the lack of confidentiality and trust in internal support systems. Participants expressed concern that using mental health services within the force might compromise their privacy or professional standing. Some perceived mental health initiatives to be performative-implemented more for appearances than for genuine well-being (Milligan-Saville et al., 2017).</w:t>
      </w:r>
    </w:p>
    <w:p w14:paraId="45414224" w14:textId="77777777" w:rsidR="005A65CE" w:rsidRPr="005A65CE" w:rsidRDefault="005A65CE" w:rsidP="005A65CE">
      <w:pPr>
        <w:pStyle w:val="NormalWeb"/>
        <w:spacing w:before="0" w:beforeAutospacing="0" w:after="180" w:afterAutospacing="0" w:line="360" w:lineRule="auto"/>
        <w:jc w:val="both"/>
        <w:rPr>
          <w:rFonts w:ascii="Times New Roman" w:hAnsi="Times New Roman" w:cs="Times New Roman"/>
        </w:rPr>
      </w:pPr>
      <w:r w:rsidRPr="005A65CE">
        <w:rPr>
          <w:rFonts w:ascii="Times New Roman" w:hAnsi="Times New Roman" w:cs="Times New Roman"/>
          <w:color w:val="000000"/>
        </w:rPr>
        <w:t>Furthermore, participants highlighted the inadequacy of leadership responses to mental health issues. Officers described their leadership as being either disengaged or poorly informed when it came to mental health support. This created a disconnect between organisational messaging and lived experience. While policies and campaigns promoting officer well-being may exist, they are not always backed by action or cultural reinforcement. This gap between policy and practice eroded confidence in the system and contributed to a belief that seeking help would be ineffective or even detrimental (College of Policing, 2022).</w:t>
      </w:r>
    </w:p>
    <w:p w14:paraId="73932E20" w14:textId="77777777" w:rsidR="005A65CE" w:rsidRPr="005A65CE" w:rsidRDefault="005A65CE" w:rsidP="005A65CE">
      <w:pPr>
        <w:pStyle w:val="NormalWeb"/>
        <w:spacing w:before="0" w:beforeAutospacing="0" w:after="180" w:afterAutospacing="0" w:line="360" w:lineRule="auto"/>
        <w:jc w:val="both"/>
        <w:rPr>
          <w:rFonts w:ascii="Times New Roman" w:hAnsi="Times New Roman" w:cs="Times New Roman"/>
        </w:rPr>
      </w:pPr>
    </w:p>
    <w:p w14:paraId="705D73AA" w14:textId="77777777" w:rsidR="005A65CE" w:rsidRPr="005A65CE" w:rsidRDefault="005A65CE" w:rsidP="005A65CE">
      <w:pPr>
        <w:pStyle w:val="NormalWeb"/>
        <w:spacing w:before="0" w:beforeAutospacing="0" w:after="180" w:afterAutospacing="0" w:line="360" w:lineRule="auto"/>
        <w:jc w:val="both"/>
        <w:rPr>
          <w:rFonts w:ascii="Times New Roman" w:hAnsi="Times New Roman" w:cs="Times New Roman"/>
        </w:rPr>
      </w:pPr>
      <w:r w:rsidRPr="005A65CE">
        <w:rPr>
          <w:rFonts w:ascii="Times New Roman" w:hAnsi="Times New Roman" w:cs="Times New Roman"/>
          <w:color w:val="000000"/>
        </w:rPr>
        <w:lastRenderedPageBreak/>
        <w:t>These findings point to deeply rooted systemic issues that extend beyond the availability of services. They underscore the need for institutional trust, proactive leadership, and the cultural integration of mental health as a legitimate, ongoing concern—not a reactive or secondary issue.</w:t>
      </w:r>
    </w:p>
    <w:p w14:paraId="4C2B2C48" w14:textId="77777777" w:rsidR="005A65CE" w:rsidRPr="00FD4007" w:rsidRDefault="005A65CE" w:rsidP="005A65CE">
      <w:pPr>
        <w:pStyle w:val="NormalWeb"/>
        <w:spacing w:before="0" w:beforeAutospacing="0" w:after="239" w:afterAutospacing="0" w:line="360" w:lineRule="auto"/>
        <w:jc w:val="both"/>
        <w:rPr>
          <w:rFonts w:ascii="Times New Roman" w:hAnsi="Times New Roman" w:cs="Times New Roman"/>
          <w:u w:val="single"/>
        </w:rPr>
      </w:pPr>
      <w:r w:rsidRPr="00FD4007">
        <w:rPr>
          <w:rFonts w:ascii="Times New Roman" w:hAnsi="Times New Roman" w:cs="Times New Roman"/>
          <w:b/>
          <w:bCs/>
          <w:color w:val="000000"/>
        </w:rPr>
        <w:t xml:space="preserve">Objective 2: </w:t>
      </w:r>
      <w:r w:rsidRPr="00FD4007">
        <w:rPr>
          <w:rFonts w:ascii="Times New Roman" w:hAnsi="Times New Roman" w:cs="Times New Roman"/>
          <w:b/>
          <w:bCs/>
          <w:color w:val="000000"/>
          <w:u w:val="single"/>
        </w:rPr>
        <w:t>Examine factors that lead police officers to avoid seeking mental health support</w:t>
      </w:r>
      <w:r w:rsidRPr="00FD4007">
        <w:rPr>
          <w:rFonts w:ascii="Times New Roman" w:hAnsi="Times New Roman" w:cs="Times New Roman"/>
          <w:u w:val="single"/>
        </w:rPr>
        <w:t>.</w:t>
      </w:r>
    </w:p>
    <w:p w14:paraId="2F4E92CF" w14:textId="77777777" w:rsidR="005A65CE" w:rsidRPr="005A65CE" w:rsidRDefault="005A65CE" w:rsidP="005A65CE">
      <w:pPr>
        <w:pStyle w:val="NormalWeb"/>
        <w:spacing w:before="0" w:beforeAutospacing="0" w:after="180" w:afterAutospacing="0" w:line="360" w:lineRule="auto"/>
        <w:jc w:val="both"/>
        <w:rPr>
          <w:rFonts w:ascii="Times New Roman" w:hAnsi="Times New Roman" w:cs="Times New Roman"/>
        </w:rPr>
      </w:pPr>
      <w:r w:rsidRPr="005A65CE">
        <w:rPr>
          <w:rFonts w:ascii="Times New Roman" w:hAnsi="Times New Roman" w:cs="Times New Roman"/>
          <w:color w:val="000000"/>
        </w:rPr>
        <w:t>Avoidance of help-seeking emerged as a key theme, strongly tied to the enduring stigma surrounding mental health within policing. Officers reported a pervasive fear of being perceived as weak or unfit for duty if they admitted to struggling emotionally. These fears were compounded by concerns that disclosure might limit their career prospects, lead to reassignment, or affect how colleagues and superiors viewed them (</w:t>
      </w:r>
      <w:proofErr w:type="spellStart"/>
      <w:r w:rsidRPr="005A65CE">
        <w:rPr>
          <w:rFonts w:ascii="Times New Roman" w:hAnsi="Times New Roman" w:cs="Times New Roman"/>
          <w:color w:val="000000"/>
        </w:rPr>
        <w:t>Karaffa</w:t>
      </w:r>
      <w:proofErr w:type="spellEnd"/>
      <w:r w:rsidRPr="005A65CE">
        <w:rPr>
          <w:rFonts w:ascii="Times New Roman" w:hAnsi="Times New Roman" w:cs="Times New Roman"/>
          <w:color w:val="000000"/>
        </w:rPr>
        <w:t xml:space="preserve"> &amp; </w:t>
      </w:r>
      <w:proofErr w:type="spellStart"/>
      <w:r w:rsidRPr="005A65CE">
        <w:rPr>
          <w:rFonts w:ascii="Times New Roman" w:hAnsi="Times New Roman" w:cs="Times New Roman"/>
          <w:color w:val="000000"/>
        </w:rPr>
        <w:t>Tochkov</w:t>
      </w:r>
      <w:proofErr w:type="spellEnd"/>
      <w:r w:rsidRPr="005A65CE">
        <w:rPr>
          <w:rFonts w:ascii="Times New Roman" w:hAnsi="Times New Roman" w:cs="Times New Roman"/>
          <w:color w:val="000000"/>
        </w:rPr>
        <w:t>, 2013). In an occupational culture that prizes resilience, stoicism, and control, emotional vulnerability is still seen as incompatible with the demands of frontline police work (Bullock &amp; Garland, 2018).</w:t>
      </w:r>
    </w:p>
    <w:p w14:paraId="7462E211" w14:textId="77777777" w:rsidR="005A65CE" w:rsidRPr="005A65CE" w:rsidRDefault="005A65CE" w:rsidP="005A65CE">
      <w:pPr>
        <w:pStyle w:val="NormalWeb"/>
        <w:spacing w:before="0" w:beforeAutospacing="0" w:after="180" w:afterAutospacing="0" w:line="360" w:lineRule="auto"/>
        <w:jc w:val="both"/>
        <w:rPr>
          <w:rFonts w:ascii="Times New Roman" w:hAnsi="Times New Roman" w:cs="Times New Roman"/>
        </w:rPr>
      </w:pPr>
      <w:r w:rsidRPr="005A65CE">
        <w:rPr>
          <w:rFonts w:ascii="Times New Roman" w:hAnsi="Times New Roman" w:cs="Times New Roman"/>
          <w:color w:val="000000"/>
        </w:rPr>
        <w:t>This fear is not unfounded; the research highlighted real and perceived consequences that deter help-seeking. Officers referenced anecdotal experiences where colleagues who disclosed mental health challenges were treated differently or subjected to increased scrutiny. Furthermore, the lack of anonymity in available services discouraged engagement. Officers worried that even informal or confidential conversations might later be used against them in performance evaluations or disciplinary proceedings.</w:t>
      </w:r>
    </w:p>
    <w:p w14:paraId="1087A256" w14:textId="77777777" w:rsidR="005A65CE" w:rsidRPr="005A65CE" w:rsidRDefault="005A65CE" w:rsidP="005A65CE">
      <w:pPr>
        <w:pStyle w:val="NormalWeb"/>
        <w:spacing w:before="0" w:beforeAutospacing="0" w:after="180" w:afterAutospacing="0" w:line="360" w:lineRule="auto"/>
        <w:jc w:val="both"/>
        <w:rPr>
          <w:rFonts w:ascii="Times New Roman" w:hAnsi="Times New Roman" w:cs="Times New Roman"/>
        </w:rPr>
      </w:pPr>
      <w:r w:rsidRPr="005A65CE">
        <w:rPr>
          <w:rFonts w:ascii="Times New Roman" w:hAnsi="Times New Roman" w:cs="Times New Roman"/>
          <w:color w:val="000000"/>
        </w:rPr>
        <w:t>Such findings suggest that the problem is not only about the availability of services, but the broader psychological environment in which those services are offered. A culture of silence prevails, where vulnerability is hidden, and emotional suffering is normalized as “part of the job.” Consequently, officers often internalize their distress, leading to worsening symptoms and, in some cases, crisis points that could have been prevented through earlier intervention (Mental Health Foundation, 2020).</w:t>
      </w:r>
    </w:p>
    <w:p w14:paraId="3E6B6FF8" w14:textId="1A881DD5" w:rsidR="005A65CE" w:rsidRPr="005A65CE" w:rsidRDefault="005A65CE" w:rsidP="005A65CE">
      <w:pPr>
        <w:pStyle w:val="NormalWeb"/>
        <w:spacing w:before="0" w:beforeAutospacing="0" w:after="180" w:afterAutospacing="0" w:line="360" w:lineRule="auto"/>
        <w:jc w:val="both"/>
        <w:rPr>
          <w:rFonts w:ascii="Times New Roman" w:hAnsi="Times New Roman" w:cs="Times New Roman"/>
          <w:color w:val="000000"/>
        </w:rPr>
      </w:pPr>
      <w:r w:rsidRPr="005A65CE">
        <w:rPr>
          <w:rFonts w:ascii="Times New Roman" w:hAnsi="Times New Roman" w:cs="Times New Roman"/>
          <w:color w:val="000000"/>
        </w:rPr>
        <w:t>Addressing these attitudes requires more than awareness campaigns</w:t>
      </w:r>
      <w:r w:rsidR="00C87B80">
        <w:rPr>
          <w:rFonts w:ascii="Times New Roman" w:hAnsi="Times New Roman" w:cs="Times New Roman"/>
          <w:color w:val="000000"/>
        </w:rPr>
        <w:t xml:space="preserve">, </w:t>
      </w:r>
      <w:r w:rsidRPr="005A65CE">
        <w:rPr>
          <w:rFonts w:ascii="Times New Roman" w:hAnsi="Times New Roman" w:cs="Times New Roman"/>
          <w:color w:val="000000"/>
        </w:rPr>
        <w:t>it demands a fundamental redefinition of strength and professionalism in policing. The findings call for a cultural shift in which acknowledging mental health needs is not seen as a liabilit</w:t>
      </w:r>
      <w:r w:rsidR="00C87B80">
        <w:rPr>
          <w:rFonts w:ascii="Times New Roman" w:hAnsi="Times New Roman" w:cs="Times New Roman"/>
          <w:color w:val="000000"/>
        </w:rPr>
        <w:t>y</w:t>
      </w:r>
      <w:r w:rsidRPr="005A65CE">
        <w:rPr>
          <w:rFonts w:ascii="Times New Roman" w:hAnsi="Times New Roman" w:cs="Times New Roman"/>
          <w:color w:val="000000"/>
        </w:rPr>
        <w:t xml:space="preserve"> but as a sign of responsible self-care and professional maturity.</w:t>
      </w:r>
    </w:p>
    <w:p w14:paraId="3AB355CF" w14:textId="77777777" w:rsidR="005A65CE" w:rsidRPr="005A65CE" w:rsidRDefault="005A65CE" w:rsidP="005A65CE">
      <w:pPr>
        <w:pStyle w:val="NormalWeb"/>
        <w:spacing w:before="0" w:beforeAutospacing="0" w:after="180" w:afterAutospacing="0" w:line="360" w:lineRule="auto"/>
        <w:jc w:val="both"/>
        <w:rPr>
          <w:rFonts w:ascii="Times New Roman" w:hAnsi="Times New Roman" w:cs="Times New Roman"/>
        </w:rPr>
      </w:pPr>
    </w:p>
    <w:p w14:paraId="0CEFC270" w14:textId="77777777" w:rsidR="005A65CE" w:rsidRPr="00FD4007" w:rsidRDefault="005A65CE" w:rsidP="005A65CE">
      <w:pPr>
        <w:pStyle w:val="NormalWeb"/>
        <w:spacing w:before="0" w:beforeAutospacing="0" w:after="239" w:afterAutospacing="0" w:line="360" w:lineRule="auto"/>
        <w:jc w:val="both"/>
        <w:rPr>
          <w:rFonts w:ascii="Times New Roman" w:hAnsi="Times New Roman" w:cs="Times New Roman"/>
          <w:b/>
          <w:bCs/>
        </w:rPr>
      </w:pPr>
      <w:r w:rsidRPr="00FD4007">
        <w:rPr>
          <w:rFonts w:ascii="Times New Roman" w:hAnsi="Times New Roman" w:cs="Times New Roman"/>
          <w:b/>
          <w:bCs/>
          <w:color w:val="000000"/>
        </w:rPr>
        <w:lastRenderedPageBreak/>
        <w:t>Objective 3: Identify approaches to eliminate barriers that hinder police officers from accessing mental health support.</w:t>
      </w:r>
    </w:p>
    <w:p w14:paraId="65030D2A" w14:textId="6D23DF68" w:rsidR="005A65CE" w:rsidRPr="005A65CE" w:rsidRDefault="005A65CE" w:rsidP="005A65CE">
      <w:pPr>
        <w:pStyle w:val="NormalWeb"/>
        <w:spacing w:before="0" w:beforeAutospacing="0" w:after="239" w:afterAutospacing="0" w:line="360" w:lineRule="auto"/>
        <w:jc w:val="both"/>
        <w:rPr>
          <w:rFonts w:ascii="Times New Roman" w:hAnsi="Times New Roman" w:cs="Times New Roman"/>
        </w:rPr>
      </w:pPr>
      <w:r w:rsidRPr="005A65CE">
        <w:rPr>
          <w:rFonts w:ascii="Times New Roman" w:hAnsi="Times New Roman" w:cs="Times New Roman"/>
          <w:color w:val="000000"/>
        </w:rPr>
        <w:t xml:space="preserve">The final objective of the study focused on identifying strategies to reduce or eliminate the obstacles identified. Participants shared a variety of solutions based on personal experience and observed gaps in current systems. A recurring suggestion was the need for external, independent support services that are not directly affiliated with the force. Officers were more likely to trust third-party providers due to the assurance of anonymity and perceived impartiality (Bell </w:t>
      </w:r>
      <w:r w:rsidR="0033785D">
        <w:rPr>
          <w:rFonts w:ascii="Times New Roman" w:hAnsi="Times New Roman" w:cs="Times New Roman"/>
          <w:color w:val="000000"/>
        </w:rPr>
        <w:t>and</w:t>
      </w:r>
      <w:r w:rsidRPr="005A65CE">
        <w:rPr>
          <w:rFonts w:ascii="Times New Roman" w:hAnsi="Times New Roman" w:cs="Times New Roman"/>
          <w:color w:val="000000"/>
        </w:rPr>
        <w:t xml:space="preserve"> Eski, 20</w:t>
      </w:r>
      <w:r w:rsidR="005F011E">
        <w:rPr>
          <w:rFonts w:ascii="Times New Roman" w:hAnsi="Times New Roman" w:cs="Times New Roman"/>
          <w:color w:val="000000"/>
        </w:rPr>
        <w:t>20</w:t>
      </w:r>
      <w:r w:rsidRPr="005A65CE">
        <w:rPr>
          <w:rFonts w:ascii="Times New Roman" w:hAnsi="Times New Roman" w:cs="Times New Roman"/>
          <w:color w:val="000000"/>
        </w:rPr>
        <w:t>).</w:t>
      </w:r>
    </w:p>
    <w:p w14:paraId="411CF33A" w14:textId="77777777" w:rsidR="005A65CE" w:rsidRPr="005A65CE" w:rsidRDefault="005A65CE" w:rsidP="005A65CE">
      <w:pPr>
        <w:pStyle w:val="NormalWeb"/>
        <w:spacing w:before="0" w:beforeAutospacing="0" w:after="180" w:afterAutospacing="0" w:line="360" w:lineRule="auto"/>
        <w:jc w:val="both"/>
        <w:rPr>
          <w:rFonts w:ascii="Times New Roman" w:hAnsi="Times New Roman" w:cs="Times New Roman"/>
        </w:rPr>
      </w:pPr>
      <w:r w:rsidRPr="005A65CE">
        <w:rPr>
          <w:rFonts w:ascii="Times New Roman" w:hAnsi="Times New Roman" w:cs="Times New Roman"/>
          <w:color w:val="000000"/>
        </w:rPr>
        <w:t xml:space="preserve">Additionally, the role of leadership emerged as central to fostering a supportive climate. Participants called for comprehensive leadership training focused on psychological awareness and emotional intelligence. Supervisors and managers must be equipped not only to identify signs of distress but to respond with empathy and appropriate action. Officers were more likely to seek support in environments where leadership </w:t>
      </w:r>
      <w:proofErr w:type="spellStart"/>
      <w:r w:rsidRPr="005A65CE">
        <w:rPr>
          <w:rFonts w:ascii="Times New Roman" w:hAnsi="Times New Roman" w:cs="Times New Roman"/>
          <w:color w:val="000000"/>
        </w:rPr>
        <w:t>modeled</w:t>
      </w:r>
      <w:proofErr w:type="spellEnd"/>
      <w:r w:rsidRPr="005A65CE">
        <w:rPr>
          <w:rFonts w:ascii="Times New Roman" w:hAnsi="Times New Roman" w:cs="Times New Roman"/>
          <w:color w:val="000000"/>
        </w:rPr>
        <w:t xml:space="preserve"> openness and concern for well-being (</w:t>
      </w:r>
      <w:proofErr w:type="spellStart"/>
      <w:r w:rsidRPr="005A65CE">
        <w:rPr>
          <w:rFonts w:ascii="Times New Roman" w:hAnsi="Times New Roman" w:cs="Times New Roman"/>
          <w:color w:val="000000"/>
        </w:rPr>
        <w:t>Houdmont</w:t>
      </w:r>
      <w:proofErr w:type="spellEnd"/>
      <w:r w:rsidRPr="005A65CE">
        <w:rPr>
          <w:rFonts w:ascii="Times New Roman" w:hAnsi="Times New Roman" w:cs="Times New Roman"/>
          <w:color w:val="000000"/>
        </w:rPr>
        <w:t xml:space="preserve"> et al., 2020).</w:t>
      </w:r>
    </w:p>
    <w:p w14:paraId="0EABD24A" w14:textId="77777777" w:rsidR="005A65CE" w:rsidRPr="005A65CE" w:rsidRDefault="005A65CE" w:rsidP="005A65CE">
      <w:pPr>
        <w:pStyle w:val="NormalWeb"/>
        <w:spacing w:before="0" w:beforeAutospacing="0" w:after="180" w:afterAutospacing="0" w:line="360" w:lineRule="auto"/>
        <w:jc w:val="both"/>
        <w:rPr>
          <w:rFonts w:ascii="Times New Roman" w:hAnsi="Times New Roman" w:cs="Times New Roman"/>
        </w:rPr>
      </w:pPr>
      <w:r w:rsidRPr="005A65CE">
        <w:rPr>
          <w:rFonts w:ascii="Times New Roman" w:hAnsi="Times New Roman" w:cs="Times New Roman"/>
          <w:color w:val="000000"/>
        </w:rPr>
        <w:t>The findings also pointed to the importance of peer support networks and open dialogue. Many officers advocated for regular mental health check-ins and more opportunities for informal conversations about emotional well-being. This peer-to-peer approach was seen as less intimidating and more relatable, reducing feelings of isolation and helping to build trust.</w:t>
      </w:r>
    </w:p>
    <w:p w14:paraId="70AF08AB" w14:textId="33985A57" w:rsidR="005A65CE" w:rsidRPr="005A65CE" w:rsidRDefault="005A65CE" w:rsidP="005A65CE">
      <w:pPr>
        <w:pStyle w:val="NormalWeb"/>
        <w:spacing w:before="0" w:beforeAutospacing="0" w:after="180" w:afterAutospacing="0" w:line="360" w:lineRule="auto"/>
        <w:jc w:val="both"/>
        <w:rPr>
          <w:rFonts w:ascii="Times New Roman" w:hAnsi="Times New Roman" w:cs="Times New Roman"/>
        </w:rPr>
      </w:pPr>
      <w:r w:rsidRPr="005A65CE">
        <w:rPr>
          <w:rFonts w:ascii="Times New Roman" w:hAnsi="Times New Roman" w:cs="Times New Roman"/>
          <w:color w:val="000000"/>
        </w:rPr>
        <w:t>Finally, the study found that operational stressors themselves—such as high workloads, long shifts, and inadequate staffing</w:t>
      </w:r>
      <w:r w:rsidR="00825A6D">
        <w:rPr>
          <w:rFonts w:ascii="Times New Roman" w:hAnsi="Times New Roman" w:cs="Times New Roman"/>
          <w:color w:val="000000"/>
        </w:rPr>
        <w:t xml:space="preserve"> </w:t>
      </w:r>
      <w:r w:rsidRPr="005A65CE">
        <w:rPr>
          <w:rFonts w:ascii="Times New Roman" w:hAnsi="Times New Roman" w:cs="Times New Roman"/>
          <w:color w:val="000000"/>
        </w:rPr>
        <w:t>are inextricably linked to poor mental health outcomes. Any attempt to improve access to support must be accompanied by broader organisational reform. Participants emphasised that without attention to work-life balance, resource allocation, and rest periods, psychological interventions will remain limited in their impact (</w:t>
      </w:r>
      <w:r w:rsidR="005925E3">
        <w:rPr>
          <w:rFonts w:ascii="Times New Roman" w:hAnsi="Times New Roman" w:cs="Times New Roman"/>
          <w:color w:val="000000"/>
        </w:rPr>
        <w:t xml:space="preserve">Newell, </w:t>
      </w:r>
      <w:r w:rsidRPr="005A65CE">
        <w:rPr>
          <w:rFonts w:ascii="Times New Roman" w:hAnsi="Times New Roman" w:cs="Times New Roman"/>
          <w:color w:val="000000"/>
        </w:rPr>
        <w:t>20</w:t>
      </w:r>
      <w:r w:rsidR="005925E3">
        <w:rPr>
          <w:rFonts w:ascii="Times New Roman" w:hAnsi="Times New Roman" w:cs="Times New Roman"/>
          <w:color w:val="000000"/>
        </w:rPr>
        <w:t>21</w:t>
      </w:r>
      <w:r w:rsidRPr="005A65CE">
        <w:rPr>
          <w:rFonts w:ascii="Times New Roman" w:hAnsi="Times New Roman" w:cs="Times New Roman"/>
          <w:color w:val="000000"/>
        </w:rPr>
        <w:t>).</w:t>
      </w:r>
    </w:p>
    <w:p w14:paraId="05EC7346" w14:textId="77777777" w:rsidR="005A65CE" w:rsidRPr="005A65CE" w:rsidRDefault="005A65CE" w:rsidP="005A65CE">
      <w:pPr>
        <w:pStyle w:val="NormalWeb"/>
        <w:spacing w:before="0" w:beforeAutospacing="0" w:after="180" w:afterAutospacing="0" w:line="360" w:lineRule="auto"/>
        <w:jc w:val="both"/>
        <w:rPr>
          <w:rFonts w:ascii="Times New Roman" w:hAnsi="Times New Roman" w:cs="Times New Roman"/>
        </w:rPr>
      </w:pPr>
      <w:r w:rsidRPr="005A65CE">
        <w:rPr>
          <w:rFonts w:ascii="Times New Roman" w:hAnsi="Times New Roman" w:cs="Times New Roman"/>
          <w:color w:val="000000"/>
        </w:rPr>
        <w:t>Taken together, these strategies reflect the need for a multi-pronged approach: one that combines cultural transformation, practical reform, and sustainable leadership engagement. By creating an environment where support is safe, accessible, and genuinely valued, policing institutions can begin to reverse the damaging cycles of silence and suffering.</w:t>
      </w:r>
    </w:p>
    <w:p w14:paraId="4EF68277" w14:textId="77777777" w:rsidR="00FD4007" w:rsidRDefault="00FD4007" w:rsidP="005A65CE">
      <w:pPr>
        <w:pStyle w:val="NormalWeb"/>
        <w:spacing w:before="0" w:beforeAutospacing="0" w:after="210" w:afterAutospacing="0" w:line="360" w:lineRule="auto"/>
        <w:jc w:val="both"/>
        <w:rPr>
          <w:rFonts w:ascii="Times New Roman" w:hAnsi="Times New Roman" w:cs="Times New Roman"/>
          <w:b/>
          <w:bCs/>
          <w:color w:val="000000"/>
          <w:sz w:val="28"/>
          <w:szCs w:val="28"/>
        </w:rPr>
      </w:pPr>
    </w:p>
    <w:p w14:paraId="53388350" w14:textId="77777777" w:rsidR="00FD4007" w:rsidRDefault="00FD4007" w:rsidP="00FD4007">
      <w:pPr>
        <w:pStyle w:val="NormalWeb"/>
        <w:spacing w:before="0" w:beforeAutospacing="0" w:after="210" w:afterAutospacing="0" w:line="360" w:lineRule="auto"/>
        <w:jc w:val="both"/>
        <w:rPr>
          <w:rFonts w:ascii="Times New Roman" w:hAnsi="Times New Roman" w:cs="Times New Roman"/>
          <w:sz w:val="28"/>
          <w:szCs w:val="28"/>
          <w:u w:val="single"/>
        </w:rPr>
      </w:pPr>
      <w:r w:rsidRPr="00FD4007">
        <w:rPr>
          <w:rFonts w:ascii="Times New Roman" w:hAnsi="Times New Roman" w:cs="Times New Roman"/>
          <w:b/>
          <w:bCs/>
          <w:color w:val="000000"/>
          <w:sz w:val="28"/>
          <w:szCs w:val="28"/>
        </w:rPr>
        <w:t>5.3 Conclusion.</w:t>
      </w:r>
    </w:p>
    <w:p w14:paraId="66D96181" w14:textId="3DF90A78" w:rsidR="005A65CE" w:rsidRPr="00FD4007" w:rsidRDefault="005A65CE" w:rsidP="00FD4007">
      <w:pPr>
        <w:pStyle w:val="NormalWeb"/>
        <w:spacing w:before="0" w:beforeAutospacing="0" w:after="210" w:afterAutospacing="0" w:line="360" w:lineRule="auto"/>
        <w:jc w:val="both"/>
        <w:rPr>
          <w:rFonts w:ascii="Times New Roman" w:hAnsi="Times New Roman" w:cs="Times New Roman"/>
          <w:sz w:val="28"/>
          <w:szCs w:val="28"/>
          <w:u w:val="single"/>
        </w:rPr>
      </w:pPr>
      <w:r w:rsidRPr="005A65CE">
        <w:rPr>
          <w:rFonts w:ascii="Times New Roman" w:hAnsi="Times New Roman" w:cs="Times New Roman"/>
          <w:color w:val="000000"/>
        </w:rPr>
        <w:lastRenderedPageBreak/>
        <w:t>The findings of this study reaffirm that occupational stress in policing is not simply an individual burden, but a systemic challenge shaped by institutional culture, operational demands, and leadership practices. The experiences shared by officers highlight the need for urgent and lasting change</w:t>
      </w:r>
      <w:r w:rsidR="005F011E">
        <w:rPr>
          <w:rFonts w:ascii="Times New Roman" w:hAnsi="Times New Roman" w:cs="Times New Roman"/>
          <w:color w:val="000000"/>
        </w:rPr>
        <w:t xml:space="preserve"> </w:t>
      </w:r>
      <w:r w:rsidRPr="005A65CE">
        <w:rPr>
          <w:rFonts w:ascii="Times New Roman" w:hAnsi="Times New Roman" w:cs="Times New Roman"/>
          <w:color w:val="000000"/>
        </w:rPr>
        <w:t>not only in how mental health is addressed but in how the profession defines resilience, professionalism, and care.</w:t>
      </w:r>
    </w:p>
    <w:p w14:paraId="3C7E8807" w14:textId="2539F191" w:rsidR="005A65CE" w:rsidRPr="005A65CE" w:rsidRDefault="005A65CE" w:rsidP="005A65CE">
      <w:pPr>
        <w:pStyle w:val="NormalWeb"/>
        <w:spacing w:before="0" w:beforeAutospacing="0" w:after="180" w:afterAutospacing="0" w:line="360" w:lineRule="auto"/>
        <w:jc w:val="both"/>
        <w:rPr>
          <w:rFonts w:ascii="Times New Roman" w:hAnsi="Times New Roman" w:cs="Times New Roman"/>
        </w:rPr>
      </w:pPr>
      <w:r w:rsidRPr="005A65CE">
        <w:rPr>
          <w:rFonts w:ascii="Times New Roman" w:hAnsi="Times New Roman" w:cs="Times New Roman"/>
          <w:color w:val="000000"/>
        </w:rPr>
        <w:t>Mental health is not a peripheral concern for law enforcement agencies</w:t>
      </w:r>
      <w:r w:rsidR="00EA425E">
        <w:rPr>
          <w:rFonts w:ascii="Times New Roman" w:hAnsi="Times New Roman" w:cs="Times New Roman"/>
          <w:color w:val="000000"/>
        </w:rPr>
        <w:t xml:space="preserve"> </w:t>
      </w:r>
      <w:r w:rsidRPr="005A65CE">
        <w:rPr>
          <w:rFonts w:ascii="Times New Roman" w:hAnsi="Times New Roman" w:cs="Times New Roman"/>
          <w:color w:val="000000"/>
        </w:rPr>
        <w:t>it is central to their function, effectiveness, and ethical standing. Officers who are supported emotionally are more likely to make sound decisions, engage positively with communities, and sustain long and healthy careers. Conversely, unresolved mental distress can result in burnout, absenteeism, misconduct, or worse (</w:t>
      </w:r>
      <w:r w:rsidR="00EA425E">
        <w:rPr>
          <w:rFonts w:ascii="Times New Roman" w:hAnsi="Times New Roman" w:cs="Times New Roman"/>
          <w:color w:val="000000"/>
        </w:rPr>
        <w:t>Steel</w:t>
      </w:r>
      <w:r w:rsidRPr="005A65CE">
        <w:rPr>
          <w:rFonts w:ascii="Times New Roman" w:hAnsi="Times New Roman" w:cs="Times New Roman"/>
          <w:color w:val="000000"/>
        </w:rPr>
        <w:t>, 20</w:t>
      </w:r>
      <w:r w:rsidR="00EA425E">
        <w:rPr>
          <w:rFonts w:ascii="Times New Roman" w:hAnsi="Times New Roman" w:cs="Times New Roman"/>
          <w:color w:val="000000"/>
        </w:rPr>
        <w:t>21</w:t>
      </w:r>
      <w:r w:rsidRPr="005A65CE">
        <w:rPr>
          <w:rFonts w:ascii="Times New Roman" w:hAnsi="Times New Roman" w:cs="Times New Roman"/>
          <w:color w:val="000000"/>
        </w:rPr>
        <w:t>).</w:t>
      </w:r>
    </w:p>
    <w:p w14:paraId="5D35392D" w14:textId="29329E79" w:rsidR="005A65CE" w:rsidRDefault="005A65CE" w:rsidP="005A65CE">
      <w:pPr>
        <w:pStyle w:val="NormalWeb"/>
        <w:spacing w:before="0" w:beforeAutospacing="0" w:after="180" w:afterAutospacing="0" w:line="360" w:lineRule="auto"/>
        <w:jc w:val="both"/>
        <w:rPr>
          <w:rFonts w:ascii="Times New Roman" w:hAnsi="Times New Roman" w:cs="Times New Roman"/>
          <w:color w:val="000000"/>
        </w:rPr>
      </w:pPr>
      <w:r w:rsidRPr="005A65CE">
        <w:rPr>
          <w:rFonts w:ascii="Times New Roman" w:hAnsi="Times New Roman" w:cs="Times New Roman"/>
          <w:color w:val="000000"/>
        </w:rPr>
        <w:t>This dissertation contributes to the evolving discourse on psychological well-being in policing by amplifying the lived experiences of officers themselves. It reveals both the cracks in the system and the collective will among officers for meaningful change. By translating these insights into action</w:t>
      </w:r>
      <w:r w:rsidR="00EA425E">
        <w:rPr>
          <w:rFonts w:ascii="Times New Roman" w:hAnsi="Times New Roman" w:cs="Times New Roman"/>
          <w:color w:val="000000"/>
        </w:rPr>
        <w:t xml:space="preserve"> </w:t>
      </w:r>
      <w:r w:rsidRPr="005A65CE">
        <w:rPr>
          <w:rFonts w:ascii="Times New Roman" w:hAnsi="Times New Roman" w:cs="Times New Roman"/>
          <w:color w:val="000000"/>
        </w:rPr>
        <w:t>through improved policy, leadership, and culture</w:t>
      </w:r>
      <w:r w:rsidR="00EA425E">
        <w:rPr>
          <w:rFonts w:ascii="Times New Roman" w:hAnsi="Times New Roman" w:cs="Times New Roman"/>
          <w:color w:val="000000"/>
        </w:rPr>
        <w:t xml:space="preserve"> </w:t>
      </w:r>
      <w:r w:rsidRPr="005A65CE">
        <w:rPr>
          <w:rFonts w:ascii="Times New Roman" w:hAnsi="Times New Roman" w:cs="Times New Roman"/>
          <w:color w:val="000000"/>
        </w:rPr>
        <w:t>law enforcement institutions can take tangible steps toward protecting the mental health of those tasked with protecting others.</w:t>
      </w:r>
    </w:p>
    <w:p w14:paraId="6414EDC3" w14:textId="77777777" w:rsidR="00FD4007" w:rsidRDefault="00FD4007" w:rsidP="005A65CE">
      <w:pPr>
        <w:pStyle w:val="NormalWeb"/>
        <w:spacing w:before="0" w:beforeAutospacing="0" w:after="180" w:afterAutospacing="0" w:line="360" w:lineRule="auto"/>
        <w:jc w:val="both"/>
        <w:rPr>
          <w:rFonts w:ascii="Times New Roman" w:hAnsi="Times New Roman" w:cs="Times New Roman"/>
          <w:color w:val="000000"/>
        </w:rPr>
      </w:pPr>
    </w:p>
    <w:p w14:paraId="5E3DF19D" w14:textId="6A052712" w:rsidR="00FD4007" w:rsidRPr="00FD4007" w:rsidRDefault="00FD4007" w:rsidP="00FD4007">
      <w:pPr>
        <w:pStyle w:val="NormalWeb"/>
        <w:spacing w:before="0" w:beforeAutospacing="0" w:after="180" w:afterAutospacing="0" w:line="360" w:lineRule="auto"/>
        <w:jc w:val="both"/>
        <w:rPr>
          <w:rFonts w:ascii="Times New Roman" w:hAnsi="Times New Roman" w:cs="Times New Roman"/>
          <w:b/>
          <w:bCs/>
          <w:color w:val="000000"/>
          <w:sz w:val="28"/>
          <w:szCs w:val="28"/>
        </w:rPr>
      </w:pPr>
      <w:r w:rsidRPr="00FD4007">
        <w:rPr>
          <w:rFonts w:ascii="Times New Roman" w:hAnsi="Times New Roman" w:cs="Times New Roman"/>
          <w:b/>
          <w:bCs/>
          <w:color w:val="000000"/>
          <w:sz w:val="28"/>
          <w:szCs w:val="28"/>
        </w:rPr>
        <w:t>5.4 Recommendations.</w:t>
      </w:r>
    </w:p>
    <w:p w14:paraId="169A1AE8" w14:textId="77777777" w:rsidR="00FD4007" w:rsidRPr="00FD4007" w:rsidRDefault="00FD4007" w:rsidP="00FD4007">
      <w:pPr>
        <w:pStyle w:val="NormalWeb"/>
        <w:spacing w:before="0" w:beforeAutospacing="0" w:after="180" w:afterAutospacing="0" w:line="360" w:lineRule="auto"/>
        <w:jc w:val="both"/>
        <w:rPr>
          <w:rFonts w:ascii="Times New Roman" w:hAnsi="Times New Roman" w:cs="Times New Roman"/>
        </w:rPr>
      </w:pPr>
      <w:r w:rsidRPr="00FD4007">
        <w:rPr>
          <w:rFonts w:ascii="Times New Roman" w:hAnsi="Times New Roman" w:cs="Times New Roman"/>
          <w:color w:val="000000"/>
        </w:rPr>
        <w:t>Based on the findings of this research, several recommendations are proposed to address the organisational, cultural, and operational barriers that prevent UK police officers from accessing effective mental health support. These recommendations aim to support long-term improvements in officer well-being, rebuild organisational trust, and promote a culture where psychological health is prioritised.</w:t>
      </w:r>
    </w:p>
    <w:p w14:paraId="729B90A1" w14:textId="543169A9" w:rsidR="00FD4007" w:rsidRPr="00FD4007" w:rsidRDefault="00FD4007" w:rsidP="00FD4007">
      <w:pPr>
        <w:pStyle w:val="NormalWeb"/>
        <w:spacing w:before="0" w:beforeAutospacing="0" w:after="210" w:afterAutospacing="0" w:line="360" w:lineRule="auto"/>
        <w:jc w:val="both"/>
        <w:rPr>
          <w:rFonts w:ascii="Times New Roman" w:hAnsi="Times New Roman" w:cs="Times New Roman"/>
        </w:rPr>
      </w:pPr>
      <w:r w:rsidRPr="00FD4007">
        <w:rPr>
          <w:rFonts w:ascii="Times New Roman" w:hAnsi="Times New Roman" w:cs="Times New Roman"/>
          <w:b/>
          <w:bCs/>
          <w:color w:val="000000"/>
        </w:rPr>
        <w:t>1. Mandatory Leadership Training on Mental Health</w:t>
      </w:r>
    </w:p>
    <w:p w14:paraId="55086B5F" w14:textId="77777777" w:rsidR="00FD4007" w:rsidRPr="00FD4007" w:rsidRDefault="00FD4007" w:rsidP="00FD4007">
      <w:pPr>
        <w:pStyle w:val="NormalWeb"/>
        <w:spacing w:before="0" w:beforeAutospacing="0" w:after="180" w:afterAutospacing="0" w:line="360" w:lineRule="auto"/>
        <w:jc w:val="both"/>
        <w:rPr>
          <w:rFonts w:ascii="Times New Roman" w:hAnsi="Times New Roman" w:cs="Times New Roman"/>
        </w:rPr>
      </w:pPr>
      <w:r w:rsidRPr="00FD4007">
        <w:rPr>
          <w:rFonts w:ascii="Times New Roman" w:hAnsi="Times New Roman" w:cs="Times New Roman"/>
          <w:color w:val="000000"/>
        </w:rPr>
        <w:t>Police leaders and supervisors should receive mandatory, ongoing training to identify signs of mental distress and to respond effectively and empathetically. Leadership plays a vital role in setting the tone of workplace culture (College of Policing, 2022). When leaders model openness and demonstrate understanding, it encourages help-seeking and reduces stigma within the force (Millie, 2022).</w:t>
      </w:r>
    </w:p>
    <w:p w14:paraId="482F569C" w14:textId="06AF6485" w:rsidR="00FD4007" w:rsidRPr="00FD4007" w:rsidRDefault="00FD4007" w:rsidP="00FD4007">
      <w:pPr>
        <w:pStyle w:val="NormalWeb"/>
        <w:spacing w:before="0" w:beforeAutospacing="0" w:after="210" w:afterAutospacing="0" w:line="360" w:lineRule="auto"/>
        <w:jc w:val="both"/>
        <w:rPr>
          <w:rFonts w:ascii="Times New Roman" w:hAnsi="Times New Roman" w:cs="Times New Roman"/>
        </w:rPr>
      </w:pPr>
      <w:r w:rsidRPr="00FD4007">
        <w:rPr>
          <w:rFonts w:ascii="Times New Roman" w:hAnsi="Times New Roman" w:cs="Times New Roman"/>
          <w:b/>
          <w:bCs/>
          <w:color w:val="000000"/>
        </w:rPr>
        <w:t>2. Integrating Support into Routine Practice</w:t>
      </w:r>
    </w:p>
    <w:p w14:paraId="5B1A78A9" w14:textId="77777777" w:rsidR="00FD4007" w:rsidRPr="00FD4007" w:rsidRDefault="00FD4007" w:rsidP="00FD4007">
      <w:pPr>
        <w:pStyle w:val="NormalWeb"/>
        <w:spacing w:before="0" w:beforeAutospacing="0" w:after="180" w:afterAutospacing="0" w:line="360" w:lineRule="auto"/>
        <w:jc w:val="both"/>
        <w:rPr>
          <w:rFonts w:ascii="Times New Roman" w:hAnsi="Times New Roman" w:cs="Times New Roman"/>
        </w:rPr>
      </w:pPr>
      <w:r w:rsidRPr="00FD4007">
        <w:rPr>
          <w:rFonts w:ascii="Times New Roman" w:hAnsi="Times New Roman" w:cs="Times New Roman"/>
          <w:color w:val="000000"/>
        </w:rPr>
        <w:lastRenderedPageBreak/>
        <w:t>Mental health support should be embedded in daily policing operations. Regular well-being check-ins, peer-support networks, and clearly defined referral pathways must become standard across all forces (PFEW, 2023). Accessibility and flexibility—such as anonymous digital services—are critical to ensure sustained engagement (Mind, 2020).</w:t>
      </w:r>
    </w:p>
    <w:p w14:paraId="3DDFB683" w14:textId="11AFF9EB" w:rsidR="00FD4007" w:rsidRPr="00FD4007" w:rsidRDefault="00FD4007" w:rsidP="00FD4007">
      <w:pPr>
        <w:pStyle w:val="NormalWeb"/>
        <w:spacing w:before="0" w:beforeAutospacing="0" w:after="210" w:afterAutospacing="0" w:line="360" w:lineRule="auto"/>
        <w:jc w:val="both"/>
        <w:rPr>
          <w:rFonts w:ascii="Times New Roman" w:hAnsi="Times New Roman" w:cs="Times New Roman"/>
        </w:rPr>
      </w:pPr>
      <w:r w:rsidRPr="00FD4007">
        <w:rPr>
          <w:rFonts w:ascii="Times New Roman" w:hAnsi="Times New Roman" w:cs="Times New Roman"/>
          <w:b/>
          <w:bCs/>
          <w:color w:val="000000"/>
        </w:rPr>
        <w:t>3. Reducing Stigma Through Cultural Change</w:t>
      </w:r>
    </w:p>
    <w:p w14:paraId="4A698E90" w14:textId="5FCEC4F9" w:rsidR="00FD4007" w:rsidRPr="00FD4007" w:rsidRDefault="00FD4007" w:rsidP="00FD4007">
      <w:pPr>
        <w:pStyle w:val="NormalWeb"/>
        <w:spacing w:before="0" w:beforeAutospacing="0" w:after="180" w:afterAutospacing="0" w:line="360" w:lineRule="auto"/>
        <w:jc w:val="both"/>
        <w:rPr>
          <w:rFonts w:ascii="Times New Roman" w:hAnsi="Times New Roman" w:cs="Times New Roman"/>
        </w:rPr>
      </w:pPr>
      <w:r w:rsidRPr="00FD4007">
        <w:rPr>
          <w:rFonts w:ascii="Times New Roman" w:hAnsi="Times New Roman" w:cs="Times New Roman"/>
          <w:color w:val="000000"/>
        </w:rPr>
        <w:t>To address the widespread fear of being perceived as weak or unfit for duty, long-term cultural change initiatives should be implemented. This includes normalising mental health conversations and encouraging officers</w:t>
      </w:r>
      <w:r w:rsidR="008B35C7">
        <w:rPr>
          <w:rFonts w:ascii="Times New Roman" w:hAnsi="Times New Roman" w:cs="Times New Roman"/>
          <w:color w:val="000000"/>
        </w:rPr>
        <w:t xml:space="preserve"> </w:t>
      </w:r>
      <w:r w:rsidRPr="00FD4007">
        <w:rPr>
          <w:rFonts w:ascii="Times New Roman" w:hAnsi="Times New Roman" w:cs="Times New Roman"/>
          <w:color w:val="000000"/>
        </w:rPr>
        <w:t>particularly senior personnel</w:t>
      </w:r>
      <w:r w:rsidR="008B35C7">
        <w:rPr>
          <w:rFonts w:ascii="Times New Roman" w:hAnsi="Times New Roman" w:cs="Times New Roman"/>
          <w:color w:val="000000"/>
        </w:rPr>
        <w:t xml:space="preserve"> </w:t>
      </w:r>
      <w:r w:rsidRPr="00FD4007">
        <w:rPr>
          <w:rFonts w:ascii="Times New Roman" w:hAnsi="Times New Roman" w:cs="Times New Roman"/>
          <w:color w:val="000000"/>
        </w:rPr>
        <w:t>to speak openly about their experiences where appropriate (Millie, 2022; Mind, 2020).</w:t>
      </w:r>
    </w:p>
    <w:p w14:paraId="62344018" w14:textId="2713574F" w:rsidR="00FD4007" w:rsidRPr="00FD4007" w:rsidRDefault="00FD4007" w:rsidP="00FD4007">
      <w:pPr>
        <w:pStyle w:val="NormalWeb"/>
        <w:spacing w:before="0" w:beforeAutospacing="0" w:after="210" w:afterAutospacing="0" w:line="360" w:lineRule="auto"/>
        <w:jc w:val="both"/>
        <w:rPr>
          <w:rFonts w:ascii="Times New Roman" w:hAnsi="Times New Roman" w:cs="Times New Roman"/>
        </w:rPr>
      </w:pPr>
      <w:r w:rsidRPr="00FD4007">
        <w:rPr>
          <w:rFonts w:ascii="Times New Roman" w:hAnsi="Times New Roman" w:cs="Times New Roman"/>
          <w:b/>
          <w:bCs/>
          <w:color w:val="000000"/>
        </w:rPr>
        <w:t>4. Improving Confidentiality and Independent Access</w:t>
      </w:r>
    </w:p>
    <w:p w14:paraId="098BBD5A" w14:textId="100893A9" w:rsidR="00FD4007" w:rsidRPr="00FD4007" w:rsidRDefault="00FD4007" w:rsidP="00FD4007">
      <w:pPr>
        <w:pStyle w:val="NormalWeb"/>
        <w:spacing w:before="0" w:beforeAutospacing="0" w:after="180" w:afterAutospacing="0" w:line="360" w:lineRule="auto"/>
        <w:jc w:val="both"/>
        <w:rPr>
          <w:rFonts w:ascii="Times New Roman" w:hAnsi="Times New Roman" w:cs="Times New Roman"/>
        </w:rPr>
      </w:pPr>
      <w:r w:rsidRPr="00FD4007">
        <w:rPr>
          <w:rFonts w:ascii="Times New Roman" w:hAnsi="Times New Roman" w:cs="Times New Roman"/>
          <w:color w:val="000000"/>
        </w:rPr>
        <w:t>Officers frequently avoid using internal services due to fears around confidentiality and career impact (Mind, 2020). Forces should work with external providers to offer truly confidential mental health services. Policies must protect officers’ privacy and ensure that seeking help will not negatively affect career progression (Police Federation, 2022).</w:t>
      </w:r>
    </w:p>
    <w:p w14:paraId="02A3E269" w14:textId="2C092840" w:rsidR="00FD4007" w:rsidRPr="00FD4007" w:rsidRDefault="00FD4007" w:rsidP="00FD4007">
      <w:pPr>
        <w:pStyle w:val="NormalWeb"/>
        <w:spacing w:before="0" w:beforeAutospacing="0" w:after="210" w:afterAutospacing="0" w:line="360" w:lineRule="auto"/>
        <w:jc w:val="both"/>
        <w:rPr>
          <w:rFonts w:ascii="Times New Roman" w:hAnsi="Times New Roman" w:cs="Times New Roman"/>
        </w:rPr>
      </w:pPr>
      <w:r w:rsidRPr="00FD4007">
        <w:rPr>
          <w:rFonts w:ascii="Times New Roman" w:hAnsi="Times New Roman" w:cs="Times New Roman"/>
          <w:b/>
          <w:bCs/>
          <w:color w:val="000000"/>
        </w:rPr>
        <w:t>5. Addressing Operational Stressors</w:t>
      </w:r>
    </w:p>
    <w:p w14:paraId="64318D97" w14:textId="77777777" w:rsidR="00FD4007" w:rsidRPr="00FD4007" w:rsidRDefault="00FD4007" w:rsidP="00FD4007">
      <w:pPr>
        <w:pStyle w:val="NormalWeb"/>
        <w:spacing w:before="0" w:beforeAutospacing="0" w:after="180" w:afterAutospacing="0" w:line="360" w:lineRule="auto"/>
        <w:jc w:val="both"/>
        <w:rPr>
          <w:rFonts w:ascii="Times New Roman" w:hAnsi="Times New Roman" w:cs="Times New Roman"/>
        </w:rPr>
      </w:pPr>
      <w:r w:rsidRPr="00FD4007">
        <w:rPr>
          <w:rFonts w:ascii="Times New Roman" w:hAnsi="Times New Roman" w:cs="Times New Roman"/>
          <w:color w:val="000000"/>
        </w:rPr>
        <w:t>Operational factors such as excessive workloads, long hours, and limited recovery time significantly contribute to stress (</w:t>
      </w:r>
      <w:proofErr w:type="spellStart"/>
      <w:r w:rsidRPr="00FD4007">
        <w:rPr>
          <w:rFonts w:ascii="Times New Roman" w:hAnsi="Times New Roman" w:cs="Times New Roman"/>
          <w:color w:val="000000"/>
        </w:rPr>
        <w:t>Houdmont</w:t>
      </w:r>
      <w:proofErr w:type="spellEnd"/>
      <w:r w:rsidRPr="00FD4007">
        <w:rPr>
          <w:rFonts w:ascii="Times New Roman" w:hAnsi="Times New Roman" w:cs="Times New Roman"/>
          <w:color w:val="000000"/>
        </w:rPr>
        <w:t xml:space="preserve"> et al., 2020). Forces should assess staffing levels and shift patterns to promote a more sustainable working environment and reduce cumulative psychological strain.</w:t>
      </w:r>
    </w:p>
    <w:p w14:paraId="308900EC" w14:textId="7659DBB7" w:rsidR="00FD4007" w:rsidRPr="00FD4007" w:rsidRDefault="00FD4007" w:rsidP="00FD4007">
      <w:pPr>
        <w:pStyle w:val="NormalWeb"/>
        <w:spacing w:before="0" w:beforeAutospacing="0" w:after="210" w:afterAutospacing="0" w:line="360" w:lineRule="auto"/>
        <w:jc w:val="both"/>
        <w:rPr>
          <w:rFonts w:ascii="Times New Roman" w:hAnsi="Times New Roman" w:cs="Times New Roman"/>
        </w:rPr>
      </w:pPr>
      <w:r w:rsidRPr="00FD4007">
        <w:rPr>
          <w:rFonts w:ascii="Times New Roman" w:hAnsi="Times New Roman" w:cs="Times New Roman"/>
          <w:b/>
          <w:bCs/>
          <w:color w:val="000000"/>
        </w:rPr>
        <w:t>6. Anonymous Feedback Mechanisms</w:t>
      </w:r>
    </w:p>
    <w:p w14:paraId="12F536C1" w14:textId="77777777" w:rsidR="00FD4007" w:rsidRPr="00FD4007" w:rsidRDefault="00FD4007" w:rsidP="00FD4007">
      <w:pPr>
        <w:pStyle w:val="NormalWeb"/>
        <w:spacing w:before="0" w:beforeAutospacing="0" w:after="180" w:afterAutospacing="0" w:line="360" w:lineRule="auto"/>
        <w:jc w:val="both"/>
        <w:rPr>
          <w:rFonts w:ascii="Times New Roman" w:hAnsi="Times New Roman" w:cs="Times New Roman"/>
        </w:rPr>
      </w:pPr>
      <w:r w:rsidRPr="00FD4007">
        <w:rPr>
          <w:rFonts w:ascii="Times New Roman" w:hAnsi="Times New Roman" w:cs="Times New Roman"/>
          <w:color w:val="000000"/>
        </w:rPr>
        <w:t>Officers should have access to anonymous feedback channels to safely express concerns or suggest improvements without fear of reprisal. This promotes open communication and helps senior leaders remain informed about the challenges affecting frontline well-being (College of Policing, 2022).</w:t>
      </w:r>
    </w:p>
    <w:p w14:paraId="6442357F" w14:textId="77777777" w:rsidR="00FD4007" w:rsidRDefault="00FD4007" w:rsidP="00FD4007">
      <w:pPr>
        <w:pStyle w:val="NormalWeb"/>
        <w:spacing w:before="0" w:beforeAutospacing="0" w:after="180" w:afterAutospacing="0" w:line="360" w:lineRule="auto"/>
        <w:jc w:val="both"/>
        <w:rPr>
          <w:rFonts w:ascii="Times New Roman" w:hAnsi="Times New Roman" w:cs="Times New Roman"/>
          <w:color w:val="000000"/>
        </w:rPr>
      </w:pPr>
      <w:r w:rsidRPr="00FD4007">
        <w:rPr>
          <w:rFonts w:ascii="Times New Roman" w:hAnsi="Times New Roman" w:cs="Times New Roman"/>
          <w:color w:val="000000"/>
        </w:rPr>
        <w:t>These recommendations require a long-term commitment from police organisations and policymakers. Supporting officers’ mental health is not only an ethical responsibility but also a strategic priority essential for sustaining effective, trusted policing in the UK (PFEW, 2023).</w:t>
      </w:r>
    </w:p>
    <w:p w14:paraId="1C9CB00B" w14:textId="63187758" w:rsidR="00F1783E" w:rsidRPr="009F5A9F" w:rsidRDefault="00554877" w:rsidP="00FD4007">
      <w:pPr>
        <w:pStyle w:val="NormalWeb"/>
        <w:spacing w:before="0" w:beforeAutospacing="0" w:after="180" w:afterAutospacing="0" w:line="360" w:lineRule="auto"/>
        <w:jc w:val="both"/>
        <w:rPr>
          <w:rFonts w:ascii="Times New Roman" w:hAnsi="Times New Roman" w:cs="Times New Roman"/>
          <w:b/>
          <w:bCs/>
          <w:color w:val="000000"/>
        </w:rPr>
      </w:pPr>
      <w:r w:rsidRPr="009F5A9F">
        <w:rPr>
          <w:rFonts w:ascii="Times New Roman" w:hAnsi="Times New Roman" w:cs="Times New Roman"/>
          <w:b/>
          <w:bCs/>
          <w:color w:val="000000"/>
        </w:rPr>
        <w:t>Word Count 7,</w:t>
      </w:r>
      <w:r w:rsidR="00F1783E">
        <w:rPr>
          <w:rFonts w:ascii="Times New Roman" w:hAnsi="Times New Roman" w:cs="Times New Roman"/>
          <w:b/>
          <w:bCs/>
          <w:color w:val="000000"/>
        </w:rPr>
        <w:t>48</w:t>
      </w:r>
      <w:r w:rsidR="00DD3B58">
        <w:rPr>
          <w:rFonts w:ascii="Times New Roman" w:hAnsi="Times New Roman" w:cs="Times New Roman"/>
          <w:b/>
          <w:bCs/>
          <w:color w:val="000000"/>
        </w:rPr>
        <w:t>7</w:t>
      </w:r>
    </w:p>
    <w:sdt>
      <w:sdtPr>
        <w:rPr>
          <w:rFonts w:asciiTheme="minorHAnsi" w:eastAsiaTheme="minorHAnsi" w:hAnsiTheme="minorHAnsi" w:cstheme="minorBidi"/>
          <w:color w:val="auto"/>
          <w:sz w:val="22"/>
          <w:szCs w:val="22"/>
        </w:rPr>
        <w:id w:val="730501596"/>
        <w:docPartObj>
          <w:docPartGallery w:val="Bibliographies"/>
          <w:docPartUnique/>
        </w:docPartObj>
      </w:sdtPr>
      <w:sdtEndPr>
        <w:rPr>
          <w:rFonts w:ascii="Times New Roman" w:hAnsi="Times New Roman" w:cs="Times New Roman"/>
          <w:sz w:val="24"/>
          <w:szCs w:val="24"/>
        </w:rPr>
      </w:sdtEndPr>
      <w:sdtContent>
        <w:p w14:paraId="3735CDB0" w14:textId="13268C79" w:rsidR="00611353" w:rsidRPr="00F1783E" w:rsidRDefault="00611353">
          <w:pPr>
            <w:pStyle w:val="Heading1"/>
            <w:rPr>
              <w:rFonts w:asciiTheme="minorHAnsi" w:eastAsiaTheme="minorHAnsi" w:hAnsiTheme="minorHAnsi" w:cstheme="minorBidi"/>
              <w:color w:val="auto"/>
              <w:sz w:val="22"/>
              <w:szCs w:val="22"/>
            </w:rPr>
          </w:pPr>
          <w:r w:rsidRPr="00197040">
            <w:rPr>
              <w:rFonts w:ascii="Times New Roman" w:hAnsi="Times New Roman" w:cs="Times New Roman"/>
              <w:b/>
              <w:bCs/>
              <w:color w:val="000000" w:themeColor="text1"/>
              <w:sz w:val="28"/>
              <w:szCs w:val="28"/>
              <w:u w:val="single"/>
            </w:rPr>
            <w:t>Bibliography</w:t>
          </w:r>
        </w:p>
        <w:sdt>
          <w:sdtPr>
            <w:id w:val="111145805"/>
            <w:bibliography/>
          </w:sdtPr>
          <w:sdtEndPr>
            <w:rPr>
              <w:rFonts w:ascii="Times New Roman" w:hAnsi="Times New Roman" w:cs="Times New Roman"/>
              <w:sz w:val="24"/>
              <w:szCs w:val="24"/>
            </w:rPr>
          </w:sdtEndPr>
          <w:sdtContent>
            <w:p w14:paraId="75095222" w14:textId="77777777" w:rsidR="008554D0" w:rsidRDefault="008554D0" w:rsidP="002829C6">
              <w:pPr>
                <w:pStyle w:val="Bibliography"/>
                <w:spacing w:line="240" w:lineRule="auto"/>
              </w:pPr>
            </w:p>
            <w:p w14:paraId="38C5A916" w14:textId="76518717" w:rsidR="00710ACA" w:rsidRPr="002829C6" w:rsidRDefault="00710ACA" w:rsidP="002829C6">
              <w:pPr>
                <w:pStyle w:val="Bibliography"/>
                <w:spacing w:line="240" w:lineRule="auto"/>
                <w:rPr>
                  <w:rFonts w:ascii="Times New Roman" w:hAnsi="Times New Roman" w:cs="Times New Roman"/>
                  <w:color w:val="000000"/>
                </w:rPr>
              </w:pPr>
              <w:r w:rsidRPr="0048493E">
                <w:rPr>
                  <w:rFonts w:ascii="Times New Roman" w:hAnsi="Times New Roman" w:cs="Times New Roman"/>
                  <w:color w:val="000000"/>
                  <w:sz w:val="24"/>
                  <w:szCs w:val="24"/>
                </w:rPr>
                <w:t>Bell, S. and Eski, Y., 20</w:t>
              </w:r>
              <w:r w:rsidR="005F011E">
                <w:rPr>
                  <w:rFonts w:ascii="Times New Roman" w:hAnsi="Times New Roman" w:cs="Times New Roman"/>
                  <w:color w:val="000000"/>
                  <w:sz w:val="24"/>
                  <w:szCs w:val="24"/>
                </w:rPr>
                <w:t>20</w:t>
              </w:r>
              <w:r w:rsidRPr="0048493E">
                <w:rPr>
                  <w:rFonts w:ascii="Times New Roman" w:hAnsi="Times New Roman" w:cs="Times New Roman"/>
                  <w:color w:val="000000"/>
                  <w:sz w:val="24"/>
                  <w:szCs w:val="24"/>
                </w:rPr>
                <w:t>. ‘Break a leg—it’s all in the mind’: police officers’ attitudes towards colleagues with mental health issues. Policing: A Journal of Policy and Practice, 10(2), pp.95–101.</w:t>
              </w:r>
            </w:p>
            <w:p w14:paraId="06FBF24F" w14:textId="5285F25B" w:rsidR="00953D9E" w:rsidRPr="009664F3" w:rsidRDefault="00710ACA" w:rsidP="009664F3">
              <w:pPr>
                <w:pStyle w:val="NormalWeb"/>
                <w:spacing w:before="0" w:beforeAutospacing="0" w:after="180" w:afterAutospacing="0"/>
                <w:jc w:val="both"/>
                <w:rPr>
                  <w:rFonts w:ascii="Times New Roman" w:hAnsi="Times New Roman" w:cs="Times New Roman"/>
                </w:rPr>
              </w:pPr>
              <w:r w:rsidRPr="0048493E">
                <w:rPr>
                  <w:rFonts w:ascii="Times New Roman" w:hAnsi="Times New Roman" w:cs="Times New Roman"/>
                  <w:color w:val="000000"/>
                </w:rPr>
                <w:t>Bullock, K. and Garland, J., 2018. Police officers, mental health and vulnerability: A qualitative study. The Police Journal, 91(1), pp.1–17.</w:t>
              </w:r>
            </w:p>
            <w:p w14:paraId="7474B566" w14:textId="77777777" w:rsidR="00D318A4" w:rsidRPr="0048493E" w:rsidRDefault="00D318A4" w:rsidP="0048493E">
              <w:pPr>
                <w:pStyle w:val="Bibliography"/>
                <w:spacing w:line="240" w:lineRule="auto"/>
                <w:rPr>
                  <w:rFonts w:ascii="Times New Roman" w:hAnsi="Times New Roman" w:cs="Times New Roman"/>
                  <w:noProof/>
                  <w:sz w:val="24"/>
                  <w:szCs w:val="24"/>
                  <w:lang w:val="en-US"/>
                </w:rPr>
              </w:pPr>
              <w:r w:rsidRPr="0048493E">
                <w:rPr>
                  <w:rFonts w:ascii="Times New Roman" w:hAnsi="Times New Roman" w:cs="Times New Roman"/>
                  <w:noProof/>
                  <w:sz w:val="24"/>
                  <w:szCs w:val="24"/>
                  <w:lang w:val="en-US"/>
                </w:rPr>
                <w:t xml:space="preserve">Caitlin Newell, R. R. S. C. K. M., 2021. Police staff and mental health: barriers and recommendations for improving help-seeking. </w:t>
              </w:r>
              <w:r w:rsidRPr="0048493E">
                <w:rPr>
                  <w:rFonts w:ascii="Times New Roman" w:hAnsi="Times New Roman" w:cs="Times New Roman"/>
                  <w:i/>
                  <w:iCs/>
                  <w:noProof/>
                  <w:sz w:val="24"/>
                  <w:szCs w:val="24"/>
                  <w:lang w:val="en-US"/>
                </w:rPr>
                <w:t xml:space="preserve">Police Practice and Research , </w:t>
              </w:r>
              <w:r w:rsidRPr="0048493E">
                <w:rPr>
                  <w:rFonts w:ascii="Times New Roman" w:hAnsi="Times New Roman" w:cs="Times New Roman"/>
                  <w:noProof/>
                  <w:sz w:val="24"/>
                  <w:szCs w:val="24"/>
                  <w:lang w:val="en-US"/>
                </w:rPr>
                <w:t>23(1), pp. 111-124.</w:t>
              </w:r>
            </w:p>
            <w:p w14:paraId="3C5FF2F4" w14:textId="77777777" w:rsidR="00D318A4" w:rsidRPr="0048493E" w:rsidRDefault="00D318A4" w:rsidP="0048493E">
              <w:pPr>
                <w:pStyle w:val="Bibliography"/>
                <w:spacing w:line="240" w:lineRule="auto"/>
                <w:rPr>
                  <w:rFonts w:ascii="Times New Roman" w:hAnsi="Times New Roman" w:cs="Times New Roman"/>
                  <w:noProof/>
                  <w:sz w:val="24"/>
                  <w:szCs w:val="24"/>
                  <w:lang w:val="en-US"/>
                </w:rPr>
              </w:pPr>
              <w:r w:rsidRPr="0048493E">
                <w:rPr>
                  <w:rFonts w:ascii="Times New Roman" w:hAnsi="Times New Roman" w:cs="Times New Roman"/>
                  <w:noProof/>
                  <w:sz w:val="24"/>
                  <w:szCs w:val="24"/>
                  <w:lang w:val="en-US"/>
                </w:rPr>
                <w:t xml:space="preserve">Caroline Steel, G. L. J. B. N. T., 2021. Risk factors for complex posttraumatic stress disorder in UK police. </w:t>
              </w:r>
              <w:r w:rsidRPr="0048493E">
                <w:rPr>
                  <w:rFonts w:ascii="Times New Roman" w:hAnsi="Times New Roman" w:cs="Times New Roman"/>
                  <w:i/>
                  <w:iCs/>
                  <w:noProof/>
                  <w:sz w:val="24"/>
                  <w:szCs w:val="24"/>
                  <w:lang w:val="en-US"/>
                </w:rPr>
                <w:t xml:space="preserve">Occupational Medicine , </w:t>
              </w:r>
              <w:r w:rsidRPr="0048493E">
                <w:rPr>
                  <w:rFonts w:ascii="Times New Roman" w:hAnsi="Times New Roman" w:cs="Times New Roman"/>
                  <w:noProof/>
                  <w:sz w:val="24"/>
                  <w:szCs w:val="24"/>
                  <w:lang w:val="en-US"/>
                </w:rPr>
                <w:t>71(8), pp. 351-357.</w:t>
              </w:r>
            </w:p>
            <w:p w14:paraId="47F85FDE" w14:textId="77777777" w:rsidR="00D318A4" w:rsidRDefault="00D318A4" w:rsidP="0048493E">
              <w:pPr>
                <w:pStyle w:val="Bibliography"/>
                <w:spacing w:line="240" w:lineRule="auto"/>
                <w:rPr>
                  <w:rFonts w:ascii="Times New Roman" w:hAnsi="Times New Roman" w:cs="Times New Roman"/>
                  <w:noProof/>
                  <w:sz w:val="24"/>
                  <w:szCs w:val="24"/>
                  <w:lang w:val="en-US"/>
                </w:rPr>
              </w:pPr>
              <w:r w:rsidRPr="0048493E">
                <w:rPr>
                  <w:rFonts w:ascii="Times New Roman" w:hAnsi="Times New Roman" w:cs="Times New Roman"/>
                  <w:noProof/>
                  <w:sz w:val="24"/>
                  <w:szCs w:val="24"/>
                  <w:lang w:val="en-US"/>
                </w:rPr>
                <w:t xml:space="preserve">Chris Brewin, J. M. A. P. B. B. M. S., 2022. Posttraumatic stress disorder and complex posttraumatic stress disorder in UK police officers. </w:t>
              </w:r>
              <w:r w:rsidRPr="0048493E">
                <w:rPr>
                  <w:rFonts w:ascii="Times New Roman" w:hAnsi="Times New Roman" w:cs="Times New Roman"/>
                  <w:i/>
                  <w:iCs/>
                  <w:noProof/>
                  <w:sz w:val="24"/>
                  <w:szCs w:val="24"/>
                  <w:lang w:val="en-US"/>
                </w:rPr>
                <w:t xml:space="preserve">Psychological Medicine , </w:t>
              </w:r>
              <w:r w:rsidRPr="0048493E">
                <w:rPr>
                  <w:rFonts w:ascii="Times New Roman" w:hAnsi="Times New Roman" w:cs="Times New Roman"/>
                  <w:noProof/>
                  <w:sz w:val="24"/>
                  <w:szCs w:val="24"/>
                  <w:lang w:val="en-US"/>
                </w:rPr>
                <w:t>52(7), pp. 1287-1295.</w:t>
              </w:r>
            </w:p>
            <w:p w14:paraId="193CE449" w14:textId="438050ED" w:rsidR="005F5EAB" w:rsidRPr="00E851FD" w:rsidRDefault="005F5EAB" w:rsidP="009664F3">
              <w:pPr>
                <w:pStyle w:val="NormalWeb"/>
                <w:spacing w:before="0" w:beforeAutospacing="0" w:after="0" w:afterAutospacing="0"/>
                <w:jc w:val="both"/>
                <w:rPr>
                  <w:rFonts w:ascii="Times New Roman" w:hAnsi="Times New Roman" w:cs="Times New Roman"/>
                </w:rPr>
              </w:pPr>
              <w:r w:rsidRPr="0048493E">
                <w:rPr>
                  <w:rFonts w:ascii="Times New Roman" w:hAnsi="Times New Roman" w:cs="Times New Roman"/>
                  <w:color w:val="000000"/>
                </w:rPr>
                <w:t xml:space="preserve">College of Policing, 2022. Wellbeing and mental </w:t>
              </w:r>
              <w:r w:rsidRPr="00E851FD">
                <w:rPr>
                  <w:rFonts w:ascii="Times New Roman" w:hAnsi="Times New Roman" w:cs="Times New Roman"/>
                </w:rPr>
                <w:t xml:space="preserve">health in policing: Guidance for senior leaders. [online] College of Policing. Available at: </w:t>
              </w:r>
              <w:hyperlink r:id="rId17" w:history="1">
                <w:r w:rsidRPr="00E851FD">
                  <w:rPr>
                    <w:rStyle w:val="Hyperlink"/>
                    <w:rFonts w:ascii="Times New Roman" w:hAnsi="Times New Roman" w:cs="Times New Roman"/>
                    <w:color w:val="auto"/>
                  </w:rPr>
                  <w:t>https://www.college.police.uk</w:t>
                </w:r>
              </w:hyperlink>
              <w:r w:rsidRPr="00E851FD">
                <w:rPr>
                  <w:rFonts w:ascii="Times New Roman" w:hAnsi="Times New Roman" w:cs="Times New Roman"/>
                </w:rPr>
                <w:t> [Accessed 16 Jun 2025].</w:t>
              </w:r>
            </w:p>
            <w:p w14:paraId="7309C243" w14:textId="77777777" w:rsidR="00B856E3" w:rsidRPr="00E851FD" w:rsidRDefault="00B856E3" w:rsidP="00B856E3">
              <w:pPr>
                <w:pStyle w:val="NormalWeb"/>
                <w:spacing w:before="0" w:beforeAutospacing="0" w:after="0" w:afterAutospacing="0"/>
                <w:rPr>
                  <w:rFonts w:ascii="Times New Roman" w:hAnsi="Times New Roman" w:cs="Times New Roman"/>
                </w:rPr>
              </w:pPr>
              <w:r w:rsidRPr="00E851FD">
                <w:rPr>
                  <w:rFonts w:ascii="Times New Roman" w:hAnsi="Times New Roman" w:cs="Times New Roman"/>
                </w:rPr>
                <w:t xml:space="preserve">College of Policing, 2022. Wellbeing and mental health: Strategic review and guidance. [online] Available at: </w:t>
              </w:r>
              <w:hyperlink r:id="rId18" w:history="1">
                <w:r w:rsidRPr="00E851FD">
                  <w:rPr>
                    <w:rStyle w:val="Hyperlink"/>
                    <w:rFonts w:ascii="Times New Roman" w:hAnsi="Times New Roman" w:cs="Times New Roman"/>
                    <w:color w:val="auto"/>
                  </w:rPr>
                  <w:t>https://www.college.police.uk</w:t>
                </w:r>
              </w:hyperlink>
              <w:r w:rsidRPr="00E851FD">
                <w:rPr>
                  <w:rFonts w:ascii="Times New Roman" w:hAnsi="Times New Roman" w:cs="Times New Roman"/>
                </w:rPr>
                <w:t> [Accessed 16 Jun 2025].</w:t>
              </w:r>
            </w:p>
            <w:p w14:paraId="05714727" w14:textId="4C79C70A" w:rsidR="00256DA0" w:rsidRPr="00531FD5" w:rsidRDefault="00531FD5" w:rsidP="00531FD5">
              <w:pPr>
                <w:pStyle w:val="Bibliography"/>
                <w:spacing w:line="240" w:lineRule="auto"/>
                <w:rPr>
                  <w:rFonts w:ascii="Times New Roman" w:hAnsi="Times New Roman" w:cs="Times New Roman"/>
                  <w:noProof/>
                  <w:sz w:val="24"/>
                  <w:szCs w:val="24"/>
                  <w:lang w:val="en-US"/>
                </w:rPr>
              </w:pPr>
              <w:r w:rsidRPr="00E851FD">
                <w:rPr>
                  <w:rFonts w:ascii="Times New Roman" w:hAnsi="Times New Roman" w:cs="Times New Roman"/>
                  <w:noProof/>
                  <w:sz w:val="24"/>
                  <w:szCs w:val="24"/>
                  <w:lang w:val="en-US"/>
                </w:rPr>
                <w:t xml:space="preserve">Council, N. P. C., 2022. </w:t>
              </w:r>
              <w:r w:rsidRPr="00E851FD">
                <w:rPr>
                  <w:rFonts w:ascii="Times New Roman" w:hAnsi="Times New Roman" w:cs="Times New Roman"/>
                  <w:i/>
                  <w:iCs/>
                  <w:noProof/>
                  <w:sz w:val="24"/>
                  <w:szCs w:val="24"/>
                  <w:lang w:val="en-US"/>
                </w:rPr>
                <w:t xml:space="preserve">Council Mental Health &amp; Policing Strategy. </w:t>
              </w:r>
              <w:r w:rsidRPr="00E851FD">
                <w:rPr>
                  <w:rFonts w:ascii="Times New Roman" w:hAnsi="Times New Roman" w:cs="Times New Roman"/>
                  <w:noProof/>
                  <w:sz w:val="24"/>
                  <w:szCs w:val="24"/>
                  <w:lang w:val="en-US"/>
                </w:rPr>
                <w:t xml:space="preserve">[Online] </w:t>
              </w:r>
              <w:r w:rsidRPr="00E851FD">
                <w:rPr>
                  <w:rFonts w:ascii="Times New Roman" w:hAnsi="Times New Roman" w:cs="Times New Roman"/>
                  <w:noProof/>
                  <w:sz w:val="24"/>
                  <w:szCs w:val="24"/>
                  <w:lang w:val="en-US"/>
                </w:rPr>
                <w:br/>
                <w:t xml:space="preserve">Available at: </w:t>
              </w:r>
              <w:r w:rsidRPr="00E851FD">
                <w:rPr>
                  <w:rFonts w:ascii="Times New Roman" w:hAnsi="Times New Roman" w:cs="Times New Roman"/>
                  <w:noProof/>
                  <w:sz w:val="24"/>
                  <w:szCs w:val="24"/>
                  <w:u w:val="single"/>
                  <w:lang w:val="en-US"/>
                </w:rPr>
                <w:t>https://www.npcc.police.uk/SysSiteAssets/media/downloads/publications/publications-log/2022/npcc-mental-health-</w:t>
              </w:r>
              <w:r w:rsidRPr="0048493E">
                <w:rPr>
                  <w:rFonts w:ascii="Times New Roman" w:hAnsi="Times New Roman" w:cs="Times New Roman"/>
                  <w:noProof/>
                  <w:sz w:val="24"/>
                  <w:szCs w:val="24"/>
                  <w:u w:val="single"/>
                  <w:lang w:val="en-US"/>
                </w:rPr>
                <w:t>strategy.pdf#:~:text=The%20most%20recent%20%E2%80%98snapshot%E2%80%99%20exercise%20of%20mental%20health,average%2054%20mental%20health%20related</w:t>
              </w:r>
              <w:r w:rsidRPr="0048493E">
                <w:rPr>
                  <w:rFonts w:ascii="Times New Roman" w:hAnsi="Times New Roman" w:cs="Times New Roman"/>
                  <w:noProof/>
                  <w:sz w:val="24"/>
                  <w:szCs w:val="24"/>
                  <w:lang w:val="en-US"/>
                </w:rPr>
                <w:br/>
                <w:t>[Accessed 06 01 2025].</w:t>
              </w:r>
            </w:p>
            <w:p w14:paraId="273EB46F" w14:textId="1535A1F5" w:rsidR="00855CB7" w:rsidRDefault="00855CB7" w:rsidP="009664F3">
              <w:pPr>
                <w:pStyle w:val="Bibliography"/>
                <w:spacing w:line="240" w:lineRule="auto"/>
                <w:rPr>
                  <w:rFonts w:ascii="Times New Roman" w:hAnsi="Times New Roman" w:cs="Times New Roman"/>
                  <w:noProof/>
                  <w:sz w:val="24"/>
                  <w:szCs w:val="24"/>
                </w:rPr>
              </w:pPr>
              <w:r w:rsidRPr="00FC0611">
                <w:rPr>
                  <w:rFonts w:ascii="Times New Roman" w:hAnsi="Times New Roman" w:cs="Times New Roman"/>
                  <w:noProof/>
                  <w:sz w:val="24"/>
                  <w:szCs w:val="24"/>
                  <w:lang w:val="it-IT"/>
                </w:rPr>
                <w:t xml:space="preserve">Cristina Queirós, F. P. A. B. A. J. M. C. F. d. S. A. P., 2020. </w:t>
              </w:r>
              <w:r w:rsidRPr="0048493E">
                <w:rPr>
                  <w:rFonts w:ascii="Times New Roman" w:hAnsi="Times New Roman" w:cs="Times New Roman"/>
                  <w:i/>
                  <w:iCs/>
                  <w:noProof/>
                  <w:sz w:val="24"/>
                  <w:szCs w:val="24"/>
                </w:rPr>
                <w:t xml:space="preserve">Burnout and Stress Measurement in Police Officers: Literature Review and a Study With the Operational Police Stress Questionnaire. </w:t>
              </w:r>
              <w:r w:rsidRPr="0048493E">
                <w:rPr>
                  <w:rFonts w:ascii="Times New Roman" w:hAnsi="Times New Roman" w:cs="Times New Roman"/>
                  <w:noProof/>
                  <w:sz w:val="24"/>
                  <w:szCs w:val="24"/>
                </w:rPr>
                <w:t xml:space="preserve">[Online] </w:t>
              </w:r>
              <w:r w:rsidRPr="0048493E">
                <w:rPr>
                  <w:rFonts w:ascii="Times New Roman" w:hAnsi="Times New Roman" w:cs="Times New Roman"/>
                  <w:noProof/>
                  <w:sz w:val="24"/>
                  <w:szCs w:val="24"/>
                </w:rPr>
                <w:br/>
                <w:t xml:space="preserve">Available at: </w:t>
              </w:r>
              <w:r w:rsidRPr="0048493E">
                <w:rPr>
                  <w:rFonts w:ascii="Times New Roman" w:hAnsi="Times New Roman" w:cs="Times New Roman"/>
                  <w:noProof/>
                  <w:sz w:val="24"/>
                  <w:szCs w:val="24"/>
                  <w:u w:val="single"/>
                </w:rPr>
                <w:t>https://www.frontiersin.org/journals/psychology/articles/10.3389/fpsyg.2020.00587/full</w:t>
              </w:r>
              <w:r w:rsidRPr="0048493E">
                <w:rPr>
                  <w:rFonts w:ascii="Times New Roman" w:hAnsi="Times New Roman" w:cs="Times New Roman"/>
                  <w:noProof/>
                  <w:sz w:val="24"/>
                  <w:szCs w:val="24"/>
                </w:rPr>
                <w:br/>
                <w:t>[Accessed 02 03 2025].</w:t>
              </w:r>
            </w:p>
            <w:p w14:paraId="2BD1EFFC" w14:textId="77777777" w:rsidR="00531FD5" w:rsidRPr="0048493E" w:rsidRDefault="00531FD5" w:rsidP="00531FD5">
              <w:pPr>
                <w:pStyle w:val="Bibliography"/>
                <w:spacing w:line="240" w:lineRule="auto"/>
                <w:rPr>
                  <w:rFonts w:ascii="Times New Roman" w:hAnsi="Times New Roman" w:cs="Times New Roman"/>
                  <w:noProof/>
                  <w:sz w:val="24"/>
                  <w:szCs w:val="24"/>
                </w:rPr>
              </w:pPr>
              <w:r w:rsidRPr="0048493E">
                <w:rPr>
                  <w:rFonts w:ascii="Times New Roman" w:hAnsi="Times New Roman" w:cs="Times New Roman"/>
                  <w:sz w:val="24"/>
                  <w:szCs w:val="24"/>
                </w:rPr>
                <w:fldChar w:fldCharType="begin"/>
              </w:r>
              <w:r w:rsidRPr="0048493E">
                <w:rPr>
                  <w:rFonts w:ascii="Times New Roman" w:hAnsi="Times New Roman" w:cs="Times New Roman"/>
                  <w:sz w:val="24"/>
                  <w:szCs w:val="24"/>
                </w:rPr>
                <w:instrText xml:space="preserve"> BIBLIOGRAPHY </w:instrText>
              </w:r>
              <w:r w:rsidRPr="0048493E">
                <w:rPr>
                  <w:rFonts w:ascii="Times New Roman" w:hAnsi="Times New Roman" w:cs="Times New Roman"/>
                  <w:sz w:val="24"/>
                  <w:szCs w:val="24"/>
                </w:rPr>
                <w:fldChar w:fldCharType="separate"/>
              </w:r>
              <w:r w:rsidRPr="0048493E">
                <w:rPr>
                  <w:rFonts w:ascii="Times New Roman" w:hAnsi="Times New Roman" w:cs="Times New Roman"/>
                  <w:noProof/>
                  <w:sz w:val="24"/>
                  <w:szCs w:val="24"/>
                </w:rPr>
                <w:t xml:space="preserve">Federation, P., 2017. </w:t>
              </w:r>
              <w:r w:rsidRPr="0048493E">
                <w:rPr>
                  <w:rFonts w:ascii="Times New Roman" w:hAnsi="Times New Roman" w:cs="Times New Roman"/>
                  <w:i/>
                  <w:iCs/>
                  <w:noProof/>
                  <w:sz w:val="24"/>
                  <w:szCs w:val="24"/>
                </w:rPr>
                <w:t xml:space="preserve">Police Federation. </w:t>
              </w:r>
              <w:r w:rsidRPr="0048493E">
                <w:rPr>
                  <w:rFonts w:ascii="Times New Roman" w:hAnsi="Times New Roman" w:cs="Times New Roman"/>
                  <w:noProof/>
                  <w:sz w:val="24"/>
                  <w:szCs w:val="24"/>
                </w:rPr>
                <w:t xml:space="preserve">[Online] </w:t>
              </w:r>
              <w:r w:rsidRPr="0048493E">
                <w:rPr>
                  <w:rFonts w:ascii="Times New Roman" w:hAnsi="Times New Roman" w:cs="Times New Roman"/>
                  <w:noProof/>
                  <w:sz w:val="24"/>
                  <w:szCs w:val="24"/>
                </w:rPr>
                <w:br/>
                <w:t xml:space="preserve">Available at: </w:t>
              </w:r>
              <w:r w:rsidRPr="0048493E">
                <w:rPr>
                  <w:rFonts w:ascii="Times New Roman" w:hAnsi="Times New Roman" w:cs="Times New Roman"/>
                  <w:noProof/>
                  <w:sz w:val="24"/>
                  <w:szCs w:val="24"/>
                  <w:u w:val="single"/>
                </w:rPr>
                <w:t>https://www.polfed.org/our-work/wellbeing/mental-health/</w:t>
              </w:r>
              <w:r w:rsidRPr="0048493E">
                <w:rPr>
                  <w:rFonts w:ascii="Times New Roman" w:hAnsi="Times New Roman" w:cs="Times New Roman"/>
                  <w:noProof/>
                  <w:sz w:val="24"/>
                  <w:szCs w:val="24"/>
                </w:rPr>
                <w:br/>
                <w:t>[Accessed 20 04 2025].</w:t>
              </w:r>
            </w:p>
            <w:p w14:paraId="16C18FD5" w14:textId="337975A4" w:rsidR="00D318A4" w:rsidRPr="00531FD5" w:rsidRDefault="00531FD5" w:rsidP="00531FD5">
              <w:r w:rsidRPr="0048493E">
                <w:rPr>
                  <w:rFonts w:ascii="Times New Roman" w:hAnsi="Times New Roman" w:cs="Times New Roman"/>
                  <w:b/>
                  <w:bCs/>
                  <w:noProof/>
                  <w:sz w:val="24"/>
                  <w:szCs w:val="24"/>
                </w:rPr>
                <w:fldChar w:fldCharType="end"/>
              </w:r>
              <w:r w:rsidR="00D318A4" w:rsidRPr="0048493E">
                <w:rPr>
                  <w:rFonts w:ascii="Times New Roman" w:hAnsi="Times New Roman" w:cs="Times New Roman"/>
                  <w:noProof/>
                  <w:sz w:val="24"/>
                  <w:szCs w:val="24"/>
                  <w:lang w:val="en-US"/>
                </w:rPr>
                <w:t xml:space="preserve">Federation, P., 2022. </w:t>
              </w:r>
              <w:r w:rsidR="00D318A4" w:rsidRPr="0048493E">
                <w:rPr>
                  <w:rFonts w:ascii="Times New Roman" w:hAnsi="Times New Roman" w:cs="Times New Roman"/>
                  <w:i/>
                  <w:iCs/>
                  <w:noProof/>
                  <w:sz w:val="24"/>
                  <w:szCs w:val="24"/>
                  <w:lang w:val="en-US"/>
                </w:rPr>
                <w:t xml:space="preserve">Police Federation. </w:t>
              </w:r>
              <w:r w:rsidR="00D318A4" w:rsidRPr="0048493E">
                <w:rPr>
                  <w:rFonts w:ascii="Times New Roman" w:hAnsi="Times New Roman" w:cs="Times New Roman"/>
                  <w:noProof/>
                  <w:sz w:val="24"/>
                  <w:szCs w:val="24"/>
                  <w:lang w:val="en-US"/>
                </w:rPr>
                <w:t xml:space="preserve">[Online] </w:t>
              </w:r>
              <w:r w:rsidR="00D318A4" w:rsidRPr="0048493E">
                <w:rPr>
                  <w:rFonts w:ascii="Times New Roman" w:hAnsi="Times New Roman" w:cs="Times New Roman"/>
                  <w:noProof/>
                  <w:sz w:val="24"/>
                  <w:szCs w:val="24"/>
                  <w:lang w:val="en-US"/>
                </w:rPr>
                <w:br/>
                <w:t xml:space="preserve">Available at: </w:t>
              </w:r>
              <w:r w:rsidR="00D318A4" w:rsidRPr="0048493E">
                <w:rPr>
                  <w:rFonts w:ascii="Times New Roman" w:hAnsi="Times New Roman" w:cs="Times New Roman"/>
                  <w:noProof/>
                  <w:sz w:val="24"/>
                  <w:szCs w:val="24"/>
                  <w:u w:val="single"/>
                  <w:lang w:val="en-US"/>
                </w:rPr>
                <w:t>https://www.polfed.org/news/latest-news/2022/forces-must-be-proactive-with-mental-health-support/</w:t>
              </w:r>
              <w:r w:rsidR="00D318A4" w:rsidRPr="0048493E">
                <w:rPr>
                  <w:rFonts w:ascii="Times New Roman" w:hAnsi="Times New Roman" w:cs="Times New Roman"/>
                  <w:noProof/>
                  <w:sz w:val="24"/>
                  <w:szCs w:val="24"/>
                  <w:lang w:val="en-US"/>
                </w:rPr>
                <w:br/>
                <w:t>[Accessed 10 12 2024].</w:t>
              </w:r>
            </w:p>
            <w:p w14:paraId="1AB798D3" w14:textId="77777777" w:rsidR="00D318A4" w:rsidRDefault="00D318A4" w:rsidP="0048493E">
              <w:pPr>
                <w:pStyle w:val="Bibliography"/>
                <w:spacing w:line="240" w:lineRule="auto"/>
                <w:rPr>
                  <w:rFonts w:ascii="Times New Roman" w:hAnsi="Times New Roman" w:cs="Times New Roman"/>
                  <w:noProof/>
                  <w:sz w:val="24"/>
                  <w:szCs w:val="24"/>
                  <w:lang w:val="en-US"/>
                </w:rPr>
              </w:pPr>
              <w:r w:rsidRPr="0048493E">
                <w:rPr>
                  <w:rFonts w:ascii="Times New Roman" w:hAnsi="Times New Roman" w:cs="Times New Roman"/>
                  <w:noProof/>
                  <w:sz w:val="24"/>
                  <w:szCs w:val="24"/>
                  <w:lang w:val="en-US"/>
                </w:rPr>
                <w:t xml:space="preserve">Federation, P., 2024. </w:t>
              </w:r>
              <w:r w:rsidRPr="0048493E">
                <w:rPr>
                  <w:rFonts w:ascii="Times New Roman" w:hAnsi="Times New Roman" w:cs="Times New Roman"/>
                  <w:i/>
                  <w:iCs/>
                  <w:noProof/>
                  <w:sz w:val="24"/>
                  <w:szCs w:val="24"/>
                  <w:lang w:val="en-US"/>
                </w:rPr>
                <w:t xml:space="preserve">Pay and Morale Survey 2023- Headline Report Feburary 2024, </w:t>
              </w:r>
              <w:r w:rsidRPr="0048493E">
                <w:rPr>
                  <w:rFonts w:ascii="Times New Roman" w:hAnsi="Times New Roman" w:cs="Times New Roman"/>
                  <w:noProof/>
                  <w:sz w:val="24"/>
                  <w:szCs w:val="24"/>
                  <w:lang w:val="en-US"/>
                </w:rPr>
                <w:t>London: Police Federation.</w:t>
              </w:r>
            </w:p>
            <w:p w14:paraId="025061E7" w14:textId="2BEA3943" w:rsidR="00203F6D" w:rsidRPr="00531FD5" w:rsidRDefault="00203F6D" w:rsidP="000B48B8">
              <w:pPr>
                <w:rPr>
                  <w:lang w:val="en-US"/>
                </w:rPr>
              </w:pPr>
              <w:r w:rsidRPr="0048493E">
                <w:rPr>
                  <w:rFonts w:ascii="Times New Roman" w:hAnsi="Times New Roman" w:cs="Times New Roman"/>
                  <w:noProof/>
                  <w:sz w:val="24"/>
                  <w:szCs w:val="24"/>
                </w:rPr>
                <w:lastRenderedPageBreak/>
                <w:t xml:space="preserve">Fisher, O., 2023. Barriers and enablers to implementing police mental health co-responder </w:t>
              </w:r>
              <w:r w:rsidRPr="00531FD5">
                <w:rPr>
                  <w:rFonts w:ascii="Times New Roman" w:hAnsi="Times New Roman" w:cs="Times New Roman"/>
                  <w:noProof/>
                  <w:sz w:val="24"/>
                  <w:szCs w:val="24"/>
                </w:rPr>
                <w:t xml:space="preserve">programs: A qualitative study using the consolidated framework for implementation research. </w:t>
              </w:r>
              <w:r w:rsidRPr="00531FD5">
                <w:rPr>
                  <w:rFonts w:ascii="Times New Roman" w:hAnsi="Times New Roman" w:cs="Times New Roman"/>
                  <w:i/>
                  <w:iCs/>
                  <w:noProof/>
                  <w:sz w:val="24"/>
                  <w:szCs w:val="24"/>
                </w:rPr>
                <w:t xml:space="preserve">Implementation Research and Practice, </w:t>
              </w:r>
              <w:r w:rsidRPr="00531FD5">
                <w:rPr>
                  <w:rFonts w:ascii="Times New Roman" w:hAnsi="Times New Roman" w:cs="Times New Roman"/>
                  <w:noProof/>
                  <w:sz w:val="24"/>
                  <w:szCs w:val="24"/>
                </w:rPr>
                <w:t>5(1), p. 27.</w:t>
              </w:r>
            </w:p>
            <w:p w14:paraId="106EA435" w14:textId="77777777" w:rsidR="00D318A4" w:rsidRPr="00531FD5" w:rsidRDefault="00D318A4" w:rsidP="0048493E">
              <w:pPr>
                <w:pStyle w:val="Bibliography"/>
                <w:spacing w:line="240" w:lineRule="auto"/>
                <w:rPr>
                  <w:rFonts w:ascii="Times New Roman" w:hAnsi="Times New Roman" w:cs="Times New Roman"/>
                  <w:noProof/>
                  <w:sz w:val="24"/>
                  <w:szCs w:val="24"/>
                  <w:lang w:val="en-US"/>
                </w:rPr>
              </w:pPr>
              <w:r w:rsidRPr="00531FD5">
                <w:rPr>
                  <w:rFonts w:ascii="Times New Roman" w:hAnsi="Times New Roman" w:cs="Times New Roman"/>
                  <w:noProof/>
                  <w:sz w:val="24"/>
                  <w:szCs w:val="24"/>
                  <w:lang w:val="en-US"/>
                </w:rPr>
                <w:t xml:space="preserve">GOV.UK, 2019. </w:t>
              </w:r>
              <w:r w:rsidRPr="00531FD5">
                <w:rPr>
                  <w:rFonts w:ascii="Times New Roman" w:hAnsi="Times New Roman" w:cs="Times New Roman"/>
                  <w:i/>
                  <w:iCs/>
                  <w:noProof/>
                  <w:sz w:val="24"/>
                  <w:szCs w:val="24"/>
                  <w:lang w:val="en-US"/>
                </w:rPr>
                <w:t xml:space="preserve">Government prioritises wellbeing and mental health of officers in new package to support police. </w:t>
              </w:r>
              <w:r w:rsidRPr="00531FD5">
                <w:rPr>
                  <w:rFonts w:ascii="Times New Roman" w:hAnsi="Times New Roman" w:cs="Times New Roman"/>
                  <w:noProof/>
                  <w:sz w:val="24"/>
                  <w:szCs w:val="24"/>
                  <w:lang w:val="en-US"/>
                </w:rPr>
                <w:t xml:space="preserve">[Online] </w:t>
              </w:r>
              <w:r w:rsidRPr="00531FD5">
                <w:rPr>
                  <w:rFonts w:ascii="Times New Roman" w:hAnsi="Times New Roman" w:cs="Times New Roman"/>
                  <w:noProof/>
                  <w:sz w:val="24"/>
                  <w:szCs w:val="24"/>
                  <w:lang w:val="en-US"/>
                </w:rPr>
                <w:br/>
                <w:t xml:space="preserve">Available at: </w:t>
              </w:r>
              <w:r w:rsidRPr="00531FD5">
                <w:rPr>
                  <w:rFonts w:ascii="Times New Roman" w:hAnsi="Times New Roman" w:cs="Times New Roman"/>
                  <w:noProof/>
                  <w:sz w:val="24"/>
                  <w:szCs w:val="24"/>
                  <w:u w:val="single"/>
                  <w:lang w:val="en-US"/>
                </w:rPr>
                <w:t>https://www.gov.uk/government/news/government-prioritises-wellbeing-and-mental-health-of-officers-in-new-package-to-support-police</w:t>
              </w:r>
              <w:r w:rsidRPr="00531FD5">
                <w:rPr>
                  <w:rFonts w:ascii="Times New Roman" w:hAnsi="Times New Roman" w:cs="Times New Roman"/>
                  <w:noProof/>
                  <w:sz w:val="24"/>
                  <w:szCs w:val="24"/>
                  <w:lang w:val="en-US"/>
                </w:rPr>
                <w:br/>
                <w:t>[Accessed 07 01 2026].</w:t>
              </w:r>
            </w:p>
            <w:p w14:paraId="7F9E38A7" w14:textId="77777777" w:rsidR="00D318A4" w:rsidRPr="00531FD5" w:rsidRDefault="00D318A4" w:rsidP="0048493E">
              <w:pPr>
                <w:pStyle w:val="Bibliography"/>
                <w:spacing w:line="240" w:lineRule="auto"/>
                <w:rPr>
                  <w:rFonts w:ascii="Times New Roman" w:hAnsi="Times New Roman" w:cs="Times New Roman"/>
                  <w:noProof/>
                  <w:sz w:val="24"/>
                  <w:szCs w:val="24"/>
                </w:rPr>
              </w:pPr>
              <w:r w:rsidRPr="00531FD5">
                <w:rPr>
                  <w:rFonts w:ascii="Times New Roman" w:hAnsi="Times New Roman" w:cs="Times New Roman"/>
                  <w:noProof/>
                  <w:sz w:val="24"/>
                  <w:szCs w:val="24"/>
                  <w:lang w:val="nl-NL"/>
                </w:rPr>
                <w:t xml:space="preserve">Hakan, H. M. C. H. S., 2014. </w:t>
              </w:r>
              <w:r w:rsidRPr="00531FD5">
                <w:rPr>
                  <w:rFonts w:ascii="Times New Roman" w:hAnsi="Times New Roman" w:cs="Times New Roman"/>
                  <w:noProof/>
                  <w:sz w:val="24"/>
                  <w:szCs w:val="24"/>
                </w:rPr>
                <w:t xml:space="preserve">Police Stressors, Negative Outcomes Associated with Them and Coping Mechanisms That May Reduce These Associations. </w:t>
              </w:r>
              <w:r w:rsidRPr="00531FD5">
                <w:rPr>
                  <w:rFonts w:ascii="Times New Roman" w:hAnsi="Times New Roman" w:cs="Times New Roman"/>
                  <w:i/>
                  <w:iCs/>
                  <w:noProof/>
                  <w:sz w:val="24"/>
                  <w:szCs w:val="24"/>
                </w:rPr>
                <w:t xml:space="preserve">The Police Journal, </w:t>
              </w:r>
              <w:r w:rsidRPr="00531FD5">
                <w:rPr>
                  <w:rFonts w:ascii="Times New Roman" w:hAnsi="Times New Roman" w:cs="Times New Roman"/>
                  <w:noProof/>
                  <w:sz w:val="24"/>
                  <w:szCs w:val="24"/>
                </w:rPr>
                <w:t>87(3), pp. 167-177.</w:t>
              </w:r>
            </w:p>
            <w:p w14:paraId="73F04FBB" w14:textId="77777777" w:rsidR="00D318A4" w:rsidRPr="00531FD5" w:rsidRDefault="00D318A4" w:rsidP="0048493E">
              <w:pPr>
                <w:pStyle w:val="Bibliography"/>
                <w:spacing w:line="240" w:lineRule="auto"/>
                <w:rPr>
                  <w:rFonts w:ascii="Times New Roman" w:hAnsi="Times New Roman" w:cs="Times New Roman"/>
                  <w:noProof/>
                  <w:sz w:val="24"/>
                  <w:szCs w:val="24"/>
                  <w:lang w:val="en-US"/>
                </w:rPr>
              </w:pPr>
              <w:r w:rsidRPr="00531FD5">
                <w:rPr>
                  <w:rFonts w:ascii="Times New Roman" w:hAnsi="Times New Roman" w:cs="Times New Roman"/>
                  <w:noProof/>
                  <w:sz w:val="24"/>
                  <w:szCs w:val="24"/>
                  <w:lang w:val="en-US"/>
                </w:rPr>
                <w:t xml:space="preserve">Hancock, S. C. a. K., 2025. Where’s the help when you need it? Examining accessibility to mental health resources among law enforcement. </w:t>
              </w:r>
              <w:r w:rsidRPr="00531FD5">
                <w:rPr>
                  <w:rFonts w:ascii="Times New Roman" w:hAnsi="Times New Roman" w:cs="Times New Roman"/>
                  <w:i/>
                  <w:iCs/>
                  <w:noProof/>
                  <w:sz w:val="24"/>
                  <w:szCs w:val="24"/>
                  <w:lang w:val="en-US"/>
                </w:rPr>
                <w:t xml:space="preserve">Police Practice and Research , </w:t>
              </w:r>
              <w:r w:rsidRPr="00531FD5">
                <w:rPr>
                  <w:rFonts w:ascii="Times New Roman" w:hAnsi="Times New Roman" w:cs="Times New Roman"/>
                  <w:noProof/>
                  <w:sz w:val="24"/>
                  <w:szCs w:val="24"/>
                  <w:lang w:val="en-US"/>
                </w:rPr>
                <w:t>6(9), pp. 1-16.</w:t>
              </w:r>
            </w:p>
            <w:p w14:paraId="652FBCE1" w14:textId="77777777" w:rsidR="00D318A4" w:rsidRPr="00531FD5" w:rsidRDefault="00D318A4" w:rsidP="0048493E">
              <w:pPr>
                <w:pStyle w:val="Bibliography"/>
                <w:spacing w:line="240" w:lineRule="auto"/>
                <w:rPr>
                  <w:rFonts w:ascii="Times New Roman" w:hAnsi="Times New Roman" w:cs="Times New Roman"/>
                  <w:noProof/>
                  <w:sz w:val="24"/>
                  <w:szCs w:val="24"/>
                  <w:lang w:val="en-US"/>
                </w:rPr>
              </w:pPr>
              <w:r w:rsidRPr="00531FD5">
                <w:rPr>
                  <w:rFonts w:ascii="Times New Roman" w:hAnsi="Times New Roman" w:cs="Times New Roman"/>
                  <w:noProof/>
                  <w:sz w:val="24"/>
                  <w:szCs w:val="24"/>
                  <w:lang w:val="en-US"/>
                </w:rPr>
                <w:t xml:space="preserve">Henriques, J., 2020. Job Stress and Work-Family Conflict as Correlates of Job Satisfaction Among Police Officials. </w:t>
              </w:r>
              <w:r w:rsidRPr="00531FD5">
                <w:rPr>
                  <w:rFonts w:ascii="Times New Roman" w:hAnsi="Times New Roman" w:cs="Times New Roman"/>
                  <w:i/>
                  <w:iCs/>
                  <w:noProof/>
                  <w:sz w:val="24"/>
                  <w:szCs w:val="24"/>
                  <w:lang w:val="en-US"/>
                </w:rPr>
                <w:t xml:space="preserve">Journal of Police and Criminal Psychology, </w:t>
              </w:r>
              <w:r w:rsidRPr="00531FD5">
                <w:rPr>
                  <w:rFonts w:ascii="Times New Roman" w:hAnsi="Times New Roman" w:cs="Times New Roman"/>
                  <w:noProof/>
                  <w:sz w:val="24"/>
                  <w:szCs w:val="24"/>
                  <w:lang w:val="en-US"/>
                </w:rPr>
                <w:t>36(7), pp. 227-235.</w:t>
              </w:r>
            </w:p>
            <w:p w14:paraId="6F77E35D" w14:textId="1F69802C" w:rsidR="00B404F3" w:rsidRPr="00531FD5" w:rsidRDefault="00B404F3" w:rsidP="00B404F3">
              <w:pPr>
                <w:pStyle w:val="NormalWeb"/>
                <w:spacing w:before="0" w:beforeAutospacing="0" w:after="180" w:afterAutospacing="0"/>
                <w:jc w:val="both"/>
                <w:rPr>
                  <w:rFonts w:ascii="Times New Roman" w:hAnsi="Times New Roman" w:cs="Times New Roman"/>
                </w:rPr>
              </w:pPr>
              <w:proofErr w:type="spellStart"/>
              <w:r w:rsidRPr="00531FD5">
                <w:rPr>
                  <w:rFonts w:ascii="Times New Roman" w:hAnsi="Times New Roman" w:cs="Times New Roman"/>
                </w:rPr>
                <w:t>Houdmont</w:t>
              </w:r>
              <w:proofErr w:type="spellEnd"/>
              <w:r w:rsidRPr="00531FD5">
                <w:rPr>
                  <w:rFonts w:ascii="Times New Roman" w:hAnsi="Times New Roman" w:cs="Times New Roman"/>
                </w:rPr>
                <w:t>, J., Elliott-Davies, M. and Donnelly, J., 2020. Policing and mental health in the UK: A workforce survey. Occupational Medicine, 70(6), pp.366–374.</w:t>
              </w:r>
            </w:p>
            <w:p w14:paraId="736DFEFE" w14:textId="77777777" w:rsidR="00D318A4" w:rsidRPr="00531FD5" w:rsidRDefault="00D318A4" w:rsidP="0048493E">
              <w:pPr>
                <w:pStyle w:val="Bibliography"/>
                <w:spacing w:line="240" w:lineRule="auto"/>
                <w:rPr>
                  <w:rFonts w:ascii="Times New Roman" w:hAnsi="Times New Roman" w:cs="Times New Roman"/>
                  <w:noProof/>
                  <w:sz w:val="24"/>
                  <w:szCs w:val="24"/>
                  <w:lang w:val="en-US"/>
                </w:rPr>
              </w:pPr>
              <w:r w:rsidRPr="00531FD5">
                <w:rPr>
                  <w:rFonts w:ascii="Times New Roman" w:hAnsi="Times New Roman" w:cs="Times New Roman"/>
                  <w:noProof/>
                  <w:sz w:val="24"/>
                  <w:szCs w:val="24"/>
                  <w:lang w:val="en-US"/>
                </w:rPr>
                <w:t xml:space="preserve">Imogen Elizabeth Grumley Traynor, H. S. &amp;. M. R.-G., 2024. Intrapersonal and Organisational Predictors of Psychological Help-Seeking in a UK Police Force. In: J. S. Herndon, ed. </w:t>
              </w:r>
              <w:r w:rsidRPr="00531FD5">
                <w:rPr>
                  <w:rFonts w:ascii="Times New Roman" w:hAnsi="Times New Roman" w:cs="Times New Roman"/>
                  <w:i/>
                  <w:iCs/>
                  <w:noProof/>
                  <w:sz w:val="24"/>
                  <w:szCs w:val="24"/>
                  <w:lang w:val="en-US"/>
                </w:rPr>
                <w:t xml:space="preserve">Journal of Police and Criminal Psychology . </w:t>
              </w:r>
              <w:r w:rsidRPr="00531FD5">
                <w:rPr>
                  <w:rFonts w:ascii="Times New Roman" w:hAnsi="Times New Roman" w:cs="Times New Roman"/>
                  <w:noProof/>
                  <w:sz w:val="24"/>
                  <w:szCs w:val="24"/>
                  <w:lang w:val="en-US"/>
                </w:rPr>
                <w:t>s.l.:Society for Police and Criminal Psychology, pp. 598-614.</w:t>
              </w:r>
            </w:p>
            <w:p w14:paraId="5DDC4EC2" w14:textId="77777777" w:rsidR="00D318A4" w:rsidRPr="00531FD5" w:rsidRDefault="00D318A4" w:rsidP="0048493E">
              <w:pPr>
                <w:pStyle w:val="Bibliography"/>
                <w:spacing w:line="240" w:lineRule="auto"/>
                <w:rPr>
                  <w:rFonts w:ascii="Times New Roman" w:hAnsi="Times New Roman" w:cs="Times New Roman"/>
                  <w:noProof/>
                  <w:sz w:val="24"/>
                  <w:szCs w:val="24"/>
                  <w:lang w:val="en-US"/>
                </w:rPr>
              </w:pPr>
              <w:r w:rsidRPr="00531FD5">
                <w:rPr>
                  <w:rFonts w:ascii="Times New Roman" w:hAnsi="Times New Roman" w:cs="Times New Roman"/>
                  <w:noProof/>
                  <w:sz w:val="24"/>
                  <w:szCs w:val="24"/>
                  <w:lang w:val="en-US"/>
                </w:rPr>
                <w:t xml:space="preserve">Judith Andersen, C. B. P. M. S. C. M. L. J. P., 2023. </w:t>
              </w:r>
              <w:r w:rsidRPr="00531FD5">
                <w:rPr>
                  <w:rFonts w:ascii="Times New Roman" w:hAnsi="Times New Roman" w:cs="Times New Roman"/>
                  <w:i/>
                  <w:iCs/>
                  <w:noProof/>
                  <w:sz w:val="24"/>
                  <w:szCs w:val="24"/>
                  <w:lang w:val="en-US"/>
                </w:rPr>
                <w:t xml:space="preserve">A Biological Approach to Building Resilience and Wellness Capacity Among Police Exposed to Posttraumatic Stress Injuries: Protocol for a Randomized Controlled Trial. </w:t>
              </w:r>
              <w:r w:rsidRPr="00531FD5">
                <w:rPr>
                  <w:rFonts w:ascii="Times New Roman" w:hAnsi="Times New Roman" w:cs="Times New Roman"/>
                  <w:noProof/>
                  <w:sz w:val="24"/>
                  <w:szCs w:val="24"/>
                  <w:lang w:val="en-US"/>
                </w:rPr>
                <w:t xml:space="preserve">[Online] </w:t>
              </w:r>
              <w:r w:rsidRPr="00531FD5">
                <w:rPr>
                  <w:rFonts w:ascii="Times New Roman" w:hAnsi="Times New Roman" w:cs="Times New Roman"/>
                  <w:noProof/>
                  <w:sz w:val="24"/>
                  <w:szCs w:val="24"/>
                  <w:lang w:val="en-US"/>
                </w:rPr>
                <w:br/>
                <w:t xml:space="preserve">Available at: </w:t>
              </w:r>
              <w:r w:rsidRPr="00531FD5">
                <w:rPr>
                  <w:rFonts w:ascii="Times New Roman" w:hAnsi="Times New Roman" w:cs="Times New Roman"/>
                  <w:noProof/>
                  <w:sz w:val="24"/>
                  <w:szCs w:val="24"/>
                  <w:u w:val="single"/>
                  <w:lang w:val="en-US"/>
                </w:rPr>
                <w:t>https://librarysearch.uwtsd.ac.uk/discovery/fulldisplay?docid=cdi_doaj_primary_oai_doaj_org_article_13c737a2137646609cefbde4255e8698&amp;context=PC&amp;vid=44WHELF_UWTSD:44WHELF_UWTSD_VU1&amp;lang=en&amp;search_scope=Search_ELEC&amp;adaptor=Primo%20Central&amp;tab=Everything&amp;que</w:t>
              </w:r>
              <w:r w:rsidRPr="00531FD5">
                <w:rPr>
                  <w:rFonts w:ascii="Times New Roman" w:hAnsi="Times New Roman" w:cs="Times New Roman"/>
                  <w:noProof/>
                  <w:sz w:val="24"/>
                  <w:szCs w:val="24"/>
                  <w:lang w:val="en-US"/>
                </w:rPr>
                <w:br/>
                <w:t>[Accessed 2024 12 11].</w:t>
              </w:r>
            </w:p>
            <w:p w14:paraId="7C0B116F" w14:textId="5CD6A8A9" w:rsidR="00BF24B9" w:rsidRPr="00531FD5" w:rsidRDefault="00BF24B9" w:rsidP="0048493E">
              <w:pPr>
                <w:pStyle w:val="NormalWeb"/>
                <w:spacing w:before="0" w:beforeAutospacing="0" w:after="180" w:afterAutospacing="0"/>
                <w:jc w:val="both"/>
                <w:rPr>
                  <w:rFonts w:ascii="Times New Roman" w:hAnsi="Times New Roman" w:cs="Times New Roman"/>
                </w:rPr>
              </w:pPr>
              <w:r w:rsidRPr="00531FD5">
                <w:rPr>
                  <w:rFonts w:ascii="Times New Roman" w:hAnsi="Times New Roman" w:cs="Times New Roman"/>
                </w:rPr>
                <w:t xml:space="preserve">Karaffa, K.M. and </w:t>
              </w:r>
              <w:proofErr w:type="spellStart"/>
              <w:r w:rsidRPr="00531FD5">
                <w:rPr>
                  <w:rFonts w:ascii="Times New Roman" w:hAnsi="Times New Roman" w:cs="Times New Roman"/>
                </w:rPr>
                <w:t>Tochkov</w:t>
              </w:r>
              <w:proofErr w:type="spellEnd"/>
              <w:r w:rsidRPr="00531FD5">
                <w:rPr>
                  <w:rFonts w:ascii="Times New Roman" w:hAnsi="Times New Roman" w:cs="Times New Roman"/>
                </w:rPr>
                <w:t>, K., 2013. Attitudes toward seeking mental health treatment among law enforcement officers. Applied Psychology in Criminal Justice, 9(2), pp.75–99.</w:t>
              </w:r>
            </w:p>
            <w:p w14:paraId="67C64550" w14:textId="77777777" w:rsidR="00D318A4" w:rsidRPr="00531FD5" w:rsidRDefault="00D318A4" w:rsidP="0048493E">
              <w:pPr>
                <w:pStyle w:val="Bibliography"/>
                <w:spacing w:line="240" w:lineRule="auto"/>
                <w:rPr>
                  <w:rFonts w:ascii="Times New Roman" w:hAnsi="Times New Roman" w:cs="Times New Roman"/>
                  <w:noProof/>
                  <w:sz w:val="24"/>
                  <w:szCs w:val="24"/>
                  <w:lang w:val="en-US"/>
                </w:rPr>
              </w:pPr>
              <w:r w:rsidRPr="00531FD5">
                <w:rPr>
                  <w:rFonts w:ascii="Times New Roman" w:hAnsi="Times New Roman" w:cs="Times New Roman"/>
                  <w:noProof/>
                  <w:sz w:val="24"/>
                  <w:szCs w:val="24"/>
                  <w:lang w:val="en-US"/>
                </w:rPr>
                <w:t xml:space="preserve">Kassem, R., 2024. In their own words: Police officers’ insights on identifying and overcoming contemporary policing challenges. </w:t>
              </w:r>
              <w:r w:rsidRPr="00531FD5">
                <w:rPr>
                  <w:rFonts w:ascii="Times New Roman" w:hAnsi="Times New Roman" w:cs="Times New Roman"/>
                  <w:i/>
                  <w:iCs/>
                  <w:noProof/>
                  <w:sz w:val="24"/>
                  <w:szCs w:val="24"/>
                  <w:lang w:val="en-US"/>
                </w:rPr>
                <w:t xml:space="preserve">International Review of Administrative Sciences, </w:t>
              </w:r>
              <w:r w:rsidRPr="00531FD5">
                <w:rPr>
                  <w:rFonts w:ascii="Times New Roman" w:hAnsi="Times New Roman" w:cs="Times New Roman"/>
                  <w:noProof/>
                  <w:sz w:val="24"/>
                  <w:szCs w:val="24"/>
                  <w:lang w:val="en-US"/>
                </w:rPr>
                <w:t>1(1), p. 10.</w:t>
              </w:r>
            </w:p>
            <w:p w14:paraId="3C5DE9ED" w14:textId="77777777" w:rsidR="00D318A4" w:rsidRPr="00531FD5" w:rsidRDefault="00D318A4" w:rsidP="0048493E">
              <w:pPr>
                <w:pStyle w:val="Bibliography"/>
                <w:spacing w:line="240" w:lineRule="auto"/>
                <w:rPr>
                  <w:rFonts w:ascii="Times New Roman" w:hAnsi="Times New Roman" w:cs="Times New Roman"/>
                  <w:noProof/>
                  <w:sz w:val="24"/>
                  <w:szCs w:val="24"/>
                  <w:lang w:val="en-US"/>
                </w:rPr>
              </w:pPr>
              <w:r w:rsidRPr="00531FD5">
                <w:rPr>
                  <w:rFonts w:ascii="Times New Roman" w:hAnsi="Times New Roman" w:cs="Times New Roman"/>
                  <w:noProof/>
                  <w:sz w:val="24"/>
                  <w:szCs w:val="24"/>
                  <w:lang w:val="en-US"/>
                </w:rPr>
                <w:t xml:space="preserve">Kotera, A.-M. E. &amp;. Y., 2020. Mental Health in the UK Police Force: a Qualitative Investigation into the Stigma with Mental Illness. </w:t>
              </w:r>
              <w:r w:rsidRPr="00531FD5">
                <w:rPr>
                  <w:rFonts w:ascii="Times New Roman" w:hAnsi="Times New Roman" w:cs="Times New Roman"/>
                  <w:i/>
                  <w:iCs/>
                  <w:noProof/>
                  <w:sz w:val="24"/>
                  <w:szCs w:val="24"/>
                  <w:lang w:val="en-US"/>
                </w:rPr>
                <w:t xml:space="preserve">International Journal of Mental Health and Addiction , </w:t>
              </w:r>
              <w:r w:rsidRPr="00531FD5">
                <w:rPr>
                  <w:rFonts w:ascii="Times New Roman" w:hAnsi="Times New Roman" w:cs="Times New Roman"/>
                  <w:noProof/>
                  <w:sz w:val="24"/>
                  <w:szCs w:val="24"/>
                  <w:lang w:val="en-US"/>
                </w:rPr>
                <w:t>19(3), pp. 1116-11134.</w:t>
              </w:r>
            </w:p>
            <w:p w14:paraId="79E3F718" w14:textId="77777777" w:rsidR="00D318A4" w:rsidRPr="00531FD5" w:rsidRDefault="00D318A4" w:rsidP="0048493E">
              <w:pPr>
                <w:pStyle w:val="Bibliography"/>
                <w:spacing w:line="240" w:lineRule="auto"/>
                <w:rPr>
                  <w:rFonts w:ascii="Times New Roman" w:hAnsi="Times New Roman" w:cs="Times New Roman"/>
                  <w:noProof/>
                  <w:sz w:val="24"/>
                  <w:szCs w:val="24"/>
                  <w:lang w:val="en-US"/>
                </w:rPr>
              </w:pPr>
              <w:r w:rsidRPr="00531FD5">
                <w:rPr>
                  <w:rFonts w:ascii="Times New Roman" w:hAnsi="Times New Roman" w:cs="Times New Roman"/>
                  <w:noProof/>
                  <w:sz w:val="24"/>
                  <w:szCs w:val="24"/>
                  <w:lang w:val="en-US"/>
                </w:rPr>
                <w:t xml:space="preserve">Lee, C. N. P. &amp;. R., 2023. The policing culture: an exploration into the mental health of former British police officers. </w:t>
              </w:r>
              <w:r w:rsidRPr="00531FD5">
                <w:rPr>
                  <w:rFonts w:ascii="Times New Roman" w:hAnsi="Times New Roman" w:cs="Times New Roman"/>
                  <w:i/>
                  <w:iCs/>
                  <w:noProof/>
                  <w:sz w:val="24"/>
                  <w:szCs w:val="24"/>
                  <w:lang w:val="en-US"/>
                </w:rPr>
                <w:t xml:space="preserve">Current Psyhology , </w:t>
              </w:r>
              <w:r w:rsidRPr="00531FD5">
                <w:rPr>
                  <w:rFonts w:ascii="Times New Roman" w:hAnsi="Times New Roman" w:cs="Times New Roman"/>
                  <w:noProof/>
                  <w:sz w:val="24"/>
                  <w:szCs w:val="24"/>
                  <w:lang w:val="en-US"/>
                </w:rPr>
                <w:t>43(6), pp. 2214-2228.</w:t>
              </w:r>
            </w:p>
            <w:p w14:paraId="294EF988" w14:textId="686788E4" w:rsidR="00240484" w:rsidRPr="00531FD5" w:rsidRDefault="00240484" w:rsidP="00240484">
              <w:pPr>
                <w:pStyle w:val="Bibliography"/>
                <w:spacing w:line="240" w:lineRule="auto"/>
                <w:rPr>
                  <w:rFonts w:ascii="Times New Roman" w:hAnsi="Times New Roman" w:cs="Times New Roman"/>
                  <w:noProof/>
                  <w:sz w:val="24"/>
                  <w:szCs w:val="24"/>
                </w:rPr>
              </w:pPr>
              <w:r w:rsidRPr="00531FD5">
                <w:rPr>
                  <w:rFonts w:ascii="Times New Roman" w:hAnsi="Times New Roman" w:cs="Times New Roman"/>
                  <w:noProof/>
                  <w:sz w:val="24"/>
                  <w:szCs w:val="24"/>
                </w:rPr>
                <w:lastRenderedPageBreak/>
                <w:t xml:space="preserve">Lesley Eleanor Tomaszewski, J. Z. E. G., 2020. Planning Qualitative Research: Design and Decision Making for New Researchers. </w:t>
              </w:r>
              <w:r w:rsidRPr="00531FD5">
                <w:rPr>
                  <w:rFonts w:ascii="Times New Roman" w:hAnsi="Times New Roman" w:cs="Times New Roman"/>
                  <w:i/>
                  <w:iCs/>
                  <w:noProof/>
                  <w:sz w:val="24"/>
                  <w:szCs w:val="24"/>
                </w:rPr>
                <w:t xml:space="preserve">International Journal of Qualitative Methods, </w:t>
              </w:r>
              <w:r w:rsidRPr="00531FD5">
                <w:rPr>
                  <w:rFonts w:ascii="Times New Roman" w:hAnsi="Times New Roman" w:cs="Times New Roman"/>
                  <w:noProof/>
                  <w:sz w:val="24"/>
                  <w:szCs w:val="24"/>
                </w:rPr>
                <w:t>3(1), pp. 12-14.</w:t>
              </w:r>
            </w:p>
            <w:p w14:paraId="398B574B" w14:textId="77777777" w:rsidR="00D318A4" w:rsidRPr="00531FD5" w:rsidRDefault="00D318A4" w:rsidP="0048493E">
              <w:pPr>
                <w:pStyle w:val="Bibliography"/>
                <w:spacing w:line="240" w:lineRule="auto"/>
                <w:rPr>
                  <w:rFonts w:ascii="Times New Roman" w:hAnsi="Times New Roman" w:cs="Times New Roman"/>
                  <w:noProof/>
                  <w:sz w:val="24"/>
                  <w:szCs w:val="24"/>
                  <w:lang w:val="en-US"/>
                </w:rPr>
              </w:pPr>
              <w:r w:rsidRPr="00531FD5">
                <w:rPr>
                  <w:rFonts w:ascii="Times New Roman" w:hAnsi="Times New Roman" w:cs="Times New Roman"/>
                  <w:noProof/>
                  <w:sz w:val="24"/>
                  <w:szCs w:val="24"/>
                  <w:lang w:val="en-US"/>
                </w:rPr>
                <w:t xml:space="preserve">Longstaff, P. G.-S. a. L., 2022. The prevalence of depression, anxiety, stress and their relationship to length of service in the UK police force. </w:t>
              </w:r>
              <w:r w:rsidRPr="00531FD5">
                <w:rPr>
                  <w:rFonts w:ascii="Times New Roman" w:hAnsi="Times New Roman" w:cs="Times New Roman"/>
                  <w:i/>
                  <w:iCs/>
                  <w:noProof/>
                  <w:sz w:val="24"/>
                  <w:szCs w:val="24"/>
                  <w:lang w:val="en-US"/>
                </w:rPr>
                <w:t xml:space="preserve">The Police Journal: Theory, Practice and Principles, </w:t>
              </w:r>
              <w:r w:rsidRPr="00531FD5">
                <w:rPr>
                  <w:rFonts w:ascii="Times New Roman" w:hAnsi="Times New Roman" w:cs="Times New Roman"/>
                  <w:noProof/>
                  <w:sz w:val="24"/>
                  <w:szCs w:val="24"/>
                  <w:lang w:val="en-US"/>
                </w:rPr>
                <w:t>97(1), pp. 131-149.</w:t>
              </w:r>
            </w:p>
            <w:p w14:paraId="31A0B096" w14:textId="77777777" w:rsidR="00D318A4" w:rsidRPr="00531FD5" w:rsidRDefault="00D318A4" w:rsidP="0048493E">
              <w:pPr>
                <w:pStyle w:val="Bibliography"/>
                <w:spacing w:line="240" w:lineRule="auto"/>
                <w:rPr>
                  <w:rFonts w:ascii="Times New Roman" w:hAnsi="Times New Roman" w:cs="Times New Roman"/>
                  <w:noProof/>
                  <w:sz w:val="24"/>
                  <w:szCs w:val="24"/>
                  <w:lang w:val="en-US"/>
                </w:rPr>
              </w:pPr>
              <w:r w:rsidRPr="00531FD5">
                <w:rPr>
                  <w:rFonts w:ascii="Times New Roman" w:hAnsi="Times New Roman" w:cs="Times New Roman"/>
                  <w:noProof/>
                  <w:sz w:val="24"/>
                  <w:szCs w:val="24"/>
                  <w:lang w:val="en-US"/>
                </w:rPr>
                <w:t xml:space="preserve">Lucy Davies, M. B., 2022. Compassion fatigue, compassion satisfaction, and burnout, and their associations with anxiety and depression in UK police officers: A mixed method analysis. </w:t>
              </w:r>
              <w:r w:rsidRPr="00531FD5">
                <w:rPr>
                  <w:rFonts w:ascii="Times New Roman" w:hAnsi="Times New Roman" w:cs="Times New Roman"/>
                  <w:i/>
                  <w:iCs/>
                  <w:noProof/>
                  <w:sz w:val="24"/>
                  <w:szCs w:val="24"/>
                  <w:lang w:val="en-US"/>
                </w:rPr>
                <w:t xml:space="preserve">The Police Journal, </w:t>
              </w:r>
              <w:r w:rsidRPr="00531FD5">
                <w:rPr>
                  <w:rFonts w:ascii="Times New Roman" w:hAnsi="Times New Roman" w:cs="Times New Roman"/>
                  <w:noProof/>
                  <w:sz w:val="24"/>
                  <w:szCs w:val="24"/>
                  <w:lang w:val="en-US"/>
                </w:rPr>
                <w:t>96(3), pp. 509-529.</w:t>
              </w:r>
            </w:p>
            <w:p w14:paraId="59956A7C" w14:textId="167B66E9" w:rsidR="00240484" w:rsidRPr="00531FD5" w:rsidRDefault="00240484" w:rsidP="00240484">
              <w:pPr>
                <w:pStyle w:val="Bibliography"/>
                <w:spacing w:line="240" w:lineRule="auto"/>
                <w:rPr>
                  <w:rFonts w:ascii="Times New Roman" w:hAnsi="Times New Roman" w:cs="Times New Roman"/>
                  <w:noProof/>
                  <w:sz w:val="24"/>
                  <w:szCs w:val="24"/>
                </w:rPr>
              </w:pPr>
              <w:r w:rsidRPr="00531FD5">
                <w:rPr>
                  <w:rFonts w:ascii="Times New Roman" w:hAnsi="Times New Roman" w:cs="Times New Roman"/>
                  <w:noProof/>
                  <w:sz w:val="24"/>
                  <w:szCs w:val="24"/>
                </w:rPr>
                <w:t xml:space="preserve">Lund, T., 2021. Research Problems and Hypotheses in Empirical Research. </w:t>
              </w:r>
              <w:r w:rsidRPr="00531FD5">
                <w:rPr>
                  <w:rFonts w:ascii="Times New Roman" w:hAnsi="Times New Roman" w:cs="Times New Roman"/>
                  <w:i/>
                  <w:iCs/>
                  <w:noProof/>
                  <w:sz w:val="24"/>
                  <w:szCs w:val="24"/>
                </w:rPr>
                <w:t xml:space="preserve">Journal of Educational Research , </w:t>
              </w:r>
              <w:r w:rsidRPr="00531FD5">
                <w:rPr>
                  <w:rFonts w:ascii="Times New Roman" w:hAnsi="Times New Roman" w:cs="Times New Roman"/>
                  <w:noProof/>
                  <w:sz w:val="24"/>
                  <w:szCs w:val="24"/>
                </w:rPr>
                <w:t>66(7), pp. 1183-1193.</w:t>
              </w:r>
            </w:p>
            <w:p w14:paraId="7CA34A3F" w14:textId="77777777" w:rsidR="00D318A4" w:rsidRPr="00531FD5" w:rsidRDefault="00D318A4" w:rsidP="0048493E">
              <w:pPr>
                <w:pStyle w:val="Bibliography"/>
                <w:spacing w:line="240" w:lineRule="auto"/>
                <w:rPr>
                  <w:rFonts w:ascii="Times New Roman" w:hAnsi="Times New Roman" w:cs="Times New Roman"/>
                  <w:noProof/>
                  <w:sz w:val="24"/>
                  <w:szCs w:val="24"/>
                  <w:lang w:val="it-IT"/>
                </w:rPr>
              </w:pPr>
              <w:r w:rsidRPr="00531FD5">
                <w:rPr>
                  <w:rFonts w:ascii="Times New Roman" w:hAnsi="Times New Roman" w:cs="Times New Roman"/>
                  <w:noProof/>
                  <w:sz w:val="24"/>
                  <w:szCs w:val="24"/>
                  <w:lang w:val="en-US"/>
                </w:rPr>
                <w:t xml:space="preserve">Mark Roycroft, J. R., 2019. </w:t>
              </w:r>
              <w:r w:rsidRPr="00531FD5">
                <w:rPr>
                  <w:rFonts w:ascii="Times New Roman" w:hAnsi="Times New Roman" w:cs="Times New Roman"/>
                  <w:i/>
                  <w:iCs/>
                  <w:noProof/>
                  <w:sz w:val="24"/>
                  <w:szCs w:val="24"/>
                  <w:lang w:val="en-US"/>
                </w:rPr>
                <w:t xml:space="preserve">What really works?. </w:t>
              </w:r>
              <w:r w:rsidRPr="00531FD5">
                <w:rPr>
                  <w:rFonts w:ascii="Times New Roman" w:hAnsi="Times New Roman" w:cs="Times New Roman"/>
                  <w:noProof/>
                  <w:sz w:val="24"/>
                  <w:szCs w:val="24"/>
                  <w:lang w:val="it-IT"/>
                </w:rPr>
                <w:t>1 ed. s.l.:Palgrave Macmillan UK.</w:t>
              </w:r>
            </w:p>
            <w:p w14:paraId="1F645856" w14:textId="77777777" w:rsidR="00D318A4" w:rsidRPr="00531FD5" w:rsidRDefault="00D318A4" w:rsidP="0048493E">
              <w:pPr>
                <w:pStyle w:val="Bibliography"/>
                <w:spacing w:line="240" w:lineRule="auto"/>
                <w:rPr>
                  <w:rFonts w:ascii="Times New Roman" w:hAnsi="Times New Roman" w:cs="Times New Roman"/>
                  <w:noProof/>
                  <w:sz w:val="24"/>
                  <w:szCs w:val="24"/>
                  <w:lang w:val="en-US"/>
                </w:rPr>
              </w:pPr>
              <w:r w:rsidRPr="00531FD5">
                <w:rPr>
                  <w:rFonts w:ascii="Times New Roman" w:hAnsi="Times New Roman" w:cs="Times New Roman"/>
                  <w:noProof/>
                  <w:sz w:val="24"/>
                  <w:szCs w:val="24"/>
                  <w:lang w:val="en-US"/>
                </w:rPr>
                <w:t xml:space="preserve">Massey, J. F. a. D., 2020. The ‘cost’ of caring in policing: From burnout to PTSD in police officers in England and Wales. </w:t>
              </w:r>
              <w:r w:rsidRPr="00531FD5">
                <w:rPr>
                  <w:rFonts w:ascii="Times New Roman" w:hAnsi="Times New Roman" w:cs="Times New Roman"/>
                  <w:i/>
                  <w:iCs/>
                  <w:noProof/>
                  <w:sz w:val="24"/>
                  <w:szCs w:val="24"/>
                  <w:lang w:val="en-US"/>
                </w:rPr>
                <w:t xml:space="preserve">The Police Journal, </w:t>
              </w:r>
              <w:r w:rsidRPr="00531FD5">
                <w:rPr>
                  <w:rFonts w:ascii="Times New Roman" w:hAnsi="Times New Roman" w:cs="Times New Roman"/>
                  <w:noProof/>
                  <w:sz w:val="24"/>
                  <w:szCs w:val="24"/>
                  <w:lang w:val="en-US"/>
                </w:rPr>
                <w:t>94(3), pp. 298-315.</w:t>
              </w:r>
            </w:p>
            <w:p w14:paraId="5F6F0316" w14:textId="77777777" w:rsidR="00B27AC1" w:rsidRPr="00531FD5" w:rsidRDefault="00B27AC1" w:rsidP="0048493E">
              <w:pPr>
                <w:pStyle w:val="NormalWeb"/>
                <w:spacing w:before="0" w:beforeAutospacing="0" w:after="0" w:afterAutospacing="0"/>
                <w:jc w:val="both"/>
                <w:rPr>
                  <w:rFonts w:ascii="Times New Roman" w:hAnsi="Times New Roman" w:cs="Times New Roman"/>
                </w:rPr>
              </w:pPr>
              <w:r w:rsidRPr="00531FD5">
                <w:rPr>
                  <w:rFonts w:ascii="Times New Roman" w:hAnsi="Times New Roman" w:cs="Times New Roman"/>
                </w:rPr>
                <w:t xml:space="preserve">Mental Health Foundation, 2020. Stigma and mental health: Why it matters. [online] Available at: </w:t>
              </w:r>
              <w:hyperlink r:id="rId19" w:history="1">
                <w:r w:rsidRPr="00531FD5">
                  <w:rPr>
                    <w:rStyle w:val="Hyperlink"/>
                    <w:rFonts w:ascii="Times New Roman" w:hAnsi="Times New Roman" w:cs="Times New Roman"/>
                    <w:color w:val="auto"/>
                  </w:rPr>
                  <w:t>https://www.mentalhealth.org.uk</w:t>
                </w:r>
              </w:hyperlink>
              <w:r w:rsidRPr="00531FD5">
                <w:rPr>
                  <w:rFonts w:ascii="Times New Roman" w:hAnsi="Times New Roman" w:cs="Times New Roman"/>
                </w:rPr>
                <w:t> [Accessed 16 Jun 2025].</w:t>
              </w:r>
            </w:p>
            <w:p w14:paraId="2D65C0F5" w14:textId="45D6155C" w:rsidR="00F80AA1" w:rsidRPr="00531FD5" w:rsidRDefault="00F80AA1" w:rsidP="0048493E">
              <w:pPr>
                <w:pStyle w:val="Bibliography"/>
                <w:spacing w:line="240" w:lineRule="auto"/>
                <w:rPr>
                  <w:rFonts w:ascii="Times New Roman" w:hAnsi="Times New Roman" w:cs="Times New Roman"/>
                  <w:noProof/>
                  <w:sz w:val="24"/>
                  <w:szCs w:val="24"/>
                  <w:lang w:val="en-US"/>
                </w:rPr>
              </w:pPr>
              <w:r w:rsidRPr="00531FD5">
                <w:rPr>
                  <w:rFonts w:ascii="Times New Roman" w:hAnsi="Times New Roman" w:cs="Times New Roman"/>
                  <w:noProof/>
                  <w:sz w:val="24"/>
                  <w:szCs w:val="24"/>
                  <w:lang w:val="en-US"/>
                </w:rPr>
                <w:t xml:space="preserve">MIND, 2025. </w:t>
              </w:r>
              <w:r w:rsidRPr="00531FD5">
                <w:rPr>
                  <w:rFonts w:ascii="Times New Roman" w:hAnsi="Times New Roman" w:cs="Times New Roman"/>
                  <w:i/>
                  <w:iCs/>
                  <w:noProof/>
                  <w:sz w:val="24"/>
                  <w:szCs w:val="24"/>
                  <w:lang w:val="en-US"/>
                </w:rPr>
                <w:t xml:space="preserve">Coping with what you experience in the police. </w:t>
              </w:r>
              <w:r w:rsidRPr="00531FD5">
                <w:rPr>
                  <w:rFonts w:ascii="Times New Roman" w:hAnsi="Times New Roman" w:cs="Times New Roman"/>
                  <w:noProof/>
                  <w:sz w:val="24"/>
                  <w:szCs w:val="24"/>
                  <w:lang w:val="en-US"/>
                </w:rPr>
                <w:t xml:space="preserve">[Online] </w:t>
              </w:r>
              <w:r w:rsidRPr="00531FD5">
                <w:rPr>
                  <w:rFonts w:ascii="Times New Roman" w:hAnsi="Times New Roman" w:cs="Times New Roman"/>
                  <w:noProof/>
                  <w:sz w:val="24"/>
                  <w:szCs w:val="24"/>
                  <w:lang w:val="en-US"/>
                </w:rPr>
                <w:br/>
                <w:t xml:space="preserve">Available at: </w:t>
              </w:r>
              <w:r w:rsidRPr="00531FD5">
                <w:rPr>
                  <w:rFonts w:ascii="Times New Roman" w:hAnsi="Times New Roman" w:cs="Times New Roman"/>
                  <w:noProof/>
                  <w:sz w:val="24"/>
                  <w:szCs w:val="24"/>
                  <w:u w:val="single"/>
                  <w:lang w:val="en-US"/>
                </w:rPr>
                <w:t>https://www.mind.org.uk/news-campaigns/campaigns/blue-light-programme/blue-light-information/coping-with-what-you-experience-in-the-police/</w:t>
              </w:r>
              <w:r w:rsidRPr="00531FD5">
                <w:rPr>
                  <w:rFonts w:ascii="Times New Roman" w:hAnsi="Times New Roman" w:cs="Times New Roman"/>
                  <w:noProof/>
                  <w:sz w:val="24"/>
                  <w:szCs w:val="24"/>
                  <w:lang w:val="en-US"/>
                </w:rPr>
                <w:br/>
                <w:t>[Accessed 07 01 2025].</w:t>
              </w:r>
            </w:p>
            <w:p w14:paraId="40D6406E" w14:textId="53ABA424" w:rsidR="00B27AC1" w:rsidRPr="00531FD5" w:rsidRDefault="001174D3" w:rsidP="00370FBA">
              <w:pPr>
                <w:pStyle w:val="Bibliography"/>
                <w:spacing w:line="240" w:lineRule="auto"/>
                <w:rPr>
                  <w:rFonts w:ascii="Times New Roman" w:hAnsi="Times New Roman" w:cs="Times New Roman"/>
                  <w:noProof/>
                  <w:sz w:val="24"/>
                  <w:szCs w:val="24"/>
                  <w:lang w:val="en-US"/>
                </w:rPr>
              </w:pPr>
              <w:r w:rsidRPr="00531FD5">
                <w:rPr>
                  <w:rFonts w:ascii="Times New Roman" w:hAnsi="Times New Roman" w:cs="Times New Roman"/>
                  <w:noProof/>
                  <w:sz w:val="24"/>
                  <w:szCs w:val="24"/>
                  <w:lang w:val="en-US"/>
                </w:rPr>
                <w:t xml:space="preserve">Miller, J., 2022. </w:t>
              </w:r>
              <w:r w:rsidRPr="00531FD5">
                <w:rPr>
                  <w:rFonts w:ascii="Times New Roman" w:hAnsi="Times New Roman" w:cs="Times New Roman"/>
                  <w:i/>
                  <w:iCs/>
                  <w:noProof/>
                  <w:sz w:val="24"/>
                  <w:szCs w:val="24"/>
                  <w:lang w:val="en-US"/>
                </w:rPr>
                <w:t xml:space="preserve">The Policing Mind: Developing Trauma Resilience for a New Era. </w:t>
              </w:r>
              <w:r w:rsidRPr="00531FD5">
                <w:rPr>
                  <w:rFonts w:ascii="Times New Roman" w:hAnsi="Times New Roman" w:cs="Times New Roman"/>
                  <w:noProof/>
                  <w:sz w:val="24"/>
                  <w:szCs w:val="24"/>
                  <w:lang w:val="en-US"/>
                </w:rPr>
                <w:t>First ed. Bristol: Bristol, UK: Policy Press.</w:t>
              </w:r>
            </w:p>
            <w:p w14:paraId="01F3C0E1" w14:textId="77777777" w:rsidR="00AB329B" w:rsidRPr="00531FD5" w:rsidRDefault="00AB329B" w:rsidP="00AB329B">
              <w:pPr>
                <w:pStyle w:val="NormalWeb"/>
                <w:spacing w:before="0" w:beforeAutospacing="0" w:after="180" w:afterAutospacing="0"/>
                <w:rPr>
                  <w:rFonts w:ascii="Times New Roman" w:hAnsi="Times New Roman" w:cs="Times New Roman"/>
                </w:rPr>
              </w:pPr>
              <w:r w:rsidRPr="00531FD5">
                <w:rPr>
                  <w:rFonts w:ascii="Times New Roman" w:hAnsi="Times New Roman" w:cs="Times New Roman"/>
                </w:rPr>
                <w:t>Millie, A., 2022. Policing and mental health: Cultural barriers and changing norms. British Journal of Criminology, 62(4), pp.874–892.</w:t>
              </w:r>
            </w:p>
            <w:p w14:paraId="2DC3FE0C" w14:textId="45E32C7A" w:rsidR="00B27AC1" w:rsidRPr="00531FD5" w:rsidRDefault="00B27AC1" w:rsidP="00370FBA">
              <w:pPr>
                <w:pStyle w:val="NormalWeb"/>
                <w:spacing w:before="0" w:beforeAutospacing="0" w:after="180" w:afterAutospacing="0"/>
                <w:jc w:val="both"/>
                <w:rPr>
                  <w:rFonts w:ascii="Times New Roman" w:hAnsi="Times New Roman" w:cs="Times New Roman"/>
                </w:rPr>
              </w:pPr>
              <w:r w:rsidRPr="00531FD5">
                <w:rPr>
                  <w:rFonts w:ascii="Times New Roman" w:hAnsi="Times New Roman" w:cs="Times New Roman"/>
                </w:rPr>
                <w:t>Milligan-Saville, J.S., et al., 2017. Workplace mental health training for managers and its effect on sick leave in employees: A cluster randomised controlled trial. The Lancet Psychiatry, 4(11), pp.850–858.</w:t>
              </w:r>
            </w:p>
            <w:p w14:paraId="3DED1B17" w14:textId="4CC0EC6C" w:rsidR="003564DD" w:rsidRPr="00531FD5" w:rsidRDefault="003564DD" w:rsidP="003564DD">
              <w:pPr>
                <w:pStyle w:val="NormalWeb"/>
                <w:spacing w:before="0" w:beforeAutospacing="0" w:after="0" w:afterAutospacing="0"/>
                <w:rPr>
                  <w:rFonts w:ascii="Times New Roman" w:hAnsi="Times New Roman" w:cs="Times New Roman"/>
                </w:rPr>
              </w:pPr>
              <w:r w:rsidRPr="00531FD5">
                <w:rPr>
                  <w:rFonts w:ascii="Times New Roman" w:hAnsi="Times New Roman" w:cs="Times New Roman"/>
                </w:rPr>
                <w:t xml:space="preserve">Mind, 2020. Blue Light: Mental health in emergency services. [online] Available at: </w:t>
              </w:r>
              <w:hyperlink r:id="rId20" w:history="1">
                <w:r w:rsidRPr="00531FD5">
                  <w:rPr>
                    <w:rStyle w:val="Hyperlink"/>
                    <w:rFonts w:ascii="Times New Roman" w:hAnsi="Times New Roman" w:cs="Times New Roman"/>
                    <w:color w:val="auto"/>
                  </w:rPr>
                  <w:t>https://www.mind.org.uk</w:t>
                </w:r>
              </w:hyperlink>
              <w:r w:rsidRPr="00531FD5">
                <w:rPr>
                  <w:rFonts w:ascii="Times New Roman" w:hAnsi="Times New Roman" w:cs="Times New Roman"/>
                </w:rPr>
                <w:t> [Accessed 16 Jun 2025].</w:t>
              </w:r>
            </w:p>
            <w:p w14:paraId="0AC0EEE7" w14:textId="77777777" w:rsidR="003564DD" w:rsidRPr="00531FD5" w:rsidRDefault="003564DD" w:rsidP="003564DD">
              <w:pPr>
                <w:pStyle w:val="NormalWeb"/>
                <w:spacing w:before="0" w:beforeAutospacing="0" w:after="0" w:afterAutospacing="0"/>
                <w:rPr>
                  <w:rFonts w:ascii="Times New Roman" w:hAnsi="Times New Roman" w:cs="Times New Roman"/>
                </w:rPr>
              </w:pPr>
            </w:p>
            <w:p w14:paraId="73783175" w14:textId="26FCB74E" w:rsidR="00416F07" w:rsidRPr="00531FD5" w:rsidRDefault="00416F07" w:rsidP="00416F07">
              <w:pPr>
                <w:pStyle w:val="Bibliography"/>
                <w:spacing w:line="240" w:lineRule="auto"/>
                <w:rPr>
                  <w:rFonts w:ascii="Times New Roman" w:hAnsi="Times New Roman" w:cs="Times New Roman"/>
                  <w:noProof/>
                  <w:sz w:val="24"/>
                  <w:szCs w:val="24"/>
                  <w:lang w:val="en-US"/>
                </w:rPr>
              </w:pPr>
              <w:r w:rsidRPr="00531FD5">
                <w:rPr>
                  <w:rFonts w:ascii="Times New Roman" w:hAnsi="Times New Roman" w:cs="Times New Roman"/>
                  <w:noProof/>
                  <w:sz w:val="24"/>
                  <w:szCs w:val="24"/>
                  <w:lang w:val="en-US"/>
                </w:rPr>
                <w:t xml:space="preserve">Paul, J., 2022. Meta-analysis and traditional systematic literature reviews—What, why, when, where, and how?. </w:t>
              </w:r>
              <w:r w:rsidRPr="00531FD5">
                <w:rPr>
                  <w:rFonts w:ascii="Times New Roman" w:hAnsi="Times New Roman" w:cs="Times New Roman"/>
                  <w:i/>
                  <w:iCs/>
                  <w:noProof/>
                  <w:sz w:val="24"/>
                  <w:szCs w:val="24"/>
                  <w:lang w:val="en-US"/>
                </w:rPr>
                <w:t xml:space="preserve">Psychology &amp; Marketing , </w:t>
              </w:r>
              <w:r w:rsidRPr="00531FD5">
                <w:rPr>
                  <w:rFonts w:ascii="Times New Roman" w:hAnsi="Times New Roman" w:cs="Times New Roman"/>
                  <w:noProof/>
                  <w:sz w:val="24"/>
                  <w:szCs w:val="24"/>
                  <w:lang w:val="en-US"/>
                </w:rPr>
                <w:t>39(6), pp. 1099-1115.</w:t>
              </w:r>
            </w:p>
            <w:p w14:paraId="39262B22" w14:textId="77777777" w:rsidR="00D318A4" w:rsidRPr="00531FD5" w:rsidRDefault="00D318A4" w:rsidP="0048493E">
              <w:pPr>
                <w:pStyle w:val="Bibliography"/>
                <w:spacing w:line="240" w:lineRule="auto"/>
                <w:rPr>
                  <w:rFonts w:ascii="Times New Roman" w:hAnsi="Times New Roman" w:cs="Times New Roman"/>
                  <w:noProof/>
                  <w:sz w:val="24"/>
                  <w:szCs w:val="24"/>
                  <w:lang w:val="en-US"/>
                </w:rPr>
              </w:pPr>
              <w:r w:rsidRPr="00531FD5">
                <w:rPr>
                  <w:rFonts w:ascii="Times New Roman" w:hAnsi="Times New Roman" w:cs="Times New Roman"/>
                  <w:noProof/>
                  <w:sz w:val="24"/>
                  <w:szCs w:val="24"/>
                  <w:lang w:val="en-US"/>
                </w:rPr>
                <w:t xml:space="preserve">Paula Brough, S. C. A. B., 2016. ‘You don’t want people knowing you’re a copper!’ A contemporary assessment of police organisational culture. </w:t>
              </w:r>
              <w:r w:rsidRPr="00531FD5">
                <w:rPr>
                  <w:rFonts w:ascii="Times New Roman" w:hAnsi="Times New Roman" w:cs="Times New Roman"/>
                  <w:i/>
                  <w:iCs/>
                  <w:noProof/>
                  <w:sz w:val="24"/>
                  <w:szCs w:val="24"/>
                  <w:lang w:val="en-US"/>
                </w:rPr>
                <w:t xml:space="preserve">Police Science &amp; Management, </w:t>
              </w:r>
              <w:r w:rsidRPr="00531FD5">
                <w:rPr>
                  <w:rFonts w:ascii="Times New Roman" w:hAnsi="Times New Roman" w:cs="Times New Roman"/>
                  <w:noProof/>
                  <w:sz w:val="24"/>
                  <w:szCs w:val="24"/>
                  <w:lang w:val="en-US"/>
                </w:rPr>
                <w:t>18(1), pp. 28-36.</w:t>
              </w:r>
            </w:p>
            <w:p w14:paraId="3F984B29" w14:textId="520A29C4" w:rsidR="00370FBA" w:rsidRPr="00531FD5" w:rsidRDefault="00F80A97" w:rsidP="00F80A97">
              <w:pPr>
                <w:pStyle w:val="NormalWeb"/>
                <w:spacing w:before="0" w:beforeAutospacing="0" w:after="0" w:afterAutospacing="0"/>
                <w:rPr>
                  <w:rFonts w:ascii="Times New Roman" w:hAnsi="Times New Roman" w:cs="Times New Roman"/>
                </w:rPr>
              </w:pPr>
              <w:r w:rsidRPr="00531FD5">
                <w:rPr>
                  <w:rFonts w:ascii="Times New Roman" w:hAnsi="Times New Roman" w:cs="Times New Roman"/>
                </w:rPr>
                <w:t xml:space="preserve">Police Federation of England and Wales (PFEW), 2023. Demand, Capacity and Welfare Survey 2023. [online] Available at: </w:t>
              </w:r>
              <w:hyperlink r:id="rId21" w:history="1">
                <w:r w:rsidRPr="00531FD5">
                  <w:rPr>
                    <w:rStyle w:val="Hyperlink"/>
                    <w:rFonts w:ascii="Times New Roman" w:hAnsi="Times New Roman" w:cs="Times New Roman"/>
                    <w:color w:val="auto"/>
                  </w:rPr>
                  <w:t>https://www.polfed.org</w:t>
                </w:r>
              </w:hyperlink>
              <w:r w:rsidRPr="00531FD5">
                <w:rPr>
                  <w:rFonts w:ascii="Times New Roman" w:hAnsi="Times New Roman" w:cs="Times New Roman"/>
                </w:rPr>
                <w:t> [Accessed 16 Jun 2025].</w:t>
              </w:r>
            </w:p>
            <w:p w14:paraId="422B1A5D" w14:textId="77777777" w:rsidR="00F80A97" w:rsidRDefault="00F80A97" w:rsidP="00F80A97">
              <w:pPr>
                <w:pStyle w:val="NormalWeb"/>
                <w:spacing w:before="0" w:beforeAutospacing="0" w:after="0" w:afterAutospacing="0"/>
                <w:rPr>
                  <w:rFonts w:ascii="Times New Roman" w:hAnsi="Times New Roman" w:cs="Times New Roman"/>
                </w:rPr>
              </w:pPr>
            </w:p>
            <w:p w14:paraId="0A7C3F55" w14:textId="75414D26" w:rsidR="00804EF0" w:rsidRDefault="00804EF0" w:rsidP="00804EF0">
              <w:pPr>
                <w:spacing w:after="0" w:line="240" w:lineRule="auto"/>
                <w:rPr>
                  <w:rFonts w:ascii="Times New Roman" w:eastAsia="Times New Roman" w:hAnsi="Times New Roman" w:cs="Times New Roman"/>
                  <w:color w:val="000000"/>
                  <w:sz w:val="24"/>
                  <w:szCs w:val="24"/>
                  <w:lang w:eastAsia="en-GB"/>
                </w:rPr>
              </w:pPr>
              <w:r w:rsidRPr="00804EF0">
                <w:rPr>
                  <w:rFonts w:ascii="Times New Roman" w:eastAsia="Times New Roman" w:hAnsi="Times New Roman" w:cs="Times New Roman"/>
                  <w:color w:val="000000"/>
                  <w:sz w:val="24"/>
                  <w:szCs w:val="24"/>
                  <w:lang w:eastAsia="en-GB"/>
                </w:rPr>
                <w:t>Policing and mental health: Cultural barriers and changing norms. British Journal of Criminology, 62(4), pp.874–892.</w:t>
              </w:r>
            </w:p>
            <w:p w14:paraId="6CF864C9" w14:textId="77777777" w:rsidR="00804EF0" w:rsidRPr="00804EF0" w:rsidRDefault="00804EF0" w:rsidP="00804EF0">
              <w:pPr>
                <w:spacing w:after="0" w:line="240" w:lineRule="auto"/>
                <w:rPr>
                  <w:rFonts w:ascii="Times New Roman" w:eastAsia="Times New Roman" w:hAnsi="Times New Roman" w:cs="Times New Roman"/>
                  <w:sz w:val="24"/>
                  <w:szCs w:val="24"/>
                  <w:lang w:eastAsia="en-GB"/>
                </w:rPr>
              </w:pPr>
            </w:p>
            <w:p w14:paraId="08519983" w14:textId="77777777" w:rsidR="00D318A4" w:rsidRPr="0048493E" w:rsidRDefault="00D318A4" w:rsidP="0048493E">
              <w:pPr>
                <w:pStyle w:val="Bibliography"/>
                <w:spacing w:line="240" w:lineRule="auto"/>
                <w:rPr>
                  <w:rFonts w:ascii="Times New Roman" w:hAnsi="Times New Roman" w:cs="Times New Roman"/>
                  <w:noProof/>
                  <w:sz w:val="24"/>
                  <w:szCs w:val="24"/>
                  <w:lang w:val="en-US"/>
                </w:rPr>
              </w:pPr>
              <w:r w:rsidRPr="0048493E">
                <w:rPr>
                  <w:rFonts w:ascii="Times New Roman" w:hAnsi="Times New Roman" w:cs="Times New Roman"/>
                  <w:noProof/>
                  <w:sz w:val="24"/>
                  <w:szCs w:val="24"/>
                  <w:lang w:val="en-US"/>
                </w:rPr>
                <w:lastRenderedPageBreak/>
                <w:t xml:space="preserve">Policing, C. o., 2024. </w:t>
              </w:r>
              <w:r w:rsidRPr="0048493E">
                <w:rPr>
                  <w:rFonts w:ascii="Times New Roman" w:hAnsi="Times New Roman" w:cs="Times New Roman"/>
                  <w:i/>
                  <w:iCs/>
                  <w:noProof/>
                  <w:sz w:val="24"/>
                  <w:szCs w:val="24"/>
                  <w:lang w:val="en-US"/>
                </w:rPr>
                <w:t xml:space="preserve">College of Policing. </w:t>
              </w:r>
              <w:r w:rsidRPr="0048493E">
                <w:rPr>
                  <w:rFonts w:ascii="Times New Roman" w:hAnsi="Times New Roman" w:cs="Times New Roman"/>
                  <w:noProof/>
                  <w:sz w:val="24"/>
                  <w:szCs w:val="24"/>
                  <w:lang w:val="en-US"/>
                </w:rPr>
                <w:t xml:space="preserve">[Online] </w:t>
              </w:r>
              <w:r w:rsidRPr="0048493E">
                <w:rPr>
                  <w:rFonts w:ascii="Times New Roman" w:hAnsi="Times New Roman" w:cs="Times New Roman"/>
                  <w:noProof/>
                  <w:sz w:val="24"/>
                  <w:szCs w:val="24"/>
                  <w:lang w:val="en-US"/>
                </w:rPr>
                <w:br/>
                <w:t xml:space="preserve">Available at: </w:t>
              </w:r>
              <w:r w:rsidRPr="0048493E">
                <w:rPr>
                  <w:rFonts w:ascii="Times New Roman" w:hAnsi="Times New Roman" w:cs="Times New Roman"/>
                  <w:noProof/>
                  <w:sz w:val="24"/>
                  <w:szCs w:val="24"/>
                  <w:u w:val="single"/>
                  <w:lang w:val="en-US"/>
                </w:rPr>
                <w:t>https://profdev.college.police.uk/professional-profile/police-constable/</w:t>
              </w:r>
              <w:r w:rsidRPr="0048493E">
                <w:rPr>
                  <w:rFonts w:ascii="Times New Roman" w:hAnsi="Times New Roman" w:cs="Times New Roman"/>
                  <w:noProof/>
                  <w:sz w:val="24"/>
                  <w:szCs w:val="24"/>
                  <w:lang w:val="en-US"/>
                </w:rPr>
                <w:br/>
                <w:t>[Accessed 30 12 2024].</w:t>
              </w:r>
            </w:p>
            <w:p w14:paraId="3D7AE81E" w14:textId="77777777" w:rsidR="00D318A4" w:rsidRPr="0048493E" w:rsidRDefault="00D318A4" w:rsidP="0048493E">
              <w:pPr>
                <w:pStyle w:val="Bibliography"/>
                <w:spacing w:line="240" w:lineRule="auto"/>
                <w:rPr>
                  <w:rFonts w:ascii="Times New Roman" w:hAnsi="Times New Roman" w:cs="Times New Roman"/>
                  <w:noProof/>
                  <w:sz w:val="24"/>
                  <w:szCs w:val="24"/>
                  <w:lang w:val="en-US"/>
                </w:rPr>
              </w:pPr>
              <w:r w:rsidRPr="0048493E">
                <w:rPr>
                  <w:rFonts w:ascii="Times New Roman" w:hAnsi="Times New Roman" w:cs="Times New Roman"/>
                  <w:noProof/>
                  <w:sz w:val="24"/>
                  <w:szCs w:val="24"/>
                  <w:lang w:val="en-US"/>
                </w:rPr>
                <w:t xml:space="preserve">Porter, R. L. a. C. N., 2024. Current Psychology. </w:t>
              </w:r>
              <w:r w:rsidRPr="0048493E">
                <w:rPr>
                  <w:rFonts w:ascii="Times New Roman" w:hAnsi="Times New Roman" w:cs="Times New Roman"/>
                  <w:i/>
                  <w:iCs/>
                  <w:noProof/>
                  <w:sz w:val="24"/>
                  <w:szCs w:val="24"/>
                  <w:lang w:val="en-US"/>
                </w:rPr>
                <w:t xml:space="preserve">The policing culture: an exploration into the mental health of former British police officers, </w:t>
              </w:r>
              <w:r w:rsidRPr="0048493E">
                <w:rPr>
                  <w:rFonts w:ascii="Times New Roman" w:hAnsi="Times New Roman" w:cs="Times New Roman"/>
                  <w:noProof/>
                  <w:sz w:val="24"/>
                  <w:szCs w:val="24"/>
                  <w:lang w:val="en-US"/>
                </w:rPr>
                <w:t>43(6), pp. 2214-2218.</w:t>
              </w:r>
            </w:p>
            <w:p w14:paraId="2F27A336" w14:textId="77777777" w:rsidR="00D318A4" w:rsidRPr="0048493E" w:rsidRDefault="00D318A4" w:rsidP="0048493E">
              <w:pPr>
                <w:pStyle w:val="Bibliography"/>
                <w:spacing w:line="240" w:lineRule="auto"/>
                <w:rPr>
                  <w:rFonts w:ascii="Times New Roman" w:hAnsi="Times New Roman" w:cs="Times New Roman"/>
                  <w:noProof/>
                  <w:sz w:val="24"/>
                  <w:szCs w:val="24"/>
                  <w:lang w:val="en-US"/>
                </w:rPr>
              </w:pPr>
              <w:r w:rsidRPr="0048493E">
                <w:rPr>
                  <w:rFonts w:ascii="Times New Roman" w:hAnsi="Times New Roman" w:cs="Times New Roman"/>
                  <w:noProof/>
                  <w:sz w:val="24"/>
                  <w:szCs w:val="24"/>
                  <w:lang w:val="en-US"/>
                </w:rPr>
                <w:t xml:space="preserve">Quin, E., 2024. Trends in absences owing to psychological illnesses in ‘frontline’ and ‘response’ officers in England and Wales. </w:t>
              </w:r>
              <w:r w:rsidRPr="0048493E">
                <w:rPr>
                  <w:rFonts w:ascii="Times New Roman" w:hAnsi="Times New Roman" w:cs="Times New Roman"/>
                  <w:i/>
                  <w:iCs/>
                  <w:noProof/>
                  <w:sz w:val="24"/>
                  <w:szCs w:val="24"/>
                  <w:lang w:val="en-US"/>
                </w:rPr>
                <w:t xml:space="preserve">Police Practice and Research, </w:t>
              </w:r>
              <w:r w:rsidRPr="0048493E">
                <w:rPr>
                  <w:rFonts w:ascii="Times New Roman" w:hAnsi="Times New Roman" w:cs="Times New Roman"/>
                  <w:noProof/>
                  <w:sz w:val="24"/>
                  <w:szCs w:val="24"/>
                  <w:lang w:val="en-US"/>
                </w:rPr>
                <w:t>25(6), pp. 763-771.</w:t>
              </w:r>
            </w:p>
            <w:p w14:paraId="1EAD2011" w14:textId="77777777" w:rsidR="00D318A4" w:rsidRDefault="00D318A4" w:rsidP="0048493E">
              <w:pPr>
                <w:pStyle w:val="Bibliography"/>
                <w:spacing w:line="240" w:lineRule="auto"/>
                <w:rPr>
                  <w:rFonts w:ascii="Times New Roman" w:hAnsi="Times New Roman" w:cs="Times New Roman"/>
                  <w:noProof/>
                  <w:sz w:val="24"/>
                  <w:szCs w:val="24"/>
                  <w:lang w:val="en-US"/>
                </w:rPr>
              </w:pPr>
              <w:r w:rsidRPr="0048493E">
                <w:rPr>
                  <w:rFonts w:ascii="Times New Roman" w:hAnsi="Times New Roman" w:cs="Times New Roman"/>
                  <w:noProof/>
                  <w:sz w:val="24"/>
                  <w:szCs w:val="24"/>
                  <w:lang w:val="en-US"/>
                </w:rPr>
                <w:t xml:space="preserve">Rebecca Phythian, N. B. L. B. E. C., 2022. Developments in UK police wellbeing: A review of blue light wellbeing frameworks. </w:t>
              </w:r>
              <w:r w:rsidRPr="0048493E">
                <w:rPr>
                  <w:rFonts w:ascii="Times New Roman" w:hAnsi="Times New Roman" w:cs="Times New Roman"/>
                  <w:i/>
                  <w:iCs/>
                  <w:noProof/>
                  <w:sz w:val="24"/>
                  <w:szCs w:val="24"/>
                  <w:lang w:val="en-US"/>
                </w:rPr>
                <w:t xml:space="preserve">Theory, Practice and Principles, </w:t>
              </w:r>
              <w:r w:rsidRPr="0048493E">
                <w:rPr>
                  <w:rFonts w:ascii="Times New Roman" w:hAnsi="Times New Roman" w:cs="Times New Roman"/>
                  <w:noProof/>
                  <w:sz w:val="24"/>
                  <w:szCs w:val="24"/>
                  <w:lang w:val="en-US"/>
                </w:rPr>
                <w:t>95(1), pp. 24-49.</w:t>
              </w:r>
            </w:p>
            <w:p w14:paraId="01A40C7D" w14:textId="0FB6FD8B" w:rsidR="00240484" w:rsidRPr="00240484" w:rsidRDefault="00240484" w:rsidP="00240484">
              <w:pPr>
                <w:pStyle w:val="Bibliography"/>
                <w:spacing w:line="240" w:lineRule="auto"/>
                <w:rPr>
                  <w:rFonts w:ascii="Times New Roman" w:hAnsi="Times New Roman" w:cs="Times New Roman"/>
                  <w:noProof/>
                  <w:sz w:val="24"/>
                  <w:szCs w:val="24"/>
                </w:rPr>
              </w:pPr>
              <w:r w:rsidRPr="0048493E">
                <w:rPr>
                  <w:rFonts w:ascii="Times New Roman" w:hAnsi="Times New Roman" w:cs="Times New Roman"/>
                  <w:noProof/>
                  <w:sz w:val="24"/>
                  <w:szCs w:val="24"/>
                </w:rPr>
                <w:t>Remedios, L. d. C. a. R., 201</w:t>
              </w:r>
              <w:r w:rsidR="00A04DE3">
                <w:rPr>
                  <w:rFonts w:ascii="Times New Roman" w:hAnsi="Times New Roman" w:cs="Times New Roman"/>
                  <w:noProof/>
                  <w:sz w:val="24"/>
                  <w:szCs w:val="24"/>
                </w:rPr>
                <w:t>9</w:t>
              </w:r>
              <w:r w:rsidRPr="0048493E">
                <w:rPr>
                  <w:rFonts w:ascii="Times New Roman" w:hAnsi="Times New Roman" w:cs="Times New Roman"/>
                  <w:noProof/>
                  <w:sz w:val="24"/>
                  <w:szCs w:val="24"/>
                </w:rPr>
                <w:t xml:space="preserve">. Different Methods, Different Results: Examining the Implications of Methodological Divergence and Implicit Processes for Achievement Goal Research. </w:t>
              </w:r>
              <w:r w:rsidRPr="0048493E">
                <w:rPr>
                  <w:rFonts w:ascii="Times New Roman" w:hAnsi="Times New Roman" w:cs="Times New Roman"/>
                  <w:i/>
                  <w:iCs/>
                  <w:noProof/>
                  <w:sz w:val="24"/>
                  <w:szCs w:val="24"/>
                </w:rPr>
                <w:t xml:space="preserve">Journal of Mixed Methods Research, </w:t>
              </w:r>
              <w:r w:rsidRPr="0048493E">
                <w:rPr>
                  <w:rFonts w:ascii="Times New Roman" w:hAnsi="Times New Roman" w:cs="Times New Roman"/>
                  <w:noProof/>
                  <w:sz w:val="24"/>
                  <w:szCs w:val="24"/>
                </w:rPr>
                <w:t>8(2), pp. 162-179.</w:t>
              </w:r>
            </w:p>
            <w:p w14:paraId="72B3F0A8" w14:textId="77777777" w:rsidR="00D318A4" w:rsidRPr="0048493E" w:rsidRDefault="00D318A4" w:rsidP="0048493E">
              <w:pPr>
                <w:pStyle w:val="Bibliography"/>
                <w:spacing w:line="240" w:lineRule="auto"/>
                <w:rPr>
                  <w:rFonts w:ascii="Times New Roman" w:hAnsi="Times New Roman" w:cs="Times New Roman"/>
                  <w:noProof/>
                  <w:sz w:val="24"/>
                  <w:szCs w:val="24"/>
                  <w:lang w:val="en-US"/>
                </w:rPr>
              </w:pPr>
              <w:r w:rsidRPr="0048493E">
                <w:rPr>
                  <w:rFonts w:ascii="Times New Roman" w:hAnsi="Times New Roman" w:cs="Times New Roman"/>
                  <w:noProof/>
                  <w:sz w:val="24"/>
                  <w:szCs w:val="24"/>
                  <w:lang w:val="en-US"/>
                </w:rPr>
                <w:t xml:space="preserve">Roach, A., 2021. The Wellbeing of UK Police: A Study of Recorded Absences from Work of UK Police Employees Due to Psychological Illness and Stress Using Freedom of Information Act Data. </w:t>
              </w:r>
              <w:r w:rsidRPr="0048493E">
                <w:rPr>
                  <w:rFonts w:ascii="Times New Roman" w:hAnsi="Times New Roman" w:cs="Times New Roman"/>
                  <w:i/>
                  <w:iCs/>
                  <w:noProof/>
                  <w:sz w:val="24"/>
                  <w:szCs w:val="24"/>
                  <w:lang w:val="en-US"/>
                </w:rPr>
                <w:t xml:space="preserve">Policing: A Journal of Policy and Practice, </w:t>
              </w:r>
              <w:r w:rsidRPr="0048493E">
                <w:rPr>
                  <w:rFonts w:ascii="Times New Roman" w:hAnsi="Times New Roman" w:cs="Times New Roman"/>
                  <w:noProof/>
                  <w:sz w:val="24"/>
                  <w:szCs w:val="24"/>
                  <w:lang w:val="en-US"/>
                </w:rPr>
                <w:t>15(2), p. 1326–1338.</w:t>
              </w:r>
            </w:p>
            <w:p w14:paraId="7C245DFB" w14:textId="77777777" w:rsidR="00D318A4" w:rsidRPr="0048493E" w:rsidRDefault="00D318A4" w:rsidP="0048493E">
              <w:pPr>
                <w:pStyle w:val="Bibliography"/>
                <w:spacing w:line="240" w:lineRule="auto"/>
                <w:rPr>
                  <w:rFonts w:ascii="Times New Roman" w:hAnsi="Times New Roman" w:cs="Times New Roman"/>
                  <w:noProof/>
                  <w:sz w:val="24"/>
                  <w:szCs w:val="24"/>
                  <w:lang w:val="en-US"/>
                </w:rPr>
              </w:pPr>
              <w:r w:rsidRPr="0048493E">
                <w:rPr>
                  <w:rFonts w:ascii="Times New Roman" w:hAnsi="Times New Roman" w:cs="Times New Roman"/>
                  <w:noProof/>
                  <w:sz w:val="24"/>
                  <w:szCs w:val="24"/>
                  <w:lang w:val="en-US"/>
                </w:rPr>
                <w:t xml:space="preserve">Roberts Kane, M. R., 2016. </w:t>
              </w:r>
              <w:r w:rsidRPr="0048493E">
                <w:rPr>
                  <w:rFonts w:ascii="Times New Roman" w:hAnsi="Times New Roman" w:cs="Times New Roman"/>
                  <w:i/>
                  <w:iCs/>
                  <w:noProof/>
                  <w:sz w:val="24"/>
                  <w:szCs w:val="24"/>
                  <w:lang w:val="en-US"/>
                </w:rPr>
                <w:t xml:space="preserve">The Oxford Handbook of Police and Policing. </w:t>
              </w:r>
              <w:r w:rsidRPr="0048493E">
                <w:rPr>
                  <w:rFonts w:ascii="Times New Roman" w:hAnsi="Times New Roman" w:cs="Times New Roman"/>
                  <w:noProof/>
                  <w:sz w:val="24"/>
                  <w:szCs w:val="24"/>
                  <w:lang w:val="en-US"/>
                </w:rPr>
                <w:t>First ed. Oxford : Oxford: Oxford University Press.</w:t>
              </w:r>
            </w:p>
            <w:p w14:paraId="1A365741" w14:textId="77777777" w:rsidR="00D318A4" w:rsidRPr="0048493E" w:rsidRDefault="00D318A4" w:rsidP="0048493E">
              <w:pPr>
                <w:pStyle w:val="Bibliography"/>
                <w:spacing w:line="240" w:lineRule="auto"/>
                <w:rPr>
                  <w:rFonts w:ascii="Times New Roman" w:hAnsi="Times New Roman" w:cs="Times New Roman"/>
                  <w:noProof/>
                  <w:sz w:val="24"/>
                  <w:szCs w:val="24"/>
                  <w:lang w:val="en-US"/>
                </w:rPr>
              </w:pPr>
              <w:r w:rsidRPr="0048493E">
                <w:rPr>
                  <w:rFonts w:ascii="Times New Roman" w:hAnsi="Times New Roman" w:cs="Times New Roman"/>
                  <w:noProof/>
                  <w:sz w:val="24"/>
                  <w:szCs w:val="24"/>
                  <w:lang w:val="en-US"/>
                </w:rPr>
                <w:t xml:space="preserve">Ruth E. Marshall, J. M.-S. K. P. R. A. B. P. B. M. &amp;. S. B. H., 2021. Mental health screening amongst police officers: factors associated with under-reporting of symptoms. </w:t>
              </w:r>
              <w:r w:rsidRPr="0048493E">
                <w:rPr>
                  <w:rFonts w:ascii="Times New Roman" w:hAnsi="Times New Roman" w:cs="Times New Roman"/>
                  <w:i/>
                  <w:iCs/>
                  <w:noProof/>
                  <w:sz w:val="24"/>
                  <w:szCs w:val="24"/>
                  <w:lang w:val="en-US"/>
                </w:rPr>
                <w:t xml:space="preserve">BMC Psychiatry , </w:t>
              </w:r>
              <w:r w:rsidRPr="0048493E">
                <w:rPr>
                  <w:rFonts w:ascii="Times New Roman" w:hAnsi="Times New Roman" w:cs="Times New Roman"/>
                  <w:noProof/>
                  <w:sz w:val="24"/>
                  <w:szCs w:val="24"/>
                  <w:lang w:val="en-US"/>
                </w:rPr>
                <w:t>21(6), p. 135.</w:t>
              </w:r>
            </w:p>
            <w:p w14:paraId="31BE0FD6" w14:textId="77777777" w:rsidR="00D318A4" w:rsidRDefault="00D318A4" w:rsidP="0048493E">
              <w:pPr>
                <w:pStyle w:val="Bibliography"/>
                <w:spacing w:line="240" w:lineRule="auto"/>
                <w:rPr>
                  <w:rFonts w:ascii="Times New Roman" w:hAnsi="Times New Roman" w:cs="Times New Roman"/>
                  <w:noProof/>
                  <w:sz w:val="24"/>
                  <w:szCs w:val="24"/>
                  <w:lang w:val="en-US"/>
                </w:rPr>
              </w:pPr>
              <w:r w:rsidRPr="0048493E">
                <w:rPr>
                  <w:rFonts w:ascii="Times New Roman" w:hAnsi="Times New Roman" w:cs="Times New Roman"/>
                  <w:noProof/>
                  <w:sz w:val="24"/>
                  <w:szCs w:val="24"/>
                  <w:lang w:val="en-US"/>
                </w:rPr>
                <w:t xml:space="preserve">Stacey Clifton, K. H., 2025. Where’s the help when you need it? Examining accessibility to mental health resources among law enforcement. </w:t>
              </w:r>
              <w:r w:rsidRPr="0048493E">
                <w:rPr>
                  <w:rFonts w:ascii="Times New Roman" w:hAnsi="Times New Roman" w:cs="Times New Roman"/>
                  <w:i/>
                  <w:iCs/>
                  <w:noProof/>
                  <w:sz w:val="24"/>
                  <w:szCs w:val="24"/>
                  <w:lang w:val="en-US"/>
                </w:rPr>
                <w:t xml:space="preserve">Police Practice and Research, </w:t>
              </w:r>
              <w:r w:rsidRPr="0048493E">
                <w:rPr>
                  <w:rFonts w:ascii="Times New Roman" w:hAnsi="Times New Roman" w:cs="Times New Roman"/>
                  <w:noProof/>
                  <w:sz w:val="24"/>
                  <w:szCs w:val="24"/>
                  <w:lang w:val="en-US"/>
                </w:rPr>
                <w:t>Volume 1, pp. 1-16.</w:t>
              </w:r>
            </w:p>
            <w:p w14:paraId="72B76C67" w14:textId="3A9739D7" w:rsidR="00ED1852" w:rsidRPr="00ED1852" w:rsidRDefault="00ED1852" w:rsidP="00ED1852">
              <w:pPr>
                <w:pStyle w:val="Bibliography"/>
                <w:spacing w:line="240" w:lineRule="auto"/>
                <w:rPr>
                  <w:rFonts w:ascii="Times New Roman" w:hAnsi="Times New Roman" w:cs="Times New Roman"/>
                  <w:noProof/>
                  <w:sz w:val="24"/>
                  <w:szCs w:val="24"/>
                </w:rPr>
              </w:pPr>
              <w:r w:rsidRPr="0048493E">
                <w:rPr>
                  <w:rFonts w:ascii="Times New Roman" w:hAnsi="Times New Roman" w:cs="Times New Roman"/>
                  <w:noProof/>
                  <w:sz w:val="24"/>
                  <w:szCs w:val="24"/>
                </w:rPr>
                <w:t xml:space="preserve">Team, D. E., 2023. </w:t>
              </w:r>
              <w:r w:rsidRPr="0048493E">
                <w:rPr>
                  <w:rFonts w:ascii="Times New Roman" w:hAnsi="Times New Roman" w:cs="Times New Roman"/>
                  <w:i/>
                  <w:iCs/>
                  <w:noProof/>
                  <w:sz w:val="24"/>
                  <w:szCs w:val="24"/>
                </w:rPr>
                <w:t xml:space="preserve">Qualitative research: methods and examples. </w:t>
              </w:r>
              <w:r w:rsidRPr="0048493E">
                <w:rPr>
                  <w:rFonts w:ascii="Times New Roman" w:hAnsi="Times New Roman" w:cs="Times New Roman"/>
                  <w:noProof/>
                  <w:sz w:val="24"/>
                  <w:szCs w:val="24"/>
                </w:rPr>
                <w:t xml:space="preserve">[Online] </w:t>
              </w:r>
              <w:r w:rsidRPr="0048493E">
                <w:rPr>
                  <w:rFonts w:ascii="Times New Roman" w:hAnsi="Times New Roman" w:cs="Times New Roman"/>
                  <w:noProof/>
                  <w:sz w:val="24"/>
                  <w:szCs w:val="24"/>
                </w:rPr>
                <w:br/>
                <w:t xml:space="preserve">Available at: </w:t>
              </w:r>
              <w:r w:rsidRPr="0048493E">
                <w:rPr>
                  <w:rFonts w:ascii="Times New Roman" w:hAnsi="Times New Roman" w:cs="Times New Roman"/>
                  <w:noProof/>
                  <w:sz w:val="24"/>
                  <w:szCs w:val="24"/>
                  <w:u w:val="single"/>
                </w:rPr>
                <w:t>https://dovetail.com/research/qualitative-research-methods/</w:t>
              </w:r>
              <w:r w:rsidRPr="0048493E">
                <w:rPr>
                  <w:rFonts w:ascii="Times New Roman" w:hAnsi="Times New Roman" w:cs="Times New Roman"/>
                  <w:noProof/>
                  <w:sz w:val="24"/>
                  <w:szCs w:val="24"/>
                </w:rPr>
                <w:br/>
                <w:t>[Accessed 04 03 2025].</w:t>
              </w:r>
            </w:p>
            <w:p w14:paraId="4B7D8089" w14:textId="53A50061" w:rsidR="00C66495" w:rsidRPr="00ED1852" w:rsidRDefault="00EC7B69" w:rsidP="00370FBA">
              <w:pPr>
                <w:pStyle w:val="NormalWeb"/>
                <w:spacing w:before="0" w:beforeAutospacing="0" w:after="180" w:afterAutospacing="0"/>
                <w:jc w:val="both"/>
                <w:rPr>
                  <w:rFonts w:ascii="Times New Roman" w:hAnsi="Times New Roman" w:cs="Times New Roman"/>
                  <w:color w:val="000000"/>
                </w:rPr>
              </w:pPr>
              <w:proofErr w:type="spellStart"/>
              <w:r w:rsidRPr="00FC0611">
                <w:rPr>
                  <w:rFonts w:ascii="Times New Roman" w:hAnsi="Times New Roman" w:cs="Times New Roman"/>
                  <w:color w:val="000000"/>
                  <w:lang w:val="fr-FR"/>
                </w:rPr>
                <w:t>Tuckey</w:t>
              </w:r>
              <w:proofErr w:type="spellEnd"/>
              <w:r w:rsidRPr="00FC0611">
                <w:rPr>
                  <w:rFonts w:ascii="Times New Roman" w:hAnsi="Times New Roman" w:cs="Times New Roman"/>
                  <w:color w:val="000000"/>
                  <w:lang w:val="fr-FR"/>
                </w:rPr>
                <w:t>, M.R., et al., 201</w:t>
              </w:r>
              <w:r w:rsidR="00F1783E">
                <w:rPr>
                  <w:rFonts w:ascii="Times New Roman" w:hAnsi="Times New Roman" w:cs="Times New Roman"/>
                  <w:color w:val="000000"/>
                  <w:lang w:val="fr-FR"/>
                </w:rPr>
                <w:t>9</w:t>
              </w:r>
              <w:r w:rsidRPr="00FC0611">
                <w:rPr>
                  <w:rFonts w:ascii="Times New Roman" w:hAnsi="Times New Roman" w:cs="Times New Roman"/>
                  <w:color w:val="000000"/>
                  <w:lang w:val="fr-FR"/>
                </w:rPr>
                <w:t xml:space="preserve">. </w:t>
              </w:r>
              <w:r w:rsidRPr="0048493E">
                <w:rPr>
                  <w:rFonts w:ascii="Times New Roman" w:hAnsi="Times New Roman" w:cs="Times New Roman"/>
                  <w:color w:val="000000"/>
                </w:rPr>
                <w:t>Lifesaving or depressing? The impact of organizational factors on psychological well-being among emergency services workers. Journal of Occupational Health Psychology, 17(1), pp.17–27.</w:t>
              </w:r>
            </w:p>
            <w:p w14:paraId="6372598F" w14:textId="77777777" w:rsidR="00D318A4" w:rsidRPr="0048493E" w:rsidRDefault="00D318A4" w:rsidP="0048493E">
              <w:pPr>
                <w:pStyle w:val="Bibliography"/>
                <w:spacing w:line="240" w:lineRule="auto"/>
                <w:rPr>
                  <w:rFonts w:ascii="Times New Roman" w:hAnsi="Times New Roman" w:cs="Times New Roman"/>
                  <w:noProof/>
                  <w:sz w:val="24"/>
                  <w:szCs w:val="24"/>
                  <w:lang w:val="en-US"/>
                </w:rPr>
              </w:pPr>
              <w:r w:rsidRPr="0048493E">
                <w:rPr>
                  <w:rFonts w:ascii="Times New Roman" w:hAnsi="Times New Roman" w:cs="Times New Roman"/>
                  <w:noProof/>
                  <w:sz w:val="24"/>
                  <w:szCs w:val="24"/>
                  <w:lang w:val="en-US"/>
                </w:rPr>
                <w:t xml:space="preserve">Tyson, S. C. a. J., 2024. ‘In the “too difficult” box?’ Organizational inflexibility as a driver of voluntary resignations of police officers in England and Wales. </w:t>
              </w:r>
              <w:r w:rsidRPr="0048493E">
                <w:rPr>
                  <w:rFonts w:ascii="Times New Roman" w:hAnsi="Times New Roman" w:cs="Times New Roman"/>
                  <w:i/>
                  <w:iCs/>
                  <w:noProof/>
                  <w:sz w:val="24"/>
                  <w:szCs w:val="24"/>
                  <w:lang w:val="en-US"/>
                </w:rPr>
                <w:t xml:space="preserve">Policing: A Journal of Policy and Practice, </w:t>
              </w:r>
              <w:r w:rsidRPr="0048493E">
                <w:rPr>
                  <w:rFonts w:ascii="Times New Roman" w:hAnsi="Times New Roman" w:cs="Times New Roman"/>
                  <w:noProof/>
                  <w:sz w:val="24"/>
                  <w:szCs w:val="24"/>
                  <w:lang w:val="en-US"/>
                </w:rPr>
                <w:t>18(6), pp. 12-18.</w:t>
              </w:r>
            </w:p>
            <w:p w14:paraId="0FFFB1B5" w14:textId="77777777" w:rsidR="00BF24B9" w:rsidRPr="0048493E" w:rsidRDefault="00BF24B9" w:rsidP="0048493E">
              <w:pPr>
                <w:pStyle w:val="Bibliography"/>
                <w:spacing w:line="240" w:lineRule="auto"/>
                <w:rPr>
                  <w:rFonts w:ascii="Times New Roman" w:hAnsi="Times New Roman" w:cs="Times New Roman"/>
                  <w:noProof/>
                  <w:sz w:val="24"/>
                  <w:szCs w:val="24"/>
                </w:rPr>
              </w:pPr>
              <w:r w:rsidRPr="0048493E">
                <w:rPr>
                  <w:rFonts w:ascii="Times New Roman" w:hAnsi="Times New Roman" w:cs="Times New Roman"/>
                  <w:noProof/>
                  <w:sz w:val="24"/>
                  <w:szCs w:val="24"/>
                </w:rPr>
                <w:t xml:space="preserve">Weng, M., 2024. What Is Qualitative Research? An Overview and Guidelines. </w:t>
              </w:r>
              <w:r w:rsidRPr="0048493E">
                <w:rPr>
                  <w:rFonts w:ascii="Times New Roman" w:hAnsi="Times New Roman" w:cs="Times New Roman"/>
                  <w:i/>
                  <w:iCs/>
                  <w:noProof/>
                  <w:sz w:val="24"/>
                  <w:szCs w:val="24"/>
                </w:rPr>
                <w:t xml:space="preserve">Australasian Marketing Journal, </w:t>
              </w:r>
              <w:r w:rsidRPr="0048493E">
                <w:rPr>
                  <w:rFonts w:ascii="Times New Roman" w:hAnsi="Times New Roman" w:cs="Times New Roman"/>
                  <w:noProof/>
                  <w:sz w:val="24"/>
                  <w:szCs w:val="24"/>
                </w:rPr>
                <w:t>1(3), p. 1.</w:t>
              </w:r>
            </w:p>
            <w:p w14:paraId="5F512014" w14:textId="77777777" w:rsidR="00BF24B9" w:rsidRPr="0048493E" w:rsidRDefault="00BF24B9" w:rsidP="0048493E">
              <w:pPr>
                <w:pStyle w:val="Bibliography"/>
                <w:spacing w:line="240" w:lineRule="auto"/>
                <w:rPr>
                  <w:rFonts w:ascii="Times New Roman" w:hAnsi="Times New Roman" w:cs="Times New Roman"/>
                  <w:noProof/>
                  <w:sz w:val="24"/>
                  <w:szCs w:val="24"/>
                </w:rPr>
              </w:pPr>
              <w:r w:rsidRPr="0048493E">
                <w:rPr>
                  <w:rFonts w:ascii="Times New Roman" w:hAnsi="Times New Roman" w:cs="Times New Roman"/>
                  <w:noProof/>
                  <w:sz w:val="24"/>
                  <w:szCs w:val="24"/>
                </w:rPr>
                <w:t xml:space="preserve">Woodside, A., 2011. Responding to the Severe Limitations of Cross-Sectional Surveys: Commenting on Rong and Wilkinson's Perspectives. </w:t>
              </w:r>
              <w:r w:rsidRPr="0048493E">
                <w:rPr>
                  <w:rFonts w:ascii="Times New Roman" w:hAnsi="Times New Roman" w:cs="Times New Roman"/>
                  <w:i/>
                  <w:iCs/>
                  <w:noProof/>
                  <w:sz w:val="24"/>
                  <w:szCs w:val="24"/>
                </w:rPr>
                <w:t xml:space="preserve">Australasian Marketing Journal, </w:t>
              </w:r>
              <w:r w:rsidRPr="0048493E">
                <w:rPr>
                  <w:rFonts w:ascii="Times New Roman" w:hAnsi="Times New Roman" w:cs="Times New Roman"/>
                  <w:noProof/>
                  <w:sz w:val="24"/>
                  <w:szCs w:val="24"/>
                </w:rPr>
                <w:t>19(3), pp. 153-156.</w:t>
              </w:r>
            </w:p>
            <w:p w14:paraId="2620A2BE" w14:textId="759D32B2" w:rsidR="00611353" w:rsidRPr="0048493E" w:rsidRDefault="00000000" w:rsidP="0048493E">
              <w:pPr>
                <w:spacing w:line="240" w:lineRule="auto"/>
                <w:rPr>
                  <w:rFonts w:ascii="Times New Roman" w:hAnsi="Times New Roman" w:cs="Times New Roman"/>
                  <w:sz w:val="24"/>
                  <w:szCs w:val="24"/>
                </w:rPr>
              </w:pPr>
            </w:p>
          </w:sdtContent>
        </w:sdt>
      </w:sdtContent>
    </w:sdt>
    <w:p w14:paraId="590BA805" w14:textId="77777777" w:rsidR="00523140" w:rsidRDefault="00523140" w:rsidP="00523140">
      <w:pPr>
        <w:tabs>
          <w:tab w:val="right" w:pos="8640"/>
        </w:tabs>
        <w:spacing w:line="360" w:lineRule="auto"/>
        <w:rPr>
          <w:rFonts w:ascii="Times New Roman" w:hAnsi="Times New Roman" w:cs="Times New Roman"/>
          <w:b/>
          <w:sz w:val="24"/>
          <w:szCs w:val="24"/>
          <w:lang w:val="fr-FR"/>
        </w:rPr>
      </w:pPr>
    </w:p>
    <w:p w14:paraId="37D2E6C3" w14:textId="77777777" w:rsidR="001E32C9" w:rsidRDefault="001E32C9" w:rsidP="00523140">
      <w:pPr>
        <w:tabs>
          <w:tab w:val="right" w:pos="8640"/>
        </w:tabs>
        <w:spacing w:line="360" w:lineRule="auto"/>
        <w:rPr>
          <w:rFonts w:ascii="Times New Roman" w:hAnsi="Times New Roman" w:cs="Times New Roman"/>
          <w:b/>
          <w:sz w:val="24"/>
          <w:szCs w:val="24"/>
          <w:lang w:val="fr-FR"/>
        </w:rPr>
      </w:pPr>
    </w:p>
    <w:p w14:paraId="2792C51E" w14:textId="77777777" w:rsidR="00523140" w:rsidRPr="00523140" w:rsidRDefault="00523140" w:rsidP="00523140">
      <w:pPr>
        <w:tabs>
          <w:tab w:val="right" w:pos="8640"/>
        </w:tabs>
        <w:spacing w:line="360" w:lineRule="auto"/>
        <w:rPr>
          <w:rFonts w:ascii="Times New Roman" w:hAnsi="Times New Roman" w:cs="Times New Roman"/>
          <w:b/>
          <w:sz w:val="28"/>
          <w:szCs w:val="28"/>
          <w:u w:val="single"/>
          <w:lang w:val="fr-FR"/>
        </w:rPr>
      </w:pPr>
      <w:r w:rsidRPr="00523140">
        <w:rPr>
          <w:rFonts w:ascii="Times New Roman" w:hAnsi="Times New Roman" w:cs="Times New Roman"/>
          <w:b/>
          <w:sz w:val="28"/>
          <w:szCs w:val="28"/>
          <w:u w:val="single"/>
          <w:lang w:val="fr-FR"/>
        </w:rPr>
        <w:lastRenderedPageBreak/>
        <w:t>Appendices</w:t>
      </w:r>
    </w:p>
    <w:p w14:paraId="5A4FAA13" w14:textId="77777777" w:rsidR="00523140" w:rsidRDefault="00523140" w:rsidP="00523140">
      <w:pPr>
        <w:tabs>
          <w:tab w:val="right" w:pos="8640"/>
        </w:tabs>
        <w:spacing w:line="360" w:lineRule="auto"/>
        <w:rPr>
          <w:rFonts w:ascii="Times New Roman" w:hAnsi="Times New Roman" w:cs="Times New Roman"/>
          <w:b/>
          <w:sz w:val="24"/>
          <w:szCs w:val="24"/>
          <w:lang w:val="fr-FR"/>
        </w:rPr>
      </w:pPr>
      <w:r w:rsidRPr="00523140">
        <w:rPr>
          <w:rFonts w:ascii="Times New Roman" w:hAnsi="Times New Roman" w:cs="Times New Roman"/>
          <w:b/>
          <w:sz w:val="24"/>
          <w:szCs w:val="24"/>
          <w:lang w:val="fr-FR"/>
        </w:rPr>
        <w:t xml:space="preserve">Appendix </w:t>
      </w:r>
      <w:proofErr w:type="gramStart"/>
      <w:r w:rsidRPr="00523140">
        <w:rPr>
          <w:rFonts w:ascii="Times New Roman" w:hAnsi="Times New Roman" w:cs="Times New Roman"/>
          <w:b/>
          <w:sz w:val="24"/>
          <w:szCs w:val="24"/>
          <w:lang w:val="fr-FR"/>
        </w:rPr>
        <w:t>A:</w:t>
      </w:r>
      <w:proofErr w:type="gramEnd"/>
      <w:r w:rsidRPr="00523140">
        <w:rPr>
          <w:rFonts w:ascii="Times New Roman" w:hAnsi="Times New Roman" w:cs="Times New Roman"/>
          <w:b/>
          <w:sz w:val="24"/>
          <w:szCs w:val="24"/>
          <w:lang w:val="fr-FR"/>
        </w:rPr>
        <w:t xml:space="preserve"> Questionnaire</w:t>
      </w:r>
    </w:p>
    <w:p w14:paraId="309ED0F6" w14:textId="1A917C06" w:rsidR="00523140" w:rsidRPr="00523140" w:rsidRDefault="00523140" w:rsidP="00523140">
      <w:pPr>
        <w:tabs>
          <w:tab w:val="right" w:pos="8640"/>
        </w:tabs>
        <w:spacing w:line="360" w:lineRule="auto"/>
        <w:rPr>
          <w:rFonts w:ascii="Times New Roman" w:hAnsi="Times New Roman" w:cs="Times New Roman"/>
          <w:b/>
          <w:sz w:val="24"/>
          <w:szCs w:val="24"/>
          <w:lang w:val="fr-FR"/>
        </w:rPr>
      </w:pPr>
      <w:r w:rsidRPr="00523140">
        <w:rPr>
          <w:rFonts w:ascii="Times New Roman" w:eastAsia="MS Gothic" w:hAnsi="Times New Roman" w:cs="Times New Roman"/>
          <w:b/>
          <w:bCs/>
          <w:sz w:val="24"/>
          <w:szCs w:val="24"/>
          <w:lang w:val="en-US"/>
        </w:rPr>
        <w:t>Questionnaire: Mental Health and Occupational Stress in Frontline Police Officers</w:t>
      </w:r>
    </w:p>
    <w:p w14:paraId="57C33DEA" w14:textId="7EAD1E5F" w:rsidR="00523140" w:rsidRPr="00523140" w:rsidRDefault="00523140" w:rsidP="00523140">
      <w:pPr>
        <w:spacing w:after="200" w:line="360" w:lineRule="auto"/>
        <w:rPr>
          <w:rFonts w:ascii="Times New Roman" w:eastAsia="MS Mincho" w:hAnsi="Times New Roman" w:cs="Times New Roman"/>
          <w:sz w:val="24"/>
          <w:szCs w:val="24"/>
          <w:lang w:val="en-US"/>
        </w:rPr>
      </w:pPr>
      <w:r w:rsidRPr="00523140">
        <w:rPr>
          <w:rFonts w:ascii="Times New Roman" w:eastAsia="MS Mincho" w:hAnsi="Times New Roman" w:cs="Times New Roman"/>
          <w:sz w:val="24"/>
          <w:szCs w:val="24"/>
          <w:lang w:val="en-US"/>
        </w:rPr>
        <w:t>Overview:</w:t>
      </w:r>
      <w:r w:rsidRPr="00523140">
        <w:rPr>
          <w:rFonts w:ascii="Times New Roman" w:eastAsia="MS Mincho" w:hAnsi="Times New Roman" w:cs="Times New Roman"/>
          <w:sz w:val="24"/>
          <w:szCs w:val="24"/>
          <w:lang w:val="en-US"/>
        </w:rPr>
        <w:br/>
        <w:t>This questionnaire explores the impact of occupational stress on the mental health of frontline police officers. Some of the questions may be sensitive or emotionally challenging. If you find anything in this survey difficult, support is available within Gwent Police. You are encouraged to speak with a senior member of staff</w:t>
      </w:r>
      <w:r>
        <w:rPr>
          <w:rFonts w:ascii="Times New Roman" w:eastAsia="MS Mincho" w:hAnsi="Times New Roman" w:cs="Times New Roman"/>
          <w:sz w:val="24"/>
          <w:szCs w:val="24"/>
          <w:lang w:val="en-US"/>
        </w:rPr>
        <w:t>, a</w:t>
      </w:r>
      <w:r w:rsidRPr="00523140">
        <w:rPr>
          <w:rFonts w:ascii="Times New Roman" w:eastAsia="MS Mincho" w:hAnsi="Times New Roman" w:cs="Times New Roman"/>
          <w:sz w:val="24"/>
          <w:szCs w:val="24"/>
          <w:lang w:val="en-US"/>
        </w:rPr>
        <w:t xml:space="preserve"> wellbeing officer, or request a </w:t>
      </w:r>
      <w:proofErr w:type="spellStart"/>
      <w:r w:rsidRPr="00523140">
        <w:rPr>
          <w:rFonts w:ascii="Times New Roman" w:eastAsia="MS Mincho" w:hAnsi="Times New Roman" w:cs="Times New Roman"/>
          <w:sz w:val="24"/>
          <w:szCs w:val="24"/>
          <w:lang w:val="en-US"/>
        </w:rPr>
        <w:t>TRiM</w:t>
      </w:r>
      <w:proofErr w:type="spellEnd"/>
      <w:r w:rsidRPr="00523140">
        <w:rPr>
          <w:rFonts w:ascii="Times New Roman" w:eastAsia="MS Mincho" w:hAnsi="Times New Roman" w:cs="Times New Roman"/>
          <w:sz w:val="24"/>
          <w:szCs w:val="24"/>
          <w:lang w:val="en-US"/>
        </w:rPr>
        <w:t xml:space="preserve"> referral for confidential peer support. Your wellbeing is a priority, and help is available.</w:t>
      </w:r>
    </w:p>
    <w:p w14:paraId="782B1DF6" w14:textId="7DB5C17B" w:rsidR="00523140" w:rsidRDefault="00523140" w:rsidP="00523140">
      <w:pPr>
        <w:spacing w:after="200" w:line="360" w:lineRule="auto"/>
        <w:rPr>
          <w:rFonts w:ascii="Times New Roman" w:eastAsia="MS Mincho" w:hAnsi="Times New Roman" w:cs="Times New Roman"/>
          <w:sz w:val="24"/>
          <w:szCs w:val="24"/>
          <w:lang w:val="en-US"/>
        </w:rPr>
      </w:pPr>
      <w:r w:rsidRPr="00523140">
        <w:rPr>
          <w:rFonts w:ascii="Times New Roman" w:eastAsia="MS Mincho" w:hAnsi="Times New Roman" w:cs="Times New Roman"/>
          <w:sz w:val="24"/>
          <w:szCs w:val="24"/>
          <w:lang w:val="en-US"/>
        </w:rPr>
        <w:t>Purpose:</w:t>
      </w:r>
      <w:r w:rsidRPr="00523140">
        <w:rPr>
          <w:rFonts w:ascii="Times New Roman" w:eastAsia="MS Mincho" w:hAnsi="Times New Roman" w:cs="Times New Roman"/>
          <w:sz w:val="24"/>
          <w:szCs w:val="24"/>
          <w:lang w:val="en-US"/>
        </w:rPr>
        <w:br/>
        <w:t>This anonymous questionnaire is part of a research study exploring the effects of occupational stress on the mental health of police officers, focusing on the challenges in obtaining support, reasons officers avoid seeking help and approaches to eliminate barriers to accessing mental health resources.</w:t>
      </w:r>
    </w:p>
    <w:p w14:paraId="6400C8A4" w14:textId="1FD65CE0" w:rsidR="00523140" w:rsidRPr="00523140" w:rsidRDefault="00523140" w:rsidP="00523140">
      <w:pPr>
        <w:spacing w:after="200" w:line="360" w:lineRule="auto"/>
        <w:rPr>
          <w:rFonts w:ascii="Times New Roman" w:eastAsia="MS Mincho" w:hAnsi="Times New Roman" w:cs="Times New Roman"/>
          <w:sz w:val="24"/>
          <w:szCs w:val="24"/>
          <w:lang w:val="en-US"/>
        </w:rPr>
      </w:pPr>
      <w:r w:rsidRPr="00523140">
        <w:rPr>
          <w:rFonts w:ascii="Times New Roman" w:eastAsia="MS Mincho" w:hAnsi="Times New Roman" w:cs="Times New Roman"/>
          <w:sz w:val="24"/>
          <w:szCs w:val="24"/>
          <w:lang w:val="en-US"/>
        </w:rPr>
        <w:t>Please note: You are not required to answer any question that you do not feel comfortable with. Participation is entirely voluntary, and you may skip any section without explanation.</w:t>
      </w:r>
    </w:p>
    <w:p w14:paraId="29294C0C" w14:textId="77777777" w:rsidR="00523140" w:rsidRPr="00523140" w:rsidRDefault="00523140" w:rsidP="00523140">
      <w:pPr>
        <w:keepNext/>
        <w:keepLines/>
        <w:spacing w:before="200" w:after="0" w:line="360" w:lineRule="auto"/>
        <w:outlineLvl w:val="1"/>
        <w:rPr>
          <w:rFonts w:ascii="Times New Roman" w:eastAsia="MS Gothic" w:hAnsi="Times New Roman" w:cs="Times New Roman"/>
          <w:b/>
          <w:bCs/>
          <w:sz w:val="24"/>
          <w:szCs w:val="24"/>
          <w:lang w:val="en-US"/>
        </w:rPr>
      </w:pPr>
      <w:r w:rsidRPr="00523140">
        <w:rPr>
          <w:rFonts w:ascii="Times New Roman" w:eastAsia="MS Gothic" w:hAnsi="Times New Roman" w:cs="Times New Roman"/>
          <w:b/>
          <w:bCs/>
          <w:sz w:val="24"/>
          <w:szCs w:val="24"/>
          <w:lang w:val="en-US"/>
        </w:rPr>
        <w:t>Section A: Demographic Information</w:t>
      </w:r>
    </w:p>
    <w:p w14:paraId="30572E92" w14:textId="77777777" w:rsidR="00523140" w:rsidRPr="00523140" w:rsidRDefault="00523140" w:rsidP="00523140">
      <w:pPr>
        <w:spacing w:after="200" w:line="360" w:lineRule="auto"/>
        <w:rPr>
          <w:rFonts w:ascii="Times New Roman" w:eastAsia="MS Mincho" w:hAnsi="Times New Roman" w:cs="Times New Roman"/>
          <w:sz w:val="24"/>
          <w:szCs w:val="24"/>
          <w:lang w:val="en-US"/>
        </w:rPr>
      </w:pPr>
      <w:r w:rsidRPr="00523140">
        <w:rPr>
          <w:rFonts w:ascii="Times New Roman" w:eastAsia="MS Mincho" w:hAnsi="Times New Roman" w:cs="Times New Roman"/>
          <w:sz w:val="24"/>
          <w:szCs w:val="24"/>
          <w:lang w:val="en-US"/>
        </w:rPr>
        <w:t>1. What is your age group?</w:t>
      </w:r>
      <w:r w:rsidRPr="00523140">
        <w:rPr>
          <w:rFonts w:ascii="Times New Roman" w:eastAsia="MS Mincho" w:hAnsi="Times New Roman" w:cs="Times New Roman"/>
          <w:sz w:val="24"/>
          <w:szCs w:val="24"/>
          <w:lang w:val="en-US"/>
        </w:rPr>
        <w:br/>
        <w:t xml:space="preserve">- </w:t>
      </w:r>
      <w:proofErr w:type="gramStart"/>
      <w:r w:rsidRPr="00523140">
        <w:rPr>
          <w:rFonts w:ascii="Times New Roman" w:eastAsia="MS Mincho" w:hAnsi="Times New Roman" w:cs="Times New Roman"/>
          <w:sz w:val="24"/>
          <w:szCs w:val="24"/>
          <w:lang w:val="en-US"/>
        </w:rPr>
        <w:t>[ ]</w:t>
      </w:r>
      <w:proofErr w:type="gramEnd"/>
      <w:r w:rsidRPr="00523140">
        <w:rPr>
          <w:rFonts w:ascii="Times New Roman" w:eastAsia="MS Mincho" w:hAnsi="Times New Roman" w:cs="Times New Roman"/>
          <w:sz w:val="24"/>
          <w:szCs w:val="24"/>
          <w:lang w:val="en-US"/>
        </w:rPr>
        <w:t xml:space="preserve"> 18–25</w:t>
      </w:r>
      <w:r w:rsidRPr="00523140">
        <w:rPr>
          <w:rFonts w:ascii="Times New Roman" w:eastAsia="MS Mincho" w:hAnsi="Times New Roman" w:cs="Times New Roman"/>
          <w:sz w:val="24"/>
          <w:szCs w:val="24"/>
          <w:lang w:val="en-US"/>
        </w:rPr>
        <w:br/>
        <w:t>- [ ] 26–35</w:t>
      </w:r>
      <w:r w:rsidRPr="00523140">
        <w:rPr>
          <w:rFonts w:ascii="Times New Roman" w:eastAsia="MS Mincho" w:hAnsi="Times New Roman" w:cs="Times New Roman"/>
          <w:sz w:val="24"/>
          <w:szCs w:val="24"/>
          <w:lang w:val="en-US"/>
        </w:rPr>
        <w:br/>
        <w:t>- [ ] 36–45</w:t>
      </w:r>
      <w:r w:rsidRPr="00523140">
        <w:rPr>
          <w:rFonts w:ascii="Times New Roman" w:eastAsia="MS Mincho" w:hAnsi="Times New Roman" w:cs="Times New Roman"/>
          <w:sz w:val="24"/>
          <w:szCs w:val="24"/>
          <w:lang w:val="en-US"/>
        </w:rPr>
        <w:br/>
        <w:t>- [ ] 46–55</w:t>
      </w:r>
      <w:r w:rsidRPr="00523140">
        <w:rPr>
          <w:rFonts w:ascii="Times New Roman" w:eastAsia="MS Mincho" w:hAnsi="Times New Roman" w:cs="Times New Roman"/>
          <w:sz w:val="24"/>
          <w:szCs w:val="24"/>
          <w:lang w:val="en-US"/>
        </w:rPr>
        <w:br/>
        <w:t>- [ ] 56+</w:t>
      </w:r>
    </w:p>
    <w:p w14:paraId="1BA25216" w14:textId="77777777" w:rsidR="00523140" w:rsidRPr="00523140" w:rsidRDefault="00523140" w:rsidP="00523140">
      <w:pPr>
        <w:spacing w:after="200" w:line="360" w:lineRule="auto"/>
        <w:rPr>
          <w:rFonts w:ascii="Times New Roman" w:eastAsia="MS Mincho" w:hAnsi="Times New Roman" w:cs="Times New Roman"/>
          <w:sz w:val="24"/>
          <w:szCs w:val="24"/>
          <w:lang w:val="en-US"/>
        </w:rPr>
      </w:pPr>
      <w:r w:rsidRPr="00523140">
        <w:rPr>
          <w:rFonts w:ascii="Times New Roman" w:eastAsia="MS Mincho" w:hAnsi="Times New Roman" w:cs="Times New Roman"/>
          <w:sz w:val="24"/>
          <w:szCs w:val="24"/>
          <w:lang w:val="en-US"/>
        </w:rPr>
        <w:t>2. How many years have you served as a frontline police officer?</w:t>
      </w:r>
      <w:r w:rsidRPr="00523140">
        <w:rPr>
          <w:rFonts w:ascii="Times New Roman" w:eastAsia="MS Mincho" w:hAnsi="Times New Roman" w:cs="Times New Roman"/>
          <w:sz w:val="24"/>
          <w:szCs w:val="24"/>
          <w:lang w:val="en-US"/>
        </w:rPr>
        <w:br/>
        <w:t xml:space="preserve">- </w:t>
      </w:r>
      <w:proofErr w:type="gramStart"/>
      <w:r w:rsidRPr="00523140">
        <w:rPr>
          <w:rFonts w:ascii="Times New Roman" w:eastAsia="MS Mincho" w:hAnsi="Times New Roman" w:cs="Times New Roman"/>
          <w:sz w:val="24"/>
          <w:szCs w:val="24"/>
          <w:lang w:val="en-US"/>
        </w:rPr>
        <w:t>[ ]</w:t>
      </w:r>
      <w:proofErr w:type="gramEnd"/>
      <w:r w:rsidRPr="00523140">
        <w:rPr>
          <w:rFonts w:ascii="Times New Roman" w:eastAsia="MS Mincho" w:hAnsi="Times New Roman" w:cs="Times New Roman"/>
          <w:sz w:val="24"/>
          <w:szCs w:val="24"/>
          <w:lang w:val="en-US"/>
        </w:rPr>
        <w:t xml:space="preserve"> 0–5 years</w:t>
      </w:r>
      <w:r w:rsidRPr="00523140">
        <w:rPr>
          <w:rFonts w:ascii="Times New Roman" w:eastAsia="MS Mincho" w:hAnsi="Times New Roman" w:cs="Times New Roman"/>
          <w:sz w:val="24"/>
          <w:szCs w:val="24"/>
          <w:lang w:val="en-US"/>
        </w:rPr>
        <w:br/>
        <w:t>- [ ] 6–10 years</w:t>
      </w:r>
      <w:r w:rsidRPr="00523140">
        <w:rPr>
          <w:rFonts w:ascii="Times New Roman" w:eastAsia="MS Mincho" w:hAnsi="Times New Roman" w:cs="Times New Roman"/>
          <w:sz w:val="24"/>
          <w:szCs w:val="24"/>
          <w:lang w:val="en-US"/>
        </w:rPr>
        <w:br/>
        <w:t>- [ ] 11–15 years</w:t>
      </w:r>
      <w:r w:rsidRPr="00523140">
        <w:rPr>
          <w:rFonts w:ascii="Times New Roman" w:eastAsia="MS Mincho" w:hAnsi="Times New Roman" w:cs="Times New Roman"/>
          <w:sz w:val="24"/>
          <w:szCs w:val="24"/>
          <w:lang w:val="en-US"/>
        </w:rPr>
        <w:br/>
        <w:t>- [ ] 16+ years</w:t>
      </w:r>
    </w:p>
    <w:p w14:paraId="3D33CE90" w14:textId="77777777" w:rsidR="00523140" w:rsidRPr="00523140" w:rsidRDefault="00523140" w:rsidP="00523140">
      <w:pPr>
        <w:keepNext/>
        <w:keepLines/>
        <w:spacing w:before="200" w:after="0" w:line="360" w:lineRule="auto"/>
        <w:outlineLvl w:val="1"/>
        <w:rPr>
          <w:rFonts w:ascii="Times New Roman" w:eastAsia="MS Gothic" w:hAnsi="Times New Roman" w:cs="Times New Roman"/>
          <w:b/>
          <w:bCs/>
          <w:sz w:val="24"/>
          <w:szCs w:val="24"/>
          <w:lang w:val="en-US"/>
        </w:rPr>
      </w:pPr>
      <w:r w:rsidRPr="00523140">
        <w:rPr>
          <w:rFonts w:ascii="Times New Roman" w:eastAsia="MS Gothic" w:hAnsi="Times New Roman" w:cs="Times New Roman"/>
          <w:b/>
          <w:bCs/>
          <w:sz w:val="24"/>
          <w:szCs w:val="24"/>
          <w:lang w:val="en-US"/>
        </w:rPr>
        <w:lastRenderedPageBreak/>
        <w:t>Section B: Mental Health and Support</w:t>
      </w:r>
    </w:p>
    <w:p w14:paraId="0788497A" w14:textId="77777777" w:rsidR="00523140" w:rsidRPr="00523140" w:rsidRDefault="00523140" w:rsidP="00523140">
      <w:pPr>
        <w:spacing w:after="200" w:line="360" w:lineRule="auto"/>
        <w:rPr>
          <w:rFonts w:ascii="Times New Roman" w:eastAsia="MS Mincho" w:hAnsi="Times New Roman" w:cs="Times New Roman"/>
          <w:sz w:val="24"/>
          <w:szCs w:val="24"/>
          <w:lang w:val="en-US"/>
        </w:rPr>
      </w:pPr>
      <w:r w:rsidRPr="00523140">
        <w:rPr>
          <w:rFonts w:ascii="Times New Roman" w:eastAsia="MS Mincho" w:hAnsi="Times New Roman" w:cs="Times New Roman"/>
          <w:sz w:val="24"/>
          <w:szCs w:val="24"/>
          <w:lang w:val="en-US"/>
        </w:rPr>
        <w:t>3. During your service, have you experienced any factors that negatively impacted your mental health?</w:t>
      </w:r>
      <w:r w:rsidRPr="00523140">
        <w:rPr>
          <w:rFonts w:ascii="Times New Roman" w:eastAsia="MS Mincho" w:hAnsi="Times New Roman" w:cs="Times New Roman"/>
          <w:sz w:val="24"/>
          <w:szCs w:val="24"/>
          <w:lang w:val="en-US"/>
        </w:rPr>
        <w:br/>
        <w:t>- [ ] Yes</w:t>
      </w:r>
      <w:r w:rsidRPr="00523140">
        <w:rPr>
          <w:rFonts w:ascii="Times New Roman" w:eastAsia="MS Mincho" w:hAnsi="Times New Roman" w:cs="Times New Roman"/>
          <w:sz w:val="24"/>
          <w:szCs w:val="24"/>
          <w:lang w:val="en-US"/>
        </w:rPr>
        <w:br/>
        <w:t>- [ ] No</w:t>
      </w:r>
      <w:r w:rsidRPr="00523140">
        <w:rPr>
          <w:rFonts w:ascii="Times New Roman" w:eastAsia="MS Mincho" w:hAnsi="Times New Roman" w:cs="Times New Roman"/>
          <w:sz w:val="24"/>
          <w:szCs w:val="24"/>
          <w:lang w:val="en-US"/>
        </w:rPr>
        <w:br/>
        <w:t>- [ ] Prefer not to say</w:t>
      </w:r>
      <w:r w:rsidRPr="00523140">
        <w:rPr>
          <w:rFonts w:ascii="Times New Roman" w:eastAsia="MS Mincho" w:hAnsi="Times New Roman" w:cs="Times New Roman"/>
          <w:sz w:val="24"/>
          <w:szCs w:val="24"/>
          <w:lang w:val="en-US"/>
        </w:rPr>
        <w:br/>
      </w:r>
      <w:r w:rsidRPr="00523140">
        <w:rPr>
          <w:rFonts w:ascii="Times New Roman" w:eastAsia="MS Mincho" w:hAnsi="Times New Roman" w:cs="Times New Roman"/>
          <w:sz w:val="24"/>
          <w:szCs w:val="24"/>
          <w:lang w:val="en-US"/>
        </w:rPr>
        <w:br/>
        <w:t>(Optional: Please elaborate below)</w:t>
      </w:r>
      <w:r w:rsidRPr="00523140">
        <w:rPr>
          <w:rFonts w:ascii="Times New Roman" w:eastAsia="MS Mincho" w:hAnsi="Times New Roman" w:cs="Times New Roman"/>
          <w:sz w:val="24"/>
          <w:szCs w:val="24"/>
          <w:lang w:val="en-US"/>
        </w:rPr>
        <w:br/>
        <w:t>_____________________________________________</w:t>
      </w:r>
    </w:p>
    <w:p w14:paraId="127774A9" w14:textId="77777777" w:rsidR="00523140" w:rsidRPr="00523140" w:rsidRDefault="00523140" w:rsidP="00523140">
      <w:pPr>
        <w:spacing w:after="200" w:line="360" w:lineRule="auto"/>
        <w:rPr>
          <w:rFonts w:ascii="Times New Roman" w:eastAsia="MS Mincho" w:hAnsi="Times New Roman" w:cs="Times New Roman"/>
          <w:sz w:val="24"/>
          <w:szCs w:val="24"/>
          <w:lang w:val="en-US"/>
        </w:rPr>
      </w:pPr>
      <w:r w:rsidRPr="00523140">
        <w:rPr>
          <w:rFonts w:ascii="Times New Roman" w:eastAsia="MS Mincho" w:hAnsi="Times New Roman" w:cs="Times New Roman"/>
          <w:sz w:val="24"/>
          <w:szCs w:val="24"/>
          <w:lang w:val="en-US"/>
        </w:rPr>
        <w:t xml:space="preserve">4. Which of the following </w:t>
      </w:r>
      <w:proofErr w:type="spellStart"/>
      <w:r w:rsidRPr="00523140">
        <w:rPr>
          <w:rFonts w:ascii="Times New Roman" w:eastAsia="MS Mincho" w:hAnsi="Times New Roman" w:cs="Times New Roman"/>
          <w:sz w:val="24"/>
          <w:szCs w:val="24"/>
          <w:lang w:val="en-US"/>
        </w:rPr>
        <w:t>organisational</w:t>
      </w:r>
      <w:proofErr w:type="spellEnd"/>
      <w:r w:rsidRPr="00523140">
        <w:rPr>
          <w:rFonts w:ascii="Times New Roman" w:eastAsia="MS Mincho" w:hAnsi="Times New Roman" w:cs="Times New Roman"/>
          <w:sz w:val="24"/>
          <w:szCs w:val="24"/>
          <w:lang w:val="en-US"/>
        </w:rPr>
        <w:t xml:space="preserve"> or operational factors have impacted your mental health? (Tick all that apply)</w:t>
      </w:r>
      <w:r w:rsidRPr="00523140">
        <w:rPr>
          <w:rFonts w:ascii="Times New Roman" w:eastAsia="MS Mincho" w:hAnsi="Times New Roman" w:cs="Times New Roman"/>
          <w:sz w:val="24"/>
          <w:szCs w:val="24"/>
          <w:lang w:val="en-US"/>
        </w:rPr>
        <w:br/>
        <w:t xml:space="preserve">- </w:t>
      </w:r>
      <w:proofErr w:type="gramStart"/>
      <w:r w:rsidRPr="00523140">
        <w:rPr>
          <w:rFonts w:ascii="Times New Roman" w:eastAsia="MS Mincho" w:hAnsi="Times New Roman" w:cs="Times New Roman"/>
          <w:sz w:val="24"/>
          <w:szCs w:val="24"/>
          <w:lang w:val="en-US"/>
        </w:rPr>
        <w:t>[ ]</w:t>
      </w:r>
      <w:proofErr w:type="gramEnd"/>
      <w:r w:rsidRPr="00523140">
        <w:rPr>
          <w:rFonts w:ascii="Times New Roman" w:eastAsia="MS Mincho" w:hAnsi="Times New Roman" w:cs="Times New Roman"/>
          <w:sz w:val="24"/>
          <w:szCs w:val="24"/>
          <w:lang w:val="en-US"/>
        </w:rPr>
        <w:t xml:space="preserve"> Excessive workloads</w:t>
      </w:r>
      <w:r w:rsidRPr="00523140">
        <w:rPr>
          <w:rFonts w:ascii="Times New Roman" w:eastAsia="MS Mincho" w:hAnsi="Times New Roman" w:cs="Times New Roman"/>
          <w:sz w:val="24"/>
          <w:szCs w:val="24"/>
          <w:lang w:val="en-US"/>
        </w:rPr>
        <w:br/>
        <w:t>- [ ] Prolonged working hours</w:t>
      </w:r>
      <w:r w:rsidRPr="00523140">
        <w:rPr>
          <w:rFonts w:ascii="Times New Roman" w:eastAsia="MS Mincho" w:hAnsi="Times New Roman" w:cs="Times New Roman"/>
          <w:sz w:val="24"/>
          <w:szCs w:val="24"/>
          <w:lang w:val="en-US"/>
        </w:rPr>
        <w:br/>
        <w:t>- [ ] Understaffing</w:t>
      </w:r>
      <w:r w:rsidRPr="00523140">
        <w:rPr>
          <w:rFonts w:ascii="Times New Roman" w:eastAsia="MS Mincho" w:hAnsi="Times New Roman" w:cs="Times New Roman"/>
          <w:sz w:val="24"/>
          <w:szCs w:val="24"/>
          <w:lang w:val="en-US"/>
        </w:rPr>
        <w:br/>
        <w:t>- [ ] Exposure to traumatic incidents</w:t>
      </w:r>
      <w:r w:rsidRPr="00523140">
        <w:rPr>
          <w:rFonts w:ascii="Times New Roman" w:eastAsia="MS Mincho" w:hAnsi="Times New Roman" w:cs="Times New Roman"/>
          <w:sz w:val="24"/>
          <w:szCs w:val="24"/>
          <w:lang w:val="en-US"/>
        </w:rPr>
        <w:br/>
        <w:t>- [ ] Lack of debriefing or follow-up after incidents</w:t>
      </w:r>
      <w:r w:rsidRPr="00523140">
        <w:rPr>
          <w:rFonts w:ascii="Times New Roman" w:eastAsia="MS Mincho" w:hAnsi="Times New Roman" w:cs="Times New Roman"/>
          <w:sz w:val="24"/>
          <w:szCs w:val="24"/>
          <w:lang w:val="en-US"/>
        </w:rPr>
        <w:br/>
        <w:t>- [ ] Other (please specify): ________________________</w:t>
      </w:r>
    </w:p>
    <w:p w14:paraId="0BC338BC" w14:textId="77777777" w:rsidR="00523140" w:rsidRPr="00523140" w:rsidRDefault="00523140" w:rsidP="00523140">
      <w:pPr>
        <w:spacing w:after="200" w:line="360" w:lineRule="auto"/>
        <w:rPr>
          <w:rFonts w:ascii="Times New Roman" w:eastAsia="MS Mincho" w:hAnsi="Times New Roman" w:cs="Times New Roman"/>
          <w:sz w:val="24"/>
          <w:szCs w:val="24"/>
          <w:lang w:val="en-US"/>
        </w:rPr>
      </w:pPr>
      <w:r w:rsidRPr="00523140">
        <w:rPr>
          <w:rFonts w:ascii="Times New Roman" w:eastAsia="MS Mincho" w:hAnsi="Times New Roman" w:cs="Times New Roman"/>
          <w:sz w:val="24"/>
          <w:szCs w:val="24"/>
          <w:lang w:val="en-US"/>
        </w:rPr>
        <w:t>5. What challenges have you faced when trying to access mental health support?</w:t>
      </w:r>
      <w:r w:rsidRPr="00523140">
        <w:rPr>
          <w:rFonts w:ascii="Times New Roman" w:eastAsia="MS Mincho" w:hAnsi="Times New Roman" w:cs="Times New Roman"/>
          <w:sz w:val="24"/>
          <w:szCs w:val="24"/>
          <w:lang w:val="en-US"/>
        </w:rPr>
        <w:br/>
        <w:t>- [ ] Lack of time due to workload</w:t>
      </w:r>
      <w:r w:rsidRPr="00523140">
        <w:rPr>
          <w:rFonts w:ascii="Times New Roman" w:eastAsia="MS Mincho" w:hAnsi="Times New Roman" w:cs="Times New Roman"/>
          <w:sz w:val="24"/>
          <w:szCs w:val="24"/>
          <w:lang w:val="en-US"/>
        </w:rPr>
        <w:br/>
        <w:t>- [ ] Uncertainty about how to access support</w:t>
      </w:r>
      <w:r w:rsidRPr="00523140">
        <w:rPr>
          <w:rFonts w:ascii="Times New Roman" w:eastAsia="MS Mincho" w:hAnsi="Times New Roman" w:cs="Times New Roman"/>
          <w:sz w:val="24"/>
          <w:szCs w:val="24"/>
          <w:lang w:val="en-US"/>
        </w:rPr>
        <w:br/>
        <w:t>- [ ] Stigma around mental health</w:t>
      </w:r>
      <w:r w:rsidRPr="00523140">
        <w:rPr>
          <w:rFonts w:ascii="Times New Roman" w:eastAsia="MS Mincho" w:hAnsi="Times New Roman" w:cs="Times New Roman"/>
          <w:sz w:val="24"/>
          <w:szCs w:val="24"/>
          <w:lang w:val="en-US"/>
        </w:rPr>
        <w:br/>
        <w:t>- [ ] Fear of judgement by colleagues</w:t>
      </w:r>
      <w:r w:rsidRPr="00523140">
        <w:rPr>
          <w:rFonts w:ascii="Times New Roman" w:eastAsia="MS Mincho" w:hAnsi="Times New Roman" w:cs="Times New Roman"/>
          <w:sz w:val="24"/>
          <w:szCs w:val="24"/>
          <w:lang w:val="en-US"/>
        </w:rPr>
        <w:br/>
        <w:t>- [ ] Lack of support from management</w:t>
      </w:r>
      <w:r w:rsidRPr="00523140">
        <w:rPr>
          <w:rFonts w:ascii="Times New Roman" w:eastAsia="MS Mincho" w:hAnsi="Times New Roman" w:cs="Times New Roman"/>
          <w:sz w:val="24"/>
          <w:szCs w:val="24"/>
          <w:lang w:val="en-US"/>
        </w:rPr>
        <w:br/>
        <w:t>- [ ] Other (please specify): ________________________</w:t>
      </w:r>
    </w:p>
    <w:p w14:paraId="5B6446C2" w14:textId="77777777" w:rsidR="00523140" w:rsidRPr="00523140" w:rsidRDefault="00523140" w:rsidP="00523140">
      <w:pPr>
        <w:spacing w:after="200" w:line="360" w:lineRule="auto"/>
        <w:rPr>
          <w:rFonts w:ascii="Times New Roman" w:eastAsia="MS Mincho" w:hAnsi="Times New Roman" w:cs="Times New Roman"/>
          <w:sz w:val="24"/>
          <w:szCs w:val="24"/>
          <w:lang w:val="en-US"/>
        </w:rPr>
      </w:pPr>
      <w:r w:rsidRPr="00523140">
        <w:rPr>
          <w:rFonts w:ascii="Times New Roman" w:eastAsia="MS Mincho" w:hAnsi="Times New Roman" w:cs="Times New Roman"/>
          <w:sz w:val="24"/>
          <w:szCs w:val="24"/>
          <w:lang w:val="en-US"/>
        </w:rPr>
        <w:t>6. Do you know where to access mental health support within Gwent Police?</w:t>
      </w:r>
      <w:r w:rsidRPr="00523140">
        <w:rPr>
          <w:rFonts w:ascii="Times New Roman" w:eastAsia="MS Mincho" w:hAnsi="Times New Roman" w:cs="Times New Roman"/>
          <w:sz w:val="24"/>
          <w:szCs w:val="24"/>
          <w:lang w:val="en-US"/>
        </w:rPr>
        <w:br/>
        <w:t xml:space="preserve">- </w:t>
      </w:r>
      <w:proofErr w:type="gramStart"/>
      <w:r w:rsidRPr="00523140">
        <w:rPr>
          <w:rFonts w:ascii="Times New Roman" w:eastAsia="MS Mincho" w:hAnsi="Times New Roman" w:cs="Times New Roman"/>
          <w:sz w:val="24"/>
          <w:szCs w:val="24"/>
          <w:lang w:val="en-US"/>
        </w:rPr>
        <w:t>[ ]</w:t>
      </w:r>
      <w:proofErr w:type="gramEnd"/>
      <w:r w:rsidRPr="00523140">
        <w:rPr>
          <w:rFonts w:ascii="Times New Roman" w:eastAsia="MS Mincho" w:hAnsi="Times New Roman" w:cs="Times New Roman"/>
          <w:sz w:val="24"/>
          <w:szCs w:val="24"/>
          <w:lang w:val="en-US"/>
        </w:rPr>
        <w:t xml:space="preserve"> Yes</w:t>
      </w:r>
      <w:r w:rsidRPr="00523140">
        <w:rPr>
          <w:rFonts w:ascii="Times New Roman" w:eastAsia="MS Mincho" w:hAnsi="Times New Roman" w:cs="Times New Roman"/>
          <w:sz w:val="24"/>
          <w:szCs w:val="24"/>
          <w:lang w:val="en-US"/>
        </w:rPr>
        <w:br/>
        <w:t>- [ ] No</w:t>
      </w:r>
    </w:p>
    <w:p w14:paraId="30FB5EBD" w14:textId="77777777" w:rsidR="00523140" w:rsidRPr="00523140" w:rsidRDefault="00523140" w:rsidP="00523140">
      <w:pPr>
        <w:spacing w:after="200" w:line="360" w:lineRule="auto"/>
        <w:rPr>
          <w:rFonts w:ascii="Times New Roman" w:eastAsia="MS Mincho" w:hAnsi="Times New Roman" w:cs="Times New Roman"/>
          <w:sz w:val="24"/>
          <w:szCs w:val="24"/>
          <w:lang w:val="en-US"/>
        </w:rPr>
      </w:pPr>
      <w:r w:rsidRPr="00523140">
        <w:rPr>
          <w:rFonts w:ascii="Times New Roman" w:eastAsia="MS Mincho" w:hAnsi="Times New Roman" w:cs="Times New Roman"/>
          <w:sz w:val="24"/>
          <w:szCs w:val="24"/>
          <w:lang w:val="en-US"/>
        </w:rPr>
        <w:t>7. What do you think could help remove barriers to accessing mental health support within the police force?</w:t>
      </w:r>
      <w:r w:rsidRPr="00523140">
        <w:rPr>
          <w:rFonts w:ascii="Times New Roman" w:eastAsia="MS Mincho" w:hAnsi="Times New Roman" w:cs="Times New Roman"/>
          <w:sz w:val="24"/>
          <w:szCs w:val="24"/>
          <w:lang w:val="en-US"/>
        </w:rPr>
        <w:br/>
        <w:t>(Please list your suggestions)</w:t>
      </w:r>
      <w:r w:rsidRPr="00523140">
        <w:rPr>
          <w:rFonts w:ascii="Times New Roman" w:eastAsia="MS Mincho" w:hAnsi="Times New Roman" w:cs="Times New Roman"/>
          <w:sz w:val="24"/>
          <w:szCs w:val="24"/>
          <w:lang w:val="en-US"/>
        </w:rPr>
        <w:br/>
        <w:t>_____________________________________________</w:t>
      </w:r>
    </w:p>
    <w:p w14:paraId="366E3F78" w14:textId="77777777" w:rsidR="00523140" w:rsidRPr="00523140" w:rsidRDefault="00523140" w:rsidP="00523140">
      <w:pPr>
        <w:spacing w:after="200" w:line="360" w:lineRule="auto"/>
        <w:rPr>
          <w:rFonts w:ascii="Times New Roman" w:eastAsia="MS Mincho" w:hAnsi="Times New Roman" w:cs="Times New Roman"/>
          <w:sz w:val="24"/>
          <w:szCs w:val="24"/>
          <w:lang w:val="en-US"/>
        </w:rPr>
      </w:pPr>
      <w:r w:rsidRPr="00523140">
        <w:rPr>
          <w:rFonts w:ascii="Times New Roman" w:eastAsia="MS Mincho" w:hAnsi="Times New Roman" w:cs="Times New Roman"/>
          <w:sz w:val="24"/>
          <w:szCs w:val="24"/>
          <w:lang w:val="en-US"/>
        </w:rPr>
        <w:lastRenderedPageBreak/>
        <w:t>8. Have you received adequate training to identify and support colleagues experiencing mental health issues?</w:t>
      </w:r>
      <w:r w:rsidRPr="00523140">
        <w:rPr>
          <w:rFonts w:ascii="Times New Roman" w:eastAsia="MS Mincho" w:hAnsi="Times New Roman" w:cs="Times New Roman"/>
          <w:sz w:val="24"/>
          <w:szCs w:val="24"/>
          <w:lang w:val="en-US"/>
        </w:rPr>
        <w:br/>
        <w:t xml:space="preserve">- </w:t>
      </w:r>
      <w:proofErr w:type="gramStart"/>
      <w:r w:rsidRPr="00523140">
        <w:rPr>
          <w:rFonts w:ascii="Times New Roman" w:eastAsia="MS Mincho" w:hAnsi="Times New Roman" w:cs="Times New Roman"/>
          <w:sz w:val="24"/>
          <w:szCs w:val="24"/>
          <w:lang w:val="en-US"/>
        </w:rPr>
        <w:t>[ ]</w:t>
      </w:r>
      <w:proofErr w:type="gramEnd"/>
      <w:r w:rsidRPr="00523140">
        <w:rPr>
          <w:rFonts w:ascii="Times New Roman" w:eastAsia="MS Mincho" w:hAnsi="Times New Roman" w:cs="Times New Roman"/>
          <w:sz w:val="24"/>
          <w:szCs w:val="24"/>
          <w:lang w:val="en-US"/>
        </w:rPr>
        <w:t xml:space="preserve"> Yes</w:t>
      </w:r>
      <w:r w:rsidRPr="00523140">
        <w:rPr>
          <w:rFonts w:ascii="Times New Roman" w:eastAsia="MS Mincho" w:hAnsi="Times New Roman" w:cs="Times New Roman"/>
          <w:sz w:val="24"/>
          <w:szCs w:val="24"/>
          <w:lang w:val="en-US"/>
        </w:rPr>
        <w:br/>
        <w:t>- [ ] No</w:t>
      </w:r>
      <w:r w:rsidRPr="00523140">
        <w:rPr>
          <w:rFonts w:ascii="Times New Roman" w:eastAsia="MS Mincho" w:hAnsi="Times New Roman" w:cs="Times New Roman"/>
          <w:sz w:val="24"/>
          <w:szCs w:val="24"/>
          <w:lang w:val="en-US"/>
        </w:rPr>
        <w:br/>
        <w:t>- [ ] Unsure</w:t>
      </w:r>
    </w:p>
    <w:p w14:paraId="3E85AB05" w14:textId="7A720718" w:rsidR="00523140" w:rsidRPr="00523140" w:rsidRDefault="00523140" w:rsidP="00523140">
      <w:pPr>
        <w:spacing w:after="200" w:line="360" w:lineRule="auto"/>
        <w:rPr>
          <w:rFonts w:ascii="Times New Roman" w:eastAsia="MS Mincho" w:hAnsi="Times New Roman" w:cs="Times New Roman"/>
          <w:sz w:val="24"/>
          <w:szCs w:val="24"/>
          <w:lang w:val="en-US"/>
        </w:rPr>
      </w:pPr>
      <w:r w:rsidRPr="00523140">
        <w:rPr>
          <w:rFonts w:ascii="Times New Roman" w:eastAsia="MS Mincho" w:hAnsi="Times New Roman" w:cs="Times New Roman"/>
          <w:sz w:val="24"/>
          <w:szCs w:val="24"/>
          <w:lang w:val="en-US"/>
        </w:rPr>
        <w:t>Thank you for taking the time to complete this questionnaire.</w:t>
      </w:r>
      <w:r w:rsidRPr="00523140">
        <w:rPr>
          <w:rFonts w:ascii="Times New Roman" w:eastAsia="MS Mincho" w:hAnsi="Times New Roman" w:cs="Times New Roman"/>
          <w:sz w:val="24"/>
          <w:szCs w:val="24"/>
          <w:lang w:val="en-US"/>
        </w:rPr>
        <w:br/>
        <w:t>Your honest responses are invaluable and will contribute to a better understanding of the mental health challenges faced by frontline officers.</w:t>
      </w:r>
      <w:r w:rsidRPr="00523140">
        <w:rPr>
          <w:rFonts w:ascii="Times New Roman" w:eastAsia="MS Mincho" w:hAnsi="Times New Roman" w:cs="Times New Roman"/>
          <w:sz w:val="24"/>
          <w:szCs w:val="24"/>
          <w:lang w:val="en-US"/>
        </w:rPr>
        <w:br/>
      </w:r>
    </w:p>
    <w:p w14:paraId="7DED8FE1" w14:textId="77777777" w:rsidR="008B027A" w:rsidRDefault="008B027A" w:rsidP="00302FCF">
      <w:pPr>
        <w:pStyle w:val="Heading1"/>
        <w:rPr>
          <w:rFonts w:ascii="Times New Roman" w:hAnsi="Times New Roman" w:cs="Times New Roman"/>
          <w:color w:val="000000" w:themeColor="text1"/>
          <w:sz w:val="24"/>
          <w:szCs w:val="24"/>
        </w:rPr>
      </w:pPr>
    </w:p>
    <w:p w14:paraId="5DBF0D78" w14:textId="77777777" w:rsidR="008B027A" w:rsidRDefault="008B027A" w:rsidP="00302FCF">
      <w:pPr>
        <w:pStyle w:val="Heading1"/>
        <w:rPr>
          <w:rFonts w:ascii="Times New Roman" w:hAnsi="Times New Roman" w:cs="Times New Roman"/>
          <w:color w:val="000000" w:themeColor="text1"/>
          <w:sz w:val="24"/>
          <w:szCs w:val="24"/>
        </w:rPr>
      </w:pPr>
    </w:p>
    <w:p w14:paraId="688DF02F" w14:textId="77777777" w:rsidR="008B027A" w:rsidRDefault="008B027A" w:rsidP="00302FCF">
      <w:pPr>
        <w:pStyle w:val="Heading1"/>
        <w:rPr>
          <w:rFonts w:ascii="Times New Roman" w:hAnsi="Times New Roman" w:cs="Times New Roman"/>
          <w:color w:val="000000" w:themeColor="text1"/>
          <w:sz w:val="24"/>
          <w:szCs w:val="24"/>
        </w:rPr>
      </w:pPr>
    </w:p>
    <w:p w14:paraId="5C77C667" w14:textId="77777777" w:rsidR="008B027A" w:rsidRDefault="008B027A" w:rsidP="00302FCF">
      <w:pPr>
        <w:pStyle w:val="Heading1"/>
        <w:rPr>
          <w:rFonts w:ascii="Times New Roman" w:hAnsi="Times New Roman" w:cs="Times New Roman"/>
          <w:color w:val="000000" w:themeColor="text1"/>
          <w:sz w:val="24"/>
          <w:szCs w:val="24"/>
        </w:rPr>
      </w:pPr>
    </w:p>
    <w:p w14:paraId="6BDE28F1" w14:textId="77777777" w:rsidR="008B027A" w:rsidRDefault="008B027A" w:rsidP="00302FCF">
      <w:pPr>
        <w:pStyle w:val="Heading1"/>
        <w:rPr>
          <w:rFonts w:ascii="Times New Roman" w:hAnsi="Times New Roman" w:cs="Times New Roman"/>
          <w:color w:val="000000" w:themeColor="text1"/>
          <w:sz w:val="24"/>
          <w:szCs w:val="24"/>
        </w:rPr>
      </w:pPr>
    </w:p>
    <w:p w14:paraId="5355EE15" w14:textId="77777777" w:rsidR="008B027A" w:rsidRDefault="008B027A" w:rsidP="00302FCF">
      <w:pPr>
        <w:pStyle w:val="Heading1"/>
        <w:rPr>
          <w:rFonts w:ascii="Times New Roman" w:hAnsi="Times New Roman" w:cs="Times New Roman"/>
          <w:color w:val="000000" w:themeColor="text1"/>
          <w:sz w:val="24"/>
          <w:szCs w:val="24"/>
        </w:rPr>
      </w:pPr>
    </w:p>
    <w:p w14:paraId="43FB8B7A" w14:textId="77777777" w:rsidR="008B027A" w:rsidRDefault="008B027A" w:rsidP="00302FCF">
      <w:pPr>
        <w:pStyle w:val="Heading1"/>
        <w:rPr>
          <w:rFonts w:ascii="Times New Roman" w:hAnsi="Times New Roman" w:cs="Times New Roman"/>
          <w:color w:val="000000" w:themeColor="text1"/>
          <w:sz w:val="24"/>
          <w:szCs w:val="24"/>
        </w:rPr>
      </w:pPr>
    </w:p>
    <w:p w14:paraId="60148D7D" w14:textId="77777777" w:rsidR="008B027A" w:rsidRDefault="008B027A" w:rsidP="00302FCF">
      <w:pPr>
        <w:pStyle w:val="Heading1"/>
        <w:rPr>
          <w:rFonts w:ascii="Times New Roman" w:hAnsi="Times New Roman" w:cs="Times New Roman"/>
          <w:color w:val="000000" w:themeColor="text1"/>
          <w:sz w:val="24"/>
          <w:szCs w:val="24"/>
        </w:rPr>
      </w:pPr>
    </w:p>
    <w:p w14:paraId="4E636A8F" w14:textId="77777777" w:rsidR="008B027A" w:rsidRDefault="008B027A" w:rsidP="00302FCF">
      <w:pPr>
        <w:pStyle w:val="Heading1"/>
        <w:rPr>
          <w:rFonts w:ascii="Times New Roman" w:hAnsi="Times New Roman" w:cs="Times New Roman"/>
          <w:color w:val="000000" w:themeColor="text1"/>
          <w:sz w:val="24"/>
          <w:szCs w:val="24"/>
        </w:rPr>
      </w:pPr>
    </w:p>
    <w:p w14:paraId="1CA615AC" w14:textId="77777777" w:rsidR="008B027A" w:rsidRDefault="008B027A" w:rsidP="00302FCF">
      <w:pPr>
        <w:pStyle w:val="Heading1"/>
        <w:rPr>
          <w:rFonts w:ascii="Times New Roman" w:hAnsi="Times New Roman" w:cs="Times New Roman"/>
          <w:color w:val="000000" w:themeColor="text1"/>
          <w:sz w:val="24"/>
          <w:szCs w:val="24"/>
        </w:rPr>
      </w:pPr>
    </w:p>
    <w:p w14:paraId="77EBDFCD" w14:textId="77777777" w:rsidR="008B027A" w:rsidRDefault="008B027A" w:rsidP="00302FCF">
      <w:pPr>
        <w:pStyle w:val="Heading1"/>
        <w:rPr>
          <w:rFonts w:ascii="Times New Roman" w:hAnsi="Times New Roman" w:cs="Times New Roman"/>
          <w:color w:val="000000" w:themeColor="text1"/>
          <w:sz w:val="24"/>
          <w:szCs w:val="24"/>
        </w:rPr>
      </w:pPr>
    </w:p>
    <w:p w14:paraId="319567CB" w14:textId="77777777" w:rsidR="008B027A" w:rsidRDefault="008B027A" w:rsidP="00302FCF">
      <w:pPr>
        <w:pStyle w:val="Heading1"/>
        <w:rPr>
          <w:rFonts w:ascii="Times New Roman" w:hAnsi="Times New Roman" w:cs="Times New Roman"/>
          <w:color w:val="000000" w:themeColor="text1"/>
          <w:sz w:val="24"/>
          <w:szCs w:val="24"/>
        </w:rPr>
      </w:pPr>
    </w:p>
    <w:p w14:paraId="774A8080" w14:textId="77777777" w:rsidR="008B027A" w:rsidRDefault="008B027A" w:rsidP="00302FCF">
      <w:pPr>
        <w:pStyle w:val="Heading1"/>
        <w:rPr>
          <w:rFonts w:ascii="Times New Roman" w:hAnsi="Times New Roman" w:cs="Times New Roman"/>
          <w:color w:val="000000" w:themeColor="text1"/>
          <w:sz w:val="24"/>
          <w:szCs w:val="24"/>
        </w:rPr>
      </w:pPr>
    </w:p>
    <w:p w14:paraId="1D6E8F54" w14:textId="77777777" w:rsidR="008B027A" w:rsidRDefault="008B027A" w:rsidP="008B027A"/>
    <w:p w14:paraId="22ECB32D" w14:textId="77777777" w:rsidR="008B027A" w:rsidRPr="008B027A" w:rsidRDefault="008B027A" w:rsidP="008B027A"/>
    <w:p w14:paraId="54CF4EF6" w14:textId="4BBB9B88" w:rsidR="00D159E3" w:rsidRPr="002151FE" w:rsidRDefault="002151FE" w:rsidP="00302FCF">
      <w:pPr>
        <w:pStyle w:val="Heading1"/>
        <w:rPr>
          <w:color w:val="000000" w:themeColor="text1"/>
          <w:sz w:val="24"/>
          <w:szCs w:val="24"/>
        </w:rPr>
      </w:pPr>
      <w:r w:rsidRPr="002151FE">
        <w:rPr>
          <w:rFonts w:ascii="Times New Roman" w:hAnsi="Times New Roman" w:cs="Times New Roman"/>
          <w:color w:val="000000" w:themeColor="text1"/>
          <w:sz w:val="24"/>
          <w:szCs w:val="24"/>
        </w:rPr>
        <w:lastRenderedPageBreak/>
        <w:t>Appendix B: Ethical Approval Form</w:t>
      </w:r>
      <w:r>
        <w:rPr>
          <w:rFonts w:ascii="Times New Roman" w:hAnsi="Times New Roman" w:cs="Times New Roman"/>
          <w:color w:val="000000" w:themeColor="text1"/>
          <w:sz w:val="24"/>
          <w:szCs w:val="24"/>
        </w:rPr>
        <w:t>.</w:t>
      </w:r>
    </w:p>
    <w:p w14:paraId="67AAD58D" w14:textId="77777777" w:rsidR="008B027A" w:rsidRDefault="008B027A" w:rsidP="002151FE">
      <w:pPr>
        <w:tabs>
          <w:tab w:val="left" w:pos="5103"/>
        </w:tabs>
        <w:jc w:val="center"/>
        <w:rPr>
          <w:rFonts w:ascii="Arial" w:hAnsi="Arial" w:cs="Arial"/>
          <w:b/>
          <w:bCs/>
          <w:sz w:val="24"/>
          <w:szCs w:val="24"/>
        </w:rPr>
      </w:pPr>
    </w:p>
    <w:p w14:paraId="7381358C" w14:textId="77777777" w:rsidR="008B027A" w:rsidRDefault="008B027A" w:rsidP="002151FE">
      <w:pPr>
        <w:tabs>
          <w:tab w:val="left" w:pos="5103"/>
        </w:tabs>
        <w:jc w:val="center"/>
        <w:rPr>
          <w:rFonts w:ascii="Arial" w:hAnsi="Arial" w:cs="Arial"/>
          <w:b/>
          <w:bCs/>
          <w:sz w:val="24"/>
          <w:szCs w:val="24"/>
        </w:rPr>
      </w:pPr>
    </w:p>
    <w:p w14:paraId="6F17C1E3" w14:textId="62D20FDF" w:rsidR="002151FE" w:rsidRPr="008B027A" w:rsidRDefault="002151FE" w:rsidP="008B027A">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D76100E" w14:textId="77777777" w:rsidR="002151FE" w:rsidRDefault="002151FE" w:rsidP="002151FE">
      <w:pPr>
        <w:tabs>
          <w:tab w:val="left" w:pos="5103"/>
        </w:tabs>
        <w:jc w:val="both"/>
        <w:rPr>
          <w:rFonts w:ascii="Arial" w:hAnsi="Arial" w:cs="Arial"/>
          <w:b/>
          <w:bCs/>
        </w:rPr>
      </w:pPr>
    </w:p>
    <w:tbl>
      <w:tblPr>
        <w:tblStyle w:val="TableGrid"/>
        <w:tblW w:w="9209" w:type="dxa"/>
        <w:tblInd w:w="0" w:type="dxa"/>
        <w:tblLook w:val="04A0" w:firstRow="1" w:lastRow="0" w:firstColumn="1" w:lastColumn="0" w:noHBand="0" w:noVBand="1"/>
      </w:tblPr>
      <w:tblGrid>
        <w:gridCol w:w="9209"/>
      </w:tblGrid>
      <w:tr w:rsidR="002151FE" w14:paraId="0AB842C9" w14:textId="77777777" w:rsidTr="008B027A">
        <w:tc>
          <w:tcPr>
            <w:tcW w:w="9209" w:type="dxa"/>
            <w:tcBorders>
              <w:top w:val="single" w:sz="4" w:space="0" w:color="auto"/>
              <w:left w:val="single" w:sz="4" w:space="0" w:color="auto"/>
              <w:bottom w:val="single" w:sz="4" w:space="0" w:color="auto"/>
              <w:right w:val="single" w:sz="4" w:space="0" w:color="auto"/>
            </w:tcBorders>
          </w:tcPr>
          <w:p w14:paraId="3552ED2F" w14:textId="77777777" w:rsidR="002151FE" w:rsidRDefault="002151F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Pr>
                <w:rFonts w:ascii="Arial" w:hAnsi="Arial" w:cs="Arial"/>
                <w:b/>
                <w:bCs/>
                <w:sz w:val="22"/>
                <w:szCs w:val="22"/>
              </w:rPr>
              <w:t>RESEARCH STUDENTS</w:t>
            </w:r>
          </w:p>
          <w:p w14:paraId="496206E8" w14:textId="77777777" w:rsidR="002151FE" w:rsidRDefault="002151F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50AFBC29" w14:textId="77777777" w:rsidR="002151FE" w:rsidRDefault="002151F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0D24E7C" w14:textId="77777777" w:rsidR="002151FE" w:rsidRDefault="002151F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proofErr w:type="spellStart"/>
            <w:r>
              <w:rPr>
                <w:rFonts w:ascii="Arial" w:hAnsi="Arial" w:cs="Arial"/>
                <w:b/>
                <w:i/>
                <w:iCs/>
                <w:sz w:val="22"/>
                <w:szCs w:val="22"/>
                <w:u w:val="single"/>
              </w:rPr>
              <w:t>MyTSD</w:t>
            </w:r>
            <w:proofErr w:type="spellEnd"/>
            <w:r>
              <w:rPr>
                <w:rFonts w:ascii="Arial" w:hAnsi="Arial" w:cs="Arial"/>
                <w:b/>
                <w:i/>
                <w:iCs/>
                <w:sz w:val="22"/>
                <w:szCs w:val="22"/>
                <w:u w:val="single"/>
              </w:rPr>
              <w:t xml:space="preserve"> Doctoral College Portal</w:t>
            </w:r>
            <w:r>
              <w:rPr>
                <w:rFonts w:ascii="Arial" w:hAnsi="Arial" w:cs="Arial"/>
                <w:bCs/>
                <w:sz w:val="22"/>
                <w:szCs w:val="22"/>
              </w:rPr>
              <w:t xml:space="preserve"> at (</w:t>
            </w:r>
            <w:hyperlink r:id="rId22" w:history="1">
              <w:r>
                <w:rPr>
                  <w:rStyle w:val="Hyperlink"/>
                  <w:rFonts w:ascii="Arial" w:eastAsiaTheme="majorEastAsia" w:hAnsi="Arial" w:cs="Arial"/>
                  <w:bCs/>
                  <w:sz w:val="22"/>
                  <w:szCs w:val="22"/>
                </w:rPr>
                <w:t>https://mytsd.uwtsd.ac.uk</w:t>
              </w:r>
            </w:hyperlink>
            <w:r>
              <w:rPr>
                <w:rFonts w:ascii="Arial" w:hAnsi="Arial" w:cs="Arial"/>
                <w:bCs/>
                <w:sz w:val="22"/>
                <w:szCs w:val="22"/>
              </w:rPr>
              <w:t>).</w:t>
            </w:r>
          </w:p>
          <w:p w14:paraId="1F199981" w14:textId="77777777" w:rsidR="002151FE" w:rsidRDefault="002151F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422B505" w14:textId="77777777" w:rsidR="002151FE" w:rsidRDefault="002151F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This document is also available in Welsh.</w:t>
            </w:r>
          </w:p>
          <w:p w14:paraId="328746EA" w14:textId="77777777" w:rsidR="002151FE" w:rsidRDefault="002151F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2151FE" w14:paraId="4C2DD4A0" w14:textId="77777777" w:rsidTr="008B027A">
        <w:tc>
          <w:tcPr>
            <w:tcW w:w="9209" w:type="dxa"/>
            <w:tcBorders>
              <w:top w:val="single" w:sz="4" w:space="0" w:color="auto"/>
              <w:left w:val="single" w:sz="4" w:space="0" w:color="auto"/>
              <w:bottom w:val="single" w:sz="4" w:space="0" w:color="auto"/>
              <w:right w:val="single" w:sz="4" w:space="0" w:color="auto"/>
            </w:tcBorders>
          </w:tcPr>
          <w:p w14:paraId="59E6C497" w14:textId="77777777" w:rsidR="002151FE" w:rsidRDefault="002151FE">
            <w:pPr>
              <w:rPr>
                <w:rFonts w:ascii="Arial" w:hAnsi="Arial" w:cs="Arial"/>
                <w:b/>
                <w:sz w:val="22"/>
                <w:szCs w:val="22"/>
              </w:rPr>
            </w:pPr>
            <w:r>
              <w:rPr>
                <w:rFonts w:ascii="Arial" w:hAnsi="Arial" w:cs="Arial"/>
                <w:b/>
                <w:sz w:val="22"/>
                <w:szCs w:val="22"/>
              </w:rPr>
              <w:t>RESEARCH STAFF ONLY</w:t>
            </w:r>
          </w:p>
          <w:p w14:paraId="0510B375" w14:textId="77777777" w:rsidR="002151FE" w:rsidRDefault="002151FE">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23" w:history="1">
              <w:r>
                <w:rPr>
                  <w:rStyle w:val="Hyperlink"/>
                  <w:rFonts w:ascii="Arial" w:eastAsiaTheme="majorEastAsia" w:hAnsi="Arial" w:cs="Arial"/>
                  <w:sz w:val="22"/>
                  <w:szCs w:val="22"/>
                </w:rPr>
                <w:t>pgresearch@uwtsd.ac.uk</w:t>
              </w:r>
            </w:hyperlink>
            <w:r>
              <w:rPr>
                <w:rFonts w:ascii="Arial" w:hAnsi="Arial" w:cs="Arial"/>
                <w:sz w:val="22"/>
                <w:szCs w:val="22"/>
              </w:rPr>
              <w:t xml:space="preserve"> , with the title ‘Ethical Approval’ followed by your name.</w:t>
            </w:r>
          </w:p>
          <w:p w14:paraId="6CC13C29" w14:textId="77777777" w:rsidR="002151FE" w:rsidRDefault="002151FE">
            <w:pPr>
              <w:rPr>
                <w:rFonts w:ascii="Arial" w:hAnsi="Arial" w:cs="Arial"/>
                <w:sz w:val="22"/>
                <w:szCs w:val="22"/>
              </w:rPr>
            </w:pPr>
          </w:p>
        </w:tc>
      </w:tr>
      <w:tr w:rsidR="002151FE" w14:paraId="3F0AFFEC" w14:textId="77777777" w:rsidTr="008B027A">
        <w:tc>
          <w:tcPr>
            <w:tcW w:w="9209" w:type="dxa"/>
            <w:tcBorders>
              <w:top w:val="single" w:sz="4" w:space="0" w:color="auto"/>
              <w:left w:val="single" w:sz="4" w:space="0" w:color="auto"/>
              <w:bottom w:val="single" w:sz="4" w:space="0" w:color="auto"/>
              <w:right w:val="single" w:sz="4" w:space="0" w:color="auto"/>
            </w:tcBorders>
            <w:hideMark/>
          </w:tcPr>
          <w:p w14:paraId="1542CEFA" w14:textId="77777777" w:rsidR="002151FE" w:rsidRDefault="002151FE">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2408D5EE" w14:textId="77777777" w:rsidR="002151FE" w:rsidRDefault="002151FE" w:rsidP="002151FE">
      <w:pPr>
        <w:tabs>
          <w:tab w:val="left" w:pos="5103"/>
        </w:tabs>
        <w:jc w:val="both"/>
        <w:rPr>
          <w:rFonts w:ascii="Arial" w:hAnsi="Arial" w:cs="Arial"/>
          <w:b/>
          <w:bCs/>
        </w:rPr>
      </w:pPr>
    </w:p>
    <w:p w14:paraId="0203D319" w14:textId="77777777" w:rsidR="002151FE" w:rsidRDefault="002151FE" w:rsidP="002151FE">
      <w:pPr>
        <w:tabs>
          <w:tab w:val="left" w:pos="5103"/>
        </w:tabs>
        <w:jc w:val="both"/>
        <w:rPr>
          <w:rFonts w:ascii="Arial" w:hAnsi="Arial" w:cs="Arial"/>
          <w:b/>
          <w:bCs/>
        </w:rPr>
      </w:pPr>
    </w:p>
    <w:p w14:paraId="67C60C12" w14:textId="77777777" w:rsidR="002151FE" w:rsidRDefault="002151FE" w:rsidP="002151FE">
      <w:pPr>
        <w:tabs>
          <w:tab w:val="left" w:pos="5103"/>
        </w:tabs>
        <w:jc w:val="both"/>
        <w:rPr>
          <w:rFonts w:ascii="Arial" w:hAnsi="Arial" w:cs="Arial"/>
          <w:b/>
          <w:bCs/>
        </w:rPr>
      </w:pPr>
      <w:proofErr w:type="gramStart"/>
      <w:r>
        <w:rPr>
          <w:rFonts w:ascii="Arial" w:hAnsi="Arial" w:cs="Arial"/>
          <w:b/>
          <w:bCs/>
        </w:rPr>
        <w:t>In order for</w:t>
      </w:r>
      <w:proofErr w:type="gramEnd"/>
      <w:r>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3C9EBE7" w14:textId="77777777" w:rsidR="002151FE" w:rsidRDefault="002151FE" w:rsidP="002151FE">
      <w:pPr>
        <w:tabs>
          <w:tab w:val="left" w:pos="5103"/>
        </w:tabs>
        <w:jc w:val="center"/>
        <w:rPr>
          <w:rFonts w:ascii="Arial" w:hAnsi="Arial" w:cs="Arial"/>
          <w:b/>
          <w:bCs/>
          <w:sz w:val="16"/>
          <w:szCs w:val="16"/>
        </w:rPr>
      </w:pPr>
    </w:p>
    <w:p w14:paraId="646BD3D5" w14:textId="77777777" w:rsidR="002151FE" w:rsidRDefault="002151FE" w:rsidP="002151FE">
      <w:pPr>
        <w:tabs>
          <w:tab w:val="left" w:pos="5103"/>
        </w:tabs>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7AA8732" w14:textId="77777777" w:rsidR="002151FE" w:rsidRDefault="002151FE" w:rsidP="002151FE">
      <w:pPr>
        <w:tabs>
          <w:tab w:val="left" w:pos="5103"/>
        </w:tabs>
        <w:jc w:val="both"/>
        <w:rPr>
          <w:rFonts w:ascii="Arial" w:hAnsi="Arial" w:cs="Arial"/>
        </w:rPr>
      </w:pPr>
    </w:p>
    <w:p w14:paraId="04114376" w14:textId="77777777" w:rsidR="002151FE" w:rsidRDefault="002151FE" w:rsidP="002151FE">
      <w:pPr>
        <w:tabs>
          <w:tab w:val="left" w:pos="5103"/>
        </w:tabs>
        <w:jc w:val="both"/>
        <w:rPr>
          <w:rFonts w:ascii="Arial" w:hAnsi="Arial" w:cs="Arial"/>
        </w:rPr>
      </w:pPr>
      <w:r>
        <w:rPr>
          <w:rFonts w:ascii="Arial" w:hAnsi="Arial" w:cs="Arial"/>
        </w:rPr>
        <w:t>The individual undertaking the research activity is known as the “principal researcher”.</w:t>
      </w:r>
    </w:p>
    <w:p w14:paraId="2555C57C" w14:textId="77777777" w:rsidR="002151FE" w:rsidRDefault="002151FE" w:rsidP="002151FE">
      <w:pPr>
        <w:tabs>
          <w:tab w:val="left" w:pos="5103"/>
        </w:tabs>
        <w:jc w:val="both"/>
        <w:rPr>
          <w:rFonts w:ascii="Arial" w:hAnsi="Arial" w:cs="Arial"/>
        </w:rPr>
      </w:pPr>
    </w:p>
    <w:p w14:paraId="6685E1B0" w14:textId="77777777" w:rsidR="002151FE" w:rsidRDefault="002151FE" w:rsidP="002151FE">
      <w:pPr>
        <w:tabs>
          <w:tab w:val="left" w:pos="5103"/>
        </w:tabs>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14:paraId="39300D41" w14:textId="77777777" w:rsidR="002151FE" w:rsidRDefault="002151FE" w:rsidP="002151FE">
      <w:pPr>
        <w:tabs>
          <w:tab w:val="left" w:pos="5103"/>
        </w:tabs>
        <w:jc w:val="both"/>
        <w:rPr>
          <w:rFonts w:ascii="Arial" w:hAnsi="Arial" w:cs="Arial"/>
        </w:rPr>
      </w:pPr>
    </w:p>
    <w:p w14:paraId="03795B2C" w14:textId="77777777" w:rsidR="002151FE" w:rsidRDefault="002151FE" w:rsidP="002151FE">
      <w:pPr>
        <w:tabs>
          <w:tab w:val="left" w:pos="5103"/>
        </w:tabs>
        <w:jc w:val="both"/>
        <w:rPr>
          <w:rFonts w:ascii="Arial" w:hAnsi="Arial" w:cs="Arial"/>
          <w:b/>
          <w:bCs/>
        </w:rPr>
      </w:pPr>
      <w:r>
        <w:rPr>
          <w:rFonts w:ascii="Arial" w:hAnsi="Arial" w:cs="Arial"/>
          <w:b/>
          <w:bCs/>
        </w:rPr>
        <w:t>Please read the notes for guidance before completing ALL sections of the form.</w:t>
      </w:r>
    </w:p>
    <w:p w14:paraId="61AB5151" w14:textId="77777777" w:rsidR="002151FE" w:rsidRDefault="002151FE" w:rsidP="002151FE">
      <w:pPr>
        <w:autoSpaceDE w:val="0"/>
        <w:autoSpaceDN w:val="0"/>
        <w:adjustRightInd w:val="0"/>
        <w:jc w:val="both"/>
        <w:rPr>
          <w:rFonts w:ascii="Arial" w:hAnsi="Arial" w:cs="Arial"/>
        </w:rPr>
      </w:pPr>
    </w:p>
    <w:p w14:paraId="045B8252" w14:textId="77777777" w:rsidR="002151FE" w:rsidRDefault="002151FE" w:rsidP="002151FE">
      <w:pPr>
        <w:autoSpaceDE w:val="0"/>
        <w:autoSpaceDN w:val="0"/>
        <w:adjustRightInd w:val="0"/>
        <w:jc w:val="both"/>
        <w:rPr>
          <w:rFonts w:ascii="Arial" w:hAnsi="Arial" w:cs="Arial"/>
        </w:rPr>
      </w:pPr>
      <w:r>
        <w:rPr>
          <w:rFonts w:ascii="Arial" w:hAnsi="Arial" w:cs="Arial"/>
          <w:b/>
        </w:rPr>
        <w:lastRenderedPageBreak/>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14:paraId="45A33ADD" w14:textId="77777777" w:rsidR="002151FE" w:rsidRDefault="002151FE" w:rsidP="002151FE">
      <w:pPr>
        <w:autoSpaceDE w:val="0"/>
        <w:autoSpaceDN w:val="0"/>
        <w:adjustRightInd w:val="0"/>
        <w:jc w:val="both"/>
        <w:rPr>
          <w:rFonts w:ascii="Arial" w:hAnsi="Arial" w:cs="Arial"/>
        </w:rPr>
      </w:pPr>
    </w:p>
    <w:p w14:paraId="2215F72B" w14:textId="77777777" w:rsidR="002151FE" w:rsidRDefault="002151FE" w:rsidP="002151FE">
      <w:pPr>
        <w:autoSpaceDE w:val="0"/>
        <w:autoSpaceDN w:val="0"/>
        <w:adjustRightInd w:val="0"/>
        <w:spacing w:after="240"/>
        <w:jc w:val="both"/>
        <w:rPr>
          <w:rFonts w:ascii="Arial" w:hAnsi="Arial" w:cs="Arial"/>
          <w:b/>
        </w:rPr>
      </w:pPr>
      <w:r>
        <w:rPr>
          <w:rFonts w:ascii="Arial" w:hAnsi="Arial" w:cs="Arial"/>
          <w:b/>
        </w:rPr>
        <w:t>SECTION A: About You (Principal Researcher)</w:t>
      </w:r>
    </w:p>
    <w:tbl>
      <w:tblPr>
        <w:tblW w:w="10415" w:type="dxa"/>
        <w:tblInd w:w="-57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7"/>
        <w:gridCol w:w="2694"/>
        <w:gridCol w:w="567"/>
        <w:gridCol w:w="88"/>
        <w:gridCol w:w="2463"/>
        <w:gridCol w:w="709"/>
        <w:gridCol w:w="2551"/>
        <w:gridCol w:w="770"/>
        <w:gridCol w:w="6"/>
      </w:tblGrid>
      <w:tr w:rsidR="002151FE" w14:paraId="19709A78" w14:textId="77777777" w:rsidTr="008B027A">
        <w:trPr>
          <w:gridAfter w:val="1"/>
          <w:wAfter w:w="6" w:type="dxa"/>
          <w:trHeight w:val="439"/>
        </w:trPr>
        <w:tc>
          <w:tcPr>
            <w:tcW w:w="56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FB80004" w14:textId="77777777" w:rsidR="002151FE" w:rsidRDefault="002151FE">
            <w:pPr>
              <w:rPr>
                <w:rFonts w:ascii="Arial" w:hAnsi="Arial" w:cs="Arial"/>
              </w:rPr>
            </w:pPr>
            <w:r>
              <w:rPr>
                <w:rFonts w:ascii="Arial" w:hAnsi="Arial" w:cs="Arial"/>
              </w:rPr>
              <w:t>1</w:t>
            </w:r>
          </w:p>
        </w:tc>
        <w:tc>
          <w:tcPr>
            <w:tcW w:w="3261"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0E579AA" w14:textId="77777777" w:rsidR="002151FE" w:rsidRDefault="002151FE">
            <w:pPr>
              <w:rPr>
                <w:rFonts w:ascii="Arial" w:hAnsi="Arial" w:cs="Arial"/>
              </w:rPr>
            </w:pPr>
            <w:r>
              <w:rPr>
                <w:rFonts w:ascii="Arial" w:hAnsi="Arial" w:cs="Arial"/>
              </w:rPr>
              <w:t>Full Name:</w:t>
            </w:r>
          </w:p>
        </w:tc>
        <w:tc>
          <w:tcPr>
            <w:tcW w:w="6581" w:type="dxa"/>
            <w:gridSpan w:val="5"/>
            <w:tcBorders>
              <w:top w:val="single" w:sz="6" w:space="0" w:color="auto"/>
              <w:left w:val="single" w:sz="6" w:space="0" w:color="auto"/>
              <w:bottom w:val="single" w:sz="6" w:space="0" w:color="auto"/>
              <w:right w:val="single" w:sz="6" w:space="0" w:color="auto"/>
            </w:tcBorders>
            <w:vAlign w:val="center"/>
            <w:hideMark/>
          </w:tcPr>
          <w:p w14:paraId="4E792AED" w14:textId="77777777" w:rsidR="002151FE" w:rsidRDefault="002151FE">
            <w:pPr>
              <w:rPr>
                <w:rFonts w:ascii="Arial" w:hAnsi="Arial" w:cs="Arial"/>
              </w:rPr>
            </w:pPr>
            <w:r>
              <w:rPr>
                <w:rFonts w:ascii="Arial" w:hAnsi="Arial" w:cs="Arial"/>
              </w:rPr>
              <w:t xml:space="preserve">Joanne Burch </w:t>
            </w:r>
          </w:p>
        </w:tc>
      </w:tr>
      <w:tr w:rsidR="008B027A" w14:paraId="0E9CE07E" w14:textId="77777777" w:rsidTr="008B027A">
        <w:trPr>
          <w:trHeight w:val="472"/>
        </w:trPr>
        <w:tc>
          <w:tcPr>
            <w:tcW w:w="567"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FE2B54E" w14:textId="77777777" w:rsidR="002151FE" w:rsidRDefault="002151FE">
            <w:pPr>
              <w:rPr>
                <w:rFonts w:ascii="Arial" w:hAnsi="Arial" w:cs="Arial"/>
              </w:rPr>
            </w:pPr>
            <w:r>
              <w:rPr>
                <w:rFonts w:ascii="Arial" w:hAnsi="Arial" w:cs="Arial"/>
              </w:rPr>
              <w:t>2</w:t>
            </w:r>
          </w:p>
        </w:tc>
        <w:tc>
          <w:tcPr>
            <w:tcW w:w="3261"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7521E4C" w14:textId="77777777" w:rsidR="002151FE" w:rsidRDefault="002151FE">
            <w:pPr>
              <w:rPr>
                <w:rFonts w:ascii="Arial" w:hAnsi="Arial" w:cs="Arial"/>
              </w:rPr>
            </w:pPr>
            <w:r>
              <w:rPr>
                <w:rFonts w:ascii="Arial" w:hAnsi="Arial" w:cs="Arial"/>
              </w:rPr>
              <w:t>Tick all boxes that apply:</w:t>
            </w:r>
          </w:p>
        </w:tc>
        <w:tc>
          <w:tcPr>
            <w:tcW w:w="2551"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460FC7C" w14:textId="77777777" w:rsidR="002151FE" w:rsidRDefault="002151FE">
            <w:pPr>
              <w:rPr>
                <w:rFonts w:ascii="Arial" w:hAnsi="Arial" w:cs="Arial"/>
              </w:rPr>
            </w:pPr>
            <w:r>
              <w:rPr>
                <w:rFonts w:ascii="Arial"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7C307B3" w14:textId="77777777" w:rsidR="002151FE" w:rsidRDefault="002151FE">
            <w:pPr>
              <w:jc w:val="center"/>
              <w:rPr>
                <w:rFonts w:ascii="Arial" w:hAnsi="Arial" w:cs="Arial"/>
              </w:rPr>
            </w:pPr>
            <w:r>
              <w:rPr>
                <w:rFonts w:ascii="Segoe UI Symbol" w:eastAsia="MS Gothic" w:hAnsi="Segoe UI Symbol" w:cs="Segoe UI Symbol"/>
              </w:rPr>
              <w:t>☐</w:t>
            </w: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00B322D" w14:textId="77777777" w:rsidR="002151FE" w:rsidRDefault="002151FE">
            <w:pPr>
              <w:rPr>
                <w:rFonts w:ascii="Arial" w:hAnsi="Arial" w:cs="Arial"/>
              </w:rPr>
            </w:pPr>
            <w:r>
              <w:rPr>
                <w:rFonts w:ascii="Arial" w:hAnsi="Arial" w:cs="Arial"/>
              </w:rPr>
              <w:t>Honorary research fellow:</w:t>
            </w:r>
          </w:p>
        </w:tc>
        <w:tc>
          <w:tcPr>
            <w:tcW w:w="776"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8909B26" w14:textId="77777777" w:rsidR="002151FE" w:rsidRDefault="002151FE">
            <w:pPr>
              <w:jc w:val="center"/>
              <w:rPr>
                <w:rFonts w:ascii="Arial" w:hAnsi="Arial" w:cs="Arial"/>
              </w:rPr>
            </w:pPr>
            <w:r>
              <w:rPr>
                <w:rFonts w:ascii="Segoe UI Symbol" w:eastAsia="MS Gothic" w:hAnsi="Segoe UI Symbol" w:cs="Segoe UI Symbol"/>
              </w:rPr>
              <w:t>☐</w:t>
            </w:r>
          </w:p>
        </w:tc>
      </w:tr>
      <w:tr w:rsidR="008B027A" w14:paraId="61D6826C" w14:textId="77777777" w:rsidTr="008B027A">
        <w:trPr>
          <w:trHeight w:val="472"/>
        </w:trPr>
        <w:tc>
          <w:tcPr>
            <w:tcW w:w="56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335CF387" w14:textId="77777777" w:rsidR="002151FE" w:rsidRDefault="002151FE">
            <w:pPr>
              <w:rPr>
                <w:rFonts w:ascii="Arial" w:hAnsi="Arial" w:cs="Arial"/>
              </w:rPr>
            </w:pPr>
          </w:p>
        </w:tc>
        <w:tc>
          <w:tcPr>
            <w:tcW w:w="269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FF74CE6" w14:textId="77777777" w:rsidR="002151FE" w:rsidRDefault="002151FE">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655"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D4DD8A4" w14:textId="77777777" w:rsidR="002151FE" w:rsidRDefault="002151FE">
                <w:pPr>
                  <w:jc w:val="center"/>
                  <w:rPr>
                    <w:rFonts w:ascii="Arial" w:hAnsi="Arial" w:cs="Arial"/>
                  </w:rPr>
                </w:pPr>
                <w:r>
                  <w:rPr>
                    <w:rFonts w:ascii="MS Gothic" w:eastAsia="MS Gothic" w:hAnsi="MS Gothic" w:cs="Arial" w:hint="eastAsia"/>
                    <w:lang w:val="en-US"/>
                  </w:rPr>
                  <w:t>☒</w:t>
                </w:r>
              </w:p>
            </w:tc>
          </w:sdtContent>
        </w:sdt>
        <w:tc>
          <w:tcPr>
            <w:tcW w:w="246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E7CD130" w14:textId="77777777" w:rsidR="002151FE" w:rsidRDefault="002151FE">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571EE76" w14:textId="77777777" w:rsidR="002151FE" w:rsidRDefault="002151FE">
                <w:pPr>
                  <w:jc w:val="center"/>
                  <w:rPr>
                    <w:rFonts w:ascii="Arial" w:hAnsi="Arial" w:cs="Arial"/>
                  </w:rPr>
                </w:pPr>
                <w:r>
                  <w:rPr>
                    <w:rFonts w:ascii="Segoe UI Symbol" w:eastAsia="MS Gothic" w:hAnsi="Segoe UI Symbol" w:cs="Segoe UI Symbol"/>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ED5FE69" w14:textId="77777777" w:rsidR="002151FE" w:rsidRDefault="002151FE">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776"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28DB7F2" w14:textId="77777777" w:rsidR="002151FE" w:rsidRDefault="002151FE">
                <w:pPr>
                  <w:jc w:val="center"/>
                  <w:rPr>
                    <w:rFonts w:ascii="Arial" w:hAnsi="Arial" w:cs="Arial"/>
                  </w:rPr>
                </w:pPr>
                <w:r>
                  <w:rPr>
                    <w:rFonts w:ascii="Segoe UI Symbol" w:eastAsia="MS Gothic" w:hAnsi="Segoe UI Symbol" w:cs="Segoe UI Symbol"/>
                  </w:rPr>
                  <w:t>☐</w:t>
                </w:r>
              </w:p>
            </w:tc>
          </w:sdtContent>
        </w:sdt>
      </w:tr>
    </w:tbl>
    <w:p w14:paraId="7D565C52" w14:textId="77777777" w:rsidR="002151FE" w:rsidRDefault="002151FE" w:rsidP="002151FE">
      <w:pPr>
        <w:rPr>
          <w:rFonts w:ascii="Arial" w:hAnsi="Arial" w:cs="Arial"/>
          <w:bCs/>
          <w:iCs/>
          <w:sz w:val="16"/>
          <w:szCs w:val="16"/>
        </w:rPr>
      </w:pPr>
    </w:p>
    <w:tbl>
      <w:tblPr>
        <w:tblW w:w="949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5675"/>
      </w:tblGrid>
      <w:tr w:rsidR="002151FE" w14:paraId="6994E629" w14:textId="77777777" w:rsidTr="008B027A">
        <w:trPr>
          <w:cantSplit/>
          <w:trHeight w:val="334"/>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520B5FD" w14:textId="77777777" w:rsidR="002151FE" w:rsidRDefault="002151FE">
            <w:pPr>
              <w:rPr>
                <w:rFonts w:ascii="Arial" w:hAnsi="Arial" w:cs="Arial"/>
              </w:rPr>
            </w:pPr>
            <w:r>
              <w:rPr>
                <w:rFonts w:ascii="Arial" w:hAnsi="Arial" w:cs="Arial"/>
              </w:rPr>
              <w:t>3</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2F2A306" w14:textId="77777777" w:rsidR="002151FE" w:rsidRDefault="002151FE">
            <w:pPr>
              <w:rPr>
                <w:rFonts w:ascii="Arial" w:hAnsi="Arial" w:cs="Arial"/>
              </w:rPr>
            </w:pPr>
            <w:r>
              <w:rPr>
                <w:rFonts w:ascii="Arial" w:hAnsi="Arial" w:cs="Arial"/>
              </w:rPr>
              <w:t>Institute/Academic Discipline/Centre:</w:t>
            </w:r>
          </w:p>
        </w:tc>
        <w:tc>
          <w:tcPr>
            <w:tcW w:w="5675" w:type="dxa"/>
            <w:tcBorders>
              <w:top w:val="single" w:sz="6" w:space="0" w:color="auto"/>
              <w:left w:val="single" w:sz="6" w:space="0" w:color="auto"/>
              <w:bottom w:val="single" w:sz="6" w:space="0" w:color="auto"/>
              <w:right w:val="single" w:sz="6" w:space="0" w:color="auto"/>
            </w:tcBorders>
            <w:vAlign w:val="center"/>
          </w:tcPr>
          <w:p w14:paraId="3164D740" w14:textId="77777777" w:rsidR="002151FE" w:rsidRDefault="002151FE">
            <w:pPr>
              <w:rPr>
                <w:rFonts w:ascii="Arial" w:hAnsi="Arial" w:cs="Arial"/>
              </w:rPr>
            </w:pPr>
          </w:p>
          <w:p w14:paraId="04A28354" w14:textId="77777777" w:rsidR="002151FE" w:rsidRDefault="002151FE">
            <w:pPr>
              <w:rPr>
                <w:rFonts w:ascii="Arial" w:hAnsi="Arial" w:cs="Arial"/>
              </w:rPr>
            </w:pPr>
            <w:r>
              <w:rPr>
                <w:rFonts w:ascii="Arial" w:hAnsi="Arial" w:cs="Arial"/>
              </w:rPr>
              <w:t xml:space="preserve">University of Wales- Trinity Saint David </w:t>
            </w:r>
          </w:p>
        </w:tc>
      </w:tr>
      <w:tr w:rsidR="002151FE" w14:paraId="6AB92BC8" w14:textId="77777777" w:rsidTr="008B027A">
        <w:trPr>
          <w:cantSplit/>
          <w:trHeight w:val="340"/>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04E9906" w14:textId="77777777" w:rsidR="002151FE" w:rsidRDefault="002151FE">
            <w:pPr>
              <w:rPr>
                <w:rFonts w:ascii="Arial" w:hAnsi="Arial" w:cs="Arial"/>
              </w:rPr>
            </w:pPr>
            <w:r>
              <w:rPr>
                <w:rFonts w:ascii="Arial" w:hAnsi="Arial" w:cs="Arial"/>
              </w:rPr>
              <w:t>4</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25144C3" w14:textId="77777777" w:rsidR="002151FE" w:rsidRDefault="002151FE">
            <w:pPr>
              <w:rPr>
                <w:rFonts w:ascii="Arial" w:hAnsi="Arial" w:cs="Arial"/>
              </w:rPr>
            </w:pPr>
            <w:r>
              <w:rPr>
                <w:rFonts w:ascii="Arial" w:hAnsi="Arial" w:cs="Arial"/>
              </w:rPr>
              <w:t>Campus:</w:t>
            </w:r>
          </w:p>
        </w:tc>
        <w:tc>
          <w:tcPr>
            <w:tcW w:w="5675" w:type="dxa"/>
            <w:tcBorders>
              <w:top w:val="single" w:sz="6" w:space="0" w:color="auto"/>
              <w:left w:val="single" w:sz="6" w:space="0" w:color="auto"/>
              <w:bottom w:val="single" w:sz="6" w:space="0" w:color="auto"/>
              <w:right w:val="single" w:sz="6" w:space="0" w:color="auto"/>
            </w:tcBorders>
            <w:vAlign w:val="center"/>
          </w:tcPr>
          <w:p w14:paraId="72C7AE8D" w14:textId="77777777" w:rsidR="002151FE" w:rsidRDefault="002151FE">
            <w:pPr>
              <w:rPr>
                <w:rFonts w:ascii="Arial" w:hAnsi="Arial" w:cs="Arial"/>
              </w:rPr>
            </w:pPr>
          </w:p>
          <w:p w14:paraId="71803C86" w14:textId="77777777" w:rsidR="002151FE" w:rsidRDefault="002151FE">
            <w:pPr>
              <w:rPr>
                <w:rFonts w:ascii="Arial" w:hAnsi="Arial" w:cs="Arial"/>
              </w:rPr>
            </w:pPr>
            <w:r>
              <w:rPr>
                <w:rFonts w:ascii="Arial" w:hAnsi="Arial" w:cs="Arial"/>
              </w:rPr>
              <w:t xml:space="preserve">Swansea </w:t>
            </w:r>
          </w:p>
          <w:p w14:paraId="5F9ED0B2" w14:textId="77777777" w:rsidR="002151FE" w:rsidRDefault="002151FE">
            <w:pPr>
              <w:rPr>
                <w:rFonts w:ascii="Arial" w:hAnsi="Arial" w:cs="Arial"/>
              </w:rPr>
            </w:pPr>
          </w:p>
        </w:tc>
      </w:tr>
      <w:tr w:rsidR="002151FE" w14:paraId="755CBFDB" w14:textId="77777777" w:rsidTr="008B027A">
        <w:trPr>
          <w:cantSplit/>
          <w:trHeight w:val="340"/>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CD17FCE" w14:textId="77777777" w:rsidR="002151FE" w:rsidRDefault="002151FE">
            <w:pPr>
              <w:rPr>
                <w:rFonts w:ascii="Arial" w:hAnsi="Arial" w:cs="Arial"/>
              </w:rPr>
            </w:pPr>
            <w:r>
              <w:rPr>
                <w:rFonts w:ascii="Arial" w:hAnsi="Arial" w:cs="Arial"/>
              </w:rPr>
              <w:t>5</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C20EE1B" w14:textId="77777777" w:rsidR="002151FE" w:rsidRDefault="002151FE">
            <w:pPr>
              <w:rPr>
                <w:rFonts w:ascii="Arial" w:hAnsi="Arial" w:cs="Arial"/>
              </w:rPr>
            </w:pPr>
            <w:r>
              <w:rPr>
                <w:rFonts w:ascii="Arial" w:hAnsi="Arial" w:cs="Arial"/>
              </w:rPr>
              <w:t>E-mail address:</w:t>
            </w:r>
          </w:p>
        </w:tc>
        <w:tc>
          <w:tcPr>
            <w:tcW w:w="5675" w:type="dxa"/>
            <w:tcBorders>
              <w:top w:val="single" w:sz="6" w:space="0" w:color="auto"/>
              <w:left w:val="single" w:sz="6" w:space="0" w:color="auto"/>
              <w:bottom w:val="single" w:sz="6" w:space="0" w:color="auto"/>
              <w:right w:val="single" w:sz="6" w:space="0" w:color="auto"/>
            </w:tcBorders>
            <w:vAlign w:val="center"/>
          </w:tcPr>
          <w:p w14:paraId="465B6DB5" w14:textId="77777777" w:rsidR="002151FE" w:rsidRDefault="002151FE">
            <w:pPr>
              <w:rPr>
                <w:rFonts w:ascii="Arial" w:hAnsi="Arial" w:cs="Arial"/>
              </w:rPr>
            </w:pPr>
            <w:r>
              <w:rPr>
                <w:rFonts w:ascii="Arial" w:hAnsi="Arial" w:cs="Arial"/>
              </w:rPr>
              <w:t>2222772@student.uwtsd.ac.uk</w:t>
            </w:r>
          </w:p>
          <w:p w14:paraId="3C8C81CF" w14:textId="77777777" w:rsidR="002151FE" w:rsidRDefault="002151FE">
            <w:pPr>
              <w:rPr>
                <w:rFonts w:ascii="Arial" w:hAnsi="Arial" w:cs="Arial"/>
              </w:rPr>
            </w:pPr>
          </w:p>
        </w:tc>
      </w:tr>
      <w:tr w:rsidR="002151FE" w14:paraId="6A377EFD" w14:textId="77777777" w:rsidTr="008B027A">
        <w:trPr>
          <w:cantSplit/>
          <w:trHeight w:val="340"/>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23936B7" w14:textId="77777777" w:rsidR="002151FE" w:rsidRDefault="002151FE">
            <w:pPr>
              <w:rPr>
                <w:rFonts w:ascii="Arial" w:hAnsi="Arial" w:cs="Arial"/>
              </w:rPr>
            </w:pPr>
            <w:r>
              <w:rPr>
                <w:rFonts w:ascii="Arial" w:hAnsi="Arial" w:cs="Arial"/>
              </w:rPr>
              <w:t>6</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7F4AB39" w14:textId="77777777" w:rsidR="002151FE" w:rsidRDefault="002151FE">
            <w:pPr>
              <w:rPr>
                <w:rFonts w:ascii="Arial" w:hAnsi="Arial" w:cs="Arial"/>
              </w:rPr>
            </w:pPr>
            <w:r>
              <w:rPr>
                <w:rFonts w:ascii="Arial" w:hAnsi="Arial" w:cs="Arial"/>
              </w:rPr>
              <w:t>Contact Telephone Number:</w:t>
            </w:r>
          </w:p>
        </w:tc>
        <w:tc>
          <w:tcPr>
            <w:tcW w:w="5675" w:type="dxa"/>
            <w:tcBorders>
              <w:top w:val="single" w:sz="6" w:space="0" w:color="auto"/>
              <w:left w:val="single" w:sz="6" w:space="0" w:color="auto"/>
              <w:bottom w:val="single" w:sz="6" w:space="0" w:color="auto"/>
              <w:right w:val="single" w:sz="6" w:space="0" w:color="auto"/>
            </w:tcBorders>
            <w:vAlign w:val="center"/>
          </w:tcPr>
          <w:p w14:paraId="30599203" w14:textId="77777777" w:rsidR="002151FE" w:rsidRDefault="002151FE">
            <w:pPr>
              <w:rPr>
                <w:rFonts w:ascii="Arial" w:hAnsi="Arial" w:cs="Arial"/>
              </w:rPr>
            </w:pPr>
            <w:r>
              <w:rPr>
                <w:rFonts w:ascii="Arial" w:hAnsi="Arial" w:cs="Arial"/>
              </w:rPr>
              <w:t>07956825901</w:t>
            </w:r>
          </w:p>
          <w:p w14:paraId="77434192" w14:textId="77777777" w:rsidR="002151FE" w:rsidRDefault="002151FE">
            <w:pPr>
              <w:rPr>
                <w:rFonts w:ascii="Arial" w:hAnsi="Arial" w:cs="Arial"/>
              </w:rPr>
            </w:pPr>
          </w:p>
        </w:tc>
      </w:tr>
      <w:tr w:rsidR="002151FE" w14:paraId="483EAEBB" w14:textId="77777777" w:rsidTr="008B027A">
        <w:tc>
          <w:tcPr>
            <w:tcW w:w="56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6E0FA0F9" w14:textId="77777777" w:rsidR="002151FE" w:rsidRDefault="002151FE">
            <w:pPr>
              <w:rPr>
                <w:rFonts w:ascii="Arial" w:hAnsi="Arial" w:cs="Arial"/>
                <w:b/>
                <w:i/>
              </w:rPr>
            </w:pPr>
          </w:p>
        </w:tc>
        <w:tc>
          <w:tcPr>
            <w:tcW w:w="8930"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89F7454" w14:textId="77777777" w:rsidR="002151FE" w:rsidRDefault="002151FE">
            <w:pPr>
              <w:rPr>
                <w:rFonts w:ascii="Arial" w:hAnsi="Arial" w:cs="Arial"/>
              </w:rPr>
            </w:pPr>
            <w:r>
              <w:rPr>
                <w:rFonts w:ascii="Arial" w:hAnsi="Arial" w:cs="Arial"/>
                <w:b/>
                <w:i/>
              </w:rPr>
              <w:t>For students:</w:t>
            </w:r>
          </w:p>
        </w:tc>
      </w:tr>
      <w:tr w:rsidR="002151FE" w14:paraId="27242BE1" w14:textId="77777777" w:rsidTr="008B027A">
        <w:trPr>
          <w:trHeight w:val="513"/>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7C20B36" w14:textId="77777777" w:rsidR="002151FE" w:rsidRDefault="002151FE">
            <w:pPr>
              <w:rPr>
                <w:rFonts w:ascii="Arial" w:hAnsi="Arial" w:cs="Arial"/>
              </w:rPr>
            </w:pPr>
            <w:r>
              <w:rPr>
                <w:rFonts w:ascii="Arial" w:hAnsi="Arial" w:cs="Arial"/>
              </w:rPr>
              <w:t>7</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A34D0D6" w14:textId="77777777" w:rsidR="002151FE" w:rsidRDefault="002151FE">
            <w:pPr>
              <w:rPr>
                <w:rFonts w:ascii="Arial" w:hAnsi="Arial" w:cs="Arial"/>
              </w:rPr>
            </w:pPr>
            <w:r>
              <w:rPr>
                <w:rFonts w:ascii="Arial" w:hAnsi="Arial" w:cs="Arial"/>
              </w:rPr>
              <w:t>Student Number:</w:t>
            </w:r>
          </w:p>
        </w:tc>
        <w:tc>
          <w:tcPr>
            <w:tcW w:w="5675" w:type="dxa"/>
            <w:tcBorders>
              <w:top w:val="single" w:sz="6" w:space="0" w:color="auto"/>
              <w:left w:val="single" w:sz="6" w:space="0" w:color="auto"/>
              <w:bottom w:val="single" w:sz="6" w:space="0" w:color="auto"/>
              <w:right w:val="single" w:sz="6" w:space="0" w:color="auto"/>
            </w:tcBorders>
            <w:vAlign w:val="center"/>
            <w:hideMark/>
          </w:tcPr>
          <w:p w14:paraId="373C80C1" w14:textId="77777777" w:rsidR="002151FE" w:rsidRDefault="002151FE">
            <w:pPr>
              <w:rPr>
                <w:rFonts w:ascii="Arial" w:hAnsi="Arial" w:cs="Arial"/>
              </w:rPr>
            </w:pPr>
            <w:r>
              <w:rPr>
                <w:rFonts w:ascii="Arial" w:hAnsi="Arial" w:cs="Arial"/>
              </w:rPr>
              <w:t>408754</w:t>
            </w:r>
          </w:p>
        </w:tc>
      </w:tr>
      <w:tr w:rsidR="002151FE" w14:paraId="42F1D27E" w14:textId="77777777" w:rsidTr="008B027A">
        <w:trPr>
          <w:trHeight w:val="549"/>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1B42052" w14:textId="77777777" w:rsidR="002151FE" w:rsidRDefault="002151FE">
            <w:pPr>
              <w:rPr>
                <w:rFonts w:ascii="Arial" w:hAnsi="Arial" w:cs="Arial"/>
              </w:rPr>
            </w:pPr>
            <w:r>
              <w:rPr>
                <w:rFonts w:ascii="Arial" w:hAnsi="Arial" w:cs="Arial"/>
              </w:rPr>
              <w:t>8</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648AB80" w14:textId="77777777" w:rsidR="002151FE" w:rsidRDefault="002151FE">
            <w:pPr>
              <w:rPr>
                <w:rFonts w:ascii="Arial" w:hAnsi="Arial" w:cs="Arial"/>
              </w:rPr>
            </w:pPr>
            <w:r>
              <w:rPr>
                <w:rFonts w:ascii="Arial" w:hAnsi="Arial" w:cs="Arial"/>
              </w:rPr>
              <w:t>Programme of Study:</w:t>
            </w:r>
          </w:p>
        </w:tc>
        <w:tc>
          <w:tcPr>
            <w:tcW w:w="5675" w:type="dxa"/>
            <w:tcBorders>
              <w:top w:val="single" w:sz="6" w:space="0" w:color="auto"/>
              <w:left w:val="single" w:sz="6" w:space="0" w:color="auto"/>
              <w:bottom w:val="single" w:sz="6" w:space="0" w:color="auto"/>
              <w:right w:val="single" w:sz="6" w:space="0" w:color="auto"/>
            </w:tcBorders>
            <w:vAlign w:val="center"/>
            <w:hideMark/>
          </w:tcPr>
          <w:p w14:paraId="0CE832CE" w14:textId="77777777" w:rsidR="002151FE" w:rsidRDefault="002151FE">
            <w:pPr>
              <w:rPr>
                <w:rFonts w:ascii="Arial" w:hAnsi="Arial" w:cs="Arial"/>
              </w:rPr>
            </w:pPr>
            <w:r>
              <w:rPr>
                <w:rFonts w:ascii="Arial" w:hAnsi="Arial" w:cs="Arial"/>
              </w:rPr>
              <w:t xml:space="preserve">BSc Professional Policing </w:t>
            </w:r>
          </w:p>
        </w:tc>
      </w:tr>
      <w:tr w:rsidR="002151FE" w14:paraId="666C413B" w14:textId="77777777" w:rsidTr="008B027A">
        <w:trPr>
          <w:trHeight w:val="557"/>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224F474" w14:textId="77777777" w:rsidR="002151FE" w:rsidRDefault="002151FE">
            <w:pPr>
              <w:rPr>
                <w:rFonts w:ascii="Arial" w:hAnsi="Arial" w:cs="Arial"/>
              </w:rPr>
            </w:pPr>
            <w:r>
              <w:rPr>
                <w:rFonts w:ascii="Arial" w:hAnsi="Arial" w:cs="Arial"/>
              </w:rPr>
              <w:t>9</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EC2E752" w14:textId="77777777" w:rsidR="002151FE" w:rsidRDefault="002151FE">
            <w:pPr>
              <w:rPr>
                <w:rFonts w:ascii="Arial" w:hAnsi="Arial" w:cs="Arial"/>
              </w:rPr>
            </w:pPr>
            <w:r>
              <w:rPr>
                <w:rFonts w:ascii="Arial" w:hAnsi="Arial" w:cs="Arial"/>
              </w:rPr>
              <w:t>Director of Studies/Supervisor:</w:t>
            </w:r>
          </w:p>
        </w:tc>
        <w:tc>
          <w:tcPr>
            <w:tcW w:w="5675" w:type="dxa"/>
            <w:tcBorders>
              <w:top w:val="single" w:sz="6" w:space="0" w:color="auto"/>
              <w:left w:val="single" w:sz="6" w:space="0" w:color="auto"/>
              <w:bottom w:val="single" w:sz="6" w:space="0" w:color="auto"/>
              <w:right w:val="single" w:sz="6" w:space="0" w:color="auto"/>
            </w:tcBorders>
            <w:vAlign w:val="center"/>
            <w:hideMark/>
          </w:tcPr>
          <w:p w14:paraId="4631252E" w14:textId="77777777" w:rsidR="002151FE" w:rsidRDefault="002151FE">
            <w:pPr>
              <w:rPr>
                <w:rFonts w:ascii="Arial" w:hAnsi="Arial" w:cs="Arial"/>
              </w:rPr>
            </w:pPr>
            <w:r>
              <w:rPr>
                <w:rFonts w:ascii="Arial" w:hAnsi="Arial" w:cs="Arial"/>
              </w:rPr>
              <w:t xml:space="preserve">Jane Davies </w:t>
            </w:r>
          </w:p>
        </w:tc>
      </w:tr>
    </w:tbl>
    <w:p w14:paraId="620F675F" w14:textId="77777777" w:rsidR="002151FE" w:rsidRDefault="002151FE" w:rsidP="002151FE">
      <w:pPr>
        <w:rPr>
          <w:rFonts w:ascii="Arial" w:hAnsi="Arial" w:cs="Arial"/>
          <w:bCs/>
          <w:iCs/>
          <w:sz w:val="20"/>
          <w:szCs w:val="20"/>
        </w:rPr>
      </w:pPr>
    </w:p>
    <w:p w14:paraId="03FD99C8" w14:textId="77777777" w:rsidR="002151FE" w:rsidRDefault="002151FE" w:rsidP="002151FE">
      <w:pPr>
        <w:autoSpaceDE w:val="0"/>
        <w:autoSpaceDN w:val="0"/>
        <w:adjustRightInd w:val="0"/>
        <w:jc w:val="both"/>
        <w:rPr>
          <w:rFonts w:ascii="Arial" w:hAnsi="Arial" w:cs="Arial"/>
          <w:b/>
        </w:rPr>
      </w:pPr>
    </w:p>
    <w:p w14:paraId="33014135" w14:textId="77777777" w:rsidR="002151FE" w:rsidRDefault="002151FE" w:rsidP="002151FE">
      <w:pPr>
        <w:rPr>
          <w:rFonts w:ascii="Arial" w:hAnsi="Arial" w:cs="Arial"/>
          <w:b/>
        </w:rPr>
      </w:pPr>
    </w:p>
    <w:p w14:paraId="522F66E5" w14:textId="77777777" w:rsidR="002151FE" w:rsidRDefault="002151FE" w:rsidP="002151FE">
      <w:pPr>
        <w:autoSpaceDE w:val="0"/>
        <w:autoSpaceDN w:val="0"/>
        <w:adjustRightInd w:val="0"/>
        <w:spacing w:after="240"/>
        <w:jc w:val="both"/>
        <w:rPr>
          <w:rFonts w:ascii="Arial" w:hAnsi="Arial" w:cs="Arial"/>
          <w:b/>
        </w:rPr>
      </w:pPr>
      <w:r>
        <w:rPr>
          <w:rFonts w:ascii="Arial" w:hAnsi="Arial" w:cs="Arial"/>
          <w:b/>
        </w:rPr>
        <w:t>SECTION B: Approval for Research Activity</w:t>
      </w:r>
    </w:p>
    <w:tbl>
      <w:tblPr>
        <w:tblStyle w:val="FooterChar"/>
        <w:tblW w:w="10584" w:type="dxa"/>
        <w:tblInd w:w="-714" w:type="dxa"/>
        <w:tblLayout w:type="fixed"/>
        <w:tblLook w:val="04A0" w:firstRow="1" w:lastRow="0" w:firstColumn="1" w:lastColumn="0" w:noHBand="0" w:noVBand="1"/>
      </w:tblPr>
      <w:tblGrid>
        <w:gridCol w:w="1277"/>
        <w:gridCol w:w="3696"/>
        <w:gridCol w:w="2540"/>
        <w:gridCol w:w="993"/>
        <w:gridCol w:w="850"/>
        <w:gridCol w:w="567"/>
        <w:gridCol w:w="652"/>
        <w:gridCol w:w="9"/>
      </w:tblGrid>
      <w:tr w:rsidR="002151FE" w14:paraId="789F61A8" w14:textId="77777777" w:rsidTr="008B027A">
        <w:tc>
          <w:tcPr>
            <w:tcW w:w="127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8B3475" w14:textId="77777777" w:rsidR="002151FE" w:rsidRDefault="002151FE">
            <w:pPr>
              <w:autoSpaceDE w:val="0"/>
              <w:autoSpaceDN w:val="0"/>
              <w:adjustRightInd w:val="0"/>
              <w:rPr>
                <w:rFonts w:ascii="Arial" w:hAnsi="Arial" w:cs="Arial"/>
              </w:rPr>
            </w:pPr>
            <w:r>
              <w:rPr>
                <w:rFonts w:ascii="Arial" w:hAnsi="Arial" w:cs="Arial"/>
              </w:rPr>
              <w:t>1</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686178" w14:textId="77777777" w:rsidR="002151FE" w:rsidRDefault="002151FE">
            <w:pPr>
              <w:autoSpaceDE w:val="0"/>
              <w:autoSpaceDN w:val="0"/>
              <w:adjustRightInd w:val="0"/>
              <w:rPr>
                <w:rFonts w:ascii="Arial" w:hAnsi="Arial" w:cs="Arial"/>
              </w:rPr>
            </w:pPr>
            <w:r>
              <w:rPr>
                <w:rFonts w:ascii="Arial" w:hAnsi="Arial" w:cs="Arial"/>
              </w:rPr>
              <w:t>Has the research activity received approval in principle?</w:t>
            </w:r>
          </w:p>
          <w:p w14:paraId="317000E7" w14:textId="77777777" w:rsidR="002151FE" w:rsidRDefault="002151FE">
            <w:pPr>
              <w:autoSpaceDE w:val="0"/>
              <w:autoSpaceDN w:val="0"/>
              <w:adjustRightInd w:val="0"/>
              <w:rPr>
                <w:rFonts w:ascii="Arial" w:hAnsi="Arial" w:cs="Arial"/>
              </w:rPr>
            </w:pPr>
            <w:r>
              <w:rPr>
                <w:rFonts w:ascii="Arial" w:hAnsi="Arial" w:cs="Arial"/>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DF5C42" w14:textId="77777777" w:rsidR="002151FE" w:rsidRDefault="002151FE">
            <w:pPr>
              <w:autoSpaceDE w:val="0"/>
              <w:autoSpaceDN w:val="0"/>
              <w:adjustRightInd w:val="0"/>
              <w:jc w:val="center"/>
              <w:rPr>
                <w:rFonts w:ascii="Arial" w:hAnsi="Arial" w:cs="Arial"/>
                <w:b/>
              </w:rPr>
            </w:pPr>
            <w:r>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3E32E9D" w14:textId="77777777" w:rsidR="002151FE" w:rsidRDefault="002151FE">
                <w:pPr>
                  <w:autoSpaceDE w:val="0"/>
                  <w:autoSpaceDN w:val="0"/>
                  <w:adjustRightInd w:val="0"/>
                  <w:jc w:val="center"/>
                  <w:rPr>
                    <w:rFonts w:ascii="Arial" w:hAnsi="Arial" w:cs="Arial"/>
                    <w:bCs/>
                  </w:rPr>
                </w:pPr>
                <w:r>
                  <w:rPr>
                    <w:rFonts w:ascii="MS Gothic" w:eastAsia="MS Gothic" w:hAnsi="MS Gothic" w:cs="Arial" w:hint="eastAsia"/>
                    <w:bCs/>
                    <w:lang w:val="en-US"/>
                  </w:rPr>
                  <w:t>☒</w:t>
                </w:r>
              </w:p>
            </w:tc>
          </w:sdtContent>
        </w:sdt>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800052" w14:textId="77777777" w:rsidR="002151FE" w:rsidRDefault="002151FE">
            <w:pPr>
              <w:autoSpaceDE w:val="0"/>
              <w:autoSpaceDN w:val="0"/>
              <w:adjustRightInd w:val="0"/>
              <w:jc w:val="center"/>
              <w:rPr>
                <w:rFonts w:ascii="Arial" w:hAnsi="Arial" w:cs="Arial"/>
                <w:b/>
              </w:rPr>
            </w:pPr>
            <w:r>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661"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9927F9" w14:textId="77777777" w:rsidR="002151FE" w:rsidRDefault="002151FE">
                <w:pPr>
                  <w:autoSpaceDE w:val="0"/>
                  <w:autoSpaceDN w:val="0"/>
                  <w:adjustRightInd w:val="0"/>
                  <w:jc w:val="center"/>
                  <w:rPr>
                    <w:rFonts w:ascii="Arial" w:hAnsi="Arial" w:cs="Arial"/>
                    <w:bCs/>
                  </w:rPr>
                </w:pPr>
                <w:r>
                  <w:rPr>
                    <w:rFonts w:ascii="Segoe UI Symbol" w:hAnsi="Segoe UI Symbol" w:cs="Segoe UI Symbol"/>
                    <w:bCs/>
                  </w:rPr>
                  <w:t>☐</w:t>
                </w:r>
              </w:p>
            </w:tc>
          </w:sdtContent>
        </w:sdt>
      </w:tr>
      <w:tr w:rsidR="002151FE" w14:paraId="592BBF85" w14:textId="77777777" w:rsidTr="008B027A">
        <w:trPr>
          <w:gridAfter w:val="1"/>
          <w:wAfter w:w="9" w:type="dxa"/>
        </w:trPr>
        <w:tc>
          <w:tcPr>
            <w:tcW w:w="127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7260F2" w14:textId="77777777" w:rsidR="002151FE" w:rsidRDefault="002151FE">
            <w:pPr>
              <w:autoSpaceDE w:val="0"/>
              <w:autoSpaceDN w:val="0"/>
              <w:adjustRightInd w:val="0"/>
              <w:rPr>
                <w:rFonts w:ascii="Arial" w:hAnsi="Arial" w:cs="Arial"/>
                <w:b/>
                <w:bCs/>
              </w:rPr>
            </w:pPr>
          </w:p>
        </w:tc>
        <w:tc>
          <w:tcPr>
            <w:tcW w:w="807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FDE194" w14:textId="77777777" w:rsidR="002151FE" w:rsidRDefault="002151FE">
            <w:pPr>
              <w:autoSpaceDE w:val="0"/>
              <w:autoSpaceDN w:val="0"/>
              <w:adjustRightInd w:val="0"/>
              <w:rPr>
                <w:rFonts w:ascii="Arial" w:hAnsi="Arial" w:cs="Arial"/>
                <w:b/>
                <w:bCs/>
              </w:rPr>
            </w:pPr>
          </w:p>
        </w:tc>
        <w:tc>
          <w:tcPr>
            <w:tcW w:w="121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C3D76A" w14:textId="77777777" w:rsidR="002151FE" w:rsidRDefault="002151FE">
            <w:pPr>
              <w:autoSpaceDE w:val="0"/>
              <w:autoSpaceDN w:val="0"/>
              <w:adjustRightInd w:val="0"/>
              <w:jc w:val="center"/>
              <w:rPr>
                <w:rFonts w:ascii="Arial" w:hAnsi="Arial" w:cs="Arial"/>
                <w:b/>
                <w:bCs/>
                <w:i/>
              </w:rPr>
            </w:pPr>
            <w:r>
              <w:rPr>
                <w:rFonts w:ascii="Arial" w:hAnsi="Arial" w:cs="Arial"/>
                <w:b/>
                <w:bCs/>
                <w:i/>
              </w:rPr>
              <w:t>Date</w:t>
            </w:r>
          </w:p>
        </w:tc>
      </w:tr>
      <w:tr w:rsidR="002151FE" w14:paraId="6CD5FF05" w14:textId="77777777" w:rsidTr="008B027A">
        <w:trPr>
          <w:gridAfter w:val="1"/>
          <w:wAfter w:w="9" w:type="dxa"/>
          <w:trHeight w:val="437"/>
        </w:trPr>
        <w:tc>
          <w:tcPr>
            <w:tcW w:w="127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E5F2C20" w14:textId="77777777" w:rsidR="002151FE" w:rsidRDefault="002151FE">
            <w:pPr>
              <w:autoSpaceDE w:val="0"/>
              <w:autoSpaceDN w:val="0"/>
              <w:adjustRightInd w:val="0"/>
              <w:jc w:val="both"/>
              <w:rPr>
                <w:rFonts w:ascii="Arial" w:hAnsi="Arial" w:cs="Arial"/>
              </w:rPr>
            </w:pPr>
            <w:r>
              <w:rPr>
                <w:rFonts w:ascii="Arial" w:hAnsi="Arial" w:cs="Arial"/>
              </w:rPr>
              <w:lastRenderedPageBreak/>
              <w:t>2</w:t>
            </w:r>
          </w:p>
        </w:tc>
        <w:tc>
          <w:tcPr>
            <w:tcW w:w="369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42CCD86" w14:textId="77777777" w:rsidR="002151FE" w:rsidRDefault="002151FE">
            <w:pPr>
              <w:autoSpaceDE w:val="0"/>
              <w:autoSpaceDN w:val="0"/>
              <w:adjustRightInd w:val="0"/>
              <w:jc w:val="both"/>
              <w:rPr>
                <w:rFonts w:ascii="Arial" w:hAnsi="Arial" w:cs="Arial"/>
              </w:rPr>
            </w:pPr>
            <w:r>
              <w:rPr>
                <w:rFonts w:ascii="Arial" w:hAnsi="Arial" w:cs="Arial"/>
              </w:rPr>
              <w:t xml:space="preserve">If </w:t>
            </w:r>
            <w:proofErr w:type="gramStart"/>
            <w:r>
              <w:rPr>
                <w:rFonts w:ascii="Arial" w:hAnsi="Arial" w:cs="Arial"/>
              </w:rPr>
              <w:t>Yes</w:t>
            </w:r>
            <w:proofErr w:type="gramEnd"/>
            <w:r>
              <w:rPr>
                <w:rFonts w:ascii="Arial" w:hAnsi="Arial" w:cs="Arial"/>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D557EF" w14:textId="77777777" w:rsidR="002151FE" w:rsidRDefault="002151FE">
            <w:pPr>
              <w:autoSpaceDE w:val="0"/>
              <w:autoSpaceDN w:val="0"/>
              <w:adjustRightInd w:val="0"/>
              <w:rPr>
                <w:rFonts w:ascii="Arial" w:hAnsi="Arial" w:cs="Arial"/>
              </w:rPr>
            </w:pPr>
            <w:r>
              <w:rPr>
                <w:rFonts w:ascii="Arial" w:hAnsi="Arial" w:cs="Arial"/>
              </w:rPr>
              <w:t>Research Degrees Committee</w:t>
            </w:r>
          </w:p>
        </w:tc>
        <w:sdt>
          <w:sdtPr>
            <w:rPr>
              <w:rFonts w:ascii="Arial" w:hAnsi="Arial" w:cs="Arial"/>
            </w:rPr>
            <w:id w:val="706606798"/>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9B45E3"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c>
          <w:tcPr>
            <w:tcW w:w="1219" w:type="dxa"/>
            <w:gridSpan w:val="2"/>
            <w:tcBorders>
              <w:top w:val="single" w:sz="4" w:space="0" w:color="auto"/>
              <w:left w:val="single" w:sz="4" w:space="0" w:color="auto"/>
              <w:bottom w:val="single" w:sz="4" w:space="0" w:color="auto"/>
              <w:right w:val="single" w:sz="4" w:space="0" w:color="auto"/>
            </w:tcBorders>
            <w:vAlign w:val="center"/>
          </w:tcPr>
          <w:p w14:paraId="13D4FC0B" w14:textId="77777777" w:rsidR="002151FE" w:rsidRDefault="002151FE">
            <w:pPr>
              <w:autoSpaceDE w:val="0"/>
              <w:autoSpaceDN w:val="0"/>
              <w:adjustRightInd w:val="0"/>
              <w:jc w:val="center"/>
              <w:rPr>
                <w:rFonts w:ascii="Arial" w:hAnsi="Arial" w:cs="Arial"/>
                <w:b/>
                <w:bCs/>
              </w:rPr>
            </w:pPr>
          </w:p>
        </w:tc>
      </w:tr>
      <w:tr w:rsidR="002151FE" w14:paraId="344A8D1A" w14:textId="77777777" w:rsidTr="008B027A">
        <w:trPr>
          <w:gridAfter w:val="1"/>
          <w:wAfter w:w="9" w:type="dxa"/>
          <w:trHeight w:val="415"/>
        </w:trPr>
        <w:tc>
          <w:tcPr>
            <w:tcW w:w="1277" w:type="dxa"/>
            <w:vMerge/>
            <w:tcBorders>
              <w:top w:val="single" w:sz="4" w:space="0" w:color="auto"/>
              <w:left w:val="single" w:sz="4" w:space="0" w:color="auto"/>
              <w:bottom w:val="single" w:sz="4" w:space="0" w:color="auto"/>
              <w:right w:val="single" w:sz="4" w:space="0" w:color="auto"/>
            </w:tcBorders>
            <w:vAlign w:val="center"/>
            <w:hideMark/>
          </w:tcPr>
          <w:p w14:paraId="68A55887" w14:textId="77777777" w:rsidR="002151FE" w:rsidRDefault="002151FE">
            <w:pPr>
              <w:rPr>
                <w:rFonts w:ascii="Arial" w:hAnsi="Arial" w:cs="Arial"/>
              </w:rPr>
            </w:pPr>
          </w:p>
        </w:tc>
        <w:tc>
          <w:tcPr>
            <w:tcW w:w="3696" w:type="dxa"/>
            <w:vMerge/>
            <w:tcBorders>
              <w:top w:val="single" w:sz="4" w:space="0" w:color="auto"/>
              <w:left w:val="single" w:sz="4" w:space="0" w:color="auto"/>
              <w:bottom w:val="single" w:sz="4" w:space="0" w:color="auto"/>
              <w:right w:val="single" w:sz="4" w:space="0" w:color="auto"/>
            </w:tcBorders>
            <w:vAlign w:val="center"/>
            <w:hideMark/>
          </w:tcPr>
          <w:p w14:paraId="2A421AAC" w14:textId="77777777" w:rsidR="002151FE" w:rsidRDefault="002151FE">
            <w:pPr>
              <w:rPr>
                <w:rFonts w:ascii="Arial" w:hAnsi="Arial" w:cs="Arial"/>
              </w:rPr>
            </w:pPr>
          </w:p>
        </w:tc>
        <w:tc>
          <w:tcPr>
            <w:tcW w:w="353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05F3FA" w14:textId="77777777" w:rsidR="002151FE" w:rsidRDefault="002151FE">
            <w:pPr>
              <w:autoSpaceDE w:val="0"/>
              <w:autoSpaceDN w:val="0"/>
              <w:adjustRightInd w:val="0"/>
              <w:rPr>
                <w:rFonts w:ascii="Arial" w:hAnsi="Arial" w:cs="Arial"/>
              </w:rPr>
            </w:pPr>
            <w:r>
              <w:rPr>
                <w:rFonts w:ascii="Arial" w:hAnsi="Arial" w:cs="Arial"/>
              </w:rPr>
              <w:t>Institute Research Committee</w:t>
            </w:r>
          </w:p>
        </w:tc>
        <w:sdt>
          <w:sdtPr>
            <w:rPr>
              <w:rFonts w:ascii="Arial" w:hAnsi="Arial" w:cs="Arial"/>
            </w:rPr>
            <w:id w:val="1394927872"/>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6DA034"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c>
          <w:tcPr>
            <w:tcW w:w="1219" w:type="dxa"/>
            <w:gridSpan w:val="2"/>
            <w:tcBorders>
              <w:top w:val="single" w:sz="4" w:space="0" w:color="auto"/>
              <w:left w:val="single" w:sz="4" w:space="0" w:color="auto"/>
              <w:bottom w:val="single" w:sz="4" w:space="0" w:color="auto"/>
              <w:right w:val="single" w:sz="4" w:space="0" w:color="auto"/>
            </w:tcBorders>
            <w:vAlign w:val="center"/>
          </w:tcPr>
          <w:p w14:paraId="58A7B152" w14:textId="77777777" w:rsidR="002151FE" w:rsidRDefault="002151FE">
            <w:pPr>
              <w:autoSpaceDE w:val="0"/>
              <w:autoSpaceDN w:val="0"/>
              <w:adjustRightInd w:val="0"/>
              <w:jc w:val="center"/>
              <w:rPr>
                <w:rFonts w:ascii="Arial" w:hAnsi="Arial" w:cs="Arial"/>
                <w:b/>
                <w:bCs/>
              </w:rPr>
            </w:pPr>
          </w:p>
        </w:tc>
      </w:tr>
      <w:tr w:rsidR="002151FE" w14:paraId="2191C865" w14:textId="77777777" w:rsidTr="008B027A">
        <w:trPr>
          <w:gridAfter w:val="1"/>
          <w:wAfter w:w="9" w:type="dxa"/>
        </w:trPr>
        <w:tc>
          <w:tcPr>
            <w:tcW w:w="1277" w:type="dxa"/>
            <w:vMerge/>
            <w:tcBorders>
              <w:top w:val="single" w:sz="4" w:space="0" w:color="auto"/>
              <w:left w:val="single" w:sz="4" w:space="0" w:color="auto"/>
              <w:bottom w:val="single" w:sz="4" w:space="0" w:color="auto"/>
              <w:right w:val="single" w:sz="4" w:space="0" w:color="auto"/>
            </w:tcBorders>
            <w:vAlign w:val="center"/>
            <w:hideMark/>
          </w:tcPr>
          <w:p w14:paraId="2B13F105" w14:textId="77777777" w:rsidR="002151FE" w:rsidRDefault="002151FE">
            <w:pPr>
              <w:rPr>
                <w:rFonts w:ascii="Arial" w:hAnsi="Arial" w:cs="Arial"/>
              </w:rPr>
            </w:pPr>
          </w:p>
        </w:tc>
        <w:tc>
          <w:tcPr>
            <w:tcW w:w="3696" w:type="dxa"/>
            <w:vMerge/>
            <w:tcBorders>
              <w:top w:val="single" w:sz="4" w:space="0" w:color="auto"/>
              <w:left w:val="single" w:sz="4" w:space="0" w:color="auto"/>
              <w:bottom w:val="single" w:sz="4" w:space="0" w:color="auto"/>
              <w:right w:val="single" w:sz="4" w:space="0" w:color="auto"/>
            </w:tcBorders>
            <w:vAlign w:val="center"/>
            <w:hideMark/>
          </w:tcPr>
          <w:p w14:paraId="371206BD" w14:textId="77777777" w:rsidR="002151FE" w:rsidRDefault="002151FE">
            <w:pPr>
              <w:rPr>
                <w:rFonts w:ascii="Arial" w:hAnsi="Arial" w:cs="Arial"/>
              </w:rPr>
            </w:pPr>
          </w:p>
        </w:tc>
        <w:tc>
          <w:tcPr>
            <w:tcW w:w="353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9943CC" w14:textId="77777777" w:rsidR="002151FE" w:rsidRDefault="002151FE">
            <w:pPr>
              <w:autoSpaceDE w:val="0"/>
              <w:autoSpaceDN w:val="0"/>
              <w:adjustRightInd w:val="0"/>
              <w:rPr>
                <w:rFonts w:ascii="Arial" w:hAnsi="Arial" w:cs="Arial"/>
              </w:rPr>
            </w:pPr>
            <w:r>
              <w:rPr>
                <w:rFonts w:ascii="Arial" w:hAnsi="Arial" w:cs="Arial"/>
              </w:rPr>
              <w:t>Other (write in)</w:t>
            </w:r>
          </w:p>
          <w:p w14:paraId="17CAB95C" w14:textId="77777777" w:rsidR="002151FE" w:rsidRDefault="002151FE">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35C680"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tc>
          </w:sdtContent>
        </w:sdt>
        <w:tc>
          <w:tcPr>
            <w:tcW w:w="1219" w:type="dxa"/>
            <w:gridSpan w:val="2"/>
            <w:tcBorders>
              <w:top w:val="single" w:sz="4" w:space="0" w:color="auto"/>
              <w:left w:val="single" w:sz="4" w:space="0" w:color="auto"/>
              <w:bottom w:val="single" w:sz="4" w:space="0" w:color="auto"/>
              <w:right w:val="single" w:sz="4" w:space="0" w:color="auto"/>
            </w:tcBorders>
            <w:vAlign w:val="center"/>
          </w:tcPr>
          <w:p w14:paraId="450D12A9" w14:textId="77777777" w:rsidR="002151FE" w:rsidRDefault="002151FE">
            <w:pPr>
              <w:autoSpaceDE w:val="0"/>
              <w:autoSpaceDN w:val="0"/>
              <w:adjustRightInd w:val="0"/>
              <w:jc w:val="center"/>
              <w:rPr>
                <w:rFonts w:ascii="Arial" w:hAnsi="Arial" w:cs="Arial"/>
                <w:b/>
                <w:bCs/>
              </w:rPr>
            </w:pPr>
          </w:p>
        </w:tc>
      </w:tr>
    </w:tbl>
    <w:p w14:paraId="70C18CDA" w14:textId="77777777" w:rsidR="002151FE" w:rsidRDefault="002151FE" w:rsidP="002151FE">
      <w:pPr>
        <w:autoSpaceDE w:val="0"/>
        <w:autoSpaceDN w:val="0"/>
        <w:adjustRightInd w:val="0"/>
        <w:spacing w:after="240"/>
        <w:jc w:val="both"/>
        <w:rPr>
          <w:rFonts w:ascii="Arial" w:hAnsi="Arial" w:cs="Arial"/>
          <w:bCs/>
          <w:iCs/>
          <w:sz w:val="20"/>
          <w:szCs w:val="20"/>
        </w:rPr>
      </w:pPr>
    </w:p>
    <w:p w14:paraId="4C456FF2" w14:textId="77777777" w:rsidR="002151FE" w:rsidRDefault="002151FE" w:rsidP="002151FE">
      <w:pPr>
        <w:autoSpaceDE w:val="0"/>
        <w:autoSpaceDN w:val="0"/>
        <w:adjustRightInd w:val="0"/>
        <w:spacing w:after="240"/>
        <w:jc w:val="both"/>
        <w:rPr>
          <w:rFonts w:ascii="Arial" w:hAnsi="Arial" w:cs="Arial"/>
          <w:b/>
        </w:rPr>
      </w:pPr>
      <w:r>
        <w:rPr>
          <w:rFonts w:ascii="Arial" w:hAnsi="Arial" w:cs="Arial"/>
          <w:b/>
        </w:rPr>
        <w:t>SECTION C:  Internal and External Ethical Guidance Materials</w:t>
      </w:r>
    </w:p>
    <w:tbl>
      <w:tblPr>
        <w:tblStyle w:val="FooterChar"/>
        <w:tblW w:w="10916" w:type="dxa"/>
        <w:tblInd w:w="-998" w:type="dxa"/>
        <w:tblLook w:val="04A0" w:firstRow="1" w:lastRow="0" w:firstColumn="1" w:lastColumn="0" w:noHBand="0" w:noVBand="1"/>
      </w:tblPr>
      <w:tblGrid>
        <w:gridCol w:w="993"/>
        <w:gridCol w:w="9351"/>
        <w:gridCol w:w="572"/>
      </w:tblGrid>
      <w:tr w:rsidR="002151FE" w14:paraId="5AA154E8" w14:textId="77777777" w:rsidTr="008B027A">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EE46E5C" w14:textId="77777777" w:rsidR="002151FE" w:rsidRDefault="002151FE">
            <w:pPr>
              <w:autoSpaceDE w:val="0"/>
              <w:autoSpaceDN w:val="0"/>
              <w:adjustRightInd w:val="0"/>
              <w:rPr>
                <w:rFonts w:ascii="Arial" w:hAnsi="Arial" w:cs="Arial"/>
              </w:rPr>
            </w:pP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6A71ED" w14:textId="77777777" w:rsidR="002151FE" w:rsidRDefault="002151FE">
            <w:pPr>
              <w:autoSpaceDE w:val="0"/>
              <w:autoSpaceDN w:val="0"/>
              <w:adjustRightInd w:val="0"/>
              <w:rPr>
                <w:rFonts w:ascii="Arial" w:hAnsi="Arial" w:cs="Arial"/>
              </w:rPr>
            </w:pPr>
            <w:r>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rPr>
              <w:t>and also</w:t>
            </w:r>
            <w:proofErr w:type="gramEnd"/>
            <w:r>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2151FE" w14:paraId="496EB619" w14:textId="77777777" w:rsidTr="008B027A">
        <w:trPr>
          <w:trHeight w:val="355"/>
        </w:trPr>
        <w:tc>
          <w:tcPr>
            <w:tcW w:w="993" w:type="dxa"/>
            <w:tcBorders>
              <w:top w:val="single" w:sz="4" w:space="0" w:color="auto"/>
              <w:left w:val="single" w:sz="4" w:space="0" w:color="auto"/>
              <w:bottom w:val="single" w:sz="4" w:space="0" w:color="auto"/>
              <w:right w:val="single" w:sz="4" w:space="0" w:color="auto"/>
            </w:tcBorders>
            <w:vAlign w:val="center"/>
            <w:hideMark/>
          </w:tcPr>
          <w:p w14:paraId="7A4330E1" w14:textId="77777777" w:rsidR="002151FE" w:rsidRDefault="002151FE">
            <w:pPr>
              <w:autoSpaceDE w:val="0"/>
              <w:autoSpaceDN w:val="0"/>
              <w:adjustRightInd w:val="0"/>
              <w:rPr>
                <w:rFonts w:ascii="Arial" w:hAnsi="Arial" w:cs="Arial"/>
              </w:rPr>
            </w:pPr>
            <w:r>
              <w:rPr>
                <w:rFonts w:ascii="Arial" w:hAnsi="Arial" w:cs="Arial"/>
              </w:rPr>
              <w:t>1</w:t>
            </w:r>
          </w:p>
        </w:tc>
        <w:tc>
          <w:tcPr>
            <w:tcW w:w="9351" w:type="dxa"/>
            <w:tcBorders>
              <w:top w:val="single" w:sz="4" w:space="0" w:color="auto"/>
              <w:left w:val="single" w:sz="4" w:space="0" w:color="auto"/>
              <w:bottom w:val="single" w:sz="4" w:space="0" w:color="auto"/>
              <w:right w:val="single" w:sz="4" w:space="0" w:color="auto"/>
            </w:tcBorders>
            <w:vAlign w:val="center"/>
            <w:hideMark/>
          </w:tcPr>
          <w:p w14:paraId="7EB71774" w14:textId="77777777" w:rsidR="002151FE" w:rsidRDefault="002151FE">
            <w:pPr>
              <w:autoSpaceDE w:val="0"/>
              <w:autoSpaceDN w:val="0"/>
              <w:adjustRightInd w:val="0"/>
              <w:rPr>
                <w:rFonts w:ascii="Arial" w:hAnsi="Arial" w:cs="Arial"/>
                <w:b/>
                <w:bCs/>
              </w:rPr>
            </w:pPr>
            <w:hyperlink r:id="rId24" w:history="1">
              <w:r>
                <w:rPr>
                  <w:rStyle w:val="Hyperlink"/>
                  <w:rFonts w:ascii="Arial" w:hAnsi="Arial" w:cs="Arial"/>
                  <w:b/>
                  <w:bCs/>
                  <w:color w:val="auto"/>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57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0BB6C0"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r>
      <w:tr w:rsidR="002151FE" w14:paraId="3190B714" w14:textId="77777777" w:rsidTr="008B027A">
        <w:trPr>
          <w:trHeight w:val="417"/>
        </w:trPr>
        <w:tc>
          <w:tcPr>
            <w:tcW w:w="993" w:type="dxa"/>
            <w:tcBorders>
              <w:top w:val="single" w:sz="4" w:space="0" w:color="auto"/>
              <w:left w:val="single" w:sz="4" w:space="0" w:color="auto"/>
              <w:bottom w:val="single" w:sz="4" w:space="0" w:color="auto"/>
              <w:right w:val="single" w:sz="4" w:space="0" w:color="auto"/>
            </w:tcBorders>
            <w:vAlign w:val="center"/>
            <w:hideMark/>
          </w:tcPr>
          <w:p w14:paraId="374CA876" w14:textId="77777777" w:rsidR="002151FE" w:rsidRDefault="002151FE">
            <w:pPr>
              <w:autoSpaceDE w:val="0"/>
              <w:autoSpaceDN w:val="0"/>
              <w:adjustRightInd w:val="0"/>
              <w:rPr>
                <w:rFonts w:ascii="Arial" w:hAnsi="Arial" w:cs="Arial"/>
              </w:rPr>
            </w:pPr>
            <w:r>
              <w:rPr>
                <w:rFonts w:ascii="Arial" w:hAnsi="Arial" w:cs="Arial"/>
              </w:rPr>
              <w:t>2</w:t>
            </w:r>
          </w:p>
        </w:tc>
        <w:tc>
          <w:tcPr>
            <w:tcW w:w="9351" w:type="dxa"/>
            <w:tcBorders>
              <w:top w:val="single" w:sz="4" w:space="0" w:color="auto"/>
              <w:left w:val="single" w:sz="4" w:space="0" w:color="auto"/>
              <w:bottom w:val="single" w:sz="4" w:space="0" w:color="auto"/>
              <w:right w:val="single" w:sz="4" w:space="0" w:color="auto"/>
            </w:tcBorders>
            <w:vAlign w:val="center"/>
            <w:hideMark/>
          </w:tcPr>
          <w:p w14:paraId="12E7865F" w14:textId="77777777" w:rsidR="002151FE" w:rsidRDefault="002151FE">
            <w:pPr>
              <w:autoSpaceDE w:val="0"/>
              <w:autoSpaceDN w:val="0"/>
              <w:adjustRightInd w:val="0"/>
              <w:rPr>
                <w:rFonts w:ascii="Arial" w:hAnsi="Arial" w:cs="Arial"/>
                <w:b/>
                <w:bCs/>
                <w:color w:val="FF0000"/>
              </w:rPr>
            </w:pPr>
            <w:r>
              <w:rPr>
                <w:rFonts w:ascii="Arial" w:hAnsi="Arial" w:cs="Arial"/>
                <w:b/>
                <w:bCs/>
              </w:rPr>
              <w:t>UWTSD Research Data Management Policy</w:t>
            </w:r>
          </w:p>
        </w:tc>
        <w:tc>
          <w:tcPr>
            <w:tcW w:w="57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0961117"/>
              <w14:checkbox>
                <w14:checked w14:val="1"/>
                <w14:checkedState w14:val="2612" w14:font="MS Gothic"/>
                <w14:uncheckedState w14:val="2610" w14:font="MS Gothic"/>
              </w14:checkbox>
            </w:sdtPr>
            <w:sdtContent>
              <w:p w14:paraId="571A9346" w14:textId="77777777" w:rsidR="002151FE" w:rsidRDefault="002151FE">
                <w:pPr>
                  <w:autoSpaceDE w:val="0"/>
                  <w:autoSpaceDN w:val="0"/>
                  <w:adjustRightInd w:val="0"/>
                  <w:jc w:val="center"/>
                  <w:rPr>
                    <w:rFonts w:ascii="Arial" w:hAnsi="Arial" w:cs="Arial"/>
                    <w:i/>
                  </w:rPr>
                </w:pPr>
                <w:r>
                  <w:rPr>
                    <w:rFonts w:ascii="MS Gothic" w:eastAsia="MS Gothic" w:hAnsi="MS Gothic" w:cs="Arial" w:hint="eastAsia"/>
                    <w:lang w:val="en-US"/>
                  </w:rPr>
                  <w:t>☒</w:t>
                </w:r>
              </w:p>
            </w:sdtContent>
          </w:sdt>
        </w:tc>
      </w:tr>
      <w:tr w:rsidR="002151FE" w14:paraId="3ADCA49B" w14:textId="77777777" w:rsidTr="008B027A">
        <w:trPr>
          <w:trHeight w:val="409"/>
        </w:trPr>
        <w:tc>
          <w:tcPr>
            <w:tcW w:w="993" w:type="dxa"/>
            <w:tcBorders>
              <w:top w:val="single" w:sz="4" w:space="0" w:color="auto"/>
              <w:left w:val="single" w:sz="4" w:space="0" w:color="auto"/>
              <w:bottom w:val="single" w:sz="4" w:space="0" w:color="auto"/>
              <w:right w:val="single" w:sz="4" w:space="0" w:color="auto"/>
            </w:tcBorders>
            <w:vAlign w:val="center"/>
            <w:hideMark/>
          </w:tcPr>
          <w:p w14:paraId="17CC3B28" w14:textId="77777777" w:rsidR="002151FE" w:rsidRDefault="002151FE">
            <w:pPr>
              <w:autoSpaceDE w:val="0"/>
              <w:autoSpaceDN w:val="0"/>
              <w:adjustRightInd w:val="0"/>
              <w:rPr>
                <w:rFonts w:ascii="Arial" w:hAnsi="Arial" w:cs="Arial"/>
              </w:rPr>
            </w:pPr>
            <w:r>
              <w:rPr>
                <w:rFonts w:ascii="Arial" w:hAnsi="Arial" w:cs="Arial"/>
              </w:rPr>
              <w:t>3</w:t>
            </w:r>
          </w:p>
        </w:tc>
        <w:tc>
          <w:tcPr>
            <w:tcW w:w="9351" w:type="dxa"/>
            <w:tcBorders>
              <w:top w:val="single" w:sz="4" w:space="0" w:color="auto"/>
              <w:left w:val="single" w:sz="4" w:space="0" w:color="auto"/>
              <w:bottom w:val="single" w:sz="4" w:space="0" w:color="auto"/>
              <w:right w:val="single" w:sz="4" w:space="0" w:color="auto"/>
            </w:tcBorders>
            <w:vAlign w:val="center"/>
            <w:hideMark/>
          </w:tcPr>
          <w:p w14:paraId="11062C8D" w14:textId="77777777" w:rsidR="002151FE" w:rsidRDefault="002151FE">
            <w:pPr>
              <w:autoSpaceDE w:val="0"/>
              <w:autoSpaceDN w:val="0"/>
              <w:adjustRightInd w:val="0"/>
              <w:rPr>
                <w:rFonts w:ascii="Arial" w:hAnsi="Arial" w:cs="Arial"/>
                <w:i/>
              </w:rPr>
            </w:pPr>
            <w:r>
              <w:rPr>
                <w:rFonts w:ascii="Arial" w:hAnsi="Arial" w:cs="Arial"/>
                <w:i/>
              </w:rPr>
              <w:t>[List any other relevant documents here]</w:t>
            </w:r>
          </w:p>
        </w:tc>
        <w:tc>
          <w:tcPr>
            <w:tcW w:w="57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87453121"/>
              <w14:checkbox>
                <w14:checked w14:val="0"/>
                <w14:checkedState w14:val="2612" w14:font="MS Gothic"/>
                <w14:uncheckedState w14:val="2610" w14:font="MS Gothic"/>
              </w14:checkbox>
            </w:sdtPr>
            <w:sdtContent>
              <w:p w14:paraId="34E7C77C" w14:textId="77777777" w:rsidR="002151FE" w:rsidRDefault="002151FE">
                <w:pPr>
                  <w:autoSpaceDE w:val="0"/>
                  <w:autoSpaceDN w:val="0"/>
                  <w:adjustRightInd w:val="0"/>
                  <w:jc w:val="center"/>
                  <w:rPr>
                    <w:rFonts w:ascii="Arial" w:hAnsi="Arial" w:cs="Arial"/>
                    <w:i/>
                  </w:rPr>
                </w:pPr>
                <w:r>
                  <w:rPr>
                    <w:rFonts w:ascii="Segoe UI Symbol" w:eastAsia="MS Gothic" w:hAnsi="Segoe UI Symbol" w:cs="Segoe UI Symbol"/>
                  </w:rPr>
                  <w:t>☐</w:t>
                </w:r>
              </w:p>
            </w:sdtContent>
          </w:sdt>
        </w:tc>
      </w:tr>
    </w:tbl>
    <w:p w14:paraId="3DA3AFDE" w14:textId="77777777" w:rsidR="002151FE" w:rsidRDefault="002151FE" w:rsidP="002151FE">
      <w:pPr>
        <w:autoSpaceDE w:val="0"/>
        <w:autoSpaceDN w:val="0"/>
        <w:adjustRightInd w:val="0"/>
        <w:spacing w:after="240"/>
        <w:jc w:val="both"/>
        <w:rPr>
          <w:rFonts w:ascii="Arial" w:hAnsi="Arial" w:cs="Arial"/>
          <w:b/>
        </w:rPr>
      </w:pPr>
    </w:p>
    <w:p w14:paraId="4B9E9E28" w14:textId="77777777" w:rsidR="002151FE" w:rsidRDefault="002151FE" w:rsidP="002151FE">
      <w:pPr>
        <w:autoSpaceDE w:val="0"/>
        <w:autoSpaceDN w:val="0"/>
        <w:adjustRightInd w:val="0"/>
        <w:jc w:val="both"/>
        <w:rPr>
          <w:rFonts w:ascii="Arial" w:hAnsi="Arial" w:cs="Arial"/>
          <w:b/>
        </w:rPr>
      </w:pPr>
      <w:r>
        <w:rPr>
          <w:rFonts w:ascii="Arial" w:hAnsi="Arial" w:cs="Arial"/>
          <w:b/>
        </w:rPr>
        <w:t>SECTION D: External Collaborative Research Activity</w:t>
      </w:r>
    </w:p>
    <w:p w14:paraId="1F263B73" w14:textId="77777777" w:rsidR="002151FE" w:rsidRDefault="002151FE" w:rsidP="002151FE">
      <w:pPr>
        <w:autoSpaceDE w:val="0"/>
        <w:autoSpaceDN w:val="0"/>
        <w:adjustRightInd w:val="0"/>
        <w:spacing w:after="240"/>
        <w:jc w:val="both"/>
        <w:rPr>
          <w:rFonts w:ascii="Arial" w:hAnsi="Arial" w:cs="Arial"/>
        </w:rPr>
      </w:pPr>
      <w:r>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FooterChar"/>
        <w:tblW w:w="10868" w:type="dxa"/>
        <w:tblInd w:w="-998" w:type="dxa"/>
        <w:tblLayout w:type="fixed"/>
        <w:tblLook w:val="04A0" w:firstRow="1" w:lastRow="0" w:firstColumn="1" w:lastColumn="0" w:noHBand="0" w:noVBand="1"/>
      </w:tblPr>
      <w:tblGrid>
        <w:gridCol w:w="1561"/>
        <w:gridCol w:w="3826"/>
        <w:gridCol w:w="2410"/>
        <w:gridCol w:w="993"/>
        <w:gridCol w:w="425"/>
        <w:gridCol w:w="992"/>
        <w:gridCol w:w="652"/>
        <w:gridCol w:w="9"/>
      </w:tblGrid>
      <w:tr w:rsidR="002151FE" w14:paraId="458F459A" w14:textId="77777777" w:rsidTr="008B027A">
        <w:trPr>
          <w:gridAfter w:val="1"/>
          <w:wAfter w:w="9" w:type="dxa"/>
          <w:trHeight w:val="227"/>
        </w:trPr>
        <w:tc>
          <w:tcPr>
            <w:tcW w:w="1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8C3793B" w14:textId="77777777" w:rsidR="002151FE" w:rsidRDefault="002151FE">
            <w:pPr>
              <w:autoSpaceDE w:val="0"/>
              <w:autoSpaceDN w:val="0"/>
              <w:adjustRightInd w:val="0"/>
              <w:rPr>
                <w:rFonts w:ascii="Arial" w:hAnsi="Arial" w:cs="Arial"/>
              </w:rPr>
            </w:pPr>
            <w:r>
              <w:rPr>
                <w:rFonts w:ascii="Arial" w:hAnsi="Arial" w:cs="Arial"/>
              </w:rPr>
              <w:t>1</w:t>
            </w:r>
          </w:p>
        </w:tc>
        <w:tc>
          <w:tcPr>
            <w:tcW w:w="3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E0E86BB" w14:textId="77777777" w:rsidR="002151FE" w:rsidRDefault="002151FE">
            <w:pPr>
              <w:autoSpaceDE w:val="0"/>
              <w:autoSpaceDN w:val="0"/>
              <w:adjustRightInd w:val="0"/>
              <w:jc w:val="both"/>
              <w:rPr>
                <w:rFonts w:ascii="Arial" w:hAnsi="Arial" w:cs="Arial"/>
              </w:rPr>
            </w:pPr>
            <w:r>
              <w:rPr>
                <w:rFonts w:ascii="Arial" w:hAnsi="Arial" w:cs="Arial"/>
              </w:rPr>
              <w:t>Institution</w:t>
            </w:r>
          </w:p>
        </w:tc>
        <w:tc>
          <w:tcPr>
            <w:tcW w:w="5472" w:type="dxa"/>
            <w:gridSpan w:val="5"/>
            <w:tcBorders>
              <w:top w:val="single" w:sz="4" w:space="0" w:color="auto"/>
              <w:left w:val="single" w:sz="4" w:space="0" w:color="auto"/>
              <w:bottom w:val="single" w:sz="4" w:space="0" w:color="auto"/>
              <w:right w:val="single" w:sz="4" w:space="0" w:color="auto"/>
            </w:tcBorders>
          </w:tcPr>
          <w:p w14:paraId="2E53738D" w14:textId="77777777" w:rsidR="002151FE" w:rsidRDefault="002151FE">
            <w:pPr>
              <w:autoSpaceDE w:val="0"/>
              <w:autoSpaceDN w:val="0"/>
              <w:adjustRightInd w:val="0"/>
              <w:rPr>
                <w:rFonts w:ascii="Arial" w:hAnsi="Arial" w:cs="Arial"/>
                <w:bCs/>
              </w:rPr>
            </w:pPr>
          </w:p>
          <w:p w14:paraId="5284A3DD" w14:textId="77777777" w:rsidR="002151FE" w:rsidRDefault="002151FE">
            <w:pPr>
              <w:autoSpaceDE w:val="0"/>
              <w:autoSpaceDN w:val="0"/>
              <w:adjustRightInd w:val="0"/>
              <w:rPr>
                <w:rFonts w:ascii="Arial" w:hAnsi="Arial" w:cs="Arial"/>
                <w:bCs/>
              </w:rPr>
            </w:pPr>
          </w:p>
        </w:tc>
      </w:tr>
      <w:tr w:rsidR="002151FE" w14:paraId="691C7D8F" w14:textId="77777777" w:rsidTr="008B027A">
        <w:trPr>
          <w:gridAfter w:val="1"/>
          <w:wAfter w:w="9" w:type="dxa"/>
          <w:trHeight w:val="227"/>
        </w:trPr>
        <w:tc>
          <w:tcPr>
            <w:tcW w:w="1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46E0980" w14:textId="77777777" w:rsidR="002151FE" w:rsidRDefault="002151FE">
            <w:pPr>
              <w:autoSpaceDE w:val="0"/>
              <w:autoSpaceDN w:val="0"/>
              <w:adjustRightInd w:val="0"/>
              <w:rPr>
                <w:rFonts w:ascii="Arial" w:hAnsi="Arial" w:cs="Arial"/>
              </w:rPr>
            </w:pPr>
            <w:r>
              <w:rPr>
                <w:rFonts w:ascii="Arial" w:hAnsi="Arial" w:cs="Arial"/>
              </w:rPr>
              <w:t>2</w:t>
            </w:r>
          </w:p>
        </w:tc>
        <w:tc>
          <w:tcPr>
            <w:tcW w:w="3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6F4433" w14:textId="77777777" w:rsidR="002151FE" w:rsidRDefault="002151FE">
            <w:pPr>
              <w:autoSpaceDE w:val="0"/>
              <w:autoSpaceDN w:val="0"/>
              <w:adjustRightInd w:val="0"/>
              <w:jc w:val="both"/>
              <w:rPr>
                <w:rFonts w:ascii="Arial" w:hAnsi="Arial" w:cs="Arial"/>
              </w:rPr>
            </w:pPr>
            <w:r>
              <w:rPr>
                <w:rFonts w:ascii="Arial" w:hAnsi="Arial" w:cs="Arial"/>
              </w:rPr>
              <w:t>Contact person name</w:t>
            </w:r>
          </w:p>
        </w:tc>
        <w:tc>
          <w:tcPr>
            <w:tcW w:w="5472" w:type="dxa"/>
            <w:gridSpan w:val="5"/>
            <w:tcBorders>
              <w:top w:val="single" w:sz="4" w:space="0" w:color="auto"/>
              <w:left w:val="single" w:sz="4" w:space="0" w:color="auto"/>
              <w:bottom w:val="single" w:sz="4" w:space="0" w:color="auto"/>
              <w:right w:val="single" w:sz="4" w:space="0" w:color="auto"/>
            </w:tcBorders>
          </w:tcPr>
          <w:p w14:paraId="4398240E" w14:textId="77777777" w:rsidR="002151FE" w:rsidRDefault="002151FE">
            <w:pPr>
              <w:autoSpaceDE w:val="0"/>
              <w:autoSpaceDN w:val="0"/>
              <w:adjustRightInd w:val="0"/>
              <w:rPr>
                <w:rFonts w:ascii="Arial" w:hAnsi="Arial" w:cs="Arial"/>
                <w:bCs/>
              </w:rPr>
            </w:pPr>
          </w:p>
          <w:p w14:paraId="3EAC0A86" w14:textId="77777777" w:rsidR="002151FE" w:rsidRDefault="002151FE">
            <w:pPr>
              <w:autoSpaceDE w:val="0"/>
              <w:autoSpaceDN w:val="0"/>
              <w:adjustRightInd w:val="0"/>
              <w:rPr>
                <w:rFonts w:ascii="Arial" w:hAnsi="Arial" w:cs="Arial"/>
                <w:bCs/>
              </w:rPr>
            </w:pPr>
          </w:p>
        </w:tc>
      </w:tr>
      <w:tr w:rsidR="002151FE" w14:paraId="19454CCF" w14:textId="77777777" w:rsidTr="008B027A">
        <w:trPr>
          <w:gridAfter w:val="1"/>
          <w:wAfter w:w="9" w:type="dxa"/>
          <w:trHeight w:val="227"/>
        </w:trPr>
        <w:tc>
          <w:tcPr>
            <w:tcW w:w="1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509D0B6" w14:textId="77777777" w:rsidR="002151FE" w:rsidRDefault="002151FE">
            <w:pPr>
              <w:autoSpaceDE w:val="0"/>
              <w:autoSpaceDN w:val="0"/>
              <w:adjustRightInd w:val="0"/>
              <w:rPr>
                <w:rFonts w:ascii="Arial" w:hAnsi="Arial" w:cs="Arial"/>
              </w:rPr>
            </w:pPr>
            <w:r>
              <w:rPr>
                <w:rFonts w:ascii="Arial" w:hAnsi="Arial" w:cs="Arial"/>
              </w:rPr>
              <w:t>3</w:t>
            </w:r>
          </w:p>
        </w:tc>
        <w:tc>
          <w:tcPr>
            <w:tcW w:w="3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4988FF6" w14:textId="77777777" w:rsidR="002151FE" w:rsidRDefault="002151FE">
            <w:pPr>
              <w:autoSpaceDE w:val="0"/>
              <w:autoSpaceDN w:val="0"/>
              <w:adjustRightInd w:val="0"/>
              <w:jc w:val="both"/>
              <w:rPr>
                <w:rFonts w:ascii="Arial" w:hAnsi="Arial" w:cs="Arial"/>
              </w:rPr>
            </w:pPr>
            <w:r>
              <w:rPr>
                <w:rFonts w:ascii="Arial" w:hAnsi="Arial" w:cs="Arial"/>
              </w:rPr>
              <w:t>Contact person e-mail address</w:t>
            </w:r>
          </w:p>
          <w:p w14:paraId="4BD7B2E6" w14:textId="77777777" w:rsidR="002151FE" w:rsidRDefault="002151FE">
            <w:pPr>
              <w:autoSpaceDE w:val="0"/>
              <w:autoSpaceDN w:val="0"/>
              <w:adjustRightInd w:val="0"/>
              <w:jc w:val="both"/>
              <w:rPr>
                <w:rFonts w:ascii="Arial" w:hAnsi="Arial" w:cs="Arial"/>
              </w:rPr>
            </w:pPr>
          </w:p>
        </w:tc>
        <w:tc>
          <w:tcPr>
            <w:tcW w:w="5472" w:type="dxa"/>
            <w:gridSpan w:val="5"/>
            <w:tcBorders>
              <w:top w:val="single" w:sz="4" w:space="0" w:color="auto"/>
              <w:left w:val="single" w:sz="4" w:space="0" w:color="auto"/>
              <w:bottom w:val="single" w:sz="4" w:space="0" w:color="auto"/>
              <w:right w:val="single" w:sz="4" w:space="0" w:color="auto"/>
            </w:tcBorders>
          </w:tcPr>
          <w:p w14:paraId="2CF6F5ED" w14:textId="77777777" w:rsidR="002151FE" w:rsidRDefault="002151FE">
            <w:pPr>
              <w:autoSpaceDE w:val="0"/>
              <w:autoSpaceDN w:val="0"/>
              <w:adjustRightInd w:val="0"/>
              <w:rPr>
                <w:rFonts w:ascii="Arial" w:hAnsi="Arial" w:cs="Arial"/>
                <w:bCs/>
              </w:rPr>
            </w:pPr>
          </w:p>
        </w:tc>
      </w:tr>
      <w:tr w:rsidR="002151FE" w14:paraId="481B8FB4" w14:textId="77777777" w:rsidTr="008B027A">
        <w:tc>
          <w:tcPr>
            <w:tcW w:w="1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2A04E29" w14:textId="77777777" w:rsidR="002151FE" w:rsidRDefault="002151FE">
            <w:pPr>
              <w:autoSpaceDE w:val="0"/>
              <w:autoSpaceDN w:val="0"/>
              <w:adjustRightInd w:val="0"/>
              <w:rPr>
                <w:rFonts w:ascii="Arial" w:hAnsi="Arial" w:cs="Arial"/>
              </w:rPr>
            </w:pPr>
            <w:r>
              <w:rPr>
                <w:rFonts w:ascii="Arial" w:hAnsi="Arial" w:cs="Arial"/>
              </w:rPr>
              <w:t>4</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AE32DC6" w14:textId="77777777" w:rsidR="002151FE" w:rsidRDefault="002151FE">
            <w:pPr>
              <w:autoSpaceDE w:val="0"/>
              <w:autoSpaceDN w:val="0"/>
              <w:adjustRightInd w:val="0"/>
              <w:rPr>
                <w:rFonts w:ascii="Arial" w:hAnsi="Arial" w:cs="Arial"/>
              </w:rPr>
            </w:pPr>
            <w:r>
              <w:rPr>
                <w:rFonts w:ascii="Arial" w:hAnsi="Arial" w:cs="Arial"/>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5FC537" w14:textId="77777777" w:rsidR="002151FE" w:rsidRDefault="002151FE">
            <w:pPr>
              <w:autoSpaceDE w:val="0"/>
              <w:autoSpaceDN w:val="0"/>
              <w:adjustRightInd w:val="0"/>
              <w:jc w:val="center"/>
              <w:rPr>
                <w:rFonts w:ascii="Arial" w:hAnsi="Arial" w:cs="Arial"/>
                <w:bCs/>
              </w:rPr>
            </w:pPr>
            <w:r>
              <w:rPr>
                <w:rFonts w:ascii="Arial" w:hAnsi="Arial" w:cs="Arial"/>
                <w:b/>
              </w:rPr>
              <w:t>YES</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D1DC957" w14:textId="77777777" w:rsidR="002151FE" w:rsidRDefault="002151FE">
            <w:pPr>
              <w:autoSpaceDE w:val="0"/>
              <w:autoSpaceDN w:val="0"/>
              <w:adjustRightInd w:val="0"/>
              <w:jc w:val="center"/>
              <w:rPr>
                <w:rFonts w:ascii="Arial" w:hAnsi="Arial" w:cs="Arial"/>
              </w:rPr>
            </w:pPr>
            <w:sdt>
              <w:sdtPr>
                <w:rPr>
                  <w:rFonts w:ascii="Arial" w:hAnsi="Arial" w:cs="Arial"/>
                </w:rPr>
                <w:id w:val="1563443322"/>
                <w14:checkbox>
                  <w14:checked w14:val="1"/>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C1D9D6" w14:textId="77777777" w:rsidR="002151FE" w:rsidRDefault="002151FE">
            <w:pPr>
              <w:autoSpaceDE w:val="0"/>
              <w:autoSpaceDN w:val="0"/>
              <w:adjustRightInd w:val="0"/>
              <w:jc w:val="center"/>
              <w:rPr>
                <w:rFonts w:ascii="Arial" w:hAnsi="Arial" w:cs="Arial"/>
                <w:bCs/>
              </w:rPr>
            </w:pPr>
            <w:r>
              <w:rPr>
                <w:rFonts w:ascii="Arial" w:hAnsi="Arial" w:cs="Arial"/>
                <w:b/>
              </w:rPr>
              <w:t>NO</w:t>
            </w:r>
          </w:p>
        </w:tc>
        <w:tc>
          <w:tcPr>
            <w:tcW w:w="6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748419000"/>
              <w14:checkbox>
                <w14:checked w14:val="0"/>
                <w14:checkedState w14:val="2612" w14:font="MS Gothic"/>
                <w14:uncheckedState w14:val="2610" w14:font="MS Gothic"/>
              </w14:checkbox>
            </w:sdtPr>
            <w:sdtContent>
              <w:p w14:paraId="39CEA84E" w14:textId="77777777" w:rsidR="002151FE" w:rsidRDefault="002151FE">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2151FE" w14:paraId="4156976B" w14:textId="77777777" w:rsidTr="008B027A">
        <w:tc>
          <w:tcPr>
            <w:tcW w:w="1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464BE49" w14:textId="77777777" w:rsidR="002151FE" w:rsidRDefault="002151FE">
            <w:pPr>
              <w:autoSpaceDE w:val="0"/>
              <w:autoSpaceDN w:val="0"/>
              <w:adjustRightInd w:val="0"/>
              <w:rPr>
                <w:rFonts w:ascii="Arial" w:hAnsi="Arial" w:cs="Arial"/>
              </w:rPr>
            </w:pPr>
            <w:r>
              <w:rPr>
                <w:rFonts w:ascii="Arial" w:hAnsi="Arial" w:cs="Arial"/>
              </w:rPr>
              <w:t>5</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7E4E4D1" w14:textId="77777777" w:rsidR="002151FE" w:rsidRDefault="002151FE">
            <w:pPr>
              <w:autoSpaceDE w:val="0"/>
              <w:autoSpaceDN w:val="0"/>
              <w:adjustRightInd w:val="0"/>
              <w:rPr>
                <w:rFonts w:ascii="Arial" w:hAnsi="Arial" w:cs="Arial"/>
              </w:rPr>
            </w:pPr>
            <w:r>
              <w:rPr>
                <w:rFonts w:ascii="Arial" w:hAnsi="Arial" w:cs="Arial"/>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2AE7C9" w14:textId="77777777" w:rsidR="002151FE" w:rsidRDefault="002151FE">
            <w:pPr>
              <w:autoSpaceDE w:val="0"/>
              <w:autoSpaceDN w:val="0"/>
              <w:adjustRightInd w:val="0"/>
              <w:jc w:val="center"/>
              <w:rPr>
                <w:rFonts w:ascii="Arial" w:hAnsi="Arial" w:cs="Arial"/>
                <w:bCs/>
              </w:rPr>
            </w:pPr>
            <w:r>
              <w:rPr>
                <w:rFonts w:ascii="Arial" w:hAnsi="Arial" w:cs="Arial"/>
                <w:b/>
              </w:rPr>
              <w:t>YES</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00AFD42" w14:textId="77777777" w:rsidR="002151FE" w:rsidRDefault="002151FE">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A2B4E7" w14:textId="77777777" w:rsidR="002151FE" w:rsidRDefault="002151FE">
            <w:pPr>
              <w:autoSpaceDE w:val="0"/>
              <w:autoSpaceDN w:val="0"/>
              <w:adjustRightInd w:val="0"/>
              <w:jc w:val="center"/>
              <w:rPr>
                <w:rFonts w:ascii="Arial" w:hAnsi="Arial" w:cs="Arial"/>
                <w:bCs/>
              </w:rPr>
            </w:pPr>
            <w:r>
              <w:rPr>
                <w:rFonts w:ascii="Arial" w:hAnsi="Arial" w:cs="Arial"/>
                <w:b/>
              </w:rPr>
              <w:t>NO</w:t>
            </w:r>
          </w:p>
        </w:tc>
        <w:tc>
          <w:tcPr>
            <w:tcW w:w="6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876681663"/>
              <w14:checkbox>
                <w14:checked w14:val="1"/>
                <w14:checkedState w14:val="2612" w14:font="MS Gothic"/>
                <w14:uncheckedState w14:val="2610" w14:font="MS Gothic"/>
              </w14:checkbox>
            </w:sdtPr>
            <w:sdtContent>
              <w:p w14:paraId="0D02D94A" w14:textId="77777777" w:rsidR="002151FE" w:rsidRDefault="002151FE">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2151FE" w14:paraId="107F76B8" w14:textId="77777777" w:rsidTr="008B027A">
        <w:trPr>
          <w:gridAfter w:val="1"/>
          <w:wAfter w:w="9" w:type="dxa"/>
          <w:trHeight w:val="386"/>
        </w:trPr>
        <w:tc>
          <w:tcPr>
            <w:tcW w:w="1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FBABCE" w14:textId="77777777" w:rsidR="002151FE" w:rsidRDefault="002151FE">
            <w:pPr>
              <w:autoSpaceDE w:val="0"/>
              <w:autoSpaceDN w:val="0"/>
              <w:adjustRightInd w:val="0"/>
              <w:rPr>
                <w:rFonts w:ascii="Arial" w:hAnsi="Arial" w:cs="Arial"/>
              </w:rPr>
            </w:pPr>
            <w:r>
              <w:rPr>
                <w:rFonts w:ascii="Arial" w:hAnsi="Arial" w:cs="Arial"/>
              </w:rPr>
              <w:t>6</w:t>
            </w:r>
          </w:p>
        </w:tc>
        <w:tc>
          <w:tcPr>
            <w:tcW w:w="382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EFABFB3" w14:textId="77777777" w:rsidR="002151FE" w:rsidRDefault="002151FE">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10" w:type="dxa"/>
            <w:tcBorders>
              <w:top w:val="single" w:sz="4" w:space="0" w:color="auto"/>
              <w:left w:val="single" w:sz="4" w:space="0" w:color="auto"/>
              <w:bottom w:val="single" w:sz="4" w:space="0" w:color="auto"/>
              <w:right w:val="single" w:sz="4" w:space="0" w:color="auto"/>
            </w:tcBorders>
            <w:hideMark/>
          </w:tcPr>
          <w:p w14:paraId="149902E8" w14:textId="77777777" w:rsidR="002151FE" w:rsidRDefault="002151FE">
            <w:pPr>
              <w:autoSpaceDE w:val="0"/>
              <w:autoSpaceDN w:val="0"/>
              <w:adjustRightInd w:val="0"/>
              <w:rPr>
                <w:rFonts w:ascii="Arial" w:hAnsi="Arial" w:cs="Arial"/>
                <w:bCs/>
              </w:rPr>
            </w:pPr>
            <w:r>
              <w:rPr>
                <w:rFonts w:ascii="Arial" w:hAnsi="Arial" w:cs="Arial"/>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113FB1" w14:textId="77777777" w:rsidR="002151FE" w:rsidRDefault="002151FE">
            <w:pPr>
              <w:autoSpaceDE w:val="0"/>
              <w:autoSpaceDN w:val="0"/>
              <w:adjustRightInd w:val="0"/>
              <w:jc w:val="center"/>
              <w:rPr>
                <w:rFonts w:ascii="Arial" w:hAnsi="Arial" w:cs="Arial"/>
                <w:b/>
                <w:bCs/>
              </w:rPr>
            </w:pPr>
            <w:r>
              <w:rPr>
                <w:rFonts w:ascii="Arial" w:hAnsi="Arial" w:cs="Arial"/>
                <w:b/>
              </w:rPr>
              <w:t>YES</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rPr>
              <w:id w:val="-1452555905"/>
              <w14:checkbox>
                <w14:checked w14:val="0"/>
                <w14:checkedState w14:val="2612" w14:font="MS Gothic"/>
                <w14:uncheckedState w14:val="2610" w14:font="MS Gothic"/>
              </w14:checkbox>
            </w:sdtPr>
            <w:sdtContent>
              <w:p w14:paraId="29C55918"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F7C7DC" w14:textId="77777777" w:rsidR="002151FE" w:rsidRDefault="002151FE">
            <w:pPr>
              <w:autoSpaceDE w:val="0"/>
              <w:autoSpaceDN w:val="0"/>
              <w:adjustRightInd w:val="0"/>
              <w:jc w:val="center"/>
              <w:rPr>
                <w:rFonts w:ascii="Arial" w:hAnsi="Arial" w:cs="Arial"/>
                <w:b/>
                <w:bCs/>
              </w:rPr>
            </w:pPr>
            <w:r>
              <w:rPr>
                <w:rFonts w:ascii="Arial" w:hAnsi="Arial" w:cs="Arial"/>
                <w:b/>
              </w:rPr>
              <w:t>NO</w:t>
            </w:r>
          </w:p>
        </w:tc>
        <w:tc>
          <w:tcPr>
            <w:tcW w:w="6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824587797"/>
              <w14:checkbox>
                <w14:checked w14:val="1"/>
                <w14:checkedState w14:val="2612" w14:font="MS Gothic"/>
                <w14:uncheckedState w14:val="2610" w14:font="MS Gothic"/>
              </w14:checkbox>
            </w:sdtPr>
            <w:sdtContent>
              <w:p w14:paraId="46BB0A1B" w14:textId="77777777" w:rsidR="002151FE" w:rsidRDefault="002151FE">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2151FE" w14:paraId="2CB295CB" w14:textId="77777777" w:rsidTr="008B027A">
        <w:trPr>
          <w:gridAfter w:val="1"/>
          <w:wAfter w:w="9" w:type="dxa"/>
          <w:trHeight w:val="386"/>
        </w:trPr>
        <w:tc>
          <w:tcPr>
            <w:tcW w:w="1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FA1A35" w14:textId="77777777" w:rsidR="002151FE" w:rsidRDefault="002151FE">
            <w:pPr>
              <w:autoSpaceDE w:val="0"/>
              <w:autoSpaceDN w:val="0"/>
              <w:adjustRightInd w:val="0"/>
              <w:rPr>
                <w:rFonts w:ascii="Arial" w:hAnsi="Arial" w:cs="Arial"/>
              </w:rPr>
            </w:pPr>
            <w:r>
              <w:rPr>
                <w:rFonts w:ascii="Arial" w:hAnsi="Arial" w:cs="Arial"/>
              </w:rPr>
              <w:t>7</w:t>
            </w:r>
          </w:p>
        </w:tc>
        <w:tc>
          <w:tcPr>
            <w:tcW w:w="3826" w:type="dxa"/>
            <w:vMerge/>
            <w:tcBorders>
              <w:top w:val="single" w:sz="4" w:space="0" w:color="auto"/>
              <w:left w:val="single" w:sz="4" w:space="0" w:color="auto"/>
              <w:bottom w:val="single" w:sz="4" w:space="0" w:color="auto"/>
              <w:right w:val="single" w:sz="4" w:space="0" w:color="auto"/>
            </w:tcBorders>
            <w:vAlign w:val="center"/>
            <w:hideMark/>
          </w:tcPr>
          <w:p w14:paraId="09CC20EC" w14:textId="77777777" w:rsidR="002151FE" w:rsidRDefault="002151FE">
            <w:pPr>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hideMark/>
          </w:tcPr>
          <w:p w14:paraId="7717C404" w14:textId="77777777" w:rsidR="002151FE" w:rsidRDefault="002151FE">
            <w:pPr>
              <w:autoSpaceDE w:val="0"/>
              <w:autoSpaceDN w:val="0"/>
              <w:adjustRightInd w:val="0"/>
              <w:rPr>
                <w:rFonts w:ascii="Arial" w:hAnsi="Arial" w:cs="Arial"/>
                <w:bCs/>
              </w:rPr>
            </w:pPr>
            <w:r>
              <w:rPr>
                <w:rFonts w:ascii="Arial" w:hAnsi="Arial" w:cs="Arial"/>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C7B5D4" w14:textId="77777777" w:rsidR="002151FE" w:rsidRDefault="002151FE">
            <w:pPr>
              <w:autoSpaceDE w:val="0"/>
              <w:autoSpaceDN w:val="0"/>
              <w:adjustRightInd w:val="0"/>
              <w:jc w:val="center"/>
              <w:rPr>
                <w:rFonts w:ascii="Arial" w:hAnsi="Arial" w:cs="Arial"/>
                <w:b/>
                <w:bCs/>
              </w:rPr>
            </w:pPr>
            <w:r>
              <w:rPr>
                <w:rFonts w:ascii="Arial" w:hAnsi="Arial" w:cs="Arial"/>
                <w:b/>
              </w:rPr>
              <w:t>YES</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rPr>
              <w:id w:val="-361060577"/>
              <w14:checkbox>
                <w14:checked w14:val="0"/>
                <w14:checkedState w14:val="2612" w14:font="MS Gothic"/>
                <w14:uncheckedState w14:val="2610" w14:font="MS Gothic"/>
              </w14:checkbox>
            </w:sdtPr>
            <w:sdtContent>
              <w:p w14:paraId="399760E8"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6D646B" w14:textId="77777777" w:rsidR="002151FE" w:rsidRDefault="002151FE">
            <w:pPr>
              <w:autoSpaceDE w:val="0"/>
              <w:autoSpaceDN w:val="0"/>
              <w:adjustRightInd w:val="0"/>
              <w:jc w:val="center"/>
              <w:rPr>
                <w:rFonts w:ascii="Arial" w:hAnsi="Arial" w:cs="Arial"/>
                <w:b/>
                <w:bCs/>
              </w:rPr>
            </w:pPr>
            <w:r>
              <w:rPr>
                <w:rFonts w:ascii="Arial" w:hAnsi="Arial" w:cs="Arial"/>
                <w:b/>
              </w:rPr>
              <w:t>NO</w:t>
            </w:r>
          </w:p>
        </w:tc>
        <w:tc>
          <w:tcPr>
            <w:tcW w:w="6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007364088"/>
              <w14:checkbox>
                <w14:checked w14:val="1"/>
                <w14:checkedState w14:val="2612" w14:font="MS Gothic"/>
                <w14:uncheckedState w14:val="2610" w14:font="MS Gothic"/>
              </w14:checkbox>
            </w:sdtPr>
            <w:sdtContent>
              <w:p w14:paraId="22B2494B" w14:textId="77777777" w:rsidR="002151FE" w:rsidRDefault="002151FE">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2151FE" w14:paraId="09C8EB07" w14:textId="77777777" w:rsidTr="008B027A">
        <w:tc>
          <w:tcPr>
            <w:tcW w:w="1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A295487" w14:textId="77777777" w:rsidR="002151FE" w:rsidRDefault="002151FE">
            <w:pPr>
              <w:autoSpaceDE w:val="0"/>
              <w:autoSpaceDN w:val="0"/>
              <w:adjustRightInd w:val="0"/>
              <w:rPr>
                <w:rFonts w:ascii="Arial" w:hAnsi="Arial" w:cs="Arial"/>
              </w:rPr>
            </w:pPr>
            <w:r>
              <w:rPr>
                <w:rFonts w:ascii="Arial" w:hAnsi="Arial" w:cs="Arial"/>
              </w:rPr>
              <w:t>8</w:t>
            </w:r>
          </w:p>
        </w:tc>
        <w:tc>
          <w:tcPr>
            <w:tcW w:w="3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E9C9954" w14:textId="77777777" w:rsidR="002151FE" w:rsidRDefault="002151FE">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10" w:type="dxa"/>
            <w:tcBorders>
              <w:top w:val="single" w:sz="4" w:space="0" w:color="auto"/>
              <w:left w:val="single" w:sz="4" w:space="0" w:color="auto"/>
              <w:bottom w:val="single" w:sz="4" w:space="0" w:color="auto"/>
              <w:right w:val="single" w:sz="4" w:space="0" w:color="auto"/>
            </w:tcBorders>
            <w:hideMark/>
          </w:tcPr>
          <w:p w14:paraId="58B326FF" w14:textId="77777777" w:rsidR="002151FE" w:rsidRDefault="002151FE">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EBEBA9" w14:textId="77777777" w:rsidR="002151FE" w:rsidRDefault="002151FE">
            <w:pPr>
              <w:autoSpaceDE w:val="0"/>
              <w:autoSpaceDN w:val="0"/>
              <w:adjustRightInd w:val="0"/>
              <w:jc w:val="center"/>
              <w:rPr>
                <w:rFonts w:ascii="Arial" w:hAnsi="Arial" w:cs="Arial"/>
                <w:b/>
                <w:bCs/>
              </w:rPr>
            </w:pPr>
            <w:r>
              <w:rPr>
                <w:rFonts w:ascii="Arial" w:hAnsi="Arial" w:cs="Arial"/>
                <w:b/>
              </w:rPr>
              <w:t>YES</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4BCA93B" w14:textId="77777777" w:rsidR="002151FE" w:rsidRDefault="002151FE">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B51991" w14:textId="77777777" w:rsidR="002151FE" w:rsidRDefault="002151FE">
            <w:pPr>
              <w:autoSpaceDE w:val="0"/>
              <w:autoSpaceDN w:val="0"/>
              <w:adjustRightInd w:val="0"/>
              <w:jc w:val="center"/>
              <w:rPr>
                <w:rFonts w:ascii="Arial" w:hAnsi="Arial" w:cs="Arial"/>
                <w:b/>
                <w:bCs/>
              </w:rPr>
            </w:pPr>
            <w:r>
              <w:rPr>
                <w:rFonts w:ascii="Arial" w:hAnsi="Arial" w:cs="Arial"/>
                <w:b/>
              </w:rPr>
              <w:t>NO</w:t>
            </w:r>
          </w:p>
        </w:tc>
        <w:tc>
          <w:tcPr>
            <w:tcW w:w="6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039408862"/>
              <w14:checkbox>
                <w14:checked w14:val="0"/>
                <w14:checkedState w14:val="2612" w14:font="MS Gothic"/>
                <w14:uncheckedState w14:val="2610" w14:font="MS Gothic"/>
              </w14:checkbox>
            </w:sdtPr>
            <w:sdtContent>
              <w:p w14:paraId="12A2C76A" w14:textId="77777777" w:rsidR="002151FE" w:rsidRDefault="002151FE">
                <w:pPr>
                  <w:autoSpaceDE w:val="0"/>
                  <w:autoSpaceDN w:val="0"/>
                  <w:adjustRightInd w:val="0"/>
                  <w:jc w:val="center"/>
                  <w:rPr>
                    <w:rFonts w:ascii="Arial" w:hAnsi="Arial" w:cs="Arial"/>
                    <w:bCs/>
                  </w:rPr>
                </w:pPr>
                <w:r>
                  <w:rPr>
                    <w:rFonts w:ascii="Segoe UI Symbol" w:eastAsia="MS Gothic" w:hAnsi="Segoe UI Symbol" w:cs="Segoe UI Symbol"/>
                    <w:bCs/>
                  </w:rPr>
                  <w:t>☐</w:t>
                </w:r>
              </w:p>
            </w:sdtContent>
          </w:sdt>
        </w:tc>
      </w:tr>
      <w:tr w:rsidR="002151FE" w14:paraId="0C042632" w14:textId="77777777" w:rsidTr="008B027A">
        <w:tc>
          <w:tcPr>
            <w:tcW w:w="1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BED23E3" w14:textId="77777777" w:rsidR="002151FE" w:rsidRDefault="002151FE">
            <w:pPr>
              <w:autoSpaceDE w:val="0"/>
              <w:autoSpaceDN w:val="0"/>
              <w:adjustRightInd w:val="0"/>
              <w:rPr>
                <w:rFonts w:ascii="Arial" w:hAnsi="Arial" w:cs="Arial"/>
              </w:rPr>
            </w:pPr>
            <w:r>
              <w:rPr>
                <w:rFonts w:ascii="Arial" w:hAnsi="Arial" w:cs="Arial"/>
              </w:rPr>
              <w:lastRenderedPageBreak/>
              <w:t>9</w:t>
            </w:r>
          </w:p>
        </w:tc>
        <w:tc>
          <w:tcPr>
            <w:tcW w:w="3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386AC15" w14:textId="77777777" w:rsidR="002151FE" w:rsidRDefault="002151FE">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10" w:type="dxa"/>
            <w:tcBorders>
              <w:top w:val="single" w:sz="4" w:space="0" w:color="auto"/>
              <w:left w:val="single" w:sz="4" w:space="0" w:color="auto"/>
              <w:bottom w:val="single" w:sz="4" w:space="0" w:color="auto"/>
              <w:right w:val="single" w:sz="4" w:space="0" w:color="auto"/>
            </w:tcBorders>
            <w:hideMark/>
          </w:tcPr>
          <w:p w14:paraId="70847BC4" w14:textId="77777777" w:rsidR="002151FE" w:rsidRDefault="002151FE">
            <w:pPr>
              <w:autoSpaceDE w:val="0"/>
              <w:autoSpaceDN w:val="0"/>
              <w:adjustRightInd w:val="0"/>
              <w:rPr>
                <w:rFonts w:ascii="Arial" w:hAnsi="Arial" w:cs="Arial"/>
                <w:bCs/>
              </w:rPr>
            </w:pPr>
            <w:r>
              <w:rPr>
                <w:rFonts w:ascii="Arial" w:hAnsi="Arial" w:cs="Arial"/>
                <w:bCs/>
              </w:rPr>
              <w:t>(If YES attach copy)</w:t>
            </w:r>
          </w:p>
          <w:p w14:paraId="258CFBC0" w14:textId="77777777" w:rsidR="002151FE" w:rsidRDefault="002151FE">
            <w:pPr>
              <w:autoSpaceDE w:val="0"/>
              <w:autoSpaceDN w:val="0"/>
              <w:adjustRightInd w:val="0"/>
              <w:rPr>
                <w:rFonts w:ascii="Arial" w:hAnsi="Arial" w:cs="Arial"/>
                <w:bCs/>
              </w:rPr>
            </w:pPr>
            <w:r>
              <w:rPr>
                <w:rFonts w:ascii="Arial" w:hAnsi="Arial" w:cs="Arial"/>
                <w:bCs/>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A2BDCE" w14:textId="77777777" w:rsidR="002151FE" w:rsidRDefault="002151FE">
            <w:pPr>
              <w:autoSpaceDE w:val="0"/>
              <w:autoSpaceDN w:val="0"/>
              <w:adjustRightInd w:val="0"/>
              <w:jc w:val="center"/>
              <w:rPr>
                <w:rFonts w:ascii="Arial" w:hAnsi="Arial" w:cs="Arial"/>
                <w:b/>
              </w:rPr>
            </w:pPr>
            <w:r>
              <w:rPr>
                <w:rFonts w:ascii="Arial" w:hAnsi="Arial" w:cs="Arial"/>
                <w:b/>
              </w:rPr>
              <w:t>YES</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A58657E" w14:textId="77777777" w:rsidR="002151FE" w:rsidRDefault="002151FE">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3A94ED" w14:textId="77777777" w:rsidR="002151FE" w:rsidRDefault="002151FE">
            <w:pPr>
              <w:autoSpaceDE w:val="0"/>
              <w:autoSpaceDN w:val="0"/>
              <w:adjustRightInd w:val="0"/>
              <w:jc w:val="center"/>
              <w:rPr>
                <w:rFonts w:ascii="Arial" w:hAnsi="Arial" w:cs="Arial"/>
                <w:b/>
              </w:rPr>
            </w:pPr>
            <w:r>
              <w:rPr>
                <w:rFonts w:ascii="Arial" w:hAnsi="Arial" w:cs="Arial"/>
                <w:b/>
              </w:rPr>
              <w:t>NO</w:t>
            </w:r>
          </w:p>
        </w:tc>
        <w:tc>
          <w:tcPr>
            <w:tcW w:w="6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912467415"/>
              <w14:checkbox>
                <w14:checked w14:val="0"/>
                <w14:checkedState w14:val="2612" w14:font="MS Gothic"/>
                <w14:uncheckedState w14:val="2610" w14:font="MS Gothic"/>
              </w14:checkbox>
            </w:sdtPr>
            <w:sdtContent>
              <w:p w14:paraId="5E700F34" w14:textId="77777777" w:rsidR="002151FE" w:rsidRDefault="002151FE">
                <w:pPr>
                  <w:autoSpaceDE w:val="0"/>
                  <w:autoSpaceDN w:val="0"/>
                  <w:adjustRightInd w:val="0"/>
                  <w:jc w:val="center"/>
                  <w:rPr>
                    <w:rFonts w:ascii="Arial" w:hAnsi="Arial" w:cs="Arial"/>
                    <w:bCs/>
                  </w:rPr>
                </w:pPr>
                <w:r>
                  <w:rPr>
                    <w:rFonts w:ascii="Segoe UI Symbol" w:eastAsia="MS Gothic" w:hAnsi="Segoe UI Symbol" w:cs="Segoe UI Symbol"/>
                    <w:bCs/>
                  </w:rPr>
                  <w:t>☐</w:t>
                </w:r>
              </w:p>
            </w:sdtContent>
          </w:sdt>
        </w:tc>
      </w:tr>
    </w:tbl>
    <w:p w14:paraId="1639F9A6" w14:textId="77777777" w:rsidR="002151FE" w:rsidRDefault="002151FE" w:rsidP="002151FE">
      <w:pPr>
        <w:rPr>
          <w:rFonts w:ascii="Arial" w:hAnsi="Arial" w:cs="Arial"/>
          <w:bCs/>
          <w:iCs/>
          <w:sz w:val="16"/>
          <w:szCs w:val="16"/>
        </w:rPr>
      </w:pPr>
    </w:p>
    <w:p w14:paraId="492B1299" w14:textId="77777777" w:rsidR="002151FE" w:rsidRDefault="002151FE" w:rsidP="002151FE">
      <w:pPr>
        <w:rPr>
          <w:rFonts w:ascii="Arial" w:hAnsi="Arial" w:cs="Arial"/>
          <w:b/>
          <w:bCs/>
          <w:iCs/>
        </w:rPr>
      </w:pPr>
    </w:p>
    <w:p w14:paraId="14754164" w14:textId="77777777" w:rsidR="002151FE" w:rsidRDefault="002151FE" w:rsidP="002151FE">
      <w:pPr>
        <w:autoSpaceDE w:val="0"/>
        <w:autoSpaceDN w:val="0"/>
        <w:adjustRightInd w:val="0"/>
        <w:spacing w:after="240"/>
        <w:jc w:val="both"/>
        <w:rPr>
          <w:rFonts w:ascii="Arial" w:hAnsi="Arial" w:cs="Arial"/>
          <w:b/>
        </w:rPr>
      </w:pPr>
      <w:r>
        <w:rPr>
          <w:rFonts w:ascii="Arial" w:hAnsi="Arial" w:cs="Arial"/>
          <w:b/>
        </w:rPr>
        <w:t>Where research activity is carried out in collaboration with an external organisation</w:t>
      </w:r>
    </w:p>
    <w:tbl>
      <w:tblPr>
        <w:tblStyle w:val="FooterChar"/>
        <w:tblW w:w="10868" w:type="dxa"/>
        <w:tblInd w:w="-998" w:type="dxa"/>
        <w:tblLook w:val="04A0" w:firstRow="1" w:lastRow="0" w:firstColumn="1" w:lastColumn="0" w:noHBand="0" w:noVBand="1"/>
      </w:tblPr>
      <w:tblGrid>
        <w:gridCol w:w="1535"/>
        <w:gridCol w:w="6122"/>
        <w:gridCol w:w="985"/>
        <w:gridCol w:w="883"/>
        <w:gridCol w:w="937"/>
        <w:gridCol w:w="383"/>
        <w:gridCol w:w="23"/>
      </w:tblGrid>
      <w:tr w:rsidR="002151FE" w14:paraId="05368498" w14:textId="77777777" w:rsidTr="008B027A">
        <w:trPr>
          <w:trHeight w:val="507"/>
        </w:trPr>
        <w:tc>
          <w:tcPr>
            <w:tcW w:w="15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5A4994" w14:textId="77777777" w:rsidR="002151FE" w:rsidRDefault="002151FE">
            <w:pPr>
              <w:autoSpaceDE w:val="0"/>
              <w:autoSpaceDN w:val="0"/>
              <w:adjustRightInd w:val="0"/>
              <w:rPr>
                <w:rFonts w:ascii="Arial" w:hAnsi="Arial" w:cs="Arial"/>
                <w:bCs/>
              </w:rPr>
            </w:pPr>
            <w:r>
              <w:rPr>
                <w:rFonts w:ascii="Arial" w:hAnsi="Arial" w:cs="Arial"/>
                <w:bCs/>
              </w:rPr>
              <w:t>10</w:t>
            </w:r>
          </w:p>
        </w:tc>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C5B212" w14:textId="77777777" w:rsidR="002151FE" w:rsidRDefault="002151FE">
            <w:pPr>
              <w:autoSpaceDE w:val="0"/>
              <w:autoSpaceDN w:val="0"/>
              <w:adjustRightInd w:val="0"/>
              <w:rPr>
                <w:rFonts w:ascii="Arial" w:hAnsi="Arial" w:cs="Arial"/>
                <w:bCs/>
              </w:rPr>
            </w:pPr>
            <w:r>
              <w:rPr>
                <w:rFonts w:ascii="Arial" w:hAnsi="Arial" w:cs="Arial"/>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4D2764" w14:textId="77777777" w:rsidR="002151FE" w:rsidRDefault="002151FE">
            <w:pPr>
              <w:autoSpaceDE w:val="0"/>
              <w:autoSpaceDN w:val="0"/>
              <w:adjustRightInd w:val="0"/>
              <w:jc w:val="center"/>
              <w:rPr>
                <w:rFonts w:ascii="Arial" w:hAnsi="Arial" w:cs="Arial"/>
                <w:b/>
                <w:bCs/>
              </w:rPr>
            </w:pPr>
            <w:r>
              <w:rPr>
                <w:rFonts w:ascii="Arial" w:hAnsi="Arial" w:cs="Arial"/>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79024073"/>
              <w14:checkbox>
                <w14:checked w14:val="0"/>
                <w14:checkedState w14:val="2612" w14:font="MS Gothic"/>
                <w14:uncheckedState w14:val="2610" w14:font="MS Gothic"/>
              </w14:checkbox>
            </w:sdtPr>
            <w:sdtContent>
              <w:p w14:paraId="00ED12C8" w14:textId="77777777" w:rsidR="002151FE" w:rsidRDefault="002151FE">
                <w:pPr>
                  <w:autoSpaceDE w:val="0"/>
                  <w:autoSpaceDN w:val="0"/>
                  <w:adjustRightInd w:val="0"/>
                  <w:jc w:val="center"/>
                  <w:rPr>
                    <w:rFonts w:ascii="Arial" w:hAnsi="Arial" w:cs="Arial"/>
                    <w:bCs/>
                  </w:rPr>
                </w:pPr>
                <w:r>
                  <w:rPr>
                    <w:rFonts w:ascii="Segoe UI Symbol" w:eastAsia="MS Gothic" w:hAnsi="Segoe UI Symbol" w:cs="Segoe UI Symbol"/>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F621E7" w14:textId="77777777" w:rsidR="002151FE" w:rsidRDefault="002151FE">
            <w:pPr>
              <w:autoSpaceDE w:val="0"/>
              <w:autoSpaceDN w:val="0"/>
              <w:adjustRightInd w:val="0"/>
              <w:jc w:val="center"/>
              <w:rPr>
                <w:rFonts w:ascii="Arial" w:hAnsi="Arial" w:cs="Arial"/>
                <w:b/>
                <w:bCs/>
              </w:rPr>
            </w:pPr>
            <w:r>
              <w:rPr>
                <w:rFonts w:ascii="Arial" w:hAnsi="Arial" w:cs="Arial"/>
                <w:b/>
                <w:bCs/>
              </w:rPr>
              <w:t>NO</w:t>
            </w:r>
          </w:p>
        </w:tc>
        <w:tc>
          <w:tcPr>
            <w:tcW w:w="2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11570112"/>
              <w14:checkbox>
                <w14:checked w14:val="0"/>
                <w14:checkedState w14:val="2612" w14:font="MS Gothic"/>
                <w14:uncheckedState w14:val="2610" w14:font="MS Gothic"/>
              </w14:checkbox>
            </w:sdtPr>
            <w:sdtContent>
              <w:p w14:paraId="7A7F6AF0" w14:textId="77777777" w:rsidR="002151FE" w:rsidRDefault="002151FE">
                <w:pPr>
                  <w:autoSpaceDE w:val="0"/>
                  <w:autoSpaceDN w:val="0"/>
                  <w:adjustRightInd w:val="0"/>
                  <w:jc w:val="center"/>
                  <w:rPr>
                    <w:rFonts w:ascii="Arial" w:hAnsi="Arial" w:cs="Arial"/>
                    <w:bCs/>
                  </w:rPr>
                </w:pPr>
                <w:r>
                  <w:rPr>
                    <w:rFonts w:ascii="Segoe UI Symbol" w:eastAsia="MS Gothic" w:hAnsi="Segoe UI Symbol" w:cs="Segoe UI Symbol"/>
                  </w:rPr>
                  <w:t>☐</w:t>
                </w:r>
              </w:p>
            </w:sdtContent>
          </w:sdt>
        </w:tc>
      </w:tr>
      <w:tr w:rsidR="002151FE" w14:paraId="69911C26" w14:textId="77777777" w:rsidTr="008B027A">
        <w:trPr>
          <w:gridAfter w:val="1"/>
          <w:wAfter w:w="9" w:type="dxa"/>
        </w:trPr>
        <w:tc>
          <w:tcPr>
            <w:tcW w:w="1560" w:type="dxa"/>
            <w:tcBorders>
              <w:top w:val="single" w:sz="4" w:space="0" w:color="auto"/>
              <w:left w:val="single" w:sz="4" w:space="0" w:color="auto"/>
              <w:bottom w:val="single" w:sz="4" w:space="0" w:color="auto"/>
              <w:right w:val="single" w:sz="4" w:space="0" w:color="auto"/>
            </w:tcBorders>
          </w:tcPr>
          <w:p w14:paraId="17897FC8" w14:textId="77777777" w:rsidR="002151FE" w:rsidRDefault="002151FE">
            <w:pPr>
              <w:autoSpaceDE w:val="0"/>
              <w:autoSpaceDN w:val="0"/>
              <w:adjustRightInd w:val="0"/>
              <w:rPr>
                <w:rFonts w:ascii="Arial" w:hAnsi="Arial" w:cs="Arial"/>
                <w:bCs/>
              </w:rPr>
            </w:pPr>
          </w:p>
        </w:tc>
        <w:tc>
          <w:tcPr>
            <w:tcW w:w="9299" w:type="dxa"/>
            <w:gridSpan w:val="5"/>
            <w:tcBorders>
              <w:top w:val="single" w:sz="4" w:space="0" w:color="auto"/>
              <w:left w:val="single" w:sz="4" w:space="0" w:color="auto"/>
              <w:bottom w:val="single" w:sz="4" w:space="0" w:color="auto"/>
              <w:right w:val="single" w:sz="4" w:space="0" w:color="auto"/>
            </w:tcBorders>
          </w:tcPr>
          <w:p w14:paraId="10F7D6DA" w14:textId="77777777" w:rsidR="002151FE" w:rsidRDefault="002151FE">
            <w:pPr>
              <w:autoSpaceDE w:val="0"/>
              <w:autoSpaceDN w:val="0"/>
              <w:adjustRightInd w:val="0"/>
              <w:rPr>
                <w:rFonts w:ascii="Arial" w:hAnsi="Arial" w:cs="Arial"/>
                <w:bCs/>
              </w:rPr>
            </w:pPr>
          </w:p>
          <w:p w14:paraId="0EFA2FB5" w14:textId="77777777" w:rsidR="002151FE" w:rsidRDefault="002151FE">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please attach a copy of any final approval (or interim approval) from the organisation (this may be a copy of an email if appropriate).</w:t>
            </w:r>
          </w:p>
          <w:p w14:paraId="2F04E34F" w14:textId="77777777" w:rsidR="002151FE" w:rsidRDefault="002151FE">
            <w:pPr>
              <w:autoSpaceDE w:val="0"/>
              <w:autoSpaceDN w:val="0"/>
              <w:adjustRightInd w:val="0"/>
              <w:rPr>
                <w:rFonts w:ascii="Arial" w:hAnsi="Arial" w:cs="Arial"/>
                <w:b/>
                <w:bCs/>
              </w:rPr>
            </w:pPr>
          </w:p>
        </w:tc>
      </w:tr>
    </w:tbl>
    <w:p w14:paraId="7EF1BE75" w14:textId="77777777" w:rsidR="002151FE" w:rsidRDefault="002151FE" w:rsidP="002151FE">
      <w:pPr>
        <w:autoSpaceDE w:val="0"/>
        <w:autoSpaceDN w:val="0"/>
        <w:adjustRightInd w:val="0"/>
        <w:spacing w:after="240"/>
        <w:jc w:val="both"/>
        <w:rPr>
          <w:rFonts w:ascii="Arial" w:hAnsi="Arial" w:cs="Arial"/>
          <w:b/>
        </w:rPr>
      </w:pPr>
    </w:p>
    <w:p w14:paraId="1B249AD9" w14:textId="77777777" w:rsidR="002151FE" w:rsidRDefault="002151FE" w:rsidP="002151FE">
      <w:pPr>
        <w:autoSpaceDE w:val="0"/>
        <w:autoSpaceDN w:val="0"/>
        <w:adjustRightInd w:val="0"/>
        <w:spacing w:after="240"/>
        <w:jc w:val="both"/>
        <w:rPr>
          <w:rFonts w:ascii="Arial" w:hAnsi="Arial" w:cs="Arial"/>
          <w:b/>
        </w:rPr>
      </w:pPr>
      <w:r>
        <w:rPr>
          <w:rFonts w:ascii="Arial" w:hAnsi="Arial" w:cs="Arial"/>
          <w:b/>
        </w:rPr>
        <w:t>SECTION E: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5"/>
        <w:gridCol w:w="2291"/>
        <w:gridCol w:w="2323"/>
        <w:gridCol w:w="2323"/>
        <w:gridCol w:w="1544"/>
      </w:tblGrid>
      <w:tr w:rsidR="002151FE" w14:paraId="5CCC3D85" w14:textId="77777777" w:rsidTr="002151F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55328C" w14:textId="77777777" w:rsidR="002151FE" w:rsidRDefault="002151FE">
            <w:pPr>
              <w:rPr>
                <w:rFonts w:ascii="Arial" w:hAnsi="Arial" w:cs="Arial"/>
              </w:rPr>
            </w:pPr>
            <w:r>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811C25" w14:textId="77777777" w:rsidR="002151FE" w:rsidRDefault="002151FE">
            <w:pPr>
              <w:rPr>
                <w:rFonts w:ascii="Arial" w:hAnsi="Arial" w:cs="Arial"/>
              </w:rPr>
            </w:pPr>
            <w:r>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hideMark/>
          </w:tcPr>
          <w:p w14:paraId="0D2197E1" w14:textId="77777777" w:rsidR="002151FE" w:rsidRDefault="002151FE">
            <w:pPr>
              <w:rPr>
                <w:rFonts w:ascii="Arial" w:hAnsi="Arial" w:cs="Arial"/>
              </w:rPr>
            </w:pPr>
            <w:r>
              <w:rPr>
                <w:rFonts w:ascii="Arial" w:hAnsi="Arial" w:cs="Arial"/>
              </w:rPr>
              <w:t>What are the effects of Occupational Stress on the Mental Health of frontline Police Officers?</w:t>
            </w:r>
          </w:p>
        </w:tc>
      </w:tr>
      <w:tr w:rsidR="002151FE" w14:paraId="402668DF" w14:textId="77777777" w:rsidTr="002151F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610CA8" w14:textId="77777777" w:rsidR="002151FE" w:rsidRDefault="002151FE">
            <w:pPr>
              <w:rPr>
                <w:rFonts w:ascii="Arial" w:hAnsi="Arial" w:cs="Arial"/>
              </w:rPr>
            </w:pPr>
            <w:r>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2F4DBF" w14:textId="77777777" w:rsidR="002151FE" w:rsidRDefault="002151FE">
            <w:pPr>
              <w:rPr>
                <w:rFonts w:ascii="Arial" w:hAnsi="Arial" w:cs="Arial"/>
              </w:rPr>
            </w:pPr>
            <w:r>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hideMark/>
          </w:tcPr>
          <w:p w14:paraId="31C63B28" w14:textId="77777777" w:rsidR="002151FE" w:rsidRDefault="002151FE">
            <w:pPr>
              <w:rPr>
                <w:rFonts w:ascii="Arial" w:hAnsi="Arial" w:cs="Arial"/>
              </w:rPr>
            </w:pPr>
            <w:r>
              <w:rPr>
                <w:rFonts w:ascii="Arial" w:hAnsi="Arial" w:cs="Arial"/>
              </w:rPr>
              <w:t>23.09.2024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D82BCD" w14:textId="77777777" w:rsidR="002151FE" w:rsidRDefault="002151FE">
            <w:pPr>
              <w:rPr>
                <w:rFonts w:ascii="Arial" w:hAnsi="Arial" w:cs="Arial"/>
              </w:rPr>
            </w:pPr>
            <w:r>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hideMark/>
          </w:tcPr>
          <w:p w14:paraId="2C15172A" w14:textId="77777777" w:rsidR="002151FE" w:rsidRDefault="002151FE">
            <w:pPr>
              <w:rPr>
                <w:rFonts w:ascii="Arial" w:hAnsi="Arial" w:cs="Arial"/>
              </w:rPr>
            </w:pPr>
            <w:r>
              <w:rPr>
                <w:rFonts w:ascii="Arial" w:hAnsi="Arial" w:cs="Arial"/>
              </w:rPr>
              <w:t>30.06.2024</w:t>
            </w:r>
          </w:p>
        </w:tc>
      </w:tr>
      <w:tr w:rsidR="002151FE" w14:paraId="46B469C4" w14:textId="77777777" w:rsidTr="002151FE">
        <w:trPr>
          <w:trHeight w:val="454"/>
        </w:trPr>
        <w:tc>
          <w:tcPr>
            <w:tcW w:w="29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1C91F8D9" w14:textId="77777777" w:rsidR="002151FE" w:rsidRDefault="002151FE">
            <w:pPr>
              <w:spacing w:before="120" w:after="120"/>
              <w:rPr>
                <w:rFonts w:ascii="Arial" w:hAnsi="Arial" w:cs="Arial"/>
              </w:rPr>
            </w:pPr>
          </w:p>
        </w:tc>
        <w:tc>
          <w:tcPr>
            <w:tcW w:w="470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7045B66" w14:textId="77777777" w:rsidR="002151FE" w:rsidRDefault="002151FE">
            <w:pPr>
              <w:spacing w:before="120" w:after="120"/>
              <w:rPr>
                <w:rFonts w:ascii="Arial" w:hAnsi="Arial" w:cs="Arial"/>
                <w:b/>
              </w:rPr>
            </w:pPr>
            <w:r>
              <w:rPr>
                <w:rFonts w:ascii="Arial" w:hAnsi="Arial" w:cs="Arial"/>
                <w:b/>
              </w:rPr>
              <w:t>Introduction to the Research (maximum 300 words per section)</w:t>
            </w:r>
          </w:p>
          <w:p w14:paraId="6D33253A" w14:textId="77777777" w:rsidR="002151FE" w:rsidRDefault="002151FE">
            <w:pPr>
              <w:spacing w:before="120" w:after="120"/>
              <w:rPr>
                <w:rFonts w:ascii="Arial" w:hAnsi="Arial" w:cs="Arial"/>
                <w:b/>
              </w:rPr>
            </w:pPr>
            <w:r>
              <w:rPr>
                <w:rFonts w:ascii="Arial" w:hAnsi="Arial" w:cs="Arial"/>
                <w:b/>
              </w:rPr>
              <w:t xml:space="preserve">Ensure that you write for a </w:t>
            </w:r>
            <w:r>
              <w:rPr>
                <w:rFonts w:ascii="Arial" w:hAnsi="Arial" w:cs="Arial"/>
                <w:b/>
                <w:u w:val="single"/>
              </w:rPr>
              <w:t>Non-Specialist Audience</w:t>
            </w:r>
            <w:r>
              <w:rPr>
                <w:rFonts w:ascii="Arial" w:hAnsi="Arial" w:cs="Arial"/>
                <w:b/>
              </w:rPr>
              <w:t xml:space="preserve"> when outlining your response to the points below:</w:t>
            </w:r>
          </w:p>
          <w:p w14:paraId="5E2825B8" w14:textId="77777777" w:rsidR="002151FE" w:rsidRDefault="002151FE" w:rsidP="002151FE">
            <w:pPr>
              <w:pStyle w:val="ListParagraph"/>
              <w:numPr>
                <w:ilvl w:val="0"/>
                <w:numId w:val="5"/>
              </w:numPr>
              <w:spacing w:after="0" w:line="240" w:lineRule="auto"/>
              <w:ind w:left="0"/>
              <w:rPr>
                <w:rFonts w:ascii="Arial" w:hAnsi="Arial" w:cs="Arial"/>
                <w:i/>
              </w:rPr>
            </w:pPr>
            <w:r>
              <w:rPr>
                <w:rFonts w:ascii="Arial" w:hAnsi="Arial" w:cs="Arial"/>
                <w:i/>
              </w:rPr>
              <w:t>Purpose of Research Activity</w:t>
            </w:r>
          </w:p>
          <w:p w14:paraId="453BE33A" w14:textId="77777777" w:rsidR="002151FE" w:rsidRDefault="002151FE" w:rsidP="002151FE">
            <w:pPr>
              <w:pStyle w:val="ListParagraph"/>
              <w:numPr>
                <w:ilvl w:val="0"/>
                <w:numId w:val="5"/>
              </w:numPr>
              <w:spacing w:after="0" w:line="240" w:lineRule="auto"/>
              <w:ind w:left="0"/>
              <w:rPr>
                <w:rFonts w:ascii="Arial" w:hAnsi="Arial" w:cs="Arial"/>
                <w:i/>
              </w:rPr>
            </w:pPr>
            <w:r>
              <w:rPr>
                <w:rFonts w:ascii="Arial" w:hAnsi="Arial" w:cs="Arial"/>
                <w:i/>
              </w:rPr>
              <w:t>Proposed Research Question</w:t>
            </w:r>
          </w:p>
          <w:p w14:paraId="25890AAE" w14:textId="77777777" w:rsidR="002151FE" w:rsidRDefault="002151FE" w:rsidP="002151FE">
            <w:pPr>
              <w:pStyle w:val="ListParagraph"/>
              <w:numPr>
                <w:ilvl w:val="0"/>
                <w:numId w:val="5"/>
              </w:numPr>
              <w:spacing w:after="0" w:line="240" w:lineRule="auto"/>
              <w:ind w:left="0"/>
              <w:rPr>
                <w:rFonts w:ascii="Arial" w:hAnsi="Arial" w:cs="Arial"/>
                <w:i/>
              </w:rPr>
            </w:pPr>
            <w:r>
              <w:rPr>
                <w:rFonts w:ascii="Arial" w:hAnsi="Arial" w:cs="Arial"/>
                <w:i/>
              </w:rPr>
              <w:t>Aims of Research Activity</w:t>
            </w:r>
          </w:p>
          <w:p w14:paraId="156B6A30" w14:textId="77777777" w:rsidR="002151FE" w:rsidRDefault="002151FE" w:rsidP="002151FE">
            <w:pPr>
              <w:pStyle w:val="ListParagraph"/>
              <w:numPr>
                <w:ilvl w:val="0"/>
                <w:numId w:val="5"/>
              </w:numPr>
              <w:spacing w:after="240" w:line="240" w:lineRule="auto"/>
              <w:ind w:left="0" w:hanging="357"/>
              <w:rPr>
                <w:rFonts w:ascii="Arial" w:hAnsi="Arial" w:cs="Arial"/>
                <w:i/>
              </w:rPr>
            </w:pPr>
            <w:r>
              <w:rPr>
                <w:rFonts w:ascii="Arial" w:hAnsi="Arial" w:cs="Arial"/>
                <w:i/>
              </w:rPr>
              <w:t>Objectives of Research Activity</w:t>
            </w:r>
          </w:p>
          <w:p w14:paraId="54D57706" w14:textId="77777777" w:rsidR="002151FE" w:rsidRDefault="002151FE">
            <w:pPr>
              <w:spacing w:after="120"/>
              <w:rPr>
                <w:rFonts w:ascii="Arial" w:hAnsi="Arial" w:cs="Arial"/>
              </w:rPr>
            </w:pPr>
            <w:r>
              <w:rPr>
                <w:rFonts w:ascii="Arial" w:hAnsi="Arial" w:cs="Arial"/>
              </w:rPr>
              <w:t xml:space="preserve">Demonstrate, briefly, how </w:t>
            </w:r>
            <w:r>
              <w:rPr>
                <w:rFonts w:ascii="Arial" w:hAnsi="Arial" w:cs="Arial"/>
                <w:b/>
                <w:u w:val="single"/>
              </w:rPr>
              <w:t>Existing Research</w:t>
            </w:r>
            <w:r>
              <w:rPr>
                <w:rFonts w:ascii="Arial" w:hAnsi="Arial" w:cs="Arial"/>
              </w:rPr>
              <w:t xml:space="preserve"> has informed the proposed activity and explain</w:t>
            </w:r>
          </w:p>
          <w:p w14:paraId="1C43F4E1" w14:textId="77777777" w:rsidR="002151FE" w:rsidRDefault="002151FE" w:rsidP="002151FE">
            <w:pPr>
              <w:pStyle w:val="ListParagraph"/>
              <w:numPr>
                <w:ilvl w:val="0"/>
                <w:numId w:val="5"/>
              </w:numPr>
              <w:spacing w:after="0" w:line="240" w:lineRule="auto"/>
              <w:ind w:left="0"/>
              <w:rPr>
                <w:rFonts w:ascii="Arial" w:hAnsi="Arial" w:cs="Arial"/>
                <w:i/>
              </w:rPr>
            </w:pPr>
            <w:r>
              <w:rPr>
                <w:rFonts w:ascii="Arial" w:hAnsi="Arial" w:cs="Arial"/>
                <w:i/>
              </w:rPr>
              <w:t xml:space="preserve">What the research activity will add to the body of knowledge </w:t>
            </w:r>
          </w:p>
          <w:p w14:paraId="76160B17" w14:textId="77777777" w:rsidR="002151FE" w:rsidRDefault="002151FE" w:rsidP="002151FE">
            <w:pPr>
              <w:pStyle w:val="ListParagraph"/>
              <w:numPr>
                <w:ilvl w:val="0"/>
                <w:numId w:val="5"/>
              </w:numPr>
              <w:spacing w:after="0" w:line="240" w:lineRule="auto"/>
              <w:ind w:left="0"/>
              <w:rPr>
                <w:rFonts w:ascii="Arial" w:hAnsi="Arial" w:cs="Arial"/>
              </w:rPr>
            </w:pPr>
            <w:r>
              <w:rPr>
                <w:rFonts w:ascii="Arial" w:hAnsi="Arial" w:cs="Arial"/>
                <w:i/>
              </w:rPr>
              <w:t xml:space="preserve">How it addresses an area of importance. </w:t>
            </w:r>
          </w:p>
        </w:tc>
      </w:tr>
      <w:tr w:rsidR="002151FE" w14:paraId="43C8052F" w14:textId="77777777" w:rsidTr="002151F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124A5A26" w14:textId="77777777" w:rsidR="002151FE" w:rsidRDefault="002151FE">
            <w:pPr>
              <w:autoSpaceDE w:val="0"/>
              <w:autoSpaceDN w:val="0"/>
              <w:adjustRightInd w:val="0"/>
              <w:rPr>
                <w:rFonts w:ascii="Arial" w:hAnsi="Arial" w:cs="Arial"/>
              </w:rPr>
            </w:pPr>
            <w:r>
              <w:rPr>
                <w:rFonts w:ascii="Arial" w:hAnsi="Arial" w:cs="Arial"/>
              </w:rPr>
              <w:t>3</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49712465" w14:textId="77777777" w:rsidR="002151FE" w:rsidRDefault="002151FE">
            <w:pPr>
              <w:autoSpaceDE w:val="0"/>
              <w:autoSpaceDN w:val="0"/>
              <w:adjustRightInd w:val="0"/>
              <w:rPr>
                <w:rFonts w:ascii="Arial" w:hAnsi="Arial" w:cs="Arial"/>
                <w:b/>
                <w:bCs/>
                <w:sz w:val="20"/>
                <w:szCs w:val="20"/>
              </w:rPr>
            </w:pPr>
            <w:r>
              <w:rPr>
                <w:rFonts w:ascii="Arial" w:hAnsi="Arial" w:cs="Arial"/>
                <w:b/>
                <w:bCs/>
              </w:rPr>
              <w:t>Purpose of Research Activity</w:t>
            </w:r>
          </w:p>
          <w:p w14:paraId="148E0033" w14:textId="77777777" w:rsidR="002151FE" w:rsidRDefault="002151FE">
            <w:pPr>
              <w:rPr>
                <w:rFonts w:ascii="Arial" w:hAnsi="Arial" w:cs="Arial"/>
              </w:rPr>
            </w:pPr>
          </w:p>
          <w:p w14:paraId="26AA5F46" w14:textId="77777777" w:rsidR="002151FE" w:rsidRDefault="002151FE">
            <w:pPr>
              <w:rPr>
                <w:rFonts w:ascii="Arial" w:hAnsi="Arial" w:cs="Arial"/>
              </w:rPr>
            </w:pPr>
            <w:r>
              <w:rPr>
                <w:rFonts w:ascii="Arial" w:hAnsi="Arial" w:cs="Arial"/>
              </w:rPr>
              <w:t xml:space="preserve">Policing is inherently associated with elevated stress levels, which are characterised by the necessity for critical decision-making in high-pressure situations, frequent exposure to traumatic incidents, and the obligation to maintain public safety amidst challenging conditions. Law enforcement officers often operate in high-risk scenarios that require them to make instantaneous decisions, which can have profound implications for both their own lives and the communities they serve. This persistent exposure to peril and the emotional burden of encountering traumatic experiences can result in considerable psychological distress. Studies have indicated that police </w:t>
            </w:r>
            <w:r>
              <w:rPr>
                <w:rFonts w:ascii="Arial" w:hAnsi="Arial" w:cs="Arial"/>
              </w:rPr>
              <w:lastRenderedPageBreak/>
              <w:t>officers are at a higher risk for mental health disorders compared to the general population, exhibiting increased rates of anxiety, depression, post-traumatic stress disorder (PTSD), and substance abuse problems.</w:t>
            </w:r>
          </w:p>
          <w:p w14:paraId="7115C37D" w14:textId="77777777" w:rsidR="002151FE" w:rsidRDefault="002151FE">
            <w:pPr>
              <w:rPr>
                <w:rFonts w:ascii="Arial" w:hAnsi="Arial" w:cs="Arial"/>
              </w:rPr>
            </w:pPr>
          </w:p>
          <w:p w14:paraId="6AF9820D" w14:textId="77777777" w:rsidR="002151FE" w:rsidRDefault="002151FE">
            <w:pPr>
              <w:rPr>
                <w:rFonts w:ascii="Arial" w:hAnsi="Arial" w:cs="Arial"/>
              </w:rPr>
            </w:pPr>
            <w:r>
              <w:rPr>
                <w:rFonts w:ascii="Arial" w:hAnsi="Arial" w:cs="Arial"/>
              </w:rPr>
              <w:t>Recent studies highlight a significant link between job-related stress and the mental health issues experienced by police officers, indicating an urgent need for further investigation in this area. These investigations have shown that the cumulative impact of stress can result in burnout, diminished job performance, and even premature retirement, which not only affects the officers but also has wider repercussions for public safety and community trust.</w:t>
            </w:r>
          </w:p>
          <w:p w14:paraId="00FF1F71" w14:textId="77777777" w:rsidR="002151FE" w:rsidRDefault="002151FE">
            <w:pPr>
              <w:rPr>
                <w:rFonts w:ascii="Arial" w:hAnsi="Arial" w:cs="Arial"/>
              </w:rPr>
            </w:pPr>
          </w:p>
          <w:p w14:paraId="5665E91F" w14:textId="77777777" w:rsidR="002151FE" w:rsidRDefault="002151FE">
            <w:pPr>
              <w:rPr>
                <w:rFonts w:ascii="Arial" w:hAnsi="Arial" w:cs="Arial"/>
              </w:rPr>
            </w:pPr>
            <w:r>
              <w:rPr>
                <w:rFonts w:ascii="Arial" w:hAnsi="Arial" w:cs="Arial"/>
              </w:rPr>
              <w:t>This research intends to fill existing gaps in the literature by exploring the specific sources of occupational stress and their direct correlation with mental health outcomes. By pinpointing the distinct stressors faced by law enforcement personnel, such as organisational culture, community interactions, and the inherent nature of police duties, this study aims to provide a thorough understanding of how these elements contribute to mental health difficulties. Understanding these relationships is essential for developing effective interventions and support systems for law enforcement professionals, as it can guide policies and practices that emphasise mental health.</w:t>
            </w:r>
          </w:p>
          <w:p w14:paraId="1EAD3783" w14:textId="77777777" w:rsidR="002151FE" w:rsidRDefault="002151FE">
            <w:pPr>
              <w:rPr>
                <w:rFonts w:ascii="Arial" w:hAnsi="Arial" w:cs="Arial"/>
                <w:sz w:val="20"/>
                <w:szCs w:val="20"/>
              </w:rPr>
            </w:pPr>
          </w:p>
          <w:p w14:paraId="76375515" w14:textId="77777777" w:rsidR="002151FE" w:rsidRDefault="002151FE">
            <w:pPr>
              <w:rPr>
                <w:rFonts w:ascii="Arial" w:hAnsi="Arial" w:cs="Arial"/>
              </w:rPr>
            </w:pPr>
          </w:p>
        </w:tc>
      </w:tr>
      <w:tr w:rsidR="002151FE" w14:paraId="71215828" w14:textId="77777777" w:rsidTr="002151F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6B7BADF8" w14:textId="77777777" w:rsidR="002151FE" w:rsidRDefault="002151FE">
            <w:pPr>
              <w:autoSpaceDE w:val="0"/>
              <w:autoSpaceDN w:val="0"/>
              <w:adjustRightInd w:val="0"/>
              <w:rPr>
                <w:rFonts w:ascii="Arial" w:hAnsi="Arial" w:cs="Arial"/>
              </w:rPr>
            </w:pPr>
            <w:r>
              <w:rPr>
                <w:rFonts w:ascii="Arial" w:hAnsi="Arial" w:cs="Arial"/>
              </w:rPr>
              <w:t>4</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02CDF164" w14:textId="77777777" w:rsidR="002151FE" w:rsidRDefault="002151FE">
            <w:pPr>
              <w:autoSpaceDE w:val="0"/>
              <w:autoSpaceDN w:val="0"/>
              <w:adjustRightInd w:val="0"/>
              <w:rPr>
                <w:rFonts w:ascii="Arial" w:hAnsi="Arial" w:cs="Arial"/>
                <w:b/>
                <w:bCs/>
              </w:rPr>
            </w:pPr>
            <w:r>
              <w:rPr>
                <w:rFonts w:ascii="Arial" w:hAnsi="Arial" w:cs="Arial"/>
                <w:b/>
                <w:bCs/>
              </w:rPr>
              <w:t>Research Question</w:t>
            </w:r>
          </w:p>
          <w:p w14:paraId="31B24B31" w14:textId="77777777" w:rsidR="002151FE" w:rsidRDefault="002151FE">
            <w:pPr>
              <w:rPr>
                <w:rFonts w:ascii="Arial" w:hAnsi="Arial" w:cs="Arial"/>
                <w:sz w:val="20"/>
                <w:szCs w:val="20"/>
              </w:rPr>
            </w:pPr>
          </w:p>
          <w:p w14:paraId="1FFB63AF" w14:textId="77777777" w:rsidR="002151FE" w:rsidRDefault="002151FE">
            <w:pPr>
              <w:rPr>
                <w:rFonts w:ascii="Arial" w:hAnsi="Arial" w:cs="Arial"/>
              </w:rPr>
            </w:pPr>
            <w:r>
              <w:rPr>
                <w:rFonts w:ascii="Arial" w:hAnsi="Arial" w:cs="Arial"/>
              </w:rPr>
              <w:t>What are the effects of Occupational Stress on the Mental Health of Police Officers?</w:t>
            </w:r>
          </w:p>
          <w:p w14:paraId="0A2BE2A1" w14:textId="77777777" w:rsidR="002151FE" w:rsidRDefault="002151FE">
            <w:pPr>
              <w:rPr>
                <w:rFonts w:ascii="Arial" w:hAnsi="Arial" w:cs="Arial"/>
              </w:rPr>
            </w:pPr>
          </w:p>
          <w:p w14:paraId="50A1FADA" w14:textId="77777777" w:rsidR="002151FE" w:rsidRDefault="002151FE">
            <w:pPr>
              <w:autoSpaceDE w:val="0"/>
              <w:autoSpaceDN w:val="0"/>
              <w:adjustRightInd w:val="0"/>
              <w:rPr>
                <w:rFonts w:ascii="Arial" w:hAnsi="Arial" w:cs="Arial"/>
                <w:b/>
                <w:bCs/>
              </w:rPr>
            </w:pPr>
            <w:r>
              <w:rPr>
                <w:rFonts w:ascii="Arial" w:hAnsi="Arial" w:cs="Arial"/>
                <w:sz w:val="18"/>
                <w:szCs w:val="18"/>
              </w:rPr>
              <w:t>(this box should expand as you type)</w:t>
            </w:r>
          </w:p>
        </w:tc>
      </w:tr>
      <w:tr w:rsidR="002151FE" w14:paraId="149F87E1" w14:textId="77777777" w:rsidTr="002151F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73FE401" w14:textId="77777777" w:rsidR="002151FE" w:rsidRDefault="002151FE">
            <w:pPr>
              <w:autoSpaceDE w:val="0"/>
              <w:autoSpaceDN w:val="0"/>
              <w:adjustRightInd w:val="0"/>
              <w:rPr>
                <w:rFonts w:ascii="Arial" w:hAnsi="Arial" w:cs="Arial"/>
              </w:rPr>
            </w:pPr>
            <w:r>
              <w:rPr>
                <w:rFonts w:ascii="Arial" w:hAnsi="Arial" w:cs="Arial"/>
              </w:rPr>
              <w:t>5</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591ABC60" w14:textId="77777777" w:rsidR="002151FE" w:rsidRDefault="002151FE">
            <w:pPr>
              <w:autoSpaceDE w:val="0"/>
              <w:autoSpaceDN w:val="0"/>
              <w:adjustRightInd w:val="0"/>
              <w:rPr>
                <w:rFonts w:ascii="Arial" w:hAnsi="Arial" w:cs="Arial"/>
                <w:b/>
                <w:bCs/>
              </w:rPr>
            </w:pPr>
            <w:r>
              <w:rPr>
                <w:rFonts w:ascii="Arial" w:hAnsi="Arial" w:cs="Arial"/>
                <w:b/>
                <w:bCs/>
              </w:rPr>
              <w:t>Aims of Research Activity</w:t>
            </w:r>
          </w:p>
          <w:p w14:paraId="71B989AF" w14:textId="77777777" w:rsidR="002151FE" w:rsidRDefault="002151FE">
            <w:pPr>
              <w:autoSpaceDE w:val="0"/>
              <w:autoSpaceDN w:val="0"/>
              <w:adjustRightInd w:val="0"/>
              <w:rPr>
                <w:rFonts w:ascii="Arial" w:hAnsi="Arial" w:cs="Arial"/>
              </w:rPr>
            </w:pPr>
          </w:p>
          <w:p w14:paraId="75E40478" w14:textId="77777777" w:rsidR="002151FE" w:rsidRDefault="002151FE">
            <w:pPr>
              <w:autoSpaceDE w:val="0"/>
              <w:autoSpaceDN w:val="0"/>
              <w:adjustRightInd w:val="0"/>
              <w:rPr>
                <w:rFonts w:ascii="Arial" w:hAnsi="Arial" w:cs="Arial"/>
              </w:rPr>
            </w:pPr>
            <w:r>
              <w:rPr>
                <w:rFonts w:ascii="Arial" w:hAnsi="Arial" w:cs="Arial"/>
              </w:rPr>
              <w:t>The primary aim of this research is to perform a thorough and detailed examination of how occupational stress affects the mental well-being of frontline police officers. This study seeks to investigate the different aspects of occupational stress encountered by law enforcement personnel in their daily responsibilities, particularly emphasising the distinct challenges and high-stress situations that are characteristic of their role.</w:t>
            </w:r>
          </w:p>
          <w:p w14:paraId="478C6036" w14:textId="77777777" w:rsidR="002151FE" w:rsidRDefault="002151FE">
            <w:pPr>
              <w:autoSpaceDE w:val="0"/>
              <w:autoSpaceDN w:val="0"/>
              <w:adjustRightInd w:val="0"/>
              <w:rPr>
                <w:rFonts w:ascii="Arial" w:hAnsi="Arial" w:cs="Arial"/>
                <w:b/>
                <w:bCs/>
              </w:rPr>
            </w:pPr>
          </w:p>
          <w:p w14:paraId="6F53D1C1" w14:textId="77777777" w:rsidR="002151FE" w:rsidRDefault="002151FE">
            <w:pPr>
              <w:autoSpaceDE w:val="0"/>
              <w:autoSpaceDN w:val="0"/>
              <w:adjustRightInd w:val="0"/>
              <w:rPr>
                <w:rFonts w:ascii="Arial" w:hAnsi="Arial" w:cs="Arial"/>
              </w:rPr>
            </w:pPr>
            <w:r>
              <w:rPr>
                <w:rFonts w:ascii="Arial" w:hAnsi="Arial" w:cs="Arial"/>
              </w:rPr>
              <w:t xml:space="preserve">Occupational stress in the policing field is a complex and multifaceted phenomenon that includes a diverse range of stressors inherent to the profession. Police officers often encounter traumatic incidents, such as violent crimes, severe accidents, and other critical events that can lead to significant and enduring psychological effects. The nature of their responsibilities frequently requires them to engage in life-threatening situations, which can trigger acute stress responses and contribute to the </w:t>
            </w:r>
            <w:r>
              <w:rPr>
                <w:rFonts w:ascii="Arial" w:hAnsi="Arial" w:cs="Arial"/>
              </w:rPr>
              <w:lastRenderedPageBreak/>
              <w:t>emergence of chronic mental health disorders. Furthermore, the demanding aspects of law enforcement work typically involve long hours and irregular shift patterns, which can disrupt sleep, strain personal relationships, and lead to feelings of isolation and burnout among officers.</w:t>
            </w:r>
          </w:p>
          <w:p w14:paraId="7DA2C6A8" w14:textId="77777777" w:rsidR="002151FE" w:rsidRDefault="002151FE">
            <w:pPr>
              <w:autoSpaceDE w:val="0"/>
              <w:autoSpaceDN w:val="0"/>
              <w:adjustRightInd w:val="0"/>
              <w:rPr>
                <w:rFonts w:ascii="Arial" w:hAnsi="Arial" w:cs="Arial"/>
              </w:rPr>
            </w:pPr>
          </w:p>
          <w:p w14:paraId="68AC0A73" w14:textId="77777777" w:rsidR="002151FE" w:rsidRDefault="002151FE">
            <w:pPr>
              <w:autoSpaceDE w:val="0"/>
              <w:autoSpaceDN w:val="0"/>
              <w:adjustRightInd w:val="0"/>
              <w:rPr>
                <w:rFonts w:ascii="Arial" w:hAnsi="Arial" w:cs="Arial"/>
              </w:rPr>
            </w:pPr>
            <w:r>
              <w:rPr>
                <w:rFonts w:ascii="Arial" w:hAnsi="Arial" w:cs="Arial"/>
              </w:rPr>
              <w:t>In addition to investigating the origins and consequences of occupational stress, this research will also examine the coping strategies employed by police officers to manage their stress levels. It will assess the effectiveness of various coping mechanisms, including maintaining physical fitness, seeking support from peers, and utilising professional counselling services. Gaining insight into how these strategies influence officers' overall mental well-being is crucial for identifying best practices that can bolster resilience within the police force.</w:t>
            </w:r>
          </w:p>
          <w:p w14:paraId="2B19BB84" w14:textId="77777777" w:rsidR="002151FE" w:rsidRDefault="002151FE">
            <w:pPr>
              <w:autoSpaceDE w:val="0"/>
              <w:autoSpaceDN w:val="0"/>
              <w:adjustRightInd w:val="0"/>
              <w:rPr>
                <w:rFonts w:ascii="Arial" w:hAnsi="Arial" w:cs="Arial"/>
              </w:rPr>
            </w:pPr>
          </w:p>
          <w:p w14:paraId="153B7359" w14:textId="77777777" w:rsidR="002151FE" w:rsidRDefault="002151FE">
            <w:pPr>
              <w:autoSpaceDE w:val="0"/>
              <w:autoSpaceDN w:val="0"/>
              <w:adjustRightInd w:val="0"/>
              <w:rPr>
                <w:rFonts w:ascii="Arial" w:hAnsi="Arial" w:cs="Arial"/>
              </w:rPr>
            </w:pPr>
            <w:r>
              <w:rPr>
                <w:rFonts w:ascii="Arial" w:hAnsi="Arial" w:cs="Arial"/>
              </w:rPr>
              <w:t>The study will further explore the influence of organisational support, peer relationships, and the availability of mental health resources in mitigating the effects of occupational stress. By analysing how these factors can either intensify or alleviate stress, the research aims to provide valuable insights into improving the mental health of police officers.</w:t>
            </w:r>
          </w:p>
          <w:p w14:paraId="24C4E03F" w14:textId="77777777" w:rsidR="002151FE" w:rsidRDefault="002151FE">
            <w:pPr>
              <w:autoSpaceDE w:val="0"/>
              <w:autoSpaceDN w:val="0"/>
              <w:adjustRightInd w:val="0"/>
              <w:rPr>
                <w:rFonts w:ascii="Arial" w:hAnsi="Arial" w:cs="Arial"/>
                <w:b/>
                <w:bCs/>
              </w:rPr>
            </w:pPr>
          </w:p>
          <w:p w14:paraId="2FDB8C3B" w14:textId="77777777" w:rsidR="002151FE" w:rsidRDefault="002151FE">
            <w:pPr>
              <w:rPr>
                <w:rFonts w:ascii="Arial" w:hAnsi="Arial" w:cs="Arial"/>
                <w:sz w:val="20"/>
                <w:szCs w:val="20"/>
              </w:rPr>
            </w:pPr>
            <w:r>
              <w:rPr>
                <w:rFonts w:ascii="Arial" w:hAnsi="Arial" w:cs="Arial"/>
                <w:color w:val="808080"/>
                <w:sz w:val="18"/>
                <w:szCs w:val="18"/>
              </w:rPr>
              <w:t>(this box should expand as you type)</w:t>
            </w:r>
          </w:p>
        </w:tc>
      </w:tr>
      <w:tr w:rsidR="002151FE" w14:paraId="5DB0D684" w14:textId="77777777" w:rsidTr="002151F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472C916A" w14:textId="77777777" w:rsidR="002151FE" w:rsidRDefault="002151FE">
            <w:pPr>
              <w:autoSpaceDE w:val="0"/>
              <w:autoSpaceDN w:val="0"/>
              <w:adjustRightInd w:val="0"/>
              <w:rPr>
                <w:rFonts w:ascii="Arial" w:hAnsi="Arial" w:cs="Arial"/>
              </w:rPr>
            </w:pPr>
            <w:r>
              <w:rPr>
                <w:rFonts w:ascii="Arial" w:hAnsi="Arial" w:cs="Arial"/>
              </w:rPr>
              <w:t>6</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3D35EB6" w14:textId="77777777" w:rsidR="002151FE" w:rsidRDefault="002151FE">
            <w:pPr>
              <w:autoSpaceDE w:val="0"/>
              <w:autoSpaceDN w:val="0"/>
              <w:adjustRightInd w:val="0"/>
              <w:rPr>
                <w:rFonts w:ascii="Arial" w:hAnsi="Arial" w:cs="Arial"/>
                <w:b/>
                <w:bCs/>
              </w:rPr>
            </w:pPr>
            <w:r>
              <w:rPr>
                <w:rFonts w:ascii="Arial" w:hAnsi="Arial" w:cs="Arial"/>
                <w:b/>
                <w:bCs/>
              </w:rPr>
              <w:t>Objectives of Research Activity</w:t>
            </w:r>
          </w:p>
          <w:p w14:paraId="2EE51F5F" w14:textId="77777777" w:rsidR="002151FE" w:rsidRDefault="002151FE">
            <w:pPr>
              <w:rPr>
                <w:rFonts w:ascii="Arial" w:hAnsi="Arial" w:cs="Arial"/>
                <w:sz w:val="20"/>
                <w:szCs w:val="20"/>
              </w:rPr>
            </w:pPr>
          </w:p>
          <w:p w14:paraId="26F13C48" w14:textId="77777777" w:rsidR="002151FE" w:rsidRDefault="002151FE">
            <w:pPr>
              <w:autoSpaceDE w:val="0"/>
              <w:autoSpaceDN w:val="0"/>
              <w:adjustRightInd w:val="0"/>
              <w:rPr>
                <w:rFonts w:ascii="Arial" w:hAnsi="Arial" w:cs="Arial"/>
              </w:rPr>
            </w:pPr>
            <w:r>
              <w:rPr>
                <w:rFonts w:ascii="Arial" w:hAnsi="Arial" w:cs="Arial"/>
              </w:rPr>
              <w:t>This research seeks to accomplish the following objectives:</w:t>
            </w:r>
          </w:p>
          <w:p w14:paraId="0FA2558D" w14:textId="77777777" w:rsidR="002151FE" w:rsidRDefault="002151FE">
            <w:pPr>
              <w:autoSpaceDE w:val="0"/>
              <w:autoSpaceDN w:val="0"/>
              <w:adjustRightInd w:val="0"/>
              <w:rPr>
                <w:rFonts w:ascii="Arial" w:hAnsi="Arial" w:cs="Arial"/>
              </w:rPr>
            </w:pPr>
          </w:p>
          <w:p w14:paraId="61B8A8F5" w14:textId="77777777" w:rsidR="002151FE" w:rsidRDefault="002151FE">
            <w:pPr>
              <w:autoSpaceDE w:val="0"/>
              <w:autoSpaceDN w:val="0"/>
              <w:adjustRightInd w:val="0"/>
              <w:rPr>
                <w:rFonts w:ascii="Arial" w:hAnsi="Arial" w:cs="Arial"/>
              </w:rPr>
            </w:pPr>
            <w:r>
              <w:rPr>
                <w:rFonts w:ascii="Arial" w:hAnsi="Arial" w:cs="Arial"/>
              </w:rPr>
              <w:t>To systematically identify the various stressors that police officers encounter in their professional roles. This includes an examination of factors such as exposure to violence, critical decision-making under pressure, irregular and unpredictable work hours, and the influence of public scrutiny and media representation.</w:t>
            </w:r>
          </w:p>
          <w:p w14:paraId="0436BBB0" w14:textId="77777777" w:rsidR="002151FE" w:rsidRDefault="002151FE">
            <w:pPr>
              <w:autoSpaceDE w:val="0"/>
              <w:autoSpaceDN w:val="0"/>
              <w:adjustRightInd w:val="0"/>
              <w:rPr>
                <w:rFonts w:ascii="Arial" w:hAnsi="Arial" w:cs="Arial"/>
              </w:rPr>
            </w:pPr>
          </w:p>
          <w:p w14:paraId="42CB0C01" w14:textId="77777777" w:rsidR="002151FE" w:rsidRDefault="002151FE">
            <w:pPr>
              <w:autoSpaceDE w:val="0"/>
              <w:autoSpaceDN w:val="0"/>
              <w:adjustRightInd w:val="0"/>
              <w:rPr>
                <w:rFonts w:ascii="Arial" w:hAnsi="Arial" w:cs="Arial"/>
              </w:rPr>
            </w:pPr>
            <w:r>
              <w:rPr>
                <w:rFonts w:ascii="Arial" w:hAnsi="Arial" w:cs="Arial"/>
              </w:rPr>
              <w:t>To assess the prevalence and intensity of mental health challenges among police officers, with a particular emphasis on conditions like post-traumatic stress disorder (PTSD), anxiety disorders, and depression. This goal will involve analysing quantitative data to identify correlations between the stressors identified and mental health outcomes.</w:t>
            </w:r>
          </w:p>
          <w:p w14:paraId="02985DA1" w14:textId="77777777" w:rsidR="002151FE" w:rsidRDefault="002151FE">
            <w:pPr>
              <w:autoSpaceDE w:val="0"/>
              <w:autoSpaceDN w:val="0"/>
              <w:adjustRightInd w:val="0"/>
              <w:rPr>
                <w:rFonts w:ascii="Arial" w:hAnsi="Arial" w:cs="Arial"/>
              </w:rPr>
            </w:pPr>
          </w:p>
          <w:p w14:paraId="2A4CA61B" w14:textId="77777777" w:rsidR="002151FE" w:rsidRDefault="002151FE">
            <w:pPr>
              <w:autoSpaceDE w:val="0"/>
              <w:autoSpaceDN w:val="0"/>
              <w:adjustRightInd w:val="0"/>
              <w:rPr>
                <w:rFonts w:ascii="Arial" w:hAnsi="Arial" w:cs="Arial"/>
              </w:rPr>
            </w:pPr>
            <w:r>
              <w:rPr>
                <w:rFonts w:ascii="Arial" w:hAnsi="Arial" w:cs="Arial"/>
              </w:rPr>
              <w:t>To examine the coping mechanisms utilised by police officers to handle occupational stress. This includes investigating both effective and ineffective coping strategies, as well as the impact of organisational support and peer relationships in alleviating stress.</w:t>
            </w:r>
          </w:p>
          <w:p w14:paraId="598D31A0" w14:textId="77777777" w:rsidR="002151FE" w:rsidRDefault="002151FE">
            <w:pPr>
              <w:autoSpaceDE w:val="0"/>
              <w:autoSpaceDN w:val="0"/>
              <w:adjustRightInd w:val="0"/>
              <w:rPr>
                <w:rFonts w:ascii="Arial" w:hAnsi="Arial" w:cs="Arial"/>
              </w:rPr>
            </w:pPr>
          </w:p>
          <w:p w14:paraId="18B5B379" w14:textId="77777777" w:rsidR="002151FE" w:rsidRDefault="002151FE">
            <w:pPr>
              <w:rPr>
                <w:rFonts w:ascii="Arial" w:hAnsi="Arial" w:cs="Arial"/>
              </w:rPr>
            </w:pPr>
            <w:r>
              <w:rPr>
                <w:rFonts w:ascii="Arial" w:hAnsi="Arial" w:cs="Arial"/>
              </w:rPr>
              <w:lastRenderedPageBreak/>
              <w:t>Successful coping methods may include techniques such as mindfulness practices, physical fitness routines, and structured debriefing sessions that allow officers to process their experiences. These strategies can help mitigate the psychological toll of high-stress situations, enhance emotional resilience, and promote overall well-being. Conversely, the study will also examine unsuccessful coping methods, which may include avoidance behaviours, substance abuse, or reliance on unhealthy outlets for stress relief. Understanding these ineffective strategies is crucial, as they can exacerbate stress and lead to negative outcomes both personally and professionally.</w:t>
            </w:r>
          </w:p>
          <w:p w14:paraId="0DB2F576" w14:textId="77777777" w:rsidR="002151FE" w:rsidRDefault="002151FE">
            <w:pPr>
              <w:autoSpaceDE w:val="0"/>
              <w:autoSpaceDN w:val="0"/>
              <w:adjustRightInd w:val="0"/>
              <w:rPr>
                <w:rFonts w:ascii="Arial" w:hAnsi="Arial" w:cs="Arial"/>
              </w:rPr>
            </w:pPr>
          </w:p>
          <w:p w14:paraId="257F74CE" w14:textId="77777777" w:rsidR="002151FE" w:rsidRDefault="002151FE">
            <w:pPr>
              <w:autoSpaceDE w:val="0"/>
              <w:autoSpaceDN w:val="0"/>
              <w:adjustRightInd w:val="0"/>
              <w:rPr>
                <w:rFonts w:ascii="Arial" w:hAnsi="Arial" w:cs="Arial"/>
              </w:rPr>
            </w:pPr>
            <w:r>
              <w:rPr>
                <w:rFonts w:ascii="Arial" w:hAnsi="Arial" w:cs="Arial"/>
              </w:rPr>
              <w:t>To analyse how the culture within law enforcement agencies affects officers' experiences of stress and their readiness to seek assistance for mental health concerns. This objective will involve evaluating the effects of stigma, departmental policies, and the availability of mental health resources on the well-being of officers. By achieving these objectives, this dissertation aspires to enhance the understanding of the intricate relationship between occupational stress and mental health among police officers, ultimately contributing to the development of more effective support systems and interventions within law enforcement agencies.</w:t>
            </w:r>
          </w:p>
          <w:p w14:paraId="25B0BA82" w14:textId="77777777" w:rsidR="002151FE" w:rsidRDefault="002151FE">
            <w:pPr>
              <w:rPr>
                <w:rFonts w:ascii="Arial" w:hAnsi="Arial" w:cs="Arial"/>
              </w:rPr>
            </w:pPr>
          </w:p>
          <w:p w14:paraId="07EFE57F" w14:textId="77777777" w:rsidR="002151FE" w:rsidRDefault="002151FE">
            <w:pPr>
              <w:rPr>
                <w:rFonts w:ascii="Arial" w:hAnsi="Arial" w:cs="Arial"/>
              </w:rPr>
            </w:pPr>
          </w:p>
          <w:p w14:paraId="1943EB91" w14:textId="77777777" w:rsidR="002151FE" w:rsidRDefault="002151FE">
            <w:pPr>
              <w:rPr>
                <w:rFonts w:ascii="Arial" w:hAnsi="Arial" w:cs="Arial"/>
              </w:rPr>
            </w:pPr>
            <w:r>
              <w:rPr>
                <w:rFonts w:ascii="Arial" w:hAnsi="Arial" w:cs="Arial"/>
                <w:color w:val="808080"/>
                <w:sz w:val="18"/>
                <w:szCs w:val="18"/>
              </w:rPr>
              <w:t>(this box should expand as you type)</w:t>
            </w:r>
          </w:p>
        </w:tc>
      </w:tr>
      <w:tr w:rsidR="002151FE" w14:paraId="5D1FA5A9" w14:textId="77777777" w:rsidTr="002151FE">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42272AC" w14:textId="77777777" w:rsidR="002151FE" w:rsidRDefault="002151FE">
            <w:pPr>
              <w:spacing w:before="120" w:after="120"/>
              <w:rPr>
                <w:rFonts w:ascii="Arial" w:hAnsi="Arial" w:cs="Arial"/>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18961FD5" w14:textId="77777777" w:rsidR="002151FE" w:rsidRDefault="002151FE">
            <w:pPr>
              <w:spacing w:before="120" w:after="120"/>
              <w:rPr>
                <w:rFonts w:ascii="Arial" w:hAnsi="Arial" w:cs="Arial"/>
                <w:b/>
              </w:rPr>
            </w:pPr>
            <w:r>
              <w:rPr>
                <w:rFonts w:ascii="Arial" w:hAnsi="Arial" w:cs="Arial"/>
                <w:b/>
              </w:rPr>
              <w:t>Proposed methods (maximum 600 words)</w:t>
            </w:r>
          </w:p>
          <w:p w14:paraId="524FDEB5" w14:textId="77777777" w:rsidR="002151FE" w:rsidRDefault="002151FE">
            <w:pPr>
              <w:rPr>
                <w:rFonts w:ascii="Arial" w:hAnsi="Arial" w:cs="Arial"/>
              </w:rPr>
            </w:pPr>
            <w:r>
              <w:rPr>
                <w:rFonts w:ascii="Arial" w:hAnsi="Arial" w:cs="Arial"/>
              </w:rPr>
              <w:t xml:space="preserve">Provide </w:t>
            </w:r>
            <w:proofErr w:type="gramStart"/>
            <w:r>
              <w:rPr>
                <w:rFonts w:ascii="Arial" w:hAnsi="Arial" w:cs="Arial"/>
              </w:rPr>
              <w:t>a brief summary</w:t>
            </w:r>
            <w:proofErr w:type="gramEnd"/>
            <w:r>
              <w:rPr>
                <w:rFonts w:ascii="Arial" w:hAnsi="Arial" w:cs="Arial"/>
              </w:rPr>
              <w:t xml:space="preserve">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2151FE" w14:paraId="2EB74459" w14:textId="77777777" w:rsidTr="002151F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223316B" w14:textId="77777777" w:rsidR="002151FE" w:rsidRDefault="002151FE">
            <w:pPr>
              <w:rPr>
                <w:rFonts w:ascii="Arial" w:hAnsi="Arial" w:cs="Arial"/>
              </w:rPr>
            </w:pPr>
            <w:r>
              <w:rPr>
                <w:rFonts w:ascii="Arial" w:hAnsi="Arial" w:cs="Arial"/>
              </w:rPr>
              <w:t>7</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3B2B945D" w14:textId="77777777" w:rsidR="002151FE" w:rsidRDefault="002151FE">
            <w:pPr>
              <w:rPr>
                <w:rFonts w:ascii="Arial" w:hAnsi="Arial" w:cs="Arial"/>
              </w:rPr>
            </w:pPr>
          </w:p>
          <w:p w14:paraId="11E779FF" w14:textId="77777777" w:rsidR="002151FE" w:rsidRDefault="002151FE">
            <w:pPr>
              <w:rPr>
                <w:rFonts w:ascii="Arial" w:hAnsi="Arial" w:cs="Arial"/>
              </w:rPr>
            </w:pPr>
            <w:r>
              <w:rPr>
                <w:rFonts w:ascii="Arial" w:hAnsi="Arial" w:cs="Arial"/>
              </w:rPr>
              <w:t>A quantitative research methodology will be employed, using a structured questionnaire aimed at identifying how occupational stress affects the mental well-being of frontline police officers. The structured nature of the questionnaire will guarantee that the data obtained is both reliable and valid, allowing for a comprehensive analysis of the responses.</w:t>
            </w:r>
          </w:p>
          <w:p w14:paraId="783FE6AD" w14:textId="77777777" w:rsidR="002151FE" w:rsidRDefault="002151FE">
            <w:pPr>
              <w:rPr>
                <w:rFonts w:ascii="Arial" w:hAnsi="Arial" w:cs="Arial"/>
              </w:rPr>
            </w:pPr>
          </w:p>
          <w:p w14:paraId="46818025" w14:textId="77777777" w:rsidR="002151FE" w:rsidRDefault="002151FE">
            <w:pPr>
              <w:rPr>
                <w:rFonts w:ascii="Arial" w:hAnsi="Arial" w:cs="Arial"/>
              </w:rPr>
            </w:pPr>
            <w:r>
              <w:rPr>
                <w:rFonts w:ascii="Arial" w:hAnsi="Arial" w:cs="Arial"/>
              </w:rPr>
              <w:t xml:space="preserve">To adhere to ethical research standards and protect participant confidentiality, the questionnaire will be distributed anonymously. Respondents will not be required to disclose any identifying details, such as names or badge numbers, which is vital for creating a safe environment where officers can freely share their experiences. Additionally, the completed questionnaires will be securely stored in a password-protected folder, with access restricted solely to myself. This precaution is crucial for ensuring the privacy of participants and upholding the integrity of the research process. Following the submission of the dissertation, all completed questionnaires </w:t>
            </w:r>
            <w:r>
              <w:rPr>
                <w:rFonts w:ascii="Arial" w:hAnsi="Arial" w:cs="Arial"/>
              </w:rPr>
              <w:lastRenderedPageBreak/>
              <w:t>will be securely disposed of, ensuring that no identifiable information remains, and that participant privacy is fully safeguarded.</w:t>
            </w:r>
          </w:p>
          <w:p w14:paraId="711DEAAC" w14:textId="77777777" w:rsidR="002151FE" w:rsidRDefault="002151FE">
            <w:pPr>
              <w:rPr>
                <w:rFonts w:ascii="Arial" w:hAnsi="Arial" w:cs="Arial"/>
              </w:rPr>
            </w:pPr>
          </w:p>
          <w:p w14:paraId="23C0C385" w14:textId="77777777" w:rsidR="002151FE" w:rsidRDefault="002151FE">
            <w:pPr>
              <w:rPr>
                <w:rFonts w:ascii="Arial" w:hAnsi="Arial" w:cs="Arial"/>
              </w:rPr>
            </w:pPr>
            <w:r>
              <w:rPr>
                <w:rFonts w:ascii="Arial" w:hAnsi="Arial" w:cs="Arial"/>
              </w:rPr>
              <w:t>The data collection process will involve distributing the questionnaire to frontline police officers across various shifts to capture a wide array of experiences. To cater to different preferences and enhance participation, the questionnaire will be available in both online and paper formats. This dual approach aims to maximize accessibility and encourage a higher response rate among officers who may have differing levels of comfort with technology. Before participation, officers will be informed of the study's purpose and procedures.</w:t>
            </w:r>
          </w:p>
          <w:p w14:paraId="351982AF" w14:textId="77777777" w:rsidR="002151FE" w:rsidRDefault="002151FE">
            <w:pPr>
              <w:rPr>
                <w:rFonts w:ascii="Arial" w:hAnsi="Arial" w:cs="Arial"/>
                <w:b/>
              </w:rPr>
            </w:pPr>
            <w:r>
              <w:rPr>
                <w:rFonts w:ascii="Arial" w:hAnsi="Arial" w:cs="Arial"/>
                <w:color w:val="808080"/>
                <w:sz w:val="18"/>
                <w:szCs w:val="18"/>
              </w:rPr>
              <w:t>(this box should expand as you type)</w:t>
            </w:r>
          </w:p>
        </w:tc>
      </w:tr>
      <w:tr w:rsidR="002151FE" w14:paraId="345A5C97" w14:textId="77777777" w:rsidTr="002151FE">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7C5DCD4" w14:textId="77777777" w:rsidR="002151FE" w:rsidRDefault="002151FE">
            <w:pPr>
              <w:spacing w:before="120"/>
              <w:rPr>
                <w:rFonts w:ascii="Arial" w:hAnsi="Arial" w:cs="Arial"/>
                <w:bCs/>
              </w:rPr>
            </w:pPr>
            <w:r>
              <w:rPr>
                <w:rFonts w:ascii="Arial" w:hAnsi="Arial" w:cs="Arial"/>
              </w:rPr>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CB58A55" w14:textId="77777777" w:rsidR="002151FE" w:rsidRDefault="002151FE">
            <w:pPr>
              <w:spacing w:before="120"/>
              <w:rPr>
                <w:rFonts w:ascii="Arial" w:hAnsi="Arial" w:cs="Arial"/>
                <w:b/>
              </w:rPr>
            </w:pPr>
            <w:r>
              <w:rPr>
                <w:rFonts w:ascii="Arial" w:hAnsi="Arial" w:cs="Arial"/>
                <w:b/>
              </w:rPr>
              <w:t>Location of research activity</w:t>
            </w:r>
          </w:p>
          <w:p w14:paraId="2B88A623" w14:textId="77777777" w:rsidR="002151FE" w:rsidRDefault="002151FE">
            <w:pPr>
              <w:rPr>
                <w:rFonts w:ascii="Arial" w:hAnsi="Arial" w:cs="Arial"/>
              </w:rPr>
            </w:pPr>
            <w:r>
              <w:rPr>
                <w:rFonts w:ascii="Arial" w:hAnsi="Arial" w:cs="Arial"/>
              </w:rPr>
              <w:t>Identify all locations where research activity will take place.</w:t>
            </w:r>
          </w:p>
        </w:tc>
      </w:tr>
      <w:tr w:rsidR="002151FE" w14:paraId="39FE5750" w14:textId="77777777" w:rsidTr="002151F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099ED876" w14:textId="77777777" w:rsidR="002151FE" w:rsidRDefault="002151FE">
            <w:pPr>
              <w:rPr>
                <w:rFonts w:ascii="Arial" w:hAnsi="Arial" w:cs="Arial"/>
                <w:bCs/>
              </w:rPr>
            </w:pPr>
            <w:r>
              <w:rPr>
                <w:rFonts w:ascii="Arial" w:hAnsi="Arial" w:cs="Arial"/>
                <w:bCs/>
              </w:rPr>
              <w:t>8</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2DE2E4E9" w14:textId="77777777" w:rsidR="002151FE" w:rsidRDefault="002151FE">
            <w:pPr>
              <w:rPr>
                <w:rFonts w:ascii="Arial" w:hAnsi="Arial" w:cs="Arial"/>
              </w:rPr>
            </w:pPr>
          </w:p>
          <w:p w14:paraId="74748167" w14:textId="77777777" w:rsidR="002151FE" w:rsidRDefault="002151FE">
            <w:pPr>
              <w:rPr>
                <w:rFonts w:ascii="Arial" w:hAnsi="Arial" w:cs="Arial"/>
              </w:rPr>
            </w:pPr>
            <w:r>
              <w:rPr>
                <w:rFonts w:ascii="Arial" w:hAnsi="Arial" w:cs="Arial"/>
              </w:rPr>
              <w:t>The main sources for my research consist of textbooks, academic journals, articles, government reports, and documents from pertinent organisations. Through a thorough examination of these materials, the review aims to deliver a detailed summary of the existing research within this domain.</w:t>
            </w:r>
          </w:p>
          <w:p w14:paraId="3495468D" w14:textId="77777777" w:rsidR="002151FE" w:rsidRDefault="002151FE">
            <w:pPr>
              <w:rPr>
                <w:rFonts w:ascii="Arial" w:hAnsi="Arial" w:cs="Arial"/>
              </w:rPr>
            </w:pPr>
          </w:p>
          <w:p w14:paraId="5DC06C0F" w14:textId="77777777" w:rsidR="002151FE" w:rsidRDefault="002151FE">
            <w:pPr>
              <w:rPr>
                <w:rFonts w:ascii="Arial" w:hAnsi="Arial" w:cs="Arial"/>
                <w:b/>
              </w:rPr>
            </w:pPr>
            <w:r>
              <w:rPr>
                <w:rFonts w:ascii="Arial" w:hAnsi="Arial" w:cs="Arial"/>
                <w:color w:val="808080"/>
                <w:sz w:val="18"/>
                <w:szCs w:val="18"/>
              </w:rPr>
              <w:t>(this box should expand as you type)</w:t>
            </w:r>
          </w:p>
        </w:tc>
      </w:tr>
      <w:tr w:rsidR="002151FE" w14:paraId="3E7F6D13" w14:textId="77777777" w:rsidTr="002151FE">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D68660F" w14:textId="77777777" w:rsidR="002151FE" w:rsidRDefault="002151FE">
            <w:pPr>
              <w:spacing w:before="120"/>
              <w:rPr>
                <w:rFonts w:ascii="Arial" w:hAnsi="Arial" w:cs="Arial"/>
                <w:bCs/>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9205106" w14:textId="77777777" w:rsidR="002151FE" w:rsidRDefault="002151FE">
            <w:pPr>
              <w:spacing w:before="120"/>
              <w:rPr>
                <w:rFonts w:ascii="Arial" w:hAnsi="Arial" w:cs="Arial"/>
                <w:b/>
              </w:rPr>
            </w:pPr>
            <w:r>
              <w:rPr>
                <w:rFonts w:ascii="Arial" w:hAnsi="Arial" w:cs="Arial"/>
                <w:b/>
              </w:rPr>
              <w:t>Research activity outside of the UK</w:t>
            </w:r>
          </w:p>
          <w:p w14:paraId="47D12B85" w14:textId="77777777" w:rsidR="002151FE" w:rsidRDefault="002151FE">
            <w:pPr>
              <w:autoSpaceDE w:val="0"/>
              <w:autoSpaceDN w:val="0"/>
              <w:adjustRightInd w:val="0"/>
              <w:rPr>
                <w:rFonts w:ascii="Arial" w:hAnsi="Arial" w:cs="Arial"/>
              </w:rPr>
            </w:pPr>
            <w:r>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rPr>
              <w:t>particular cultural</w:t>
            </w:r>
            <w:proofErr w:type="gramEnd"/>
            <w:r>
              <w:rPr>
                <w:rFonts w:ascii="Arial" w:hAnsi="Arial" w:cs="Arial"/>
              </w:rPr>
              <w:t xml:space="preserve"> and/or legal sensitivities or vulnerabilities of participants.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2151FE" w14:paraId="65CE7AA5" w14:textId="77777777" w:rsidTr="002151F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398850FD" w14:textId="77777777" w:rsidR="002151FE" w:rsidRDefault="002151FE">
            <w:pPr>
              <w:rPr>
                <w:rFonts w:ascii="Arial" w:hAnsi="Arial" w:cs="Arial"/>
                <w:bCs/>
              </w:rPr>
            </w:pPr>
            <w:r>
              <w:rPr>
                <w:rFonts w:ascii="Arial" w:hAnsi="Arial" w:cs="Arial"/>
                <w:bCs/>
              </w:rPr>
              <w:t>9</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3D97C0A5" w14:textId="77777777" w:rsidR="002151FE" w:rsidRDefault="002151FE">
            <w:pPr>
              <w:rPr>
                <w:rFonts w:ascii="Arial" w:hAnsi="Arial" w:cs="Arial"/>
              </w:rPr>
            </w:pPr>
          </w:p>
          <w:p w14:paraId="01C63F67" w14:textId="77777777" w:rsidR="002151FE" w:rsidRDefault="002151FE">
            <w:pPr>
              <w:rPr>
                <w:rFonts w:ascii="Arial" w:hAnsi="Arial" w:cs="Arial"/>
              </w:rPr>
            </w:pPr>
            <w:r>
              <w:rPr>
                <w:rFonts w:ascii="Arial" w:hAnsi="Arial" w:cs="Arial"/>
              </w:rPr>
              <w:t xml:space="preserve">This research will not take place overseas. </w:t>
            </w:r>
          </w:p>
          <w:p w14:paraId="2D7B1482" w14:textId="77777777" w:rsidR="002151FE" w:rsidRDefault="002151FE">
            <w:pPr>
              <w:rPr>
                <w:rFonts w:ascii="Arial" w:hAnsi="Arial" w:cs="Arial"/>
                <w:b/>
                <w:i/>
              </w:rPr>
            </w:pPr>
            <w:r>
              <w:rPr>
                <w:rFonts w:ascii="Arial" w:hAnsi="Arial" w:cs="Arial"/>
                <w:i/>
                <w:color w:val="808080"/>
                <w:sz w:val="18"/>
                <w:szCs w:val="18"/>
              </w:rPr>
              <w:t>(this box should expand as you type)</w:t>
            </w:r>
          </w:p>
        </w:tc>
      </w:tr>
    </w:tbl>
    <w:p w14:paraId="3D43FE5B" w14:textId="77777777" w:rsidR="002151FE" w:rsidRDefault="002151FE" w:rsidP="002151FE">
      <w:pPr>
        <w:rPr>
          <w:rFonts w:ascii="Arial" w:hAnsi="Arial" w:cs="Arial"/>
          <w:sz w:val="20"/>
          <w:szCs w:val="20"/>
        </w:rPr>
      </w:pPr>
    </w:p>
    <w:tbl>
      <w:tblPr>
        <w:tblStyle w:val="FooterChar"/>
        <w:tblW w:w="9446" w:type="dxa"/>
        <w:tblInd w:w="-5" w:type="dxa"/>
        <w:tblLayout w:type="fixed"/>
        <w:tblLook w:val="04A0" w:firstRow="1" w:lastRow="0" w:firstColumn="1" w:lastColumn="0" w:noHBand="0" w:noVBand="1"/>
      </w:tblPr>
      <w:tblGrid>
        <w:gridCol w:w="568"/>
        <w:gridCol w:w="7367"/>
        <w:gridCol w:w="854"/>
        <w:gridCol w:w="657"/>
      </w:tblGrid>
      <w:tr w:rsidR="002151FE" w14:paraId="48F17BA4" w14:textId="77777777" w:rsidTr="008B027A">
        <w:trPr>
          <w:trHeight w:val="383"/>
        </w:trPr>
        <w:tc>
          <w:tcPr>
            <w:tcW w:w="568"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81D0E8" w14:textId="77777777" w:rsidR="002151FE" w:rsidRDefault="002151FE">
            <w:pPr>
              <w:autoSpaceDE w:val="0"/>
              <w:autoSpaceDN w:val="0"/>
              <w:adjustRightInd w:val="0"/>
              <w:rPr>
                <w:rFonts w:ascii="Arial" w:hAnsi="Arial" w:cs="Arial"/>
              </w:rPr>
            </w:pPr>
            <w:r>
              <w:rPr>
                <w:rFonts w:ascii="Arial" w:hAnsi="Arial" w:cs="Arial"/>
              </w:rPr>
              <w:t>10</w:t>
            </w:r>
          </w:p>
        </w:tc>
        <w:tc>
          <w:tcPr>
            <w:tcW w:w="736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384B0B" w14:textId="77777777" w:rsidR="002151FE" w:rsidRDefault="002151FE">
            <w:pPr>
              <w:autoSpaceDE w:val="0"/>
              <w:autoSpaceDN w:val="0"/>
              <w:adjustRightInd w:val="0"/>
              <w:rPr>
                <w:rFonts w:ascii="Arial" w:hAnsi="Arial" w:cs="Arial"/>
              </w:rPr>
            </w:pPr>
            <w:r>
              <w:rPr>
                <w:rFonts w:ascii="Arial" w:hAnsi="Arial" w:cs="Arial"/>
              </w:rPr>
              <w:t xml:space="preserve">Use of documentation not in the public domain: Are any documents </w:t>
            </w:r>
            <w:r>
              <w:rPr>
                <w:rFonts w:ascii="Arial" w:hAnsi="Arial" w:cs="Arial"/>
                <w:b/>
                <w:u w:val="single"/>
              </w:rPr>
              <w:t>NOT</w:t>
            </w:r>
            <w:r>
              <w:rPr>
                <w:rFonts w:ascii="Arial" w:hAnsi="Arial" w:cs="Arial"/>
              </w:rPr>
              <w:t xml:space="preserve"> publicly available? </w:t>
            </w:r>
          </w:p>
          <w:p w14:paraId="11A3BB18" w14:textId="77777777" w:rsidR="002151FE" w:rsidRDefault="002151FE">
            <w:pPr>
              <w:autoSpaceDE w:val="0"/>
              <w:autoSpaceDN w:val="0"/>
              <w:adjustRightInd w:val="0"/>
              <w:rPr>
                <w:rFonts w:ascii="Arial" w:hAnsi="Arial" w:cs="Arial"/>
                <w:bCs/>
              </w:rPr>
            </w:pPr>
          </w:p>
        </w:tc>
        <w:tc>
          <w:tcPr>
            <w:tcW w:w="8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4D2FE1" w14:textId="77777777" w:rsidR="002151FE" w:rsidRDefault="002151FE">
            <w:pPr>
              <w:autoSpaceDE w:val="0"/>
              <w:autoSpaceDN w:val="0"/>
              <w:adjustRightInd w:val="0"/>
              <w:jc w:val="center"/>
              <w:rPr>
                <w:rFonts w:ascii="Arial" w:hAnsi="Arial" w:cs="Arial"/>
                <w:b/>
              </w:rPr>
            </w:pPr>
            <w:r>
              <w:rPr>
                <w:rFonts w:ascii="Arial" w:hAnsi="Arial" w:cs="Arial"/>
                <w:b/>
              </w:rPr>
              <w:t>NO</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420137672"/>
              <w14:checkbox>
                <w14:checked w14:val="1"/>
                <w14:checkedState w14:val="2612" w14:font="MS Gothic"/>
                <w14:uncheckedState w14:val="2610" w14:font="MS Gothic"/>
              </w14:checkbox>
            </w:sdtPr>
            <w:sdtContent>
              <w:p w14:paraId="1932B25E" w14:textId="77777777" w:rsidR="002151FE" w:rsidRDefault="002151FE">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2151FE" w14:paraId="2F4B771F" w14:textId="77777777" w:rsidTr="008B027A">
        <w:trPr>
          <w:trHeight w:val="218"/>
        </w:trPr>
        <w:tc>
          <w:tcPr>
            <w:tcW w:w="568" w:type="dxa"/>
            <w:vMerge/>
            <w:tcBorders>
              <w:top w:val="single" w:sz="4" w:space="0" w:color="auto"/>
              <w:left w:val="single" w:sz="4" w:space="0" w:color="auto"/>
              <w:bottom w:val="single" w:sz="4" w:space="0" w:color="auto"/>
              <w:right w:val="single" w:sz="4" w:space="0" w:color="auto"/>
            </w:tcBorders>
            <w:vAlign w:val="center"/>
            <w:hideMark/>
          </w:tcPr>
          <w:p w14:paraId="732124F5" w14:textId="77777777" w:rsidR="002151FE" w:rsidRDefault="002151FE">
            <w:pPr>
              <w:rPr>
                <w:rFonts w:ascii="Arial" w:hAnsi="Arial" w:cs="Arial"/>
              </w:rPr>
            </w:pPr>
          </w:p>
        </w:tc>
        <w:tc>
          <w:tcPr>
            <w:tcW w:w="7367" w:type="dxa"/>
            <w:vMerge/>
            <w:tcBorders>
              <w:top w:val="single" w:sz="4" w:space="0" w:color="auto"/>
              <w:left w:val="single" w:sz="4" w:space="0" w:color="auto"/>
              <w:bottom w:val="single" w:sz="4" w:space="0" w:color="auto"/>
              <w:right w:val="single" w:sz="4" w:space="0" w:color="auto"/>
            </w:tcBorders>
            <w:vAlign w:val="center"/>
            <w:hideMark/>
          </w:tcPr>
          <w:p w14:paraId="5993B7CC" w14:textId="77777777" w:rsidR="002151FE" w:rsidRDefault="002151FE">
            <w:pPr>
              <w:rPr>
                <w:rFonts w:ascii="Arial" w:hAnsi="Arial" w:cs="Arial"/>
                <w:bCs/>
              </w:rPr>
            </w:pPr>
          </w:p>
        </w:tc>
        <w:tc>
          <w:tcPr>
            <w:tcW w:w="8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FF036D" w14:textId="77777777" w:rsidR="002151FE" w:rsidRDefault="002151FE">
            <w:pPr>
              <w:autoSpaceDE w:val="0"/>
              <w:autoSpaceDN w:val="0"/>
              <w:adjustRightInd w:val="0"/>
              <w:jc w:val="center"/>
              <w:rPr>
                <w:rFonts w:ascii="Arial" w:hAnsi="Arial" w:cs="Arial"/>
                <w:b/>
              </w:rPr>
            </w:pPr>
            <w:r>
              <w:rPr>
                <w:rFonts w:ascii="Arial" w:hAnsi="Arial" w:cs="Arial"/>
                <w:b/>
              </w:rPr>
              <w:t>YES</w:t>
            </w:r>
          </w:p>
        </w:tc>
        <w:tc>
          <w:tcPr>
            <w:tcW w:w="65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C3318CE" w14:textId="77777777" w:rsidR="002151FE" w:rsidRDefault="002151FE">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Segoe UI Symbol" w:eastAsia="MS Gothic" w:hAnsi="Segoe UI Symbol" w:cs="Segoe UI Symbol"/>
                    <w:bCs/>
                  </w:rPr>
                  <w:t>☐</w:t>
                </w:r>
              </w:sdtContent>
            </w:sdt>
          </w:p>
        </w:tc>
      </w:tr>
      <w:tr w:rsidR="002151FE" w14:paraId="4C4D9D39" w14:textId="77777777" w:rsidTr="008B027A">
        <w:trPr>
          <w:gridAfter w:val="1"/>
          <w:wAfter w:w="657" w:type="dxa"/>
        </w:trPr>
        <w:tc>
          <w:tcPr>
            <w:tcW w:w="568"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7D25A365" w14:textId="77777777" w:rsidR="002151FE" w:rsidRDefault="002151FE">
            <w:pPr>
              <w:autoSpaceDE w:val="0"/>
              <w:autoSpaceDN w:val="0"/>
              <w:adjustRightInd w:val="0"/>
              <w:rPr>
                <w:rFonts w:ascii="Arial" w:hAnsi="Arial" w:cs="Arial"/>
              </w:rPr>
            </w:pPr>
            <w:r>
              <w:rPr>
                <w:rFonts w:ascii="Arial" w:hAnsi="Arial" w:cs="Arial"/>
              </w:rPr>
              <w:lastRenderedPageBreak/>
              <w:t>11</w:t>
            </w:r>
          </w:p>
        </w:tc>
        <w:tc>
          <w:tcPr>
            <w:tcW w:w="8221"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27FA504E" w14:textId="77777777" w:rsidR="002151FE" w:rsidRDefault="002151FE">
            <w:pPr>
              <w:autoSpaceDE w:val="0"/>
              <w:autoSpaceDN w:val="0"/>
              <w:adjustRightInd w:val="0"/>
              <w:rPr>
                <w:rFonts w:ascii="Arial" w:hAnsi="Arial" w:cs="Arial"/>
              </w:rPr>
            </w:pPr>
            <w:r>
              <w:rPr>
                <w:rFonts w:ascii="Arial" w:hAnsi="Arial" w:cs="Arial"/>
              </w:rPr>
              <w:t xml:space="preserve">If </w:t>
            </w:r>
            <w:proofErr w:type="gramStart"/>
            <w:r>
              <w:rPr>
                <w:rFonts w:ascii="Arial" w:hAnsi="Arial" w:cs="Arial"/>
              </w:rPr>
              <w:t>Yes</w:t>
            </w:r>
            <w:proofErr w:type="gramEnd"/>
            <w:r>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48E7887E" w14:textId="77777777" w:rsidR="002151FE" w:rsidRDefault="002151FE">
            <w:pPr>
              <w:rPr>
                <w:rFonts w:ascii="Arial" w:hAnsi="Arial" w:cs="Arial"/>
              </w:rPr>
            </w:pPr>
          </w:p>
          <w:p w14:paraId="756C208A" w14:textId="77777777" w:rsidR="002151FE" w:rsidRDefault="002151FE">
            <w:pPr>
              <w:rPr>
                <w:rFonts w:ascii="Arial" w:hAnsi="Arial" w:cs="Arial"/>
              </w:rPr>
            </w:pPr>
          </w:p>
          <w:p w14:paraId="50293502" w14:textId="77777777" w:rsidR="002151FE" w:rsidRDefault="002151FE">
            <w:pPr>
              <w:rPr>
                <w:rFonts w:ascii="Arial" w:hAnsi="Arial" w:cs="Arial"/>
              </w:rPr>
            </w:pPr>
          </w:p>
          <w:p w14:paraId="57E376B3" w14:textId="77777777" w:rsidR="002151FE" w:rsidRDefault="002151FE">
            <w:pPr>
              <w:autoSpaceDE w:val="0"/>
              <w:autoSpaceDN w:val="0"/>
              <w:adjustRightInd w:val="0"/>
              <w:rPr>
                <w:rFonts w:ascii="Arial" w:hAnsi="Arial" w:cs="Arial"/>
                <w:bCs/>
              </w:rPr>
            </w:pPr>
            <w:r>
              <w:rPr>
                <w:rFonts w:ascii="Arial" w:hAnsi="Arial" w:cs="Arial"/>
                <w:i/>
                <w:sz w:val="18"/>
                <w:szCs w:val="18"/>
              </w:rPr>
              <w:t>(this box should expand as you type)</w:t>
            </w:r>
          </w:p>
        </w:tc>
      </w:tr>
    </w:tbl>
    <w:p w14:paraId="589578A2" w14:textId="77777777" w:rsidR="002151FE" w:rsidRDefault="002151FE" w:rsidP="002151FE">
      <w:pPr>
        <w:autoSpaceDE w:val="0"/>
        <w:autoSpaceDN w:val="0"/>
        <w:adjustRightInd w:val="0"/>
        <w:spacing w:after="240"/>
        <w:jc w:val="both"/>
        <w:rPr>
          <w:rFonts w:ascii="Arial" w:hAnsi="Arial" w:cs="Arial"/>
          <w:b/>
        </w:rPr>
      </w:pPr>
    </w:p>
    <w:tbl>
      <w:tblPr>
        <w:tblStyle w:val="FooterChar"/>
        <w:tblW w:w="9865" w:type="dxa"/>
        <w:tblLook w:val="04A0" w:firstRow="1" w:lastRow="0" w:firstColumn="1" w:lastColumn="0" w:noHBand="0" w:noVBand="1"/>
      </w:tblPr>
      <w:tblGrid>
        <w:gridCol w:w="558"/>
        <w:gridCol w:w="7920"/>
        <w:gridCol w:w="841"/>
        <w:gridCol w:w="546"/>
      </w:tblGrid>
      <w:tr w:rsidR="002151FE" w14:paraId="5BFD7E14" w14:textId="77777777" w:rsidTr="008B027A">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41D263" w14:textId="77777777" w:rsidR="002151FE" w:rsidRDefault="002151FE">
            <w:pPr>
              <w:autoSpaceDE w:val="0"/>
              <w:autoSpaceDN w:val="0"/>
              <w:adjustRightInd w:val="0"/>
              <w:jc w:val="center"/>
              <w:rPr>
                <w:rFonts w:ascii="Arial" w:hAnsi="Arial" w:cs="Arial"/>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31239D" w14:textId="77777777" w:rsidR="002151FE" w:rsidRDefault="002151FE">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1301D6C" w14:textId="77777777" w:rsidR="002151FE" w:rsidRDefault="002151FE">
            <w:pPr>
              <w:autoSpaceDE w:val="0"/>
              <w:autoSpaceDN w:val="0"/>
              <w:adjustRightInd w:val="0"/>
              <w:jc w:val="center"/>
              <w:rPr>
                <w:rFonts w:ascii="Arial" w:hAnsi="Arial" w:cs="Arial"/>
                <w:b/>
                <w:bCs/>
              </w:rPr>
            </w:pPr>
          </w:p>
          <w:p w14:paraId="7DE5748C" w14:textId="77777777" w:rsidR="002151FE" w:rsidRDefault="002151FE">
            <w:pPr>
              <w:autoSpaceDE w:val="0"/>
              <w:autoSpaceDN w:val="0"/>
              <w:adjustRightInd w:val="0"/>
              <w:jc w:val="center"/>
              <w:rPr>
                <w:rFonts w:ascii="Arial" w:hAnsi="Arial" w:cs="Arial"/>
                <w:b/>
                <w:bCs/>
              </w:rPr>
            </w:pPr>
            <w:r>
              <w:rPr>
                <w:rFonts w:ascii="Arial" w:hAnsi="Arial" w:cs="Arial"/>
                <w:b/>
                <w:bCs/>
              </w:rPr>
              <w:t>YES</w:t>
            </w:r>
          </w:p>
        </w:tc>
        <w:tc>
          <w:tcPr>
            <w:tcW w:w="23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6B52787" w14:textId="77777777" w:rsidR="002151FE" w:rsidRDefault="002151FE">
            <w:pPr>
              <w:autoSpaceDE w:val="0"/>
              <w:autoSpaceDN w:val="0"/>
              <w:adjustRightInd w:val="0"/>
              <w:jc w:val="center"/>
              <w:rPr>
                <w:rFonts w:ascii="Arial" w:hAnsi="Arial" w:cs="Arial"/>
                <w:b/>
                <w:bCs/>
              </w:rPr>
            </w:pPr>
          </w:p>
          <w:p w14:paraId="4EBA4BDF" w14:textId="77777777" w:rsidR="002151FE" w:rsidRDefault="002151FE">
            <w:pPr>
              <w:autoSpaceDE w:val="0"/>
              <w:autoSpaceDN w:val="0"/>
              <w:adjustRightInd w:val="0"/>
              <w:jc w:val="center"/>
              <w:rPr>
                <w:rFonts w:ascii="Arial" w:hAnsi="Arial" w:cs="Arial"/>
                <w:b/>
                <w:bCs/>
              </w:rPr>
            </w:pPr>
            <w:r>
              <w:rPr>
                <w:rFonts w:ascii="Arial" w:hAnsi="Arial" w:cs="Arial"/>
                <w:b/>
                <w:bCs/>
              </w:rPr>
              <w:t>NO</w:t>
            </w:r>
          </w:p>
        </w:tc>
      </w:tr>
      <w:tr w:rsidR="002151FE" w14:paraId="654CFE07" w14:textId="77777777" w:rsidTr="008B027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DABDD4" w14:textId="77777777" w:rsidR="002151FE" w:rsidRDefault="002151FE">
            <w:pPr>
              <w:autoSpaceDE w:val="0"/>
              <w:autoSpaceDN w:val="0"/>
              <w:adjustRightInd w:val="0"/>
              <w:jc w:val="center"/>
              <w:rPr>
                <w:rFonts w:ascii="Arial" w:hAnsi="Arial" w:cs="Arial"/>
              </w:rPr>
            </w:pPr>
            <w:r>
              <w:rPr>
                <w:rFonts w:ascii="Arial" w:hAnsi="Arial" w:cs="Arial"/>
              </w:rPr>
              <w:t>12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B12B75" w14:textId="77777777" w:rsidR="002151FE" w:rsidRDefault="002151FE">
            <w:pPr>
              <w:autoSpaceDE w:val="0"/>
              <w:autoSpaceDN w:val="0"/>
              <w:adjustRightInd w:val="0"/>
              <w:rPr>
                <w:rFonts w:ascii="Arial" w:hAnsi="Arial" w:cs="Arial"/>
              </w:rPr>
            </w:pPr>
            <w:r>
              <w:rPr>
                <w:rFonts w:ascii="Arial" w:hAnsi="Arial" w:cs="Arial"/>
              </w:rPr>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2097398"/>
              <w14:checkbox>
                <w14:checked w14:val="0"/>
                <w14:checkedState w14:val="2612" w14:font="MS Gothic"/>
                <w14:uncheckedState w14:val="2610" w14:font="MS Gothic"/>
              </w14:checkbox>
            </w:sdtPr>
            <w:sdtContent>
              <w:p w14:paraId="17DCFF3F"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08457993"/>
              <w14:checkbox>
                <w14:checked w14:val="1"/>
                <w14:checkedState w14:val="2612" w14:font="MS Gothic"/>
                <w14:uncheckedState w14:val="2610" w14:font="MS Gothic"/>
              </w14:checkbox>
            </w:sdtPr>
            <w:sdtContent>
              <w:p w14:paraId="1438E244"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10C487C8"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BA3CA4" w14:textId="77777777" w:rsidR="002151FE" w:rsidRDefault="002151FE">
            <w:pPr>
              <w:autoSpaceDE w:val="0"/>
              <w:autoSpaceDN w:val="0"/>
              <w:adjustRightInd w:val="0"/>
              <w:jc w:val="center"/>
              <w:rPr>
                <w:rFonts w:ascii="Arial" w:hAnsi="Arial" w:cs="Arial"/>
              </w:rPr>
            </w:pPr>
            <w:r>
              <w:rPr>
                <w:rFonts w:ascii="Arial" w:hAnsi="Arial" w:cs="Arial"/>
              </w:rPr>
              <w:t>13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B54135" w14:textId="77777777" w:rsidR="002151FE" w:rsidRDefault="002151FE">
            <w:pPr>
              <w:autoSpaceDE w:val="0"/>
              <w:autoSpaceDN w:val="0"/>
              <w:adjustRightInd w:val="0"/>
              <w:rPr>
                <w:rFonts w:ascii="Arial" w:hAnsi="Arial" w:cs="Arial"/>
              </w:rPr>
            </w:pPr>
            <w:r>
              <w:rPr>
                <w:rFonts w:ascii="Arial" w:hAnsi="Arial" w:cs="Arial"/>
              </w:rPr>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80881551"/>
              <w14:checkbox>
                <w14:checked w14:val="0"/>
                <w14:checkedState w14:val="2612" w14:font="MS Gothic"/>
                <w14:uncheckedState w14:val="2610" w14:font="MS Gothic"/>
              </w14:checkbox>
            </w:sdtPr>
            <w:sdtContent>
              <w:p w14:paraId="18938219"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56593832"/>
              <w14:checkbox>
                <w14:checked w14:val="1"/>
                <w14:checkedState w14:val="2612" w14:font="MS Gothic"/>
                <w14:uncheckedState w14:val="2610" w14:font="MS Gothic"/>
              </w14:checkbox>
            </w:sdtPr>
            <w:sdtContent>
              <w:p w14:paraId="6DF2A583"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7D6683B0" w14:textId="77777777" w:rsidTr="008B027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99BA6D" w14:textId="77777777" w:rsidR="002151FE" w:rsidRDefault="002151FE">
            <w:pPr>
              <w:autoSpaceDE w:val="0"/>
              <w:autoSpaceDN w:val="0"/>
              <w:adjustRightInd w:val="0"/>
              <w:jc w:val="center"/>
              <w:rPr>
                <w:rFonts w:ascii="Arial" w:hAnsi="Arial" w:cs="Arial"/>
              </w:rPr>
            </w:pPr>
            <w:r>
              <w:rPr>
                <w:rFonts w:ascii="Arial" w:hAnsi="Arial" w:cs="Arial"/>
              </w:rPr>
              <w:t>14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91DF55" w14:textId="77777777" w:rsidR="002151FE" w:rsidRDefault="002151FE">
            <w:pPr>
              <w:autoSpaceDE w:val="0"/>
              <w:autoSpaceDN w:val="0"/>
              <w:adjustRightInd w:val="0"/>
              <w:rPr>
                <w:rFonts w:ascii="Arial" w:hAnsi="Arial" w:cs="Arial"/>
              </w:rPr>
            </w:pPr>
            <w:r>
              <w:rPr>
                <w:rFonts w:ascii="Arial" w:hAnsi="Arial" w:cs="Arial"/>
              </w:rPr>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40100198"/>
              <w14:checkbox>
                <w14:checked w14:val="0"/>
                <w14:checkedState w14:val="2612" w14:font="MS Gothic"/>
                <w14:uncheckedState w14:val="2610" w14:font="MS Gothic"/>
              </w14:checkbox>
            </w:sdtPr>
            <w:sdtContent>
              <w:p w14:paraId="5931A3C2"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6722509"/>
              <w14:checkbox>
                <w14:checked w14:val="1"/>
                <w14:checkedState w14:val="2612" w14:font="MS Gothic"/>
                <w14:uncheckedState w14:val="2610" w14:font="MS Gothic"/>
              </w14:checkbox>
            </w:sdtPr>
            <w:sdtContent>
              <w:p w14:paraId="6064282F"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1E3EB5AE"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D6F75D" w14:textId="77777777" w:rsidR="002151FE" w:rsidRDefault="002151FE">
            <w:pPr>
              <w:autoSpaceDE w:val="0"/>
              <w:autoSpaceDN w:val="0"/>
              <w:adjustRightInd w:val="0"/>
              <w:jc w:val="center"/>
              <w:rPr>
                <w:rFonts w:ascii="Arial" w:hAnsi="Arial" w:cs="Arial"/>
              </w:rPr>
            </w:pPr>
            <w:r>
              <w:rPr>
                <w:rFonts w:ascii="Arial" w:hAnsi="Arial" w:cs="Arial"/>
              </w:rPr>
              <w:t>15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DC9183" w14:textId="77777777" w:rsidR="002151FE" w:rsidRDefault="002151FE">
            <w:pPr>
              <w:autoSpaceDE w:val="0"/>
              <w:autoSpaceDN w:val="0"/>
              <w:adjustRightInd w:val="0"/>
              <w:rPr>
                <w:rFonts w:ascii="Arial" w:hAnsi="Arial" w:cs="Arial"/>
              </w:rPr>
            </w:pPr>
            <w:r>
              <w:rPr>
                <w:rFonts w:ascii="Arial" w:hAnsi="Arial" w:cs="Arial"/>
              </w:rPr>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32964474"/>
              <w14:checkbox>
                <w14:checked w14:val="0"/>
                <w14:checkedState w14:val="2612" w14:font="MS Gothic"/>
                <w14:uncheckedState w14:val="2610" w14:font="MS Gothic"/>
              </w14:checkbox>
            </w:sdtPr>
            <w:sdtContent>
              <w:p w14:paraId="75C7298D"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80253283"/>
              <w14:checkbox>
                <w14:checked w14:val="1"/>
                <w14:checkedState w14:val="2612" w14:font="MS Gothic"/>
                <w14:uncheckedState w14:val="2610" w14:font="MS Gothic"/>
              </w14:checkbox>
            </w:sdtPr>
            <w:sdtContent>
              <w:p w14:paraId="7491F3B1"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02B2AC8E"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CC88BC" w14:textId="77777777" w:rsidR="002151FE" w:rsidRDefault="002151FE">
            <w:pPr>
              <w:autoSpaceDE w:val="0"/>
              <w:autoSpaceDN w:val="0"/>
              <w:adjustRightInd w:val="0"/>
              <w:jc w:val="center"/>
              <w:rPr>
                <w:rFonts w:ascii="Arial" w:hAnsi="Arial" w:cs="Arial"/>
              </w:rPr>
            </w:pPr>
            <w:r>
              <w:rPr>
                <w:rFonts w:ascii="Arial" w:hAnsi="Arial" w:cs="Arial"/>
              </w:rPr>
              <w:t>16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A67ACC" w14:textId="77777777" w:rsidR="002151FE" w:rsidRDefault="002151FE">
            <w:pPr>
              <w:autoSpaceDE w:val="0"/>
              <w:autoSpaceDN w:val="0"/>
              <w:adjustRightInd w:val="0"/>
              <w:rPr>
                <w:rFonts w:ascii="Arial" w:hAnsi="Arial" w:cs="Arial"/>
              </w:rPr>
            </w:pPr>
            <w:r>
              <w:rPr>
                <w:rFonts w:ascii="Arial" w:hAnsi="Arial" w:cs="Arial"/>
              </w:rPr>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8085425"/>
              <w14:checkbox>
                <w14:checked w14:val="0"/>
                <w14:checkedState w14:val="2612" w14:font="MS Gothic"/>
                <w14:uncheckedState w14:val="2610" w14:font="MS Gothic"/>
              </w14:checkbox>
            </w:sdtPr>
            <w:sdtContent>
              <w:p w14:paraId="40C1D088"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0721522"/>
              <w14:checkbox>
                <w14:checked w14:val="1"/>
                <w14:checkedState w14:val="2612" w14:font="MS Gothic"/>
                <w14:uncheckedState w14:val="2610" w14:font="MS Gothic"/>
              </w14:checkbox>
            </w:sdtPr>
            <w:sdtContent>
              <w:p w14:paraId="6669C4E0"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4D9340B4" w14:textId="77777777" w:rsidTr="008B027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927BA3" w14:textId="77777777" w:rsidR="002151FE" w:rsidRDefault="002151FE">
            <w:pPr>
              <w:autoSpaceDE w:val="0"/>
              <w:autoSpaceDN w:val="0"/>
              <w:adjustRightInd w:val="0"/>
              <w:jc w:val="center"/>
              <w:rPr>
                <w:rFonts w:ascii="Arial" w:hAnsi="Arial" w:cs="Arial"/>
              </w:rPr>
            </w:pPr>
            <w:r>
              <w:rPr>
                <w:rFonts w:ascii="Arial" w:hAnsi="Arial" w:cs="Arial"/>
              </w:rPr>
              <w:t>17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9DCA99" w14:textId="77777777" w:rsidR="002151FE" w:rsidRDefault="002151FE">
            <w:pPr>
              <w:autoSpaceDE w:val="0"/>
              <w:autoSpaceDN w:val="0"/>
              <w:adjustRightInd w:val="0"/>
              <w:rPr>
                <w:rFonts w:ascii="Arial" w:hAnsi="Arial" w:cs="Arial"/>
              </w:rPr>
            </w:pPr>
            <w:r>
              <w:rPr>
                <w:rFonts w:ascii="Arial" w:hAnsi="Arial" w:cs="Arial"/>
              </w:rPr>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23267970"/>
              <w14:checkbox>
                <w14:checked w14:val="0"/>
                <w14:checkedState w14:val="2612" w14:font="MS Gothic"/>
                <w14:uncheckedState w14:val="2610" w14:font="MS Gothic"/>
              </w14:checkbox>
            </w:sdtPr>
            <w:sdtContent>
              <w:p w14:paraId="09722AC6"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12095767"/>
              <w14:checkbox>
                <w14:checked w14:val="1"/>
                <w14:checkedState w14:val="2612" w14:font="MS Gothic"/>
                <w14:uncheckedState w14:val="2610" w14:font="MS Gothic"/>
              </w14:checkbox>
            </w:sdtPr>
            <w:sdtContent>
              <w:p w14:paraId="7BDFA393"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2AD0E740"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260E70" w14:textId="77777777" w:rsidR="002151FE" w:rsidRDefault="002151FE">
            <w:pPr>
              <w:autoSpaceDE w:val="0"/>
              <w:autoSpaceDN w:val="0"/>
              <w:adjustRightInd w:val="0"/>
              <w:jc w:val="center"/>
              <w:rPr>
                <w:rFonts w:ascii="Arial" w:hAnsi="Arial" w:cs="Arial"/>
              </w:rPr>
            </w:pPr>
            <w:r>
              <w:rPr>
                <w:rFonts w:ascii="Arial" w:hAnsi="Arial" w:cs="Arial"/>
              </w:rPr>
              <w:t>18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049862" w14:textId="77777777" w:rsidR="002151FE" w:rsidRDefault="002151FE">
            <w:pPr>
              <w:autoSpaceDE w:val="0"/>
              <w:autoSpaceDN w:val="0"/>
              <w:adjustRightInd w:val="0"/>
              <w:rPr>
                <w:rFonts w:ascii="Arial" w:hAnsi="Arial" w:cs="Arial"/>
              </w:rPr>
            </w:pPr>
            <w:r>
              <w:rPr>
                <w:rFonts w:ascii="Arial" w:hAnsi="Arial" w:cs="Arial"/>
              </w:rPr>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62462810"/>
              <w14:checkbox>
                <w14:checked w14:val="0"/>
                <w14:checkedState w14:val="2612" w14:font="MS Gothic"/>
                <w14:uncheckedState w14:val="2610" w14:font="MS Gothic"/>
              </w14:checkbox>
            </w:sdtPr>
            <w:sdtContent>
              <w:p w14:paraId="0B56BC33"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3513755"/>
              <w14:checkbox>
                <w14:checked w14:val="1"/>
                <w14:checkedState w14:val="2612" w14:font="MS Gothic"/>
                <w14:uncheckedState w14:val="2610" w14:font="MS Gothic"/>
              </w14:checkbox>
            </w:sdtPr>
            <w:sdtContent>
              <w:p w14:paraId="197EA6C7"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7293BB2A"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445C9D" w14:textId="77777777" w:rsidR="002151FE" w:rsidRDefault="002151FE">
            <w:pPr>
              <w:autoSpaceDE w:val="0"/>
              <w:autoSpaceDN w:val="0"/>
              <w:adjustRightInd w:val="0"/>
              <w:jc w:val="center"/>
              <w:rPr>
                <w:rFonts w:ascii="Arial" w:hAnsi="Arial" w:cs="Arial"/>
              </w:rPr>
            </w:pPr>
            <w:r>
              <w:rPr>
                <w:rFonts w:ascii="Arial" w:hAnsi="Arial" w:cs="Arial"/>
              </w:rPr>
              <w:t>19</w:t>
            </w:r>
          </w:p>
        </w:tc>
        <w:tc>
          <w:tcPr>
            <w:tcW w:w="929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A1CF1E" w14:textId="77777777" w:rsidR="002151FE" w:rsidRDefault="002151FE">
            <w:pPr>
              <w:autoSpaceDE w:val="0"/>
              <w:autoSpaceDN w:val="0"/>
              <w:adjustRightInd w:val="0"/>
              <w:rPr>
                <w:rFonts w:ascii="Arial" w:hAnsi="Arial" w:cs="Arial"/>
                <w:bCs/>
              </w:rPr>
            </w:pPr>
            <w:r>
              <w:rPr>
                <w:rFonts w:ascii="Arial" w:hAnsi="Arial" w:cs="Arial"/>
              </w:rPr>
              <w:t>If YES to any of the above, please give details:</w:t>
            </w:r>
          </w:p>
        </w:tc>
      </w:tr>
      <w:tr w:rsidR="002151FE" w14:paraId="4FE636D8"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8803178" w14:textId="77777777" w:rsidR="002151FE" w:rsidRDefault="002151FE">
            <w:pPr>
              <w:autoSpaceDE w:val="0"/>
              <w:autoSpaceDN w:val="0"/>
              <w:adjustRightInd w:val="0"/>
              <w:jc w:val="center"/>
              <w:rPr>
                <w:rFonts w:ascii="Arial" w:hAnsi="Arial" w:cs="Arial"/>
              </w:rPr>
            </w:pPr>
          </w:p>
        </w:tc>
        <w:tc>
          <w:tcPr>
            <w:tcW w:w="9299" w:type="dxa"/>
            <w:gridSpan w:val="3"/>
            <w:tcBorders>
              <w:top w:val="single" w:sz="4" w:space="0" w:color="auto"/>
              <w:left w:val="single" w:sz="4" w:space="0" w:color="auto"/>
              <w:bottom w:val="single" w:sz="4" w:space="0" w:color="auto"/>
              <w:right w:val="single" w:sz="4" w:space="0" w:color="auto"/>
            </w:tcBorders>
            <w:vAlign w:val="center"/>
          </w:tcPr>
          <w:p w14:paraId="58F6A222" w14:textId="77777777" w:rsidR="002151FE" w:rsidRDefault="002151FE">
            <w:pPr>
              <w:rPr>
                <w:rFonts w:ascii="Arial" w:hAnsi="Arial" w:cs="Arial"/>
                <w:sz w:val="20"/>
                <w:szCs w:val="20"/>
              </w:rPr>
            </w:pPr>
          </w:p>
          <w:p w14:paraId="08B6CE84" w14:textId="77777777" w:rsidR="002151FE" w:rsidRDefault="002151FE">
            <w:pPr>
              <w:rPr>
                <w:rFonts w:ascii="Arial" w:hAnsi="Arial" w:cs="Arial"/>
              </w:rPr>
            </w:pPr>
          </w:p>
          <w:p w14:paraId="681D6176" w14:textId="77777777" w:rsidR="002151FE" w:rsidRDefault="002151FE">
            <w:pPr>
              <w:rPr>
                <w:rFonts w:ascii="Arial" w:hAnsi="Arial" w:cs="Arial"/>
              </w:rPr>
            </w:pPr>
          </w:p>
          <w:p w14:paraId="4A30DEF5" w14:textId="77777777" w:rsidR="002151FE" w:rsidRDefault="002151FE">
            <w:pPr>
              <w:autoSpaceDE w:val="0"/>
              <w:autoSpaceDN w:val="0"/>
              <w:adjustRightInd w:val="0"/>
              <w:rPr>
                <w:rFonts w:ascii="Arial" w:hAnsi="Arial" w:cs="Arial"/>
                <w:b/>
                <w:bCs/>
              </w:rPr>
            </w:pPr>
            <w:r>
              <w:rPr>
                <w:rFonts w:ascii="Arial" w:hAnsi="Arial" w:cs="Arial"/>
                <w:color w:val="808080"/>
                <w:sz w:val="18"/>
                <w:szCs w:val="18"/>
              </w:rPr>
              <w:t>(this box should expand as you type)</w:t>
            </w:r>
          </w:p>
        </w:tc>
      </w:tr>
    </w:tbl>
    <w:p w14:paraId="4DD2CE24" w14:textId="77777777" w:rsidR="002151FE" w:rsidRDefault="002151FE" w:rsidP="002151FE">
      <w:pPr>
        <w:autoSpaceDE w:val="0"/>
        <w:autoSpaceDN w:val="0"/>
        <w:adjustRightInd w:val="0"/>
        <w:spacing w:after="240"/>
        <w:jc w:val="both"/>
        <w:rPr>
          <w:rFonts w:ascii="Arial" w:hAnsi="Arial" w:cs="Arial"/>
          <w:b/>
        </w:rPr>
      </w:pPr>
    </w:p>
    <w:p w14:paraId="2B3B1478" w14:textId="77777777" w:rsidR="002151FE" w:rsidRDefault="002151FE" w:rsidP="002151FE">
      <w:pPr>
        <w:spacing w:after="240"/>
        <w:rPr>
          <w:rFonts w:ascii="Arial" w:hAnsi="Arial" w:cs="Arial"/>
          <w:b/>
        </w:rPr>
      </w:pPr>
      <w:r>
        <w:rPr>
          <w:rFonts w:ascii="Arial" w:hAnsi="Arial" w:cs="Arial"/>
          <w:b/>
        </w:rPr>
        <w:t>SECTION F: Scope of Research Activity</w:t>
      </w:r>
    </w:p>
    <w:tbl>
      <w:tblPr>
        <w:tblStyle w:val="FooterChar"/>
        <w:tblW w:w="9871" w:type="dxa"/>
        <w:tblLook w:val="04A0" w:firstRow="1" w:lastRow="0" w:firstColumn="1" w:lastColumn="0" w:noHBand="0" w:noVBand="1"/>
      </w:tblPr>
      <w:tblGrid>
        <w:gridCol w:w="558"/>
        <w:gridCol w:w="7930"/>
        <w:gridCol w:w="837"/>
        <w:gridCol w:w="546"/>
      </w:tblGrid>
      <w:tr w:rsidR="002151FE" w14:paraId="76BF6C1D" w14:textId="77777777" w:rsidTr="008B027A">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8D0DD2" w14:textId="77777777" w:rsidR="002151FE" w:rsidRDefault="002151FE">
            <w:pPr>
              <w:autoSpaceDE w:val="0"/>
              <w:autoSpaceDN w:val="0"/>
              <w:adjustRightInd w:val="0"/>
              <w:rPr>
                <w:rFonts w:ascii="Arial" w:hAnsi="Arial" w:cs="Arial"/>
                <w:b/>
              </w:rPr>
            </w:pP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57FD0C" w14:textId="77777777" w:rsidR="002151FE" w:rsidRDefault="002151FE">
            <w:pPr>
              <w:autoSpaceDE w:val="0"/>
              <w:autoSpaceDN w:val="0"/>
              <w:adjustRightInd w:val="0"/>
              <w:rPr>
                <w:rFonts w:ascii="Arial" w:hAnsi="Arial" w:cs="Arial"/>
                <w:b/>
              </w:rPr>
            </w:pPr>
            <w:r>
              <w:rPr>
                <w:rFonts w:ascii="Arial" w:hAnsi="Arial" w:cs="Arial"/>
                <w:b/>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935AFA" w14:textId="77777777" w:rsidR="002151FE" w:rsidRDefault="002151FE">
            <w:pPr>
              <w:autoSpaceDE w:val="0"/>
              <w:autoSpaceDN w:val="0"/>
              <w:adjustRightInd w:val="0"/>
              <w:jc w:val="center"/>
              <w:rPr>
                <w:rFonts w:ascii="Arial" w:hAnsi="Arial" w:cs="Arial"/>
                <w:b/>
                <w:bCs/>
              </w:rPr>
            </w:pPr>
            <w:r>
              <w:rPr>
                <w:rFonts w:ascii="Arial" w:hAnsi="Arial" w:cs="Arial"/>
                <w:b/>
                <w:bCs/>
              </w:rPr>
              <w:t>YES</w:t>
            </w:r>
          </w:p>
        </w:tc>
        <w:tc>
          <w:tcPr>
            <w:tcW w:w="2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15E358" w14:textId="77777777" w:rsidR="002151FE" w:rsidRDefault="002151FE">
            <w:pPr>
              <w:autoSpaceDE w:val="0"/>
              <w:autoSpaceDN w:val="0"/>
              <w:adjustRightInd w:val="0"/>
              <w:jc w:val="center"/>
              <w:rPr>
                <w:rFonts w:ascii="Arial" w:hAnsi="Arial" w:cs="Arial"/>
                <w:b/>
                <w:bCs/>
              </w:rPr>
            </w:pPr>
            <w:r>
              <w:rPr>
                <w:rFonts w:ascii="Arial" w:hAnsi="Arial" w:cs="Arial"/>
                <w:b/>
                <w:bCs/>
              </w:rPr>
              <w:t>NO</w:t>
            </w:r>
          </w:p>
        </w:tc>
      </w:tr>
      <w:tr w:rsidR="002151FE" w14:paraId="7969E153" w14:textId="77777777" w:rsidTr="008B027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A39E98" w14:textId="77777777" w:rsidR="002151FE" w:rsidRDefault="002151FE">
            <w:pPr>
              <w:autoSpaceDE w:val="0"/>
              <w:autoSpaceDN w:val="0"/>
              <w:adjustRightInd w:val="0"/>
              <w:rPr>
                <w:rFonts w:ascii="Arial" w:hAnsi="Arial" w:cs="Arial"/>
              </w:rPr>
            </w:pPr>
            <w:r>
              <w:rPr>
                <w:rFonts w:ascii="Arial" w:hAnsi="Arial" w:cs="Arial"/>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07E771" w14:textId="77777777" w:rsidR="002151FE" w:rsidRDefault="002151FE">
            <w:pPr>
              <w:autoSpaceDE w:val="0"/>
              <w:autoSpaceDN w:val="0"/>
              <w:adjustRightInd w:val="0"/>
              <w:rPr>
                <w:rFonts w:ascii="Arial" w:hAnsi="Arial" w:cs="Arial"/>
              </w:rPr>
            </w:pPr>
            <w:r>
              <w:rPr>
                <w:rFonts w:ascii="Arial" w:hAnsi="Arial" w:cs="Arial"/>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43739070"/>
              <w14:checkbox>
                <w14:checked w14:val="1"/>
                <w14:checkedState w14:val="2612" w14:font="MS Gothic"/>
                <w14:uncheckedState w14:val="2610" w14:font="MS Gothic"/>
              </w14:checkbox>
            </w:sdtPr>
            <w:sdtContent>
              <w:p w14:paraId="524692B2"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74143939"/>
              <w14:checkbox>
                <w14:checked w14:val="0"/>
                <w14:checkedState w14:val="2612" w14:font="MS Gothic"/>
                <w14:uncheckedState w14:val="2610" w14:font="MS Gothic"/>
              </w14:checkbox>
            </w:sdtPr>
            <w:sdtContent>
              <w:p w14:paraId="78769CCA"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2151FE" w14:paraId="7BF47701" w14:textId="77777777" w:rsidTr="008B027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F61560" w14:textId="77777777" w:rsidR="002151FE" w:rsidRDefault="002151FE">
            <w:pPr>
              <w:autoSpaceDE w:val="0"/>
              <w:autoSpaceDN w:val="0"/>
              <w:adjustRightInd w:val="0"/>
              <w:rPr>
                <w:rFonts w:ascii="Arial" w:hAnsi="Arial" w:cs="Arial"/>
              </w:rPr>
            </w:pPr>
            <w:r>
              <w:rPr>
                <w:rFonts w:ascii="Arial" w:hAnsi="Arial" w:cs="Arial"/>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9EF731" w14:textId="77777777" w:rsidR="002151FE" w:rsidRDefault="002151FE">
            <w:pPr>
              <w:autoSpaceDE w:val="0"/>
              <w:autoSpaceDN w:val="0"/>
              <w:adjustRightInd w:val="0"/>
              <w:rPr>
                <w:rFonts w:ascii="Arial" w:hAnsi="Arial" w:cs="Arial"/>
              </w:rPr>
            </w:pPr>
            <w:r>
              <w:rPr>
                <w:rFonts w:ascii="Arial" w:hAnsi="Arial" w:cs="Arial"/>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00765487"/>
              <w14:checkbox>
                <w14:checked w14:val="0"/>
                <w14:checkedState w14:val="2612" w14:font="MS Gothic"/>
                <w14:uncheckedState w14:val="2610" w14:font="MS Gothic"/>
              </w14:checkbox>
            </w:sdtPr>
            <w:sdtContent>
              <w:p w14:paraId="317DDB42"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49926786"/>
              <w14:checkbox>
                <w14:checked w14:val="1"/>
                <w14:checkedState w14:val="2612" w14:font="MS Gothic"/>
                <w14:uncheckedState w14:val="2610" w14:font="MS Gothic"/>
              </w14:checkbox>
            </w:sdtPr>
            <w:sdtContent>
              <w:p w14:paraId="44513F41"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435FC676" w14:textId="77777777" w:rsidTr="008B027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864BC2" w14:textId="77777777" w:rsidR="002151FE" w:rsidRDefault="002151FE">
            <w:pPr>
              <w:autoSpaceDE w:val="0"/>
              <w:autoSpaceDN w:val="0"/>
              <w:adjustRightInd w:val="0"/>
              <w:rPr>
                <w:rFonts w:ascii="Arial" w:hAnsi="Arial" w:cs="Arial"/>
              </w:rPr>
            </w:pPr>
            <w:r>
              <w:rPr>
                <w:rFonts w:ascii="Arial" w:hAnsi="Arial" w:cs="Arial"/>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154EFA" w14:textId="77777777" w:rsidR="002151FE" w:rsidRDefault="002151FE">
            <w:pPr>
              <w:autoSpaceDE w:val="0"/>
              <w:autoSpaceDN w:val="0"/>
              <w:adjustRightInd w:val="0"/>
              <w:rPr>
                <w:rFonts w:ascii="Arial" w:hAnsi="Arial" w:cs="Arial"/>
              </w:rPr>
            </w:pPr>
            <w:r>
              <w:rPr>
                <w:rFonts w:ascii="Arial" w:hAnsi="Arial" w:cs="Arial"/>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07049709"/>
              <w14:checkbox>
                <w14:checked w14:val="0"/>
                <w14:checkedState w14:val="2612" w14:font="MS Gothic"/>
                <w14:uncheckedState w14:val="2610" w14:font="MS Gothic"/>
              </w14:checkbox>
            </w:sdtPr>
            <w:sdtContent>
              <w:p w14:paraId="0783D69E"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8368725"/>
              <w14:checkbox>
                <w14:checked w14:val="1"/>
                <w14:checkedState w14:val="2612" w14:font="MS Gothic"/>
                <w14:uncheckedState w14:val="2610" w14:font="MS Gothic"/>
              </w14:checkbox>
            </w:sdtPr>
            <w:sdtContent>
              <w:p w14:paraId="67CD205F"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1FF00F36"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4D7090" w14:textId="77777777" w:rsidR="002151FE" w:rsidRDefault="002151FE">
            <w:pPr>
              <w:autoSpaceDE w:val="0"/>
              <w:autoSpaceDN w:val="0"/>
              <w:adjustRightInd w:val="0"/>
              <w:rPr>
                <w:rFonts w:ascii="Arial" w:hAnsi="Arial" w:cs="Arial"/>
              </w:rPr>
            </w:pPr>
            <w:r>
              <w:rPr>
                <w:rFonts w:ascii="Arial" w:hAnsi="Arial" w:cs="Arial"/>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E41A08" w14:textId="77777777" w:rsidR="002151FE" w:rsidRDefault="002151FE">
            <w:pPr>
              <w:autoSpaceDE w:val="0"/>
              <w:autoSpaceDN w:val="0"/>
              <w:adjustRightInd w:val="0"/>
              <w:rPr>
                <w:rFonts w:ascii="Arial" w:hAnsi="Arial" w:cs="Arial"/>
              </w:rPr>
            </w:pPr>
            <w:r>
              <w:rPr>
                <w:rFonts w:ascii="Arial" w:hAnsi="Arial" w:cs="Arial"/>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19468663"/>
              <w14:checkbox>
                <w14:checked w14:val="0"/>
                <w14:checkedState w14:val="2612" w14:font="MS Gothic"/>
                <w14:uncheckedState w14:val="2610" w14:font="MS Gothic"/>
              </w14:checkbox>
            </w:sdtPr>
            <w:sdtContent>
              <w:p w14:paraId="36C776F4"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00483589"/>
              <w14:checkbox>
                <w14:checked w14:val="1"/>
                <w14:checkedState w14:val="2612" w14:font="MS Gothic"/>
                <w14:uncheckedState w14:val="2610" w14:font="MS Gothic"/>
              </w14:checkbox>
            </w:sdtPr>
            <w:sdtContent>
              <w:p w14:paraId="1D2B4483"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608C4412"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84583E" w14:textId="77777777" w:rsidR="002151FE" w:rsidRDefault="002151FE">
            <w:pPr>
              <w:autoSpaceDE w:val="0"/>
              <w:autoSpaceDN w:val="0"/>
              <w:adjustRightInd w:val="0"/>
              <w:rPr>
                <w:rFonts w:ascii="Arial" w:hAnsi="Arial" w:cs="Arial"/>
              </w:rPr>
            </w:pPr>
            <w:r>
              <w:rPr>
                <w:rFonts w:ascii="Arial" w:hAnsi="Arial" w:cs="Arial"/>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3A2342" w14:textId="77777777" w:rsidR="002151FE" w:rsidRDefault="002151FE">
            <w:pPr>
              <w:autoSpaceDE w:val="0"/>
              <w:autoSpaceDN w:val="0"/>
              <w:adjustRightInd w:val="0"/>
              <w:rPr>
                <w:rFonts w:ascii="Arial" w:hAnsi="Arial" w:cs="Arial"/>
              </w:rPr>
            </w:pPr>
            <w:r>
              <w:rPr>
                <w:rFonts w:ascii="Arial" w:hAnsi="Arial" w:cs="Arial"/>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94723296"/>
              <w14:checkbox>
                <w14:checked w14:val="0"/>
                <w14:checkedState w14:val="2612" w14:font="MS Gothic"/>
                <w14:uncheckedState w14:val="2610" w14:font="MS Gothic"/>
              </w14:checkbox>
            </w:sdtPr>
            <w:sdtContent>
              <w:p w14:paraId="5067618F"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72298898"/>
              <w14:checkbox>
                <w14:checked w14:val="1"/>
                <w14:checkedState w14:val="2612" w14:font="MS Gothic"/>
                <w14:uncheckedState w14:val="2610" w14:font="MS Gothic"/>
              </w14:checkbox>
            </w:sdtPr>
            <w:sdtContent>
              <w:p w14:paraId="291688D6"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68648F7B"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1C4793" w14:textId="77777777" w:rsidR="002151FE" w:rsidRDefault="002151FE">
            <w:pPr>
              <w:autoSpaceDE w:val="0"/>
              <w:autoSpaceDN w:val="0"/>
              <w:adjustRightInd w:val="0"/>
              <w:rPr>
                <w:rFonts w:ascii="Arial" w:hAnsi="Arial" w:cs="Arial"/>
              </w:rPr>
            </w:pPr>
            <w:r>
              <w:rPr>
                <w:rFonts w:ascii="Arial" w:hAnsi="Arial" w:cs="Arial"/>
              </w:rPr>
              <w:lastRenderedPageBreak/>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F28E7E" w14:textId="77777777" w:rsidR="002151FE" w:rsidRDefault="002151FE">
            <w:pPr>
              <w:autoSpaceDE w:val="0"/>
              <w:autoSpaceDN w:val="0"/>
              <w:adjustRightInd w:val="0"/>
              <w:rPr>
                <w:rFonts w:ascii="Arial" w:hAnsi="Arial" w:cs="Arial"/>
              </w:rPr>
            </w:pPr>
            <w:r>
              <w:rPr>
                <w:rFonts w:ascii="Arial" w:hAnsi="Arial" w:cs="Arial"/>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82394886"/>
              <w14:checkbox>
                <w14:checked w14:val="0"/>
                <w14:checkedState w14:val="2612" w14:font="MS Gothic"/>
                <w14:uncheckedState w14:val="2610" w14:font="MS Gothic"/>
              </w14:checkbox>
            </w:sdtPr>
            <w:sdtContent>
              <w:p w14:paraId="0F516B8B"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38917432"/>
              <w14:checkbox>
                <w14:checked w14:val="1"/>
                <w14:checkedState w14:val="2612" w14:font="MS Gothic"/>
                <w14:uncheckedState w14:val="2610" w14:font="MS Gothic"/>
              </w14:checkbox>
            </w:sdtPr>
            <w:sdtContent>
              <w:p w14:paraId="41976759"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5851A84D" w14:textId="77777777" w:rsidTr="008B027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E14CD4" w14:textId="77777777" w:rsidR="002151FE" w:rsidRDefault="002151FE">
            <w:pPr>
              <w:autoSpaceDE w:val="0"/>
              <w:autoSpaceDN w:val="0"/>
              <w:adjustRightInd w:val="0"/>
              <w:rPr>
                <w:rFonts w:ascii="Arial" w:hAnsi="Arial" w:cs="Arial"/>
              </w:rPr>
            </w:pPr>
            <w:r>
              <w:rPr>
                <w:rFonts w:ascii="Arial" w:hAnsi="Arial" w:cs="Arial"/>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4D577B" w14:textId="77777777" w:rsidR="002151FE" w:rsidRDefault="002151FE">
            <w:pPr>
              <w:autoSpaceDE w:val="0"/>
              <w:autoSpaceDN w:val="0"/>
              <w:adjustRightInd w:val="0"/>
              <w:rPr>
                <w:rFonts w:ascii="Arial" w:hAnsi="Arial" w:cs="Arial"/>
              </w:rPr>
            </w:pPr>
            <w:r>
              <w:rPr>
                <w:rFonts w:ascii="Arial" w:hAnsi="Arial" w:cs="Arial"/>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42599491"/>
              <w14:checkbox>
                <w14:checked w14:val="0"/>
                <w14:checkedState w14:val="2612" w14:font="MS Gothic"/>
                <w14:uncheckedState w14:val="2610" w14:font="MS Gothic"/>
              </w14:checkbox>
            </w:sdtPr>
            <w:sdtContent>
              <w:p w14:paraId="6C21C3E7"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26286741"/>
              <w14:checkbox>
                <w14:checked w14:val="1"/>
                <w14:checkedState w14:val="2612" w14:font="MS Gothic"/>
                <w14:uncheckedState w14:val="2610" w14:font="MS Gothic"/>
              </w14:checkbox>
            </w:sdtPr>
            <w:sdtContent>
              <w:p w14:paraId="666553ED"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461FA308"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B27FD1" w14:textId="77777777" w:rsidR="002151FE" w:rsidRDefault="002151FE">
            <w:pPr>
              <w:autoSpaceDE w:val="0"/>
              <w:autoSpaceDN w:val="0"/>
              <w:adjustRightInd w:val="0"/>
              <w:rPr>
                <w:rFonts w:ascii="Arial" w:hAnsi="Arial" w:cs="Arial"/>
              </w:rPr>
            </w:pPr>
            <w:r>
              <w:rPr>
                <w:rFonts w:ascii="Arial" w:hAnsi="Arial" w:cs="Arial"/>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DE59B5" w14:textId="77777777" w:rsidR="002151FE" w:rsidRDefault="002151FE">
            <w:pPr>
              <w:autoSpaceDE w:val="0"/>
              <w:autoSpaceDN w:val="0"/>
              <w:adjustRightInd w:val="0"/>
              <w:rPr>
                <w:rFonts w:ascii="Arial" w:hAnsi="Arial" w:cs="Arial"/>
              </w:rPr>
            </w:pPr>
            <w:r>
              <w:rPr>
                <w:rFonts w:ascii="Arial" w:hAnsi="Arial" w:cs="Arial"/>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87187341"/>
              <w14:checkbox>
                <w14:checked w14:val="0"/>
                <w14:checkedState w14:val="2612" w14:font="MS Gothic"/>
                <w14:uncheckedState w14:val="2610" w14:font="MS Gothic"/>
              </w14:checkbox>
            </w:sdtPr>
            <w:sdtContent>
              <w:p w14:paraId="262433FF"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80675213"/>
              <w14:checkbox>
                <w14:checked w14:val="1"/>
                <w14:checkedState w14:val="2612" w14:font="MS Gothic"/>
                <w14:uncheckedState w14:val="2610" w14:font="MS Gothic"/>
              </w14:checkbox>
            </w:sdtPr>
            <w:sdtContent>
              <w:p w14:paraId="55EB7CCD"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3C6EBC53" w14:textId="77777777" w:rsidTr="008B027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BE4C96" w14:textId="77777777" w:rsidR="002151FE" w:rsidRDefault="002151FE">
            <w:pPr>
              <w:autoSpaceDE w:val="0"/>
              <w:autoSpaceDN w:val="0"/>
              <w:adjustRightInd w:val="0"/>
              <w:rPr>
                <w:rFonts w:ascii="Arial" w:hAnsi="Arial" w:cs="Arial"/>
              </w:rPr>
            </w:pPr>
            <w:r>
              <w:rPr>
                <w:rFonts w:ascii="Arial" w:hAnsi="Arial" w:cs="Arial"/>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8CF8CD" w14:textId="77777777" w:rsidR="002151FE" w:rsidRDefault="002151FE">
            <w:pPr>
              <w:autoSpaceDE w:val="0"/>
              <w:autoSpaceDN w:val="0"/>
              <w:adjustRightInd w:val="0"/>
              <w:rPr>
                <w:rFonts w:ascii="Arial" w:hAnsi="Arial" w:cs="Arial"/>
              </w:rPr>
            </w:pPr>
            <w:r>
              <w:rPr>
                <w:rFonts w:ascii="Arial" w:hAnsi="Arial" w:cs="Arial"/>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97120567"/>
              <w14:checkbox>
                <w14:checked w14:val="0"/>
                <w14:checkedState w14:val="2612" w14:font="MS Gothic"/>
                <w14:uncheckedState w14:val="2610" w14:font="MS Gothic"/>
              </w14:checkbox>
            </w:sdtPr>
            <w:sdtContent>
              <w:p w14:paraId="74318FEF"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87048268"/>
              <w14:checkbox>
                <w14:checked w14:val="1"/>
                <w14:checkedState w14:val="2612" w14:font="MS Gothic"/>
                <w14:uncheckedState w14:val="2610" w14:font="MS Gothic"/>
              </w14:checkbox>
            </w:sdtPr>
            <w:sdtContent>
              <w:p w14:paraId="2C6BBE42"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771700BD"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3B8787" w14:textId="77777777" w:rsidR="002151FE" w:rsidRDefault="002151FE">
            <w:pPr>
              <w:autoSpaceDE w:val="0"/>
              <w:autoSpaceDN w:val="0"/>
              <w:adjustRightInd w:val="0"/>
              <w:rPr>
                <w:rFonts w:ascii="Arial" w:hAnsi="Arial" w:cs="Arial"/>
              </w:rPr>
            </w:pPr>
            <w:r>
              <w:rPr>
                <w:rFonts w:ascii="Arial" w:hAnsi="Arial" w:cs="Arial"/>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CB3BE8" w14:textId="77777777" w:rsidR="002151FE" w:rsidRDefault="002151FE">
            <w:pPr>
              <w:autoSpaceDE w:val="0"/>
              <w:autoSpaceDN w:val="0"/>
              <w:adjustRightInd w:val="0"/>
              <w:rPr>
                <w:rFonts w:ascii="Arial" w:hAnsi="Arial" w:cs="Arial"/>
              </w:rPr>
            </w:pPr>
            <w:r>
              <w:rPr>
                <w:rFonts w:ascii="Arial" w:hAnsi="Arial" w:cs="Arial"/>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23911514"/>
              <w14:checkbox>
                <w14:checked w14:val="0"/>
                <w14:checkedState w14:val="2612" w14:font="MS Gothic"/>
                <w14:uncheckedState w14:val="2610" w14:font="MS Gothic"/>
              </w14:checkbox>
            </w:sdtPr>
            <w:sdtContent>
              <w:p w14:paraId="74C6027A"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55270249"/>
              <w14:checkbox>
                <w14:checked w14:val="1"/>
                <w14:checkedState w14:val="2612" w14:font="MS Gothic"/>
                <w14:uncheckedState w14:val="2610" w14:font="MS Gothic"/>
              </w14:checkbox>
            </w:sdtPr>
            <w:sdtContent>
              <w:p w14:paraId="6B5A024C"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79F70E83"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84387D" w14:textId="77777777" w:rsidR="002151FE" w:rsidRDefault="002151FE">
            <w:pPr>
              <w:autoSpaceDE w:val="0"/>
              <w:autoSpaceDN w:val="0"/>
              <w:adjustRightInd w:val="0"/>
              <w:rPr>
                <w:rFonts w:ascii="Arial" w:hAnsi="Arial" w:cs="Arial"/>
              </w:rPr>
            </w:pPr>
            <w:r>
              <w:rPr>
                <w:rFonts w:ascii="Arial" w:hAnsi="Arial" w:cs="Arial"/>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77E78F" w14:textId="77777777" w:rsidR="002151FE" w:rsidRDefault="002151FE">
            <w:pPr>
              <w:autoSpaceDE w:val="0"/>
              <w:autoSpaceDN w:val="0"/>
              <w:adjustRightInd w:val="0"/>
              <w:rPr>
                <w:rFonts w:ascii="Arial" w:hAnsi="Arial" w:cs="Arial"/>
              </w:rPr>
            </w:pPr>
            <w:r>
              <w:rPr>
                <w:rFonts w:ascii="Arial" w:hAnsi="Arial" w:cs="Arial"/>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4977168"/>
              <w14:checkbox>
                <w14:checked w14:val="0"/>
                <w14:checkedState w14:val="2612" w14:font="MS Gothic"/>
                <w14:uncheckedState w14:val="2610" w14:font="MS Gothic"/>
              </w14:checkbox>
            </w:sdtPr>
            <w:sdtContent>
              <w:p w14:paraId="79FB0BBF"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119442801"/>
              <w14:checkbox>
                <w14:checked w14:val="1"/>
                <w14:checkedState w14:val="2612" w14:font="MS Gothic"/>
                <w14:uncheckedState w14:val="2610" w14:font="MS Gothic"/>
              </w14:checkbox>
            </w:sdtPr>
            <w:sdtContent>
              <w:p w14:paraId="2EFEA46F"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24B703F3"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F4AFC7" w14:textId="77777777" w:rsidR="002151FE" w:rsidRDefault="002151FE">
            <w:pPr>
              <w:autoSpaceDE w:val="0"/>
              <w:autoSpaceDN w:val="0"/>
              <w:adjustRightInd w:val="0"/>
              <w:rPr>
                <w:rFonts w:ascii="Arial" w:hAnsi="Arial" w:cs="Arial"/>
              </w:rPr>
            </w:pPr>
            <w:r>
              <w:rPr>
                <w:rFonts w:ascii="Arial" w:hAnsi="Arial" w:cs="Arial"/>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082641" w14:textId="77777777" w:rsidR="002151FE" w:rsidRDefault="002151FE">
            <w:pPr>
              <w:autoSpaceDE w:val="0"/>
              <w:autoSpaceDN w:val="0"/>
              <w:adjustRightInd w:val="0"/>
              <w:rPr>
                <w:rFonts w:ascii="Arial" w:hAnsi="Arial" w:cs="Arial"/>
              </w:rPr>
            </w:pPr>
            <w:r>
              <w:rPr>
                <w:rFonts w:ascii="Arial" w:hAnsi="Arial" w:cs="Arial"/>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70350383"/>
              <w14:checkbox>
                <w14:checked w14:val="0"/>
                <w14:checkedState w14:val="2612" w14:font="MS Gothic"/>
                <w14:uncheckedState w14:val="2610" w14:font="MS Gothic"/>
              </w14:checkbox>
            </w:sdtPr>
            <w:sdtContent>
              <w:p w14:paraId="3EB077F6"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04758639"/>
              <w14:checkbox>
                <w14:checked w14:val="1"/>
                <w14:checkedState w14:val="2612" w14:font="MS Gothic"/>
                <w14:uncheckedState w14:val="2610" w14:font="MS Gothic"/>
              </w14:checkbox>
            </w:sdtPr>
            <w:sdtContent>
              <w:p w14:paraId="12F6E4DF"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27DA03CD"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1F38F4" w14:textId="77777777" w:rsidR="002151FE" w:rsidRDefault="002151FE">
            <w:pPr>
              <w:autoSpaceDE w:val="0"/>
              <w:autoSpaceDN w:val="0"/>
              <w:adjustRightInd w:val="0"/>
              <w:rPr>
                <w:rFonts w:ascii="Arial" w:hAnsi="Arial" w:cs="Arial"/>
              </w:rPr>
            </w:pPr>
            <w:r>
              <w:rPr>
                <w:rFonts w:ascii="Arial" w:hAnsi="Arial" w:cs="Arial"/>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D89A8A" w14:textId="77777777" w:rsidR="002151FE" w:rsidRDefault="002151FE">
            <w:pPr>
              <w:autoSpaceDE w:val="0"/>
              <w:autoSpaceDN w:val="0"/>
              <w:adjustRightInd w:val="0"/>
              <w:rPr>
                <w:rFonts w:ascii="Arial" w:hAnsi="Arial" w:cs="Arial"/>
              </w:rPr>
            </w:pPr>
            <w:r>
              <w:rPr>
                <w:rFonts w:ascii="Arial" w:hAnsi="Arial" w:cs="Arial"/>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62719355"/>
              <w14:checkbox>
                <w14:checked w14:val="0"/>
                <w14:checkedState w14:val="2612" w14:font="MS Gothic"/>
                <w14:uncheckedState w14:val="2610" w14:font="MS Gothic"/>
              </w14:checkbox>
            </w:sdtPr>
            <w:sdtContent>
              <w:p w14:paraId="34AD9F4A"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4700241"/>
              <w14:checkbox>
                <w14:checked w14:val="1"/>
                <w14:checkedState w14:val="2612" w14:font="MS Gothic"/>
                <w14:uncheckedState w14:val="2610" w14:font="MS Gothic"/>
              </w14:checkbox>
            </w:sdtPr>
            <w:sdtContent>
              <w:p w14:paraId="03C496CE"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6E6EFD78"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D09454" w14:textId="77777777" w:rsidR="002151FE" w:rsidRDefault="002151FE">
            <w:pPr>
              <w:autoSpaceDE w:val="0"/>
              <w:autoSpaceDN w:val="0"/>
              <w:adjustRightInd w:val="0"/>
              <w:rPr>
                <w:rFonts w:ascii="Arial" w:hAnsi="Arial" w:cs="Arial"/>
              </w:rPr>
            </w:pPr>
            <w:r>
              <w:rPr>
                <w:rFonts w:ascii="Arial" w:hAnsi="Arial" w:cs="Arial"/>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D757F2" w14:textId="77777777" w:rsidR="002151FE" w:rsidRDefault="002151FE">
            <w:pPr>
              <w:autoSpaceDE w:val="0"/>
              <w:autoSpaceDN w:val="0"/>
              <w:adjustRightInd w:val="0"/>
              <w:rPr>
                <w:rFonts w:ascii="Arial" w:hAnsi="Arial" w:cs="Arial"/>
              </w:rPr>
            </w:pPr>
            <w:r>
              <w:rPr>
                <w:rFonts w:ascii="Arial" w:hAnsi="Arial" w:cs="Arial"/>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24798936"/>
              <w14:checkbox>
                <w14:checked w14:val="0"/>
                <w14:checkedState w14:val="2612" w14:font="MS Gothic"/>
                <w14:uncheckedState w14:val="2610" w14:font="MS Gothic"/>
              </w14:checkbox>
            </w:sdtPr>
            <w:sdtContent>
              <w:p w14:paraId="0555BB74"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24625241"/>
              <w14:checkbox>
                <w14:checked w14:val="1"/>
                <w14:checkedState w14:val="2612" w14:font="MS Gothic"/>
                <w14:uncheckedState w14:val="2610" w14:font="MS Gothic"/>
              </w14:checkbox>
            </w:sdtPr>
            <w:sdtContent>
              <w:p w14:paraId="45051121"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15B5F537"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FEE6AC" w14:textId="77777777" w:rsidR="002151FE" w:rsidRDefault="002151FE">
            <w:pPr>
              <w:autoSpaceDE w:val="0"/>
              <w:autoSpaceDN w:val="0"/>
              <w:adjustRightInd w:val="0"/>
              <w:rPr>
                <w:rFonts w:ascii="Arial" w:hAnsi="Arial" w:cs="Arial"/>
              </w:rPr>
            </w:pPr>
            <w:r>
              <w:rPr>
                <w:rFonts w:ascii="Arial" w:hAnsi="Arial" w:cs="Arial"/>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E4148C" w14:textId="77777777" w:rsidR="002151FE" w:rsidRDefault="002151FE">
            <w:pPr>
              <w:autoSpaceDE w:val="0"/>
              <w:autoSpaceDN w:val="0"/>
              <w:adjustRightInd w:val="0"/>
              <w:rPr>
                <w:rFonts w:ascii="Arial" w:hAnsi="Arial" w:cs="Arial"/>
              </w:rPr>
            </w:pPr>
            <w:r>
              <w:rPr>
                <w:rFonts w:ascii="Arial" w:hAnsi="Arial" w:cs="Arial"/>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00428637"/>
              <w14:checkbox>
                <w14:checked w14:val="0"/>
                <w14:checkedState w14:val="2612" w14:font="MS Gothic"/>
                <w14:uncheckedState w14:val="2610" w14:font="MS Gothic"/>
              </w14:checkbox>
            </w:sdtPr>
            <w:sdtContent>
              <w:p w14:paraId="03F52451"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6861983"/>
              <w14:checkbox>
                <w14:checked w14:val="1"/>
                <w14:checkedState w14:val="2612" w14:font="MS Gothic"/>
                <w14:uncheckedState w14:val="2610" w14:font="MS Gothic"/>
              </w14:checkbox>
            </w:sdtPr>
            <w:sdtContent>
              <w:p w14:paraId="6E7EE8CD"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4BCB1F6F"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8CF276" w14:textId="77777777" w:rsidR="002151FE" w:rsidRDefault="002151FE">
            <w:pPr>
              <w:autoSpaceDE w:val="0"/>
              <w:autoSpaceDN w:val="0"/>
              <w:adjustRightInd w:val="0"/>
              <w:rPr>
                <w:rFonts w:ascii="Arial" w:hAnsi="Arial" w:cs="Arial"/>
              </w:rPr>
            </w:pPr>
            <w:r>
              <w:rPr>
                <w:rFonts w:ascii="Arial" w:hAnsi="Arial" w:cs="Arial"/>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3E442D" w14:textId="77777777" w:rsidR="002151FE" w:rsidRDefault="002151FE">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47247395"/>
              <w14:checkbox>
                <w14:checked w14:val="0"/>
                <w14:checkedState w14:val="2612" w14:font="MS Gothic"/>
                <w14:uncheckedState w14:val="2610" w14:font="MS Gothic"/>
              </w14:checkbox>
            </w:sdtPr>
            <w:sdtContent>
              <w:p w14:paraId="01CA4BBE"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5170133"/>
              <w14:checkbox>
                <w14:checked w14:val="1"/>
                <w14:checkedState w14:val="2612" w14:font="MS Gothic"/>
                <w14:uncheckedState w14:val="2610" w14:font="MS Gothic"/>
              </w14:checkbox>
            </w:sdtPr>
            <w:sdtContent>
              <w:p w14:paraId="48C86B59"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74F64DB7"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81B798" w14:textId="77777777" w:rsidR="002151FE" w:rsidRDefault="002151FE">
            <w:pPr>
              <w:autoSpaceDE w:val="0"/>
              <w:autoSpaceDN w:val="0"/>
              <w:adjustRightInd w:val="0"/>
              <w:rPr>
                <w:rFonts w:ascii="Arial" w:hAnsi="Arial" w:cs="Arial"/>
              </w:rPr>
            </w:pPr>
            <w:r>
              <w:rPr>
                <w:rFonts w:ascii="Arial" w:hAnsi="Arial" w:cs="Arial"/>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6D2CFD" w14:textId="77777777" w:rsidR="002151FE" w:rsidRDefault="002151FE">
            <w:pPr>
              <w:autoSpaceDE w:val="0"/>
              <w:autoSpaceDN w:val="0"/>
              <w:adjustRightInd w:val="0"/>
              <w:rPr>
                <w:rFonts w:ascii="Arial" w:hAnsi="Arial" w:cs="Arial"/>
              </w:rPr>
            </w:pPr>
            <w:r>
              <w:rPr>
                <w:rFonts w:ascii="Arial" w:hAnsi="Arial" w:cs="Arial"/>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9023668"/>
              <w14:checkbox>
                <w14:checked w14:val="0"/>
                <w14:checkedState w14:val="2612" w14:font="MS Gothic"/>
                <w14:uncheckedState w14:val="2610" w14:font="MS Gothic"/>
              </w14:checkbox>
            </w:sdtPr>
            <w:sdtContent>
              <w:p w14:paraId="1063DFE6"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23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00947946"/>
              <w14:checkbox>
                <w14:checked w14:val="1"/>
                <w14:checkedState w14:val="2612" w14:font="MS Gothic"/>
                <w14:uncheckedState w14:val="2610" w14:font="MS Gothic"/>
              </w14:checkbox>
            </w:sdtPr>
            <w:sdtContent>
              <w:p w14:paraId="629122F0"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bl>
    <w:tbl>
      <w:tblPr>
        <w:tblStyle w:val="TableGrid"/>
        <w:tblW w:w="9871" w:type="dxa"/>
        <w:tblInd w:w="0" w:type="dxa"/>
        <w:tblLook w:val="04A0" w:firstRow="1" w:lastRow="0" w:firstColumn="1" w:lastColumn="0" w:noHBand="0" w:noVBand="1"/>
      </w:tblPr>
      <w:tblGrid>
        <w:gridCol w:w="562"/>
        <w:gridCol w:w="8227"/>
        <w:gridCol w:w="846"/>
        <w:gridCol w:w="236"/>
      </w:tblGrid>
      <w:tr w:rsidR="002151FE" w14:paraId="4700FC22" w14:textId="77777777" w:rsidTr="008B027A">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8106157" w14:textId="77777777" w:rsidR="002151FE" w:rsidRDefault="002151FE">
            <w:pPr>
              <w:autoSpaceDE w:val="0"/>
              <w:autoSpaceDN w:val="0"/>
              <w:adjustRightInd w:val="0"/>
              <w:rPr>
                <w:rFonts w:ascii="Arial" w:hAnsi="Arial" w:cs="Arial"/>
                <w:sz w:val="22"/>
                <w:szCs w:val="22"/>
              </w:rPr>
            </w:pPr>
          </w:p>
        </w:tc>
        <w:tc>
          <w:tcPr>
            <w:tcW w:w="8227" w:type="dxa"/>
            <w:tcBorders>
              <w:top w:val="single" w:sz="4" w:space="0" w:color="auto"/>
              <w:left w:val="single" w:sz="4" w:space="0" w:color="auto"/>
              <w:bottom w:val="single" w:sz="4" w:space="0" w:color="auto"/>
              <w:right w:val="single" w:sz="4" w:space="0" w:color="auto"/>
            </w:tcBorders>
            <w:vAlign w:val="center"/>
          </w:tcPr>
          <w:p w14:paraId="177303D3" w14:textId="77777777" w:rsidR="002151FE" w:rsidRDefault="002151FE">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266787D" w14:textId="77777777" w:rsidR="002151FE" w:rsidRDefault="002151FE">
            <w:pPr>
              <w:rPr>
                <w:rFonts w:ascii="Arial" w:hAnsi="Arial" w:cs="Arial"/>
              </w:rPr>
            </w:pPr>
          </w:p>
          <w:p w14:paraId="20292E27" w14:textId="77777777" w:rsidR="002151FE" w:rsidRDefault="002151FE">
            <w:pPr>
              <w:rPr>
                <w:rFonts w:ascii="Arial" w:hAnsi="Arial" w:cs="Arial"/>
              </w:rPr>
            </w:pPr>
          </w:p>
          <w:p w14:paraId="66DC405E" w14:textId="77777777" w:rsidR="002151FE" w:rsidRDefault="002151FE">
            <w:pPr>
              <w:rPr>
                <w:rFonts w:ascii="Arial" w:hAnsi="Arial" w:cs="Arial"/>
                <w:sz w:val="22"/>
                <w:szCs w:val="22"/>
              </w:rPr>
            </w:pPr>
          </w:p>
          <w:p w14:paraId="2A9E4AD0" w14:textId="77777777" w:rsidR="002151FE" w:rsidRDefault="002151FE">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5A8E049" w14:textId="77777777" w:rsidR="002151FE" w:rsidRDefault="002151FE">
            <w:pPr>
              <w:rPr>
                <w:rFonts w:ascii="Arial" w:hAnsi="Arial" w:cs="Arial"/>
                <w:sz w:val="22"/>
                <w:szCs w:val="22"/>
                <w:lang w:eastAsia="en-US"/>
              </w:rPr>
            </w:pPr>
          </w:p>
        </w:tc>
        <w:tc>
          <w:tcPr>
            <w:tcW w:w="236" w:type="dxa"/>
            <w:vMerge/>
            <w:tcBorders>
              <w:top w:val="single" w:sz="4" w:space="0" w:color="auto"/>
              <w:left w:val="single" w:sz="4" w:space="0" w:color="auto"/>
              <w:bottom w:val="single" w:sz="4" w:space="0" w:color="auto"/>
              <w:right w:val="single" w:sz="4" w:space="0" w:color="auto"/>
            </w:tcBorders>
            <w:vAlign w:val="center"/>
            <w:hideMark/>
          </w:tcPr>
          <w:p w14:paraId="0AB11861" w14:textId="77777777" w:rsidR="002151FE" w:rsidRDefault="002151FE">
            <w:pPr>
              <w:rPr>
                <w:rFonts w:ascii="Arial" w:hAnsi="Arial" w:cs="Arial"/>
                <w:sz w:val="22"/>
                <w:szCs w:val="22"/>
                <w:lang w:eastAsia="en-US"/>
              </w:rPr>
            </w:pPr>
          </w:p>
        </w:tc>
      </w:tr>
    </w:tbl>
    <w:p w14:paraId="0BD5755A" w14:textId="77777777" w:rsidR="002151FE" w:rsidRDefault="002151FE" w:rsidP="002151FE">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1703BEBC" w14:textId="77777777" w:rsidR="002151FE" w:rsidRDefault="002151FE" w:rsidP="002151FE">
      <w:pPr>
        <w:rPr>
          <w:rFonts w:ascii="Arial" w:hAnsi="Arial" w:cs="Arial"/>
          <w:bCs/>
          <w:iCs/>
        </w:rPr>
      </w:pPr>
    </w:p>
    <w:p w14:paraId="05B8FF41" w14:textId="77777777" w:rsidR="002151FE" w:rsidRDefault="002151FE" w:rsidP="002151FE">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14:paraId="252502A2" w14:textId="77777777" w:rsidR="002151FE" w:rsidRDefault="002151FE" w:rsidP="002151FE">
      <w:pPr>
        <w:rPr>
          <w:rFonts w:ascii="Arial" w:hAnsi="Arial" w:cs="Arial"/>
          <w:bCs/>
          <w:iCs/>
        </w:rPr>
      </w:pPr>
    </w:p>
    <w:p w14:paraId="17E2C62A" w14:textId="77777777" w:rsidR="002151FE" w:rsidRDefault="002151FE" w:rsidP="002151FE">
      <w:pPr>
        <w:autoSpaceDE w:val="0"/>
        <w:autoSpaceDN w:val="0"/>
        <w:adjustRightInd w:val="0"/>
        <w:spacing w:after="240"/>
        <w:jc w:val="both"/>
        <w:rPr>
          <w:rFonts w:ascii="Arial" w:hAnsi="Arial" w:cs="Arial"/>
          <w:b/>
        </w:rPr>
      </w:pPr>
      <w:r>
        <w:rPr>
          <w:rFonts w:ascii="Arial" w:hAnsi="Arial" w:cs="Arial"/>
          <w:b/>
        </w:rPr>
        <w:t>SECTION G: Intended Participants</w:t>
      </w:r>
    </w:p>
    <w:p w14:paraId="71D8ED68" w14:textId="77777777" w:rsidR="002151FE" w:rsidRDefault="002151FE" w:rsidP="002151FE">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2A1898CE" w14:textId="77777777" w:rsidR="002151FE" w:rsidRDefault="002151FE" w:rsidP="002151FE">
      <w:pPr>
        <w:rPr>
          <w:rFonts w:ascii="Arial" w:hAnsi="Arial" w:cs="Arial"/>
          <w:bCs/>
          <w:sz w:val="24"/>
          <w:szCs w:val="24"/>
        </w:rPr>
      </w:pPr>
    </w:p>
    <w:tbl>
      <w:tblPr>
        <w:tblStyle w:val="FooterChar"/>
        <w:tblW w:w="10451" w:type="dxa"/>
        <w:tblInd w:w="-718" w:type="dxa"/>
        <w:tblLook w:val="04A0" w:firstRow="1" w:lastRow="0" w:firstColumn="1" w:lastColumn="0" w:noHBand="0" w:noVBand="1"/>
      </w:tblPr>
      <w:tblGrid>
        <w:gridCol w:w="562"/>
        <w:gridCol w:w="8217"/>
        <w:gridCol w:w="850"/>
        <w:gridCol w:w="822"/>
      </w:tblGrid>
      <w:tr w:rsidR="002151FE" w14:paraId="76EB1AFE" w14:textId="77777777" w:rsidTr="002151FE">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AAF194" w14:textId="77777777" w:rsidR="002151FE" w:rsidRDefault="002151FE">
            <w:pPr>
              <w:autoSpaceDE w:val="0"/>
              <w:autoSpaceDN w:val="0"/>
              <w:adjustRightInd w:val="0"/>
              <w:jc w:val="center"/>
              <w:rPr>
                <w:rFonts w:ascii="Arial" w:hAnsi="Arial" w:cs="Arial"/>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5026CF8" w14:textId="77777777" w:rsidR="002151FE" w:rsidRDefault="002151FE">
            <w:pPr>
              <w:autoSpaceDE w:val="0"/>
              <w:autoSpaceDN w:val="0"/>
              <w:adjustRightInd w:val="0"/>
              <w:jc w:val="both"/>
              <w:rPr>
                <w:rFonts w:ascii="Arial" w:hAnsi="Arial" w:cs="Arial"/>
                <w:b/>
              </w:rPr>
            </w:pPr>
            <w:r>
              <w:rPr>
                <w:rFonts w:ascii="Arial" w:hAnsi="Arial" w:cs="Arial"/>
                <w:b/>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1B3466" w14:textId="77777777" w:rsidR="002151FE" w:rsidRDefault="002151FE">
            <w:pPr>
              <w:autoSpaceDE w:val="0"/>
              <w:autoSpaceDN w:val="0"/>
              <w:adjustRightInd w:val="0"/>
              <w:jc w:val="center"/>
              <w:rPr>
                <w:rFonts w:ascii="Arial" w:hAnsi="Arial" w:cs="Arial"/>
                <w:b/>
                <w:bCs/>
              </w:rPr>
            </w:pPr>
          </w:p>
          <w:p w14:paraId="43B5D96A" w14:textId="77777777" w:rsidR="002151FE" w:rsidRDefault="002151FE">
            <w:pPr>
              <w:autoSpaceDE w:val="0"/>
              <w:autoSpaceDN w:val="0"/>
              <w:adjustRightInd w:val="0"/>
              <w:jc w:val="center"/>
              <w:rPr>
                <w:rFonts w:ascii="Arial" w:hAnsi="Arial" w:cs="Arial"/>
                <w:b/>
                <w:bCs/>
              </w:rPr>
            </w:pPr>
            <w:r>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2627F5D" w14:textId="77777777" w:rsidR="002151FE" w:rsidRDefault="002151FE">
            <w:pPr>
              <w:autoSpaceDE w:val="0"/>
              <w:autoSpaceDN w:val="0"/>
              <w:adjustRightInd w:val="0"/>
              <w:jc w:val="center"/>
              <w:rPr>
                <w:rFonts w:ascii="Arial" w:hAnsi="Arial" w:cs="Arial"/>
                <w:b/>
                <w:bCs/>
              </w:rPr>
            </w:pPr>
          </w:p>
          <w:p w14:paraId="07BCF40C" w14:textId="77777777" w:rsidR="002151FE" w:rsidRDefault="002151FE">
            <w:pPr>
              <w:autoSpaceDE w:val="0"/>
              <w:autoSpaceDN w:val="0"/>
              <w:adjustRightInd w:val="0"/>
              <w:jc w:val="center"/>
              <w:rPr>
                <w:rFonts w:ascii="Arial" w:hAnsi="Arial" w:cs="Arial"/>
                <w:b/>
                <w:bCs/>
              </w:rPr>
            </w:pPr>
            <w:r>
              <w:rPr>
                <w:rFonts w:ascii="Arial" w:hAnsi="Arial" w:cs="Arial"/>
                <w:b/>
                <w:bCs/>
              </w:rPr>
              <w:t>NO</w:t>
            </w:r>
          </w:p>
        </w:tc>
      </w:tr>
      <w:tr w:rsidR="002151FE" w14:paraId="75AE7329" w14:textId="77777777" w:rsidTr="002151F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7769AD" w14:textId="77777777" w:rsidR="002151FE" w:rsidRDefault="002151FE">
            <w:pPr>
              <w:autoSpaceDE w:val="0"/>
              <w:autoSpaceDN w:val="0"/>
              <w:adjustRightInd w:val="0"/>
              <w:jc w:val="center"/>
              <w:rPr>
                <w:rFonts w:ascii="Arial" w:hAnsi="Arial" w:cs="Arial"/>
              </w:rPr>
            </w:pPr>
            <w:r>
              <w:rPr>
                <w:rFonts w:ascii="Arial" w:hAnsi="Arial" w:cs="Arial"/>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1DDECC" w14:textId="77777777" w:rsidR="002151FE" w:rsidRDefault="002151FE">
            <w:pPr>
              <w:autoSpaceDE w:val="0"/>
              <w:autoSpaceDN w:val="0"/>
              <w:adjustRightInd w:val="0"/>
              <w:rPr>
                <w:rFonts w:ascii="Arial" w:hAnsi="Arial" w:cs="Arial"/>
              </w:rPr>
            </w:pPr>
            <w:r>
              <w:rPr>
                <w:rFonts w:ascii="Arial" w:hAnsi="Arial" w:cs="Arial"/>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27763996"/>
              <w14:checkbox>
                <w14:checked w14:val="0"/>
                <w14:checkedState w14:val="2612" w14:font="MS Gothic"/>
                <w14:uncheckedState w14:val="2610" w14:font="MS Gothic"/>
              </w14:checkbox>
            </w:sdtPr>
            <w:sdtContent>
              <w:p w14:paraId="68F926DA"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47306252"/>
              <w14:checkbox>
                <w14:checked w14:val="1"/>
                <w14:checkedState w14:val="2612" w14:font="MS Gothic"/>
                <w14:uncheckedState w14:val="2610" w14:font="MS Gothic"/>
              </w14:checkbox>
            </w:sdtPr>
            <w:sdtContent>
              <w:p w14:paraId="395464DE"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08CA6917"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84D5EB" w14:textId="77777777" w:rsidR="002151FE" w:rsidRDefault="002151FE">
            <w:pPr>
              <w:autoSpaceDE w:val="0"/>
              <w:autoSpaceDN w:val="0"/>
              <w:adjustRightInd w:val="0"/>
              <w:jc w:val="center"/>
              <w:rPr>
                <w:rFonts w:ascii="Arial" w:hAnsi="Arial" w:cs="Arial"/>
              </w:rPr>
            </w:pPr>
            <w:r>
              <w:rPr>
                <w:rFonts w:ascii="Arial" w:hAnsi="Arial" w:cs="Arial"/>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0F731C" w14:textId="77777777" w:rsidR="002151FE" w:rsidRDefault="002151FE">
            <w:pPr>
              <w:autoSpaceDE w:val="0"/>
              <w:autoSpaceDN w:val="0"/>
              <w:adjustRightInd w:val="0"/>
              <w:rPr>
                <w:rFonts w:ascii="Arial" w:hAnsi="Arial" w:cs="Arial"/>
              </w:rPr>
            </w:pPr>
            <w:r>
              <w:rPr>
                <w:rFonts w:ascii="Arial" w:hAnsi="Arial" w:cs="Arial"/>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80247199"/>
              <w14:checkbox>
                <w14:checked w14:val="1"/>
                <w14:checkedState w14:val="2612" w14:font="MS Gothic"/>
                <w14:uncheckedState w14:val="2610" w14:font="MS Gothic"/>
              </w14:checkbox>
            </w:sdtPr>
            <w:sdtContent>
              <w:p w14:paraId="42BFD1BD"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66435130"/>
              <w14:checkbox>
                <w14:checked w14:val="0"/>
                <w14:checkedState w14:val="2612" w14:font="MS Gothic"/>
                <w14:uncheckedState w14:val="2610" w14:font="MS Gothic"/>
              </w14:checkbox>
            </w:sdtPr>
            <w:sdtContent>
              <w:p w14:paraId="53DE0DF6"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2151FE" w14:paraId="063FEDF7" w14:textId="77777777" w:rsidTr="002151F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2E5F36" w14:textId="77777777" w:rsidR="002151FE" w:rsidRDefault="002151FE">
            <w:pPr>
              <w:autoSpaceDE w:val="0"/>
              <w:autoSpaceDN w:val="0"/>
              <w:adjustRightInd w:val="0"/>
              <w:jc w:val="center"/>
              <w:rPr>
                <w:rFonts w:ascii="Arial" w:hAnsi="Arial" w:cs="Arial"/>
              </w:rPr>
            </w:pPr>
            <w:r>
              <w:rPr>
                <w:rFonts w:ascii="Arial" w:hAnsi="Arial" w:cs="Arial"/>
              </w:rPr>
              <w:lastRenderedPageBreak/>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077BE1" w14:textId="77777777" w:rsidR="002151FE" w:rsidRDefault="002151FE">
            <w:pPr>
              <w:autoSpaceDE w:val="0"/>
              <w:autoSpaceDN w:val="0"/>
              <w:adjustRightInd w:val="0"/>
              <w:rPr>
                <w:rFonts w:ascii="Arial" w:hAnsi="Arial" w:cs="Arial"/>
              </w:rPr>
            </w:pPr>
            <w:r>
              <w:rPr>
                <w:rFonts w:ascii="Arial" w:hAnsi="Arial" w:cs="Arial"/>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55978563"/>
              <w14:checkbox>
                <w14:checked w14:val="0"/>
                <w14:checkedState w14:val="2612" w14:font="MS Gothic"/>
                <w14:uncheckedState w14:val="2610" w14:font="MS Gothic"/>
              </w14:checkbox>
            </w:sdtPr>
            <w:sdtContent>
              <w:p w14:paraId="6828115F"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35668532"/>
              <w14:checkbox>
                <w14:checked w14:val="1"/>
                <w14:checkedState w14:val="2612" w14:font="MS Gothic"/>
                <w14:uncheckedState w14:val="2610" w14:font="MS Gothic"/>
              </w14:checkbox>
            </w:sdtPr>
            <w:sdtContent>
              <w:p w14:paraId="642F50E9"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169797FF"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98BEBF" w14:textId="77777777" w:rsidR="002151FE" w:rsidRDefault="002151FE">
            <w:pPr>
              <w:autoSpaceDE w:val="0"/>
              <w:autoSpaceDN w:val="0"/>
              <w:adjustRightInd w:val="0"/>
              <w:jc w:val="center"/>
              <w:rPr>
                <w:rFonts w:ascii="Arial" w:hAnsi="Arial" w:cs="Arial"/>
              </w:rPr>
            </w:pPr>
            <w:r>
              <w:rPr>
                <w:rFonts w:ascii="Arial" w:hAnsi="Arial" w:cs="Arial"/>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DA910F" w14:textId="77777777" w:rsidR="002151FE" w:rsidRDefault="002151FE">
            <w:pPr>
              <w:autoSpaceDE w:val="0"/>
              <w:autoSpaceDN w:val="0"/>
              <w:adjustRightInd w:val="0"/>
              <w:rPr>
                <w:rFonts w:ascii="Arial" w:hAnsi="Arial" w:cs="Arial"/>
              </w:rPr>
            </w:pPr>
            <w:r>
              <w:rPr>
                <w:rFonts w:ascii="Arial" w:hAnsi="Arial" w:cs="Arial"/>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75472827"/>
              <w14:checkbox>
                <w14:checked w14:val="0"/>
                <w14:checkedState w14:val="2612" w14:font="MS Gothic"/>
                <w14:uncheckedState w14:val="2610" w14:font="MS Gothic"/>
              </w14:checkbox>
            </w:sdtPr>
            <w:sdtContent>
              <w:p w14:paraId="26FBC6F7"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87361462"/>
              <w14:checkbox>
                <w14:checked w14:val="1"/>
                <w14:checkedState w14:val="2612" w14:font="MS Gothic"/>
                <w14:uncheckedState w14:val="2610" w14:font="MS Gothic"/>
              </w14:checkbox>
            </w:sdtPr>
            <w:sdtContent>
              <w:p w14:paraId="240CB565"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61555BEF"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AEBCDF" w14:textId="77777777" w:rsidR="002151FE" w:rsidRDefault="002151FE">
            <w:pPr>
              <w:autoSpaceDE w:val="0"/>
              <w:autoSpaceDN w:val="0"/>
              <w:adjustRightInd w:val="0"/>
              <w:jc w:val="center"/>
              <w:rPr>
                <w:rFonts w:ascii="Arial" w:hAnsi="Arial" w:cs="Arial"/>
              </w:rPr>
            </w:pPr>
            <w:r>
              <w:rPr>
                <w:rFonts w:ascii="Arial" w:hAnsi="Arial" w:cs="Arial"/>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90896E" w14:textId="77777777" w:rsidR="002151FE" w:rsidRDefault="002151FE">
            <w:pPr>
              <w:autoSpaceDE w:val="0"/>
              <w:autoSpaceDN w:val="0"/>
              <w:adjustRightInd w:val="0"/>
              <w:rPr>
                <w:rFonts w:ascii="Arial" w:hAnsi="Arial" w:cs="Arial"/>
              </w:rPr>
            </w:pPr>
            <w:r>
              <w:rPr>
                <w:rFonts w:ascii="Arial" w:hAnsi="Arial" w:cs="Arial"/>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92793907"/>
              <w14:checkbox>
                <w14:checked w14:val="0"/>
                <w14:checkedState w14:val="2612" w14:font="MS Gothic"/>
                <w14:uncheckedState w14:val="2610" w14:font="MS Gothic"/>
              </w14:checkbox>
            </w:sdtPr>
            <w:sdtContent>
              <w:p w14:paraId="75F539AB"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26411418"/>
              <w14:checkbox>
                <w14:checked w14:val="1"/>
                <w14:checkedState w14:val="2612" w14:font="MS Gothic"/>
                <w14:uncheckedState w14:val="2610" w14:font="MS Gothic"/>
              </w14:checkbox>
            </w:sdtPr>
            <w:sdtContent>
              <w:p w14:paraId="5BB246DC"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43D7755B" w14:textId="77777777" w:rsidTr="002151F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B4BCE3" w14:textId="77777777" w:rsidR="002151FE" w:rsidRDefault="002151FE">
            <w:pPr>
              <w:autoSpaceDE w:val="0"/>
              <w:autoSpaceDN w:val="0"/>
              <w:adjustRightInd w:val="0"/>
              <w:jc w:val="center"/>
              <w:rPr>
                <w:rFonts w:ascii="Arial" w:hAnsi="Arial" w:cs="Arial"/>
              </w:rPr>
            </w:pPr>
            <w:r>
              <w:rPr>
                <w:rFonts w:ascii="Arial" w:hAnsi="Arial" w:cs="Arial"/>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BF1ADF" w14:textId="77777777" w:rsidR="002151FE" w:rsidRDefault="002151FE">
            <w:pPr>
              <w:autoSpaceDE w:val="0"/>
              <w:autoSpaceDN w:val="0"/>
              <w:adjustRightInd w:val="0"/>
              <w:rPr>
                <w:rFonts w:ascii="Arial" w:hAnsi="Arial" w:cs="Arial"/>
              </w:rPr>
            </w:pPr>
            <w:r>
              <w:rPr>
                <w:rFonts w:ascii="Arial" w:hAnsi="Arial" w:cs="Arial"/>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55410168"/>
              <w14:checkbox>
                <w14:checked w14:val="0"/>
                <w14:checkedState w14:val="2612" w14:font="MS Gothic"/>
                <w14:uncheckedState w14:val="2610" w14:font="MS Gothic"/>
              </w14:checkbox>
            </w:sdtPr>
            <w:sdtContent>
              <w:p w14:paraId="60769EA6"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6000582"/>
              <w14:checkbox>
                <w14:checked w14:val="1"/>
                <w14:checkedState w14:val="2612" w14:font="MS Gothic"/>
                <w14:uncheckedState w14:val="2610" w14:font="MS Gothic"/>
              </w14:checkbox>
            </w:sdtPr>
            <w:sdtContent>
              <w:p w14:paraId="41B124A4"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08535384"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BDEC5D" w14:textId="77777777" w:rsidR="002151FE" w:rsidRDefault="002151FE">
            <w:pPr>
              <w:autoSpaceDE w:val="0"/>
              <w:autoSpaceDN w:val="0"/>
              <w:adjustRightInd w:val="0"/>
              <w:jc w:val="center"/>
              <w:rPr>
                <w:rFonts w:ascii="Arial" w:hAnsi="Arial" w:cs="Arial"/>
              </w:rPr>
            </w:pPr>
            <w:r>
              <w:rPr>
                <w:rFonts w:ascii="Arial" w:hAnsi="Arial" w:cs="Arial"/>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21907E" w14:textId="77777777" w:rsidR="002151FE" w:rsidRDefault="002151FE">
            <w:pPr>
              <w:autoSpaceDE w:val="0"/>
              <w:autoSpaceDN w:val="0"/>
              <w:adjustRightInd w:val="0"/>
              <w:rPr>
                <w:rFonts w:ascii="Arial" w:hAnsi="Arial" w:cs="Arial"/>
              </w:rPr>
            </w:pPr>
            <w:r>
              <w:rPr>
                <w:rFonts w:ascii="Arial" w:hAnsi="Arial" w:cs="Arial"/>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16453075"/>
              <w14:checkbox>
                <w14:checked w14:val="0"/>
                <w14:checkedState w14:val="2612" w14:font="MS Gothic"/>
                <w14:uncheckedState w14:val="2610" w14:font="MS Gothic"/>
              </w14:checkbox>
            </w:sdtPr>
            <w:sdtContent>
              <w:p w14:paraId="22B0EA0C"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73070048"/>
              <w14:checkbox>
                <w14:checked w14:val="1"/>
                <w14:checkedState w14:val="2612" w14:font="MS Gothic"/>
                <w14:uncheckedState w14:val="2610" w14:font="MS Gothic"/>
              </w14:checkbox>
            </w:sdtPr>
            <w:sdtContent>
              <w:p w14:paraId="780F91A5"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406FFC4A"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B7AA11" w14:textId="77777777" w:rsidR="002151FE" w:rsidRDefault="002151FE">
            <w:pPr>
              <w:autoSpaceDE w:val="0"/>
              <w:autoSpaceDN w:val="0"/>
              <w:adjustRightInd w:val="0"/>
              <w:jc w:val="center"/>
              <w:rPr>
                <w:rFonts w:ascii="Arial" w:hAnsi="Arial" w:cs="Arial"/>
              </w:rPr>
            </w:pPr>
            <w:r>
              <w:rPr>
                <w:rFonts w:ascii="Arial" w:hAnsi="Arial" w:cs="Arial"/>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045A71" w14:textId="77777777" w:rsidR="002151FE" w:rsidRDefault="002151FE">
            <w:pPr>
              <w:autoSpaceDE w:val="0"/>
              <w:autoSpaceDN w:val="0"/>
              <w:adjustRightInd w:val="0"/>
              <w:rPr>
                <w:rFonts w:ascii="Arial" w:hAnsi="Arial" w:cs="Arial"/>
              </w:rPr>
            </w:pPr>
            <w:r>
              <w:rPr>
                <w:rFonts w:ascii="Arial" w:hAnsi="Arial" w:cs="Arial"/>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19850840"/>
              <w14:checkbox>
                <w14:checked w14:val="0"/>
                <w14:checkedState w14:val="2612" w14:font="MS Gothic"/>
                <w14:uncheckedState w14:val="2610" w14:font="MS Gothic"/>
              </w14:checkbox>
            </w:sdtPr>
            <w:sdtContent>
              <w:p w14:paraId="760E7C16"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2859745"/>
              <w14:checkbox>
                <w14:checked w14:val="1"/>
                <w14:checkedState w14:val="2612" w14:font="MS Gothic"/>
                <w14:uncheckedState w14:val="2610" w14:font="MS Gothic"/>
              </w14:checkbox>
            </w:sdtPr>
            <w:sdtContent>
              <w:p w14:paraId="24BB4C6F"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36124AE4"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2E850A" w14:textId="77777777" w:rsidR="002151FE" w:rsidRDefault="002151FE">
            <w:pPr>
              <w:autoSpaceDE w:val="0"/>
              <w:autoSpaceDN w:val="0"/>
              <w:adjustRightInd w:val="0"/>
              <w:jc w:val="center"/>
              <w:rPr>
                <w:rFonts w:ascii="Arial" w:hAnsi="Arial" w:cs="Arial"/>
              </w:rPr>
            </w:pPr>
            <w:r>
              <w:rPr>
                <w:rFonts w:ascii="Arial" w:hAnsi="Arial" w:cs="Arial"/>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B2A886" w14:textId="77777777" w:rsidR="002151FE" w:rsidRDefault="002151FE">
            <w:pPr>
              <w:autoSpaceDE w:val="0"/>
              <w:autoSpaceDN w:val="0"/>
              <w:adjustRightInd w:val="0"/>
              <w:rPr>
                <w:rFonts w:ascii="Arial" w:hAnsi="Arial" w:cs="Arial"/>
              </w:rPr>
            </w:pPr>
            <w:r>
              <w:rPr>
                <w:rFonts w:ascii="Arial" w:hAnsi="Arial" w:cs="Arial"/>
              </w:rPr>
              <w:t>Others. Please indicate the participants below, and specifically any group who may be unable to give consent.</w:t>
            </w:r>
          </w:p>
          <w:p w14:paraId="42F7F8FE" w14:textId="77777777" w:rsidR="002151FE" w:rsidRDefault="002151FE">
            <w:pPr>
              <w:autoSpaceDE w:val="0"/>
              <w:autoSpaceDN w:val="0"/>
              <w:adjustRightInd w:val="0"/>
              <w:rPr>
                <w:rFonts w:ascii="Arial" w:hAnsi="Arial" w:cs="Arial"/>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84918035"/>
              <w14:checkbox>
                <w14:checked w14:val="0"/>
                <w14:checkedState w14:val="2612" w14:font="MS Gothic"/>
                <w14:uncheckedState w14:val="2610" w14:font="MS Gothic"/>
              </w14:checkbox>
            </w:sdtPr>
            <w:sdtContent>
              <w:p w14:paraId="3E17F9B9"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70052561"/>
              <w14:checkbox>
                <w14:checked w14:val="0"/>
                <w14:checkedState w14:val="2612" w14:font="MS Gothic"/>
                <w14:uncheckedState w14:val="2610" w14:font="MS Gothic"/>
              </w14:checkbox>
            </w:sdtPr>
            <w:sdtContent>
              <w:p w14:paraId="38D3F2B1"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r>
    </w:tbl>
    <w:tbl>
      <w:tblPr>
        <w:tblStyle w:val="TableGrid"/>
        <w:tblW w:w="10451" w:type="dxa"/>
        <w:tblInd w:w="-718" w:type="dxa"/>
        <w:tblLook w:val="04A0" w:firstRow="1" w:lastRow="0" w:firstColumn="1" w:lastColumn="0" w:noHBand="0" w:noVBand="1"/>
      </w:tblPr>
      <w:tblGrid>
        <w:gridCol w:w="562"/>
        <w:gridCol w:w="8217"/>
        <w:gridCol w:w="836"/>
        <w:gridCol w:w="836"/>
      </w:tblGrid>
      <w:tr w:rsidR="002151FE" w14:paraId="2148A52A"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6CFD774" w14:textId="77777777" w:rsidR="002151FE" w:rsidRDefault="002151FE">
            <w:pPr>
              <w:autoSpaceDE w:val="0"/>
              <w:autoSpaceDN w:val="0"/>
              <w:adjustRightInd w:val="0"/>
              <w:jc w:val="center"/>
              <w:rPr>
                <w:rFonts w:ascii="Arial" w:hAnsi="Arial" w:cs="Arial"/>
                <w:sz w:val="22"/>
                <w:szCs w:val="22"/>
              </w:rPr>
            </w:pPr>
          </w:p>
        </w:tc>
        <w:tc>
          <w:tcPr>
            <w:tcW w:w="8217" w:type="dxa"/>
            <w:tcBorders>
              <w:top w:val="single" w:sz="4" w:space="0" w:color="auto"/>
              <w:left w:val="single" w:sz="4" w:space="0" w:color="auto"/>
              <w:bottom w:val="single" w:sz="4" w:space="0" w:color="auto"/>
              <w:right w:val="single" w:sz="4" w:space="0" w:color="auto"/>
            </w:tcBorders>
            <w:vAlign w:val="center"/>
          </w:tcPr>
          <w:p w14:paraId="1E897A0C" w14:textId="77777777" w:rsidR="002151FE" w:rsidRDefault="002151FE">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B1BF069" w14:textId="77777777" w:rsidR="002151FE" w:rsidRDefault="002151FE">
            <w:pPr>
              <w:rPr>
                <w:rFonts w:ascii="Arial" w:hAnsi="Arial" w:cs="Arial"/>
              </w:rPr>
            </w:pPr>
          </w:p>
          <w:p w14:paraId="19E29BA7" w14:textId="77777777" w:rsidR="002151FE" w:rsidRDefault="002151FE">
            <w:pPr>
              <w:rPr>
                <w:rFonts w:ascii="Arial" w:hAnsi="Arial" w:cs="Arial"/>
              </w:rPr>
            </w:pPr>
          </w:p>
          <w:p w14:paraId="257A0F4A" w14:textId="77777777" w:rsidR="002151FE" w:rsidRDefault="002151FE">
            <w:pPr>
              <w:rPr>
                <w:rFonts w:ascii="Arial" w:hAnsi="Arial" w:cs="Arial"/>
                <w:sz w:val="22"/>
                <w:szCs w:val="22"/>
              </w:rPr>
            </w:pPr>
          </w:p>
          <w:p w14:paraId="56A95782" w14:textId="77777777" w:rsidR="002151FE" w:rsidRDefault="002151FE">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98EF6F6" w14:textId="77777777" w:rsidR="002151FE" w:rsidRDefault="002151FE">
            <w:pPr>
              <w:rPr>
                <w:rFonts w:ascii="Arial" w:hAnsi="Arial" w:cs="Arial"/>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CA501F3" w14:textId="77777777" w:rsidR="002151FE" w:rsidRDefault="002151FE">
            <w:pPr>
              <w:rPr>
                <w:rFonts w:ascii="Arial" w:hAnsi="Arial" w:cs="Arial"/>
                <w:sz w:val="22"/>
                <w:szCs w:val="22"/>
                <w:lang w:eastAsia="en-US"/>
              </w:rPr>
            </w:pPr>
          </w:p>
        </w:tc>
      </w:tr>
    </w:tbl>
    <w:p w14:paraId="7AF50695" w14:textId="77777777" w:rsidR="002151FE" w:rsidRDefault="002151FE" w:rsidP="002151FE">
      <w:pPr>
        <w:rPr>
          <w:rFonts w:ascii="Arial" w:hAnsi="Arial" w:cs="Arial"/>
          <w:bCs/>
          <w:sz w:val="24"/>
          <w:szCs w:val="24"/>
        </w:rPr>
      </w:pPr>
    </w:p>
    <w:tbl>
      <w:tblPr>
        <w:tblStyle w:val="FooterChar"/>
        <w:tblW w:w="10348" w:type="dxa"/>
        <w:tblInd w:w="-714" w:type="dxa"/>
        <w:tblLook w:val="04A0" w:firstRow="1" w:lastRow="0" w:firstColumn="1" w:lastColumn="0" w:noHBand="0" w:noVBand="1"/>
      </w:tblPr>
      <w:tblGrid>
        <w:gridCol w:w="1276"/>
        <w:gridCol w:w="3256"/>
        <w:gridCol w:w="5816"/>
      </w:tblGrid>
      <w:tr w:rsidR="002151FE" w14:paraId="5827AC9E" w14:textId="77777777" w:rsidTr="002151FE">
        <w:trPr>
          <w:trHeight w:val="403"/>
        </w:trPr>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50A8987" w14:textId="77777777" w:rsidR="002151FE" w:rsidRDefault="002151FE">
            <w:pPr>
              <w:rPr>
                <w:rFonts w:ascii="Arial" w:hAnsi="Arial" w:cs="Arial"/>
                <w:bCs/>
              </w:rPr>
            </w:pPr>
          </w:p>
        </w:tc>
        <w:tc>
          <w:tcPr>
            <w:tcW w:w="907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4ABC36" w14:textId="77777777" w:rsidR="002151FE" w:rsidRDefault="002151FE">
            <w:pPr>
              <w:rPr>
                <w:rFonts w:ascii="Arial" w:hAnsi="Arial" w:cs="Arial"/>
                <w:b/>
              </w:rPr>
            </w:pPr>
            <w:r>
              <w:rPr>
                <w:rFonts w:ascii="Arial" w:hAnsi="Arial" w:cs="Arial"/>
                <w:b/>
              </w:rPr>
              <w:t>Participant numbers and source</w:t>
            </w:r>
          </w:p>
          <w:p w14:paraId="6E2337FC" w14:textId="77777777" w:rsidR="002151FE" w:rsidRDefault="002151FE">
            <w:pPr>
              <w:autoSpaceDE w:val="0"/>
              <w:autoSpaceDN w:val="0"/>
              <w:adjustRightInd w:val="0"/>
              <w:rPr>
                <w:rFonts w:ascii="Arial" w:hAnsi="Arial" w:cs="Arial"/>
              </w:rPr>
            </w:pPr>
            <w:r>
              <w:rPr>
                <w:rFonts w:ascii="Arial" w:hAnsi="Arial" w:cs="Arial"/>
              </w:rPr>
              <w:t xml:space="preserve">Provide an estimate of the expected number of participants. How will you identify participants and how will they be recruited? </w:t>
            </w:r>
          </w:p>
        </w:tc>
      </w:tr>
      <w:tr w:rsidR="002151FE" w14:paraId="3BFA2D06" w14:textId="77777777" w:rsidTr="002151FE">
        <w:trPr>
          <w:trHeight w:val="403"/>
        </w:trPr>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15FCCC" w14:textId="77777777" w:rsidR="002151FE" w:rsidRDefault="002151FE">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8FD7F4" w14:textId="77777777" w:rsidR="002151FE" w:rsidRDefault="002151FE">
            <w:pPr>
              <w:rPr>
                <w:rFonts w:ascii="Arial" w:hAnsi="Arial" w:cs="Arial"/>
              </w:rPr>
            </w:pPr>
            <w:r>
              <w:rPr>
                <w:rFonts w:ascii="Arial" w:hAnsi="Arial" w:cs="Arial"/>
              </w:rPr>
              <w:t>How many participants are expected?</w:t>
            </w:r>
          </w:p>
          <w:p w14:paraId="245C8E2C" w14:textId="77777777" w:rsidR="002151FE" w:rsidRDefault="002151FE">
            <w:pPr>
              <w:rPr>
                <w:rFonts w:ascii="Arial" w:hAnsi="Arial" w:cs="Arial"/>
              </w:rPr>
            </w:pPr>
          </w:p>
        </w:tc>
        <w:tc>
          <w:tcPr>
            <w:tcW w:w="5816" w:type="dxa"/>
            <w:tcBorders>
              <w:top w:val="single" w:sz="4" w:space="0" w:color="auto"/>
              <w:left w:val="single" w:sz="4" w:space="0" w:color="auto"/>
              <w:bottom w:val="single" w:sz="4" w:space="0" w:color="auto"/>
              <w:right w:val="single" w:sz="4" w:space="0" w:color="auto"/>
            </w:tcBorders>
            <w:vAlign w:val="center"/>
          </w:tcPr>
          <w:p w14:paraId="0DC7025B" w14:textId="77777777" w:rsidR="002151FE" w:rsidRDefault="002151FE">
            <w:pPr>
              <w:rPr>
                <w:rFonts w:ascii="Arial" w:hAnsi="Arial" w:cs="Arial"/>
              </w:rPr>
            </w:pPr>
          </w:p>
          <w:p w14:paraId="26B224C4" w14:textId="77777777" w:rsidR="002151FE" w:rsidRDefault="002151FE">
            <w:pPr>
              <w:rPr>
                <w:rFonts w:ascii="Arial" w:hAnsi="Arial" w:cs="Arial"/>
              </w:rPr>
            </w:pPr>
            <w:r>
              <w:rPr>
                <w:rFonts w:ascii="Arial" w:hAnsi="Arial" w:cs="Arial"/>
              </w:rPr>
              <w:t>Data collection involving a sample of 40 officers will allow a deep insight into their specific challenges and mental health issues involving frontline police officers.</w:t>
            </w:r>
          </w:p>
          <w:p w14:paraId="1B394687" w14:textId="77777777" w:rsidR="002151FE" w:rsidRDefault="002151FE">
            <w:pPr>
              <w:rPr>
                <w:rFonts w:ascii="Arial" w:hAnsi="Arial" w:cs="Arial"/>
              </w:rPr>
            </w:pPr>
          </w:p>
          <w:p w14:paraId="7F535BEA" w14:textId="77777777" w:rsidR="002151FE" w:rsidRDefault="002151FE">
            <w:pPr>
              <w:rPr>
                <w:rFonts w:ascii="Arial" w:hAnsi="Arial" w:cs="Arial"/>
                <w:b/>
              </w:rPr>
            </w:pPr>
            <w:r>
              <w:rPr>
                <w:rFonts w:ascii="Arial" w:hAnsi="Arial" w:cs="Arial"/>
                <w:i/>
                <w:color w:val="808080"/>
                <w:sz w:val="18"/>
                <w:szCs w:val="18"/>
              </w:rPr>
              <w:t>(this box should expand as you type)</w:t>
            </w:r>
          </w:p>
        </w:tc>
      </w:tr>
      <w:tr w:rsidR="002151FE" w14:paraId="4A796FA9" w14:textId="77777777" w:rsidTr="002151FE">
        <w:trPr>
          <w:trHeight w:val="403"/>
        </w:trPr>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9E1354" w14:textId="77777777" w:rsidR="002151FE" w:rsidRDefault="002151FE">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583051" w14:textId="77777777" w:rsidR="002151FE" w:rsidRDefault="002151FE">
            <w:pPr>
              <w:rPr>
                <w:rFonts w:ascii="Arial" w:hAnsi="Arial" w:cs="Arial"/>
              </w:rPr>
            </w:pPr>
            <w:r>
              <w:rPr>
                <w:rFonts w:ascii="Arial" w:hAnsi="Arial" w:cs="Arial"/>
              </w:rPr>
              <w:t>Who will the participants be?</w:t>
            </w:r>
          </w:p>
          <w:p w14:paraId="1042731D" w14:textId="77777777" w:rsidR="002151FE" w:rsidRDefault="002151FE">
            <w:pPr>
              <w:rPr>
                <w:rFonts w:ascii="Arial" w:hAnsi="Arial" w:cs="Arial"/>
              </w:rPr>
            </w:pPr>
          </w:p>
        </w:tc>
        <w:tc>
          <w:tcPr>
            <w:tcW w:w="5816" w:type="dxa"/>
            <w:tcBorders>
              <w:top w:val="single" w:sz="4" w:space="0" w:color="auto"/>
              <w:left w:val="single" w:sz="4" w:space="0" w:color="auto"/>
              <w:bottom w:val="single" w:sz="4" w:space="0" w:color="auto"/>
              <w:right w:val="single" w:sz="4" w:space="0" w:color="auto"/>
            </w:tcBorders>
            <w:vAlign w:val="center"/>
          </w:tcPr>
          <w:p w14:paraId="6046D149" w14:textId="77777777" w:rsidR="002151FE" w:rsidRDefault="002151FE">
            <w:pPr>
              <w:rPr>
                <w:rFonts w:ascii="Arial" w:hAnsi="Arial" w:cs="Arial"/>
              </w:rPr>
            </w:pPr>
          </w:p>
          <w:p w14:paraId="17D7CEBD" w14:textId="77777777" w:rsidR="002151FE" w:rsidRDefault="002151FE">
            <w:pPr>
              <w:rPr>
                <w:rFonts w:ascii="Arial" w:hAnsi="Arial" w:cs="Arial"/>
              </w:rPr>
            </w:pPr>
            <w:r>
              <w:rPr>
                <w:rFonts w:ascii="Arial" w:hAnsi="Arial" w:cs="Arial"/>
              </w:rPr>
              <w:t>The process of data collection will entail the distribution of the questionnaire to frontline police officers working across different shifts, thereby ensuring a wide array of experiences is captured.</w:t>
            </w:r>
          </w:p>
          <w:p w14:paraId="4D22EDBE" w14:textId="77777777" w:rsidR="002151FE" w:rsidRDefault="002151FE">
            <w:pPr>
              <w:rPr>
                <w:rFonts w:ascii="Arial" w:hAnsi="Arial" w:cs="Arial"/>
              </w:rPr>
            </w:pPr>
          </w:p>
          <w:p w14:paraId="50077DFF" w14:textId="77777777" w:rsidR="002151FE" w:rsidRDefault="002151FE">
            <w:pPr>
              <w:rPr>
                <w:rFonts w:ascii="Arial" w:hAnsi="Arial" w:cs="Arial"/>
                <w:i/>
                <w:color w:val="808080"/>
                <w:sz w:val="18"/>
                <w:szCs w:val="18"/>
              </w:rPr>
            </w:pPr>
            <w:r>
              <w:rPr>
                <w:rFonts w:ascii="Arial" w:hAnsi="Arial" w:cs="Arial"/>
                <w:i/>
                <w:color w:val="808080"/>
                <w:sz w:val="18"/>
                <w:szCs w:val="18"/>
              </w:rPr>
              <w:t>(this box should expand as you type)</w:t>
            </w:r>
          </w:p>
        </w:tc>
      </w:tr>
      <w:tr w:rsidR="002151FE" w14:paraId="4CCF82B6" w14:textId="77777777" w:rsidTr="002151FE">
        <w:trPr>
          <w:trHeight w:val="403"/>
        </w:trPr>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BD7FEF" w14:textId="77777777" w:rsidR="002151FE" w:rsidRDefault="002151FE">
            <w:pPr>
              <w:jc w:val="center"/>
              <w:rPr>
                <w:rFonts w:ascii="Arial" w:hAnsi="Arial" w:cs="Arial"/>
              </w:rPr>
            </w:pPr>
            <w:r>
              <w:rPr>
                <w:rFonts w:ascii="Arial" w:hAnsi="Arial" w:cs="Arial"/>
              </w:rPr>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E1CFFD" w14:textId="77777777" w:rsidR="002151FE" w:rsidRDefault="002151FE">
            <w:pPr>
              <w:rPr>
                <w:rFonts w:ascii="Arial" w:hAnsi="Arial" w:cs="Arial"/>
              </w:rPr>
            </w:pPr>
            <w:r>
              <w:rPr>
                <w:rFonts w:ascii="Arial" w:hAnsi="Arial" w:cs="Arial"/>
              </w:rPr>
              <w:t>How will you identify the participants?</w:t>
            </w:r>
          </w:p>
        </w:tc>
        <w:tc>
          <w:tcPr>
            <w:tcW w:w="5816" w:type="dxa"/>
            <w:tcBorders>
              <w:top w:val="single" w:sz="4" w:space="0" w:color="auto"/>
              <w:left w:val="single" w:sz="4" w:space="0" w:color="auto"/>
              <w:bottom w:val="single" w:sz="4" w:space="0" w:color="auto"/>
              <w:right w:val="single" w:sz="4" w:space="0" w:color="auto"/>
            </w:tcBorders>
            <w:vAlign w:val="center"/>
          </w:tcPr>
          <w:p w14:paraId="58F4E06B" w14:textId="77777777" w:rsidR="002151FE" w:rsidRDefault="002151FE">
            <w:pPr>
              <w:rPr>
                <w:rFonts w:ascii="Arial" w:hAnsi="Arial" w:cs="Arial"/>
              </w:rPr>
            </w:pPr>
          </w:p>
          <w:p w14:paraId="45525BF6" w14:textId="77777777" w:rsidR="002151FE" w:rsidRDefault="002151FE">
            <w:pPr>
              <w:rPr>
                <w:rFonts w:ascii="Arial" w:hAnsi="Arial" w:cs="Arial"/>
              </w:rPr>
            </w:pPr>
            <w:r>
              <w:rPr>
                <w:rFonts w:ascii="Arial" w:hAnsi="Arial" w:cs="Arial"/>
              </w:rPr>
              <w:t>At random, with consent from each, individual participant.</w:t>
            </w:r>
          </w:p>
          <w:p w14:paraId="039EC636" w14:textId="77777777" w:rsidR="002151FE" w:rsidRDefault="002151FE">
            <w:pPr>
              <w:rPr>
                <w:rFonts w:ascii="Arial" w:hAnsi="Arial" w:cs="Arial"/>
              </w:rPr>
            </w:pPr>
          </w:p>
          <w:p w14:paraId="7D26B0EC" w14:textId="77777777" w:rsidR="002151FE" w:rsidRDefault="002151FE">
            <w:pPr>
              <w:rPr>
                <w:rFonts w:ascii="Arial" w:hAnsi="Arial" w:cs="Arial"/>
              </w:rPr>
            </w:pPr>
          </w:p>
          <w:p w14:paraId="505E4D7D" w14:textId="77777777" w:rsidR="002151FE" w:rsidRDefault="002151FE">
            <w:pPr>
              <w:rPr>
                <w:rFonts w:ascii="Arial" w:hAnsi="Arial" w:cs="Arial"/>
                <w:color w:val="808080"/>
                <w:sz w:val="18"/>
                <w:szCs w:val="18"/>
              </w:rPr>
            </w:pPr>
            <w:r>
              <w:rPr>
                <w:rFonts w:ascii="Arial" w:hAnsi="Arial" w:cs="Arial"/>
                <w:i/>
                <w:color w:val="808080"/>
                <w:sz w:val="18"/>
                <w:szCs w:val="18"/>
              </w:rPr>
              <w:lastRenderedPageBreak/>
              <w:t>(this box should expand as you type)</w:t>
            </w:r>
          </w:p>
        </w:tc>
      </w:tr>
    </w:tbl>
    <w:p w14:paraId="4FD652D6" w14:textId="77777777" w:rsidR="002151FE" w:rsidRDefault="002151FE" w:rsidP="002151FE">
      <w:pPr>
        <w:rPr>
          <w:rFonts w:ascii="Arial" w:hAnsi="Arial" w:cs="Arial"/>
          <w:bCs/>
          <w:sz w:val="24"/>
          <w:szCs w:val="24"/>
        </w:rPr>
      </w:pPr>
    </w:p>
    <w:p w14:paraId="6C34C9F6" w14:textId="77777777" w:rsidR="002151FE" w:rsidRDefault="002151FE" w:rsidP="002151FE">
      <w:pPr>
        <w:rPr>
          <w:rFonts w:ascii="Arial" w:hAnsi="Arial" w:cs="Arial"/>
          <w:sz w:val="20"/>
          <w:szCs w:val="20"/>
        </w:rPr>
      </w:pPr>
    </w:p>
    <w:tbl>
      <w:tblPr>
        <w:tblStyle w:val="TableGrid"/>
        <w:tblW w:w="12283" w:type="dxa"/>
        <w:tblInd w:w="-736" w:type="dxa"/>
        <w:tblLook w:val="04A0" w:firstRow="1" w:lastRow="0" w:firstColumn="1" w:lastColumn="0" w:noHBand="0" w:noVBand="1"/>
      </w:tblPr>
      <w:tblGrid>
        <w:gridCol w:w="594"/>
        <w:gridCol w:w="7335"/>
        <w:gridCol w:w="1045"/>
        <w:gridCol w:w="895"/>
        <w:gridCol w:w="595"/>
        <w:gridCol w:w="1819"/>
      </w:tblGrid>
      <w:tr w:rsidR="002151FE" w14:paraId="79143864" w14:textId="1C94B82C" w:rsidTr="002151FE">
        <w:tc>
          <w:tcPr>
            <w:tcW w:w="6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34C3A0" w14:textId="77777777" w:rsidR="002151FE" w:rsidRDefault="002151FE">
            <w:pPr>
              <w:autoSpaceDE w:val="0"/>
              <w:autoSpaceDN w:val="0"/>
              <w:adjustRightInd w:val="0"/>
              <w:jc w:val="center"/>
              <w:rPr>
                <w:rFonts w:ascii="Arial" w:hAnsi="Arial" w:cs="Arial"/>
                <w:bCs/>
                <w:sz w:val="22"/>
                <w:szCs w:val="22"/>
              </w:rPr>
            </w:pPr>
          </w:p>
        </w:tc>
        <w:tc>
          <w:tcPr>
            <w:tcW w:w="758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41A246" w14:textId="77777777" w:rsidR="002151FE" w:rsidRDefault="002151FE">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10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7FB2667" w14:textId="77777777" w:rsidR="002151FE" w:rsidRDefault="002151FE">
            <w:pPr>
              <w:autoSpaceDE w:val="0"/>
              <w:autoSpaceDN w:val="0"/>
              <w:adjustRightInd w:val="0"/>
              <w:jc w:val="center"/>
              <w:rPr>
                <w:rFonts w:ascii="Arial" w:hAnsi="Arial" w:cs="Arial"/>
                <w:b/>
                <w:bCs/>
                <w:sz w:val="16"/>
                <w:szCs w:val="16"/>
              </w:rPr>
            </w:pPr>
          </w:p>
          <w:p w14:paraId="08FD287F" w14:textId="77777777" w:rsidR="002151FE" w:rsidRDefault="002151F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1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730732E7" w14:textId="77777777" w:rsidR="002151FE" w:rsidRDefault="002151F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23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638AC8B" w14:textId="77777777" w:rsidR="002151FE" w:rsidRDefault="002151FE">
            <w:pPr>
              <w:autoSpaceDE w:val="0"/>
              <w:autoSpaceDN w:val="0"/>
              <w:adjustRightInd w:val="0"/>
              <w:jc w:val="center"/>
              <w:rPr>
                <w:rFonts w:ascii="Arial" w:hAnsi="Arial" w:cs="Arial"/>
                <w:b/>
                <w:bCs/>
                <w:sz w:val="16"/>
                <w:szCs w:val="16"/>
              </w:rPr>
            </w:pPr>
          </w:p>
          <w:p w14:paraId="77404E99" w14:textId="77777777" w:rsidR="002151FE" w:rsidRDefault="002151FE">
            <w:pPr>
              <w:autoSpaceDE w:val="0"/>
              <w:autoSpaceDN w:val="0"/>
              <w:adjustRightInd w:val="0"/>
              <w:jc w:val="center"/>
              <w:rPr>
                <w:rFonts w:ascii="Arial" w:hAnsi="Arial" w:cs="Arial"/>
                <w:b/>
                <w:bCs/>
                <w:sz w:val="22"/>
                <w:szCs w:val="22"/>
              </w:rPr>
            </w:pPr>
            <w:r>
              <w:rPr>
                <w:rFonts w:ascii="Arial" w:hAnsi="Arial" w:cs="Arial"/>
                <w:b/>
                <w:bCs/>
                <w:sz w:val="22"/>
                <w:szCs w:val="22"/>
              </w:rPr>
              <w:t>N/A</w:t>
            </w:r>
          </w:p>
        </w:tc>
        <w:tc>
          <w:tcPr>
            <w:tcW w:w="1888"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06A409C" w14:textId="77777777" w:rsidR="002151FE" w:rsidRDefault="002151FE">
            <w:pPr>
              <w:autoSpaceDE w:val="0"/>
              <w:autoSpaceDN w:val="0"/>
              <w:adjustRightInd w:val="0"/>
              <w:jc w:val="center"/>
              <w:rPr>
                <w:rFonts w:ascii="Arial" w:hAnsi="Arial" w:cs="Arial"/>
                <w:b/>
                <w:bCs/>
                <w:sz w:val="16"/>
                <w:szCs w:val="16"/>
              </w:rPr>
            </w:pPr>
          </w:p>
        </w:tc>
      </w:tr>
      <w:tr w:rsidR="002151FE" w14:paraId="1402F9AD" w14:textId="573D653B" w:rsidTr="002151FE">
        <w:trPr>
          <w:trHeight w:val="439"/>
        </w:trPr>
        <w:tc>
          <w:tcPr>
            <w:tcW w:w="6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C45B6D" w14:textId="77777777" w:rsidR="002151FE" w:rsidRDefault="002151FE">
            <w:pPr>
              <w:autoSpaceDE w:val="0"/>
              <w:autoSpaceDN w:val="0"/>
              <w:adjustRightInd w:val="0"/>
              <w:jc w:val="center"/>
              <w:rPr>
                <w:rFonts w:ascii="Arial" w:hAnsi="Arial" w:cs="Arial"/>
                <w:sz w:val="22"/>
                <w:szCs w:val="22"/>
              </w:rPr>
            </w:pPr>
            <w:r>
              <w:rPr>
                <w:rFonts w:ascii="Arial" w:hAnsi="Arial" w:cs="Arial"/>
                <w:sz w:val="22"/>
                <w:szCs w:val="22"/>
              </w:rPr>
              <w:t>13</w:t>
            </w:r>
          </w:p>
        </w:tc>
        <w:tc>
          <w:tcPr>
            <w:tcW w:w="75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F42B41" w14:textId="77777777" w:rsidR="002151FE" w:rsidRDefault="002151FE">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106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638854427"/>
              <w14:checkbox>
                <w14:checked w14:val="1"/>
                <w14:checkedState w14:val="2612" w14:font="MS Gothic"/>
                <w14:uncheckedState w14:val="2610" w14:font="MS Gothic"/>
              </w14:checkbox>
            </w:sdtPr>
            <w:sdtContent>
              <w:p w14:paraId="4C2C4177" w14:textId="77777777" w:rsidR="002151FE" w:rsidRDefault="002151FE">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838415725"/>
              <w14:checkbox>
                <w14:checked w14:val="0"/>
                <w14:checkedState w14:val="2612" w14:font="MS Gothic"/>
                <w14:uncheckedState w14:val="2610" w14:font="MS Gothic"/>
              </w14:checkbox>
            </w:sdtPr>
            <w:sdtContent>
              <w:p w14:paraId="58D85ECD" w14:textId="77777777" w:rsidR="002151FE" w:rsidRDefault="002151FE">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2018272357"/>
              <w14:checkbox>
                <w14:checked w14:val="0"/>
                <w14:checkedState w14:val="2612" w14:font="MS Gothic"/>
                <w14:uncheckedState w14:val="2610" w14:font="MS Gothic"/>
              </w14:checkbox>
            </w:sdtPr>
            <w:sdtContent>
              <w:p w14:paraId="7FB9BFE0"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888"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696169FD" w14:textId="77777777" w:rsidR="002151FE" w:rsidRDefault="002151FE">
            <w:pPr>
              <w:autoSpaceDE w:val="0"/>
              <w:autoSpaceDN w:val="0"/>
              <w:adjustRightInd w:val="0"/>
              <w:jc w:val="center"/>
              <w:rPr>
                <w:rFonts w:ascii="Arial" w:hAnsi="Arial" w:cs="Arial"/>
              </w:rPr>
            </w:pPr>
          </w:p>
        </w:tc>
      </w:tr>
      <w:tr w:rsidR="002151FE" w14:paraId="01A2781D" w14:textId="592BFBC8" w:rsidTr="002151FE">
        <w:trPr>
          <w:trHeight w:val="403"/>
        </w:trPr>
        <w:tc>
          <w:tcPr>
            <w:tcW w:w="6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311AB8" w14:textId="77777777" w:rsidR="002151FE" w:rsidRDefault="002151FE">
            <w:pPr>
              <w:autoSpaceDE w:val="0"/>
              <w:autoSpaceDN w:val="0"/>
              <w:adjustRightInd w:val="0"/>
              <w:jc w:val="center"/>
              <w:rPr>
                <w:rFonts w:ascii="Arial" w:hAnsi="Arial" w:cs="Arial"/>
                <w:sz w:val="22"/>
                <w:szCs w:val="22"/>
              </w:rPr>
            </w:pPr>
            <w:r>
              <w:rPr>
                <w:rFonts w:ascii="Arial" w:hAnsi="Arial" w:cs="Arial"/>
                <w:sz w:val="22"/>
                <w:szCs w:val="22"/>
              </w:rPr>
              <w:t>14</w:t>
            </w:r>
          </w:p>
        </w:tc>
        <w:tc>
          <w:tcPr>
            <w:tcW w:w="75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DAD983" w14:textId="77777777" w:rsidR="002151FE" w:rsidRDefault="002151FE">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106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917978816"/>
              <w14:checkbox>
                <w14:checked w14:val="1"/>
                <w14:checkedState w14:val="2612" w14:font="MS Gothic"/>
                <w14:uncheckedState w14:val="2610" w14:font="MS Gothic"/>
              </w14:checkbox>
            </w:sdtPr>
            <w:sdtContent>
              <w:p w14:paraId="5DD75A2B" w14:textId="77777777" w:rsidR="002151FE" w:rsidRDefault="002151FE">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266745090"/>
              <w14:checkbox>
                <w14:checked w14:val="0"/>
                <w14:checkedState w14:val="2612" w14:font="MS Gothic"/>
                <w14:uncheckedState w14:val="2610" w14:font="MS Gothic"/>
              </w14:checkbox>
            </w:sdtPr>
            <w:sdtContent>
              <w:p w14:paraId="29AB0CD2"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964613576"/>
              <w14:checkbox>
                <w14:checked w14:val="0"/>
                <w14:checkedState w14:val="2612" w14:font="MS Gothic"/>
                <w14:uncheckedState w14:val="2610" w14:font="MS Gothic"/>
              </w14:checkbox>
            </w:sdtPr>
            <w:sdtContent>
              <w:p w14:paraId="2217AF08"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888"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0766FE94" w14:textId="77777777" w:rsidR="002151FE" w:rsidRDefault="002151FE">
            <w:pPr>
              <w:autoSpaceDE w:val="0"/>
              <w:autoSpaceDN w:val="0"/>
              <w:adjustRightInd w:val="0"/>
              <w:jc w:val="center"/>
              <w:rPr>
                <w:rFonts w:ascii="Arial" w:hAnsi="Arial" w:cs="Arial"/>
              </w:rPr>
            </w:pPr>
          </w:p>
        </w:tc>
      </w:tr>
      <w:tr w:rsidR="002151FE" w14:paraId="4B75AF5D" w14:textId="15411BDB" w:rsidTr="002151FE">
        <w:trPr>
          <w:trHeight w:val="439"/>
        </w:trPr>
        <w:tc>
          <w:tcPr>
            <w:tcW w:w="6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E69879" w14:textId="77777777" w:rsidR="002151FE" w:rsidRDefault="002151FE">
            <w:pPr>
              <w:autoSpaceDE w:val="0"/>
              <w:autoSpaceDN w:val="0"/>
              <w:adjustRightInd w:val="0"/>
              <w:jc w:val="center"/>
              <w:rPr>
                <w:rFonts w:ascii="Arial" w:hAnsi="Arial" w:cs="Arial"/>
                <w:sz w:val="22"/>
                <w:szCs w:val="22"/>
              </w:rPr>
            </w:pPr>
            <w:r>
              <w:rPr>
                <w:rFonts w:ascii="Arial" w:hAnsi="Arial" w:cs="Arial"/>
                <w:sz w:val="22"/>
                <w:szCs w:val="22"/>
              </w:rPr>
              <w:t>15</w:t>
            </w:r>
          </w:p>
        </w:tc>
        <w:tc>
          <w:tcPr>
            <w:tcW w:w="75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742CAE" w14:textId="77777777" w:rsidR="002151FE" w:rsidRDefault="002151FE">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106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73071009"/>
              <w14:checkbox>
                <w14:checked w14:val="0"/>
                <w14:checkedState w14:val="2612" w14:font="MS Gothic"/>
                <w14:uncheckedState w14:val="2610" w14:font="MS Gothic"/>
              </w14:checkbox>
            </w:sdtPr>
            <w:sdtContent>
              <w:p w14:paraId="38E2E288"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777214799"/>
              <w14:checkbox>
                <w14:checked w14:val="1"/>
                <w14:checkedState w14:val="2612" w14:font="MS Gothic"/>
                <w14:uncheckedState w14:val="2610" w14:font="MS Gothic"/>
              </w14:checkbox>
            </w:sdtPr>
            <w:sdtContent>
              <w:p w14:paraId="731954A5" w14:textId="77777777" w:rsidR="002151FE" w:rsidRDefault="002151FE">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2046200750"/>
              <w14:checkbox>
                <w14:checked w14:val="0"/>
                <w14:checkedState w14:val="2612" w14:font="MS Gothic"/>
                <w14:uncheckedState w14:val="2610" w14:font="MS Gothic"/>
              </w14:checkbox>
            </w:sdtPr>
            <w:sdtContent>
              <w:p w14:paraId="2DD12498"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888"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7DD65AD9" w14:textId="77777777" w:rsidR="002151FE" w:rsidRDefault="002151FE">
            <w:pPr>
              <w:autoSpaceDE w:val="0"/>
              <w:autoSpaceDN w:val="0"/>
              <w:adjustRightInd w:val="0"/>
              <w:jc w:val="center"/>
              <w:rPr>
                <w:rFonts w:ascii="Arial" w:hAnsi="Arial" w:cs="Arial"/>
              </w:rPr>
            </w:pPr>
          </w:p>
        </w:tc>
      </w:tr>
      <w:tr w:rsidR="002151FE" w14:paraId="2B5C2B2D" w14:textId="2368432D" w:rsidTr="002151FE">
        <w:trPr>
          <w:trHeight w:val="403"/>
        </w:trPr>
        <w:tc>
          <w:tcPr>
            <w:tcW w:w="6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D55BF2" w14:textId="77777777" w:rsidR="002151FE" w:rsidRDefault="002151FE">
            <w:pPr>
              <w:autoSpaceDE w:val="0"/>
              <w:autoSpaceDN w:val="0"/>
              <w:adjustRightInd w:val="0"/>
              <w:jc w:val="center"/>
              <w:rPr>
                <w:rFonts w:ascii="Arial" w:hAnsi="Arial" w:cs="Arial"/>
                <w:sz w:val="22"/>
                <w:szCs w:val="22"/>
              </w:rPr>
            </w:pPr>
            <w:r>
              <w:rPr>
                <w:rFonts w:ascii="Arial" w:hAnsi="Arial" w:cs="Arial"/>
                <w:sz w:val="22"/>
                <w:szCs w:val="22"/>
              </w:rPr>
              <w:t>16</w:t>
            </w:r>
          </w:p>
        </w:tc>
        <w:tc>
          <w:tcPr>
            <w:tcW w:w="75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3558F7" w14:textId="77777777" w:rsidR="002151FE" w:rsidRDefault="002151FE">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106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907947677"/>
              <w14:checkbox>
                <w14:checked w14:val="1"/>
                <w14:checkedState w14:val="2612" w14:font="MS Gothic"/>
                <w14:uncheckedState w14:val="2610" w14:font="MS Gothic"/>
              </w14:checkbox>
            </w:sdtPr>
            <w:sdtContent>
              <w:p w14:paraId="39A2AD8F" w14:textId="77777777" w:rsidR="002151FE" w:rsidRDefault="002151FE">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997954874"/>
              <w14:checkbox>
                <w14:checked w14:val="0"/>
                <w14:checkedState w14:val="2612" w14:font="MS Gothic"/>
                <w14:uncheckedState w14:val="2610" w14:font="MS Gothic"/>
              </w14:checkbox>
            </w:sdtPr>
            <w:sdtContent>
              <w:p w14:paraId="30E918C6"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833887313"/>
              <w14:checkbox>
                <w14:checked w14:val="0"/>
                <w14:checkedState w14:val="2612" w14:font="MS Gothic"/>
                <w14:uncheckedState w14:val="2610" w14:font="MS Gothic"/>
              </w14:checkbox>
            </w:sdtPr>
            <w:sdtContent>
              <w:p w14:paraId="796824E4"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888"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71E5D110" w14:textId="77777777" w:rsidR="002151FE" w:rsidRDefault="002151FE">
            <w:pPr>
              <w:autoSpaceDE w:val="0"/>
              <w:autoSpaceDN w:val="0"/>
              <w:adjustRightInd w:val="0"/>
              <w:jc w:val="center"/>
              <w:rPr>
                <w:rFonts w:ascii="Arial" w:hAnsi="Arial" w:cs="Arial"/>
              </w:rPr>
            </w:pPr>
          </w:p>
        </w:tc>
      </w:tr>
      <w:tr w:rsidR="002151FE" w14:paraId="22854CFC" w14:textId="18924A1A" w:rsidTr="002151FE">
        <w:trPr>
          <w:trHeight w:val="439"/>
        </w:trPr>
        <w:tc>
          <w:tcPr>
            <w:tcW w:w="6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F12A01" w14:textId="77777777" w:rsidR="002151FE" w:rsidRDefault="002151FE">
            <w:pPr>
              <w:autoSpaceDE w:val="0"/>
              <w:autoSpaceDN w:val="0"/>
              <w:adjustRightInd w:val="0"/>
              <w:jc w:val="center"/>
              <w:rPr>
                <w:rFonts w:ascii="Arial" w:hAnsi="Arial" w:cs="Arial"/>
                <w:sz w:val="22"/>
                <w:szCs w:val="22"/>
              </w:rPr>
            </w:pPr>
            <w:r>
              <w:rPr>
                <w:rFonts w:ascii="Arial" w:hAnsi="Arial" w:cs="Arial"/>
                <w:sz w:val="22"/>
                <w:szCs w:val="22"/>
              </w:rPr>
              <w:t>17</w:t>
            </w:r>
          </w:p>
        </w:tc>
        <w:tc>
          <w:tcPr>
            <w:tcW w:w="75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E514E0" w14:textId="77777777" w:rsidR="002151FE" w:rsidRDefault="002151FE">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106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65498961"/>
              <w14:checkbox>
                <w14:checked w14:val="1"/>
                <w14:checkedState w14:val="2612" w14:font="MS Gothic"/>
                <w14:uncheckedState w14:val="2610" w14:font="MS Gothic"/>
              </w14:checkbox>
            </w:sdtPr>
            <w:sdtContent>
              <w:p w14:paraId="065E84CF" w14:textId="77777777" w:rsidR="002151FE" w:rsidRDefault="002151FE">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327907113"/>
              <w14:checkbox>
                <w14:checked w14:val="0"/>
                <w14:checkedState w14:val="2612" w14:font="MS Gothic"/>
                <w14:uncheckedState w14:val="2610" w14:font="MS Gothic"/>
              </w14:checkbox>
            </w:sdtPr>
            <w:sdtContent>
              <w:p w14:paraId="7319ABD9"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843242132"/>
              <w14:checkbox>
                <w14:checked w14:val="0"/>
                <w14:checkedState w14:val="2612" w14:font="MS Gothic"/>
                <w14:uncheckedState w14:val="2610" w14:font="MS Gothic"/>
              </w14:checkbox>
            </w:sdtPr>
            <w:sdtContent>
              <w:p w14:paraId="3AE29BF1"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888"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F318184" w14:textId="77777777" w:rsidR="002151FE" w:rsidRDefault="002151FE">
            <w:pPr>
              <w:autoSpaceDE w:val="0"/>
              <w:autoSpaceDN w:val="0"/>
              <w:adjustRightInd w:val="0"/>
              <w:jc w:val="center"/>
              <w:rPr>
                <w:rFonts w:ascii="Arial" w:hAnsi="Arial" w:cs="Arial"/>
              </w:rPr>
            </w:pPr>
          </w:p>
        </w:tc>
      </w:tr>
      <w:tr w:rsidR="002151FE" w14:paraId="686A85CE" w14:textId="69427606" w:rsidTr="002151FE">
        <w:trPr>
          <w:trHeight w:val="403"/>
        </w:trPr>
        <w:tc>
          <w:tcPr>
            <w:tcW w:w="6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E7309E" w14:textId="77777777" w:rsidR="002151FE" w:rsidRDefault="002151FE">
            <w:pPr>
              <w:autoSpaceDE w:val="0"/>
              <w:autoSpaceDN w:val="0"/>
              <w:adjustRightInd w:val="0"/>
              <w:jc w:val="center"/>
              <w:rPr>
                <w:rFonts w:ascii="Arial" w:hAnsi="Arial" w:cs="Arial"/>
                <w:sz w:val="22"/>
                <w:szCs w:val="22"/>
              </w:rPr>
            </w:pPr>
            <w:r>
              <w:rPr>
                <w:rFonts w:ascii="Arial" w:hAnsi="Arial" w:cs="Arial"/>
                <w:sz w:val="22"/>
                <w:szCs w:val="22"/>
              </w:rPr>
              <w:t>18</w:t>
            </w:r>
          </w:p>
        </w:tc>
        <w:tc>
          <w:tcPr>
            <w:tcW w:w="75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410BC5" w14:textId="77777777" w:rsidR="002151FE" w:rsidRDefault="002151FE">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106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689744163"/>
              <w14:checkbox>
                <w14:checked w14:val="1"/>
                <w14:checkedState w14:val="2612" w14:font="MS Gothic"/>
                <w14:uncheckedState w14:val="2610" w14:font="MS Gothic"/>
              </w14:checkbox>
            </w:sdtPr>
            <w:sdtContent>
              <w:p w14:paraId="786D4D78" w14:textId="77777777" w:rsidR="002151FE" w:rsidRDefault="002151FE">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160307203"/>
              <w14:checkbox>
                <w14:checked w14:val="0"/>
                <w14:checkedState w14:val="2612" w14:font="MS Gothic"/>
                <w14:uncheckedState w14:val="2610" w14:font="MS Gothic"/>
              </w14:checkbox>
            </w:sdtPr>
            <w:sdtContent>
              <w:p w14:paraId="1441EAAF"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270004211"/>
              <w14:checkbox>
                <w14:checked w14:val="0"/>
                <w14:checkedState w14:val="2612" w14:font="MS Gothic"/>
                <w14:uncheckedState w14:val="2610" w14:font="MS Gothic"/>
              </w14:checkbox>
            </w:sdtPr>
            <w:sdtContent>
              <w:p w14:paraId="3FD4F93E"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888"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5B6B28D" w14:textId="77777777" w:rsidR="002151FE" w:rsidRDefault="002151FE">
            <w:pPr>
              <w:autoSpaceDE w:val="0"/>
              <w:autoSpaceDN w:val="0"/>
              <w:adjustRightInd w:val="0"/>
              <w:jc w:val="center"/>
              <w:rPr>
                <w:rFonts w:ascii="Arial" w:hAnsi="Arial" w:cs="Arial"/>
              </w:rPr>
            </w:pPr>
          </w:p>
        </w:tc>
      </w:tr>
      <w:tr w:rsidR="002151FE" w14:paraId="4800AA04" w14:textId="3CEC940E" w:rsidTr="002151FE">
        <w:trPr>
          <w:trHeight w:val="439"/>
        </w:trPr>
        <w:tc>
          <w:tcPr>
            <w:tcW w:w="6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9C1836" w14:textId="77777777" w:rsidR="002151FE" w:rsidRDefault="002151FE">
            <w:pPr>
              <w:autoSpaceDE w:val="0"/>
              <w:autoSpaceDN w:val="0"/>
              <w:adjustRightInd w:val="0"/>
              <w:jc w:val="center"/>
              <w:rPr>
                <w:rFonts w:ascii="Arial" w:hAnsi="Arial" w:cs="Arial"/>
                <w:sz w:val="22"/>
                <w:szCs w:val="22"/>
              </w:rPr>
            </w:pPr>
            <w:r>
              <w:rPr>
                <w:rFonts w:ascii="Arial" w:hAnsi="Arial" w:cs="Arial"/>
                <w:sz w:val="22"/>
                <w:szCs w:val="22"/>
              </w:rPr>
              <w:t>19</w:t>
            </w:r>
          </w:p>
        </w:tc>
        <w:tc>
          <w:tcPr>
            <w:tcW w:w="75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59AA6E" w14:textId="77777777" w:rsidR="002151FE" w:rsidRDefault="002151FE">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106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20004605"/>
              <w14:checkbox>
                <w14:checked w14:val="1"/>
                <w14:checkedState w14:val="2612" w14:font="MS Gothic"/>
                <w14:uncheckedState w14:val="2610" w14:font="MS Gothic"/>
              </w14:checkbox>
            </w:sdtPr>
            <w:sdtContent>
              <w:p w14:paraId="0EEC1D7F" w14:textId="77777777" w:rsidR="002151FE" w:rsidRDefault="002151FE">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502748247"/>
              <w14:checkbox>
                <w14:checked w14:val="0"/>
                <w14:checkedState w14:val="2612" w14:font="MS Gothic"/>
                <w14:uncheckedState w14:val="2610" w14:font="MS Gothic"/>
              </w14:checkbox>
            </w:sdtPr>
            <w:sdtContent>
              <w:p w14:paraId="13345B52"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96125454"/>
              <w14:checkbox>
                <w14:checked w14:val="0"/>
                <w14:checkedState w14:val="2612" w14:font="MS Gothic"/>
                <w14:uncheckedState w14:val="2610" w14:font="MS Gothic"/>
              </w14:checkbox>
            </w:sdtPr>
            <w:sdtContent>
              <w:p w14:paraId="5AA00585"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888"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AF8A5D7" w14:textId="77777777" w:rsidR="002151FE" w:rsidRDefault="002151FE">
            <w:pPr>
              <w:autoSpaceDE w:val="0"/>
              <w:autoSpaceDN w:val="0"/>
              <w:adjustRightInd w:val="0"/>
              <w:jc w:val="center"/>
              <w:rPr>
                <w:rFonts w:ascii="Arial" w:hAnsi="Arial" w:cs="Arial"/>
              </w:rPr>
            </w:pPr>
          </w:p>
        </w:tc>
      </w:tr>
      <w:tr w:rsidR="002151FE" w14:paraId="4F575FFB" w14:textId="0FFF1142" w:rsidTr="002151FE">
        <w:trPr>
          <w:trHeight w:val="403"/>
        </w:trPr>
        <w:tc>
          <w:tcPr>
            <w:tcW w:w="6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87281A" w14:textId="77777777" w:rsidR="002151FE" w:rsidRDefault="002151FE">
            <w:pPr>
              <w:autoSpaceDE w:val="0"/>
              <w:autoSpaceDN w:val="0"/>
              <w:adjustRightInd w:val="0"/>
              <w:jc w:val="center"/>
              <w:rPr>
                <w:rFonts w:ascii="Arial" w:hAnsi="Arial" w:cs="Arial"/>
                <w:sz w:val="22"/>
                <w:szCs w:val="22"/>
              </w:rPr>
            </w:pPr>
            <w:r>
              <w:rPr>
                <w:rFonts w:ascii="Arial" w:hAnsi="Arial" w:cs="Arial"/>
                <w:sz w:val="22"/>
                <w:szCs w:val="22"/>
              </w:rPr>
              <w:t>20</w:t>
            </w:r>
          </w:p>
        </w:tc>
        <w:tc>
          <w:tcPr>
            <w:tcW w:w="75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1A66AE" w14:textId="77777777" w:rsidR="002151FE" w:rsidRDefault="002151FE">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106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96221617"/>
              <w14:checkbox>
                <w14:checked w14:val="1"/>
                <w14:checkedState w14:val="2612" w14:font="MS Gothic"/>
                <w14:uncheckedState w14:val="2610" w14:font="MS Gothic"/>
              </w14:checkbox>
            </w:sdtPr>
            <w:sdtContent>
              <w:p w14:paraId="37E1F701" w14:textId="77777777" w:rsidR="002151FE" w:rsidRDefault="002151FE">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715357891"/>
              <w14:checkbox>
                <w14:checked w14:val="0"/>
                <w14:checkedState w14:val="2612" w14:font="MS Gothic"/>
                <w14:uncheckedState w14:val="2610" w14:font="MS Gothic"/>
              </w14:checkbox>
            </w:sdtPr>
            <w:sdtContent>
              <w:p w14:paraId="72CDBA60"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861819308"/>
              <w14:checkbox>
                <w14:checked w14:val="0"/>
                <w14:checkedState w14:val="2612" w14:font="MS Gothic"/>
                <w14:uncheckedState w14:val="2610" w14:font="MS Gothic"/>
              </w14:checkbox>
            </w:sdtPr>
            <w:sdtContent>
              <w:p w14:paraId="5973ECFC"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888"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4745D6E2" w14:textId="77777777" w:rsidR="002151FE" w:rsidRDefault="002151FE">
            <w:pPr>
              <w:autoSpaceDE w:val="0"/>
              <w:autoSpaceDN w:val="0"/>
              <w:adjustRightInd w:val="0"/>
              <w:jc w:val="center"/>
              <w:rPr>
                <w:rFonts w:ascii="Arial" w:hAnsi="Arial" w:cs="Arial"/>
              </w:rPr>
            </w:pPr>
          </w:p>
        </w:tc>
      </w:tr>
      <w:tr w:rsidR="002151FE" w14:paraId="078C40A9" w14:textId="5D5187FF" w:rsidTr="002151FE">
        <w:trPr>
          <w:trHeight w:val="439"/>
        </w:trPr>
        <w:tc>
          <w:tcPr>
            <w:tcW w:w="6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09F141" w14:textId="77777777" w:rsidR="002151FE" w:rsidRDefault="002151FE">
            <w:pPr>
              <w:autoSpaceDE w:val="0"/>
              <w:autoSpaceDN w:val="0"/>
              <w:adjustRightInd w:val="0"/>
              <w:jc w:val="center"/>
              <w:rPr>
                <w:rFonts w:ascii="Arial" w:hAnsi="Arial" w:cs="Arial"/>
                <w:sz w:val="22"/>
                <w:szCs w:val="22"/>
              </w:rPr>
            </w:pPr>
            <w:r>
              <w:rPr>
                <w:rFonts w:ascii="Arial" w:hAnsi="Arial" w:cs="Arial"/>
                <w:sz w:val="22"/>
                <w:szCs w:val="22"/>
              </w:rPr>
              <w:t>21</w:t>
            </w:r>
          </w:p>
        </w:tc>
        <w:tc>
          <w:tcPr>
            <w:tcW w:w="75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7938FC" w14:textId="77777777" w:rsidR="002151FE" w:rsidRDefault="002151FE">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106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507015635"/>
              <w14:checkbox>
                <w14:checked w14:val="1"/>
                <w14:checkedState w14:val="2612" w14:font="MS Gothic"/>
                <w14:uncheckedState w14:val="2610" w14:font="MS Gothic"/>
              </w14:checkbox>
            </w:sdtPr>
            <w:sdtContent>
              <w:p w14:paraId="138BE461" w14:textId="77777777" w:rsidR="002151FE" w:rsidRDefault="002151FE">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282701375"/>
              <w14:checkbox>
                <w14:checked w14:val="0"/>
                <w14:checkedState w14:val="2612" w14:font="MS Gothic"/>
                <w14:uncheckedState w14:val="2610" w14:font="MS Gothic"/>
              </w14:checkbox>
            </w:sdtPr>
            <w:sdtContent>
              <w:p w14:paraId="78C525FE"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075428902"/>
              <w14:checkbox>
                <w14:checked w14:val="0"/>
                <w14:checkedState w14:val="2612" w14:font="MS Gothic"/>
                <w14:uncheckedState w14:val="2610" w14:font="MS Gothic"/>
              </w14:checkbox>
            </w:sdtPr>
            <w:sdtContent>
              <w:p w14:paraId="3E4F696D" w14:textId="77777777" w:rsidR="002151FE" w:rsidRDefault="002151F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888"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BDB310F" w14:textId="77777777" w:rsidR="002151FE" w:rsidRDefault="002151FE">
            <w:pPr>
              <w:autoSpaceDE w:val="0"/>
              <w:autoSpaceDN w:val="0"/>
              <w:adjustRightInd w:val="0"/>
              <w:jc w:val="center"/>
              <w:rPr>
                <w:rFonts w:ascii="Arial" w:hAnsi="Arial" w:cs="Arial"/>
              </w:rPr>
            </w:pPr>
          </w:p>
        </w:tc>
      </w:tr>
      <w:tr w:rsidR="002151FE" w14:paraId="0F7FAC43" w14:textId="42F5C3BF" w:rsidTr="002151FE">
        <w:trPr>
          <w:trHeight w:val="403"/>
        </w:trPr>
        <w:tc>
          <w:tcPr>
            <w:tcW w:w="6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994081" w14:textId="77777777" w:rsidR="002151FE" w:rsidRDefault="002151FE">
            <w:pPr>
              <w:autoSpaceDE w:val="0"/>
              <w:autoSpaceDN w:val="0"/>
              <w:adjustRightInd w:val="0"/>
              <w:jc w:val="center"/>
              <w:rPr>
                <w:rFonts w:ascii="Arial" w:hAnsi="Arial" w:cs="Arial"/>
                <w:sz w:val="22"/>
                <w:szCs w:val="22"/>
              </w:rPr>
            </w:pPr>
            <w:r>
              <w:rPr>
                <w:rFonts w:ascii="Arial" w:hAnsi="Arial" w:cs="Arial"/>
                <w:sz w:val="22"/>
                <w:szCs w:val="22"/>
              </w:rPr>
              <w:t>22</w:t>
            </w:r>
          </w:p>
        </w:tc>
        <w:tc>
          <w:tcPr>
            <w:tcW w:w="979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4C55AD" w14:textId="77777777" w:rsidR="002151FE" w:rsidRDefault="002151FE">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c>
          <w:tcPr>
            <w:tcW w:w="189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963522C" w14:textId="77777777" w:rsidR="002151FE" w:rsidRDefault="002151FE">
            <w:pPr>
              <w:autoSpaceDE w:val="0"/>
              <w:autoSpaceDN w:val="0"/>
              <w:adjustRightInd w:val="0"/>
              <w:rPr>
                <w:rFonts w:ascii="Arial" w:hAnsi="Arial" w:cs="Arial"/>
              </w:rPr>
            </w:pPr>
          </w:p>
        </w:tc>
      </w:tr>
      <w:tr w:rsidR="002151FE" w14:paraId="19EB31DC" w14:textId="22544F62" w:rsidTr="002151FE">
        <w:trPr>
          <w:trHeight w:val="403"/>
        </w:trPr>
        <w:tc>
          <w:tcPr>
            <w:tcW w:w="600" w:type="dxa"/>
            <w:tcBorders>
              <w:top w:val="single" w:sz="4" w:space="0" w:color="auto"/>
              <w:left w:val="single" w:sz="4" w:space="0" w:color="auto"/>
              <w:bottom w:val="single" w:sz="4" w:space="0" w:color="auto"/>
              <w:right w:val="single" w:sz="4" w:space="0" w:color="auto"/>
            </w:tcBorders>
            <w:vAlign w:val="center"/>
          </w:tcPr>
          <w:p w14:paraId="300034B9" w14:textId="77777777" w:rsidR="002151FE" w:rsidRDefault="002151FE">
            <w:pPr>
              <w:jc w:val="center"/>
              <w:rPr>
                <w:rFonts w:ascii="Arial" w:hAnsi="Arial" w:cs="Arial"/>
                <w:sz w:val="22"/>
                <w:szCs w:val="22"/>
              </w:rPr>
            </w:pPr>
          </w:p>
        </w:tc>
        <w:tc>
          <w:tcPr>
            <w:tcW w:w="9793" w:type="dxa"/>
            <w:gridSpan w:val="4"/>
            <w:tcBorders>
              <w:top w:val="single" w:sz="4" w:space="0" w:color="auto"/>
              <w:left w:val="single" w:sz="4" w:space="0" w:color="auto"/>
              <w:bottom w:val="single" w:sz="4" w:space="0" w:color="auto"/>
              <w:right w:val="single" w:sz="4" w:space="0" w:color="auto"/>
            </w:tcBorders>
            <w:vAlign w:val="center"/>
          </w:tcPr>
          <w:p w14:paraId="12F36165" w14:textId="77777777" w:rsidR="002151FE" w:rsidRDefault="002151FE">
            <w:pPr>
              <w:rPr>
                <w:rFonts w:ascii="Arial" w:hAnsi="Arial" w:cs="Arial"/>
                <w:sz w:val="22"/>
                <w:szCs w:val="22"/>
              </w:rPr>
            </w:pPr>
          </w:p>
          <w:p w14:paraId="1DEC1E69" w14:textId="77777777" w:rsidR="002151FE" w:rsidRDefault="002151FE">
            <w:pPr>
              <w:rPr>
                <w:rFonts w:ascii="Arial" w:hAnsi="Arial" w:cs="Arial"/>
                <w:sz w:val="22"/>
                <w:szCs w:val="22"/>
              </w:rPr>
            </w:pPr>
            <w:r>
              <w:rPr>
                <w:rFonts w:ascii="Arial" w:hAnsi="Arial" w:cs="Arial"/>
                <w:sz w:val="22"/>
                <w:szCs w:val="22"/>
              </w:rPr>
              <w:t xml:space="preserve">Verbal consent will be obtained from participants prior to their participation. </w:t>
            </w:r>
          </w:p>
          <w:p w14:paraId="065756E6" w14:textId="77777777" w:rsidR="002151FE" w:rsidRDefault="002151FE">
            <w:pPr>
              <w:rPr>
                <w:rFonts w:ascii="Arial" w:hAnsi="Arial" w:cs="Arial"/>
                <w:sz w:val="22"/>
                <w:szCs w:val="22"/>
              </w:rPr>
            </w:pPr>
          </w:p>
          <w:p w14:paraId="5FAD643C" w14:textId="77777777" w:rsidR="002151FE" w:rsidRDefault="002151FE">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1890" w:type="dxa"/>
            <w:tcBorders>
              <w:top w:val="single" w:sz="4" w:space="0" w:color="auto"/>
              <w:left w:val="single" w:sz="4" w:space="0" w:color="auto"/>
              <w:bottom w:val="single" w:sz="4" w:space="0" w:color="auto"/>
              <w:right w:val="single" w:sz="4" w:space="0" w:color="auto"/>
            </w:tcBorders>
          </w:tcPr>
          <w:p w14:paraId="17761D93" w14:textId="77777777" w:rsidR="002151FE" w:rsidRDefault="002151FE">
            <w:pPr>
              <w:rPr>
                <w:rFonts w:ascii="Arial" w:hAnsi="Arial" w:cs="Arial"/>
              </w:rPr>
            </w:pPr>
          </w:p>
        </w:tc>
      </w:tr>
    </w:tbl>
    <w:tbl>
      <w:tblPr>
        <w:tblStyle w:val="FooterChar"/>
        <w:tblpPr w:leftFromText="180" w:rightFromText="180" w:vertAnchor="text" w:horzAnchor="margin" w:tblpXSpec="center" w:tblpY="12"/>
        <w:tblW w:w="10485" w:type="dxa"/>
        <w:tblLook w:val="04A0" w:firstRow="1" w:lastRow="0" w:firstColumn="1" w:lastColumn="0" w:noHBand="0" w:noVBand="1"/>
      </w:tblPr>
      <w:tblGrid>
        <w:gridCol w:w="562"/>
        <w:gridCol w:w="7088"/>
        <w:gridCol w:w="992"/>
        <w:gridCol w:w="851"/>
        <w:gridCol w:w="992"/>
      </w:tblGrid>
      <w:tr w:rsidR="002151FE" w14:paraId="1C85652B" w14:textId="77777777" w:rsidTr="002151FE">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2B345F3" w14:textId="77777777" w:rsidR="002151FE" w:rsidRDefault="002151FE" w:rsidP="002151FE">
            <w:pPr>
              <w:autoSpaceDE w:val="0"/>
              <w:autoSpaceDN w:val="0"/>
              <w:adjustRightInd w:val="0"/>
              <w:jc w:val="both"/>
              <w:rPr>
                <w:rFonts w:ascii="Arial" w:hAnsi="Arial" w:cs="Arial"/>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8F1EA5" w14:textId="77777777" w:rsidR="002151FE" w:rsidRDefault="002151FE" w:rsidP="002151FE">
            <w:pPr>
              <w:autoSpaceDE w:val="0"/>
              <w:autoSpaceDN w:val="0"/>
              <w:adjustRightInd w:val="0"/>
              <w:rPr>
                <w:rFonts w:ascii="Arial" w:hAnsi="Arial" w:cs="Arial"/>
                <w:b/>
              </w:rPr>
            </w:pPr>
            <w:r>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7976F98" w14:textId="77777777" w:rsidR="002151FE" w:rsidRDefault="002151FE" w:rsidP="002151FE">
            <w:pPr>
              <w:autoSpaceDE w:val="0"/>
              <w:autoSpaceDN w:val="0"/>
              <w:adjustRightInd w:val="0"/>
              <w:jc w:val="center"/>
              <w:rPr>
                <w:rFonts w:ascii="Arial" w:hAnsi="Arial" w:cs="Arial"/>
                <w:b/>
                <w:bCs/>
                <w:sz w:val="16"/>
                <w:szCs w:val="16"/>
              </w:rPr>
            </w:pPr>
          </w:p>
          <w:p w14:paraId="47A0E7EB" w14:textId="77777777" w:rsidR="002151FE" w:rsidRDefault="002151FE" w:rsidP="002151FE">
            <w:pPr>
              <w:autoSpaceDE w:val="0"/>
              <w:autoSpaceDN w:val="0"/>
              <w:adjustRightInd w:val="0"/>
              <w:jc w:val="center"/>
              <w:rPr>
                <w:rFonts w:ascii="Arial" w:hAnsi="Arial" w:cs="Arial"/>
                <w:b/>
                <w:bCs/>
              </w:rPr>
            </w:pPr>
            <w:r>
              <w:rPr>
                <w:rFonts w:ascii="Arial"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02EE0A13" w14:textId="77777777" w:rsidR="002151FE" w:rsidRDefault="002151FE" w:rsidP="002151FE">
            <w:pPr>
              <w:autoSpaceDE w:val="0"/>
              <w:autoSpaceDN w:val="0"/>
              <w:adjustRightInd w:val="0"/>
              <w:jc w:val="center"/>
              <w:rPr>
                <w:rFonts w:ascii="Arial" w:hAnsi="Arial" w:cs="Arial"/>
                <w:b/>
                <w:bCs/>
              </w:rPr>
            </w:pPr>
            <w:r>
              <w:rPr>
                <w:rFonts w:ascii="Arial" w:hAnsi="Arial" w:cs="Arial"/>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1053D5E" w14:textId="77777777" w:rsidR="002151FE" w:rsidRDefault="002151FE" w:rsidP="002151FE">
            <w:pPr>
              <w:autoSpaceDE w:val="0"/>
              <w:autoSpaceDN w:val="0"/>
              <w:adjustRightInd w:val="0"/>
              <w:jc w:val="center"/>
              <w:rPr>
                <w:rFonts w:ascii="Arial" w:hAnsi="Arial" w:cs="Arial"/>
                <w:b/>
                <w:bCs/>
                <w:sz w:val="16"/>
                <w:szCs w:val="16"/>
              </w:rPr>
            </w:pPr>
          </w:p>
          <w:p w14:paraId="410FF70C" w14:textId="77777777" w:rsidR="002151FE" w:rsidRDefault="002151FE" w:rsidP="002151FE">
            <w:pPr>
              <w:autoSpaceDE w:val="0"/>
              <w:autoSpaceDN w:val="0"/>
              <w:adjustRightInd w:val="0"/>
              <w:jc w:val="center"/>
              <w:rPr>
                <w:rFonts w:ascii="Arial" w:hAnsi="Arial" w:cs="Arial"/>
                <w:b/>
                <w:bCs/>
              </w:rPr>
            </w:pPr>
            <w:r>
              <w:rPr>
                <w:rFonts w:ascii="Arial" w:hAnsi="Arial" w:cs="Arial"/>
                <w:b/>
                <w:bCs/>
              </w:rPr>
              <w:t>N/A</w:t>
            </w:r>
          </w:p>
        </w:tc>
      </w:tr>
      <w:tr w:rsidR="002151FE" w14:paraId="0BADC179" w14:textId="77777777" w:rsidTr="002151F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86D2E0" w14:textId="77777777" w:rsidR="002151FE" w:rsidRDefault="002151FE" w:rsidP="002151FE">
            <w:pPr>
              <w:autoSpaceDE w:val="0"/>
              <w:autoSpaceDN w:val="0"/>
              <w:adjustRightInd w:val="0"/>
              <w:jc w:val="center"/>
              <w:rPr>
                <w:rFonts w:ascii="Arial" w:hAnsi="Arial" w:cs="Arial"/>
              </w:rPr>
            </w:pPr>
            <w:r>
              <w:rPr>
                <w:rFonts w:ascii="Arial" w:hAnsi="Arial" w:cs="Arial"/>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54B452" w14:textId="77777777" w:rsidR="002151FE" w:rsidRDefault="002151FE" w:rsidP="002151FE">
            <w:pPr>
              <w:autoSpaceDE w:val="0"/>
              <w:autoSpaceDN w:val="0"/>
              <w:adjustRightInd w:val="0"/>
              <w:rPr>
                <w:rFonts w:ascii="Arial" w:hAnsi="Arial" w:cs="Arial"/>
              </w:rPr>
            </w:pPr>
            <w:r>
              <w:rPr>
                <w:rFonts w:ascii="Arial" w:hAnsi="Arial" w:cs="Arial"/>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1043762"/>
              <w14:checkbox>
                <w14:checked w14:val="0"/>
                <w14:checkedState w14:val="2612" w14:font="MS Gothic"/>
                <w14:uncheckedState w14:val="2610" w14:font="MS Gothic"/>
              </w14:checkbox>
            </w:sdtPr>
            <w:sdtContent>
              <w:p w14:paraId="63965234" w14:textId="77777777" w:rsidR="002151FE" w:rsidRDefault="002151FE" w:rsidP="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56140063"/>
              <w14:checkbox>
                <w14:checked w14:val="1"/>
                <w14:checkedState w14:val="2612" w14:font="MS Gothic"/>
                <w14:uncheckedState w14:val="2610" w14:font="MS Gothic"/>
              </w14:checkbox>
            </w:sdtPr>
            <w:sdtContent>
              <w:p w14:paraId="18DC7960" w14:textId="77777777" w:rsidR="002151FE" w:rsidRDefault="002151FE" w:rsidP="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4219724"/>
              <w14:checkbox>
                <w14:checked w14:val="0"/>
                <w14:checkedState w14:val="2612" w14:font="MS Gothic"/>
                <w14:uncheckedState w14:val="2610" w14:font="MS Gothic"/>
              </w14:checkbox>
            </w:sdtPr>
            <w:sdtContent>
              <w:p w14:paraId="5D29123E" w14:textId="77777777" w:rsidR="002151FE" w:rsidRDefault="002151FE" w:rsidP="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2151FE" w14:paraId="27B7709B"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E3F67B" w14:textId="77777777" w:rsidR="002151FE" w:rsidRDefault="002151FE" w:rsidP="002151FE">
            <w:pPr>
              <w:autoSpaceDE w:val="0"/>
              <w:autoSpaceDN w:val="0"/>
              <w:adjustRightInd w:val="0"/>
              <w:jc w:val="center"/>
              <w:rPr>
                <w:rFonts w:ascii="Arial" w:hAnsi="Arial" w:cs="Arial"/>
              </w:rPr>
            </w:pPr>
            <w:r>
              <w:rPr>
                <w:rFonts w:ascii="Arial" w:hAnsi="Arial" w:cs="Arial"/>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739702" w14:textId="77777777" w:rsidR="002151FE" w:rsidRDefault="002151FE" w:rsidP="002151FE">
            <w:pPr>
              <w:autoSpaceDE w:val="0"/>
              <w:autoSpaceDN w:val="0"/>
              <w:adjustRightInd w:val="0"/>
              <w:rPr>
                <w:rFonts w:ascii="Arial" w:hAnsi="Arial" w:cs="Arial"/>
              </w:rPr>
            </w:pPr>
            <w:r>
              <w:rPr>
                <w:rFonts w:ascii="Arial" w:hAnsi="Arial" w:cs="Arial"/>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38982454"/>
              <w14:checkbox>
                <w14:checked w14:val="0"/>
                <w14:checkedState w14:val="2612" w14:font="MS Gothic"/>
                <w14:uncheckedState w14:val="2610" w14:font="MS Gothic"/>
              </w14:checkbox>
            </w:sdtPr>
            <w:sdtContent>
              <w:p w14:paraId="1C752F20" w14:textId="77777777" w:rsidR="002151FE" w:rsidRDefault="002151FE" w:rsidP="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89267095"/>
              <w14:checkbox>
                <w14:checked w14:val="1"/>
                <w14:checkedState w14:val="2612" w14:font="MS Gothic"/>
                <w14:uncheckedState w14:val="2610" w14:font="MS Gothic"/>
              </w14:checkbox>
            </w:sdtPr>
            <w:sdtContent>
              <w:p w14:paraId="569D9ACB" w14:textId="77777777" w:rsidR="002151FE" w:rsidRDefault="002151FE" w:rsidP="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25468845"/>
              <w14:checkbox>
                <w14:checked w14:val="0"/>
                <w14:checkedState w14:val="2612" w14:font="MS Gothic"/>
                <w14:uncheckedState w14:val="2610" w14:font="MS Gothic"/>
              </w14:checkbox>
            </w:sdtPr>
            <w:sdtContent>
              <w:p w14:paraId="7748321D" w14:textId="77777777" w:rsidR="002151FE" w:rsidRDefault="002151FE" w:rsidP="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2151FE" w14:paraId="0C386420" w14:textId="77777777" w:rsidTr="002151F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67BDB4" w14:textId="77777777" w:rsidR="002151FE" w:rsidRDefault="002151FE" w:rsidP="002151FE">
            <w:pPr>
              <w:autoSpaceDE w:val="0"/>
              <w:autoSpaceDN w:val="0"/>
              <w:adjustRightInd w:val="0"/>
              <w:jc w:val="center"/>
              <w:rPr>
                <w:rFonts w:ascii="Arial" w:hAnsi="Arial" w:cs="Arial"/>
              </w:rPr>
            </w:pPr>
            <w:r>
              <w:rPr>
                <w:rFonts w:ascii="Arial" w:hAnsi="Arial" w:cs="Arial"/>
              </w:rPr>
              <w:t>26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E58298" w14:textId="77777777" w:rsidR="002151FE" w:rsidRDefault="002151FE" w:rsidP="002151FE">
            <w:pPr>
              <w:autoSpaceDE w:val="0"/>
              <w:autoSpaceDN w:val="0"/>
              <w:adjustRightInd w:val="0"/>
              <w:rPr>
                <w:rFonts w:ascii="Arial" w:hAnsi="Arial" w:cs="Arial"/>
              </w:rPr>
            </w:pPr>
            <w:r>
              <w:rPr>
                <w:rFonts w:ascii="Arial" w:hAnsi="Arial" w:cs="Arial"/>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25606969"/>
              <w14:checkbox>
                <w14:checked w14:val="0"/>
                <w14:checkedState w14:val="2612" w14:font="MS Gothic"/>
                <w14:uncheckedState w14:val="2610" w14:font="MS Gothic"/>
              </w14:checkbox>
            </w:sdtPr>
            <w:sdtContent>
              <w:p w14:paraId="68D00A1C" w14:textId="77777777" w:rsidR="002151FE" w:rsidRDefault="002151FE" w:rsidP="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65337314"/>
              <w14:checkbox>
                <w14:checked w14:val="1"/>
                <w14:checkedState w14:val="2612" w14:font="MS Gothic"/>
                <w14:uncheckedState w14:val="2610" w14:font="MS Gothic"/>
              </w14:checkbox>
            </w:sdtPr>
            <w:sdtContent>
              <w:p w14:paraId="1020CEFC" w14:textId="77777777" w:rsidR="002151FE" w:rsidRDefault="002151FE" w:rsidP="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3575194"/>
              <w14:checkbox>
                <w14:checked w14:val="0"/>
                <w14:checkedState w14:val="2612" w14:font="MS Gothic"/>
                <w14:uncheckedState w14:val="2610" w14:font="MS Gothic"/>
              </w14:checkbox>
            </w:sdtPr>
            <w:sdtContent>
              <w:p w14:paraId="55B141DB" w14:textId="77777777" w:rsidR="002151FE" w:rsidRDefault="002151FE" w:rsidP="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2151FE" w14:paraId="6120B35B"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65D2E0" w14:textId="77777777" w:rsidR="002151FE" w:rsidRDefault="002151FE" w:rsidP="002151FE">
            <w:pPr>
              <w:autoSpaceDE w:val="0"/>
              <w:autoSpaceDN w:val="0"/>
              <w:adjustRightInd w:val="0"/>
              <w:jc w:val="center"/>
              <w:rPr>
                <w:rFonts w:ascii="Arial" w:hAnsi="Arial" w:cs="Arial"/>
              </w:rPr>
            </w:pPr>
            <w:r>
              <w:rPr>
                <w:rFonts w:ascii="Arial" w:hAnsi="Arial" w:cs="Arial"/>
              </w:rPr>
              <w:t>27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57BE81" w14:textId="77777777" w:rsidR="002151FE" w:rsidRDefault="002151FE" w:rsidP="002151FE">
            <w:pPr>
              <w:autoSpaceDE w:val="0"/>
              <w:autoSpaceDN w:val="0"/>
              <w:adjustRightInd w:val="0"/>
              <w:rPr>
                <w:rFonts w:ascii="Arial" w:hAnsi="Arial" w:cs="Arial"/>
              </w:rPr>
            </w:pPr>
            <w:r>
              <w:rPr>
                <w:rFonts w:ascii="Arial" w:hAnsi="Arial" w:cs="Arial"/>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73932248"/>
              <w14:checkbox>
                <w14:checked w14:val="0"/>
                <w14:checkedState w14:val="2612" w14:font="MS Gothic"/>
                <w14:uncheckedState w14:val="2610" w14:font="MS Gothic"/>
              </w14:checkbox>
            </w:sdtPr>
            <w:sdtContent>
              <w:p w14:paraId="4434409E" w14:textId="77777777" w:rsidR="002151FE" w:rsidRDefault="002151FE" w:rsidP="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67361740"/>
              <w14:checkbox>
                <w14:checked w14:val="1"/>
                <w14:checkedState w14:val="2612" w14:font="MS Gothic"/>
                <w14:uncheckedState w14:val="2610" w14:font="MS Gothic"/>
              </w14:checkbox>
            </w:sdtPr>
            <w:sdtContent>
              <w:p w14:paraId="239FBA80" w14:textId="77777777" w:rsidR="002151FE" w:rsidRDefault="002151FE" w:rsidP="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14328365"/>
              <w14:checkbox>
                <w14:checked w14:val="0"/>
                <w14:checkedState w14:val="2612" w14:font="MS Gothic"/>
                <w14:uncheckedState w14:val="2610" w14:font="MS Gothic"/>
              </w14:checkbox>
            </w:sdtPr>
            <w:sdtContent>
              <w:p w14:paraId="41C296D1" w14:textId="77777777" w:rsidR="002151FE" w:rsidRDefault="002151FE" w:rsidP="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2151FE" w14:paraId="0325C663"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8D8552" w14:textId="77777777" w:rsidR="002151FE" w:rsidRDefault="002151FE" w:rsidP="002151FE">
            <w:pPr>
              <w:autoSpaceDE w:val="0"/>
              <w:autoSpaceDN w:val="0"/>
              <w:adjustRightInd w:val="0"/>
              <w:jc w:val="center"/>
              <w:rPr>
                <w:rFonts w:ascii="Arial" w:hAnsi="Arial" w:cs="Arial"/>
              </w:rPr>
            </w:pPr>
            <w:r>
              <w:rPr>
                <w:rFonts w:ascii="Arial" w:hAnsi="Arial" w:cs="Arial"/>
              </w:rPr>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407DC5" w14:textId="77777777" w:rsidR="002151FE" w:rsidRDefault="002151FE" w:rsidP="002151FE">
            <w:pPr>
              <w:autoSpaceDE w:val="0"/>
              <w:autoSpaceDN w:val="0"/>
              <w:adjustRightInd w:val="0"/>
              <w:rPr>
                <w:rFonts w:ascii="Arial" w:hAnsi="Arial" w:cs="Arial"/>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p>
        </w:tc>
      </w:tr>
      <w:tr w:rsidR="002151FE" w14:paraId="24B4047C"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B3872F2" w14:textId="77777777" w:rsidR="002151FE" w:rsidRDefault="002151FE" w:rsidP="002151FE">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1F9E837D" w14:textId="77777777" w:rsidR="002151FE" w:rsidRDefault="002151FE" w:rsidP="002151FE">
            <w:pPr>
              <w:rPr>
                <w:rFonts w:ascii="Arial" w:hAnsi="Arial" w:cs="Arial"/>
              </w:rPr>
            </w:pPr>
          </w:p>
          <w:p w14:paraId="1F270729" w14:textId="77777777" w:rsidR="002151FE" w:rsidRDefault="002151FE" w:rsidP="002151FE">
            <w:pPr>
              <w:rPr>
                <w:rFonts w:ascii="Arial" w:hAnsi="Arial" w:cs="Arial"/>
              </w:rPr>
            </w:pPr>
          </w:p>
          <w:p w14:paraId="374A84F0" w14:textId="77777777" w:rsidR="002151FE" w:rsidRDefault="002151FE" w:rsidP="002151FE">
            <w:pPr>
              <w:rPr>
                <w:rFonts w:ascii="Arial" w:hAnsi="Arial" w:cs="Arial"/>
              </w:rPr>
            </w:pPr>
          </w:p>
          <w:p w14:paraId="40DACB3F" w14:textId="77777777" w:rsidR="002151FE" w:rsidRDefault="002151FE" w:rsidP="002151FE">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bl>
    <w:p w14:paraId="6EE47326" w14:textId="77777777" w:rsidR="002151FE" w:rsidRDefault="002151FE" w:rsidP="002151FE">
      <w:pPr>
        <w:rPr>
          <w:rFonts w:ascii="Arial" w:hAnsi="Arial" w:cs="Arial"/>
          <w:sz w:val="20"/>
          <w:szCs w:val="20"/>
        </w:rPr>
      </w:pPr>
    </w:p>
    <w:p w14:paraId="397F8768" w14:textId="77777777" w:rsidR="002151FE" w:rsidRDefault="002151FE" w:rsidP="002151FE">
      <w:pPr>
        <w:autoSpaceDE w:val="0"/>
        <w:autoSpaceDN w:val="0"/>
        <w:adjustRightInd w:val="0"/>
        <w:spacing w:after="240"/>
        <w:jc w:val="both"/>
        <w:rPr>
          <w:rFonts w:ascii="Arial" w:hAnsi="Arial" w:cs="Arial"/>
          <w:b/>
        </w:rPr>
      </w:pPr>
      <w:r>
        <w:rPr>
          <w:rFonts w:ascii="Arial" w:hAnsi="Arial" w:cs="Arial"/>
          <w:b/>
        </w:rPr>
        <w:t xml:space="preserve"> o</w:t>
      </w:r>
    </w:p>
    <w:p w14:paraId="6C7A7393" w14:textId="77777777" w:rsidR="002151FE" w:rsidRDefault="002151FE" w:rsidP="002151FE">
      <w:pPr>
        <w:rPr>
          <w:rFonts w:ascii="Arial" w:hAnsi="Arial" w:cs="Arial"/>
          <w:b/>
        </w:rPr>
      </w:pPr>
      <w:r>
        <w:rPr>
          <w:rFonts w:ascii="Arial" w:hAnsi="Arial" w:cs="Arial"/>
          <w:b/>
        </w:rPr>
        <w:lastRenderedPageBreak/>
        <w:t>SECTION H: Anticipated Risks</w:t>
      </w:r>
    </w:p>
    <w:p w14:paraId="30B0C397" w14:textId="77777777" w:rsidR="002151FE" w:rsidRDefault="002151FE" w:rsidP="002151FE">
      <w:pPr>
        <w:rPr>
          <w:rFonts w:ascii="Arial" w:hAnsi="Arial" w:cs="Arial"/>
          <w:b/>
        </w:rPr>
      </w:pPr>
    </w:p>
    <w:tbl>
      <w:tblPr>
        <w:tblW w:w="914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3"/>
        <w:gridCol w:w="4507"/>
        <w:gridCol w:w="2475"/>
        <w:gridCol w:w="906"/>
        <w:gridCol w:w="297"/>
        <w:gridCol w:w="411"/>
      </w:tblGrid>
      <w:tr w:rsidR="002151FE" w14:paraId="7E69831F" w14:textId="77777777" w:rsidTr="008B027A">
        <w:trPr>
          <w:gridAfter w:val="1"/>
          <w:wAfter w:w="411" w:type="dxa"/>
        </w:trPr>
        <w:tc>
          <w:tcPr>
            <w:tcW w:w="55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84C54FF" w14:textId="77777777" w:rsidR="002151FE" w:rsidRDefault="002151FE">
            <w:pPr>
              <w:pStyle w:val="Heading1"/>
              <w:rPr>
                <w:rFonts w:ascii="Arial" w:hAnsi="Arial" w:cs="Arial"/>
                <w:b/>
                <w:sz w:val="22"/>
                <w:szCs w:val="22"/>
              </w:rPr>
            </w:pPr>
          </w:p>
        </w:tc>
        <w:tc>
          <w:tcPr>
            <w:tcW w:w="818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36565A5" w14:textId="77777777" w:rsidR="002151FE" w:rsidRDefault="002151FE">
            <w:pPr>
              <w:pStyle w:val="Heading1"/>
              <w:rPr>
                <w:rFonts w:ascii="Arial" w:hAnsi="Arial" w:cs="Arial"/>
                <w:b/>
                <w:bCs/>
              </w:rPr>
            </w:pPr>
            <w:r>
              <w:rPr>
                <w:rFonts w:ascii="Arial" w:hAnsi="Arial" w:cs="Arial"/>
                <w:b/>
                <w:bCs/>
                <w:sz w:val="22"/>
                <w:szCs w:val="22"/>
              </w:rPr>
              <w:br w:type="page"/>
            </w:r>
            <w:r>
              <w:rPr>
                <w:rFonts w:ascii="Arial" w:hAnsi="Arial" w:cs="Arial"/>
              </w:rPr>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3F94ED3" w14:textId="77777777" w:rsidR="002151FE" w:rsidRDefault="002151FE">
            <w:pPr>
              <w:rPr>
                <w:rFonts w:ascii="Arial" w:hAnsi="Arial" w:cs="Arial"/>
              </w:rPr>
            </w:pPr>
          </w:p>
          <w:p w14:paraId="5E51AD12" w14:textId="77777777" w:rsidR="002151FE" w:rsidRDefault="002151FE">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8B027A" w14:paraId="1E37DD9C" w14:textId="77777777" w:rsidTr="008B027A">
        <w:tc>
          <w:tcPr>
            <w:tcW w:w="55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D83892" w14:textId="77777777" w:rsidR="002151FE" w:rsidRDefault="002151FE">
            <w:pPr>
              <w:pStyle w:val="Heading1"/>
              <w:rPr>
                <w:rFonts w:ascii="Arial" w:hAnsi="Arial" w:cs="Arial"/>
                <w:sz w:val="20"/>
                <w:szCs w:val="16"/>
              </w:rPr>
            </w:pPr>
            <w:r>
              <w:rPr>
                <w:rFonts w:ascii="Arial" w:hAnsi="Arial" w:cs="Arial"/>
                <w:b/>
                <w:bCs/>
                <w:sz w:val="20"/>
                <w:szCs w:val="16"/>
              </w:rPr>
              <w:t>1</w:t>
            </w:r>
          </w:p>
        </w:tc>
        <w:tc>
          <w:tcPr>
            <w:tcW w:w="6989"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FEF9B3" w14:textId="77777777" w:rsidR="002151FE" w:rsidRDefault="002151FE">
            <w:pPr>
              <w:pStyle w:val="Heading1"/>
              <w:rPr>
                <w:rFonts w:ascii="Arial" w:hAnsi="Arial" w:cs="Arial"/>
                <w:b/>
                <w:bCs/>
                <w:sz w:val="20"/>
                <w:szCs w:val="16"/>
              </w:rPr>
            </w:pPr>
            <w:r>
              <w:rPr>
                <w:rFonts w:ascii="Arial" w:hAnsi="Arial" w:cs="Arial"/>
                <w:sz w:val="20"/>
                <w:szCs w:val="16"/>
              </w:rPr>
              <w:t xml:space="preserve">Full risk assessment completed and appended? </w:t>
            </w:r>
          </w:p>
        </w:tc>
        <w:tc>
          <w:tcPr>
            <w:tcW w:w="89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DBE3EDD" w14:textId="77777777" w:rsidR="002151FE" w:rsidRDefault="002151FE">
            <w:pPr>
              <w:pStyle w:val="Heading1"/>
              <w:rPr>
                <w:rFonts w:ascii="Arial" w:hAnsi="Arial" w:cs="Arial"/>
                <w:sz w:val="22"/>
                <w:szCs w:val="22"/>
              </w:rPr>
            </w:pPr>
            <w:r>
              <w:rPr>
                <w:rFonts w:ascii="Arial" w:hAnsi="Arial" w:cs="Arial"/>
              </w:rPr>
              <w:t xml:space="preserve">Yes </w:t>
            </w:r>
          </w:p>
        </w:tc>
        <w:tc>
          <w:tcPr>
            <w:tcW w:w="708"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67E816B" w14:textId="77777777" w:rsidR="002151FE" w:rsidRDefault="002151FE">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2151FE" w14:paraId="22D8602B" w14:textId="77777777" w:rsidTr="008B027A">
        <w:tc>
          <w:tcPr>
            <w:tcW w:w="0" w:type="auto"/>
            <w:vMerge/>
            <w:tcBorders>
              <w:top w:val="single" w:sz="4" w:space="0" w:color="auto"/>
              <w:left w:val="single" w:sz="4" w:space="0" w:color="auto"/>
              <w:bottom w:val="single" w:sz="4" w:space="0" w:color="auto"/>
              <w:right w:val="single" w:sz="4" w:space="0" w:color="auto"/>
            </w:tcBorders>
            <w:vAlign w:val="center"/>
            <w:hideMark/>
          </w:tcPr>
          <w:p w14:paraId="603D6730" w14:textId="77777777" w:rsidR="002151FE" w:rsidRDefault="002151FE">
            <w:pPr>
              <w:rPr>
                <w:rFonts w:ascii="Arial" w:hAnsi="Arial" w:cs="Arial"/>
                <w:szCs w:val="16"/>
              </w:rPr>
            </w:pPr>
          </w:p>
        </w:tc>
        <w:tc>
          <w:tcPr>
            <w:tcW w:w="6989" w:type="dxa"/>
            <w:gridSpan w:val="2"/>
            <w:vMerge/>
            <w:tcBorders>
              <w:top w:val="single" w:sz="4" w:space="0" w:color="auto"/>
              <w:left w:val="single" w:sz="4" w:space="0" w:color="auto"/>
              <w:bottom w:val="single" w:sz="4" w:space="0" w:color="auto"/>
              <w:right w:val="single" w:sz="4" w:space="0" w:color="auto"/>
            </w:tcBorders>
            <w:vAlign w:val="center"/>
            <w:hideMark/>
          </w:tcPr>
          <w:p w14:paraId="2EAC7B26" w14:textId="77777777" w:rsidR="002151FE" w:rsidRDefault="002151FE">
            <w:pPr>
              <w:rPr>
                <w:rFonts w:ascii="Arial" w:hAnsi="Arial" w:cs="Arial"/>
                <w:b/>
                <w:bCs/>
                <w:szCs w:val="16"/>
              </w:rPr>
            </w:pPr>
          </w:p>
        </w:tc>
        <w:tc>
          <w:tcPr>
            <w:tcW w:w="89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FD2B0F" w14:textId="77777777" w:rsidR="002151FE" w:rsidRDefault="002151FE">
            <w:pPr>
              <w:pStyle w:val="Heading1"/>
              <w:rPr>
                <w:rFonts w:ascii="Arial" w:hAnsi="Arial" w:cs="Arial"/>
                <w:sz w:val="22"/>
                <w:szCs w:val="22"/>
              </w:rPr>
            </w:pPr>
            <w:r>
              <w:rPr>
                <w:rFonts w:ascii="Arial" w:hAnsi="Arial" w:cs="Arial"/>
              </w:rPr>
              <w:t>No</w:t>
            </w:r>
          </w:p>
        </w:tc>
        <w:tc>
          <w:tcPr>
            <w:tcW w:w="708"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069B883" w14:textId="77777777" w:rsidR="002151FE" w:rsidRDefault="002151FE">
            <w:pPr>
              <w:pStyle w:val="Heading1"/>
              <w:rPr>
                <w:rFonts w:ascii="Arial" w:hAnsi="Arial" w:cs="Arial"/>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2151FE" w14:paraId="7B5D026E" w14:textId="77777777" w:rsidTr="008B027A">
        <w:trPr>
          <w:gridAfter w:val="1"/>
          <w:wAfter w:w="411" w:type="dxa"/>
        </w:trPr>
        <w:tc>
          <w:tcPr>
            <w:tcW w:w="5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EE1EB8" w14:textId="77777777" w:rsidR="002151FE" w:rsidRDefault="002151FE">
            <w:pPr>
              <w:jc w:val="center"/>
              <w:rPr>
                <w:rFonts w:ascii="Arial" w:hAnsi="Arial" w:cs="Arial"/>
              </w:rPr>
            </w:pPr>
            <w:r>
              <w:rPr>
                <w:rFonts w:ascii="Arial" w:hAnsi="Arial" w:cs="Arial"/>
              </w:rPr>
              <w:t>2</w:t>
            </w:r>
          </w:p>
        </w:tc>
        <w:tc>
          <w:tcPr>
            <w:tcW w:w="818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71D7587" w14:textId="77777777" w:rsidR="002151FE" w:rsidRDefault="002151FE">
            <w:pPr>
              <w:rPr>
                <w:rFonts w:ascii="Arial" w:hAnsi="Arial" w:cs="Arial"/>
              </w:rPr>
            </w:pPr>
            <w:r>
              <w:rPr>
                <w:rFonts w:ascii="Arial" w:hAnsi="Arial" w:cs="Arial"/>
                <w:b/>
              </w:rPr>
              <w:t>Risks to participants</w:t>
            </w:r>
          </w:p>
          <w:p w14:paraId="1032791D" w14:textId="77777777" w:rsidR="002151FE" w:rsidRDefault="002151FE">
            <w:pPr>
              <w:rPr>
                <w:rFonts w:ascii="Arial" w:hAnsi="Arial" w:cs="Arial"/>
                <w:b/>
              </w:rPr>
            </w:pPr>
            <w:r>
              <w:rPr>
                <w:rFonts w:ascii="Arial" w:hAnsi="Arial" w:cs="Arial"/>
              </w:rPr>
              <w:t>For example: sector-specific health &amp; safety, emotional distress, financial disclosure, physical harm, transfer of personal data, sensitive organisational information</w:t>
            </w:r>
          </w:p>
        </w:tc>
      </w:tr>
      <w:tr w:rsidR="002151FE" w14:paraId="5CC7EF74" w14:textId="77777777" w:rsidTr="008B027A">
        <w:trPr>
          <w:gridAfter w:val="1"/>
          <w:wAfter w:w="411" w:type="dxa"/>
        </w:trPr>
        <w:tc>
          <w:tcPr>
            <w:tcW w:w="553" w:type="dxa"/>
            <w:tcBorders>
              <w:top w:val="single" w:sz="4" w:space="0" w:color="auto"/>
              <w:left w:val="single" w:sz="4" w:space="0" w:color="auto"/>
              <w:bottom w:val="single" w:sz="4" w:space="0" w:color="auto"/>
              <w:right w:val="single" w:sz="4" w:space="0" w:color="auto"/>
            </w:tcBorders>
            <w:vAlign w:val="center"/>
          </w:tcPr>
          <w:p w14:paraId="3A333F4E" w14:textId="77777777" w:rsidR="002151FE" w:rsidRDefault="002151FE">
            <w:pPr>
              <w:autoSpaceDE w:val="0"/>
              <w:autoSpaceDN w:val="0"/>
              <w:adjustRightInd w:val="0"/>
              <w:jc w:val="center"/>
              <w:rPr>
                <w:rFonts w:ascii="Arial" w:hAnsi="Arial" w:cs="Arial"/>
              </w:rPr>
            </w:pPr>
          </w:p>
        </w:tc>
        <w:tc>
          <w:tcPr>
            <w:tcW w:w="4511" w:type="dxa"/>
            <w:tcBorders>
              <w:top w:val="single" w:sz="4" w:space="0" w:color="auto"/>
              <w:left w:val="single" w:sz="4" w:space="0" w:color="auto"/>
              <w:bottom w:val="single" w:sz="4" w:space="0" w:color="auto"/>
              <w:right w:val="single" w:sz="4" w:space="0" w:color="auto"/>
            </w:tcBorders>
          </w:tcPr>
          <w:p w14:paraId="5B106B3A" w14:textId="77777777" w:rsidR="002151FE" w:rsidRDefault="002151FE">
            <w:pPr>
              <w:autoSpaceDE w:val="0"/>
              <w:autoSpaceDN w:val="0"/>
              <w:adjustRightInd w:val="0"/>
              <w:rPr>
                <w:rFonts w:ascii="Arial" w:hAnsi="Arial" w:cs="Arial"/>
              </w:rPr>
            </w:pPr>
            <w:r>
              <w:rPr>
                <w:rFonts w:ascii="Arial" w:hAnsi="Arial" w:cs="Arial"/>
              </w:rPr>
              <w:t>Risk to participants:</w:t>
            </w:r>
          </w:p>
          <w:p w14:paraId="1FEE6C62" w14:textId="77777777" w:rsidR="002151FE" w:rsidRDefault="002151FE">
            <w:pPr>
              <w:rPr>
                <w:rFonts w:ascii="Arial" w:hAnsi="Arial" w:cs="Arial"/>
              </w:rPr>
            </w:pPr>
          </w:p>
          <w:p w14:paraId="18C0BD0D" w14:textId="77777777" w:rsidR="002151FE" w:rsidRDefault="002151FE">
            <w:pPr>
              <w:rPr>
                <w:rFonts w:ascii="Arial" w:hAnsi="Arial" w:cs="Arial"/>
              </w:rPr>
            </w:pPr>
            <w:r>
              <w:rPr>
                <w:rFonts w:ascii="Arial" w:hAnsi="Arial" w:cs="Arial"/>
              </w:rPr>
              <w:t xml:space="preserve">Emotional distress or triggers. </w:t>
            </w:r>
          </w:p>
          <w:p w14:paraId="35216035" w14:textId="77777777" w:rsidR="002151FE" w:rsidRDefault="002151FE">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3674" w:type="dxa"/>
            <w:gridSpan w:val="3"/>
            <w:tcBorders>
              <w:top w:val="single" w:sz="4" w:space="0" w:color="auto"/>
              <w:left w:val="single" w:sz="4" w:space="0" w:color="auto"/>
              <w:bottom w:val="single" w:sz="4" w:space="0" w:color="auto"/>
              <w:right w:val="single" w:sz="4" w:space="0" w:color="auto"/>
            </w:tcBorders>
          </w:tcPr>
          <w:p w14:paraId="5C74ABD7" w14:textId="77777777" w:rsidR="002151FE" w:rsidRDefault="002151FE">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02F1481A" w14:textId="77777777" w:rsidR="002151FE" w:rsidRDefault="002151FE">
            <w:pPr>
              <w:rPr>
                <w:rFonts w:ascii="Arial" w:hAnsi="Arial" w:cs="Arial"/>
              </w:rPr>
            </w:pPr>
          </w:p>
          <w:p w14:paraId="7D67BD9F" w14:textId="77777777" w:rsidR="002151FE" w:rsidRDefault="002151FE">
            <w:pPr>
              <w:rPr>
                <w:rFonts w:ascii="Arial" w:hAnsi="Arial" w:cs="Arial"/>
              </w:rPr>
            </w:pPr>
            <w:r>
              <w:rPr>
                <w:rFonts w:ascii="Arial" w:hAnsi="Arial" w:cs="Arial"/>
              </w:rPr>
              <w:t>It is imperative to ensure that participants have access to support services should they encounter any discomfort or distress. I will ensure they are aware of the trim process and where to access support through the Gwent Police online platform.</w:t>
            </w:r>
          </w:p>
          <w:p w14:paraId="0FE2751A" w14:textId="77777777" w:rsidR="002151FE" w:rsidRDefault="002151FE">
            <w:pPr>
              <w:rPr>
                <w:rFonts w:ascii="Arial" w:hAnsi="Arial" w:cs="Arial"/>
              </w:rPr>
            </w:pPr>
          </w:p>
          <w:p w14:paraId="7DB3260E" w14:textId="77777777" w:rsidR="002151FE" w:rsidRDefault="002151FE">
            <w:pPr>
              <w:autoSpaceDE w:val="0"/>
              <w:autoSpaceDN w:val="0"/>
              <w:adjustRightInd w:val="0"/>
              <w:rPr>
                <w:rFonts w:ascii="Arial" w:hAnsi="Arial" w:cs="Arial"/>
                <w:i/>
                <w:sz w:val="20"/>
                <w:szCs w:val="20"/>
              </w:rPr>
            </w:pPr>
            <w:r>
              <w:rPr>
                <w:rFonts w:ascii="Arial" w:hAnsi="Arial" w:cs="Arial"/>
                <w:i/>
                <w:color w:val="808080"/>
                <w:sz w:val="18"/>
                <w:szCs w:val="18"/>
              </w:rPr>
              <w:t>(this box should expand as you type)</w:t>
            </w:r>
          </w:p>
        </w:tc>
      </w:tr>
      <w:tr w:rsidR="002151FE" w14:paraId="5442B64C" w14:textId="77777777" w:rsidTr="008B027A">
        <w:trPr>
          <w:gridAfter w:val="1"/>
          <w:wAfter w:w="411" w:type="dxa"/>
        </w:trPr>
        <w:tc>
          <w:tcPr>
            <w:tcW w:w="5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3A2574" w14:textId="77777777" w:rsidR="002151FE" w:rsidRDefault="002151FE">
            <w:pPr>
              <w:jc w:val="center"/>
              <w:rPr>
                <w:rFonts w:ascii="Arial" w:hAnsi="Arial" w:cs="Arial"/>
              </w:rPr>
            </w:pPr>
            <w:r>
              <w:rPr>
                <w:rFonts w:ascii="Arial" w:hAnsi="Arial" w:cs="Arial"/>
              </w:rPr>
              <w:t>3</w:t>
            </w:r>
          </w:p>
        </w:tc>
        <w:tc>
          <w:tcPr>
            <w:tcW w:w="818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BBDE0F" w14:textId="77777777" w:rsidR="002151FE" w:rsidRDefault="002151FE">
            <w:pPr>
              <w:rPr>
                <w:rFonts w:ascii="Arial" w:hAnsi="Arial" w:cs="Arial"/>
              </w:rPr>
            </w:pPr>
            <w:r>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 xml:space="preserve">where applicable, consent procedures should make it clear </w:t>
            </w:r>
            <w:r>
              <w:rPr>
                <w:rFonts w:ascii="Arial" w:hAnsi="Arial" w:cs="Arial"/>
                <w:color w:val="161616"/>
                <w:lang w:val="en-US" w:eastAsia="en-GB"/>
              </w:rPr>
              <w:lastRenderedPageBreak/>
              <w:t xml:space="preserve">that if something potentially or </w:t>
            </w:r>
            <w:proofErr w:type="gramStart"/>
            <w:r>
              <w:rPr>
                <w:rFonts w:ascii="Arial" w:hAnsi="Arial" w:cs="Arial"/>
                <w:color w:val="161616"/>
                <w:lang w:val="en-US" w:eastAsia="en-GB"/>
              </w:rPr>
              <w:t>actually illegal</w:t>
            </w:r>
            <w:proofErr w:type="gramEnd"/>
            <w:r>
              <w:rPr>
                <w:rFonts w:ascii="Arial" w:hAnsi="Arial" w:cs="Arial"/>
                <w:color w:val="161616"/>
                <w:lang w:val="en-US" w:eastAsia="en-GB"/>
              </w:rPr>
              <w:t xml:space="preserve"> is discovered in the course of a project, it may need to be disclosed to the proper authorities</w:t>
            </w:r>
          </w:p>
        </w:tc>
      </w:tr>
      <w:tr w:rsidR="002151FE" w14:paraId="497BC3F0" w14:textId="77777777" w:rsidTr="008B027A">
        <w:trPr>
          <w:gridAfter w:val="1"/>
          <w:wAfter w:w="411" w:type="dxa"/>
        </w:trPr>
        <w:tc>
          <w:tcPr>
            <w:tcW w:w="553" w:type="dxa"/>
            <w:tcBorders>
              <w:top w:val="single" w:sz="4" w:space="0" w:color="auto"/>
              <w:left w:val="single" w:sz="4" w:space="0" w:color="auto"/>
              <w:bottom w:val="single" w:sz="4" w:space="0" w:color="auto"/>
              <w:right w:val="single" w:sz="4" w:space="0" w:color="auto"/>
            </w:tcBorders>
            <w:vAlign w:val="center"/>
          </w:tcPr>
          <w:p w14:paraId="1E585B13" w14:textId="77777777" w:rsidR="002151FE" w:rsidRDefault="002151FE">
            <w:pPr>
              <w:jc w:val="center"/>
              <w:rPr>
                <w:rFonts w:ascii="Arial" w:hAnsi="Arial" w:cs="Arial"/>
              </w:rPr>
            </w:pPr>
          </w:p>
        </w:tc>
        <w:tc>
          <w:tcPr>
            <w:tcW w:w="8185" w:type="dxa"/>
            <w:gridSpan w:val="4"/>
            <w:tcBorders>
              <w:top w:val="single" w:sz="4" w:space="0" w:color="auto"/>
              <w:left w:val="single" w:sz="4" w:space="0" w:color="auto"/>
              <w:bottom w:val="single" w:sz="4" w:space="0" w:color="auto"/>
              <w:right w:val="single" w:sz="4" w:space="0" w:color="auto"/>
            </w:tcBorders>
          </w:tcPr>
          <w:p w14:paraId="3EAABD19" w14:textId="77777777" w:rsidR="002151FE" w:rsidRDefault="002151FE">
            <w:pPr>
              <w:rPr>
                <w:rFonts w:ascii="Arial" w:hAnsi="Arial" w:cs="Arial"/>
              </w:rPr>
            </w:pPr>
          </w:p>
          <w:p w14:paraId="37252FB7" w14:textId="77777777" w:rsidR="002151FE" w:rsidRDefault="002151FE">
            <w:pPr>
              <w:rPr>
                <w:rFonts w:ascii="Arial" w:hAnsi="Arial" w:cs="Arial"/>
              </w:rPr>
            </w:pPr>
            <w:r>
              <w:rPr>
                <w:rFonts w:ascii="Arial" w:hAnsi="Arial" w:cs="Arial"/>
              </w:rPr>
              <w:t xml:space="preserve">Nothing of this nature will be asked or discussed. </w:t>
            </w:r>
          </w:p>
          <w:p w14:paraId="28A44BD6" w14:textId="77777777" w:rsidR="002151FE" w:rsidRDefault="002151FE">
            <w:pPr>
              <w:rPr>
                <w:rFonts w:ascii="Arial" w:hAnsi="Arial" w:cs="Arial"/>
              </w:rPr>
            </w:pPr>
          </w:p>
          <w:p w14:paraId="41FE07BD" w14:textId="77777777" w:rsidR="002151FE" w:rsidRDefault="002151FE">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r w:rsidR="002151FE" w14:paraId="61754573" w14:textId="77777777" w:rsidTr="008B027A">
        <w:trPr>
          <w:gridAfter w:val="1"/>
          <w:wAfter w:w="411" w:type="dxa"/>
        </w:trPr>
        <w:tc>
          <w:tcPr>
            <w:tcW w:w="5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18A5B5" w14:textId="77777777" w:rsidR="002151FE" w:rsidRDefault="002151FE">
            <w:pPr>
              <w:jc w:val="center"/>
              <w:rPr>
                <w:rFonts w:ascii="Arial" w:hAnsi="Arial" w:cs="Arial"/>
              </w:rPr>
            </w:pPr>
            <w:r>
              <w:rPr>
                <w:rFonts w:ascii="Arial" w:hAnsi="Arial" w:cs="Arial"/>
              </w:rPr>
              <w:t>4</w:t>
            </w:r>
          </w:p>
        </w:tc>
        <w:tc>
          <w:tcPr>
            <w:tcW w:w="818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99CA39" w14:textId="77777777" w:rsidR="002151FE" w:rsidRDefault="002151FE">
            <w:pPr>
              <w:rPr>
                <w:rFonts w:ascii="Arial" w:hAnsi="Arial" w:cs="Arial"/>
              </w:rPr>
            </w:pPr>
            <w:r>
              <w:rPr>
                <w:rFonts w:ascii="Arial" w:hAnsi="Arial" w:cs="Arial"/>
                <w:b/>
              </w:rPr>
              <w:t>Risks to the investigator</w:t>
            </w:r>
          </w:p>
          <w:p w14:paraId="4EEFD2C2" w14:textId="77777777" w:rsidR="002151FE" w:rsidRDefault="002151FE">
            <w:pPr>
              <w:rPr>
                <w:rFonts w:ascii="Arial" w:hAnsi="Arial" w:cs="Arial"/>
              </w:rPr>
            </w:pPr>
            <w:r>
              <w:rPr>
                <w:rFonts w:ascii="Arial" w:hAnsi="Arial" w:cs="Arial"/>
              </w:rPr>
              <w:t>For example: personal health &amp; safety, physical harm, emotional distress, risk of accusation of harm/impropriety, conflict of interest</w:t>
            </w:r>
          </w:p>
        </w:tc>
      </w:tr>
      <w:tr w:rsidR="002151FE" w14:paraId="78222DB5" w14:textId="77777777" w:rsidTr="008B027A">
        <w:trPr>
          <w:gridAfter w:val="1"/>
          <w:wAfter w:w="411" w:type="dxa"/>
        </w:trPr>
        <w:tc>
          <w:tcPr>
            <w:tcW w:w="553" w:type="dxa"/>
            <w:tcBorders>
              <w:top w:val="single" w:sz="4" w:space="0" w:color="auto"/>
              <w:left w:val="single" w:sz="4" w:space="0" w:color="auto"/>
              <w:bottom w:val="single" w:sz="4" w:space="0" w:color="auto"/>
              <w:right w:val="single" w:sz="4" w:space="0" w:color="auto"/>
            </w:tcBorders>
            <w:vAlign w:val="center"/>
          </w:tcPr>
          <w:p w14:paraId="6AF638F9" w14:textId="77777777" w:rsidR="002151FE" w:rsidRDefault="002151FE">
            <w:pPr>
              <w:autoSpaceDE w:val="0"/>
              <w:autoSpaceDN w:val="0"/>
              <w:adjustRightInd w:val="0"/>
              <w:jc w:val="center"/>
              <w:rPr>
                <w:rFonts w:ascii="Arial" w:hAnsi="Arial" w:cs="Arial"/>
              </w:rPr>
            </w:pPr>
          </w:p>
        </w:tc>
        <w:tc>
          <w:tcPr>
            <w:tcW w:w="4511" w:type="dxa"/>
            <w:tcBorders>
              <w:top w:val="single" w:sz="4" w:space="0" w:color="auto"/>
              <w:left w:val="single" w:sz="4" w:space="0" w:color="auto"/>
              <w:bottom w:val="single" w:sz="4" w:space="0" w:color="auto"/>
              <w:right w:val="single" w:sz="4" w:space="0" w:color="auto"/>
            </w:tcBorders>
          </w:tcPr>
          <w:p w14:paraId="02F48D64" w14:textId="77777777" w:rsidR="002151FE" w:rsidRDefault="002151FE">
            <w:pPr>
              <w:autoSpaceDE w:val="0"/>
              <w:autoSpaceDN w:val="0"/>
              <w:adjustRightInd w:val="0"/>
              <w:rPr>
                <w:rFonts w:ascii="Arial" w:hAnsi="Arial" w:cs="Arial"/>
              </w:rPr>
            </w:pPr>
            <w:r>
              <w:rPr>
                <w:rFonts w:ascii="Arial" w:hAnsi="Arial" w:cs="Arial"/>
              </w:rPr>
              <w:t>Risk to the investigator:</w:t>
            </w:r>
          </w:p>
          <w:p w14:paraId="7AE0DC36" w14:textId="77777777" w:rsidR="002151FE" w:rsidRDefault="002151FE">
            <w:pPr>
              <w:rPr>
                <w:rFonts w:ascii="Arial" w:hAnsi="Arial" w:cs="Arial"/>
              </w:rPr>
            </w:pPr>
          </w:p>
          <w:p w14:paraId="1F6D0E3D" w14:textId="77777777" w:rsidR="002151FE" w:rsidRDefault="002151FE">
            <w:pPr>
              <w:rPr>
                <w:rFonts w:ascii="Arial" w:hAnsi="Arial" w:cs="Arial"/>
              </w:rPr>
            </w:pPr>
            <w:r>
              <w:rPr>
                <w:rFonts w:ascii="Arial" w:hAnsi="Arial" w:cs="Arial"/>
              </w:rPr>
              <w:t>There is no risk to the investigator.</w:t>
            </w:r>
          </w:p>
          <w:p w14:paraId="35C80610" w14:textId="77777777" w:rsidR="002151FE" w:rsidRDefault="002151FE">
            <w:pPr>
              <w:rPr>
                <w:rFonts w:ascii="Arial" w:hAnsi="Arial" w:cs="Arial"/>
              </w:rPr>
            </w:pPr>
          </w:p>
          <w:p w14:paraId="559D6DBA" w14:textId="77777777" w:rsidR="002151FE" w:rsidRDefault="002151FE">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3674" w:type="dxa"/>
            <w:gridSpan w:val="3"/>
            <w:tcBorders>
              <w:top w:val="single" w:sz="4" w:space="0" w:color="auto"/>
              <w:left w:val="single" w:sz="4" w:space="0" w:color="auto"/>
              <w:bottom w:val="single" w:sz="4" w:space="0" w:color="auto"/>
              <w:right w:val="single" w:sz="4" w:space="0" w:color="auto"/>
            </w:tcBorders>
          </w:tcPr>
          <w:p w14:paraId="13875137" w14:textId="77777777" w:rsidR="002151FE" w:rsidRDefault="002151FE">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94359E3" w14:textId="77777777" w:rsidR="002151FE" w:rsidRDefault="002151FE">
            <w:pPr>
              <w:rPr>
                <w:rFonts w:ascii="Arial" w:hAnsi="Arial" w:cs="Arial"/>
              </w:rPr>
            </w:pPr>
          </w:p>
          <w:p w14:paraId="37DC2811" w14:textId="77777777" w:rsidR="002151FE" w:rsidRDefault="002151FE">
            <w:pPr>
              <w:rPr>
                <w:rFonts w:ascii="Arial" w:hAnsi="Arial" w:cs="Arial"/>
              </w:rPr>
            </w:pPr>
          </w:p>
          <w:p w14:paraId="13F9DC69" w14:textId="77777777" w:rsidR="002151FE" w:rsidRDefault="002151FE">
            <w:pPr>
              <w:rPr>
                <w:rFonts w:ascii="Arial" w:hAnsi="Arial" w:cs="Arial"/>
              </w:rPr>
            </w:pPr>
          </w:p>
          <w:p w14:paraId="73895F84" w14:textId="77777777" w:rsidR="002151FE" w:rsidRDefault="002151FE">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r w:rsidR="002151FE" w14:paraId="01852CA4" w14:textId="77777777" w:rsidTr="008B027A">
        <w:trPr>
          <w:gridAfter w:val="1"/>
          <w:wAfter w:w="411" w:type="dxa"/>
        </w:trPr>
        <w:tc>
          <w:tcPr>
            <w:tcW w:w="5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40622D" w14:textId="77777777" w:rsidR="002151FE" w:rsidRDefault="002151FE">
            <w:pPr>
              <w:jc w:val="center"/>
              <w:rPr>
                <w:rFonts w:ascii="Arial" w:hAnsi="Arial" w:cs="Arial"/>
              </w:rPr>
            </w:pPr>
            <w:r>
              <w:rPr>
                <w:rFonts w:ascii="Arial" w:hAnsi="Arial" w:cs="Arial"/>
              </w:rPr>
              <w:t>5</w:t>
            </w:r>
          </w:p>
        </w:tc>
        <w:tc>
          <w:tcPr>
            <w:tcW w:w="818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034812" w14:textId="77777777" w:rsidR="002151FE" w:rsidRDefault="002151FE">
            <w:pPr>
              <w:rPr>
                <w:rFonts w:ascii="Arial" w:hAnsi="Arial" w:cs="Arial"/>
              </w:rPr>
            </w:pPr>
            <w:r>
              <w:rPr>
                <w:rFonts w:ascii="Arial" w:hAnsi="Arial" w:cs="Arial"/>
                <w:b/>
              </w:rPr>
              <w:t>University/institutional risks</w:t>
            </w:r>
          </w:p>
          <w:p w14:paraId="17F08759" w14:textId="77777777" w:rsidR="002151FE" w:rsidRDefault="002151FE">
            <w:pPr>
              <w:rPr>
                <w:rFonts w:ascii="Arial" w:hAnsi="Arial" w:cs="Arial"/>
              </w:rPr>
            </w:pPr>
            <w:r>
              <w:rPr>
                <w:rFonts w:ascii="Arial" w:hAnsi="Arial" w:cs="Arial"/>
              </w:rPr>
              <w:t>For example: adverse publicity, financial loss, data protection</w:t>
            </w:r>
          </w:p>
        </w:tc>
      </w:tr>
      <w:tr w:rsidR="002151FE" w14:paraId="0B365BC7" w14:textId="77777777" w:rsidTr="008B027A">
        <w:trPr>
          <w:gridAfter w:val="1"/>
          <w:wAfter w:w="411" w:type="dxa"/>
        </w:trPr>
        <w:tc>
          <w:tcPr>
            <w:tcW w:w="553" w:type="dxa"/>
            <w:tcBorders>
              <w:top w:val="single" w:sz="4" w:space="0" w:color="auto"/>
              <w:left w:val="single" w:sz="4" w:space="0" w:color="auto"/>
              <w:bottom w:val="single" w:sz="4" w:space="0" w:color="auto"/>
              <w:right w:val="single" w:sz="4" w:space="0" w:color="auto"/>
            </w:tcBorders>
            <w:vAlign w:val="center"/>
          </w:tcPr>
          <w:p w14:paraId="6D0E31BE" w14:textId="77777777" w:rsidR="002151FE" w:rsidRDefault="002151FE">
            <w:pPr>
              <w:autoSpaceDE w:val="0"/>
              <w:autoSpaceDN w:val="0"/>
              <w:adjustRightInd w:val="0"/>
              <w:jc w:val="center"/>
              <w:rPr>
                <w:rFonts w:ascii="Arial" w:hAnsi="Arial" w:cs="Arial"/>
              </w:rPr>
            </w:pPr>
          </w:p>
        </w:tc>
        <w:tc>
          <w:tcPr>
            <w:tcW w:w="4511" w:type="dxa"/>
            <w:tcBorders>
              <w:top w:val="single" w:sz="4" w:space="0" w:color="auto"/>
              <w:left w:val="single" w:sz="4" w:space="0" w:color="auto"/>
              <w:bottom w:val="single" w:sz="4" w:space="0" w:color="auto"/>
              <w:right w:val="single" w:sz="4" w:space="0" w:color="auto"/>
            </w:tcBorders>
          </w:tcPr>
          <w:p w14:paraId="54973FA2" w14:textId="77777777" w:rsidR="002151FE" w:rsidRDefault="002151FE">
            <w:pPr>
              <w:autoSpaceDE w:val="0"/>
              <w:autoSpaceDN w:val="0"/>
              <w:adjustRightInd w:val="0"/>
              <w:rPr>
                <w:rFonts w:ascii="Arial" w:hAnsi="Arial" w:cs="Arial"/>
              </w:rPr>
            </w:pPr>
            <w:r>
              <w:rPr>
                <w:rFonts w:ascii="Arial" w:hAnsi="Arial" w:cs="Arial"/>
              </w:rPr>
              <w:t>Risk to the University:</w:t>
            </w:r>
          </w:p>
          <w:p w14:paraId="497107BD" w14:textId="77777777" w:rsidR="002151FE" w:rsidRDefault="002151FE">
            <w:pPr>
              <w:rPr>
                <w:rFonts w:ascii="Arial" w:hAnsi="Arial" w:cs="Arial"/>
              </w:rPr>
            </w:pPr>
          </w:p>
          <w:p w14:paraId="1042A7FE" w14:textId="77777777" w:rsidR="002151FE" w:rsidRDefault="002151FE">
            <w:pPr>
              <w:rPr>
                <w:rFonts w:ascii="Arial" w:hAnsi="Arial" w:cs="Arial"/>
              </w:rPr>
            </w:pPr>
            <w:r>
              <w:rPr>
                <w:rFonts w:ascii="Arial" w:hAnsi="Arial" w:cs="Arial"/>
              </w:rPr>
              <w:t>There is no risk to the university.</w:t>
            </w:r>
          </w:p>
          <w:p w14:paraId="683375F1" w14:textId="77777777" w:rsidR="002151FE" w:rsidRDefault="002151FE">
            <w:pPr>
              <w:rPr>
                <w:rFonts w:ascii="Arial" w:hAnsi="Arial" w:cs="Arial"/>
              </w:rPr>
            </w:pPr>
          </w:p>
          <w:p w14:paraId="19408102" w14:textId="77777777" w:rsidR="002151FE" w:rsidRDefault="002151FE">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3674" w:type="dxa"/>
            <w:gridSpan w:val="3"/>
            <w:tcBorders>
              <w:top w:val="single" w:sz="4" w:space="0" w:color="auto"/>
              <w:left w:val="single" w:sz="4" w:space="0" w:color="auto"/>
              <w:bottom w:val="single" w:sz="4" w:space="0" w:color="auto"/>
              <w:right w:val="single" w:sz="4" w:space="0" w:color="auto"/>
            </w:tcBorders>
          </w:tcPr>
          <w:p w14:paraId="5AA1F720" w14:textId="77777777" w:rsidR="002151FE" w:rsidRDefault="002151FE">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129278D2" w14:textId="77777777" w:rsidR="002151FE" w:rsidRDefault="002151FE">
            <w:pPr>
              <w:rPr>
                <w:rFonts w:ascii="Arial" w:hAnsi="Arial" w:cs="Arial"/>
              </w:rPr>
            </w:pPr>
          </w:p>
          <w:p w14:paraId="1831BCE0" w14:textId="77777777" w:rsidR="002151FE" w:rsidRDefault="002151FE">
            <w:pPr>
              <w:rPr>
                <w:rFonts w:ascii="Arial" w:hAnsi="Arial" w:cs="Arial"/>
              </w:rPr>
            </w:pPr>
          </w:p>
          <w:p w14:paraId="472793C6" w14:textId="77777777" w:rsidR="002151FE" w:rsidRDefault="002151FE">
            <w:pPr>
              <w:rPr>
                <w:rFonts w:ascii="Arial" w:hAnsi="Arial" w:cs="Arial"/>
              </w:rPr>
            </w:pPr>
          </w:p>
          <w:p w14:paraId="545CE7D3" w14:textId="77777777" w:rsidR="002151FE" w:rsidRDefault="002151FE">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r w:rsidR="002151FE" w14:paraId="7DCC938E" w14:textId="77777777" w:rsidTr="008B027A">
        <w:trPr>
          <w:gridAfter w:val="1"/>
          <w:wAfter w:w="411" w:type="dxa"/>
        </w:trPr>
        <w:tc>
          <w:tcPr>
            <w:tcW w:w="5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6B97C4" w14:textId="77777777" w:rsidR="002151FE" w:rsidRDefault="002151FE">
            <w:pPr>
              <w:jc w:val="center"/>
              <w:rPr>
                <w:rFonts w:ascii="Arial" w:hAnsi="Arial" w:cs="Arial"/>
              </w:rPr>
            </w:pPr>
            <w:r>
              <w:rPr>
                <w:rFonts w:ascii="Arial" w:hAnsi="Arial" w:cs="Arial"/>
              </w:rPr>
              <w:t>6</w:t>
            </w:r>
          </w:p>
        </w:tc>
        <w:tc>
          <w:tcPr>
            <w:tcW w:w="818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DAA1611" w14:textId="77777777" w:rsidR="002151FE" w:rsidRDefault="002151FE">
            <w:pPr>
              <w:rPr>
                <w:rFonts w:ascii="Arial" w:hAnsi="Arial" w:cs="Arial"/>
              </w:rPr>
            </w:pPr>
            <w:r>
              <w:rPr>
                <w:rFonts w:ascii="Arial" w:hAnsi="Arial" w:cs="Arial"/>
                <w:b/>
              </w:rPr>
              <w:t>Environmental risks</w:t>
            </w:r>
          </w:p>
          <w:p w14:paraId="211D582E" w14:textId="77777777" w:rsidR="002151FE" w:rsidRDefault="002151FE">
            <w:pPr>
              <w:rPr>
                <w:rFonts w:ascii="Arial" w:hAnsi="Arial" w:cs="Arial"/>
              </w:rPr>
            </w:pPr>
            <w:r>
              <w:rPr>
                <w:rFonts w:ascii="Arial" w:hAnsi="Arial" w:cs="Arial"/>
              </w:rPr>
              <w:t>For example: accidental spillage of pollutants, damage to local ecosystems</w:t>
            </w:r>
          </w:p>
        </w:tc>
      </w:tr>
      <w:tr w:rsidR="002151FE" w14:paraId="6FF88D7B" w14:textId="77777777" w:rsidTr="008B027A">
        <w:trPr>
          <w:gridAfter w:val="1"/>
          <w:wAfter w:w="411" w:type="dxa"/>
        </w:trPr>
        <w:tc>
          <w:tcPr>
            <w:tcW w:w="553" w:type="dxa"/>
            <w:tcBorders>
              <w:top w:val="single" w:sz="4" w:space="0" w:color="auto"/>
              <w:left w:val="single" w:sz="4" w:space="0" w:color="auto"/>
              <w:bottom w:val="single" w:sz="4" w:space="0" w:color="auto"/>
              <w:right w:val="single" w:sz="4" w:space="0" w:color="auto"/>
            </w:tcBorders>
            <w:vAlign w:val="center"/>
          </w:tcPr>
          <w:p w14:paraId="2C45AD4B" w14:textId="77777777" w:rsidR="002151FE" w:rsidRDefault="002151FE">
            <w:pPr>
              <w:autoSpaceDE w:val="0"/>
              <w:autoSpaceDN w:val="0"/>
              <w:adjustRightInd w:val="0"/>
              <w:jc w:val="center"/>
              <w:rPr>
                <w:rFonts w:ascii="Arial" w:hAnsi="Arial" w:cs="Arial"/>
              </w:rPr>
            </w:pPr>
          </w:p>
        </w:tc>
        <w:tc>
          <w:tcPr>
            <w:tcW w:w="4511" w:type="dxa"/>
            <w:tcBorders>
              <w:top w:val="single" w:sz="4" w:space="0" w:color="auto"/>
              <w:left w:val="single" w:sz="4" w:space="0" w:color="auto"/>
              <w:bottom w:val="single" w:sz="4" w:space="0" w:color="auto"/>
              <w:right w:val="single" w:sz="4" w:space="0" w:color="auto"/>
            </w:tcBorders>
          </w:tcPr>
          <w:p w14:paraId="0815CFB8" w14:textId="77777777" w:rsidR="002151FE" w:rsidRDefault="002151FE">
            <w:pPr>
              <w:autoSpaceDE w:val="0"/>
              <w:autoSpaceDN w:val="0"/>
              <w:adjustRightInd w:val="0"/>
              <w:rPr>
                <w:rFonts w:ascii="Arial" w:hAnsi="Arial" w:cs="Arial"/>
              </w:rPr>
            </w:pPr>
            <w:r>
              <w:rPr>
                <w:rFonts w:ascii="Arial" w:hAnsi="Arial" w:cs="Arial"/>
              </w:rPr>
              <w:t>Risk to the environment:</w:t>
            </w:r>
          </w:p>
          <w:p w14:paraId="47CE8588" w14:textId="77777777" w:rsidR="002151FE" w:rsidRDefault="002151FE">
            <w:pPr>
              <w:rPr>
                <w:rFonts w:ascii="Arial" w:hAnsi="Arial" w:cs="Arial"/>
              </w:rPr>
            </w:pPr>
          </w:p>
          <w:p w14:paraId="58E59B61" w14:textId="77777777" w:rsidR="002151FE" w:rsidRDefault="002151FE">
            <w:pPr>
              <w:rPr>
                <w:rFonts w:ascii="Arial" w:hAnsi="Arial" w:cs="Arial"/>
              </w:rPr>
            </w:pPr>
            <w:r>
              <w:rPr>
                <w:rFonts w:ascii="Arial" w:hAnsi="Arial" w:cs="Arial"/>
              </w:rPr>
              <w:t>There is no risk to the environment.</w:t>
            </w:r>
          </w:p>
          <w:p w14:paraId="7B86C46E" w14:textId="77777777" w:rsidR="002151FE" w:rsidRDefault="002151FE">
            <w:pPr>
              <w:rPr>
                <w:rFonts w:ascii="Arial" w:hAnsi="Arial" w:cs="Arial"/>
              </w:rPr>
            </w:pPr>
          </w:p>
          <w:p w14:paraId="7C2ABB40" w14:textId="77777777" w:rsidR="002151FE" w:rsidRDefault="002151FE">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3674" w:type="dxa"/>
            <w:gridSpan w:val="3"/>
            <w:tcBorders>
              <w:top w:val="single" w:sz="4" w:space="0" w:color="auto"/>
              <w:left w:val="single" w:sz="4" w:space="0" w:color="auto"/>
              <w:bottom w:val="single" w:sz="4" w:space="0" w:color="auto"/>
              <w:right w:val="single" w:sz="4" w:space="0" w:color="auto"/>
            </w:tcBorders>
          </w:tcPr>
          <w:p w14:paraId="0E5E79DE" w14:textId="77777777" w:rsidR="002151FE" w:rsidRDefault="002151FE">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5975F79D" w14:textId="77777777" w:rsidR="002151FE" w:rsidRDefault="002151FE">
            <w:pPr>
              <w:rPr>
                <w:rFonts w:ascii="Arial" w:hAnsi="Arial" w:cs="Arial"/>
              </w:rPr>
            </w:pPr>
          </w:p>
          <w:p w14:paraId="1DA92432" w14:textId="77777777" w:rsidR="002151FE" w:rsidRDefault="002151FE">
            <w:pPr>
              <w:rPr>
                <w:rFonts w:ascii="Arial" w:hAnsi="Arial" w:cs="Arial"/>
              </w:rPr>
            </w:pPr>
          </w:p>
          <w:p w14:paraId="7CDE43B0" w14:textId="77777777" w:rsidR="002151FE" w:rsidRDefault="002151FE">
            <w:pPr>
              <w:rPr>
                <w:rFonts w:ascii="Arial" w:hAnsi="Arial" w:cs="Arial"/>
              </w:rPr>
            </w:pPr>
          </w:p>
          <w:p w14:paraId="75D7B99C" w14:textId="77777777" w:rsidR="002151FE" w:rsidRDefault="002151FE">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bl>
    <w:p w14:paraId="2D58929C" w14:textId="77777777" w:rsidR="002151FE" w:rsidRDefault="002151FE" w:rsidP="002151FE">
      <w:pPr>
        <w:rPr>
          <w:rFonts w:ascii="Arial" w:hAnsi="Arial" w:cs="Arial"/>
          <w:sz w:val="20"/>
          <w:szCs w:val="20"/>
        </w:rPr>
      </w:pPr>
    </w:p>
    <w:tbl>
      <w:tblPr>
        <w:tblW w:w="98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8"/>
        <w:gridCol w:w="6997"/>
        <w:gridCol w:w="810"/>
        <w:gridCol w:w="830"/>
        <w:gridCol w:w="595"/>
      </w:tblGrid>
      <w:tr w:rsidR="002151FE" w14:paraId="45C84B57" w14:textId="77777777" w:rsidTr="002151FE">
        <w:trPr>
          <w:trHeight w:val="483"/>
        </w:trPr>
        <w:tc>
          <w:tcPr>
            <w:tcW w:w="5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FD25F1" w14:textId="77777777" w:rsidR="002151FE" w:rsidRDefault="002151FE">
            <w:pPr>
              <w:autoSpaceDE w:val="0"/>
              <w:autoSpaceDN w:val="0"/>
              <w:adjustRightInd w:val="0"/>
              <w:jc w:val="center"/>
              <w:rPr>
                <w:rFonts w:ascii="Arial" w:hAnsi="Arial" w:cs="Arial"/>
                <w:bCs/>
              </w:rPr>
            </w:pPr>
          </w:p>
        </w:tc>
        <w:tc>
          <w:tcPr>
            <w:tcW w:w="9228"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A55C07" w14:textId="77777777" w:rsidR="002151FE" w:rsidRDefault="002151FE">
            <w:pPr>
              <w:autoSpaceDE w:val="0"/>
              <w:autoSpaceDN w:val="0"/>
              <w:adjustRightInd w:val="0"/>
              <w:rPr>
                <w:rFonts w:ascii="Arial" w:hAnsi="Arial" w:cs="Arial"/>
                <w:b/>
              </w:rPr>
            </w:pPr>
            <w:r>
              <w:rPr>
                <w:rFonts w:ascii="Arial" w:hAnsi="Arial" w:cs="Arial"/>
                <w:b/>
              </w:rPr>
              <w:t>Disclosure and Barring Service</w:t>
            </w:r>
          </w:p>
        </w:tc>
      </w:tr>
      <w:tr w:rsidR="002151FE" w14:paraId="36C6D169" w14:textId="77777777" w:rsidTr="002151FE">
        <w:tc>
          <w:tcPr>
            <w:tcW w:w="5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FF176E" w14:textId="77777777" w:rsidR="002151FE" w:rsidRDefault="002151FE">
            <w:pPr>
              <w:autoSpaceDE w:val="0"/>
              <w:autoSpaceDN w:val="0"/>
              <w:adjustRightInd w:val="0"/>
              <w:jc w:val="center"/>
              <w:rPr>
                <w:rFonts w:ascii="Arial" w:hAnsi="Arial" w:cs="Arial"/>
                <w:bCs/>
              </w:rPr>
            </w:pPr>
          </w:p>
        </w:tc>
        <w:tc>
          <w:tcPr>
            <w:tcW w:w="708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832B418" w14:textId="77777777" w:rsidR="002151FE" w:rsidRDefault="002151FE">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8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C33F473" w14:textId="77777777" w:rsidR="002151FE" w:rsidRDefault="002151FE">
            <w:pPr>
              <w:autoSpaceDE w:val="0"/>
              <w:autoSpaceDN w:val="0"/>
              <w:adjustRightInd w:val="0"/>
              <w:jc w:val="center"/>
              <w:rPr>
                <w:rFonts w:ascii="Arial" w:hAnsi="Arial" w:cs="Arial"/>
                <w:b/>
                <w:bCs/>
              </w:rPr>
            </w:pPr>
            <w:r>
              <w:rPr>
                <w:rFonts w:ascii="Arial" w:hAnsi="Arial" w:cs="Arial"/>
                <w:b/>
                <w:bCs/>
              </w:rPr>
              <w:t>YES</w:t>
            </w:r>
          </w:p>
          <w:p w14:paraId="7035EA04" w14:textId="77777777" w:rsidR="002151FE" w:rsidRDefault="002151FE">
            <w:pPr>
              <w:autoSpaceDE w:val="0"/>
              <w:autoSpaceDN w:val="0"/>
              <w:adjustRightInd w:val="0"/>
              <w:jc w:val="center"/>
              <w:rPr>
                <w:rFonts w:ascii="Arial" w:hAnsi="Arial" w:cs="Arial"/>
                <w:b/>
              </w:rPr>
            </w:pPr>
          </w:p>
        </w:tc>
        <w:tc>
          <w:tcPr>
            <w:tcW w:w="8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F5FA099" w14:textId="77777777" w:rsidR="002151FE" w:rsidRDefault="002151FE">
            <w:pPr>
              <w:autoSpaceDE w:val="0"/>
              <w:autoSpaceDN w:val="0"/>
              <w:adjustRightInd w:val="0"/>
              <w:jc w:val="center"/>
              <w:rPr>
                <w:rFonts w:ascii="Arial" w:hAnsi="Arial" w:cs="Arial"/>
                <w:b/>
                <w:bCs/>
              </w:rPr>
            </w:pPr>
            <w:r>
              <w:rPr>
                <w:rFonts w:ascii="Arial" w:hAnsi="Arial" w:cs="Arial"/>
                <w:b/>
                <w:bCs/>
              </w:rPr>
              <w:t>NO</w:t>
            </w:r>
          </w:p>
          <w:p w14:paraId="72A1053D" w14:textId="77777777" w:rsidR="002151FE" w:rsidRDefault="002151FE">
            <w:pPr>
              <w:autoSpaceDE w:val="0"/>
              <w:autoSpaceDN w:val="0"/>
              <w:adjustRightInd w:val="0"/>
              <w:jc w:val="center"/>
              <w:rPr>
                <w:rFonts w:ascii="Arial" w:hAnsi="Arial" w:cs="Arial"/>
                <w:b/>
              </w:rPr>
            </w:pPr>
          </w:p>
        </w:tc>
        <w:tc>
          <w:tcPr>
            <w:tcW w:w="5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652F870" w14:textId="77777777" w:rsidR="002151FE" w:rsidRDefault="002151FE">
            <w:pPr>
              <w:autoSpaceDE w:val="0"/>
              <w:autoSpaceDN w:val="0"/>
              <w:adjustRightInd w:val="0"/>
              <w:jc w:val="center"/>
              <w:rPr>
                <w:rFonts w:ascii="Arial" w:hAnsi="Arial" w:cs="Arial"/>
                <w:b/>
                <w:bCs/>
                <w:color w:val="FF0000"/>
              </w:rPr>
            </w:pPr>
            <w:r>
              <w:rPr>
                <w:rFonts w:ascii="Arial" w:hAnsi="Arial" w:cs="Arial"/>
                <w:b/>
                <w:bCs/>
                <w:color w:val="FF0000"/>
              </w:rPr>
              <w:t>N/A</w:t>
            </w:r>
          </w:p>
          <w:p w14:paraId="58119D27" w14:textId="77777777" w:rsidR="002151FE" w:rsidRDefault="002151FE">
            <w:pPr>
              <w:autoSpaceDE w:val="0"/>
              <w:autoSpaceDN w:val="0"/>
              <w:adjustRightInd w:val="0"/>
              <w:jc w:val="center"/>
              <w:rPr>
                <w:rFonts w:ascii="Arial" w:hAnsi="Arial" w:cs="Arial"/>
                <w:b/>
              </w:rPr>
            </w:pPr>
          </w:p>
        </w:tc>
      </w:tr>
      <w:tr w:rsidR="002151FE" w14:paraId="6CB9C383" w14:textId="77777777" w:rsidTr="002151FE">
        <w:trPr>
          <w:trHeight w:val="492"/>
        </w:trPr>
        <w:tc>
          <w:tcPr>
            <w:tcW w:w="5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5C86BC" w14:textId="77777777" w:rsidR="002151FE" w:rsidRDefault="002151FE">
            <w:pPr>
              <w:autoSpaceDE w:val="0"/>
              <w:autoSpaceDN w:val="0"/>
              <w:adjustRightInd w:val="0"/>
              <w:jc w:val="center"/>
              <w:rPr>
                <w:rFonts w:ascii="Arial" w:hAnsi="Arial" w:cs="Arial"/>
                <w:bCs/>
              </w:rPr>
            </w:pPr>
            <w:r>
              <w:rPr>
                <w:rFonts w:ascii="Arial" w:hAnsi="Arial" w:cs="Arial"/>
                <w:bCs/>
              </w:rPr>
              <w:t>7</w:t>
            </w:r>
          </w:p>
        </w:tc>
        <w:tc>
          <w:tcPr>
            <w:tcW w:w="70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A988C0" w14:textId="77777777" w:rsidR="002151FE" w:rsidRDefault="002151FE">
            <w:pPr>
              <w:autoSpaceDE w:val="0"/>
              <w:autoSpaceDN w:val="0"/>
              <w:adjustRightInd w:val="0"/>
              <w:rPr>
                <w:rFonts w:ascii="Arial" w:hAnsi="Arial" w:cs="Arial"/>
              </w:rPr>
            </w:pPr>
            <w:r>
              <w:rPr>
                <w:rFonts w:ascii="Arial" w:hAnsi="Arial" w:cs="Arial"/>
              </w:rPr>
              <w:t>Does your research require you to hold a current DBS Certificate?</w:t>
            </w:r>
          </w:p>
        </w:tc>
        <w:tc>
          <w:tcPr>
            <w:tcW w:w="81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F01F44" w14:textId="77777777" w:rsidR="002151FE" w:rsidRDefault="002151FE">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c>
          <w:tcPr>
            <w:tcW w:w="8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EC54BD" w14:textId="77777777" w:rsidR="002151FE" w:rsidRDefault="002151FE">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5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7B92C1" w14:textId="77777777" w:rsidR="002151FE" w:rsidRDefault="002151FE">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r>
      <w:tr w:rsidR="002151FE" w14:paraId="32E699A6" w14:textId="77777777" w:rsidTr="002151FE">
        <w:trPr>
          <w:trHeight w:val="492"/>
        </w:trPr>
        <w:tc>
          <w:tcPr>
            <w:tcW w:w="5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8E6AC8" w14:textId="77777777" w:rsidR="002151FE" w:rsidRDefault="002151FE">
            <w:pPr>
              <w:autoSpaceDE w:val="0"/>
              <w:autoSpaceDN w:val="0"/>
              <w:adjustRightInd w:val="0"/>
              <w:jc w:val="center"/>
              <w:rPr>
                <w:rFonts w:ascii="Arial" w:hAnsi="Arial" w:cs="Arial"/>
                <w:bCs/>
              </w:rPr>
            </w:pPr>
            <w:r>
              <w:rPr>
                <w:rFonts w:ascii="Arial" w:hAnsi="Arial" w:cs="Arial"/>
                <w:bCs/>
              </w:rPr>
              <w:t>8</w:t>
            </w:r>
          </w:p>
        </w:tc>
        <w:tc>
          <w:tcPr>
            <w:tcW w:w="70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A34D9A" w14:textId="77777777" w:rsidR="002151FE" w:rsidRDefault="002151FE">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147" w:type="dxa"/>
            <w:gridSpan w:val="3"/>
            <w:tcBorders>
              <w:top w:val="single" w:sz="4" w:space="0" w:color="auto"/>
              <w:left w:val="single" w:sz="4" w:space="0" w:color="auto"/>
              <w:bottom w:val="single" w:sz="4" w:space="0" w:color="auto"/>
              <w:right w:val="single" w:sz="4" w:space="0" w:color="auto"/>
            </w:tcBorders>
            <w:vAlign w:val="center"/>
          </w:tcPr>
          <w:p w14:paraId="52E4E9B5" w14:textId="77777777" w:rsidR="002151FE" w:rsidRDefault="002151FE">
            <w:pPr>
              <w:autoSpaceDE w:val="0"/>
              <w:autoSpaceDN w:val="0"/>
              <w:adjustRightInd w:val="0"/>
              <w:jc w:val="center"/>
              <w:rPr>
                <w:rFonts w:ascii="Arial" w:hAnsi="Arial" w:cs="Arial"/>
                <w:b/>
                <w:bCs/>
              </w:rPr>
            </w:pPr>
          </w:p>
        </w:tc>
      </w:tr>
    </w:tbl>
    <w:p w14:paraId="53A1476D" w14:textId="77777777" w:rsidR="002151FE" w:rsidRDefault="002151FE" w:rsidP="002151FE">
      <w:pPr>
        <w:autoSpaceDE w:val="0"/>
        <w:autoSpaceDN w:val="0"/>
        <w:adjustRightInd w:val="0"/>
        <w:spacing w:after="240"/>
        <w:jc w:val="both"/>
        <w:rPr>
          <w:rFonts w:ascii="Arial" w:hAnsi="Arial" w:cs="Arial"/>
          <w:b/>
        </w:rPr>
      </w:pPr>
    </w:p>
    <w:p w14:paraId="6D3DFD6E" w14:textId="77777777" w:rsidR="002151FE" w:rsidRDefault="002151FE" w:rsidP="002151FE">
      <w:pPr>
        <w:rPr>
          <w:rFonts w:ascii="Arial" w:hAnsi="Arial" w:cs="Arial"/>
          <w:b/>
        </w:rPr>
      </w:pPr>
      <w:r>
        <w:rPr>
          <w:rFonts w:ascii="Arial" w:hAnsi="Arial" w:cs="Arial"/>
          <w:b/>
        </w:rPr>
        <w:t>SECTION I: Feedback, Consent and Confidentiality</w:t>
      </w:r>
    </w:p>
    <w:p w14:paraId="7E30672F" w14:textId="77777777" w:rsidR="002151FE" w:rsidRDefault="002151FE" w:rsidP="002151FE">
      <w:pPr>
        <w:rPr>
          <w:rFonts w:ascii="Arial" w:hAnsi="Arial" w:cs="Arial"/>
          <w:b/>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356"/>
      </w:tblGrid>
      <w:tr w:rsidR="002151FE" w14:paraId="70A08D3E" w14:textId="77777777" w:rsidTr="002151F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F36A97" w14:textId="77777777" w:rsidR="002151FE" w:rsidRDefault="002151FE">
            <w:pPr>
              <w:rPr>
                <w:rFonts w:ascii="Arial" w:hAnsi="Arial" w:cs="Arial"/>
                <w:bCs/>
              </w:rPr>
            </w:pPr>
            <w:r>
              <w:rPr>
                <w:rFonts w:ascii="Arial" w:hAnsi="Arial" w:cs="Arial"/>
                <w:bCs/>
              </w:rPr>
              <w:t>1</w:t>
            </w:r>
          </w:p>
        </w:tc>
        <w:tc>
          <w:tcPr>
            <w:tcW w:w="935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24CE7B8" w14:textId="77777777" w:rsidR="002151FE" w:rsidRDefault="002151FE">
            <w:pPr>
              <w:rPr>
                <w:rFonts w:ascii="Arial" w:hAnsi="Arial" w:cs="Arial"/>
              </w:rPr>
            </w:pPr>
            <w:r>
              <w:rPr>
                <w:rFonts w:ascii="Arial" w:hAnsi="Arial" w:cs="Arial"/>
                <w:b/>
              </w:rPr>
              <w:t>Feedback</w:t>
            </w:r>
          </w:p>
          <w:p w14:paraId="2B622E8C" w14:textId="77777777" w:rsidR="002151FE" w:rsidRDefault="002151FE">
            <w:pPr>
              <w:rPr>
                <w:rFonts w:ascii="Arial" w:hAnsi="Arial" w:cs="Arial"/>
              </w:rPr>
            </w:pPr>
            <w:r>
              <w:rPr>
                <w:rFonts w:ascii="Arial" w:hAnsi="Arial" w:cs="Arial"/>
              </w:rPr>
              <w:t xml:space="preserve">What de-briefing and feedback will be provided to participants, how will this be done and when? </w:t>
            </w:r>
          </w:p>
        </w:tc>
      </w:tr>
      <w:tr w:rsidR="002151FE" w14:paraId="27F288FB" w14:textId="77777777" w:rsidTr="002151FE">
        <w:tc>
          <w:tcPr>
            <w:tcW w:w="596" w:type="dxa"/>
            <w:tcBorders>
              <w:top w:val="single" w:sz="4" w:space="0" w:color="auto"/>
              <w:left w:val="single" w:sz="4" w:space="0" w:color="auto"/>
              <w:bottom w:val="single" w:sz="4" w:space="0" w:color="auto"/>
              <w:right w:val="single" w:sz="4" w:space="0" w:color="auto"/>
            </w:tcBorders>
          </w:tcPr>
          <w:p w14:paraId="5A57824D" w14:textId="77777777" w:rsidR="002151FE" w:rsidRDefault="002151FE">
            <w:pPr>
              <w:rPr>
                <w:rFonts w:ascii="Arial" w:hAnsi="Arial" w:cs="Arial"/>
                <w:bCs/>
              </w:rPr>
            </w:pPr>
          </w:p>
        </w:tc>
        <w:tc>
          <w:tcPr>
            <w:tcW w:w="9356" w:type="dxa"/>
            <w:tcBorders>
              <w:top w:val="single" w:sz="4" w:space="0" w:color="auto"/>
              <w:left w:val="single" w:sz="4" w:space="0" w:color="auto"/>
              <w:bottom w:val="single" w:sz="4" w:space="0" w:color="auto"/>
              <w:right w:val="single" w:sz="4" w:space="0" w:color="auto"/>
            </w:tcBorders>
          </w:tcPr>
          <w:p w14:paraId="6A2EAAB2" w14:textId="77777777" w:rsidR="002151FE" w:rsidRDefault="002151FE">
            <w:pPr>
              <w:rPr>
                <w:rFonts w:ascii="Arial" w:hAnsi="Arial" w:cs="Arial"/>
              </w:rPr>
            </w:pPr>
          </w:p>
          <w:p w14:paraId="1B576FFE" w14:textId="77777777" w:rsidR="002151FE" w:rsidRDefault="002151FE">
            <w:pPr>
              <w:rPr>
                <w:rFonts w:ascii="Arial" w:hAnsi="Arial" w:cs="Arial"/>
              </w:rPr>
            </w:pPr>
            <w:r>
              <w:rPr>
                <w:rFonts w:ascii="Arial" w:hAnsi="Arial" w:cs="Arial"/>
              </w:rPr>
              <w:t>I will engage with participants before the completion of the questionnaire to ascertain if they need any further assistance regarding its content. Additionally, I will inquire whether they would be interested in receiving feedback after the completion of my dissertation and findings, as well as their preferred method for receiving this information.</w:t>
            </w:r>
          </w:p>
          <w:p w14:paraId="04702A62" w14:textId="77777777" w:rsidR="002151FE" w:rsidRDefault="002151FE">
            <w:pPr>
              <w:rPr>
                <w:rFonts w:ascii="Arial" w:hAnsi="Arial" w:cs="Arial"/>
              </w:rPr>
            </w:pPr>
          </w:p>
          <w:p w14:paraId="5E16B389" w14:textId="77777777" w:rsidR="002151FE" w:rsidRDefault="002151FE">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r w:rsidR="002151FE" w14:paraId="763DE976" w14:textId="77777777" w:rsidTr="002151F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E7DC27A" w14:textId="77777777" w:rsidR="002151FE" w:rsidRDefault="002151FE">
            <w:pPr>
              <w:rPr>
                <w:rFonts w:ascii="Arial" w:hAnsi="Arial" w:cs="Arial"/>
                <w:bCs/>
              </w:rPr>
            </w:pPr>
            <w:r>
              <w:rPr>
                <w:rFonts w:ascii="Arial" w:hAnsi="Arial" w:cs="Arial"/>
                <w:bCs/>
              </w:rPr>
              <w:t>2</w:t>
            </w:r>
          </w:p>
        </w:tc>
        <w:tc>
          <w:tcPr>
            <w:tcW w:w="935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99A8C20" w14:textId="77777777" w:rsidR="002151FE" w:rsidRDefault="002151FE">
            <w:pPr>
              <w:rPr>
                <w:rFonts w:ascii="Arial" w:hAnsi="Arial" w:cs="Arial"/>
              </w:rPr>
            </w:pPr>
            <w:r>
              <w:rPr>
                <w:rFonts w:ascii="Arial" w:hAnsi="Arial" w:cs="Arial"/>
                <w:b/>
              </w:rPr>
              <w:t>Informed consent</w:t>
            </w:r>
          </w:p>
          <w:p w14:paraId="18FE7E3F" w14:textId="77777777" w:rsidR="002151FE" w:rsidRDefault="002151FE">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151FE" w14:paraId="47E784C5" w14:textId="77777777" w:rsidTr="002151FE">
        <w:tc>
          <w:tcPr>
            <w:tcW w:w="596" w:type="dxa"/>
            <w:tcBorders>
              <w:top w:val="single" w:sz="4" w:space="0" w:color="auto"/>
              <w:left w:val="single" w:sz="4" w:space="0" w:color="auto"/>
              <w:bottom w:val="single" w:sz="4" w:space="0" w:color="auto"/>
              <w:right w:val="single" w:sz="4" w:space="0" w:color="auto"/>
            </w:tcBorders>
          </w:tcPr>
          <w:p w14:paraId="40324502" w14:textId="77777777" w:rsidR="002151FE" w:rsidRDefault="002151FE">
            <w:pPr>
              <w:rPr>
                <w:rFonts w:ascii="Arial" w:hAnsi="Arial" w:cs="Arial"/>
                <w:bCs/>
              </w:rPr>
            </w:pPr>
          </w:p>
        </w:tc>
        <w:tc>
          <w:tcPr>
            <w:tcW w:w="9356" w:type="dxa"/>
            <w:tcBorders>
              <w:top w:val="single" w:sz="4" w:space="0" w:color="auto"/>
              <w:left w:val="single" w:sz="4" w:space="0" w:color="auto"/>
              <w:bottom w:val="single" w:sz="4" w:space="0" w:color="auto"/>
              <w:right w:val="single" w:sz="4" w:space="0" w:color="auto"/>
            </w:tcBorders>
          </w:tcPr>
          <w:p w14:paraId="638E425A" w14:textId="77777777" w:rsidR="002151FE" w:rsidRDefault="002151FE">
            <w:pPr>
              <w:rPr>
                <w:rFonts w:ascii="Arial" w:hAnsi="Arial" w:cs="Arial"/>
              </w:rPr>
            </w:pPr>
          </w:p>
          <w:p w14:paraId="639474B9" w14:textId="77777777" w:rsidR="002151FE" w:rsidRDefault="002151FE">
            <w:pPr>
              <w:rPr>
                <w:rFonts w:ascii="Arial" w:hAnsi="Arial" w:cs="Arial"/>
              </w:rPr>
            </w:pPr>
            <w:r>
              <w:rPr>
                <w:rFonts w:ascii="Arial" w:hAnsi="Arial" w:cs="Arial"/>
              </w:rPr>
              <w:t>A verbal discussion will be conducted with potential participants individually to explain the study's purpose, procedures, potential risks, and benefits. This session will provide an opportunity for participants to ask questions and clarify any uncertainties regarding their involvement.</w:t>
            </w:r>
          </w:p>
          <w:p w14:paraId="514ECAFA" w14:textId="77777777" w:rsidR="002151FE" w:rsidRDefault="002151FE">
            <w:pPr>
              <w:rPr>
                <w:rFonts w:ascii="Arial" w:hAnsi="Arial" w:cs="Arial"/>
              </w:rPr>
            </w:pPr>
          </w:p>
          <w:p w14:paraId="56CDB6A1" w14:textId="77777777" w:rsidR="002151FE" w:rsidRDefault="002151FE">
            <w:pPr>
              <w:rPr>
                <w:rFonts w:ascii="Arial" w:hAnsi="Arial" w:cs="Arial"/>
              </w:rPr>
            </w:pPr>
          </w:p>
          <w:p w14:paraId="2CE42837" w14:textId="77777777" w:rsidR="002151FE" w:rsidRDefault="002151FE">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r w:rsidR="002151FE" w14:paraId="402B92F0" w14:textId="77777777" w:rsidTr="002151F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7DD5BA6" w14:textId="77777777" w:rsidR="002151FE" w:rsidRDefault="002151FE">
            <w:pPr>
              <w:rPr>
                <w:rFonts w:ascii="Arial" w:hAnsi="Arial" w:cs="Arial"/>
                <w:bCs/>
              </w:rPr>
            </w:pPr>
            <w:r>
              <w:rPr>
                <w:rFonts w:ascii="Arial" w:hAnsi="Arial" w:cs="Arial"/>
                <w:bCs/>
              </w:rPr>
              <w:t>3</w:t>
            </w:r>
          </w:p>
        </w:tc>
        <w:tc>
          <w:tcPr>
            <w:tcW w:w="935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211C03B" w14:textId="77777777" w:rsidR="002151FE" w:rsidRDefault="002151FE">
            <w:pPr>
              <w:rPr>
                <w:rFonts w:ascii="Arial" w:hAnsi="Arial" w:cs="Arial"/>
                <w:b/>
              </w:rPr>
            </w:pPr>
            <w:r>
              <w:rPr>
                <w:rFonts w:ascii="Arial" w:hAnsi="Arial" w:cs="Arial"/>
                <w:b/>
              </w:rPr>
              <w:t>Confidentiality / Anonymity</w:t>
            </w:r>
          </w:p>
          <w:p w14:paraId="1E085181" w14:textId="77777777" w:rsidR="002151FE" w:rsidRDefault="002151FE">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2151FE" w14:paraId="72A56A7E" w14:textId="77777777" w:rsidTr="002151FE">
        <w:tc>
          <w:tcPr>
            <w:tcW w:w="596" w:type="dxa"/>
            <w:tcBorders>
              <w:top w:val="single" w:sz="4" w:space="0" w:color="auto"/>
              <w:left w:val="single" w:sz="4" w:space="0" w:color="auto"/>
              <w:bottom w:val="single" w:sz="4" w:space="0" w:color="auto"/>
              <w:right w:val="single" w:sz="4" w:space="0" w:color="auto"/>
            </w:tcBorders>
          </w:tcPr>
          <w:p w14:paraId="62B0C931" w14:textId="77777777" w:rsidR="002151FE" w:rsidRDefault="002151FE">
            <w:pPr>
              <w:rPr>
                <w:rFonts w:ascii="Arial" w:hAnsi="Arial" w:cs="Arial"/>
                <w:bCs/>
              </w:rPr>
            </w:pPr>
          </w:p>
        </w:tc>
        <w:tc>
          <w:tcPr>
            <w:tcW w:w="9356" w:type="dxa"/>
            <w:tcBorders>
              <w:top w:val="single" w:sz="4" w:space="0" w:color="auto"/>
              <w:left w:val="single" w:sz="4" w:space="0" w:color="auto"/>
              <w:bottom w:val="single" w:sz="4" w:space="0" w:color="auto"/>
              <w:right w:val="single" w:sz="4" w:space="0" w:color="auto"/>
            </w:tcBorders>
          </w:tcPr>
          <w:p w14:paraId="33234BFF" w14:textId="77777777" w:rsidR="002151FE" w:rsidRDefault="002151FE">
            <w:pPr>
              <w:rPr>
                <w:rFonts w:ascii="Arial" w:hAnsi="Arial" w:cs="Arial"/>
              </w:rPr>
            </w:pPr>
          </w:p>
          <w:p w14:paraId="6C273E64" w14:textId="77777777" w:rsidR="002151FE" w:rsidRDefault="002151FE">
            <w:pPr>
              <w:rPr>
                <w:rFonts w:ascii="Arial" w:hAnsi="Arial" w:cs="Arial"/>
              </w:rPr>
            </w:pPr>
            <w:r>
              <w:rPr>
                <w:rFonts w:ascii="Arial" w:hAnsi="Arial" w:cs="Arial"/>
              </w:rPr>
              <w:t>To maintain ethical research standards and safeguard participant confidentiality, the questionnaire will be conducted anonymously, without collecting any identifying information. This method encourages officers to openly share their experiences, thereby improving the quality of the data. The completed questionnaires will be securely stored in a password-protected folder, accessible solely by me, to ensure participant privacy. Once the dissertation is submitted, all completed questionnaires will be securely disposed of to ensure that no identifiable information is retained.</w:t>
            </w:r>
          </w:p>
          <w:p w14:paraId="38916A7B" w14:textId="77777777" w:rsidR="002151FE" w:rsidRDefault="002151FE">
            <w:pPr>
              <w:rPr>
                <w:rFonts w:ascii="Arial" w:hAnsi="Arial" w:cs="Arial"/>
              </w:rPr>
            </w:pPr>
          </w:p>
          <w:p w14:paraId="3DAEB6BE" w14:textId="77777777" w:rsidR="002151FE" w:rsidRDefault="002151FE">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bl>
    <w:p w14:paraId="4EF34AF3" w14:textId="77777777" w:rsidR="002151FE" w:rsidRDefault="002151FE" w:rsidP="002151FE">
      <w:pPr>
        <w:rPr>
          <w:rFonts w:ascii="Arial" w:hAnsi="Arial" w:cs="Arial"/>
        </w:rPr>
      </w:pPr>
    </w:p>
    <w:p w14:paraId="668F2AC3" w14:textId="77777777" w:rsidR="002151FE" w:rsidRDefault="002151FE" w:rsidP="002151FE">
      <w:pPr>
        <w:rPr>
          <w:rFonts w:ascii="Arial" w:hAnsi="Arial" w:cs="Arial"/>
          <w:b/>
        </w:rPr>
      </w:pPr>
      <w:r>
        <w:rPr>
          <w:rFonts w:ascii="Arial" w:hAnsi="Arial" w:cs="Arial"/>
          <w:b/>
        </w:rPr>
        <w:t>SECTION J: Data Protection and Storage</w:t>
      </w:r>
    </w:p>
    <w:p w14:paraId="1D68568E" w14:textId="77777777" w:rsidR="002151FE" w:rsidRDefault="002151FE" w:rsidP="002151FE">
      <w:pPr>
        <w:rPr>
          <w:rFonts w:ascii="Arial" w:hAnsi="Arial" w:cs="Arial"/>
          <w:b/>
        </w:rPr>
      </w:pPr>
    </w:p>
    <w:tbl>
      <w:tblPr>
        <w:tblW w:w="9923"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4"/>
        <w:gridCol w:w="7825"/>
        <w:gridCol w:w="988"/>
        <w:gridCol w:w="546"/>
      </w:tblGrid>
      <w:tr w:rsidR="002151FE" w14:paraId="0362AAC1" w14:textId="77777777" w:rsidTr="002151F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CD45A6" w14:textId="77777777" w:rsidR="002151FE" w:rsidRDefault="002151FE">
            <w:pPr>
              <w:pStyle w:val="NormalWeb"/>
              <w:autoSpaceDE w:val="0"/>
              <w:autoSpaceDN w:val="0"/>
              <w:adjustRightInd w:val="0"/>
              <w:jc w:val="center"/>
              <w:rPr>
                <w:rFonts w:ascii="Arial" w:hAnsi="Arial" w:cs="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F5D6C2" w14:textId="77777777" w:rsidR="002151FE" w:rsidRDefault="002151F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3CA812" w14:textId="77777777" w:rsidR="002151FE" w:rsidRDefault="002151FE">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4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087AF9" w14:textId="77777777" w:rsidR="002151FE" w:rsidRDefault="002151FE">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2151FE" w14:paraId="55536C61" w14:textId="77777777" w:rsidTr="002151FE">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B3D712C" w14:textId="77777777" w:rsidR="002151FE" w:rsidRDefault="002151FE">
            <w:pPr>
              <w:pStyle w:val="NormalWeb"/>
              <w:autoSpaceDE w:val="0"/>
              <w:autoSpaceDN w:val="0"/>
              <w:adjustRightInd w:val="0"/>
              <w:spacing w:before="0" w:beforeAutospacing="0" w:after="0" w:afterAutospacing="0"/>
              <w:jc w:val="center"/>
              <w:rPr>
                <w:rFonts w:ascii="Arial" w:eastAsia="Times New Roman" w:hAnsi="Arial" w:cs="Arial"/>
                <w:bCs/>
                <w:iCs/>
                <w:sz w:val="22"/>
                <w:szCs w:val="22"/>
              </w:rPr>
            </w:pPr>
            <w:r>
              <w:rPr>
                <w:rFonts w:ascii="Arial" w:hAnsi="Arial" w:cs="Arial"/>
                <w:bCs/>
                <w:iCs/>
                <w:sz w:val="22"/>
                <w:szCs w:val="22"/>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F2B94A0" w14:textId="77777777" w:rsidR="002151FE" w:rsidRDefault="002151FE">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F1B0D7" w14:textId="77777777" w:rsidR="002151FE" w:rsidRDefault="002151FE">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1A058A" w14:textId="77777777" w:rsidR="002151FE" w:rsidRDefault="002151FE">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2151FE" w14:paraId="75C0A4FA" w14:textId="77777777" w:rsidTr="002151F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7198A1" w14:textId="77777777" w:rsidR="002151FE" w:rsidRDefault="002151FE">
            <w:pPr>
              <w:pStyle w:val="NormalWeb"/>
              <w:autoSpaceDE w:val="0"/>
              <w:autoSpaceDN w:val="0"/>
              <w:adjustRightInd w:val="0"/>
              <w:jc w:val="center"/>
              <w:rPr>
                <w:rFonts w:ascii="Arial" w:eastAsia="Times New Roman" w:hAnsi="Arial" w:cs="Arial"/>
                <w:sz w:val="22"/>
                <w:szCs w:val="22"/>
              </w:rPr>
            </w:pP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F95F10" w14:textId="77777777" w:rsidR="002151FE" w:rsidRDefault="002151FE">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151FE" w14:paraId="2E77F4A1" w14:textId="77777777" w:rsidTr="002151FE">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7A86058D" w14:textId="77777777" w:rsidR="002151FE" w:rsidRDefault="002151FE">
            <w:pPr>
              <w:jc w:val="center"/>
              <w:rPr>
                <w:rFonts w:ascii="Arial" w:hAnsi="Arial" w:cs="Arial"/>
              </w:rPr>
            </w:pPr>
            <w:r>
              <w:rPr>
                <w:rFonts w:ascii="Arial" w:hAnsi="Arial" w:cs="Arial"/>
              </w:rPr>
              <w:t>2</w:t>
            </w:r>
          </w:p>
        </w:tc>
        <w:tc>
          <w:tcPr>
            <w:tcW w:w="9356" w:type="dxa"/>
            <w:gridSpan w:val="3"/>
            <w:tcBorders>
              <w:top w:val="single" w:sz="4" w:space="0" w:color="auto"/>
              <w:left w:val="single" w:sz="4" w:space="0" w:color="auto"/>
              <w:bottom w:val="single" w:sz="4" w:space="0" w:color="auto"/>
              <w:right w:val="single" w:sz="4" w:space="0" w:color="auto"/>
            </w:tcBorders>
            <w:vAlign w:val="center"/>
          </w:tcPr>
          <w:p w14:paraId="028FE072" w14:textId="77777777" w:rsidR="002151FE" w:rsidRDefault="002151FE">
            <w:pPr>
              <w:rPr>
                <w:rFonts w:ascii="Arial" w:hAnsi="Arial" w:cs="Arial"/>
              </w:rPr>
            </w:pPr>
          </w:p>
          <w:p w14:paraId="64A23061" w14:textId="77777777" w:rsidR="002151FE" w:rsidRDefault="002151FE">
            <w:pPr>
              <w:rPr>
                <w:rFonts w:ascii="Arial" w:hAnsi="Arial" w:cs="Arial"/>
              </w:rPr>
            </w:pPr>
          </w:p>
          <w:p w14:paraId="3D26F792" w14:textId="77777777" w:rsidR="002151FE" w:rsidRDefault="002151FE">
            <w:pPr>
              <w:rPr>
                <w:rFonts w:ascii="Arial" w:hAnsi="Arial" w:cs="Arial"/>
              </w:rPr>
            </w:pPr>
          </w:p>
          <w:p w14:paraId="1AF46FF6" w14:textId="77777777" w:rsidR="002151FE" w:rsidRDefault="002151FE">
            <w:pPr>
              <w:autoSpaceDE w:val="0"/>
              <w:autoSpaceDN w:val="0"/>
              <w:adjustRightInd w:val="0"/>
              <w:rPr>
                <w:rFonts w:ascii="Arial" w:hAnsi="Arial" w:cs="Arial"/>
                <w:i/>
                <w:sz w:val="20"/>
                <w:szCs w:val="20"/>
              </w:rPr>
            </w:pPr>
            <w:r>
              <w:rPr>
                <w:rFonts w:ascii="Arial" w:hAnsi="Arial" w:cs="Arial"/>
                <w:i/>
                <w:color w:val="808080"/>
                <w:sz w:val="18"/>
                <w:szCs w:val="18"/>
              </w:rPr>
              <w:t>(this box should expand as you type)</w:t>
            </w:r>
          </w:p>
        </w:tc>
      </w:tr>
      <w:tr w:rsidR="002151FE" w14:paraId="7BF70F03" w14:textId="77777777" w:rsidTr="002151FE">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4AF08A2C" w14:textId="77777777" w:rsidR="002151FE" w:rsidRDefault="002151F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08F190FB" w14:textId="77777777" w:rsidR="002151FE" w:rsidRDefault="002151FE">
            <w:pPr>
              <w:pStyle w:val="NormalWeb"/>
              <w:autoSpaceDE w:val="0"/>
              <w:autoSpaceDN w:val="0"/>
              <w:adjustRightInd w:val="0"/>
              <w:spacing w:before="0" w:beforeAutospacing="0" w:after="0" w:afterAutospacing="0"/>
              <w:rPr>
                <w:rFonts w:ascii="Arial"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539C3D" w14:textId="77777777" w:rsidR="002151FE" w:rsidRDefault="002151FE">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4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9DACB2" w14:textId="77777777" w:rsidR="002151FE" w:rsidRDefault="002151FE">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2151FE" w14:paraId="114A106A" w14:textId="77777777" w:rsidTr="002151F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07EAF0" w14:textId="77777777" w:rsidR="002151FE" w:rsidRDefault="002151FE">
            <w:pPr>
              <w:pStyle w:val="NormalWeb"/>
              <w:spacing w:before="0" w:beforeAutospacing="0" w:after="0" w:afterAutospacing="0"/>
              <w:jc w:val="center"/>
              <w:rPr>
                <w:rStyle w:val="Strong"/>
                <w:rFonts w:eastAsia="Times New Roman"/>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CCD4F9" w14:textId="77777777" w:rsidR="002151FE" w:rsidRDefault="002151FE">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F1341D9" w14:textId="77777777" w:rsidR="002151FE" w:rsidRDefault="002151FE">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20D22988" w14:textId="77777777" w:rsidR="002151FE" w:rsidRDefault="002151FE">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398FF816" w14:textId="77777777" w:rsidR="002151FE" w:rsidRDefault="002151FE">
            <w:pPr>
              <w:pStyle w:val="NormalWeb"/>
              <w:spacing w:before="0" w:beforeAutospacing="0" w:after="0" w:afterAutospacing="0"/>
              <w:rPr>
                <w:rFonts w:ascii="Arial" w:hAnsi="Arial" w:cs="Arial"/>
              </w:rPr>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32D27E0" w14:textId="77777777" w:rsidR="002151FE" w:rsidRDefault="002151FE">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565FABF1" w14:textId="77777777" w:rsidR="002151FE" w:rsidRDefault="002151FE">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2F542826" w14:textId="77777777" w:rsidR="002151FE" w:rsidRDefault="002151FE">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4A950D59" w14:textId="77777777" w:rsidR="002151FE" w:rsidRDefault="002151FE">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532DFD7A" w14:textId="77777777" w:rsidR="002151FE" w:rsidRDefault="002151FE">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620B9C" w14:textId="77777777" w:rsidR="002151FE" w:rsidRDefault="002151FE">
            <w:pPr>
              <w:pStyle w:val="NormalWeb"/>
              <w:autoSpaceDE w:val="0"/>
              <w:autoSpaceDN w:val="0"/>
              <w:adjustRightInd w:val="0"/>
              <w:jc w:val="center"/>
              <w:rPr>
                <w:rFonts w:ascii="Arial" w:hAnsi="Arial" w:cs="Arial"/>
              </w:rPr>
            </w:pPr>
            <w:r>
              <w:rPr>
                <w:rFonts w:ascii="Arial" w:hAnsi="Arial" w:cs="Arial"/>
              </w:rPr>
              <w:t>X</w:t>
            </w:r>
          </w:p>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6434CB" w14:textId="77777777" w:rsidR="002151FE" w:rsidRDefault="002151FE">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r>
      <w:tr w:rsidR="002151FE" w14:paraId="1795F767" w14:textId="77777777" w:rsidTr="002151F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645C9E" w14:textId="77777777" w:rsidR="002151FE" w:rsidRDefault="002151FE">
            <w:pPr>
              <w:pStyle w:val="NormalWeb"/>
              <w:autoSpaceDE w:val="0"/>
              <w:autoSpaceDN w:val="0"/>
              <w:adjustRightInd w:val="0"/>
              <w:jc w:val="center"/>
              <w:rPr>
                <w:rFonts w:ascii="Arial" w:hAnsi="Arial" w:cs="Arial"/>
                <w:sz w:val="22"/>
                <w:szCs w:val="22"/>
              </w:rPr>
            </w:pP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41F662" w14:textId="77777777" w:rsidR="002151FE" w:rsidRDefault="002151FE">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151FE" w14:paraId="7E13F3A8" w14:textId="77777777" w:rsidTr="002151FE">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6F40F02C" w14:textId="77777777" w:rsidR="002151FE" w:rsidRDefault="002151FE">
            <w:pPr>
              <w:jc w:val="center"/>
              <w:rPr>
                <w:rFonts w:ascii="Arial" w:hAnsi="Arial" w:cs="Arial"/>
              </w:rPr>
            </w:pPr>
            <w:r>
              <w:rPr>
                <w:rFonts w:ascii="Arial" w:hAnsi="Arial" w:cs="Arial"/>
              </w:rPr>
              <w:t>4</w:t>
            </w:r>
          </w:p>
        </w:tc>
        <w:tc>
          <w:tcPr>
            <w:tcW w:w="9356" w:type="dxa"/>
            <w:gridSpan w:val="3"/>
            <w:tcBorders>
              <w:top w:val="single" w:sz="4" w:space="0" w:color="auto"/>
              <w:left w:val="single" w:sz="4" w:space="0" w:color="auto"/>
              <w:bottom w:val="single" w:sz="4" w:space="0" w:color="auto"/>
              <w:right w:val="single" w:sz="4" w:space="0" w:color="auto"/>
            </w:tcBorders>
            <w:vAlign w:val="center"/>
          </w:tcPr>
          <w:p w14:paraId="294ACC4F" w14:textId="77777777" w:rsidR="002151FE" w:rsidRDefault="002151FE">
            <w:pPr>
              <w:rPr>
                <w:rFonts w:ascii="Arial" w:hAnsi="Arial" w:cs="Arial"/>
              </w:rPr>
            </w:pPr>
          </w:p>
          <w:p w14:paraId="358CC426" w14:textId="77777777" w:rsidR="002151FE" w:rsidRDefault="002151FE">
            <w:pPr>
              <w:rPr>
                <w:rFonts w:ascii="Arial" w:hAnsi="Arial" w:cs="Arial"/>
              </w:rPr>
            </w:pPr>
            <w:r>
              <w:rPr>
                <w:rFonts w:ascii="Arial" w:hAnsi="Arial" w:cs="Arial"/>
              </w:rPr>
              <w:t>Individuals completing the questionnaire may reference their mental health and any existing conditions due to the nature of the questions posed.</w:t>
            </w:r>
          </w:p>
          <w:p w14:paraId="744DAA49" w14:textId="77777777" w:rsidR="002151FE" w:rsidRDefault="002151FE">
            <w:pPr>
              <w:rPr>
                <w:rFonts w:ascii="Arial" w:hAnsi="Arial" w:cs="Arial"/>
              </w:rPr>
            </w:pPr>
          </w:p>
          <w:p w14:paraId="628AB378" w14:textId="77777777" w:rsidR="002151FE" w:rsidRDefault="002151FE">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bl>
    <w:p w14:paraId="5E7777E7" w14:textId="77777777" w:rsidR="002151FE" w:rsidRDefault="002151FE" w:rsidP="002151FE">
      <w:pPr>
        <w:rPr>
          <w:rFonts w:ascii="Arial" w:hAnsi="Arial" w:cs="Arial"/>
          <w:sz w:val="20"/>
          <w:szCs w:val="20"/>
        </w:rPr>
      </w:pPr>
    </w:p>
    <w:tbl>
      <w:tblPr>
        <w:tblStyle w:val="FooterChar"/>
        <w:tblW w:w="9918" w:type="dxa"/>
        <w:tblLook w:val="04A0" w:firstRow="1" w:lastRow="0" w:firstColumn="1" w:lastColumn="0" w:noHBand="0" w:noVBand="1"/>
      </w:tblPr>
      <w:tblGrid>
        <w:gridCol w:w="560"/>
        <w:gridCol w:w="7824"/>
        <w:gridCol w:w="988"/>
        <w:gridCol w:w="546"/>
      </w:tblGrid>
      <w:tr w:rsidR="002151FE" w14:paraId="23A96EF8" w14:textId="77777777" w:rsidTr="002151F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3FCD22" w14:textId="77777777" w:rsidR="002151FE" w:rsidRDefault="002151FE">
            <w:pPr>
              <w:autoSpaceDE w:val="0"/>
              <w:autoSpaceDN w:val="0"/>
              <w:adjustRightInd w:val="0"/>
              <w:jc w:val="center"/>
              <w:rPr>
                <w:rFonts w:ascii="Arial" w:hAnsi="Arial" w:cs="Arial"/>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AD60A0" w14:textId="77777777" w:rsidR="002151FE" w:rsidRDefault="002151FE">
            <w:pPr>
              <w:autoSpaceDE w:val="0"/>
              <w:autoSpaceDN w:val="0"/>
              <w:adjustRightInd w:val="0"/>
              <w:rPr>
                <w:rFonts w:ascii="Arial" w:hAnsi="Arial" w:cs="Arial"/>
                <w:b/>
                <w:bCs/>
              </w:rPr>
            </w:pPr>
            <w:r>
              <w:rPr>
                <w:rFonts w:ascii="Arial" w:hAnsi="Arial" w:cs="Arial"/>
                <w:b/>
              </w:rPr>
              <w:br w:type="page"/>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060BAB5" w14:textId="77777777" w:rsidR="002151FE" w:rsidRDefault="002151FE">
            <w:pPr>
              <w:autoSpaceDE w:val="0"/>
              <w:autoSpaceDN w:val="0"/>
              <w:adjustRightInd w:val="0"/>
              <w:jc w:val="center"/>
              <w:rPr>
                <w:rFonts w:ascii="Arial" w:hAnsi="Arial" w:cs="Arial"/>
                <w:b/>
                <w:bCs/>
              </w:rPr>
            </w:pPr>
            <w:r>
              <w:rPr>
                <w:rFonts w:ascii="Arial" w:hAnsi="Arial" w:cs="Arial"/>
                <w:b/>
                <w:bCs/>
              </w:rPr>
              <w:t>YES</w:t>
            </w:r>
          </w:p>
        </w:tc>
        <w:tc>
          <w:tcPr>
            <w:tcW w:w="45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9E790C3" w14:textId="77777777" w:rsidR="002151FE" w:rsidRDefault="002151FE">
            <w:pPr>
              <w:autoSpaceDE w:val="0"/>
              <w:autoSpaceDN w:val="0"/>
              <w:adjustRightInd w:val="0"/>
              <w:jc w:val="center"/>
              <w:rPr>
                <w:rFonts w:ascii="Arial" w:hAnsi="Arial" w:cs="Arial"/>
                <w:b/>
                <w:bCs/>
              </w:rPr>
            </w:pPr>
            <w:r>
              <w:rPr>
                <w:rFonts w:ascii="Arial" w:hAnsi="Arial" w:cs="Arial"/>
                <w:b/>
                <w:bCs/>
              </w:rPr>
              <w:t>NO</w:t>
            </w:r>
          </w:p>
        </w:tc>
      </w:tr>
      <w:tr w:rsidR="002151FE" w14:paraId="676AF4D2" w14:textId="77777777" w:rsidTr="002151F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12E9AD" w14:textId="77777777" w:rsidR="002151FE" w:rsidRDefault="002151FE">
            <w:pPr>
              <w:autoSpaceDE w:val="0"/>
              <w:autoSpaceDN w:val="0"/>
              <w:adjustRightInd w:val="0"/>
              <w:jc w:val="center"/>
              <w:rPr>
                <w:rFonts w:ascii="Arial" w:hAnsi="Arial" w:cs="Arial"/>
              </w:rPr>
            </w:pPr>
            <w:r>
              <w:rPr>
                <w:rFonts w:ascii="Arial" w:hAnsi="Arial" w:cs="Arial"/>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9B5390" w14:textId="77777777" w:rsidR="002151FE" w:rsidRDefault="002151FE">
            <w:pPr>
              <w:autoSpaceDE w:val="0"/>
              <w:autoSpaceDN w:val="0"/>
              <w:adjustRightInd w:val="0"/>
              <w:rPr>
                <w:rFonts w:ascii="Arial" w:hAnsi="Arial" w:cs="Arial"/>
              </w:rPr>
            </w:pPr>
            <w:r>
              <w:rPr>
                <w:rFonts w:ascii="Arial" w:hAnsi="Arial" w:cs="Arial"/>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716891366"/>
              <w14:checkbox>
                <w14:checked w14:val="0"/>
                <w14:checkedState w14:val="2612" w14:font="MS Gothic"/>
                <w14:uncheckedState w14:val="2610" w14:font="MS Gothic"/>
              </w14:checkbox>
            </w:sdtPr>
            <w:sdtContent>
              <w:p w14:paraId="77E17A40"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24512450"/>
              <w14:checkbox>
                <w14:checked w14:val="1"/>
                <w14:checkedState w14:val="2612" w14:font="MS Gothic"/>
                <w14:uncheckedState w14:val="2610" w14:font="MS Gothic"/>
              </w14:checkbox>
            </w:sdtPr>
            <w:sdtContent>
              <w:p w14:paraId="201BD945"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2463361F"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3F0471" w14:textId="77777777" w:rsidR="002151FE" w:rsidRDefault="002151FE">
            <w:pPr>
              <w:autoSpaceDE w:val="0"/>
              <w:autoSpaceDN w:val="0"/>
              <w:adjustRightInd w:val="0"/>
              <w:jc w:val="center"/>
              <w:rPr>
                <w:rFonts w:ascii="Arial" w:hAnsi="Arial" w:cs="Arial"/>
              </w:rPr>
            </w:pPr>
            <w:r>
              <w:rPr>
                <w:rFonts w:ascii="Arial" w:hAnsi="Arial" w:cs="Arial"/>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9A28F5" w14:textId="77777777" w:rsidR="002151FE" w:rsidRDefault="002151FE">
            <w:pPr>
              <w:autoSpaceDE w:val="0"/>
              <w:autoSpaceDN w:val="0"/>
              <w:adjustRightInd w:val="0"/>
              <w:rPr>
                <w:rFonts w:ascii="Arial" w:hAnsi="Arial" w:cs="Arial"/>
              </w:rPr>
            </w:pPr>
            <w:r>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058942064"/>
              <w14:checkbox>
                <w14:checked w14:val="0"/>
                <w14:checkedState w14:val="2612" w14:font="MS Gothic"/>
                <w14:uncheckedState w14:val="2610" w14:font="MS Gothic"/>
              </w14:checkbox>
            </w:sdtPr>
            <w:sdtContent>
              <w:p w14:paraId="46222AE7"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525707884"/>
              <w14:checkbox>
                <w14:checked w14:val="1"/>
                <w14:checkedState w14:val="2612" w14:font="MS Gothic"/>
                <w14:uncheckedState w14:val="2610" w14:font="MS Gothic"/>
              </w14:checkbox>
            </w:sdtPr>
            <w:sdtContent>
              <w:p w14:paraId="27D4A8FA"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4E28A998" w14:textId="77777777" w:rsidTr="002151F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1FF8B0" w14:textId="77777777" w:rsidR="002151FE" w:rsidRDefault="002151FE">
            <w:pPr>
              <w:autoSpaceDE w:val="0"/>
              <w:autoSpaceDN w:val="0"/>
              <w:adjustRightInd w:val="0"/>
              <w:jc w:val="center"/>
              <w:rPr>
                <w:rFonts w:ascii="Arial" w:hAnsi="Arial" w:cs="Arial"/>
              </w:rPr>
            </w:pPr>
            <w:r>
              <w:rPr>
                <w:rFonts w:ascii="Arial" w:hAnsi="Arial" w:cs="Arial"/>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943EF9" w14:textId="77777777" w:rsidR="002151FE" w:rsidRDefault="002151FE">
            <w:pPr>
              <w:autoSpaceDE w:val="0"/>
              <w:autoSpaceDN w:val="0"/>
              <w:adjustRightInd w:val="0"/>
              <w:rPr>
                <w:rFonts w:ascii="Arial" w:hAnsi="Arial" w:cs="Arial"/>
              </w:rPr>
            </w:pPr>
            <w:r>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428779520"/>
              <w14:checkbox>
                <w14:checked w14:val="1"/>
                <w14:checkedState w14:val="2612" w14:font="MS Gothic"/>
                <w14:uncheckedState w14:val="2610" w14:font="MS Gothic"/>
              </w14:checkbox>
            </w:sdtPr>
            <w:sdtContent>
              <w:p w14:paraId="3840916D"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738441066"/>
              <w14:checkbox>
                <w14:checked w14:val="0"/>
                <w14:checkedState w14:val="2612" w14:font="MS Gothic"/>
                <w14:uncheckedState w14:val="2610" w14:font="MS Gothic"/>
              </w14:checkbox>
            </w:sdtPr>
            <w:sdtContent>
              <w:p w14:paraId="2017DA91"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2151FE" w14:paraId="726BCB52"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FEF98C" w14:textId="77777777" w:rsidR="002151FE" w:rsidRDefault="002151FE">
            <w:pPr>
              <w:autoSpaceDE w:val="0"/>
              <w:autoSpaceDN w:val="0"/>
              <w:adjustRightInd w:val="0"/>
              <w:jc w:val="center"/>
              <w:rPr>
                <w:rFonts w:ascii="Arial" w:hAnsi="Arial" w:cs="Arial"/>
              </w:rPr>
            </w:pPr>
            <w:r>
              <w:rPr>
                <w:rFonts w:ascii="Arial" w:hAnsi="Arial" w:cs="Arial"/>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B834B8" w14:textId="77777777" w:rsidR="002151FE" w:rsidRDefault="002151FE">
            <w:pPr>
              <w:autoSpaceDE w:val="0"/>
              <w:autoSpaceDN w:val="0"/>
              <w:adjustRightInd w:val="0"/>
              <w:rPr>
                <w:rFonts w:ascii="Arial" w:hAnsi="Arial" w:cs="Arial"/>
              </w:rPr>
            </w:pPr>
            <w:r>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666676712"/>
              <w14:checkbox>
                <w14:checked w14:val="0"/>
                <w14:checkedState w14:val="2612" w14:font="MS Gothic"/>
                <w14:uncheckedState w14:val="2610" w14:font="MS Gothic"/>
              </w14:checkbox>
            </w:sdtPr>
            <w:sdtContent>
              <w:p w14:paraId="0DCB4DEA"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243309197"/>
              <w14:checkbox>
                <w14:checked w14:val="1"/>
                <w14:checkedState w14:val="2612" w14:font="MS Gothic"/>
                <w14:uncheckedState w14:val="2610" w14:font="MS Gothic"/>
              </w14:checkbox>
            </w:sdtPr>
            <w:sdtContent>
              <w:p w14:paraId="4B78C008"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420C1ECF"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63EF84" w14:textId="77777777" w:rsidR="002151FE" w:rsidRDefault="002151FE">
            <w:pPr>
              <w:autoSpaceDE w:val="0"/>
              <w:autoSpaceDN w:val="0"/>
              <w:adjustRightInd w:val="0"/>
              <w:jc w:val="center"/>
              <w:rPr>
                <w:rFonts w:ascii="Arial" w:hAnsi="Arial" w:cs="Arial"/>
              </w:rPr>
            </w:pPr>
            <w:r>
              <w:rPr>
                <w:rFonts w:ascii="Arial" w:hAnsi="Arial" w:cs="Arial"/>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E875FF" w14:textId="77777777" w:rsidR="002151FE" w:rsidRDefault="002151FE">
            <w:pPr>
              <w:autoSpaceDE w:val="0"/>
              <w:autoSpaceDN w:val="0"/>
              <w:adjustRightInd w:val="0"/>
              <w:rPr>
                <w:rFonts w:ascii="Arial" w:hAnsi="Arial" w:cs="Arial"/>
              </w:rPr>
            </w:pPr>
            <w:r>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761182650"/>
              <w14:checkbox>
                <w14:checked w14:val="0"/>
                <w14:checkedState w14:val="2612" w14:font="MS Gothic"/>
                <w14:uncheckedState w14:val="2610" w14:font="MS Gothic"/>
              </w14:checkbox>
            </w:sdtPr>
            <w:sdtContent>
              <w:p w14:paraId="41035F59"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031489010"/>
              <w14:checkbox>
                <w14:checked w14:val="1"/>
                <w14:checkedState w14:val="2612" w14:font="MS Gothic"/>
                <w14:uncheckedState w14:val="2610" w14:font="MS Gothic"/>
              </w14:checkbox>
            </w:sdtPr>
            <w:sdtContent>
              <w:p w14:paraId="396DBD83"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6828DCDB"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06CB55" w14:textId="77777777" w:rsidR="002151FE" w:rsidRDefault="002151FE">
            <w:pPr>
              <w:autoSpaceDE w:val="0"/>
              <w:autoSpaceDN w:val="0"/>
              <w:adjustRightInd w:val="0"/>
              <w:jc w:val="center"/>
              <w:rPr>
                <w:rFonts w:ascii="Arial" w:hAnsi="Arial" w:cs="Arial"/>
              </w:rPr>
            </w:pPr>
            <w:r>
              <w:rPr>
                <w:rFonts w:ascii="Arial" w:hAnsi="Arial" w:cs="Arial"/>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B35771" w14:textId="77777777" w:rsidR="002151FE" w:rsidRDefault="002151FE">
            <w:pPr>
              <w:autoSpaceDE w:val="0"/>
              <w:autoSpaceDN w:val="0"/>
              <w:adjustRightInd w:val="0"/>
              <w:rPr>
                <w:rFonts w:ascii="Arial" w:hAnsi="Arial" w:cs="Arial"/>
              </w:rPr>
            </w:pPr>
            <w:r>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40376448"/>
              <w14:checkbox>
                <w14:checked w14:val="0"/>
                <w14:checkedState w14:val="2612" w14:font="MS Gothic"/>
                <w14:uncheckedState w14:val="2610" w14:font="MS Gothic"/>
              </w14:checkbox>
            </w:sdtPr>
            <w:sdtContent>
              <w:p w14:paraId="542E628A"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2004037841"/>
              <w14:checkbox>
                <w14:checked w14:val="1"/>
                <w14:checkedState w14:val="2612" w14:font="MS Gothic"/>
                <w14:uncheckedState w14:val="2610" w14:font="MS Gothic"/>
              </w14:checkbox>
            </w:sdtPr>
            <w:sdtContent>
              <w:p w14:paraId="128735D5"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61ACCAE3"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ADAB68" w14:textId="77777777" w:rsidR="002151FE" w:rsidRDefault="002151FE">
            <w:pPr>
              <w:autoSpaceDE w:val="0"/>
              <w:autoSpaceDN w:val="0"/>
              <w:adjustRightInd w:val="0"/>
              <w:jc w:val="center"/>
              <w:rPr>
                <w:rFonts w:ascii="Arial" w:hAnsi="Arial" w:cs="Arial"/>
              </w:rPr>
            </w:pPr>
            <w:r>
              <w:rPr>
                <w:rFonts w:ascii="Arial" w:hAnsi="Arial" w:cs="Arial"/>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957332" w14:textId="77777777" w:rsidR="002151FE" w:rsidRDefault="002151FE">
            <w:pPr>
              <w:autoSpaceDE w:val="0"/>
              <w:autoSpaceDN w:val="0"/>
              <w:adjustRightInd w:val="0"/>
              <w:rPr>
                <w:rFonts w:ascii="Arial" w:hAnsi="Arial" w:cs="Arial"/>
              </w:rPr>
            </w:pPr>
            <w:r>
              <w:rPr>
                <w:rFonts w:ascii="Arial" w:hAnsi="Arial" w:cs="Arial"/>
              </w:rPr>
              <w:t>Other – specify:</w:t>
            </w:r>
          </w:p>
          <w:p w14:paraId="0F712AC6" w14:textId="77777777" w:rsidR="002151FE" w:rsidRDefault="002151FE">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56230815"/>
              <w14:checkbox>
                <w14:checked w14:val="0"/>
                <w14:checkedState w14:val="2612" w14:font="MS Gothic"/>
                <w14:uncheckedState w14:val="2610" w14:font="MS Gothic"/>
              </w14:checkbox>
            </w:sdtPr>
            <w:sdtContent>
              <w:p w14:paraId="03829DBD"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75544959"/>
              <w14:checkbox>
                <w14:checked w14:val="1"/>
                <w14:checkedState w14:val="2612" w14:font="MS Gothic"/>
                <w14:uncheckedState w14:val="2610" w14:font="MS Gothic"/>
              </w14:checkbox>
            </w:sdtPr>
            <w:sdtContent>
              <w:p w14:paraId="44EA0ACA"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4CF0F3DF"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F048B2" w14:textId="77777777" w:rsidR="002151FE" w:rsidRDefault="002151FE">
            <w:pPr>
              <w:autoSpaceDE w:val="0"/>
              <w:autoSpaceDN w:val="0"/>
              <w:adjustRightInd w:val="0"/>
              <w:jc w:val="center"/>
              <w:rPr>
                <w:rFonts w:ascii="Arial" w:hAnsi="Arial" w:cs="Arial"/>
                <w:bCs/>
              </w:rPr>
            </w:pPr>
            <w:r>
              <w:rPr>
                <w:rFonts w:ascii="Arial" w:hAnsi="Arial" w:cs="Arial"/>
              </w:rPr>
              <w:t>12</w:t>
            </w: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921B385" w14:textId="77777777" w:rsidR="002151FE" w:rsidRDefault="002151FE">
            <w:pPr>
              <w:autoSpaceDE w:val="0"/>
              <w:autoSpaceDN w:val="0"/>
              <w:adjustRightInd w:val="0"/>
              <w:rPr>
                <w:rFonts w:ascii="Arial" w:hAnsi="Arial" w:cs="Arial"/>
                <w:b/>
                <w:bCs/>
              </w:rPr>
            </w:pPr>
            <w:r>
              <w:rPr>
                <w:rFonts w:ascii="Arial" w:hAnsi="Arial" w:cs="Arial"/>
                <w:bCs/>
              </w:rPr>
              <w:t xml:space="preserve">For all stored data, explain the measures in place to ensure the security of the data collected, data confidentiality, including details of backup procedures, </w:t>
            </w:r>
            <w:r>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Pr>
                <w:rFonts w:ascii="Arial" w:hAnsi="Arial" w:cs="Arial"/>
              </w:rPr>
              <w:t>:</w:t>
            </w:r>
          </w:p>
        </w:tc>
      </w:tr>
      <w:tr w:rsidR="002151FE" w14:paraId="795EECEE"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2C883D5" w14:textId="77777777" w:rsidR="002151FE" w:rsidRDefault="002151FE">
            <w:pPr>
              <w:jc w:val="center"/>
              <w:rPr>
                <w:rFonts w:ascii="Arial" w:hAnsi="Arial" w:cs="Arial"/>
              </w:rPr>
            </w:pPr>
          </w:p>
        </w:tc>
        <w:tc>
          <w:tcPr>
            <w:tcW w:w="9356" w:type="dxa"/>
            <w:gridSpan w:val="3"/>
            <w:tcBorders>
              <w:top w:val="single" w:sz="4" w:space="0" w:color="auto"/>
              <w:left w:val="single" w:sz="4" w:space="0" w:color="auto"/>
              <w:bottom w:val="single" w:sz="4" w:space="0" w:color="auto"/>
              <w:right w:val="single" w:sz="4" w:space="0" w:color="auto"/>
            </w:tcBorders>
          </w:tcPr>
          <w:p w14:paraId="717669B4" w14:textId="77777777" w:rsidR="002151FE" w:rsidRDefault="002151FE">
            <w:pPr>
              <w:rPr>
                <w:rFonts w:ascii="Arial" w:hAnsi="Arial" w:cs="Arial"/>
              </w:rPr>
            </w:pPr>
          </w:p>
          <w:p w14:paraId="66C20ABC" w14:textId="77777777" w:rsidR="002151FE" w:rsidRDefault="002151FE">
            <w:pPr>
              <w:rPr>
                <w:rFonts w:ascii="Arial" w:hAnsi="Arial" w:cs="Arial"/>
              </w:rPr>
            </w:pPr>
            <w:r>
              <w:rPr>
                <w:rFonts w:ascii="Arial" w:hAnsi="Arial" w:cs="Arial"/>
              </w:rPr>
              <w:t>The completed questionnaires will be securely stored on my work’s laptop, in a password-protected folder, accessible solely by me, to ensure participant privacy. Once the dissertation is submitted, all completed questionnaires will be securely disposed of to ensure that no identifiable information is retained.</w:t>
            </w:r>
          </w:p>
          <w:p w14:paraId="3D22C150" w14:textId="77777777" w:rsidR="002151FE" w:rsidRDefault="002151FE">
            <w:pPr>
              <w:autoSpaceDE w:val="0"/>
              <w:autoSpaceDN w:val="0"/>
              <w:adjustRightInd w:val="0"/>
              <w:rPr>
                <w:rFonts w:ascii="Arial" w:hAnsi="Arial" w:cs="Arial"/>
                <w:b/>
                <w:bCs/>
              </w:rPr>
            </w:pPr>
            <w:r>
              <w:rPr>
                <w:rFonts w:ascii="Arial" w:hAnsi="Arial" w:cs="Arial"/>
                <w:i/>
                <w:color w:val="808080"/>
                <w:sz w:val="18"/>
                <w:szCs w:val="18"/>
              </w:rPr>
              <w:t>(this box should expand as you type)</w:t>
            </w:r>
          </w:p>
        </w:tc>
      </w:tr>
    </w:tbl>
    <w:p w14:paraId="49B4629E" w14:textId="77777777" w:rsidR="002151FE" w:rsidRDefault="002151FE" w:rsidP="002151FE">
      <w:pPr>
        <w:rPr>
          <w:rFonts w:ascii="Arial" w:hAnsi="Arial" w:cs="Arial"/>
          <w:sz w:val="20"/>
          <w:szCs w:val="20"/>
        </w:rPr>
      </w:pPr>
    </w:p>
    <w:tbl>
      <w:tblPr>
        <w:tblStyle w:val="FooterChar"/>
        <w:tblW w:w="9918" w:type="dxa"/>
        <w:tblLook w:val="04A0" w:firstRow="1" w:lastRow="0" w:firstColumn="1" w:lastColumn="0" w:noHBand="0" w:noVBand="1"/>
      </w:tblPr>
      <w:tblGrid>
        <w:gridCol w:w="560"/>
        <w:gridCol w:w="7827"/>
        <w:gridCol w:w="985"/>
        <w:gridCol w:w="546"/>
      </w:tblGrid>
      <w:tr w:rsidR="002151FE" w14:paraId="09338BDE" w14:textId="77777777" w:rsidTr="002151F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838207D" w14:textId="77777777" w:rsidR="002151FE" w:rsidRDefault="002151FE">
            <w:pPr>
              <w:autoSpaceDE w:val="0"/>
              <w:autoSpaceDN w:val="0"/>
              <w:adjustRightInd w:val="0"/>
              <w:rPr>
                <w:rFonts w:ascii="Arial" w:hAnsi="Arial" w:cs="Arial"/>
              </w:rPr>
            </w:pP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433421" w14:textId="77777777" w:rsidR="002151FE" w:rsidRDefault="002151FE">
            <w:pPr>
              <w:autoSpaceDE w:val="0"/>
              <w:autoSpaceDN w:val="0"/>
              <w:adjustRightInd w:val="0"/>
              <w:rPr>
                <w:rFonts w:ascii="Arial" w:hAnsi="Arial" w:cs="Arial"/>
                <w:b/>
                <w:bCs/>
              </w:rPr>
            </w:pPr>
            <w:r>
              <w:rPr>
                <w:rFonts w:ascii="Arial" w:hAnsi="Arial" w:cs="Arial"/>
                <w:b/>
                <w:bCs/>
              </w:rPr>
              <w:t>Data Protection</w:t>
            </w:r>
          </w:p>
        </w:tc>
      </w:tr>
      <w:tr w:rsidR="002151FE" w14:paraId="6DAFF92D" w14:textId="77777777" w:rsidTr="002151F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8967C4" w14:textId="77777777" w:rsidR="002151FE" w:rsidRDefault="002151FE">
            <w:pPr>
              <w:autoSpaceDE w:val="0"/>
              <w:autoSpaceDN w:val="0"/>
              <w:adjustRightInd w:val="0"/>
              <w:jc w:val="center"/>
              <w:rPr>
                <w:rFonts w:ascii="Arial" w:hAnsi="Arial" w:cs="Arial"/>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5E92CF" w14:textId="77777777" w:rsidR="002151FE" w:rsidRDefault="002151FE">
            <w:pPr>
              <w:autoSpaceDE w:val="0"/>
              <w:autoSpaceDN w:val="0"/>
              <w:adjustRightInd w:val="0"/>
              <w:rPr>
                <w:rFonts w:ascii="Arial" w:hAnsi="Arial" w:cs="Arial"/>
                <w:b/>
                <w:bCs/>
              </w:rPr>
            </w:pPr>
            <w:r>
              <w:rPr>
                <w:rFonts w:ascii="Arial" w:hAnsi="Arial" w:cs="Arial"/>
              </w:rPr>
              <w:t xml:space="preserve">Will the research activity </w:t>
            </w:r>
            <w:r>
              <w:rPr>
                <w:rFonts w:ascii="Arial" w:hAnsi="Arial" w:cs="Arial"/>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32E96A" w14:textId="77777777" w:rsidR="002151FE" w:rsidRDefault="002151FE">
            <w:pPr>
              <w:autoSpaceDE w:val="0"/>
              <w:autoSpaceDN w:val="0"/>
              <w:adjustRightInd w:val="0"/>
              <w:jc w:val="center"/>
              <w:rPr>
                <w:rFonts w:ascii="Arial" w:hAnsi="Arial" w:cs="Arial"/>
                <w:b/>
                <w:bCs/>
              </w:rPr>
            </w:pPr>
            <w:r>
              <w:rPr>
                <w:rFonts w:ascii="Arial" w:hAnsi="Arial" w:cs="Arial"/>
                <w:b/>
                <w:bCs/>
              </w:rPr>
              <w:t>YES</w:t>
            </w:r>
          </w:p>
        </w:tc>
        <w:tc>
          <w:tcPr>
            <w:tcW w:w="4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3155A8" w14:textId="77777777" w:rsidR="002151FE" w:rsidRDefault="002151FE">
            <w:pPr>
              <w:autoSpaceDE w:val="0"/>
              <w:autoSpaceDN w:val="0"/>
              <w:adjustRightInd w:val="0"/>
              <w:jc w:val="center"/>
              <w:rPr>
                <w:rFonts w:ascii="Arial" w:hAnsi="Arial" w:cs="Arial"/>
                <w:b/>
                <w:bCs/>
              </w:rPr>
            </w:pPr>
            <w:r>
              <w:rPr>
                <w:rFonts w:ascii="Arial" w:hAnsi="Arial" w:cs="Arial"/>
                <w:b/>
                <w:bCs/>
              </w:rPr>
              <w:t>NO</w:t>
            </w:r>
          </w:p>
        </w:tc>
      </w:tr>
      <w:tr w:rsidR="002151FE" w14:paraId="27A2121F" w14:textId="77777777" w:rsidTr="002151F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F729D0" w14:textId="77777777" w:rsidR="002151FE" w:rsidRDefault="002151FE">
            <w:pPr>
              <w:autoSpaceDE w:val="0"/>
              <w:autoSpaceDN w:val="0"/>
              <w:adjustRightInd w:val="0"/>
              <w:jc w:val="center"/>
              <w:rPr>
                <w:rFonts w:ascii="Arial" w:hAnsi="Arial" w:cs="Arial"/>
              </w:rPr>
            </w:pPr>
            <w:r>
              <w:rPr>
                <w:rFonts w:ascii="Arial" w:hAnsi="Arial" w:cs="Arial"/>
              </w:rPr>
              <w:t>13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0BCAC8" w14:textId="77777777" w:rsidR="002151FE" w:rsidRDefault="002151FE">
            <w:pPr>
              <w:autoSpaceDE w:val="0"/>
              <w:autoSpaceDN w:val="0"/>
              <w:adjustRightInd w:val="0"/>
              <w:rPr>
                <w:rFonts w:ascii="Arial" w:hAnsi="Arial" w:cs="Arial"/>
              </w:rPr>
            </w:pPr>
            <w:r>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43347341"/>
              <w14:checkbox>
                <w14:checked w14:val="0"/>
                <w14:checkedState w14:val="2612" w14:font="MS Gothic"/>
                <w14:uncheckedState w14:val="2610" w14:font="MS Gothic"/>
              </w14:checkbox>
            </w:sdtPr>
            <w:sdtContent>
              <w:p w14:paraId="726F39AA"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09138048"/>
              <w14:checkbox>
                <w14:checked w14:val="1"/>
                <w14:checkedState w14:val="2612" w14:font="MS Gothic"/>
                <w14:uncheckedState w14:val="2610" w14:font="MS Gothic"/>
              </w14:checkbox>
            </w:sdtPr>
            <w:sdtContent>
              <w:p w14:paraId="300414E3"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28628B80"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9DF7F2" w14:textId="77777777" w:rsidR="002151FE" w:rsidRDefault="002151FE">
            <w:pPr>
              <w:autoSpaceDE w:val="0"/>
              <w:autoSpaceDN w:val="0"/>
              <w:adjustRightInd w:val="0"/>
              <w:jc w:val="center"/>
              <w:rPr>
                <w:rFonts w:ascii="Arial" w:hAnsi="Arial" w:cs="Arial"/>
              </w:rPr>
            </w:pPr>
            <w:r>
              <w:rPr>
                <w:rFonts w:ascii="Arial" w:hAnsi="Arial" w:cs="Arial"/>
              </w:rPr>
              <w:t>14</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3DB9BC" w14:textId="77777777" w:rsidR="002151FE" w:rsidRDefault="002151FE">
            <w:pPr>
              <w:autoSpaceDE w:val="0"/>
              <w:autoSpaceDN w:val="0"/>
              <w:adjustRightInd w:val="0"/>
              <w:rPr>
                <w:rFonts w:ascii="Arial" w:hAnsi="Arial" w:cs="Arial"/>
              </w:rPr>
            </w:pPr>
            <w:r>
              <w:rPr>
                <w:rFonts w:ascii="Arial" w:hAnsi="Arial" w:cs="Arial"/>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6609976"/>
              <w14:checkbox>
                <w14:checked w14:val="0"/>
                <w14:checkedState w14:val="2612" w14:font="MS Gothic"/>
                <w14:uncheckedState w14:val="2610" w14:font="MS Gothic"/>
              </w14:checkbox>
            </w:sdtPr>
            <w:sdtContent>
              <w:p w14:paraId="6D0B2B53"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62969108"/>
              <w14:checkbox>
                <w14:checked w14:val="1"/>
                <w14:checkedState w14:val="2612" w14:font="MS Gothic"/>
                <w14:uncheckedState w14:val="2610" w14:font="MS Gothic"/>
              </w14:checkbox>
            </w:sdtPr>
            <w:sdtContent>
              <w:p w14:paraId="6089FAAC"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5A16907B" w14:textId="77777777" w:rsidTr="002151F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8E805E" w14:textId="77777777" w:rsidR="002151FE" w:rsidRDefault="002151FE">
            <w:pPr>
              <w:autoSpaceDE w:val="0"/>
              <w:autoSpaceDN w:val="0"/>
              <w:adjustRightInd w:val="0"/>
              <w:jc w:val="center"/>
              <w:rPr>
                <w:rFonts w:ascii="Arial" w:hAnsi="Arial" w:cs="Arial"/>
              </w:rPr>
            </w:pPr>
            <w:r>
              <w:rPr>
                <w:rFonts w:ascii="Arial" w:hAnsi="Arial" w:cs="Arial"/>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DF924E" w14:textId="77777777" w:rsidR="002151FE" w:rsidRDefault="002151FE">
            <w:pPr>
              <w:autoSpaceDE w:val="0"/>
              <w:autoSpaceDN w:val="0"/>
              <w:adjustRightInd w:val="0"/>
              <w:rPr>
                <w:rFonts w:ascii="Arial" w:hAnsi="Arial" w:cs="Arial"/>
              </w:rPr>
            </w:pPr>
            <w:r>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53718064"/>
              <w14:checkbox>
                <w14:checked w14:val="0"/>
                <w14:checkedState w14:val="2612" w14:font="MS Gothic"/>
                <w14:uncheckedState w14:val="2610" w14:font="MS Gothic"/>
              </w14:checkbox>
            </w:sdtPr>
            <w:sdtContent>
              <w:p w14:paraId="7BFC9359"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92922631"/>
              <w14:checkbox>
                <w14:checked w14:val="1"/>
                <w14:checkedState w14:val="2612" w14:font="MS Gothic"/>
                <w14:uncheckedState w14:val="2610" w14:font="MS Gothic"/>
              </w14:checkbox>
            </w:sdtPr>
            <w:sdtContent>
              <w:p w14:paraId="23ADB572"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519C0CD9"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B1B61F" w14:textId="77777777" w:rsidR="002151FE" w:rsidRDefault="002151FE">
            <w:pPr>
              <w:autoSpaceDE w:val="0"/>
              <w:autoSpaceDN w:val="0"/>
              <w:adjustRightInd w:val="0"/>
              <w:jc w:val="center"/>
              <w:rPr>
                <w:rFonts w:ascii="Arial" w:hAnsi="Arial" w:cs="Arial"/>
              </w:rPr>
            </w:pPr>
            <w:r>
              <w:rPr>
                <w:rFonts w:ascii="Arial" w:hAnsi="Arial" w:cs="Arial"/>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A48B44" w14:textId="77777777" w:rsidR="002151FE" w:rsidRDefault="002151FE">
            <w:pPr>
              <w:autoSpaceDE w:val="0"/>
              <w:autoSpaceDN w:val="0"/>
              <w:adjustRightInd w:val="0"/>
              <w:rPr>
                <w:rFonts w:ascii="Arial" w:hAnsi="Arial" w:cs="Arial"/>
              </w:rPr>
            </w:pPr>
            <w:r>
              <w:rPr>
                <w:rFonts w:ascii="Arial" w:hAnsi="Arial" w:cs="Arial"/>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11477419"/>
              <w14:checkbox>
                <w14:checked w14:val="0"/>
                <w14:checkedState w14:val="2612" w14:font="MS Gothic"/>
                <w14:uncheckedState w14:val="2610" w14:font="MS Gothic"/>
              </w14:checkbox>
            </w:sdtPr>
            <w:sdtContent>
              <w:p w14:paraId="2D7F9EE6"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82232726"/>
              <w14:checkbox>
                <w14:checked w14:val="1"/>
                <w14:checkedState w14:val="2612" w14:font="MS Gothic"/>
                <w14:uncheckedState w14:val="2610" w14:font="MS Gothic"/>
              </w14:checkbox>
            </w:sdtPr>
            <w:sdtContent>
              <w:p w14:paraId="13FFA650"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09CEBDC4"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A5CD1A" w14:textId="77777777" w:rsidR="002151FE" w:rsidRDefault="002151FE">
            <w:pPr>
              <w:autoSpaceDE w:val="0"/>
              <w:autoSpaceDN w:val="0"/>
              <w:adjustRightInd w:val="0"/>
              <w:jc w:val="center"/>
              <w:rPr>
                <w:rFonts w:ascii="Arial" w:hAnsi="Arial" w:cs="Arial"/>
              </w:rPr>
            </w:pPr>
            <w:r>
              <w:rPr>
                <w:rFonts w:ascii="Arial" w:hAnsi="Arial" w:cs="Arial"/>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BA4A57" w14:textId="77777777" w:rsidR="002151FE" w:rsidRDefault="002151FE">
            <w:pPr>
              <w:autoSpaceDE w:val="0"/>
              <w:autoSpaceDN w:val="0"/>
              <w:adjustRightInd w:val="0"/>
              <w:rPr>
                <w:rFonts w:ascii="Arial" w:hAnsi="Arial" w:cs="Arial"/>
              </w:rPr>
            </w:pPr>
            <w:r>
              <w:rPr>
                <w:rFonts w:ascii="Arial" w:hAnsi="Arial" w:cs="Arial"/>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80263657"/>
              <w14:checkbox>
                <w14:checked w14:val="0"/>
                <w14:checkedState w14:val="2612" w14:font="MS Gothic"/>
                <w14:uncheckedState w14:val="2610" w14:font="MS Gothic"/>
              </w14:checkbox>
            </w:sdtPr>
            <w:sdtContent>
              <w:p w14:paraId="06C2DB07"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05679297"/>
              <w14:checkbox>
                <w14:checked w14:val="1"/>
                <w14:checkedState w14:val="2612" w14:font="MS Gothic"/>
                <w14:uncheckedState w14:val="2610" w14:font="MS Gothic"/>
              </w14:checkbox>
            </w:sdtPr>
            <w:sdtContent>
              <w:p w14:paraId="7C5952E9"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77D18680"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52CB43" w14:textId="77777777" w:rsidR="002151FE" w:rsidRDefault="002151FE">
            <w:pPr>
              <w:autoSpaceDE w:val="0"/>
              <w:autoSpaceDN w:val="0"/>
              <w:adjustRightInd w:val="0"/>
              <w:jc w:val="center"/>
              <w:rPr>
                <w:rFonts w:ascii="Arial" w:hAnsi="Arial" w:cs="Arial"/>
              </w:rPr>
            </w:pPr>
            <w:r>
              <w:rPr>
                <w:rFonts w:ascii="Arial" w:hAnsi="Arial" w:cs="Arial"/>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4CB8FC" w14:textId="77777777" w:rsidR="002151FE" w:rsidRDefault="002151FE">
            <w:pPr>
              <w:autoSpaceDE w:val="0"/>
              <w:autoSpaceDN w:val="0"/>
              <w:adjustRightInd w:val="0"/>
              <w:rPr>
                <w:rFonts w:ascii="Arial" w:hAnsi="Arial" w:cs="Arial"/>
              </w:rPr>
            </w:pPr>
            <w:r>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33259881"/>
              <w14:checkbox>
                <w14:checked w14:val="0"/>
                <w14:checkedState w14:val="2612" w14:font="MS Gothic"/>
                <w14:uncheckedState w14:val="2610" w14:font="MS Gothic"/>
              </w14:checkbox>
            </w:sdtPr>
            <w:sdtContent>
              <w:p w14:paraId="246167C0"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8495840"/>
              <w14:checkbox>
                <w14:checked w14:val="1"/>
                <w14:checkedState w14:val="2612" w14:font="MS Gothic"/>
                <w14:uncheckedState w14:val="2610" w14:font="MS Gothic"/>
              </w14:checkbox>
            </w:sdtPr>
            <w:sdtContent>
              <w:p w14:paraId="47D6002D"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1F21CBAC"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21D9A1" w14:textId="77777777" w:rsidR="002151FE" w:rsidRDefault="002151FE">
            <w:pPr>
              <w:autoSpaceDE w:val="0"/>
              <w:autoSpaceDN w:val="0"/>
              <w:adjustRightInd w:val="0"/>
              <w:jc w:val="center"/>
              <w:rPr>
                <w:rFonts w:ascii="Arial" w:hAnsi="Arial" w:cs="Arial"/>
              </w:rPr>
            </w:pPr>
            <w:r>
              <w:rPr>
                <w:rFonts w:ascii="Arial" w:hAnsi="Arial" w:cs="Arial"/>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A6DC83" w14:textId="77777777" w:rsidR="002151FE" w:rsidRDefault="002151FE">
            <w:pPr>
              <w:autoSpaceDE w:val="0"/>
              <w:autoSpaceDN w:val="0"/>
              <w:adjustRightInd w:val="0"/>
              <w:rPr>
                <w:rFonts w:ascii="Arial" w:hAnsi="Arial" w:cs="Arial"/>
              </w:rPr>
            </w:pPr>
            <w:r>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17182428"/>
              <w14:checkbox>
                <w14:checked w14:val="0"/>
                <w14:checkedState w14:val="2612" w14:font="MS Gothic"/>
                <w14:uncheckedState w14:val="2610" w14:font="MS Gothic"/>
              </w14:checkbox>
            </w:sdtPr>
            <w:sdtContent>
              <w:p w14:paraId="1166846E"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35304944"/>
              <w14:checkbox>
                <w14:checked w14:val="1"/>
                <w14:checkedState w14:val="2612" w14:font="MS Gothic"/>
                <w14:uncheckedState w14:val="2610" w14:font="MS Gothic"/>
              </w14:checkbox>
            </w:sdtPr>
            <w:sdtContent>
              <w:p w14:paraId="24F326BC"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251D84FB"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8F42FF" w14:textId="77777777" w:rsidR="002151FE" w:rsidRDefault="002151FE">
            <w:pPr>
              <w:autoSpaceDE w:val="0"/>
              <w:autoSpaceDN w:val="0"/>
              <w:adjustRightInd w:val="0"/>
              <w:jc w:val="center"/>
              <w:rPr>
                <w:rFonts w:ascii="Arial" w:hAnsi="Arial" w:cs="Arial"/>
              </w:rPr>
            </w:pPr>
            <w:r>
              <w:rPr>
                <w:rFonts w:ascii="Arial" w:hAnsi="Arial" w:cs="Arial"/>
              </w:rPr>
              <w:lastRenderedPageBreak/>
              <w:t>20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0A35B7" w14:textId="77777777" w:rsidR="002151FE" w:rsidRDefault="002151FE">
            <w:pPr>
              <w:autoSpaceDE w:val="0"/>
              <w:autoSpaceDN w:val="0"/>
              <w:adjustRightInd w:val="0"/>
              <w:rPr>
                <w:rFonts w:ascii="Arial" w:hAnsi="Arial" w:cs="Arial"/>
                <w:b/>
                <w:bCs/>
              </w:rPr>
            </w:pPr>
            <w:r>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37199998"/>
              <w14:checkbox>
                <w14:checked w14:val="0"/>
                <w14:checkedState w14:val="2612" w14:font="MS Gothic"/>
                <w14:uncheckedState w14:val="2610" w14:font="MS Gothic"/>
              </w14:checkbox>
            </w:sdtPr>
            <w:sdtContent>
              <w:p w14:paraId="67BB515E" w14:textId="77777777" w:rsidR="002151FE" w:rsidRDefault="002151FE">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33046498"/>
              <w14:checkbox>
                <w14:checked w14:val="1"/>
                <w14:checkedState w14:val="2612" w14:font="MS Gothic"/>
                <w14:uncheckedState w14:val="2610" w14:font="MS Gothic"/>
              </w14:checkbox>
            </w:sdtPr>
            <w:sdtContent>
              <w:p w14:paraId="182D8394" w14:textId="77777777" w:rsidR="002151FE" w:rsidRDefault="002151F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2151FE" w14:paraId="4978475B"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835E35" w14:textId="77777777" w:rsidR="002151FE" w:rsidRDefault="002151FE">
            <w:pPr>
              <w:spacing w:before="120" w:after="120"/>
              <w:jc w:val="center"/>
              <w:rPr>
                <w:rFonts w:ascii="Arial" w:hAnsi="Arial" w:cs="Arial"/>
              </w:rPr>
            </w:pPr>
            <w:r>
              <w:rPr>
                <w:rFonts w:ascii="Arial" w:hAnsi="Arial" w:cs="Arial"/>
              </w:rPr>
              <w:t>21</w:t>
            </w: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C20CF7" w14:textId="77777777" w:rsidR="002151FE" w:rsidRDefault="002151FE">
            <w:pPr>
              <w:spacing w:before="120" w:after="120"/>
              <w:rPr>
                <w:rFonts w:ascii="Arial" w:hAnsi="Arial" w:cs="Arial"/>
                <w:bCs/>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r>
              <w:rPr>
                <w:rFonts w:ascii="Arial" w:hAnsi="Arial" w:cs="Arial"/>
                <w:bCs/>
              </w:rPr>
              <w:t>explaining how this will be conducted in accordance with the GDPR and Data Protection Act (2018) (and any international equivalents, where appropriate):</w:t>
            </w:r>
          </w:p>
        </w:tc>
      </w:tr>
      <w:tr w:rsidR="002151FE" w14:paraId="3F1B63ED"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6564FEB" w14:textId="77777777" w:rsidR="002151FE" w:rsidRDefault="002151FE">
            <w:pPr>
              <w:autoSpaceDE w:val="0"/>
              <w:autoSpaceDN w:val="0"/>
              <w:adjustRightInd w:val="0"/>
              <w:jc w:val="center"/>
              <w:rPr>
                <w:rFonts w:ascii="Arial" w:hAnsi="Arial" w:cs="Arial"/>
              </w:rPr>
            </w:pPr>
          </w:p>
        </w:tc>
        <w:tc>
          <w:tcPr>
            <w:tcW w:w="9356" w:type="dxa"/>
            <w:gridSpan w:val="3"/>
            <w:tcBorders>
              <w:top w:val="single" w:sz="4" w:space="0" w:color="auto"/>
              <w:left w:val="single" w:sz="4" w:space="0" w:color="auto"/>
              <w:bottom w:val="single" w:sz="4" w:space="0" w:color="auto"/>
              <w:right w:val="single" w:sz="4" w:space="0" w:color="auto"/>
            </w:tcBorders>
            <w:vAlign w:val="center"/>
          </w:tcPr>
          <w:p w14:paraId="5844A663" w14:textId="77777777" w:rsidR="002151FE" w:rsidRDefault="002151FE">
            <w:pPr>
              <w:autoSpaceDE w:val="0"/>
              <w:autoSpaceDN w:val="0"/>
              <w:adjustRightInd w:val="0"/>
              <w:rPr>
                <w:rFonts w:ascii="Arial" w:hAnsi="Arial" w:cs="Arial"/>
              </w:rPr>
            </w:pPr>
          </w:p>
          <w:p w14:paraId="5CB010C2" w14:textId="77777777" w:rsidR="002151FE" w:rsidRDefault="002151FE">
            <w:pPr>
              <w:autoSpaceDE w:val="0"/>
              <w:autoSpaceDN w:val="0"/>
              <w:adjustRightInd w:val="0"/>
              <w:rPr>
                <w:rFonts w:ascii="Arial" w:hAnsi="Arial" w:cs="Arial"/>
              </w:rPr>
            </w:pPr>
          </w:p>
          <w:p w14:paraId="697FD8C9" w14:textId="77777777" w:rsidR="002151FE" w:rsidRDefault="002151FE">
            <w:pPr>
              <w:autoSpaceDE w:val="0"/>
              <w:autoSpaceDN w:val="0"/>
              <w:adjustRightInd w:val="0"/>
              <w:rPr>
                <w:rFonts w:ascii="Arial" w:hAnsi="Arial" w:cs="Arial"/>
              </w:rPr>
            </w:pPr>
          </w:p>
          <w:p w14:paraId="68AC8FF4" w14:textId="77777777" w:rsidR="002151FE" w:rsidRDefault="002151FE">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r w:rsidR="002151FE" w14:paraId="5EC21870"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D53E3C" w14:textId="77777777" w:rsidR="002151FE" w:rsidRDefault="002151FE">
            <w:pPr>
              <w:autoSpaceDE w:val="0"/>
              <w:autoSpaceDN w:val="0"/>
              <w:adjustRightInd w:val="0"/>
              <w:jc w:val="center"/>
              <w:rPr>
                <w:rFonts w:ascii="Arial" w:hAnsi="Arial" w:cs="Arial"/>
                <w:bCs/>
              </w:rPr>
            </w:pPr>
            <w:r>
              <w:rPr>
                <w:rFonts w:ascii="Arial" w:hAnsi="Arial" w:cs="Arial"/>
              </w:rPr>
              <w:t>22</w:t>
            </w: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C1540C" w14:textId="77777777" w:rsidR="002151FE" w:rsidRDefault="002151FE">
            <w:pPr>
              <w:autoSpaceDE w:val="0"/>
              <w:autoSpaceDN w:val="0"/>
              <w:adjustRightInd w:val="0"/>
              <w:rPr>
                <w:rFonts w:ascii="Arial" w:hAnsi="Arial" w:cs="Arial"/>
              </w:rPr>
            </w:pPr>
            <w:r>
              <w:rPr>
                <w:rFonts w:ascii="Arial" w:hAnsi="Arial" w:cs="Arial"/>
                <w:bCs/>
              </w:rPr>
              <w:t>List all who will have access to the data generated by the research activity</w:t>
            </w:r>
            <w:r>
              <w:rPr>
                <w:rFonts w:ascii="Arial" w:hAnsi="Arial" w:cs="Arial"/>
              </w:rPr>
              <w:t>:</w:t>
            </w:r>
          </w:p>
        </w:tc>
      </w:tr>
      <w:tr w:rsidR="002151FE" w14:paraId="3BA4FC62"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73076D9" w14:textId="77777777" w:rsidR="002151FE" w:rsidRDefault="002151FE">
            <w:pPr>
              <w:autoSpaceDE w:val="0"/>
              <w:autoSpaceDN w:val="0"/>
              <w:adjustRightInd w:val="0"/>
              <w:jc w:val="center"/>
              <w:rPr>
                <w:rFonts w:ascii="Arial" w:hAnsi="Arial" w:cs="Arial"/>
              </w:rPr>
            </w:pPr>
          </w:p>
        </w:tc>
        <w:tc>
          <w:tcPr>
            <w:tcW w:w="9356" w:type="dxa"/>
            <w:gridSpan w:val="3"/>
            <w:tcBorders>
              <w:top w:val="single" w:sz="4" w:space="0" w:color="auto"/>
              <w:left w:val="single" w:sz="4" w:space="0" w:color="auto"/>
              <w:bottom w:val="single" w:sz="4" w:space="0" w:color="auto"/>
              <w:right w:val="single" w:sz="4" w:space="0" w:color="auto"/>
            </w:tcBorders>
            <w:vAlign w:val="center"/>
          </w:tcPr>
          <w:p w14:paraId="794C4DD4" w14:textId="77777777" w:rsidR="002151FE" w:rsidRDefault="002151FE">
            <w:pPr>
              <w:autoSpaceDE w:val="0"/>
              <w:autoSpaceDN w:val="0"/>
              <w:adjustRightInd w:val="0"/>
              <w:rPr>
                <w:rFonts w:ascii="Arial" w:hAnsi="Arial" w:cs="Arial"/>
              </w:rPr>
            </w:pPr>
          </w:p>
          <w:p w14:paraId="7F52A689" w14:textId="77777777" w:rsidR="002151FE" w:rsidRDefault="002151FE">
            <w:pPr>
              <w:autoSpaceDE w:val="0"/>
              <w:autoSpaceDN w:val="0"/>
              <w:adjustRightInd w:val="0"/>
              <w:rPr>
                <w:rFonts w:ascii="Arial" w:hAnsi="Arial" w:cs="Arial"/>
              </w:rPr>
            </w:pPr>
            <w:r>
              <w:rPr>
                <w:rFonts w:ascii="Arial" w:hAnsi="Arial" w:cs="Arial"/>
              </w:rPr>
              <w:t>This data will only be accessible by me, to ensure participant privacy.</w:t>
            </w:r>
          </w:p>
          <w:p w14:paraId="20CBE4F6" w14:textId="77777777" w:rsidR="002151FE" w:rsidRDefault="002151FE">
            <w:pPr>
              <w:autoSpaceDE w:val="0"/>
              <w:autoSpaceDN w:val="0"/>
              <w:adjustRightInd w:val="0"/>
              <w:rPr>
                <w:rFonts w:ascii="Arial" w:hAnsi="Arial" w:cs="Arial"/>
              </w:rPr>
            </w:pPr>
          </w:p>
          <w:p w14:paraId="491B6957" w14:textId="77777777" w:rsidR="002151FE" w:rsidRDefault="002151FE">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2151FE" w14:paraId="29F7052F"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7303E8" w14:textId="77777777" w:rsidR="002151FE" w:rsidRDefault="002151FE">
            <w:pPr>
              <w:autoSpaceDE w:val="0"/>
              <w:autoSpaceDN w:val="0"/>
              <w:adjustRightInd w:val="0"/>
              <w:jc w:val="center"/>
              <w:rPr>
                <w:rFonts w:ascii="Arial" w:hAnsi="Arial" w:cs="Arial"/>
                <w:bCs/>
              </w:rPr>
            </w:pPr>
            <w:r>
              <w:rPr>
                <w:rFonts w:ascii="Arial" w:hAnsi="Arial" w:cs="Arial"/>
              </w:rPr>
              <w:t>23</w:t>
            </w: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E69BFFC" w14:textId="77777777" w:rsidR="002151FE" w:rsidRDefault="002151FE">
            <w:pPr>
              <w:autoSpaceDE w:val="0"/>
              <w:autoSpaceDN w:val="0"/>
              <w:adjustRightInd w:val="0"/>
              <w:rPr>
                <w:rFonts w:ascii="Arial" w:hAnsi="Arial" w:cs="Arial"/>
              </w:rPr>
            </w:pPr>
            <w:r>
              <w:rPr>
                <w:rFonts w:ascii="Arial" w:hAnsi="Arial" w:cs="Arial"/>
                <w:bCs/>
              </w:rPr>
              <w:t>List who will have control of, and act as custodian(s) for, data generated by the research activity</w:t>
            </w:r>
            <w:r>
              <w:rPr>
                <w:rFonts w:ascii="Arial" w:hAnsi="Arial" w:cs="Arial"/>
              </w:rPr>
              <w:t>:</w:t>
            </w:r>
          </w:p>
        </w:tc>
      </w:tr>
      <w:tr w:rsidR="002151FE" w14:paraId="51E18BF3"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48E9F5D" w14:textId="77777777" w:rsidR="002151FE" w:rsidRDefault="002151FE">
            <w:pPr>
              <w:autoSpaceDE w:val="0"/>
              <w:autoSpaceDN w:val="0"/>
              <w:adjustRightInd w:val="0"/>
              <w:jc w:val="center"/>
              <w:rPr>
                <w:rFonts w:ascii="Arial" w:hAnsi="Arial" w:cs="Arial"/>
              </w:rPr>
            </w:pPr>
          </w:p>
        </w:tc>
        <w:tc>
          <w:tcPr>
            <w:tcW w:w="9356" w:type="dxa"/>
            <w:gridSpan w:val="3"/>
            <w:tcBorders>
              <w:top w:val="single" w:sz="4" w:space="0" w:color="auto"/>
              <w:left w:val="single" w:sz="4" w:space="0" w:color="auto"/>
              <w:bottom w:val="single" w:sz="4" w:space="0" w:color="auto"/>
              <w:right w:val="single" w:sz="4" w:space="0" w:color="auto"/>
            </w:tcBorders>
          </w:tcPr>
          <w:p w14:paraId="6E846A9B" w14:textId="77777777" w:rsidR="002151FE" w:rsidRDefault="002151FE">
            <w:pPr>
              <w:autoSpaceDE w:val="0"/>
              <w:autoSpaceDN w:val="0"/>
              <w:adjustRightInd w:val="0"/>
              <w:rPr>
                <w:rFonts w:ascii="Arial" w:hAnsi="Arial" w:cs="Arial"/>
              </w:rPr>
            </w:pPr>
          </w:p>
          <w:p w14:paraId="68FAA282" w14:textId="77777777" w:rsidR="002151FE" w:rsidRDefault="002151FE">
            <w:pPr>
              <w:autoSpaceDE w:val="0"/>
              <w:autoSpaceDN w:val="0"/>
              <w:adjustRightInd w:val="0"/>
              <w:rPr>
                <w:rFonts w:ascii="Arial" w:hAnsi="Arial" w:cs="Arial"/>
              </w:rPr>
            </w:pPr>
            <w:r>
              <w:rPr>
                <w:rFonts w:ascii="Arial" w:hAnsi="Arial" w:cs="Arial"/>
              </w:rPr>
              <w:t>As above.</w:t>
            </w:r>
          </w:p>
          <w:p w14:paraId="72394C23" w14:textId="77777777" w:rsidR="002151FE" w:rsidRDefault="002151FE">
            <w:pPr>
              <w:autoSpaceDE w:val="0"/>
              <w:autoSpaceDN w:val="0"/>
              <w:adjustRightInd w:val="0"/>
              <w:rPr>
                <w:rFonts w:ascii="Arial" w:hAnsi="Arial" w:cs="Arial"/>
              </w:rPr>
            </w:pPr>
          </w:p>
          <w:p w14:paraId="1B2ABEAC" w14:textId="77777777" w:rsidR="002151FE" w:rsidRDefault="002151FE">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2151FE" w14:paraId="2B010BD9"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C2BD59" w14:textId="77777777" w:rsidR="002151FE" w:rsidRDefault="002151FE">
            <w:pPr>
              <w:autoSpaceDE w:val="0"/>
              <w:autoSpaceDN w:val="0"/>
              <w:adjustRightInd w:val="0"/>
              <w:jc w:val="center"/>
              <w:rPr>
                <w:rFonts w:ascii="Arial" w:hAnsi="Arial" w:cs="Arial"/>
                <w:bCs/>
              </w:rPr>
            </w:pPr>
            <w:r>
              <w:rPr>
                <w:rFonts w:ascii="Arial" w:hAnsi="Arial" w:cs="Arial"/>
              </w:rPr>
              <w:t>24</w:t>
            </w: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DE6D187" w14:textId="77777777" w:rsidR="002151FE" w:rsidRDefault="002151FE">
            <w:pPr>
              <w:autoSpaceDE w:val="0"/>
              <w:autoSpaceDN w:val="0"/>
              <w:adjustRightInd w:val="0"/>
              <w:rPr>
                <w:rFonts w:ascii="Arial" w:hAnsi="Arial" w:cs="Arial"/>
              </w:rPr>
            </w:pPr>
            <w:r>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rPr>
              <w:t>why not</w:t>
            </w:r>
            <w:proofErr w:type="gramEnd"/>
            <w:r>
              <w:rPr>
                <w:rFonts w:ascii="Arial" w:hAnsi="Arial" w:cs="Arial"/>
                <w:bCs/>
              </w:rPr>
              <w:t xml:space="preserve">.  </w:t>
            </w:r>
          </w:p>
        </w:tc>
      </w:tr>
      <w:tr w:rsidR="002151FE" w14:paraId="22EC15C0"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2305B92" w14:textId="77777777" w:rsidR="002151FE" w:rsidRDefault="002151FE">
            <w:pPr>
              <w:autoSpaceDE w:val="0"/>
              <w:autoSpaceDN w:val="0"/>
              <w:adjustRightInd w:val="0"/>
              <w:jc w:val="center"/>
              <w:rPr>
                <w:rFonts w:ascii="Arial" w:hAnsi="Arial" w:cs="Arial"/>
              </w:rPr>
            </w:pPr>
          </w:p>
        </w:tc>
        <w:tc>
          <w:tcPr>
            <w:tcW w:w="9356" w:type="dxa"/>
            <w:gridSpan w:val="3"/>
            <w:tcBorders>
              <w:top w:val="single" w:sz="4" w:space="0" w:color="auto"/>
              <w:left w:val="single" w:sz="4" w:space="0" w:color="auto"/>
              <w:bottom w:val="single" w:sz="4" w:space="0" w:color="auto"/>
              <w:right w:val="single" w:sz="4" w:space="0" w:color="auto"/>
            </w:tcBorders>
          </w:tcPr>
          <w:p w14:paraId="7435E4C6" w14:textId="77777777" w:rsidR="002151FE" w:rsidRDefault="002151FE">
            <w:pPr>
              <w:rPr>
                <w:rFonts w:ascii="Arial" w:hAnsi="Arial" w:cs="Arial"/>
              </w:rPr>
            </w:pPr>
          </w:p>
          <w:p w14:paraId="52967FFB" w14:textId="77777777" w:rsidR="002151FE" w:rsidRDefault="002151FE">
            <w:pPr>
              <w:rPr>
                <w:rFonts w:ascii="Arial" w:hAnsi="Arial" w:cs="Arial"/>
              </w:rPr>
            </w:pPr>
            <w:r>
              <w:rPr>
                <w:rFonts w:ascii="Arial" w:hAnsi="Arial" w:cs="Arial"/>
              </w:rPr>
              <w:t>The completed questionnaires will be securely stored on my work’s laptop, in a password-protected folder, accessible solely by me, to ensure participant privacy. Once the dissertation is submitted, all completed questionnaires will be securely disposed of to ensure that no identifiable information is retained.</w:t>
            </w:r>
          </w:p>
          <w:p w14:paraId="72B8AA5B" w14:textId="77777777" w:rsidR="002151FE" w:rsidRDefault="002151FE">
            <w:pPr>
              <w:autoSpaceDE w:val="0"/>
              <w:autoSpaceDN w:val="0"/>
              <w:adjustRightInd w:val="0"/>
              <w:rPr>
                <w:rFonts w:ascii="Arial" w:hAnsi="Arial" w:cs="Arial"/>
              </w:rPr>
            </w:pPr>
          </w:p>
          <w:p w14:paraId="316C4DA9" w14:textId="77777777" w:rsidR="002151FE" w:rsidRDefault="002151FE">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2151FE" w14:paraId="0087EE2B"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0B39EB" w14:textId="77777777" w:rsidR="002151FE" w:rsidRDefault="002151FE">
            <w:pPr>
              <w:autoSpaceDE w:val="0"/>
              <w:autoSpaceDN w:val="0"/>
              <w:adjustRightInd w:val="0"/>
              <w:jc w:val="center"/>
              <w:rPr>
                <w:rFonts w:ascii="Arial" w:hAnsi="Arial" w:cs="Arial"/>
              </w:rPr>
            </w:pPr>
            <w:r>
              <w:rPr>
                <w:rFonts w:ascii="Arial" w:hAnsi="Arial" w:cs="Arial"/>
              </w:rPr>
              <w:t>25</w:t>
            </w: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7B9DE0B" w14:textId="77777777" w:rsidR="002151FE" w:rsidRDefault="002151FE">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25" w:history="1">
              <w:r>
                <w:rPr>
                  <w:rStyle w:val="Hyperlink"/>
                  <w:rFonts w:ascii="Arial" w:hAnsi="Arial" w:cs="Arial"/>
                  <w:color w:val="000000"/>
                </w:rPr>
                <w:t>https://researchdata.uwtsd.ac.uk/</w:t>
              </w:r>
            </w:hyperlink>
            <w:r>
              <w:rPr>
                <w:rFonts w:ascii="Arial" w:hAnsi="Arial" w:cs="Arial"/>
                <w:color w:val="000000"/>
              </w:rPr>
              <w:t xml:space="preserve"> ).   If </w:t>
            </w:r>
            <w:proofErr w:type="gramStart"/>
            <w:r>
              <w:rPr>
                <w:rFonts w:ascii="Arial" w:hAnsi="Arial" w:cs="Arial"/>
                <w:color w:val="000000"/>
              </w:rPr>
              <w:t>so</w:t>
            </w:r>
            <w:proofErr w:type="gramEnd"/>
            <w:r>
              <w:rPr>
                <w:rFonts w:ascii="Arial" w:hAnsi="Arial" w:cs="Arial"/>
                <w:color w:val="000000"/>
              </w:rPr>
              <w:t xml:space="preserve"> please explain. (</w:t>
            </w:r>
            <w:r>
              <w:rPr>
                <w:rFonts w:ascii="Arial" w:hAnsi="Arial" w:cs="Arial"/>
                <w:i/>
                <w:color w:val="000000"/>
              </w:rPr>
              <w:t>Most relevant to academic staff)</w:t>
            </w:r>
            <w:r>
              <w:rPr>
                <w:rFonts w:ascii="Arial" w:hAnsi="Arial" w:cs="Arial"/>
                <w:color w:val="000000"/>
              </w:rPr>
              <w:t xml:space="preserve"> </w:t>
            </w:r>
          </w:p>
        </w:tc>
      </w:tr>
      <w:tr w:rsidR="002151FE" w14:paraId="4AB9269C" w14:textId="77777777" w:rsidTr="002151F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9C89480" w14:textId="77777777" w:rsidR="002151FE" w:rsidRDefault="002151FE">
            <w:pPr>
              <w:autoSpaceDE w:val="0"/>
              <w:autoSpaceDN w:val="0"/>
              <w:adjustRightInd w:val="0"/>
              <w:jc w:val="center"/>
              <w:rPr>
                <w:rFonts w:ascii="Arial" w:hAnsi="Arial" w:cs="Arial"/>
              </w:rPr>
            </w:pPr>
          </w:p>
        </w:tc>
        <w:tc>
          <w:tcPr>
            <w:tcW w:w="9356" w:type="dxa"/>
            <w:gridSpan w:val="3"/>
            <w:tcBorders>
              <w:top w:val="single" w:sz="4" w:space="0" w:color="auto"/>
              <w:left w:val="single" w:sz="4" w:space="0" w:color="auto"/>
              <w:bottom w:val="single" w:sz="4" w:space="0" w:color="auto"/>
              <w:right w:val="single" w:sz="4" w:space="0" w:color="auto"/>
            </w:tcBorders>
          </w:tcPr>
          <w:p w14:paraId="1EF5EB23" w14:textId="77777777" w:rsidR="002151FE" w:rsidRDefault="002151FE">
            <w:pPr>
              <w:autoSpaceDE w:val="0"/>
              <w:autoSpaceDN w:val="0"/>
              <w:adjustRightInd w:val="0"/>
              <w:rPr>
                <w:rFonts w:ascii="Arial" w:hAnsi="Arial" w:cs="Arial"/>
              </w:rPr>
            </w:pPr>
          </w:p>
          <w:p w14:paraId="5B4A6DA9" w14:textId="77777777" w:rsidR="002151FE" w:rsidRDefault="002151FE">
            <w:pPr>
              <w:autoSpaceDE w:val="0"/>
              <w:autoSpaceDN w:val="0"/>
              <w:adjustRightInd w:val="0"/>
              <w:rPr>
                <w:rFonts w:ascii="Arial" w:hAnsi="Arial" w:cs="Arial"/>
              </w:rPr>
            </w:pPr>
            <w:r>
              <w:rPr>
                <w:rFonts w:ascii="Arial" w:hAnsi="Arial" w:cs="Arial"/>
              </w:rPr>
              <w:t>The data will not be stored in the above data repository.</w:t>
            </w:r>
          </w:p>
          <w:p w14:paraId="515DE554" w14:textId="77777777" w:rsidR="002151FE" w:rsidRDefault="002151FE">
            <w:pPr>
              <w:autoSpaceDE w:val="0"/>
              <w:autoSpaceDN w:val="0"/>
              <w:adjustRightInd w:val="0"/>
              <w:rPr>
                <w:rFonts w:ascii="Arial" w:hAnsi="Arial" w:cs="Arial"/>
              </w:rPr>
            </w:pPr>
          </w:p>
          <w:p w14:paraId="1A33A7CD" w14:textId="77777777" w:rsidR="002151FE" w:rsidRDefault="002151FE">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2151FE" w14:paraId="5F37476A" w14:textId="77777777" w:rsidTr="002151FE">
        <w:trPr>
          <w:trHeight w:val="60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0AFEEC" w14:textId="77777777" w:rsidR="002151FE" w:rsidRDefault="002151FE">
            <w:pPr>
              <w:autoSpaceDE w:val="0"/>
              <w:autoSpaceDN w:val="0"/>
              <w:adjustRightInd w:val="0"/>
              <w:jc w:val="center"/>
              <w:rPr>
                <w:rFonts w:ascii="Arial" w:hAnsi="Arial" w:cs="Arial"/>
                <w:bCs/>
              </w:rPr>
            </w:pPr>
            <w:r>
              <w:rPr>
                <w:rFonts w:ascii="Arial" w:hAnsi="Arial" w:cs="Arial"/>
                <w:bCs/>
              </w:rPr>
              <w:lastRenderedPageBreak/>
              <w:t>26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E26BD2" w14:textId="77777777" w:rsidR="002151FE" w:rsidRDefault="002151FE">
            <w:pPr>
              <w:autoSpaceDE w:val="0"/>
              <w:autoSpaceDN w:val="0"/>
              <w:adjustRightInd w:val="0"/>
              <w:rPr>
                <w:rFonts w:ascii="Arial" w:hAnsi="Arial" w:cs="Arial"/>
                <w:color w:val="000000"/>
              </w:rPr>
            </w:pPr>
            <w:r>
              <w:rPr>
                <w:rFonts w:ascii="Arial" w:hAnsi="Arial" w:cs="Arial"/>
                <w:bCs/>
              </w:rPr>
              <w:t xml:space="preserve">Confirm that you have read the UWTSD guidance on data management (see </w:t>
            </w:r>
            <w:hyperlink r:id="rId26" w:history="1">
              <w:r>
                <w:rPr>
                  <w:rStyle w:val="Hyperlink"/>
                  <w:rFonts w:ascii="Arial" w:hAnsi="Arial" w:cs="Arial"/>
                  <w:color w:val="000000"/>
                </w:rPr>
                <w:t>https://www.uwtsd.ac.uk/library/research-data-management/</w:t>
              </w:r>
            </w:hyperlink>
            <w:r>
              <w:rPr>
                <w:rFonts w:ascii="Arial" w:hAnsi="Arial" w:cs="Arial"/>
                <w:color w:val="000000"/>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4F00B9" w14:textId="77777777" w:rsidR="002151FE" w:rsidRDefault="002151FE">
            <w:pPr>
              <w:autoSpaceDE w:val="0"/>
              <w:autoSpaceDN w:val="0"/>
              <w:adjustRightInd w:val="0"/>
              <w:jc w:val="center"/>
              <w:rPr>
                <w:rFonts w:ascii="Arial" w:hAnsi="Arial" w:cs="Arial"/>
                <w:b/>
              </w:rPr>
            </w:pPr>
            <w:r>
              <w:rPr>
                <w:rFonts w:ascii="Arial" w:hAnsi="Arial" w:cs="Arial"/>
                <w:b/>
              </w:rPr>
              <w:t>YES</w:t>
            </w:r>
          </w:p>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DBA435" w14:textId="77777777" w:rsidR="002151FE" w:rsidRDefault="002151FE">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lang w:val="en-US"/>
                  </w:rPr>
                  <w:t>☒</w:t>
                </w:r>
              </w:sdtContent>
            </w:sdt>
          </w:p>
        </w:tc>
      </w:tr>
      <w:tr w:rsidR="002151FE" w14:paraId="098A07CB" w14:textId="77777777" w:rsidTr="002151FE">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BB9641" w14:textId="77777777" w:rsidR="002151FE" w:rsidRDefault="002151FE">
            <w:pPr>
              <w:autoSpaceDE w:val="0"/>
              <w:autoSpaceDN w:val="0"/>
              <w:adjustRightInd w:val="0"/>
              <w:jc w:val="center"/>
              <w:rPr>
                <w:rFonts w:ascii="Arial" w:hAnsi="Arial" w:cs="Arial"/>
                <w:bCs/>
              </w:rPr>
            </w:pPr>
            <w:r>
              <w:rPr>
                <w:rFonts w:ascii="Arial" w:hAnsi="Arial" w:cs="Arial"/>
                <w:bCs/>
              </w:rPr>
              <w:t>27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803945" w14:textId="77777777" w:rsidR="002151FE" w:rsidRDefault="002151FE">
            <w:pPr>
              <w:autoSpaceDE w:val="0"/>
              <w:autoSpaceDN w:val="0"/>
              <w:adjustRightInd w:val="0"/>
              <w:rPr>
                <w:rFonts w:ascii="Arial" w:hAnsi="Arial" w:cs="Arial"/>
              </w:rPr>
            </w:pPr>
            <w:r>
              <w:rPr>
                <w:rFonts w:ascii="Arial" w:hAnsi="Arial" w:cs="Arial"/>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21D6FE" w14:textId="77777777" w:rsidR="002151FE" w:rsidRDefault="002151FE">
            <w:pPr>
              <w:autoSpaceDE w:val="0"/>
              <w:autoSpaceDN w:val="0"/>
              <w:adjustRightInd w:val="0"/>
              <w:jc w:val="center"/>
              <w:rPr>
                <w:rFonts w:ascii="Arial" w:hAnsi="Arial" w:cs="Arial"/>
                <w:b/>
              </w:rPr>
            </w:pPr>
            <w:r>
              <w:rPr>
                <w:rFonts w:ascii="Arial" w:hAnsi="Arial" w:cs="Arial"/>
                <w:b/>
              </w:rPr>
              <w:t>YES</w:t>
            </w:r>
          </w:p>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41C0B1" w14:textId="77777777" w:rsidR="002151FE" w:rsidRDefault="002151FE">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lang w:val="en-US"/>
                  </w:rPr>
                  <w:t>☒</w:t>
                </w:r>
              </w:sdtContent>
            </w:sdt>
          </w:p>
        </w:tc>
      </w:tr>
    </w:tbl>
    <w:p w14:paraId="0F59A0C9" w14:textId="77777777" w:rsidR="002151FE" w:rsidRDefault="002151FE" w:rsidP="002151FE">
      <w:pPr>
        <w:rPr>
          <w:rFonts w:ascii="Arial" w:hAnsi="Arial" w:cs="Arial"/>
          <w:b/>
          <w:bCs/>
        </w:rPr>
      </w:pPr>
    </w:p>
    <w:p w14:paraId="7C79EEAC" w14:textId="77777777" w:rsidR="002151FE" w:rsidRDefault="002151FE" w:rsidP="002151FE">
      <w:pPr>
        <w:rPr>
          <w:rFonts w:ascii="Arial" w:hAnsi="Arial" w:cs="Arial"/>
          <w:b/>
          <w:bCs/>
        </w:rPr>
      </w:pPr>
    </w:p>
    <w:p w14:paraId="6CC62A67" w14:textId="77777777" w:rsidR="002151FE" w:rsidRDefault="002151FE" w:rsidP="002151FE">
      <w:pPr>
        <w:autoSpaceDE w:val="0"/>
        <w:autoSpaceDN w:val="0"/>
        <w:adjustRightInd w:val="0"/>
        <w:spacing w:after="240"/>
        <w:jc w:val="both"/>
        <w:rPr>
          <w:rFonts w:ascii="Arial" w:hAnsi="Arial" w:cs="Arial"/>
          <w:b/>
        </w:rPr>
      </w:pPr>
      <w:r>
        <w:rPr>
          <w:rFonts w:ascii="Arial" w:hAnsi="Arial" w:cs="Arial"/>
          <w:b/>
        </w:rPr>
        <w:t>SECTION K: Declaration</w:t>
      </w:r>
    </w:p>
    <w:tbl>
      <w:tblPr>
        <w:tblW w:w="934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40"/>
        <w:gridCol w:w="2887"/>
        <w:gridCol w:w="4598"/>
        <w:gridCol w:w="1318"/>
      </w:tblGrid>
      <w:tr w:rsidR="002151FE" w14:paraId="1D88C658" w14:textId="77777777" w:rsidTr="002151FE">
        <w:trPr>
          <w:trHeight w:val="1807"/>
        </w:trPr>
        <w:tc>
          <w:tcPr>
            <w:tcW w:w="54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9559D3E" w14:textId="77777777" w:rsidR="002151FE" w:rsidRDefault="002151FE">
            <w:pPr>
              <w:jc w:val="center"/>
              <w:rPr>
                <w:rFonts w:ascii="Arial" w:hAnsi="Arial" w:cs="Arial"/>
              </w:rPr>
            </w:pPr>
          </w:p>
        </w:tc>
        <w:tc>
          <w:tcPr>
            <w:tcW w:w="8797"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47E15B0" w14:textId="77777777" w:rsidR="002151FE" w:rsidRDefault="002151FE">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6412C352" w14:textId="77777777" w:rsidR="002151FE" w:rsidRDefault="002151FE">
            <w:pPr>
              <w:jc w:val="both"/>
              <w:rPr>
                <w:rFonts w:ascii="Arial" w:hAnsi="Arial" w:cs="Arial"/>
                <w:b/>
                <w:bCs/>
                <w:color w:val="000000"/>
              </w:rPr>
            </w:pPr>
          </w:p>
          <w:p w14:paraId="3EDC1E72" w14:textId="77777777" w:rsidR="002151FE" w:rsidRDefault="002151FE">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7" w:history="1">
              <w:r>
                <w:rPr>
                  <w:rStyle w:val="Hyperlink"/>
                  <w:rFonts w:ascii="Arial" w:hAnsi="Arial" w:cs="Arial"/>
                </w:rPr>
                <w:t>https://www.uwtsd.ac.uk/research/research-ethics/</w:t>
              </w:r>
            </w:hyperlink>
            <w:r>
              <w:rPr>
                <w:rFonts w:ascii="Arial" w:hAnsi="Arial" w:cs="Arial"/>
              </w:rPr>
              <w:t xml:space="preserve"> </w:t>
            </w:r>
          </w:p>
        </w:tc>
      </w:tr>
      <w:tr w:rsidR="002151FE" w14:paraId="5D551BCC" w14:textId="77777777" w:rsidTr="002151FE">
        <w:trPr>
          <w:trHeight w:val="657"/>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2DEA06" w14:textId="77777777" w:rsidR="002151FE" w:rsidRDefault="002151FE">
            <w:pPr>
              <w:spacing w:before="100" w:beforeAutospacing="1" w:after="100" w:afterAutospacing="1"/>
              <w:jc w:val="center"/>
              <w:rPr>
                <w:rFonts w:ascii="Arial" w:hAnsi="Arial" w:cs="Arial"/>
                <w:bCs/>
              </w:rPr>
            </w:pPr>
            <w:r>
              <w:rPr>
                <w:rFonts w:ascii="Arial" w:hAnsi="Arial" w:cs="Arial"/>
                <w:bCs/>
              </w:rPr>
              <w:t>1</w:t>
            </w:r>
          </w:p>
        </w:tc>
        <w:tc>
          <w:tcPr>
            <w:tcW w:w="29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77A9AB" w14:textId="77777777" w:rsidR="002151FE" w:rsidRDefault="002151FE">
            <w:pPr>
              <w:spacing w:before="100" w:beforeAutospacing="1" w:after="100" w:afterAutospacing="1"/>
              <w:rPr>
                <w:rFonts w:ascii="Arial" w:hAnsi="Arial" w:cs="Arial"/>
              </w:rPr>
            </w:pPr>
            <w:r>
              <w:rPr>
                <w:rFonts w:ascii="Arial" w:hAnsi="Arial" w:cs="Arial"/>
                <w:b/>
                <w:bCs/>
              </w:rPr>
              <w:t>Signature of applicant:</w:t>
            </w:r>
          </w:p>
        </w:tc>
        <w:tc>
          <w:tcPr>
            <w:tcW w:w="4699" w:type="dxa"/>
            <w:tcBorders>
              <w:top w:val="single" w:sz="4" w:space="0" w:color="000000"/>
              <w:left w:val="single" w:sz="4" w:space="0" w:color="auto"/>
              <w:bottom w:val="single" w:sz="4" w:space="0" w:color="000000"/>
              <w:right w:val="single" w:sz="4" w:space="0" w:color="000000"/>
            </w:tcBorders>
            <w:vAlign w:val="center"/>
            <w:hideMark/>
          </w:tcPr>
          <w:p w14:paraId="10B4D586" w14:textId="77777777" w:rsidR="002151FE" w:rsidRDefault="002151FE">
            <w:pPr>
              <w:spacing w:before="100" w:beforeAutospacing="1" w:after="100" w:afterAutospacing="1"/>
              <w:rPr>
                <w:rFonts w:ascii="Arial" w:hAnsi="Arial" w:cs="Arial"/>
              </w:rPr>
            </w:pPr>
            <w:proofErr w:type="spellStart"/>
            <w:proofErr w:type="gramStart"/>
            <w:r>
              <w:rPr>
                <w:rFonts w:ascii="Arial" w:hAnsi="Arial" w:cs="Arial"/>
              </w:rPr>
              <w:t>J.Burch</w:t>
            </w:r>
            <w:proofErr w:type="spellEnd"/>
            <w:proofErr w:type="gramEnd"/>
            <w:r>
              <w:rPr>
                <w:rFonts w:ascii="Arial" w:hAnsi="Arial" w:cs="Arial"/>
              </w:rPr>
              <w:t xml:space="preserve"> </w:t>
            </w:r>
          </w:p>
        </w:tc>
        <w:tc>
          <w:tcPr>
            <w:tcW w:w="1176" w:type="dxa"/>
            <w:tcBorders>
              <w:top w:val="single" w:sz="4" w:space="0" w:color="000000"/>
              <w:left w:val="single" w:sz="4" w:space="0" w:color="000000"/>
              <w:bottom w:val="single" w:sz="4" w:space="0" w:color="000000"/>
              <w:right w:val="single" w:sz="4" w:space="0" w:color="000000"/>
            </w:tcBorders>
            <w:vAlign w:val="center"/>
            <w:hideMark/>
          </w:tcPr>
          <w:p w14:paraId="04702557" w14:textId="77777777" w:rsidR="002151FE" w:rsidRDefault="002151FE">
            <w:pPr>
              <w:spacing w:before="100" w:beforeAutospacing="1" w:after="100" w:afterAutospacing="1"/>
              <w:rPr>
                <w:rFonts w:ascii="Arial" w:hAnsi="Arial" w:cs="Arial"/>
                <w:b/>
                <w:bCs/>
              </w:rPr>
            </w:pPr>
            <w:r>
              <w:rPr>
                <w:rFonts w:ascii="Arial" w:hAnsi="Arial" w:cs="Arial"/>
                <w:b/>
                <w:bCs/>
              </w:rPr>
              <w:t xml:space="preserve">Date: </w:t>
            </w:r>
            <w:r>
              <w:rPr>
                <w:rFonts w:ascii="Arial" w:hAnsi="Arial" w:cs="Arial"/>
              </w:rPr>
              <w:t>15.11.2024</w:t>
            </w:r>
          </w:p>
        </w:tc>
      </w:tr>
    </w:tbl>
    <w:p w14:paraId="25184CDC" w14:textId="77777777" w:rsidR="002151FE" w:rsidRDefault="002151FE" w:rsidP="002151FE">
      <w:pPr>
        <w:rPr>
          <w:rFonts w:ascii="Arial" w:hAnsi="Arial" w:cs="Arial"/>
        </w:rPr>
      </w:pPr>
    </w:p>
    <w:p w14:paraId="30494F0B" w14:textId="77777777" w:rsidR="002151FE" w:rsidRDefault="002151FE" w:rsidP="002151FE">
      <w:pPr>
        <w:rPr>
          <w:rFonts w:ascii="Arial" w:hAnsi="Arial" w:cs="Arial"/>
          <w:b/>
          <w:i/>
        </w:rPr>
      </w:pPr>
      <w:r>
        <w:rPr>
          <w:rFonts w:ascii="Arial" w:hAnsi="Arial" w:cs="Arial"/>
          <w:b/>
          <w:i/>
        </w:rPr>
        <w:t>For STUDENT Submissions:</w:t>
      </w:r>
    </w:p>
    <w:tbl>
      <w:tblPr>
        <w:tblW w:w="518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8"/>
        <w:gridCol w:w="2605"/>
        <w:gridCol w:w="3924"/>
        <w:gridCol w:w="2164"/>
      </w:tblGrid>
      <w:tr w:rsidR="002151FE" w14:paraId="27B49EF8" w14:textId="77777777" w:rsidTr="002151FE">
        <w:trPr>
          <w:trHeight w:val="346"/>
        </w:trPr>
        <w:tc>
          <w:tcPr>
            <w:tcW w:w="35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6A188A" w14:textId="77777777" w:rsidR="002151FE" w:rsidRDefault="002151FE">
            <w:pPr>
              <w:pStyle w:val="ListParagraph"/>
              <w:ind w:left="0"/>
              <w:jc w:val="center"/>
              <w:rPr>
                <w:rFonts w:ascii="Arial" w:hAnsi="Arial" w:cs="Arial"/>
              </w:rPr>
            </w:pPr>
            <w:r>
              <w:rPr>
                <w:rFonts w:ascii="Arial" w:hAnsi="Arial" w:cs="Arial"/>
              </w:rPr>
              <w:t>2</w:t>
            </w:r>
          </w:p>
        </w:tc>
        <w:tc>
          <w:tcPr>
            <w:tcW w:w="139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3C1AD0" w14:textId="77777777" w:rsidR="002151FE" w:rsidRDefault="002151FE">
            <w:pPr>
              <w:pStyle w:val="ListParagraph"/>
              <w:ind w:left="0"/>
              <w:rPr>
                <w:rFonts w:ascii="Arial" w:hAnsi="Arial" w:cs="Arial"/>
              </w:rPr>
            </w:pPr>
            <w:r>
              <w:rPr>
                <w:rFonts w:ascii="Arial" w:hAnsi="Arial" w:cs="Arial"/>
              </w:rPr>
              <w:t>Director of Studies/Supervisor:</w:t>
            </w:r>
          </w:p>
        </w:tc>
        <w:tc>
          <w:tcPr>
            <w:tcW w:w="2098" w:type="pct"/>
            <w:tcBorders>
              <w:top w:val="single" w:sz="4" w:space="0" w:color="auto"/>
              <w:left w:val="single" w:sz="4" w:space="0" w:color="auto"/>
              <w:bottom w:val="single" w:sz="4" w:space="0" w:color="auto"/>
              <w:right w:val="single" w:sz="4" w:space="0" w:color="auto"/>
            </w:tcBorders>
            <w:vAlign w:val="center"/>
          </w:tcPr>
          <w:p w14:paraId="78DD4545" w14:textId="77777777" w:rsidR="002151FE" w:rsidRDefault="002151FE">
            <w:pPr>
              <w:pStyle w:val="ListParagraph"/>
              <w:ind w:left="0"/>
              <w:rPr>
                <w:rFonts w:ascii="Arial" w:hAnsi="Arial" w:cs="Arial"/>
              </w:rPr>
            </w:pPr>
          </w:p>
        </w:tc>
        <w:tc>
          <w:tcPr>
            <w:tcW w:w="1157" w:type="pct"/>
            <w:vMerge w:val="restart"/>
            <w:tcBorders>
              <w:top w:val="single" w:sz="4" w:space="0" w:color="auto"/>
              <w:left w:val="single" w:sz="4" w:space="0" w:color="auto"/>
              <w:bottom w:val="single" w:sz="4" w:space="0" w:color="auto"/>
              <w:right w:val="single" w:sz="4" w:space="0" w:color="auto"/>
            </w:tcBorders>
            <w:hideMark/>
          </w:tcPr>
          <w:p w14:paraId="5BB7729C" w14:textId="77777777" w:rsidR="002151FE" w:rsidRDefault="002151FE">
            <w:pPr>
              <w:pStyle w:val="ListParagraph"/>
              <w:ind w:left="0"/>
              <w:rPr>
                <w:rFonts w:ascii="Arial" w:hAnsi="Arial" w:cs="Arial"/>
              </w:rPr>
            </w:pPr>
            <w:r>
              <w:rPr>
                <w:rFonts w:ascii="Arial" w:hAnsi="Arial" w:cs="Arial"/>
                <w:b/>
                <w:bCs/>
              </w:rPr>
              <w:t>Date:</w:t>
            </w:r>
          </w:p>
        </w:tc>
      </w:tr>
      <w:tr w:rsidR="002151FE" w14:paraId="1A30FD9D" w14:textId="77777777" w:rsidTr="002151FE">
        <w:trPr>
          <w:trHeight w:val="347"/>
        </w:trPr>
        <w:tc>
          <w:tcPr>
            <w:tcW w:w="35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4350D5" w14:textId="77777777" w:rsidR="002151FE" w:rsidRDefault="002151FE">
            <w:pPr>
              <w:pStyle w:val="ListParagraph"/>
              <w:ind w:left="0"/>
              <w:jc w:val="center"/>
              <w:rPr>
                <w:rFonts w:ascii="Arial" w:hAnsi="Arial" w:cs="Arial"/>
              </w:rPr>
            </w:pPr>
            <w:r>
              <w:rPr>
                <w:rFonts w:ascii="Arial" w:hAnsi="Arial" w:cs="Arial"/>
              </w:rPr>
              <w:t>3</w:t>
            </w:r>
          </w:p>
        </w:tc>
        <w:tc>
          <w:tcPr>
            <w:tcW w:w="139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80D2D2" w14:textId="77777777" w:rsidR="002151FE" w:rsidRDefault="002151FE">
            <w:pPr>
              <w:pStyle w:val="ListParagraph"/>
              <w:ind w:left="0"/>
              <w:rPr>
                <w:rFonts w:ascii="Arial" w:hAnsi="Arial" w:cs="Arial"/>
              </w:rPr>
            </w:pPr>
            <w:r>
              <w:rPr>
                <w:rFonts w:ascii="Arial" w:hAnsi="Arial" w:cs="Arial"/>
              </w:rPr>
              <w:t>Signature:</w:t>
            </w:r>
          </w:p>
        </w:tc>
        <w:tc>
          <w:tcPr>
            <w:tcW w:w="2098" w:type="pct"/>
            <w:tcBorders>
              <w:top w:val="single" w:sz="4" w:space="0" w:color="auto"/>
              <w:left w:val="single" w:sz="4" w:space="0" w:color="auto"/>
              <w:bottom w:val="single" w:sz="4" w:space="0" w:color="auto"/>
              <w:right w:val="single" w:sz="4" w:space="0" w:color="auto"/>
            </w:tcBorders>
            <w:vAlign w:val="center"/>
          </w:tcPr>
          <w:p w14:paraId="05249B28" w14:textId="77777777" w:rsidR="002151FE" w:rsidRDefault="002151FE">
            <w:pPr>
              <w:pStyle w:val="ListParagraph"/>
              <w:ind w:left="0"/>
              <w:rPr>
                <w:rFonts w:ascii="Arial" w:hAnsi="Arial" w:cs="Arial"/>
              </w:rPr>
            </w:pPr>
          </w:p>
          <w:p w14:paraId="68611157" w14:textId="77777777" w:rsidR="002151FE" w:rsidRDefault="002151FE">
            <w:pPr>
              <w:pStyle w:val="ListParagraph"/>
              <w:ind w:left="0"/>
              <w:rPr>
                <w:rFonts w:ascii="Arial" w:hAnsi="Arial" w:cs="Arial"/>
              </w:rPr>
            </w:pPr>
          </w:p>
        </w:tc>
        <w:tc>
          <w:tcPr>
            <w:tcW w:w="1157" w:type="pct"/>
            <w:vMerge/>
            <w:tcBorders>
              <w:top w:val="single" w:sz="4" w:space="0" w:color="auto"/>
              <w:left w:val="single" w:sz="4" w:space="0" w:color="auto"/>
              <w:bottom w:val="single" w:sz="4" w:space="0" w:color="auto"/>
              <w:right w:val="single" w:sz="4" w:space="0" w:color="auto"/>
            </w:tcBorders>
            <w:vAlign w:val="center"/>
            <w:hideMark/>
          </w:tcPr>
          <w:p w14:paraId="6EE31F34" w14:textId="77777777" w:rsidR="002151FE" w:rsidRDefault="002151FE">
            <w:pPr>
              <w:rPr>
                <w:rFonts w:ascii="Arial" w:eastAsia="Calibri" w:hAnsi="Arial" w:cs="Arial"/>
              </w:rPr>
            </w:pPr>
          </w:p>
        </w:tc>
      </w:tr>
    </w:tbl>
    <w:p w14:paraId="647E1CEA" w14:textId="77777777" w:rsidR="002151FE" w:rsidRDefault="002151FE" w:rsidP="002151FE">
      <w:pPr>
        <w:rPr>
          <w:rFonts w:ascii="Arial" w:hAnsi="Arial" w:cs="Arial"/>
        </w:rPr>
      </w:pPr>
    </w:p>
    <w:p w14:paraId="552835A4" w14:textId="77777777" w:rsidR="002151FE" w:rsidRDefault="002151FE" w:rsidP="002151FE">
      <w:pPr>
        <w:rPr>
          <w:rFonts w:ascii="Arial" w:hAnsi="Arial" w:cs="Arial"/>
          <w:b/>
          <w:i/>
        </w:rPr>
      </w:pPr>
      <w:r>
        <w:rPr>
          <w:rFonts w:ascii="Arial" w:hAnsi="Arial" w:cs="Arial"/>
          <w:b/>
          <w:i/>
        </w:rPr>
        <w:t>For STAFF Submissions:</w:t>
      </w:r>
    </w:p>
    <w:tbl>
      <w:tblPr>
        <w:tblW w:w="518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2158"/>
      </w:tblGrid>
      <w:tr w:rsidR="002151FE" w14:paraId="045E5ABF" w14:textId="77777777" w:rsidTr="002151FE">
        <w:trPr>
          <w:trHeight w:val="346"/>
        </w:trPr>
        <w:tc>
          <w:tcPr>
            <w:tcW w:w="3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9EBF5B" w14:textId="77777777" w:rsidR="002151FE" w:rsidRDefault="002151FE">
            <w:pPr>
              <w:pStyle w:val="ListParagraph"/>
              <w:ind w:left="0"/>
              <w:jc w:val="center"/>
              <w:rPr>
                <w:rFonts w:ascii="Arial" w:hAnsi="Arial" w:cs="Arial"/>
              </w:rPr>
            </w:pPr>
            <w:r>
              <w:rPr>
                <w:rFonts w:ascii="Arial" w:hAnsi="Arial" w:cs="Arial"/>
              </w:rPr>
              <w:t>4</w:t>
            </w:r>
          </w:p>
        </w:tc>
        <w:tc>
          <w:tcPr>
            <w:tcW w:w="139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1FB351" w14:textId="77777777" w:rsidR="002151FE" w:rsidRDefault="002151FE">
            <w:pPr>
              <w:pStyle w:val="ListParagraph"/>
              <w:ind w:left="0"/>
              <w:rPr>
                <w:rFonts w:ascii="Arial" w:hAnsi="Arial" w:cs="Arial"/>
              </w:rPr>
            </w:pPr>
            <w:r>
              <w:rPr>
                <w:rFonts w:ascii="Arial" w:hAnsi="Arial" w:cs="Arial"/>
              </w:rPr>
              <w:t>Academic Director/ Assistant Dean:</w:t>
            </w:r>
          </w:p>
        </w:tc>
        <w:tc>
          <w:tcPr>
            <w:tcW w:w="2099" w:type="pct"/>
            <w:tcBorders>
              <w:top w:val="single" w:sz="4" w:space="0" w:color="auto"/>
              <w:left w:val="single" w:sz="4" w:space="0" w:color="auto"/>
              <w:bottom w:val="single" w:sz="4" w:space="0" w:color="auto"/>
              <w:right w:val="single" w:sz="4" w:space="0" w:color="auto"/>
            </w:tcBorders>
            <w:vAlign w:val="center"/>
          </w:tcPr>
          <w:p w14:paraId="1E2EF92E" w14:textId="77777777" w:rsidR="002151FE" w:rsidRDefault="002151FE">
            <w:pPr>
              <w:pStyle w:val="ListParagraph"/>
              <w:ind w:left="0"/>
              <w:rPr>
                <w:rFonts w:ascii="Arial" w:hAnsi="Arial" w:cs="Arial"/>
              </w:rPr>
            </w:pPr>
          </w:p>
        </w:tc>
        <w:tc>
          <w:tcPr>
            <w:tcW w:w="1154" w:type="pct"/>
            <w:vMerge w:val="restart"/>
            <w:tcBorders>
              <w:top w:val="single" w:sz="4" w:space="0" w:color="auto"/>
              <w:left w:val="single" w:sz="4" w:space="0" w:color="auto"/>
              <w:bottom w:val="single" w:sz="4" w:space="0" w:color="auto"/>
              <w:right w:val="single" w:sz="4" w:space="0" w:color="auto"/>
            </w:tcBorders>
            <w:hideMark/>
          </w:tcPr>
          <w:p w14:paraId="0B1A2086" w14:textId="77777777" w:rsidR="002151FE" w:rsidRDefault="002151FE">
            <w:pPr>
              <w:pStyle w:val="ListParagraph"/>
              <w:ind w:left="0"/>
              <w:rPr>
                <w:rFonts w:ascii="Arial" w:hAnsi="Arial" w:cs="Arial"/>
              </w:rPr>
            </w:pPr>
            <w:r>
              <w:rPr>
                <w:rFonts w:ascii="Arial" w:hAnsi="Arial" w:cs="Arial"/>
                <w:b/>
                <w:bCs/>
              </w:rPr>
              <w:t>Date:</w:t>
            </w:r>
          </w:p>
        </w:tc>
      </w:tr>
      <w:tr w:rsidR="002151FE" w14:paraId="3AF15881" w14:textId="77777777" w:rsidTr="002151FE">
        <w:trPr>
          <w:trHeight w:val="347"/>
        </w:trPr>
        <w:tc>
          <w:tcPr>
            <w:tcW w:w="3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CC0F5B" w14:textId="77777777" w:rsidR="002151FE" w:rsidRDefault="002151FE">
            <w:pPr>
              <w:pStyle w:val="ListParagraph"/>
              <w:ind w:left="0"/>
              <w:jc w:val="center"/>
              <w:rPr>
                <w:rFonts w:ascii="Arial" w:hAnsi="Arial" w:cs="Arial"/>
              </w:rPr>
            </w:pPr>
            <w:r>
              <w:rPr>
                <w:rFonts w:ascii="Arial" w:hAnsi="Arial" w:cs="Arial"/>
              </w:rPr>
              <w:t>5</w:t>
            </w:r>
          </w:p>
        </w:tc>
        <w:tc>
          <w:tcPr>
            <w:tcW w:w="139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75D1DA" w14:textId="77777777" w:rsidR="002151FE" w:rsidRDefault="002151FE">
            <w:pPr>
              <w:pStyle w:val="ListParagraph"/>
              <w:ind w:left="0"/>
              <w:rPr>
                <w:rFonts w:ascii="Arial" w:hAnsi="Arial" w:cs="Arial"/>
              </w:rPr>
            </w:pPr>
            <w:r>
              <w:rPr>
                <w:rFonts w:ascii="Arial" w:hAnsi="Arial" w:cs="Arial"/>
              </w:rPr>
              <w:t>Signature:</w:t>
            </w:r>
          </w:p>
        </w:tc>
        <w:tc>
          <w:tcPr>
            <w:tcW w:w="2099" w:type="pct"/>
            <w:tcBorders>
              <w:top w:val="single" w:sz="4" w:space="0" w:color="auto"/>
              <w:left w:val="single" w:sz="4" w:space="0" w:color="auto"/>
              <w:bottom w:val="single" w:sz="4" w:space="0" w:color="auto"/>
              <w:right w:val="single" w:sz="4" w:space="0" w:color="auto"/>
            </w:tcBorders>
            <w:vAlign w:val="center"/>
          </w:tcPr>
          <w:p w14:paraId="18007017" w14:textId="77777777" w:rsidR="002151FE" w:rsidRDefault="002151FE">
            <w:pPr>
              <w:pStyle w:val="ListParagraph"/>
              <w:ind w:left="0"/>
              <w:rPr>
                <w:rFonts w:ascii="Arial" w:hAnsi="Arial" w:cs="Arial"/>
              </w:rPr>
            </w:pPr>
          </w:p>
          <w:p w14:paraId="63D8D84D" w14:textId="77777777" w:rsidR="002151FE" w:rsidRDefault="002151FE">
            <w:pPr>
              <w:pStyle w:val="ListParagraph"/>
              <w:ind w:left="0"/>
              <w:rPr>
                <w:rFonts w:ascii="Arial" w:hAnsi="Arial" w:cs="Arial"/>
              </w:rPr>
            </w:pPr>
          </w:p>
        </w:tc>
        <w:tc>
          <w:tcPr>
            <w:tcW w:w="1154" w:type="pct"/>
            <w:vMerge/>
            <w:tcBorders>
              <w:top w:val="single" w:sz="4" w:space="0" w:color="auto"/>
              <w:left w:val="single" w:sz="4" w:space="0" w:color="auto"/>
              <w:bottom w:val="single" w:sz="4" w:space="0" w:color="auto"/>
              <w:right w:val="single" w:sz="4" w:space="0" w:color="auto"/>
            </w:tcBorders>
            <w:vAlign w:val="center"/>
            <w:hideMark/>
          </w:tcPr>
          <w:p w14:paraId="10EEF9C9" w14:textId="77777777" w:rsidR="002151FE" w:rsidRDefault="002151FE">
            <w:pPr>
              <w:rPr>
                <w:rFonts w:ascii="Arial" w:eastAsia="Calibri" w:hAnsi="Arial" w:cs="Arial"/>
              </w:rPr>
            </w:pPr>
          </w:p>
        </w:tc>
      </w:tr>
    </w:tbl>
    <w:p w14:paraId="57DD2773" w14:textId="77777777" w:rsidR="002151FE" w:rsidRDefault="002151FE" w:rsidP="002151FE">
      <w:pPr>
        <w:rPr>
          <w:rFonts w:ascii="Arial" w:hAnsi="Arial" w:cs="Arial"/>
          <w:b/>
        </w:rPr>
      </w:pPr>
    </w:p>
    <w:p w14:paraId="5A3F57C5" w14:textId="77777777" w:rsidR="002151FE" w:rsidRDefault="002151FE" w:rsidP="002151FE">
      <w:pPr>
        <w:autoSpaceDE w:val="0"/>
        <w:autoSpaceDN w:val="0"/>
        <w:adjustRightInd w:val="0"/>
        <w:spacing w:after="240"/>
        <w:jc w:val="both"/>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Style w:val="FooterChar"/>
        <w:tblW w:w="9209" w:type="dxa"/>
        <w:tblLook w:val="04A0" w:firstRow="1" w:lastRow="0" w:firstColumn="1" w:lastColumn="0" w:noHBand="0" w:noVBand="1"/>
      </w:tblPr>
      <w:tblGrid>
        <w:gridCol w:w="675"/>
        <w:gridCol w:w="8534"/>
      </w:tblGrid>
      <w:tr w:rsidR="002151FE" w14:paraId="293BBD58" w14:textId="77777777" w:rsidTr="002151FE">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54446193"/>
              <w14:checkbox>
                <w14:checked w14:val="1"/>
                <w14:checkedState w14:val="2612" w14:font="MS Gothic"/>
                <w14:uncheckedState w14:val="2610" w14:font="MS Gothic"/>
              </w14:checkbox>
            </w:sdtPr>
            <w:sdtContent>
              <w:p w14:paraId="4B16F71C" w14:textId="77777777" w:rsidR="002151FE" w:rsidRDefault="002151FE">
                <w:pPr>
                  <w:jc w:val="center"/>
                  <w:rPr>
                    <w:rFonts w:ascii="Arial" w:eastAsia="MS Gothic" w:hAnsi="Arial" w:cs="Arial"/>
                  </w:rPr>
                </w:pPr>
                <w:r>
                  <w:rPr>
                    <w:rFonts w:ascii="MS Gothic" w:eastAsia="MS Gothic" w:hAnsi="MS Gothic" w:cs="Arial" w:hint="eastAsia"/>
                    <w:lang w:val="en-US"/>
                  </w:rPr>
                  <w:t>☒</w:t>
                </w:r>
              </w:p>
            </w:sdtContent>
          </w:sdt>
        </w:tc>
        <w:tc>
          <w:tcPr>
            <w:tcW w:w="8534" w:type="dxa"/>
            <w:tcBorders>
              <w:top w:val="single" w:sz="4" w:space="0" w:color="auto"/>
              <w:left w:val="single" w:sz="4" w:space="0" w:color="auto"/>
              <w:bottom w:val="single" w:sz="4" w:space="0" w:color="auto"/>
              <w:right w:val="single" w:sz="4" w:space="0" w:color="auto"/>
            </w:tcBorders>
            <w:vAlign w:val="center"/>
            <w:hideMark/>
          </w:tcPr>
          <w:p w14:paraId="4B12BF25" w14:textId="77777777" w:rsidR="002151FE" w:rsidRDefault="002151FE">
            <w:pPr>
              <w:rPr>
                <w:rFonts w:ascii="Arial" w:eastAsia="MS Gothic" w:hAnsi="Arial" w:cs="Arial"/>
                <w:bCs/>
              </w:rPr>
            </w:pPr>
            <w:r>
              <w:rPr>
                <w:rFonts w:ascii="Arial" w:eastAsia="MS Gothic" w:hAnsi="Arial" w:cs="Arial"/>
                <w:bCs/>
              </w:rPr>
              <w:t>I have read the guidance notes supplied before completing the form.</w:t>
            </w:r>
          </w:p>
        </w:tc>
      </w:tr>
      <w:tr w:rsidR="002151FE" w14:paraId="6AA2A77A" w14:textId="77777777" w:rsidTr="002151FE">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703630"/>
              <w14:checkbox>
                <w14:checked w14:val="1"/>
                <w14:checkedState w14:val="2612" w14:font="MS Gothic"/>
                <w14:uncheckedState w14:val="2610" w14:font="MS Gothic"/>
              </w14:checkbox>
            </w:sdtPr>
            <w:sdtContent>
              <w:p w14:paraId="73DB96B5" w14:textId="77777777" w:rsidR="002151FE" w:rsidRDefault="002151FE">
                <w:pPr>
                  <w:jc w:val="center"/>
                  <w:rPr>
                    <w:rFonts w:ascii="Arial" w:eastAsia="MS Gothic" w:hAnsi="Arial" w:cs="Arial"/>
                  </w:rPr>
                </w:pPr>
                <w:r>
                  <w:rPr>
                    <w:rFonts w:ascii="MS Gothic" w:eastAsia="MS Gothic" w:hAnsi="MS Gothic" w:cs="Arial" w:hint="eastAsia"/>
                    <w:lang w:val="en-US"/>
                  </w:rPr>
                  <w:t>☒</w:t>
                </w:r>
              </w:p>
            </w:sdtContent>
          </w:sdt>
        </w:tc>
        <w:tc>
          <w:tcPr>
            <w:tcW w:w="8534" w:type="dxa"/>
            <w:tcBorders>
              <w:top w:val="single" w:sz="4" w:space="0" w:color="auto"/>
              <w:left w:val="single" w:sz="4" w:space="0" w:color="auto"/>
              <w:bottom w:val="single" w:sz="4" w:space="0" w:color="auto"/>
              <w:right w:val="single" w:sz="4" w:space="0" w:color="auto"/>
            </w:tcBorders>
            <w:vAlign w:val="center"/>
            <w:hideMark/>
          </w:tcPr>
          <w:p w14:paraId="4A31915E" w14:textId="77777777" w:rsidR="002151FE" w:rsidRDefault="002151FE">
            <w:pPr>
              <w:rPr>
                <w:rFonts w:ascii="Arial" w:eastAsia="Times New Roman" w:hAnsi="Arial" w:cs="Arial"/>
              </w:rPr>
            </w:pPr>
            <w:r>
              <w:rPr>
                <w:rFonts w:ascii="Arial" w:hAnsi="Arial" w:cs="Arial"/>
              </w:rPr>
              <w:t xml:space="preserve">I have completed </w:t>
            </w:r>
            <w:r>
              <w:rPr>
                <w:rFonts w:ascii="Arial" w:hAnsi="Arial" w:cs="Arial"/>
                <w:b/>
              </w:rPr>
              <w:t>ALL RELEVANT</w:t>
            </w:r>
            <w:r>
              <w:rPr>
                <w:rFonts w:ascii="Arial" w:hAnsi="Arial" w:cs="Arial"/>
              </w:rPr>
              <w:t xml:space="preserve"> sections of the form in full.</w:t>
            </w:r>
          </w:p>
        </w:tc>
      </w:tr>
      <w:tr w:rsidR="002151FE" w14:paraId="0442D102" w14:textId="77777777" w:rsidTr="002151FE">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93921880"/>
              <w14:checkbox>
                <w14:checked w14:val="1"/>
                <w14:checkedState w14:val="2612" w14:font="MS Gothic"/>
                <w14:uncheckedState w14:val="2610" w14:font="MS Gothic"/>
              </w14:checkbox>
            </w:sdtPr>
            <w:sdtContent>
              <w:p w14:paraId="7CFFD579" w14:textId="77777777" w:rsidR="002151FE" w:rsidRDefault="002151FE">
                <w:pPr>
                  <w:jc w:val="center"/>
                  <w:rPr>
                    <w:rFonts w:ascii="Arial" w:hAnsi="Arial" w:cs="Arial"/>
                  </w:rPr>
                </w:pPr>
                <w:r>
                  <w:rPr>
                    <w:rFonts w:ascii="MS Gothic" w:eastAsia="MS Gothic" w:hAnsi="MS Gothic" w:cs="Arial" w:hint="eastAsia"/>
                    <w:lang w:val="en-US"/>
                  </w:rPr>
                  <w:t>☒</w:t>
                </w:r>
              </w:p>
            </w:sdtContent>
          </w:sdt>
        </w:tc>
        <w:tc>
          <w:tcPr>
            <w:tcW w:w="8534" w:type="dxa"/>
            <w:tcBorders>
              <w:top w:val="single" w:sz="4" w:space="0" w:color="auto"/>
              <w:left w:val="single" w:sz="4" w:space="0" w:color="auto"/>
              <w:bottom w:val="single" w:sz="4" w:space="0" w:color="auto"/>
              <w:right w:val="single" w:sz="4" w:space="0" w:color="auto"/>
            </w:tcBorders>
            <w:vAlign w:val="center"/>
            <w:hideMark/>
          </w:tcPr>
          <w:p w14:paraId="7DAD8135" w14:textId="77777777" w:rsidR="002151FE" w:rsidRDefault="002151FE">
            <w:pPr>
              <w:rPr>
                <w:rFonts w:ascii="Arial" w:hAnsi="Arial" w:cs="Arial"/>
              </w:rPr>
            </w:pPr>
            <w:r>
              <w:rPr>
                <w:rFonts w:ascii="Arial" w:hAnsi="Arial" w:cs="Arial"/>
              </w:rPr>
              <w:t>I confirm that the research activity has received approval in principle</w:t>
            </w:r>
          </w:p>
        </w:tc>
      </w:tr>
      <w:tr w:rsidR="002151FE" w14:paraId="219EBCAC" w14:textId="77777777" w:rsidTr="002151FE">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78295672"/>
              <w14:checkbox>
                <w14:checked w14:val="0"/>
                <w14:checkedState w14:val="2612" w14:font="MS Gothic"/>
                <w14:uncheckedState w14:val="2610" w14:font="MS Gothic"/>
              </w14:checkbox>
            </w:sdtPr>
            <w:sdtContent>
              <w:p w14:paraId="1258EBDB" w14:textId="77777777" w:rsidR="002151FE" w:rsidRDefault="002151FE">
                <w:pPr>
                  <w:jc w:val="center"/>
                  <w:rPr>
                    <w:rFonts w:ascii="Arial" w:hAnsi="Arial" w:cs="Arial"/>
                  </w:rPr>
                </w:pPr>
                <w:r>
                  <w:rPr>
                    <w:rFonts w:ascii="Segoe UI Symbol" w:eastAsia="MS Gothic" w:hAnsi="Segoe UI Symbol" w:cs="Segoe UI Symbol"/>
                  </w:rPr>
                  <w:t>☐</w:t>
                </w:r>
              </w:p>
            </w:sdtContent>
          </w:sdt>
        </w:tc>
        <w:tc>
          <w:tcPr>
            <w:tcW w:w="8534" w:type="dxa"/>
            <w:tcBorders>
              <w:top w:val="single" w:sz="4" w:space="0" w:color="auto"/>
              <w:left w:val="single" w:sz="4" w:space="0" w:color="auto"/>
              <w:bottom w:val="single" w:sz="4" w:space="0" w:color="auto"/>
              <w:right w:val="single" w:sz="4" w:space="0" w:color="auto"/>
            </w:tcBorders>
            <w:vAlign w:val="center"/>
            <w:hideMark/>
          </w:tcPr>
          <w:p w14:paraId="785CF7E3" w14:textId="77777777" w:rsidR="002151FE" w:rsidRDefault="002151FE">
            <w:pPr>
              <w:rPr>
                <w:rFonts w:ascii="Arial" w:hAnsi="Arial" w:cs="Arial"/>
              </w:rPr>
            </w:pPr>
            <w:r>
              <w:rPr>
                <w:rFonts w:ascii="Arial" w:hAnsi="Arial" w:cs="Arial"/>
              </w:rPr>
              <w:t>I have attached a copy of final/interim approval from external organisation (</w:t>
            </w:r>
            <w:r>
              <w:rPr>
                <w:rFonts w:ascii="Arial" w:hAnsi="Arial" w:cs="Arial"/>
                <w:b/>
              </w:rPr>
              <w:t>where appropriate</w:t>
            </w:r>
            <w:r>
              <w:rPr>
                <w:rFonts w:ascii="Arial" w:hAnsi="Arial" w:cs="Arial"/>
              </w:rPr>
              <w:t>)</w:t>
            </w:r>
          </w:p>
        </w:tc>
      </w:tr>
      <w:tr w:rsidR="002151FE" w14:paraId="6C4F73B8" w14:textId="77777777" w:rsidTr="002151FE">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93926499"/>
              <w14:checkbox>
                <w14:checked w14:val="0"/>
                <w14:checkedState w14:val="2612" w14:font="MS Gothic"/>
                <w14:uncheckedState w14:val="2610" w14:font="MS Gothic"/>
              </w14:checkbox>
            </w:sdtPr>
            <w:sdtContent>
              <w:p w14:paraId="61B8DA0A" w14:textId="77777777" w:rsidR="002151FE" w:rsidRDefault="002151FE">
                <w:pPr>
                  <w:jc w:val="center"/>
                  <w:rPr>
                    <w:rFonts w:ascii="Arial" w:hAnsi="Arial" w:cs="Arial"/>
                    <w:sz w:val="20"/>
                    <w:szCs w:val="20"/>
                  </w:rPr>
                </w:pPr>
                <w:r>
                  <w:rPr>
                    <w:rFonts w:ascii="Segoe UI Symbol" w:eastAsia="MS Gothic" w:hAnsi="Segoe UI Symbol" w:cs="Segoe UI Symbol"/>
                  </w:rPr>
                  <w:t>☐</w:t>
                </w:r>
              </w:p>
            </w:sdtContent>
          </w:sdt>
        </w:tc>
        <w:tc>
          <w:tcPr>
            <w:tcW w:w="8534" w:type="dxa"/>
            <w:tcBorders>
              <w:top w:val="single" w:sz="4" w:space="0" w:color="auto"/>
              <w:left w:val="single" w:sz="4" w:space="0" w:color="auto"/>
              <w:bottom w:val="single" w:sz="4" w:space="0" w:color="auto"/>
              <w:right w:val="single" w:sz="4" w:space="0" w:color="auto"/>
            </w:tcBorders>
            <w:vAlign w:val="center"/>
            <w:hideMark/>
          </w:tcPr>
          <w:p w14:paraId="0B919D62" w14:textId="77777777" w:rsidR="002151FE" w:rsidRDefault="002151FE">
            <w:pPr>
              <w:rPr>
                <w:rFonts w:ascii="Arial" w:hAnsi="Arial" w:cs="Arial"/>
              </w:rPr>
            </w:pPr>
            <w:r>
              <w:rPr>
                <w:rFonts w:ascii="Arial" w:hAnsi="Arial" w:cs="Arial"/>
              </w:rPr>
              <w:t xml:space="preserve">I have attached a full risk assessment (where </w:t>
            </w:r>
            <w:proofErr w:type="gramStart"/>
            <w:r>
              <w:rPr>
                <w:rFonts w:ascii="Arial" w:hAnsi="Arial" w:cs="Arial"/>
              </w:rPr>
              <w:t xml:space="preserve">appropriate)  </w:t>
            </w:r>
            <w:r>
              <w:rPr>
                <w:rFonts w:ascii="Arial" w:hAnsi="Arial" w:cs="Arial"/>
                <w:i/>
              </w:rPr>
              <w:t>ONLY</w:t>
            </w:r>
            <w:proofErr w:type="gramEnd"/>
            <w:r>
              <w:rPr>
                <w:rFonts w:ascii="Arial" w:hAnsi="Arial" w:cs="Arial"/>
                <w:i/>
              </w:rPr>
              <w:t xml:space="preserve"> TICK IF YOU HAVE</w:t>
            </w:r>
            <w:r>
              <w:rPr>
                <w:rFonts w:ascii="Arial" w:hAnsi="Arial" w:cs="Arial"/>
                <w:b/>
                <w:i/>
              </w:rPr>
              <w:t xml:space="preserve"> ATTACHED A FULL RISK ASSESSMENT</w:t>
            </w:r>
          </w:p>
        </w:tc>
      </w:tr>
      <w:tr w:rsidR="002151FE" w14:paraId="550DECAC" w14:textId="77777777" w:rsidTr="002151FE">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89257540"/>
              <w14:checkbox>
                <w14:checked w14:val="1"/>
                <w14:checkedState w14:val="2612" w14:font="MS Gothic"/>
                <w14:uncheckedState w14:val="2610" w14:font="MS Gothic"/>
              </w14:checkbox>
            </w:sdtPr>
            <w:sdtContent>
              <w:p w14:paraId="3F173FBF" w14:textId="77777777" w:rsidR="002151FE" w:rsidRDefault="002151FE">
                <w:pPr>
                  <w:jc w:val="center"/>
                  <w:rPr>
                    <w:rFonts w:ascii="Arial" w:hAnsi="Arial" w:cs="Arial"/>
                  </w:rPr>
                </w:pPr>
                <w:r>
                  <w:rPr>
                    <w:rFonts w:ascii="MS Gothic" w:eastAsia="MS Gothic" w:hAnsi="MS Gothic" w:cs="Arial" w:hint="eastAsia"/>
                    <w:lang w:val="en-US"/>
                  </w:rPr>
                  <w:t>☒</w:t>
                </w:r>
              </w:p>
            </w:sdtContent>
          </w:sdt>
        </w:tc>
        <w:tc>
          <w:tcPr>
            <w:tcW w:w="8534" w:type="dxa"/>
            <w:tcBorders>
              <w:top w:val="single" w:sz="4" w:space="0" w:color="auto"/>
              <w:left w:val="single" w:sz="4" w:space="0" w:color="auto"/>
              <w:bottom w:val="single" w:sz="4" w:space="0" w:color="auto"/>
              <w:right w:val="single" w:sz="4" w:space="0" w:color="auto"/>
            </w:tcBorders>
            <w:vAlign w:val="center"/>
            <w:hideMark/>
          </w:tcPr>
          <w:p w14:paraId="79F55D6C" w14:textId="77777777" w:rsidR="002151FE" w:rsidRDefault="002151FE">
            <w:pPr>
              <w:rPr>
                <w:rFonts w:ascii="Arial" w:hAnsi="Arial" w:cs="Arial"/>
              </w:rPr>
            </w:pPr>
            <w:r>
              <w:rPr>
                <w:rFonts w:ascii="Arial" w:hAnsi="Arial" w:cs="Arial"/>
              </w:rPr>
              <w:t xml:space="preserve">I understand that it is my responsibility to ensure that the </w:t>
            </w:r>
            <w:proofErr w:type="gramStart"/>
            <w:r>
              <w:rPr>
                <w:rFonts w:ascii="Arial" w:hAnsi="Arial" w:cs="Arial"/>
              </w:rPr>
              <w:t>above named</w:t>
            </w:r>
            <w:proofErr w:type="gramEnd"/>
            <w:r>
              <w:rPr>
                <w:rFonts w:ascii="Arial" w:hAnsi="Arial" w:cs="Arial"/>
              </w:rPr>
              <w:t xml:space="preserve"> research activity will meet the University’s Research Ethics and Integrity Code of Practice.</w:t>
            </w:r>
          </w:p>
        </w:tc>
      </w:tr>
      <w:tr w:rsidR="002151FE" w14:paraId="449A39BC" w14:textId="77777777" w:rsidTr="002151FE">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30683582"/>
              <w14:checkbox>
                <w14:checked w14:val="1"/>
                <w14:checkedState w14:val="2612" w14:font="MS Gothic"/>
                <w14:uncheckedState w14:val="2610" w14:font="MS Gothic"/>
              </w14:checkbox>
            </w:sdtPr>
            <w:sdtContent>
              <w:p w14:paraId="123D66D1" w14:textId="77777777" w:rsidR="002151FE" w:rsidRDefault="002151FE">
                <w:pPr>
                  <w:jc w:val="center"/>
                  <w:rPr>
                    <w:rFonts w:ascii="Arial" w:hAnsi="Arial" w:cs="Arial"/>
                  </w:rPr>
                </w:pPr>
                <w:r>
                  <w:rPr>
                    <w:rFonts w:ascii="MS Gothic" w:eastAsia="MS Gothic" w:hAnsi="MS Gothic" w:cs="Arial" w:hint="eastAsia"/>
                    <w:lang w:val="en-US"/>
                  </w:rPr>
                  <w:t>☒</w:t>
                </w:r>
              </w:p>
            </w:sdtContent>
          </w:sdt>
        </w:tc>
        <w:tc>
          <w:tcPr>
            <w:tcW w:w="8534" w:type="dxa"/>
            <w:tcBorders>
              <w:top w:val="single" w:sz="4" w:space="0" w:color="auto"/>
              <w:left w:val="single" w:sz="4" w:space="0" w:color="auto"/>
              <w:bottom w:val="single" w:sz="4" w:space="0" w:color="auto"/>
              <w:right w:val="single" w:sz="4" w:space="0" w:color="auto"/>
            </w:tcBorders>
            <w:vAlign w:val="center"/>
            <w:hideMark/>
          </w:tcPr>
          <w:p w14:paraId="589E1BB8" w14:textId="77777777" w:rsidR="002151FE" w:rsidRDefault="002151FE">
            <w:pPr>
              <w:rPr>
                <w:rFonts w:ascii="Arial" w:hAnsi="Arial" w:cs="Arial"/>
              </w:rPr>
            </w:pPr>
            <w:r>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BA5BD9B" w14:textId="77777777" w:rsidR="002151FE" w:rsidRDefault="002151FE" w:rsidP="002151FE">
      <w:pPr>
        <w:tabs>
          <w:tab w:val="left" w:pos="5103"/>
        </w:tabs>
        <w:rPr>
          <w:rFonts w:ascii="Arial" w:hAnsi="Arial" w:cs="Arial"/>
          <w:b/>
          <w:bCs/>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209"/>
      </w:tblGrid>
      <w:tr w:rsidR="002151FE" w14:paraId="37CF5857" w14:textId="77777777" w:rsidTr="002151FE">
        <w:tc>
          <w:tcPr>
            <w:tcW w:w="920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067DB1E" w14:textId="77777777" w:rsidR="002151FE" w:rsidRDefault="002151FE">
            <w:pPr>
              <w:rPr>
                <w:rFonts w:ascii="Arial" w:hAnsi="Arial" w:cs="Arial"/>
                <w:b/>
              </w:rPr>
            </w:pPr>
            <w:r>
              <w:rPr>
                <w:rFonts w:ascii="Arial" w:hAnsi="Arial" w:cs="Arial"/>
                <w:b/>
              </w:rPr>
              <w:t>RESEARCH STUDENTS ONLY</w:t>
            </w:r>
          </w:p>
          <w:p w14:paraId="3B4DF8D2" w14:textId="77777777" w:rsidR="002151FE" w:rsidRDefault="002151FE">
            <w:pPr>
              <w:rPr>
                <w:rFonts w:ascii="Arial" w:hAnsi="Arial" w:cs="Arial"/>
              </w:rPr>
            </w:pPr>
            <w:r>
              <w:rPr>
                <w:rFonts w:ascii="Arial" w:hAnsi="Arial" w:cs="Arial"/>
              </w:rPr>
              <w:t xml:space="preserve">Once complete, submit this form via the </w:t>
            </w:r>
            <w:proofErr w:type="spellStart"/>
            <w:r>
              <w:rPr>
                <w:rFonts w:ascii="Arial" w:hAnsi="Arial" w:cs="Arial"/>
                <w:b/>
                <w:bCs/>
                <w:u w:val="single"/>
              </w:rPr>
              <w:t>MyTSD</w:t>
            </w:r>
            <w:proofErr w:type="spellEnd"/>
            <w:r>
              <w:rPr>
                <w:rFonts w:ascii="Arial" w:hAnsi="Arial" w:cs="Arial"/>
                <w:b/>
                <w:bCs/>
                <w:u w:val="single"/>
              </w:rPr>
              <w:t xml:space="preserve"> Doctoral College Portal</w:t>
            </w:r>
            <w:r>
              <w:rPr>
                <w:rFonts w:ascii="Arial" w:hAnsi="Arial" w:cs="Arial"/>
              </w:rPr>
              <w:t xml:space="preserve"> at (</w:t>
            </w:r>
            <w:hyperlink r:id="rId28" w:history="1">
              <w:r>
                <w:rPr>
                  <w:rStyle w:val="Hyperlink"/>
                  <w:rFonts w:ascii="Arial" w:hAnsi="Arial" w:cs="Arial"/>
                </w:rPr>
                <w:t>https://mytsd.uwtsd.ac.uk</w:t>
              </w:r>
            </w:hyperlink>
            <w:r>
              <w:rPr>
                <w:rFonts w:ascii="Arial" w:hAnsi="Arial" w:cs="Arial"/>
              </w:rPr>
              <w:t>).</w:t>
            </w:r>
          </w:p>
          <w:p w14:paraId="394F71D9" w14:textId="77777777" w:rsidR="002151FE" w:rsidRDefault="002151FE">
            <w:pPr>
              <w:rPr>
                <w:rFonts w:ascii="Arial" w:hAnsi="Arial" w:cs="Arial"/>
              </w:rPr>
            </w:pPr>
          </w:p>
        </w:tc>
      </w:tr>
      <w:tr w:rsidR="002151FE" w14:paraId="62645CEB" w14:textId="77777777" w:rsidTr="002151FE">
        <w:tc>
          <w:tcPr>
            <w:tcW w:w="920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7CD886" w14:textId="77777777" w:rsidR="002151FE" w:rsidRDefault="002151FE">
            <w:pPr>
              <w:rPr>
                <w:rFonts w:ascii="Arial" w:hAnsi="Arial" w:cs="Arial"/>
                <w:b/>
              </w:rPr>
            </w:pPr>
            <w:r>
              <w:rPr>
                <w:rFonts w:ascii="Arial" w:hAnsi="Arial" w:cs="Arial"/>
                <w:b/>
              </w:rPr>
              <w:t>RESEARCH STAFF ONLY</w:t>
            </w:r>
          </w:p>
          <w:p w14:paraId="588B5B21" w14:textId="77777777" w:rsidR="002151FE" w:rsidRDefault="002151FE">
            <w:pPr>
              <w:rPr>
                <w:rFonts w:ascii="Arial" w:hAnsi="Arial" w:cs="Arial"/>
              </w:rPr>
            </w:pPr>
            <w:r>
              <w:rPr>
                <w:rFonts w:ascii="Arial" w:hAnsi="Arial" w:cs="Arial"/>
              </w:rPr>
              <w:t xml:space="preserve">All communications relating to this application during its processing must be in writing and emailed to </w:t>
            </w:r>
            <w:hyperlink r:id="rId29" w:history="1">
              <w:r>
                <w:rPr>
                  <w:rStyle w:val="Hyperlink"/>
                  <w:rFonts w:ascii="Arial" w:hAnsi="Arial" w:cs="Arial"/>
                </w:rPr>
                <w:t>pgresearch@uwtsd.ac.uk</w:t>
              </w:r>
            </w:hyperlink>
            <w:r>
              <w:rPr>
                <w:rFonts w:ascii="Arial" w:hAnsi="Arial" w:cs="Arial"/>
              </w:rPr>
              <w:t xml:space="preserve"> , with the title ‘Ethical Approval’ followed by your name.</w:t>
            </w:r>
          </w:p>
          <w:p w14:paraId="7533E1A5" w14:textId="77777777" w:rsidR="002151FE" w:rsidRDefault="002151FE">
            <w:pPr>
              <w:rPr>
                <w:rFonts w:ascii="Arial" w:hAnsi="Arial" w:cs="Arial"/>
              </w:rPr>
            </w:pPr>
          </w:p>
        </w:tc>
      </w:tr>
      <w:tr w:rsidR="002151FE" w14:paraId="1C058411" w14:textId="77777777" w:rsidTr="002151FE">
        <w:tc>
          <w:tcPr>
            <w:tcW w:w="920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F4D8574" w14:textId="77777777" w:rsidR="002151FE" w:rsidRDefault="002151FE">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rPr>
            </w:pPr>
            <w:r>
              <w:rPr>
                <w:rFonts w:ascii="Arial" w:hAnsi="Arial" w:cs="Arial"/>
                <w:b/>
                <w:bCs/>
              </w:rPr>
              <w:t xml:space="preserve">STUDENTS ON UNDERGRADUATE OR TAUGHT MASTERS PROGRAMMES </w:t>
            </w:r>
            <w:r>
              <w:rPr>
                <w:rFonts w:ascii="Arial" w:hAnsi="Arial" w:cs="Arial"/>
                <w:bCs/>
              </w:rPr>
              <w:t>should submit this form (and receive the outcome) via systems explained to you by the supervisor/module leader.</w:t>
            </w:r>
          </w:p>
        </w:tc>
      </w:tr>
    </w:tbl>
    <w:p w14:paraId="52050DD2" w14:textId="77777777" w:rsidR="00A967AC" w:rsidRDefault="00A967AC" w:rsidP="00A967AC">
      <w:pPr>
        <w:rPr>
          <w:rFonts w:cstheme="minorHAnsi"/>
        </w:rPr>
      </w:pPr>
      <w:bookmarkStart w:id="7" w:name="_Toc303070346"/>
    </w:p>
    <w:p w14:paraId="26F01026" w14:textId="7733244C" w:rsidR="00A967AC" w:rsidRDefault="00A967AC" w:rsidP="00A967AC">
      <w:pPr>
        <w:jc w:val="center"/>
        <w:rPr>
          <w:rFonts w:cstheme="minorHAnsi"/>
        </w:rPr>
      </w:pPr>
      <w:r>
        <w:rPr>
          <w:rFonts w:cstheme="minorHAnsi"/>
          <w:noProof/>
        </w:rPr>
        <w:drawing>
          <wp:inline distT="0" distB="0" distL="0" distR="0" wp14:anchorId="5930F85C" wp14:editId="12BA0FA9">
            <wp:extent cx="1623060" cy="640080"/>
            <wp:effectExtent l="0" t="0" r="0" b="7620"/>
            <wp:docPr id="835946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623060" cy="640080"/>
                    </a:xfrm>
                    <a:prstGeom prst="rect">
                      <a:avLst/>
                    </a:prstGeom>
                    <a:noFill/>
                    <a:ln>
                      <a:noFill/>
                    </a:ln>
                  </pic:spPr>
                </pic:pic>
              </a:graphicData>
            </a:graphic>
          </wp:inline>
        </w:drawing>
      </w:r>
    </w:p>
    <w:bookmarkEnd w:id="7"/>
    <w:p w14:paraId="62A859FE" w14:textId="77777777" w:rsidR="00A967AC" w:rsidRDefault="00A967AC" w:rsidP="00A967AC">
      <w:pPr>
        <w:jc w:val="center"/>
        <w:rPr>
          <w:rFonts w:cstheme="minorHAnsi"/>
        </w:rPr>
      </w:pPr>
    </w:p>
    <w:tbl>
      <w:tblPr>
        <w:tblStyle w:val="TableGrid"/>
        <w:tblW w:w="0" w:type="auto"/>
        <w:tblInd w:w="0" w:type="dxa"/>
        <w:tblLook w:val="04A0" w:firstRow="1" w:lastRow="0" w:firstColumn="1" w:lastColumn="0" w:noHBand="0" w:noVBand="1"/>
      </w:tblPr>
      <w:tblGrid>
        <w:gridCol w:w="9016"/>
      </w:tblGrid>
      <w:tr w:rsidR="00A967AC" w14:paraId="3B28A2B5" w14:textId="77777777" w:rsidTr="00A967AC">
        <w:tc>
          <w:tcPr>
            <w:tcW w:w="9350" w:type="dxa"/>
            <w:tcBorders>
              <w:top w:val="single" w:sz="4" w:space="0" w:color="auto"/>
              <w:left w:val="single" w:sz="4" w:space="0" w:color="auto"/>
              <w:bottom w:val="single" w:sz="4" w:space="0" w:color="auto"/>
              <w:right w:val="single" w:sz="4" w:space="0" w:color="auto"/>
            </w:tcBorders>
            <w:shd w:val="clear" w:color="auto" w:fill="E8E8E8" w:themeFill="background2"/>
          </w:tcPr>
          <w:p w14:paraId="6F915D75" w14:textId="77777777" w:rsidR="00A967AC" w:rsidRDefault="00A967AC">
            <w:pPr>
              <w:jc w:val="center"/>
              <w:rPr>
                <w:rFonts w:ascii="Arial" w:hAnsi="Arial" w:cs="Arial"/>
                <w:b/>
                <w:sz w:val="24"/>
                <w:szCs w:val="24"/>
              </w:rPr>
            </w:pPr>
          </w:p>
          <w:p w14:paraId="36BB38D5" w14:textId="77777777" w:rsidR="00A967AC" w:rsidRDefault="00A967AC">
            <w:pPr>
              <w:jc w:val="center"/>
              <w:rPr>
                <w:rFonts w:cs="Arial"/>
                <w:b/>
                <w:szCs w:val="24"/>
              </w:rPr>
            </w:pPr>
            <w:r>
              <w:rPr>
                <w:rFonts w:cs="Arial"/>
                <w:b/>
                <w:szCs w:val="24"/>
              </w:rPr>
              <w:t>UNDERGRADUATE DISSERTATION</w:t>
            </w:r>
          </w:p>
          <w:p w14:paraId="47800970" w14:textId="77777777" w:rsidR="00A967AC" w:rsidRDefault="00A967AC">
            <w:pPr>
              <w:jc w:val="center"/>
              <w:rPr>
                <w:rFonts w:cs="Arial"/>
                <w:b/>
                <w:bCs/>
                <w:szCs w:val="24"/>
              </w:rPr>
            </w:pPr>
            <w:r>
              <w:rPr>
                <w:rFonts w:cs="Arial"/>
                <w:b/>
                <w:bCs/>
                <w:szCs w:val="24"/>
              </w:rPr>
              <w:t>RESEARCH PROPOSAL FORM</w:t>
            </w:r>
          </w:p>
          <w:p w14:paraId="15F6E129" w14:textId="77777777" w:rsidR="00A967AC" w:rsidRDefault="00A967AC">
            <w:pPr>
              <w:jc w:val="center"/>
              <w:rPr>
                <w:rFonts w:asciiTheme="minorHAnsi" w:hAnsiTheme="minorHAnsi" w:cstheme="minorHAnsi"/>
                <w:sz w:val="22"/>
                <w:szCs w:val="22"/>
              </w:rPr>
            </w:pPr>
          </w:p>
        </w:tc>
      </w:tr>
    </w:tbl>
    <w:p w14:paraId="20F6D82A" w14:textId="77777777" w:rsidR="00A967AC" w:rsidRDefault="00A967AC" w:rsidP="00A967AC">
      <w:pPr>
        <w:ind w:right="-199"/>
        <w:rPr>
          <w:rFonts w:cstheme="minorHAnsi"/>
        </w:rPr>
      </w:pPr>
      <w:r>
        <w:rPr>
          <w:rFonts w:cstheme="minorHAnsi"/>
          <w:b/>
          <w:bCs/>
        </w:rPr>
        <w:t xml:space="preserve"> </w:t>
      </w:r>
    </w:p>
    <w:p w14:paraId="38CF9801" w14:textId="77777777" w:rsidR="00A967AC" w:rsidRDefault="00A967AC" w:rsidP="00A967AC">
      <w:pPr>
        <w:rPr>
          <w:rFonts w:ascii="Arial" w:hAnsi="Arial" w:cs="Arial"/>
          <w:b/>
          <w:bCs/>
        </w:rPr>
      </w:pPr>
      <w:r>
        <w:rPr>
          <w:rFonts w:cs="Arial"/>
          <w:b/>
          <w:bCs/>
        </w:rPr>
        <w:t xml:space="preserve">Please complete the following research proposal and submit it to Turnitin. </w:t>
      </w:r>
    </w:p>
    <w:p w14:paraId="0F07228D" w14:textId="77777777" w:rsidR="00A967AC" w:rsidRDefault="00A967AC" w:rsidP="00A967AC">
      <w:pPr>
        <w:rPr>
          <w:rFonts w:cs="Arial"/>
          <w:b/>
          <w:bCs/>
        </w:rPr>
      </w:pPr>
    </w:p>
    <w:p w14:paraId="1FC539F1" w14:textId="77777777" w:rsidR="00A967AC" w:rsidRDefault="00A967AC" w:rsidP="00A967AC">
      <w:pPr>
        <w:rPr>
          <w:rFonts w:cs="Arial"/>
          <w:b/>
          <w:bCs/>
        </w:rPr>
      </w:pPr>
      <w:r>
        <w:rPr>
          <w:rFonts w:cs="Arial"/>
          <w:b/>
          <w:bCs/>
        </w:rPr>
        <w:t xml:space="preserve">Which project option are you taking? </w:t>
      </w:r>
    </w:p>
    <w:p w14:paraId="6C4C874C" w14:textId="77777777" w:rsidR="00A967AC" w:rsidRDefault="00A967AC" w:rsidP="00A967AC">
      <w:pPr>
        <w:rPr>
          <w:rFonts w:cs="Arial"/>
          <w:b/>
          <w:bCs/>
        </w:rPr>
      </w:pPr>
    </w:p>
    <w:p w14:paraId="4EEF6A04" w14:textId="77777777" w:rsidR="00A967AC" w:rsidRDefault="00A967AC" w:rsidP="00A967AC">
      <w:pPr>
        <w:rPr>
          <w:rFonts w:cs="Arial"/>
          <w:b/>
          <w:bCs/>
        </w:rPr>
      </w:pPr>
      <w:proofErr w:type="gramStart"/>
      <w:r>
        <w:rPr>
          <w:rFonts w:cs="Arial"/>
          <w:b/>
          <w:bCs/>
        </w:rPr>
        <w:t>8,000 word</w:t>
      </w:r>
      <w:proofErr w:type="gramEnd"/>
      <w:r>
        <w:rPr>
          <w:rFonts w:cs="Arial"/>
          <w:b/>
          <w:bCs/>
        </w:rPr>
        <w:t xml:space="preserve"> project.</w:t>
      </w:r>
    </w:p>
    <w:p w14:paraId="51C2FB96" w14:textId="77777777" w:rsidR="00A967AC" w:rsidRDefault="00A967AC" w:rsidP="00A967AC">
      <w:pPr>
        <w:rPr>
          <w:rFonts w:cs="Arial"/>
        </w:rPr>
      </w:pPr>
    </w:p>
    <w:p w14:paraId="403A850E" w14:textId="77777777" w:rsidR="00A967AC" w:rsidRDefault="00A967AC" w:rsidP="00A967AC">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A967AC" w14:paraId="40841394" w14:textId="77777777" w:rsidTr="00A967AC">
        <w:tc>
          <w:tcPr>
            <w:tcW w:w="624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00F4294" w14:textId="77777777" w:rsidR="00A967AC" w:rsidRDefault="00A967AC">
            <w:pPr>
              <w:pStyle w:val="BodyText"/>
              <w:jc w:val="both"/>
              <w:rPr>
                <w:rFonts w:ascii="Arial" w:hAnsi="Arial" w:cs="Arial"/>
                <w:b/>
                <w:bCs/>
              </w:rPr>
            </w:pPr>
            <w:r>
              <w:rPr>
                <w:rFonts w:cs="Arial"/>
                <w:b/>
                <w:bCs/>
              </w:rPr>
              <w:t xml:space="preserve">NAME: Joanne Burch </w:t>
            </w:r>
          </w:p>
          <w:p w14:paraId="0479EF1A" w14:textId="77777777" w:rsidR="00A967AC" w:rsidRDefault="00A967AC">
            <w:pPr>
              <w:pStyle w:val="BodyText"/>
              <w:jc w:val="both"/>
              <w:rPr>
                <w:rFonts w:cs="Arial"/>
                <w:b/>
                <w:bCs/>
              </w:rPr>
            </w:pPr>
          </w:p>
        </w:tc>
        <w:tc>
          <w:tcPr>
            <w:tcW w:w="2835" w:type="dxa"/>
            <w:tcBorders>
              <w:top w:val="single" w:sz="4" w:space="0" w:color="auto"/>
              <w:left w:val="single" w:sz="4" w:space="0" w:color="auto"/>
              <w:bottom w:val="single" w:sz="4" w:space="0" w:color="auto"/>
              <w:right w:val="single" w:sz="4" w:space="0" w:color="auto"/>
            </w:tcBorders>
            <w:hideMark/>
          </w:tcPr>
          <w:p w14:paraId="54D668EC" w14:textId="06555567" w:rsidR="00A967AC" w:rsidRDefault="00A967AC">
            <w:pPr>
              <w:jc w:val="both"/>
              <w:rPr>
                <w:rFonts w:cs="Arial"/>
              </w:rPr>
            </w:pPr>
            <w:r>
              <w:rPr>
                <w:rFonts w:cs="Arial"/>
                <w:b/>
                <w:bCs/>
              </w:rPr>
              <w:t xml:space="preserve">STUDENT ID No: </w:t>
            </w:r>
            <w:r>
              <w:rPr>
                <w:rFonts w:cs="Arial"/>
                <w:b/>
                <w:bCs/>
              </w:rPr>
              <w:t>2222772</w:t>
            </w:r>
          </w:p>
        </w:tc>
      </w:tr>
      <w:tr w:rsidR="00A967AC" w14:paraId="14A633E8" w14:textId="77777777" w:rsidTr="00A967AC">
        <w:tc>
          <w:tcPr>
            <w:tcW w:w="9077" w:type="dxa"/>
            <w:gridSpan w:val="2"/>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tcPr>
          <w:p w14:paraId="25EFF98C" w14:textId="77777777" w:rsidR="00A967AC" w:rsidRDefault="00A967AC">
            <w:pPr>
              <w:rPr>
                <w:rFonts w:cs="Arial"/>
                <w:sz w:val="24"/>
                <w:szCs w:val="20"/>
              </w:rPr>
            </w:pPr>
            <w:bookmarkStart w:id="8" w:name="_Hlk182409150"/>
            <w:r>
              <w:rPr>
                <w:rFonts w:cs="Arial"/>
                <w:b/>
                <w:bCs/>
              </w:rPr>
              <w:t xml:space="preserve">DRAFT RESEARCH TITLE QUESTION: </w:t>
            </w:r>
            <w:r>
              <w:rPr>
                <w:rFonts w:cs="Arial"/>
              </w:rPr>
              <w:t>What are the effects of Occupational Stress on the Mental Health of Police Officers.</w:t>
            </w:r>
          </w:p>
          <w:p w14:paraId="02452F1A" w14:textId="77777777" w:rsidR="00A967AC" w:rsidRDefault="00A967AC">
            <w:pPr>
              <w:jc w:val="both"/>
              <w:rPr>
                <w:rFonts w:cs="Arial"/>
                <w:b/>
                <w:bCs/>
              </w:rPr>
            </w:pPr>
          </w:p>
          <w:p w14:paraId="332CB79C" w14:textId="77777777" w:rsidR="00A967AC" w:rsidRDefault="00A967AC">
            <w:pPr>
              <w:jc w:val="both"/>
              <w:rPr>
                <w:rFonts w:cs="Arial"/>
                <w:b/>
                <w:bCs/>
              </w:rPr>
            </w:pPr>
            <w:r>
              <w:rPr>
                <w:rFonts w:cs="Arial"/>
                <w:b/>
                <w:bCs/>
              </w:rPr>
              <w:t>INTRODUCTION:</w:t>
            </w:r>
          </w:p>
          <w:p w14:paraId="558CBA3C" w14:textId="77777777" w:rsidR="00A967AC" w:rsidRDefault="00A967AC">
            <w:pPr>
              <w:jc w:val="both"/>
              <w:rPr>
                <w:rFonts w:cs="Arial"/>
                <w:b/>
                <w:bCs/>
              </w:rPr>
            </w:pPr>
          </w:p>
          <w:p w14:paraId="12D1631F" w14:textId="77777777" w:rsidR="00A967AC" w:rsidRDefault="00A967AC">
            <w:r>
              <w:rPr>
                <w:rFonts w:cs="Arial"/>
              </w:rPr>
              <w:t xml:space="preserve">The significance of this topic lies in its relevance to contemporary discussions surrounding law enforcement and mental health. It is a critical area of study for an undergraduate dissertation due to the increasing recognition of the psychological challenges faced by police officers in the line of duty </w:t>
            </w:r>
            <w:sdt>
              <w:sdtPr>
                <w:rPr>
                  <w:rFonts w:cs="Arial"/>
                </w:rPr>
                <w:id w:val="-100261979"/>
                <w:citation/>
              </w:sdtPr>
              <w:sdtContent>
                <w:r>
                  <w:fldChar w:fldCharType="begin"/>
                </w:r>
                <w:r>
                  <w:rPr>
                    <w:rFonts w:cs="Arial"/>
                  </w:rPr>
                  <w:instrText xml:space="preserve"> CITATION Joh21 \l 2057 </w:instrText>
                </w:r>
                <w:r>
                  <w:fldChar w:fldCharType="separate"/>
                </w:r>
                <w:r>
                  <w:rPr>
                    <w:rFonts w:cs="Arial"/>
                    <w:noProof/>
                  </w:rPr>
                  <w:t>(Violanti, 2021)</w:t>
                </w:r>
                <w:r>
                  <w:fldChar w:fldCharType="end"/>
                </w:r>
              </w:sdtContent>
            </w:sdt>
            <w:r>
              <w:rPr>
                <w:rFonts w:cs="Arial"/>
              </w:rPr>
              <w:t xml:space="preserve">. Understanding the relationship between occupational stress and mental health outcomes is essential, as it not only affects the well-being of the officers themselves but also has broader implications for public safety and community relations. This research will provide valuable insights into the unique stressors encountered by frontline officers and the potential consequences on their mental health, thereby contributing to the ongoing discourse on occupational health in high-stress professions </w:t>
            </w:r>
            <w:sdt>
              <w:sdtPr>
                <w:rPr>
                  <w:rFonts w:cs="Arial"/>
                </w:rPr>
                <w:id w:val="-2065862728"/>
                <w:citation/>
              </w:sdtPr>
              <w:sdtContent>
                <w:r>
                  <w:fldChar w:fldCharType="begin"/>
                </w:r>
                <w:r>
                  <w:rPr>
                    <w:rFonts w:cs="Arial"/>
                  </w:rPr>
                  <w:instrText xml:space="preserve">CITATION Sim24 \l 2057 </w:instrText>
                </w:r>
                <w:r>
                  <w:fldChar w:fldCharType="separate"/>
                </w:r>
                <w:r>
                  <w:rPr>
                    <w:rFonts w:cs="Arial"/>
                    <w:noProof/>
                  </w:rPr>
                  <w:t xml:space="preserve"> (Sima Rafiei, 2024)</w:t>
                </w:r>
                <w:r>
                  <w:fldChar w:fldCharType="end"/>
                </w:r>
              </w:sdtContent>
            </w:sdt>
            <w:r>
              <w:rPr>
                <w:rFonts w:cs="Arial"/>
              </w:rPr>
              <w:t>.</w:t>
            </w:r>
          </w:p>
          <w:p w14:paraId="05D44F24" w14:textId="77777777" w:rsidR="00A967AC" w:rsidRDefault="00A967AC">
            <w:pPr>
              <w:jc w:val="both"/>
              <w:rPr>
                <w:rFonts w:ascii="Arial" w:eastAsia="Times New Roman" w:hAnsi="Arial" w:cs="Arial"/>
              </w:rPr>
            </w:pPr>
          </w:p>
          <w:p w14:paraId="3CECD85E" w14:textId="77777777" w:rsidR="00A967AC" w:rsidRDefault="00A967AC">
            <w:pPr>
              <w:rPr>
                <w:rFonts w:cs="Arial"/>
              </w:rPr>
            </w:pPr>
            <w:r>
              <w:rPr>
                <w:rFonts w:cs="Arial"/>
              </w:rPr>
              <w:t xml:space="preserve">Research demonstrates that the profession of policing is intrinsically stressful, primarily due to the job's inherent risks, including exposure to violence, critical incidents, and the necessity for rapid decision-making in life-threatening scenarios </w:t>
            </w:r>
            <w:sdt>
              <w:sdtPr>
                <w:rPr>
                  <w:rFonts w:cs="Arial"/>
                </w:rPr>
                <w:id w:val="2073684168"/>
                <w:citation/>
              </w:sdtPr>
              <w:sdtContent>
                <w:r>
                  <w:fldChar w:fldCharType="begin"/>
                </w:r>
                <w:r>
                  <w:rPr>
                    <w:rFonts w:cs="Arial"/>
                  </w:rPr>
                  <w:instrText xml:space="preserve">CITATION Jac24 \l 2057 </w:instrText>
                </w:r>
                <w:r>
                  <w:fldChar w:fldCharType="separate"/>
                </w:r>
                <w:r>
                  <w:rPr>
                    <w:rFonts w:cs="Arial"/>
                    <w:noProof/>
                  </w:rPr>
                  <w:t>(Jacqueline M. Drew, 2024)</w:t>
                </w:r>
                <w:r>
                  <w:fldChar w:fldCharType="end"/>
                </w:r>
              </w:sdtContent>
            </w:sdt>
            <w:r>
              <w:rPr>
                <w:rFonts w:cs="Arial"/>
              </w:rPr>
              <w:t xml:space="preserve">. The distinctive stressors encountered by law enforcement personnel, such as irregular work hours, organisational culture, and public scrutiny, heighten the likelihood of mental health challenges </w:t>
            </w:r>
            <w:sdt>
              <w:sdtPr>
                <w:rPr>
                  <w:rFonts w:cs="Arial"/>
                </w:rPr>
                <w:id w:val="-980073666"/>
                <w:citation/>
              </w:sdtPr>
              <w:sdtContent>
                <w:r>
                  <w:fldChar w:fldCharType="begin"/>
                </w:r>
                <w:r>
                  <w:rPr>
                    <w:rFonts w:cs="Arial"/>
                  </w:rPr>
                  <w:instrText xml:space="preserve">CITATION Cod24 \l 2057 </w:instrText>
                </w:r>
                <w:r>
                  <w:fldChar w:fldCharType="separate"/>
                </w:r>
                <w:r>
                  <w:rPr>
                    <w:rFonts w:cs="Arial"/>
                    <w:noProof/>
                  </w:rPr>
                  <w:t>(Cody Normitta Porter, 2024)</w:t>
                </w:r>
                <w:r>
                  <w:fldChar w:fldCharType="end"/>
                </w:r>
              </w:sdtContent>
            </w:sdt>
            <w:r>
              <w:rPr>
                <w:rFonts w:cs="Arial"/>
              </w:rPr>
              <w:t>.</w:t>
            </w:r>
          </w:p>
          <w:p w14:paraId="65356224" w14:textId="77777777" w:rsidR="00A967AC" w:rsidRDefault="00A967AC">
            <w:pPr>
              <w:jc w:val="both"/>
              <w:rPr>
                <w:rFonts w:eastAsia="Times New Roman" w:cs="Arial"/>
              </w:rPr>
            </w:pPr>
          </w:p>
          <w:p w14:paraId="4C02F0AB" w14:textId="77777777" w:rsidR="00A967AC" w:rsidRDefault="00A967AC">
            <w:pPr>
              <w:rPr>
                <w:rFonts w:cs="Arial"/>
              </w:rPr>
            </w:pPr>
            <w:r>
              <w:rPr>
                <w:rFonts w:cs="Arial"/>
              </w:rPr>
              <w:t xml:space="preserve">A multitude of studies has highlighted the mental health repercussions associated with occupational stress among police officers. An analysis revealed that police officers face elevated rates of anxiety, depression, and post-traumatic stress disorder (PTSD) in comparison to the general populace. The cumulative impact of prolonged stress can result in burnout, emotional fatigue, and a deterioration in overall mental health </w:t>
            </w:r>
            <w:sdt>
              <w:sdtPr>
                <w:rPr>
                  <w:rFonts w:cs="Arial"/>
                </w:rPr>
                <w:id w:val="985511955"/>
                <w:citation/>
              </w:sdtPr>
              <w:sdtContent>
                <w:r>
                  <w:fldChar w:fldCharType="begin"/>
                </w:r>
                <w:r>
                  <w:rPr>
                    <w:rFonts w:cs="Arial"/>
                  </w:rPr>
                  <w:instrText xml:space="preserve"> CITATION Han20 \l 2057 </w:instrText>
                </w:r>
                <w:r>
                  <w:fldChar w:fldCharType="separate"/>
                </w:r>
                <w:r>
                  <w:rPr>
                    <w:rFonts w:cs="Arial"/>
                    <w:noProof/>
                  </w:rPr>
                  <w:t>(Hannah Hale, 2020)</w:t>
                </w:r>
                <w:r>
                  <w:fldChar w:fldCharType="end"/>
                </w:r>
              </w:sdtContent>
            </w:sdt>
            <w:r>
              <w:rPr>
                <w:rFonts w:cs="Arial"/>
              </w:rPr>
              <w:t>.</w:t>
            </w:r>
          </w:p>
          <w:p w14:paraId="27D7B80C" w14:textId="77777777" w:rsidR="00A967AC" w:rsidRDefault="00A967AC"/>
          <w:p w14:paraId="19BC7BBA" w14:textId="77777777" w:rsidR="00A967AC" w:rsidRDefault="00A967AC">
            <w:r>
              <w:rPr>
                <w:rFonts w:cs="Arial"/>
              </w:rPr>
              <w:t xml:space="preserve">The mental health of police officers extends beyond individual concerns, it significantly influences their job performance and community interactions. Research by </w:t>
            </w:r>
            <w:proofErr w:type="spellStart"/>
            <w:r>
              <w:rPr>
                <w:rFonts w:cs="Arial"/>
              </w:rPr>
              <w:t>Papazoglou</w:t>
            </w:r>
            <w:proofErr w:type="spellEnd"/>
            <w:r>
              <w:rPr>
                <w:rFonts w:cs="Arial"/>
              </w:rPr>
              <w:t xml:space="preserve"> and Andersen (2015) indicates that officers under high stress may experience reduced job satisfaction, compromised decision-making abilities, and an increased propensity for negative behaviours, such as excessive force. Such outcomes can undermine public trust and damage community relations, thereby intensifying the difficulties faced by law enforcement agencies </w:t>
            </w:r>
            <w:sdt>
              <w:sdtPr>
                <w:rPr>
                  <w:rFonts w:cs="Arial"/>
                </w:rPr>
                <w:id w:val="-1375615084"/>
                <w:citation/>
              </w:sdtPr>
              <w:sdtContent>
                <w:r>
                  <w:fldChar w:fldCharType="begin"/>
                </w:r>
                <w:r>
                  <w:rPr>
                    <w:rFonts w:cs="Arial"/>
                  </w:rPr>
                  <w:instrText xml:space="preserve"> CITATION Kon15 \l 2057 </w:instrText>
                </w:r>
                <w:r>
                  <w:fldChar w:fldCharType="separate"/>
                </w:r>
                <w:r>
                  <w:rPr>
                    <w:rFonts w:cs="Arial"/>
                    <w:noProof/>
                  </w:rPr>
                  <w:t>(Konstantinos Papazoglou, 2015)</w:t>
                </w:r>
                <w:r>
                  <w:fldChar w:fldCharType="end"/>
                </w:r>
              </w:sdtContent>
            </w:sdt>
            <w:r>
              <w:rPr>
                <w:rFonts w:cs="Arial"/>
              </w:rPr>
              <w:t>.</w:t>
            </w:r>
          </w:p>
          <w:p w14:paraId="6EE36077" w14:textId="77777777" w:rsidR="00A967AC" w:rsidRDefault="00A967AC">
            <w:r>
              <w:rPr>
                <w:rFonts w:cs="Arial"/>
              </w:rPr>
              <w:t xml:space="preserve"> </w:t>
            </w:r>
          </w:p>
          <w:p w14:paraId="23F8A387" w14:textId="77777777" w:rsidR="00A967AC" w:rsidRDefault="00A967AC">
            <w:pPr>
              <w:jc w:val="both"/>
              <w:rPr>
                <w:rFonts w:ascii="Arial" w:eastAsia="Times New Roman" w:hAnsi="Arial" w:cs="Arial"/>
              </w:rPr>
            </w:pPr>
          </w:p>
        </w:tc>
        <w:bookmarkEnd w:id="8"/>
      </w:tr>
      <w:tr w:rsidR="00A967AC" w14:paraId="0BCC34AF" w14:textId="77777777" w:rsidTr="00A967AC">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7221828" w14:textId="77777777" w:rsidR="00A967AC" w:rsidRDefault="00A967AC">
            <w:pPr>
              <w:jc w:val="both"/>
              <w:rPr>
                <w:rFonts w:cs="Arial"/>
                <w:b/>
                <w:bCs/>
              </w:rPr>
            </w:pPr>
            <w:r>
              <w:rPr>
                <w:rFonts w:cs="Arial"/>
                <w:b/>
                <w:bCs/>
              </w:rPr>
              <w:lastRenderedPageBreak/>
              <w:t xml:space="preserve">SUMMARY OF RESEARCH OBJECTIVES: </w:t>
            </w:r>
          </w:p>
          <w:p w14:paraId="02059E50" w14:textId="77777777" w:rsidR="00A967AC" w:rsidRDefault="00A967AC">
            <w:pPr>
              <w:jc w:val="both"/>
              <w:rPr>
                <w:rFonts w:cs="Arial"/>
                <w:b/>
                <w:bCs/>
              </w:rPr>
            </w:pPr>
          </w:p>
          <w:p w14:paraId="2C970621" w14:textId="77777777" w:rsidR="00A967AC" w:rsidRDefault="00A967AC">
            <w:pPr>
              <w:rPr>
                <w:rFonts w:cs="Arial"/>
              </w:rPr>
            </w:pPr>
            <w:r>
              <w:rPr>
                <w:rFonts w:cs="Arial"/>
              </w:rPr>
              <w:t>The purpose of this research is to thoroughly examine the complex dynamics of occupational stress faced by police officers and its repercussions on their mental health. The research seeks to achieve the subsequent specific objectives.</w:t>
            </w:r>
          </w:p>
          <w:p w14:paraId="38D2FA21" w14:textId="77777777" w:rsidR="00A967AC" w:rsidRDefault="00A967AC">
            <w:pPr>
              <w:rPr>
                <w:rFonts w:cs="Arial"/>
              </w:rPr>
            </w:pPr>
          </w:p>
          <w:p w14:paraId="10D2A22D" w14:textId="77777777" w:rsidR="00A967AC" w:rsidRDefault="00A967AC">
            <w:pPr>
              <w:rPr>
                <w:rFonts w:cs="Arial"/>
              </w:rPr>
            </w:pPr>
            <w:r>
              <w:rPr>
                <w:rFonts w:cs="Arial"/>
              </w:rPr>
              <w:t xml:space="preserve">To identify the various stressors that police officers encounter in their professional duties. This encompasses an analysis of factors such as exposure to violence, the demands of high-stakes decision-making, irregular and unpredictable work schedules, as well as the influence of public scrutiny and media representation </w:t>
            </w:r>
            <w:sdt>
              <w:sdtPr>
                <w:rPr>
                  <w:rFonts w:cs="Arial"/>
                </w:rPr>
                <w:id w:val="-3125244"/>
                <w:citation/>
              </w:sdtPr>
              <w:sdtContent>
                <w:r>
                  <w:rPr>
                    <w:rFonts w:cs="Arial"/>
                  </w:rPr>
                  <w:fldChar w:fldCharType="begin"/>
                </w:r>
                <w:r>
                  <w:rPr>
                    <w:rFonts w:cs="Arial"/>
                  </w:rPr>
                  <w:instrText xml:space="preserve"> CITATION Joh21 \l 2057 </w:instrText>
                </w:r>
                <w:r>
                  <w:rPr>
                    <w:rFonts w:cs="Arial"/>
                  </w:rPr>
                  <w:fldChar w:fldCharType="separate"/>
                </w:r>
                <w:r>
                  <w:rPr>
                    <w:rFonts w:cs="Arial"/>
                    <w:noProof/>
                  </w:rPr>
                  <w:t>(Violanti, 2021)</w:t>
                </w:r>
                <w:r>
                  <w:rPr>
                    <w:rFonts w:cs="Arial"/>
                  </w:rPr>
                  <w:fldChar w:fldCharType="end"/>
                </w:r>
              </w:sdtContent>
            </w:sdt>
            <w:r>
              <w:rPr>
                <w:rFonts w:cs="Arial"/>
              </w:rPr>
              <w:t xml:space="preserve">. To assess the prevalence and intensity of mental health challenges among police officers, with a particular emphasis on conditions such as post-traumatic stress disorder (PTSD), anxiety disorders, and depression. </w:t>
            </w:r>
          </w:p>
          <w:p w14:paraId="7BA4582F" w14:textId="77777777" w:rsidR="00A967AC" w:rsidRDefault="00A967AC">
            <w:pPr>
              <w:rPr>
                <w:rFonts w:eastAsia="Times New Roman" w:cs="Arial"/>
              </w:rPr>
            </w:pPr>
          </w:p>
          <w:p w14:paraId="6AD7F9FC" w14:textId="77777777" w:rsidR="00A967AC" w:rsidRDefault="00A967AC">
            <w:pPr>
              <w:rPr>
                <w:rFonts w:cs="Arial"/>
              </w:rPr>
            </w:pPr>
            <w:r>
              <w:rPr>
                <w:rFonts w:cs="Arial"/>
              </w:rPr>
              <w:t>This objective will involve the analysis of quantitative data to reveal correlations between the identified stressors and mental health outcomes. To explore the coping mechanisms utilised by police officers to address occupational stress. This includes an examination of both effective and ineffective strategies, along with the impact of organisational support and peer relationships in alleviating stress. To evaluate how the culture within law enforcement agencies shapes officers' experiences of stress and their propensity to seek assistance for mental health concerns. This objective will consider the effects of stigma, departmental policies, and the accessibility of mental health resources on the well-being of officers.</w:t>
            </w:r>
          </w:p>
          <w:p w14:paraId="7A9E1C93" w14:textId="77777777" w:rsidR="00A967AC" w:rsidRDefault="00A967AC">
            <w:pPr>
              <w:jc w:val="both"/>
              <w:rPr>
                <w:rFonts w:cs="Arial"/>
              </w:rPr>
            </w:pPr>
          </w:p>
          <w:p w14:paraId="1EBB2020" w14:textId="77777777" w:rsidR="00A967AC" w:rsidRDefault="00A967AC">
            <w:pPr>
              <w:jc w:val="both"/>
              <w:rPr>
                <w:rFonts w:cs="Arial"/>
              </w:rPr>
            </w:pPr>
          </w:p>
        </w:tc>
      </w:tr>
      <w:tr w:rsidR="00A967AC" w14:paraId="2275F275" w14:textId="77777777" w:rsidTr="00A967AC">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40DD4DF" w14:textId="77777777" w:rsidR="00A967AC" w:rsidRDefault="00A967AC">
            <w:pPr>
              <w:rPr>
                <w:rFonts w:cs="Arial"/>
                <w:b/>
                <w:bCs/>
              </w:rPr>
            </w:pPr>
            <w:r>
              <w:rPr>
                <w:rFonts w:cs="Arial"/>
                <w:b/>
                <w:bCs/>
              </w:rPr>
              <w:t>LITERATURE REVIEW:</w:t>
            </w:r>
          </w:p>
          <w:p w14:paraId="11AC4ACD" w14:textId="77777777" w:rsidR="00A967AC" w:rsidRDefault="00A967AC">
            <w:pPr>
              <w:rPr>
                <w:rFonts w:cs="Arial"/>
                <w:b/>
                <w:bCs/>
              </w:rPr>
            </w:pPr>
          </w:p>
          <w:p w14:paraId="19BE6182" w14:textId="77777777" w:rsidR="00A967AC" w:rsidRDefault="00A967AC">
            <w:pPr>
              <w:rPr>
                <w:rFonts w:cs="Arial"/>
              </w:rPr>
            </w:pPr>
            <w:r>
              <w:rPr>
                <w:rFonts w:cs="Arial"/>
              </w:rPr>
              <w:t>The primary sources for this literature review will include academic textbooks, journals, articles, government publications, and documents from relevant organisations. By conducting a comprehensive analysis of these resources, the review seeks to provide an in-depth overview of the current research in this field.</w:t>
            </w:r>
          </w:p>
          <w:p w14:paraId="37AF7332" w14:textId="77777777" w:rsidR="00A967AC" w:rsidRDefault="00A967AC">
            <w:pPr>
              <w:rPr>
                <w:rFonts w:cs="Arial"/>
              </w:rPr>
            </w:pPr>
          </w:p>
          <w:p w14:paraId="60E31D21" w14:textId="77777777" w:rsidR="00A967AC" w:rsidRDefault="00A967AC">
            <w:pPr>
              <w:rPr>
                <w:rFonts w:cs="Arial"/>
              </w:rPr>
            </w:pPr>
            <w:r>
              <w:rPr>
                <w:rFonts w:cs="Arial"/>
              </w:rPr>
              <w:t xml:space="preserve">The existing research reveals a notable deficiency in understanding the specific mental health challenges faced by police officers due to occupational stress. While previous studies have explored general occupational stress and its effects across different sectors, there is a clear absence of focused research that addresses the distinct challenges and stressors encountered by law enforcement personnel </w:t>
            </w:r>
            <w:sdt>
              <w:sdtPr>
                <w:rPr>
                  <w:rFonts w:cs="Arial"/>
                </w:rPr>
                <w:id w:val="1613622606"/>
                <w:citation/>
              </w:sdtPr>
              <w:sdtContent>
                <w:r>
                  <w:rPr>
                    <w:rFonts w:cs="Arial"/>
                  </w:rPr>
                  <w:fldChar w:fldCharType="begin"/>
                </w:r>
                <w:r>
                  <w:rPr>
                    <w:rFonts w:cs="Arial"/>
                  </w:rPr>
                  <w:instrText xml:space="preserve"> CITATION Nam19 \l 2057 </w:instrText>
                </w:r>
                <w:r>
                  <w:rPr>
                    <w:rFonts w:cs="Arial"/>
                  </w:rPr>
                  <w:fldChar w:fldCharType="separate"/>
                </w:r>
                <w:r>
                  <w:rPr>
                    <w:rFonts w:cs="Arial"/>
                    <w:noProof/>
                  </w:rPr>
                  <w:t>(Naman Sharma, 2019)</w:t>
                </w:r>
                <w:r>
                  <w:rPr>
                    <w:rFonts w:cs="Arial"/>
                  </w:rPr>
                  <w:fldChar w:fldCharType="end"/>
                </w:r>
              </w:sdtContent>
            </w:sdt>
            <w:r>
              <w:rPr>
                <w:rFonts w:cs="Arial"/>
              </w:rPr>
              <w:t>.</w:t>
            </w:r>
          </w:p>
          <w:p w14:paraId="03E15E46" w14:textId="77777777" w:rsidR="00A967AC" w:rsidRDefault="00A967AC">
            <w:pPr>
              <w:rPr>
                <w:rFonts w:eastAsia="Times New Roman" w:cs="Arial"/>
                <w:color w:val="FF0000"/>
              </w:rPr>
            </w:pPr>
          </w:p>
          <w:p w14:paraId="77EA4A64" w14:textId="77777777" w:rsidR="00A967AC" w:rsidRDefault="00A967AC">
            <w:pPr>
              <w:jc w:val="both"/>
              <w:rPr>
                <w:rStyle w:val="lookup-resultcontent"/>
                <w:rFonts w:cs="Times New Roman"/>
              </w:rPr>
            </w:pPr>
            <w:r>
              <w:rPr>
                <w:rStyle w:val="lookup-resultcontent"/>
              </w:rPr>
              <w:t xml:space="preserve">This literature review will recognise the essential contributions of earlier researchers who have advanced the understanding of occupational stress and mental health. Notably, the work of </w:t>
            </w:r>
            <w:proofErr w:type="spellStart"/>
            <w:r>
              <w:rPr>
                <w:rStyle w:val="lookup-resultcontent"/>
              </w:rPr>
              <w:lastRenderedPageBreak/>
              <w:t>Violanti</w:t>
            </w:r>
            <w:proofErr w:type="spellEnd"/>
            <w:r>
              <w:rPr>
                <w:rStyle w:val="lookup-resultcontent"/>
              </w:rPr>
              <w:t xml:space="preserve"> and Aron (1995) has established a foundation for comprehending the psychological impact of police work, particularly the high incidence of PTSD among officers. Moreover, the research conducted by</w:t>
            </w:r>
            <w:sdt>
              <w:sdtPr>
                <w:rPr>
                  <w:rFonts w:cs="Arial"/>
                </w:rPr>
                <w:id w:val="673847426"/>
                <w:citation/>
              </w:sdtPr>
              <w:sdtContent>
                <w:r>
                  <w:rPr>
                    <w:rFonts w:cs="Arial"/>
                  </w:rPr>
                  <w:fldChar w:fldCharType="begin"/>
                </w:r>
                <w:r>
                  <w:rPr>
                    <w:rFonts w:cs="Arial"/>
                  </w:rPr>
                  <w:instrText xml:space="preserve">CITATION Sim24 \l 2057 </w:instrText>
                </w:r>
                <w:r>
                  <w:rPr>
                    <w:rFonts w:cs="Arial"/>
                  </w:rPr>
                  <w:fldChar w:fldCharType="separate"/>
                </w:r>
                <w:r>
                  <w:rPr>
                    <w:rFonts w:cs="Arial"/>
                    <w:noProof/>
                  </w:rPr>
                  <w:t xml:space="preserve"> (Sima Rafiei, 2024)</w:t>
                </w:r>
                <w:r>
                  <w:rPr>
                    <w:rFonts w:cs="Arial"/>
                  </w:rPr>
                  <w:fldChar w:fldCharType="end"/>
                </w:r>
              </w:sdtContent>
            </w:sdt>
            <w:r>
              <w:rPr>
                <w:rStyle w:val="lookup-resultcontent"/>
              </w:rPr>
              <w:t xml:space="preserve"> has investigated the connection between occupational stress and job performance, underscoring the necessity for focused interventions.</w:t>
            </w:r>
          </w:p>
          <w:p w14:paraId="7234C98C" w14:textId="77777777" w:rsidR="00A967AC" w:rsidRDefault="00A967AC">
            <w:pPr>
              <w:jc w:val="both"/>
              <w:rPr>
                <w:rStyle w:val="lookup-resultcontent"/>
              </w:rPr>
            </w:pPr>
          </w:p>
          <w:p w14:paraId="6E24FD5D" w14:textId="77777777" w:rsidR="00A967AC" w:rsidRDefault="00A967AC">
            <w:pPr>
              <w:jc w:val="both"/>
              <w:rPr>
                <w:rStyle w:val="lookup-resultcontent"/>
              </w:rPr>
            </w:pPr>
            <w:r>
              <w:rPr>
                <w:rStyle w:val="lookup-resultcontent"/>
              </w:rPr>
              <w:t>By integrating these findings, the review will underscore the urgent need for additional research in this field. It will examine the various elements that contribute to occupational stress among police officers, such as organisational culture, insufficient support, and the effects of shift work. Additionally, it will tackle the stigma associated with mental health issues in law enforcement, which frequently hinders officers from seeking assistance.</w:t>
            </w:r>
          </w:p>
          <w:p w14:paraId="1C18BC38" w14:textId="77777777" w:rsidR="00A967AC" w:rsidRDefault="00A967AC">
            <w:pPr>
              <w:rPr>
                <w:rStyle w:val="Emphasis"/>
                <w:i w:val="0"/>
                <w:iCs w:val="0"/>
              </w:rPr>
            </w:pPr>
          </w:p>
          <w:p w14:paraId="7BF96551" w14:textId="77777777" w:rsidR="00A967AC" w:rsidRDefault="00A967AC">
            <w:pPr>
              <w:rPr>
                <w:rStyle w:val="Emphasis"/>
                <w:i w:val="0"/>
                <w:iCs w:val="0"/>
              </w:rPr>
            </w:pPr>
            <w:r>
              <w:rPr>
                <w:rStyle w:val="Emphasis"/>
              </w:rPr>
              <w:t xml:space="preserve">The complexity of measuring occupational stress and its psychological impacts presents a significant challenge. Stress is a subjective experience that can vary widely among individuals, influenced by personal resilience, coping mechanisms, and external support systems. </w:t>
            </w:r>
            <w:r>
              <w:rPr>
                <w:rStyle w:val="Emphasis"/>
                <w:rFonts w:cs="Arial"/>
              </w:rPr>
              <w:t xml:space="preserve">Quantitative measures, such as standardised questionnaires, may not fully capture the nuanced experiences of police officers, while qualitative interviews, though rich in detail, may introduce biases based on individual perceptions and recall </w:t>
            </w:r>
            <w:sdt>
              <w:sdtPr>
                <w:rPr>
                  <w:rFonts w:cs="Arial"/>
                </w:rPr>
                <w:id w:val="-221843289"/>
                <w:citation/>
              </w:sdtPr>
              <w:sdtContent>
                <w:r>
                  <w:rPr>
                    <w:rFonts w:cs="Arial"/>
                  </w:rPr>
                  <w:fldChar w:fldCharType="begin"/>
                </w:r>
                <w:r>
                  <w:rPr>
                    <w:rFonts w:cs="Arial"/>
                  </w:rPr>
                  <w:instrText xml:space="preserve"> CITATION Wil19 \l 2057 </w:instrText>
                </w:r>
                <w:r>
                  <w:rPr>
                    <w:rFonts w:cs="Arial"/>
                  </w:rPr>
                  <w:fldChar w:fldCharType="separate"/>
                </w:r>
                <w:r>
                  <w:rPr>
                    <w:rFonts w:cs="Arial"/>
                    <w:noProof/>
                  </w:rPr>
                  <w:t>(William P. McCarty, 2019)</w:t>
                </w:r>
                <w:r>
                  <w:rPr>
                    <w:rFonts w:cs="Arial"/>
                  </w:rPr>
                  <w:fldChar w:fldCharType="end"/>
                </w:r>
              </w:sdtContent>
            </w:sdt>
            <w:r>
              <w:rPr>
                <w:rStyle w:val="Emphasis"/>
              </w:rPr>
              <w:t>.</w:t>
            </w:r>
          </w:p>
          <w:p w14:paraId="29B0BE60" w14:textId="77777777" w:rsidR="00A967AC" w:rsidRDefault="00A967AC">
            <w:pPr>
              <w:jc w:val="both"/>
              <w:rPr>
                <w:rStyle w:val="lookup-resultcontent"/>
                <w:rFonts w:ascii="Arial" w:eastAsia="Times New Roman" w:hAnsi="Arial" w:cs="Times New Roman"/>
                <w:b/>
                <w:bCs/>
                <w:sz w:val="24"/>
                <w:szCs w:val="20"/>
              </w:rPr>
            </w:pPr>
          </w:p>
          <w:p w14:paraId="7C843CB7" w14:textId="77777777" w:rsidR="00A967AC" w:rsidRDefault="00A967AC">
            <w:pPr>
              <w:jc w:val="both"/>
              <w:rPr>
                <w:rStyle w:val="lookup-resultcontent"/>
                <w:rFonts w:cs="Arial"/>
                <w:b/>
                <w:bCs/>
              </w:rPr>
            </w:pPr>
          </w:p>
          <w:p w14:paraId="781A427F" w14:textId="77777777" w:rsidR="00A967AC" w:rsidRDefault="00A967AC">
            <w:pPr>
              <w:jc w:val="both"/>
            </w:pPr>
          </w:p>
        </w:tc>
      </w:tr>
      <w:tr w:rsidR="00A967AC" w14:paraId="3375B22B" w14:textId="77777777" w:rsidTr="00A967AC">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1E330C5" w14:textId="77777777" w:rsidR="00A967AC" w:rsidRDefault="00A967AC">
            <w:pPr>
              <w:rPr>
                <w:rFonts w:cs="Arial"/>
                <w:b/>
                <w:bCs/>
              </w:rPr>
            </w:pPr>
            <w:r>
              <w:rPr>
                <w:rFonts w:cs="Arial"/>
                <w:b/>
                <w:bCs/>
              </w:rPr>
              <w:t xml:space="preserve">SUMMARY OF RESEARCH –SURVEY METHOD: </w:t>
            </w:r>
          </w:p>
          <w:p w14:paraId="23D2CD3C" w14:textId="77777777" w:rsidR="00A967AC" w:rsidRDefault="00A967AC">
            <w:pPr>
              <w:rPr>
                <w:rFonts w:cs="Arial"/>
                <w:b/>
                <w:bCs/>
              </w:rPr>
            </w:pPr>
          </w:p>
          <w:p w14:paraId="69183E34" w14:textId="77777777" w:rsidR="00A967AC" w:rsidRDefault="00A967AC">
            <w:pPr>
              <w:spacing w:line="256" w:lineRule="auto"/>
              <w:rPr>
                <w:rFonts w:cs="Arial"/>
              </w:rPr>
            </w:pPr>
            <w:r>
              <w:rPr>
                <w:rFonts w:cs="Arial"/>
              </w:rPr>
              <w:t xml:space="preserve">To examine the effects of occupational stress on the mental well-being of frontline police officers, a quantitative research method will be </w:t>
            </w:r>
            <w:proofErr w:type="spellStart"/>
            <w:r>
              <w:rPr>
                <w:rFonts w:cs="Arial"/>
              </w:rPr>
              <w:t>utalised</w:t>
            </w:r>
            <w:proofErr w:type="spellEnd"/>
            <w:r>
              <w:rPr>
                <w:rFonts w:cs="Arial"/>
              </w:rPr>
              <w:t xml:space="preserve"> that incorporates a structured questionnaire. This method will facilitate the gathering of data from a substantial number of officers, thereby offering a thorough insight into their experiences and mental health conditions.</w:t>
            </w:r>
          </w:p>
          <w:p w14:paraId="62172EB3" w14:textId="77777777" w:rsidR="00A967AC" w:rsidRDefault="00A967AC">
            <w:pPr>
              <w:spacing w:line="256" w:lineRule="auto"/>
              <w:rPr>
                <w:rFonts w:cs="Arial"/>
              </w:rPr>
            </w:pPr>
            <w:r>
              <w:rPr>
                <w:rFonts w:cs="Arial"/>
              </w:rPr>
              <w:t>To maintain participant confidentiality, the questionnaire will be distributed anonymously. Respondents will not be asked to provide any identifying details, which will promote candid and sincere responses. The completed questionnaires will be securely stored in a password-protected folder, ensuring that access to the data is restricted solely to myself. Following the submission of the dissertation, all completed questionnaires will be disposed of securely to safeguard the privacy of the participants.</w:t>
            </w:r>
          </w:p>
          <w:p w14:paraId="2E6772C1" w14:textId="77777777" w:rsidR="00A967AC" w:rsidRDefault="00A967AC">
            <w:pPr>
              <w:spacing w:line="256" w:lineRule="auto"/>
              <w:rPr>
                <w:rFonts w:cs="Arial"/>
              </w:rPr>
            </w:pPr>
            <w:r>
              <w:rPr>
                <w:rFonts w:cs="Arial"/>
              </w:rPr>
              <w:t xml:space="preserve">The choice of a questionnaire is particularly suitable for this study for several reasons. Its structured format enables the collection of quantifiable data, which can be statistically analysed to uncover trends and correlations between occupational stress and mental health outcomes. The data collection process will involve distributing the questionnaire to frontline police officers working various shifts. This will be accomplished through both online platforms and paper-based formats to cater to different preferences and maximise participation. Officers will be informed about the study's purpose, the voluntary nature of their involvement, </w:t>
            </w:r>
            <w:r>
              <w:rPr>
                <w:rFonts w:cs="Arial"/>
              </w:rPr>
              <w:lastRenderedPageBreak/>
              <w:t>and their right to withdraw at any time without facing any consequences. Once the data is collected, it will be analysed using software to identify trends and correlations between levels of occupational stress and mental health outcomes.</w:t>
            </w:r>
          </w:p>
          <w:p w14:paraId="51AA14E7" w14:textId="77777777" w:rsidR="00A967AC" w:rsidRDefault="00A967AC">
            <w:pPr>
              <w:spacing w:line="256" w:lineRule="auto"/>
              <w:rPr>
                <w:rFonts w:cs="Arial"/>
              </w:rPr>
            </w:pPr>
            <w:r>
              <w:rPr>
                <w:rFonts w:cs="Arial"/>
              </w:rPr>
              <w:t>Expected Outcomes The anticipated outcomes of this research include a clearer understanding of the prevalence of mental health issues among frontline police officers and the specific stressors contributing to these challenges. It is expected that the findings will reveal significant correlations between high levels of occupational stress and increased symptoms of anxiety, depression, and PTSD. Additionally, insights into coping mechanisms and the effectiveness of existing support systems will be gathered, which can inform future interventions.</w:t>
            </w:r>
          </w:p>
          <w:p w14:paraId="04F0C401" w14:textId="77777777" w:rsidR="00A967AC" w:rsidRDefault="00A967AC">
            <w:pPr>
              <w:rPr>
                <w:rFonts w:eastAsia="Times New Roman" w:cs="Arial"/>
                <w:color w:val="FF0000"/>
              </w:rPr>
            </w:pPr>
          </w:p>
          <w:p w14:paraId="239C04ED" w14:textId="77777777" w:rsidR="00A967AC" w:rsidRDefault="00A967AC">
            <w:pPr>
              <w:rPr>
                <w:rFonts w:cstheme="minorHAnsi"/>
              </w:rPr>
            </w:pPr>
          </w:p>
        </w:tc>
      </w:tr>
      <w:tr w:rsidR="00A967AC" w14:paraId="66D9B215" w14:textId="77777777" w:rsidTr="00A967AC">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540ECB2" w14:textId="77777777" w:rsidR="00A967AC" w:rsidRDefault="00A967AC">
            <w:pPr>
              <w:rPr>
                <w:rFonts w:cstheme="minorHAnsi"/>
              </w:rPr>
            </w:pPr>
            <w:r>
              <w:rPr>
                <w:rFonts w:cs="Arial"/>
                <w:b/>
                <w:bCs/>
              </w:rPr>
              <w:t>SUMMARY OF SAMPLING FRAMEWORK:</w:t>
            </w:r>
            <w:r>
              <w:rPr>
                <w:rFonts w:cstheme="minorHAnsi"/>
              </w:rPr>
              <w:t xml:space="preserve"> </w:t>
            </w:r>
          </w:p>
          <w:p w14:paraId="66C530AB" w14:textId="77777777" w:rsidR="00A967AC" w:rsidRDefault="00A967AC">
            <w:pPr>
              <w:rPr>
                <w:rFonts w:cstheme="minorHAnsi"/>
              </w:rPr>
            </w:pPr>
          </w:p>
          <w:p w14:paraId="35E8FF51" w14:textId="77777777" w:rsidR="00A967AC" w:rsidRDefault="00A967AC">
            <w:pPr>
              <w:spacing w:line="256" w:lineRule="auto"/>
              <w:rPr>
                <w:rFonts w:ascii="Arial" w:hAnsi="Arial" w:cs="Arial"/>
              </w:rPr>
            </w:pPr>
            <w:r>
              <w:rPr>
                <w:rFonts w:cs="Arial"/>
              </w:rPr>
              <w:t>A quantitative research methodology will be used that includes a structured questionnaire designed to gather specific data regarding the experiences and mental health status of police officers. This approach is effective as it allows for the collection of data from a significant sample size of 40 officers, which will provide comprehensive insights into their unique challenges and mental health conditions. By utilising a structured format, the questionnaire will ensure that the data collected is both reliable and valid, enabling a thorough analysis of the responses.</w:t>
            </w:r>
          </w:p>
          <w:p w14:paraId="46978F2E" w14:textId="77777777" w:rsidR="00A967AC" w:rsidRDefault="00A967AC">
            <w:pPr>
              <w:spacing w:line="256" w:lineRule="auto"/>
              <w:rPr>
                <w:rFonts w:cs="Arial"/>
              </w:rPr>
            </w:pPr>
            <w:r>
              <w:rPr>
                <w:rFonts w:cs="Arial"/>
              </w:rPr>
              <w:t xml:space="preserve">To uphold the ethical standards of research and ensure participant confidentiality, the questionnaire will be distributed anonymously. This means that respondents will not be required to provide any identifying information, such as names or badge numbers, which is crucial in fostering an environment where officers feel safe to share their experiences candidly. The anonymity of the responses is expected to encourage honest and open feedback, thereby enhancing the quality of the data collected. Furthermore, the completed questionnaires will be securely stored in a password-protected folder, with access strictly limited to me. This measure is essential to safeguard the privacy of the participants and maintain the integrity of the research process. After the dissertation is submitted, all completed questionnaires will be disposed of securely, ensuring that no identifiable information </w:t>
            </w:r>
            <w:proofErr w:type="gramStart"/>
            <w:r>
              <w:rPr>
                <w:rFonts w:cs="Arial"/>
              </w:rPr>
              <w:t>remains</w:t>
            </w:r>
            <w:proofErr w:type="gramEnd"/>
            <w:r>
              <w:rPr>
                <w:rFonts w:cs="Arial"/>
              </w:rPr>
              <w:t xml:space="preserve"> and that the privacy of the participants is fully protected.</w:t>
            </w:r>
          </w:p>
          <w:p w14:paraId="3F5CBFDD" w14:textId="77777777" w:rsidR="00A967AC" w:rsidRDefault="00A967AC">
            <w:pPr>
              <w:spacing w:line="256" w:lineRule="auto"/>
              <w:rPr>
                <w:rFonts w:cs="Arial"/>
              </w:rPr>
            </w:pPr>
            <w:r>
              <w:rPr>
                <w:rFonts w:cs="Arial"/>
              </w:rPr>
              <w:t>The data collection process will involve distributing the questionnaire to frontline police officers across various shifts to capture a diverse range of experiences. To accommodate different preferences and enhance participation, the questionnaire will be made available through both online platforms and paper formats. This dual approach is intended to maximise accessibility and encourage a higher response rate among officers who may have varying levels of comfort with technology. Before participation, officers will be informed about the study's purpose, emphasising the voluntary nature of their involvement. They will also be made aware of their right to withdraw from the study at any time without facing any repercussions, which is an important aspect of ethical research practices.</w:t>
            </w:r>
          </w:p>
          <w:p w14:paraId="64394731" w14:textId="77777777" w:rsidR="00A967AC" w:rsidRDefault="00A967AC">
            <w:pPr>
              <w:jc w:val="both"/>
              <w:rPr>
                <w:rFonts w:eastAsia="Times New Roman" w:cs="Arial"/>
              </w:rPr>
            </w:pPr>
            <w:r>
              <w:rPr>
                <w:rFonts w:cs="Arial"/>
              </w:rPr>
              <w:t xml:space="preserve">Following the data collection, statistical software will be used to examine trends and correlations between occupational stress and mental health outcomes. The goal of this </w:t>
            </w:r>
            <w:r>
              <w:rPr>
                <w:rFonts w:cs="Arial"/>
              </w:rPr>
              <w:lastRenderedPageBreak/>
              <w:t>research is to reveal the connection between occupational stressors and mental health indicators, offering valuable insights to enhance interventions and support for police officers, thereby improving their overall well-being and job performance. The results will add to the existing body of literature and guide enhancements in mental health resources within law enforcement agencies.</w:t>
            </w:r>
          </w:p>
          <w:p w14:paraId="046D0EB4" w14:textId="77777777" w:rsidR="00A967AC" w:rsidRDefault="00A967AC">
            <w:pPr>
              <w:jc w:val="both"/>
              <w:rPr>
                <w:rFonts w:cstheme="minorHAnsi"/>
              </w:rPr>
            </w:pPr>
          </w:p>
        </w:tc>
      </w:tr>
      <w:tr w:rsidR="00A967AC" w14:paraId="4C385CEB" w14:textId="77777777" w:rsidTr="00A967AC">
        <w:trPr>
          <w:trHeight w:val="1352"/>
        </w:trPr>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891AD4A" w14:textId="77777777" w:rsidR="00A967AC" w:rsidRDefault="00A967AC">
            <w:pPr>
              <w:jc w:val="both"/>
              <w:rPr>
                <w:rFonts w:ascii="Arial" w:hAnsi="Arial" w:cs="Arial"/>
                <w:b/>
                <w:bCs/>
              </w:rPr>
            </w:pPr>
            <w:r>
              <w:rPr>
                <w:rFonts w:cs="Arial"/>
                <w:b/>
                <w:bCs/>
              </w:rPr>
              <w:t>ETHICAL ISSUES:</w:t>
            </w:r>
          </w:p>
          <w:p w14:paraId="17B1CBAC" w14:textId="77777777" w:rsidR="00A967AC" w:rsidRDefault="00A967AC">
            <w:pPr>
              <w:jc w:val="both"/>
              <w:rPr>
                <w:rFonts w:cs="Arial"/>
              </w:rPr>
            </w:pPr>
          </w:p>
          <w:p w14:paraId="1ADF4C85" w14:textId="77777777" w:rsidR="00A967AC" w:rsidRDefault="00A967AC">
            <w:pPr>
              <w:jc w:val="both"/>
              <w:rPr>
                <w:rFonts w:cs="Arial"/>
              </w:rPr>
            </w:pPr>
            <w:r>
              <w:rPr>
                <w:rFonts w:cs="Arial"/>
              </w:rPr>
              <w:t>Investigating this subject requires careful consideration of various ethical issues. Obtaining verbal consent is paramount. I will provide officers with a comprehensive understanding of the study's objectives, their role in it, and any associated risks. Ensuring confidentiality is also critical to safeguard the identities and sensitive information of participants.</w:t>
            </w:r>
          </w:p>
          <w:p w14:paraId="0387454A" w14:textId="77777777" w:rsidR="00A967AC" w:rsidRDefault="00A967AC">
            <w:pPr>
              <w:jc w:val="both"/>
              <w:rPr>
                <w:rFonts w:cs="Arial"/>
              </w:rPr>
            </w:pPr>
          </w:p>
          <w:p w14:paraId="7779D97B" w14:textId="77777777" w:rsidR="00A967AC" w:rsidRDefault="00A967AC">
            <w:pPr>
              <w:rPr>
                <w:rFonts w:cs="Arial"/>
              </w:rPr>
            </w:pPr>
            <w:r>
              <w:rPr>
                <w:rFonts w:cs="Arial"/>
              </w:rPr>
              <w:t>Furthermore, the recognition of the possibility of psychological harm is crucial, as the examination of stressors can trigger unsettling emotions. It is vital to guarantee that participants have access to support services in the event they experience any discomfort or distress.</w:t>
            </w:r>
          </w:p>
          <w:p w14:paraId="18994D54" w14:textId="77777777" w:rsidR="00A967AC" w:rsidRDefault="00A967AC">
            <w:pPr>
              <w:rPr>
                <w:rFonts w:cs="Arial"/>
              </w:rPr>
            </w:pPr>
          </w:p>
        </w:tc>
      </w:tr>
      <w:tr w:rsidR="00A967AC" w14:paraId="215A47BD" w14:textId="77777777" w:rsidTr="00A967AC">
        <w:trPr>
          <w:trHeight w:val="1020"/>
        </w:trPr>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9516F33" w14:textId="77777777" w:rsidR="00A967AC" w:rsidRDefault="00A967AC">
            <w:pPr>
              <w:jc w:val="both"/>
              <w:rPr>
                <w:rFonts w:cs="Arial"/>
                <w:b/>
                <w:bCs/>
              </w:rPr>
            </w:pPr>
            <w:r>
              <w:rPr>
                <w:rFonts w:cs="Arial"/>
                <w:b/>
                <w:bCs/>
              </w:rPr>
              <w:t>TIME SCALE:</w:t>
            </w:r>
          </w:p>
          <w:p w14:paraId="3423CA79" w14:textId="77777777" w:rsidR="00A967AC" w:rsidRDefault="00A967AC">
            <w:pPr>
              <w:jc w:val="both"/>
              <w:rPr>
                <w:rFonts w:cs="Arial"/>
                <w:b/>
                <w:bCs/>
              </w:rPr>
            </w:pPr>
          </w:p>
          <w:p w14:paraId="5C1B60B8" w14:textId="77777777" w:rsidR="00A967AC" w:rsidRDefault="00A967AC">
            <w:pPr>
              <w:jc w:val="both"/>
              <w:rPr>
                <w:rFonts w:cs="Arial"/>
              </w:rPr>
            </w:pPr>
            <w:r>
              <w:rPr>
                <w:rFonts w:cs="Arial"/>
              </w:rPr>
              <w:t>The deadline that has been set by the university is the 30.06.2024.</w:t>
            </w:r>
          </w:p>
        </w:tc>
      </w:tr>
      <w:tr w:rsidR="00A967AC" w14:paraId="038FED5B" w14:textId="77777777" w:rsidTr="00A967AC">
        <w:trPr>
          <w:trHeight w:val="1235"/>
        </w:trPr>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F7EEFC9" w14:textId="77777777" w:rsidR="00A967AC" w:rsidRDefault="00A967AC">
            <w:pPr>
              <w:jc w:val="both"/>
              <w:rPr>
                <w:rFonts w:cs="Arial"/>
                <w:b/>
                <w:bCs/>
              </w:rPr>
            </w:pPr>
            <w:r>
              <w:rPr>
                <w:rFonts w:cs="Arial"/>
                <w:b/>
                <w:bCs/>
              </w:rPr>
              <w:t>REFERENCE LIST:</w:t>
            </w:r>
          </w:p>
          <w:p w14:paraId="63C1A87E" w14:textId="77777777" w:rsidR="00A967AC" w:rsidRDefault="00A967AC">
            <w:pPr>
              <w:jc w:val="both"/>
              <w:rPr>
                <w:rFonts w:cs="Arial"/>
                <w:b/>
                <w:bCs/>
                <w:color w:val="FF0000"/>
              </w:rPr>
            </w:pPr>
          </w:p>
          <w:sdt>
            <w:sdtPr>
              <w:id w:val="-1922548813"/>
              <w:bibliography/>
            </w:sdtPr>
            <w:sdtContent>
              <w:p w14:paraId="1769C5A3" w14:textId="77777777" w:rsidR="00A967AC" w:rsidRDefault="00A967AC">
                <w:pPr>
                  <w:spacing w:line="256" w:lineRule="auto"/>
                  <w:rPr>
                    <w:rFonts w:cs="Arial"/>
                    <w:noProof/>
                    <w:sz w:val="20"/>
                    <w:szCs w:val="20"/>
                    <w:lang w:val="en-US"/>
                  </w:rPr>
                </w:pPr>
                <w:r>
                  <w:rPr>
                    <w:rFonts w:cs="Arial"/>
                    <w:sz w:val="20"/>
                  </w:rPr>
                  <w:fldChar w:fldCharType="begin"/>
                </w:r>
                <w:r>
                  <w:rPr>
                    <w:rFonts w:cs="Arial"/>
                    <w:sz w:val="20"/>
                  </w:rPr>
                  <w:instrText xml:space="preserve"> BIBLIOGRAPHY </w:instrText>
                </w:r>
                <w:r>
                  <w:rPr>
                    <w:rFonts w:cs="Arial"/>
                    <w:sz w:val="20"/>
                  </w:rPr>
                  <w:fldChar w:fldCharType="separate"/>
                </w:r>
                <w:r>
                  <w:rPr>
                    <w:rFonts w:cs="Arial"/>
                    <w:noProof/>
                    <w:sz w:val="20"/>
                    <w:lang w:val="en-US"/>
                  </w:rPr>
                  <w:t xml:space="preserve">Cody Normitta Porter, P. G., 2024. Constant pressures from all angles’: Understanding the mental health of UK police officers. </w:t>
                </w:r>
                <w:r>
                  <w:rPr>
                    <w:rFonts w:cs="Arial"/>
                    <w:i/>
                    <w:iCs/>
                    <w:noProof/>
                    <w:sz w:val="20"/>
                    <w:lang w:val="en-US"/>
                  </w:rPr>
                  <w:t xml:space="preserve">Theory, Practice and Principles, </w:t>
                </w:r>
                <w:r>
                  <w:rPr>
                    <w:rFonts w:cs="Arial"/>
                    <w:noProof/>
                    <w:sz w:val="20"/>
                    <w:lang w:val="en-US"/>
                  </w:rPr>
                  <w:t>5(7), pp. 2-3.</w:t>
                </w:r>
              </w:p>
              <w:p w14:paraId="4FCFCC37" w14:textId="77777777" w:rsidR="00A967AC" w:rsidRDefault="00A967AC">
                <w:pPr>
                  <w:spacing w:line="256" w:lineRule="auto"/>
                  <w:rPr>
                    <w:rFonts w:cs="Arial"/>
                    <w:noProof/>
                    <w:sz w:val="20"/>
                    <w:lang w:val="en-US"/>
                  </w:rPr>
                </w:pPr>
                <w:r>
                  <w:rPr>
                    <w:rFonts w:cs="Arial"/>
                    <w:noProof/>
                    <w:sz w:val="20"/>
                    <w:lang w:val="en-US"/>
                  </w:rPr>
                  <w:t xml:space="preserve">Hannah Hale, K. H., 2020. Understanding the mental health and wellbeing needs of police officers and staff in Scotland. </w:t>
                </w:r>
                <w:r>
                  <w:rPr>
                    <w:rFonts w:cs="Arial"/>
                    <w:i/>
                    <w:iCs/>
                    <w:noProof/>
                    <w:sz w:val="20"/>
                    <w:lang w:val="en-US"/>
                  </w:rPr>
                  <w:t xml:space="preserve">Police Practice and Research , </w:t>
                </w:r>
                <w:r>
                  <w:rPr>
                    <w:rFonts w:cs="Arial"/>
                    <w:noProof/>
                    <w:sz w:val="20"/>
                    <w:lang w:val="en-US"/>
                  </w:rPr>
                  <w:t>21(6), pp. 702-716.</w:t>
                </w:r>
              </w:p>
              <w:p w14:paraId="71DA3730" w14:textId="77777777" w:rsidR="00A967AC" w:rsidRDefault="00A967AC">
                <w:pPr>
                  <w:spacing w:line="256" w:lineRule="auto"/>
                  <w:rPr>
                    <w:rFonts w:cs="Arial"/>
                    <w:noProof/>
                    <w:sz w:val="20"/>
                    <w:lang w:val="en-US"/>
                  </w:rPr>
                </w:pPr>
                <w:r>
                  <w:rPr>
                    <w:rFonts w:cs="Arial"/>
                    <w:noProof/>
                    <w:sz w:val="20"/>
                    <w:lang w:val="en-US"/>
                  </w:rPr>
                  <w:t xml:space="preserve">J M Violanti 1, F. A., 1995. Police stressors: Variations in perception among police personnel. </w:t>
                </w:r>
                <w:r>
                  <w:rPr>
                    <w:rFonts w:cs="Arial"/>
                    <w:i/>
                    <w:iCs/>
                    <w:noProof/>
                    <w:sz w:val="20"/>
                    <w:lang w:val="en-US"/>
                  </w:rPr>
                  <w:t xml:space="preserve">Journal of Criminal Justice, </w:t>
                </w:r>
                <w:r>
                  <w:rPr>
                    <w:rFonts w:cs="Arial"/>
                    <w:noProof/>
                    <w:sz w:val="20"/>
                    <w:lang w:val="en-US"/>
                  </w:rPr>
                  <w:t>23(3), pp. 287-294.</w:t>
                </w:r>
              </w:p>
              <w:p w14:paraId="5B842B24" w14:textId="77777777" w:rsidR="00A967AC" w:rsidRDefault="00A967AC">
                <w:pPr>
                  <w:spacing w:line="256" w:lineRule="auto"/>
                  <w:rPr>
                    <w:rFonts w:cs="Arial"/>
                    <w:noProof/>
                    <w:sz w:val="20"/>
                    <w:lang w:val="en-US"/>
                  </w:rPr>
                </w:pPr>
                <w:r>
                  <w:rPr>
                    <w:rFonts w:cs="Arial"/>
                    <w:noProof/>
                    <w:sz w:val="20"/>
                    <w:lang w:val="en-US"/>
                  </w:rPr>
                  <w:t xml:space="preserve">Jacqueline M. Drew, H. W., 2024. </w:t>
                </w:r>
                <w:r>
                  <w:rPr>
                    <w:rFonts w:cs="Arial"/>
                    <w:i/>
                    <w:iCs/>
                    <w:noProof/>
                    <w:sz w:val="20"/>
                    <w:lang w:val="en-US"/>
                  </w:rPr>
                  <w:t xml:space="preserve">Trauma, Critical Incidents, Organizational and Operational Stressors: The Relationship Between Harms and Psychological Outcomes for Police. </w:t>
                </w:r>
                <w:r>
                  <w:rPr>
                    <w:rFonts w:cs="Arial"/>
                    <w:noProof/>
                    <w:sz w:val="20"/>
                    <w:lang w:val="en-US"/>
                  </w:rPr>
                  <w:t xml:space="preserve">[Online] </w:t>
                </w:r>
                <w:r>
                  <w:rPr>
                    <w:rFonts w:cs="Arial"/>
                    <w:noProof/>
                    <w:sz w:val="20"/>
                    <w:lang w:val="en-US"/>
                  </w:rPr>
                  <w:br/>
                  <w:t xml:space="preserve">Available at: </w:t>
                </w:r>
                <w:r>
                  <w:rPr>
                    <w:rFonts w:cs="Arial"/>
                    <w:noProof/>
                    <w:sz w:val="20"/>
                    <w:u w:val="single"/>
                    <w:lang w:val="en-US"/>
                  </w:rPr>
                  <w:t>https://journals.sagepub.com/doi/10.1177/10986111241275048</w:t>
                </w:r>
                <w:r>
                  <w:rPr>
                    <w:rFonts w:cs="Arial"/>
                    <w:noProof/>
                    <w:sz w:val="20"/>
                    <w:lang w:val="en-US"/>
                  </w:rPr>
                  <w:br/>
                  <w:t>[Accessed 27 October 2024].</w:t>
                </w:r>
              </w:p>
              <w:p w14:paraId="7877E3E9" w14:textId="77777777" w:rsidR="00A967AC" w:rsidRDefault="00A967AC">
                <w:pPr>
                  <w:spacing w:line="256" w:lineRule="auto"/>
                  <w:rPr>
                    <w:rFonts w:cs="Arial"/>
                    <w:noProof/>
                    <w:sz w:val="20"/>
                    <w:lang w:val="en-US"/>
                  </w:rPr>
                </w:pPr>
                <w:r>
                  <w:rPr>
                    <w:rFonts w:cs="Arial"/>
                    <w:noProof/>
                    <w:sz w:val="20"/>
                    <w:lang w:val="en-US"/>
                  </w:rPr>
                  <w:t xml:space="preserve">Konstantinos Papazoglou, J. P. A., 2015. </w:t>
                </w:r>
                <w:r>
                  <w:rPr>
                    <w:rFonts w:cs="Arial"/>
                    <w:i/>
                    <w:iCs/>
                    <w:noProof/>
                    <w:sz w:val="20"/>
                    <w:lang w:val="en-US"/>
                  </w:rPr>
                  <w:t xml:space="preserve">Fostering Resilience among the Police. </w:t>
                </w:r>
                <w:r>
                  <w:rPr>
                    <w:rFonts w:cs="Arial"/>
                    <w:noProof/>
                    <w:sz w:val="20"/>
                    <w:lang w:val="en-US"/>
                  </w:rPr>
                  <w:t xml:space="preserve">[Online] </w:t>
                </w:r>
                <w:r>
                  <w:rPr>
                    <w:rFonts w:cs="Arial"/>
                    <w:noProof/>
                    <w:sz w:val="20"/>
                    <w:lang w:val="en-US"/>
                  </w:rPr>
                  <w:br/>
                  <w:t xml:space="preserve">Available at: </w:t>
                </w:r>
                <w:r>
                  <w:rPr>
                    <w:rFonts w:cs="Arial"/>
                    <w:noProof/>
                    <w:sz w:val="20"/>
                    <w:u w:val="single"/>
                    <w:lang w:val="en-US"/>
                  </w:rPr>
                  <w:t>https://www.researchgate.net/publication/283053861_Fostering_Resilience_among_the_Police</w:t>
                </w:r>
                <w:r>
                  <w:rPr>
                    <w:rFonts w:cs="Arial"/>
                    <w:noProof/>
                    <w:sz w:val="20"/>
                    <w:lang w:val="en-US"/>
                  </w:rPr>
                  <w:br/>
                  <w:t>[Accessed 28 October 2024].</w:t>
                </w:r>
              </w:p>
              <w:p w14:paraId="2A6F47B3" w14:textId="77777777" w:rsidR="00A967AC" w:rsidRDefault="00A967AC">
                <w:pPr>
                  <w:spacing w:line="256" w:lineRule="auto"/>
                  <w:rPr>
                    <w:rFonts w:cs="Arial"/>
                    <w:noProof/>
                    <w:sz w:val="20"/>
                    <w:lang w:val="en-US"/>
                  </w:rPr>
                </w:pPr>
                <w:r>
                  <w:rPr>
                    <w:rFonts w:cs="Arial"/>
                    <w:noProof/>
                    <w:sz w:val="20"/>
                    <w:lang w:val="en-US"/>
                  </w:rPr>
                  <w:t xml:space="preserve">Naman Sharma, N. C. V. K. S., 2019. </w:t>
                </w:r>
                <w:r>
                  <w:rPr>
                    <w:rFonts w:cs="Arial"/>
                    <w:i/>
                    <w:iCs/>
                    <w:noProof/>
                    <w:sz w:val="20"/>
                    <w:lang w:val="en-US"/>
                  </w:rPr>
                  <w:t xml:space="preserve">Management Techniques for Employee Engagement in Contemporary Organizations. </w:t>
                </w:r>
                <w:r>
                  <w:rPr>
                    <w:rFonts w:cs="Arial"/>
                    <w:noProof/>
                    <w:sz w:val="20"/>
                    <w:lang w:val="en-US"/>
                  </w:rPr>
                  <w:t>3 ed. United Kingdom : IGI Global.</w:t>
                </w:r>
              </w:p>
              <w:p w14:paraId="0A1E60CB" w14:textId="77777777" w:rsidR="00A967AC" w:rsidRDefault="00A967AC">
                <w:pPr>
                  <w:spacing w:line="256" w:lineRule="auto"/>
                  <w:rPr>
                    <w:rFonts w:cs="Arial"/>
                    <w:noProof/>
                    <w:sz w:val="20"/>
                    <w:lang w:val="en-US"/>
                  </w:rPr>
                </w:pPr>
                <w:r>
                  <w:rPr>
                    <w:rFonts w:cs="Arial"/>
                    <w:noProof/>
                    <w:sz w:val="20"/>
                    <w:lang w:val="en-US"/>
                  </w:rPr>
                  <w:lastRenderedPageBreak/>
                  <w:t xml:space="preserve">Sima Rafiei, S. S. Z. N. &amp;. M. A., 2024. The moderating role of self-efficacy in the relationship between occupational stress and mental health issues among officers. </w:t>
                </w:r>
                <w:r>
                  <w:rPr>
                    <w:rFonts w:cs="Arial"/>
                    <w:i/>
                    <w:iCs/>
                    <w:noProof/>
                    <w:sz w:val="20"/>
                    <w:lang w:val="en-US"/>
                  </w:rPr>
                  <w:t xml:space="preserve">Scientific Reports , </w:t>
                </w:r>
                <w:r>
                  <w:rPr>
                    <w:rFonts w:cs="Arial"/>
                    <w:noProof/>
                    <w:sz w:val="20"/>
                    <w:lang w:val="en-US"/>
                  </w:rPr>
                  <w:t>14(15913), p. 171–180.</w:t>
                </w:r>
              </w:p>
              <w:p w14:paraId="4A73F927" w14:textId="77777777" w:rsidR="00A967AC" w:rsidRDefault="00A967AC">
                <w:pPr>
                  <w:spacing w:line="256" w:lineRule="auto"/>
                  <w:rPr>
                    <w:rFonts w:cs="Arial"/>
                    <w:noProof/>
                    <w:sz w:val="20"/>
                    <w:lang w:val="en-US"/>
                  </w:rPr>
                </w:pPr>
                <w:r>
                  <w:rPr>
                    <w:rFonts w:cs="Arial"/>
                    <w:noProof/>
                    <w:sz w:val="20"/>
                    <w:lang w:val="en-US"/>
                  </w:rPr>
                  <w:t xml:space="preserve">Violanti, J., 2021. </w:t>
                </w:r>
                <w:r>
                  <w:rPr>
                    <w:rFonts w:cs="Arial"/>
                    <w:i/>
                    <w:iCs/>
                    <w:noProof/>
                    <w:sz w:val="20"/>
                    <w:lang w:val="en-US"/>
                  </w:rPr>
                  <w:t xml:space="preserve">Occupation Under Siege. </w:t>
                </w:r>
                <w:r>
                  <w:rPr>
                    <w:rFonts w:cs="Arial"/>
                    <w:noProof/>
                    <w:sz w:val="20"/>
                    <w:lang w:val="en-US"/>
                  </w:rPr>
                  <w:t>United Kindom : Charles C Thomas.</w:t>
                </w:r>
              </w:p>
              <w:p w14:paraId="5E2A29DA" w14:textId="77777777" w:rsidR="00A967AC" w:rsidRDefault="00A967AC">
                <w:pPr>
                  <w:spacing w:line="256" w:lineRule="auto"/>
                  <w:rPr>
                    <w:rFonts w:cs="Arial"/>
                    <w:noProof/>
                    <w:sz w:val="20"/>
                    <w:lang w:val="en-US"/>
                  </w:rPr>
                </w:pPr>
                <w:r>
                  <w:rPr>
                    <w:rFonts w:cs="Arial"/>
                    <w:noProof/>
                    <w:sz w:val="20"/>
                    <w:lang w:val="en-US"/>
                  </w:rPr>
                  <w:t xml:space="preserve">William P. McCarty, H. A. M. P., 2019. Police Quaterly. </w:t>
                </w:r>
                <w:r>
                  <w:rPr>
                    <w:rFonts w:cs="Arial"/>
                    <w:i/>
                    <w:iCs/>
                    <w:noProof/>
                    <w:sz w:val="20"/>
                    <w:lang w:val="en-US"/>
                  </w:rPr>
                  <w:t xml:space="preserve">Burnout in Blue: An Analysis of the Extent and Primary Predictors of Burnout Among Law Enforcement Officers in the United States, </w:t>
                </w:r>
                <w:r>
                  <w:rPr>
                    <w:rFonts w:cs="Arial"/>
                    <w:noProof/>
                    <w:sz w:val="20"/>
                    <w:lang w:val="en-US"/>
                  </w:rPr>
                  <w:t>22(3), pp. 278-304.</w:t>
                </w:r>
              </w:p>
              <w:p w14:paraId="1294847D" w14:textId="77777777" w:rsidR="00A967AC" w:rsidRDefault="00A967AC">
                <w:pPr>
                  <w:spacing w:line="256" w:lineRule="auto"/>
                </w:pPr>
                <w:r>
                  <w:rPr>
                    <w:rFonts w:cs="Arial"/>
                    <w:b/>
                    <w:bCs/>
                    <w:noProof/>
                    <w:sz w:val="20"/>
                  </w:rPr>
                  <w:fldChar w:fldCharType="end"/>
                </w:r>
              </w:p>
            </w:sdtContent>
          </w:sdt>
          <w:p w14:paraId="66AB5F4A" w14:textId="77777777" w:rsidR="00A967AC" w:rsidRDefault="00A967AC">
            <w:pPr>
              <w:jc w:val="both"/>
              <w:rPr>
                <w:rFonts w:ascii="Arial" w:eastAsia="Times New Roman" w:hAnsi="Arial" w:cs="Arial"/>
                <w:b/>
                <w:bCs/>
                <w:color w:val="FF0000"/>
              </w:rPr>
            </w:pPr>
          </w:p>
          <w:p w14:paraId="57737658" w14:textId="77777777" w:rsidR="00A967AC" w:rsidRDefault="00A967AC">
            <w:pPr>
              <w:jc w:val="both"/>
              <w:rPr>
                <w:rFonts w:cstheme="minorHAnsi"/>
                <w:b/>
                <w:bCs/>
              </w:rPr>
            </w:pPr>
          </w:p>
        </w:tc>
      </w:tr>
    </w:tbl>
    <w:p w14:paraId="4391784D" w14:textId="77777777" w:rsidR="00A967AC" w:rsidRDefault="00A967AC" w:rsidP="00A967AC">
      <w:pPr>
        <w:pBdr>
          <w:bottom w:val="single" w:sz="4" w:space="1" w:color="auto"/>
        </w:pBdr>
        <w:jc w:val="both"/>
        <w:rPr>
          <w:rFonts w:cstheme="minorHAnsi"/>
          <w:b/>
          <w:bCs/>
        </w:rPr>
      </w:pPr>
    </w:p>
    <w:p w14:paraId="1AA83A3F" w14:textId="77777777" w:rsidR="002151FE" w:rsidRDefault="002151FE" w:rsidP="002151FE">
      <w:pPr>
        <w:tabs>
          <w:tab w:val="left" w:pos="5103"/>
        </w:tabs>
        <w:rPr>
          <w:rFonts w:ascii="Arial" w:hAnsi="Arial" w:cs="Arial"/>
          <w:bCs/>
        </w:rPr>
      </w:pPr>
    </w:p>
    <w:p w14:paraId="333275B8" w14:textId="77777777" w:rsidR="00D159E3" w:rsidRDefault="00D159E3" w:rsidP="00302FCF">
      <w:pPr>
        <w:pStyle w:val="Heading1"/>
      </w:pPr>
    </w:p>
    <w:p w14:paraId="35E5EF5E" w14:textId="77777777" w:rsidR="00D159E3" w:rsidRDefault="00D159E3" w:rsidP="00302FCF">
      <w:pPr>
        <w:pStyle w:val="Heading1"/>
      </w:pPr>
    </w:p>
    <w:p w14:paraId="58BEA694" w14:textId="77777777" w:rsidR="00D159E3" w:rsidRDefault="00D159E3" w:rsidP="00302FCF">
      <w:pPr>
        <w:pStyle w:val="Heading1"/>
      </w:pPr>
    </w:p>
    <w:p w14:paraId="752E0A0F" w14:textId="77777777" w:rsidR="00D159E3" w:rsidRDefault="00D159E3" w:rsidP="00302FCF">
      <w:pPr>
        <w:pStyle w:val="Heading1"/>
      </w:pPr>
    </w:p>
    <w:p w14:paraId="277A9673" w14:textId="77777777" w:rsidR="00D159E3" w:rsidRDefault="00D159E3" w:rsidP="00302FCF">
      <w:pPr>
        <w:pStyle w:val="Heading1"/>
      </w:pPr>
    </w:p>
    <w:p w14:paraId="56591B22" w14:textId="77777777" w:rsidR="00D159E3" w:rsidRDefault="00D159E3" w:rsidP="00302FCF">
      <w:pPr>
        <w:pStyle w:val="Heading1"/>
      </w:pPr>
    </w:p>
    <w:p w14:paraId="55393D29" w14:textId="77777777" w:rsidR="00D159E3" w:rsidRDefault="00D159E3" w:rsidP="00302FCF">
      <w:pPr>
        <w:pStyle w:val="Heading1"/>
      </w:pPr>
    </w:p>
    <w:p w14:paraId="13C3DB29" w14:textId="3CA74F26" w:rsidR="00302FCF" w:rsidRDefault="00302FCF" w:rsidP="00302FCF"/>
    <w:p w14:paraId="0C02E270" w14:textId="77777777" w:rsidR="00302FCF" w:rsidRDefault="00302FCF"/>
    <w:sectPr w:rsidR="00302FCF" w:rsidSect="00FC0611">
      <w:headerReference w:type="default" r:id="rId31"/>
      <w:footerReference w:type="default" r:id="rId32"/>
      <w:footerReference w:type="firs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06D6F" w14:textId="77777777" w:rsidR="001B1753" w:rsidRDefault="001B1753" w:rsidP="00327B1A">
      <w:pPr>
        <w:spacing w:after="0" w:line="240" w:lineRule="auto"/>
      </w:pPr>
      <w:r>
        <w:separator/>
      </w:r>
    </w:p>
  </w:endnote>
  <w:endnote w:type="continuationSeparator" w:id="0">
    <w:p w14:paraId="0FF909C3" w14:textId="77777777" w:rsidR="001B1753" w:rsidRDefault="001B1753" w:rsidP="00327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324818"/>
      <w:docPartObj>
        <w:docPartGallery w:val="Page Numbers (Bottom of Page)"/>
        <w:docPartUnique/>
      </w:docPartObj>
    </w:sdtPr>
    <w:sdtEndPr>
      <w:rPr>
        <w:noProof/>
      </w:rPr>
    </w:sdtEndPr>
    <w:sdtContent>
      <w:p w14:paraId="2E655395" w14:textId="1AA350E6" w:rsidR="00BE142C" w:rsidRDefault="00BE14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48F617" w14:textId="4750248C" w:rsidR="00FC0611" w:rsidRDefault="00FC06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A7686" w14:textId="2166F653" w:rsidR="00685FAD" w:rsidRDefault="00685FAD" w:rsidP="00FC0611">
    <w:pPr>
      <w:pStyle w:val="Footer"/>
    </w:pPr>
  </w:p>
  <w:p w14:paraId="739FE6E9" w14:textId="77777777" w:rsidR="00685FAD" w:rsidRDefault="00685F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C307D" w14:textId="77777777" w:rsidR="001B1753" w:rsidRDefault="001B1753" w:rsidP="00327B1A">
      <w:pPr>
        <w:spacing w:after="0" w:line="240" w:lineRule="auto"/>
      </w:pPr>
      <w:r>
        <w:separator/>
      </w:r>
    </w:p>
  </w:footnote>
  <w:footnote w:type="continuationSeparator" w:id="0">
    <w:p w14:paraId="1218DCC6" w14:textId="77777777" w:rsidR="001B1753" w:rsidRDefault="001B1753" w:rsidP="00327B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66B0C" w14:textId="4A76712F" w:rsidR="00FC0611" w:rsidRDefault="00FC0611">
    <w:pPr>
      <w:pStyle w:val="Header"/>
      <w:jc w:val="center"/>
    </w:pPr>
  </w:p>
  <w:p w14:paraId="6F92CA0F" w14:textId="77777777" w:rsidR="00FC0611" w:rsidRDefault="00FC06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EC2BC6"/>
    <w:multiLevelType w:val="hybridMultilevel"/>
    <w:tmpl w:val="CD7245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80584D"/>
    <w:multiLevelType w:val="hybridMultilevel"/>
    <w:tmpl w:val="F184D78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62232B49"/>
    <w:multiLevelType w:val="hybridMultilevel"/>
    <w:tmpl w:val="73B8D16A"/>
    <w:lvl w:ilvl="0" w:tplc="8982C740">
      <w:start w:val="1"/>
      <w:numFmt w:val="lowerLetter"/>
      <w:lvlText w:val="%1)"/>
      <w:lvlJc w:val="left"/>
      <w:pPr>
        <w:tabs>
          <w:tab w:val="num" w:pos="720"/>
        </w:tabs>
        <w:ind w:left="720" w:hanging="360"/>
      </w:pPr>
    </w:lvl>
    <w:lvl w:ilvl="1" w:tplc="99E2E998" w:tentative="1">
      <w:start w:val="1"/>
      <w:numFmt w:val="lowerLetter"/>
      <w:lvlText w:val="%2)"/>
      <w:lvlJc w:val="left"/>
      <w:pPr>
        <w:tabs>
          <w:tab w:val="num" w:pos="1440"/>
        </w:tabs>
        <w:ind w:left="1440" w:hanging="360"/>
      </w:pPr>
    </w:lvl>
    <w:lvl w:ilvl="2" w:tplc="2B689AE0" w:tentative="1">
      <w:start w:val="1"/>
      <w:numFmt w:val="lowerLetter"/>
      <w:lvlText w:val="%3)"/>
      <w:lvlJc w:val="left"/>
      <w:pPr>
        <w:tabs>
          <w:tab w:val="num" w:pos="2160"/>
        </w:tabs>
        <w:ind w:left="2160" w:hanging="360"/>
      </w:pPr>
    </w:lvl>
    <w:lvl w:ilvl="3" w:tplc="FC169A1C" w:tentative="1">
      <w:start w:val="1"/>
      <w:numFmt w:val="lowerLetter"/>
      <w:lvlText w:val="%4)"/>
      <w:lvlJc w:val="left"/>
      <w:pPr>
        <w:tabs>
          <w:tab w:val="num" w:pos="2880"/>
        </w:tabs>
        <w:ind w:left="2880" w:hanging="360"/>
      </w:pPr>
    </w:lvl>
    <w:lvl w:ilvl="4" w:tplc="93F6DC74" w:tentative="1">
      <w:start w:val="1"/>
      <w:numFmt w:val="lowerLetter"/>
      <w:lvlText w:val="%5)"/>
      <w:lvlJc w:val="left"/>
      <w:pPr>
        <w:tabs>
          <w:tab w:val="num" w:pos="3600"/>
        </w:tabs>
        <w:ind w:left="3600" w:hanging="360"/>
      </w:pPr>
    </w:lvl>
    <w:lvl w:ilvl="5" w:tplc="F058EC32" w:tentative="1">
      <w:start w:val="1"/>
      <w:numFmt w:val="lowerLetter"/>
      <w:lvlText w:val="%6)"/>
      <w:lvlJc w:val="left"/>
      <w:pPr>
        <w:tabs>
          <w:tab w:val="num" w:pos="4320"/>
        </w:tabs>
        <w:ind w:left="4320" w:hanging="360"/>
      </w:pPr>
    </w:lvl>
    <w:lvl w:ilvl="6" w:tplc="E95ACC28" w:tentative="1">
      <w:start w:val="1"/>
      <w:numFmt w:val="lowerLetter"/>
      <w:lvlText w:val="%7)"/>
      <w:lvlJc w:val="left"/>
      <w:pPr>
        <w:tabs>
          <w:tab w:val="num" w:pos="5040"/>
        </w:tabs>
        <w:ind w:left="5040" w:hanging="360"/>
      </w:pPr>
    </w:lvl>
    <w:lvl w:ilvl="7" w:tplc="B3E86D38" w:tentative="1">
      <w:start w:val="1"/>
      <w:numFmt w:val="lowerLetter"/>
      <w:lvlText w:val="%8)"/>
      <w:lvlJc w:val="left"/>
      <w:pPr>
        <w:tabs>
          <w:tab w:val="num" w:pos="5760"/>
        </w:tabs>
        <w:ind w:left="5760" w:hanging="360"/>
      </w:pPr>
    </w:lvl>
    <w:lvl w:ilvl="8" w:tplc="57141ED6" w:tentative="1">
      <w:start w:val="1"/>
      <w:numFmt w:val="lowerLetter"/>
      <w:lvlText w:val="%9)"/>
      <w:lvlJc w:val="left"/>
      <w:pPr>
        <w:tabs>
          <w:tab w:val="num" w:pos="6480"/>
        </w:tabs>
        <w:ind w:left="6480" w:hanging="360"/>
      </w:pPr>
    </w:lvl>
  </w:abstractNum>
  <w:abstractNum w:abstractNumId="3" w15:restartNumberingAfterBreak="0">
    <w:nsid w:val="65925CF9"/>
    <w:multiLevelType w:val="hybridMultilevel"/>
    <w:tmpl w:val="1BA61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20604750">
    <w:abstractNumId w:val="2"/>
  </w:num>
  <w:num w:numId="2" w16cid:durableId="75054427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51325803">
    <w:abstractNumId w:val="0"/>
  </w:num>
  <w:num w:numId="4" w16cid:durableId="278488588">
    <w:abstractNumId w:val="4"/>
  </w:num>
  <w:num w:numId="5" w16cid:durableId="383650399">
    <w:abstractNumId w:val="4"/>
    <w:lvlOverride w:ilvl="0"/>
    <w:lvlOverride w:ilvl="1"/>
    <w:lvlOverride w:ilvl="2"/>
    <w:lvlOverride w:ilvl="3"/>
    <w:lvlOverride w:ilvl="4"/>
    <w:lvlOverride w:ilvl="5"/>
    <w:lvlOverride w:ilvl="6"/>
    <w:lvlOverride w:ilvl="7"/>
    <w:lvlOverride w:ilvl="8"/>
  </w:num>
  <w:num w:numId="6" w16cid:durableId="538710049">
    <w:abstractNumId w:val="1"/>
  </w:num>
  <w:num w:numId="7" w16cid:durableId="3198479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FCF"/>
    <w:rsid w:val="00014B7E"/>
    <w:rsid w:val="00016672"/>
    <w:rsid w:val="000179B1"/>
    <w:rsid w:val="000806E8"/>
    <w:rsid w:val="00085B06"/>
    <w:rsid w:val="000B48B8"/>
    <w:rsid w:val="000F0805"/>
    <w:rsid w:val="001147E4"/>
    <w:rsid w:val="001174D3"/>
    <w:rsid w:val="0017347B"/>
    <w:rsid w:val="00197040"/>
    <w:rsid w:val="001A6EF2"/>
    <w:rsid w:val="001B1753"/>
    <w:rsid w:val="001E32C9"/>
    <w:rsid w:val="00203F6D"/>
    <w:rsid w:val="002104C9"/>
    <w:rsid w:val="002151FE"/>
    <w:rsid w:val="00217557"/>
    <w:rsid w:val="002208FD"/>
    <w:rsid w:val="002221B9"/>
    <w:rsid w:val="00240484"/>
    <w:rsid w:val="00241034"/>
    <w:rsid w:val="00251D69"/>
    <w:rsid w:val="00252320"/>
    <w:rsid w:val="00256DA0"/>
    <w:rsid w:val="00276679"/>
    <w:rsid w:val="002803FE"/>
    <w:rsid w:val="002829C6"/>
    <w:rsid w:val="002A10A5"/>
    <w:rsid w:val="002D56E4"/>
    <w:rsid w:val="00302FCF"/>
    <w:rsid w:val="00311534"/>
    <w:rsid w:val="00327B1A"/>
    <w:rsid w:val="0033785D"/>
    <w:rsid w:val="003520CA"/>
    <w:rsid w:val="003564DD"/>
    <w:rsid w:val="00370FBA"/>
    <w:rsid w:val="003813BF"/>
    <w:rsid w:val="003B4526"/>
    <w:rsid w:val="003E453D"/>
    <w:rsid w:val="003E730C"/>
    <w:rsid w:val="003F630D"/>
    <w:rsid w:val="00416F07"/>
    <w:rsid w:val="004627BC"/>
    <w:rsid w:val="00471B1F"/>
    <w:rsid w:val="0048493E"/>
    <w:rsid w:val="00484A16"/>
    <w:rsid w:val="004D4BF8"/>
    <w:rsid w:val="004D5731"/>
    <w:rsid w:val="004E3852"/>
    <w:rsid w:val="004F67DE"/>
    <w:rsid w:val="00523140"/>
    <w:rsid w:val="00531FD5"/>
    <w:rsid w:val="005347C7"/>
    <w:rsid w:val="0054349A"/>
    <w:rsid w:val="00554877"/>
    <w:rsid w:val="00566050"/>
    <w:rsid w:val="005925E3"/>
    <w:rsid w:val="005A406B"/>
    <w:rsid w:val="005A65CE"/>
    <w:rsid w:val="005B31D8"/>
    <w:rsid w:val="005E5CF7"/>
    <w:rsid w:val="005F011E"/>
    <w:rsid w:val="005F09D8"/>
    <w:rsid w:val="005F5EAB"/>
    <w:rsid w:val="00611353"/>
    <w:rsid w:val="00616A5B"/>
    <w:rsid w:val="0064385C"/>
    <w:rsid w:val="00644B7C"/>
    <w:rsid w:val="00683318"/>
    <w:rsid w:val="00685FAD"/>
    <w:rsid w:val="006A6659"/>
    <w:rsid w:val="006A7CAB"/>
    <w:rsid w:val="006B0BBB"/>
    <w:rsid w:val="006E496B"/>
    <w:rsid w:val="00710ACA"/>
    <w:rsid w:val="007157A0"/>
    <w:rsid w:val="00723D04"/>
    <w:rsid w:val="00757C42"/>
    <w:rsid w:val="00762AEC"/>
    <w:rsid w:val="007A6911"/>
    <w:rsid w:val="007D401B"/>
    <w:rsid w:val="007F0B45"/>
    <w:rsid w:val="00804EF0"/>
    <w:rsid w:val="00815C88"/>
    <w:rsid w:val="00825A6D"/>
    <w:rsid w:val="008554D0"/>
    <w:rsid w:val="00855CB7"/>
    <w:rsid w:val="00863EC1"/>
    <w:rsid w:val="00867FC9"/>
    <w:rsid w:val="008B027A"/>
    <w:rsid w:val="008B35C7"/>
    <w:rsid w:val="008C0499"/>
    <w:rsid w:val="008D54F0"/>
    <w:rsid w:val="008E3A67"/>
    <w:rsid w:val="009135F2"/>
    <w:rsid w:val="0091475F"/>
    <w:rsid w:val="00953D9E"/>
    <w:rsid w:val="009664F3"/>
    <w:rsid w:val="009A5AB8"/>
    <w:rsid w:val="009B269D"/>
    <w:rsid w:val="009E52FA"/>
    <w:rsid w:val="009F5A9F"/>
    <w:rsid w:val="00A007F5"/>
    <w:rsid w:val="00A00ECB"/>
    <w:rsid w:val="00A02D8E"/>
    <w:rsid w:val="00A04DE3"/>
    <w:rsid w:val="00A84ED5"/>
    <w:rsid w:val="00A85461"/>
    <w:rsid w:val="00A940F5"/>
    <w:rsid w:val="00A967AC"/>
    <w:rsid w:val="00AB14EB"/>
    <w:rsid w:val="00AB329B"/>
    <w:rsid w:val="00AD5D59"/>
    <w:rsid w:val="00AF471D"/>
    <w:rsid w:val="00B245C3"/>
    <w:rsid w:val="00B27AC1"/>
    <w:rsid w:val="00B404F3"/>
    <w:rsid w:val="00B71FB0"/>
    <w:rsid w:val="00B856E3"/>
    <w:rsid w:val="00BC0C48"/>
    <w:rsid w:val="00BE142C"/>
    <w:rsid w:val="00BF22C1"/>
    <w:rsid w:val="00BF24B9"/>
    <w:rsid w:val="00C32E57"/>
    <w:rsid w:val="00C66495"/>
    <w:rsid w:val="00C87B80"/>
    <w:rsid w:val="00CA0361"/>
    <w:rsid w:val="00CA141D"/>
    <w:rsid w:val="00CA14E0"/>
    <w:rsid w:val="00CF7AD1"/>
    <w:rsid w:val="00D0484B"/>
    <w:rsid w:val="00D0572E"/>
    <w:rsid w:val="00D159E3"/>
    <w:rsid w:val="00D20374"/>
    <w:rsid w:val="00D318A4"/>
    <w:rsid w:val="00D33A4B"/>
    <w:rsid w:val="00D552C1"/>
    <w:rsid w:val="00D71033"/>
    <w:rsid w:val="00D80CC5"/>
    <w:rsid w:val="00D93883"/>
    <w:rsid w:val="00DB0F97"/>
    <w:rsid w:val="00DD3B58"/>
    <w:rsid w:val="00E67216"/>
    <w:rsid w:val="00E851FD"/>
    <w:rsid w:val="00E871D8"/>
    <w:rsid w:val="00EA425E"/>
    <w:rsid w:val="00EA46B7"/>
    <w:rsid w:val="00EA779C"/>
    <w:rsid w:val="00EC7B69"/>
    <w:rsid w:val="00ED1852"/>
    <w:rsid w:val="00EF79C5"/>
    <w:rsid w:val="00F0069A"/>
    <w:rsid w:val="00F10349"/>
    <w:rsid w:val="00F11D7C"/>
    <w:rsid w:val="00F1783E"/>
    <w:rsid w:val="00F26C71"/>
    <w:rsid w:val="00F44739"/>
    <w:rsid w:val="00F51AB5"/>
    <w:rsid w:val="00F80A97"/>
    <w:rsid w:val="00F80AA1"/>
    <w:rsid w:val="00FC0611"/>
    <w:rsid w:val="00FC7226"/>
    <w:rsid w:val="00FD0809"/>
    <w:rsid w:val="00FD40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7391C7"/>
  <w15:chartTrackingRefBased/>
  <w15:docId w15:val="{F3C80A56-A8B9-4EA0-B8E7-9A3432115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02F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2F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2F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semiHidden/>
    <w:unhideWhenUsed/>
    <w:qFormat/>
    <w:rsid w:val="00302F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2F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2F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F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F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F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02F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2F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2F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302F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2F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2F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F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F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FCF"/>
    <w:rPr>
      <w:rFonts w:eastAsiaTheme="majorEastAsia" w:cstheme="majorBidi"/>
      <w:color w:val="272727" w:themeColor="text1" w:themeTint="D8"/>
    </w:rPr>
  </w:style>
  <w:style w:type="paragraph" w:styleId="Title">
    <w:name w:val="Title"/>
    <w:basedOn w:val="Normal"/>
    <w:next w:val="Normal"/>
    <w:link w:val="TitleChar"/>
    <w:uiPriority w:val="10"/>
    <w:qFormat/>
    <w:rsid w:val="00302F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F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F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F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FCF"/>
    <w:pPr>
      <w:spacing w:before="160"/>
      <w:jc w:val="center"/>
    </w:pPr>
    <w:rPr>
      <w:i/>
      <w:iCs/>
      <w:color w:val="404040" w:themeColor="text1" w:themeTint="BF"/>
    </w:rPr>
  </w:style>
  <w:style w:type="character" w:customStyle="1" w:styleId="QuoteChar">
    <w:name w:val="Quote Char"/>
    <w:basedOn w:val="DefaultParagraphFont"/>
    <w:link w:val="Quote"/>
    <w:uiPriority w:val="29"/>
    <w:rsid w:val="00302FCF"/>
    <w:rPr>
      <w:i/>
      <w:iCs/>
      <w:color w:val="404040" w:themeColor="text1" w:themeTint="BF"/>
    </w:rPr>
  </w:style>
  <w:style w:type="paragraph" w:styleId="ListParagraph">
    <w:name w:val="List Paragraph"/>
    <w:basedOn w:val="Normal"/>
    <w:uiPriority w:val="34"/>
    <w:qFormat/>
    <w:rsid w:val="00302FCF"/>
    <w:pPr>
      <w:ind w:left="720"/>
      <w:contextualSpacing/>
    </w:pPr>
  </w:style>
  <w:style w:type="character" w:styleId="IntenseEmphasis">
    <w:name w:val="Intense Emphasis"/>
    <w:basedOn w:val="DefaultParagraphFont"/>
    <w:uiPriority w:val="21"/>
    <w:qFormat/>
    <w:rsid w:val="00302FCF"/>
    <w:rPr>
      <w:i/>
      <w:iCs/>
      <w:color w:val="0F4761" w:themeColor="accent1" w:themeShade="BF"/>
    </w:rPr>
  </w:style>
  <w:style w:type="paragraph" w:styleId="IntenseQuote">
    <w:name w:val="Intense Quote"/>
    <w:basedOn w:val="Normal"/>
    <w:next w:val="Normal"/>
    <w:link w:val="IntenseQuoteChar"/>
    <w:uiPriority w:val="30"/>
    <w:qFormat/>
    <w:rsid w:val="00302F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2FCF"/>
    <w:rPr>
      <w:i/>
      <w:iCs/>
      <w:color w:val="0F4761" w:themeColor="accent1" w:themeShade="BF"/>
    </w:rPr>
  </w:style>
  <w:style w:type="character" w:styleId="IntenseReference">
    <w:name w:val="Intense Reference"/>
    <w:basedOn w:val="DefaultParagraphFont"/>
    <w:uiPriority w:val="32"/>
    <w:qFormat/>
    <w:rsid w:val="00302FCF"/>
    <w:rPr>
      <w:b/>
      <w:bCs/>
      <w:smallCaps/>
      <w:color w:val="0F4761" w:themeColor="accent1" w:themeShade="BF"/>
      <w:spacing w:val="5"/>
    </w:rPr>
  </w:style>
  <w:style w:type="paragraph" w:styleId="Header">
    <w:name w:val="header"/>
    <w:basedOn w:val="Normal"/>
    <w:link w:val="HeaderChar"/>
    <w:uiPriority w:val="99"/>
    <w:unhideWhenUsed/>
    <w:rsid w:val="00327B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B1A"/>
  </w:style>
  <w:style w:type="paragraph" w:styleId="Footer">
    <w:name w:val="footer"/>
    <w:basedOn w:val="Normal"/>
    <w:link w:val="FooterChar"/>
    <w:uiPriority w:val="99"/>
    <w:unhideWhenUsed/>
    <w:rsid w:val="00327B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B1A"/>
  </w:style>
  <w:style w:type="paragraph" w:styleId="NormalWeb">
    <w:name w:val="Normal (Web)"/>
    <w:basedOn w:val="Normal"/>
    <w:uiPriority w:val="99"/>
    <w:unhideWhenUsed/>
    <w:rsid w:val="00E871D8"/>
    <w:pPr>
      <w:spacing w:before="100" w:beforeAutospacing="1" w:after="100" w:afterAutospacing="1" w:line="240" w:lineRule="auto"/>
    </w:pPr>
    <w:rPr>
      <w:rFonts w:ascii="Aptos" w:hAnsi="Aptos" w:cs="Aptos"/>
      <w:sz w:val="24"/>
      <w:szCs w:val="24"/>
      <w:lang w:eastAsia="en-GB"/>
    </w:rPr>
  </w:style>
  <w:style w:type="paragraph" w:styleId="Bibliography">
    <w:name w:val="Bibliography"/>
    <w:basedOn w:val="Normal"/>
    <w:next w:val="Normal"/>
    <w:uiPriority w:val="37"/>
    <w:unhideWhenUsed/>
    <w:rsid w:val="00611353"/>
  </w:style>
  <w:style w:type="character" w:styleId="Hyperlink">
    <w:name w:val="Hyperlink"/>
    <w:basedOn w:val="DefaultParagraphFont"/>
    <w:semiHidden/>
    <w:unhideWhenUsed/>
    <w:rsid w:val="00710ACA"/>
    <w:rPr>
      <w:color w:val="0000FF"/>
      <w:u w:val="single"/>
    </w:rPr>
  </w:style>
  <w:style w:type="character" w:styleId="LineNumber">
    <w:name w:val="line number"/>
    <w:basedOn w:val="DefaultParagraphFont"/>
    <w:uiPriority w:val="99"/>
    <w:semiHidden/>
    <w:unhideWhenUsed/>
    <w:rsid w:val="00FC0611"/>
  </w:style>
  <w:style w:type="character" w:styleId="FollowedHyperlink">
    <w:name w:val="FollowedHyperlink"/>
    <w:uiPriority w:val="99"/>
    <w:semiHidden/>
    <w:unhideWhenUsed/>
    <w:rsid w:val="002151FE"/>
    <w:rPr>
      <w:color w:val="800080"/>
      <w:u w:val="single"/>
    </w:rPr>
  </w:style>
  <w:style w:type="paragraph" w:customStyle="1" w:styleId="msonormal0">
    <w:name w:val="msonormal"/>
    <w:basedOn w:val="Normal"/>
    <w:uiPriority w:val="99"/>
    <w:rsid w:val="002151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2151F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151FE"/>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2151F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2151FE"/>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2151FE"/>
    <w:rPr>
      <w:b/>
      <w:bCs/>
    </w:rPr>
  </w:style>
  <w:style w:type="character" w:customStyle="1" w:styleId="CommentSubjectChar">
    <w:name w:val="Comment Subject Char"/>
    <w:basedOn w:val="CommentTextChar"/>
    <w:link w:val="CommentSubject"/>
    <w:uiPriority w:val="99"/>
    <w:semiHidden/>
    <w:rsid w:val="002151FE"/>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2151F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151FE"/>
    <w:rPr>
      <w:rFonts w:ascii="Tahoma" w:eastAsia="Times New Roman" w:hAnsi="Tahoma" w:cs="Tahoma"/>
      <w:sz w:val="16"/>
      <w:szCs w:val="16"/>
    </w:rPr>
  </w:style>
  <w:style w:type="paragraph" w:customStyle="1" w:styleId="deannah1">
    <w:name w:val="deannah1"/>
    <w:basedOn w:val="Normal"/>
    <w:uiPriority w:val="99"/>
    <w:rsid w:val="002151FE"/>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2151FE"/>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2151FE"/>
    <w:rPr>
      <w:sz w:val="16"/>
      <w:szCs w:val="16"/>
    </w:rPr>
  </w:style>
  <w:style w:type="character" w:customStyle="1" w:styleId="Hyperlink1">
    <w:name w:val="Hyperlink1"/>
    <w:uiPriority w:val="99"/>
    <w:rsid w:val="002151FE"/>
    <w:rPr>
      <w:color w:val="535353"/>
      <w:u w:val="single"/>
      <w:effect w:val="none"/>
    </w:rPr>
  </w:style>
  <w:style w:type="table" w:styleId="TableGrid">
    <w:name w:val="Table Grid"/>
    <w:basedOn w:val="TableNormal"/>
    <w:uiPriority w:val="59"/>
    <w:rsid w:val="002151FE"/>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151FE"/>
    <w:rPr>
      <w:b/>
      <w:bCs/>
    </w:rPr>
  </w:style>
  <w:style w:type="paragraph" w:styleId="BodyText">
    <w:name w:val="Body Text"/>
    <w:basedOn w:val="Normal"/>
    <w:link w:val="BodyTextChar"/>
    <w:uiPriority w:val="99"/>
    <w:semiHidden/>
    <w:unhideWhenUsed/>
    <w:rsid w:val="00A967AC"/>
    <w:pPr>
      <w:spacing w:after="120"/>
    </w:pPr>
  </w:style>
  <w:style w:type="character" w:customStyle="1" w:styleId="BodyTextChar">
    <w:name w:val="Body Text Char"/>
    <w:basedOn w:val="DefaultParagraphFont"/>
    <w:link w:val="BodyText"/>
    <w:uiPriority w:val="99"/>
    <w:semiHidden/>
    <w:rsid w:val="00A967AC"/>
  </w:style>
  <w:style w:type="character" w:customStyle="1" w:styleId="lookup-resultcontent">
    <w:name w:val="lookup-result__content"/>
    <w:rsid w:val="00A967AC"/>
  </w:style>
  <w:style w:type="character" w:styleId="Emphasis">
    <w:name w:val="Emphasis"/>
    <w:basedOn w:val="DefaultParagraphFont"/>
    <w:qFormat/>
    <w:rsid w:val="00A967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4452">
      <w:bodyDiv w:val="1"/>
      <w:marLeft w:val="0"/>
      <w:marRight w:val="0"/>
      <w:marTop w:val="0"/>
      <w:marBottom w:val="0"/>
      <w:divBdr>
        <w:top w:val="none" w:sz="0" w:space="0" w:color="auto"/>
        <w:left w:val="none" w:sz="0" w:space="0" w:color="auto"/>
        <w:bottom w:val="none" w:sz="0" w:space="0" w:color="auto"/>
        <w:right w:val="none" w:sz="0" w:space="0" w:color="auto"/>
      </w:divBdr>
    </w:div>
    <w:div w:id="26414471">
      <w:bodyDiv w:val="1"/>
      <w:marLeft w:val="0"/>
      <w:marRight w:val="0"/>
      <w:marTop w:val="0"/>
      <w:marBottom w:val="0"/>
      <w:divBdr>
        <w:top w:val="none" w:sz="0" w:space="0" w:color="auto"/>
        <w:left w:val="none" w:sz="0" w:space="0" w:color="auto"/>
        <w:bottom w:val="none" w:sz="0" w:space="0" w:color="auto"/>
        <w:right w:val="none" w:sz="0" w:space="0" w:color="auto"/>
      </w:divBdr>
    </w:div>
    <w:div w:id="94404179">
      <w:bodyDiv w:val="1"/>
      <w:marLeft w:val="0"/>
      <w:marRight w:val="0"/>
      <w:marTop w:val="0"/>
      <w:marBottom w:val="0"/>
      <w:divBdr>
        <w:top w:val="none" w:sz="0" w:space="0" w:color="auto"/>
        <w:left w:val="none" w:sz="0" w:space="0" w:color="auto"/>
        <w:bottom w:val="none" w:sz="0" w:space="0" w:color="auto"/>
        <w:right w:val="none" w:sz="0" w:space="0" w:color="auto"/>
      </w:divBdr>
    </w:div>
    <w:div w:id="248346654">
      <w:bodyDiv w:val="1"/>
      <w:marLeft w:val="0"/>
      <w:marRight w:val="0"/>
      <w:marTop w:val="0"/>
      <w:marBottom w:val="0"/>
      <w:divBdr>
        <w:top w:val="none" w:sz="0" w:space="0" w:color="auto"/>
        <w:left w:val="none" w:sz="0" w:space="0" w:color="auto"/>
        <w:bottom w:val="none" w:sz="0" w:space="0" w:color="auto"/>
        <w:right w:val="none" w:sz="0" w:space="0" w:color="auto"/>
      </w:divBdr>
    </w:div>
    <w:div w:id="361708095">
      <w:bodyDiv w:val="1"/>
      <w:marLeft w:val="0"/>
      <w:marRight w:val="0"/>
      <w:marTop w:val="0"/>
      <w:marBottom w:val="0"/>
      <w:divBdr>
        <w:top w:val="none" w:sz="0" w:space="0" w:color="auto"/>
        <w:left w:val="none" w:sz="0" w:space="0" w:color="auto"/>
        <w:bottom w:val="none" w:sz="0" w:space="0" w:color="auto"/>
        <w:right w:val="none" w:sz="0" w:space="0" w:color="auto"/>
      </w:divBdr>
    </w:div>
    <w:div w:id="364410262">
      <w:bodyDiv w:val="1"/>
      <w:marLeft w:val="0"/>
      <w:marRight w:val="0"/>
      <w:marTop w:val="0"/>
      <w:marBottom w:val="0"/>
      <w:divBdr>
        <w:top w:val="none" w:sz="0" w:space="0" w:color="auto"/>
        <w:left w:val="none" w:sz="0" w:space="0" w:color="auto"/>
        <w:bottom w:val="none" w:sz="0" w:space="0" w:color="auto"/>
        <w:right w:val="none" w:sz="0" w:space="0" w:color="auto"/>
      </w:divBdr>
    </w:div>
    <w:div w:id="396902869">
      <w:bodyDiv w:val="1"/>
      <w:marLeft w:val="0"/>
      <w:marRight w:val="0"/>
      <w:marTop w:val="0"/>
      <w:marBottom w:val="0"/>
      <w:divBdr>
        <w:top w:val="none" w:sz="0" w:space="0" w:color="auto"/>
        <w:left w:val="none" w:sz="0" w:space="0" w:color="auto"/>
        <w:bottom w:val="none" w:sz="0" w:space="0" w:color="auto"/>
        <w:right w:val="none" w:sz="0" w:space="0" w:color="auto"/>
      </w:divBdr>
    </w:div>
    <w:div w:id="423696762">
      <w:bodyDiv w:val="1"/>
      <w:marLeft w:val="0"/>
      <w:marRight w:val="0"/>
      <w:marTop w:val="0"/>
      <w:marBottom w:val="0"/>
      <w:divBdr>
        <w:top w:val="none" w:sz="0" w:space="0" w:color="auto"/>
        <w:left w:val="none" w:sz="0" w:space="0" w:color="auto"/>
        <w:bottom w:val="none" w:sz="0" w:space="0" w:color="auto"/>
        <w:right w:val="none" w:sz="0" w:space="0" w:color="auto"/>
      </w:divBdr>
    </w:div>
    <w:div w:id="439182978">
      <w:bodyDiv w:val="1"/>
      <w:marLeft w:val="0"/>
      <w:marRight w:val="0"/>
      <w:marTop w:val="0"/>
      <w:marBottom w:val="0"/>
      <w:divBdr>
        <w:top w:val="none" w:sz="0" w:space="0" w:color="auto"/>
        <w:left w:val="none" w:sz="0" w:space="0" w:color="auto"/>
        <w:bottom w:val="none" w:sz="0" w:space="0" w:color="auto"/>
        <w:right w:val="none" w:sz="0" w:space="0" w:color="auto"/>
      </w:divBdr>
    </w:div>
    <w:div w:id="453140791">
      <w:bodyDiv w:val="1"/>
      <w:marLeft w:val="0"/>
      <w:marRight w:val="0"/>
      <w:marTop w:val="0"/>
      <w:marBottom w:val="0"/>
      <w:divBdr>
        <w:top w:val="none" w:sz="0" w:space="0" w:color="auto"/>
        <w:left w:val="none" w:sz="0" w:space="0" w:color="auto"/>
        <w:bottom w:val="none" w:sz="0" w:space="0" w:color="auto"/>
        <w:right w:val="none" w:sz="0" w:space="0" w:color="auto"/>
      </w:divBdr>
    </w:div>
    <w:div w:id="466315815">
      <w:bodyDiv w:val="1"/>
      <w:marLeft w:val="0"/>
      <w:marRight w:val="0"/>
      <w:marTop w:val="0"/>
      <w:marBottom w:val="0"/>
      <w:divBdr>
        <w:top w:val="none" w:sz="0" w:space="0" w:color="auto"/>
        <w:left w:val="none" w:sz="0" w:space="0" w:color="auto"/>
        <w:bottom w:val="none" w:sz="0" w:space="0" w:color="auto"/>
        <w:right w:val="none" w:sz="0" w:space="0" w:color="auto"/>
      </w:divBdr>
    </w:div>
    <w:div w:id="473837769">
      <w:bodyDiv w:val="1"/>
      <w:marLeft w:val="0"/>
      <w:marRight w:val="0"/>
      <w:marTop w:val="0"/>
      <w:marBottom w:val="0"/>
      <w:divBdr>
        <w:top w:val="none" w:sz="0" w:space="0" w:color="auto"/>
        <w:left w:val="none" w:sz="0" w:space="0" w:color="auto"/>
        <w:bottom w:val="none" w:sz="0" w:space="0" w:color="auto"/>
        <w:right w:val="none" w:sz="0" w:space="0" w:color="auto"/>
      </w:divBdr>
    </w:div>
    <w:div w:id="610169360">
      <w:bodyDiv w:val="1"/>
      <w:marLeft w:val="0"/>
      <w:marRight w:val="0"/>
      <w:marTop w:val="0"/>
      <w:marBottom w:val="0"/>
      <w:divBdr>
        <w:top w:val="none" w:sz="0" w:space="0" w:color="auto"/>
        <w:left w:val="none" w:sz="0" w:space="0" w:color="auto"/>
        <w:bottom w:val="none" w:sz="0" w:space="0" w:color="auto"/>
        <w:right w:val="none" w:sz="0" w:space="0" w:color="auto"/>
      </w:divBdr>
    </w:div>
    <w:div w:id="707485709">
      <w:bodyDiv w:val="1"/>
      <w:marLeft w:val="0"/>
      <w:marRight w:val="0"/>
      <w:marTop w:val="0"/>
      <w:marBottom w:val="0"/>
      <w:divBdr>
        <w:top w:val="none" w:sz="0" w:space="0" w:color="auto"/>
        <w:left w:val="none" w:sz="0" w:space="0" w:color="auto"/>
        <w:bottom w:val="none" w:sz="0" w:space="0" w:color="auto"/>
        <w:right w:val="none" w:sz="0" w:space="0" w:color="auto"/>
      </w:divBdr>
    </w:div>
    <w:div w:id="709261871">
      <w:bodyDiv w:val="1"/>
      <w:marLeft w:val="0"/>
      <w:marRight w:val="0"/>
      <w:marTop w:val="0"/>
      <w:marBottom w:val="0"/>
      <w:divBdr>
        <w:top w:val="none" w:sz="0" w:space="0" w:color="auto"/>
        <w:left w:val="none" w:sz="0" w:space="0" w:color="auto"/>
        <w:bottom w:val="none" w:sz="0" w:space="0" w:color="auto"/>
        <w:right w:val="none" w:sz="0" w:space="0" w:color="auto"/>
      </w:divBdr>
    </w:div>
    <w:div w:id="892230865">
      <w:bodyDiv w:val="1"/>
      <w:marLeft w:val="0"/>
      <w:marRight w:val="0"/>
      <w:marTop w:val="0"/>
      <w:marBottom w:val="0"/>
      <w:divBdr>
        <w:top w:val="none" w:sz="0" w:space="0" w:color="auto"/>
        <w:left w:val="none" w:sz="0" w:space="0" w:color="auto"/>
        <w:bottom w:val="none" w:sz="0" w:space="0" w:color="auto"/>
        <w:right w:val="none" w:sz="0" w:space="0" w:color="auto"/>
      </w:divBdr>
    </w:div>
    <w:div w:id="914977579">
      <w:bodyDiv w:val="1"/>
      <w:marLeft w:val="0"/>
      <w:marRight w:val="0"/>
      <w:marTop w:val="0"/>
      <w:marBottom w:val="0"/>
      <w:divBdr>
        <w:top w:val="none" w:sz="0" w:space="0" w:color="auto"/>
        <w:left w:val="none" w:sz="0" w:space="0" w:color="auto"/>
        <w:bottom w:val="none" w:sz="0" w:space="0" w:color="auto"/>
        <w:right w:val="none" w:sz="0" w:space="0" w:color="auto"/>
      </w:divBdr>
    </w:div>
    <w:div w:id="930700752">
      <w:bodyDiv w:val="1"/>
      <w:marLeft w:val="0"/>
      <w:marRight w:val="0"/>
      <w:marTop w:val="0"/>
      <w:marBottom w:val="0"/>
      <w:divBdr>
        <w:top w:val="none" w:sz="0" w:space="0" w:color="auto"/>
        <w:left w:val="none" w:sz="0" w:space="0" w:color="auto"/>
        <w:bottom w:val="none" w:sz="0" w:space="0" w:color="auto"/>
        <w:right w:val="none" w:sz="0" w:space="0" w:color="auto"/>
      </w:divBdr>
    </w:div>
    <w:div w:id="984701798">
      <w:bodyDiv w:val="1"/>
      <w:marLeft w:val="0"/>
      <w:marRight w:val="0"/>
      <w:marTop w:val="0"/>
      <w:marBottom w:val="0"/>
      <w:divBdr>
        <w:top w:val="none" w:sz="0" w:space="0" w:color="auto"/>
        <w:left w:val="none" w:sz="0" w:space="0" w:color="auto"/>
        <w:bottom w:val="none" w:sz="0" w:space="0" w:color="auto"/>
        <w:right w:val="none" w:sz="0" w:space="0" w:color="auto"/>
      </w:divBdr>
    </w:div>
    <w:div w:id="1010065778">
      <w:bodyDiv w:val="1"/>
      <w:marLeft w:val="0"/>
      <w:marRight w:val="0"/>
      <w:marTop w:val="0"/>
      <w:marBottom w:val="0"/>
      <w:divBdr>
        <w:top w:val="none" w:sz="0" w:space="0" w:color="auto"/>
        <w:left w:val="none" w:sz="0" w:space="0" w:color="auto"/>
        <w:bottom w:val="none" w:sz="0" w:space="0" w:color="auto"/>
        <w:right w:val="none" w:sz="0" w:space="0" w:color="auto"/>
      </w:divBdr>
    </w:div>
    <w:div w:id="1012414751">
      <w:bodyDiv w:val="1"/>
      <w:marLeft w:val="0"/>
      <w:marRight w:val="0"/>
      <w:marTop w:val="0"/>
      <w:marBottom w:val="0"/>
      <w:divBdr>
        <w:top w:val="none" w:sz="0" w:space="0" w:color="auto"/>
        <w:left w:val="none" w:sz="0" w:space="0" w:color="auto"/>
        <w:bottom w:val="none" w:sz="0" w:space="0" w:color="auto"/>
        <w:right w:val="none" w:sz="0" w:space="0" w:color="auto"/>
      </w:divBdr>
      <w:divsChild>
        <w:div w:id="2073850394">
          <w:marLeft w:val="547"/>
          <w:marRight w:val="0"/>
          <w:marTop w:val="0"/>
          <w:marBottom w:val="160"/>
          <w:divBdr>
            <w:top w:val="none" w:sz="0" w:space="0" w:color="auto"/>
            <w:left w:val="none" w:sz="0" w:space="0" w:color="auto"/>
            <w:bottom w:val="none" w:sz="0" w:space="0" w:color="auto"/>
            <w:right w:val="none" w:sz="0" w:space="0" w:color="auto"/>
          </w:divBdr>
        </w:div>
        <w:div w:id="1018584573">
          <w:marLeft w:val="547"/>
          <w:marRight w:val="0"/>
          <w:marTop w:val="200"/>
          <w:marBottom w:val="160"/>
          <w:divBdr>
            <w:top w:val="none" w:sz="0" w:space="0" w:color="auto"/>
            <w:left w:val="none" w:sz="0" w:space="0" w:color="auto"/>
            <w:bottom w:val="none" w:sz="0" w:space="0" w:color="auto"/>
            <w:right w:val="none" w:sz="0" w:space="0" w:color="auto"/>
          </w:divBdr>
        </w:div>
        <w:div w:id="923690297">
          <w:marLeft w:val="547"/>
          <w:marRight w:val="0"/>
          <w:marTop w:val="200"/>
          <w:marBottom w:val="160"/>
          <w:divBdr>
            <w:top w:val="none" w:sz="0" w:space="0" w:color="auto"/>
            <w:left w:val="none" w:sz="0" w:space="0" w:color="auto"/>
            <w:bottom w:val="none" w:sz="0" w:space="0" w:color="auto"/>
            <w:right w:val="none" w:sz="0" w:space="0" w:color="auto"/>
          </w:divBdr>
        </w:div>
        <w:div w:id="163667477">
          <w:marLeft w:val="547"/>
          <w:marRight w:val="0"/>
          <w:marTop w:val="200"/>
          <w:marBottom w:val="160"/>
          <w:divBdr>
            <w:top w:val="none" w:sz="0" w:space="0" w:color="auto"/>
            <w:left w:val="none" w:sz="0" w:space="0" w:color="auto"/>
            <w:bottom w:val="none" w:sz="0" w:space="0" w:color="auto"/>
            <w:right w:val="none" w:sz="0" w:space="0" w:color="auto"/>
          </w:divBdr>
        </w:div>
        <w:div w:id="361396067">
          <w:marLeft w:val="547"/>
          <w:marRight w:val="0"/>
          <w:marTop w:val="200"/>
          <w:marBottom w:val="160"/>
          <w:divBdr>
            <w:top w:val="none" w:sz="0" w:space="0" w:color="auto"/>
            <w:left w:val="none" w:sz="0" w:space="0" w:color="auto"/>
            <w:bottom w:val="none" w:sz="0" w:space="0" w:color="auto"/>
            <w:right w:val="none" w:sz="0" w:space="0" w:color="auto"/>
          </w:divBdr>
        </w:div>
      </w:divsChild>
    </w:div>
    <w:div w:id="1015309897">
      <w:bodyDiv w:val="1"/>
      <w:marLeft w:val="0"/>
      <w:marRight w:val="0"/>
      <w:marTop w:val="0"/>
      <w:marBottom w:val="0"/>
      <w:divBdr>
        <w:top w:val="none" w:sz="0" w:space="0" w:color="auto"/>
        <w:left w:val="none" w:sz="0" w:space="0" w:color="auto"/>
        <w:bottom w:val="none" w:sz="0" w:space="0" w:color="auto"/>
        <w:right w:val="none" w:sz="0" w:space="0" w:color="auto"/>
      </w:divBdr>
    </w:div>
    <w:div w:id="1053037669">
      <w:bodyDiv w:val="1"/>
      <w:marLeft w:val="0"/>
      <w:marRight w:val="0"/>
      <w:marTop w:val="0"/>
      <w:marBottom w:val="0"/>
      <w:divBdr>
        <w:top w:val="none" w:sz="0" w:space="0" w:color="auto"/>
        <w:left w:val="none" w:sz="0" w:space="0" w:color="auto"/>
        <w:bottom w:val="none" w:sz="0" w:space="0" w:color="auto"/>
        <w:right w:val="none" w:sz="0" w:space="0" w:color="auto"/>
      </w:divBdr>
    </w:div>
    <w:div w:id="1100490579">
      <w:bodyDiv w:val="1"/>
      <w:marLeft w:val="0"/>
      <w:marRight w:val="0"/>
      <w:marTop w:val="0"/>
      <w:marBottom w:val="0"/>
      <w:divBdr>
        <w:top w:val="none" w:sz="0" w:space="0" w:color="auto"/>
        <w:left w:val="none" w:sz="0" w:space="0" w:color="auto"/>
        <w:bottom w:val="none" w:sz="0" w:space="0" w:color="auto"/>
        <w:right w:val="none" w:sz="0" w:space="0" w:color="auto"/>
      </w:divBdr>
    </w:div>
    <w:div w:id="1131703758">
      <w:bodyDiv w:val="1"/>
      <w:marLeft w:val="0"/>
      <w:marRight w:val="0"/>
      <w:marTop w:val="0"/>
      <w:marBottom w:val="0"/>
      <w:divBdr>
        <w:top w:val="none" w:sz="0" w:space="0" w:color="auto"/>
        <w:left w:val="none" w:sz="0" w:space="0" w:color="auto"/>
        <w:bottom w:val="none" w:sz="0" w:space="0" w:color="auto"/>
        <w:right w:val="none" w:sz="0" w:space="0" w:color="auto"/>
      </w:divBdr>
    </w:div>
    <w:div w:id="1167939453">
      <w:bodyDiv w:val="1"/>
      <w:marLeft w:val="0"/>
      <w:marRight w:val="0"/>
      <w:marTop w:val="0"/>
      <w:marBottom w:val="0"/>
      <w:divBdr>
        <w:top w:val="none" w:sz="0" w:space="0" w:color="auto"/>
        <w:left w:val="none" w:sz="0" w:space="0" w:color="auto"/>
        <w:bottom w:val="none" w:sz="0" w:space="0" w:color="auto"/>
        <w:right w:val="none" w:sz="0" w:space="0" w:color="auto"/>
      </w:divBdr>
    </w:div>
    <w:div w:id="1245411208">
      <w:bodyDiv w:val="1"/>
      <w:marLeft w:val="0"/>
      <w:marRight w:val="0"/>
      <w:marTop w:val="0"/>
      <w:marBottom w:val="0"/>
      <w:divBdr>
        <w:top w:val="none" w:sz="0" w:space="0" w:color="auto"/>
        <w:left w:val="none" w:sz="0" w:space="0" w:color="auto"/>
        <w:bottom w:val="none" w:sz="0" w:space="0" w:color="auto"/>
        <w:right w:val="none" w:sz="0" w:space="0" w:color="auto"/>
      </w:divBdr>
    </w:div>
    <w:div w:id="1245526734">
      <w:bodyDiv w:val="1"/>
      <w:marLeft w:val="0"/>
      <w:marRight w:val="0"/>
      <w:marTop w:val="0"/>
      <w:marBottom w:val="0"/>
      <w:divBdr>
        <w:top w:val="none" w:sz="0" w:space="0" w:color="auto"/>
        <w:left w:val="none" w:sz="0" w:space="0" w:color="auto"/>
        <w:bottom w:val="none" w:sz="0" w:space="0" w:color="auto"/>
        <w:right w:val="none" w:sz="0" w:space="0" w:color="auto"/>
      </w:divBdr>
    </w:div>
    <w:div w:id="1318612632">
      <w:bodyDiv w:val="1"/>
      <w:marLeft w:val="0"/>
      <w:marRight w:val="0"/>
      <w:marTop w:val="0"/>
      <w:marBottom w:val="0"/>
      <w:divBdr>
        <w:top w:val="none" w:sz="0" w:space="0" w:color="auto"/>
        <w:left w:val="none" w:sz="0" w:space="0" w:color="auto"/>
        <w:bottom w:val="none" w:sz="0" w:space="0" w:color="auto"/>
        <w:right w:val="none" w:sz="0" w:space="0" w:color="auto"/>
      </w:divBdr>
    </w:div>
    <w:div w:id="1383021889">
      <w:bodyDiv w:val="1"/>
      <w:marLeft w:val="0"/>
      <w:marRight w:val="0"/>
      <w:marTop w:val="0"/>
      <w:marBottom w:val="0"/>
      <w:divBdr>
        <w:top w:val="none" w:sz="0" w:space="0" w:color="auto"/>
        <w:left w:val="none" w:sz="0" w:space="0" w:color="auto"/>
        <w:bottom w:val="none" w:sz="0" w:space="0" w:color="auto"/>
        <w:right w:val="none" w:sz="0" w:space="0" w:color="auto"/>
      </w:divBdr>
    </w:div>
    <w:div w:id="1436243894">
      <w:bodyDiv w:val="1"/>
      <w:marLeft w:val="0"/>
      <w:marRight w:val="0"/>
      <w:marTop w:val="0"/>
      <w:marBottom w:val="0"/>
      <w:divBdr>
        <w:top w:val="none" w:sz="0" w:space="0" w:color="auto"/>
        <w:left w:val="none" w:sz="0" w:space="0" w:color="auto"/>
        <w:bottom w:val="none" w:sz="0" w:space="0" w:color="auto"/>
        <w:right w:val="none" w:sz="0" w:space="0" w:color="auto"/>
      </w:divBdr>
    </w:div>
    <w:div w:id="1479030695">
      <w:bodyDiv w:val="1"/>
      <w:marLeft w:val="0"/>
      <w:marRight w:val="0"/>
      <w:marTop w:val="0"/>
      <w:marBottom w:val="0"/>
      <w:divBdr>
        <w:top w:val="none" w:sz="0" w:space="0" w:color="auto"/>
        <w:left w:val="none" w:sz="0" w:space="0" w:color="auto"/>
        <w:bottom w:val="none" w:sz="0" w:space="0" w:color="auto"/>
        <w:right w:val="none" w:sz="0" w:space="0" w:color="auto"/>
      </w:divBdr>
    </w:div>
    <w:div w:id="1726561558">
      <w:bodyDiv w:val="1"/>
      <w:marLeft w:val="0"/>
      <w:marRight w:val="0"/>
      <w:marTop w:val="0"/>
      <w:marBottom w:val="0"/>
      <w:divBdr>
        <w:top w:val="none" w:sz="0" w:space="0" w:color="auto"/>
        <w:left w:val="none" w:sz="0" w:space="0" w:color="auto"/>
        <w:bottom w:val="none" w:sz="0" w:space="0" w:color="auto"/>
        <w:right w:val="none" w:sz="0" w:space="0" w:color="auto"/>
      </w:divBdr>
    </w:div>
    <w:div w:id="1770657769">
      <w:bodyDiv w:val="1"/>
      <w:marLeft w:val="0"/>
      <w:marRight w:val="0"/>
      <w:marTop w:val="0"/>
      <w:marBottom w:val="0"/>
      <w:divBdr>
        <w:top w:val="none" w:sz="0" w:space="0" w:color="auto"/>
        <w:left w:val="none" w:sz="0" w:space="0" w:color="auto"/>
        <w:bottom w:val="none" w:sz="0" w:space="0" w:color="auto"/>
        <w:right w:val="none" w:sz="0" w:space="0" w:color="auto"/>
      </w:divBdr>
    </w:div>
    <w:div w:id="1810317500">
      <w:bodyDiv w:val="1"/>
      <w:marLeft w:val="0"/>
      <w:marRight w:val="0"/>
      <w:marTop w:val="0"/>
      <w:marBottom w:val="0"/>
      <w:divBdr>
        <w:top w:val="none" w:sz="0" w:space="0" w:color="auto"/>
        <w:left w:val="none" w:sz="0" w:space="0" w:color="auto"/>
        <w:bottom w:val="none" w:sz="0" w:space="0" w:color="auto"/>
        <w:right w:val="none" w:sz="0" w:space="0" w:color="auto"/>
      </w:divBdr>
    </w:div>
    <w:div w:id="1867055316">
      <w:bodyDiv w:val="1"/>
      <w:marLeft w:val="0"/>
      <w:marRight w:val="0"/>
      <w:marTop w:val="0"/>
      <w:marBottom w:val="0"/>
      <w:divBdr>
        <w:top w:val="none" w:sz="0" w:space="0" w:color="auto"/>
        <w:left w:val="none" w:sz="0" w:space="0" w:color="auto"/>
        <w:bottom w:val="none" w:sz="0" w:space="0" w:color="auto"/>
        <w:right w:val="none" w:sz="0" w:space="0" w:color="auto"/>
      </w:divBdr>
    </w:div>
    <w:div w:id="1879391347">
      <w:bodyDiv w:val="1"/>
      <w:marLeft w:val="0"/>
      <w:marRight w:val="0"/>
      <w:marTop w:val="0"/>
      <w:marBottom w:val="0"/>
      <w:divBdr>
        <w:top w:val="none" w:sz="0" w:space="0" w:color="auto"/>
        <w:left w:val="none" w:sz="0" w:space="0" w:color="auto"/>
        <w:bottom w:val="none" w:sz="0" w:space="0" w:color="auto"/>
        <w:right w:val="none" w:sz="0" w:space="0" w:color="auto"/>
      </w:divBdr>
    </w:div>
    <w:div w:id="1890144363">
      <w:bodyDiv w:val="1"/>
      <w:marLeft w:val="0"/>
      <w:marRight w:val="0"/>
      <w:marTop w:val="0"/>
      <w:marBottom w:val="0"/>
      <w:divBdr>
        <w:top w:val="none" w:sz="0" w:space="0" w:color="auto"/>
        <w:left w:val="none" w:sz="0" w:space="0" w:color="auto"/>
        <w:bottom w:val="none" w:sz="0" w:space="0" w:color="auto"/>
        <w:right w:val="none" w:sz="0" w:space="0" w:color="auto"/>
      </w:divBdr>
    </w:div>
    <w:div w:id="1921257417">
      <w:bodyDiv w:val="1"/>
      <w:marLeft w:val="0"/>
      <w:marRight w:val="0"/>
      <w:marTop w:val="0"/>
      <w:marBottom w:val="0"/>
      <w:divBdr>
        <w:top w:val="none" w:sz="0" w:space="0" w:color="auto"/>
        <w:left w:val="none" w:sz="0" w:space="0" w:color="auto"/>
        <w:bottom w:val="none" w:sz="0" w:space="0" w:color="auto"/>
        <w:right w:val="none" w:sz="0" w:space="0" w:color="auto"/>
      </w:divBdr>
    </w:div>
    <w:div w:id="2028939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hyperlink" Target="https://gbr01.safelinks.protection.outlook.com/?url=https%3A%2F%2Fwww.college.police.uk%2F&amp;data=05%7C02%7Cjo.burch%40gwent.police.uk%7C0a3bd9a93fd344cd108f08ddaced2e61%7Ce46c8472ef5d4b63bc744a60db42c371%7C0%7C0%7C638856856889053215%7CUnknown%7CTWFpbGZsb3d8eyJFbXB0eU1hcGkiOnRydWUsIlYiOiIwLjAuMDAwMCIsIlAiOiJXaW4zMiIsIkFOIjoiTWFpbCIsIldUIjoyfQ%3D%3D%7C0%7C%7C%7C&amp;sdata=42u%2FFqfyOjUmnoa5vFWZCWZ5RuYkpQ4TB3NucoxYlMs%3D&amp;reserved=0" TargetMode="External"/><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21" Type="http://schemas.openxmlformats.org/officeDocument/2006/relationships/hyperlink" Target="https://gbr01.safelinks.protection.outlook.com/?url=https%3A%2F%2Fwww.polfed.org%2F&amp;data=05%7C02%7Cjo.burch%40gwent.police.uk%7C0a3bd9a93fd344cd108f08ddaced2e61%7Ce46c8472ef5d4b63bc744a60db42c371%7C0%7C0%7C638856856889101940%7CUnknown%7CTWFpbGZsb3d8eyJFbXB0eU1hcGkiOnRydWUsIlYiOiIwLjAuMDAwMCIsIlAiOiJXaW4zMiIsIkFOIjoiTWFpbCIsIldUIjoyfQ%3D%3D%7C0%7C%7C%7C&amp;sdata=%2BVi5pj8C0UNXscWpQaTDZWSdsp2GHq2N8xCaHA0SdrY%3D&amp;reserved=0"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gbr01.safelinks.protection.outlook.com/?url=https%3A%2F%2Fwww.college.police.uk%2F&amp;data=05%7C02%7Cjo.burch%40gwent.police.uk%7C0a3bd9a93fd344cd108f08ddaced2e61%7Ce46c8472ef5d4b63bc744a60db42c371%7C0%7C0%7C638856856889114935%7CUnknown%7CTWFpbGZsb3d8eyJFbXB0eU1hcGkiOnRydWUsIlYiOiIwLjAuMDAwMCIsIlAiOiJXaW4zMiIsIkFOIjoiTWFpbCIsIldUIjoyfQ%3D%3D%7C0%7C%7C%7C&amp;sdata=Sevjvl0ASzCPGnMUNQqtq1SyLoHY1M4VRuw%2FFqP59Vo%3D&amp;reserved=0" TargetMode="External"/><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hyperlink" Target="https://gbr01.safelinks.protection.outlook.com/?url=https%3A%2F%2Fwww.mind.org.uk%2F&amp;data=05%7C02%7Cjo.burch%40gwent.police.uk%7C0a3bd9a93fd344cd108f08ddaced2e61%7Ce46c8472ef5d4b63bc744a60db42c371%7C0%7C0%7C638856856889089017%7CUnknown%7CTWFpbGZsb3d8eyJFbXB0eU1hcGkiOnRydWUsIlYiOiIwLjAuMDAwMCIsIlAiOiJXaW4zMiIsIkFOIjoiTWFpbCIsIldUIjoyfQ%3D%3D%7C0%7C%7C%7C&amp;sdata=DCjGnG2YKW09wuw9W8T1De6hcYAC%2BJRWZFjgOUlIsHA%3D&amp;reserved=0" TargetMode="Externa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file:///C:\Users\c.lohmann-hancock\AppData\Local\Microsoft\Windows\INetCache\REICoP-17-20-v3-Final.pdf"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mailto:pgresearch@uwtsd.ac.uk" TargetMode="External"/><Relationship Id="rId28" Type="http://schemas.openxmlformats.org/officeDocument/2006/relationships/hyperlink" Target="https://mytsd.uwtsd.ac.uk" TargetMode="External"/><Relationship Id="rId10" Type="http://schemas.openxmlformats.org/officeDocument/2006/relationships/chart" Target="charts/chart2.xml"/><Relationship Id="rId19" Type="http://schemas.openxmlformats.org/officeDocument/2006/relationships/hyperlink" Target="https://gbr01.safelinks.protection.outlook.com/?url=https%3A%2F%2Fwww.mentalhealth.org.uk%2F&amp;data=05%7C02%7Cjo.burch%40gwent.police.uk%7C0a3bd9a93fd344cd108f08ddaced2e61%7Ce46c8472ef5d4b63bc744a60db42c371%7C0%7C0%7C638856856889128169%7CUnknown%7CTWFpbGZsb3d8eyJFbXB0eU1hcGkiOnRydWUsIlYiOiIwLjAuMDAwMCIsIlAiOiJXaW4zMiIsIkFOIjoiTWFpbCIsIldUIjoyfQ%3D%3D%7C0%7C%7C%7C&amp;sdata=WVz7sbgVNEnaFR4p1xDKibMtu7y7sUE7t60V%2Fj%2BBGOY%3D&amp;reserved=0"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mytsd.uwtsd.ac.uk" TargetMode="External"/><Relationship Id="rId27" Type="http://schemas.openxmlformats.org/officeDocument/2006/relationships/hyperlink" Target="https://www.uwtsd.ac.uk/research/research-ethics/" TargetMode="External"/><Relationship Id="rId30" Type="http://schemas.openxmlformats.org/officeDocument/2006/relationships/image" Target="media/image2.png"/><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1- What is your age?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19-29</c:v>
                </c:pt>
              </c:strCache>
            </c:strRef>
          </c:tx>
          <c:spPr>
            <a:solidFill>
              <a:schemeClr val="accent1"/>
            </a:solidFill>
            <a:ln>
              <a:noFill/>
            </a:ln>
            <a:effectLst/>
          </c:spPr>
          <c:invertIfNegative val="0"/>
          <c:cat>
            <c:strRef>
              <c:f>Sheet1!$A$2:$A$5</c:f>
              <c:strCache>
                <c:ptCount val="1"/>
                <c:pt idx="0">
                  <c:v>Participants</c:v>
                </c:pt>
              </c:strCache>
            </c:strRef>
          </c:cat>
          <c:val>
            <c:numRef>
              <c:f>Sheet1!$B$2:$B$5</c:f>
              <c:numCache>
                <c:formatCode>General</c:formatCode>
                <c:ptCount val="1"/>
                <c:pt idx="0">
                  <c:v>11</c:v>
                </c:pt>
              </c:numCache>
            </c:numRef>
          </c:val>
          <c:extLst>
            <c:ext xmlns:c16="http://schemas.microsoft.com/office/drawing/2014/chart" uri="{C3380CC4-5D6E-409C-BE32-E72D297353CC}">
              <c16:uniqueId val="{00000000-DB56-4B28-8B81-D73AE1024431}"/>
            </c:ext>
          </c:extLst>
        </c:ser>
        <c:ser>
          <c:idx val="1"/>
          <c:order val="1"/>
          <c:tx>
            <c:strRef>
              <c:f>Sheet1!$C$1</c:f>
              <c:strCache>
                <c:ptCount val="1"/>
                <c:pt idx="0">
                  <c:v>29-39</c:v>
                </c:pt>
              </c:strCache>
            </c:strRef>
          </c:tx>
          <c:spPr>
            <a:solidFill>
              <a:schemeClr val="accent2"/>
            </a:solidFill>
            <a:ln>
              <a:noFill/>
            </a:ln>
            <a:effectLst/>
          </c:spPr>
          <c:invertIfNegative val="0"/>
          <c:cat>
            <c:strRef>
              <c:f>Sheet1!$A$2:$A$5</c:f>
              <c:strCache>
                <c:ptCount val="1"/>
                <c:pt idx="0">
                  <c:v>Participants</c:v>
                </c:pt>
              </c:strCache>
            </c:strRef>
          </c:cat>
          <c:val>
            <c:numRef>
              <c:f>Sheet1!$C$2:$C$5</c:f>
              <c:numCache>
                <c:formatCode>General</c:formatCode>
                <c:ptCount val="1"/>
                <c:pt idx="0">
                  <c:v>17</c:v>
                </c:pt>
              </c:numCache>
            </c:numRef>
          </c:val>
          <c:extLst>
            <c:ext xmlns:c16="http://schemas.microsoft.com/office/drawing/2014/chart" uri="{C3380CC4-5D6E-409C-BE32-E72D297353CC}">
              <c16:uniqueId val="{00000001-DB56-4B28-8B81-D73AE1024431}"/>
            </c:ext>
          </c:extLst>
        </c:ser>
        <c:ser>
          <c:idx val="2"/>
          <c:order val="2"/>
          <c:tx>
            <c:strRef>
              <c:f>Sheet1!$D$1</c:f>
              <c:strCache>
                <c:ptCount val="1"/>
                <c:pt idx="0">
                  <c:v>40+</c:v>
                </c:pt>
              </c:strCache>
            </c:strRef>
          </c:tx>
          <c:spPr>
            <a:solidFill>
              <a:schemeClr val="accent3"/>
            </a:solidFill>
            <a:ln>
              <a:noFill/>
            </a:ln>
            <a:effectLst/>
          </c:spPr>
          <c:invertIfNegative val="0"/>
          <c:cat>
            <c:strRef>
              <c:f>Sheet1!$A$2:$A$5</c:f>
              <c:strCache>
                <c:ptCount val="1"/>
                <c:pt idx="0">
                  <c:v>Participants</c:v>
                </c:pt>
              </c:strCache>
            </c:strRef>
          </c:cat>
          <c:val>
            <c:numRef>
              <c:f>Sheet1!$D$2:$D$5</c:f>
              <c:numCache>
                <c:formatCode>General</c:formatCode>
                <c:ptCount val="1"/>
                <c:pt idx="0">
                  <c:v>2</c:v>
                </c:pt>
              </c:numCache>
            </c:numRef>
          </c:val>
          <c:extLst>
            <c:ext xmlns:c16="http://schemas.microsoft.com/office/drawing/2014/chart" uri="{C3380CC4-5D6E-409C-BE32-E72D297353CC}">
              <c16:uniqueId val="{00000002-DB56-4B28-8B81-D73AE1024431}"/>
            </c:ext>
          </c:extLst>
        </c:ser>
        <c:dLbls>
          <c:showLegendKey val="0"/>
          <c:showVal val="0"/>
          <c:showCatName val="0"/>
          <c:showSerName val="0"/>
          <c:showPercent val="0"/>
          <c:showBubbleSize val="0"/>
        </c:dLbls>
        <c:gapWidth val="219"/>
        <c:overlap val="-27"/>
        <c:axId val="978221304"/>
        <c:axId val="978219504"/>
      </c:barChart>
      <c:catAx>
        <c:axId val="978221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8219504"/>
        <c:crosses val="autoZero"/>
        <c:auto val="1"/>
        <c:lblAlgn val="ctr"/>
        <c:lblOffset val="100"/>
        <c:noMultiLvlLbl val="0"/>
      </c:catAx>
      <c:valAx>
        <c:axId val="978219504"/>
        <c:scaling>
          <c:orientation val="minMax"/>
        </c:scaling>
        <c:delete val="0"/>
        <c:axPos val="l"/>
        <c:majorGridlines>
          <c:spPr>
            <a:ln w="1587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8221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2- What is your length of service?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1-7 years</c:v>
                </c:pt>
              </c:strCache>
            </c:strRef>
          </c:tx>
          <c:spPr>
            <a:solidFill>
              <a:schemeClr val="accent1"/>
            </a:solidFill>
            <a:ln>
              <a:noFill/>
            </a:ln>
            <a:effectLst/>
          </c:spPr>
          <c:invertIfNegative val="0"/>
          <c:cat>
            <c:strRef>
              <c:f>Sheet1!$A$2:$A$5</c:f>
              <c:strCache>
                <c:ptCount val="1"/>
                <c:pt idx="0">
                  <c:v>Participants</c:v>
                </c:pt>
              </c:strCache>
            </c:strRef>
          </c:cat>
          <c:val>
            <c:numRef>
              <c:f>Sheet1!$B$2:$B$5</c:f>
              <c:numCache>
                <c:formatCode>General</c:formatCode>
                <c:ptCount val="1"/>
                <c:pt idx="0">
                  <c:v>19</c:v>
                </c:pt>
              </c:numCache>
            </c:numRef>
          </c:val>
          <c:extLst>
            <c:ext xmlns:c16="http://schemas.microsoft.com/office/drawing/2014/chart" uri="{C3380CC4-5D6E-409C-BE32-E72D297353CC}">
              <c16:uniqueId val="{00000000-C95D-416A-84ED-23DA4D35008F}"/>
            </c:ext>
          </c:extLst>
        </c:ser>
        <c:ser>
          <c:idx val="1"/>
          <c:order val="1"/>
          <c:tx>
            <c:strRef>
              <c:f>Sheet1!$C$1</c:f>
              <c:strCache>
                <c:ptCount val="1"/>
                <c:pt idx="0">
                  <c:v>8-14 years</c:v>
                </c:pt>
              </c:strCache>
            </c:strRef>
          </c:tx>
          <c:spPr>
            <a:solidFill>
              <a:schemeClr val="accent2"/>
            </a:solidFill>
            <a:ln>
              <a:noFill/>
            </a:ln>
            <a:effectLst/>
          </c:spPr>
          <c:invertIfNegative val="0"/>
          <c:cat>
            <c:strRef>
              <c:f>Sheet1!$A$2:$A$5</c:f>
              <c:strCache>
                <c:ptCount val="1"/>
                <c:pt idx="0">
                  <c:v>Participants</c:v>
                </c:pt>
              </c:strCache>
            </c:strRef>
          </c:cat>
          <c:val>
            <c:numRef>
              <c:f>Sheet1!$C$2:$C$5</c:f>
              <c:numCache>
                <c:formatCode>General</c:formatCode>
                <c:ptCount val="1"/>
                <c:pt idx="0">
                  <c:v>10</c:v>
                </c:pt>
              </c:numCache>
            </c:numRef>
          </c:val>
          <c:extLst>
            <c:ext xmlns:c16="http://schemas.microsoft.com/office/drawing/2014/chart" uri="{C3380CC4-5D6E-409C-BE32-E72D297353CC}">
              <c16:uniqueId val="{00000001-C95D-416A-84ED-23DA4D35008F}"/>
            </c:ext>
          </c:extLst>
        </c:ser>
        <c:ser>
          <c:idx val="2"/>
          <c:order val="2"/>
          <c:tx>
            <c:strRef>
              <c:f>Sheet1!$D$1</c:f>
              <c:strCache>
                <c:ptCount val="1"/>
                <c:pt idx="0">
                  <c:v>15+</c:v>
                </c:pt>
              </c:strCache>
            </c:strRef>
          </c:tx>
          <c:spPr>
            <a:solidFill>
              <a:schemeClr val="accent3"/>
            </a:solidFill>
            <a:ln>
              <a:noFill/>
            </a:ln>
            <a:effectLst/>
          </c:spPr>
          <c:invertIfNegative val="0"/>
          <c:cat>
            <c:strRef>
              <c:f>Sheet1!$A$2:$A$5</c:f>
              <c:strCache>
                <c:ptCount val="1"/>
                <c:pt idx="0">
                  <c:v>Participants</c:v>
                </c:pt>
              </c:strCache>
            </c:strRef>
          </c:cat>
          <c:val>
            <c:numRef>
              <c:f>Sheet1!$D$2:$D$5</c:f>
              <c:numCache>
                <c:formatCode>General</c:formatCode>
                <c:ptCount val="1"/>
                <c:pt idx="0">
                  <c:v>1</c:v>
                </c:pt>
              </c:numCache>
            </c:numRef>
          </c:val>
          <c:extLst>
            <c:ext xmlns:c16="http://schemas.microsoft.com/office/drawing/2014/chart" uri="{C3380CC4-5D6E-409C-BE32-E72D297353CC}">
              <c16:uniqueId val="{00000002-C95D-416A-84ED-23DA4D35008F}"/>
            </c:ext>
          </c:extLst>
        </c:ser>
        <c:dLbls>
          <c:showLegendKey val="0"/>
          <c:showVal val="0"/>
          <c:showCatName val="0"/>
          <c:showSerName val="0"/>
          <c:showPercent val="0"/>
          <c:showBubbleSize val="0"/>
        </c:dLbls>
        <c:gapWidth val="219"/>
        <c:overlap val="-27"/>
        <c:axId val="1027373104"/>
        <c:axId val="1027369144"/>
      </c:barChart>
      <c:catAx>
        <c:axId val="1027373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7369144"/>
        <c:crosses val="autoZero"/>
        <c:auto val="1"/>
        <c:lblAlgn val="ctr"/>
        <c:lblOffset val="100"/>
        <c:noMultiLvlLbl val="0"/>
      </c:catAx>
      <c:valAx>
        <c:axId val="1027369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73731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3- During your service, have you experienced any factors that have negatively impacted your mental health?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Sheet1!$A$2:$A$5</c:f>
              <c:strCache>
                <c:ptCount val="1"/>
                <c:pt idx="0">
                  <c:v>Participants</c:v>
                </c:pt>
              </c:strCache>
            </c:strRef>
          </c:cat>
          <c:val>
            <c:numRef>
              <c:f>Sheet1!$B$2:$B$5</c:f>
              <c:numCache>
                <c:formatCode>General</c:formatCode>
                <c:ptCount val="1"/>
                <c:pt idx="0">
                  <c:v>24</c:v>
                </c:pt>
              </c:numCache>
            </c:numRef>
          </c:val>
          <c:extLst>
            <c:ext xmlns:c16="http://schemas.microsoft.com/office/drawing/2014/chart" uri="{C3380CC4-5D6E-409C-BE32-E72D297353CC}">
              <c16:uniqueId val="{00000000-62AF-4B7A-AECF-CB037730C971}"/>
            </c:ext>
          </c:extLst>
        </c:ser>
        <c:ser>
          <c:idx val="1"/>
          <c:order val="1"/>
          <c:tx>
            <c:strRef>
              <c:f>Sheet1!$C$1</c:f>
              <c:strCache>
                <c:ptCount val="1"/>
                <c:pt idx="0">
                  <c:v>No</c:v>
                </c:pt>
              </c:strCache>
            </c:strRef>
          </c:tx>
          <c:spPr>
            <a:solidFill>
              <a:schemeClr val="accent2"/>
            </a:solidFill>
            <a:ln>
              <a:noFill/>
            </a:ln>
            <a:effectLst/>
          </c:spPr>
          <c:invertIfNegative val="0"/>
          <c:cat>
            <c:strRef>
              <c:f>Sheet1!$A$2:$A$5</c:f>
              <c:strCache>
                <c:ptCount val="1"/>
                <c:pt idx="0">
                  <c:v>Participants</c:v>
                </c:pt>
              </c:strCache>
            </c:strRef>
          </c:cat>
          <c:val>
            <c:numRef>
              <c:f>Sheet1!$C$2:$C$5</c:f>
              <c:numCache>
                <c:formatCode>General</c:formatCode>
                <c:ptCount val="1"/>
                <c:pt idx="0">
                  <c:v>2</c:v>
                </c:pt>
              </c:numCache>
            </c:numRef>
          </c:val>
          <c:extLst>
            <c:ext xmlns:c16="http://schemas.microsoft.com/office/drawing/2014/chart" uri="{C3380CC4-5D6E-409C-BE32-E72D297353CC}">
              <c16:uniqueId val="{00000001-62AF-4B7A-AECF-CB037730C971}"/>
            </c:ext>
          </c:extLst>
        </c:ser>
        <c:ser>
          <c:idx val="2"/>
          <c:order val="2"/>
          <c:tx>
            <c:strRef>
              <c:f>Sheet1!$D$1</c:f>
              <c:strCache>
                <c:ptCount val="1"/>
                <c:pt idx="0">
                  <c:v>Prefer not to say</c:v>
                </c:pt>
              </c:strCache>
            </c:strRef>
          </c:tx>
          <c:spPr>
            <a:solidFill>
              <a:schemeClr val="accent3"/>
            </a:solidFill>
            <a:ln>
              <a:noFill/>
            </a:ln>
            <a:effectLst/>
          </c:spPr>
          <c:invertIfNegative val="0"/>
          <c:cat>
            <c:strRef>
              <c:f>Sheet1!$A$2:$A$5</c:f>
              <c:strCache>
                <c:ptCount val="1"/>
                <c:pt idx="0">
                  <c:v>Participants</c:v>
                </c:pt>
              </c:strCache>
            </c:strRef>
          </c:cat>
          <c:val>
            <c:numRef>
              <c:f>Sheet1!$D$2:$D$5</c:f>
              <c:numCache>
                <c:formatCode>General</c:formatCode>
                <c:ptCount val="1"/>
                <c:pt idx="0">
                  <c:v>4</c:v>
                </c:pt>
              </c:numCache>
            </c:numRef>
          </c:val>
          <c:extLst>
            <c:ext xmlns:c16="http://schemas.microsoft.com/office/drawing/2014/chart" uri="{C3380CC4-5D6E-409C-BE32-E72D297353CC}">
              <c16:uniqueId val="{00000002-62AF-4B7A-AECF-CB037730C971}"/>
            </c:ext>
          </c:extLst>
        </c:ser>
        <c:dLbls>
          <c:showLegendKey val="0"/>
          <c:showVal val="0"/>
          <c:showCatName val="0"/>
          <c:showSerName val="0"/>
          <c:showPercent val="0"/>
          <c:showBubbleSize val="0"/>
        </c:dLbls>
        <c:gapWidth val="219"/>
        <c:overlap val="-27"/>
        <c:axId val="978221664"/>
        <c:axId val="978218064"/>
      </c:barChart>
      <c:catAx>
        <c:axId val="978221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8218064"/>
        <c:crosses val="autoZero"/>
        <c:auto val="1"/>
        <c:lblAlgn val="ctr"/>
        <c:lblOffset val="100"/>
        <c:noMultiLvlLbl val="0"/>
      </c:catAx>
      <c:valAx>
        <c:axId val="978218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82216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organizational factors affect a frontline police officers mental health?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6548920968212305E-2"/>
          <c:y val="6.3492063492063489E-2"/>
          <c:w val="0.91798811606882469"/>
          <c:h val="0.75399450068741403"/>
        </c:manualLayout>
      </c:layout>
      <c:barChart>
        <c:barDir val="col"/>
        <c:grouping val="clustered"/>
        <c:varyColors val="0"/>
        <c:ser>
          <c:idx val="0"/>
          <c:order val="0"/>
          <c:tx>
            <c:strRef>
              <c:f>Sheet1!$B$1</c:f>
              <c:strCache>
                <c:ptCount val="1"/>
                <c:pt idx="0">
                  <c:v>Traumatic incidents </c:v>
                </c:pt>
              </c:strCache>
            </c:strRef>
          </c:tx>
          <c:spPr>
            <a:solidFill>
              <a:schemeClr val="accent1"/>
            </a:solidFill>
            <a:ln>
              <a:noFill/>
            </a:ln>
            <a:effectLst/>
          </c:spPr>
          <c:invertIfNegative val="0"/>
          <c:cat>
            <c:strRef>
              <c:f>Sheet1!$A$2:$A$5</c:f>
              <c:strCache>
                <c:ptCount val="1"/>
                <c:pt idx="0">
                  <c:v>Participants </c:v>
                </c:pt>
              </c:strCache>
            </c:strRef>
          </c:cat>
          <c:val>
            <c:numRef>
              <c:f>Sheet1!$B$2:$B$5</c:f>
              <c:numCache>
                <c:formatCode>General</c:formatCode>
                <c:ptCount val="1"/>
                <c:pt idx="0">
                  <c:v>30</c:v>
                </c:pt>
              </c:numCache>
            </c:numRef>
          </c:val>
          <c:extLst>
            <c:ext xmlns:c16="http://schemas.microsoft.com/office/drawing/2014/chart" uri="{C3380CC4-5D6E-409C-BE32-E72D297353CC}">
              <c16:uniqueId val="{00000000-E31E-4498-8CA0-AF0067D920AC}"/>
            </c:ext>
          </c:extLst>
        </c:ser>
        <c:ser>
          <c:idx val="1"/>
          <c:order val="1"/>
          <c:tx>
            <c:strRef>
              <c:f>Sheet1!$C$1</c:f>
              <c:strCache>
                <c:ptCount val="1"/>
                <c:pt idx="0">
                  <c:v>High Work Load</c:v>
                </c:pt>
              </c:strCache>
            </c:strRef>
          </c:tx>
          <c:spPr>
            <a:solidFill>
              <a:schemeClr val="accent2"/>
            </a:solidFill>
            <a:ln>
              <a:noFill/>
            </a:ln>
            <a:effectLst/>
          </c:spPr>
          <c:invertIfNegative val="0"/>
          <c:cat>
            <c:strRef>
              <c:f>Sheet1!$A$2:$A$5</c:f>
              <c:strCache>
                <c:ptCount val="1"/>
                <c:pt idx="0">
                  <c:v>Participants </c:v>
                </c:pt>
              </c:strCache>
            </c:strRef>
          </c:cat>
          <c:val>
            <c:numRef>
              <c:f>Sheet1!$C$2:$C$5</c:f>
              <c:numCache>
                <c:formatCode>General</c:formatCode>
                <c:ptCount val="1"/>
                <c:pt idx="0">
                  <c:v>30</c:v>
                </c:pt>
              </c:numCache>
            </c:numRef>
          </c:val>
          <c:extLst>
            <c:ext xmlns:c16="http://schemas.microsoft.com/office/drawing/2014/chart" uri="{C3380CC4-5D6E-409C-BE32-E72D297353CC}">
              <c16:uniqueId val="{00000001-E31E-4498-8CA0-AF0067D920AC}"/>
            </c:ext>
          </c:extLst>
        </c:ser>
        <c:ser>
          <c:idx val="2"/>
          <c:order val="2"/>
          <c:tx>
            <c:strRef>
              <c:f>Sheet1!$D$1</c:f>
              <c:strCache>
                <c:ptCount val="1"/>
                <c:pt idx="0">
                  <c:v>Long Working Hours </c:v>
                </c:pt>
              </c:strCache>
            </c:strRef>
          </c:tx>
          <c:spPr>
            <a:solidFill>
              <a:schemeClr val="accent3"/>
            </a:solidFill>
            <a:ln>
              <a:noFill/>
            </a:ln>
            <a:effectLst/>
          </c:spPr>
          <c:invertIfNegative val="0"/>
          <c:cat>
            <c:strRef>
              <c:f>Sheet1!$A$2:$A$5</c:f>
              <c:strCache>
                <c:ptCount val="1"/>
                <c:pt idx="0">
                  <c:v>Participants </c:v>
                </c:pt>
              </c:strCache>
            </c:strRef>
          </c:cat>
          <c:val>
            <c:numRef>
              <c:f>Sheet1!$D$2:$D$5</c:f>
              <c:numCache>
                <c:formatCode>General</c:formatCode>
                <c:ptCount val="1"/>
                <c:pt idx="0">
                  <c:v>30</c:v>
                </c:pt>
              </c:numCache>
            </c:numRef>
          </c:val>
          <c:extLst>
            <c:ext xmlns:c16="http://schemas.microsoft.com/office/drawing/2014/chart" uri="{C3380CC4-5D6E-409C-BE32-E72D297353CC}">
              <c16:uniqueId val="{00000002-E31E-4498-8CA0-AF0067D920AC}"/>
            </c:ext>
          </c:extLst>
        </c:ser>
        <c:ser>
          <c:idx val="3"/>
          <c:order val="3"/>
          <c:tx>
            <c:strRef>
              <c:f>Sheet1!$E$1</c:f>
              <c:strCache>
                <c:ptCount val="1"/>
                <c:pt idx="0">
                  <c:v>Limited staffing</c:v>
                </c:pt>
              </c:strCache>
            </c:strRef>
          </c:tx>
          <c:spPr>
            <a:solidFill>
              <a:schemeClr val="accent4"/>
            </a:solidFill>
            <a:ln>
              <a:noFill/>
            </a:ln>
            <a:effectLst/>
          </c:spPr>
          <c:invertIfNegative val="0"/>
          <c:cat>
            <c:strRef>
              <c:f>Sheet1!$A$2:$A$5</c:f>
              <c:strCache>
                <c:ptCount val="1"/>
                <c:pt idx="0">
                  <c:v>Participants </c:v>
                </c:pt>
              </c:strCache>
            </c:strRef>
          </c:cat>
          <c:val>
            <c:numRef>
              <c:f>Sheet1!$E$2:$E$5</c:f>
              <c:numCache>
                <c:formatCode>General</c:formatCode>
                <c:ptCount val="1"/>
                <c:pt idx="0">
                  <c:v>30</c:v>
                </c:pt>
              </c:numCache>
            </c:numRef>
          </c:val>
          <c:extLst>
            <c:ext xmlns:c16="http://schemas.microsoft.com/office/drawing/2014/chart" uri="{C3380CC4-5D6E-409C-BE32-E72D297353CC}">
              <c16:uniqueId val="{00000003-E31E-4498-8CA0-AF0067D920AC}"/>
            </c:ext>
          </c:extLst>
        </c:ser>
        <c:dLbls>
          <c:showLegendKey val="0"/>
          <c:showVal val="0"/>
          <c:showCatName val="0"/>
          <c:showSerName val="0"/>
          <c:showPercent val="0"/>
          <c:showBubbleSize val="0"/>
        </c:dLbls>
        <c:gapWidth val="219"/>
        <c:overlap val="-27"/>
        <c:axId val="975046088"/>
        <c:axId val="975043928"/>
      </c:barChart>
      <c:catAx>
        <c:axId val="9750460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5043928"/>
        <c:crosses val="autoZero"/>
        <c:auto val="1"/>
        <c:lblAlgn val="ctr"/>
        <c:lblOffset val="100"/>
        <c:noMultiLvlLbl val="0"/>
      </c:catAx>
      <c:valAx>
        <c:axId val="9750439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5046088"/>
        <c:crosses val="autoZero"/>
        <c:crossBetween val="between"/>
      </c:valAx>
      <c:spPr>
        <a:noFill/>
        <a:ln>
          <a:noFill/>
        </a:ln>
        <a:effectLst/>
      </c:spPr>
    </c:plotArea>
    <c:legend>
      <c:legendPos val="b"/>
      <c:layout>
        <c:manualLayout>
          <c:xMode val="edge"/>
          <c:yMode val="edge"/>
          <c:x val="6.5423046077573641E-2"/>
          <c:y val="0.90525746781652294"/>
          <c:w val="0.88767224409448819"/>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5- What</a:t>
            </a:r>
            <a:r>
              <a:rPr lang="en-GB" baseline="0"/>
              <a:t> challanges do police officers face in obtaining mental health support?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Lack of staffing </c:v>
                </c:pt>
              </c:strCache>
            </c:strRef>
          </c:tx>
          <c:spPr>
            <a:solidFill>
              <a:schemeClr val="accent1"/>
            </a:solidFill>
            <a:ln>
              <a:noFill/>
            </a:ln>
            <a:effectLst/>
          </c:spPr>
          <c:invertIfNegative val="0"/>
          <c:cat>
            <c:strRef>
              <c:f>Sheet1!$A$2:$A$5</c:f>
              <c:strCache>
                <c:ptCount val="1"/>
                <c:pt idx="0">
                  <c:v>Participants </c:v>
                </c:pt>
              </c:strCache>
            </c:strRef>
          </c:cat>
          <c:val>
            <c:numRef>
              <c:f>Sheet1!$B$2:$B$5</c:f>
              <c:numCache>
                <c:formatCode>General</c:formatCode>
                <c:ptCount val="1"/>
                <c:pt idx="0">
                  <c:v>15</c:v>
                </c:pt>
              </c:numCache>
            </c:numRef>
          </c:val>
          <c:extLst>
            <c:ext xmlns:c16="http://schemas.microsoft.com/office/drawing/2014/chart" uri="{C3380CC4-5D6E-409C-BE32-E72D297353CC}">
              <c16:uniqueId val="{00000000-BBF9-4C99-B880-153170A106A7}"/>
            </c:ext>
          </c:extLst>
        </c:ser>
        <c:ser>
          <c:idx val="1"/>
          <c:order val="1"/>
          <c:tx>
            <c:strRef>
              <c:f>Sheet1!$C$1</c:f>
              <c:strCache>
                <c:ptCount val="1"/>
                <c:pt idx="0">
                  <c:v>Stigma </c:v>
                </c:pt>
              </c:strCache>
            </c:strRef>
          </c:tx>
          <c:spPr>
            <a:solidFill>
              <a:schemeClr val="accent2"/>
            </a:solidFill>
            <a:ln>
              <a:noFill/>
            </a:ln>
            <a:effectLst/>
          </c:spPr>
          <c:invertIfNegative val="0"/>
          <c:cat>
            <c:strRef>
              <c:f>Sheet1!$A$2:$A$5</c:f>
              <c:strCache>
                <c:ptCount val="1"/>
                <c:pt idx="0">
                  <c:v>Participants </c:v>
                </c:pt>
              </c:strCache>
            </c:strRef>
          </c:cat>
          <c:val>
            <c:numRef>
              <c:f>Sheet1!$C$2:$C$5</c:f>
              <c:numCache>
                <c:formatCode>General</c:formatCode>
                <c:ptCount val="1"/>
                <c:pt idx="0">
                  <c:v>5</c:v>
                </c:pt>
              </c:numCache>
            </c:numRef>
          </c:val>
          <c:extLst>
            <c:ext xmlns:c16="http://schemas.microsoft.com/office/drawing/2014/chart" uri="{C3380CC4-5D6E-409C-BE32-E72D297353CC}">
              <c16:uniqueId val="{00000001-BBF9-4C99-B880-153170A106A7}"/>
            </c:ext>
          </c:extLst>
        </c:ser>
        <c:ser>
          <c:idx val="2"/>
          <c:order val="2"/>
          <c:tx>
            <c:strRef>
              <c:f>Sheet1!$D$1</c:f>
              <c:strCache>
                <c:ptCount val="1"/>
                <c:pt idx="0">
                  <c:v>Fear of Judgement</c:v>
                </c:pt>
              </c:strCache>
            </c:strRef>
          </c:tx>
          <c:spPr>
            <a:solidFill>
              <a:schemeClr val="accent3"/>
            </a:solidFill>
            <a:ln>
              <a:noFill/>
            </a:ln>
            <a:effectLst/>
          </c:spPr>
          <c:invertIfNegative val="0"/>
          <c:cat>
            <c:strRef>
              <c:f>Sheet1!$A$2:$A$5</c:f>
              <c:strCache>
                <c:ptCount val="1"/>
                <c:pt idx="0">
                  <c:v>Participants </c:v>
                </c:pt>
              </c:strCache>
            </c:strRef>
          </c:cat>
          <c:val>
            <c:numRef>
              <c:f>Sheet1!$D$2:$D$5</c:f>
              <c:numCache>
                <c:formatCode>General</c:formatCode>
                <c:ptCount val="1"/>
                <c:pt idx="0">
                  <c:v>7</c:v>
                </c:pt>
              </c:numCache>
            </c:numRef>
          </c:val>
          <c:extLst>
            <c:ext xmlns:c16="http://schemas.microsoft.com/office/drawing/2014/chart" uri="{C3380CC4-5D6E-409C-BE32-E72D297353CC}">
              <c16:uniqueId val="{00000002-BBF9-4C99-B880-153170A106A7}"/>
            </c:ext>
          </c:extLst>
        </c:ser>
        <c:ser>
          <c:idx val="3"/>
          <c:order val="3"/>
          <c:tx>
            <c:strRef>
              <c:f>Sheet1!$E$1</c:f>
              <c:strCache>
                <c:ptCount val="1"/>
                <c:pt idx="0">
                  <c:v>Confidentiality</c:v>
                </c:pt>
              </c:strCache>
            </c:strRef>
          </c:tx>
          <c:spPr>
            <a:solidFill>
              <a:schemeClr val="accent4"/>
            </a:solidFill>
            <a:ln>
              <a:noFill/>
            </a:ln>
            <a:effectLst/>
          </c:spPr>
          <c:invertIfNegative val="0"/>
          <c:cat>
            <c:strRef>
              <c:f>Sheet1!$A$2:$A$5</c:f>
              <c:strCache>
                <c:ptCount val="1"/>
                <c:pt idx="0">
                  <c:v>Participants </c:v>
                </c:pt>
              </c:strCache>
            </c:strRef>
          </c:cat>
          <c:val>
            <c:numRef>
              <c:f>Sheet1!$E$2:$E$5</c:f>
              <c:numCache>
                <c:formatCode>General</c:formatCode>
                <c:ptCount val="1"/>
                <c:pt idx="0">
                  <c:v>0</c:v>
                </c:pt>
              </c:numCache>
            </c:numRef>
          </c:val>
          <c:extLst>
            <c:ext xmlns:c16="http://schemas.microsoft.com/office/drawing/2014/chart" uri="{C3380CC4-5D6E-409C-BE32-E72D297353CC}">
              <c16:uniqueId val="{00000003-BBF9-4C99-B880-153170A106A7}"/>
            </c:ext>
          </c:extLst>
        </c:ser>
        <c:ser>
          <c:idx val="4"/>
          <c:order val="4"/>
          <c:tx>
            <c:strRef>
              <c:f>Sheet1!$F$1</c:f>
              <c:strCache>
                <c:ptCount val="1"/>
                <c:pt idx="0">
                  <c:v>Lack of knowledge</c:v>
                </c:pt>
              </c:strCache>
            </c:strRef>
          </c:tx>
          <c:spPr>
            <a:solidFill>
              <a:schemeClr val="accent5"/>
            </a:solidFill>
            <a:ln>
              <a:noFill/>
            </a:ln>
            <a:effectLst/>
          </c:spPr>
          <c:invertIfNegative val="0"/>
          <c:cat>
            <c:strRef>
              <c:f>Sheet1!$A$2:$A$5</c:f>
              <c:strCache>
                <c:ptCount val="1"/>
                <c:pt idx="0">
                  <c:v>Participants </c:v>
                </c:pt>
              </c:strCache>
            </c:strRef>
          </c:cat>
          <c:val>
            <c:numRef>
              <c:f>Sheet1!$F$2:$F$5</c:f>
              <c:numCache>
                <c:formatCode>General</c:formatCode>
                <c:ptCount val="1"/>
                <c:pt idx="0">
                  <c:v>3</c:v>
                </c:pt>
              </c:numCache>
            </c:numRef>
          </c:val>
          <c:extLst>
            <c:ext xmlns:c16="http://schemas.microsoft.com/office/drawing/2014/chart" uri="{C3380CC4-5D6E-409C-BE32-E72D297353CC}">
              <c16:uniqueId val="{00000004-BBF9-4C99-B880-153170A106A7}"/>
            </c:ext>
          </c:extLst>
        </c:ser>
        <c:dLbls>
          <c:showLegendKey val="0"/>
          <c:showVal val="0"/>
          <c:showCatName val="0"/>
          <c:showSerName val="0"/>
          <c:showPercent val="0"/>
          <c:showBubbleSize val="0"/>
        </c:dLbls>
        <c:gapWidth val="219"/>
        <c:overlap val="-27"/>
        <c:axId val="1065617392"/>
        <c:axId val="1065615592"/>
      </c:barChart>
      <c:catAx>
        <c:axId val="1065617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5615592"/>
        <c:crosses val="autoZero"/>
        <c:auto val="1"/>
        <c:lblAlgn val="ctr"/>
        <c:lblOffset val="100"/>
        <c:noMultiLvlLbl val="0"/>
      </c:catAx>
      <c:valAx>
        <c:axId val="10656155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56173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6- How</a:t>
            </a:r>
            <a:r>
              <a:rPr lang="en-GB" baseline="0"/>
              <a:t> to eliminate barriers that hinder police officers from accesing mental health support?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Reducing Stigma </c:v>
                </c:pt>
              </c:strCache>
            </c:strRef>
          </c:tx>
          <c:spPr>
            <a:solidFill>
              <a:schemeClr val="accent1"/>
            </a:solidFill>
            <a:ln>
              <a:noFill/>
            </a:ln>
            <a:effectLst/>
          </c:spPr>
          <c:invertIfNegative val="0"/>
          <c:cat>
            <c:strRef>
              <c:f>Sheet1!$A$2:$A$5</c:f>
              <c:strCache>
                <c:ptCount val="1"/>
                <c:pt idx="0">
                  <c:v>Participants </c:v>
                </c:pt>
              </c:strCache>
            </c:strRef>
          </c:cat>
          <c:val>
            <c:numRef>
              <c:f>Sheet1!$B$2:$B$5</c:f>
              <c:numCache>
                <c:formatCode>General</c:formatCode>
                <c:ptCount val="1"/>
                <c:pt idx="0">
                  <c:v>5</c:v>
                </c:pt>
              </c:numCache>
            </c:numRef>
          </c:val>
          <c:extLst>
            <c:ext xmlns:c16="http://schemas.microsoft.com/office/drawing/2014/chart" uri="{C3380CC4-5D6E-409C-BE32-E72D297353CC}">
              <c16:uniqueId val="{00000000-6D2F-4AAD-BCAB-0AEEA9F6FCC8}"/>
            </c:ext>
          </c:extLst>
        </c:ser>
        <c:ser>
          <c:idx val="1"/>
          <c:order val="1"/>
          <c:tx>
            <c:strRef>
              <c:f>Sheet1!$C$1</c:f>
              <c:strCache>
                <c:ptCount val="1"/>
                <c:pt idx="0">
                  <c:v>Improving confidentiality </c:v>
                </c:pt>
              </c:strCache>
            </c:strRef>
          </c:tx>
          <c:spPr>
            <a:solidFill>
              <a:schemeClr val="accent2"/>
            </a:solidFill>
            <a:ln>
              <a:noFill/>
            </a:ln>
            <a:effectLst/>
          </c:spPr>
          <c:invertIfNegative val="0"/>
          <c:cat>
            <c:strRef>
              <c:f>Sheet1!$A$2:$A$5</c:f>
              <c:strCache>
                <c:ptCount val="1"/>
                <c:pt idx="0">
                  <c:v>Participants </c:v>
                </c:pt>
              </c:strCache>
            </c:strRef>
          </c:cat>
          <c:val>
            <c:numRef>
              <c:f>Sheet1!$C$2:$C$5</c:f>
              <c:numCache>
                <c:formatCode>General</c:formatCode>
                <c:ptCount val="1"/>
              </c:numCache>
            </c:numRef>
          </c:val>
          <c:extLst>
            <c:ext xmlns:c16="http://schemas.microsoft.com/office/drawing/2014/chart" uri="{C3380CC4-5D6E-409C-BE32-E72D297353CC}">
              <c16:uniqueId val="{00000001-6D2F-4AAD-BCAB-0AEEA9F6FCC8}"/>
            </c:ext>
          </c:extLst>
        </c:ser>
        <c:ser>
          <c:idx val="2"/>
          <c:order val="2"/>
          <c:tx>
            <c:strRef>
              <c:f>Sheet1!$D$1</c:f>
              <c:strCache>
                <c:ptCount val="1"/>
                <c:pt idx="0">
                  <c:v>Challenging Misconceptions</c:v>
                </c:pt>
              </c:strCache>
            </c:strRef>
          </c:tx>
          <c:spPr>
            <a:solidFill>
              <a:schemeClr val="accent3"/>
            </a:solidFill>
            <a:ln>
              <a:noFill/>
            </a:ln>
            <a:effectLst/>
          </c:spPr>
          <c:invertIfNegative val="0"/>
          <c:cat>
            <c:strRef>
              <c:f>Sheet1!$A$2:$A$5</c:f>
              <c:strCache>
                <c:ptCount val="1"/>
                <c:pt idx="0">
                  <c:v>Participants </c:v>
                </c:pt>
              </c:strCache>
            </c:strRef>
          </c:cat>
          <c:val>
            <c:numRef>
              <c:f>Sheet1!$D$2:$D$5</c:f>
              <c:numCache>
                <c:formatCode>General</c:formatCode>
                <c:ptCount val="1"/>
                <c:pt idx="0">
                  <c:v>7</c:v>
                </c:pt>
              </c:numCache>
            </c:numRef>
          </c:val>
          <c:extLst>
            <c:ext xmlns:c16="http://schemas.microsoft.com/office/drawing/2014/chart" uri="{C3380CC4-5D6E-409C-BE32-E72D297353CC}">
              <c16:uniqueId val="{00000002-6D2F-4AAD-BCAB-0AEEA9F6FCC8}"/>
            </c:ext>
          </c:extLst>
        </c:ser>
        <c:ser>
          <c:idx val="3"/>
          <c:order val="3"/>
          <c:tx>
            <c:strRef>
              <c:f>Sheet1!$E$1</c:f>
              <c:strCache>
                <c:ptCount val="1"/>
                <c:pt idx="0">
                  <c:v>Education and training </c:v>
                </c:pt>
              </c:strCache>
            </c:strRef>
          </c:tx>
          <c:spPr>
            <a:solidFill>
              <a:schemeClr val="accent4"/>
            </a:solidFill>
            <a:ln>
              <a:noFill/>
            </a:ln>
            <a:effectLst/>
          </c:spPr>
          <c:invertIfNegative val="0"/>
          <c:cat>
            <c:strRef>
              <c:f>Sheet1!$A$2:$A$5</c:f>
              <c:strCache>
                <c:ptCount val="1"/>
                <c:pt idx="0">
                  <c:v>Participants </c:v>
                </c:pt>
              </c:strCache>
            </c:strRef>
          </c:cat>
          <c:val>
            <c:numRef>
              <c:f>Sheet1!$E$2:$E$5</c:f>
              <c:numCache>
                <c:formatCode>General</c:formatCode>
                <c:ptCount val="1"/>
                <c:pt idx="0">
                  <c:v>4</c:v>
                </c:pt>
              </c:numCache>
            </c:numRef>
          </c:val>
          <c:extLst>
            <c:ext xmlns:c16="http://schemas.microsoft.com/office/drawing/2014/chart" uri="{C3380CC4-5D6E-409C-BE32-E72D297353CC}">
              <c16:uniqueId val="{00000003-6D2F-4AAD-BCAB-0AEEA9F6FCC8}"/>
            </c:ext>
          </c:extLst>
        </c:ser>
        <c:ser>
          <c:idx val="4"/>
          <c:order val="4"/>
          <c:tx>
            <c:strRef>
              <c:f>Sheet1!$F$1</c:f>
              <c:strCache>
                <c:ptCount val="1"/>
                <c:pt idx="0">
                  <c:v>Increased support from senior staff</c:v>
                </c:pt>
              </c:strCache>
            </c:strRef>
          </c:tx>
          <c:spPr>
            <a:solidFill>
              <a:schemeClr val="accent5"/>
            </a:solidFill>
            <a:ln>
              <a:noFill/>
            </a:ln>
            <a:effectLst/>
          </c:spPr>
          <c:invertIfNegative val="0"/>
          <c:cat>
            <c:strRef>
              <c:f>Sheet1!$A$2:$A$5</c:f>
              <c:strCache>
                <c:ptCount val="1"/>
                <c:pt idx="0">
                  <c:v>Participants </c:v>
                </c:pt>
              </c:strCache>
            </c:strRef>
          </c:cat>
          <c:val>
            <c:numRef>
              <c:f>Sheet1!$F$2:$F$5</c:f>
              <c:numCache>
                <c:formatCode>General</c:formatCode>
                <c:ptCount val="1"/>
                <c:pt idx="0">
                  <c:v>14</c:v>
                </c:pt>
              </c:numCache>
            </c:numRef>
          </c:val>
          <c:extLst>
            <c:ext xmlns:c16="http://schemas.microsoft.com/office/drawing/2014/chart" uri="{C3380CC4-5D6E-409C-BE32-E72D297353CC}">
              <c16:uniqueId val="{00000004-6D2F-4AAD-BCAB-0AEEA9F6FCC8}"/>
            </c:ext>
          </c:extLst>
        </c:ser>
        <c:dLbls>
          <c:showLegendKey val="0"/>
          <c:showVal val="0"/>
          <c:showCatName val="0"/>
          <c:showSerName val="0"/>
          <c:showPercent val="0"/>
          <c:showBubbleSize val="0"/>
        </c:dLbls>
        <c:gapWidth val="219"/>
        <c:overlap val="-27"/>
        <c:axId val="485376520"/>
        <c:axId val="1065616312"/>
      </c:barChart>
      <c:catAx>
        <c:axId val="485376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5616312"/>
        <c:crosses val="autoZero"/>
        <c:auto val="1"/>
        <c:lblAlgn val="ctr"/>
        <c:lblOffset val="100"/>
        <c:noMultiLvlLbl val="0"/>
      </c:catAx>
      <c:valAx>
        <c:axId val="1065616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3765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7- Do you know where to access mental health support?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Sheet1!$A$2:$A$5</c:f>
              <c:strCache>
                <c:ptCount val="1"/>
                <c:pt idx="0">
                  <c:v>Participants </c:v>
                </c:pt>
              </c:strCache>
            </c:strRef>
          </c:cat>
          <c:val>
            <c:numRef>
              <c:f>Sheet1!$B$2:$B$5</c:f>
              <c:numCache>
                <c:formatCode>General</c:formatCode>
                <c:ptCount val="1"/>
                <c:pt idx="0">
                  <c:v>4</c:v>
                </c:pt>
              </c:numCache>
            </c:numRef>
          </c:val>
          <c:extLst>
            <c:ext xmlns:c16="http://schemas.microsoft.com/office/drawing/2014/chart" uri="{C3380CC4-5D6E-409C-BE32-E72D297353CC}">
              <c16:uniqueId val="{00000000-3D26-4EB7-95B2-AA6C59CB2B2C}"/>
            </c:ext>
          </c:extLst>
        </c:ser>
        <c:ser>
          <c:idx val="1"/>
          <c:order val="1"/>
          <c:tx>
            <c:strRef>
              <c:f>Sheet1!$C$1</c:f>
              <c:strCache>
                <c:ptCount val="1"/>
                <c:pt idx="0">
                  <c:v>No</c:v>
                </c:pt>
              </c:strCache>
            </c:strRef>
          </c:tx>
          <c:spPr>
            <a:solidFill>
              <a:schemeClr val="accent2"/>
            </a:solidFill>
            <a:ln>
              <a:noFill/>
            </a:ln>
            <a:effectLst/>
          </c:spPr>
          <c:invertIfNegative val="0"/>
          <c:cat>
            <c:strRef>
              <c:f>Sheet1!$A$2:$A$5</c:f>
              <c:strCache>
                <c:ptCount val="1"/>
                <c:pt idx="0">
                  <c:v>Participants </c:v>
                </c:pt>
              </c:strCache>
            </c:strRef>
          </c:cat>
          <c:val>
            <c:numRef>
              <c:f>Sheet1!$C$2:$C$5</c:f>
              <c:numCache>
                <c:formatCode>General</c:formatCode>
                <c:ptCount val="1"/>
                <c:pt idx="0">
                  <c:v>16</c:v>
                </c:pt>
              </c:numCache>
            </c:numRef>
          </c:val>
          <c:extLst>
            <c:ext xmlns:c16="http://schemas.microsoft.com/office/drawing/2014/chart" uri="{C3380CC4-5D6E-409C-BE32-E72D297353CC}">
              <c16:uniqueId val="{00000001-3D26-4EB7-95B2-AA6C59CB2B2C}"/>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1"/>
                <c:pt idx="0">
                  <c:v>Participants </c:v>
                </c:pt>
              </c:strCache>
            </c:strRef>
          </c:cat>
          <c:val>
            <c:numRef>
              <c:f>Sheet1!$D$2:$D$5</c:f>
              <c:numCache>
                <c:formatCode>General</c:formatCode>
                <c:ptCount val="1"/>
              </c:numCache>
            </c:numRef>
          </c:val>
          <c:extLst>
            <c:ext xmlns:c16="http://schemas.microsoft.com/office/drawing/2014/chart" uri="{C3380CC4-5D6E-409C-BE32-E72D297353CC}">
              <c16:uniqueId val="{00000002-3D26-4EB7-95B2-AA6C59CB2B2C}"/>
            </c:ext>
          </c:extLst>
        </c:ser>
        <c:dLbls>
          <c:showLegendKey val="0"/>
          <c:showVal val="0"/>
          <c:showCatName val="0"/>
          <c:showSerName val="0"/>
          <c:showPercent val="0"/>
          <c:showBubbleSize val="0"/>
        </c:dLbls>
        <c:gapWidth val="219"/>
        <c:overlap val="-27"/>
        <c:axId val="990079104"/>
        <c:axId val="990071544"/>
      </c:barChart>
      <c:catAx>
        <c:axId val="990079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0071544"/>
        <c:crosses val="autoZero"/>
        <c:auto val="1"/>
        <c:lblAlgn val="ctr"/>
        <c:lblOffset val="100"/>
        <c:noMultiLvlLbl val="0"/>
      </c:catAx>
      <c:valAx>
        <c:axId val="990071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00791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8- Have you received adequate training in identifying and supporting colleagues with mental health?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Sheet1!$A$2:$A$5</c:f>
              <c:strCache>
                <c:ptCount val="1"/>
                <c:pt idx="0">
                  <c:v>Participants </c:v>
                </c:pt>
              </c:strCache>
            </c:strRef>
          </c:cat>
          <c:val>
            <c:numRef>
              <c:f>Sheet1!$B$2:$B$5</c:f>
              <c:numCache>
                <c:formatCode>General</c:formatCode>
                <c:ptCount val="1"/>
                <c:pt idx="0">
                  <c:v>2</c:v>
                </c:pt>
              </c:numCache>
            </c:numRef>
          </c:val>
          <c:extLst>
            <c:ext xmlns:c16="http://schemas.microsoft.com/office/drawing/2014/chart" uri="{C3380CC4-5D6E-409C-BE32-E72D297353CC}">
              <c16:uniqueId val="{00000000-BB92-46A1-88AD-238B27AC2BCF}"/>
            </c:ext>
          </c:extLst>
        </c:ser>
        <c:ser>
          <c:idx val="1"/>
          <c:order val="1"/>
          <c:tx>
            <c:strRef>
              <c:f>Sheet1!$C$1</c:f>
              <c:strCache>
                <c:ptCount val="1"/>
                <c:pt idx="0">
                  <c:v>No </c:v>
                </c:pt>
              </c:strCache>
            </c:strRef>
          </c:tx>
          <c:spPr>
            <a:solidFill>
              <a:schemeClr val="accent2"/>
            </a:solidFill>
            <a:ln>
              <a:noFill/>
            </a:ln>
            <a:effectLst/>
          </c:spPr>
          <c:invertIfNegative val="0"/>
          <c:cat>
            <c:strRef>
              <c:f>Sheet1!$A$2:$A$5</c:f>
              <c:strCache>
                <c:ptCount val="1"/>
                <c:pt idx="0">
                  <c:v>Participants </c:v>
                </c:pt>
              </c:strCache>
            </c:strRef>
          </c:cat>
          <c:val>
            <c:numRef>
              <c:f>Sheet1!$C$2:$C$5</c:f>
              <c:numCache>
                <c:formatCode>General</c:formatCode>
                <c:ptCount val="1"/>
                <c:pt idx="0">
                  <c:v>18</c:v>
                </c:pt>
              </c:numCache>
            </c:numRef>
          </c:val>
          <c:extLst>
            <c:ext xmlns:c16="http://schemas.microsoft.com/office/drawing/2014/chart" uri="{C3380CC4-5D6E-409C-BE32-E72D297353CC}">
              <c16:uniqueId val="{00000001-BB92-46A1-88AD-238B27AC2BCF}"/>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1"/>
                <c:pt idx="0">
                  <c:v>Participants </c:v>
                </c:pt>
              </c:strCache>
            </c:strRef>
          </c:cat>
          <c:val>
            <c:numRef>
              <c:f>Sheet1!$D$2:$D$5</c:f>
              <c:numCache>
                <c:formatCode>General</c:formatCode>
                <c:ptCount val="1"/>
              </c:numCache>
            </c:numRef>
          </c:val>
          <c:extLst>
            <c:ext xmlns:c16="http://schemas.microsoft.com/office/drawing/2014/chart" uri="{C3380CC4-5D6E-409C-BE32-E72D297353CC}">
              <c16:uniqueId val="{00000002-BB92-46A1-88AD-238B27AC2BCF}"/>
            </c:ext>
          </c:extLst>
        </c:ser>
        <c:dLbls>
          <c:showLegendKey val="0"/>
          <c:showVal val="0"/>
          <c:showCatName val="0"/>
          <c:showSerName val="0"/>
          <c:showPercent val="0"/>
          <c:showBubbleSize val="0"/>
        </c:dLbls>
        <c:gapWidth val="219"/>
        <c:overlap val="-27"/>
        <c:axId val="1114076544"/>
        <c:axId val="1114071864"/>
      </c:barChart>
      <c:catAx>
        <c:axId val="11140765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071864"/>
        <c:crosses val="autoZero"/>
        <c:auto val="1"/>
        <c:lblAlgn val="ctr"/>
        <c:lblOffset val="100"/>
        <c:noMultiLvlLbl val="0"/>
      </c:catAx>
      <c:valAx>
        <c:axId val="1114071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0765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Kas24</b:Tag>
    <b:SourceType>JournalArticle</b:SourceType>
    <b:Guid>{858B304F-7578-49C3-B02A-32C7B7B30BF5}</b:Guid>
    <b:Title>In their own words: Police officers’ insights on identifying and overcoming contemporary policing challenges</b:Title>
    <b:Year>2024</b:Year>
    <b:Pages>10</b:Pages>
    <b:Author>
      <b:Author>
        <b:NameList>
          <b:Person>
            <b:Last>Kassem</b:Last>
            <b:First>Rasha</b:First>
          </b:Person>
        </b:NameList>
      </b:Author>
    </b:Author>
    <b:JournalName>International Review of Administrative Sciences</b:JournalName>
    <b:Volume>1</b:Volume>
    <b:Issue>1</b:Issue>
    <b:RefOrder>1</b:RefOrder>
  </b:Source>
  <b:Source>
    <b:Tag>Jus22</b:Tag>
    <b:SourceType>JournalArticle</b:SourceType>
    <b:Guid>{2B09FD7C-8A64-45D7-9D4C-CB5C1B24E44E}</b:Guid>
    <b:Author>
      <b:Author>
        <b:NameList>
          <b:Person>
            <b:Last>Paul</b:Last>
            <b:First>Justin</b:First>
          </b:Person>
        </b:NameList>
      </b:Author>
    </b:Author>
    <b:Title>Meta-analysis and traditional systematic literature reviews—What, why, when, where, and how?</b:Title>
    <b:JournalName>Psychology &amp; Marketing </b:JournalName>
    <b:Year>2022</b:Year>
    <b:Pages>1099-1115</b:Pages>
    <b:Volume>39</b:Volume>
    <b:Issue>6</b:Issue>
    <b:RefOrder>2</b:RefOrder>
  </b:Source>
  <b:Source>
    <b:Tag>Pol17</b:Tag>
    <b:SourceType>InternetSite</b:SourceType>
    <b:Guid>{C0149E03-4B86-4298-AE90-4B7592500993}</b:Guid>
    <b:Title>Police Federation </b:Title>
    <b:Year>2017</b:Year>
    <b:Author>
      <b:Author>
        <b:NameList>
          <b:Person>
            <b:Last>Federation</b:Last>
            <b:First>Police</b:First>
          </b:Person>
        </b:NameList>
      </b:Author>
    </b:Author>
    <b:YearAccessed>2025</b:YearAccessed>
    <b:MonthAccessed>04</b:MonthAccessed>
    <b:DayAccessed>20</b:DayAccessed>
    <b:URL>https://www.polfed.org/our-work/wellbeing/mental-health/</b:URL>
    <b:RefOrder>3</b:RefOrder>
  </b:Source>
  <b:Source>
    <b:Tag>Col246</b:Tag>
    <b:SourceType>InternetSite</b:SourceType>
    <b:Guid>{E29B29D5-80C1-4333-8727-21EC037FF360}</b:Guid>
    <b:Author>
      <b:Author>
        <b:NameList>
          <b:Person>
            <b:Last>Policing</b:Last>
            <b:First>College</b:First>
            <b:Middle>of</b:Middle>
          </b:Person>
        </b:NameList>
      </b:Author>
    </b:Author>
    <b:Title>Blue Light Wellbeing Framework (BLWF)</b:Title>
    <b:Year>2024</b:Year>
    <b:YearAccessed>2025</b:YearAccessed>
    <b:MonthAccessed>04</b:MonthAccessed>
    <b:DayAccessed>20</b:DayAccessed>
    <b:URL>https://oscarkilo.org.uk/blue-light-wellbeing-framework-blwf</b:URL>
    <b:RefOrder>4</b:RefOrder>
  </b:Source>
</b:Sources>
</file>

<file path=customXml/itemProps1.xml><?xml version="1.0" encoding="utf-8"?>
<ds:datastoreItem xmlns:ds="http://schemas.openxmlformats.org/officeDocument/2006/customXml" ds:itemID="{C8D171B4-2A50-4201-94BB-73C9D809C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65</Pages>
  <Words>17234</Words>
  <Characters>101338</Characters>
  <Application>Microsoft Office Word</Application>
  <DocSecurity>0</DocSecurity>
  <Lines>2666</Lines>
  <Paragraphs>1248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Burch, Jo</dc:creator>
  <cp:keywords/>
  <dc:description/>
  <cp:lastModifiedBy>Burch, Jo</cp:lastModifiedBy>
  <cp:revision>2</cp:revision>
  <dcterms:created xsi:type="dcterms:W3CDTF">2025-06-30T21:02:00Z</dcterms:created>
  <dcterms:modified xsi:type="dcterms:W3CDTF">2025-06-30T21:02:00Z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a7b99959-895a-4557-ae5f-b053883a85ea</vt:lpwstr>
  </property>
  <property fmtid="{D5CDD505-2E9C-101B-9397-08002B2CF9AE}" pid="3" name="MSIP_Label_f2acd28b-79a3-4a0f-b0ff-4b75658b1549_Enabled">
    <vt:lpwstr>true</vt:lpwstr>
  </property>
  <property fmtid="{D5CDD505-2E9C-101B-9397-08002B2CF9AE}" pid="4" name="MSIP_Label_f2acd28b-79a3-4a0f-b0ff-4b75658b1549_SetDate">
    <vt:lpwstr>2025-06-30T12:11:23Z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37afc858-de36-4890-b28a-02be8c973d2b</vt:lpwstr>
  </property>
  <property fmtid="{D5CDD505-2E9C-101B-9397-08002B2CF9AE}" pid="9" name="MSIP_Label_f2acd28b-79a3-4a0f-b0ff-4b75658b1549_ContentBits">
    <vt:lpwstr>0</vt:lpwstr>
  </property>
</Properties>
</file>