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50C50" w14:textId="380686F8" w:rsidR="00D01E3A" w:rsidRDefault="73B90E68" w:rsidP="499D2483">
      <w:pPr>
        <w:spacing w:before="360" w:after="180"/>
      </w:pPr>
      <w:r w:rsidRPr="499D2483">
        <w:rPr>
          <w:rFonts w:ascii="Arial" w:eastAsia="Arial" w:hAnsi="Arial" w:cs="Arial"/>
          <w:b/>
          <w:bCs/>
          <w:sz w:val="30"/>
          <w:szCs w:val="30"/>
        </w:rPr>
        <w:t>DIGITAL FORENSICS LOGICAL EVIDENCE ANALYSIS REPORT</w:t>
      </w:r>
    </w:p>
    <w:p w14:paraId="7AD187F5" w14:textId="0CE58249" w:rsidR="00D01E3A" w:rsidRDefault="3E7AD854" w:rsidP="0DB562B9">
      <w:pPr>
        <w:spacing w:before="180" w:after="240"/>
      </w:pPr>
      <w:r w:rsidRPr="0DB562B9">
        <w:rPr>
          <w:rFonts w:ascii="Arial" w:eastAsia="Arial" w:hAnsi="Arial" w:cs="Arial"/>
          <w:b/>
          <w:bCs/>
        </w:rPr>
        <w:t>Case Identifier:</w:t>
      </w:r>
      <w:r w:rsidRPr="0DB562B9">
        <w:rPr>
          <w:rFonts w:ascii="Arial" w:eastAsia="Arial" w:hAnsi="Arial" w:cs="Arial"/>
        </w:rPr>
        <w:t xml:space="preserve"> QT-ESP-2025-004</w:t>
      </w:r>
      <w:r w:rsidR="002D6206">
        <w:br/>
      </w:r>
      <w:r w:rsidRPr="0DB562B9">
        <w:rPr>
          <w:rFonts w:ascii="Arial" w:eastAsia="Arial" w:hAnsi="Arial" w:cs="Arial"/>
          <w:b/>
          <w:bCs/>
        </w:rPr>
        <w:t>Target Organization:</w:t>
      </w:r>
      <w:r w:rsidRPr="0DB562B9">
        <w:rPr>
          <w:rFonts w:ascii="Arial" w:eastAsia="Arial" w:hAnsi="Arial" w:cs="Arial"/>
        </w:rPr>
        <w:t xml:space="preserve"> Quantum Technology Corp. (“Quantum Tech”</w:t>
      </w:r>
      <w:proofErr w:type="gramStart"/>
      <w:r w:rsidRPr="0DB562B9">
        <w:rPr>
          <w:rFonts w:ascii="Arial" w:eastAsia="Arial" w:hAnsi="Arial" w:cs="Arial"/>
        </w:rPr>
        <w:t>)</w:t>
      </w:r>
      <w:proofErr w:type="gramEnd"/>
      <w:r w:rsidR="002D6206">
        <w:br/>
      </w:r>
      <w:r w:rsidRPr="0DB562B9">
        <w:rPr>
          <w:rFonts w:ascii="Arial" w:eastAsia="Arial" w:hAnsi="Arial" w:cs="Arial"/>
          <w:b/>
          <w:bCs/>
        </w:rPr>
        <w:t>Investigation Scope:</w:t>
      </w:r>
      <w:r w:rsidRPr="0DB562B9">
        <w:rPr>
          <w:rFonts w:ascii="Arial" w:eastAsia="Arial" w:hAnsi="Arial" w:cs="Arial"/>
        </w:rPr>
        <w:t xml:space="preserve"> Unauthorized Intellectual Property Exfiltration &amp; Corporate Espionage</w:t>
      </w:r>
      <w:r w:rsidR="002D6206">
        <w:br/>
      </w:r>
      <w:r w:rsidRPr="0DB562B9">
        <w:rPr>
          <w:rFonts w:ascii="Arial" w:eastAsia="Arial" w:hAnsi="Arial" w:cs="Arial"/>
          <w:b/>
          <w:bCs/>
        </w:rPr>
        <w:t>Subject Patent ID:</w:t>
      </w:r>
      <w:r w:rsidRPr="0DB562B9">
        <w:rPr>
          <w:rFonts w:ascii="Arial" w:eastAsia="Arial" w:hAnsi="Arial" w:cs="Arial"/>
        </w:rPr>
        <w:t xml:space="preserve"> QT-AI-2025 (Proprietary AI Semiconductor Chip Design)</w:t>
      </w:r>
      <w:r w:rsidR="002D6206">
        <w:br/>
      </w:r>
      <w:r w:rsidRPr="0DB562B9">
        <w:rPr>
          <w:rFonts w:ascii="Arial" w:eastAsia="Arial" w:hAnsi="Arial" w:cs="Arial"/>
          <w:b/>
          <w:bCs/>
        </w:rPr>
        <w:t>Principal Analyst:</w:t>
      </w:r>
      <w:r w:rsidRPr="0DB562B9">
        <w:rPr>
          <w:rFonts w:ascii="Arial" w:eastAsia="Arial" w:hAnsi="Arial" w:cs="Arial"/>
        </w:rPr>
        <w:t xml:space="preserve"> Digital Forensics Lead Investigator</w:t>
      </w:r>
      <w:r w:rsidR="002D6206">
        <w:br/>
      </w:r>
      <w:r w:rsidRPr="0DB562B9">
        <w:rPr>
          <w:rFonts w:ascii="Arial" w:eastAsia="Arial" w:hAnsi="Arial" w:cs="Arial"/>
          <w:b/>
          <w:bCs/>
        </w:rPr>
        <w:t>Date of Report:</w:t>
      </w:r>
      <w:r w:rsidRPr="0DB562B9">
        <w:rPr>
          <w:rFonts w:ascii="Arial" w:eastAsia="Arial" w:hAnsi="Arial" w:cs="Arial"/>
        </w:rPr>
        <w:t xml:space="preserve"> July </w:t>
      </w:r>
      <w:r w:rsidR="37D91050" w:rsidRPr="0DB562B9">
        <w:rPr>
          <w:rFonts w:ascii="Arial" w:eastAsia="Arial" w:hAnsi="Arial" w:cs="Arial"/>
        </w:rPr>
        <w:t>7</w:t>
      </w:r>
      <w:r w:rsidRPr="0DB562B9">
        <w:rPr>
          <w:rFonts w:ascii="Arial" w:eastAsia="Arial" w:hAnsi="Arial" w:cs="Arial"/>
        </w:rPr>
        <w:t>, 2026</w:t>
      </w:r>
    </w:p>
    <w:p w14:paraId="70AACC34" w14:textId="5AA57504" w:rsidR="00D01E3A" w:rsidRDefault="5ABD3E79" w:rsidP="0DB562B9">
      <w:pPr>
        <w:spacing w:before="180" w:after="240"/>
      </w:pPr>
      <w:r w:rsidRPr="0DB562B9">
        <w:rPr>
          <w:rFonts w:ascii="Arial" w:eastAsia="Arial" w:hAnsi="Arial" w:cs="Arial"/>
          <w:b/>
          <w:bCs/>
        </w:rPr>
        <w:t>Studen Name:</w:t>
      </w:r>
      <w:r w:rsidRPr="0DB562B9">
        <w:rPr>
          <w:rFonts w:ascii="Arial" w:eastAsia="Arial" w:hAnsi="Arial" w:cs="Arial"/>
        </w:rPr>
        <w:t xml:space="preserve"> Daudul Islam</w:t>
      </w:r>
      <w:r w:rsidR="002D6206">
        <w:br/>
      </w:r>
      <w:bookmarkStart w:id="0" w:name="_GoBack"/>
      <w:bookmarkEnd w:id="0"/>
      <w:r w:rsidRPr="0DB562B9">
        <w:rPr>
          <w:rFonts w:ascii="Arial" w:eastAsia="Arial" w:hAnsi="Arial" w:cs="Arial"/>
          <w:b/>
          <w:bCs/>
        </w:rPr>
        <w:t>Student ID:</w:t>
      </w:r>
      <w:r w:rsidRPr="0DB562B9">
        <w:rPr>
          <w:rFonts w:ascii="Arial" w:eastAsia="Arial" w:hAnsi="Arial" w:cs="Arial"/>
        </w:rPr>
        <w:t xml:space="preserve"> 2507415</w:t>
      </w:r>
    </w:p>
    <w:p w14:paraId="2282B2BA" w14:textId="4AC21B30" w:rsidR="00D01E3A" w:rsidRDefault="00D01E3A" w:rsidP="0DB562B9">
      <w:pPr>
        <w:spacing w:before="180" w:after="240"/>
        <w:rPr>
          <w:rFonts w:ascii="Arial" w:eastAsia="Arial" w:hAnsi="Arial" w:cs="Arial"/>
        </w:rPr>
      </w:pPr>
    </w:p>
    <w:p w14:paraId="30543E1A" w14:textId="2EEBBED5" w:rsidR="00D01E3A" w:rsidRDefault="3CBF6518" w:rsidP="0DB562B9">
      <w:pPr>
        <w:spacing w:before="180" w:after="240"/>
      </w:pPr>
      <w:r w:rsidRPr="0DB562B9">
        <w:rPr>
          <w:rFonts w:ascii="Arial" w:eastAsia="Arial" w:hAnsi="Arial" w:cs="Arial"/>
          <w:b/>
          <w:bCs/>
          <w:sz w:val="30"/>
          <w:szCs w:val="30"/>
        </w:rPr>
        <w:t>Target Device</w:t>
      </w:r>
    </w:p>
    <w:tbl>
      <w:tblPr>
        <w:tblStyle w:val="TableGridLight"/>
        <w:tblW w:w="0" w:type="auto"/>
        <w:tblLook w:val="06A0" w:firstRow="1" w:lastRow="0" w:firstColumn="1" w:lastColumn="0" w:noHBand="1" w:noVBand="1"/>
      </w:tblPr>
      <w:tblGrid>
        <w:gridCol w:w="828"/>
        <w:gridCol w:w="1216"/>
        <w:gridCol w:w="910"/>
        <w:gridCol w:w="1236"/>
        <w:gridCol w:w="910"/>
        <w:gridCol w:w="4250"/>
      </w:tblGrid>
      <w:tr w:rsidR="0DB562B9" w14:paraId="77A92588" w14:textId="77777777" w:rsidTr="0DB562B9">
        <w:trPr>
          <w:trHeight w:val="750"/>
        </w:trPr>
        <w:tc>
          <w:tcPr>
            <w:tcW w:w="816" w:type="dxa"/>
          </w:tcPr>
          <w:p w14:paraId="6C725D21" w14:textId="58D5A87F" w:rsidR="0DB562B9" w:rsidRDefault="0DB562B9" w:rsidP="0DB562B9">
            <w:pPr>
              <w:jc w:val="center"/>
            </w:pPr>
            <w:r w:rsidRPr="0DB562B9">
              <w:rPr>
                <w:rFonts w:ascii="Arial" w:eastAsia="Arial" w:hAnsi="Arial" w:cs="Arial"/>
                <w:b/>
                <w:bCs/>
                <w:sz w:val="21"/>
                <w:szCs w:val="21"/>
              </w:rPr>
              <w:t>Exhibit ID</w:t>
            </w:r>
          </w:p>
        </w:tc>
        <w:tc>
          <w:tcPr>
            <w:tcW w:w="1269" w:type="dxa"/>
          </w:tcPr>
          <w:p w14:paraId="4A40DED2" w14:textId="780E7CA1" w:rsidR="0DB562B9" w:rsidRDefault="0DB562B9" w:rsidP="0DB562B9">
            <w:pPr>
              <w:jc w:val="center"/>
            </w:pPr>
            <w:r w:rsidRPr="0DB562B9">
              <w:rPr>
                <w:rFonts w:ascii="Arial" w:eastAsia="Arial" w:hAnsi="Arial" w:cs="Arial"/>
                <w:b/>
                <w:bCs/>
                <w:sz w:val="21"/>
                <w:szCs w:val="21"/>
              </w:rPr>
              <w:t>Device Model</w:t>
            </w:r>
          </w:p>
        </w:tc>
        <w:tc>
          <w:tcPr>
            <w:tcW w:w="1044" w:type="dxa"/>
          </w:tcPr>
          <w:p w14:paraId="042A53F7" w14:textId="2863590F" w:rsidR="0DB562B9" w:rsidRDefault="0DB562B9" w:rsidP="0DB562B9">
            <w:pPr>
              <w:jc w:val="center"/>
            </w:pPr>
            <w:r w:rsidRPr="0DB562B9">
              <w:rPr>
                <w:rFonts w:ascii="Arial" w:eastAsia="Arial" w:hAnsi="Arial" w:cs="Arial"/>
                <w:b/>
                <w:bCs/>
                <w:sz w:val="21"/>
                <w:szCs w:val="21"/>
              </w:rPr>
              <w:t>Device Owner</w:t>
            </w:r>
          </w:p>
        </w:tc>
        <w:tc>
          <w:tcPr>
            <w:tcW w:w="1155" w:type="dxa"/>
          </w:tcPr>
          <w:p w14:paraId="476E006B" w14:textId="1FFA3964" w:rsidR="0DB562B9" w:rsidRDefault="0DB562B9" w:rsidP="0DB562B9">
            <w:pPr>
              <w:jc w:val="center"/>
            </w:pPr>
            <w:r w:rsidRPr="0DB562B9">
              <w:rPr>
                <w:rFonts w:ascii="Arial" w:eastAsia="Arial" w:hAnsi="Arial" w:cs="Arial"/>
                <w:b/>
                <w:bCs/>
                <w:sz w:val="21"/>
                <w:szCs w:val="21"/>
              </w:rPr>
              <w:t>Assigned Role</w:t>
            </w:r>
          </w:p>
        </w:tc>
        <w:tc>
          <w:tcPr>
            <w:tcW w:w="1950" w:type="dxa"/>
          </w:tcPr>
          <w:p w14:paraId="1D1A93AC" w14:textId="5ACABB4F" w:rsidR="0DB562B9" w:rsidRDefault="0DB562B9" w:rsidP="0DB562B9">
            <w:pPr>
              <w:jc w:val="center"/>
            </w:pPr>
            <w:r w:rsidRPr="0DB562B9">
              <w:rPr>
                <w:rFonts w:ascii="Arial" w:eastAsia="Arial" w:hAnsi="Arial" w:cs="Arial"/>
                <w:b/>
                <w:bCs/>
                <w:sz w:val="21"/>
                <w:szCs w:val="21"/>
              </w:rPr>
              <w:t>Mobile Phone Number</w:t>
            </w:r>
          </w:p>
        </w:tc>
        <w:tc>
          <w:tcPr>
            <w:tcW w:w="3268" w:type="dxa"/>
          </w:tcPr>
          <w:p w14:paraId="1EB21BE4" w14:textId="493B4D28" w:rsidR="0DB562B9" w:rsidRDefault="0DB562B9" w:rsidP="0DB562B9">
            <w:pPr>
              <w:jc w:val="center"/>
            </w:pPr>
            <w:r w:rsidRPr="0DB562B9">
              <w:rPr>
                <w:rFonts w:ascii="Arial" w:eastAsia="Arial" w:hAnsi="Arial" w:cs="Arial"/>
                <w:b/>
                <w:bCs/>
                <w:sz w:val="21"/>
                <w:szCs w:val="21"/>
              </w:rPr>
              <w:t>Verified Cryptographic Hash (SHA-256)</w:t>
            </w:r>
          </w:p>
        </w:tc>
      </w:tr>
      <w:tr w:rsidR="0DB562B9" w14:paraId="1ABEB63C" w14:textId="77777777" w:rsidTr="0DB562B9">
        <w:trPr>
          <w:trHeight w:val="300"/>
        </w:trPr>
        <w:tc>
          <w:tcPr>
            <w:tcW w:w="816" w:type="dxa"/>
          </w:tcPr>
          <w:p w14:paraId="65CEEE2C" w14:textId="1D53A327" w:rsidR="0DB562B9" w:rsidRDefault="0DB562B9" w:rsidP="0DB562B9">
            <w:r w:rsidRPr="0DB562B9">
              <w:rPr>
                <w:rFonts w:ascii="Arial" w:eastAsia="Arial" w:hAnsi="Arial" w:cs="Arial"/>
                <w:b/>
                <w:bCs/>
                <w:sz w:val="21"/>
                <w:szCs w:val="21"/>
              </w:rPr>
              <w:t>EX-01</w:t>
            </w:r>
          </w:p>
        </w:tc>
        <w:tc>
          <w:tcPr>
            <w:tcW w:w="1269" w:type="dxa"/>
          </w:tcPr>
          <w:p w14:paraId="084C23D2" w14:textId="7A8A23A6" w:rsidR="0DB562B9" w:rsidRDefault="0DB562B9" w:rsidP="0DB562B9">
            <w:r w:rsidRPr="0DB562B9">
              <w:rPr>
                <w:rFonts w:ascii="Arial" w:eastAsia="Arial" w:hAnsi="Arial" w:cs="Arial"/>
                <w:sz w:val="21"/>
                <w:szCs w:val="21"/>
              </w:rPr>
              <w:t>Huawei Smartphone</w:t>
            </w:r>
          </w:p>
        </w:tc>
        <w:tc>
          <w:tcPr>
            <w:tcW w:w="1044" w:type="dxa"/>
          </w:tcPr>
          <w:p w14:paraId="5047DFD0" w14:textId="06BBFF31" w:rsidR="0DB562B9" w:rsidRDefault="0DB562B9" w:rsidP="0DB562B9">
            <w:r w:rsidRPr="0DB562B9">
              <w:rPr>
                <w:rFonts w:ascii="Arial" w:eastAsia="Arial" w:hAnsi="Arial" w:cs="Arial"/>
                <w:b/>
                <w:bCs/>
                <w:sz w:val="21"/>
                <w:szCs w:val="21"/>
              </w:rPr>
              <w:t>Emma Blake</w:t>
            </w:r>
          </w:p>
        </w:tc>
        <w:tc>
          <w:tcPr>
            <w:tcW w:w="1155" w:type="dxa"/>
          </w:tcPr>
          <w:p w14:paraId="2A4AFEFB" w14:textId="29796C94" w:rsidR="0DB562B9" w:rsidRDefault="0DB562B9" w:rsidP="0DB562B9">
            <w:r w:rsidRPr="0DB562B9">
              <w:rPr>
                <w:rFonts w:ascii="Arial" w:eastAsia="Arial" w:hAnsi="Arial" w:cs="Arial"/>
                <w:sz w:val="21"/>
                <w:szCs w:val="21"/>
              </w:rPr>
              <w:t>Primary Suspect / Insider Threat</w:t>
            </w:r>
          </w:p>
        </w:tc>
        <w:tc>
          <w:tcPr>
            <w:tcW w:w="1950" w:type="dxa"/>
          </w:tcPr>
          <w:p w14:paraId="4B622F0B" w14:textId="4FCEFE14" w:rsidR="0DB562B9" w:rsidRDefault="0DB562B9" w:rsidP="0DB562B9">
            <w:r w:rsidRPr="0DB562B9">
              <w:rPr>
                <w:rFonts w:ascii="Arial" w:eastAsia="Arial" w:hAnsi="Arial" w:cs="Arial"/>
                <w:b/>
                <w:bCs/>
                <w:sz w:val="21"/>
                <w:szCs w:val="21"/>
              </w:rPr>
              <w:t>+44 7917 162788</w:t>
            </w:r>
          </w:p>
        </w:tc>
        <w:tc>
          <w:tcPr>
            <w:tcW w:w="3268" w:type="dxa"/>
          </w:tcPr>
          <w:p w14:paraId="564101D4" w14:textId="6E7EB94A" w:rsidR="5695D1FD" w:rsidRDefault="5695D1FD" w:rsidP="0DB562B9">
            <w:r w:rsidRPr="0DB562B9">
              <w:rPr>
                <w:rFonts w:ascii="Consolas" w:eastAsia="Consolas" w:hAnsi="Consolas" w:cs="Consolas"/>
                <w:sz w:val="21"/>
                <w:szCs w:val="21"/>
              </w:rPr>
              <w:t>7d8e9f0a1b2c3d4e5f6a7b8c9d0e1f2a3b4c5d6e</w:t>
            </w:r>
          </w:p>
          <w:p w14:paraId="380B4457" w14:textId="32DBF347" w:rsidR="0DB562B9" w:rsidRDefault="0DB562B9" w:rsidP="0DB562B9">
            <w:pPr>
              <w:rPr>
                <w:rFonts w:ascii="Consolas" w:eastAsia="Consolas" w:hAnsi="Consolas" w:cs="Consolas"/>
                <w:sz w:val="21"/>
                <w:szCs w:val="21"/>
              </w:rPr>
            </w:pPr>
          </w:p>
        </w:tc>
      </w:tr>
      <w:tr w:rsidR="0DB562B9" w14:paraId="689A7A09" w14:textId="77777777" w:rsidTr="0DB562B9">
        <w:trPr>
          <w:trHeight w:val="300"/>
        </w:trPr>
        <w:tc>
          <w:tcPr>
            <w:tcW w:w="816" w:type="dxa"/>
          </w:tcPr>
          <w:p w14:paraId="79413757" w14:textId="1B3CF107" w:rsidR="0DB562B9" w:rsidRDefault="0DB562B9" w:rsidP="0DB562B9">
            <w:r w:rsidRPr="0DB562B9">
              <w:rPr>
                <w:rFonts w:ascii="Arial" w:eastAsia="Arial" w:hAnsi="Arial" w:cs="Arial"/>
                <w:b/>
                <w:bCs/>
                <w:sz w:val="21"/>
                <w:szCs w:val="21"/>
              </w:rPr>
              <w:t>EX-02</w:t>
            </w:r>
          </w:p>
        </w:tc>
        <w:tc>
          <w:tcPr>
            <w:tcW w:w="1269" w:type="dxa"/>
          </w:tcPr>
          <w:p w14:paraId="11234772" w14:textId="49BD6986" w:rsidR="0DB562B9" w:rsidRDefault="0DB562B9" w:rsidP="0DB562B9">
            <w:pPr>
              <w:spacing w:line="278" w:lineRule="auto"/>
            </w:pPr>
            <w:r w:rsidRPr="0DB562B9">
              <w:rPr>
                <w:rFonts w:ascii="Arial" w:eastAsia="Arial" w:hAnsi="Arial" w:cs="Arial"/>
                <w:sz w:val="21"/>
                <w:szCs w:val="21"/>
              </w:rPr>
              <w:t>Emas’s Flash Drive</w:t>
            </w:r>
          </w:p>
        </w:tc>
        <w:tc>
          <w:tcPr>
            <w:tcW w:w="1044" w:type="dxa"/>
          </w:tcPr>
          <w:p w14:paraId="2A5F04CE" w14:textId="22153A1B" w:rsidR="0DB562B9" w:rsidRDefault="0DB562B9" w:rsidP="0DB562B9">
            <w:r w:rsidRPr="0DB562B9">
              <w:rPr>
                <w:rFonts w:ascii="Arial" w:eastAsia="Arial" w:hAnsi="Arial" w:cs="Arial"/>
                <w:b/>
                <w:bCs/>
                <w:sz w:val="21"/>
                <w:szCs w:val="21"/>
              </w:rPr>
              <w:t>Emma Blake</w:t>
            </w:r>
          </w:p>
        </w:tc>
        <w:tc>
          <w:tcPr>
            <w:tcW w:w="1155" w:type="dxa"/>
          </w:tcPr>
          <w:p w14:paraId="6645D5DB" w14:textId="36D10746" w:rsidR="0DB562B9" w:rsidRDefault="0DB562B9" w:rsidP="0DB562B9">
            <w:r w:rsidRPr="0DB562B9">
              <w:rPr>
                <w:rFonts w:ascii="Arial" w:eastAsia="Arial" w:hAnsi="Arial" w:cs="Arial"/>
                <w:sz w:val="21"/>
                <w:szCs w:val="21"/>
              </w:rPr>
              <w:t>Local Data Staging Repository</w:t>
            </w:r>
          </w:p>
        </w:tc>
        <w:tc>
          <w:tcPr>
            <w:tcW w:w="1950" w:type="dxa"/>
          </w:tcPr>
          <w:p w14:paraId="684EAFF0" w14:textId="4914602D" w:rsidR="0DB562B9" w:rsidRDefault="0DB562B9" w:rsidP="0DB562B9">
            <w:r w:rsidRPr="0DB562B9">
              <w:rPr>
                <w:rFonts w:ascii="Arial" w:eastAsia="Arial" w:hAnsi="Arial" w:cs="Arial"/>
                <w:i/>
                <w:iCs/>
                <w:sz w:val="21"/>
                <w:szCs w:val="21"/>
              </w:rPr>
              <w:t xml:space="preserve"> </w:t>
            </w:r>
          </w:p>
        </w:tc>
        <w:tc>
          <w:tcPr>
            <w:tcW w:w="3268" w:type="dxa"/>
          </w:tcPr>
          <w:p w14:paraId="6EA14B3C" w14:textId="23F8F85B" w:rsidR="0DB562B9" w:rsidRDefault="0DB562B9" w:rsidP="0DB562B9">
            <w:r w:rsidRPr="0DB562B9">
              <w:rPr>
                <w:rFonts w:ascii="Consolas" w:eastAsia="Consolas" w:hAnsi="Consolas" w:cs="Consolas"/>
                <w:sz w:val="21"/>
                <w:szCs w:val="21"/>
              </w:rPr>
              <w:t xml:space="preserve"> </w:t>
            </w:r>
          </w:p>
        </w:tc>
      </w:tr>
      <w:tr w:rsidR="0DB562B9" w14:paraId="6EC06524" w14:textId="77777777" w:rsidTr="0DB562B9">
        <w:trPr>
          <w:trHeight w:val="300"/>
        </w:trPr>
        <w:tc>
          <w:tcPr>
            <w:tcW w:w="816" w:type="dxa"/>
          </w:tcPr>
          <w:p w14:paraId="43871F53" w14:textId="2718C6D1" w:rsidR="0DB562B9" w:rsidRDefault="0DB562B9" w:rsidP="0DB562B9">
            <w:r w:rsidRPr="0DB562B9">
              <w:rPr>
                <w:rFonts w:ascii="Arial" w:eastAsia="Arial" w:hAnsi="Arial" w:cs="Arial"/>
                <w:b/>
                <w:bCs/>
                <w:sz w:val="21"/>
                <w:szCs w:val="21"/>
              </w:rPr>
              <w:t>EX-03</w:t>
            </w:r>
          </w:p>
        </w:tc>
        <w:tc>
          <w:tcPr>
            <w:tcW w:w="1269" w:type="dxa"/>
          </w:tcPr>
          <w:p w14:paraId="1626FD36" w14:textId="20C93A22" w:rsidR="0DB562B9" w:rsidRDefault="0DB562B9" w:rsidP="0DB562B9">
            <w:r w:rsidRPr="0DB562B9">
              <w:rPr>
                <w:rFonts w:ascii="Arial" w:eastAsia="Arial" w:hAnsi="Arial" w:cs="Arial"/>
                <w:sz w:val="21"/>
                <w:szCs w:val="21"/>
              </w:rPr>
              <w:t>Samsung Smartphone</w:t>
            </w:r>
          </w:p>
        </w:tc>
        <w:tc>
          <w:tcPr>
            <w:tcW w:w="1044" w:type="dxa"/>
          </w:tcPr>
          <w:p w14:paraId="1A2C42A4" w14:textId="6D602964" w:rsidR="0DB562B9" w:rsidRDefault="0DB562B9" w:rsidP="0DB562B9">
            <w:r w:rsidRPr="0DB562B9">
              <w:rPr>
                <w:rFonts w:ascii="Arial" w:eastAsia="Arial" w:hAnsi="Arial" w:cs="Arial"/>
                <w:b/>
                <w:bCs/>
                <w:sz w:val="21"/>
                <w:szCs w:val="21"/>
              </w:rPr>
              <w:t>Joe Marsh</w:t>
            </w:r>
          </w:p>
        </w:tc>
        <w:tc>
          <w:tcPr>
            <w:tcW w:w="1155" w:type="dxa"/>
          </w:tcPr>
          <w:p w14:paraId="6B4AEC7D" w14:textId="08B40E70" w:rsidR="0DB562B9" w:rsidRDefault="0DB562B9" w:rsidP="0DB562B9">
            <w:r w:rsidRPr="0DB562B9">
              <w:rPr>
                <w:rFonts w:ascii="Arial" w:eastAsia="Arial" w:hAnsi="Arial" w:cs="Arial"/>
                <w:sz w:val="21"/>
                <w:szCs w:val="21"/>
              </w:rPr>
              <w:t>External Intermediary / Broker</w:t>
            </w:r>
          </w:p>
        </w:tc>
        <w:tc>
          <w:tcPr>
            <w:tcW w:w="1950" w:type="dxa"/>
          </w:tcPr>
          <w:p w14:paraId="281981DD" w14:textId="63F4B858" w:rsidR="0DB562B9" w:rsidRDefault="0DB562B9" w:rsidP="0DB562B9">
            <w:r w:rsidRPr="0DB562B9">
              <w:rPr>
                <w:rFonts w:ascii="Arial" w:eastAsia="Arial" w:hAnsi="Arial" w:cs="Arial"/>
                <w:b/>
                <w:bCs/>
                <w:sz w:val="21"/>
                <w:szCs w:val="21"/>
              </w:rPr>
              <w:t>+44 7476 538686</w:t>
            </w:r>
          </w:p>
        </w:tc>
        <w:tc>
          <w:tcPr>
            <w:tcW w:w="3268" w:type="dxa"/>
          </w:tcPr>
          <w:p w14:paraId="1F2EA0DB" w14:textId="7808ADF0" w:rsidR="61BD3FD6" w:rsidRDefault="61BD3FD6" w:rsidP="0DB562B9">
            <w:pPr>
              <w:rPr>
                <w:rFonts w:ascii="Consolas" w:eastAsia="Consolas" w:hAnsi="Consolas" w:cs="Consolas"/>
                <w:sz w:val="21"/>
                <w:szCs w:val="21"/>
              </w:rPr>
            </w:pPr>
            <w:r w:rsidRPr="0DB562B9">
              <w:rPr>
                <w:rFonts w:ascii="Consolas" w:eastAsia="Consolas" w:hAnsi="Consolas" w:cs="Consolas"/>
                <w:sz w:val="21"/>
                <w:szCs w:val="21"/>
              </w:rPr>
              <w:t>b5a4c3d2e1f0a9b8c7d6e5f4g3h2i1j0k9l8m7n6</w:t>
            </w:r>
          </w:p>
          <w:p w14:paraId="0AEBA1D7" w14:textId="36A326B0" w:rsidR="0DB562B9" w:rsidRDefault="0DB562B9" w:rsidP="0DB562B9">
            <w:pPr>
              <w:rPr>
                <w:rFonts w:ascii="Consolas" w:eastAsia="Consolas" w:hAnsi="Consolas" w:cs="Consolas"/>
                <w:sz w:val="21"/>
                <w:szCs w:val="21"/>
              </w:rPr>
            </w:pPr>
          </w:p>
        </w:tc>
      </w:tr>
      <w:tr w:rsidR="0DB562B9" w14:paraId="24059456" w14:textId="77777777" w:rsidTr="0DB562B9">
        <w:trPr>
          <w:trHeight w:val="300"/>
        </w:trPr>
        <w:tc>
          <w:tcPr>
            <w:tcW w:w="816" w:type="dxa"/>
          </w:tcPr>
          <w:p w14:paraId="3EB1114C" w14:textId="65416FEE" w:rsidR="0DB562B9" w:rsidRDefault="0DB562B9" w:rsidP="0DB562B9">
            <w:r w:rsidRPr="0DB562B9">
              <w:rPr>
                <w:rFonts w:ascii="Arial" w:eastAsia="Arial" w:hAnsi="Arial" w:cs="Arial"/>
                <w:b/>
                <w:bCs/>
                <w:sz w:val="21"/>
                <w:szCs w:val="21"/>
              </w:rPr>
              <w:t>EX-04</w:t>
            </w:r>
          </w:p>
        </w:tc>
        <w:tc>
          <w:tcPr>
            <w:tcW w:w="1269" w:type="dxa"/>
          </w:tcPr>
          <w:p w14:paraId="2CC33CD9" w14:textId="5CA9C66A" w:rsidR="0DB562B9" w:rsidRDefault="0DB562B9" w:rsidP="0DB562B9">
            <w:r w:rsidRPr="0DB562B9">
              <w:rPr>
                <w:rFonts w:ascii="Arial" w:eastAsia="Arial" w:hAnsi="Arial" w:cs="Arial"/>
                <w:sz w:val="21"/>
                <w:szCs w:val="21"/>
              </w:rPr>
              <w:t>Nokia Smartphone</w:t>
            </w:r>
          </w:p>
        </w:tc>
        <w:tc>
          <w:tcPr>
            <w:tcW w:w="1044" w:type="dxa"/>
          </w:tcPr>
          <w:p w14:paraId="02F9778B" w14:textId="0D0AA497" w:rsidR="0DB562B9" w:rsidRDefault="0DB562B9" w:rsidP="0DB562B9">
            <w:r w:rsidRPr="0DB562B9">
              <w:rPr>
                <w:rFonts w:ascii="Arial" w:eastAsia="Arial" w:hAnsi="Arial" w:cs="Arial"/>
                <w:b/>
                <w:bCs/>
                <w:sz w:val="21"/>
                <w:szCs w:val="21"/>
              </w:rPr>
              <w:t>Norman Smith</w:t>
            </w:r>
          </w:p>
        </w:tc>
        <w:tc>
          <w:tcPr>
            <w:tcW w:w="1155" w:type="dxa"/>
          </w:tcPr>
          <w:p w14:paraId="595E1650" w14:textId="537F65BD" w:rsidR="0DB562B9" w:rsidRDefault="0DB562B9" w:rsidP="0DB562B9">
            <w:r w:rsidRPr="0DB562B9">
              <w:rPr>
                <w:rFonts w:ascii="Arial" w:eastAsia="Arial" w:hAnsi="Arial" w:cs="Arial"/>
                <w:sz w:val="21"/>
                <w:szCs w:val="21"/>
              </w:rPr>
              <w:t>External Buyer (NexGen Circuits)</w:t>
            </w:r>
          </w:p>
        </w:tc>
        <w:tc>
          <w:tcPr>
            <w:tcW w:w="1950" w:type="dxa"/>
          </w:tcPr>
          <w:p w14:paraId="4870B479" w14:textId="07EF56A4" w:rsidR="0DB562B9" w:rsidRDefault="0DB562B9" w:rsidP="0DB562B9">
            <w:r w:rsidRPr="0DB562B9">
              <w:rPr>
                <w:rFonts w:ascii="Arial" w:eastAsia="Arial" w:hAnsi="Arial" w:cs="Arial"/>
                <w:b/>
                <w:bCs/>
                <w:sz w:val="21"/>
                <w:szCs w:val="21"/>
              </w:rPr>
              <w:t>+44 07823 971192</w:t>
            </w:r>
          </w:p>
        </w:tc>
        <w:tc>
          <w:tcPr>
            <w:tcW w:w="3268" w:type="dxa"/>
          </w:tcPr>
          <w:p w14:paraId="41870A55" w14:textId="1DFC4DFF" w:rsidR="14656318" w:rsidRDefault="14656318" w:rsidP="0DB562B9">
            <w:r w:rsidRPr="0DB562B9">
              <w:rPr>
                <w:rFonts w:ascii="Consolas" w:eastAsia="Consolas" w:hAnsi="Consolas" w:cs="Consolas"/>
                <w:sz w:val="21"/>
                <w:szCs w:val="21"/>
              </w:rPr>
              <w:t>f9e8d7c6b5a4b3c2d1e0f9e8d7c6b5a4b3c2d1e0</w:t>
            </w:r>
          </w:p>
          <w:p w14:paraId="5C92E64D" w14:textId="4E5E0B73" w:rsidR="0DB562B9" w:rsidRDefault="0DB562B9" w:rsidP="0DB562B9">
            <w:pPr>
              <w:rPr>
                <w:rFonts w:ascii="Consolas" w:eastAsia="Consolas" w:hAnsi="Consolas" w:cs="Consolas"/>
                <w:sz w:val="21"/>
                <w:szCs w:val="21"/>
              </w:rPr>
            </w:pPr>
          </w:p>
        </w:tc>
      </w:tr>
    </w:tbl>
    <w:p w14:paraId="14E1AA01" w14:textId="6E68A290" w:rsidR="00D01E3A" w:rsidRDefault="00D01E3A"/>
    <w:p w14:paraId="4180E34D" w14:textId="346466DF" w:rsidR="00D01E3A" w:rsidRDefault="73B90E68" w:rsidP="499D2483">
      <w:pPr>
        <w:spacing w:before="360" w:after="180"/>
      </w:pPr>
      <w:r w:rsidRPr="499D2483">
        <w:rPr>
          <w:rFonts w:ascii="Arial" w:eastAsia="Arial" w:hAnsi="Arial" w:cs="Arial"/>
          <w:b/>
          <w:bCs/>
          <w:sz w:val="30"/>
          <w:szCs w:val="30"/>
        </w:rPr>
        <w:t>1. Executive Summary &amp; Case Background</w:t>
      </w:r>
    </w:p>
    <w:p w14:paraId="55FE5BDD" w14:textId="643BAF61" w:rsidR="00D01E3A" w:rsidRDefault="73B90E68" w:rsidP="499D2483">
      <w:pPr>
        <w:spacing w:before="360" w:after="180"/>
      </w:pPr>
      <w:r w:rsidRPr="499D2483">
        <w:rPr>
          <w:rFonts w:ascii="Arial" w:eastAsia="Arial" w:hAnsi="Arial" w:cs="Arial"/>
          <w:b/>
          <w:bCs/>
          <w:sz w:val="30"/>
          <w:szCs w:val="30"/>
        </w:rPr>
        <w:t>1.1 Incident Overview</w:t>
      </w:r>
    </w:p>
    <w:p w14:paraId="50AFB68D" w14:textId="6AB7CBEC" w:rsidR="00D01E3A" w:rsidRDefault="73B90E68" w:rsidP="499D2483">
      <w:pPr>
        <w:spacing w:before="180" w:after="240"/>
      </w:pPr>
      <w:r w:rsidRPr="499D2483">
        <w:rPr>
          <w:rFonts w:ascii="Arial" w:eastAsia="Arial" w:hAnsi="Arial" w:cs="Arial"/>
        </w:rPr>
        <w:t xml:space="preserve">On an unspecified recent date, the Information Technology (IT) Security Incident Response Team at Quantum Tech detected an anomalous and unauthorized data </w:t>
      </w:r>
      <w:r w:rsidRPr="499D2483">
        <w:rPr>
          <w:rFonts w:ascii="Arial" w:eastAsia="Arial" w:hAnsi="Arial" w:cs="Arial"/>
        </w:rPr>
        <w:lastRenderedPageBreak/>
        <w:t xml:space="preserve">access event within its secure, proprietary patent database. Specifically, telemetry logs flagged unauthorized reads and extractions from the directory housing the </w:t>
      </w:r>
      <w:r w:rsidRPr="499D2483">
        <w:rPr>
          <w:rFonts w:ascii="Arial" w:eastAsia="Arial" w:hAnsi="Arial" w:cs="Arial"/>
          <w:b/>
          <w:bCs/>
        </w:rPr>
        <w:t>AI Chip Design Patent (ID: QT-AI-2025)</w:t>
      </w:r>
      <w:r w:rsidRPr="499D2483">
        <w:rPr>
          <w:rFonts w:ascii="Arial" w:eastAsia="Arial" w:hAnsi="Arial" w:cs="Arial"/>
        </w:rPr>
        <w:t>.</w:t>
      </w:r>
    </w:p>
    <w:p w14:paraId="51BC64C8" w14:textId="2421FA37" w:rsidR="00D01E3A" w:rsidRDefault="73B90E68" w:rsidP="499D2483">
      <w:pPr>
        <w:spacing w:before="360" w:after="180"/>
      </w:pPr>
      <w:r w:rsidRPr="499D2483">
        <w:rPr>
          <w:rFonts w:ascii="Arial" w:eastAsia="Arial" w:hAnsi="Arial" w:cs="Arial"/>
          <w:b/>
          <w:bCs/>
          <w:sz w:val="30"/>
          <w:szCs w:val="30"/>
        </w:rPr>
        <w:t>1.2 Target Suspects &amp; Roles</w:t>
      </w:r>
    </w:p>
    <w:p w14:paraId="78FAF7BC" w14:textId="2B366790" w:rsidR="00D01E3A" w:rsidRDefault="73B90E68" w:rsidP="499D2483">
      <w:pPr>
        <w:spacing w:before="180" w:after="240"/>
      </w:pPr>
      <w:r w:rsidRPr="499D2483">
        <w:rPr>
          <w:rFonts w:ascii="Arial" w:eastAsia="Arial" w:hAnsi="Arial" w:cs="Arial"/>
        </w:rPr>
        <w:t>Internal identity and access management (IAM) records, coupled with badge access logs, isolated a primary insider threat suspect:</w:t>
      </w:r>
    </w:p>
    <w:p w14:paraId="330865A2" w14:textId="07EBB84F" w:rsidR="00D01E3A" w:rsidRDefault="73B90E68" w:rsidP="499D2483">
      <w:pPr>
        <w:pStyle w:val="ListParagraph"/>
        <w:numPr>
          <w:ilvl w:val="0"/>
          <w:numId w:val="10"/>
        </w:numPr>
        <w:spacing w:before="180" w:after="240"/>
        <w:rPr>
          <w:rFonts w:ascii="Arial" w:eastAsia="Arial" w:hAnsi="Arial" w:cs="Arial"/>
        </w:rPr>
      </w:pPr>
      <w:r w:rsidRPr="499D2483">
        <w:rPr>
          <w:rFonts w:ascii="Arial" w:eastAsia="Arial" w:hAnsi="Arial" w:cs="Arial"/>
          <w:b/>
          <w:bCs/>
        </w:rPr>
        <w:t>Emma (Senior Engineer):</w:t>
      </w:r>
      <w:r w:rsidRPr="499D2483">
        <w:rPr>
          <w:rFonts w:ascii="Arial" w:eastAsia="Arial" w:hAnsi="Arial" w:cs="Arial"/>
        </w:rPr>
        <w:t xml:space="preserve"> Recently hired as a primary engineer at Quantum Tech. Emma possessed legitimate infrastructure access but lacked authorization to bulk-download or transfer the proprietary AI chip blueprints. She is suspected of acting as the corporate insider perpetrator.</w:t>
      </w:r>
    </w:p>
    <w:p w14:paraId="1FB26E5A" w14:textId="432E9176" w:rsidR="00D01E3A" w:rsidRDefault="73B90E68" w:rsidP="499D2483">
      <w:pPr>
        <w:pStyle w:val="ListParagraph"/>
        <w:numPr>
          <w:ilvl w:val="0"/>
          <w:numId w:val="10"/>
        </w:numPr>
        <w:spacing w:before="180" w:after="240"/>
        <w:rPr>
          <w:rFonts w:ascii="Arial" w:eastAsia="Arial" w:hAnsi="Arial" w:cs="Arial"/>
        </w:rPr>
      </w:pPr>
      <w:r w:rsidRPr="499D2483">
        <w:rPr>
          <w:rFonts w:ascii="Arial" w:eastAsia="Arial" w:hAnsi="Arial" w:cs="Arial"/>
          <w:b/>
          <w:bCs/>
        </w:rPr>
        <w:t>Joe (Intermediary / Broker):</w:t>
      </w:r>
      <w:r w:rsidRPr="499D2483">
        <w:rPr>
          <w:rFonts w:ascii="Arial" w:eastAsia="Arial" w:hAnsi="Arial" w:cs="Arial"/>
        </w:rPr>
        <w:t xml:space="preserve"> An external third-party broker suspected of serving as a data mule or broker to facilitate the monetization of the stolen intellectual property.</w:t>
      </w:r>
    </w:p>
    <w:p w14:paraId="206D369D" w14:textId="57F9B00B" w:rsidR="00D01E3A" w:rsidRDefault="73B90E68" w:rsidP="499D2483">
      <w:pPr>
        <w:pStyle w:val="ListParagraph"/>
        <w:numPr>
          <w:ilvl w:val="0"/>
          <w:numId w:val="10"/>
        </w:numPr>
        <w:spacing w:before="180" w:after="240"/>
        <w:rPr>
          <w:rFonts w:ascii="Arial" w:eastAsia="Arial" w:hAnsi="Arial" w:cs="Arial"/>
        </w:rPr>
      </w:pPr>
      <w:r w:rsidRPr="499D2483">
        <w:rPr>
          <w:rFonts w:ascii="Arial" w:eastAsia="Arial" w:hAnsi="Arial" w:cs="Arial"/>
          <w:b/>
          <w:bCs/>
        </w:rPr>
        <w:t>Norman (Target Buyer / Competitor Agent):</w:t>
      </w:r>
      <w:r w:rsidRPr="499D2483">
        <w:rPr>
          <w:rFonts w:ascii="Arial" w:eastAsia="Arial" w:hAnsi="Arial" w:cs="Arial"/>
        </w:rPr>
        <w:t xml:space="preserve"> An operative acting on behalf of </w:t>
      </w:r>
      <w:r w:rsidRPr="499D2483">
        <w:rPr>
          <w:rFonts w:ascii="Arial" w:eastAsia="Arial" w:hAnsi="Arial" w:cs="Arial"/>
          <w:b/>
          <w:bCs/>
        </w:rPr>
        <w:t>NexGen Circuits</w:t>
      </w:r>
      <w:r w:rsidRPr="499D2483">
        <w:rPr>
          <w:rFonts w:ascii="Arial" w:eastAsia="Arial" w:hAnsi="Arial" w:cs="Arial"/>
        </w:rPr>
        <w:t xml:space="preserve">, a direct commercial competitor of Quantum Tech. </w:t>
      </w:r>
      <w:r w:rsidRPr="499D2483">
        <w:rPr>
          <w:rFonts w:ascii="Arial" w:eastAsia="Arial" w:hAnsi="Arial" w:cs="Arial"/>
          <w:b/>
          <w:bCs/>
        </w:rPr>
        <w:t>Vanessa</w:t>
      </w:r>
      <w:r w:rsidRPr="499D2483">
        <w:rPr>
          <w:rFonts w:ascii="Arial" w:eastAsia="Arial" w:hAnsi="Arial" w:cs="Arial"/>
        </w:rPr>
        <w:t>, the Research &amp; Development (R&amp;D) Director at NexGen Circuits, is suspected as the ultimate destination/end-buyer for the stolen IP assets.</w:t>
      </w:r>
    </w:p>
    <w:p w14:paraId="5B3638E6" w14:textId="61D70365" w:rsidR="00D01E3A" w:rsidRDefault="73B90E68" w:rsidP="499D2483">
      <w:pPr>
        <w:spacing w:before="360" w:after="180"/>
      </w:pPr>
      <w:r w:rsidRPr="499D2483">
        <w:rPr>
          <w:rFonts w:ascii="Arial" w:eastAsia="Arial" w:hAnsi="Arial" w:cs="Arial"/>
          <w:b/>
          <w:bCs/>
          <w:sz w:val="30"/>
          <w:szCs w:val="30"/>
        </w:rPr>
        <w:t>1.3 Legal &amp; Judicial Objective</w:t>
      </w:r>
    </w:p>
    <w:p w14:paraId="4AC960FB" w14:textId="10E3C988" w:rsidR="00D01E3A" w:rsidRDefault="73B90E68" w:rsidP="499D2483">
      <w:pPr>
        <w:spacing w:before="180" w:after="240"/>
      </w:pPr>
      <w:r w:rsidRPr="499D2483">
        <w:rPr>
          <w:rFonts w:ascii="Arial" w:eastAsia="Arial" w:hAnsi="Arial" w:cs="Arial"/>
        </w:rPr>
        <w:t xml:space="preserve">Quantum Tech has formally filed criminal complaints and data breach notifications with federal and local law enforcement authorities. This forensic documentation is prepared in strict accordance with the Federal Rules of Evidence (or relevant regional equivalent) to support imminent legal prosecution, including charges of </w:t>
      </w:r>
      <w:r w:rsidRPr="499D2483">
        <w:rPr>
          <w:rFonts w:ascii="Arial" w:eastAsia="Arial" w:hAnsi="Arial" w:cs="Arial"/>
          <w:b/>
          <w:bCs/>
        </w:rPr>
        <w:t>Corporate Espionage, Trade Secret Theft, and Unauthorized Access to Computer Systems</w:t>
      </w:r>
      <w:r w:rsidRPr="499D2483">
        <w:rPr>
          <w:rFonts w:ascii="Arial" w:eastAsia="Arial" w:hAnsi="Arial" w:cs="Arial"/>
        </w:rPr>
        <w:t>.</w:t>
      </w:r>
    </w:p>
    <w:p w14:paraId="337D1F37" w14:textId="54A47F5C" w:rsidR="00D01E3A" w:rsidRDefault="00D01E3A"/>
    <w:p w14:paraId="615BE06C" w14:textId="0B11C9E2" w:rsidR="00D01E3A" w:rsidRDefault="73B90E68" w:rsidP="499D2483">
      <w:pPr>
        <w:spacing w:before="360" w:after="180"/>
      </w:pPr>
      <w:r w:rsidRPr="499D2483">
        <w:rPr>
          <w:rFonts w:ascii="Arial" w:eastAsia="Arial" w:hAnsi="Arial" w:cs="Arial"/>
          <w:b/>
          <w:bCs/>
          <w:sz w:val="30"/>
          <w:szCs w:val="30"/>
        </w:rPr>
        <w:t>2. Evidence Inventory &amp; Acquisition</w:t>
      </w:r>
    </w:p>
    <w:p w14:paraId="569C1F27" w14:textId="3A3A7793" w:rsidR="00D01E3A" w:rsidRDefault="73B90E68" w:rsidP="499D2483">
      <w:pPr>
        <w:spacing w:before="180" w:after="240"/>
      </w:pPr>
      <w:r w:rsidRPr="499D2483">
        <w:rPr>
          <w:rFonts w:ascii="Arial" w:eastAsia="Arial" w:hAnsi="Arial" w:cs="Arial"/>
        </w:rPr>
        <w:t>To preserve data integrity, all target storage assets and communication endpoints were seized under strict law enforcement continuity-of-evidence protocols.</w:t>
      </w:r>
    </w:p>
    <w:p w14:paraId="5DBF552F" w14:textId="45B05D11" w:rsidR="00D01E3A" w:rsidRDefault="73B90E68" w:rsidP="499D2483">
      <w:pPr>
        <w:spacing w:before="360" w:after="180"/>
      </w:pPr>
      <w:r w:rsidRPr="499D2483">
        <w:rPr>
          <w:rFonts w:ascii="Arial" w:eastAsia="Arial" w:hAnsi="Arial" w:cs="Arial"/>
          <w:b/>
          <w:bCs/>
          <w:sz w:val="30"/>
          <w:szCs w:val="30"/>
        </w:rPr>
        <w:t>2.1 Hardware Write-Blocker Utilization</w:t>
      </w:r>
    </w:p>
    <w:p w14:paraId="7073552A" w14:textId="06ACE6DD" w:rsidR="00D01E3A" w:rsidRDefault="73B90E68" w:rsidP="499D2483">
      <w:pPr>
        <w:spacing w:before="180" w:after="240"/>
      </w:pPr>
      <w:r w:rsidRPr="499D2483">
        <w:rPr>
          <w:rFonts w:ascii="Arial" w:eastAsia="Arial" w:hAnsi="Arial" w:cs="Arial"/>
        </w:rPr>
        <w:t>Before attaching any storage media (such as Emma's USB Flash Drive) to a forensic workstation, a hardware write-blocker (</w:t>
      </w:r>
      <w:r w:rsidRPr="499D2483">
        <w:rPr>
          <w:rFonts w:ascii="Arial" w:eastAsia="Arial" w:hAnsi="Arial" w:cs="Arial"/>
          <w:b/>
          <w:bCs/>
        </w:rPr>
        <w:t>Tableau T8u Forensic USB 3.0 Bridge</w:t>
      </w:r>
      <w:r w:rsidRPr="499D2483">
        <w:rPr>
          <w:rFonts w:ascii="Arial" w:eastAsia="Arial" w:hAnsi="Arial" w:cs="Arial"/>
        </w:rPr>
        <w:t xml:space="preserve">) was deployed. This hardware layer intercepts all inbound SCSI/USB command packets and </w:t>
      </w:r>
      <w:r w:rsidRPr="499D2483">
        <w:rPr>
          <w:rFonts w:ascii="Arial" w:eastAsia="Arial" w:hAnsi="Arial" w:cs="Arial"/>
        </w:rPr>
        <w:lastRenderedPageBreak/>
        <w:t xml:space="preserve">blocks </w:t>
      </w:r>
      <w:r w:rsidRPr="499D2483">
        <w:rPr>
          <w:rFonts w:ascii="Consolas" w:eastAsia="Consolas" w:hAnsi="Consolas" w:cs="Consolas"/>
          <w:sz w:val="21"/>
          <w:szCs w:val="21"/>
        </w:rPr>
        <w:t>WRITE</w:t>
      </w:r>
      <w:r w:rsidRPr="499D2483">
        <w:rPr>
          <w:rFonts w:ascii="Arial" w:eastAsia="Arial" w:hAnsi="Arial" w:cs="Arial"/>
        </w:rPr>
        <w:t xml:space="preserve"> operations, guaranteeing that the target device's operating system could not alter metadata fields, access times, or hidden partition blocks during connection.</w:t>
      </w:r>
    </w:p>
    <w:p w14:paraId="751C66A9" w14:textId="4634E0A9" w:rsidR="00D01E3A" w:rsidRDefault="73B90E68" w:rsidP="499D2483">
      <w:pPr>
        <w:spacing w:before="180" w:after="240"/>
      </w:pPr>
      <w:r w:rsidRPr="499D2483">
        <w:rPr>
          <w:rFonts w:ascii="Arial" w:eastAsia="Arial" w:hAnsi="Arial" w:cs="Arial"/>
        </w:rPr>
        <w:t xml:space="preserve">For the mobile smartphones, devices were immediately isolated in </w:t>
      </w:r>
      <w:r w:rsidRPr="499D2483">
        <w:rPr>
          <w:rFonts w:ascii="Arial" w:eastAsia="Arial" w:hAnsi="Arial" w:cs="Arial"/>
          <w:b/>
          <w:bCs/>
        </w:rPr>
        <w:t>Faraday shielding bags</w:t>
      </w:r>
      <w:r w:rsidRPr="499D2483">
        <w:rPr>
          <w:rFonts w:ascii="Arial" w:eastAsia="Arial" w:hAnsi="Arial" w:cs="Arial"/>
        </w:rPr>
        <w:t xml:space="preserve"> upon seizure to block all cellular, Wi-Fi, and Bluetooth signals, neutralizing the risk of remote data wiping, synchronization alterations, or inbound communication overwrites.</w:t>
      </w:r>
    </w:p>
    <w:p w14:paraId="4A932A0E" w14:textId="70269AF1" w:rsidR="00D01E3A" w:rsidRDefault="73B90E68" w:rsidP="499D2483">
      <w:pPr>
        <w:spacing w:before="360" w:after="180"/>
      </w:pPr>
      <w:r w:rsidRPr="499D2483">
        <w:rPr>
          <w:rFonts w:ascii="Arial" w:eastAsia="Arial" w:hAnsi="Arial" w:cs="Arial"/>
          <w:b/>
          <w:bCs/>
          <w:sz w:val="30"/>
          <w:szCs w:val="30"/>
        </w:rPr>
        <w:t>2.2 Evidence Log &amp; Cryptographic Verification</w:t>
      </w:r>
    </w:p>
    <w:tbl>
      <w:tblPr>
        <w:tblW w:w="0" w:type="auto"/>
        <w:tblLook w:val="06A0" w:firstRow="1" w:lastRow="0" w:firstColumn="1" w:lastColumn="0" w:noHBand="1" w:noVBand="1"/>
      </w:tblPr>
      <w:tblGrid>
        <w:gridCol w:w="506"/>
        <w:gridCol w:w="990"/>
        <w:gridCol w:w="881"/>
        <w:gridCol w:w="982"/>
        <w:gridCol w:w="2691"/>
        <w:gridCol w:w="3310"/>
      </w:tblGrid>
      <w:tr w:rsidR="499D2483" w14:paraId="25A2CA3F" w14:textId="77777777" w:rsidTr="0DB562B9">
        <w:trPr>
          <w:trHeight w:val="300"/>
        </w:trPr>
        <w:tc>
          <w:tcPr>
            <w:tcW w:w="1560" w:type="dxa"/>
            <w:tcBorders>
              <w:bottom w:val="single" w:sz="6" w:space="0" w:color="DCDFE5"/>
            </w:tcBorders>
            <w:vAlign w:val="center"/>
          </w:tcPr>
          <w:p w14:paraId="7FBAA1C9" w14:textId="39C7D5E0" w:rsidR="499D2483" w:rsidRDefault="499D2483" w:rsidP="499D2483">
            <w:pPr>
              <w:spacing w:after="0"/>
              <w:jc w:val="center"/>
            </w:pPr>
            <w:r w:rsidRPr="499D2483">
              <w:rPr>
                <w:rFonts w:ascii="Arial" w:eastAsia="Arial" w:hAnsi="Arial" w:cs="Arial"/>
                <w:b/>
                <w:bCs/>
                <w:sz w:val="21"/>
                <w:szCs w:val="21"/>
              </w:rPr>
              <w:t>Item ID</w:t>
            </w:r>
          </w:p>
        </w:tc>
        <w:tc>
          <w:tcPr>
            <w:tcW w:w="1560" w:type="dxa"/>
            <w:tcBorders>
              <w:bottom w:val="single" w:sz="6" w:space="0" w:color="DCDFE5"/>
            </w:tcBorders>
            <w:vAlign w:val="center"/>
          </w:tcPr>
          <w:p w14:paraId="171D56CA" w14:textId="75215936" w:rsidR="499D2483" w:rsidRDefault="499D2483" w:rsidP="499D2483">
            <w:pPr>
              <w:spacing w:after="0"/>
              <w:jc w:val="center"/>
            </w:pPr>
            <w:r w:rsidRPr="499D2483">
              <w:rPr>
                <w:rFonts w:ascii="Arial" w:eastAsia="Arial" w:hAnsi="Arial" w:cs="Arial"/>
                <w:b/>
                <w:bCs/>
                <w:sz w:val="21"/>
                <w:szCs w:val="21"/>
              </w:rPr>
              <w:t>Device Description</w:t>
            </w:r>
          </w:p>
        </w:tc>
        <w:tc>
          <w:tcPr>
            <w:tcW w:w="1560" w:type="dxa"/>
            <w:tcBorders>
              <w:bottom w:val="single" w:sz="6" w:space="0" w:color="DCDFE5"/>
            </w:tcBorders>
            <w:vAlign w:val="center"/>
          </w:tcPr>
          <w:p w14:paraId="580C2B19" w14:textId="61AEF825" w:rsidR="499D2483" w:rsidRDefault="499D2483" w:rsidP="499D2483">
            <w:pPr>
              <w:spacing w:after="0"/>
              <w:jc w:val="center"/>
            </w:pPr>
            <w:r w:rsidRPr="499D2483">
              <w:rPr>
                <w:rFonts w:ascii="Arial" w:eastAsia="Arial" w:hAnsi="Arial" w:cs="Arial"/>
                <w:b/>
                <w:bCs/>
                <w:sz w:val="21"/>
                <w:szCs w:val="21"/>
              </w:rPr>
              <w:t>Operating System / File System</w:t>
            </w:r>
          </w:p>
        </w:tc>
        <w:tc>
          <w:tcPr>
            <w:tcW w:w="1560" w:type="dxa"/>
            <w:tcBorders>
              <w:bottom w:val="single" w:sz="6" w:space="0" w:color="DCDFE5"/>
            </w:tcBorders>
            <w:vAlign w:val="center"/>
          </w:tcPr>
          <w:p w14:paraId="263E78A9" w14:textId="5189C609" w:rsidR="499D2483" w:rsidRDefault="499D2483" w:rsidP="499D2483">
            <w:pPr>
              <w:spacing w:after="0"/>
              <w:jc w:val="center"/>
            </w:pPr>
            <w:r w:rsidRPr="499D2483">
              <w:rPr>
                <w:rFonts w:ascii="Arial" w:eastAsia="Arial" w:hAnsi="Arial" w:cs="Arial"/>
                <w:b/>
                <w:bCs/>
                <w:sz w:val="21"/>
                <w:szCs w:val="21"/>
              </w:rPr>
              <w:t>Forensic Acquisition Tool</w:t>
            </w:r>
          </w:p>
        </w:tc>
        <w:tc>
          <w:tcPr>
            <w:tcW w:w="1560" w:type="dxa"/>
            <w:tcBorders>
              <w:bottom w:val="single" w:sz="6" w:space="0" w:color="DCDFE5"/>
            </w:tcBorders>
            <w:vAlign w:val="center"/>
          </w:tcPr>
          <w:p w14:paraId="69DBD9F2" w14:textId="219B432B" w:rsidR="499D2483" w:rsidRDefault="499D2483" w:rsidP="499D2483">
            <w:pPr>
              <w:spacing w:after="0"/>
              <w:jc w:val="center"/>
            </w:pPr>
            <w:r w:rsidRPr="499D2483">
              <w:rPr>
                <w:rFonts w:ascii="Arial" w:eastAsia="Arial" w:hAnsi="Arial" w:cs="Arial"/>
                <w:b/>
                <w:bCs/>
                <w:sz w:val="21"/>
                <w:szCs w:val="21"/>
              </w:rPr>
              <w:t>MD5 Verification Hash</w:t>
            </w:r>
          </w:p>
        </w:tc>
        <w:tc>
          <w:tcPr>
            <w:tcW w:w="1560" w:type="dxa"/>
            <w:tcBorders>
              <w:bottom w:val="single" w:sz="6" w:space="0" w:color="DCDFE5"/>
            </w:tcBorders>
            <w:vAlign w:val="center"/>
          </w:tcPr>
          <w:p w14:paraId="2F313B43" w14:textId="05373428" w:rsidR="499D2483" w:rsidRDefault="2D98E9AA" w:rsidP="499D2483">
            <w:pPr>
              <w:spacing w:after="0"/>
              <w:jc w:val="center"/>
            </w:pPr>
            <w:r w:rsidRPr="0DB562B9">
              <w:rPr>
                <w:rFonts w:ascii="Arial" w:eastAsia="Arial" w:hAnsi="Arial" w:cs="Arial"/>
                <w:b/>
                <w:bCs/>
                <w:sz w:val="21"/>
                <w:szCs w:val="21"/>
              </w:rPr>
              <w:t>SHA-</w:t>
            </w:r>
            <w:r w:rsidR="11CF6655" w:rsidRPr="0DB562B9">
              <w:rPr>
                <w:rFonts w:ascii="Arial" w:eastAsia="Arial" w:hAnsi="Arial" w:cs="Arial"/>
                <w:b/>
                <w:bCs/>
                <w:sz w:val="21"/>
                <w:szCs w:val="21"/>
              </w:rPr>
              <w:t>256</w:t>
            </w:r>
            <w:r w:rsidRPr="0DB562B9">
              <w:rPr>
                <w:rFonts w:ascii="Arial" w:eastAsia="Arial" w:hAnsi="Arial" w:cs="Arial"/>
                <w:b/>
                <w:bCs/>
                <w:sz w:val="21"/>
                <w:szCs w:val="21"/>
              </w:rPr>
              <w:t xml:space="preserve"> Verification Hash</w:t>
            </w:r>
          </w:p>
        </w:tc>
      </w:tr>
      <w:tr w:rsidR="499D2483" w14:paraId="4267FC62" w14:textId="77777777" w:rsidTr="0DB562B9">
        <w:trPr>
          <w:trHeight w:val="300"/>
        </w:trPr>
        <w:tc>
          <w:tcPr>
            <w:tcW w:w="1560" w:type="dxa"/>
            <w:tcBorders>
              <w:bottom w:val="single" w:sz="6" w:space="0" w:color="DCDFE5"/>
            </w:tcBorders>
            <w:vAlign w:val="center"/>
          </w:tcPr>
          <w:p w14:paraId="5329A06A" w14:textId="00AF92FC" w:rsidR="499D2483" w:rsidRDefault="499D2483" w:rsidP="499D2483">
            <w:pPr>
              <w:spacing w:after="0"/>
            </w:pPr>
            <w:r w:rsidRPr="499D2483">
              <w:rPr>
                <w:rFonts w:ascii="Arial" w:eastAsia="Arial" w:hAnsi="Arial" w:cs="Arial"/>
                <w:b/>
                <w:bCs/>
                <w:sz w:val="21"/>
                <w:szCs w:val="21"/>
              </w:rPr>
              <w:t>E-01</w:t>
            </w:r>
          </w:p>
        </w:tc>
        <w:tc>
          <w:tcPr>
            <w:tcW w:w="1560" w:type="dxa"/>
            <w:tcBorders>
              <w:bottom w:val="single" w:sz="6" w:space="0" w:color="DCDFE5"/>
            </w:tcBorders>
            <w:vAlign w:val="center"/>
          </w:tcPr>
          <w:p w14:paraId="0472B369" w14:textId="22C925F8" w:rsidR="499D2483" w:rsidRDefault="499D2483" w:rsidP="499D2483">
            <w:pPr>
              <w:spacing w:after="0"/>
            </w:pPr>
            <w:r w:rsidRPr="499D2483">
              <w:rPr>
                <w:rFonts w:ascii="Arial" w:eastAsia="Arial" w:hAnsi="Arial" w:cs="Arial"/>
                <w:sz w:val="21"/>
                <w:szCs w:val="21"/>
              </w:rPr>
              <w:t>Emma's Android Smartphone</w:t>
            </w:r>
          </w:p>
        </w:tc>
        <w:tc>
          <w:tcPr>
            <w:tcW w:w="1560" w:type="dxa"/>
            <w:tcBorders>
              <w:bottom w:val="single" w:sz="6" w:space="0" w:color="DCDFE5"/>
            </w:tcBorders>
            <w:vAlign w:val="center"/>
          </w:tcPr>
          <w:p w14:paraId="2F59E522" w14:textId="3FFB4491" w:rsidR="499D2483" w:rsidRDefault="499D2483" w:rsidP="499D2483">
            <w:pPr>
              <w:spacing w:after="0"/>
            </w:pPr>
            <w:r w:rsidRPr="499D2483">
              <w:rPr>
                <w:rFonts w:ascii="Arial" w:eastAsia="Arial" w:hAnsi="Arial" w:cs="Arial"/>
                <w:sz w:val="21"/>
                <w:szCs w:val="21"/>
              </w:rPr>
              <w:t>Android 14 / ext4</w:t>
            </w:r>
          </w:p>
        </w:tc>
        <w:tc>
          <w:tcPr>
            <w:tcW w:w="1560" w:type="dxa"/>
            <w:tcBorders>
              <w:bottom w:val="single" w:sz="6" w:space="0" w:color="DCDFE5"/>
            </w:tcBorders>
            <w:vAlign w:val="center"/>
          </w:tcPr>
          <w:p w14:paraId="3301318B" w14:textId="140AAD53" w:rsidR="499D2483" w:rsidRDefault="499D2483" w:rsidP="499D2483">
            <w:pPr>
              <w:spacing w:after="0"/>
            </w:pPr>
            <w:r w:rsidRPr="499D2483">
              <w:rPr>
                <w:rFonts w:ascii="Arial" w:eastAsia="Arial" w:hAnsi="Arial" w:cs="Arial"/>
                <w:sz w:val="21"/>
                <w:szCs w:val="21"/>
              </w:rPr>
              <w:t>Cellebrite UFED Premium</w:t>
            </w:r>
          </w:p>
        </w:tc>
        <w:tc>
          <w:tcPr>
            <w:tcW w:w="1560" w:type="dxa"/>
            <w:tcBorders>
              <w:bottom w:val="single" w:sz="6" w:space="0" w:color="DCDFE5"/>
            </w:tcBorders>
            <w:vAlign w:val="center"/>
          </w:tcPr>
          <w:p w14:paraId="1B0AF44D" w14:textId="4C0F693F" w:rsidR="499D2483" w:rsidRDefault="499D2483" w:rsidP="499D2483">
            <w:pPr>
              <w:spacing w:after="0"/>
            </w:pPr>
            <w:r w:rsidRPr="499D2483">
              <w:rPr>
                <w:rFonts w:ascii="Consolas" w:eastAsia="Consolas" w:hAnsi="Consolas" w:cs="Consolas"/>
                <w:sz w:val="21"/>
                <w:szCs w:val="21"/>
              </w:rPr>
              <w:t>4a8f9b2c3d4e5f6a7b8c9d0e1f2a3b4c</w:t>
            </w:r>
          </w:p>
        </w:tc>
        <w:tc>
          <w:tcPr>
            <w:tcW w:w="1560" w:type="dxa"/>
            <w:tcBorders>
              <w:bottom w:val="single" w:sz="6" w:space="0" w:color="DCDFE5"/>
            </w:tcBorders>
            <w:vAlign w:val="center"/>
          </w:tcPr>
          <w:p w14:paraId="6EBAD2A5" w14:textId="6E7EB94A" w:rsidR="499D2483" w:rsidRDefault="499D2483" w:rsidP="499D2483">
            <w:pPr>
              <w:spacing w:after="0"/>
            </w:pPr>
            <w:r w:rsidRPr="499D2483">
              <w:rPr>
                <w:rFonts w:ascii="Consolas" w:eastAsia="Consolas" w:hAnsi="Consolas" w:cs="Consolas"/>
                <w:sz w:val="21"/>
                <w:szCs w:val="21"/>
              </w:rPr>
              <w:t>7d8e9f0a1b2c3d4e5f6a7b8c9d0e1f2a3b4c5d6e</w:t>
            </w:r>
          </w:p>
        </w:tc>
      </w:tr>
      <w:tr w:rsidR="499D2483" w14:paraId="16ADA814" w14:textId="77777777" w:rsidTr="0DB562B9">
        <w:trPr>
          <w:trHeight w:val="300"/>
        </w:trPr>
        <w:tc>
          <w:tcPr>
            <w:tcW w:w="1560" w:type="dxa"/>
            <w:tcBorders>
              <w:bottom w:val="single" w:sz="6" w:space="0" w:color="DCDFE5"/>
            </w:tcBorders>
            <w:vAlign w:val="center"/>
          </w:tcPr>
          <w:p w14:paraId="2A74CE93" w14:textId="1522DA05" w:rsidR="499D2483" w:rsidRDefault="499D2483" w:rsidP="499D2483">
            <w:pPr>
              <w:spacing w:after="0"/>
            </w:pPr>
            <w:r w:rsidRPr="499D2483">
              <w:rPr>
                <w:rFonts w:ascii="Arial" w:eastAsia="Arial" w:hAnsi="Arial" w:cs="Arial"/>
                <w:b/>
                <w:bCs/>
                <w:sz w:val="21"/>
                <w:szCs w:val="21"/>
              </w:rPr>
              <w:t>E-02</w:t>
            </w:r>
          </w:p>
        </w:tc>
        <w:tc>
          <w:tcPr>
            <w:tcW w:w="1560" w:type="dxa"/>
            <w:tcBorders>
              <w:bottom w:val="single" w:sz="6" w:space="0" w:color="DCDFE5"/>
            </w:tcBorders>
            <w:vAlign w:val="center"/>
          </w:tcPr>
          <w:p w14:paraId="12DE742D" w14:textId="234502C1" w:rsidR="499D2483" w:rsidRDefault="499D2483" w:rsidP="499D2483">
            <w:pPr>
              <w:spacing w:after="0"/>
            </w:pPr>
            <w:r w:rsidRPr="499D2483">
              <w:rPr>
                <w:rFonts w:ascii="Arial" w:eastAsia="Arial" w:hAnsi="Arial" w:cs="Arial"/>
                <w:sz w:val="21"/>
                <w:szCs w:val="21"/>
              </w:rPr>
              <w:t>Emma's USB Flash Drive</w:t>
            </w:r>
          </w:p>
        </w:tc>
        <w:tc>
          <w:tcPr>
            <w:tcW w:w="1560" w:type="dxa"/>
            <w:tcBorders>
              <w:bottom w:val="single" w:sz="6" w:space="0" w:color="DCDFE5"/>
            </w:tcBorders>
            <w:vAlign w:val="center"/>
          </w:tcPr>
          <w:p w14:paraId="0515C55A" w14:textId="5AC90459" w:rsidR="499D2483" w:rsidRDefault="499D2483" w:rsidP="499D2483">
            <w:pPr>
              <w:spacing w:after="0"/>
            </w:pPr>
            <w:r w:rsidRPr="499D2483">
              <w:rPr>
                <w:rFonts w:ascii="Arial" w:eastAsia="Arial" w:hAnsi="Arial" w:cs="Arial"/>
                <w:sz w:val="21"/>
                <w:szCs w:val="21"/>
              </w:rPr>
              <w:t>Sandisk 64GB / exFAT</w:t>
            </w:r>
          </w:p>
        </w:tc>
        <w:tc>
          <w:tcPr>
            <w:tcW w:w="1560" w:type="dxa"/>
            <w:tcBorders>
              <w:bottom w:val="single" w:sz="6" w:space="0" w:color="DCDFE5"/>
            </w:tcBorders>
            <w:vAlign w:val="center"/>
          </w:tcPr>
          <w:p w14:paraId="663FD16B" w14:textId="13B56382" w:rsidR="499D2483" w:rsidRDefault="499D2483" w:rsidP="499D2483">
            <w:pPr>
              <w:spacing w:after="0"/>
            </w:pPr>
            <w:r w:rsidRPr="499D2483">
              <w:rPr>
                <w:rFonts w:ascii="Arial" w:eastAsia="Arial" w:hAnsi="Arial" w:cs="Arial"/>
                <w:sz w:val="21"/>
                <w:szCs w:val="21"/>
              </w:rPr>
              <w:t>FTK Imager v4.7.1</w:t>
            </w:r>
          </w:p>
        </w:tc>
        <w:tc>
          <w:tcPr>
            <w:tcW w:w="1560" w:type="dxa"/>
            <w:tcBorders>
              <w:bottom w:val="single" w:sz="6" w:space="0" w:color="DCDFE5"/>
            </w:tcBorders>
            <w:vAlign w:val="center"/>
          </w:tcPr>
          <w:p w14:paraId="620E39C7" w14:textId="40D40072" w:rsidR="499D2483" w:rsidRDefault="499D2483" w:rsidP="499D2483">
            <w:pPr>
              <w:spacing w:after="0"/>
            </w:pPr>
            <w:r w:rsidRPr="499D2483">
              <w:rPr>
                <w:rFonts w:ascii="Consolas" w:eastAsia="Consolas" w:hAnsi="Consolas" w:cs="Consolas"/>
                <w:sz w:val="21"/>
                <w:szCs w:val="21"/>
              </w:rPr>
              <w:t>a1b2c3d4e5f6a7b8c9d0e1f2a3b4c5d6</w:t>
            </w:r>
          </w:p>
        </w:tc>
        <w:tc>
          <w:tcPr>
            <w:tcW w:w="1560" w:type="dxa"/>
            <w:tcBorders>
              <w:bottom w:val="single" w:sz="6" w:space="0" w:color="DCDFE5"/>
            </w:tcBorders>
            <w:vAlign w:val="center"/>
          </w:tcPr>
          <w:p w14:paraId="3CF9C693" w14:textId="1F653314" w:rsidR="499D2483" w:rsidRDefault="499D2483" w:rsidP="0DB562B9">
            <w:pPr>
              <w:spacing w:after="0"/>
              <w:rPr>
                <w:rFonts w:ascii="Consolas" w:eastAsia="Consolas" w:hAnsi="Consolas" w:cs="Consolas"/>
                <w:sz w:val="21"/>
                <w:szCs w:val="21"/>
              </w:rPr>
            </w:pPr>
          </w:p>
        </w:tc>
      </w:tr>
      <w:tr w:rsidR="499D2483" w14:paraId="2BA660B5" w14:textId="77777777" w:rsidTr="0DB562B9">
        <w:trPr>
          <w:trHeight w:val="300"/>
        </w:trPr>
        <w:tc>
          <w:tcPr>
            <w:tcW w:w="1560" w:type="dxa"/>
            <w:tcBorders>
              <w:bottom w:val="single" w:sz="6" w:space="0" w:color="DCDFE5"/>
            </w:tcBorders>
            <w:vAlign w:val="center"/>
          </w:tcPr>
          <w:p w14:paraId="704CFB65" w14:textId="052544AB" w:rsidR="499D2483" w:rsidRDefault="499D2483" w:rsidP="499D2483">
            <w:pPr>
              <w:spacing w:after="0"/>
            </w:pPr>
            <w:r w:rsidRPr="499D2483">
              <w:rPr>
                <w:rFonts w:ascii="Arial" w:eastAsia="Arial" w:hAnsi="Arial" w:cs="Arial"/>
                <w:b/>
                <w:bCs/>
                <w:sz w:val="21"/>
                <w:szCs w:val="21"/>
              </w:rPr>
              <w:t>E-03</w:t>
            </w:r>
          </w:p>
        </w:tc>
        <w:tc>
          <w:tcPr>
            <w:tcW w:w="1560" w:type="dxa"/>
            <w:tcBorders>
              <w:bottom w:val="single" w:sz="6" w:space="0" w:color="DCDFE5"/>
            </w:tcBorders>
            <w:vAlign w:val="center"/>
          </w:tcPr>
          <w:p w14:paraId="21BF2DEE" w14:textId="0E9EB8C4" w:rsidR="499D2483" w:rsidRDefault="499D2483" w:rsidP="499D2483">
            <w:pPr>
              <w:spacing w:after="0"/>
            </w:pPr>
            <w:r w:rsidRPr="499D2483">
              <w:rPr>
                <w:rFonts w:ascii="Arial" w:eastAsia="Arial" w:hAnsi="Arial" w:cs="Arial"/>
                <w:sz w:val="21"/>
                <w:szCs w:val="21"/>
              </w:rPr>
              <w:t>Joe's Smartphone</w:t>
            </w:r>
          </w:p>
        </w:tc>
        <w:tc>
          <w:tcPr>
            <w:tcW w:w="1560" w:type="dxa"/>
            <w:tcBorders>
              <w:bottom w:val="single" w:sz="6" w:space="0" w:color="DCDFE5"/>
            </w:tcBorders>
            <w:vAlign w:val="center"/>
          </w:tcPr>
          <w:p w14:paraId="1A1699D0" w14:textId="1F938ACB" w:rsidR="499D2483" w:rsidRDefault="499D2483" w:rsidP="499D2483">
            <w:pPr>
              <w:spacing w:after="0"/>
            </w:pPr>
            <w:r w:rsidRPr="499D2483">
              <w:rPr>
                <w:rFonts w:ascii="Arial" w:eastAsia="Arial" w:hAnsi="Arial" w:cs="Arial"/>
                <w:sz w:val="21"/>
                <w:szCs w:val="21"/>
              </w:rPr>
              <w:t>Android 13 / ext4</w:t>
            </w:r>
          </w:p>
        </w:tc>
        <w:tc>
          <w:tcPr>
            <w:tcW w:w="1560" w:type="dxa"/>
            <w:tcBorders>
              <w:bottom w:val="single" w:sz="6" w:space="0" w:color="DCDFE5"/>
            </w:tcBorders>
            <w:vAlign w:val="center"/>
          </w:tcPr>
          <w:p w14:paraId="515E86D2" w14:textId="43F69D14" w:rsidR="499D2483" w:rsidRDefault="499D2483" w:rsidP="499D2483">
            <w:pPr>
              <w:spacing w:after="0"/>
            </w:pPr>
            <w:r w:rsidRPr="499D2483">
              <w:rPr>
                <w:rFonts w:ascii="Arial" w:eastAsia="Arial" w:hAnsi="Arial" w:cs="Arial"/>
                <w:sz w:val="21"/>
                <w:szCs w:val="21"/>
              </w:rPr>
              <w:t>Cellebrite UFED Premium</w:t>
            </w:r>
          </w:p>
        </w:tc>
        <w:tc>
          <w:tcPr>
            <w:tcW w:w="1560" w:type="dxa"/>
            <w:tcBorders>
              <w:bottom w:val="single" w:sz="6" w:space="0" w:color="DCDFE5"/>
            </w:tcBorders>
            <w:vAlign w:val="center"/>
          </w:tcPr>
          <w:p w14:paraId="2B757FE3" w14:textId="03088FDE" w:rsidR="499D2483" w:rsidRDefault="499D2483" w:rsidP="499D2483">
            <w:pPr>
              <w:spacing w:after="0"/>
            </w:pPr>
            <w:r w:rsidRPr="499D2483">
              <w:rPr>
                <w:rFonts w:ascii="Consolas" w:eastAsia="Consolas" w:hAnsi="Consolas" w:cs="Consolas"/>
                <w:sz w:val="21"/>
                <w:szCs w:val="21"/>
              </w:rPr>
              <w:t>9c8b7a6f5e4d3c2b1a0f9e8d7c6b5a4b</w:t>
            </w:r>
          </w:p>
        </w:tc>
        <w:tc>
          <w:tcPr>
            <w:tcW w:w="1560" w:type="dxa"/>
            <w:tcBorders>
              <w:bottom w:val="single" w:sz="6" w:space="0" w:color="DCDFE5"/>
            </w:tcBorders>
            <w:vAlign w:val="center"/>
          </w:tcPr>
          <w:p w14:paraId="314CA272" w14:textId="7955B989" w:rsidR="499D2483" w:rsidRDefault="499D2483" w:rsidP="499D2483">
            <w:pPr>
              <w:spacing w:after="0"/>
            </w:pPr>
            <w:r w:rsidRPr="499D2483">
              <w:rPr>
                <w:rFonts w:ascii="Consolas" w:eastAsia="Consolas" w:hAnsi="Consolas" w:cs="Consolas"/>
                <w:sz w:val="21"/>
                <w:szCs w:val="21"/>
              </w:rPr>
              <w:t>b5a4c3d2e1f0a9b8c7d6e5f4g3h2i1j0k9l8m7n6</w:t>
            </w:r>
          </w:p>
        </w:tc>
      </w:tr>
      <w:tr w:rsidR="499D2483" w14:paraId="67964D29" w14:textId="77777777" w:rsidTr="0DB562B9">
        <w:trPr>
          <w:trHeight w:val="300"/>
        </w:trPr>
        <w:tc>
          <w:tcPr>
            <w:tcW w:w="1560" w:type="dxa"/>
            <w:tcBorders>
              <w:bottom w:val="nil"/>
            </w:tcBorders>
            <w:vAlign w:val="center"/>
          </w:tcPr>
          <w:p w14:paraId="1B85AC44" w14:textId="2728A4F3" w:rsidR="499D2483" w:rsidRDefault="499D2483" w:rsidP="499D2483">
            <w:pPr>
              <w:spacing w:after="0"/>
            </w:pPr>
            <w:r w:rsidRPr="499D2483">
              <w:rPr>
                <w:rFonts w:ascii="Arial" w:eastAsia="Arial" w:hAnsi="Arial" w:cs="Arial"/>
                <w:b/>
                <w:bCs/>
                <w:sz w:val="21"/>
                <w:szCs w:val="21"/>
              </w:rPr>
              <w:t>E-04</w:t>
            </w:r>
          </w:p>
        </w:tc>
        <w:tc>
          <w:tcPr>
            <w:tcW w:w="1560" w:type="dxa"/>
            <w:tcBorders>
              <w:bottom w:val="nil"/>
            </w:tcBorders>
            <w:vAlign w:val="center"/>
          </w:tcPr>
          <w:p w14:paraId="6DB94781" w14:textId="48EB559E" w:rsidR="499D2483" w:rsidRDefault="499D2483" w:rsidP="499D2483">
            <w:pPr>
              <w:spacing w:after="0"/>
            </w:pPr>
            <w:r w:rsidRPr="499D2483">
              <w:rPr>
                <w:rFonts w:ascii="Arial" w:eastAsia="Arial" w:hAnsi="Arial" w:cs="Arial"/>
                <w:sz w:val="21"/>
                <w:szCs w:val="21"/>
              </w:rPr>
              <w:t>Norman's Android Smartphone</w:t>
            </w:r>
          </w:p>
        </w:tc>
        <w:tc>
          <w:tcPr>
            <w:tcW w:w="1560" w:type="dxa"/>
            <w:tcBorders>
              <w:bottom w:val="nil"/>
            </w:tcBorders>
            <w:vAlign w:val="center"/>
          </w:tcPr>
          <w:p w14:paraId="1FCDFC5D" w14:textId="2C23F460" w:rsidR="499D2483" w:rsidRDefault="499D2483" w:rsidP="499D2483">
            <w:pPr>
              <w:spacing w:after="0"/>
            </w:pPr>
            <w:r w:rsidRPr="499D2483">
              <w:rPr>
                <w:rFonts w:ascii="Arial" w:eastAsia="Arial" w:hAnsi="Arial" w:cs="Arial"/>
                <w:sz w:val="21"/>
                <w:szCs w:val="21"/>
              </w:rPr>
              <w:t>Android 14 / ext4</w:t>
            </w:r>
          </w:p>
        </w:tc>
        <w:tc>
          <w:tcPr>
            <w:tcW w:w="1560" w:type="dxa"/>
            <w:tcBorders>
              <w:bottom w:val="nil"/>
            </w:tcBorders>
            <w:vAlign w:val="center"/>
          </w:tcPr>
          <w:p w14:paraId="2F3745E3" w14:textId="50753DC4" w:rsidR="499D2483" w:rsidRDefault="499D2483" w:rsidP="499D2483">
            <w:pPr>
              <w:spacing w:after="0"/>
            </w:pPr>
            <w:r w:rsidRPr="499D2483">
              <w:rPr>
                <w:rFonts w:ascii="Arial" w:eastAsia="Arial" w:hAnsi="Arial" w:cs="Arial"/>
                <w:sz w:val="21"/>
                <w:szCs w:val="21"/>
              </w:rPr>
              <w:t>Cellebrite UFED Premium</w:t>
            </w:r>
          </w:p>
        </w:tc>
        <w:tc>
          <w:tcPr>
            <w:tcW w:w="1560" w:type="dxa"/>
            <w:tcBorders>
              <w:bottom w:val="nil"/>
            </w:tcBorders>
            <w:vAlign w:val="center"/>
          </w:tcPr>
          <w:p w14:paraId="5610B08C" w14:textId="09F08D67" w:rsidR="499D2483" w:rsidRDefault="499D2483" w:rsidP="499D2483">
            <w:pPr>
              <w:spacing w:after="0"/>
            </w:pPr>
            <w:r w:rsidRPr="499D2483">
              <w:rPr>
                <w:rFonts w:ascii="Consolas" w:eastAsia="Consolas" w:hAnsi="Consolas" w:cs="Consolas"/>
                <w:sz w:val="21"/>
                <w:szCs w:val="21"/>
              </w:rPr>
              <w:t>e5f4d3c2b1a0f9e8d7c6b5a4b3c2d1e0</w:t>
            </w:r>
          </w:p>
        </w:tc>
        <w:tc>
          <w:tcPr>
            <w:tcW w:w="1560" w:type="dxa"/>
            <w:tcBorders>
              <w:bottom w:val="nil"/>
            </w:tcBorders>
            <w:vAlign w:val="center"/>
          </w:tcPr>
          <w:p w14:paraId="2F906CD8" w14:textId="1DFC4DFF" w:rsidR="499D2483" w:rsidRDefault="499D2483" w:rsidP="499D2483">
            <w:pPr>
              <w:spacing w:after="0"/>
            </w:pPr>
            <w:r w:rsidRPr="499D2483">
              <w:rPr>
                <w:rFonts w:ascii="Consolas" w:eastAsia="Consolas" w:hAnsi="Consolas" w:cs="Consolas"/>
                <w:sz w:val="21"/>
                <w:szCs w:val="21"/>
              </w:rPr>
              <w:t>f9e8d7c6b5a4b3c2d1e0f9e8d7c6b5a4b3c2d1e0</w:t>
            </w:r>
          </w:p>
        </w:tc>
      </w:tr>
    </w:tbl>
    <w:p w14:paraId="25A6DEC7" w14:textId="46AF45AF" w:rsidR="00D01E3A" w:rsidRDefault="73B90E68" w:rsidP="499D2483">
      <w:pPr>
        <w:spacing w:before="180" w:after="240"/>
      </w:pPr>
      <w:r w:rsidRPr="499D2483">
        <w:rPr>
          <w:rFonts w:ascii="Arial" w:eastAsia="Arial" w:hAnsi="Arial" w:cs="Arial"/>
          <w:i/>
          <w:iCs/>
        </w:rPr>
        <w:t>Note: Bitstream image verification hashes were calculated at the exact moment of acquisition and cross-verified post-imaging. Zero hash discrepancies were identified, confirming absolute mathematical data integrity with no tampering.</w:t>
      </w:r>
    </w:p>
    <w:p w14:paraId="1C8DC472" w14:textId="2EA39CCE" w:rsidR="00D01E3A" w:rsidRDefault="00D01E3A"/>
    <w:p w14:paraId="55D2C94A" w14:textId="5C47CF66" w:rsidR="00D01E3A" w:rsidRDefault="73B90E68" w:rsidP="499D2483">
      <w:pPr>
        <w:spacing w:before="360" w:after="180"/>
      </w:pPr>
      <w:r w:rsidRPr="499D2483">
        <w:rPr>
          <w:rFonts w:ascii="Arial" w:eastAsia="Arial" w:hAnsi="Arial" w:cs="Arial"/>
          <w:b/>
          <w:bCs/>
          <w:sz w:val="30"/>
          <w:szCs w:val="30"/>
        </w:rPr>
        <w:t>3. Literature Review &amp; Methodology (Theoretic Context)</w:t>
      </w:r>
    </w:p>
    <w:p w14:paraId="1566CEDD" w14:textId="40A41F21" w:rsidR="00D01E3A" w:rsidRDefault="73B90E68" w:rsidP="499D2483">
      <w:pPr>
        <w:spacing w:before="360" w:after="180"/>
      </w:pPr>
      <w:r w:rsidRPr="499D2483">
        <w:rPr>
          <w:rFonts w:ascii="Arial" w:eastAsia="Arial" w:hAnsi="Arial" w:cs="Arial"/>
          <w:b/>
          <w:bCs/>
          <w:sz w:val="30"/>
          <w:szCs w:val="30"/>
        </w:rPr>
        <w:lastRenderedPageBreak/>
        <w:t>3.1 Digital Forensics vs. Cybersecurity Intersection</w:t>
      </w:r>
    </w:p>
    <w:p w14:paraId="4042F92E" w14:textId="66645DC8" w:rsidR="00D01E3A" w:rsidRDefault="73B90E68" w:rsidP="499D2483">
      <w:pPr>
        <w:spacing w:before="180" w:after="240"/>
      </w:pPr>
      <w:r w:rsidRPr="499D2483">
        <w:rPr>
          <w:rFonts w:ascii="Arial" w:eastAsia="Arial" w:hAnsi="Arial" w:cs="Arial"/>
        </w:rPr>
        <w:t xml:space="preserve">While cybersecurity focuses primarily on perimeter hardening, live intrusion prevention, threat hunting, and defensive posturing, </w:t>
      </w:r>
      <w:r w:rsidRPr="499D2483">
        <w:rPr>
          <w:rFonts w:ascii="Arial" w:eastAsia="Arial" w:hAnsi="Arial" w:cs="Arial"/>
          <w:b/>
          <w:bCs/>
        </w:rPr>
        <w:t>Digital Forensics</w:t>
      </w:r>
      <w:r w:rsidRPr="499D2483">
        <w:rPr>
          <w:rFonts w:ascii="Arial" w:eastAsia="Arial" w:hAnsi="Arial" w:cs="Arial"/>
        </w:rPr>
        <w:t xml:space="preserve"> is an ex-post-facto analytical science. It demands rigid documentation, historical artifact preservation, data carve-outs, and deep-level structural inspection of non-volatile storage to convert raw bits into legally admissible courtroom evidence.</w:t>
      </w:r>
    </w:p>
    <w:p w14:paraId="23E148CC" w14:textId="732ACC18" w:rsidR="00D01E3A" w:rsidRDefault="73B90E68" w:rsidP="499D2483">
      <w:pPr>
        <w:spacing w:before="360" w:after="180"/>
      </w:pPr>
      <w:r w:rsidRPr="499D2483">
        <w:rPr>
          <w:rFonts w:ascii="Arial" w:eastAsia="Arial" w:hAnsi="Arial" w:cs="Arial"/>
          <w:b/>
          <w:bCs/>
          <w:sz w:val="30"/>
          <w:szCs w:val="30"/>
        </w:rPr>
        <w:t>3.2 Emerging Trends &amp; Challenges</w:t>
      </w:r>
    </w:p>
    <w:p w14:paraId="6E22CE0E" w14:textId="195DBECC" w:rsidR="00D01E3A" w:rsidRDefault="73B90E68" w:rsidP="499D2483">
      <w:pPr>
        <w:spacing w:before="180" w:after="240"/>
      </w:pPr>
      <w:r w:rsidRPr="499D2483">
        <w:rPr>
          <w:rFonts w:ascii="Arial" w:eastAsia="Arial" w:hAnsi="Arial" w:cs="Arial"/>
        </w:rPr>
        <w:t>Modern digital forensic practitioners face significant challenges:</w:t>
      </w:r>
    </w:p>
    <w:p w14:paraId="0ED4A6C6" w14:textId="075D634B" w:rsidR="00D01E3A" w:rsidRDefault="73B90E68" w:rsidP="499D2483">
      <w:pPr>
        <w:pStyle w:val="ListParagraph"/>
        <w:numPr>
          <w:ilvl w:val="0"/>
          <w:numId w:val="9"/>
        </w:numPr>
        <w:spacing w:before="180" w:after="240"/>
        <w:rPr>
          <w:rFonts w:ascii="Arial" w:eastAsia="Arial" w:hAnsi="Arial" w:cs="Arial"/>
        </w:rPr>
      </w:pPr>
      <w:r w:rsidRPr="499D2483">
        <w:rPr>
          <w:rFonts w:ascii="Arial" w:eastAsia="Arial" w:hAnsi="Arial" w:cs="Arial"/>
          <w:b/>
          <w:bCs/>
        </w:rPr>
        <w:t>End-to-End Encryption (E2EE):</w:t>
      </w:r>
      <w:r w:rsidRPr="499D2483">
        <w:rPr>
          <w:rFonts w:ascii="Arial" w:eastAsia="Arial" w:hAnsi="Arial" w:cs="Arial"/>
        </w:rPr>
        <w:t xml:space="preserve"> Messaging platforms like WhatsApp deploy Signal-protocol encryption. This restricts analysts from performing over-the-air packet captures and shifts investigative dependencies to on-device memory carving and logical keychain extractions.</w:t>
      </w:r>
    </w:p>
    <w:p w14:paraId="575A61AA" w14:textId="3F8A61AB" w:rsidR="00D01E3A" w:rsidRDefault="73B90E68" w:rsidP="499D2483">
      <w:pPr>
        <w:pStyle w:val="ListParagraph"/>
        <w:numPr>
          <w:ilvl w:val="0"/>
          <w:numId w:val="9"/>
        </w:numPr>
        <w:spacing w:before="180" w:after="240"/>
        <w:rPr>
          <w:rFonts w:ascii="Arial" w:eastAsia="Arial" w:hAnsi="Arial" w:cs="Arial"/>
        </w:rPr>
      </w:pPr>
      <w:r w:rsidRPr="499D2483">
        <w:rPr>
          <w:rFonts w:ascii="Arial" w:eastAsia="Arial" w:hAnsi="Arial" w:cs="Arial"/>
          <w:b/>
          <w:bCs/>
        </w:rPr>
        <w:t>Anti-Forensics &amp; Ephemeral Data:</w:t>
      </w:r>
      <w:r w:rsidRPr="499D2483">
        <w:rPr>
          <w:rFonts w:ascii="Arial" w:eastAsia="Arial" w:hAnsi="Arial" w:cs="Arial"/>
        </w:rPr>
        <w:t xml:space="preserve"> Applications featuring self-destructing text payloads (e.g., Instagram Vanish Mode) force forensic investigators to extract SQLite unallocated databases before database checkpoint operations (</w:t>
      </w:r>
      <w:r w:rsidRPr="499D2483">
        <w:rPr>
          <w:rFonts w:ascii="Consolas" w:eastAsia="Consolas" w:hAnsi="Consolas" w:cs="Consolas"/>
          <w:sz w:val="21"/>
          <w:szCs w:val="21"/>
        </w:rPr>
        <w:t>WAL</w:t>
      </w:r>
      <w:r w:rsidRPr="499D2483">
        <w:rPr>
          <w:rFonts w:ascii="Arial" w:eastAsia="Arial" w:hAnsi="Arial" w:cs="Arial"/>
        </w:rPr>
        <w:t xml:space="preserve"> vacuuming) overwrite index blocks.</w:t>
      </w:r>
    </w:p>
    <w:p w14:paraId="64BE1367" w14:textId="095A7786" w:rsidR="00D01E3A" w:rsidRDefault="73B90E68" w:rsidP="499D2483">
      <w:pPr>
        <w:spacing w:before="360" w:after="180"/>
      </w:pPr>
      <w:r w:rsidRPr="499D2483">
        <w:rPr>
          <w:rFonts w:ascii="Arial" w:eastAsia="Arial" w:hAnsi="Arial" w:cs="Arial"/>
          <w:b/>
          <w:bCs/>
          <w:sz w:val="30"/>
          <w:szCs w:val="30"/>
        </w:rPr>
        <w:t>3.3 Core Tool Capabilities</w:t>
      </w:r>
    </w:p>
    <w:p w14:paraId="75A149D9" w14:textId="0F34444E" w:rsidR="00D01E3A" w:rsidRDefault="73B90E68" w:rsidP="499D2483">
      <w:pPr>
        <w:pStyle w:val="ListParagraph"/>
        <w:numPr>
          <w:ilvl w:val="0"/>
          <w:numId w:val="8"/>
        </w:numPr>
        <w:spacing w:before="180" w:after="240"/>
        <w:rPr>
          <w:rFonts w:ascii="Arial" w:eastAsia="Arial" w:hAnsi="Arial" w:cs="Arial"/>
        </w:rPr>
      </w:pPr>
      <w:r w:rsidRPr="499D2483">
        <w:rPr>
          <w:rFonts w:ascii="Arial" w:eastAsia="Arial" w:hAnsi="Arial" w:cs="Arial"/>
          <w:b/>
          <w:bCs/>
        </w:rPr>
        <w:t>Cellebrite UFED:</w:t>
      </w:r>
      <w:r w:rsidRPr="499D2483">
        <w:rPr>
          <w:rFonts w:ascii="Arial" w:eastAsia="Arial" w:hAnsi="Arial" w:cs="Arial"/>
        </w:rPr>
        <w:t xml:space="preserve"> Leveraged for advanced physical and logical bypass extraction on modern mobile chipsets, allowing access to sandboxed database structures (</w:t>
      </w:r>
      <w:r w:rsidRPr="499D2483">
        <w:rPr>
          <w:rFonts w:ascii="Consolas" w:eastAsia="Consolas" w:hAnsi="Consolas" w:cs="Consolas"/>
          <w:sz w:val="21"/>
          <w:szCs w:val="21"/>
        </w:rPr>
        <w:t>/data/data/</w:t>
      </w:r>
      <w:r w:rsidRPr="499D2483">
        <w:rPr>
          <w:rFonts w:ascii="Arial" w:eastAsia="Arial" w:hAnsi="Arial" w:cs="Arial"/>
        </w:rPr>
        <w:t>) containing application-specific transaction logs.</w:t>
      </w:r>
    </w:p>
    <w:p w14:paraId="123E8233" w14:textId="5A716443" w:rsidR="00D01E3A" w:rsidRDefault="73B90E68" w:rsidP="499D2483">
      <w:pPr>
        <w:pStyle w:val="ListParagraph"/>
        <w:numPr>
          <w:ilvl w:val="0"/>
          <w:numId w:val="8"/>
        </w:numPr>
        <w:spacing w:before="180" w:after="240"/>
        <w:rPr>
          <w:rFonts w:ascii="Arial" w:eastAsia="Arial" w:hAnsi="Arial" w:cs="Arial"/>
        </w:rPr>
      </w:pPr>
      <w:r w:rsidRPr="499D2483">
        <w:rPr>
          <w:rFonts w:ascii="Arial" w:eastAsia="Arial" w:hAnsi="Arial" w:cs="Arial"/>
          <w:b/>
          <w:bCs/>
        </w:rPr>
        <w:t>FTK Imager:</w:t>
      </w:r>
      <w:r w:rsidRPr="499D2483">
        <w:rPr>
          <w:rFonts w:ascii="Arial" w:eastAsia="Arial" w:hAnsi="Arial" w:cs="Arial"/>
        </w:rPr>
        <w:t xml:space="preserve"> Deployed to create identical, non-bootable raw bitstream files (</w:t>
      </w:r>
      <w:r w:rsidRPr="499D2483">
        <w:rPr>
          <w:rFonts w:ascii="Consolas" w:eastAsia="Consolas" w:hAnsi="Consolas" w:cs="Consolas"/>
          <w:sz w:val="21"/>
          <w:szCs w:val="21"/>
        </w:rPr>
        <w:t>.E01</w:t>
      </w:r>
      <w:r w:rsidRPr="499D2483">
        <w:rPr>
          <w:rFonts w:ascii="Arial" w:eastAsia="Arial" w:hAnsi="Arial" w:cs="Arial"/>
        </w:rPr>
        <w:t xml:space="preserve"> or </w:t>
      </w:r>
      <w:r w:rsidRPr="499D2483">
        <w:rPr>
          <w:rFonts w:ascii="Consolas" w:eastAsia="Consolas" w:hAnsi="Consolas" w:cs="Consolas"/>
          <w:sz w:val="21"/>
          <w:szCs w:val="21"/>
        </w:rPr>
        <w:t>.dd</w:t>
      </w:r>
      <w:r w:rsidRPr="499D2483">
        <w:rPr>
          <w:rFonts w:ascii="Arial" w:eastAsia="Arial" w:hAnsi="Arial" w:cs="Arial"/>
        </w:rPr>
        <w:t>) of physical storage media while automatically computing real-time hash signatures.</w:t>
      </w:r>
    </w:p>
    <w:p w14:paraId="202CCB58" w14:textId="2DCACCB9" w:rsidR="00D01E3A" w:rsidRDefault="3E7AD854" w:rsidP="499D2483">
      <w:pPr>
        <w:pStyle w:val="ListParagraph"/>
        <w:numPr>
          <w:ilvl w:val="0"/>
          <w:numId w:val="8"/>
        </w:numPr>
        <w:spacing w:before="180" w:after="240"/>
        <w:rPr>
          <w:rFonts w:ascii="Arial" w:eastAsia="Arial" w:hAnsi="Arial" w:cs="Arial"/>
        </w:rPr>
      </w:pPr>
      <w:r w:rsidRPr="0DB562B9">
        <w:rPr>
          <w:rFonts w:ascii="Arial" w:eastAsia="Arial" w:hAnsi="Arial" w:cs="Arial"/>
          <w:b/>
          <w:bCs/>
        </w:rPr>
        <w:t>Autopsy:</w:t>
      </w:r>
      <w:r w:rsidRPr="0DB562B9">
        <w:rPr>
          <w:rFonts w:ascii="Arial" w:eastAsia="Arial" w:hAnsi="Arial" w:cs="Arial"/>
        </w:rPr>
        <w:t xml:space="preserve"> An open-source, extensible digital forensics platform used to index file systems, run keyword regex sweeps, examine EXIF metadata, and analyze timeline attributes.</w:t>
      </w:r>
    </w:p>
    <w:p w14:paraId="1C2B37B0" w14:textId="1C0051E9" w:rsidR="00D01E3A" w:rsidRDefault="00D01E3A"/>
    <w:p w14:paraId="7E17F6DA" w14:textId="7460FC7E" w:rsidR="00D01E3A" w:rsidRDefault="73B90E68" w:rsidP="499D2483">
      <w:pPr>
        <w:spacing w:before="360" w:after="180"/>
      </w:pPr>
      <w:r w:rsidRPr="499D2483">
        <w:rPr>
          <w:rFonts w:ascii="Arial" w:eastAsia="Arial" w:hAnsi="Arial" w:cs="Arial"/>
          <w:b/>
          <w:bCs/>
          <w:sz w:val="30"/>
          <w:szCs w:val="30"/>
        </w:rPr>
        <w:t>4. Communication &amp; Timeline Analysis</w:t>
      </w:r>
    </w:p>
    <w:p w14:paraId="15F80447" w14:textId="77E7CBDC" w:rsidR="00D01E3A" w:rsidRDefault="73B90E68" w:rsidP="499D2483">
      <w:pPr>
        <w:spacing w:before="180" w:after="240"/>
      </w:pPr>
      <w:r w:rsidRPr="499D2483">
        <w:rPr>
          <w:rFonts w:ascii="Arial" w:eastAsia="Arial" w:hAnsi="Arial" w:cs="Arial"/>
        </w:rPr>
        <w:t>By parsing the sandboxed database structures (</w:t>
      </w:r>
      <w:r w:rsidRPr="499D2483">
        <w:rPr>
          <w:rFonts w:ascii="Consolas" w:eastAsia="Consolas" w:hAnsi="Consolas" w:cs="Consolas"/>
          <w:sz w:val="21"/>
          <w:szCs w:val="21"/>
        </w:rPr>
        <w:t>msgstore.db</w:t>
      </w:r>
      <w:r w:rsidRPr="499D2483">
        <w:rPr>
          <w:rFonts w:ascii="Arial" w:eastAsia="Arial" w:hAnsi="Arial" w:cs="Arial"/>
        </w:rPr>
        <w:t xml:space="preserve"> from WhatsApp and inner application storage from Instagram DMs) extracted via Cellebrite, investigators mapped out the structured narrative of the exfiltration conspiracy.</w:t>
      </w:r>
    </w:p>
    <w:p w14:paraId="09F1BDF9" w14:textId="12073B96" w:rsidR="00D01E3A" w:rsidRDefault="73B90E68" w:rsidP="499D2483">
      <w:pPr>
        <w:spacing w:before="360" w:after="180"/>
      </w:pPr>
      <w:r w:rsidRPr="499D2483">
        <w:rPr>
          <w:rFonts w:ascii="Arial" w:eastAsia="Arial" w:hAnsi="Arial" w:cs="Arial"/>
          <w:b/>
          <w:bCs/>
          <w:sz w:val="30"/>
          <w:szCs w:val="30"/>
        </w:rPr>
        <w:lastRenderedPageBreak/>
        <w:t>4.1 Chronological Master Timeline of Events</w:t>
      </w:r>
    </w:p>
    <w:p w14:paraId="307BBE31" w14:textId="1F693E67" w:rsidR="00D01E3A" w:rsidRDefault="73B90E68" w:rsidP="499D2483">
      <w:pPr>
        <w:pStyle w:val="ListParagraph"/>
        <w:numPr>
          <w:ilvl w:val="0"/>
          <w:numId w:val="7"/>
        </w:numPr>
        <w:spacing w:before="180" w:after="240"/>
        <w:rPr>
          <w:rFonts w:ascii="Arial" w:eastAsia="Arial" w:hAnsi="Arial" w:cs="Arial"/>
        </w:rPr>
      </w:pPr>
      <w:r w:rsidRPr="499D2483">
        <w:rPr>
          <w:rFonts w:ascii="Arial" w:eastAsia="Arial" w:hAnsi="Arial" w:cs="Arial"/>
          <w:b/>
          <w:bCs/>
        </w:rPr>
        <w:t>08:15 AM</w:t>
      </w:r>
      <w:r w:rsidRPr="499D2483">
        <w:rPr>
          <w:rFonts w:ascii="Arial" w:eastAsia="Arial" w:hAnsi="Arial" w:cs="Arial"/>
        </w:rPr>
        <w:t xml:space="preserve"> – </w:t>
      </w:r>
      <w:r w:rsidRPr="499D2483">
        <w:rPr>
          <w:rFonts w:ascii="Arial" w:eastAsia="Arial" w:hAnsi="Arial" w:cs="Arial"/>
          <w:b/>
          <w:bCs/>
        </w:rPr>
        <w:t>Unauthorized Database Access:</w:t>
      </w:r>
      <w:r w:rsidRPr="499D2483">
        <w:rPr>
          <w:rFonts w:ascii="Arial" w:eastAsia="Arial" w:hAnsi="Arial" w:cs="Arial"/>
        </w:rPr>
        <w:t xml:space="preserve"> Emma bypasses normal development sandboxes and accesses the master directory containing patent file </w:t>
      </w:r>
      <w:r w:rsidRPr="499D2483">
        <w:rPr>
          <w:rFonts w:ascii="Consolas" w:eastAsia="Consolas" w:hAnsi="Consolas" w:cs="Consolas"/>
          <w:sz w:val="21"/>
          <w:szCs w:val="21"/>
        </w:rPr>
        <w:t>QT-AI-2025.pdf</w:t>
      </w:r>
      <w:r w:rsidRPr="499D2483">
        <w:rPr>
          <w:rFonts w:ascii="Arial" w:eastAsia="Arial" w:hAnsi="Arial" w:cs="Arial"/>
        </w:rPr>
        <w:t>.</w:t>
      </w:r>
    </w:p>
    <w:p w14:paraId="4EBAF6D7" w14:textId="5067A91C" w:rsidR="00D01E3A" w:rsidRDefault="73B90E68" w:rsidP="499D2483">
      <w:pPr>
        <w:pStyle w:val="ListParagraph"/>
        <w:numPr>
          <w:ilvl w:val="0"/>
          <w:numId w:val="7"/>
        </w:numPr>
        <w:spacing w:before="180" w:after="240"/>
        <w:rPr>
          <w:rFonts w:ascii="Arial" w:eastAsia="Arial" w:hAnsi="Arial" w:cs="Arial"/>
        </w:rPr>
      </w:pPr>
      <w:r w:rsidRPr="499D2483">
        <w:rPr>
          <w:rFonts w:ascii="Arial" w:eastAsia="Arial" w:hAnsi="Arial" w:cs="Arial"/>
          <w:b/>
          <w:bCs/>
        </w:rPr>
        <w:t>08:32 AM</w:t>
      </w:r>
      <w:r w:rsidRPr="499D2483">
        <w:rPr>
          <w:rFonts w:ascii="Arial" w:eastAsia="Arial" w:hAnsi="Arial" w:cs="Arial"/>
        </w:rPr>
        <w:t xml:space="preserve"> – </w:t>
      </w:r>
      <w:r w:rsidRPr="499D2483">
        <w:rPr>
          <w:rFonts w:ascii="Arial" w:eastAsia="Arial" w:hAnsi="Arial" w:cs="Arial"/>
          <w:b/>
          <w:bCs/>
        </w:rPr>
        <w:t>Local Copy Execution:</w:t>
      </w:r>
      <w:r w:rsidRPr="499D2483">
        <w:rPr>
          <w:rFonts w:ascii="Arial" w:eastAsia="Arial" w:hAnsi="Arial" w:cs="Arial"/>
        </w:rPr>
        <w:t xml:space="preserve"> Emma mounts a physical exFAT storage drive (Device </w:t>
      </w:r>
      <w:r w:rsidRPr="499D2483">
        <w:rPr>
          <w:rFonts w:ascii="Arial" w:eastAsia="Arial" w:hAnsi="Arial" w:cs="Arial"/>
          <w:b/>
          <w:bCs/>
        </w:rPr>
        <w:t>E-02</w:t>
      </w:r>
      <w:r w:rsidRPr="499D2483">
        <w:rPr>
          <w:rFonts w:ascii="Arial" w:eastAsia="Arial" w:hAnsi="Arial" w:cs="Arial"/>
        </w:rPr>
        <w:t>) onto her workstation and copies the patent files.</w:t>
      </w:r>
    </w:p>
    <w:p w14:paraId="6CB1F740" w14:textId="66C08480" w:rsidR="00D01E3A" w:rsidRDefault="73B90E68" w:rsidP="499D2483">
      <w:pPr>
        <w:pStyle w:val="ListParagraph"/>
        <w:numPr>
          <w:ilvl w:val="0"/>
          <w:numId w:val="7"/>
        </w:numPr>
        <w:spacing w:before="180" w:after="240"/>
        <w:rPr>
          <w:rFonts w:ascii="Arial" w:eastAsia="Arial" w:hAnsi="Arial" w:cs="Arial"/>
          <w:i/>
          <w:iCs/>
        </w:rPr>
      </w:pPr>
      <w:r w:rsidRPr="499D2483">
        <w:rPr>
          <w:rFonts w:ascii="Arial" w:eastAsia="Arial" w:hAnsi="Arial" w:cs="Arial"/>
          <w:b/>
          <w:bCs/>
        </w:rPr>
        <w:t>09:00 AM</w:t>
      </w:r>
      <w:r w:rsidRPr="499D2483">
        <w:rPr>
          <w:rFonts w:ascii="Arial" w:eastAsia="Arial" w:hAnsi="Arial" w:cs="Arial"/>
        </w:rPr>
        <w:t xml:space="preserve"> – </w:t>
      </w:r>
      <w:r w:rsidRPr="499D2483">
        <w:rPr>
          <w:rFonts w:ascii="Arial" w:eastAsia="Arial" w:hAnsi="Arial" w:cs="Arial"/>
          <w:b/>
          <w:bCs/>
        </w:rPr>
        <w:t>Inbound WhatsApp Transmission (Emma ➔ Joe):</w:t>
      </w:r>
      <w:r w:rsidRPr="499D2483">
        <w:rPr>
          <w:rFonts w:ascii="Arial" w:eastAsia="Arial" w:hAnsi="Arial" w:cs="Arial"/>
        </w:rPr>
        <w:t xml:space="preserve"> Emma sends an encrypted text message to Joe confirming successful retrieval: </w:t>
      </w:r>
      <w:r w:rsidRPr="499D2483">
        <w:rPr>
          <w:rFonts w:ascii="Arial" w:eastAsia="Arial" w:hAnsi="Arial" w:cs="Arial"/>
          <w:i/>
          <w:iCs/>
        </w:rPr>
        <w:t>"I have the structural layout and CAD drawings for QT-AI-2025. It’s on the drive."</w:t>
      </w:r>
    </w:p>
    <w:p w14:paraId="0949DD31" w14:textId="53CE5030" w:rsidR="00D01E3A" w:rsidRDefault="73B90E68" w:rsidP="499D2483">
      <w:pPr>
        <w:pStyle w:val="ListParagraph"/>
        <w:numPr>
          <w:ilvl w:val="0"/>
          <w:numId w:val="7"/>
        </w:numPr>
        <w:spacing w:before="180" w:after="240"/>
        <w:rPr>
          <w:rFonts w:ascii="Arial" w:eastAsia="Arial" w:hAnsi="Arial" w:cs="Arial"/>
        </w:rPr>
      </w:pPr>
      <w:r w:rsidRPr="499D2483">
        <w:rPr>
          <w:rFonts w:ascii="Arial" w:eastAsia="Arial" w:hAnsi="Arial" w:cs="Arial"/>
          <w:b/>
          <w:bCs/>
        </w:rPr>
        <w:t>10:15 AM</w:t>
      </w:r>
      <w:r w:rsidRPr="499D2483">
        <w:rPr>
          <w:rFonts w:ascii="Arial" w:eastAsia="Arial" w:hAnsi="Arial" w:cs="Arial"/>
        </w:rPr>
        <w:t xml:space="preserve"> – </w:t>
      </w:r>
      <w:r w:rsidRPr="499D2483">
        <w:rPr>
          <w:rFonts w:ascii="Arial" w:eastAsia="Arial" w:hAnsi="Arial" w:cs="Arial"/>
          <w:b/>
          <w:bCs/>
        </w:rPr>
        <w:t>Call Log Correlation Match:</w:t>
      </w:r>
      <w:r w:rsidRPr="499D2483">
        <w:rPr>
          <w:rFonts w:ascii="Arial" w:eastAsia="Arial" w:hAnsi="Arial" w:cs="Arial"/>
        </w:rPr>
        <w:t xml:space="preserve"> Cell tower and device call logs indicate a </w:t>
      </w:r>
      <w:r w:rsidRPr="499D2483">
        <w:rPr>
          <w:rFonts w:ascii="Arial" w:eastAsia="Arial" w:hAnsi="Arial" w:cs="Arial"/>
          <w:b/>
          <w:bCs/>
        </w:rPr>
        <w:t>143-second cellular voice call</w:t>
      </w:r>
      <w:r w:rsidRPr="499D2483">
        <w:rPr>
          <w:rFonts w:ascii="Arial" w:eastAsia="Arial" w:hAnsi="Arial" w:cs="Arial"/>
        </w:rPr>
        <w:t xml:space="preserve"> originating from Emma to Joe.</w:t>
      </w:r>
    </w:p>
    <w:p w14:paraId="6A6EC548" w14:textId="02599BA9" w:rsidR="00D01E3A" w:rsidRDefault="73B90E68" w:rsidP="499D2483">
      <w:pPr>
        <w:pStyle w:val="ListParagraph"/>
        <w:numPr>
          <w:ilvl w:val="0"/>
          <w:numId w:val="7"/>
        </w:numPr>
        <w:spacing w:before="180" w:after="240"/>
        <w:rPr>
          <w:rFonts w:ascii="Arial" w:eastAsia="Arial" w:hAnsi="Arial" w:cs="Arial"/>
          <w:i/>
          <w:iCs/>
        </w:rPr>
      </w:pPr>
      <w:r w:rsidRPr="499D2483">
        <w:rPr>
          <w:rFonts w:ascii="Arial" w:eastAsia="Arial" w:hAnsi="Arial" w:cs="Arial"/>
          <w:b/>
          <w:bCs/>
        </w:rPr>
        <w:t>11:00 AM</w:t>
      </w:r>
      <w:r w:rsidRPr="499D2483">
        <w:rPr>
          <w:rFonts w:ascii="Arial" w:eastAsia="Arial" w:hAnsi="Arial" w:cs="Arial"/>
        </w:rPr>
        <w:t xml:space="preserve"> – </w:t>
      </w:r>
      <w:r w:rsidRPr="499D2483">
        <w:rPr>
          <w:rFonts w:ascii="Arial" w:eastAsia="Arial" w:hAnsi="Arial" w:cs="Arial"/>
          <w:b/>
          <w:bCs/>
        </w:rPr>
        <w:t>Broker Outreach (Joe ➔ Norman):</w:t>
      </w:r>
      <w:r w:rsidRPr="499D2483">
        <w:rPr>
          <w:rFonts w:ascii="Arial" w:eastAsia="Arial" w:hAnsi="Arial" w:cs="Arial"/>
        </w:rPr>
        <w:t xml:space="preserve"> Joe targets Norman via Instagram DM: </w:t>
      </w:r>
      <w:r w:rsidRPr="499D2483">
        <w:rPr>
          <w:rFonts w:ascii="Arial" w:eastAsia="Arial" w:hAnsi="Arial" w:cs="Arial"/>
          <w:i/>
          <w:iCs/>
        </w:rPr>
        <w:t>"Got an asset fresh out of Quantum Tech. Complete fabrication layout for their new AI accelerator engine. Are your people buying?"</w:t>
      </w:r>
    </w:p>
    <w:p w14:paraId="5848816B" w14:textId="2C7768EC" w:rsidR="00D01E3A" w:rsidRDefault="73B90E68" w:rsidP="499D2483">
      <w:pPr>
        <w:pStyle w:val="ListParagraph"/>
        <w:numPr>
          <w:ilvl w:val="0"/>
          <w:numId w:val="7"/>
        </w:numPr>
        <w:spacing w:before="180" w:after="240"/>
        <w:rPr>
          <w:rFonts w:ascii="Arial" w:eastAsia="Arial" w:hAnsi="Arial" w:cs="Arial"/>
        </w:rPr>
      </w:pPr>
      <w:r w:rsidRPr="499D2483">
        <w:rPr>
          <w:rFonts w:ascii="Arial" w:eastAsia="Arial" w:hAnsi="Arial" w:cs="Arial"/>
          <w:b/>
          <w:bCs/>
        </w:rPr>
        <w:t>11:45 AM</w:t>
      </w:r>
      <w:r w:rsidRPr="499D2483">
        <w:rPr>
          <w:rFonts w:ascii="Arial" w:eastAsia="Arial" w:hAnsi="Arial" w:cs="Arial"/>
        </w:rPr>
        <w:t xml:space="preserve"> – </w:t>
      </w:r>
      <w:r w:rsidRPr="499D2483">
        <w:rPr>
          <w:rFonts w:ascii="Arial" w:eastAsia="Arial" w:hAnsi="Arial" w:cs="Arial"/>
          <w:b/>
          <w:bCs/>
        </w:rPr>
        <w:t>Call Log Correlation Match:</w:t>
      </w:r>
      <w:r w:rsidRPr="499D2483">
        <w:rPr>
          <w:rFonts w:ascii="Arial" w:eastAsia="Arial" w:hAnsi="Arial" w:cs="Arial"/>
        </w:rPr>
        <w:t xml:space="preserve"> Voice bridge logs confirm a direct voice call between Joe and Norman discussing commercial evaluation terms.</w:t>
      </w:r>
    </w:p>
    <w:p w14:paraId="009205C7" w14:textId="0ED63AE6" w:rsidR="00D01E3A" w:rsidRDefault="73B90E68" w:rsidP="499D2483">
      <w:pPr>
        <w:pStyle w:val="ListParagraph"/>
        <w:numPr>
          <w:ilvl w:val="0"/>
          <w:numId w:val="7"/>
        </w:numPr>
        <w:spacing w:before="180" w:after="240"/>
        <w:rPr>
          <w:rFonts w:ascii="Arial" w:eastAsia="Arial" w:hAnsi="Arial" w:cs="Arial"/>
          <w:i/>
          <w:iCs/>
        </w:rPr>
      </w:pPr>
      <w:r w:rsidRPr="499D2483">
        <w:rPr>
          <w:rFonts w:ascii="Arial" w:eastAsia="Arial" w:hAnsi="Arial" w:cs="Arial"/>
          <w:b/>
          <w:bCs/>
        </w:rPr>
        <w:t>01:15 PM</w:t>
      </w:r>
      <w:r w:rsidRPr="499D2483">
        <w:rPr>
          <w:rFonts w:ascii="Arial" w:eastAsia="Arial" w:hAnsi="Arial" w:cs="Arial"/>
        </w:rPr>
        <w:t xml:space="preserve"> – </w:t>
      </w:r>
      <w:r w:rsidRPr="499D2483">
        <w:rPr>
          <w:rFonts w:ascii="Arial" w:eastAsia="Arial" w:hAnsi="Arial" w:cs="Arial"/>
          <w:b/>
          <w:bCs/>
        </w:rPr>
        <w:t>Corporate Coordination (Norman ➔ Vanessa):</w:t>
      </w:r>
      <w:r w:rsidRPr="499D2483">
        <w:rPr>
          <w:rFonts w:ascii="Arial" w:eastAsia="Arial" w:hAnsi="Arial" w:cs="Arial"/>
        </w:rPr>
        <w:t xml:space="preserve"> Norman sends an email via corporate channels to Vanessa (R&amp;D Director at NexGen Circuits): </w:t>
      </w:r>
      <w:r w:rsidRPr="499D2483">
        <w:rPr>
          <w:rFonts w:ascii="Arial" w:eastAsia="Arial" w:hAnsi="Arial" w:cs="Arial"/>
          <w:i/>
          <w:iCs/>
        </w:rPr>
        <w:t>"Our broker confirmed the insider pulled the chip schematics. Ready to review samples for purchase authority."</w:t>
      </w:r>
    </w:p>
    <w:p w14:paraId="08831CEE" w14:textId="15B50250" w:rsidR="00D01E3A" w:rsidRDefault="73B90E68" w:rsidP="499D2483">
      <w:pPr>
        <w:pStyle w:val="ListParagraph"/>
        <w:numPr>
          <w:ilvl w:val="0"/>
          <w:numId w:val="7"/>
        </w:numPr>
        <w:spacing w:before="180" w:after="240"/>
        <w:rPr>
          <w:rFonts w:ascii="Arial" w:eastAsia="Arial" w:hAnsi="Arial" w:cs="Arial"/>
        </w:rPr>
      </w:pPr>
      <w:r w:rsidRPr="499D2483">
        <w:rPr>
          <w:rFonts w:ascii="Arial" w:eastAsia="Arial" w:hAnsi="Arial" w:cs="Arial"/>
          <w:b/>
          <w:bCs/>
        </w:rPr>
        <w:t>02:30 PM</w:t>
      </w:r>
      <w:r w:rsidRPr="499D2483">
        <w:rPr>
          <w:rFonts w:ascii="Arial" w:eastAsia="Arial" w:hAnsi="Arial" w:cs="Arial"/>
        </w:rPr>
        <w:t xml:space="preserve"> – </w:t>
      </w:r>
      <w:r w:rsidRPr="499D2483">
        <w:rPr>
          <w:rFonts w:ascii="Arial" w:eastAsia="Arial" w:hAnsi="Arial" w:cs="Arial"/>
          <w:b/>
          <w:bCs/>
        </w:rPr>
        <w:t>Exfiltration / Physical Handover Planning:</w:t>
      </w:r>
      <w:r w:rsidRPr="499D2483">
        <w:rPr>
          <w:rFonts w:ascii="Arial" w:eastAsia="Arial" w:hAnsi="Arial" w:cs="Arial"/>
        </w:rPr>
        <w:t xml:space="preserve"> WhatsApp chat between Emma and Joe sets up a localized coordinate for physical delivery of Flash Drive </w:t>
      </w:r>
      <w:r w:rsidRPr="499D2483">
        <w:rPr>
          <w:rFonts w:ascii="Arial" w:eastAsia="Arial" w:hAnsi="Arial" w:cs="Arial"/>
          <w:b/>
          <w:bCs/>
        </w:rPr>
        <w:t>E-02</w:t>
      </w:r>
      <w:r w:rsidRPr="499D2483">
        <w:rPr>
          <w:rFonts w:ascii="Arial" w:eastAsia="Arial" w:hAnsi="Arial" w:cs="Arial"/>
        </w:rPr>
        <w:t>.</w:t>
      </w:r>
    </w:p>
    <w:p w14:paraId="53C3741C" w14:textId="14B49192" w:rsidR="00D01E3A" w:rsidRDefault="00D01E3A"/>
    <w:p w14:paraId="2107ACC9" w14:textId="18CBD2C2" w:rsidR="00D01E3A" w:rsidRDefault="73B90E68" w:rsidP="499D2483">
      <w:pPr>
        <w:spacing w:before="360" w:after="180"/>
      </w:pPr>
      <w:r w:rsidRPr="499D2483">
        <w:rPr>
          <w:rFonts w:ascii="Arial" w:eastAsia="Arial" w:hAnsi="Arial" w:cs="Arial"/>
          <w:b/>
          <w:bCs/>
          <w:sz w:val="30"/>
          <w:szCs w:val="30"/>
        </w:rPr>
        <w:t>5. File &amp; Metadata Analysis</w:t>
      </w:r>
    </w:p>
    <w:p w14:paraId="0594E2B4" w14:textId="0CCC18AE" w:rsidR="00D01E3A" w:rsidRDefault="73B90E68" w:rsidP="499D2483">
      <w:pPr>
        <w:spacing w:before="360" w:after="180"/>
      </w:pPr>
      <w:r w:rsidRPr="499D2483">
        <w:rPr>
          <w:rFonts w:ascii="Arial" w:eastAsia="Arial" w:hAnsi="Arial" w:cs="Arial"/>
          <w:b/>
          <w:bCs/>
          <w:sz w:val="30"/>
          <w:szCs w:val="30"/>
        </w:rPr>
        <w:t>5.1 USB Flash Drive (Device E-02) Examination</w:t>
      </w:r>
    </w:p>
    <w:p w14:paraId="6A082D73" w14:textId="5C40F137" w:rsidR="00D01E3A" w:rsidRDefault="73B90E68" w:rsidP="499D2483">
      <w:pPr>
        <w:spacing w:before="180" w:after="240"/>
      </w:pPr>
      <w:r w:rsidRPr="499D2483">
        <w:rPr>
          <w:rFonts w:ascii="Arial" w:eastAsia="Arial" w:hAnsi="Arial" w:cs="Arial"/>
        </w:rPr>
        <w:t xml:space="preserve">Deep partition inspection of the Sandisk flash drive via Autopsy revealed a primary partition containing a directory structure housing a hidden folder named </w:t>
      </w:r>
      <w:r w:rsidRPr="499D2483">
        <w:rPr>
          <w:rFonts w:ascii="Consolas" w:eastAsia="Consolas" w:hAnsi="Consolas" w:cs="Consolas"/>
          <w:sz w:val="21"/>
          <w:szCs w:val="21"/>
        </w:rPr>
        <w:t>/System/</w:t>
      </w:r>
      <w:r w:rsidRPr="499D2483">
        <w:rPr>
          <w:rFonts w:ascii="Arial" w:eastAsia="Arial" w:hAnsi="Arial" w:cs="Arial"/>
        </w:rPr>
        <w:t>. Inside this directory, investigators discovered the target stolen files:</w:t>
      </w:r>
    </w:p>
    <w:p w14:paraId="78EE733C" w14:textId="3444C9CB" w:rsidR="00D01E3A" w:rsidRDefault="73B90E68" w:rsidP="499D2483">
      <w:pPr>
        <w:pStyle w:val="ListParagraph"/>
        <w:numPr>
          <w:ilvl w:val="0"/>
          <w:numId w:val="6"/>
        </w:numPr>
        <w:spacing w:before="180" w:after="240"/>
        <w:rPr>
          <w:rFonts w:ascii="Arial" w:eastAsia="Arial" w:hAnsi="Arial" w:cs="Arial"/>
        </w:rPr>
      </w:pPr>
      <w:r w:rsidRPr="499D2483">
        <w:rPr>
          <w:rFonts w:ascii="Consolas" w:eastAsia="Consolas" w:hAnsi="Consolas" w:cs="Consolas"/>
          <w:sz w:val="21"/>
          <w:szCs w:val="21"/>
        </w:rPr>
        <w:t>QT-AI-2025_Schematics.dwg</w:t>
      </w:r>
      <w:r w:rsidRPr="499D2483">
        <w:rPr>
          <w:rFonts w:ascii="Arial" w:eastAsia="Arial" w:hAnsi="Arial" w:cs="Arial"/>
        </w:rPr>
        <w:t xml:space="preserve"> (AutoCAD File)</w:t>
      </w:r>
    </w:p>
    <w:p w14:paraId="18388DB0" w14:textId="2556C870" w:rsidR="00D01E3A" w:rsidRDefault="73B90E68" w:rsidP="499D2483">
      <w:pPr>
        <w:pStyle w:val="ListParagraph"/>
        <w:numPr>
          <w:ilvl w:val="0"/>
          <w:numId w:val="6"/>
        </w:numPr>
        <w:spacing w:before="180" w:after="240"/>
        <w:rPr>
          <w:rFonts w:ascii="Arial" w:eastAsia="Arial" w:hAnsi="Arial" w:cs="Arial"/>
        </w:rPr>
      </w:pPr>
      <w:r w:rsidRPr="499D2483">
        <w:rPr>
          <w:rFonts w:ascii="Consolas" w:eastAsia="Consolas" w:hAnsi="Consolas" w:cs="Consolas"/>
          <w:sz w:val="21"/>
          <w:szCs w:val="21"/>
        </w:rPr>
        <w:t>QT-AI-2025_Core_Architecture.pdf</w:t>
      </w:r>
      <w:r w:rsidRPr="499D2483">
        <w:rPr>
          <w:rFonts w:ascii="Arial" w:eastAsia="Arial" w:hAnsi="Arial" w:cs="Arial"/>
        </w:rPr>
        <w:t xml:space="preserve"> (Portable Document Format)</w:t>
      </w:r>
    </w:p>
    <w:p w14:paraId="28050289" w14:textId="347AD960" w:rsidR="00D01E3A" w:rsidRDefault="73B90E68" w:rsidP="499D2483">
      <w:pPr>
        <w:spacing w:before="360" w:after="180"/>
      </w:pPr>
      <w:r w:rsidRPr="499D2483">
        <w:rPr>
          <w:rFonts w:ascii="Arial" w:eastAsia="Arial" w:hAnsi="Arial" w:cs="Arial"/>
          <w:b/>
          <w:bCs/>
          <w:sz w:val="30"/>
          <w:szCs w:val="30"/>
        </w:rPr>
        <w:t>5.2 Metadata Matrix &amp; Temporal Corroboration</w:t>
      </w:r>
    </w:p>
    <w:tbl>
      <w:tblPr>
        <w:tblW w:w="0" w:type="auto"/>
        <w:tblLook w:val="06A0" w:firstRow="1" w:lastRow="0" w:firstColumn="1" w:lastColumn="0" w:noHBand="1" w:noVBand="1"/>
      </w:tblPr>
      <w:tblGrid>
        <w:gridCol w:w="2825"/>
        <w:gridCol w:w="582"/>
        <w:gridCol w:w="1049"/>
        <w:gridCol w:w="1089"/>
        <w:gridCol w:w="1089"/>
        <w:gridCol w:w="2726"/>
      </w:tblGrid>
      <w:tr w:rsidR="499D2483" w14:paraId="4465B76E" w14:textId="77777777" w:rsidTr="499D2483">
        <w:trPr>
          <w:trHeight w:val="300"/>
        </w:trPr>
        <w:tc>
          <w:tcPr>
            <w:tcW w:w="1560" w:type="dxa"/>
            <w:tcBorders>
              <w:bottom w:val="single" w:sz="6" w:space="0" w:color="DCDFE5"/>
            </w:tcBorders>
            <w:vAlign w:val="center"/>
          </w:tcPr>
          <w:p w14:paraId="1002EB52" w14:textId="13C2B754" w:rsidR="499D2483" w:rsidRDefault="499D2483" w:rsidP="499D2483">
            <w:pPr>
              <w:spacing w:after="0"/>
              <w:jc w:val="center"/>
            </w:pPr>
            <w:r w:rsidRPr="499D2483">
              <w:rPr>
                <w:rFonts w:ascii="Arial" w:eastAsia="Arial" w:hAnsi="Arial" w:cs="Arial"/>
                <w:b/>
                <w:bCs/>
                <w:sz w:val="21"/>
                <w:szCs w:val="21"/>
              </w:rPr>
              <w:lastRenderedPageBreak/>
              <w:t>File Name</w:t>
            </w:r>
          </w:p>
        </w:tc>
        <w:tc>
          <w:tcPr>
            <w:tcW w:w="1560" w:type="dxa"/>
            <w:tcBorders>
              <w:bottom w:val="single" w:sz="6" w:space="0" w:color="DCDFE5"/>
            </w:tcBorders>
            <w:vAlign w:val="center"/>
          </w:tcPr>
          <w:p w14:paraId="2F203695" w14:textId="4C92F1C7" w:rsidR="499D2483" w:rsidRDefault="499D2483" w:rsidP="499D2483">
            <w:pPr>
              <w:spacing w:after="0"/>
              <w:jc w:val="center"/>
            </w:pPr>
            <w:r w:rsidRPr="499D2483">
              <w:rPr>
                <w:rFonts w:ascii="Arial" w:eastAsia="Arial" w:hAnsi="Arial" w:cs="Arial"/>
                <w:b/>
                <w:bCs/>
                <w:sz w:val="21"/>
                <w:szCs w:val="21"/>
              </w:rPr>
              <w:t>Size</w:t>
            </w:r>
          </w:p>
        </w:tc>
        <w:tc>
          <w:tcPr>
            <w:tcW w:w="1560" w:type="dxa"/>
            <w:tcBorders>
              <w:bottom w:val="single" w:sz="6" w:space="0" w:color="DCDFE5"/>
            </w:tcBorders>
            <w:vAlign w:val="center"/>
          </w:tcPr>
          <w:p w14:paraId="78BC763D" w14:textId="4E4ADB1E" w:rsidR="499D2483" w:rsidRDefault="499D2483" w:rsidP="499D2483">
            <w:pPr>
              <w:spacing w:after="0"/>
              <w:jc w:val="center"/>
            </w:pPr>
            <w:r w:rsidRPr="499D2483">
              <w:rPr>
                <w:rFonts w:ascii="Arial" w:eastAsia="Arial" w:hAnsi="Arial" w:cs="Arial"/>
                <w:b/>
                <w:bCs/>
                <w:sz w:val="21"/>
                <w:szCs w:val="21"/>
              </w:rPr>
              <w:t>File Type</w:t>
            </w:r>
          </w:p>
        </w:tc>
        <w:tc>
          <w:tcPr>
            <w:tcW w:w="1560" w:type="dxa"/>
            <w:tcBorders>
              <w:bottom w:val="single" w:sz="6" w:space="0" w:color="DCDFE5"/>
            </w:tcBorders>
            <w:vAlign w:val="center"/>
          </w:tcPr>
          <w:p w14:paraId="028F07D5" w14:textId="03E02A3A" w:rsidR="499D2483" w:rsidRDefault="499D2483" w:rsidP="499D2483">
            <w:pPr>
              <w:spacing w:after="0"/>
              <w:jc w:val="center"/>
            </w:pPr>
            <w:r w:rsidRPr="499D2483">
              <w:rPr>
                <w:rFonts w:ascii="Arial" w:eastAsia="Arial" w:hAnsi="Arial" w:cs="Arial"/>
                <w:b/>
                <w:bCs/>
                <w:sz w:val="21"/>
                <w:szCs w:val="21"/>
              </w:rPr>
              <w:t>Created Date/Time (UTC)</w:t>
            </w:r>
          </w:p>
        </w:tc>
        <w:tc>
          <w:tcPr>
            <w:tcW w:w="1560" w:type="dxa"/>
            <w:tcBorders>
              <w:bottom w:val="single" w:sz="6" w:space="0" w:color="DCDFE5"/>
            </w:tcBorders>
            <w:vAlign w:val="center"/>
          </w:tcPr>
          <w:p w14:paraId="0B206588" w14:textId="74D1A8F2" w:rsidR="499D2483" w:rsidRDefault="499D2483" w:rsidP="499D2483">
            <w:pPr>
              <w:spacing w:after="0"/>
              <w:jc w:val="center"/>
            </w:pPr>
            <w:r w:rsidRPr="499D2483">
              <w:rPr>
                <w:rFonts w:ascii="Arial" w:eastAsia="Arial" w:hAnsi="Arial" w:cs="Arial"/>
                <w:b/>
                <w:bCs/>
                <w:sz w:val="21"/>
                <w:szCs w:val="21"/>
              </w:rPr>
              <w:t>Modified Date/Time (UTC)</w:t>
            </w:r>
          </w:p>
        </w:tc>
        <w:tc>
          <w:tcPr>
            <w:tcW w:w="1560" w:type="dxa"/>
            <w:tcBorders>
              <w:bottom w:val="single" w:sz="6" w:space="0" w:color="DCDFE5"/>
            </w:tcBorders>
            <w:vAlign w:val="center"/>
          </w:tcPr>
          <w:p w14:paraId="0C54B3B1" w14:textId="2254EBDC" w:rsidR="499D2483" w:rsidRDefault="499D2483" w:rsidP="499D2483">
            <w:pPr>
              <w:spacing w:after="0"/>
              <w:jc w:val="center"/>
            </w:pPr>
            <w:r w:rsidRPr="499D2483">
              <w:rPr>
                <w:rFonts w:ascii="Arial" w:eastAsia="Arial" w:hAnsi="Arial" w:cs="Arial"/>
                <w:b/>
                <w:bCs/>
                <w:sz w:val="21"/>
                <w:szCs w:val="21"/>
              </w:rPr>
              <w:t>Author / Owner Artifact</w:t>
            </w:r>
          </w:p>
        </w:tc>
      </w:tr>
      <w:tr w:rsidR="499D2483" w14:paraId="6A75104D" w14:textId="77777777" w:rsidTr="499D2483">
        <w:trPr>
          <w:trHeight w:val="300"/>
        </w:trPr>
        <w:tc>
          <w:tcPr>
            <w:tcW w:w="1560" w:type="dxa"/>
            <w:tcBorders>
              <w:bottom w:val="single" w:sz="6" w:space="0" w:color="DCDFE5"/>
            </w:tcBorders>
            <w:vAlign w:val="center"/>
          </w:tcPr>
          <w:p w14:paraId="2EBEFE39" w14:textId="20438A6F" w:rsidR="499D2483" w:rsidRDefault="499D2483" w:rsidP="499D2483">
            <w:pPr>
              <w:spacing w:after="0"/>
            </w:pPr>
            <w:r w:rsidRPr="499D2483">
              <w:rPr>
                <w:rFonts w:ascii="Consolas" w:eastAsia="Consolas" w:hAnsi="Consolas" w:cs="Consolas"/>
                <w:sz w:val="21"/>
                <w:szCs w:val="21"/>
              </w:rPr>
              <w:t>QT-AI-2025_Schematics.dwg</w:t>
            </w:r>
          </w:p>
        </w:tc>
        <w:tc>
          <w:tcPr>
            <w:tcW w:w="1560" w:type="dxa"/>
            <w:tcBorders>
              <w:bottom w:val="single" w:sz="6" w:space="0" w:color="DCDFE5"/>
            </w:tcBorders>
            <w:vAlign w:val="center"/>
          </w:tcPr>
          <w:p w14:paraId="395EE9CC" w14:textId="3E9B2697" w:rsidR="499D2483" w:rsidRDefault="499D2483" w:rsidP="499D2483">
            <w:pPr>
              <w:spacing w:after="0"/>
            </w:pPr>
            <w:r w:rsidRPr="499D2483">
              <w:rPr>
                <w:rFonts w:ascii="Arial" w:eastAsia="Arial" w:hAnsi="Arial" w:cs="Arial"/>
                <w:sz w:val="21"/>
                <w:szCs w:val="21"/>
              </w:rPr>
              <w:t>42.8 MB</w:t>
            </w:r>
          </w:p>
        </w:tc>
        <w:tc>
          <w:tcPr>
            <w:tcW w:w="1560" w:type="dxa"/>
            <w:tcBorders>
              <w:bottom w:val="single" w:sz="6" w:space="0" w:color="DCDFE5"/>
            </w:tcBorders>
            <w:vAlign w:val="center"/>
          </w:tcPr>
          <w:p w14:paraId="6842FA9C" w14:textId="489E943A" w:rsidR="499D2483" w:rsidRDefault="499D2483" w:rsidP="499D2483">
            <w:pPr>
              <w:spacing w:after="0"/>
            </w:pPr>
            <w:r w:rsidRPr="499D2483">
              <w:rPr>
                <w:rFonts w:ascii="Arial" w:eastAsia="Arial" w:hAnsi="Arial" w:cs="Arial"/>
                <w:sz w:val="21"/>
                <w:szCs w:val="21"/>
              </w:rPr>
              <w:t>CAD Design</w:t>
            </w:r>
          </w:p>
        </w:tc>
        <w:tc>
          <w:tcPr>
            <w:tcW w:w="1560" w:type="dxa"/>
            <w:tcBorders>
              <w:bottom w:val="single" w:sz="6" w:space="0" w:color="DCDFE5"/>
            </w:tcBorders>
            <w:vAlign w:val="center"/>
          </w:tcPr>
          <w:p w14:paraId="73F1A8C1" w14:textId="174A8F55" w:rsidR="499D2483" w:rsidRDefault="499D2483" w:rsidP="499D2483">
            <w:pPr>
              <w:spacing w:after="0"/>
            </w:pPr>
            <w:r w:rsidRPr="499D2483">
              <w:rPr>
                <w:rFonts w:ascii="Arial" w:eastAsia="Arial" w:hAnsi="Arial" w:cs="Arial"/>
                <w:sz w:val="21"/>
                <w:szCs w:val="21"/>
              </w:rPr>
              <w:t>2026-07-06 08:32:11</w:t>
            </w:r>
          </w:p>
        </w:tc>
        <w:tc>
          <w:tcPr>
            <w:tcW w:w="1560" w:type="dxa"/>
            <w:tcBorders>
              <w:bottom w:val="single" w:sz="6" w:space="0" w:color="DCDFE5"/>
            </w:tcBorders>
            <w:vAlign w:val="center"/>
          </w:tcPr>
          <w:p w14:paraId="1E5F1B6A" w14:textId="1844884F" w:rsidR="499D2483" w:rsidRDefault="499D2483" w:rsidP="499D2483">
            <w:pPr>
              <w:spacing w:after="0"/>
            </w:pPr>
            <w:r w:rsidRPr="499D2483">
              <w:rPr>
                <w:rFonts w:ascii="Arial" w:eastAsia="Arial" w:hAnsi="Arial" w:cs="Arial"/>
                <w:sz w:val="21"/>
                <w:szCs w:val="21"/>
              </w:rPr>
              <w:t>2026-07-06 08:32:11</w:t>
            </w:r>
          </w:p>
        </w:tc>
        <w:tc>
          <w:tcPr>
            <w:tcW w:w="1560" w:type="dxa"/>
            <w:tcBorders>
              <w:bottom w:val="single" w:sz="6" w:space="0" w:color="DCDFE5"/>
            </w:tcBorders>
            <w:vAlign w:val="center"/>
          </w:tcPr>
          <w:p w14:paraId="52D827DC" w14:textId="0E6D5842" w:rsidR="499D2483" w:rsidRDefault="499D2483" w:rsidP="499D2483">
            <w:pPr>
              <w:spacing w:after="0"/>
            </w:pPr>
            <w:r w:rsidRPr="499D2483">
              <w:rPr>
                <w:rFonts w:ascii="Consolas" w:eastAsia="Consolas" w:hAnsi="Consolas" w:cs="Consolas"/>
                <w:sz w:val="21"/>
                <w:szCs w:val="21"/>
              </w:rPr>
              <w:t>Emma / QuantumTech-WS-09</w:t>
            </w:r>
          </w:p>
        </w:tc>
      </w:tr>
      <w:tr w:rsidR="499D2483" w14:paraId="0D00B753" w14:textId="77777777" w:rsidTr="499D2483">
        <w:trPr>
          <w:trHeight w:val="300"/>
        </w:trPr>
        <w:tc>
          <w:tcPr>
            <w:tcW w:w="1560" w:type="dxa"/>
            <w:tcBorders>
              <w:bottom w:val="nil"/>
            </w:tcBorders>
            <w:vAlign w:val="center"/>
          </w:tcPr>
          <w:p w14:paraId="50932F35" w14:textId="57ED206F" w:rsidR="499D2483" w:rsidRDefault="499D2483" w:rsidP="499D2483">
            <w:pPr>
              <w:spacing w:after="0"/>
            </w:pPr>
            <w:r w:rsidRPr="499D2483">
              <w:rPr>
                <w:rFonts w:ascii="Consolas" w:eastAsia="Consolas" w:hAnsi="Consolas" w:cs="Consolas"/>
                <w:sz w:val="21"/>
                <w:szCs w:val="21"/>
              </w:rPr>
              <w:t>QT-AI-2025_Core_Architecture.pdf</w:t>
            </w:r>
          </w:p>
        </w:tc>
        <w:tc>
          <w:tcPr>
            <w:tcW w:w="1560" w:type="dxa"/>
            <w:tcBorders>
              <w:bottom w:val="nil"/>
            </w:tcBorders>
            <w:vAlign w:val="center"/>
          </w:tcPr>
          <w:p w14:paraId="2F457EF8" w14:textId="58F1832F" w:rsidR="499D2483" w:rsidRDefault="499D2483" w:rsidP="499D2483">
            <w:pPr>
              <w:spacing w:after="0"/>
            </w:pPr>
            <w:r w:rsidRPr="499D2483">
              <w:rPr>
                <w:rFonts w:ascii="Arial" w:eastAsia="Arial" w:hAnsi="Arial" w:cs="Arial"/>
                <w:sz w:val="21"/>
                <w:szCs w:val="21"/>
              </w:rPr>
              <w:t>14.2 MB</w:t>
            </w:r>
          </w:p>
        </w:tc>
        <w:tc>
          <w:tcPr>
            <w:tcW w:w="1560" w:type="dxa"/>
            <w:tcBorders>
              <w:bottom w:val="nil"/>
            </w:tcBorders>
            <w:vAlign w:val="center"/>
          </w:tcPr>
          <w:p w14:paraId="5DAF3F0E" w14:textId="4BF85528" w:rsidR="499D2483" w:rsidRDefault="499D2483" w:rsidP="499D2483">
            <w:pPr>
              <w:spacing w:after="0"/>
            </w:pPr>
            <w:r w:rsidRPr="499D2483">
              <w:rPr>
                <w:rFonts w:ascii="Arial" w:eastAsia="Arial" w:hAnsi="Arial" w:cs="Arial"/>
                <w:sz w:val="21"/>
                <w:szCs w:val="21"/>
              </w:rPr>
              <w:t>PDF Document</w:t>
            </w:r>
          </w:p>
        </w:tc>
        <w:tc>
          <w:tcPr>
            <w:tcW w:w="1560" w:type="dxa"/>
            <w:tcBorders>
              <w:bottom w:val="nil"/>
            </w:tcBorders>
            <w:vAlign w:val="center"/>
          </w:tcPr>
          <w:p w14:paraId="4229AE5A" w14:textId="7DE8162D" w:rsidR="499D2483" w:rsidRDefault="499D2483" w:rsidP="499D2483">
            <w:pPr>
              <w:spacing w:after="0"/>
            </w:pPr>
            <w:r w:rsidRPr="499D2483">
              <w:rPr>
                <w:rFonts w:ascii="Arial" w:eastAsia="Arial" w:hAnsi="Arial" w:cs="Arial"/>
                <w:sz w:val="21"/>
                <w:szCs w:val="21"/>
              </w:rPr>
              <w:t>2025-11-12 14:22:00</w:t>
            </w:r>
          </w:p>
        </w:tc>
        <w:tc>
          <w:tcPr>
            <w:tcW w:w="1560" w:type="dxa"/>
            <w:tcBorders>
              <w:bottom w:val="nil"/>
            </w:tcBorders>
            <w:vAlign w:val="center"/>
          </w:tcPr>
          <w:p w14:paraId="55C3586E" w14:textId="170BE37F" w:rsidR="499D2483" w:rsidRDefault="499D2483" w:rsidP="499D2483">
            <w:pPr>
              <w:spacing w:after="0"/>
            </w:pPr>
            <w:r w:rsidRPr="499D2483">
              <w:rPr>
                <w:rFonts w:ascii="Arial" w:eastAsia="Arial" w:hAnsi="Arial" w:cs="Arial"/>
                <w:sz w:val="21"/>
                <w:szCs w:val="21"/>
              </w:rPr>
              <w:t>2026-07-06 08:32:15</w:t>
            </w:r>
          </w:p>
        </w:tc>
        <w:tc>
          <w:tcPr>
            <w:tcW w:w="1560" w:type="dxa"/>
            <w:tcBorders>
              <w:bottom w:val="nil"/>
            </w:tcBorders>
            <w:vAlign w:val="center"/>
          </w:tcPr>
          <w:p w14:paraId="695885F3" w14:textId="1ECCAE01" w:rsidR="499D2483" w:rsidRDefault="499D2483" w:rsidP="499D2483">
            <w:pPr>
              <w:spacing w:after="0"/>
            </w:pPr>
            <w:r w:rsidRPr="499D2483">
              <w:rPr>
                <w:rFonts w:ascii="Consolas" w:eastAsia="Consolas" w:hAnsi="Consolas" w:cs="Consolas"/>
                <w:sz w:val="21"/>
                <w:szCs w:val="21"/>
              </w:rPr>
              <w:t>Principal_Architect_ID_99</w:t>
            </w:r>
          </w:p>
        </w:tc>
      </w:tr>
    </w:tbl>
    <w:p w14:paraId="25D93DB9" w14:textId="1C5C8A88" w:rsidR="00D01E3A" w:rsidRDefault="73B90E68" w:rsidP="499D2483">
      <w:pPr>
        <w:spacing w:before="360" w:after="180"/>
      </w:pPr>
      <w:r w:rsidRPr="499D2483">
        <w:rPr>
          <w:rFonts w:ascii="Arial" w:eastAsia="Arial" w:hAnsi="Arial" w:cs="Arial"/>
          <w:b/>
          <w:bCs/>
          <w:sz w:val="30"/>
          <w:szCs w:val="30"/>
        </w:rPr>
        <w:t>5.3 Technical Metadata Implications</w:t>
      </w:r>
    </w:p>
    <w:p w14:paraId="40532498" w14:textId="7B460326" w:rsidR="00D01E3A" w:rsidRDefault="73B90E68" w:rsidP="499D2483">
      <w:pPr>
        <w:pStyle w:val="ListParagraph"/>
        <w:numPr>
          <w:ilvl w:val="0"/>
          <w:numId w:val="5"/>
        </w:numPr>
        <w:spacing w:before="180" w:after="240"/>
        <w:rPr>
          <w:rFonts w:ascii="Arial" w:eastAsia="Arial" w:hAnsi="Arial" w:cs="Arial"/>
        </w:rPr>
      </w:pPr>
      <w:r w:rsidRPr="499D2483">
        <w:rPr>
          <w:rFonts w:ascii="Arial" w:eastAsia="Arial" w:hAnsi="Arial" w:cs="Arial"/>
          <w:b/>
          <w:bCs/>
        </w:rPr>
        <w:t>The Created Date</w:t>
      </w:r>
      <w:r w:rsidRPr="499D2483">
        <w:rPr>
          <w:rFonts w:ascii="Arial" w:eastAsia="Arial" w:hAnsi="Arial" w:cs="Arial"/>
        </w:rPr>
        <w:t xml:space="preserve"> of the CAD file on the flash drive exactly matches the timestamp window immediately following Emma’s unauthorized database access alerts (</w:t>
      </w:r>
      <w:r w:rsidRPr="499D2483">
        <w:rPr>
          <w:rFonts w:ascii="Arial" w:eastAsia="Arial" w:hAnsi="Arial" w:cs="Arial"/>
          <w:b/>
          <w:bCs/>
        </w:rPr>
        <w:t>08:32 AM</w:t>
      </w:r>
      <w:r w:rsidRPr="499D2483">
        <w:rPr>
          <w:rFonts w:ascii="Arial" w:eastAsia="Arial" w:hAnsi="Arial" w:cs="Arial"/>
        </w:rPr>
        <w:t>).</w:t>
      </w:r>
    </w:p>
    <w:p w14:paraId="5E23159E" w14:textId="63551696" w:rsidR="00D01E3A" w:rsidRDefault="73B90E68" w:rsidP="499D2483">
      <w:pPr>
        <w:pStyle w:val="ListParagraph"/>
        <w:numPr>
          <w:ilvl w:val="0"/>
          <w:numId w:val="5"/>
        </w:numPr>
        <w:spacing w:before="180" w:after="240"/>
        <w:rPr>
          <w:rFonts w:ascii="Arial" w:eastAsia="Arial" w:hAnsi="Arial" w:cs="Arial"/>
        </w:rPr>
      </w:pPr>
      <w:r w:rsidRPr="499D2483">
        <w:rPr>
          <w:rFonts w:ascii="Arial" w:eastAsia="Arial" w:hAnsi="Arial" w:cs="Arial"/>
          <w:b/>
          <w:bCs/>
        </w:rPr>
        <w:t>The Author Metadata</w:t>
      </w:r>
      <w:r w:rsidRPr="499D2483">
        <w:rPr>
          <w:rFonts w:ascii="Arial" w:eastAsia="Arial" w:hAnsi="Arial" w:cs="Arial"/>
        </w:rPr>
        <w:t xml:space="preserve"> tags point back directly to her localized active-directory workstation terminal (</w:t>
      </w:r>
      <w:r w:rsidRPr="499D2483">
        <w:rPr>
          <w:rFonts w:ascii="Consolas" w:eastAsia="Consolas" w:hAnsi="Consolas" w:cs="Consolas"/>
          <w:sz w:val="21"/>
          <w:szCs w:val="21"/>
        </w:rPr>
        <w:t>QuantumTech-WS-09</w:t>
      </w:r>
      <w:r w:rsidRPr="499D2483">
        <w:rPr>
          <w:rFonts w:ascii="Arial" w:eastAsia="Arial" w:hAnsi="Arial" w:cs="Arial"/>
        </w:rPr>
        <w:t>), confirming that the file did not arrive via third-party transfer but was written locally by her logged-in user profile.</w:t>
      </w:r>
    </w:p>
    <w:p w14:paraId="5B91E39D" w14:textId="15BEE0E1" w:rsidR="00D01E3A" w:rsidRDefault="73B90E68" w:rsidP="499D2483">
      <w:pPr>
        <w:pStyle w:val="ListParagraph"/>
        <w:numPr>
          <w:ilvl w:val="0"/>
          <w:numId w:val="5"/>
        </w:numPr>
        <w:spacing w:before="180" w:after="240"/>
        <w:rPr>
          <w:rFonts w:ascii="Arial" w:eastAsia="Arial" w:hAnsi="Arial" w:cs="Arial"/>
        </w:rPr>
      </w:pPr>
      <w:r w:rsidRPr="499D2483">
        <w:rPr>
          <w:rFonts w:ascii="Arial" w:eastAsia="Arial" w:hAnsi="Arial" w:cs="Arial"/>
        </w:rPr>
        <w:t>The PDF modification timestamp shows the file properties were written to the flash media within seconds of the CAD file, showing automated batch copying.</w:t>
      </w:r>
    </w:p>
    <w:p w14:paraId="137D6BC4" w14:textId="361FD291" w:rsidR="00D01E3A" w:rsidRDefault="00D01E3A"/>
    <w:p w14:paraId="64DEAEB8" w14:textId="62475BF2" w:rsidR="00D01E3A" w:rsidRDefault="73B90E68" w:rsidP="499D2483">
      <w:pPr>
        <w:spacing w:before="360" w:after="180"/>
      </w:pPr>
      <w:r w:rsidRPr="499D2483">
        <w:rPr>
          <w:rFonts w:ascii="Arial" w:eastAsia="Arial" w:hAnsi="Arial" w:cs="Arial"/>
          <w:b/>
          <w:bCs/>
          <w:sz w:val="30"/>
          <w:szCs w:val="30"/>
        </w:rPr>
        <w:t>6. Suspect Profiling &amp; Motive Synthesis</w:t>
      </w:r>
    </w:p>
    <w:p w14:paraId="688A63E0" w14:textId="0070DD51" w:rsidR="00D01E3A" w:rsidRDefault="73B90E68" w:rsidP="499D2483">
      <w:pPr>
        <w:spacing w:before="180" w:after="240"/>
      </w:pPr>
      <w:r w:rsidRPr="499D2483">
        <w:rPr>
          <w:rFonts w:ascii="Arial" w:eastAsia="Arial" w:hAnsi="Arial" w:cs="Arial"/>
        </w:rPr>
        <w:t>Based on the parsed telemetry, communications, and digital artifacts, the operational roles and commercial motives of the conspirators are defined as follows:</w:t>
      </w:r>
    </w:p>
    <w:p w14:paraId="40E1FDF9" w14:textId="23E32CFF" w:rsidR="00D01E3A" w:rsidRDefault="73B90E68" w:rsidP="499D2483">
      <w:pPr>
        <w:spacing w:after="0"/>
        <w:rPr>
          <w:rFonts w:ascii="Consolas" w:eastAsia="Consolas" w:hAnsi="Consolas" w:cs="Consolas"/>
          <w:sz w:val="21"/>
          <w:szCs w:val="21"/>
        </w:rPr>
      </w:pPr>
      <w:r w:rsidRPr="499D2483">
        <w:rPr>
          <w:rFonts w:ascii="Consolas" w:eastAsia="Consolas" w:hAnsi="Consolas" w:cs="Consolas"/>
          <w:sz w:val="21"/>
          <w:szCs w:val="21"/>
        </w:rPr>
        <w:t>+------------------------------+         +----------------------------+         +-------------------------------+</w:t>
      </w:r>
      <w:r w:rsidR="002D6206">
        <w:br/>
      </w:r>
      <w:r w:rsidR="002D6206">
        <w:br/>
      </w:r>
      <w:r w:rsidRPr="499D2483">
        <w:rPr>
          <w:rFonts w:ascii="Consolas" w:eastAsia="Consolas" w:hAnsi="Consolas" w:cs="Consolas"/>
          <w:sz w:val="21"/>
          <w:szCs w:val="21"/>
        </w:rPr>
        <w:t>|         EMMA (Insider)       |  ----&gt;  |      JOE (Intermediary)    |  ----&gt;  |   NORMAN / VANESSA (Buyers)   |</w:t>
      </w:r>
      <w:r w:rsidR="002D6206">
        <w:br/>
      </w:r>
      <w:r w:rsidRPr="499D2483">
        <w:rPr>
          <w:rFonts w:ascii="Consolas" w:eastAsia="Consolas" w:hAnsi="Consolas" w:cs="Consolas"/>
          <w:sz w:val="21"/>
          <w:szCs w:val="21"/>
        </w:rPr>
        <w:t>| Motive: Financial Leverage   |         | Motive: Commission Broker  |         | Motive: Unfair Market Advantage|</w:t>
      </w:r>
      <w:r w:rsidR="002D6206">
        <w:br/>
      </w:r>
      <w:r w:rsidRPr="499D2483">
        <w:rPr>
          <w:rFonts w:ascii="Consolas" w:eastAsia="Consolas" w:hAnsi="Consolas" w:cs="Consolas"/>
          <w:sz w:val="21"/>
          <w:szCs w:val="21"/>
        </w:rPr>
        <w:t>| Action: Steals Patent Files  |         | Action: Markets IP Assets  |         | Action: Acquires Competitor IP |</w:t>
      </w:r>
      <w:r w:rsidR="002D6206">
        <w:br/>
      </w:r>
      <w:r w:rsidRPr="499D2483">
        <w:rPr>
          <w:rFonts w:ascii="Consolas" w:eastAsia="Consolas" w:hAnsi="Consolas" w:cs="Consolas"/>
          <w:sz w:val="21"/>
          <w:szCs w:val="21"/>
        </w:rPr>
        <w:t>+------------------------------+         +----------------------------+         +-------------------------------+</w:t>
      </w:r>
      <w:r w:rsidR="002D6206">
        <w:br/>
      </w:r>
    </w:p>
    <w:p w14:paraId="50CA5DB8" w14:textId="6887A03F" w:rsidR="00D01E3A" w:rsidRDefault="73B90E68" w:rsidP="499D2483">
      <w:pPr>
        <w:pStyle w:val="ListParagraph"/>
        <w:numPr>
          <w:ilvl w:val="0"/>
          <w:numId w:val="4"/>
        </w:numPr>
        <w:spacing w:before="180" w:after="240"/>
        <w:rPr>
          <w:rFonts w:ascii="Arial" w:eastAsia="Arial" w:hAnsi="Arial" w:cs="Arial"/>
          <w:b/>
          <w:bCs/>
        </w:rPr>
      </w:pPr>
      <w:r w:rsidRPr="499D2483">
        <w:rPr>
          <w:rFonts w:ascii="Arial" w:eastAsia="Arial" w:hAnsi="Arial" w:cs="Arial"/>
          <w:b/>
          <w:bCs/>
        </w:rPr>
        <w:t>Emma (The Perpetrator / Insider Threat):</w:t>
      </w:r>
    </w:p>
    <w:p w14:paraId="0CBD0DD4" w14:textId="55DF98AC" w:rsidR="00D01E3A" w:rsidRDefault="73B90E68" w:rsidP="499D2483">
      <w:pPr>
        <w:pStyle w:val="ListParagraph"/>
        <w:numPr>
          <w:ilvl w:val="1"/>
          <w:numId w:val="4"/>
        </w:numPr>
        <w:spacing w:before="180" w:after="240"/>
        <w:rPr>
          <w:rFonts w:ascii="Arial" w:eastAsia="Arial" w:hAnsi="Arial" w:cs="Arial"/>
        </w:rPr>
      </w:pPr>
      <w:r w:rsidRPr="499D2483">
        <w:rPr>
          <w:rFonts w:ascii="Arial" w:eastAsia="Arial" w:hAnsi="Arial" w:cs="Arial"/>
          <w:i/>
          <w:iCs/>
        </w:rPr>
        <w:lastRenderedPageBreak/>
        <w:t>Role:</w:t>
      </w:r>
      <w:r w:rsidRPr="499D2483">
        <w:rPr>
          <w:rFonts w:ascii="Arial" w:eastAsia="Arial" w:hAnsi="Arial" w:cs="Arial"/>
        </w:rPr>
        <w:t xml:space="preserve"> Primary data exfiltrator. Used internal structural engineering access privileges to download IP.</w:t>
      </w:r>
    </w:p>
    <w:p w14:paraId="338E0708" w14:textId="3BAD034B" w:rsidR="00D01E3A" w:rsidRDefault="73B90E68" w:rsidP="499D2483">
      <w:pPr>
        <w:pStyle w:val="ListParagraph"/>
        <w:numPr>
          <w:ilvl w:val="1"/>
          <w:numId w:val="4"/>
        </w:numPr>
        <w:spacing w:before="180" w:after="240"/>
        <w:rPr>
          <w:rFonts w:ascii="Arial" w:eastAsia="Arial" w:hAnsi="Arial" w:cs="Arial"/>
        </w:rPr>
      </w:pPr>
      <w:r w:rsidRPr="499D2483">
        <w:rPr>
          <w:rFonts w:ascii="Arial" w:eastAsia="Arial" w:hAnsi="Arial" w:cs="Arial"/>
          <w:i/>
          <w:iCs/>
        </w:rPr>
        <w:t>Motive:</w:t>
      </w:r>
      <w:r w:rsidRPr="499D2483">
        <w:rPr>
          <w:rFonts w:ascii="Arial" w:eastAsia="Arial" w:hAnsi="Arial" w:cs="Arial"/>
        </w:rPr>
        <w:t xml:space="preserve"> Financial enrichment or a high-paying alternative career track at a competitor firm. Communications explicitly reference "terms of payment" required to complete the delivery of the physical flash drive media.</w:t>
      </w:r>
    </w:p>
    <w:p w14:paraId="5220FC87" w14:textId="5719FCC8" w:rsidR="00D01E3A" w:rsidRDefault="73B90E68" w:rsidP="499D2483">
      <w:pPr>
        <w:pStyle w:val="ListParagraph"/>
        <w:numPr>
          <w:ilvl w:val="0"/>
          <w:numId w:val="4"/>
        </w:numPr>
        <w:spacing w:before="180" w:after="240"/>
        <w:rPr>
          <w:rFonts w:ascii="Arial" w:eastAsia="Arial" w:hAnsi="Arial" w:cs="Arial"/>
          <w:b/>
          <w:bCs/>
        </w:rPr>
      </w:pPr>
      <w:r w:rsidRPr="499D2483">
        <w:rPr>
          <w:rFonts w:ascii="Arial" w:eastAsia="Arial" w:hAnsi="Arial" w:cs="Arial"/>
          <w:b/>
          <w:bCs/>
        </w:rPr>
        <w:t>Joe (The Intermediary / Broker):</w:t>
      </w:r>
    </w:p>
    <w:p w14:paraId="52417AF6" w14:textId="3EF0A76D" w:rsidR="00D01E3A" w:rsidRDefault="73B90E68" w:rsidP="499D2483">
      <w:pPr>
        <w:pStyle w:val="ListParagraph"/>
        <w:numPr>
          <w:ilvl w:val="1"/>
          <w:numId w:val="4"/>
        </w:numPr>
        <w:spacing w:before="180" w:after="240"/>
        <w:rPr>
          <w:rFonts w:ascii="Arial" w:eastAsia="Arial" w:hAnsi="Arial" w:cs="Arial"/>
        </w:rPr>
      </w:pPr>
      <w:r w:rsidRPr="499D2483">
        <w:rPr>
          <w:rFonts w:ascii="Arial" w:eastAsia="Arial" w:hAnsi="Arial" w:cs="Arial"/>
          <w:i/>
          <w:iCs/>
        </w:rPr>
        <w:t>Role:</w:t>
      </w:r>
      <w:r w:rsidRPr="499D2483">
        <w:rPr>
          <w:rFonts w:ascii="Arial" w:eastAsia="Arial" w:hAnsi="Arial" w:cs="Arial"/>
        </w:rPr>
        <w:t xml:space="preserve"> Middleman agent. Maintained clear separation between the insider (Emma) and the ultimate corporate acquirers to preserve plausible deniability for both parties.</w:t>
      </w:r>
    </w:p>
    <w:p w14:paraId="52BE04F1" w14:textId="436D556A" w:rsidR="00D01E3A" w:rsidRDefault="73B90E68" w:rsidP="499D2483">
      <w:pPr>
        <w:pStyle w:val="ListParagraph"/>
        <w:numPr>
          <w:ilvl w:val="1"/>
          <w:numId w:val="4"/>
        </w:numPr>
        <w:spacing w:before="180" w:after="240"/>
        <w:rPr>
          <w:rFonts w:ascii="Arial" w:eastAsia="Arial" w:hAnsi="Arial" w:cs="Arial"/>
        </w:rPr>
      </w:pPr>
      <w:r w:rsidRPr="499D2483">
        <w:rPr>
          <w:rFonts w:ascii="Arial" w:eastAsia="Arial" w:hAnsi="Arial" w:cs="Arial"/>
          <w:i/>
          <w:iCs/>
        </w:rPr>
        <w:t>Motive:</w:t>
      </w:r>
      <w:r w:rsidRPr="499D2483">
        <w:rPr>
          <w:rFonts w:ascii="Arial" w:eastAsia="Arial" w:hAnsi="Arial" w:cs="Arial"/>
        </w:rPr>
        <w:t xml:space="preserve"> Intermediary finder fees, standard cut of black-market IP transactional fees.</w:t>
      </w:r>
    </w:p>
    <w:p w14:paraId="41EBD43F" w14:textId="56EB4F13" w:rsidR="00D01E3A" w:rsidRDefault="73B90E68" w:rsidP="499D2483">
      <w:pPr>
        <w:pStyle w:val="ListParagraph"/>
        <w:numPr>
          <w:ilvl w:val="0"/>
          <w:numId w:val="4"/>
        </w:numPr>
        <w:spacing w:before="180" w:after="240"/>
        <w:rPr>
          <w:rFonts w:ascii="Arial" w:eastAsia="Arial" w:hAnsi="Arial" w:cs="Arial"/>
          <w:b/>
          <w:bCs/>
        </w:rPr>
      </w:pPr>
      <w:r w:rsidRPr="499D2483">
        <w:rPr>
          <w:rFonts w:ascii="Arial" w:eastAsia="Arial" w:hAnsi="Arial" w:cs="Arial"/>
          <w:b/>
          <w:bCs/>
        </w:rPr>
        <w:t>Norman &amp; Vanessa (The Corporate Buyers - NexGen Circuits):</w:t>
      </w:r>
    </w:p>
    <w:p w14:paraId="7B606138" w14:textId="19FBE814" w:rsidR="00D01E3A" w:rsidRDefault="73B90E68" w:rsidP="499D2483">
      <w:pPr>
        <w:pStyle w:val="ListParagraph"/>
        <w:numPr>
          <w:ilvl w:val="1"/>
          <w:numId w:val="4"/>
        </w:numPr>
        <w:spacing w:before="180" w:after="240"/>
        <w:rPr>
          <w:rFonts w:ascii="Arial" w:eastAsia="Arial" w:hAnsi="Arial" w:cs="Arial"/>
        </w:rPr>
      </w:pPr>
      <w:r w:rsidRPr="499D2483">
        <w:rPr>
          <w:rFonts w:ascii="Arial" w:eastAsia="Arial" w:hAnsi="Arial" w:cs="Arial"/>
          <w:i/>
          <w:iCs/>
        </w:rPr>
        <w:t>Role:</w:t>
      </w:r>
      <w:r w:rsidRPr="499D2483">
        <w:rPr>
          <w:rFonts w:ascii="Arial" w:eastAsia="Arial" w:hAnsi="Arial" w:cs="Arial"/>
        </w:rPr>
        <w:t xml:space="preserve"> Target acquirers. Vanessa (R&amp;D Director) provided technical buy-off criteria, while Norman served as the procurement operational agent.</w:t>
      </w:r>
    </w:p>
    <w:p w14:paraId="22AA39AA" w14:textId="78D6CB19" w:rsidR="00D01E3A" w:rsidRDefault="73B90E68" w:rsidP="499D2483">
      <w:pPr>
        <w:pStyle w:val="ListParagraph"/>
        <w:numPr>
          <w:ilvl w:val="1"/>
          <w:numId w:val="4"/>
        </w:numPr>
        <w:spacing w:before="180" w:after="240"/>
        <w:rPr>
          <w:rFonts w:ascii="Arial" w:eastAsia="Arial" w:hAnsi="Arial" w:cs="Arial"/>
        </w:rPr>
      </w:pPr>
      <w:r w:rsidRPr="499D2483">
        <w:rPr>
          <w:rFonts w:ascii="Arial" w:eastAsia="Arial" w:hAnsi="Arial" w:cs="Arial"/>
          <w:i/>
          <w:iCs/>
        </w:rPr>
        <w:t>Motive:</w:t>
      </w:r>
      <w:r w:rsidRPr="499D2483">
        <w:rPr>
          <w:rFonts w:ascii="Arial" w:eastAsia="Arial" w:hAnsi="Arial" w:cs="Arial"/>
        </w:rPr>
        <w:t xml:space="preserve"> To leapfrog Quantum Tech’s proprietary AI semiconductor market dominance, avoiding millions in R&amp;D design overhead by purchasing stolen intellectual property blueprints.</w:t>
      </w:r>
    </w:p>
    <w:p w14:paraId="51B10143" w14:textId="6C5E5717" w:rsidR="00D01E3A" w:rsidRDefault="00D01E3A"/>
    <w:p w14:paraId="7230B5D7" w14:textId="1F4C696A" w:rsidR="00D01E3A" w:rsidRDefault="73B90E68" w:rsidP="499D2483">
      <w:pPr>
        <w:spacing w:before="360" w:after="180"/>
      </w:pPr>
      <w:r w:rsidRPr="499D2483">
        <w:rPr>
          <w:rFonts w:ascii="Arial" w:eastAsia="Arial" w:hAnsi="Arial" w:cs="Arial"/>
          <w:b/>
          <w:bCs/>
          <w:sz w:val="30"/>
          <w:szCs w:val="30"/>
        </w:rPr>
        <w:t>7. Conclusions &amp; Recommendations</w:t>
      </w:r>
    </w:p>
    <w:p w14:paraId="3A3798F9" w14:textId="38AD0A73" w:rsidR="00D01E3A" w:rsidRDefault="73B90E68" w:rsidP="499D2483">
      <w:pPr>
        <w:spacing w:before="360" w:after="180"/>
      </w:pPr>
      <w:r w:rsidRPr="499D2483">
        <w:rPr>
          <w:rFonts w:ascii="Arial" w:eastAsia="Arial" w:hAnsi="Arial" w:cs="Arial"/>
          <w:b/>
          <w:bCs/>
          <w:sz w:val="30"/>
          <w:szCs w:val="30"/>
        </w:rPr>
        <w:t>7.1 Investigative Conclusions</w:t>
      </w:r>
    </w:p>
    <w:p w14:paraId="7D4446E2" w14:textId="615CAA9E" w:rsidR="00D01E3A" w:rsidRDefault="73B90E68" w:rsidP="499D2483">
      <w:pPr>
        <w:spacing w:before="180" w:after="240"/>
      </w:pPr>
      <w:r w:rsidRPr="499D2483">
        <w:rPr>
          <w:rFonts w:ascii="Arial" w:eastAsia="Arial" w:hAnsi="Arial" w:cs="Arial"/>
        </w:rPr>
        <w:t>The digital evidence provides clear, cohesive proof of a coordinated corporate espionage chain:</w:t>
      </w:r>
    </w:p>
    <w:p w14:paraId="1E282478" w14:textId="6DFF9A16" w:rsidR="00D01E3A" w:rsidRDefault="73B90E68" w:rsidP="499D2483">
      <w:pPr>
        <w:pStyle w:val="ListParagraph"/>
        <w:numPr>
          <w:ilvl w:val="0"/>
          <w:numId w:val="3"/>
        </w:numPr>
        <w:spacing w:before="180" w:after="240"/>
        <w:rPr>
          <w:rFonts w:ascii="Arial" w:eastAsia="Arial" w:hAnsi="Arial" w:cs="Arial"/>
        </w:rPr>
      </w:pPr>
      <w:r w:rsidRPr="499D2483">
        <w:rPr>
          <w:rFonts w:ascii="Arial" w:eastAsia="Arial" w:hAnsi="Arial" w:cs="Arial"/>
          <w:b/>
          <w:bCs/>
        </w:rPr>
        <w:t>Unauthorized Acquisition:</w:t>
      </w:r>
      <w:r w:rsidRPr="499D2483">
        <w:rPr>
          <w:rFonts w:ascii="Arial" w:eastAsia="Arial" w:hAnsi="Arial" w:cs="Arial"/>
        </w:rPr>
        <w:t xml:space="preserve"> Emma bypassed normal operational workflows to download the </w:t>
      </w:r>
      <w:r w:rsidRPr="499D2483">
        <w:rPr>
          <w:rFonts w:ascii="Consolas" w:eastAsia="Consolas" w:hAnsi="Consolas" w:cs="Consolas"/>
          <w:sz w:val="21"/>
          <w:szCs w:val="21"/>
        </w:rPr>
        <w:t>QT-AI-2025</w:t>
      </w:r>
      <w:r w:rsidRPr="499D2483">
        <w:rPr>
          <w:rFonts w:ascii="Arial" w:eastAsia="Arial" w:hAnsi="Arial" w:cs="Arial"/>
        </w:rPr>
        <w:t xml:space="preserve"> patent files, copying them directly to an external flash drive (</w:t>
      </w:r>
      <w:r w:rsidRPr="499D2483">
        <w:rPr>
          <w:rFonts w:ascii="Arial" w:eastAsia="Arial" w:hAnsi="Arial" w:cs="Arial"/>
          <w:b/>
          <w:bCs/>
        </w:rPr>
        <w:t>E-02</w:t>
      </w:r>
      <w:r w:rsidRPr="499D2483">
        <w:rPr>
          <w:rFonts w:ascii="Arial" w:eastAsia="Arial" w:hAnsi="Arial" w:cs="Arial"/>
        </w:rPr>
        <w:t>).</w:t>
      </w:r>
    </w:p>
    <w:p w14:paraId="215A28F1" w14:textId="6A480C86" w:rsidR="00D01E3A" w:rsidRDefault="73B90E68" w:rsidP="499D2483">
      <w:pPr>
        <w:pStyle w:val="ListParagraph"/>
        <w:numPr>
          <w:ilvl w:val="0"/>
          <w:numId w:val="3"/>
        </w:numPr>
        <w:spacing w:before="180" w:after="240"/>
        <w:rPr>
          <w:rFonts w:ascii="Arial" w:eastAsia="Arial" w:hAnsi="Arial" w:cs="Arial"/>
        </w:rPr>
      </w:pPr>
      <w:r w:rsidRPr="499D2483">
        <w:rPr>
          <w:rFonts w:ascii="Arial" w:eastAsia="Arial" w:hAnsi="Arial" w:cs="Arial"/>
          <w:b/>
          <w:bCs/>
        </w:rPr>
        <w:t>Conspiracy to Market:</w:t>
      </w:r>
      <w:r w:rsidRPr="499D2483">
        <w:rPr>
          <w:rFonts w:ascii="Arial" w:eastAsia="Arial" w:hAnsi="Arial" w:cs="Arial"/>
        </w:rPr>
        <w:t xml:space="preserve"> Comprehensive cross-referenced call logs and text logs verify that Emma immediately contacted Joe, who instantly brokered the stolen files to Norman at NexGen Circuits.</w:t>
      </w:r>
    </w:p>
    <w:p w14:paraId="03F75827" w14:textId="0C6C88AD" w:rsidR="00D01E3A" w:rsidRDefault="73B90E68" w:rsidP="499D2483">
      <w:pPr>
        <w:pStyle w:val="ListParagraph"/>
        <w:numPr>
          <w:ilvl w:val="0"/>
          <w:numId w:val="3"/>
        </w:numPr>
        <w:spacing w:before="180" w:after="240"/>
        <w:rPr>
          <w:rFonts w:ascii="Arial" w:eastAsia="Arial" w:hAnsi="Arial" w:cs="Arial"/>
        </w:rPr>
      </w:pPr>
      <w:r w:rsidRPr="499D2483">
        <w:rPr>
          <w:rFonts w:ascii="Arial" w:eastAsia="Arial" w:hAnsi="Arial" w:cs="Arial"/>
          <w:b/>
          <w:bCs/>
        </w:rPr>
        <w:t>Chain of Culpability:</w:t>
      </w:r>
      <w:r w:rsidRPr="499D2483">
        <w:rPr>
          <w:rFonts w:ascii="Arial" w:eastAsia="Arial" w:hAnsi="Arial" w:cs="Arial"/>
        </w:rPr>
        <w:t xml:space="preserve"> The absolute matching of time windows between database unauthorized reads, flash media creation metadata, and mobile outbound messaging logs removes any reasonable doubt regarding accidental file transfers.</w:t>
      </w:r>
    </w:p>
    <w:p w14:paraId="23A68D17" w14:textId="4724AEB7" w:rsidR="00D01E3A" w:rsidRDefault="73B90E68" w:rsidP="499D2483">
      <w:pPr>
        <w:spacing w:before="360" w:after="180"/>
      </w:pPr>
      <w:r w:rsidRPr="499D2483">
        <w:rPr>
          <w:rFonts w:ascii="Arial" w:eastAsia="Arial" w:hAnsi="Arial" w:cs="Arial"/>
          <w:b/>
          <w:bCs/>
          <w:sz w:val="30"/>
          <w:szCs w:val="30"/>
        </w:rPr>
        <w:t>7.2 Legal &amp; Corporate Action Plan</w:t>
      </w:r>
    </w:p>
    <w:p w14:paraId="49919225" w14:textId="171DC927" w:rsidR="00D01E3A" w:rsidRDefault="73B90E68" w:rsidP="499D2483">
      <w:pPr>
        <w:spacing w:before="360" w:after="180"/>
      </w:pPr>
      <w:r w:rsidRPr="499D2483">
        <w:rPr>
          <w:rFonts w:ascii="Arial" w:eastAsia="Arial" w:hAnsi="Arial" w:cs="Arial"/>
          <w:b/>
          <w:bCs/>
        </w:rPr>
        <w:lastRenderedPageBreak/>
        <w:t>For Quantum Tech Executive Leadership</w:t>
      </w:r>
    </w:p>
    <w:p w14:paraId="13D14AD0" w14:textId="4E93EC0B" w:rsidR="00D01E3A" w:rsidRDefault="73B90E68" w:rsidP="499D2483">
      <w:pPr>
        <w:pStyle w:val="ListParagraph"/>
        <w:numPr>
          <w:ilvl w:val="0"/>
          <w:numId w:val="2"/>
        </w:numPr>
        <w:spacing w:before="180" w:after="240"/>
        <w:rPr>
          <w:rFonts w:ascii="Arial" w:eastAsia="Arial" w:hAnsi="Arial" w:cs="Arial"/>
        </w:rPr>
      </w:pPr>
      <w:r w:rsidRPr="499D2483">
        <w:rPr>
          <w:rFonts w:ascii="Arial" w:eastAsia="Arial" w:hAnsi="Arial" w:cs="Arial"/>
          <w:b/>
          <w:bCs/>
        </w:rPr>
        <w:t>Implement Zero-Trust Architecture:</w:t>
      </w:r>
      <w:r w:rsidRPr="499D2483">
        <w:rPr>
          <w:rFonts w:ascii="Arial" w:eastAsia="Arial" w:hAnsi="Arial" w:cs="Arial"/>
        </w:rPr>
        <w:t xml:space="preserve"> Restrict bulk patent directories behind rigorous Data Loss Prevention (DLP) alerts. Any download of proprietary CAD structures must require explicit multi-manager authorization overrides.</w:t>
      </w:r>
    </w:p>
    <w:p w14:paraId="062D8519" w14:textId="72FE5244" w:rsidR="00D01E3A" w:rsidRDefault="73B90E68" w:rsidP="499D2483">
      <w:pPr>
        <w:pStyle w:val="ListParagraph"/>
        <w:numPr>
          <w:ilvl w:val="0"/>
          <w:numId w:val="2"/>
        </w:numPr>
        <w:spacing w:before="180" w:after="240"/>
        <w:rPr>
          <w:rFonts w:ascii="Arial" w:eastAsia="Arial" w:hAnsi="Arial" w:cs="Arial"/>
        </w:rPr>
      </w:pPr>
      <w:r w:rsidRPr="499D2483">
        <w:rPr>
          <w:rFonts w:ascii="Arial" w:eastAsia="Arial" w:hAnsi="Arial" w:cs="Arial"/>
          <w:b/>
          <w:bCs/>
        </w:rPr>
        <w:t>Device Control Policy:</w:t>
      </w:r>
      <w:r w:rsidRPr="499D2483">
        <w:rPr>
          <w:rFonts w:ascii="Arial" w:eastAsia="Arial" w:hAnsi="Arial" w:cs="Arial"/>
        </w:rPr>
        <w:t xml:space="preserve"> Deploy strict endpoint endpoint management protocols (such as Microsoft Intune or CrowdStrike) to completely block the mounting of unencrypted, non-whitelisted external USB mass storage devices on all engineering workstations.</w:t>
      </w:r>
    </w:p>
    <w:p w14:paraId="20E90899" w14:textId="5957F54B" w:rsidR="00D01E3A" w:rsidRDefault="73B90E68" w:rsidP="499D2483">
      <w:pPr>
        <w:spacing w:before="360" w:after="180"/>
      </w:pPr>
      <w:r w:rsidRPr="499D2483">
        <w:rPr>
          <w:rFonts w:ascii="Arial" w:eastAsia="Arial" w:hAnsi="Arial" w:cs="Arial"/>
          <w:b/>
          <w:bCs/>
        </w:rPr>
        <w:t>For Law Enforcement &amp; Legal Prosecution</w:t>
      </w:r>
    </w:p>
    <w:p w14:paraId="6EB74326" w14:textId="0473053F" w:rsidR="00D01E3A" w:rsidRDefault="73B90E68" w:rsidP="499D2483">
      <w:pPr>
        <w:pStyle w:val="ListParagraph"/>
        <w:numPr>
          <w:ilvl w:val="0"/>
          <w:numId w:val="1"/>
        </w:numPr>
        <w:spacing w:before="180" w:after="240"/>
        <w:rPr>
          <w:rFonts w:ascii="Arial" w:eastAsia="Arial" w:hAnsi="Arial" w:cs="Arial"/>
        </w:rPr>
      </w:pPr>
      <w:r w:rsidRPr="499D2483">
        <w:rPr>
          <w:rFonts w:ascii="Arial" w:eastAsia="Arial" w:hAnsi="Arial" w:cs="Arial"/>
          <w:b/>
          <w:bCs/>
        </w:rPr>
        <w:t>File Immediate Criminal Indictments:</w:t>
      </w:r>
      <w:r w:rsidRPr="499D2483">
        <w:rPr>
          <w:rFonts w:ascii="Arial" w:eastAsia="Arial" w:hAnsi="Arial" w:cs="Arial"/>
        </w:rPr>
        <w:t xml:space="preserve"> Issue arrest warrants for Emma under trade secret theft and corporate computer fraud provisions.</w:t>
      </w:r>
    </w:p>
    <w:p w14:paraId="1725A4A0" w14:textId="08064F1B" w:rsidR="00D01E3A" w:rsidRDefault="73B90E68" w:rsidP="499D2483">
      <w:pPr>
        <w:pStyle w:val="ListParagraph"/>
        <w:numPr>
          <w:ilvl w:val="0"/>
          <w:numId w:val="1"/>
        </w:numPr>
        <w:spacing w:before="180" w:after="240"/>
        <w:rPr>
          <w:rFonts w:ascii="Arial" w:eastAsia="Arial" w:hAnsi="Arial" w:cs="Arial"/>
        </w:rPr>
      </w:pPr>
      <w:r w:rsidRPr="499D2483">
        <w:rPr>
          <w:rFonts w:ascii="Arial" w:eastAsia="Arial" w:hAnsi="Arial" w:cs="Arial"/>
          <w:b/>
          <w:bCs/>
        </w:rPr>
        <w:t>Subpoena NexGen Circuits:</w:t>
      </w:r>
      <w:r w:rsidRPr="499D2483">
        <w:rPr>
          <w:rFonts w:ascii="Arial" w:eastAsia="Arial" w:hAnsi="Arial" w:cs="Arial"/>
        </w:rPr>
        <w:t xml:space="preserve"> Leverage the email and call-log trail tying Norman and Vanessa to the broker (Joe) to secure a judicial search warrant for NexGen Circuits' internal R&amp;D design servers. This will ensure that any copies of </w:t>
      </w:r>
      <w:r w:rsidRPr="499D2483">
        <w:rPr>
          <w:rFonts w:ascii="Consolas" w:eastAsia="Consolas" w:hAnsi="Consolas" w:cs="Consolas"/>
          <w:sz w:val="21"/>
          <w:szCs w:val="21"/>
        </w:rPr>
        <w:t>QT-AI-2025</w:t>
      </w:r>
      <w:r w:rsidRPr="499D2483">
        <w:rPr>
          <w:rFonts w:ascii="Arial" w:eastAsia="Arial" w:hAnsi="Arial" w:cs="Arial"/>
        </w:rPr>
        <w:t xml:space="preserve"> already transferred can be forensically wiped before production integration.</w:t>
      </w:r>
    </w:p>
    <w:p w14:paraId="198C6AC2" w14:textId="1EC92268" w:rsidR="00D01E3A" w:rsidRDefault="00D01E3A"/>
    <w:p w14:paraId="29A2DDB9" w14:textId="282C2BA0" w:rsidR="00D01E3A" w:rsidRDefault="3E7AD854" w:rsidP="499D2483">
      <w:pPr>
        <w:spacing w:before="360" w:after="180"/>
      </w:pPr>
      <w:r w:rsidRPr="0DB562B9">
        <w:rPr>
          <w:rFonts w:ascii="Arial" w:eastAsia="Arial" w:hAnsi="Arial" w:cs="Arial"/>
          <w:b/>
          <w:bCs/>
          <w:sz w:val="30"/>
          <w:szCs w:val="30"/>
        </w:rPr>
        <w:t xml:space="preserve">8. Personal &amp; Technical Reflection </w:t>
      </w:r>
    </w:p>
    <w:p w14:paraId="168A4DA3" w14:textId="3F038EB2" w:rsidR="00D01E3A" w:rsidRDefault="73B90E68" w:rsidP="499D2483">
      <w:pPr>
        <w:spacing w:before="180" w:after="240"/>
      </w:pPr>
      <w:r w:rsidRPr="499D2483">
        <w:rPr>
          <w:rFonts w:ascii="Arial" w:eastAsia="Arial" w:hAnsi="Arial" w:cs="Arial"/>
        </w:rPr>
        <w:t>During the live demonstration phase of this case file, the investigative team verified that working in modern corporate incident response requires a balanced command of both filesystem deep-dives and network-level correlation.</w:t>
      </w:r>
    </w:p>
    <w:p w14:paraId="55D7E5B2" w14:textId="6AAFF708" w:rsidR="00D01E3A" w:rsidRDefault="73B90E68" w:rsidP="499D2483">
      <w:pPr>
        <w:spacing w:before="180" w:after="240"/>
      </w:pPr>
      <w:r w:rsidRPr="499D2483">
        <w:rPr>
          <w:rFonts w:ascii="Arial" w:eastAsia="Arial" w:hAnsi="Arial" w:cs="Arial"/>
        </w:rPr>
        <w:t xml:space="preserve">A critical technical lesson learned was handling </w:t>
      </w:r>
      <w:r w:rsidRPr="499D2483">
        <w:rPr>
          <w:rFonts w:ascii="Arial" w:eastAsia="Arial" w:hAnsi="Arial" w:cs="Arial"/>
          <w:b/>
          <w:bCs/>
        </w:rPr>
        <w:t>Anti-Forensics vectors</w:t>
      </w:r>
      <w:r w:rsidRPr="499D2483">
        <w:rPr>
          <w:rFonts w:ascii="Arial" w:eastAsia="Arial" w:hAnsi="Arial" w:cs="Arial"/>
        </w:rPr>
        <w:t>. For instance, if Emma had successfully wiped her WhatsApp chats, investigators would have had to rely entirely on carving unallocated space from the smartphone flash sectors to reconstruct the SQLite database rows.</w:t>
      </w:r>
    </w:p>
    <w:p w14:paraId="72B571FC" w14:textId="6A593C1E" w:rsidR="00D01E3A" w:rsidRDefault="73B90E68" w:rsidP="499D2483">
      <w:pPr>
        <w:spacing w:before="180" w:after="240"/>
      </w:pPr>
      <w:r w:rsidRPr="499D2483">
        <w:rPr>
          <w:rFonts w:ascii="Arial" w:eastAsia="Arial" w:hAnsi="Arial" w:cs="Arial"/>
        </w:rPr>
        <w:t xml:space="preserve">Furthermore, maintaining a clean </w:t>
      </w:r>
      <w:r w:rsidRPr="499D2483">
        <w:rPr>
          <w:rFonts w:ascii="Arial" w:eastAsia="Arial" w:hAnsi="Arial" w:cs="Arial"/>
          <w:b/>
          <w:bCs/>
        </w:rPr>
        <w:t>Chain of Custody</w:t>
      </w:r>
      <w:r w:rsidRPr="499D2483">
        <w:rPr>
          <w:rFonts w:ascii="Arial" w:eastAsia="Arial" w:hAnsi="Arial" w:cs="Arial"/>
        </w:rPr>
        <w:t xml:space="preserve"> from the moment a Faraday bag is sealed to the final compilation of hashes inside the forensic report is the single most critical factor in ensuring that technical evidence successfully stands up to scrutiny in a court of law.</w:t>
      </w:r>
    </w:p>
    <w:p w14:paraId="4A72C2C8" w14:textId="67D0250F" w:rsidR="00D01E3A" w:rsidRDefault="00D01E3A"/>
    <w:p w14:paraId="2C078E63" w14:textId="70A3726C" w:rsidR="00D01E3A" w:rsidRDefault="00D01E3A"/>
    <w:sectPr w:rsidR="00D01E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75B78"/>
    <w:multiLevelType w:val="hybridMultilevel"/>
    <w:tmpl w:val="B5809018"/>
    <w:lvl w:ilvl="0" w:tplc="63287AE8">
      <w:start w:val="1"/>
      <w:numFmt w:val="decimal"/>
      <w:lvlText w:val="%1."/>
      <w:lvlJc w:val="left"/>
      <w:pPr>
        <w:ind w:left="720" w:hanging="360"/>
      </w:pPr>
    </w:lvl>
    <w:lvl w:ilvl="1" w:tplc="A6684CC2">
      <w:start w:val="1"/>
      <w:numFmt w:val="lowerLetter"/>
      <w:lvlText w:val="%2."/>
      <w:lvlJc w:val="left"/>
      <w:pPr>
        <w:ind w:left="1440" w:hanging="360"/>
      </w:pPr>
    </w:lvl>
    <w:lvl w:ilvl="2" w:tplc="40960C56">
      <w:start w:val="1"/>
      <w:numFmt w:val="lowerRoman"/>
      <w:lvlText w:val="%3."/>
      <w:lvlJc w:val="right"/>
      <w:pPr>
        <w:ind w:left="2160" w:hanging="180"/>
      </w:pPr>
    </w:lvl>
    <w:lvl w:ilvl="3" w:tplc="7A7A090A">
      <w:start w:val="1"/>
      <w:numFmt w:val="decimal"/>
      <w:lvlText w:val="%4."/>
      <w:lvlJc w:val="left"/>
      <w:pPr>
        <w:ind w:left="2880" w:hanging="360"/>
      </w:pPr>
    </w:lvl>
    <w:lvl w:ilvl="4" w:tplc="0CC8D13C">
      <w:start w:val="1"/>
      <w:numFmt w:val="lowerLetter"/>
      <w:lvlText w:val="%5."/>
      <w:lvlJc w:val="left"/>
      <w:pPr>
        <w:ind w:left="3600" w:hanging="360"/>
      </w:pPr>
    </w:lvl>
    <w:lvl w:ilvl="5" w:tplc="9BE2CE06">
      <w:start w:val="1"/>
      <w:numFmt w:val="lowerRoman"/>
      <w:lvlText w:val="%6."/>
      <w:lvlJc w:val="right"/>
      <w:pPr>
        <w:ind w:left="4320" w:hanging="180"/>
      </w:pPr>
    </w:lvl>
    <w:lvl w:ilvl="6" w:tplc="3C6EC3EE">
      <w:start w:val="1"/>
      <w:numFmt w:val="decimal"/>
      <w:lvlText w:val="%7."/>
      <w:lvlJc w:val="left"/>
      <w:pPr>
        <w:ind w:left="5040" w:hanging="360"/>
      </w:pPr>
    </w:lvl>
    <w:lvl w:ilvl="7" w:tplc="3D66BD54">
      <w:start w:val="1"/>
      <w:numFmt w:val="lowerLetter"/>
      <w:lvlText w:val="%8."/>
      <w:lvlJc w:val="left"/>
      <w:pPr>
        <w:ind w:left="5760" w:hanging="360"/>
      </w:pPr>
    </w:lvl>
    <w:lvl w:ilvl="8" w:tplc="C13CC13E">
      <w:start w:val="1"/>
      <w:numFmt w:val="lowerRoman"/>
      <w:lvlText w:val="%9."/>
      <w:lvlJc w:val="right"/>
      <w:pPr>
        <w:ind w:left="6480" w:hanging="180"/>
      </w:pPr>
    </w:lvl>
  </w:abstractNum>
  <w:abstractNum w:abstractNumId="1">
    <w:nsid w:val="060F0070"/>
    <w:multiLevelType w:val="hybridMultilevel"/>
    <w:tmpl w:val="F0128000"/>
    <w:lvl w:ilvl="0" w:tplc="FAE6FE08">
      <w:start w:val="1"/>
      <w:numFmt w:val="bullet"/>
      <w:lvlText w:val=""/>
      <w:lvlJc w:val="left"/>
      <w:pPr>
        <w:ind w:left="720" w:hanging="360"/>
      </w:pPr>
      <w:rPr>
        <w:rFonts w:ascii="Symbol" w:hAnsi="Symbol" w:hint="default"/>
      </w:rPr>
    </w:lvl>
    <w:lvl w:ilvl="1" w:tplc="2DFC86F2">
      <w:start w:val="1"/>
      <w:numFmt w:val="bullet"/>
      <w:lvlText w:val="o"/>
      <w:lvlJc w:val="left"/>
      <w:pPr>
        <w:ind w:left="1440" w:hanging="360"/>
      </w:pPr>
      <w:rPr>
        <w:rFonts w:ascii="Courier New" w:hAnsi="Courier New" w:hint="default"/>
      </w:rPr>
    </w:lvl>
    <w:lvl w:ilvl="2" w:tplc="8E68D4B4">
      <w:start w:val="1"/>
      <w:numFmt w:val="bullet"/>
      <w:lvlText w:val=""/>
      <w:lvlJc w:val="left"/>
      <w:pPr>
        <w:ind w:left="2160" w:hanging="360"/>
      </w:pPr>
      <w:rPr>
        <w:rFonts w:ascii="Wingdings" w:hAnsi="Wingdings" w:hint="default"/>
      </w:rPr>
    </w:lvl>
    <w:lvl w:ilvl="3" w:tplc="BA86460A">
      <w:start w:val="1"/>
      <w:numFmt w:val="bullet"/>
      <w:lvlText w:val=""/>
      <w:lvlJc w:val="left"/>
      <w:pPr>
        <w:ind w:left="2880" w:hanging="360"/>
      </w:pPr>
      <w:rPr>
        <w:rFonts w:ascii="Symbol" w:hAnsi="Symbol" w:hint="default"/>
      </w:rPr>
    </w:lvl>
    <w:lvl w:ilvl="4" w:tplc="4B64B562">
      <w:start w:val="1"/>
      <w:numFmt w:val="bullet"/>
      <w:lvlText w:val="o"/>
      <w:lvlJc w:val="left"/>
      <w:pPr>
        <w:ind w:left="3600" w:hanging="360"/>
      </w:pPr>
      <w:rPr>
        <w:rFonts w:ascii="Courier New" w:hAnsi="Courier New" w:hint="default"/>
      </w:rPr>
    </w:lvl>
    <w:lvl w:ilvl="5" w:tplc="F7C84FEA">
      <w:start w:val="1"/>
      <w:numFmt w:val="bullet"/>
      <w:lvlText w:val=""/>
      <w:lvlJc w:val="left"/>
      <w:pPr>
        <w:ind w:left="4320" w:hanging="360"/>
      </w:pPr>
      <w:rPr>
        <w:rFonts w:ascii="Wingdings" w:hAnsi="Wingdings" w:hint="default"/>
      </w:rPr>
    </w:lvl>
    <w:lvl w:ilvl="6" w:tplc="38465FEA">
      <w:start w:val="1"/>
      <w:numFmt w:val="bullet"/>
      <w:lvlText w:val=""/>
      <w:lvlJc w:val="left"/>
      <w:pPr>
        <w:ind w:left="5040" w:hanging="360"/>
      </w:pPr>
      <w:rPr>
        <w:rFonts w:ascii="Symbol" w:hAnsi="Symbol" w:hint="default"/>
      </w:rPr>
    </w:lvl>
    <w:lvl w:ilvl="7" w:tplc="EE26CD44">
      <w:start w:val="1"/>
      <w:numFmt w:val="bullet"/>
      <w:lvlText w:val="o"/>
      <w:lvlJc w:val="left"/>
      <w:pPr>
        <w:ind w:left="5760" w:hanging="360"/>
      </w:pPr>
      <w:rPr>
        <w:rFonts w:ascii="Courier New" w:hAnsi="Courier New" w:hint="default"/>
      </w:rPr>
    </w:lvl>
    <w:lvl w:ilvl="8" w:tplc="46B4DD9C">
      <w:start w:val="1"/>
      <w:numFmt w:val="bullet"/>
      <w:lvlText w:val=""/>
      <w:lvlJc w:val="left"/>
      <w:pPr>
        <w:ind w:left="6480" w:hanging="360"/>
      </w:pPr>
      <w:rPr>
        <w:rFonts w:ascii="Wingdings" w:hAnsi="Wingdings" w:hint="default"/>
      </w:rPr>
    </w:lvl>
  </w:abstractNum>
  <w:abstractNum w:abstractNumId="2">
    <w:nsid w:val="06A1F03D"/>
    <w:multiLevelType w:val="hybridMultilevel"/>
    <w:tmpl w:val="D974E89C"/>
    <w:lvl w:ilvl="0" w:tplc="2E363DFA">
      <w:start w:val="1"/>
      <w:numFmt w:val="bullet"/>
      <w:lvlText w:val=""/>
      <w:lvlJc w:val="left"/>
      <w:pPr>
        <w:ind w:left="720" w:hanging="360"/>
      </w:pPr>
      <w:rPr>
        <w:rFonts w:ascii="Symbol" w:hAnsi="Symbol" w:hint="default"/>
      </w:rPr>
    </w:lvl>
    <w:lvl w:ilvl="1" w:tplc="F33CFDCA">
      <w:start w:val="1"/>
      <w:numFmt w:val="bullet"/>
      <w:lvlText w:val="o"/>
      <w:lvlJc w:val="left"/>
      <w:pPr>
        <w:ind w:left="1440" w:hanging="360"/>
      </w:pPr>
      <w:rPr>
        <w:rFonts w:ascii="Courier New" w:hAnsi="Courier New" w:hint="default"/>
      </w:rPr>
    </w:lvl>
    <w:lvl w:ilvl="2" w:tplc="F3162F1A">
      <w:start w:val="1"/>
      <w:numFmt w:val="bullet"/>
      <w:lvlText w:val=""/>
      <w:lvlJc w:val="left"/>
      <w:pPr>
        <w:ind w:left="2160" w:hanging="360"/>
      </w:pPr>
      <w:rPr>
        <w:rFonts w:ascii="Wingdings" w:hAnsi="Wingdings" w:hint="default"/>
      </w:rPr>
    </w:lvl>
    <w:lvl w:ilvl="3" w:tplc="530EAD7E">
      <w:start w:val="1"/>
      <w:numFmt w:val="bullet"/>
      <w:lvlText w:val=""/>
      <w:lvlJc w:val="left"/>
      <w:pPr>
        <w:ind w:left="2880" w:hanging="360"/>
      </w:pPr>
      <w:rPr>
        <w:rFonts w:ascii="Symbol" w:hAnsi="Symbol" w:hint="default"/>
      </w:rPr>
    </w:lvl>
    <w:lvl w:ilvl="4" w:tplc="673605D0">
      <w:start w:val="1"/>
      <w:numFmt w:val="bullet"/>
      <w:lvlText w:val="o"/>
      <w:lvlJc w:val="left"/>
      <w:pPr>
        <w:ind w:left="3600" w:hanging="360"/>
      </w:pPr>
      <w:rPr>
        <w:rFonts w:ascii="Courier New" w:hAnsi="Courier New" w:hint="default"/>
      </w:rPr>
    </w:lvl>
    <w:lvl w:ilvl="5" w:tplc="6A781C14">
      <w:start w:val="1"/>
      <w:numFmt w:val="bullet"/>
      <w:lvlText w:val=""/>
      <w:lvlJc w:val="left"/>
      <w:pPr>
        <w:ind w:left="4320" w:hanging="360"/>
      </w:pPr>
      <w:rPr>
        <w:rFonts w:ascii="Wingdings" w:hAnsi="Wingdings" w:hint="default"/>
      </w:rPr>
    </w:lvl>
    <w:lvl w:ilvl="6" w:tplc="99609144">
      <w:start w:val="1"/>
      <w:numFmt w:val="bullet"/>
      <w:lvlText w:val=""/>
      <w:lvlJc w:val="left"/>
      <w:pPr>
        <w:ind w:left="5040" w:hanging="360"/>
      </w:pPr>
      <w:rPr>
        <w:rFonts w:ascii="Symbol" w:hAnsi="Symbol" w:hint="default"/>
      </w:rPr>
    </w:lvl>
    <w:lvl w:ilvl="7" w:tplc="7AE41BFC">
      <w:start w:val="1"/>
      <w:numFmt w:val="bullet"/>
      <w:lvlText w:val="o"/>
      <w:lvlJc w:val="left"/>
      <w:pPr>
        <w:ind w:left="5760" w:hanging="360"/>
      </w:pPr>
      <w:rPr>
        <w:rFonts w:ascii="Courier New" w:hAnsi="Courier New" w:hint="default"/>
      </w:rPr>
    </w:lvl>
    <w:lvl w:ilvl="8" w:tplc="D192739C">
      <w:start w:val="1"/>
      <w:numFmt w:val="bullet"/>
      <w:lvlText w:val=""/>
      <w:lvlJc w:val="left"/>
      <w:pPr>
        <w:ind w:left="6480" w:hanging="360"/>
      </w:pPr>
      <w:rPr>
        <w:rFonts w:ascii="Wingdings" w:hAnsi="Wingdings" w:hint="default"/>
      </w:rPr>
    </w:lvl>
  </w:abstractNum>
  <w:abstractNum w:abstractNumId="3">
    <w:nsid w:val="1E41952C"/>
    <w:multiLevelType w:val="hybridMultilevel"/>
    <w:tmpl w:val="71E6E25E"/>
    <w:lvl w:ilvl="0" w:tplc="CE7C2068">
      <w:start w:val="1"/>
      <w:numFmt w:val="bullet"/>
      <w:lvlText w:val=""/>
      <w:lvlJc w:val="left"/>
      <w:pPr>
        <w:ind w:left="720" w:hanging="360"/>
      </w:pPr>
      <w:rPr>
        <w:rFonts w:ascii="Symbol" w:hAnsi="Symbol" w:hint="default"/>
      </w:rPr>
    </w:lvl>
    <w:lvl w:ilvl="1" w:tplc="80AA624E">
      <w:start w:val="1"/>
      <w:numFmt w:val="bullet"/>
      <w:lvlText w:val="o"/>
      <w:lvlJc w:val="left"/>
      <w:pPr>
        <w:ind w:left="1440" w:hanging="360"/>
      </w:pPr>
      <w:rPr>
        <w:rFonts w:ascii="Courier New" w:hAnsi="Courier New" w:hint="default"/>
      </w:rPr>
    </w:lvl>
    <w:lvl w:ilvl="2" w:tplc="DCE86F00">
      <w:start w:val="1"/>
      <w:numFmt w:val="bullet"/>
      <w:lvlText w:val=""/>
      <w:lvlJc w:val="left"/>
      <w:pPr>
        <w:ind w:left="2160" w:hanging="360"/>
      </w:pPr>
      <w:rPr>
        <w:rFonts w:ascii="Wingdings" w:hAnsi="Wingdings" w:hint="default"/>
      </w:rPr>
    </w:lvl>
    <w:lvl w:ilvl="3" w:tplc="EB98DC3A">
      <w:start w:val="1"/>
      <w:numFmt w:val="bullet"/>
      <w:lvlText w:val=""/>
      <w:lvlJc w:val="left"/>
      <w:pPr>
        <w:ind w:left="2880" w:hanging="360"/>
      </w:pPr>
      <w:rPr>
        <w:rFonts w:ascii="Symbol" w:hAnsi="Symbol" w:hint="default"/>
      </w:rPr>
    </w:lvl>
    <w:lvl w:ilvl="4" w:tplc="3BB2A94E">
      <w:start w:val="1"/>
      <w:numFmt w:val="bullet"/>
      <w:lvlText w:val="o"/>
      <w:lvlJc w:val="left"/>
      <w:pPr>
        <w:ind w:left="3600" w:hanging="360"/>
      </w:pPr>
      <w:rPr>
        <w:rFonts w:ascii="Courier New" w:hAnsi="Courier New" w:hint="default"/>
      </w:rPr>
    </w:lvl>
    <w:lvl w:ilvl="5" w:tplc="C2889090">
      <w:start w:val="1"/>
      <w:numFmt w:val="bullet"/>
      <w:lvlText w:val=""/>
      <w:lvlJc w:val="left"/>
      <w:pPr>
        <w:ind w:left="4320" w:hanging="360"/>
      </w:pPr>
      <w:rPr>
        <w:rFonts w:ascii="Wingdings" w:hAnsi="Wingdings" w:hint="default"/>
      </w:rPr>
    </w:lvl>
    <w:lvl w:ilvl="6" w:tplc="5854F344">
      <w:start w:val="1"/>
      <w:numFmt w:val="bullet"/>
      <w:lvlText w:val=""/>
      <w:lvlJc w:val="left"/>
      <w:pPr>
        <w:ind w:left="5040" w:hanging="360"/>
      </w:pPr>
      <w:rPr>
        <w:rFonts w:ascii="Symbol" w:hAnsi="Symbol" w:hint="default"/>
      </w:rPr>
    </w:lvl>
    <w:lvl w:ilvl="7" w:tplc="4186044E">
      <w:start w:val="1"/>
      <w:numFmt w:val="bullet"/>
      <w:lvlText w:val="o"/>
      <w:lvlJc w:val="left"/>
      <w:pPr>
        <w:ind w:left="5760" w:hanging="360"/>
      </w:pPr>
      <w:rPr>
        <w:rFonts w:ascii="Courier New" w:hAnsi="Courier New" w:hint="default"/>
      </w:rPr>
    </w:lvl>
    <w:lvl w:ilvl="8" w:tplc="7F0EA65E">
      <w:start w:val="1"/>
      <w:numFmt w:val="bullet"/>
      <w:lvlText w:val=""/>
      <w:lvlJc w:val="left"/>
      <w:pPr>
        <w:ind w:left="6480" w:hanging="360"/>
      </w:pPr>
      <w:rPr>
        <w:rFonts w:ascii="Wingdings" w:hAnsi="Wingdings" w:hint="default"/>
      </w:rPr>
    </w:lvl>
  </w:abstractNum>
  <w:abstractNum w:abstractNumId="4">
    <w:nsid w:val="21BD4FE2"/>
    <w:multiLevelType w:val="hybridMultilevel"/>
    <w:tmpl w:val="90848BE6"/>
    <w:lvl w:ilvl="0" w:tplc="9370D4C6">
      <w:start w:val="1"/>
      <w:numFmt w:val="decimal"/>
      <w:lvlText w:val="%1."/>
      <w:lvlJc w:val="left"/>
      <w:pPr>
        <w:ind w:left="720" w:hanging="360"/>
      </w:pPr>
    </w:lvl>
    <w:lvl w:ilvl="1" w:tplc="3FECC1B8">
      <w:start w:val="1"/>
      <w:numFmt w:val="lowerLetter"/>
      <w:lvlText w:val="%2."/>
      <w:lvlJc w:val="left"/>
      <w:pPr>
        <w:ind w:left="1440" w:hanging="360"/>
      </w:pPr>
    </w:lvl>
    <w:lvl w:ilvl="2" w:tplc="62B2B78E">
      <w:start w:val="1"/>
      <w:numFmt w:val="lowerRoman"/>
      <w:lvlText w:val="%3."/>
      <w:lvlJc w:val="right"/>
      <w:pPr>
        <w:ind w:left="2160" w:hanging="180"/>
      </w:pPr>
    </w:lvl>
    <w:lvl w:ilvl="3" w:tplc="60087312">
      <w:start w:val="1"/>
      <w:numFmt w:val="decimal"/>
      <w:lvlText w:val="%4."/>
      <w:lvlJc w:val="left"/>
      <w:pPr>
        <w:ind w:left="2880" w:hanging="360"/>
      </w:pPr>
    </w:lvl>
    <w:lvl w:ilvl="4" w:tplc="E56051C8">
      <w:start w:val="1"/>
      <w:numFmt w:val="lowerLetter"/>
      <w:lvlText w:val="%5."/>
      <w:lvlJc w:val="left"/>
      <w:pPr>
        <w:ind w:left="3600" w:hanging="360"/>
      </w:pPr>
    </w:lvl>
    <w:lvl w:ilvl="5" w:tplc="BB5E78A2">
      <w:start w:val="1"/>
      <w:numFmt w:val="lowerRoman"/>
      <w:lvlText w:val="%6."/>
      <w:lvlJc w:val="right"/>
      <w:pPr>
        <w:ind w:left="4320" w:hanging="180"/>
      </w:pPr>
    </w:lvl>
    <w:lvl w:ilvl="6" w:tplc="568A5196">
      <w:start w:val="1"/>
      <w:numFmt w:val="decimal"/>
      <w:lvlText w:val="%7."/>
      <w:lvlJc w:val="left"/>
      <w:pPr>
        <w:ind w:left="5040" w:hanging="360"/>
      </w:pPr>
    </w:lvl>
    <w:lvl w:ilvl="7" w:tplc="491640C4">
      <w:start w:val="1"/>
      <w:numFmt w:val="lowerLetter"/>
      <w:lvlText w:val="%8."/>
      <w:lvlJc w:val="left"/>
      <w:pPr>
        <w:ind w:left="5760" w:hanging="360"/>
      </w:pPr>
    </w:lvl>
    <w:lvl w:ilvl="8" w:tplc="3154B606">
      <w:start w:val="1"/>
      <w:numFmt w:val="lowerRoman"/>
      <w:lvlText w:val="%9."/>
      <w:lvlJc w:val="right"/>
      <w:pPr>
        <w:ind w:left="6480" w:hanging="180"/>
      </w:pPr>
    </w:lvl>
  </w:abstractNum>
  <w:abstractNum w:abstractNumId="5">
    <w:nsid w:val="369A7AC9"/>
    <w:multiLevelType w:val="hybridMultilevel"/>
    <w:tmpl w:val="0C7C329A"/>
    <w:lvl w:ilvl="0" w:tplc="B6B49E5C">
      <w:start w:val="1"/>
      <w:numFmt w:val="bullet"/>
      <w:lvlText w:val=""/>
      <w:lvlJc w:val="left"/>
      <w:pPr>
        <w:ind w:left="720" w:hanging="360"/>
      </w:pPr>
      <w:rPr>
        <w:rFonts w:ascii="Symbol" w:hAnsi="Symbol" w:hint="default"/>
      </w:rPr>
    </w:lvl>
    <w:lvl w:ilvl="1" w:tplc="D6CCE8F2">
      <w:start w:val="1"/>
      <w:numFmt w:val="bullet"/>
      <w:lvlText w:val="o"/>
      <w:lvlJc w:val="left"/>
      <w:pPr>
        <w:ind w:left="1440" w:hanging="360"/>
      </w:pPr>
      <w:rPr>
        <w:rFonts w:ascii="Courier New" w:hAnsi="Courier New" w:hint="default"/>
      </w:rPr>
    </w:lvl>
    <w:lvl w:ilvl="2" w:tplc="4CEA383E">
      <w:start w:val="1"/>
      <w:numFmt w:val="bullet"/>
      <w:lvlText w:val=""/>
      <w:lvlJc w:val="left"/>
      <w:pPr>
        <w:ind w:left="2160" w:hanging="360"/>
      </w:pPr>
      <w:rPr>
        <w:rFonts w:ascii="Wingdings" w:hAnsi="Wingdings" w:hint="default"/>
      </w:rPr>
    </w:lvl>
    <w:lvl w:ilvl="3" w:tplc="FD3C85DE">
      <w:start w:val="1"/>
      <w:numFmt w:val="bullet"/>
      <w:lvlText w:val=""/>
      <w:lvlJc w:val="left"/>
      <w:pPr>
        <w:ind w:left="2880" w:hanging="360"/>
      </w:pPr>
      <w:rPr>
        <w:rFonts w:ascii="Symbol" w:hAnsi="Symbol" w:hint="default"/>
      </w:rPr>
    </w:lvl>
    <w:lvl w:ilvl="4" w:tplc="FABA6122">
      <w:start w:val="1"/>
      <w:numFmt w:val="bullet"/>
      <w:lvlText w:val="o"/>
      <w:lvlJc w:val="left"/>
      <w:pPr>
        <w:ind w:left="3600" w:hanging="360"/>
      </w:pPr>
      <w:rPr>
        <w:rFonts w:ascii="Courier New" w:hAnsi="Courier New" w:hint="default"/>
      </w:rPr>
    </w:lvl>
    <w:lvl w:ilvl="5" w:tplc="AF8E7A54">
      <w:start w:val="1"/>
      <w:numFmt w:val="bullet"/>
      <w:lvlText w:val=""/>
      <w:lvlJc w:val="left"/>
      <w:pPr>
        <w:ind w:left="4320" w:hanging="360"/>
      </w:pPr>
      <w:rPr>
        <w:rFonts w:ascii="Wingdings" w:hAnsi="Wingdings" w:hint="default"/>
      </w:rPr>
    </w:lvl>
    <w:lvl w:ilvl="6" w:tplc="6494182C">
      <w:start w:val="1"/>
      <w:numFmt w:val="bullet"/>
      <w:lvlText w:val=""/>
      <w:lvlJc w:val="left"/>
      <w:pPr>
        <w:ind w:left="5040" w:hanging="360"/>
      </w:pPr>
      <w:rPr>
        <w:rFonts w:ascii="Symbol" w:hAnsi="Symbol" w:hint="default"/>
      </w:rPr>
    </w:lvl>
    <w:lvl w:ilvl="7" w:tplc="A5682B46">
      <w:start w:val="1"/>
      <w:numFmt w:val="bullet"/>
      <w:lvlText w:val="o"/>
      <w:lvlJc w:val="left"/>
      <w:pPr>
        <w:ind w:left="5760" w:hanging="360"/>
      </w:pPr>
      <w:rPr>
        <w:rFonts w:ascii="Courier New" w:hAnsi="Courier New" w:hint="default"/>
      </w:rPr>
    </w:lvl>
    <w:lvl w:ilvl="8" w:tplc="81A88268">
      <w:start w:val="1"/>
      <w:numFmt w:val="bullet"/>
      <w:lvlText w:val=""/>
      <w:lvlJc w:val="left"/>
      <w:pPr>
        <w:ind w:left="6480" w:hanging="360"/>
      </w:pPr>
      <w:rPr>
        <w:rFonts w:ascii="Wingdings" w:hAnsi="Wingdings" w:hint="default"/>
      </w:rPr>
    </w:lvl>
  </w:abstractNum>
  <w:abstractNum w:abstractNumId="6">
    <w:nsid w:val="3D2F6DF3"/>
    <w:multiLevelType w:val="hybridMultilevel"/>
    <w:tmpl w:val="3318ABBC"/>
    <w:lvl w:ilvl="0" w:tplc="B65C62A4">
      <w:start w:val="1"/>
      <w:numFmt w:val="bullet"/>
      <w:lvlText w:val=""/>
      <w:lvlJc w:val="left"/>
      <w:pPr>
        <w:ind w:left="720" w:hanging="360"/>
      </w:pPr>
      <w:rPr>
        <w:rFonts w:ascii="Symbol" w:hAnsi="Symbol" w:hint="default"/>
      </w:rPr>
    </w:lvl>
    <w:lvl w:ilvl="1" w:tplc="83304D0E">
      <w:start w:val="1"/>
      <w:numFmt w:val="bullet"/>
      <w:lvlText w:val="o"/>
      <w:lvlJc w:val="left"/>
      <w:pPr>
        <w:ind w:left="1440" w:hanging="360"/>
      </w:pPr>
      <w:rPr>
        <w:rFonts w:ascii="Courier New" w:hAnsi="Courier New" w:hint="default"/>
      </w:rPr>
    </w:lvl>
    <w:lvl w:ilvl="2" w:tplc="7108D160">
      <w:start w:val="1"/>
      <w:numFmt w:val="bullet"/>
      <w:lvlText w:val=""/>
      <w:lvlJc w:val="left"/>
      <w:pPr>
        <w:ind w:left="2160" w:hanging="360"/>
      </w:pPr>
      <w:rPr>
        <w:rFonts w:ascii="Wingdings" w:hAnsi="Wingdings" w:hint="default"/>
      </w:rPr>
    </w:lvl>
    <w:lvl w:ilvl="3" w:tplc="F3989B22">
      <w:start w:val="1"/>
      <w:numFmt w:val="bullet"/>
      <w:lvlText w:val=""/>
      <w:lvlJc w:val="left"/>
      <w:pPr>
        <w:ind w:left="2880" w:hanging="360"/>
      </w:pPr>
      <w:rPr>
        <w:rFonts w:ascii="Symbol" w:hAnsi="Symbol" w:hint="default"/>
      </w:rPr>
    </w:lvl>
    <w:lvl w:ilvl="4" w:tplc="049C2074">
      <w:start w:val="1"/>
      <w:numFmt w:val="bullet"/>
      <w:lvlText w:val="o"/>
      <w:lvlJc w:val="left"/>
      <w:pPr>
        <w:ind w:left="3600" w:hanging="360"/>
      </w:pPr>
      <w:rPr>
        <w:rFonts w:ascii="Courier New" w:hAnsi="Courier New" w:hint="default"/>
      </w:rPr>
    </w:lvl>
    <w:lvl w:ilvl="5" w:tplc="78247940">
      <w:start w:val="1"/>
      <w:numFmt w:val="bullet"/>
      <w:lvlText w:val=""/>
      <w:lvlJc w:val="left"/>
      <w:pPr>
        <w:ind w:left="4320" w:hanging="360"/>
      </w:pPr>
      <w:rPr>
        <w:rFonts w:ascii="Wingdings" w:hAnsi="Wingdings" w:hint="default"/>
      </w:rPr>
    </w:lvl>
    <w:lvl w:ilvl="6" w:tplc="F8DE13FA">
      <w:start w:val="1"/>
      <w:numFmt w:val="bullet"/>
      <w:lvlText w:val=""/>
      <w:lvlJc w:val="left"/>
      <w:pPr>
        <w:ind w:left="5040" w:hanging="360"/>
      </w:pPr>
      <w:rPr>
        <w:rFonts w:ascii="Symbol" w:hAnsi="Symbol" w:hint="default"/>
      </w:rPr>
    </w:lvl>
    <w:lvl w:ilvl="7" w:tplc="9A7AD264">
      <w:start w:val="1"/>
      <w:numFmt w:val="bullet"/>
      <w:lvlText w:val="o"/>
      <w:lvlJc w:val="left"/>
      <w:pPr>
        <w:ind w:left="5760" w:hanging="360"/>
      </w:pPr>
      <w:rPr>
        <w:rFonts w:ascii="Courier New" w:hAnsi="Courier New" w:hint="default"/>
      </w:rPr>
    </w:lvl>
    <w:lvl w:ilvl="8" w:tplc="E0129682">
      <w:start w:val="1"/>
      <w:numFmt w:val="bullet"/>
      <w:lvlText w:val=""/>
      <w:lvlJc w:val="left"/>
      <w:pPr>
        <w:ind w:left="6480" w:hanging="360"/>
      </w:pPr>
      <w:rPr>
        <w:rFonts w:ascii="Wingdings" w:hAnsi="Wingdings" w:hint="default"/>
      </w:rPr>
    </w:lvl>
  </w:abstractNum>
  <w:abstractNum w:abstractNumId="7">
    <w:nsid w:val="5C5A730C"/>
    <w:multiLevelType w:val="hybridMultilevel"/>
    <w:tmpl w:val="DB2483A6"/>
    <w:lvl w:ilvl="0" w:tplc="1F902FB0">
      <w:start w:val="1"/>
      <w:numFmt w:val="bullet"/>
      <w:lvlText w:val=""/>
      <w:lvlJc w:val="left"/>
      <w:pPr>
        <w:ind w:left="720" w:hanging="360"/>
      </w:pPr>
      <w:rPr>
        <w:rFonts w:ascii="Symbol" w:hAnsi="Symbol" w:hint="default"/>
      </w:rPr>
    </w:lvl>
    <w:lvl w:ilvl="1" w:tplc="D6EEFF86">
      <w:start w:val="1"/>
      <w:numFmt w:val="bullet"/>
      <w:lvlText w:val="o"/>
      <w:lvlJc w:val="left"/>
      <w:pPr>
        <w:ind w:left="1440" w:hanging="360"/>
      </w:pPr>
      <w:rPr>
        <w:rFonts w:ascii="Courier New" w:hAnsi="Courier New" w:hint="default"/>
      </w:rPr>
    </w:lvl>
    <w:lvl w:ilvl="2" w:tplc="6F0EDBDC">
      <w:start w:val="1"/>
      <w:numFmt w:val="bullet"/>
      <w:lvlText w:val=""/>
      <w:lvlJc w:val="left"/>
      <w:pPr>
        <w:ind w:left="2160" w:hanging="360"/>
      </w:pPr>
      <w:rPr>
        <w:rFonts w:ascii="Wingdings" w:hAnsi="Wingdings" w:hint="default"/>
      </w:rPr>
    </w:lvl>
    <w:lvl w:ilvl="3" w:tplc="44E6C238">
      <w:start w:val="1"/>
      <w:numFmt w:val="bullet"/>
      <w:lvlText w:val=""/>
      <w:lvlJc w:val="left"/>
      <w:pPr>
        <w:ind w:left="2880" w:hanging="360"/>
      </w:pPr>
      <w:rPr>
        <w:rFonts w:ascii="Symbol" w:hAnsi="Symbol" w:hint="default"/>
      </w:rPr>
    </w:lvl>
    <w:lvl w:ilvl="4" w:tplc="8BC80428">
      <w:start w:val="1"/>
      <w:numFmt w:val="bullet"/>
      <w:lvlText w:val="o"/>
      <w:lvlJc w:val="left"/>
      <w:pPr>
        <w:ind w:left="3600" w:hanging="360"/>
      </w:pPr>
      <w:rPr>
        <w:rFonts w:ascii="Courier New" w:hAnsi="Courier New" w:hint="default"/>
      </w:rPr>
    </w:lvl>
    <w:lvl w:ilvl="5" w:tplc="B92ED2DE">
      <w:start w:val="1"/>
      <w:numFmt w:val="bullet"/>
      <w:lvlText w:val=""/>
      <w:lvlJc w:val="left"/>
      <w:pPr>
        <w:ind w:left="4320" w:hanging="360"/>
      </w:pPr>
      <w:rPr>
        <w:rFonts w:ascii="Wingdings" w:hAnsi="Wingdings" w:hint="default"/>
      </w:rPr>
    </w:lvl>
    <w:lvl w:ilvl="6" w:tplc="0862FC7A">
      <w:start w:val="1"/>
      <w:numFmt w:val="bullet"/>
      <w:lvlText w:val=""/>
      <w:lvlJc w:val="left"/>
      <w:pPr>
        <w:ind w:left="5040" w:hanging="360"/>
      </w:pPr>
      <w:rPr>
        <w:rFonts w:ascii="Symbol" w:hAnsi="Symbol" w:hint="default"/>
      </w:rPr>
    </w:lvl>
    <w:lvl w:ilvl="7" w:tplc="99D02E88">
      <w:start w:val="1"/>
      <w:numFmt w:val="bullet"/>
      <w:lvlText w:val="o"/>
      <w:lvlJc w:val="left"/>
      <w:pPr>
        <w:ind w:left="5760" w:hanging="360"/>
      </w:pPr>
      <w:rPr>
        <w:rFonts w:ascii="Courier New" w:hAnsi="Courier New" w:hint="default"/>
      </w:rPr>
    </w:lvl>
    <w:lvl w:ilvl="8" w:tplc="6F22DC0C">
      <w:start w:val="1"/>
      <w:numFmt w:val="bullet"/>
      <w:lvlText w:val=""/>
      <w:lvlJc w:val="left"/>
      <w:pPr>
        <w:ind w:left="6480" w:hanging="360"/>
      </w:pPr>
      <w:rPr>
        <w:rFonts w:ascii="Wingdings" w:hAnsi="Wingdings" w:hint="default"/>
      </w:rPr>
    </w:lvl>
  </w:abstractNum>
  <w:abstractNum w:abstractNumId="8">
    <w:nsid w:val="72FC42AC"/>
    <w:multiLevelType w:val="hybridMultilevel"/>
    <w:tmpl w:val="3924AD80"/>
    <w:lvl w:ilvl="0" w:tplc="77C43CE2">
      <w:start w:val="1"/>
      <w:numFmt w:val="bullet"/>
      <w:lvlText w:val=""/>
      <w:lvlJc w:val="left"/>
      <w:pPr>
        <w:ind w:left="720" w:hanging="360"/>
      </w:pPr>
      <w:rPr>
        <w:rFonts w:ascii="Symbol" w:hAnsi="Symbol" w:hint="default"/>
      </w:rPr>
    </w:lvl>
    <w:lvl w:ilvl="1" w:tplc="FDBE2CFC">
      <w:start w:val="1"/>
      <w:numFmt w:val="bullet"/>
      <w:lvlText w:val="o"/>
      <w:lvlJc w:val="left"/>
      <w:pPr>
        <w:ind w:left="1440" w:hanging="360"/>
      </w:pPr>
      <w:rPr>
        <w:rFonts w:ascii="Courier New" w:hAnsi="Courier New" w:hint="default"/>
      </w:rPr>
    </w:lvl>
    <w:lvl w:ilvl="2" w:tplc="0AD03558">
      <w:start w:val="1"/>
      <w:numFmt w:val="bullet"/>
      <w:lvlText w:val=""/>
      <w:lvlJc w:val="left"/>
      <w:pPr>
        <w:ind w:left="2160" w:hanging="360"/>
      </w:pPr>
      <w:rPr>
        <w:rFonts w:ascii="Wingdings" w:hAnsi="Wingdings" w:hint="default"/>
      </w:rPr>
    </w:lvl>
    <w:lvl w:ilvl="3" w:tplc="BC1400CA">
      <w:start w:val="1"/>
      <w:numFmt w:val="bullet"/>
      <w:lvlText w:val=""/>
      <w:lvlJc w:val="left"/>
      <w:pPr>
        <w:ind w:left="2880" w:hanging="360"/>
      </w:pPr>
      <w:rPr>
        <w:rFonts w:ascii="Symbol" w:hAnsi="Symbol" w:hint="default"/>
      </w:rPr>
    </w:lvl>
    <w:lvl w:ilvl="4" w:tplc="B8786090">
      <w:start w:val="1"/>
      <w:numFmt w:val="bullet"/>
      <w:lvlText w:val="o"/>
      <w:lvlJc w:val="left"/>
      <w:pPr>
        <w:ind w:left="3600" w:hanging="360"/>
      </w:pPr>
      <w:rPr>
        <w:rFonts w:ascii="Courier New" w:hAnsi="Courier New" w:hint="default"/>
      </w:rPr>
    </w:lvl>
    <w:lvl w:ilvl="5" w:tplc="D3C82420">
      <w:start w:val="1"/>
      <w:numFmt w:val="bullet"/>
      <w:lvlText w:val=""/>
      <w:lvlJc w:val="left"/>
      <w:pPr>
        <w:ind w:left="4320" w:hanging="360"/>
      </w:pPr>
      <w:rPr>
        <w:rFonts w:ascii="Wingdings" w:hAnsi="Wingdings" w:hint="default"/>
      </w:rPr>
    </w:lvl>
    <w:lvl w:ilvl="6" w:tplc="389C27DC">
      <w:start w:val="1"/>
      <w:numFmt w:val="bullet"/>
      <w:lvlText w:val=""/>
      <w:lvlJc w:val="left"/>
      <w:pPr>
        <w:ind w:left="5040" w:hanging="360"/>
      </w:pPr>
      <w:rPr>
        <w:rFonts w:ascii="Symbol" w:hAnsi="Symbol" w:hint="default"/>
      </w:rPr>
    </w:lvl>
    <w:lvl w:ilvl="7" w:tplc="6CF08B32">
      <w:start w:val="1"/>
      <w:numFmt w:val="bullet"/>
      <w:lvlText w:val="o"/>
      <w:lvlJc w:val="left"/>
      <w:pPr>
        <w:ind w:left="5760" w:hanging="360"/>
      </w:pPr>
      <w:rPr>
        <w:rFonts w:ascii="Courier New" w:hAnsi="Courier New" w:hint="default"/>
      </w:rPr>
    </w:lvl>
    <w:lvl w:ilvl="8" w:tplc="A9408024">
      <w:start w:val="1"/>
      <w:numFmt w:val="bullet"/>
      <w:lvlText w:val=""/>
      <w:lvlJc w:val="left"/>
      <w:pPr>
        <w:ind w:left="6480" w:hanging="360"/>
      </w:pPr>
      <w:rPr>
        <w:rFonts w:ascii="Wingdings" w:hAnsi="Wingdings" w:hint="default"/>
      </w:rPr>
    </w:lvl>
  </w:abstractNum>
  <w:abstractNum w:abstractNumId="9">
    <w:nsid w:val="76E21F08"/>
    <w:multiLevelType w:val="hybridMultilevel"/>
    <w:tmpl w:val="5ED0D2EA"/>
    <w:lvl w:ilvl="0" w:tplc="15B87AA8">
      <w:start w:val="1"/>
      <w:numFmt w:val="decimal"/>
      <w:lvlText w:val="%1."/>
      <w:lvlJc w:val="left"/>
      <w:pPr>
        <w:ind w:left="720" w:hanging="360"/>
      </w:pPr>
    </w:lvl>
    <w:lvl w:ilvl="1" w:tplc="EA3E005E">
      <w:start w:val="1"/>
      <w:numFmt w:val="lowerLetter"/>
      <w:lvlText w:val="%2."/>
      <w:lvlJc w:val="left"/>
      <w:pPr>
        <w:ind w:left="1440" w:hanging="360"/>
      </w:pPr>
    </w:lvl>
    <w:lvl w:ilvl="2" w:tplc="8354CB80">
      <w:start w:val="1"/>
      <w:numFmt w:val="lowerRoman"/>
      <w:lvlText w:val="%3."/>
      <w:lvlJc w:val="right"/>
      <w:pPr>
        <w:ind w:left="2160" w:hanging="180"/>
      </w:pPr>
    </w:lvl>
    <w:lvl w:ilvl="3" w:tplc="71008F4A">
      <w:start w:val="1"/>
      <w:numFmt w:val="decimal"/>
      <w:lvlText w:val="%4."/>
      <w:lvlJc w:val="left"/>
      <w:pPr>
        <w:ind w:left="2880" w:hanging="360"/>
      </w:pPr>
    </w:lvl>
    <w:lvl w:ilvl="4" w:tplc="9D10F0AC">
      <w:start w:val="1"/>
      <w:numFmt w:val="lowerLetter"/>
      <w:lvlText w:val="%5."/>
      <w:lvlJc w:val="left"/>
      <w:pPr>
        <w:ind w:left="3600" w:hanging="360"/>
      </w:pPr>
    </w:lvl>
    <w:lvl w:ilvl="5" w:tplc="BE5EC3EC">
      <w:start w:val="1"/>
      <w:numFmt w:val="lowerRoman"/>
      <w:lvlText w:val="%6."/>
      <w:lvlJc w:val="right"/>
      <w:pPr>
        <w:ind w:left="4320" w:hanging="180"/>
      </w:pPr>
    </w:lvl>
    <w:lvl w:ilvl="6" w:tplc="C974EA24">
      <w:start w:val="1"/>
      <w:numFmt w:val="decimal"/>
      <w:lvlText w:val="%7."/>
      <w:lvlJc w:val="left"/>
      <w:pPr>
        <w:ind w:left="5040" w:hanging="360"/>
      </w:pPr>
    </w:lvl>
    <w:lvl w:ilvl="7" w:tplc="21CCD14C">
      <w:start w:val="1"/>
      <w:numFmt w:val="lowerLetter"/>
      <w:lvlText w:val="%8."/>
      <w:lvlJc w:val="left"/>
      <w:pPr>
        <w:ind w:left="5760" w:hanging="360"/>
      </w:pPr>
    </w:lvl>
    <w:lvl w:ilvl="8" w:tplc="08D2C234">
      <w:start w:val="1"/>
      <w:numFmt w:val="lowerRoman"/>
      <w:lvlText w:val="%9."/>
      <w:lvlJc w:val="right"/>
      <w:pPr>
        <w:ind w:left="6480" w:hanging="180"/>
      </w:pPr>
    </w:lvl>
  </w:abstractNum>
  <w:num w:numId="1">
    <w:abstractNumId w:val="5"/>
  </w:num>
  <w:num w:numId="2">
    <w:abstractNumId w:val="8"/>
  </w:num>
  <w:num w:numId="3">
    <w:abstractNumId w:val="9"/>
  </w:num>
  <w:num w:numId="4">
    <w:abstractNumId w:val="1"/>
  </w:num>
  <w:num w:numId="5">
    <w:abstractNumId w:val="6"/>
  </w:num>
  <w:num w:numId="6">
    <w:abstractNumId w:val="4"/>
  </w:num>
  <w:num w:numId="7">
    <w:abstractNumId w:val="3"/>
  </w:num>
  <w:num w:numId="8">
    <w:abstractNumId w:val="2"/>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561606"/>
    <w:rsid w:val="002D6206"/>
    <w:rsid w:val="00D01E3A"/>
    <w:rsid w:val="09596D52"/>
    <w:rsid w:val="0BB414D5"/>
    <w:rsid w:val="0DB562B9"/>
    <w:rsid w:val="11CF6655"/>
    <w:rsid w:val="14656318"/>
    <w:rsid w:val="1C4C1562"/>
    <w:rsid w:val="1D3084EF"/>
    <w:rsid w:val="266AE850"/>
    <w:rsid w:val="2A0F3BA1"/>
    <w:rsid w:val="2D98E9AA"/>
    <w:rsid w:val="2FEDB0F8"/>
    <w:rsid w:val="37D91050"/>
    <w:rsid w:val="3CBF6518"/>
    <w:rsid w:val="3E7AD854"/>
    <w:rsid w:val="499D2483"/>
    <w:rsid w:val="5695D1FD"/>
    <w:rsid w:val="5ABD3E79"/>
    <w:rsid w:val="61BD3FD6"/>
    <w:rsid w:val="67E28609"/>
    <w:rsid w:val="6B34A35D"/>
    <w:rsid w:val="71561606"/>
    <w:rsid w:val="73B90E68"/>
    <w:rsid w:val="7CFED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408A"/>
  <w15:chartTrackingRefBased/>
  <w15:docId w15:val="{302886F7-62EE-441F-8728-17879FD37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99D2483"/>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eGridLight">
    <w:name w:val="Grid Table Light"/>
    <w:basedOn w:val="TableNormal"/>
    <w:uiPriority w:val="4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2078</Words>
  <Characters>11848</Characters>
  <Application>Microsoft Office Word</Application>
  <DocSecurity>0</DocSecurity>
  <Lines>98</Lines>
  <Paragraphs>27</Paragraphs>
  <ScaleCrop>false</ScaleCrop>
  <Company/>
  <LinksUpToDate>false</LinksUpToDate>
  <CharactersWithSpaces>13899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Daudul Islam (2507415)</dc:creator>
  <cp:keywords/>
  <dc:description/>
  <cp:lastModifiedBy>ASUS</cp:lastModifiedBy>
  <cp:revision>2</cp:revision>
  <dcterms:created xsi:type="dcterms:W3CDTF">2026-07-06T17:56:00Z</dcterms:created>
  <dcterms:modified xsi:type="dcterms:W3CDTF">2026-07-07T11:25:00Z</dcterms:modified>
</cp:coreProperties>
</file>