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185C805" w14:textId="77777777" w:rsidR="00850F30" w:rsidRPr="007A2757" w:rsidRDefault="00EE2352" w:rsidP="0028645C">
      <w:pPr>
        <w:jc w:val="center"/>
        <w:rPr>
          <w:rFonts w:cs="Arial"/>
          <w:b/>
          <w:sz w:val="32"/>
        </w:rPr>
      </w:pPr>
      <w:r w:rsidRPr="007A2757">
        <w:rPr>
          <w:rFonts w:cs="Arial"/>
          <w:b/>
          <w:sz w:val="32"/>
        </w:rPr>
        <w:t>BMSW4001 Academic and Employability Skills</w:t>
      </w:r>
    </w:p>
    <w:p w14:paraId="045713A7" w14:textId="77777777" w:rsidR="007A2757" w:rsidRDefault="007A2757">
      <w:pPr>
        <w:rPr>
          <w:rFonts w:cs="Arial"/>
        </w:rPr>
      </w:pPr>
    </w:p>
    <w:p w14:paraId="1B99AB1D" w14:textId="77777777" w:rsidR="007A2757" w:rsidRDefault="007A2757">
      <w:pPr>
        <w:rPr>
          <w:rFonts w:cs="Arial"/>
        </w:rPr>
      </w:pPr>
    </w:p>
    <w:p w14:paraId="71463468" w14:textId="77777777" w:rsidR="007A2757" w:rsidRDefault="007A2757">
      <w:pPr>
        <w:rPr>
          <w:rFonts w:cs="Arial"/>
        </w:rPr>
      </w:pPr>
    </w:p>
    <w:p w14:paraId="2D557587" w14:textId="77777777" w:rsidR="007A2757" w:rsidRDefault="007A2757">
      <w:pPr>
        <w:rPr>
          <w:rFonts w:cs="Arial"/>
        </w:rPr>
      </w:pPr>
    </w:p>
    <w:p w14:paraId="428A81F4" w14:textId="77777777" w:rsidR="007A2757" w:rsidRDefault="007A2757">
      <w:pPr>
        <w:rPr>
          <w:rFonts w:cs="Arial"/>
        </w:rPr>
      </w:pPr>
    </w:p>
    <w:p w14:paraId="56A8332C" w14:textId="77777777" w:rsidR="007A2757" w:rsidRDefault="007A2757">
      <w:pPr>
        <w:rPr>
          <w:rFonts w:cs="Arial"/>
        </w:rPr>
      </w:pPr>
    </w:p>
    <w:p w14:paraId="0DC00E68" w14:textId="6394404F" w:rsidR="007A2757" w:rsidRPr="007A2757" w:rsidRDefault="00EE2352">
      <w:pPr>
        <w:spacing w:line="259" w:lineRule="auto"/>
        <w:jc w:val="left"/>
        <w:rPr>
          <w:rFonts w:cs="Arial"/>
          <w:b/>
          <w:sz w:val="32"/>
        </w:rPr>
      </w:pPr>
      <w:r w:rsidRPr="007A2757">
        <w:rPr>
          <w:rFonts w:cs="Arial"/>
          <w:b/>
          <w:sz w:val="32"/>
        </w:rPr>
        <w:t>Student Name:</w:t>
      </w:r>
      <w:r w:rsidR="00C57D1E">
        <w:rPr>
          <w:rFonts w:cs="Arial"/>
          <w:b/>
          <w:sz w:val="32"/>
        </w:rPr>
        <w:t>DANILET ADRIANA LOREDANA</w:t>
      </w:r>
    </w:p>
    <w:p w14:paraId="0451FC98" w14:textId="77777777" w:rsidR="00C57D1E" w:rsidRDefault="00EE2352">
      <w:pPr>
        <w:spacing w:line="259" w:lineRule="auto"/>
        <w:jc w:val="left"/>
        <w:rPr>
          <w:rFonts w:cs="Arial"/>
          <w:b/>
          <w:sz w:val="32"/>
        </w:rPr>
      </w:pPr>
      <w:r w:rsidRPr="007A2757">
        <w:rPr>
          <w:rFonts w:cs="Arial"/>
          <w:b/>
          <w:sz w:val="32"/>
        </w:rPr>
        <w:t>Student ID:</w:t>
      </w:r>
      <w:r w:rsidR="00C57D1E">
        <w:rPr>
          <w:rFonts w:cs="Arial"/>
          <w:b/>
          <w:sz w:val="32"/>
        </w:rPr>
        <w:t>2124574</w:t>
      </w:r>
    </w:p>
    <w:p w14:paraId="1BF56315" w14:textId="25D3CB0A" w:rsidR="0028645C" w:rsidRPr="0010065A" w:rsidRDefault="00C57D1E">
      <w:pPr>
        <w:spacing w:line="259" w:lineRule="auto"/>
        <w:jc w:val="left"/>
        <w:rPr>
          <w:rFonts w:cs="Arial"/>
        </w:rPr>
      </w:pPr>
      <w:r>
        <w:rPr>
          <w:rFonts w:cs="Arial"/>
          <w:b/>
          <w:sz w:val="32"/>
        </w:rPr>
        <w:t>LECTURER NAME:SYED JAFFERY</w:t>
      </w:r>
      <w:bookmarkStart w:id="0" w:name="_GoBack"/>
      <w:bookmarkEnd w:id="0"/>
      <w:r w:rsidR="00EE2352" w:rsidRPr="0010065A">
        <w:rPr>
          <w:rFonts w:cs="Arial"/>
        </w:rPr>
        <w:br w:type="page"/>
      </w:r>
    </w:p>
    <w:sdt>
      <w:sdtPr>
        <w:rPr>
          <w:rFonts w:ascii="Arial" w:eastAsiaTheme="minorHAnsi" w:hAnsi="Arial" w:cstheme="minorBidi"/>
          <w:color w:val="auto"/>
          <w:sz w:val="22"/>
          <w:szCs w:val="22"/>
        </w:rPr>
        <w:id w:val="689730778"/>
        <w:docPartObj>
          <w:docPartGallery w:val="Table of Contents"/>
          <w:docPartUnique/>
        </w:docPartObj>
      </w:sdtPr>
      <w:sdtEndPr>
        <w:rPr>
          <w:b/>
          <w:bCs/>
          <w:noProof/>
        </w:rPr>
      </w:sdtEndPr>
      <w:sdtContent>
        <w:p w14:paraId="2FE6D20E" w14:textId="77777777" w:rsidR="00860DEA" w:rsidRPr="00DF21A7" w:rsidRDefault="00EE2352">
          <w:pPr>
            <w:pStyle w:val="TOCHeading"/>
            <w:rPr>
              <w:rFonts w:ascii="Arial" w:hAnsi="Arial" w:cs="Arial"/>
              <w:b/>
              <w:color w:val="auto"/>
            </w:rPr>
          </w:pPr>
          <w:r w:rsidRPr="00DF21A7">
            <w:rPr>
              <w:rFonts w:ascii="Arial" w:hAnsi="Arial" w:cs="Arial"/>
              <w:b/>
              <w:color w:val="auto"/>
            </w:rPr>
            <w:t>Table of Contents</w:t>
          </w:r>
        </w:p>
        <w:p w14:paraId="45152A1E" w14:textId="77777777" w:rsidR="00877552" w:rsidRDefault="00EE2352">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100453258" w:history="1">
            <w:r w:rsidR="00877552" w:rsidRPr="001117B9">
              <w:rPr>
                <w:rStyle w:val="Hyperlink"/>
                <w:rFonts w:cs="Arial"/>
                <w:noProof/>
              </w:rPr>
              <w:t>Introduction</w:t>
            </w:r>
            <w:r w:rsidR="00877552">
              <w:rPr>
                <w:noProof/>
                <w:webHidden/>
              </w:rPr>
              <w:tab/>
            </w:r>
            <w:r w:rsidR="00877552">
              <w:rPr>
                <w:noProof/>
                <w:webHidden/>
              </w:rPr>
              <w:fldChar w:fldCharType="begin"/>
            </w:r>
            <w:r w:rsidR="00877552">
              <w:rPr>
                <w:noProof/>
                <w:webHidden/>
              </w:rPr>
              <w:instrText xml:space="preserve"> PAGEREF _Toc100453258 \h </w:instrText>
            </w:r>
            <w:r w:rsidR="00877552">
              <w:rPr>
                <w:noProof/>
                <w:webHidden/>
              </w:rPr>
            </w:r>
            <w:r w:rsidR="00877552">
              <w:rPr>
                <w:noProof/>
                <w:webHidden/>
              </w:rPr>
              <w:fldChar w:fldCharType="separate"/>
            </w:r>
            <w:r w:rsidR="00877552">
              <w:rPr>
                <w:noProof/>
                <w:webHidden/>
              </w:rPr>
              <w:t>3</w:t>
            </w:r>
            <w:r w:rsidR="00877552">
              <w:rPr>
                <w:noProof/>
                <w:webHidden/>
              </w:rPr>
              <w:fldChar w:fldCharType="end"/>
            </w:r>
          </w:hyperlink>
        </w:p>
        <w:p w14:paraId="57FDA23B" w14:textId="77777777" w:rsidR="00877552" w:rsidRDefault="00977777">
          <w:pPr>
            <w:pStyle w:val="TOC1"/>
            <w:tabs>
              <w:tab w:val="right" w:leader="dot" w:pos="9350"/>
            </w:tabs>
            <w:rPr>
              <w:rFonts w:asciiTheme="minorHAnsi" w:eastAsiaTheme="minorEastAsia" w:hAnsiTheme="minorHAnsi"/>
              <w:noProof/>
            </w:rPr>
          </w:pPr>
          <w:hyperlink w:anchor="_Toc100453259" w:history="1">
            <w:r w:rsidR="00877552" w:rsidRPr="001117B9">
              <w:rPr>
                <w:rStyle w:val="Hyperlink"/>
                <w:rFonts w:cs="Arial"/>
                <w:noProof/>
              </w:rPr>
              <w:t>Gibbs reflection cycle</w:t>
            </w:r>
            <w:r w:rsidR="00877552">
              <w:rPr>
                <w:noProof/>
                <w:webHidden/>
              </w:rPr>
              <w:tab/>
            </w:r>
            <w:r w:rsidR="00877552">
              <w:rPr>
                <w:noProof/>
                <w:webHidden/>
              </w:rPr>
              <w:fldChar w:fldCharType="begin"/>
            </w:r>
            <w:r w:rsidR="00877552">
              <w:rPr>
                <w:noProof/>
                <w:webHidden/>
              </w:rPr>
              <w:instrText xml:space="preserve"> PAGEREF _Toc100453259 \h </w:instrText>
            </w:r>
            <w:r w:rsidR="00877552">
              <w:rPr>
                <w:noProof/>
                <w:webHidden/>
              </w:rPr>
            </w:r>
            <w:r w:rsidR="00877552">
              <w:rPr>
                <w:noProof/>
                <w:webHidden/>
              </w:rPr>
              <w:fldChar w:fldCharType="separate"/>
            </w:r>
            <w:r w:rsidR="00877552">
              <w:rPr>
                <w:noProof/>
                <w:webHidden/>
              </w:rPr>
              <w:t>4</w:t>
            </w:r>
            <w:r w:rsidR="00877552">
              <w:rPr>
                <w:noProof/>
                <w:webHidden/>
              </w:rPr>
              <w:fldChar w:fldCharType="end"/>
            </w:r>
          </w:hyperlink>
        </w:p>
        <w:p w14:paraId="38458966" w14:textId="77777777" w:rsidR="00877552" w:rsidRDefault="00977777">
          <w:pPr>
            <w:pStyle w:val="TOC2"/>
            <w:tabs>
              <w:tab w:val="right" w:leader="dot" w:pos="9350"/>
            </w:tabs>
            <w:rPr>
              <w:noProof/>
            </w:rPr>
          </w:pPr>
          <w:hyperlink w:anchor="_Toc100453260" w:history="1">
            <w:r w:rsidR="00877552" w:rsidRPr="001117B9">
              <w:rPr>
                <w:rStyle w:val="Hyperlink"/>
                <w:noProof/>
              </w:rPr>
              <w:t>Time management Skill</w:t>
            </w:r>
            <w:r w:rsidR="00877552">
              <w:rPr>
                <w:noProof/>
                <w:webHidden/>
              </w:rPr>
              <w:tab/>
            </w:r>
            <w:r w:rsidR="00877552">
              <w:rPr>
                <w:noProof/>
                <w:webHidden/>
              </w:rPr>
              <w:fldChar w:fldCharType="begin"/>
            </w:r>
            <w:r w:rsidR="00877552">
              <w:rPr>
                <w:noProof/>
                <w:webHidden/>
              </w:rPr>
              <w:instrText xml:space="preserve"> PAGEREF _Toc100453260 \h </w:instrText>
            </w:r>
            <w:r w:rsidR="00877552">
              <w:rPr>
                <w:noProof/>
                <w:webHidden/>
              </w:rPr>
            </w:r>
            <w:r w:rsidR="00877552">
              <w:rPr>
                <w:noProof/>
                <w:webHidden/>
              </w:rPr>
              <w:fldChar w:fldCharType="separate"/>
            </w:r>
            <w:r w:rsidR="00877552">
              <w:rPr>
                <w:noProof/>
                <w:webHidden/>
              </w:rPr>
              <w:t>5</w:t>
            </w:r>
            <w:r w:rsidR="00877552">
              <w:rPr>
                <w:noProof/>
                <w:webHidden/>
              </w:rPr>
              <w:fldChar w:fldCharType="end"/>
            </w:r>
          </w:hyperlink>
        </w:p>
        <w:p w14:paraId="5EB4F155" w14:textId="77777777" w:rsidR="00877552" w:rsidRDefault="00977777">
          <w:pPr>
            <w:pStyle w:val="TOC2"/>
            <w:tabs>
              <w:tab w:val="right" w:leader="dot" w:pos="9350"/>
            </w:tabs>
            <w:rPr>
              <w:noProof/>
            </w:rPr>
          </w:pPr>
          <w:hyperlink w:anchor="_Toc100453261" w:history="1">
            <w:r w:rsidR="00877552" w:rsidRPr="001117B9">
              <w:rPr>
                <w:rStyle w:val="Hyperlink"/>
                <w:noProof/>
              </w:rPr>
              <w:t>Reflection skill</w:t>
            </w:r>
            <w:r w:rsidR="00877552">
              <w:rPr>
                <w:noProof/>
                <w:webHidden/>
              </w:rPr>
              <w:tab/>
            </w:r>
            <w:r w:rsidR="00877552">
              <w:rPr>
                <w:noProof/>
                <w:webHidden/>
              </w:rPr>
              <w:fldChar w:fldCharType="begin"/>
            </w:r>
            <w:r w:rsidR="00877552">
              <w:rPr>
                <w:noProof/>
                <w:webHidden/>
              </w:rPr>
              <w:instrText xml:space="preserve"> PAGEREF _Toc100453261 \h </w:instrText>
            </w:r>
            <w:r w:rsidR="00877552">
              <w:rPr>
                <w:noProof/>
                <w:webHidden/>
              </w:rPr>
            </w:r>
            <w:r w:rsidR="00877552">
              <w:rPr>
                <w:noProof/>
                <w:webHidden/>
              </w:rPr>
              <w:fldChar w:fldCharType="separate"/>
            </w:r>
            <w:r w:rsidR="00877552">
              <w:rPr>
                <w:noProof/>
                <w:webHidden/>
              </w:rPr>
              <w:t>6</w:t>
            </w:r>
            <w:r w:rsidR="00877552">
              <w:rPr>
                <w:noProof/>
                <w:webHidden/>
              </w:rPr>
              <w:fldChar w:fldCharType="end"/>
            </w:r>
          </w:hyperlink>
        </w:p>
        <w:p w14:paraId="5E9B3D91" w14:textId="77777777" w:rsidR="00877552" w:rsidRDefault="00977777">
          <w:pPr>
            <w:pStyle w:val="TOC2"/>
            <w:tabs>
              <w:tab w:val="right" w:leader="dot" w:pos="9350"/>
            </w:tabs>
            <w:rPr>
              <w:noProof/>
            </w:rPr>
          </w:pPr>
          <w:hyperlink w:anchor="_Toc100453262" w:history="1">
            <w:r w:rsidR="00877552" w:rsidRPr="001117B9">
              <w:rPr>
                <w:rStyle w:val="Hyperlink"/>
                <w:noProof/>
              </w:rPr>
              <w:t>CV writing skill</w:t>
            </w:r>
            <w:r w:rsidR="00877552">
              <w:rPr>
                <w:noProof/>
                <w:webHidden/>
              </w:rPr>
              <w:tab/>
            </w:r>
            <w:r w:rsidR="00877552">
              <w:rPr>
                <w:noProof/>
                <w:webHidden/>
              </w:rPr>
              <w:fldChar w:fldCharType="begin"/>
            </w:r>
            <w:r w:rsidR="00877552">
              <w:rPr>
                <w:noProof/>
                <w:webHidden/>
              </w:rPr>
              <w:instrText xml:space="preserve"> PAGEREF _Toc100453262 \h </w:instrText>
            </w:r>
            <w:r w:rsidR="00877552">
              <w:rPr>
                <w:noProof/>
                <w:webHidden/>
              </w:rPr>
            </w:r>
            <w:r w:rsidR="00877552">
              <w:rPr>
                <w:noProof/>
                <w:webHidden/>
              </w:rPr>
              <w:fldChar w:fldCharType="separate"/>
            </w:r>
            <w:r w:rsidR="00877552">
              <w:rPr>
                <w:noProof/>
                <w:webHidden/>
              </w:rPr>
              <w:t>7</w:t>
            </w:r>
            <w:r w:rsidR="00877552">
              <w:rPr>
                <w:noProof/>
                <w:webHidden/>
              </w:rPr>
              <w:fldChar w:fldCharType="end"/>
            </w:r>
          </w:hyperlink>
        </w:p>
        <w:p w14:paraId="0495CEE7" w14:textId="77777777" w:rsidR="00877552" w:rsidRDefault="00977777">
          <w:pPr>
            <w:pStyle w:val="TOC2"/>
            <w:tabs>
              <w:tab w:val="right" w:leader="dot" w:pos="9350"/>
            </w:tabs>
            <w:rPr>
              <w:noProof/>
            </w:rPr>
          </w:pPr>
          <w:hyperlink w:anchor="_Toc100453263" w:history="1">
            <w:r w:rsidR="00877552" w:rsidRPr="001117B9">
              <w:rPr>
                <w:rStyle w:val="Hyperlink"/>
                <w:noProof/>
              </w:rPr>
              <w:t>Public Speaking and Presentations</w:t>
            </w:r>
            <w:r w:rsidR="00877552">
              <w:rPr>
                <w:noProof/>
                <w:webHidden/>
              </w:rPr>
              <w:tab/>
            </w:r>
            <w:r w:rsidR="00877552">
              <w:rPr>
                <w:noProof/>
                <w:webHidden/>
              </w:rPr>
              <w:fldChar w:fldCharType="begin"/>
            </w:r>
            <w:r w:rsidR="00877552">
              <w:rPr>
                <w:noProof/>
                <w:webHidden/>
              </w:rPr>
              <w:instrText xml:space="preserve"> PAGEREF _Toc100453263 \h </w:instrText>
            </w:r>
            <w:r w:rsidR="00877552">
              <w:rPr>
                <w:noProof/>
                <w:webHidden/>
              </w:rPr>
            </w:r>
            <w:r w:rsidR="00877552">
              <w:rPr>
                <w:noProof/>
                <w:webHidden/>
              </w:rPr>
              <w:fldChar w:fldCharType="separate"/>
            </w:r>
            <w:r w:rsidR="00877552">
              <w:rPr>
                <w:noProof/>
                <w:webHidden/>
              </w:rPr>
              <w:t>8</w:t>
            </w:r>
            <w:r w:rsidR="00877552">
              <w:rPr>
                <w:noProof/>
                <w:webHidden/>
              </w:rPr>
              <w:fldChar w:fldCharType="end"/>
            </w:r>
          </w:hyperlink>
        </w:p>
        <w:p w14:paraId="022F24A0" w14:textId="77777777" w:rsidR="00877552" w:rsidRDefault="00977777">
          <w:pPr>
            <w:pStyle w:val="TOC1"/>
            <w:tabs>
              <w:tab w:val="right" w:leader="dot" w:pos="9350"/>
            </w:tabs>
            <w:rPr>
              <w:rFonts w:asciiTheme="minorHAnsi" w:eastAsiaTheme="minorEastAsia" w:hAnsiTheme="minorHAnsi"/>
              <w:noProof/>
            </w:rPr>
          </w:pPr>
          <w:hyperlink w:anchor="_Toc100453264" w:history="1">
            <w:r w:rsidR="00877552" w:rsidRPr="001117B9">
              <w:rPr>
                <w:rStyle w:val="Hyperlink"/>
                <w:noProof/>
              </w:rPr>
              <w:t>Conclusion</w:t>
            </w:r>
            <w:r w:rsidR="00877552">
              <w:rPr>
                <w:noProof/>
                <w:webHidden/>
              </w:rPr>
              <w:tab/>
            </w:r>
            <w:r w:rsidR="00877552">
              <w:rPr>
                <w:noProof/>
                <w:webHidden/>
              </w:rPr>
              <w:fldChar w:fldCharType="begin"/>
            </w:r>
            <w:r w:rsidR="00877552">
              <w:rPr>
                <w:noProof/>
                <w:webHidden/>
              </w:rPr>
              <w:instrText xml:space="preserve"> PAGEREF _Toc100453264 \h </w:instrText>
            </w:r>
            <w:r w:rsidR="00877552">
              <w:rPr>
                <w:noProof/>
                <w:webHidden/>
              </w:rPr>
            </w:r>
            <w:r w:rsidR="00877552">
              <w:rPr>
                <w:noProof/>
                <w:webHidden/>
              </w:rPr>
              <w:fldChar w:fldCharType="separate"/>
            </w:r>
            <w:r w:rsidR="00877552">
              <w:rPr>
                <w:noProof/>
                <w:webHidden/>
              </w:rPr>
              <w:t>9</w:t>
            </w:r>
            <w:r w:rsidR="00877552">
              <w:rPr>
                <w:noProof/>
                <w:webHidden/>
              </w:rPr>
              <w:fldChar w:fldCharType="end"/>
            </w:r>
          </w:hyperlink>
        </w:p>
        <w:p w14:paraId="659CC425" w14:textId="77777777" w:rsidR="00877552" w:rsidRDefault="00977777">
          <w:pPr>
            <w:pStyle w:val="TOC1"/>
            <w:tabs>
              <w:tab w:val="right" w:leader="dot" w:pos="9350"/>
            </w:tabs>
            <w:rPr>
              <w:rFonts w:asciiTheme="minorHAnsi" w:eastAsiaTheme="minorEastAsia" w:hAnsiTheme="minorHAnsi"/>
              <w:noProof/>
            </w:rPr>
          </w:pPr>
          <w:hyperlink w:anchor="_Toc100453265" w:history="1">
            <w:r w:rsidR="00877552" w:rsidRPr="001117B9">
              <w:rPr>
                <w:rStyle w:val="Hyperlink"/>
                <w:noProof/>
              </w:rPr>
              <w:t>Reference</w:t>
            </w:r>
            <w:r w:rsidR="00877552">
              <w:rPr>
                <w:noProof/>
                <w:webHidden/>
              </w:rPr>
              <w:tab/>
            </w:r>
            <w:r w:rsidR="00877552">
              <w:rPr>
                <w:noProof/>
                <w:webHidden/>
              </w:rPr>
              <w:fldChar w:fldCharType="begin"/>
            </w:r>
            <w:r w:rsidR="00877552">
              <w:rPr>
                <w:noProof/>
                <w:webHidden/>
              </w:rPr>
              <w:instrText xml:space="preserve"> PAGEREF _Toc100453265 \h </w:instrText>
            </w:r>
            <w:r w:rsidR="00877552">
              <w:rPr>
                <w:noProof/>
                <w:webHidden/>
              </w:rPr>
            </w:r>
            <w:r w:rsidR="00877552">
              <w:rPr>
                <w:noProof/>
                <w:webHidden/>
              </w:rPr>
              <w:fldChar w:fldCharType="separate"/>
            </w:r>
            <w:r w:rsidR="00877552">
              <w:rPr>
                <w:noProof/>
                <w:webHidden/>
              </w:rPr>
              <w:t>10</w:t>
            </w:r>
            <w:r w:rsidR="00877552">
              <w:rPr>
                <w:noProof/>
                <w:webHidden/>
              </w:rPr>
              <w:fldChar w:fldCharType="end"/>
            </w:r>
          </w:hyperlink>
        </w:p>
        <w:p w14:paraId="4A1DBE39" w14:textId="77777777" w:rsidR="00860DEA" w:rsidRDefault="00EE2352">
          <w:r>
            <w:rPr>
              <w:b/>
              <w:bCs/>
              <w:noProof/>
            </w:rPr>
            <w:fldChar w:fldCharType="end"/>
          </w:r>
        </w:p>
      </w:sdtContent>
    </w:sdt>
    <w:p w14:paraId="72176812" w14:textId="77777777" w:rsidR="00790A29" w:rsidRPr="00790A29" w:rsidRDefault="00790A29">
      <w:pPr>
        <w:spacing w:line="259" w:lineRule="auto"/>
        <w:jc w:val="left"/>
        <w:rPr>
          <w:rFonts w:cs="Arial"/>
          <w:b/>
          <w:sz w:val="28"/>
        </w:rPr>
      </w:pPr>
      <w:r w:rsidRPr="00790A29">
        <w:rPr>
          <w:rFonts w:cs="Arial"/>
          <w:b/>
          <w:sz w:val="28"/>
        </w:rPr>
        <w:t>List of References:</w:t>
      </w:r>
    </w:p>
    <w:p w14:paraId="070072CE" w14:textId="77777777" w:rsidR="00790A29" w:rsidRPr="00790A29" w:rsidRDefault="00790A29">
      <w:pPr>
        <w:pStyle w:val="TableofFigures"/>
        <w:tabs>
          <w:tab w:val="right" w:leader="dot" w:pos="9350"/>
        </w:tabs>
        <w:rPr>
          <w:noProof/>
        </w:rPr>
      </w:pPr>
      <w:r w:rsidRPr="00790A29">
        <w:rPr>
          <w:rFonts w:cs="Arial"/>
        </w:rPr>
        <w:fldChar w:fldCharType="begin"/>
      </w:r>
      <w:r w:rsidRPr="00790A29">
        <w:rPr>
          <w:rFonts w:cs="Arial"/>
        </w:rPr>
        <w:instrText xml:space="preserve"> TOC \h \z \c "Figure" </w:instrText>
      </w:r>
      <w:r w:rsidRPr="00790A29">
        <w:rPr>
          <w:rFonts w:cs="Arial"/>
        </w:rPr>
        <w:fldChar w:fldCharType="separate"/>
      </w:r>
      <w:hyperlink w:anchor="_Toc100453130" w:history="1">
        <w:r w:rsidRPr="00790A29">
          <w:rPr>
            <w:rStyle w:val="Hyperlink"/>
            <w:noProof/>
          </w:rPr>
          <w:t>Figure 1:Gibbs reflection cycle</w:t>
        </w:r>
        <w:r w:rsidRPr="00790A29">
          <w:rPr>
            <w:noProof/>
            <w:webHidden/>
          </w:rPr>
          <w:tab/>
        </w:r>
        <w:r w:rsidRPr="00790A29">
          <w:rPr>
            <w:noProof/>
            <w:webHidden/>
          </w:rPr>
          <w:fldChar w:fldCharType="begin"/>
        </w:r>
        <w:r w:rsidRPr="00790A29">
          <w:rPr>
            <w:noProof/>
            <w:webHidden/>
          </w:rPr>
          <w:instrText xml:space="preserve"> PAGEREF _Toc100453130 \h </w:instrText>
        </w:r>
        <w:r w:rsidRPr="00790A29">
          <w:rPr>
            <w:noProof/>
            <w:webHidden/>
          </w:rPr>
        </w:r>
        <w:r w:rsidRPr="00790A29">
          <w:rPr>
            <w:noProof/>
            <w:webHidden/>
          </w:rPr>
          <w:fldChar w:fldCharType="separate"/>
        </w:r>
        <w:r w:rsidRPr="00790A29">
          <w:rPr>
            <w:noProof/>
            <w:webHidden/>
          </w:rPr>
          <w:t>4</w:t>
        </w:r>
        <w:r w:rsidRPr="00790A29">
          <w:rPr>
            <w:noProof/>
            <w:webHidden/>
          </w:rPr>
          <w:fldChar w:fldCharType="end"/>
        </w:r>
      </w:hyperlink>
    </w:p>
    <w:p w14:paraId="3740EA7B" w14:textId="77777777" w:rsidR="006F51DA" w:rsidRPr="0010065A" w:rsidRDefault="00790A29">
      <w:pPr>
        <w:spacing w:line="259" w:lineRule="auto"/>
        <w:jc w:val="left"/>
        <w:rPr>
          <w:rFonts w:cs="Arial"/>
        </w:rPr>
      </w:pPr>
      <w:r w:rsidRPr="00790A29">
        <w:rPr>
          <w:rFonts w:cs="Arial"/>
        </w:rPr>
        <w:fldChar w:fldCharType="end"/>
      </w:r>
      <w:r w:rsidR="00EE2352" w:rsidRPr="0010065A">
        <w:rPr>
          <w:rFonts w:cs="Arial"/>
        </w:rPr>
        <w:br w:type="page"/>
      </w:r>
    </w:p>
    <w:p w14:paraId="50703983" w14:textId="77777777" w:rsidR="006F51DA" w:rsidRPr="0010065A" w:rsidRDefault="00EE2352" w:rsidP="00DF21A7">
      <w:pPr>
        <w:pStyle w:val="Heading1"/>
        <w:spacing w:line="360" w:lineRule="auto"/>
        <w:rPr>
          <w:rFonts w:cs="Arial"/>
          <w:szCs w:val="22"/>
        </w:rPr>
      </w:pPr>
      <w:bookmarkStart w:id="1" w:name="_Toc100453258"/>
      <w:r w:rsidRPr="0010065A">
        <w:rPr>
          <w:rFonts w:cs="Arial"/>
          <w:szCs w:val="22"/>
        </w:rPr>
        <w:t>Introduction</w:t>
      </w:r>
      <w:bookmarkEnd w:id="1"/>
    </w:p>
    <w:p w14:paraId="7C5B45B5" w14:textId="77777777" w:rsidR="006F51DA" w:rsidRDefault="00EE2352" w:rsidP="00DF21A7">
      <w:pPr>
        <w:rPr>
          <w:rFonts w:cs="Arial"/>
        </w:rPr>
      </w:pPr>
      <w:r w:rsidRPr="0010065A">
        <w:rPr>
          <w:rFonts w:cs="Arial"/>
        </w:rPr>
        <w:t xml:space="preserve">A person needs to acquire </w:t>
      </w:r>
      <w:r w:rsidR="00D652DF">
        <w:rPr>
          <w:rFonts w:cs="Arial"/>
        </w:rPr>
        <w:t>the necessary academic or professional skills because those skills can help him achieve his goals or help him</w:t>
      </w:r>
      <w:r w:rsidRPr="0010065A">
        <w:rPr>
          <w:rFonts w:cs="Arial"/>
        </w:rPr>
        <w:t xml:space="preserve"> complete tasks in his daily professional, academic or personal life. Such as CV writing is one of those skills</w:t>
      </w:r>
      <w:r w:rsidR="00D652DF">
        <w:rPr>
          <w:rFonts w:cs="Arial"/>
        </w:rPr>
        <w:t>,</w:t>
      </w:r>
      <w:r w:rsidRPr="0010065A">
        <w:rPr>
          <w:rFonts w:cs="Arial"/>
        </w:rPr>
        <w:t xml:space="preserve"> and a student needs to learn CV writing because if a student can learn this or similar skills, it can help him achieve success in </w:t>
      </w:r>
      <w:r w:rsidR="00D652DF">
        <w:rPr>
          <w:rFonts w:cs="Arial"/>
        </w:rPr>
        <w:t xml:space="preserve">the </w:t>
      </w:r>
      <w:r w:rsidRPr="0010065A">
        <w:rPr>
          <w:rFonts w:cs="Arial"/>
        </w:rPr>
        <w:t xml:space="preserve">professional sector. In this report, four academic employability skills will be </w:t>
      </w:r>
      <w:r w:rsidR="0010065A" w:rsidRPr="0010065A">
        <w:rPr>
          <w:rFonts w:cs="Arial"/>
        </w:rPr>
        <w:t>discussed</w:t>
      </w:r>
      <w:r w:rsidR="00D652DF">
        <w:rPr>
          <w:rFonts w:cs="Arial"/>
        </w:rPr>
        <w:t>. Those skills are CV writing, Time management, reflection, and public speaking and presentation skills. T</w:t>
      </w:r>
      <w:r w:rsidRPr="0010065A">
        <w:rPr>
          <w:rFonts w:cs="Arial"/>
        </w:rPr>
        <w:t>he discussion will be based on Gibb</w:t>
      </w:r>
      <w:r w:rsidR="00D652DF">
        <w:rPr>
          <w:rFonts w:cs="Arial"/>
        </w:rPr>
        <w:t>s'</w:t>
      </w:r>
      <w:r w:rsidRPr="0010065A">
        <w:rPr>
          <w:rFonts w:cs="Arial"/>
        </w:rPr>
        <w:t>s reflection cycle.</w:t>
      </w:r>
    </w:p>
    <w:p w14:paraId="548E18E7" w14:textId="77777777" w:rsidR="00DF6191" w:rsidRPr="0010065A" w:rsidRDefault="00DF6191" w:rsidP="00DF21A7">
      <w:pPr>
        <w:rPr>
          <w:rFonts w:cs="Arial"/>
        </w:rPr>
      </w:pPr>
    </w:p>
    <w:p w14:paraId="6A5E4256" w14:textId="77777777" w:rsidR="00A96C49" w:rsidRPr="0010065A" w:rsidRDefault="00EE2352" w:rsidP="00DF21A7">
      <w:pPr>
        <w:jc w:val="left"/>
        <w:rPr>
          <w:rFonts w:cs="Arial"/>
        </w:rPr>
      </w:pPr>
      <w:r w:rsidRPr="0010065A">
        <w:rPr>
          <w:rFonts w:cs="Arial"/>
        </w:rPr>
        <w:br w:type="page"/>
      </w:r>
    </w:p>
    <w:p w14:paraId="3D23D713" w14:textId="77777777" w:rsidR="00A96C49" w:rsidRPr="0010065A" w:rsidRDefault="00EE2352" w:rsidP="00DF21A7">
      <w:pPr>
        <w:pStyle w:val="Heading1"/>
        <w:spacing w:line="360" w:lineRule="auto"/>
        <w:rPr>
          <w:rFonts w:cs="Arial"/>
          <w:szCs w:val="22"/>
        </w:rPr>
      </w:pPr>
      <w:bookmarkStart w:id="2" w:name="_Toc100453259"/>
      <w:r w:rsidRPr="0010065A">
        <w:rPr>
          <w:rFonts w:cs="Arial"/>
          <w:szCs w:val="22"/>
        </w:rPr>
        <w:t>Gibbs reflection cycle</w:t>
      </w:r>
      <w:bookmarkEnd w:id="2"/>
    </w:p>
    <w:p w14:paraId="22FEDB15" w14:textId="77777777" w:rsidR="0010065A" w:rsidRDefault="00EE2352" w:rsidP="00DF21A7">
      <w:pPr>
        <w:rPr>
          <w:rFonts w:cs="Arial"/>
        </w:rPr>
      </w:pPr>
      <w:r>
        <w:rPr>
          <w:rFonts w:cs="Arial"/>
        </w:rPr>
        <w:t xml:space="preserve">Developed and demonstrated by Graham Gibbs, the Gibbs reflective cycle or model is a 6 stage reflective cycle structure </w:t>
      </w:r>
      <w:r w:rsidR="00756E86">
        <w:rPr>
          <w:rFonts w:cs="Arial"/>
        </w:rPr>
        <w:t xml:space="preserve">developed in 1988. </w:t>
      </w:r>
      <w:r w:rsidRPr="00D652DF">
        <w:rPr>
          <w:rFonts w:cs="Arial"/>
        </w:rPr>
        <w:t xml:space="preserve">Through the usage of this reflective cycle, people are </w:t>
      </w:r>
      <w:r>
        <w:rPr>
          <w:rFonts w:cs="Arial"/>
        </w:rPr>
        <w:t>motivated</w:t>
      </w:r>
      <w:r w:rsidRPr="00D652DF">
        <w:rPr>
          <w:rFonts w:cs="Arial"/>
        </w:rPr>
        <w:t xml:space="preserve"> to systematically think about their </w:t>
      </w:r>
      <w:r>
        <w:rPr>
          <w:rFonts w:cs="Arial"/>
        </w:rPr>
        <w:t xml:space="preserve">actions or </w:t>
      </w:r>
      <w:r w:rsidRPr="00D652DF">
        <w:rPr>
          <w:rFonts w:cs="Arial"/>
        </w:rPr>
        <w:t>experiences and what essential knowledge they could get from them as a result of their experiences</w:t>
      </w:r>
      <w:r w:rsidR="00DF21A7">
        <w:rPr>
          <w:rFonts w:cs="Arial"/>
        </w:rPr>
        <w:t xml:space="preserve"> </w:t>
      </w:r>
      <w:r w:rsidR="00DF21A7" w:rsidRPr="00860DEA">
        <w:t>(Husebø et al., 2015)</w:t>
      </w:r>
      <w:r w:rsidRPr="00D652DF">
        <w:rPr>
          <w:rFonts w:cs="Arial"/>
        </w:rPr>
        <w:t>. The Gibbs reflective cycle is the most successful because it delivers clear and precise results by following six steps defined by Gibbs that go clockwise around the cycle in a circular form.</w:t>
      </w:r>
    </w:p>
    <w:p w14:paraId="26276CAD" w14:textId="77777777" w:rsidR="00D652DF" w:rsidRDefault="00EE2352" w:rsidP="00DF21A7">
      <w:pPr>
        <w:jc w:val="center"/>
        <w:rPr>
          <w:rFonts w:cs="Arial"/>
        </w:rPr>
      </w:pPr>
      <w:r>
        <w:rPr>
          <w:noProof/>
        </w:rPr>
        <w:drawing>
          <wp:inline distT="0" distB="0" distL="0" distR="0" wp14:anchorId="2DF1E064" wp14:editId="333A28FB">
            <wp:extent cx="3528060" cy="3505200"/>
            <wp:effectExtent l="0" t="0" r="0" b="0"/>
            <wp:docPr id="1" name="Picture 1" descr="Gibbs reflective cycle in Gibbs Model of 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ibbs reflective cycle in Gibbs Model of Reflection"/>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528060" cy="3505200"/>
                    </a:xfrm>
                    <a:prstGeom prst="rect">
                      <a:avLst/>
                    </a:prstGeom>
                    <a:noFill/>
                    <a:ln>
                      <a:noFill/>
                    </a:ln>
                  </pic:spPr>
                </pic:pic>
              </a:graphicData>
            </a:graphic>
          </wp:inline>
        </w:drawing>
      </w:r>
    </w:p>
    <w:p w14:paraId="5180FD97" w14:textId="77777777" w:rsidR="00D652DF" w:rsidRPr="00DF21A7" w:rsidRDefault="00DF21A7" w:rsidP="00DF21A7">
      <w:pPr>
        <w:pStyle w:val="Caption"/>
        <w:spacing w:after="0" w:line="360" w:lineRule="auto"/>
        <w:jc w:val="center"/>
        <w:rPr>
          <w:rFonts w:cs="Arial"/>
          <w:b/>
          <w:bCs/>
          <w:i w:val="0"/>
          <w:color w:val="auto"/>
          <w:sz w:val="20"/>
          <w:szCs w:val="20"/>
        </w:rPr>
      </w:pPr>
      <w:bookmarkStart w:id="3" w:name="_Toc100453130"/>
      <w:r w:rsidRPr="00DF21A7">
        <w:rPr>
          <w:b/>
          <w:i w:val="0"/>
          <w:color w:val="auto"/>
          <w:sz w:val="20"/>
          <w:szCs w:val="20"/>
        </w:rPr>
        <w:t xml:space="preserve">Figure </w:t>
      </w:r>
      <w:r w:rsidRPr="00DF21A7">
        <w:rPr>
          <w:b/>
          <w:i w:val="0"/>
          <w:color w:val="auto"/>
          <w:sz w:val="20"/>
          <w:szCs w:val="20"/>
        </w:rPr>
        <w:fldChar w:fldCharType="begin"/>
      </w:r>
      <w:r w:rsidRPr="00DF21A7">
        <w:rPr>
          <w:b/>
          <w:i w:val="0"/>
          <w:color w:val="auto"/>
          <w:sz w:val="20"/>
          <w:szCs w:val="20"/>
        </w:rPr>
        <w:instrText xml:space="preserve"> SEQ Figure \* ARABIC </w:instrText>
      </w:r>
      <w:r w:rsidRPr="00DF21A7">
        <w:rPr>
          <w:b/>
          <w:i w:val="0"/>
          <w:color w:val="auto"/>
          <w:sz w:val="20"/>
          <w:szCs w:val="20"/>
        </w:rPr>
        <w:fldChar w:fldCharType="separate"/>
      </w:r>
      <w:r w:rsidRPr="00DF21A7">
        <w:rPr>
          <w:b/>
          <w:i w:val="0"/>
          <w:noProof/>
          <w:color w:val="auto"/>
          <w:sz w:val="20"/>
          <w:szCs w:val="20"/>
        </w:rPr>
        <w:t>1</w:t>
      </w:r>
      <w:r w:rsidRPr="00DF21A7">
        <w:rPr>
          <w:b/>
          <w:i w:val="0"/>
          <w:color w:val="auto"/>
          <w:sz w:val="20"/>
          <w:szCs w:val="20"/>
        </w:rPr>
        <w:fldChar w:fldCharType="end"/>
      </w:r>
      <w:r w:rsidRPr="00DF21A7">
        <w:rPr>
          <w:b/>
          <w:i w:val="0"/>
          <w:color w:val="auto"/>
          <w:sz w:val="20"/>
          <w:szCs w:val="20"/>
        </w:rPr>
        <w:t>:Gibbs reflection cycle</w:t>
      </w:r>
      <w:bookmarkEnd w:id="3"/>
    </w:p>
    <w:p w14:paraId="5C8D7467" w14:textId="77777777" w:rsidR="00D652DF" w:rsidRPr="00DF21A7" w:rsidRDefault="00EE2352" w:rsidP="00DF21A7">
      <w:pPr>
        <w:spacing w:after="0"/>
        <w:jc w:val="center"/>
        <w:rPr>
          <w:rFonts w:cs="Arial"/>
          <w:b/>
          <w:bCs/>
          <w:sz w:val="20"/>
          <w:szCs w:val="20"/>
        </w:rPr>
      </w:pPr>
      <w:r w:rsidRPr="00DF21A7">
        <w:rPr>
          <w:rFonts w:cs="Arial"/>
          <w:b/>
          <w:bCs/>
          <w:sz w:val="20"/>
          <w:szCs w:val="20"/>
        </w:rPr>
        <w:t>Source:</w:t>
      </w:r>
      <w:r w:rsidR="00860DEA" w:rsidRPr="00DF21A7">
        <w:rPr>
          <w:b/>
          <w:bCs/>
          <w:sz w:val="20"/>
          <w:szCs w:val="20"/>
        </w:rPr>
        <w:t xml:space="preserve"> </w:t>
      </w:r>
      <w:r w:rsidR="00860DEA" w:rsidRPr="00DF21A7">
        <w:rPr>
          <w:rFonts w:cs="Arial"/>
          <w:b/>
          <w:bCs/>
          <w:sz w:val="20"/>
          <w:szCs w:val="20"/>
        </w:rPr>
        <w:t>(Adeani et al., 2020)</w:t>
      </w:r>
    </w:p>
    <w:p w14:paraId="39B7787F" w14:textId="77777777" w:rsidR="0010065A" w:rsidRDefault="00EE2352" w:rsidP="00DF21A7">
      <w:r>
        <w:t xml:space="preserve">According to the cycle, an overview of the action or experience is discussed or demonstrated in the first stage. Then in the second stage, feelings about the experience are expressed, and after that, at the evaluation stage, positive or negative things or factors of the experience are demonstrated. In addition to that, after that stage, the experience's takeaways and interpretations are examined in the Analysis stage. Then </w:t>
      </w:r>
      <w:r w:rsidRPr="00D652DF">
        <w:t>Final thoughts</w:t>
      </w:r>
      <w:r>
        <w:t xml:space="preserve"> or conclusions</w:t>
      </w:r>
      <w:r w:rsidRPr="00D652DF">
        <w:t xml:space="preserve"> and recommendations for future action are presented step-by-steply in the final two stages of the conclusion and action plan</w:t>
      </w:r>
      <w:r w:rsidR="00860DEA">
        <w:t xml:space="preserve"> </w:t>
      </w:r>
      <w:r w:rsidR="00860DEA" w:rsidRPr="00860DEA">
        <w:t>(Adeani et al., 2020)</w:t>
      </w:r>
      <w:r w:rsidRPr="00D652DF">
        <w:t xml:space="preserve">. The Gibbs reflective cycle is a whole process of sharing one's own experiences to construct a self-action plan </w:t>
      </w:r>
      <w:r>
        <w:t>to develop actions or experiences</w:t>
      </w:r>
      <w:r w:rsidRPr="00D652DF">
        <w:t>.</w:t>
      </w:r>
    </w:p>
    <w:p w14:paraId="4E967B40" w14:textId="77777777" w:rsidR="00D652DF" w:rsidRDefault="00EE2352" w:rsidP="00DF21A7">
      <w:pPr>
        <w:jc w:val="left"/>
      </w:pPr>
      <w:r>
        <w:br w:type="page"/>
      </w:r>
    </w:p>
    <w:p w14:paraId="7E031B4A" w14:textId="77777777" w:rsidR="00D652DF" w:rsidRPr="00DF21A7" w:rsidRDefault="00EE2352" w:rsidP="00DF21A7">
      <w:pPr>
        <w:pStyle w:val="Heading2"/>
        <w:spacing w:line="360" w:lineRule="auto"/>
      </w:pPr>
      <w:bookmarkStart w:id="4" w:name="_Toc100453260"/>
      <w:r w:rsidRPr="00DF21A7">
        <w:t>Time management Skill</w:t>
      </w:r>
      <w:bookmarkEnd w:id="4"/>
    </w:p>
    <w:p w14:paraId="583AEC4E" w14:textId="77777777" w:rsidR="00D652DF" w:rsidRDefault="00EE2352" w:rsidP="00DF21A7">
      <w:r w:rsidRPr="00D652DF">
        <w:t>A person's ability to manage their time is essential at every stage of their life and should be learned early on</w:t>
      </w:r>
      <w:r w:rsidR="00860DEA">
        <w:t xml:space="preserve"> </w:t>
      </w:r>
      <w:r w:rsidR="00860DEA" w:rsidRPr="00860DEA">
        <w:t>(McConalogue, 2021)</w:t>
      </w:r>
      <w:r w:rsidRPr="00D652DF">
        <w:t>. In this context, the skill of adequately regulating and planning one's time is referred to as time management. It is possible to achieve one's objectives by exercising effective time management.</w:t>
      </w:r>
    </w:p>
    <w:p w14:paraId="67884114" w14:textId="77777777" w:rsidR="00D652DF" w:rsidRDefault="00EE2352" w:rsidP="00DF21A7">
      <w:r w:rsidRPr="00D652DF">
        <w:rPr>
          <w:b/>
          <w:bCs/>
        </w:rPr>
        <w:t>Description</w:t>
      </w:r>
      <w:r>
        <w:t xml:space="preserve">: By proper time management, a person can be punctual in his work. Besides, a person can finish his actions or works within or before the deadline, which I understood after following an experience and the module. In my last assignment, I could not submit </w:t>
      </w:r>
      <w:r w:rsidR="00585752">
        <w:t>m</w:t>
      </w:r>
      <w:r>
        <w:t xml:space="preserve">y assignment within the given time because I could not manage time properly. Moreover, that was because many topics needed to be answered, but due to having no proper knowledge of time management skills, I could not finish the work within time. However, after studying this module, I understood that I could have finished the work within time if I could adequately manage those topics with proper time management. </w:t>
      </w:r>
    </w:p>
    <w:p w14:paraId="713586D0" w14:textId="77777777" w:rsidR="00D652DF" w:rsidRDefault="00EE2352" w:rsidP="00DF21A7">
      <w:r w:rsidRPr="00D652DF">
        <w:rPr>
          <w:b/>
          <w:bCs/>
        </w:rPr>
        <w:t>Feelings</w:t>
      </w:r>
      <w:r>
        <w:t>: Following the study of time management, I could feel that if I could ensure proper time management for my work or actions, I could have finished the work within time. So, I should have mastered the time management skill to finish my assignments within the deadline in the future. Besides, it will help me in my professional life also.</w:t>
      </w:r>
    </w:p>
    <w:p w14:paraId="2D81BEA4" w14:textId="77777777" w:rsidR="00D652DF" w:rsidRDefault="00EE2352" w:rsidP="00DF21A7">
      <w:r w:rsidRPr="00D652DF">
        <w:rPr>
          <w:b/>
          <w:bCs/>
        </w:rPr>
        <w:t>Evaluation</w:t>
      </w:r>
      <w:r>
        <w:rPr>
          <w:b/>
          <w:bCs/>
        </w:rPr>
        <w:t xml:space="preserve">: </w:t>
      </w:r>
      <w:r>
        <w:t>I can connect my experience with this module because I understood that a lack of time management skills is terrible for me by reading this module. Because of the lack of it, I finished my assignment after the assignment submission deadline. So, that experience also addresses the importance of time management.</w:t>
      </w:r>
    </w:p>
    <w:p w14:paraId="657B74C4" w14:textId="77777777" w:rsidR="00D652DF" w:rsidRDefault="00EE2352" w:rsidP="00DF21A7">
      <w:r w:rsidRPr="00D652DF">
        <w:rPr>
          <w:b/>
          <w:bCs/>
        </w:rPr>
        <w:t>Analysis</w:t>
      </w:r>
      <w:r>
        <w:rPr>
          <w:b/>
          <w:bCs/>
        </w:rPr>
        <w:t xml:space="preserve">: </w:t>
      </w:r>
      <w:r w:rsidRPr="00D652DF">
        <w:t>By the</w:t>
      </w:r>
      <w:r>
        <w:t xml:space="preserve"> study of Time management skill</w:t>
      </w:r>
      <w:r w:rsidR="00585752">
        <w:t>s</w:t>
      </w:r>
      <w:r>
        <w:t>, I had found ways to learn time management. In addition to that</w:t>
      </w:r>
      <w:r w:rsidR="00585752">
        <w:t>,</w:t>
      </w:r>
      <w:r>
        <w:t xml:space="preserve"> I understood that I should have divide</w:t>
      </w:r>
      <w:r w:rsidR="00585752">
        <w:t>d</w:t>
      </w:r>
      <w:r>
        <w:t xml:space="preserve"> work and tie</w:t>
      </w:r>
      <w:r w:rsidR="00585752">
        <w:t>d</w:t>
      </w:r>
      <w:r>
        <w:t xml:space="preserve"> a fixed time within which I ha</w:t>
      </w:r>
      <w:r w:rsidR="00585752">
        <w:t>d</w:t>
      </w:r>
      <w:r>
        <w:t xml:space="preserve"> to finish the work. </w:t>
      </w:r>
      <w:r w:rsidR="00585752">
        <w:t>Through</w:t>
      </w:r>
      <w:r>
        <w:t xml:space="preserve"> this</w:t>
      </w:r>
      <w:r w:rsidR="00585752">
        <w:t>,</w:t>
      </w:r>
      <w:r>
        <w:t xml:space="preserve"> I can adequately utili</w:t>
      </w:r>
      <w:r w:rsidR="00585752">
        <w:t>s</w:t>
      </w:r>
      <w:r>
        <w:t>e my time, which can help me to finish work within time. Besides, I can finish my academic work</w:t>
      </w:r>
      <w:r w:rsidR="00585752">
        <w:t>,</w:t>
      </w:r>
      <w:r>
        <w:t xml:space="preserve"> such as assignments, within time. </w:t>
      </w:r>
    </w:p>
    <w:p w14:paraId="4C3B5F37" w14:textId="77777777" w:rsidR="00D652DF" w:rsidRDefault="00EE2352" w:rsidP="00DF21A7">
      <w:r w:rsidRPr="00D652DF">
        <w:rPr>
          <w:b/>
          <w:bCs/>
        </w:rPr>
        <w:t>Conclusion</w:t>
      </w:r>
      <w:r>
        <w:rPr>
          <w:b/>
          <w:bCs/>
        </w:rPr>
        <w:t xml:space="preserve">: </w:t>
      </w:r>
      <w:r>
        <w:t>From my experience of late submission of assignment</w:t>
      </w:r>
      <w:r w:rsidR="00585752">
        <w:t>s</w:t>
      </w:r>
      <w:r>
        <w:t xml:space="preserve"> and the study of time management, I can conclude that I should learn time management skill</w:t>
      </w:r>
      <w:r w:rsidR="00585752">
        <w:t>s</w:t>
      </w:r>
      <w:r>
        <w:t xml:space="preserve"> an</w:t>
      </w:r>
      <w:r w:rsidR="00585752">
        <w:t>d</w:t>
      </w:r>
      <w:r>
        <w:t xml:space="preserve"> develop the skill more for my betterment </w:t>
      </w:r>
      <w:r w:rsidR="00585752">
        <w:t>in</w:t>
      </w:r>
      <w:r>
        <w:t xml:space="preserve"> </w:t>
      </w:r>
      <w:r w:rsidR="00585752">
        <w:t xml:space="preserve">the </w:t>
      </w:r>
      <w:r>
        <w:t>future. By this</w:t>
      </w:r>
      <w:r w:rsidR="00585752">
        <w:t>,</w:t>
      </w:r>
      <w:r>
        <w:t xml:space="preserve"> I can quickly and effectively achieve my goals. </w:t>
      </w:r>
    </w:p>
    <w:p w14:paraId="1CC09CEC" w14:textId="77777777" w:rsidR="00D652DF" w:rsidRDefault="00EE2352" w:rsidP="00DF21A7">
      <w:r w:rsidRPr="00D652DF">
        <w:rPr>
          <w:b/>
          <w:bCs/>
        </w:rPr>
        <w:t>Action plan</w:t>
      </w:r>
      <w:r>
        <w:t>: The first step in implementing my action plan is creating a routine that includes academic and professional activit</w:t>
      </w:r>
      <w:r w:rsidR="00585752">
        <w:t>ies</w:t>
      </w:r>
      <w:r>
        <w:t xml:space="preserve">. </w:t>
      </w:r>
      <w:r w:rsidR="00585752">
        <w:t>It is s</w:t>
      </w:r>
      <w:r>
        <w:t>econdly, gaining knowledge about effective time management techniques. The Pomodoro technique is a great one to understand and use when it comes to time management.</w:t>
      </w:r>
    </w:p>
    <w:p w14:paraId="2450B857" w14:textId="77777777" w:rsidR="00D652DF" w:rsidRDefault="00EE2352" w:rsidP="00DF21A7">
      <w:pPr>
        <w:pStyle w:val="Heading2"/>
        <w:spacing w:line="360" w:lineRule="auto"/>
      </w:pPr>
      <w:bookmarkStart w:id="5" w:name="_Toc100453261"/>
      <w:r>
        <w:t>Reflection skill</w:t>
      </w:r>
      <w:bookmarkEnd w:id="5"/>
    </w:p>
    <w:p w14:paraId="47BCBAB2" w14:textId="77777777" w:rsidR="00D652DF" w:rsidRDefault="00EE2352" w:rsidP="00DF21A7">
      <w:r w:rsidRPr="00D652DF">
        <w:t>A person must be able to analy</w:t>
      </w:r>
      <w:r w:rsidR="00585752">
        <w:t>s</w:t>
      </w:r>
      <w:r w:rsidRPr="00D652DF">
        <w:t>e his actions to progress as a person, and this can only be done via the examination of self-reflection. Reflection is the ability to recogni</w:t>
      </w:r>
      <w:r w:rsidR="00585752">
        <w:t>s</w:t>
      </w:r>
      <w:r w:rsidRPr="00D652DF">
        <w:t>e one's thoughts and feelings</w:t>
      </w:r>
      <w:r w:rsidR="00860DEA">
        <w:t xml:space="preserve"> </w:t>
      </w:r>
      <w:r w:rsidR="00860DEA" w:rsidRPr="00860DEA">
        <w:t>(Ixer, 2016)</w:t>
      </w:r>
      <w:r w:rsidRPr="00D652DF">
        <w:t xml:space="preserve">. It can assist a person </w:t>
      </w:r>
      <w:r w:rsidR="00585752">
        <w:t xml:space="preserve">in </w:t>
      </w:r>
      <w:r w:rsidRPr="00D652DF">
        <w:t>better comprehend</w:t>
      </w:r>
      <w:r w:rsidR="00585752">
        <w:t>ing</w:t>
      </w:r>
      <w:r w:rsidRPr="00D652DF">
        <w:t xml:space="preserve"> and illustrat</w:t>
      </w:r>
      <w:r w:rsidR="00585752">
        <w:t>ing</w:t>
      </w:r>
      <w:r w:rsidRPr="00D652DF">
        <w:t xml:space="preserve"> their activities, which will aid in their analysis and improvement.</w:t>
      </w:r>
    </w:p>
    <w:p w14:paraId="2E531761" w14:textId="77777777" w:rsidR="00D652DF" w:rsidRDefault="00EE2352" w:rsidP="00DF21A7">
      <w:r w:rsidRPr="00D652DF">
        <w:rPr>
          <w:b/>
          <w:bCs/>
        </w:rPr>
        <w:t>Description</w:t>
      </w:r>
      <w:r>
        <w:rPr>
          <w:b/>
          <w:bCs/>
        </w:rPr>
        <w:t xml:space="preserve">: </w:t>
      </w:r>
      <w:r>
        <w:t>The study of this module taught me the importance of reflection skill</w:t>
      </w:r>
      <w:r w:rsidR="00585752">
        <w:t>s</w:t>
      </w:r>
      <w:r>
        <w:t>. Besides, in my last assignment</w:t>
      </w:r>
      <w:r w:rsidR="00585752">
        <w:t>, I made some mistakes that I could</w:t>
      </w:r>
      <w:r>
        <w:t xml:space="preserve"> identify </w:t>
      </w:r>
      <w:r w:rsidR="00585752">
        <w:t>through</w:t>
      </w:r>
      <w:r>
        <w:t xml:space="preserve"> the self-reflection. Such as, I submitted my assignment late in my last presentation, so after reflecting </w:t>
      </w:r>
      <w:r w:rsidR="00585752">
        <w:t>on this experience by studying the module, I understood that I found the problem of late submission,</w:t>
      </w:r>
      <w:r>
        <w:t xml:space="preserve"> which is </w:t>
      </w:r>
      <w:r w:rsidR="00585752">
        <w:t xml:space="preserve">a </w:t>
      </w:r>
      <w:r>
        <w:t>lack of time management.</w:t>
      </w:r>
    </w:p>
    <w:p w14:paraId="44B4C07A" w14:textId="77777777" w:rsidR="00D652DF" w:rsidRDefault="00EE2352" w:rsidP="00DF21A7">
      <w:r w:rsidRPr="00D652DF">
        <w:rPr>
          <w:b/>
          <w:bCs/>
        </w:rPr>
        <w:t>Feelings</w:t>
      </w:r>
      <w:r>
        <w:rPr>
          <w:b/>
          <w:bCs/>
        </w:rPr>
        <w:t xml:space="preserve">: </w:t>
      </w:r>
      <w:r>
        <w:t>The study of reflection skill</w:t>
      </w:r>
      <w:r w:rsidR="00585752">
        <w:t>s</w:t>
      </w:r>
      <w:r>
        <w:t xml:space="preserve"> helped me to identify my problems. By </w:t>
      </w:r>
      <w:r w:rsidR="00585752">
        <w:t>identifying the problem, I can understand or</w:t>
      </w:r>
      <w:r>
        <w:t xml:space="preserve"> have a proper acknowledgement of my problems. Thus, I can find </w:t>
      </w:r>
      <w:r w:rsidR="00585752">
        <w:t xml:space="preserve">the </w:t>
      </w:r>
      <w:r>
        <w:t xml:space="preserve">solution </w:t>
      </w:r>
      <w:r w:rsidR="00585752">
        <w:t>to</w:t>
      </w:r>
      <w:r>
        <w:t xml:space="preserve"> the problems</w:t>
      </w:r>
      <w:r w:rsidR="00585752">
        <w:t>,</w:t>
      </w:r>
      <w:r>
        <w:t xml:space="preserve"> and by this</w:t>
      </w:r>
      <w:r w:rsidR="00585752">
        <w:t>,</w:t>
      </w:r>
      <w:r>
        <w:t xml:space="preserve"> I can improve my skills so that those problems </w:t>
      </w:r>
      <w:r w:rsidR="00585752">
        <w:t>do</w:t>
      </w:r>
      <w:r>
        <w:t xml:space="preserve"> not repeat in the future. </w:t>
      </w:r>
    </w:p>
    <w:p w14:paraId="6548D2CC" w14:textId="77777777" w:rsidR="00D652DF" w:rsidRDefault="00EE2352" w:rsidP="00DF21A7">
      <w:r w:rsidRPr="00D652DF">
        <w:rPr>
          <w:b/>
          <w:bCs/>
        </w:rPr>
        <w:t>Evaluation</w:t>
      </w:r>
      <w:r>
        <w:t>: So, by evaluating my experience</w:t>
      </w:r>
      <w:r w:rsidR="00585752">
        <w:t>,</w:t>
      </w:r>
      <w:r>
        <w:t xml:space="preserve"> it can be said </w:t>
      </w:r>
      <w:r w:rsidR="00585752">
        <w:t>that</w:t>
      </w:r>
      <w:r>
        <w:t xml:space="preserve"> reflection skill is essential for </w:t>
      </w:r>
      <w:r w:rsidR="00585752">
        <w:t>a person</w:t>
      </w:r>
      <w:r>
        <w:t xml:space="preserve"> if the person wants to improve himself. </w:t>
      </w:r>
      <w:r w:rsidR="00585752">
        <w:t xml:space="preserve">Such as, as I have identified my problem in the last assignment, I will improve my skill, and the same mistakes will not happen twice. </w:t>
      </w:r>
    </w:p>
    <w:p w14:paraId="35CBCB14" w14:textId="77777777" w:rsidR="00585752" w:rsidRDefault="00EE2352" w:rsidP="00DF21A7">
      <w:r w:rsidRPr="00585752">
        <w:rPr>
          <w:b/>
          <w:bCs/>
        </w:rPr>
        <w:t>Analysis</w:t>
      </w:r>
      <w:r>
        <w:t xml:space="preserve">: After analysing the skill and my experience, I can understand the need for that skill in my daily life and my professional life. I can reflect on my experience by analysing what I am thinking or feeling and reflecting on my learnings by comparing or evaluating the necessary skills. Then, I can finally apply the learnings from the experience to my practice. </w:t>
      </w:r>
    </w:p>
    <w:p w14:paraId="663A987A" w14:textId="77777777" w:rsidR="00585752" w:rsidRDefault="00EE2352" w:rsidP="00DF21A7">
      <w:r w:rsidRPr="00585752">
        <w:rPr>
          <w:b/>
          <w:bCs/>
        </w:rPr>
        <w:t>Conclusion</w:t>
      </w:r>
      <w:r>
        <w:rPr>
          <w:b/>
          <w:bCs/>
        </w:rPr>
        <w:t xml:space="preserve">: </w:t>
      </w:r>
      <w:r>
        <w:t xml:space="preserve">An experience can have both positive and negative sides, and therefore, my understanding addresses that the study of reflection is a must needed for a person to improve himself and prepare for the future so that in the future the person does not run the same mistakes and get works or actions done flawlessly. </w:t>
      </w:r>
    </w:p>
    <w:p w14:paraId="70F874D5" w14:textId="77777777" w:rsidR="00585752" w:rsidRDefault="00EE2352" w:rsidP="00DF21A7">
      <w:r w:rsidRPr="00585752">
        <w:rPr>
          <w:b/>
          <w:bCs/>
        </w:rPr>
        <w:t>Action plan</w:t>
      </w:r>
      <w:r>
        <w:rPr>
          <w:b/>
          <w:bCs/>
        </w:rPr>
        <w:t xml:space="preserve">: </w:t>
      </w:r>
      <w:r>
        <w:t xml:space="preserve">I have to practice reflection more to master the skill efficiently. First of all, the essential questions should be identified by me, such as how the experience went. After that, in the second step, I have to choose a method by which the experience can be improved and then in the last step, I have to schedule a time within which the reflection should be finished. Through this, I can improve my reflection skill. </w:t>
      </w:r>
    </w:p>
    <w:p w14:paraId="06A6FA88" w14:textId="77777777" w:rsidR="00585752" w:rsidRDefault="00EE2352" w:rsidP="00DF21A7">
      <w:pPr>
        <w:pStyle w:val="Heading2"/>
        <w:spacing w:line="360" w:lineRule="auto"/>
      </w:pPr>
      <w:bookmarkStart w:id="6" w:name="_Toc100453262"/>
      <w:r>
        <w:t>CV writing skill</w:t>
      </w:r>
      <w:bookmarkEnd w:id="6"/>
    </w:p>
    <w:p w14:paraId="4EE5DD4A" w14:textId="77777777" w:rsidR="00585752" w:rsidRDefault="00EE2352" w:rsidP="00DF21A7">
      <w:r>
        <w:t>CV or curriculum vita summarises a person's ability, qualification and personal information. By observing a person's CV, someone can know or understand that person's qualifications. So, it is essential to make a CV efficiently; therefore, CV writing skill concludes a vital role for a person</w:t>
      </w:r>
      <w:r w:rsidR="00860DEA">
        <w:t xml:space="preserve"> </w:t>
      </w:r>
      <w:r w:rsidR="00860DEA" w:rsidRPr="00860DEA">
        <w:t>(Libhi et al., 2020)</w:t>
      </w:r>
      <w:r>
        <w:t xml:space="preserve">. A student should have CV writing skills because this skill can help the student gain a job in his professional life. Therefore, he should learn the skill in his academic life. </w:t>
      </w:r>
    </w:p>
    <w:p w14:paraId="63674E53" w14:textId="77777777" w:rsidR="00585752" w:rsidRDefault="00EE2352" w:rsidP="00DF21A7">
      <w:r w:rsidRPr="00585752">
        <w:rPr>
          <w:b/>
          <w:bCs/>
        </w:rPr>
        <w:t>Description</w:t>
      </w:r>
      <w:r>
        <w:rPr>
          <w:b/>
          <w:bCs/>
        </w:rPr>
        <w:t xml:space="preserve">: </w:t>
      </w:r>
      <w:r>
        <w:t xml:space="preserve">CV writing is an essential skill because I can describe my qualification to others more efficiently with proper CV writing skills. Through that module's study, I have learned the necessity of CV writing skills. In addition to that, I can connect that skill with one of my experiences. I submitted my CV in club recruitment, but I did not know how to write a CV correctly, so I had to submit a poorly written CV. As a result, I had not selected as a member of that club. So, after reflecting on my experience, I can understand that, as I had no CV writing skills, I did not choose for a member of that club. </w:t>
      </w:r>
    </w:p>
    <w:p w14:paraId="0D34BC51" w14:textId="77777777" w:rsidR="00585752" w:rsidRDefault="00EE2352" w:rsidP="00DF21A7">
      <w:r w:rsidRPr="00585752">
        <w:rPr>
          <w:b/>
          <w:bCs/>
        </w:rPr>
        <w:t>Feeling</w:t>
      </w:r>
      <w:r>
        <w:t xml:space="preserve">: Through this experience, I can feel that, as a student, I should learn CV writing skills because this skill can help me to gain a job, as well as in various other sectors my CV writing skill is needed. </w:t>
      </w:r>
    </w:p>
    <w:p w14:paraId="3B293410" w14:textId="77777777" w:rsidR="00585752" w:rsidRDefault="00EE2352" w:rsidP="00DF21A7">
      <w:r w:rsidRPr="00585752">
        <w:rPr>
          <w:b/>
          <w:bCs/>
        </w:rPr>
        <w:t>Evaluation</w:t>
      </w:r>
      <w:r>
        <w:t>: So, my experience has both good and bad sides</w:t>
      </w:r>
      <w:r w:rsidR="00860DEA">
        <w:t>. B</w:t>
      </w:r>
      <w:r>
        <w:t>ecause of the module</w:t>
      </w:r>
      <w:r w:rsidR="00860DEA">
        <w:t>,</w:t>
      </w:r>
      <w:r>
        <w:t xml:space="preserve"> I had learn</w:t>
      </w:r>
      <w:r w:rsidR="00860DEA">
        <w:t>ed</w:t>
      </w:r>
      <w:r>
        <w:t xml:space="preserve"> CV writing skill</w:t>
      </w:r>
      <w:r w:rsidR="00860DEA">
        <w:t>s</w:t>
      </w:r>
      <w:r>
        <w:t>, but from my experience</w:t>
      </w:r>
      <w:r w:rsidR="00975819">
        <w:t>,</w:t>
      </w:r>
      <w:r>
        <w:t xml:space="preserve"> due to a lack of CV writing skill</w:t>
      </w:r>
      <w:r w:rsidR="00975819">
        <w:t>s,</w:t>
      </w:r>
      <w:r>
        <w:t xml:space="preserve"> I had not chosen </w:t>
      </w:r>
      <w:r w:rsidR="00860DEA">
        <w:t>as</w:t>
      </w:r>
      <w:r>
        <w:t xml:space="preserve"> </w:t>
      </w:r>
      <w:r w:rsidR="00860DEA">
        <w:t>a</w:t>
      </w:r>
      <w:r>
        <w:t xml:space="preserve"> club member</w:t>
      </w:r>
      <w:r w:rsidR="00975819">
        <w:t>,</w:t>
      </w:r>
      <w:r>
        <w:t xml:space="preserve"> which </w:t>
      </w:r>
      <w:r w:rsidR="00860DEA">
        <w:t>wa</w:t>
      </w:r>
      <w:r>
        <w:t>s a bad experience. So, I should learn CV writing skill</w:t>
      </w:r>
      <w:r w:rsidR="00975819">
        <w:t>s to avoid such situations in the</w:t>
      </w:r>
      <w:r>
        <w:t xml:space="preserve"> future. </w:t>
      </w:r>
    </w:p>
    <w:p w14:paraId="36BF0BFA" w14:textId="77777777" w:rsidR="00585752" w:rsidRDefault="00EE2352" w:rsidP="00DF21A7">
      <w:r w:rsidRPr="00585752">
        <w:rPr>
          <w:b/>
          <w:bCs/>
        </w:rPr>
        <w:t>Analysis</w:t>
      </w:r>
      <w:r>
        <w:t xml:space="preserve">: By analysing </w:t>
      </w:r>
      <w:r w:rsidR="00975819">
        <w:t>my</w:t>
      </w:r>
      <w:r>
        <w:t xml:space="preserve"> experience, I can understand the necessity of CV writing skill</w:t>
      </w:r>
      <w:r w:rsidR="00975819">
        <w:t>s</w:t>
      </w:r>
      <w:r>
        <w:t xml:space="preserve">. From the past situation, it can be seen that </w:t>
      </w:r>
      <w:r w:rsidR="00975819">
        <w:t xml:space="preserve">a </w:t>
      </w:r>
      <w:r>
        <w:t>lack of CV writing skill</w:t>
      </w:r>
      <w:r w:rsidR="00860DEA">
        <w:t>s</w:t>
      </w:r>
      <w:r>
        <w:t xml:space="preserve"> can hamper my professional life</w:t>
      </w:r>
      <w:r w:rsidR="00860DEA">
        <w:t>. T</w:t>
      </w:r>
      <w:r>
        <w:t xml:space="preserve">herefore I should improve my CV writing skill more. </w:t>
      </w:r>
    </w:p>
    <w:p w14:paraId="5A3B3835" w14:textId="77777777" w:rsidR="00585752" w:rsidRDefault="00EE2352" w:rsidP="00DF21A7">
      <w:r w:rsidRPr="00585752">
        <w:rPr>
          <w:b/>
          <w:bCs/>
        </w:rPr>
        <w:t>Conclusions</w:t>
      </w:r>
      <w:r>
        <w:rPr>
          <w:b/>
          <w:bCs/>
        </w:rPr>
        <w:t xml:space="preserve">: </w:t>
      </w:r>
      <w:r>
        <w:t>So, from experience</w:t>
      </w:r>
      <w:r w:rsidR="00975819">
        <w:t>, it can be concluded that a person should improve his CV writing skill for a professional career</w:t>
      </w:r>
      <w:r>
        <w:t xml:space="preserve">. </w:t>
      </w:r>
      <w:r w:rsidR="00860DEA">
        <w:t>With</w:t>
      </w:r>
      <w:r>
        <w:t xml:space="preserve"> this skill, I can present myself to others </w:t>
      </w:r>
      <w:r w:rsidR="00975819">
        <w:t>properly, which will help</w:t>
      </w:r>
      <w:r>
        <w:t xml:space="preserve"> demonstrate my skills more.</w:t>
      </w:r>
    </w:p>
    <w:p w14:paraId="2CE8208C" w14:textId="77777777" w:rsidR="00585752" w:rsidRDefault="00EE2352" w:rsidP="00DF21A7">
      <w:r w:rsidRPr="00585752">
        <w:rPr>
          <w:b/>
          <w:bCs/>
        </w:rPr>
        <w:t>Action plan</w:t>
      </w:r>
      <w:r>
        <w:t>: I should read and apply the knowledge of the module in real life</w:t>
      </w:r>
      <w:r w:rsidR="00975819">
        <w:t>,</w:t>
      </w:r>
      <w:r>
        <w:t xml:space="preserve"> which will help me to produce a better curriculum vita. Besides that, </w:t>
      </w:r>
      <w:r w:rsidR="00975819">
        <w:t>there are numerous tutorials by professionals on YouTube, which will help me</w:t>
      </w:r>
      <w:r>
        <w:t xml:space="preserve"> improve that skill.</w:t>
      </w:r>
    </w:p>
    <w:p w14:paraId="603565C9" w14:textId="77777777" w:rsidR="00585752" w:rsidRDefault="00EE2352" w:rsidP="00DF21A7">
      <w:pPr>
        <w:pStyle w:val="Heading2"/>
        <w:spacing w:line="360" w:lineRule="auto"/>
      </w:pPr>
      <w:bookmarkStart w:id="7" w:name="_Toc100453263"/>
      <w:r w:rsidRPr="00585752">
        <w:t>Public Speaking and Presentations</w:t>
      </w:r>
      <w:bookmarkEnd w:id="7"/>
    </w:p>
    <w:p w14:paraId="7B8EC26F" w14:textId="77777777" w:rsidR="00585752" w:rsidRDefault="00EE2352" w:rsidP="00DF21A7">
      <w:r w:rsidRPr="00585752">
        <w:t>Both presentations and public speaking are forms of communication in which an individual or group speaks directly to an audience</w:t>
      </w:r>
      <w:r w:rsidR="00860DEA">
        <w:t xml:space="preserve"> </w:t>
      </w:r>
      <w:r w:rsidR="00860DEA" w:rsidRPr="00860DEA">
        <w:t>(Apriyanti and Ramadhan, 2018)</w:t>
      </w:r>
      <w:r w:rsidRPr="00585752">
        <w:t>. The ability to speak in front of a group of people is an essential life skill for every learner.</w:t>
      </w:r>
    </w:p>
    <w:p w14:paraId="2EC6042D" w14:textId="77777777" w:rsidR="00585752" w:rsidRDefault="00EE2352" w:rsidP="00DF21A7">
      <w:r w:rsidRPr="00585752">
        <w:rPr>
          <w:b/>
          <w:bCs/>
        </w:rPr>
        <w:t>Description</w:t>
      </w:r>
      <w:r>
        <w:t xml:space="preserve">: </w:t>
      </w:r>
      <w:r w:rsidRPr="00585752">
        <w:t xml:space="preserve">In the past, I would become nervous before delivering a speech in front of an audience since I did not know how to boost my self-confidence. My last presentation was hindered by my inability to communicate adequately. </w:t>
      </w:r>
      <w:r>
        <w:t>My fear or nervousness slowed down several elements of my presentation</w:t>
      </w:r>
      <w:r w:rsidRPr="00585752">
        <w:t>.</w:t>
      </w:r>
      <w:r>
        <w:t xml:space="preserve"> However, in this module io have learned how to improve that skill.</w:t>
      </w:r>
    </w:p>
    <w:p w14:paraId="7D9B02E4" w14:textId="77777777" w:rsidR="00585752" w:rsidRDefault="00EE2352" w:rsidP="00DF21A7">
      <w:r w:rsidRPr="00585752">
        <w:rPr>
          <w:b/>
          <w:bCs/>
        </w:rPr>
        <w:t>Feelings</w:t>
      </w:r>
      <w:r>
        <w:t xml:space="preserve">: From the experience, I can feel that, by the study of presentation skills, I have learned tactics to improve my presentation and public speaking skills. </w:t>
      </w:r>
    </w:p>
    <w:p w14:paraId="3ECAEF25" w14:textId="77777777" w:rsidR="00585752" w:rsidRDefault="00EE2352" w:rsidP="00DF21A7">
      <w:r w:rsidRPr="00585752">
        <w:rPr>
          <w:b/>
          <w:bCs/>
        </w:rPr>
        <w:t>Evaluation</w:t>
      </w:r>
      <w:r>
        <w:rPr>
          <w:b/>
          <w:bCs/>
        </w:rPr>
        <w:t xml:space="preserve">: </w:t>
      </w:r>
      <w:r w:rsidRPr="00585752">
        <w:t xml:space="preserve">By </w:t>
      </w:r>
      <w:r>
        <w:t>evaluating the experience, the importance of presentation and public speaking skill</w:t>
      </w:r>
      <w:r w:rsidR="00975819">
        <w:t>s</w:t>
      </w:r>
      <w:r>
        <w:t xml:space="preserve"> is learnt by me</w:t>
      </w:r>
      <w:r w:rsidR="00975819">
        <w:t>,</w:t>
      </w:r>
      <w:r>
        <w:t xml:space="preserve"> which is a good experience. However, my nervousness and fear of the crowd, for which I could not effectively </w:t>
      </w:r>
      <w:r w:rsidR="00975819">
        <w:t xml:space="preserve">be </w:t>
      </w:r>
      <w:r>
        <w:t>delivered my speech</w:t>
      </w:r>
      <w:r w:rsidR="00975819">
        <w:t>,</w:t>
      </w:r>
      <w:r>
        <w:t xml:space="preserve"> </w:t>
      </w:r>
      <w:r w:rsidR="00975819">
        <w:t>wa</w:t>
      </w:r>
      <w:r>
        <w:t xml:space="preserve">s </w:t>
      </w:r>
      <w:r w:rsidR="00975819">
        <w:t xml:space="preserve">a </w:t>
      </w:r>
      <w:r>
        <w:t xml:space="preserve">bad experience. </w:t>
      </w:r>
    </w:p>
    <w:p w14:paraId="0A454446" w14:textId="77777777" w:rsidR="00585752" w:rsidRDefault="00EE2352" w:rsidP="00DF21A7">
      <w:r w:rsidRPr="00585752">
        <w:rPr>
          <w:b/>
          <w:bCs/>
        </w:rPr>
        <w:t>Analysis</w:t>
      </w:r>
      <w:r>
        <w:t xml:space="preserve">: </w:t>
      </w:r>
      <w:r w:rsidRPr="00585752">
        <w:t xml:space="preserve">As a result of this </w:t>
      </w:r>
      <w:r>
        <w:t>experience</w:t>
      </w:r>
      <w:r w:rsidRPr="00585752">
        <w:t>, I</w:t>
      </w:r>
      <w:r w:rsidR="00975819">
        <w:t xml:space="preserve"> ha</w:t>
      </w:r>
      <w:r w:rsidRPr="00585752">
        <w:t>ve gained confidence in public speaking, learned how to talk without stuttering, developed my ability to use facial expressions effectively, and improved my overall body language when delivering presentations and speeches in front of people.</w:t>
      </w:r>
    </w:p>
    <w:p w14:paraId="1E58DF23" w14:textId="77777777" w:rsidR="00585752" w:rsidRDefault="00EE2352" w:rsidP="00DF21A7">
      <w:r w:rsidRPr="00585752">
        <w:rPr>
          <w:b/>
          <w:bCs/>
        </w:rPr>
        <w:t>Conclusion</w:t>
      </w:r>
      <w:r>
        <w:rPr>
          <w:b/>
          <w:bCs/>
        </w:rPr>
        <w:t xml:space="preserve">: </w:t>
      </w:r>
      <w:r>
        <w:t xml:space="preserve">Because of </w:t>
      </w:r>
      <w:r w:rsidR="00975819">
        <w:t>my</w:t>
      </w:r>
      <w:r>
        <w:t xml:space="preserve"> study or experience, I can understand the importance of presentation skill</w:t>
      </w:r>
      <w:r w:rsidR="00975819">
        <w:t>s</w:t>
      </w:r>
      <w:r>
        <w:t xml:space="preserve">. Therefore, I can improve my public speaking skill, which will help me to deliver my presentation efficiently. </w:t>
      </w:r>
    </w:p>
    <w:p w14:paraId="527513E9" w14:textId="77777777" w:rsidR="00585752" w:rsidRDefault="00EE2352" w:rsidP="00DF21A7">
      <w:r w:rsidRPr="00585752">
        <w:rPr>
          <w:b/>
          <w:bCs/>
        </w:rPr>
        <w:t>Action plan:</w:t>
      </w:r>
      <w:r>
        <w:rPr>
          <w:b/>
          <w:bCs/>
        </w:rPr>
        <w:t xml:space="preserve"> </w:t>
      </w:r>
      <w:r w:rsidRPr="00585752">
        <w:t>I aim to practice more and more in class and other extra-curricular activities. Participating in contests and seminars will help me improve my public speaking and presenting skills.</w:t>
      </w:r>
      <w:r>
        <w:t xml:space="preserve"> Besides, I have to interact with more people </w:t>
      </w:r>
      <w:r w:rsidR="00975819">
        <w:t>to gain confidence in</w:t>
      </w:r>
      <w:r>
        <w:t xml:space="preserve"> communicat</w:t>
      </w:r>
      <w:r w:rsidR="00975819">
        <w:t>ion</w:t>
      </w:r>
      <w:r>
        <w:t>.</w:t>
      </w:r>
    </w:p>
    <w:p w14:paraId="7089B572" w14:textId="77777777" w:rsidR="00585752" w:rsidRDefault="00EE2352" w:rsidP="00DF21A7">
      <w:pPr>
        <w:jc w:val="left"/>
      </w:pPr>
      <w:r>
        <w:br w:type="page"/>
      </w:r>
    </w:p>
    <w:p w14:paraId="6E02D484" w14:textId="77777777" w:rsidR="00585752" w:rsidRPr="00DF21A7" w:rsidRDefault="00EE2352" w:rsidP="00DF21A7">
      <w:pPr>
        <w:pStyle w:val="Heading1"/>
        <w:spacing w:line="360" w:lineRule="auto"/>
      </w:pPr>
      <w:bookmarkStart w:id="8" w:name="_Toc100453264"/>
      <w:r w:rsidRPr="00DF21A7">
        <w:t>Conclusion</w:t>
      </w:r>
      <w:bookmarkEnd w:id="8"/>
    </w:p>
    <w:p w14:paraId="7D9FC0C3" w14:textId="77777777" w:rsidR="00585752" w:rsidRDefault="00EE2352" w:rsidP="00DF21A7">
      <w:pPr>
        <w:tabs>
          <w:tab w:val="left" w:pos="2388"/>
        </w:tabs>
      </w:pPr>
      <w:r w:rsidRPr="00585752">
        <w:t>Students who want to be successful in the future must start developing their skills today</w:t>
      </w:r>
      <w:r>
        <w:t xml:space="preserve"> because</w:t>
      </w:r>
      <w:r w:rsidRPr="00585752">
        <w:t xml:space="preserve"> </w:t>
      </w:r>
      <w:r>
        <w:t>s</w:t>
      </w:r>
      <w:r w:rsidRPr="00585752">
        <w:t xml:space="preserve">tudents who gain these abilities while in school will have an advantage in the job market after they graduate. Reflective writing aids in </w:t>
      </w:r>
      <w:r>
        <w:t>examining</w:t>
      </w:r>
      <w:r w:rsidRPr="00585752">
        <w:t xml:space="preserve"> our experiences and mitigati</w:t>
      </w:r>
      <w:r>
        <w:t>ng</w:t>
      </w:r>
      <w:r w:rsidRPr="00585752">
        <w:t xml:space="preserve"> the deficiencies in future actions via reflective writing.</w:t>
      </w:r>
      <w:r>
        <w:t xml:space="preserve"> Therefore, a person can analyse his experience and learn from his mistakes to develop in the future.</w:t>
      </w:r>
    </w:p>
    <w:p w14:paraId="74B2FFEF" w14:textId="77777777" w:rsidR="00860DEA" w:rsidRDefault="00EE2352">
      <w:pPr>
        <w:spacing w:line="259" w:lineRule="auto"/>
        <w:jc w:val="left"/>
      </w:pPr>
      <w:r>
        <w:br w:type="page"/>
      </w:r>
    </w:p>
    <w:p w14:paraId="121160D9" w14:textId="77777777" w:rsidR="00860DEA" w:rsidRDefault="00EE2352" w:rsidP="00860DEA">
      <w:pPr>
        <w:pStyle w:val="Heading1"/>
      </w:pPr>
      <w:bookmarkStart w:id="9" w:name="_Toc100453265"/>
      <w:r>
        <w:t>Reference</w:t>
      </w:r>
      <w:bookmarkEnd w:id="9"/>
      <w:r>
        <w:t xml:space="preserve"> </w:t>
      </w:r>
    </w:p>
    <w:p w14:paraId="3FBD2366" w14:textId="77777777" w:rsidR="00860DEA" w:rsidRDefault="00EE2352" w:rsidP="00DF21A7">
      <w:pPr>
        <w:spacing w:after="0"/>
      </w:pPr>
      <w:r>
        <w:t>Adeani, I.S., Febriani, R.B. and Syafryadin, S., 2020. USING GIBBS’REFLECTIVE CYCLE IN MAKING REFLECTIONS OF LITERARY ANALYSIS. Indonesian EFL Journal, 6(2), pp.139-148.</w:t>
      </w:r>
    </w:p>
    <w:p w14:paraId="5603CD3B" w14:textId="77777777" w:rsidR="00860DEA" w:rsidRDefault="00EE2352" w:rsidP="00DF21A7">
      <w:pPr>
        <w:spacing w:after="0"/>
      </w:pPr>
      <w:r>
        <w:t>Husebø, S.E., O'Regan, S. and Nestel, D., 2015. Reflective practice and its role in simulation. Clinical Simulation in Nursing, 11(8), pp.368-375.</w:t>
      </w:r>
    </w:p>
    <w:p w14:paraId="6AE52DB8" w14:textId="77777777" w:rsidR="00860DEA" w:rsidRDefault="00EE2352" w:rsidP="00DF21A7">
      <w:pPr>
        <w:spacing w:after="0"/>
      </w:pPr>
      <w:r>
        <w:t>McConalogue, T., 2021. Developing the skill of time management. Leadership &amp; Organization Development Journal.</w:t>
      </w:r>
    </w:p>
    <w:p w14:paraId="7517CB26" w14:textId="77777777" w:rsidR="00860DEA" w:rsidRDefault="00EE2352" w:rsidP="00DF21A7">
      <w:pPr>
        <w:spacing w:after="0"/>
      </w:pPr>
      <w:r>
        <w:t>Ixer, G., 2016. The concept of reflection: is it skill-based or valuable?. Social Work Education, 35(7), pp.809-824.</w:t>
      </w:r>
    </w:p>
    <w:p w14:paraId="2CD972CF" w14:textId="77777777" w:rsidR="00860DEA" w:rsidRDefault="00EE2352" w:rsidP="00DF21A7">
      <w:pPr>
        <w:spacing w:after="0"/>
      </w:pPr>
      <w:r>
        <w:t>Libhi, K.S.S., Nitiasih, P.K. and Budiarta, L.G.R., 2020. INVESTIGATING THE EFFECT OF GAMIFIED BALINESE LOCAL STORIES AS A TEACHING MEDIA ON YOUNG LEARNERS’WRITING SKILL. JINOTEP (Jurnal Inovasi dan Teknologi Pembelajaran): Kajian dan Riset Dalam Teknologi Pembelajaran, 7(1), pp.1-8.</w:t>
      </w:r>
    </w:p>
    <w:p w14:paraId="2D16285F" w14:textId="77777777" w:rsidR="00860DEA" w:rsidRDefault="00EE2352" w:rsidP="00DF21A7">
      <w:pPr>
        <w:spacing w:after="0"/>
      </w:pPr>
      <w:r>
        <w:t>Apriyanti, D. and Ramadhan, S., 2018, December.  Improving Students' Public Speaking skills through Instagram. In International Conference on Language, Literature, and Education (ICLLE 2018) (pp. 268-271). Atlantis Press.</w:t>
      </w:r>
    </w:p>
    <w:p w14:paraId="46178EB1" w14:textId="77777777" w:rsidR="00860DEA" w:rsidRDefault="00860DEA" w:rsidP="00860DEA"/>
    <w:p w14:paraId="10C9EF66" w14:textId="77777777" w:rsidR="00860DEA" w:rsidRPr="00860DEA" w:rsidRDefault="00860DEA" w:rsidP="00860DEA"/>
    <w:sectPr w:rsidR="00860DEA" w:rsidRPr="00860DEA">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06B9C36" w14:textId="77777777" w:rsidR="00977777" w:rsidRDefault="00977777">
      <w:pPr>
        <w:spacing w:after="0" w:line="240" w:lineRule="auto"/>
      </w:pPr>
      <w:r>
        <w:separator/>
      </w:r>
    </w:p>
  </w:endnote>
  <w:endnote w:type="continuationSeparator" w:id="0">
    <w:p w14:paraId="2C6232A0" w14:textId="77777777" w:rsidR="00977777" w:rsidRDefault="009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81E47A1" w14:textId="77777777" w:rsidR="00860DEA" w:rsidRDefault="00860DEA">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04141351"/>
      <w:docPartObj>
        <w:docPartGallery w:val="Page Numbers (Bottom of Page)"/>
        <w:docPartUnique/>
      </w:docPartObj>
    </w:sdtPr>
    <w:sdtEndPr>
      <w:rPr>
        <w:noProof/>
      </w:rPr>
    </w:sdtEndPr>
    <w:sdtContent>
      <w:p w14:paraId="245FA106" w14:textId="77777777" w:rsidR="00860DEA" w:rsidRDefault="00EE2352">
        <w:pPr>
          <w:pStyle w:val="Footer"/>
          <w:jc w:val="right"/>
        </w:pPr>
        <w:r>
          <w:fldChar w:fldCharType="begin"/>
        </w:r>
        <w:r>
          <w:instrText xml:space="preserve"> PAGE   \* MERGEFORMAT </w:instrText>
        </w:r>
        <w:r>
          <w:fldChar w:fldCharType="separate"/>
        </w:r>
        <w:r w:rsidR="00977777">
          <w:rPr>
            <w:noProof/>
          </w:rPr>
          <w:t>1</w:t>
        </w:r>
        <w:r>
          <w:rPr>
            <w:noProof/>
          </w:rPr>
          <w:fldChar w:fldCharType="end"/>
        </w:r>
      </w:p>
    </w:sdtContent>
  </w:sdt>
  <w:p w14:paraId="03B11982" w14:textId="77777777" w:rsidR="00860DEA" w:rsidRDefault="00860DEA">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8E55DE0" w14:textId="77777777" w:rsidR="00860DEA" w:rsidRDefault="00860DE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5216B88" w14:textId="77777777" w:rsidR="00977777" w:rsidRDefault="00977777">
      <w:pPr>
        <w:spacing w:after="0" w:line="240" w:lineRule="auto"/>
      </w:pPr>
      <w:r>
        <w:separator/>
      </w:r>
    </w:p>
  </w:footnote>
  <w:footnote w:type="continuationSeparator" w:id="0">
    <w:p w14:paraId="52C3F3E5" w14:textId="77777777" w:rsidR="00977777" w:rsidRDefault="0097777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FF725E5" w14:textId="77777777" w:rsidR="00860DEA" w:rsidRDefault="00860DEA">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FBA1819" w14:textId="77777777" w:rsidR="00860DEA" w:rsidRDefault="00860DEA">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76516A1" w14:textId="77777777" w:rsidR="00860DEA" w:rsidRDefault="00860DE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BE2682"/>
    <w:multiLevelType w:val="hybridMultilevel"/>
    <w:tmpl w:val="74766F0A"/>
    <w:lvl w:ilvl="0" w:tplc="709A1CB8">
      <w:start w:val="1"/>
      <w:numFmt w:val="decimal"/>
      <w:lvlText w:val="%1."/>
      <w:lvlJc w:val="left"/>
      <w:pPr>
        <w:ind w:left="720" w:hanging="360"/>
      </w:pPr>
      <w:rPr>
        <w:rFonts w:hint="default"/>
      </w:rPr>
    </w:lvl>
    <w:lvl w:ilvl="1" w:tplc="3ACAB98C" w:tentative="1">
      <w:start w:val="1"/>
      <w:numFmt w:val="lowerLetter"/>
      <w:lvlText w:val="%2."/>
      <w:lvlJc w:val="left"/>
      <w:pPr>
        <w:ind w:left="1440" w:hanging="360"/>
      </w:pPr>
    </w:lvl>
    <w:lvl w:ilvl="2" w:tplc="CD688BA0" w:tentative="1">
      <w:start w:val="1"/>
      <w:numFmt w:val="lowerRoman"/>
      <w:lvlText w:val="%3."/>
      <w:lvlJc w:val="right"/>
      <w:pPr>
        <w:ind w:left="2160" w:hanging="180"/>
      </w:pPr>
    </w:lvl>
    <w:lvl w:ilvl="3" w:tplc="FB5C7C34" w:tentative="1">
      <w:start w:val="1"/>
      <w:numFmt w:val="decimal"/>
      <w:lvlText w:val="%4."/>
      <w:lvlJc w:val="left"/>
      <w:pPr>
        <w:ind w:left="2880" w:hanging="360"/>
      </w:pPr>
    </w:lvl>
    <w:lvl w:ilvl="4" w:tplc="4016F35C" w:tentative="1">
      <w:start w:val="1"/>
      <w:numFmt w:val="lowerLetter"/>
      <w:lvlText w:val="%5."/>
      <w:lvlJc w:val="left"/>
      <w:pPr>
        <w:ind w:left="3600" w:hanging="360"/>
      </w:pPr>
    </w:lvl>
    <w:lvl w:ilvl="5" w:tplc="CC6602B4" w:tentative="1">
      <w:start w:val="1"/>
      <w:numFmt w:val="lowerRoman"/>
      <w:lvlText w:val="%6."/>
      <w:lvlJc w:val="right"/>
      <w:pPr>
        <w:ind w:left="4320" w:hanging="180"/>
      </w:pPr>
    </w:lvl>
    <w:lvl w:ilvl="6" w:tplc="19AC464C" w:tentative="1">
      <w:start w:val="1"/>
      <w:numFmt w:val="decimal"/>
      <w:lvlText w:val="%7."/>
      <w:lvlJc w:val="left"/>
      <w:pPr>
        <w:ind w:left="5040" w:hanging="360"/>
      </w:pPr>
    </w:lvl>
    <w:lvl w:ilvl="7" w:tplc="21B6C86C" w:tentative="1">
      <w:start w:val="1"/>
      <w:numFmt w:val="lowerLetter"/>
      <w:lvlText w:val="%8."/>
      <w:lvlJc w:val="left"/>
      <w:pPr>
        <w:ind w:left="5760" w:hanging="360"/>
      </w:pPr>
    </w:lvl>
    <w:lvl w:ilvl="8" w:tplc="52DAF5C8"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3"/>
  <w:removePersonalInformation/>
  <w:removeDateAndTime/>
  <w:hideSpellingErrors/>
  <w:hideGrammaticalErrors/>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NLYEAnNDQzNjExNTYyUdpeDU4uLM/DyQAsNaAEyKzeQsAAAA"/>
  </w:docVars>
  <w:rsids>
    <w:rsidRoot w:val="00E11BA1"/>
    <w:rsid w:val="00050A2C"/>
    <w:rsid w:val="0010065A"/>
    <w:rsid w:val="001A567C"/>
    <w:rsid w:val="001F6185"/>
    <w:rsid w:val="0028645C"/>
    <w:rsid w:val="00585752"/>
    <w:rsid w:val="005B4537"/>
    <w:rsid w:val="00680012"/>
    <w:rsid w:val="006F51DA"/>
    <w:rsid w:val="00756E86"/>
    <w:rsid w:val="00790A29"/>
    <w:rsid w:val="007A2757"/>
    <w:rsid w:val="00850F30"/>
    <w:rsid w:val="0085157B"/>
    <w:rsid w:val="00860DEA"/>
    <w:rsid w:val="00877552"/>
    <w:rsid w:val="008E5A0A"/>
    <w:rsid w:val="00975819"/>
    <w:rsid w:val="00977777"/>
    <w:rsid w:val="00A96C49"/>
    <w:rsid w:val="00B40765"/>
    <w:rsid w:val="00C57D1E"/>
    <w:rsid w:val="00D652DF"/>
    <w:rsid w:val="00DF21A7"/>
    <w:rsid w:val="00DF6191"/>
    <w:rsid w:val="00E11BA1"/>
    <w:rsid w:val="00EE2352"/>
    <w:rsid w:val="00F52AF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9E0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0065A"/>
    <w:pPr>
      <w:spacing w:line="360" w:lineRule="auto"/>
      <w:jc w:val="both"/>
    </w:pPr>
    <w:rPr>
      <w:rFonts w:ascii="Arial" w:hAnsi="Arial"/>
    </w:rPr>
  </w:style>
  <w:style w:type="paragraph" w:styleId="Heading1">
    <w:name w:val="heading 1"/>
    <w:basedOn w:val="Normal"/>
    <w:next w:val="Normal"/>
    <w:link w:val="Heading1Char"/>
    <w:autoRedefine/>
    <w:uiPriority w:val="9"/>
    <w:qFormat/>
    <w:rsid w:val="00DF21A7"/>
    <w:pPr>
      <w:keepNext/>
      <w:keepLines/>
      <w:spacing w:before="240" w:after="0" w:line="240" w:lineRule="auto"/>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DF21A7"/>
    <w:pPr>
      <w:keepNext/>
      <w:keepLines/>
      <w:spacing w:before="40" w:after="0" w:line="240" w:lineRule="auto"/>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21A7"/>
    <w:rPr>
      <w:rFonts w:ascii="Arial" w:eastAsiaTheme="majorEastAsia" w:hAnsi="Arial" w:cstheme="majorBidi"/>
      <w:b/>
      <w:sz w:val="32"/>
      <w:szCs w:val="32"/>
    </w:rPr>
  </w:style>
  <w:style w:type="paragraph" w:styleId="ListParagraph">
    <w:name w:val="List Paragraph"/>
    <w:basedOn w:val="Normal"/>
    <w:uiPriority w:val="34"/>
    <w:qFormat/>
    <w:rsid w:val="00D652DF"/>
    <w:pPr>
      <w:ind w:left="720"/>
      <w:contextualSpacing/>
    </w:pPr>
  </w:style>
  <w:style w:type="paragraph" w:styleId="Header">
    <w:name w:val="header"/>
    <w:basedOn w:val="Normal"/>
    <w:link w:val="HeaderChar"/>
    <w:uiPriority w:val="99"/>
    <w:unhideWhenUsed/>
    <w:rsid w:val="00860D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0DEA"/>
    <w:rPr>
      <w:rFonts w:ascii="Arial" w:hAnsi="Arial"/>
    </w:rPr>
  </w:style>
  <w:style w:type="paragraph" w:styleId="Footer">
    <w:name w:val="footer"/>
    <w:basedOn w:val="Normal"/>
    <w:link w:val="FooterChar"/>
    <w:uiPriority w:val="99"/>
    <w:unhideWhenUsed/>
    <w:rsid w:val="00860D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0DEA"/>
    <w:rPr>
      <w:rFonts w:ascii="Arial" w:hAnsi="Arial"/>
    </w:rPr>
  </w:style>
  <w:style w:type="paragraph" w:styleId="TOCHeading">
    <w:name w:val="TOC Heading"/>
    <w:basedOn w:val="Heading1"/>
    <w:next w:val="Normal"/>
    <w:uiPriority w:val="39"/>
    <w:unhideWhenUsed/>
    <w:qFormat/>
    <w:rsid w:val="00860DEA"/>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860DEA"/>
    <w:pPr>
      <w:spacing w:after="100"/>
    </w:pPr>
  </w:style>
  <w:style w:type="character" w:styleId="Hyperlink">
    <w:name w:val="Hyperlink"/>
    <w:basedOn w:val="DefaultParagraphFont"/>
    <w:uiPriority w:val="99"/>
    <w:unhideWhenUsed/>
    <w:rsid w:val="00860DEA"/>
    <w:rPr>
      <w:color w:val="0563C1" w:themeColor="hyperlink"/>
      <w:u w:val="single"/>
    </w:rPr>
  </w:style>
  <w:style w:type="paragraph" w:styleId="Caption">
    <w:name w:val="caption"/>
    <w:basedOn w:val="Normal"/>
    <w:next w:val="Normal"/>
    <w:uiPriority w:val="35"/>
    <w:unhideWhenUsed/>
    <w:qFormat/>
    <w:rsid w:val="00DF21A7"/>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DF21A7"/>
    <w:rPr>
      <w:rFonts w:ascii="Arial" w:eastAsiaTheme="majorEastAsia" w:hAnsi="Arial" w:cstheme="majorBidi"/>
      <w:b/>
      <w:sz w:val="28"/>
      <w:szCs w:val="26"/>
    </w:rPr>
  </w:style>
  <w:style w:type="paragraph" w:styleId="TableofFigures">
    <w:name w:val="table of figures"/>
    <w:basedOn w:val="Normal"/>
    <w:next w:val="Normal"/>
    <w:uiPriority w:val="99"/>
    <w:unhideWhenUsed/>
    <w:rsid w:val="00790A29"/>
    <w:pPr>
      <w:spacing w:after="0"/>
    </w:pPr>
  </w:style>
  <w:style w:type="paragraph" w:styleId="TOC2">
    <w:name w:val="toc 2"/>
    <w:basedOn w:val="Normal"/>
    <w:next w:val="Normal"/>
    <w:autoRedefine/>
    <w:uiPriority w:val="39"/>
    <w:unhideWhenUsed/>
    <w:rsid w:val="00877552"/>
    <w:pPr>
      <w:spacing w:after="100"/>
      <w:ind w:left="220"/>
    </w:pPr>
  </w:style>
  <w:style w:type="paragraph" w:styleId="BalloonText">
    <w:name w:val="Balloon Text"/>
    <w:basedOn w:val="Normal"/>
    <w:link w:val="BalloonTextChar"/>
    <w:uiPriority w:val="99"/>
    <w:semiHidden/>
    <w:unhideWhenUsed/>
    <w:rsid w:val="00C57D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7D1E"/>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0065A"/>
    <w:pPr>
      <w:spacing w:line="360" w:lineRule="auto"/>
      <w:jc w:val="both"/>
    </w:pPr>
    <w:rPr>
      <w:rFonts w:ascii="Arial" w:hAnsi="Arial"/>
    </w:rPr>
  </w:style>
  <w:style w:type="paragraph" w:styleId="Heading1">
    <w:name w:val="heading 1"/>
    <w:basedOn w:val="Normal"/>
    <w:next w:val="Normal"/>
    <w:link w:val="Heading1Char"/>
    <w:autoRedefine/>
    <w:uiPriority w:val="9"/>
    <w:qFormat/>
    <w:rsid w:val="00DF21A7"/>
    <w:pPr>
      <w:keepNext/>
      <w:keepLines/>
      <w:spacing w:before="240" w:after="0" w:line="240" w:lineRule="auto"/>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DF21A7"/>
    <w:pPr>
      <w:keepNext/>
      <w:keepLines/>
      <w:spacing w:before="40" w:after="0" w:line="240" w:lineRule="auto"/>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21A7"/>
    <w:rPr>
      <w:rFonts w:ascii="Arial" w:eastAsiaTheme="majorEastAsia" w:hAnsi="Arial" w:cstheme="majorBidi"/>
      <w:b/>
      <w:sz w:val="32"/>
      <w:szCs w:val="32"/>
    </w:rPr>
  </w:style>
  <w:style w:type="paragraph" w:styleId="ListParagraph">
    <w:name w:val="List Paragraph"/>
    <w:basedOn w:val="Normal"/>
    <w:uiPriority w:val="34"/>
    <w:qFormat/>
    <w:rsid w:val="00D652DF"/>
    <w:pPr>
      <w:ind w:left="720"/>
      <w:contextualSpacing/>
    </w:pPr>
  </w:style>
  <w:style w:type="paragraph" w:styleId="Header">
    <w:name w:val="header"/>
    <w:basedOn w:val="Normal"/>
    <w:link w:val="HeaderChar"/>
    <w:uiPriority w:val="99"/>
    <w:unhideWhenUsed/>
    <w:rsid w:val="00860D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0DEA"/>
    <w:rPr>
      <w:rFonts w:ascii="Arial" w:hAnsi="Arial"/>
    </w:rPr>
  </w:style>
  <w:style w:type="paragraph" w:styleId="Footer">
    <w:name w:val="footer"/>
    <w:basedOn w:val="Normal"/>
    <w:link w:val="FooterChar"/>
    <w:uiPriority w:val="99"/>
    <w:unhideWhenUsed/>
    <w:rsid w:val="00860D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0DEA"/>
    <w:rPr>
      <w:rFonts w:ascii="Arial" w:hAnsi="Arial"/>
    </w:rPr>
  </w:style>
  <w:style w:type="paragraph" w:styleId="TOCHeading">
    <w:name w:val="TOC Heading"/>
    <w:basedOn w:val="Heading1"/>
    <w:next w:val="Normal"/>
    <w:uiPriority w:val="39"/>
    <w:unhideWhenUsed/>
    <w:qFormat/>
    <w:rsid w:val="00860DEA"/>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860DEA"/>
    <w:pPr>
      <w:spacing w:after="100"/>
    </w:pPr>
  </w:style>
  <w:style w:type="character" w:styleId="Hyperlink">
    <w:name w:val="Hyperlink"/>
    <w:basedOn w:val="DefaultParagraphFont"/>
    <w:uiPriority w:val="99"/>
    <w:unhideWhenUsed/>
    <w:rsid w:val="00860DEA"/>
    <w:rPr>
      <w:color w:val="0563C1" w:themeColor="hyperlink"/>
      <w:u w:val="single"/>
    </w:rPr>
  </w:style>
  <w:style w:type="paragraph" w:styleId="Caption">
    <w:name w:val="caption"/>
    <w:basedOn w:val="Normal"/>
    <w:next w:val="Normal"/>
    <w:uiPriority w:val="35"/>
    <w:unhideWhenUsed/>
    <w:qFormat/>
    <w:rsid w:val="00DF21A7"/>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DF21A7"/>
    <w:rPr>
      <w:rFonts w:ascii="Arial" w:eastAsiaTheme="majorEastAsia" w:hAnsi="Arial" w:cstheme="majorBidi"/>
      <w:b/>
      <w:sz w:val="28"/>
      <w:szCs w:val="26"/>
    </w:rPr>
  </w:style>
  <w:style w:type="paragraph" w:styleId="TableofFigures">
    <w:name w:val="table of figures"/>
    <w:basedOn w:val="Normal"/>
    <w:next w:val="Normal"/>
    <w:uiPriority w:val="99"/>
    <w:unhideWhenUsed/>
    <w:rsid w:val="00790A29"/>
    <w:pPr>
      <w:spacing w:after="0"/>
    </w:pPr>
  </w:style>
  <w:style w:type="paragraph" w:styleId="TOC2">
    <w:name w:val="toc 2"/>
    <w:basedOn w:val="Normal"/>
    <w:next w:val="Normal"/>
    <w:autoRedefine/>
    <w:uiPriority w:val="39"/>
    <w:unhideWhenUsed/>
    <w:rsid w:val="00877552"/>
    <w:pPr>
      <w:spacing w:after="100"/>
      <w:ind w:left="220"/>
    </w:pPr>
  </w:style>
  <w:style w:type="paragraph" w:styleId="BalloonText">
    <w:name w:val="Balloon Text"/>
    <w:basedOn w:val="Normal"/>
    <w:link w:val="BalloonTextChar"/>
    <w:uiPriority w:val="99"/>
    <w:semiHidden/>
    <w:unhideWhenUsed/>
    <w:rsid w:val="00C57D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7D1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footer" Target="footer3.xml"/><Relationship Id="rId10"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DD21FA-CED2-4865-8D02-5BCF121F93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2091</Words>
  <Characters>11925</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13989</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2022-04-09T21:18:00Z</dcterms:created>
  <dcterms:modified xsi:type="dcterms:W3CDTF">2022-04-27T09:54:00Z</dcterms:modified>
  <cp:category/>
</cp:coreProperties>
</file>