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5877E" w14:textId="77777777" w:rsidR="008D5E42" w:rsidRDefault="008D5E42" w:rsidP="008D5E42">
      <w:r>
        <w:rPr>
          <w:noProof/>
        </w:rPr>
        <w:drawing>
          <wp:inline distT="0" distB="0" distL="0" distR="0" wp14:anchorId="0ADE8A22" wp14:editId="1665FB8B">
            <wp:extent cx="5923096" cy="2964180"/>
            <wp:effectExtent l="0" t="0" r="1905" b="7620"/>
            <wp:docPr id="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26507" cy="2965887"/>
                    </a:xfrm>
                    <a:prstGeom prst="rect">
                      <a:avLst/>
                    </a:prstGeom>
                    <a:noFill/>
                    <a:ln>
                      <a:noFill/>
                    </a:ln>
                  </pic:spPr>
                </pic:pic>
              </a:graphicData>
            </a:graphic>
          </wp:inline>
        </w:drawing>
      </w:r>
    </w:p>
    <w:p w14:paraId="0EFBA1D3" w14:textId="77777777" w:rsidR="008D5E42" w:rsidRDefault="008D5E42" w:rsidP="008D5E42"/>
    <w:p w14:paraId="667BE635" w14:textId="77777777" w:rsidR="008D5E42" w:rsidRPr="009C430D" w:rsidRDefault="008D5E42" w:rsidP="008D5E42">
      <w:pPr>
        <w:jc w:val="center"/>
        <w:rPr>
          <w:rFonts w:ascii="Times New Roman" w:hAnsi="Times New Roman" w:cs="Times New Roman"/>
          <w:b/>
          <w:bCs/>
          <w:sz w:val="52"/>
          <w:szCs w:val="52"/>
        </w:rPr>
      </w:pPr>
      <w:r w:rsidRPr="009C430D">
        <w:rPr>
          <w:rFonts w:ascii="Times New Roman" w:hAnsi="Times New Roman" w:cs="Times New Roman"/>
          <w:b/>
          <w:bCs/>
          <w:sz w:val="52"/>
          <w:szCs w:val="52"/>
        </w:rPr>
        <w:t xml:space="preserve">Tash Halley </w:t>
      </w:r>
    </w:p>
    <w:p w14:paraId="3A3B65D5" w14:textId="77777777" w:rsidR="008D5E42" w:rsidRDefault="008D5E42" w:rsidP="008D5E42">
      <w:pPr>
        <w:jc w:val="center"/>
        <w:rPr>
          <w:rFonts w:ascii="Times New Roman" w:hAnsi="Times New Roman" w:cs="Times New Roman"/>
          <w:b/>
          <w:bCs/>
          <w:sz w:val="52"/>
          <w:szCs w:val="52"/>
        </w:rPr>
      </w:pPr>
      <w:r w:rsidRPr="009C430D">
        <w:rPr>
          <w:rFonts w:ascii="Times New Roman" w:hAnsi="Times New Roman" w:cs="Times New Roman"/>
          <w:b/>
          <w:bCs/>
          <w:sz w:val="52"/>
          <w:szCs w:val="52"/>
        </w:rPr>
        <w:t>2417049</w:t>
      </w:r>
    </w:p>
    <w:p w14:paraId="13BE6969" w14:textId="717AE846" w:rsidR="008D5E42" w:rsidRDefault="008D5E42" w:rsidP="008D5E42">
      <w:pPr>
        <w:jc w:val="center"/>
        <w:rPr>
          <w:rFonts w:ascii="Times New Roman" w:hAnsi="Times New Roman" w:cs="Times New Roman"/>
          <w:b/>
          <w:bCs/>
          <w:sz w:val="52"/>
          <w:szCs w:val="52"/>
        </w:rPr>
      </w:pPr>
      <w:r>
        <w:rPr>
          <w:rFonts w:ascii="Times New Roman" w:hAnsi="Times New Roman" w:cs="Times New Roman"/>
          <w:b/>
          <w:bCs/>
          <w:sz w:val="52"/>
          <w:szCs w:val="52"/>
        </w:rPr>
        <w:t xml:space="preserve">Individual </w:t>
      </w:r>
      <w:r>
        <w:rPr>
          <w:rFonts w:ascii="Times New Roman" w:hAnsi="Times New Roman" w:cs="Times New Roman"/>
          <w:b/>
          <w:bCs/>
          <w:sz w:val="52"/>
          <w:szCs w:val="52"/>
        </w:rPr>
        <w:t>Reflection</w:t>
      </w:r>
      <w:r>
        <w:rPr>
          <w:rFonts w:ascii="Times New Roman" w:hAnsi="Times New Roman" w:cs="Times New Roman"/>
          <w:b/>
          <w:bCs/>
          <w:sz w:val="52"/>
          <w:szCs w:val="52"/>
        </w:rPr>
        <w:t xml:space="preserve"> on Network Automation Project.</w:t>
      </w:r>
    </w:p>
    <w:p w14:paraId="5D3A72A6" w14:textId="77777777" w:rsidR="008D5E42" w:rsidRDefault="008D5E42" w:rsidP="008D5E42">
      <w:pPr>
        <w:jc w:val="center"/>
        <w:rPr>
          <w:rFonts w:ascii="Times New Roman" w:hAnsi="Times New Roman" w:cs="Times New Roman"/>
          <w:b/>
          <w:bCs/>
          <w:sz w:val="52"/>
          <w:szCs w:val="52"/>
        </w:rPr>
      </w:pPr>
    </w:p>
    <w:p w14:paraId="7C672375" w14:textId="77777777" w:rsidR="008D5E42" w:rsidRDefault="008D5E42" w:rsidP="008D5E42">
      <w:pPr>
        <w:jc w:val="center"/>
        <w:rPr>
          <w:rFonts w:ascii="Times New Roman" w:hAnsi="Times New Roman" w:cs="Times New Roman"/>
          <w:b/>
          <w:bCs/>
          <w:sz w:val="52"/>
          <w:szCs w:val="52"/>
        </w:rPr>
      </w:pPr>
    </w:p>
    <w:p w14:paraId="6CA5700C" w14:textId="77777777" w:rsidR="008D5E42" w:rsidRDefault="008D5E42" w:rsidP="008D5E42">
      <w:pPr>
        <w:jc w:val="center"/>
        <w:rPr>
          <w:rFonts w:ascii="Times New Roman" w:hAnsi="Times New Roman" w:cs="Times New Roman"/>
          <w:b/>
          <w:bCs/>
          <w:sz w:val="52"/>
          <w:szCs w:val="52"/>
        </w:rPr>
      </w:pPr>
    </w:p>
    <w:p w14:paraId="2106AD2A" w14:textId="77777777" w:rsidR="008D5E42" w:rsidRDefault="008D5E42" w:rsidP="008D5E42">
      <w:pPr>
        <w:jc w:val="center"/>
        <w:rPr>
          <w:rFonts w:ascii="Times New Roman" w:hAnsi="Times New Roman" w:cs="Times New Roman"/>
          <w:b/>
          <w:bCs/>
          <w:sz w:val="52"/>
          <w:szCs w:val="52"/>
        </w:rPr>
      </w:pPr>
    </w:p>
    <w:p w14:paraId="365783D1" w14:textId="77777777" w:rsidR="008D5E42" w:rsidRDefault="008D5E42" w:rsidP="008D5E42">
      <w:pPr>
        <w:jc w:val="center"/>
        <w:rPr>
          <w:rFonts w:ascii="Times New Roman" w:hAnsi="Times New Roman" w:cs="Times New Roman"/>
          <w:b/>
          <w:bCs/>
          <w:sz w:val="52"/>
          <w:szCs w:val="52"/>
        </w:rPr>
      </w:pPr>
    </w:p>
    <w:p w14:paraId="0B16159D" w14:textId="77777777" w:rsidR="008D5E42" w:rsidRDefault="008D5E42" w:rsidP="008D5E42">
      <w:pPr>
        <w:jc w:val="center"/>
        <w:rPr>
          <w:rFonts w:ascii="Times New Roman" w:hAnsi="Times New Roman" w:cs="Times New Roman"/>
          <w:b/>
          <w:bCs/>
          <w:sz w:val="52"/>
          <w:szCs w:val="52"/>
        </w:rPr>
      </w:pPr>
    </w:p>
    <w:p w14:paraId="0430289A" w14:textId="5D99DFF3" w:rsidR="008D5E42" w:rsidRDefault="008D5E42" w:rsidP="0047631C">
      <w:pPr>
        <w:rPr>
          <w:b/>
          <w:bCs/>
          <w:u w:val="single"/>
        </w:rPr>
      </w:pPr>
      <w:r w:rsidRPr="008D5E42">
        <w:rPr>
          <w:b/>
          <w:bCs/>
          <w:u w:val="single"/>
        </w:rPr>
        <w:lastRenderedPageBreak/>
        <w:t>Individual</w:t>
      </w:r>
      <w:r w:rsidR="006225B6">
        <w:rPr>
          <w:b/>
          <w:bCs/>
          <w:u w:val="single"/>
        </w:rPr>
        <w:t xml:space="preserve"> Contribution </w:t>
      </w:r>
    </w:p>
    <w:p w14:paraId="5819E1EF" w14:textId="13D98B6F" w:rsidR="00BE1691" w:rsidRDefault="00BE1691" w:rsidP="00BE1691">
      <w:r>
        <w:t>This report outlines the individual contributions and reflective insights gained during the development of an automated Cisco network configuration and validation suite. The project aimed to transition manual network management into a streamlined “</w:t>
      </w:r>
      <w:r w:rsidR="001C35ED">
        <w:t xml:space="preserve">Infrastructure-As-Code” using Ansible and Python-based testing frameworks. </w:t>
      </w:r>
      <w:r w:rsidR="0025000F">
        <w:t xml:space="preserve">In addition, </w:t>
      </w:r>
      <w:r w:rsidR="007F6905">
        <w:t xml:space="preserve">it details the technical implementation of the validation layers and the collaborative effort to ensure the </w:t>
      </w:r>
      <w:r w:rsidR="00B4027D">
        <w:t>project’s</w:t>
      </w:r>
      <w:r w:rsidR="007F6905">
        <w:t xml:space="preserve"> success.</w:t>
      </w:r>
    </w:p>
    <w:p w14:paraId="1AE03F68" w14:textId="56ED47DE" w:rsidR="0003324B" w:rsidRPr="00ED1AAA" w:rsidRDefault="0003324B" w:rsidP="00BE1691">
      <w:r>
        <w:t xml:space="preserve">Responsibility was taken for the technical integrity of the automation lifecycle, specifically the Pre-Checks, Post-Deployment Validation and a secondary </w:t>
      </w:r>
      <w:proofErr w:type="spellStart"/>
      <w:r>
        <w:t>Pytest</w:t>
      </w:r>
      <w:proofErr w:type="spellEnd"/>
      <w:r>
        <w:t xml:space="preserve"> auditing suite. </w:t>
      </w:r>
      <w:r w:rsidR="001503FD">
        <w:t xml:space="preserve">To establish a safe deployable environment, Ansible pre-checks were engineered to verify </w:t>
      </w:r>
      <w:r w:rsidR="0051238E">
        <w:t xml:space="preserve">device reachability before configuration changes occurred. Following the automation of identity and security protocols, </w:t>
      </w:r>
      <w:r w:rsidR="00ED1AAA">
        <w:t xml:space="preserve">a rigorous post-deployment validation system was developed using the </w:t>
      </w:r>
      <w:r w:rsidR="00ED1AAA">
        <w:rPr>
          <w:i/>
          <w:iCs/>
        </w:rPr>
        <w:t>assert</w:t>
      </w:r>
      <w:r w:rsidR="00ED1AAA">
        <w:t xml:space="preserve"> module to confirm that the actual state of the routers matched the intended design, such as verifying IPv4 and IPv6 link-local prefixes. </w:t>
      </w:r>
    </w:p>
    <w:p w14:paraId="0376F38F" w14:textId="12B4C8EA" w:rsidR="008D5E42" w:rsidRPr="0047631C" w:rsidRDefault="0041591A" w:rsidP="0047631C">
      <w:pPr>
        <w:rPr>
          <w:rFonts w:ascii="Aptos" w:hAnsi="Aptos" w:cs="Times New Roman"/>
        </w:rPr>
      </w:pPr>
      <w:r>
        <w:rPr>
          <w:rFonts w:ascii="Aptos" w:hAnsi="Aptos" w:cs="Times New Roman"/>
        </w:rPr>
        <w:t xml:space="preserve">Beyond configuration, a </w:t>
      </w:r>
      <w:proofErr w:type="spellStart"/>
      <w:r>
        <w:rPr>
          <w:rFonts w:ascii="Aptos" w:hAnsi="Aptos" w:cs="Times New Roman"/>
        </w:rPr>
        <w:t>Pytest</w:t>
      </w:r>
      <w:proofErr w:type="spellEnd"/>
      <w:r>
        <w:rPr>
          <w:rFonts w:ascii="Aptos" w:hAnsi="Aptos" w:cs="Times New Roman"/>
        </w:rPr>
        <w:t xml:space="preserve"> framework was implemented to provide independent quality assurance. This included an Inventory </w:t>
      </w:r>
      <w:proofErr w:type="spellStart"/>
      <w:r>
        <w:rPr>
          <w:rFonts w:ascii="Aptos" w:hAnsi="Aptos" w:cs="Times New Roman"/>
        </w:rPr>
        <w:t>Pytest</w:t>
      </w:r>
      <w:proofErr w:type="spellEnd"/>
      <w:r>
        <w:rPr>
          <w:rFonts w:ascii="Aptos" w:hAnsi="Aptos" w:cs="Times New Roman"/>
        </w:rPr>
        <w:t xml:space="preserve"> to ensure all network nodes were correctly defined and a </w:t>
      </w:r>
      <w:r w:rsidR="00F23C36">
        <w:rPr>
          <w:rFonts w:ascii="Aptos" w:hAnsi="Aptos" w:cs="Times New Roman"/>
        </w:rPr>
        <w:t xml:space="preserve">Router Structure </w:t>
      </w:r>
      <w:proofErr w:type="spellStart"/>
      <w:r w:rsidR="00F23C36">
        <w:rPr>
          <w:rFonts w:ascii="Aptos" w:hAnsi="Aptos" w:cs="Times New Roman"/>
        </w:rPr>
        <w:t>Pytest</w:t>
      </w:r>
      <w:proofErr w:type="spellEnd"/>
      <w:r w:rsidR="00F23C36">
        <w:rPr>
          <w:rFonts w:ascii="Aptos" w:hAnsi="Aptos" w:cs="Times New Roman"/>
        </w:rPr>
        <w:t xml:space="preserve"> to validate the YAML hierarchy. </w:t>
      </w:r>
      <w:r w:rsidR="00371CBE">
        <w:rPr>
          <w:rFonts w:ascii="Aptos" w:hAnsi="Aptos" w:cs="Times New Roman"/>
        </w:rPr>
        <w:t xml:space="preserve">Finally, a lead role was taken in the development of the supporting documentation and the PowerPoint presentation. </w:t>
      </w:r>
      <w:r w:rsidR="00EE1BC9">
        <w:rPr>
          <w:rFonts w:ascii="Aptos" w:hAnsi="Aptos" w:cs="Times New Roman"/>
        </w:rPr>
        <w:t>This ensure</w:t>
      </w:r>
      <w:r w:rsidR="000A491B">
        <w:rPr>
          <w:rFonts w:ascii="Aptos" w:hAnsi="Aptos" w:cs="Times New Roman"/>
        </w:rPr>
        <w:t>d</w:t>
      </w:r>
      <w:r w:rsidR="00EE1BC9">
        <w:rPr>
          <w:rFonts w:ascii="Aptos" w:hAnsi="Aptos" w:cs="Times New Roman"/>
        </w:rPr>
        <w:t xml:space="preserve"> that the projects strategic objectives, network topology, automation toolkit and live configuration demonstrations were articulated clearly</w:t>
      </w:r>
      <w:r w:rsidR="000A491B">
        <w:rPr>
          <w:rFonts w:ascii="Aptos" w:hAnsi="Aptos" w:cs="Times New Roman"/>
        </w:rPr>
        <w:t>, alongside comprehensive testing results and proposed future enhancements.</w:t>
      </w:r>
      <w:r w:rsidR="00371CBE">
        <w:rPr>
          <w:rFonts w:ascii="Aptos" w:hAnsi="Aptos" w:cs="Times New Roman"/>
        </w:rPr>
        <w:br/>
      </w:r>
      <w:r w:rsidR="005B171C">
        <w:rPr>
          <w:rFonts w:ascii="Aptos" w:hAnsi="Aptos" w:cs="Times New Roman"/>
        </w:rPr>
        <w:br/>
      </w:r>
      <w:r w:rsidR="00EA7F85" w:rsidRPr="00EA7F85">
        <w:rPr>
          <w:rFonts w:cs="Times New Roman"/>
          <w:b/>
          <w:bCs/>
          <w:u w:val="single"/>
        </w:rPr>
        <w:t>Individual Reflection</w:t>
      </w:r>
    </w:p>
    <w:p w14:paraId="56CF5C7C" w14:textId="594574CD" w:rsidR="002D5280" w:rsidRPr="00325091" w:rsidRDefault="002D5280" w:rsidP="00EA7F85">
      <w:pPr>
        <w:rPr>
          <w:rFonts w:ascii="Aptos" w:hAnsi="Aptos" w:cs="Times New Roman"/>
        </w:rPr>
      </w:pPr>
      <w:r>
        <w:rPr>
          <w:rFonts w:ascii="Aptos" w:hAnsi="Aptos" w:cs="Times New Roman"/>
        </w:rPr>
        <w:t xml:space="preserve">Working on this project provided a significant opportunity to navigate the complexities behind software-defined networking. </w:t>
      </w:r>
      <w:r w:rsidR="00921EC6">
        <w:rPr>
          <w:rFonts w:ascii="Aptos" w:hAnsi="Aptos" w:cs="Times New Roman"/>
        </w:rPr>
        <w:t xml:space="preserve">A primary technical issue involved debugging the CLI command syntax errors within the Ansible playbook. </w:t>
      </w:r>
      <w:r w:rsidR="00E87E90">
        <w:rPr>
          <w:rFonts w:ascii="Aptos" w:hAnsi="Aptos" w:cs="Times New Roman"/>
        </w:rPr>
        <w:t xml:space="preserve">A “fatal” failure was encountered where the script sent malformed interface commands, resulting in “invalid input” errors on the Cisco switch. Resolving this required a deep dive into YAML formatting and the </w:t>
      </w:r>
      <w:proofErr w:type="spellStart"/>
      <w:r w:rsidR="00325091">
        <w:rPr>
          <w:rFonts w:ascii="Aptos" w:hAnsi="Aptos" w:cs="Times New Roman"/>
          <w:i/>
          <w:iCs/>
        </w:rPr>
        <w:t>cisco.ios.ios.config</w:t>
      </w:r>
      <w:proofErr w:type="spellEnd"/>
      <w:r w:rsidR="00325091">
        <w:rPr>
          <w:rFonts w:ascii="Aptos" w:hAnsi="Aptos" w:cs="Times New Roman"/>
          <w:i/>
          <w:iCs/>
        </w:rPr>
        <w:t xml:space="preserve"> </w:t>
      </w:r>
      <w:r w:rsidR="00325091">
        <w:rPr>
          <w:rFonts w:ascii="Aptos" w:hAnsi="Aptos" w:cs="Times New Roman"/>
        </w:rPr>
        <w:t xml:space="preserve">module to ensure commands were passed as distinct lines. This emphasised the importance of </w:t>
      </w:r>
      <w:r w:rsidR="00F424C4">
        <w:rPr>
          <w:rFonts w:ascii="Aptos" w:hAnsi="Aptos" w:cs="Times New Roman"/>
        </w:rPr>
        <w:t xml:space="preserve">correct syntax when automating hardware interfaces. </w:t>
      </w:r>
    </w:p>
    <w:p w14:paraId="02E870CE" w14:textId="79DB1673" w:rsidR="002D5280" w:rsidRDefault="00F424C4" w:rsidP="00EA7F85">
      <w:pPr>
        <w:rPr>
          <w:rFonts w:ascii="Aptos" w:hAnsi="Aptos" w:cs="Times New Roman"/>
        </w:rPr>
      </w:pPr>
      <w:r>
        <w:rPr>
          <w:rFonts w:ascii="Aptos" w:hAnsi="Aptos" w:cs="Times New Roman"/>
        </w:rPr>
        <w:t xml:space="preserve">Whilst conflict management is a critical component of team success, the group functioned </w:t>
      </w:r>
      <w:r w:rsidR="00727664">
        <w:rPr>
          <w:rFonts w:ascii="Aptos" w:hAnsi="Aptos" w:cs="Times New Roman"/>
        </w:rPr>
        <w:t xml:space="preserve">effectively </w:t>
      </w:r>
      <w:r>
        <w:rPr>
          <w:rFonts w:ascii="Aptos" w:hAnsi="Aptos" w:cs="Times New Roman"/>
        </w:rPr>
        <w:t xml:space="preserve">and encountered no personal </w:t>
      </w:r>
      <w:r w:rsidR="00DC0947">
        <w:rPr>
          <w:rFonts w:ascii="Aptos" w:hAnsi="Aptos" w:cs="Times New Roman"/>
        </w:rPr>
        <w:t>tension. This was largely due to consistent and clear communication, the team utilised Webex for remo</w:t>
      </w:r>
      <w:r w:rsidR="002F4D42">
        <w:rPr>
          <w:rFonts w:ascii="Aptos" w:hAnsi="Aptos" w:cs="Times New Roman"/>
        </w:rPr>
        <w:t>te</w:t>
      </w:r>
      <w:r w:rsidR="00DC0947">
        <w:rPr>
          <w:rFonts w:ascii="Aptos" w:hAnsi="Aptos" w:cs="Times New Roman"/>
        </w:rPr>
        <w:t xml:space="preserve"> co-</w:t>
      </w:r>
      <w:r w:rsidR="00727664">
        <w:rPr>
          <w:rFonts w:ascii="Aptos" w:hAnsi="Aptos" w:cs="Times New Roman"/>
        </w:rPr>
        <w:t>ordination</w:t>
      </w:r>
      <w:r w:rsidR="00E81772">
        <w:rPr>
          <w:rFonts w:ascii="Aptos" w:hAnsi="Aptos" w:cs="Times New Roman"/>
        </w:rPr>
        <w:t xml:space="preserve"> and held regular in-person meetings to align on technical goals and script functionality. </w:t>
      </w:r>
      <w:r w:rsidR="00727664">
        <w:rPr>
          <w:rFonts w:ascii="Aptos" w:hAnsi="Aptos" w:cs="Times New Roman"/>
        </w:rPr>
        <w:t xml:space="preserve">These frequent </w:t>
      </w:r>
      <w:r w:rsidR="00185134">
        <w:rPr>
          <w:rFonts w:ascii="Aptos" w:hAnsi="Aptos" w:cs="Times New Roman"/>
        </w:rPr>
        <w:t>catchups</w:t>
      </w:r>
      <w:r w:rsidR="00727664">
        <w:rPr>
          <w:rFonts w:ascii="Aptos" w:hAnsi="Aptos" w:cs="Times New Roman"/>
        </w:rPr>
        <w:t xml:space="preserve"> </w:t>
      </w:r>
      <w:r w:rsidR="00D306B2">
        <w:rPr>
          <w:rFonts w:ascii="Aptos" w:hAnsi="Aptos" w:cs="Times New Roman"/>
        </w:rPr>
        <w:t>ensure</w:t>
      </w:r>
      <w:r w:rsidR="00185134">
        <w:rPr>
          <w:rFonts w:ascii="Aptos" w:hAnsi="Aptos" w:cs="Times New Roman"/>
        </w:rPr>
        <w:t>d</w:t>
      </w:r>
      <w:r w:rsidR="00D306B2">
        <w:rPr>
          <w:rFonts w:ascii="Aptos" w:hAnsi="Aptos" w:cs="Times New Roman"/>
        </w:rPr>
        <w:t xml:space="preserve"> everyone remained clear on what had been completed and what needed to be actioned. </w:t>
      </w:r>
      <w:r w:rsidR="00185134">
        <w:rPr>
          <w:rFonts w:ascii="Aptos" w:hAnsi="Aptos" w:cs="Times New Roman"/>
        </w:rPr>
        <w:br/>
      </w:r>
      <w:r w:rsidR="00050419">
        <w:rPr>
          <w:rFonts w:ascii="Aptos" w:hAnsi="Aptos" w:cs="Times New Roman"/>
        </w:rPr>
        <w:lastRenderedPageBreak/>
        <w:br/>
      </w:r>
      <w:r w:rsidR="007729C4">
        <w:rPr>
          <w:rFonts w:ascii="Aptos" w:hAnsi="Aptos" w:cs="Times New Roman"/>
        </w:rPr>
        <w:t xml:space="preserve">During presentation rehearsals, discussions took place regarding the visual clarity of slides. By </w:t>
      </w:r>
      <w:r w:rsidR="008C33C5">
        <w:rPr>
          <w:rFonts w:ascii="Aptos" w:hAnsi="Aptos" w:cs="Times New Roman"/>
        </w:rPr>
        <w:t xml:space="preserve">pushing for more detailed explanations </w:t>
      </w:r>
      <w:r w:rsidR="00BA438D">
        <w:rPr>
          <w:rFonts w:ascii="Aptos" w:hAnsi="Aptos" w:cs="Times New Roman"/>
        </w:rPr>
        <w:t>o</w:t>
      </w:r>
      <w:r w:rsidR="007B0931">
        <w:rPr>
          <w:rFonts w:ascii="Aptos" w:hAnsi="Aptos" w:cs="Times New Roman"/>
        </w:rPr>
        <w:t>n</w:t>
      </w:r>
      <w:r w:rsidR="00BA438D">
        <w:rPr>
          <w:rFonts w:ascii="Aptos" w:hAnsi="Aptos" w:cs="Times New Roman"/>
        </w:rPr>
        <w:t xml:space="preserve"> </w:t>
      </w:r>
      <w:r w:rsidR="007B0931">
        <w:rPr>
          <w:rFonts w:ascii="Aptos" w:hAnsi="Aptos" w:cs="Times New Roman"/>
        </w:rPr>
        <w:t xml:space="preserve">some </w:t>
      </w:r>
      <w:r w:rsidR="00BA438D">
        <w:rPr>
          <w:rFonts w:ascii="Aptos" w:hAnsi="Aptos" w:cs="Times New Roman"/>
        </w:rPr>
        <w:t xml:space="preserve">technical slides, it ensured the team presented a professional, confident and </w:t>
      </w:r>
      <w:r w:rsidR="00156DB0">
        <w:rPr>
          <w:rFonts w:ascii="Aptos" w:hAnsi="Aptos" w:cs="Times New Roman"/>
        </w:rPr>
        <w:t>educated</w:t>
      </w:r>
      <w:r w:rsidR="00BA438D">
        <w:rPr>
          <w:rFonts w:ascii="Aptos" w:hAnsi="Aptos" w:cs="Times New Roman"/>
        </w:rPr>
        <w:t xml:space="preserve"> narrative.</w:t>
      </w:r>
      <w:r w:rsidR="00594266">
        <w:rPr>
          <w:rFonts w:ascii="Aptos" w:hAnsi="Aptos" w:cs="Times New Roman"/>
        </w:rPr>
        <w:br/>
      </w:r>
      <w:r w:rsidR="001C33E3">
        <w:rPr>
          <w:rFonts w:ascii="Aptos" w:hAnsi="Aptos" w:cs="Times New Roman"/>
        </w:rPr>
        <w:br/>
      </w:r>
      <w:r w:rsidR="00594266">
        <w:rPr>
          <w:rFonts w:ascii="Aptos" w:hAnsi="Aptos" w:cs="Times New Roman"/>
        </w:rPr>
        <w:t xml:space="preserve">Throughout this project, valuable experience was gained </w:t>
      </w:r>
      <w:r w:rsidR="006409E5">
        <w:rPr>
          <w:rFonts w:ascii="Aptos" w:hAnsi="Aptos" w:cs="Times New Roman"/>
        </w:rPr>
        <w:t xml:space="preserve">in moving away from manual configurations and toward reliable, automated systems. </w:t>
      </w:r>
      <w:r w:rsidR="009D7979">
        <w:rPr>
          <w:rFonts w:ascii="Aptos" w:hAnsi="Aptos" w:cs="Times New Roman"/>
        </w:rPr>
        <w:t xml:space="preserve">Building and testing this script provided a much deeper understanding of how Cisco networks function. </w:t>
      </w:r>
      <w:r w:rsidR="0097431F">
        <w:rPr>
          <w:rFonts w:ascii="Aptos" w:hAnsi="Aptos" w:cs="Times New Roman"/>
        </w:rPr>
        <w:t xml:space="preserve">Successfully presenting these results and receiving a recommendation for publication has significantly increased confidence in these technical skills. </w:t>
      </w:r>
    </w:p>
    <w:p w14:paraId="449D0EC2" w14:textId="5D3C095A" w:rsidR="00A82A1E" w:rsidRPr="00EA7F85" w:rsidRDefault="00413F8E" w:rsidP="00EA7F85">
      <w:pPr>
        <w:rPr>
          <w:rFonts w:ascii="Aptos" w:hAnsi="Aptos" w:cs="Times New Roman"/>
        </w:rPr>
      </w:pPr>
      <w:r>
        <w:rPr>
          <w:rFonts w:ascii="Aptos" w:hAnsi="Aptos" w:cs="Times New Roman"/>
        </w:rPr>
        <w:t>Overall, t</w:t>
      </w:r>
      <w:r w:rsidR="00836333">
        <w:rPr>
          <w:rFonts w:ascii="Aptos" w:hAnsi="Aptos" w:cs="Times New Roman"/>
        </w:rPr>
        <w:t xml:space="preserve">hese practical skills in automation and professional communication represent fundamental takeaways </w:t>
      </w:r>
      <w:r w:rsidR="00926AC9">
        <w:rPr>
          <w:rFonts w:ascii="Aptos" w:hAnsi="Aptos" w:cs="Times New Roman"/>
        </w:rPr>
        <w:t xml:space="preserve">that will be applied to future technical projects, both within the remainder of this degree and within the professional capacity of an ICT Systems Co-Ordinator at Bridgend County Borough Council. </w:t>
      </w:r>
    </w:p>
    <w:sectPr w:rsidR="00A82A1E" w:rsidRPr="00EA7F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E42"/>
    <w:rsid w:val="0003324B"/>
    <w:rsid w:val="00050419"/>
    <w:rsid w:val="00056DA7"/>
    <w:rsid w:val="00084020"/>
    <w:rsid w:val="000A491B"/>
    <w:rsid w:val="001503FD"/>
    <w:rsid w:val="00156DB0"/>
    <w:rsid w:val="00185134"/>
    <w:rsid w:val="001C33E3"/>
    <w:rsid w:val="001C35ED"/>
    <w:rsid w:val="0025000F"/>
    <w:rsid w:val="002A4043"/>
    <w:rsid w:val="002D5280"/>
    <w:rsid w:val="002F4D42"/>
    <w:rsid w:val="00325091"/>
    <w:rsid w:val="00357D35"/>
    <w:rsid w:val="00371CBE"/>
    <w:rsid w:val="00387DB7"/>
    <w:rsid w:val="00413F8E"/>
    <w:rsid w:val="0041591A"/>
    <w:rsid w:val="0047631C"/>
    <w:rsid w:val="004774A8"/>
    <w:rsid w:val="0051238E"/>
    <w:rsid w:val="00594266"/>
    <w:rsid w:val="005B171C"/>
    <w:rsid w:val="006225B6"/>
    <w:rsid w:val="006409E5"/>
    <w:rsid w:val="006A5C09"/>
    <w:rsid w:val="006C356B"/>
    <w:rsid w:val="006C5CEC"/>
    <w:rsid w:val="006E18C0"/>
    <w:rsid w:val="00727664"/>
    <w:rsid w:val="007729C4"/>
    <w:rsid w:val="007A438F"/>
    <w:rsid w:val="007B0931"/>
    <w:rsid w:val="007F6905"/>
    <w:rsid w:val="00836333"/>
    <w:rsid w:val="008C33C5"/>
    <w:rsid w:val="008D5E42"/>
    <w:rsid w:val="00921EC6"/>
    <w:rsid w:val="00926AC9"/>
    <w:rsid w:val="00937145"/>
    <w:rsid w:val="0097431F"/>
    <w:rsid w:val="009D7979"/>
    <w:rsid w:val="00A04124"/>
    <w:rsid w:val="00A31CAB"/>
    <w:rsid w:val="00A82A1E"/>
    <w:rsid w:val="00B4027D"/>
    <w:rsid w:val="00BA438D"/>
    <w:rsid w:val="00BE1691"/>
    <w:rsid w:val="00C30AA1"/>
    <w:rsid w:val="00C9107E"/>
    <w:rsid w:val="00D306B2"/>
    <w:rsid w:val="00DC0947"/>
    <w:rsid w:val="00E81772"/>
    <w:rsid w:val="00E87E90"/>
    <w:rsid w:val="00EA7F85"/>
    <w:rsid w:val="00EC59EF"/>
    <w:rsid w:val="00ED1AAA"/>
    <w:rsid w:val="00ED3A9D"/>
    <w:rsid w:val="00EE1BC9"/>
    <w:rsid w:val="00F23C36"/>
    <w:rsid w:val="00F424C4"/>
    <w:rsid w:val="00FD7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FD929"/>
  <w15:chartTrackingRefBased/>
  <w15:docId w15:val="{D30DE567-EB62-4890-8843-6E40B6744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E42"/>
  </w:style>
  <w:style w:type="paragraph" w:styleId="Heading1">
    <w:name w:val="heading 1"/>
    <w:basedOn w:val="Normal"/>
    <w:next w:val="Normal"/>
    <w:link w:val="Heading1Char"/>
    <w:uiPriority w:val="9"/>
    <w:qFormat/>
    <w:rsid w:val="008D5E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5E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5E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E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E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E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E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E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E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E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5E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5E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E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E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E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E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E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E42"/>
    <w:rPr>
      <w:rFonts w:eastAsiaTheme="majorEastAsia" w:cstheme="majorBidi"/>
      <w:color w:val="272727" w:themeColor="text1" w:themeTint="D8"/>
    </w:rPr>
  </w:style>
  <w:style w:type="paragraph" w:styleId="Title">
    <w:name w:val="Title"/>
    <w:basedOn w:val="Normal"/>
    <w:next w:val="Normal"/>
    <w:link w:val="TitleChar"/>
    <w:uiPriority w:val="10"/>
    <w:qFormat/>
    <w:rsid w:val="008D5E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E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E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E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E42"/>
    <w:pPr>
      <w:spacing w:before="160"/>
      <w:jc w:val="center"/>
    </w:pPr>
    <w:rPr>
      <w:i/>
      <w:iCs/>
      <w:color w:val="404040" w:themeColor="text1" w:themeTint="BF"/>
    </w:rPr>
  </w:style>
  <w:style w:type="character" w:customStyle="1" w:styleId="QuoteChar">
    <w:name w:val="Quote Char"/>
    <w:basedOn w:val="DefaultParagraphFont"/>
    <w:link w:val="Quote"/>
    <w:uiPriority w:val="29"/>
    <w:rsid w:val="008D5E42"/>
    <w:rPr>
      <w:i/>
      <w:iCs/>
      <w:color w:val="404040" w:themeColor="text1" w:themeTint="BF"/>
    </w:rPr>
  </w:style>
  <w:style w:type="paragraph" w:styleId="ListParagraph">
    <w:name w:val="List Paragraph"/>
    <w:basedOn w:val="Normal"/>
    <w:uiPriority w:val="34"/>
    <w:qFormat/>
    <w:rsid w:val="008D5E42"/>
    <w:pPr>
      <w:ind w:left="720"/>
      <w:contextualSpacing/>
    </w:pPr>
  </w:style>
  <w:style w:type="character" w:styleId="IntenseEmphasis">
    <w:name w:val="Intense Emphasis"/>
    <w:basedOn w:val="DefaultParagraphFont"/>
    <w:uiPriority w:val="21"/>
    <w:qFormat/>
    <w:rsid w:val="008D5E42"/>
    <w:rPr>
      <w:i/>
      <w:iCs/>
      <w:color w:val="0F4761" w:themeColor="accent1" w:themeShade="BF"/>
    </w:rPr>
  </w:style>
  <w:style w:type="paragraph" w:styleId="IntenseQuote">
    <w:name w:val="Intense Quote"/>
    <w:basedOn w:val="Normal"/>
    <w:next w:val="Normal"/>
    <w:link w:val="IntenseQuoteChar"/>
    <w:uiPriority w:val="30"/>
    <w:qFormat/>
    <w:rsid w:val="008D5E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E42"/>
    <w:rPr>
      <w:i/>
      <w:iCs/>
      <w:color w:val="0F4761" w:themeColor="accent1" w:themeShade="BF"/>
    </w:rPr>
  </w:style>
  <w:style w:type="character" w:styleId="IntenseReference">
    <w:name w:val="Intense Reference"/>
    <w:basedOn w:val="DefaultParagraphFont"/>
    <w:uiPriority w:val="32"/>
    <w:qFormat/>
    <w:rsid w:val="008D5E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1439</TotalTime>
  <Pages>3</Pages>
  <Words>564</Words>
  <Characters>3216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 Halley</dc:creator>
  <cp:keywords/>
  <dc:description/>
  <cp:lastModifiedBy>Tash Halley</cp:lastModifiedBy>
  <cp:revision>60</cp:revision>
  <dcterms:created xsi:type="dcterms:W3CDTF">2026-01-20T11:56:00Z</dcterms:created>
  <dcterms:modified xsi:type="dcterms:W3CDTF">2026-01-21T12:14:00Z</dcterms:modified>
</cp:coreProperties>
</file>