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4AE3" w:rsidRDefault="00CD4AE3">
      <w:pPr>
        <w:rPr>
          <w:b/>
          <w:bCs/>
        </w:rPr>
      </w:pPr>
      <w:proofErr w:type="gramStart"/>
      <w:r>
        <w:rPr>
          <w:b/>
          <w:bCs/>
        </w:rPr>
        <w:t>Week  1</w:t>
      </w:r>
      <w:proofErr w:type="gramEnd"/>
      <w:r>
        <w:rPr>
          <w:b/>
          <w:bCs/>
        </w:rPr>
        <w:t xml:space="preserve"> - </w:t>
      </w:r>
      <w:r w:rsidRPr="00B61BC7">
        <w:rPr>
          <w:b/>
          <w:bCs/>
        </w:rPr>
        <w:t>Introduction to</w:t>
      </w:r>
      <w:r>
        <w:rPr>
          <w:b/>
          <w:bCs/>
        </w:rPr>
        <w:t xml:space="preserve"> the</w:t>
      </w:r>
      <w:r w:rsidRPr="00B61BC7">
        <w:rPr>
          <w:b/>
          <w:bCs/>
        </w:rPr>
        <w:t xml:space="preserve"> Strategic Management Process </w:t>
      </w:r>
    </w:p>
    <w:p w:rsidR="00CD4AE3" w:rsidRDefault="00577193">
      <w:r>
        <w:t>During this</w:t>
      </w:r>
      <w:r w:rsidR="00CD4AE3">
        <w:t xml:space="preserve"> </w:t>
      </w:r>
      <w:r>
        <w:t>week</w:t>
      </w:r>
      <w:r w:rsidR="00CD4AE3">
        <w:t xml:space="preserve"> it is intended to introduce the Strategic Management module as well as to generally explore Strategy and the Strategic Management Process. </w:t>
      </w:r>
    </w:p>
    <w:p w:rsidR="00CD4AE3" w:rsidRDefault="00CD4AE3">
      <w:r>
        <w:t xml:space="preserve">The session is supported by </w:t>
      </w:r>
      <w:r w:rsidR="00D0451A">
        <w:t>a slide video</w:t>
      </w:r>
      <w:r>
        <w:t xml:space="preserve"> available on Moodle which will </w:t>
      </w:r>
      <w:r w:rsidR="00D0451A">
        <w:t>supplement this introduction to</w:t>
      </w:r>
      <w:bookmarkStart w:id="0" w:name="_GoBack"/>
      <w:bookmarkEnd w:id="0"/>
      <w:r>
        <w:t xml:space="preserve"> the module.</w:t>
      </w:r>
    </w:p>
    <w:p w:rsidR="00CD4AE3" w:rsidRDefault="00CD4AE3">
      <w:pPr>
        <w:rPr>
          <w:b/>
          <w:bCs/>
        </w:rPr>
      </w:pPr>
      <w:r w:rsidRPr="00B61BC7">
        <w:rPr>
          <w:b/>
          <w:bCs/>
        </w:rPr>
        <w:t>Strategy and the Strategic Management Process</w:t>
      </w:r>
    </w:p>
    <w:p w:rsidR="00CD4AE3" w:rsidRDefault="00CD4AE3">
      <w:pPr>
        <w:rPr>
          <w:b/>
          <w:bCs/>
          <w:i/>
          <w:iCs/>
        </w:rPr>
      </w:pPr>
      <w:r>
        <w:t xml:space="preserve">To start this introductory session consider the question: </w:t>
      </w:r>
      <w:r w:rsidRPr="00B30607">
        <w:rPr>
          <w:b/>
          <w:bCs/>
          <w:i/>
          <w:iCs/>
        </w:rPr>
        <w:t>What is strategy?</w:t>
      </w:r>
    </w:p>
    <w:p w:rsidR="00CD4AE3" w:rsidRDefault="00CD4AE3" w:rsidP="00B30607">
      <w:pPr>
        <w:ind w:left="720"/>
      </w:pPr>
      <w:r w:rsidRPr="0031139E">
        <w:rPr>
          <w:b/>
          <w:bCs/>
          <w:i/>
          <w:iCs/>
        </w:rPr>
        <w:t>Strategy</w:t>
      </w:r>
      <w:r>
        <w:rPr>
          <w:b/>
          <w:bCs/>
          <w:i/>
          <w:iCs/>
        </w:rPr>
        <w:t xml:space="preserve"> </w:t>
      </w:r>
      <w:r>
        <w:rPr>
          <w:i/>
          <w:iCs/>
        </w:rPr>
        <w:t xml:space="preserve">is the direction and scope of an organisation over the long term, which achieves advantage in a changing environment through its configuration of resources and competences with the aim of fulfilling stakeholder expectations. </w:t>
      </w:r>
      <w:r>
        <w:t>(Johnson and Scholes (2008)</w:t>
      </w:r>
    </w:p>
    <w:p w:rsidR="00CD4AE3" w:rsidRPr="00B30607" w:rsidRDefault="00CD4AE3" w:rsidP="00B30607">
      <w:pPr>
        <w:numPr>
          <w:ilvl w:val="0"/>
          <w:numId w:val="4"/>
        </w:numPr>
        <w:rPr>
          <w:b/>
          <w:bCs/>
          <w:i/>
          <w:iCs/>
        </w:rPr>
      </w:pPr>
      <w:r w:rsidRPr="00B30607">
        <w:rPr>
          <w:b/>
          <w:bCs/>
          <w:i/>
          <w:iCs/>
        </w:rPr>
        <w:t xml:space="preserve">What do you think are the key words in the above </w:t>
      </w:r>
      <w:r>
        <w:rPr>
          <w:b/>
          <w:bCs/>
          <w:i/>
          <w:iCs/>
        </w:rPr>
        <w:t>definition</w:t>
      </w:r>
      <w:r w:rsidRPr="00B30607">
        <w:rPr>
          <w:b/>
          <w:bCs/>
          <w:i/>
          <w:iCs/>
        </w:rPr>
        <w:t>?</w:t>
      </w:r>
    </w:p>
    <w:p w:rsidR="00CD4AE3" w:rsidRDefault="00CD4AE3" w:rsidP="00B30607">
      <w:r>
        <w:t>Strategy is about exploring the key issues for future success of organisations operating in competitive marketplaces and ensuring that they have the resources, competences and capabilities for managing and maintaining sustainability.</w:t>
      </w:r>
    </w:p>
    <w:p w:rsidR="00CD4AE3" w:rsidRDefault="00CD4AE3">
      <w:r>
        <w:t>For example, how should an organisation with competency in the travel industry manage entering the financial industry? How should a leading food retailer manage to enter the financial industry? How has a pop singer like Madonna secured sustainable competitive advantage through the decades? All these questions can be aligned to adaptation of strategy for differentiation and competitive advantage and which during the forthcoming weeks we will be examining in detail.</w:t>
      </w:r>
    </w:p>
    <w:p w:rsidR="00CD4AE3" w:rsidRDefault="00CD4AE3">
      <w:r>
        <w:t xml:space="preserve">All managers at all levels are concerned with strategy. Top managers frequently formulate and control strategy but may also involve others in the process. Middle and lower level managers have to </w:t>
      </w:r>
      <w:proofErr w:type="gramStart"/>
      <w:r>
        <w:t>meet</w:t>
      </w:r>
      <w:proofErr w:type="gramEnd"/>
      <w:r>
        <w:t xml:space="preserve"> strategic objectives and deal with constraints. With regard to yourselves it is important for you to understand the strategic direction of your organisations for future participation in strategy development as well as communicating strategy to all relevant stakeholders and at different levels of the organisation. </w:t>
      </w:r>
    </w:p>
    <w:p w:rsidR="00CD4AE3" w:rsidRDefault="00CD4AE3">
      <w:r>
        <w:t>Within organisations strategy exists at 3 main levels which are: 1) Corporate-level 2) Business-level and 3) Operational –level.  They can be succinctly explained as follows:</w:t>
      </w:r>
    </w:p>
    <w:p w:rsidR="00CD4AE3" w:rsidRDefault="00CD4AE3" w:rsidP="00B7677C">
      <w:pPr>
        <w:pStyle w:val="ListParagraph"/>
        <w:numPr>
          <w:ilvl w:val="0"/>
          <w:numId w:val="1"/>
        </w:numPr>
      </w:pPr>
      <w:r>
        <w:t xml:space="preserve">Corporate-level strategy is concerned with the overall purpose and scope </w:t>
      </w:r>
      <w:r w:rsidR="005803CF">
        <w:t>of</w:t>
      </w:r>
      <w:r>
        <w:t xml:space="preserve"> an organisation and how to add value to the organisation’s business units</w:t>
      </w:r>
    </w:p>
    <w:p w:rsidR="00CD4AE3" w:rsidRDefault="00CD4AE3" w:rsidP="00B7677C">
      <w:pPr>
        <w:pStyle w:val="ListParagraph"/>
        <w:numPr>
          <w:ilvl w:val="0"/>
          <w:numId w:val="1"/>
        </w:numPr>
      </w:pPr>
      <w:r>
        <w:t>Business-level strategy is concerned with the way a business seeks to compete successfully in a particular market</w:t>
      </w:r>
    </w:p>
    <w:p w:rsidR="00CD4AE3" w:rsidRDefault="00CD4AE3" w:rsidP="00B7677C">
      <w:pPr>
        <w:pStyle w:val="ListParagraph"/>
        <w:numPr>
          <w:ilvl w:val="0"/>
          <w:numId w:val="1"/>
        </w:numPr>
      </w:pPr>
      <w:r>
        <w:t>Operational-level strategy is concerned with how different parts of the organisation deliver the strategy in terms of managing its resources, processes and systems, as well as people.</w:t>
      </w:r>
    </w:p>
    <w:p w:rsidR="00CD4AE3" w:rsidRDefault="00CD4AE3" w:rsidP="00B54A9B">
      <w:r>
        <w:t>In addition to the example of MySpace</w:t>
      </w:r>
      <w:r w:rsidR="004432B7">
        <w:t xml:space="preserve"> within News Corporation given o</w:t>
      </w:r>
      <w:r>
        <w:t xml:space="preserve">n the slides, you might also consider the Virgin Group and how its individual businesses </w:t>
      </w:r>
      <w:proofErr w:type="spellStart"/>
      <w:r>
        <w:t>eg</w:t>
      </w:r>
      <w:proofErr w:type="spellEnd"/>
      <w:r>
        <w:t xml:space="preserve"> Virgin Media, Virgin Atlantic, Virgin Holidays etc. compete in different markets. These businesses are stand-alone businesses or business </w:t>
      </w:r>
      <w:r>
        <w:lastRenderedPageBreak/>
        <w:t>units within a much larger organisation and their strategies should strategically fit with the corporate level strategy yet need to be closely linked to business-level strategy for successful implementation on the ground. Linking these levels so that one is aligned with the other emphasises the importance of integration in strategy for successful outcomes.</w:t>
      </w:r>
    </w:p>
    <w:p w:rsidR="00CD4AE3" w:rsidRDefault="00CD4AE3" w:rsidP="00B54A9B">
      <w:pPr>
        <w:numPr>
          <w:ilvl w:val="0"/>
          <w:numId w:val="5"/>
        </w:numPr>
      </w:pPr>
      <w:r>
        <w:rPr>
          <w:b/>
          <w:bCs/>
          <w:i/>
          <w:iCs/>
        </w:rPr>
        <w:t>Which level of strategy do you think you work at?</w:t>
      </w:r>
    </w:p>
    <w:p w:rsidR="00CD4AE3" w:rsidRDefault="00CD4AE3" w:rsidP="00693224">
      <w:r>
        <w:t xml:space="preserve">Whilst some organisations have their own in-house employees involved in strategic planning and analyst roles, others will buy-in such services from general management consulting firms like IBM Consulting and Price Waterhouse Cooper. However there are a growing number of specialist strategy consulting firms like McKinsey &amp; Co. and the Boston Consulting Group (BCG). </w:t>
      </w:r>
    </w:p>
    <w:p w:rsidR="00CD4AE3" w:rsidRDefault="00CD4AE3" w:rsidP="00FC2B1C">
      <w:pPr>
        <w:spacing w:before="240"/>
      </w:pPr>
      <w:r>
        <w:t xml:space="preserve">It has been suggested by Collis and </w:t>
      </w:r>
      <w:proofErr w:type="spellStart"/>
      <w:r>
        <w:t>Rukstad</w:t>
      </w:r>
      <w:proofErr w:type="spellEnd"/>
      <w:r>
        <w:t xml:space="preserve"> (2008) in Johnson et al (2011</w:t>
      </w:r>
      <w:r w:rsidR="00B37ECB">
        <w:t>)</w:t>
      </w:r>
      <w:r>
        <w:t xml:space="preserve"> that an organisation’s strategy should be summarised with a ‘strategy statement’. This should encompass the organisation’s goals drawing from the organisation’s mission, vision and objectives; the scope of the organisation’s activities together with any particular advantages/capabilities. It is therefore suggested that the strategy statement should briefly cover goals, scope and advantage.</w:t>
      </w:r>
    </w:p>
    <w:p w:rsidR="00CD4AE3" w:rsidRDefault="00CD4AE3" w:rsidP="00693224">
      <w:r>
        <w:t>During this module we will examine strategy from context, content and process perspectives</w:t>
      </w:r>
      <w:r w:rsidR="004432B7">
        <w:t xml:space="preserve"> (????)</w:t>
      </w:r>
      <w:r>
        <w:t>. Further explained as follows:</w:t>
      </w:r>
    </w:p>
    <w:p w:rsidR="00CD4AE3" w:rsidRDefault="00CD4AE3" w:rsidP="00675676">
      <w:pPr>
        <w:numPr>
          <w:ilvl w:val="0"/>
          <w:numId w:val="5"/>
        </w:numPr>
      </w:pPr>
      <w:r w:rsidRPr="00B6706B">
        <w:rPr>
          <w:b/>
          <w:bCs/>
        </w:rPr>
        <w:t>Context:</w:t>
      </w:r>
      <w:r>
        <w:t xml:space="preserve"> the importance of the organisation examining the environment in each it operates both internally as well as externally to gain a thorough appreciation of the opportunities as well as threats that might positively/negatively impact upon the organisation. As well as to analyse the workings of the internal organisation taking a resource-based view together with cultural analysis</w:t>
      </w:r>
    </w:p>
    <w:p w:rsidR="00CD4AE3" w:rsidRDefault="00CD4AE3" w:rsidP="00675676">
      <w:pPr>
        <w:numPr>
          <w:ilvl w:val="0"/>
          <w:numId w:val="5"/>
        </w:numPr>
      </w:pPr>
      <w:r w:rsidRPr="00B6706B">
        <w:rPr>
          <w:b/>
          <w:bCs/>
        </w:rPr>
        <w:t>Content:</w:t>
      </w:r>
      <w:r>
        <w:t xml:space="preserve"> the importance of the organisation understanding the best-fit strategic options for differentiation and competitive advantage</w:t>
      </w:r>
    </w:p>
    <w:p w:rsidR="00CD4AE3" w:rsidRPr="002E0E24" w:rsidRDefault="00CD4AE3" w:rsidP="00675676">
      <w:pPr>
        <w:numPr>
          <w:ilvl w:val="0"/>
          <w:numId w:val="5"/>
        </w:numPr>
      </w:pPr>
      <w:r w:rsidRPr="00B6706B">
        <w:rPr>
          <w:b/>
          <w:bCs/>
        </w:rPr>
        <w:t>Process:</w:t>
      </w:r>
      <w:r>
        <w:t xml:space="preserve"> the realities formulating and implementing strategy in a dynamically changing business environment</w:t>
      </w:r>
    </w:p>
    <w:p w:rsidR="00CD4AE3" w:rsidRDefault="00CD4AE3">
      <w:r>
        <w:t xml:space="preserve">To provide structure to our investigation of the above in examining strategy, the framework of the Exploring Strategy Model as proposed by Johnson, Whittington and Scholes will be used throughout the module as it includes understanding the </w:t>
      </w:r>
      <w:r w:rsidRPr="00830581">
        <w:rPr>
          <w:b/>
          <w:bCs/>
        </w:rPr>
        <w:t>Strategic Position</w:t>
      </w:r>
      <w:r>
        <w:t xml:space="preserve"> of an organisation i.e. context; assessment of future </w:t>
      </w:r>
      <w:r w:rsidRPr="00830581">
        <w:rPr>
          <w:b/>
          <w:bCs/>
        </w:rPr>
        <w:t>Strategic Choices</w:t>
      </w:r>
      <w:r>
        <w:t xml:space="preserve"> i.e. content; and managing </w:t>
      </w:r>
      <w:r w:rsidRPr="00830581">
        <w:rPr>
          <w:b/>
          <w:bCs/>
        </w:rPr>
        <w:t xml:space="preserve">Strategy in Action </w:t>
      </w:r>
      <w:proofErr w:type="spellStart"/>
      <w:r>
        <w:t>i.e</w:t>
      </w:r>
      <w:proofErr w:type="spellEnd"/>
      <w:r>
        <w:t xml:space="preserve"> process.</w:t>
      </w:r>
    </w:p>
    <w:p w:rsidR="00CD4AE3" w:rsidRDefault="00CD4AE3">
      <w:r>
        <w:t>Already we have seen that strategy is concerned with the long-term direction and scope of an organisation. Strategic decision-making is a complex activity, very often made within an environment of uncertainty and at multiple levels, taking into consideration the demands of all key stakeholders associated with the organisation. It is therefore anticipated that the major elements of the strategic management process i.e. strategic position, strategic choices and strategy in action can be analysed going forward using the above integrated framework.</w:t>
      </w:r>
    </w:p>
    <w:p w:rsidR="00CD4AE3" w:rsidRPr="00A8372A" w:rsidRDefault="00CD4AE3">
      <w:pPr>
        <w:rPr>
          <w:b/>
        </w:rPr>
      </w:pPr>
      <w:r w:rsidRPr="00A8372A">
        <w:rPr>
          <w:b/>
        </w:rPr>
        <w:t xml:space="preserve"> </w:t>
      </w:r>
      <w:r w:rsidR="00A7011C" w:rsidRPr="00A8372A">
        <w:rPr>
          <w:b/>
        </w:rPr>
        <w:t xml:space="preserve">Further reading: </w:t>
      </w:r>
    </w:p>
    <w:p w:rsidR="00A7011C" w:rsidRPr="00A7011C" w:rsidRDefault="00A7011C" w:rsidP="00A7011C">
      <w:r>
        <w:t xml:space="preserve"> </w:t>
      </w:r>
      <w:r w:rsidRPr="00A7011C">
        <w:tab/>
        <w:t>- Exploring Corporate Strategy (JWS) Ch. 1</w:t>
      </w:r>
    </w:p>
    <w:p w:rsidR="00A7011C" w:rsidRPr="00A7011C" w:rsidRDefault="00A7011C" w:rsidP="00A7011C">
      <w:r w:rsidRPr="00A7011C">
        <w:lastRenderedPageBreak/>
        <w:tab/>
        <w:t xml:space="preserve">- Article: </w:t>
      </w:r>
      <w:r w:rsidRPr="00A7011C">
        <w:rPr>
          <w:b/>
          <w:bCs/>
          <w:i/>
          <w:iCs/>
        </w:rPr>
        <w:t xml:space="preserve">Leadership as a starting point of strategy </w:t>
      </w:r>
      <w:r w:rsidRPr="00A7011C">
        <w:t>(see Moodle)</w:t>
      </w:r>
    </w:p>
    <w:p w:rsidR="00A7011C" w:rsidRPr="00A7011C" w:rsidRDefault="00A7011C" w:rsidP="00A7011C">
      <w:r w:rsidRPr="00A7011C">
        <w:tab/>
        <w:t xml:space="preserve">- Steve </w:t>
      </w:r>
      <w:r>
        <w:t xml:space="preserve">Jobs’ Way of Leadership (see </w:t>
      </w:r>
      <w:r w:rsidRPr="00A7011C">
        <w:t>Moodle)</w:t>
      </w:r>
    </w:p>
    <w:p w:rsidR="00A7011C" w:rsidRDefault="00A7011C"/>
    <w:p w:rsidR="00A7011C" w:rsidRPr="00B61BC7" w:rsidRDefault="00A7011C"/>
    <w:sectPr w:rsidR="00A7011C" w:rsidRPr="00B61BC7" w:rsidSect="009543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396D7A"/>
    <w:multiLevelType w:val="hybridMultilevel"/>
    <w:tmpl w:val="4A143F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
    <w:nsid w:val="35245625"/>
    <w:multiLevelType w:val="hybridMultilevel"/>
    <w:tmpl w:val="153E2E7A"/>
    <w:lvl w:ilvl="0" w:tplc="0809000F">
      <w:start w:val="1"/>
      <w:numFmt w:val="decimal"/>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nsid w:val="45AF1653"/>
    <w:multiLevelType w:val="hybridMultilevel"/>
    <w:tmpl w:val="514E93D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
    <w:nsid w:val="481A472E"/>
    <w:multiLevelType w:val="hybridMultilevel"/>
    <w:tmpl w:val="FB20C140"/>
    <w:lvl w:ilvl="0" w:tplc="0809000F">
      <w:start w:val="1"/>
      <w:numFmt w:val="decimal"/>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4">
    <w:nsid w:val="53912DBF"/>
    <w:multiLevelType w:val="hybridMultilevel"/>
    <w:tmpl w:val="475C2034"/>
    <w:lvl w:ilvl="0" w:tplc="BD8418A2">
      <w:start w:val="1"/>
      <w:numFmt w:val="bullet"/>
      <w:lvlText w:val="•"/>
      <w:lvlJc w:val="left"/>
      <w:pPr>
        <w:tabs>
          <w:tab w:val="num" w:pos="720"/>
        </w:tabs>
        <w:ind w:left="720" w:hanging="360"/>
      </w:pPr>
      <w:rPr>
        <w:rFonts w:ascii="Times New Roman" w:hAnsi="Times New Roman" w:hint="default"/>
      </w:rPr>
    </w:lvl>
    <w:lvl w:ilvl="1" w:tplc="60FAF4AE" w:tentative="1">
      <w:start w:val="1"/>
      <w:numFmt w:val="bullet"/>
      <w:lvlText w:val="•"/>
      <w:lvlJc w:val="left"/>
      <w:pPr>
        <w:tabs>
          <w:tab w:val="num" w:pos="1440"/>
        </w:tabs>
        <w:ind w:left="1440" w:hanging="360"/>
      </w:pPr>
      <w:rPr>
        <w:rFonts w:ascii="Times New Roman" w:hAnsi="Times New Roman" w:hint="default"/>
      </w:rPr>
    </w:lvl>
    <w:lvl w:ilvl="2" w:tplc="47143236" w:tentative="1">
      <w:start w:val="1"/>
      <w:numFmt w:val="bullet"/>
      <w:lvlText w:val="•"/>
      <w:lvlJc w:val="left"/>
      <w:pPr>
        <w:tabs>
          <w:tab w:val="num" w:pos="2160"/>
        </w:tabs>
        <w:ind w:left="2160" w:hanging="360"/>
      </w:pPr>
      <w:rPr>
        <w:rFonts w:ascii="Times New Roman" w:hAnsi="Times New Roman" w:hint="default"/>
      </w:rPr>
    </w:lvl>
    <w:lvl w:ilvl="3" w:tplc="98C68E90" w:tentative="1">
      <w:start w:val="1"/>
      <w:numFmt w:val="bullet"/>
      <w:lvlText w:val="•"/>
      <w:lvlJc w:val="left"/>
      <w:pPr>
        <w:tabs>
          <w:tab w:val="num" w:pos="2880"/>
        </w:tabs>
        <w:ind w:left="2880" w:hanging="360"/>
      </w:pPr>
      <w:rPr>
        <w:rFonts w:ascii="Times New Roman" w:hAnsi="Times New Roman" w:hint="default"/>
      </w:rPr>
    </w:lvl>
    <w:lvl w:ilvl="4" w:tplc="CE2046DC" w:tentative="1">
      <w:start w:val="1"/>
      <w:numFmt w:val="bullet"/>
      <w:lvlText w:val="•"/>
      <w:lvlJc w:val="left"/>
      <w:pPr>
        <w:tabs>
          <w:tab w:val="num" w:pos="3600"/>
        </w:tabs>
        <w:ind w:left="3600" w:hanging="360"/>
      </w:pPr>
      <w:rPr>
        <w:rFonts w:ascii="Times New Roman" w:hAnsi="Times New Roman" w:hint="default"/>
      </w:rPr>
    </w:lvl>
    <w:lvl w:ilvl="5" w:tplc="DC2031CE" w:tentative="1">
      <w:start w:val="1"/>
      <w:numFmt w:val="bullet"/>
      <w:lvlText w:val="•"/>
      <w:lvlJc w:val="left"/>
      <w:pPr>
        <w:tabs>
          <w:tab w:val="num" w:pos="4320"/>
        </w:tabs>
        <w:ind w:left="4320" w:hanging="360"/>
      </w:pPr>
      <w:rPr>
        <w:rFonts w:ascii="Times New Roman" w:hAnsi="Times New Roman" w:hint="default"/>
      </w:rPr>
    </w:lvl>
    <w:lvl w:ilvl="6" w:tplc="281E6062" w:tentative="1">
      <w:start w:val="1"/>
      <w:numFmt w:val="bullet"/>
      <w:lvlText w:val="•"/>
      <w:lvlJc w:val="left"/>
      <w:pPr>
        <w:tabs>
          <w:tab w:val="num" w:pos="5040"/>
        </w:tabs>
        <w:ind w:left="5040" w:hanging="360"/>
      </w:pPr>
      <w:rPr>
        <w:rFonts w:ascii="Times New Roman" w:hAnsi="Times New Roman" w:hint="default"/>
      </w:rPr>
    </w:lvl>
    <w:lvl w:ilvl="7" w:tplc="E84A15A2" w:tentative="1">
      <w:start w:val="1"/>
      <w:numFmt w:val="bullet"/>
      <w:lvlText w:val="•"/>
      <w:lvlJc w:val="left"/>
      <w:pPr>
        <w:tabs>
          <w:tab w:val="num" w:pos="5760"/>
        </w:tabs>
        <w:ind w:left="5760" w:hanging="360"/>
      </w:pPr>
      <w:rPr>
        <w:rFonts w:ascii="Times New Roman" w:hAnsi="Times New Roman" w:hint="default"/>
      </w:rPr>
    </w:lvl>
    <w:lvl w:ilvl="8" w:tplc="56882248" w:tentative="1">
      <w:start w:val="1"/>
      <w:numFmt w:val="bullet"/>
      <w:lvlText w:val="•"/>
      <w:lvlJc w:val="left"/>
      <w:pPr>
        <w:tabs>
          <w:tab w:val="num" w:pos="6480"/>
        </w:tabs>
        <w:ind w:left="6480" w:hanging="360"/>
      </w:pPr>
      <w:rPr>
        <w:rFonts w:ascii="Times New Roman" w:hAnsi="Times New Roman" w:hint="default"/>
      </w:rPr>
    </w:lvl>
  </w:abstractNum>
  <w:abstractNum w:abstractNumId="5">
    <w:nsid w:val="6B097C1B"/>
    <w:multiLevelType w:val="hybridMultilevel"/>
    <w:tmpl w:val="C108CE4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oNotHyphenateCaps/>
  <w:characterSpacingControl w:val="doNotCompress"/>
  <w:doNotValidateAgainstSchema/>
  <w:doNotDemarcateInvalidXml/>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2B4C"/>
    <w:rsid w:val="00071892"/>
    <w:rsid w:val="00216251"/>
    <w:rsid w:val="002E0E24"/>
    <w:rsid w:val="0031139E"/>
    <w:rsid w:val="00331C05"/>
    <w:rsid w:val="004432B7"/>
    <w:rsid w:val="00524429"/>
    <w:rsid w:val="00577193"/>
    <w:rsid w:val="005803CF"/>
    <w:rsid w:val="00675676"/>
    <w:rsid w:val="00693224"/>
    <w:rsid w:val="00830581"/>
    <w:rsid w:val="00861C6C"/>
    <w:rsid w:val="008C2B4C"/>
    <w:rsid w:val="00954300"/>
    <w:rsid w:val="00A7011C"/>
    <w:rsid w:val="00A8372A"/>
    <w:rsid w:val="00AE199C"/>
    <w:rsid w:val="00B30607"/>
    <w:rsid w:val="00B37ECB"/>
    <w:rsid w:val="00B54A9B"/>
    <w:rsid w:val="00B61BC7"/>
    <w:rsid w:val="00B6706B"/>
    <w:rsid w:val="00B7677C"/>
    <w:rsid w:val="00CD4AE3"/>
    <w:rsid w:val="00D0451A"/>
    <w:rsid w:val="00E16962"/>
    <w:rsid w:val="00E36DB9"/>
    <w:rsid w:val="00E71F1F"/>
    <w:rsid w:val="00E85504"/>
    <w:rsid w:val="00ED2A0A"/>
    <w:rsid w:val="00F80F19"/>
    <w:rsid w:val="00FC2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4300"/>
    <w:pPr>
      <w:spacing w:after="200" w:line="276" w:lineRule="auto"/>
    </w:pPr>
    <w:rPr>
      <w:rFonts w:cs="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B7677C"/>
    <w:pPr>
      <w:ind w:left="7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4300"/>
    <w:pPr>
      <w:spacing w:after="200" w:line="276" w:lineRule="auto"/>
    </w:pPr>
    <w:rPr>
      <w:rFonts w:cs="Calibr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B7677C"/>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2099012">
      <w:bodyDiv w:val="1"/>
      <w:marLeft w:val="0"/>
      <w:marRight w:val="0"/>
      <w:marTop w:val="0"/>
      <w:marBottom w:val="0"/>
      <w:divBdr>
        <w:top w:val="none" w:sz="0" w:space="0" w:color="auto"/>
        <w:left w:val="none" w:sz="0" w:space="0" w:color="auto"/>
        <w:bottom w:val="none" w:sz="0" w:space="0" w:color="auto"/>
        <w:right w:val="none" w:sz="0" w:space="0" w:color="auto"/>
      </w:divBdr>
      <w:divsChild>
        <w:div w:id="1045326433">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Pages>
  <Words>885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Week  1 - Introduction to the Strategic Management Process </vt:lpstr>
    </vt:vector>
  </TitlesOfParts>
  <Company>Pc Homecall Ltd</Company>
  <LinksUpToDate>false</LinksUpToDate>
  <CharactersWithSpaces>6034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Week  1 - Introduction to the Strategic Management Process </dc:title>
  <dc:subject/>
  <dc:creator>Jayne Crook</dc:creator>
  <cp:keywords/>
  <dc:description/>
  <cp:lastModifiedBy>Jayne Crook</cp:lastModifiedBy>
  <cp:revision>7</cp:revision>
  <cp:lastPrinted>2013-04-24T10:52:00Z</cp:lastPrinted>
  <dcterms:created xsi:type="dcterms:W3CDTF">2013-05-02T07:52:00Z</dcterms:created>
  <dcterms:modified xsi:type="dcterms:W3CDTF">2013-06-21T13:54:00Z</dcterms:modified>
</cp:coreProperties>
</file>