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79AB1E69" w:rsidR="003F7DD7" w:rsidRDefault="003F7DD7">
      <w:pPr>
        <w:rPr>
          <w:sz w:val="24"/>
          <w:szCs w:val="24"/>
        </w:rPr>
      </w:pPr>
    </w:p>
    <w:p w14:paraId="699D6C5B" w14:textId="77777777" w:rsidR="003F7DD7" w:rsidRDefault="003F7DD7" w:rsidP="003F7DD7">
      <w:pPr>
        <w:rPr>
          <w:sz w:val="24"/>
          <w:szCs w:val="24"/>
        </w:rPr>
      </w:pPr>
    </w:p>
    <w:p w14:paraId="5752CF86" w14:textId="25F673D5" w:rsidR="003F7DD7" w:rsidRPr="007C6A58" w:rsidRDefault="003F7DD7" w:rsidP="007C6A58">
      <w:pPr>
        <w:rPr>
          <w:sz w:val="24"/>
          <w:szCs w:val="24"/>
        </w:rPr>
      </w:pPr>
      <w:r w:rsidRPr="007C6A58">
        <w:rPr>
          <w:sz w:val="36"/>
          <w:szCs w:val="36"/>
        </w:rPr>
        <w:t>Name:</w:t>
      </w:r>
      <w:r w:rsidR="007C6A58" w:rsidRPr="007C6A58">
        <w:rPr>
          <w:sz w:val="36"/>
          <w:szCs w:val="36"/>
        </w:rPr>
        <w:t xml:space="preserve"> Andrei Iulian Surdu</w:t>
      </w:r>
    </w:p>
    <w:p w14:paraId="1EF03A2C" w14:textId="77777777" w:rsidR="003F7DD7" w:rsidRPr="007C6A58" w:rsidRDefault="003F7DD7" w:rsidP="007C6A58">
      <w:pPr>
        <w:rPr>
          <w:sz w:val="24"/>
          <w:szCs w:val="24"/>
        </w:rPr>
      </w:pPr>
    </w:p>
    <w:p w14:paraId="00F47272" w14:textId="7232685E" w:rsidR="003F7DD7" w:rsidRPr="007C6A58" w:rsidRDefault="003F7DD7" w:rsidP="007C6A58">
      <w:r w:rsidRPr="007C6A58">
        <w:rPr>
          <w:sz w:val="32"/>
          <w:szCs w:val="32"/>
        </w:rPr>
        <w:t>Student ID:</w:t>
      </w:r>
      <w:r w:rsidR="007C6A58" w:rsidRPr="007C6A58">
        <w:rPr>
          <w:sz w:val="32"/>
          <w:szCs w:val="32"/>
        </w:rPr>
        <w:t xml:space="preserve"> 2537422</w:t>
      </w:r>
    </w:p>
    <w:p w14:paraId="3CD72554" w14:textId="77777777" w:rsidR="003F7DD7" w:rsidRPr="007C6A58" w:rsidRDefault="003F7DD7" w:rsidP="007C6A58">
      <w:pPr>
        <w:rPr>
          <w:sz w:val="24"/>
          <w:szCs w:val="24"/>
        </w:rPr>
      </w:pPr>
    </w:p>
    <w:p w14:paraId="40F2DD8B" w14:textId="77777777" w:rsidR="007C6A58" w:rsidRPr="007C6A58" w:rsidRDefault="007C6A58" w:rsidP="007C6A58">
      <w:pPr>
        <w:rPr>
          <w:sz w:val="40"/>
          <w:szCs w:val="40"/>
        </w:rPr>
      </w:pPr>
      <w:r w:rsidRPr="007C6A58">
        <w:rPr>
          <w:sz w:val="40"/>
          <w:szCs w:val="40"/>
        </w:rPr>
        <w:t>Module Name: Effective Teamworking and Communication LCLM-4003</w:t>
      </w:r>
    </w:p>
    <w:p w14:paraId="4029F28A" w14:textId="77777777" w:rsidR="007C6A58" w:rsidRPr="007C6A58" w:rsidRDefault="007C6A58" w:rsidP="007C6A58">
      <w:pPr>
        <w:rPr>
          <w:sz w:val="40"/>
          <w:szCs w:val="40"/>
        </w:rPr>
      </w:pPr>
    </w:p>
    <w:p w14:paraId="244A7831" w14:textId="77777777" w:rsidR="007C6A58" w:rsidRPr="007C6A58" w:rsidRDefault="007C6A58" w:rsidP="007C6A58">
      <w:pPr>
        <w:rPr>
          <w:sz w:val="40"/>
          <w:szCs w:val="40"/>
        </w:rPr>
      </w:pPr>
      <w:r w:rsidRPr="007C6A58">
        <w:rPr>
          <w:sz w:val="40"/>
          <w:szCs w:val="40"/>
        </w:rPr>
        <w:t xml:space="preserve">Lecturer’s </w:t>
      </w:r>
      <w:proofErr w:type="gramStart"/>
      <w:r w:rsidRPr="007C6A58">
        <w:rPr>
          <w:sz w:val="40"/>
          <w:szCs w:val="40"/>
        </w:rPr>
        <w:t>Name :Fatima</w:t>
      </w:r>
      <w:proofErr w:type="gramEnd"/>
      <w:r w:rsidRPr="007C6A58">
        <w:rPr>
          <w:sz w:val="40"/>
          <w:szCs w:val="40"/>
        </w:rPr>
        <w:t xml:space="preserve"> Hashmi</w:t>
      </w:r>
    </w:p>
    <w:p w14:paraId="7DA5EE80" w14:textId="77777777" w:rsidR="007C6A58" w:rsidRDefault="007C6A58" w:rsidP="007C6A58">
      <w:pPr>
        <w:jc w:val="center"/>
        <w:rPr>
          <w:b/>
          <w:bCs/>
          <w:sz w:val="40"/>
          <w:szCs w:val="40"/>
        </w:rPr>
      </w:pPr>
    </w:p>
    <w:p w14:paraId="77E987C8" w14:textId="77777777" w:rsidR="007C6A58" w:rsidRDefault="007C6A58" w:rsidP="007C6A58">
      <w:pPr>
        <w:jc w:val="center"/>
        <w:rPr>
          <w:b/>
          <w:bCs/>
          <w:sz w:val="40"/>
          <w:szCs w:val="40"/>
        </w:rPr>
      </w:pPr>
    </w:p>
    <w:p w14:paraId="22AE3FF3" w14:textId="77777777" w:rsidR="007C6A58" w:rsidRDefault="007C6A58" w:rsidP="007C6A58">
      <w:pPr>
        <w:jc w:val="center"/>
        <w:rPr>
          <w:b/>
          <w:bCs/>
          <w:sz w:val="40"/>
          <w:szCs w:val="40"/>
        </w:rPr>
      </w:pPr>
    </w:p>
    <w:p w14:paraId="2939BFEA" w14:textId="77777777" w:rsidR="007C6A58" w:rsidRDefault="007C6A58" w:rsidP="007C6A58">
      <w:pPr>
        <w:jc w:val="center"/>
        <w:rPr>
          <w:b/>
          <w:bCs/>
          <w:sz w:val="40"/>
          <w:szCs w:val="40"/>
        </w:rPr>
      </w:pPr>
    </w:p>
    <w:p w14:paraId="14EB6636" w14:textId="77777777" w:rsidR="007C6A58" w:rsidRDefault="007C6A58" w:rsidP="007C6A58">
      <w:pPr>
        <w:jc w:val="center"/>
        <w:rPr>
          <w:b/>
          <w:bCs/>
          <w:sz w:val="40"/>
          <w:szCs w:val="40"/>
        </w:rPr>
      </w:pPr>
    </w:p>
    <w:p w14:paraId="5B56C311" w14:textId="77777777" w:rsidR="007C6A58" w:rsidRDefault="007C6A58" w:rsidP="007C6A58">
      <w:pPr>
        <w:jc w:val="center"/>
        <w:rPr>
          <w:b/>
          <w:bCs/>
          <w:sz w:val="40"/>
          <w:szCs w:val="40"/>
        </w:rPr>
      </w:pPr>
    </w:p>
    <w:p w14:paraId="7D88D579" w14:textId="77777777" w:rsidR="007C6A58" w:rsidRDefault="007C6A58" w:rsidP="007C6A58">
      <w:pPr>
        <w:jc w:val="center"/>
        <w:rPr>
          <w:b/>
          <w:bCs/>
          <w:sz w:val="40"/>
          <w:szCs w:val="40"/>
        </w:rPr>
      </w:pPr>
    </w:p>
    <w:p w14:paraId="1269CCE3" w14:textId="77777777" w:rsidR="007C6A58" w:rsidRDefault="007C6A58" w:rsidP="007C6A58">
      <w:pPr>
        <w:jc w:val="center"/>
        <w:rPr>
          <w:b/>
          <w:bCs/>
          <w:sz w:val="40"/>
          <w:szCs w:val="40"/>
        </w:rPr>
      </w:pPr>
    </w:p>
    <w:p w14:paraId="30622651" w14:textId="77777777" w:rsidR="007C6A58" w:rsidRDefault="007C6A58" w:rsidP="007C6A58">
      <w:pPr>
        <w:jc w:val="center"/>
        <w:rPr>
          <w:b/>
          <w:bCs/>
          <w:sz w:val="40"/>
          <w:szCs w:val="40"/>
        </w:rPr>
      </w:pPr>
    </w:p>
    <w:p w14:paraId="18029CE4" w14:textId="77777777" w:rsidR="007C6A58" w:rsidRPr="00DB0378" w:rsidRDefault="007C6A58" w:rsidP="007C6A58">
      <w:pPr>
        <w:jc w:val="center"/>
        <w:rPr>
          <w:b/>
          <w:bCs/>
          <w:sz w:val="40"/>
          <w:szCs w:val="40"/>
        </w:rPr>
      </w:pPr>
    </w:p>
    <w:p w14:paraId="1AA5BBB0" w14:textId="1E9EECC7" w:rsidR="008D2E35" w:rsidRPr="002203CA" w:rsidRDefault="006F1A94" w:rsidP="008D2E35">
      <w:pPr>
        <w:spacing w:after="0"/>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24F7E6CB" w14:textId="2AC43011" w:rsidR="007C6A58" w:rsidRDefault="007C6A58" w:rsidP="007C6A58">
            <w:pPr>
              <w:jc w:val="both"/>
              <w:rPr>
                <w:rFonts w:cstheme="minorHAnsi"/>
                <w:sz w:val="24"/>
                <w:szCs w:val="24"/>
              </w:rPr>
            </w:pPr>
          </w:p>
          <w:p w14:paraId="6F388331" w14:textId="77777777" w:rsidR="007C6A58" w:rsidRPr="007C6A58" w:rsidRDefault="007C6A58" w:rsidP="007C6A58">
            <w:pPr>
              <w:jc w:val="both"/>
              <w:rPr>
                <w:rFonts w:cstheme="minorHAnsi"/>
                <w:sz w:val="24"/>
                <w:szCs w:val="24"/>
              </w:rPr>
            </w:pPr>
          </w:p>
          <w:p w14:paraId="555DBBFB" w14:textId="77777777" w:rsidR="007C6A58" w:rsidRPr="007C6A58" w:rsidRDefault="007C6A58" w:rsidP="007C6A58">
            <w:pPr>
              <w:jc w:val="both"/>
              <w:rPr>
                <w:rFonts w:cstheme="minorHAnsi"/>
                <w:sz w:val="24"/>
                <w:szCs w:val="24"/>
              </w:rPr>
            </w:pPr>
            <w:r w:rsidRPr="007C6A58">
              <w:rPr>
                <w:rFonts w:cstheme="minorHAnsi"/>
                <w:sz w:val="24"/>
                <w:szCs w:val="24"/>
              </w:rPr>
              <w:t xml:space="preserve">Teamwork relies on communication, coordination and support and is the process of working together toward a shared goal (Salas et al., 2005). In the video, Omar talks about the concept of creative campaign, and Lena discusses the research needs. Kenji suggests the platforms of the organisation, and Alex creates a schedule to plan the various activities. Every member brings in his/her respective abilities and concepts to the project. </w:t>
            </w:r>
            <w:proofErr w:type="gramStart"/>
            <w:r w:rsidRPr="007C6A58">
              <w:rPr>
                <w:rFonts w:cstheme="minorHAnsi"/>
                <w:sz w:val="24"/>
                <w:szCs w:val="24"/>
              </w:rPr>
              <w:t>But,</w:t>
            </w:r>
            <w:proofErr w:type="gramEnd"/>
            <w:r w:rsidRPr="007C6A58">
              <w:rPr>
                <w:rFonts w:cstheme="minorHAnsi"/>
                <w:sz w:val="24"/>
                <w:szCs w:val="24"/>
              </w:rPr>
              <w:t xml:space="preserve"> Omar-Lena's disagreement illustrates that individual contributions are not always a recipe for good teamwork. Members should also be able to communicate effectively and coordinate the tasks. Teamwork relies on individual strengths and on everyone collaborating towards a common goal (Mathieu et al., 2008).</w:t>
            </w:r>
          </w:p>
          <w:p w14:paraId="08017BE8" w14:textId="77777777" w:rsidR="007C6A58" w:rsidRPr="007C6A58" w:rsidRDefault="007C6A58" w:rsidP="007C6A58">
            <w:pPr>
              <w:jc w:val="both"/>
              <w:rPr>
                <w:rFonts w:cstheme="minorHAnsi"/>
                <w:sz w:val="24"/>
                <w:szCs w:val="24"/>
              </w:rPr>
            </w:pPr>
          </w:p>
          <w:p w14:paraId="3BFB2017" w14:textId="77777777" w:rsidR="007C6A58" w:rsidRPr="007C6A58" w:rsidRDefault="007C6A58" w:rsidP="007C6A58">
            <w:pPr>
              <w:jc w:val="both"/>
              <w:rPr>
                <w:rFonts w:cstheme="minorHAnsi"/>
                <w:sz w:val="24"/>
                <w:szCs w:val="24"/>
              </w:rPr>
            </w:pPr>
            <w:r w:rsidRPr="007C6A58">
              <w:rPr>
                <w:rFonts w:cstheme="minorHAnsi"/>
                <w:sz w:val="24"/>
                <w:szCs w:val="24"/>
              </w:rPr>
              <w:t>Question 2</w:t>
            </w:r>
          </w:p>
          <w:p w14:paraId="2C0ADDA9" w14:textId="77777777" w:rsidR="007C6A58" w:rsidRPr="007C6A58" w:rsidRDefault="007C6A58" w:rsidP="007C6A58">
            <w:pPr>
              <w:jc w:val="both"/>
              <w:rPr>
                <w:rFonts w:cstheme="minorHAnsi"/>
                <w:sz w:val="24"/>
                <w:szCs w:val="24"/>
              </w:rPr>
            </w:pPr>
          </w:p>
          <w:p w14:paraId="37E664ED" w14:textId="77777777" w:rsidR="007C6A58" w:rsidRPr="007C6A58" w:rsidRDefault="007C6A58" w:rsidP="007C6A58">
            <w:pPr>
              <w:jc w:val="both"/>
              <w:rPr>
                <w:rFonts w:cstheme="minorHAnsi"/>
                <w:sz w:val="24"/>
                <w:szCs w:val="24"/>
              </w:rPr>
            </w:pPr>
            <w:r w:rsidRPr="007C6A58">
              <w:rPr>
                <w:rFonts w:cstheme="minorHAnsi"/>
                <w:sz w:val="24"/>
                <w:szCs w:val="24"/>
              </w:rPr>
              <w:t xml:space="preserve">The team goes through Tuckman's Storming stage from 2:00 - 2:56. The differences in mindsets and attitudes among members at this stage are significant as they negotiate their priorities and working practices (Bonebright, 2010). Omar is frustrated in the video because the group doesn't </w:t>
            </w:r>
            <w:proofErr w:type="gramStart"/>
            <w:r w:rsidRPr="007C6A58">
              <w:rPr>
                <w:rFonts w:cstheme="minorHAnsi"/>
                <w:sz w:val="24"/>
                <w:szCs w:val="24"/>
              </w:rPr>
              <w:t>make a decision</w:t>
            </w:r>
            <w:proofErr w:type="gramEnd"/>
            <w:r w:rsidRPr="007C6A58">
              <w:rPr>
                <w:rFonts w:cstheme="minorHAnsi"/>
                <w:sz w:val="24"/>
                <w:szCs w:val="24"/>
              </w:rPr>
              <w:t xml:space="preserve"> quickly enough about the digital campaign. But Lena feels there needs to be more research done before she decides on a direction. Their differing views cause tension, especially when Omar interrupts Lena in the conversation. Hannah's voice becomes hushed as the disagreement persists. This occurs when there is a difference in priorities and communication styles to the team. It has been found that interpersonal conflict has a negative impact on team satisfaction and performance (De Dreu and Weingart, 2003).</w:t>
            </w:r>
          </w:p>
          <w:p w14:paraId="1CBAAB58" w14:textId="77777777" w:rsidR="007C6A58" w:rsidRPr="007C6A58" w:rsidRDefault="007C6A58" w:rsidP="007C6A58">
            <w:pPr>
              <w:jc w:val="both"/>
              <w:rPr>
                <w:rFonts w:cstheme="minorHAnsi"/>
                <w:sz w:val="24"/>
                <w:szCs w:val="24"/>
              </w:rPr>
            </w:pPr>
          </w:p>
          <w:p w14:paraId="404C213E" w14:textId="77777777" w:rsidR="007C6A58" w:rsidRPr="007C6A58" w:rsidRDefault="007C6A58" w:rsidP="007C6A58">
            <w:pPr>
              <w:jc w:val="both"/>
              <w:rPr>
                <w:rFonts w:cstheme="minorHAnsi"/>
                <w:sz w:val="24"/>
                <w:szCs w:val="24"/>
              </w:rPr>
            </w:pPr>
            <w:r w:rsidRPr="007C6A58">
              <w:rPr>
                <w:rFonts w:cstheme="minorHAnsi"/>
                <w:sz w:val="24"/>
                <w:szCs w:val="24"/>
              </w:rPr>
              <w:t>Question 3</w:t>
            </w:r>
          </w:p>
          <w:p w14:paraId="43A40BEF" w14:textId="77777777" w:rsidR="007C6A58" w:rsidRPr="007C6A58" w:rsidRDefault="007C6A58" w:rsidP="007C6A58">
            <w:pPr>
              <w:jc w:val="both"/>
              <w:rPr>
                <w:rFonts w:cstheme="minorHAnsi"/>
                <w:sz w:val="24"/>
                <w:szCs w:val="24"/>
              </w:rPr>
            </w:pPr>
          </w:p>
          <w:p w14:paraId="076AA373" w14:textId="77777777" w:rsidR="007C6A58" w:rsidRPr="007C6A58" w:rsidRDefault="007C6A58" w:rsidP="007C6A58">
            <w:pPr>
              <w:jc w:val="both"/>
              <w:rPr>
                <w:rFonts w:cstheme="minorHAnsi"/>
                <w:sz w:val="24"/>
                <w:szCs w:val="24"/>
              </w:rPr>
            </w:pPr>
            <w:r w:rsidRPr="007C6A58">
              <w:rPr>
                <w:rFonts w:cstheme="minorHAnsi"/>
                <w:sz w:val="24"/>
                <w:szCs w:val="24"/>
              </w:rPr>
              <w:t xml:space="preserve">The group then performs the Performing stage of Tuckman's model during the last two minutes. The individuals in the team know their roles and they collaborate well with each other to achieve their team goals (Bonebright, 2010). In the video, Alex checks the progress of the tasks on Trello, while Hannah completes the market analysis. Priya sends external case </w:t>
            </w:r>
            <w:proofErr w:type="gramStart"/>
            <w:r w:rsidRPr="007C6A58">
              <w:rPr>
                <w:rFonts w:cstheme="minorHAnsi"/>
                <w:sz w:val="24"/>
                <w:szCs w:val="24"/>
              </w:rPr>
              <w:t>studies,</w:t>
            </w:r>
            <w:proofErr w:type="gramEnd"/>
            <w:r w:rsidRPr="007C6A58">
              <w:rPr>
                <w:rFonts w:cstheme="minorHAnsi"/>
                <w:sz w:val="24"/>
                <w:szCs w:val="24"/>
              </w:rPr>
              <w:t xml:space="preserve"> Lena conducts academic analysis and updates the shared resources and communicates with the tutor. The discussion of differences is no longer the preoccupation of the team. Rather, all focus is on fulfilling duties. This is a good example of the way effective communication, team organisation and cooperation can enhance team effectiveness (Mathieu et al., 2008).</w:t>
            </w:r>
          </w:p>
          <w:p w14:paraId="210D1B2A" w14:textId="77777777" w:rsidR="007C6A58" w:rsidRPr="007C6A58" w:rsidRDefault="007C6A58" w:rsidP="007C6A58">
            <w:pPr>
              <w:jc w:val="both"/>
              <w:rPr>
                <w:rFonts w:cstheme="minorHAnsi"/>
                <w:sz w:val="24"/>
                <w:szCs w:val="24"/>
              </w:rPr>
            </w:pPr>
          </w:p>
          <w:p w14:paraId="0ED7F06E" w14:textId="77777777" w:rsidR="007C6A58" w:rsidRPr="007C6A58" w:rsidRDefault="007C6A58" w:rsidP="007C6A58">
            <w:pPr>
              <w:jc w:val="both"/>
              <w:rPr>
                <w:rFonts w:cstheme="minorHAnsi"/>
                <w:sz w:val="24"/>
                <w:szCs w:val="24"/>
              </w:rPr>
            </w:pPr>
            <w:r w:rsidRPr="007C6A58">
              <w:rPr>
                <w:rFonts w:cstheme="minorHAnsi"/>
                <w:sz w:val="24"/>
                <w:szCs w:val="24"/>
              </w:rPr>
              <w:t>Question 4</w:t>
            </w:r>
          </w:p>
          <w:p w14:paraId="0D2F5B18" w14:textId="77777777" w:rsidR="007C6A58" w:rsidRPr="007C6A58" w:rsidRDefault="007C6A58" w:rsidP="007C6A58">
            <w:pPr>
              <w:jc w:val="both"/>
              <w:rPr>
                <w:rFonts w:cstheme="minorHAnsi"/>
                <w:sz w:val="24"/>
                <w:szCs w:val="24"/>
              </w:rPr>
            </w:pPr>
          </w:p>
          <w:p w14:paraId="6CC664DC" w14:textId="77777777" w:rsidR="007C6A58" w:rsidRPr="007C6A58" w:rsidRDefault="007C6A58" w:rsidP="007C6A58">
            <w:pPr>
              <w:jc w:val="both"/>
              <w:rPr>
                <w:rFonts w:cstheme="minorHAnsi"/>
                <w:sz w:val="24"/>
                <w:szCs w:val="24"/>
              </w:rPr>
            </w:pPr>
            <w:r w:rsidRPr="007C6A58">
              <w:rPr>
                <w:rFonts w:cstheme="minorHAnsi"/>
                <w:sz w:val="24"/>
                <w:szCs w:val="24"/>
              </w:rPr>
              <w:t>Group decision making is the process of discussing various viewpoints and information to make a group decision. Sharing information is relevant as each member may know something that the other members do not (Mesmer-Magnus and DeChurch, 2009). In the video, Omar wants the team to approve the creative campaign promptly, whereas Lena feels that they should do more research. The team doesn't go anywhere easily because of their disagreement. Then Priya says that they should take Omar's creative approach and give another 48 hours to gather evidence. Her recommendation takes both sides into account and provides a feasible solution. This illustrates the benefits of using group decision making to combine their ideas and make a decision that achieves the goals of the project.</w:t>
            </w:r>
          </w:p>
          <w:p w14:paraId="12182E28" w14:textId="77777777" w:rsidR="007C6A58" w:rsidRPr="007C6A58" w:rsidRDefault="007C6A58" w:rsidP="007C6A58">
            <w:pPr>
              <w:jc w:val="both"/>
              <w:rPr>
                <w:rFonts w:cstheme="minorHAnsi"/>
                <w:sz w:val="24"/>
                <w:szCs w:val="24"/>
              </w:rPr>
            </w:pPr>
          </w:p>
          <w:p w14:paraId="44AF6D1A" w14:textId="77777777" w:rsidR="007C6A58" w:rsidRPr="007C6A58" w:rsidRDefault="007C6A58" w:rsidP="007C6A58">
            <w:pPr>
              <w:jc w:val="both"/>
              <w:rPr>
                <w:rFonts w:cstheme="minorHAnsi"/>
                <w:sz w:val="24"/>
                <w:szCs w:val="24"/>
              </w:rPr>
            </w:pPr>
            <w:r w:rsidRPr="007C6A58">
              <w:rPr>
                <w:rFonts w:cstheme="minorHAnsi"/>
                <w:sz w:val="24"/>
                <w:szCs w:val="24"/>
              </w:rPr>
              <w:t>Question 5</w:t>
            </w:r>
          </w:p>
          <w:p w14:paraId="18F95D9B" w14:textId="77777777" w:rsidR="007C6A58" w:rsidRPr="007C6A58" w:rsidRDefault="007C6A58" w:rsidP="007C6A58">
            <w:pPr>
              <w:jc w:val="both"/>
              <w:rPr>
                <w:rFonts w:cstheme="minorHAnsi"/>
                <w:sz w:val="24"/>
                <w:szCs w:val="24"/>
              </w:rPr>
            </w:pPr>
          </w:p>
          <w:p w14:paraId="3188D103" w14:textId="77777777" w:rsidR="007C6A58" w:rsidRPr="007C6A58" w:rsidRDefault="007C6A58" w:rsidP="007C6A58">
            <w:pPr>
              <w:jc w:val="both"/>
              <w:rPr>
                <w:rFonts w:cstheme="minorHAnsi"/>
                <w:sz w:val="24"/>
                <w:szCs w:val="24"/>
              </w:rPr>
            </w:pPr>
            <w:r w:rsidRPr="007C6A58">
              <w:rPr>
                <w:rFonts w:cstheme="minorHAnsi"/>
                <w:sz w:val="24"/>
                <w:szCs w:val="24"/>
              </w:rPr>
              <w:t xml:space="preserve">The Nominal Group Technique (NGT) is a structured approach to decision making in which groups generate ideas and share suggestions, discuss alternatives, and prioritize the options by voting or ranking (Van de Ven and </w:t>
            </w:r>
            <w:proofErr w:type="spellStart"/>
            <w:r w:rsidRPr="007C6A58">
              <w:rPr>
                <w:rFonts w:cstheme="minorHAnsi"/>
                <w:sz w:val="24"/>
                <w:szCs w:val="24"/>
              </w:rPr>
              <w:t>Delbecq</w:t>
            </w:r>
            <w:proofErr w:type="spellEnd"/>
            <w:r w:rsidRPr="007C6A58">
              <w:rPr>
                <w:rFonts w:cstheme="minorHAnsi"/>
                <w:sz w:val="24"/>
                <w:szCs w:val="24"/>
              </w:rPr>
              <w:t xml:space="preserve">, 1974). The students brainstorm a variety of ideas for their digital campaign in the video. Omar gives the creative idea, Lena reminds us of the value of research, and Kenji suggests equipment for organizing the project. Omar talks about their </w:t>
            </w:r>
            <w:proofErr w:type="gramStart"/>
            <w:r w:rsidRPr="007C6A58">
              <w:rPr>
                <w:rFonts w:cstheme="minorHAnsi"/>
                <w:sz w:val="24"/>
                <w:szCs w:val="24"/>
              </w:rPr>
              <w:t>choices, and</w:t>
            </w:r>
            <w:proofErr w:type="gramEnd"/>
            <w:r w:rsidRPr="007C6A58">
              <w:rPr>
                <w:rFonts w:cstheme="minorHAnsi"/>
                <w:sz w:val="24"/>
                <w:szCs w:val="24"/>
              </w:rPr>
              <w:t xml:space="preserve"> suggests they vote. Then Priya proposes a compromise wherein the creative direction will be utilized along with some more research. The discussion illustrates some of the features of the </w:t>
            </w:r>
            <w:proofErr w:type="gramStart"/>
            <w:r w:rsidRPr="007C6A58">
              <w:rPr>
                <w:rFonts w:cstheme="minorHAnsi"/>
                <w:sz w:val="24"/>
                <w:szCs w:val="24"/>
              </w:rPr>
              <w:t>NGT</w:t>
            </w:r>
            <w:proofErr w:type="gramEnd"/>
            <w:r w:rsidRPr="007C6A58">
              <w:rPr>
                <w:rFonts w:cstheme="minorHAnsi"/>
                <w:sz w:val="24"/>
                <w:szCs w:val="24"/>
              </w:rPr>
              <w:t xml:space="preserve"> but a formal voting or ranking session is not clearly depicted in the video.</w:t>
            </w:r>
          </w:p>
          <w:p w14:paraId="68C7216D" w14:textId="77777777" w:rsidR="007C6A58" w:rsidRPr="007C6A58" w:rsidRDefault="007C6A58" w:rsidP="007C6A58">
            <w:pPr>
              <w:jc w:val="both"/>
              <w:rPr>
                <w:rFonts w:cstheme="minorHAnsi"/>
                <w:sz w:val="24"/>
                <w:szCs w:val="24"/>
              </w:rPr>
            </w:pPr>
          </w:p>
          <w:p w14:paraId="3A5A3B6C" w14:textId="77777777" w:rsidR="007C6A58" w:rsidRPr="007C6A58" w:rsidRDefault="007C6A58" w:rsidP="007C6A58">
            <w:pPr>
              <w:jc w:val="both"/>
              <w:rPr>
                <w:rFonts w:cstheme="minorHAnsi"/>
                <w:sz w:val="24"/>
                <w:szCs w:val="24"/>
              </w:rPr>
            </w:pPr>
            <w:r w:rsidRPr="007C6A58">
              <w:rPr>
                <w:rFonts w:cstheme="minorHAnsi"/>
                <w:sz w:val="24"/>
                <w:szCs w:val="24"/>
              </w:rPr>
              <w:t>Question 6</w:t>
            </w:r>
          </w:p>
          <w:p w14:paraId="32A67C7F" w14:textId="77777777" w:rsidR="007C6A58" w:rsidRPr="007C6A58" w:rsidRDefault="007C6A58" w:rsidP="007C6A58">
            <w:pPr>
              <w:jc w:val="both"/>
              <w:rPr>
                <w:rFonts w:cstheme="minorHAnsi"/>
                <w:sz w:val="24"/>
                <w:szCs w:val="24"/>
              </w:rPr>
            </w:pPr>
          </w:p>
          <w:p w14:paraId="3802DAF2" w14:textId="77777777" w:rsidR="007C6A58" w:rsidRPr="007C6A58" w:rsidRDefault="007C6A58" w:rsidP="007C6A58">
            <w:pPr>
              <w:jc w:val="both"/>
              <w:rPr>
                <w:rFonts w:cstheme="minorHAnsi"/>
                <w:sz w:val="24"/>
                <w:szCs w:val="24"/>
              </w:rPr>
            </w:pPr>
            <w:r w:rsidRPr="007C6A58">
              <w:rPr>
                <w:rFonts w:cstheme="minorHAnsi"/>
                <w:sz w:val="24"/>
                <w:szCs w:val="24"/>
              </w:rPr>
              <w:t xml:space="preserve">Priya is a model of Compromising conflict resolution. This is a compromise solution in which both parties agree to a solution that satisfies some of their concerns (Rahim, 2002). Omar thinks the team needs to start developing the digital campaign right away, and Lena thinks that they need to do more research first. They disagree and cause conflict and delay in decision-making. Priya, </w:t>
            </w:r>
            <w:proofErr w:type="gramStart"/>
            <w:r w:rsidRPr="007C6A58">
              <w:rPr>
                <w:rFonts w:cstheme="minorHAnsi"/>
                <w:sz w:val="24"/>
                <w:szCs w:val="24"/>
              </w:rPr>
              <w:t>in an attempt to</w:t>
            </w:r>
            <w:proofErr w:type="gramEnd"/>
            <w:r w:rsidRPr="007C6A58">
              <w:rPr>
                <w:rFonts w:cstheme="minorHAnsi"/>
                <w:sz w:val="24"/>
                <w:szCs w:val="24"/>
              </w:rPr>
              <w:t xml:space="preserve"> revive the situation, asks the group to follow Omar's creative process but gives them another 48 hours to gather the evidence. This enables both members to get part of their desire. Her method helps resolve the conflicts and fosters the team to move forward in finishing the project.</w:t>
            </w:r>
          </w:p>
          <w:p w14:paraId="60964257" w14:textId="77777777" w:rsidR="007C6A58" w:rsidRPr="007C6A58" w:rsidRDefault="007C6A58" w:rsidP="007C6A58">
            <w:pPr>
              <w:jc w:val="both"/>
              <w:rPr>
                <w:rFonts w:cstheme="minorHAnsi"/>
                <w:sz w:val="24"/>
                <w:szCs w:val="24"/>
              </w:rPr>
            </w:pPr>
          </w:p>
          <w:p w14:paraId="7F7BE7EE" w14:textId="77777777" w:rsidR="007C6A58" w:rsidRPr="007C6A58" w:rsidRDefault="007C6A58" w:rsidP="007C6A58">
            <w:pPr>
              <w:jc w:val="both"/>
              <w:rPr>
                <w:rFonts w:cstheme="minorHAnsi"/>
                <w:sz w:val="24"/>
                <w:szCs w:val="24"/>
              </w:rPr>
            </w:pPr>
            <w:r w:rsidRPr="007C6A58">
              <w:rPr>
                <w:rFonts w:cstheme="minorHAnsi"/>
                <w:sz w:val="24"/>
                <w:szCs w:val="24"/>
              </w:rPr>
              <w:t>Question 7</w:t>
            </w:r>
          </w:p>
          <w:p w14:paraId="4F7D9DFB" w14:textId="77777777" w:rsidR="007C6A58" w:rsidRPr="007C6A58" w:rsidRDefault="007C6A58" w:rsidP="007C6A58">
            <w:pPr>
              <w:jc w:val="both"/>
              <w:rPr>
                <w:rFonts w:cstheme="minorHAnsi"/>
                <w:sz w:val="24"/>
                <w:szCs w:val="24"/>
              </w:rPr>
            </w:pPr>
          </w:p>
          <w:p w14:paraId="21227E3A" w14:textId="77777777" w:rsidR="007C6A58" w:rsidRPr="007C6A58" w:rsidRDefault="007C6A58" w:rsidP="007C6A58">
            <w:pPr>
              <w:jc w:val="both"/>
              <w:rPr>
                <w:rFonts w:cstheme="minorHAnsi"/>
                <w:sz w:val="24"/>
                <w:szCs w:val="24"/>
              </w:rPr>
            </w:pPr>
            <w:r w:rsidRPr="007C6A58">
              <w:rPr>
                <w:rFonts w:cstheme="minorHAnsi"/>
                <w:sz w:val="24"/>
                <w:szCs w:val="24"/>
              </w:rPr>
              <w:t>Hannah shows the Avoiding style of managing conflict, where she avoids disagreements rather than confronting them head-on (Rahim, 2002). At the start of the video in the first few seconds, Hannah introduces herself to the other students and reminds everyone to engage in the discussion. Omar and Lena's disagreements grow more intense, however, and she suddenly becomes silent and withdrawn from the discussion. She doesn't say anything or become a part of the argument, but she is silent. While it can save her from confrontation, it also can limit the number of ideas she can contribute. Studies indicate that interpersonal conflict can have a negative impact on team satisfaction and performance (De Dreu and Weingart, 2003).</w:t>
            </w:r>
          </w:p>
          <w:p w14:paraId="43513AF5" w14:textId="77777777" w:rsidR="007C6A58" w:rsidRPr="007C6A58" w:rsidRDefault="007C6A58" w:rsidP="007C6A58">
            <w:pPr>
              <w:jc w:val="both"/>
              <w:rPr>
                <w:rFonts w:cstheme="minorHAnsi"/>
                <w:sz w:val="24"/>
                <w:szCs w:val="24"/>
              </w:rPr>
            </w:pPr>
          </w:p>
          <w:p w14:paraId="1E4F9236" w14:textId="77777777" w:rsidR="007C6A58" w:rsidRPr="007C6A58" w:rsidRDefault="007C6A58" w:rsidP="007C6A58">
            <w:pPr>
              <w:jc w:val="both"/>
              <w:rPr>
                <w:rFonts w:cstheme="minorHAnsi"/>
                <w:sz w:val="24"/>
                <w:szCs w:val="24"/>
              </w:rPr>
            </w:pPr>
            <w:r w:rsidRPr="007C6A58">
              <w:rPr>
                <w:rFonts w:cstheme="minorHAnsi"/>
                <w:sz w:val="24"/>
                <w:szCs w:val="24"/>
              </w:rPr>
              <w:t>Question 8</w:t>
            </w:r>
          </w:p>
          <w:p w14:paraId="6DA8E6D9" w14:textId="77777777" w:rsidR="007C6A58" w:rsidRPr="007C6A58" w:rsidRDefault="007C6A58" w:rsidP="007C6A58">
            <w:pPr>
              <w:jc w:val="both"/>
              <w:rPr>
                <w:rFonts w:cstheme="minorHAnsi"/>
                <w:sz w:val="24"/>
                <w:szCs w:val="24"/>
              </w:rPr>
            </w:pPr>
          </w:p>
          <w:p w14:paraId="03AD0CBF" w14:textId="77777777" w:rsidR="007C6A58" w:rsidRPr="007C6A58" w:rsidRDefault="007C6A58" w:rsidP="007C6A58">
            <w:pPr>
              <w:jc w:val="both"/>
              <w:rPr>
                <w:rFonts w:cstheme="minorHAnsi"/>
                <w:sz w:val="24"/>
                <w:szCs w:val="24"/>
              </w:rPr>
            </w:pPr>
            <w:r w:rsidRPr="007C6A58">
              <w:rPr>
                <w:rFonts w:cstheme="minorHAnsi"/>
                <w:sz w:val="24"/>
                <w:szCs w:val="24"/>
              </w:rPr>
              <w:t xml:space="preserve">Alex plays the role of an Implementer as he is driven to execute and make the team's ideas a reality. He establishes a detailed timeline, split responsibilities and keeps track of the project's progress via Trello. His systematic approach assists the group in the understanding of the work and the time frame required for its completion. Resource Investigator, this is Priya because she is always seeking out resources and opportunities outside of the group. She recommends looking at what campaigns have worked well on social media, then provides two external digital agency examples. These examples are examples of each of the different ways that they contribute </w:t>
            </w:r>
            <w:proofErr w:type="gramStart"/>
            <w:r w:rsidRPr="007C6A58">
              <w:rPr>
                <w:rFonts w:cstheme="minorHAnsi"/>
                <w:sz w:val="24"/>
                <w:szCs w:val="24"/>
              </w:rPr>
              <w:t>in</w:t>
            </w:r>
            <w:proofErr w:type="gramEnd"/>
            <w:r w:rsidRPr="007C6A58">
              <w:rPr>
                <w:rFonts w:cstheme="minorHAnsi"/>
                <w:sz w:val="24"/>
                <w:szCs w:val="24"/>
              </w:rPr>
              <w:t xml:space="preserve"> Belbin's Team Role Theory (2011). Alex is responsible for the structure and </w:t>
            </w:r>
            <w:proofErr w:type="gramStart"/>
            <w:r w:rsidRPr="007C6A58">
              <w:rPr>
                <w:rFonts w:cstheme="minorHAnsi"/>
                <w:sz w:val="24"/>
                <w:szCs w:val="24"/>
              </w:rPr>
              <w:t>organisation</w:t>
            </w:r>
            <w:proofErr w:type="gramEnd"/>
            <w:r w:rsidRPr="007C6A58">
              <w:rPr>
                <w:rFonts w:cstheme="minorHAnsi"/>
                <w:sz w:val="24"/>
                <w:szCs w:val="24"/>
              </w:rPr>
              <w:t xml:space="preserve"> and Priya adds new information to develop the campaign.</w:t>
            </w:r>
          </w:p>
          <w:p w14:paraId="20CE9CE2" w14:textId="77777777" w:rsidR="007C6A58" w:rsidRPr="007C6A58" w:rsidRDefault="007C6A58" w:rsidP="007C6A58">
            <w:pPr>
              <w:jc w:val="both"/>
              <w:rPr>
                <w:rFonts w:cstheme="minorHAnsi"/>
                <w:sz w:val="24"/>
                <w:szCs w:val="24"/>
              </w:rPr>
            </w:pPr>
          </w:p>
          <w:p w14:paraId="316544FF" w14:textId="77777777" w:rsidR="007C6A58" w:rsidRPr="007C6A58" w:rsidRDefault="007C6A58" w:rsidP="007C6A58">
            <w:pPr>
              <w:jc w:val="both"/>
              <w:rPr>
                <w:rFonts w:cstheme="minorHAnsi"/>
                <w:sz w:val="24"/>
                <w:szCs w:val="24"/>
              </w:rPr>
            </w:pPr>
            <w:r w:rsidRPr="007C6A58">
              <w:rPr>
                <w:rFonts w:cstheme="minorHAnsi"/>
                <w:sz w:val="24"/>
                <w:szCs w:val="24"/>
              </w:rPr>
              <w:t>Question 9</w:t>
            </w:r>
          </w:p>
          <w:p w14:paraId="1514BBA3" w14:textId="77777777" w:rsidR="007C6A58" w:rsidRPr="007C6A58" w:rsidRDefault="007C6A58" w:rsidP="007C6A58">
            <w:pPr>
              <w:jc w:val="both"/>
              <w:rPr>
                <w:rFonts w:cstheme="minorHAnsi"/>
                <w:sz w:val="24"/>
                <w:szCs w:val="24"/>
              </w:rPr>
            </w:pPr>
          </w:p>
          <w:p w14:paraId="576F1D40" w14:textId="77777777" w:rsidR="007C6A58" w:rsidRPr="007C6A58" w:rsidRDefault="007C6A58" w:rsidP="007C6A58">
            <w:pPr>
              <w:jc w:val="both"/>
              <w:rPr>
                <w:rFonts w:cstheme="minorHAnsi"/>
                <w:sz w:val="24"/>
                <w:szCs w:val="24"/>
              </w:rPr>
            </w:pPr>
            <w:r w:rsidRPr="007C6A58">
              <w:rPr>
                <w:rFonts w:cstheme="minorHAnsi"/>
                <w:sz w:val="24"/>
                <w:szCs w:val="24"/>
              </w:rPr>
              <w:t xml:space="preserve">Omar exemplifies the Shaper role since he is the one who is willing to </w:t>
            </w:r>
            <w:proofErr w:type="gramStart"/>
            <w:r w:rsidRPr="007C6A58">
              <w:rPr>
                <w:rFonts w:cstheme="minorHAnsi"/>
                <w:sz w:val="24"/>
                <w:szCs w:val="24"/>
              </w:rPr>
              <w:t>take action</w:t>
            </w:r>
            <w:proofErr w:type="gramEnd"/>
            <w:r w:rsidRPr="007C6A58">
              <w:rPr>
                <w:rFonts w:cstheme="minorHAnsi"/>
                <w:sz w:val="24"/>
                <w:szCs w:val="24"/>
              </w:rPr>
              <w:t xml:space="preserve"> and persuade the group to make choices. If the conversation drags on too long, he is frustrated and encourages the team to get on with the campaign. Lena embodies the role of Monitor Evaluator as she looks at the evidence and doubts whether the ideas suggested will be suitable for the academic requirements. She desires that the group make decisions based on research, not enthusiasm. These behaviours indicate two of Belbin's team roles (Belbin, 2011). In the beginning, Omar and Lena don't get on the best of terms, but they can work together. Omar inspires development and Lena promotes thoughtful consideration of team decisions.</w:t>
            </w:r>
          </w:p>
          <w:p w14:paraId="5CC21390" w14:textId="77777777" w:rsidR="007C6A58" w:rsidRPr="007C6A58" w:rsidRDefault="007C6A58" w:rsidP="007C6A58">
            <w:pPr>
              <w:jc w:val="both"/>
              <w:rPr>
                <w:rFonts w:cstheme="minorHAnsi"/>
                <w:sz w:val="24"/>
                <w:szCs w:val="24"/>
              </w:rPr>
            </w:pPr>
          </w:p>
          <w:p w14:paraId="1C756A0F" w14:textId="77777777" w:rsidR="007C6A58" w:rsidRPr="007C6A58" w:rsidRDefault="007C6A58" w:rsidP="007C6A58">
            <w:pPr>
              <w:jc w:val="both"/>
              <w:rPr>
                <w:rFonts w:cstheme="minorHAnsi"/>
                <w:sz w:val="24"/>
                <w:szCs w:val="24"/>
              </w:rPr>
            </w:pPr>
            <w:r w:rsidRPr="007C6A58">
              <w:rPr>
                <w:rFonts w:cstheme="minorHAnsi"/>
                <w:sz w:val="24"/>
                <w:szCs w:val="24"/>
              </w:rPr>
              <w:t>Question 10</w:t>
            </w:r>
          </w:p>
          <w:p w14:paraId="5F7286C2" w14:textId="77777777" w:rsidR="007C6A58" w:rsidRPr="007C6A58" w:rsidRDefault="007C6A58" w:rsidP="007C6A58">
            <w:pPr>
              <w:jc w:val="both"/>
              <w:rPr>
                <w:rFonts w:cstheme="minorHAnsi"/>
                <w:sz w:val="24"/>
                <w:szCs w:val="24"/>
              </w:rPr>
            </w:pPr>
          </w:p>
          <w:p w14:paraId="103155BB" w14:textId="47A89AFD" w:rsidR="00891FB9" w:rsidRPr="002203CA" w:rsidRDefault="007C6A58" w:rsidP="007C6A58">
            <w:pPr>
              <w:jc w:val="both"/>
              <w:rPr>
                <w:rFonts w:cstheme="minorHAnsi"/>
                <w:sz w:val="24"/>
                <w:szCs w:val="24"/>
              </w:rPr>
            </w:pPr>
            <w:r w:rsidRPr="007C6A58">
              <w:rPr>
                <w:rFonts w:cstheme="minorHAnsi"/>
                <w:sz w:val="24"/>
                <w:szCs w:val="24"/>
              </w:rPr>
              <w:t xml:space="preserve">I think I would be most suited to the </w:t>
            </w:r>
            <w:proofErr w:type="gramStart"/>
            <w:r w:rsidRPr="007C6A58">
              <w:rPr>
                <w:rFonts w:cstheme="minorHAnsi"/>
                <w:sz w:val="24"/>
                <w:szCs w:val="24"/>
              </w:rPr>
              <w:t>Coordinator</w:t>
            </w:r>
            <w:proofErr w:type="gramEnd"/>
            <w:r w:rsidRPr="007C6A58">
              <w:rPr>
                <w:rFonts w:cstheme="minorHAnsi"/>
                <w:sz w:val="24"/>
                <w:szCs w:val="24"/>
              </w:rPr>
              <w:t xml:space="preserve"> position as it would be my role to keep the team organised and ensure everyone has a chance to play their part. Belbin (2011) says that Coordinators contribute to the clear setting of goals and inspire team members to make optimal use of their powers. I would have attempted in the video to bring some resolution to the conflict between Omar and Lena by listening to both sides of the argument and find some common ground. I also would have encouraged Hannah to speak her mind, since she was silent in the discussion. Patience, communicating and respecting other people's opinions are essential to good teamwork in my opinion. As a Coordinator, I would be keen on ensuring that everyone is engaged, targets are set and goals are met.</w:t>
            </w: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77777777" w:rsidR="00773777" w:rsidRPr="002203CA" w:rsidRDefault="00773777" w:rsidP="00A80797">
            <w:pPr>
              <w:jc w:val="both"/>
              <w:rPr>
                <w:rFonts w:cstheme="minorHAnsi"/>
                <w:sz w:val="24"/>
                <w:szCs w:val="24"/>
              </w:rPr>
            </w:pPr>
          </w:p>
          <w:p w14:paraId="2BCD4C1F" w14:textId="77777777" w:rsidR="007C6A58" w:rsidRPr="007C6A58" w:rsidRDefault="007C6A58" w:rsidP="007C6A58">
            <w:pPr>
              <w:jc w:val="both"/>
              <w:rPr>
                <w:rFonts w:cstheme="minorHAnsi"/>
                <w:sz w:val="24"/>
                <w:szCs w:val="24"/>
              </w:rPr>
            </w:pPr>
            <w:r w:rsidRPr="007C6A58">
              <w:rPr>
                <w:rFonts w:cstheme="minorHAnsi"/>
                <w:sz w:val="24"/>
                <w:szCs w:val="24"/>
              </w:rPr>
              <w:t xml:space="preserve">The team goes through Tuckman's Storming stage from 2:00 - 2:56. The differences in mindsets and attitudes among members at this stage are significant as they negotiate their priorities and working practices (Bonebright, 2010). Omar is frustrated in the video because the group doesn't </w:t>
            </w:r>
            <w:proofErr w:type="gramStart"/>
            <w:r w:rsidRPr="007C6A58">
              <w:rPr>
                <w:rFonts w:cstheme="minorHAnsi"/>
                <w:sz w:val="24"/>
                <w:szCs w:val="24"/>
              </w:rPr>
              <w:t>make a decision</w:t>
            </w:r>
            <w:proofErr w:type="gramEnd"/>
            <w:r w:rsidRPr="007C6A58">
              <w:rPr>
                <w:rFonts w:cstheme="minorHAnsi"/>
                <w:sz w:val="24"/>
                <w:szCs w:val="24"/>
              </w:rPr>
              <w:t xml:space="preserve"> quickly enough about the digital campaign. But Lena feels there needs to be more research done before she decides on a direction. Their differing views cause tension, especially when Omar interrupts Lena in the conversation. Hannah's voice becomes hushed as the disagreement persists. This occurs when there is a difference in priorities and communication styles within the team. It has been found that interpersonal conflict has a negative impact on team satisfaction and performance (De Dreu and Weingart, 2003).</w:t>
            </w:r>
          </w:p>
          <w:p w14:paraId="4D5FCA3A" w14:textId="77777777" w:rsidR="00773777" w:rsidRPr="002203CA" w:rsidRDefault="00773777" w:rsidP="00A80797">
            <w:pPr>
              <w:jc w:val="both"/>
              <w:rPr>
                <w:rFonts w:cstheme="minorHAnsi"/>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77777777" w:rsidR="00773777" w:rsidRPr="002203CA" w:rsidRDefault="00773777" w:rsidP="00A80797">
            <w:pPr>
              <w:jc w:val="both"/>
              <w:rPr>
                <w:rFonts w:cstheme="minorHAnsi"/>
                <w:sz w:val="24"/>
                <w:szCs w:val="24"/>
              </w:rPr>
            </w:pPr>
          </w:p>
          <w:p w14:paraId="42AC0873" w14:textId="77777777" w:rsidR="00773777" w:rsidRPr="002203CA" w:rsidRDefault="00773777" w:rsidP="00A80797">
            <w:pPr>
              <w:jc w:val="both"/>
              <w:rPr>
                <w:rFonts w:cstheme="minorHAnsi"/>
                <w:sz w:val="24"/>
                <w:szCs w:val="24"/>
              </w:rPr>
            </w:pPr>
          </w:p>
          <w:p w14:paraId="34FEF3B0" w14:textId="77777777" w:rsidR="007C6A58" w:rsidRPr="007C6A58" w:rsidRDefault="007C6A58" w:rsidP="007C6A58">
            <w:pPr>
              <w:jc w:val="both"/>
              <w:rPr>
                <w:rFonts w:cstheme="minorHAnsi"/>
                <w:sz w:val="24"/>
                <w:szCs w:val="24"/>
              </w:rPr>
            </w:pPr>
            <w:r w:rsidRPr="007C6A58">
              <w:rPr>
                <w:rFonts w:cstheme="minorHAnsi"/>
                <w:sz w:val="24"/>
                <w:szCs w:val="24"/>
              </w:rPr>
              <w:t xml:space="preserve">The group then performs the Performing stage of Tuckman's model during the last two minutes. The individuals in the team know their roles, and they collaborate well with each other to achieve their team goals (Bonebright, 2010). In the video, Alex checks the progress of the tasks on Trello, while Hannah completes the market analysis. Priya sends external case </w:t>
            </w:r>
            <w:proofErr w:type="gramStart"/>
            <w:r w:rsidRPr="007C6A58">
              <w:rPr>
                <w:rFonts w:cstheme="minorHAnsi"/>
                <w:sz w:val="24"/>
                <w:szCs w:val="24"/>
              </w:rPr>
              <w:t>studies,</w:t>
            </w:r>
            <w:proofErr w:type="gramEnd"/>
            <w:r w:rsidRPr="007C6A58">
              <w:rPr>
                <w:rFonts w:cstheme="minorHAnsi"/>
                <w:sz w:val="24"/>
                <w:szCs w:val="24"/>
              </w:rPr>
              <w:t xml:space="preserve"> Lena conducts academic analysis and updates the shared resources and communicates with the tutor. The discussion of differences is no longer the preoccupation of the team. Rather, all focus is on fulfilling duties. This is a good example of the way effective communication, team organisation and cooperation can enhance team effectiveness (Mathieu et al., 2008).</w:t>
            </w: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77777777" w:rsidR="00773777" w:rsidRPr="002203CA" w:rsidRDefault="00773777" w:rsidP="00A80797">
            <w:pPr>
              <w:jc w:val="both"/>
              <w:rPr>
                <w:rFonts w:cstheme="minorHAnsi"/>
                <w:sz w:val="24"/>
                <w:szCs w:val="24"/>
              </w:rPr>
            </w:pPr>
          </w:p>
          <w:p w14:paraId="26063C82" w14:textId="77777777" w:rsidR="00773777" w:rsidRPr="002203CA" w:rsidRDefault="00773777" w:rsidP="00A80797">
            <w:pPr>
              <w:jc w:val="both"/>
              <w:rPr>
                <w:rFonts w:cstheme="minorHAnsi"/>
                <w:sz w:val="24"/>
                <w:szCs w:val="24"/>
              </w:rPr>
            </w:pPr>
          </w:p>
          <w:p w14:paraId="511A2631" w14:textId="77777777" w:rsidR="007C6A58" w:rsidRPr="007C6A58" w:rsidRDefault="007C6A58" w:rsidP="007C6A58">
            <w:pPr>
              <w:jc w:val="both"/>
              <w:rPr>
                <w:rFonts w:cstheme="minorHAnsi"/>
                <w:sz w:val="24"/>
                <w:szCs w:val="24"/>
              </w:rPr>
            </w:pPr>
            <w:r w:rsidRPr="007C6A58">
              <w:rPr>
                <w:rFonts w:cstheme="minorHAnsi"/>
                <w:sz w:val="24"/>
                <w:szCs w:val="24"/>
              </w:rPr>
              <w:t>Group decision making is the process of discussing various viewpoints and information to make a group decision. Sharing information is relevant as each member may know something that the other members do not (Mesmer-Magnus and DeChurch, 2009). In the video, Omar wants the team to approve the creative campaign promptly, whereas Lena feels that they should do more research. The team doesn't go anywhere easily because of their disagreement. Then Priya says that they should take Omar's creative approach and give another 48 hours to gather evidence. Her recommendation takes both sides into account and provides a feasible solution. This illustrates the benefits of using group decision-making to combine their ideas and make a decision that achieves the goals of the project.</w:t>
            </w: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0588203" w14:textId="77777777" w:rsidR="00773777" w:rsidRPr="002203CA" w:rsidRDefault="00773777" w:rsidP="00A80797">
            <w:pPr>
              <w:jc w:val="both"/>
              <w:rPr>
                <w:rFonts w:cstheme="minorHAnsi"/>
                <w:sz w:val="24"/>
                <w:szCs w:val="24"/>
              </w:rPr>
            </w:pPr>
          </w:p>
          <w:p w14:paraId="08CDB94E" w14:textId="77777777" w:rsidR="007C6A58" w:rsidRPr="007C6A58" w:rsidRDefault="007C6A58" w:rsidP="007C6A58">
            <w:pPr>
              <w:jc w:val="both"/>
              <w:rPr>
                <w:rFonts w:cstheme="minorHAnsi"/>
                <w:sz w:val="24"/>
                <w:szCs w:val="24"/>
              </w:rPr>
            </w:pPr>
            <w:r w:rsidRPr="007C6A58">
              <w:rPr>
                <w:rFonts w:cstheme="minorHAnsi"/>
                <w:sz w:val="24"/>
                <w:szCs w:val="24"/>
              </w:rPr>
              <w:t xml:space="preserve">The Nominal Group Technique (NGT) is a structured approach to decision making in which groups generate ideas and share suggestions, discuss alternatives, and prioritise the options by voting or ranking (Van de Ven and </w:t>
            </w:r>
            <w:proofErr w:type="spellStart"/>
            <w:r w:rsidRPr="007C6A58">
              <w:rPr>
                <w:rFonts w:cstheme="minorHAnsi"/>
                <w:sz w:val="24"/>
                <w:szCs w:val="24"/>
              </w:rPr>
              <w:t>Delbecq</w:t>
            </w:r>
            <w:proofErr w:type="spellEnd"/>
            <w:r w:rsidRPr="007C6A58">
              <w:rPr>
                <w:rFonts w:cstheme="minorHAnsi"/>
                <w:sz w:val="24"/>
                <w:szCs w:val="24"/>
              </w:rPr>
              <w:t>, 1974). The students brainstorm a variety of ideas for their digital campaign in the video. Omar gives the creative idea, Lena reminds us of the value of research, and Kenji suggests equipment for organising the project. Omar talks about their choices and suggests they vote. Then Priya proposes a compromise wherein the creative direction will be utilised along with some more research. The discussion illustrates some of the features of the NGT, but a formal voting or ranking session is not clearly depicted in the video.</w:t>
            </w:r>
          </w:p>
          <w:p w14:paraId="3E809278" w14:textId="77777777" w:rsidR="00773777" w:rsidRPr="002203CA" w:rsidRDefault="00773777"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86FDF4C" w14:textId="77777777" w:rsidR="00773777" w:rsidRPr="002203CA" w:rsidRDefault="00773777" w:rsidP="00A80797">
            <w:pPr>
              <w:jc w:val="both"/>
              <w:rPr>
                <w:rFonts w:cstheme="minorHAnsi"/>
                <w:sz w:val="24"/>
                <w:szCs w:val="24"/>
              </w:rPr>
            </w:pPr>
          </w:p>
          <w:p w14:paraId="0A41DED7" w14:textId="77777777" w:rsidR="007C6A58" w:rsidRPr="007C6A58" w:rsidRDefault="007C6A58" w:rsidP="007C6A58">
            <w:pPr>
              <w:jc w:val="both"/>
              <w:rPr>
                <w:rFonts w:cstheme="minorHAnsi"/>
                <w:sz w:val="24"/>
                <w:szCs w:val="24"/>
              </w:rPr>
            </w:pPr>
            <w:r w:rsidRPr="007C6A58">
              <w:rPr>
                <w:rFonts w:cstheme="minorHAnsi"/>
                <w:sz w:val="24"/>
                <w:szCs w:val="24"/>
              </w:rPr>
              <w:t xml:space="preserve">Priya is a model of compromising conflict resolution. This is a compromise solution in which both parties agree to a solution that satisfies some of their concerns (Rahim, 2002). Omar thinks the team needs to start developing the digital campaign right away, and Lena thinks that they need to do more research first. They disagree and cause conflict and delay in decision-making. Priya, </w:t>
            </w:r>
            <w:proofErr w:type="gramStart"/>
            <w:r w:rsidRPr="007C6A58">
              <w:rPr>
                <w:rFonts w:cstheme="minorHAnsi"/>
                <w:sz w:val="24"/>
                <w:szCs w:val="24"/>
              </w:rPr>
              <w:t>in an attempt to</w:t>
            </w:r>
            <w:proofErr w:type="gramEnd"/>
            <w:r w:rsidRPr="007C6A58">
              <w:rPr>
                <w:rFonts w:cstheme="minorHAnsi"/>
                <w:sz w:val="24"/>
                <w:szCs w:val="24"/>
              </w:rPr>
              <w:t xml:space="preserve"> revive the situation, asks the group to follow Omar's creative process but gives them another 48 hours to gather the evidence. This enables both members to get part of their desire. Her method helps resolve the conflicts and fosters the team to move forward in finishing the project.</w:t>
            </w: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77777777" w:rsidR="00773777" w:rsidRPr="002203CA" w:rsidRDefault="00773777" w:rsidP="00A80797">
            <w:pPr>
              <w:jc w:val="both"/>
              <w:rPr>
                <w:rFonts w:cstheme="minorHAnsi"/>
                <w:sz w:val="24"/>
                <w:szCs w:val="24"/>
              </w:rPr>
            </w:pPr>
          </w:p>
          <w:p w14:paraId="31C40489" w14:textId="77777777" w:rsidR="00773777" w:rsidRPr="002203CA" w:rsidRDefault="00773777" w:rsidP="00A80797">
            <w:pPr>
              <w:jc w:val="both"/>
              <w:rPr>
                <w:rFonts w:cstheme="minorHAnsi"/>
                <w:sz w:val="24"/>
                <w:szCs w:val="24"/>
              </w:rPr>
            </w:pPr>
          </w:p>
          <w:p w14:paraId="34458544" w14:textId="77777777" w:rsidR="007C6A58" w:rsidRPr="007C6A58" w:rsidRDefault="007C6A58" w:rsidP="007C6A58">
            <w:pPr>
              <w:jc w:val="both"/>
              <w:rPr>
                <w:rFonts w:cstheme="minorHAnsi"/>
                <w:sz w:val="24"/>
                <w:szCs w:val="24"/>
              </w:rPr>
            </w:pPr>
            <w:r w:rsidRPr="007C6A58">
              <w:rPr>
                <w:rFonts w:cstheme="minorHAnsi"/>
                <w:sz w:val="24"/>
                <w:szCs w:val="24"/>
              </w:rPr>
              <w:t>Hannah shows the Avoiding style of managing conflict, where she avoids disagreements rather than confronting them head-on (Rahim, 2002). At the start of the video in the first few seconds, Hannah introduces herself to the other students and reminds everyone to engage in the discussion. Omar and Lena's disagreements grow more intense, however, and she suddenly becomes silent and withdrawn from the discussion. She doesn't say anything or become a part of the argument, but she is silent. While it can save her from confrontation, it also can limit the number of ideas she can contribute. Studies indicate that interpersonal conflict can have a negative impact on team satisfaction and performance (De Dreu and Weingart, 2003).</w:t>
            </w: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77777777" w:rsidR="00773777" w:rsidRPr="002203CA" w:rsidRDefault="00773777" w:rsidP="00A80797">
            <w:pPr>
              <w:jc w:val="both"/>
              <w:rPr>
                <w:rFonts w:cstheme="minorHAnsi"/>
                <w:sz w:val="24"/>
                <w:szCs w:val="24"/>
              </w:rPr>
            </w:pPr>
          </w:p>
          <w:p w14:paraId="48FE1AD9" w14:textId="77777777" w:rsidR="00773777" w:rsidRPr="002203CA" w:rsidRDefault="00773777" w:rsidP="00A80797">
            <w:pPr>
              <w:jc w:val="both"/>
              <w:rPr>
                <w:rFonts w:cstheme="minorHAnsi"/>
                <w:sz w:val="24"/>
                <w:szCs w:val="24"/>
              </w:rPr>
            </w:pPr>
          </w:p>
          <w:p w14:paraId="22A2D54E" w14:textId="77777777" w:rsidR="007C6A58" w:rsidRPr="007C6A58" w:rsidRDefault="007C6A58" w:rsidP="007C6A58">
            <w:pPr>
              <w:jc w:val="both"/>
              <w:rPr>
                <w:rFonts w:cstheme="minorHAnsi"/>
                <w:sz w:val="24"/>
                <w:szCs w:val="24"/>
              </w:rPr>
            </w:pPr>
            <w:r w:rsidRPr="007C6A58">
              <w:rPr>
                <w:rFonts w:cstheme="minorHAnsi"/>
                <w:sz w:val="24"/>
                <w:szCs w:val="24"/>
              </w:rPr>
              <w:t>Alex exemplifies the role of Implementer, as he is concerned with converting the team's ideas into an action plan. He creates a detailed timeline, divides responsibilities and uses Trello to monitor the progress of the project. An organised approach helps the group to understand what they need to do and when. Priya is the Resource Investigator in a group for finding practical information and chances outside the group. She recommends that they look at some successful social media campaigns and then gives them two external digital agency case studies. The examples below are examples of the various contributions of Belbin's team role theory (Belbin, 2011). Priya adds structure and organisation while Alex adds new information to support the development of the campaign.</w:t>
            </w: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349C0423" w14:textId="77777777" w:rsidR="00EF4387" w:rsidRDefault="00EF4387" w:rsidP="00A77C0E">
            <w:pPr>
              <w:jc w:val="both"/>
              <w:rPr>
                <w:rFonts w:cstheme="minorHAnsi"/>
                <w:sz w:val="24"/>
                <w:szCs w:val="24"/>
              </w:rPr>
            </w:pPr>
          </w:p>
          <w:p w14:paraId="18988231" w14:textId="77777777" w:rsidR="00EF4387" w:rsidRDefault="00EF4387" w:rsidP="00A77C0E">
            <w:pPr>
              <w:jc w:val="both"/>
              <w:rPr>
                <w:rFonts w:cstheme="minorHAnsi"/>
                <w:sz w:val="24"/>
                <w:szCs w:val="24"/>
              </w:rPr>
            </w:pPr>
          </w:p>
          <w:p w14:paraId="284ADD51" w14:textId="77777777" w:rsidR="007C6A58" w:rsidRPr="007C6A58" w:rsidRDefault="007C6A58" w:rsidP="007C6A58">
            <w:pPr>
              <w:jc w:val="both"/>
              <w:rPr>
                <w:rFonts w:cstheme="minorHAnsi"/>
                <w:sz w:val="24"/>
                <w:szCs w:val="24"/>
              </w:rPr>
            </w:pPr>
            <w:r w:rsidRPr="007C6A58">
              <w:rPr>
                <w:rFonts w:cstheme="minorHAnsi"/>
                <w:sz w:val="24"/>
                <w:szCs w:val="24"/>
              </w:rPr>
              <w:t xml:space="preserve">Omar exemplifies the Shaper role since he is the one who is willing to </w:t>
            </w:r>
            <w:proofErr w:type="gramStart"/>
            <w:r w:rsidRPr="007C6A58">
              <w:rPr>
                <w:rFonts w:cstheme="minorHAnsi"/>
                <w:sz w:val="24"/>
                <w:szCs w:val="24"/>
              </w:rPr>
              <w:t>take action</w:t>
            </w:r>
            <w:proofErr w:type="gramEnd"/>
            <w:r w:rsidRPr="007C6A58">
              <w:rPr>
                <w:rFonts w:cstheme="minorHAnsi"/>
                <w:sz w:val="24"/>
                <w:szCs w:val="24"/>
              </w:rPr>
              <w:t xml:space="preserve"> and persuade the group to make choices. If the conversation drags on too long, he is frustrated and encourages the team to get on with the campaign. Lena embodies the role of Monitor Evaluator as she looks at the evidence and doubts whether the ideas suggested will be suitable for the academic requirements. She desires that the group make decisions based on research, not enthusiasm. These behaviours indicate two of Belbin's team roles (Belbin, 2011). In the beginning, Omar and Lena don't get on the best of terms, but they can work together. Omar inspires development, and Lena promotes thoughtful consideration of team decisions.</w:t>
            </w: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77777777" w:rsidR="007F16AF" w:rsidRDefault="007F16AF" w:rsidP="00A77C0E">
            <w:pPr>
              <w:jc w:val="both"/>
              <w:rPr>
                <w:rFonts w:cstheme="minorHAnsi"/>
                <w:sz w:val="24"/>
                <w:szCs w:val="24"/>
              </w:rPr>
            </w:pPr>
          </w:p>
          <w:p w14:paraId="7776EAD4" w14:textId="60A108A2" w:rsidR="007F16AF" w:rsidRDefault="007C6A58" w:rsidP="00A77C0E">
            <w:pPr>
              <w:jc w:val="both"/>
              <w:rPr>
                <w:rFonts w:cstheme="minorHAnsi"/>
                <w:sz w:val="24"/>
                <w:szCs w:val="24"/>
              </w:rPr>
            </w:pPr>
            <w:r w:rsidRPr="007C6A58">
              <w:rPr>
                <w:rFonts w:cstheme="minorHAnsi"/>
                <w:sz w:val="24"/>
                <w:szCs w:val="24"/>
              </w:rPr>
              <w:t xml:space="preserve">I think I would be most suited to the </w:t>
            </w:r>
            <w:proofErr w:type="gramStart"/>
            <w:r w:rsidRPr="007C6A58">
              <w:rPr>
                <w:rFonts w:cstheme="minorHAnsi"/>
                <w:sz w:val="24"/>
                <w:szCs w:val="24"/>
              </w:rPr>
              <w:t>Coordinator</w:t>
            </w:r>
            <w:proofErr w:type="gramEnd"/>
            <w:r w:rsidRPr="007C6A58">
              <w:rPr>
                <w:rFonts w:cstheme="minorHAnsi"/>
                <w:sz w:val="24"/>
                <w:szCs w:val="24"/>
              </w:rPr>
              <w:t xml:space="preserve"> position as it would be my role to keep the team organised and ensure everyone has a chance to play their part. Belbin (2011) says that Coordinators contribute to the clear setting of goals and inspire team members to make optimal use of their powers. I would have attempted in the video to bring some resolution to the conflict between Omar and Lena by listening to both sides of the argument and finding some common ground. I also would have encouraged Hannah to speak her mind, since she was silent in the discussion. Patience, communication, and respecting other people's opinions are essential to good teamwork in my opinion. As a Coordinator, I would be keen on ensuring that everyone is engaged, targets are set, and goals are met.</w:t>
            </w: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026D0EA0" w14:textId="77777777" w:rsidR="007C6A58" w:rsidRPr="007C6A58" w:rsidRDefault="007C6A58" w:rsidP="007C6A58">
      <w:pPr>
        <w:pStyle w:val="ListParagraph"/>
        <w:numPr>
          <w:ilvl w:val="0"/>
          <w:numId w:val="1"/>
        </w:numPr>
        <w:jc w:val="both"/>
        <w:rPr>
          <w:rFonts w:cstheme="minorHAnsi"/>
          <w:sz w:val="24"/>
          <w:szCs w:val="24"/>
        </w:rPr>
      </w:pPr>
      <w:r w:rsidRPr="007C6A58">
        <w:rPr>
          <w:rFonts w:cstheme="minorHAnsi"/>
          <w:sz w:val="24"/>
          <w:szCs w:val="24"/>
        </w:rPr>
        <w:t xml:space="preserve">Afzalur Rahim, M., 2002. Toward a theory of managing organizational conflict. </w:t>
      </w:r>
      <w:r w:rsidRPr="007C6A58">
        <w:rPr>
          <w:rFonts w:cstheme="minorHAnsi"/>
          <w:i/>
          <w:iCs/>
          <w:sz w:val="24"/>
          <w:szCs w:val="24"/>
        </w:rPr>
        <w:t>International journal of conflict management</w:t>
      </w:r>
      <w:r w:rsidRPr="007C6A58">
        <w:rPr>
          <w:rFonts w:cstheme="minorHAnsi"/>
          <w:sz w:val="24"/>
          <w:szCs w:val="24"/>
        </w:rPr>
        <w:t xml:space="preserve">, </w:t>
      </w:r>
      <w:r w:rsidRPr="007C6A58">
        <w:rPr>
          <w:rFonts w:cstheme="minorHAnsi"/>
          <w:i/>
          <w:iCs/>
          <w:sz w:val="24"/>
          <w:szCs w:val="24"/>
        </w:rPr>
        <w:t>13</w:t>
      </w:r>
      <w:r w:rsidRPr="007C6A58">
        <w:rPr>
          <w:rFonts w:cstheme="minorHAnsi"/>
          <w:sz w:val="24"/>
          <w:szCs w:val="24"/>
        </w:rPr>
        <w:t>(3), pp.206-235.</w:t>
      </w:r>
    </w:p>
    <w:p w14:paraId="2CD6C33B" w14:textId="77777777" w:rsidR="007C6A58" w:rsidRPr="007C6A58" w:rsidRDefault="007C6A58" w:rsidP="007C6A58">
      <w:pPr>
        <w:pStyle w:val="ListParagraph"/>
        <w:numPr>
          <w:ilvl w:val="0"/>
          <w:numId w:val="1"/>
        </w:numPr>
        <w:jc w:val="both"/>
        <w:rPr>
          <w:rFonts w:cstheme="minorHAnsi"/>
          <w:sz w:val="24"/>
          <w:szCs w:val="24"/>
        </w:rPr>
      </w:pPr>
      <w:r w:rsidRPr="007C6A58">
        <w:rPr>
          <w:rFonts w:cstheme="minorHAnsi"/>
          <w:sz w:val="24"/>
          <w:szCs w:val="24"/>
        </w:rPr>
        <w:t xml:space="preserve">Belbin, M.R., 2011. Management teams: Why they succeed or fail. </w:t>
      </w:r>
      <w:r w:rsidRPr="007C6A58">
        <w:rPr>
          <w:rFonts w:cstheme="minorHAnsi"/>
          <w:i/>
          <w:iCs/>
          <w:sz w:val="24"/>
          <w:szCs w:val="24"/>
        </w:rPr>
        <w:t>Human Resource Management International Digest</w:t>
      </w:r>
      <w:r w:rsidRPr="007C6A58">
        <w:rPr>
          <w:rFonts w:cstheme="minorHAnsi"/>
          <w:sz w:val="24"/>
          <w:szCs w:val="24"/>
        </w:rPr>
        <w:t xml:space="preserve">, </w:t>
      </w:r>
      <w:r w:rsidRPr="007C6A58">
        <w:rPr>
          <w:rFonts w:cstheme="minorHAnsi"/>
          <w:i/>
          <w:iCs/>
          <w:sz w:val="24"/>
          <w:szCs w:val="24"/>
        </w:rPr>
        <w:t>19</w:t>
      </w:r>
      <w:r w:rsidRPr="007C6A58">
        <w:rPr>
          <w:rFonts w:cstheme="minorHAnsi"/>
          <w:sz w:val="24"/>
          <w:szCs w:val="24"/>
        </w:rPr>
        <w:t>(3).</w:t>
      </w:r>
    </w:p>
    <w:p w14:paraId="460C68C3" w14:textId="77777777" w:rsidR="007C6A58" w:rsidRPr="007C6A58" w:rsidRDefault="007C6A58" w:rsidP="007C6A58">
      <w:pPr>
        <w:pStyle w:val="ListParagraph"/>
        <w:numPr>
          <w:ilvl w:val="0"/>
          <w:numId w:val="1"/>
        </w:numPr>
        <w:jc w:val="both"/>
        <w:rPr>
          <w:rFonts w:cstheme="minorHAnsi"/>
          <w:sz w:val="24"/>
          <w:szCs w:val="24"/>
        </w:rPr>
      </w:pPr>
      <w:r w:rsidRPr="007C6A58">
        <w:rPr>
          <w:rFonts w:cstheme="minorHAnsi"/>
          <w:sz w:val="24"/>
          <w:szCs w:val="24"/>
        </w:rPr>
        <w:t xml:space="preserve">Bonebright, D.A., 2010. 40 years of storming: a historical review of Tuckman's model of small group development. </w:t>
      </w:r>
      <w:r w:rsidRPr="007C6A58">
        <w:rPr>
          <w:rFonts w:cstheme="minorHAnsi"/>
          <w:i/>
          <w:iCs/>
          <w:sz w:val="24"/>
          <w:szCs w:val="24"/>
        </w:rPr>
        <w:t>Human Resource Development International</w:t>
      </w:r>
      <w:r w:rsidRPr="007C6A58">
        <w:rPr>
          <w:rFonts w:cstheme="minorHAnsi"/>
          <w:sz w:val="24"/>
          <w:szCs w:val="24"/>
        </w:rPr>
        <w:t xml:space="preserve">, </w:t>
      </w:r>
      <w:r w:rsidRPr="007C6A58">
        <w:rPr>
          <w:rFonts w:cstheme="minorHAnsi"/>
          <w:i/>
          <w:iCs/>
          <w:sz w:val="24"/>
          <w:szCs w:val="24"/>
        </w:rPr>
        <w:t>13</w:t>
      </w:r>
      <w:r w:rsidRPr="007C6A58">
        <w:rPr>
          <w:rFonts w:cstheme="minorHAnsi"/>
          <w:sz w:val="24"/>
          <w:szCs w:val="24"/>
        </w:rPr>
        <w:t>(1), pp.111-120.</w:t>
      </w:r>
    </w:p>
    <w:p w14:paraId="651BE67A" w14:textId="77777777" w:rsidR="007C6A58" w:rsidRPr="007C6A58" w:rsidRDefault="007C6A58" w:rsidP="007C6A58">
      <w:pPr>
        <w:pStyle w:val="ListParagraph"/>
        <w:numPr>
          <w:ilvl w:val="0"/>
          <w:numId w:val="1"/>
        </w:numPr>
        <w:jc w:val="both"/>
        <w:rPr>
          <w:rFonts w:cstheme="minorHAnsi"/>
          <w:sz w:val="24"/>
          <w:szCs w:val="24"/>
        </w:rPr>
      </w:pPr>
      <w:r w:rsidRPr="007C6A58">
        <w:rPr>
          <w:rFonts w:cstheme="minorHAnsi"/>
          <w:sz w:val="24"/>
          <w:szCs w:val="24"/>
        </w:rPr>
        <w:t xml:space="preserve">De Dreu, C.K. and Weingart, L.R., 2003. Task versus relationship conflict, team performance, and team member satisfaction: a meta-analysis. </w:t>
      </w:r>
      <w:r w:rsidRPr="007C6A58">
        <w:rPr>
          <w:rFonts w:cstheme="minorHAnsi"/>
          <w:i/>
          <w:iCs/>
          <w:sz w:val="24"/>
          <w:szCs w:val="24"/>
        </w:rPr>
        <w:t>Journal of applied Psychology</w:t>
      </w:r>
      <w:r w:rsidRPr="007C6A58">
        <w:rPr>
          <w:rFonts w:cstheme="minorHAnsi"/>
          <w:sz w:val="24"/>
          <w:szCs w:val="24"/>
        </w:rPr>
        <w:t xml:space="preserve">, </w:t>
      </w:r>
      <w:r w:rsidRPr="007C6A58">
        <w:rPr>
          <w:rFonts w:cstheme="minorHAnsi"/>
          <w:i/>
          <w:iCs/>
          <w:sz w:val="24"/>
          <w:szCs w:val="24"/>
        </w:rPr>
        <w:t>88</w:t>
      </w:r>
      <w:r w:rsidRPr="007C6A58">
        <w:rPr>
          <w:rFonts w:cstheme="minorHAnsi"/>
          <w:sz w:val="24"/>
          <w:szCs w:val="24"/>
        </w:rPr>
        <w:t>(4), p.741.</w:t>
      </w:r>
    </w:p>
    <w:p w14:paraId="7A65D28C" w14:textId="77777777" w:rsidR="007C6A58" w:rsidRPr="007C6A58" w:rsidRDefault="007C6A58" w:rsidP="007C6A58">
      <w:pPr>
        <w:pStyle w:val="ListParagraph"/>
        <w:numPr>
          <w:ilvl w:val="0"/>
          <w:numId w:val="1"/>
        </w:numPr>
        <w:jc w:val="both"/>
        <w:rPr>
          <w:rFonts w:cstheme="minorHAnsi"/>
          <w:sz w:val="24"/>
          <w:szCs w:val="24"/>
        </w:rPr>
      </w:pPr>
      <w:r w:rsidRPr="007C6A58">
        <w:rPr>
          <w:rFonts w:cstheme="minorHAnsi"/>
          <w:sz w:val="24"/>
          <w:szCs w:val="24"/>
        </w:rPr>
        <w:t xml:space="preserve">Salas, E., Sims, D.E. and Burke, C.S., 2005. Is there a “big five” in </w:t>
      </w:r>
      <w:proofErr w:type="gramStart"/>
      <w:r w:rsidRPr="007C6A58">
        <w:rPr>
          <w:rFonts w:cstheme="minorHAnsi"/>
          <w:sz w:val="24"/>
          <w:szCs w:val="24"/>
        </w:rPr>
        <w:t>teamwork?.</w:t>
      </w:r>
      <w:proofErr w:type="gramEnd"/>
      <w:r w:rsidRPr="007C6A58">
        <w:rPr>
          <w:rFonts w:cstheme="minorHAnsi"/>
          <w:sz w:val="24"/>
          <w:szCs w:val="24"/>
        </w:rPr>
        <w:t xml:space="preserve"> </w:t>
      </w:r>
      <w:r w:rsidRPr="007C6A58">
        <w:rPr>
          <w:rFonts w:cstheme="minorHAnsi"/>
          <w:i/>
          <w:iCs/>
          <w:sz w:val="24"/>
          <w:szCs w:val="24"/>
        </w:rPr>
        <w:t>Small group research</w:t>
      </w:r>
      <w:r w:rsidRPr="007C6A58">
        <w:rPr>
          <w:rFonts w:cstheme="minorHAnsi"/>
          <w:sz w:val="24"/>
          <w:szCs w:val="24"/>
        </w:rPr>
        <w:t xml:space="preserve">, </w:t>
      </w:r>
      <w:r w:rsidRPr="007C6A58">
        <w:rPr>
          <w:rFonts w:cstheme="minorHAnsi"/>
          <w:i/>
          <w:iCs/>
          <w:sz w:val="24"/>
          <w:szCs w:val="24"/>
        </w:rPr>
        <w:t>36</w:t>
      </w:r>
      <w:r w:rsidRPr="007C6A58">
        <w:rPr>
          <w:rFonts w:cstheme="minorHAnsi"/>
          <w:sz w:val="24"/>
          <w:szCs w:val="24"/>
        </w:rPr>
        <w:t>(5), pp.555-599.</w:t>
      </w:r>
    </w:p>
    <w:p w14:paraId="2F4B4B35" w14:textId="77777777" w:rsidR="007C6A58" w:rsidRPr="007C6A58" w:rsidRDefault="007C6A58" w:rsidP="007C6A58">
      <w:pPr>
        <w:pStyle w:val="ListParagraph"/>
        <w:numPr>
          <w:ilvl w:val="0"/>
          <w:numId w:val="1"/>
        </w:numPr>
        <w:jc w:val="both"/>
        <w:rPr>
          <w:rFonts w:cstheme="minorHAnsi"/>
          <w:sz w:val="24"/>
          <w:szCs w:val="24"/>
        </w:rPr>
      </w:pPr>
      <w:r w:rsidRPr="007C6A58">
        <w:rPr>
          <w:rFonts w:cstheme="minorHAnsi"/>
          <w:sz w:val="24"/>
          <w:szCs w:val="24"/>
        </w:rPr>
        <w:t xml:space="preserve">Mathieu, J., Maynard, M.T., Rapp, T. and Gilson, L., 2008. Team effectiveness 1997-2007: A review of recent advancements and a glimpse into the future. </w:t>
      </w:r>
      <w:r w:rsidRPr="007C6A58">
        <w:rPr>
          <w:rFonts w:cstheme="minorHAnsi"/>
          <w:i/>
          <w:iCs/>
          <w:sz w:val="24"/>
          <w:szCs w:val="24"/>
        </w:rPr>
        <w:t>Journal of management</w:t>
      </w:r>
      <w:r w:rsidRPr="007C6A58">
        <w:rPr>
          <w:rFonts w:cstheme="minorHAnsi"/>
          <w:sz w:val="24"/>
          <w:szCs w:val="24"/>
        </w:rPr>
        <w:t xml:space="preserve">, </w:t>
      </w:r>
      <w:r w:rsidRPr="007C6A58">
        <w:rPr>
          <w:rFonts w:cstheme="minorHAnsi"/>
          <w:i/>
          <w:iCs/>
          <w:sz w:val="24"/>
          <w:szCs w:val="24"/>
        </w:rPr>
        <w:t>34</w:t>
      </w:r>
      <w:r w:rsidRPr="007C6A58">
        <w:rPr>
          <w:rFonts w:cstheme="minorHAnsi"/>
          <w:sz w:val="24"/>
          <w:szCs w:val="24"/>
        </w:rPr>
        <w:t>(3), pp.410-476.</w:t>
      </w:r>
    </w:p>
    <w:p w14:paraId="7690FDF4" w14:textId="77777777" w:rsidR="007C6A58" w:rsidRPr="007C6A58" w:rsidRDefault="007C6A58" w:rsidP="007C6A58">
      <w:pPr>
        <w:pStyle w:val="ListParagraph"/>
        <w:numPr>
          <w:ilvl w:val="0"/>
          <w:numId w:val="1"/>
        </w:numPr>
        <w:jc w:val="both"/>
        <w:rPr>
          <w:rFonts w:cstheme="minorHAnsi"/>
          <w:sz w:val="24"/>
          <w:szCs w:val="24"/>
        </w:rPr>
      </w:pPr>
      <w:r w:rsidRPr="007C6A58">
        <w:rPr>
          <w:rFonts w:cstheme="minorHAnsi"/>
          <w:sz w:val="24"/>
          <w:szCs w:val="24"/>
        </w:rPr>
        <w:t xml:space="preserve">Mesmer-Magnus, J.R. and DeChurch, L.A., 2009. Information sharing and team performance: a meta-analysis. </w:t>
      </w:r>
      <w:r w:rsidRPr="007C6A58">
        <w:rPr>
          <w:rFonts w:cstheme="minorHAnsi"/>
          <w:i/>
          <w:iCs/>
          <w:sz w:val="24"/>
          <w:szCs w:val="24"/>
        </w:rPr>
        <w:t>Journal of applied psychology</w:t>
      </w:r>
      <w:r w:rsidRPr="007C6A58">
        <w:rPr>
          <w:rFonts w:cstheme="minorHAnsi"/>
          <w:sz w:val="24"/>
          <w:szCs w:val="24"/>
        </w:rPr>
        <w:t xml:space="preserve">, </w:t>
      </w:r>
      <w:r w:rsidRPr="007C6A58">
        <w:rPr>
          <w:rFonts w:cstheme="minorHAnsi"/>
          <w:i/>
          <w:iCs/>
          <w:sz w:val="24"/>
          <w:szCs w:val="24"/>
        </w:rPr>
        <w:t>94</w:t>
      </w:r>
      <w:r w:rsidRPr="007C6A58">
        <w:rPr>
          <w:rFonts w:cstheme="minorHAnsi"/>
          <w:sz w:val="24"/>
          <w:szCs w:val="24"/>
        </w:rPr>
        <w:t>(2), p.535.</w:t>
      </w:r>
    </w:p>
    <w:p w14:paraId="336B6158" w14:textId="77777777" w:rsidR="007C6A58" w:rsidRPr="007C6A58" w:rsidRDefault="007C6A58" w:rsidP="007C6A58">
      <w:pPr>
        <w:pStyle w:val="ListParagraph"/>
        <w:numPr>
          <w:ilvl w:val="0"/>
          <w:numId w:val="1"/>
        </w:numPr>
        <w:jc w:val="both"/>
        <w:rPr>
          <w:rFonts w:cstheme="minorHAnsi"/>
          <w:sz w:val="24"/>
          <w:szCs w:val="24"/>
        </w:rPr>
      </w:pPr>
      <w:r w:rsidRPr="007C6A58">
        <w:rPr>
          <w:rFonts w:cstheme="minorHAnsi"/>
          <w:sz w:val="24"/>
          <w:szCs w:val="24"/>
        </w:rPr>
        <w:t xml:space="preserve">Ven, A.H.V.D. and </w:t>
      </w:r>
      <w:proofErr w:type="spellStart"/>
      <w:r w:rsidRPr="007C6A58">
        <w:rPr>
          <w:rFonts w:cstheme="minorHAnsi"/>
          <w:sz w:val="24"/>
          <w:szCs w:val="24"/>
        </w:rPr>
        <w:t>Delbecq</w:t>
      </w:r>
      <w:proofErr w:type="spellEnd"/>
      <w:r w:rsidRPr="007C6A58">
        <w:rPr>
          <w:rFonts w:cstheme="minorHAnsi"/>
          <w:sz w:val="24"/>
          <w:szCs w:val="24"/>
        </w:rPr>
        <w:t xml:space="preserve">, A.L., 1974. The effectiveness of nominal, Delphi, and interacting group decision making processes. </w:t>
      </w:r>
      <w:r w:rsidRPr="007C6A58">
        <w:rPr>
          <w:rFonts w:cstheme="minorHAnsi"/>
          <w:i/>
          <w:iCs/>
          <w:sz w:val="24"/>
          <w:szCs w:val="24"/>
        </w:rPr>
        <w:t>Academy of management Journal</w:t>
      </w:r>
      <w:r w:rsidRPr="007C6A58">
        <w:rPr>
          <w:rFonts w:cstheme="minorHAnsi"/>
          <w:sz w:val="24"/>
          <w:szCs w:val="24"/>
        </w:rPr>
        <w:t xml:space="preserve">, </w:t>
      </w:r>
      <w:r w:rsidRPr="007C6A58">
        <w:rPr>
          <w:rFonts w:cstheme="minorHAnsi"/>
          <w:i/>
          <w:iCs/>
          <w:sz w:val="24"/>
          <w:szCs w:val="24"/>
        </w:rPr>
        <w:t>17</w:t>
      </w:r>
      <w:r w:rsidRPr="007C6A58">
        <w:rPr>
          <w:rFonts w:cstheme="minorHAnsi"/>
          <w:sz w:val="24"/>
          <w:szCs w:val="24"/>
        </w:rPr>
        <w:t>(4), pp.605-621.</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2E85E1" w14:textId="77777777" w:rsidR="001377B9" w:rsidRPr="002203CA" w:rsidRDefault="001377B9" w:rsidP="002203CA">
      <w:pPr>
        <w:spacing w:after="0" w:line="240" w:lineRule="auto"/>
      </w:pPr>
      <w:r w:rsidRPr="002203CA">
        <w:separator/>
      </w:r>
    </w:p>
  </w:endnote>
  <w:endnote w:type="continuationSeparator" w:id="0">
    <w:p w14:paraId="360C334E" w14:textId="77777777" w:rsidR="001377B9" w:rsidRPr="002203CA" w:rsidRDefault="001377B9"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C84ED" w14:textId="77777777" w:rsidR="001377B9" w:rsidRPr="002203CA" w:rsidRDefault="001377B9" w:rsidP="002203CA">
      <w:pPr>
        <w:spacing w:after="0" w:line="240" w:lineRule="auto"/>
      </w:pPr>
      <w:r w:rsidRPr="002203CA">
        <w:separator/>
      </w:r>
    </w:p>
  </w:footnote>
  <w:footnote w:type="continuationSeparator" w:id="0">
    <w:p w14:paraId="19ADBFB1" w14:textId="77777777" w:rsidR="001377B9" w:rsidRPr="002203CA" w:rsidRDefault="001377B9"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4636CC"/>
    <w:multiLevelType w:val="hybridMultilevel"/>
    <w:tmpl w:val="ED407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2039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A6A63"/>
    <w:rsid w:val="000B4D05"/>
    <w:rsid w:val="000D5528"/>
    <w:rsid w:val="000E1E15"/>
    <w:rsid w:val="0010375D"/>
    <w:rsid w:val="001133DD"/>
    <w:rsid w:val="00120653"/>
    <w:rsid w:val="00127B92"/>
    <w:rsid w:val="00134A5E"/>
    <w:rsid w:val="001377B9"/>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23C1E"/>
    <w:rsid w:val="00735576"/>
    <w:rsid w:val="00763AC6"/>
    <w:rsid w:val="00766B35"/>
    <w:rsid w:val="00773777"/>
    <w:rsid w:val="00774225"/>
    <w:rsid w:val="0078766C"/>
    <w:rsid w:val="007A10D0"/>
    <w:rsid w:val="007C41B6"/>
    <w:rsid w:val="007C6A58"/>
    <w:rsid w:val="007F16AF"/>
    <w:rsid w:val="007F6A01"/>
    <w:rsid w:val="008004EE"/>
    <w:rsid w:val="00811B2C"/>
    <w:rsid w:val="008304BB"/>
    <w:rsid w:val="008403C1"/>
    <w:rsid w:val="00855C5E"/>
    <w:rsid w:val="00884D33"/>
    <w:rsid w:val="00891FB9"/>
    <w:rsid w:val="008A3741"/>
    <w:rsid w:val="008C66AE"/>
    <w:rsid w:val="008D2E35"/>
    <w:rsid w:val="008E2DE7"/>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paragraph" w:styleId="ListParagraph">
    <w:name w:val="List Paragraph"/>
    <w:basedOn w:val="Normal"/>
    <w:uiPriority w:val="34"/>
    <w:qFormat/>
    <w:rsid w:val="007C6A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3159</Words>
  <Characters>16843</Characters>
  <Application>Microsoft Office Word</Application>
  <DocSecurity>0</DocSecurity>
  <Lines>623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revision>2</cp:revision>
  <dcterms:created xsi:type="dcterms:W3CDTF">2026-10-12T11:25:00Z</dcterms:created>
  <dcterms:modified xsi:type="dcterms:W3CDTF">2026-10-12T11:25:00Z</dcterms:modified>
</cp:coreProperties>
</file>