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2FBC82" w14:textId="77777777" w:rsidR="00E82C03" w:rsidRPr="005B4F9E" w:rsidRDefault="00E82C03" w:rsidP="005B4F9E">
      <w:pPr>
        <w:jc w:val="center"/>
        <w:rPr>
          <w:b/>
          <w:bCs/>
          <w:u w:val="single"/>
        </w:rPr>
      </w:pPr>
    </w:p>
    <w:p w14:paraId="650150E8" w14:textId="77777777" w:rsidR="00E82C03" w:rsidRPr="00CC34D4" w:rsidRDefault="00E82C03" w:rsidP="004923B6"/>
    <w:p w14:paraId="2ACCE3B1" w14:textId="5BADBAF8" w:rsidR="00F902A2" w:rsidRPr="007A05A5" w:rsidRDefault="00B83E3C" w:rsidP="007A05A5">
      <w:pPr>
        <w:jc w:val="center"/>
        <w:rPr>
          <w:b/>
          <w:bCs/>
          <w:color w:val="6076B4" w:themeColor="accent1"/>
          <w:sz w:val="36"/>
          <w:szCs w:val="36"/>
          <w:u w:val="single"/>
        </w:rPr>
      </w:pPr>
      <w:r w:rsidRPr="007A05A5">
        <w:rPr>
          <w:noProof/>
          <w:color w:val="6076B4" w:themeColor="accent1"/>
          <w:sz w:val="36"/>
          <w:szCs w:val="36"/>
          <w:lang w:eastAsia="en-GB"/>
        </w:rPr>
        <mc:AlternateContent>
          <mc:Choice Requires="wpg">
            <w:drawing>
              <wp:anchor distT="0" distB="0" distL="114300" distR="114300" simplePos="0" relativeHeight="251659264" behindDoc="1" locked="0" layoutInCell="1" allowOverlap="1" wp14:anchorId="1F954D1B" wp14:editId="58DAB514">
                <wp:simplePos x="0" y="0"/>
                <wp:positionH relativeFrom="page">
                  <wp:posOffset>454660</wp:posOffset>
                </wp:positionH>
                <wp:positionV relativeFrom="page">
                  <wp:posOffset>419735</wp:posOffset>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6">
                            <a:lumMod val="75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olor w:val="92D050"/>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alias w:val="Date"/>
                                <w:tag w:val=""/>
                                <w:id w:val="-40751881"/>
                                <w:showingPlcHdr/>
                                <w:dataBinding w:prefixMappings="xmlns:ns0='http://schemas.microsoft.com/office/2006/coverPageProps' " w:xpath="/ns0:CoverPageProperties[1]/ns0:PublishDate[1]" w:storeItemID="{55AF091B-3C7A-41E3-B477-F2FDAA23CFDA}"/>
                                <w:date w:fullDate="2021-11-11T00:00:00Z">
                                  <w:dateFormat w:val="M/d/yyyy"/>
                                  <w:lid w:val="en-US"/>
                                  <w:storeMappedDataAs w:val="dateTime"/>
                                  <w:calendar w:val="gregorian"/>
                                </w:date>
                              </w:sdtPr>
                              <w:sdtEndPr/>
                              <w:sdtContent>
                                <w:p w14:paraId="4F650611" w14:textId="77777777" w:rsidR="00B83E3C" w:rsidRPr="00B83E3C" w:rsidRDefault="00B83E3C" w:rsidP="00B83E3C">
                                  <w:pPr>
                                    <w:pStyle w:val="NoSpacing"/>
                                    <w:jc w:val="right"/>
                                    <w:rPr>
                                      <w:b/>
                                      <w:color w:val="92D050"/>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B83E3C">
                                    <w:rPr>
                                      <w:b/>
                                      <w:color w:val="92D050"/>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left:0;text-align:left;margin-left:35.8pt;margin-top:33.05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LY5hsIA&#10;AADaAAAADwAAAGRycy9kb3ducmV2LnhtbESPzWrDMBCE74W8g9hCb7Vcp5TUjRKSBkOvcfwAi7X+&#10;wdbKsdTY9dNXhUCPw8x8w2z3s+nFjUbXWlbwEsUgiEurW64VFJfseQPCeWSNvWVS8EMO9rvVwxZT&#10;bSc+0y33tQgQdikqaLwfUild2ZBBF9mBOHiVHQ36IMda6hGnADe9TOL4TRpsOSw0ONBnQ2WXfxsF&#10;p6Wt8D05dl2uKUuma2eW10Kpp8f58AHC0+z/w/f2l1awhr8r4QbI3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QtjmGwgAAANoAAAAPAAAAAAAAAAAAAAAAAJgCAABkcnMvZG93&#10;bnJldi54bWxQSwUGAAAAAAQABAD1AAAAhwMAAAAA&#10;" filled="f" stroked="f" strokeweight="2.2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9y0L8EA&#10;AADaAAAADwAAAGRycy9kb3ducmV2LnhtbESP0YrCMBRE3xf8h3CFfVvTLepK1ygqCIIPousHXJpr&#10;G2xuShJt9++NIPg4zMwZZr7sbSPu5INxrOB7lIEgLp02XCk4/22/ZiBCRNbYOCYF/xRguRh8zLHQ&#10;ruMj3U+xEgnCoUAFdYxtIWUoa7IYRq4lTt7FeYsxSV9J7bFLcNvIPMum0qLhtFBjS5uayuvpZhVM&#10;9p306/NPZXa36yG3x5zWJlfqc9ivfkFE6uM7/GrvtIIxPK+kGyAX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ctC/BAAAA2gAAAA8AAAAAAAAAAAAAAAAAmAIAAGRycy9kb3du&#10;cmV2LnhtbFBLBQYAAAAABAAEAPUAAACGAwAAAAA=&#10;" adj="18883" filled="f" stroked="f" strokeweight="2.25pt">
                  <v:textbox inset=",0,14.4pt,0">
                    <w:txbxContent>
                      <w:sdt>
                        <w:sdtPr>
                          <w:rPr>
                            <w:b/>
                            <w:color w:val="92D050"/>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alias w:val="Date"/>
                          <w:tag w:val=""/>
                          <w:id w:val="-40751881"/>
                          <w:showingPlcHdr/>
                          <w:dataBinding w:prefixMappings="xmlns:ns0='http://schemas.microsoft.com/office/2006/coverPageProps' " w:xpath="/ns0:CoverPageProperties[1]/ns0:PublishDate[1]" w:storeItemID="{55AF091B-3C7A-41E3-B477-F2FDAA23CFDA}"/>
                          <w:date w:fullDate="2021-11-11T00:00:00Z">
                            <w:dateFormat w:val="M/d/yyyy"/>
                            <w:lid w:val="en-US"/>
                            <w:storeMappedDataAs w:val="dateTime"/>
                            <w:calendar w:val="gregorian"/>
                          </w:date>
                        </w:sdtPr>
                        <w:sdtEndPr/>
                        <w:sdtContent>
                          <w:p w14:paraId="4F650611" w14:textId="77777777" w:rsidR="00B83E3C" w:rsidRPr="00B83E3C" w:rsidRDefault="00B83E3C" w:rsidP="00B83E3C">
                            <w:pPr>
                              <w:pStyle w:val="NoSpacing"/>
                              <w:jc w:val="right"/>
                              <w:rPr>
                                <w:b/>
                                <w:color w:val="92D050"/>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B83E3C">
                              <w:rPr>
                                <w:b/>
                                <w:color w:val="92D050"/>
                                <w:sz w:val="28"/>
                                <w:szCs w:val="28"/>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 xml:space="preserve">     </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KL9fr8A&#10;AADbAAAADwAAAGRycy9kb3ducmV2LnhtbERPTYvCMBC9L/gfwgheFk3bg2g1igqCF1l0F8Hb0Ixt&#10;sJmUJtr67zcHwePjfS/Xva3Fk1pvHCtIJwkI4sJpw6WCv9/9eAbCB2SNtWNS8CIP69Xga4m5dh2f&#10;6HkOpYgh7HNUUIXQ5FL6oiKLfuIa4sjdXGsxRNiWUrfYxXBbyyxJptKi4dhQYUO7ior7+WEVcO0v&#10;h7kptuaUdtf053HM6DsoNRr2mwWIQH34iN/ug1aQxfXxS/wBcvUP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Yov1+vwAAANsAAAAPAAAAAAAAAAAAAAAAAJgCAABkcnMvZG93bnJl&#10;di54bWxQSwUGAAAAAAQABAD1AAAAhAMAAAAA&#10;" path="m,l39,152,84,304r38,113l122,440,76,306,39,180,6,53,,xe" filled="f" strokecolor="#2f5897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YIrucUA&#10;AADbAAAADwAAAGRycy9kb3ducmV2LnhtbESPQWvCQBSE70L/w/IKvUjd6EFs6iaI0KKEgk1L6/GR&#10;fSbB7NuQ3Sbx37sFweMwM98w63Q0jeipc7VlBfNZBIK4sLrmUsH319vzCoTzyBoby6TgQg7S5GGy&#10;xljbgT+pz30pAoRdjAoq79tYSldUZNDNbEscvJPtDPogu1LqDocAN41cRNFSGqw5LFTY0rai4pz/&#10;GQXvfPxg8+va3cuwn2bbQ9b/ZJlST4/j5hWEp9Hfw7f2TitYzOH/S/gBMrk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5giu5xQAAANsAAAAPAAAAAAAAAAAAAAAAAJgCAABkcnMv&#10;ZG93bnJldi54bWxQSwUGAAAAAAQABAD1AAAAigMAAAAA&#10;" path="m,l8,19,37,93r30,74l116,269r-8,l60,169,30,98,1,25,,xe" filled="f" strokecolor="#2f5897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l6cYA&#10;AADbAAAADwAAAGRycy9kb3ducmV2LnhtbESPQWvCQBSE74X+h+UVequbBiqSukpptS14EKM59PbI&#10;vmZDs2/D7hrTf+8KgsdhZr5h5svRdmIgH1rHCp4nGQji2umWGwWH/fppBiJEZI2dY1LwTwGWi/u7&#10;ORbanXhHQxkbkSAcClRgYuwLKUNtyGKYuJ44eb/OW4xJ+kZqj6cEt53Ms2wqLbacFgz29G6o/iuP&#10;VoEftz/TKn/5Oqw2q6o0u4+h+twr9fgwvr2CiDTGW/ja/tYK8hwuX9IPkIsz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oDl6cYAAADbAAAADwAAAAAAAAAAAAAAAACYAgAAZHJz&#10;L2Rvd25yZXYueG1sUEsFBgAAAAAEAAQA9QAAAIsDAAAAAA==&#10;" path="m,l,,1,79r2,80l12,317,23,476,39,634,58,792,83,948r24,138l135,1223r5,49l138,1262,105,1106,77,949,53,792,35,634,20,476,9,317,2,159,,79,,xe" filled="f" strokecolor="#2f5897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" path="m45,r,l35,66r-9,67l14,267,6,401,3,534,6,669r8,134l18,854r,-3l9,814,8,803,1,669,,534,3,401,12,267,25,132,34,66,45,xe" filled="f" strokecolor="#2f5897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Q0ca78A&#10;AADbAAAADwAAAGRycy9kb3ducmV2LnhtbESPSwvCMBCE74L/IazgRTT1gUg1igii4MkHeF2atS02&#10;m9LEtv57Iwgeh5n5hlltWlOImiqXW1YwHkUgiBOrc04V3K774QKE88gaC8uk4E0ONutuZ4Wxtg2f&#10;qb74VAQIuxgVZN6XsZQuycigG9mSOHgPWxn0QVap1BU2AW4KOYmiuTSYc1jIsKRdRsnz8jIK5Hvw&#10;is7XepBw80As9/fTbHpQqt9rt0sQnlr/D//aR61gMoPvl/AD5Po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9DRxrvwAAANsAAAAPAAAAAAAAAAAAAAAAAJgCAABkcnMvZG93bnJl&#10;di54bWxQSwUGAAAAAAQABAD1AAAAhAMAAAAA&#10;" path="m,l10,44r11,82l34,207r19,86l75,380r25,86l120,521r21,55l152,618r2,11l140,595,115,532,93,468,67,383,47,295,28,207,12,104,,xe" filled="f" strokecolor="#2f5897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xizxsIA&#10;AADbAAAADwAAAGRycy9kb3ducmV2LnhtbESP0WrCQBRE3wv+w3IF3+quSkuJWUWkoXmt9gOu2WsS&#10;kr0bsqtJ/Hq3UOjjMDNnmHQ/2lbcqfe1Yw2rpQJBXDhTc6nh55y9foDwAdlg65g0TORhv5u9pJgY&#10;N/A33U+hFBHCPkENVQhdIqUvKrLol64jjt7V9RZDlH0pTY9DhNtWrpV6lxZrjgsVdnSsqGhON6vh&#10;PJWPQeVFc1Thky6X7Ks+TButF/PxsAURaAz/4b92bjSs3+D3S/wBcvcE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GLPGwgAAANsAAAAPAAAAAAAAAAAAAAAAAJgCAABkcnMvZG93&#10;bnJldi54bWxQSwUGAAAAAAQABAD1AAAAhwMAAAAA&#10;" path="m,l33,69r-9,l12,35,,xe" filled="f" strokecolor="#2f5897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fNDV78A&#10;AADbAAAADwAAAGRycy9kb3ducmV2LnhtbESPzQrCMBCE74LvEFbwpqmCItUoIvh3rHrxtjRrW2w2&#10;pYm2+vRGEDwOM/MNs1i1phRPql1hWcFoGIEgTq0uOFNwOW8HMxDOI2ssLZOCFzlYLbudBcbaNpzQ&#10;8+QzESDsYlSQe1/FUro0J4NuaCvi4N1sbdAHWWdS19gEuCnlOIqm0mDBYSHHijY5pffTwyjYHfU1&#10;mYyK5n1NeL85V+Sa2UOpfq9dz0F4av0//GsftILxFL5fwg+Qyw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p80NXvwAAANsAAAAPAAAAAAAAAAAAAAAAAJgCAABkcnMvZG93bnJl&#10;di54bWxQSwUGAAAAAAQABAD1AAAAhAMAAAAA&#10;" path="m,l9,37r,3l15,93,5,49,,xe" filled="f" strokecolor="#2f5897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GhExsQA&#10;AADbAAAADwAAAGRycy9kb3ducmV2LnhtbESPQWvCQBSE74X+h+UJvRTd6KEp0VWkYCntxWrx/Mg+&#10;syHZt2F3TWJ/fVcQehxm5htmtRltK3ryoXasYD7LQBCXTtdcKfg57qavIEJE1tg6JgVXCrBZPz6s&#10;sNBu4G/qD7ESCcKhQAUmxq6QMpSGLIaZ64iTd3beYkzSV1J7HBLctnKRZS/SYs1pwWBHb4bK5nCx&#10;CqT/3J/y5/ff5tr3dl4OX83e5Eo9TcbtEkSkMf6H7+0PrWCRw+1L+gF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BoRMbEAAAA2wAAAA8AAAAAAAAAAAAAAAAAmAIAAGRycy9k&#10;b3ducmV2LnhtbFBLBQYAAAAABAAEAPUAAACJAwAAAAA=&#10;" path="m394,r,l356,38,319,77r-35,40l249,160r-42,58l168,276r-37,63l98,402,69,467,45,535,26,604,14,673,7,746,6,766,,749r1,-5l7,673,21,603,40,533,65,466,94,400r33,-64l164,275r40,-60l248,158r34,-42l318,76,354,37,394,xe" filled="f" strokecolor="#2f5897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Up+cIA&#10;AADbAAAADwAAAGRycy9kb3ducmV2LnhtbERPTWvCQBC9F/wPywi9FN00B2tTV9FCRQqCWsHrNDsm&#10;0exskl2T9N+7h4LHx/ueLXpTipYaV1hW8DqOQBCnVhecKTj+fI2mIJxH1lhaJgV/5GAxHzzNMNG2&#10;4z21B5+JEMIuQQW591UipUtzMujGtiIO3Nk2Bn2ATSZ1g10IN6WMo2giDRYcGnKs6DOn9Hq4GQXL&#10;l8ubXf2+r0+7LX6fOK33LGulnof98gOEp94/xP/ujVYQh7HhS/gBcn4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VSn5wgAAANsAAAAPAAAAAAAAAAAAAAAAAJgCAABkcnMvZG93&#10;bnJldi54bWxQSwUGAAAAAAQABAD1AAAAhwMAAAAA&#10;" path="m,l6,16r1,3l11,80r9,52l33,185r3,9l21,161,15,145,5,81,1,41,,xe" filled="f" strokecolor="#2f5897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B5jQsUA&#10;AADbAAAADwAAAGRycy9kb3ducmV2LnhtbESPT2vCQBTE7wW/w/IEL0U3eigaXUX8AwWlaCKeH9nX&#10;JDT7NuyuJv323UKhx2FmfsOsNr1pxJOcry0rmE4SEMSF1TWXCm75cTwH4QOyxsYyKfgmD5v14GWF&#10;qbYdX+mZhVJECPsUFVQhtKmUvqjIoJ/Yljh6n9YZDFG6UmqHXYSbRs6S5E0arDkuVNjSrqLiK3sY&#10;Bdl8eupfz2e3y5IP1x0u+Une90qNhv12CSJQH/7Df+13rWC2gN8v8QfI9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cHmNCxQAAANsAAAAPAAAAAAAAAAAAAAAAAJgCAABkcnMv&#10;ZG93bnJldi54bWxQSwUGAAAAAAQABAD1AAAAigMAAAAA&#10;" path="m,l31,65r-8,l,xe" filled="f" strokecolor="#2f5897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Y9ijr8A&#10;AADbAAAADwAAAGRycy9kb3ducmV2LnhtbERPzYrCMBC+C/sOYRb2pqmuSKlGkQVZQUGsPsDQjEmx&#10;mXSbqN23NwfB48f3v1j1rhF36kLtWcF4lIEgrryu2Sg4nzbDHESIyBobz6TgnwKslh+DBRbaP/hI&#10;9zIakUI4FKjAxtgWUobKksMw8i1x4i6+cxgT7IzUHT5SuGvkJMtm0mHNqcFiSz+Wqmt5cwpqbWfn&#10;vbn9/vl86/Pd6WKa6UGpr89+PQcRqY9v8cu91Qq+0/r0Jf0AuXw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xj2KOvwAAANsAAAAPAAAAAAAAAAAAAAAAAJgCAABkcnMvZG93bnJl&#10;di54bWxQSwUGAAAAAAQABAD1AAAAhAMAAAAA&#10;" path="m,l6,17,7,42,6,39,,23,,xe" filled="f" strokecolor="#2f5897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3H9cMA&#10;AADbAAAADwAAAGRycy9kb3ducmV2LnhtbESPQWvCQBSE74L/YXmF3nQTA1JS11AKgqAEYnNob4/s&#10;MxvMvg3ZVdN/7wqFHoeZ+YbZFJPtxY1G3zlWkC4TEMSN0x23Cuqv3eINhA/IGnvHpOCXPBTb+WyD&#10;uXZ3ruh2Cq2IEPY5KjAhDLmUvjFk0S/dQBy9sxsthijHVuoR7xFue7lKkrW02HFcMDjQp6Hmcrpa&#10;BYP9/ml8tq4vB8lldTSlrc5XpV5fpo93EIGm8B/+a++1giyF55f4A+T2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u3H9cMAAADbAAAADwAAAAAAAAAAAAAAAACYAgAAZHJzL2Rv&#10;d25yZXYueG1sUEsFBgAAAAAEAAQA9QAAAIgDAAAAAA==&#10;" path="m,l6,16,21,49,33,84r12,34l44,118,13,53,11,42,,xe" filled="f" strokecolor="#2f5897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I00j8AA&#10;AADaAAAADwAAAGRycy9kb3ducmV2LnhtbERPTYvCMBC9L/gfwgheZE3bg7rVKCoqIijorvehGdti&#10;MylNrN1/vzkIe3y87/myM5VoqXGlZQXxKAJBnFldcq7g53v3OQXhPLLGyjIp+CUHy0XvY46pti++&#10;UHv1uQgh7FJUUHhfp1K6rCCDbmRr4sDdbWPQB9jkUjf4CuGmkkkUjaXBkkNDgTVtCsoe16dRMN4P&#10;J7e4ex7Xh2T71d5OxG15VmrQ71YzEJ46/y9+uw9aQdgaroQbIBd/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rI00j8AAAADaAAAADwAAAAAAAAAAAAAAAACYAgAAZHJzL2Rvd25y&#10;ZXYueG1sUEsFBgAAAAAEAAQA9QAAAIUDAAAAAA==&#10;" path="m,l41,155,86,309r39,116l125,450,79,311,41,183,7,54,,xe" filled="f" strokecolor="#2f5897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szCn8MA&#10;AADaAAAADwAAAGRycy9kb3ducmV2LnhtbESPQWvCQBSE74L/YXmCt2ZjxVqjq1RF0N4aa3t9ZJ9J&#10;MPs2ZFcT/71bKHgcZuYbZrHqTCVu1LjSsoJRFIMgzqwuOVfwfdy9vINwHlljZZkU3MnBatnvLTDR&#10;tuUvuqU+FwHCLkEFhfd1IqXLCjLoIlsTB+9sG4M+yCaXusE2wE0lX+P4TRosOSwUWNOmoOySXo2C&#10;yXq6OR3Wn9vdSR7a39T+1OOZUWo46D7mIDx1/hn+b++1ghn8XQk3QC4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szCn8MAAADaAAAADwAAAAAAAAAAAAAAAACYAgAAZHJzL2Rv&#10;d25yZXYueG1sUEsFBgAAAAAEAAQA9QAAAIgDAAAAAA==&#10;" path="m,l8,20,37,96r32,74l118,275r-9,l61,174,30,100,,26,,xe" filled="f" strokecolor="#2f5897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L6oSMYA&#10;AADbAAAADwAAAGRycy9kb3ducmV2LnhtbESPQWvCQBCF70L/wzIFL6IbPUiJboJohVJEMPbS25Ad&#10;k2B2Ns1uNfXXdw6F3mZ4b977Zp0PrlU36kPj2cB8loAiLr1tuDLwcd5PX0CFiGyx9UwGfihAnj2N&#10;1phaf+cT3YpYKQnhkKKBOsYu1TqUNTkMM98Ri3bxvcMoa19p2+Ndwl2rF0my1A4bloYaO9rWVF6L&#10;b2fgdPS+vUzed5+P1+Om6YqD+9odjBk/D5sVqEhD/Df/Xb9ZwRd6+UUG0Nk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4L6oSMYAAADbAAAADwAAAAAAAAAAAAAAAACYAgAAZHJz&#10;L2Rvd25yZXYueG1sUEsFBgAAAAAEAAQA9QAAAIsDAAAAAA==&#10;" path="m,l16,72r4,49l18,112,,31,,xe" filled="f" strokecolor="#2f5897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vflccEA&#10;AADbAAAADwAAAGRycy9kb3ducmV2LnhtbERPS2vCQBC+C/6HZYTedGMORaKr2KZp9SL46H3ITpOQ&#10;7GzIbpP033cFwdt8fM/Z7EbTiJ46V1lWsFxEIIhzqysuFNyu2XwFwnlkjY1lUvBHDnbb6WSDibYD&#10;n6m/+EKEEHYJKii9bxMpXV6SQbewLXHgfmxn0AfYFVJ3OIRw08g4il6lwYpDQ4ktvZeU15dfo+Dr&#10;lNbHvU/rD50t81Nfme/r26dSL7NxvwbhafRP8cN90GF+DPdfwgFy+w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r35XHBAAAA2wAAAA8AAAAAAAAAAAAAAAAAmAIAAGRycy9kb3du&#10;cmV2LnhtbFBLBQYAAAAABAAEAPUAAACGAwAAAAA=&#10;" path="m,l11,46r11,83l36,211r19,90l76,389r27,87l123,533r21,55l155,632r3,11l142,608,118,544,95,478,69,391,47,302,29,212,13,107,,xe" filled="f" strokecolor="#2f5897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YVf2cAA&#10;AADbAAAADwAAAGRycy9kb3ducmV2LnhtbERPS2vCQBC+C/0PyxR60019BI2uUiyVHH0dPA7ZMQlm&#10;Z0N2qum/7wqF3ubje85q07tG3akLtWcD76MEFHHhbc2lgfPpazgHFQTZYuOZDPxQgM36ZbDCzPoH&#10;H+h+lFLFEA4ZGqhE2kzrUFTkMIx8Sxy5q+8cSoRdqW2HjxjuGj1OklQ7rDk2VNjStqLidvx2Bj73&#10;k8Vtep2drUhBaW4v+a6ZGvP22n8sQQn18i/+c+c2zp/A85d4gF7/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rYVf2cAAAADbAAAADwAAAAAAAAAAAAAAAACYAgAAZHJzL2Rvd25y&#10;ZXYueG1sUEsFBgAAAAAEAAQA9QAAAIUDAAAAAA==&#10;" path="m,l33,71r-9,l11,36,,xe" filled="f" strokecolor="#2f5897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sUi8IA&#10;AADbAAAADwAAAGRycy9kb3ducmV2LnhtbERPS4vCMBC+C/6HMMLeNFV2fXSNIhZB8KLtHvY4NGNb&#10;tpmUJmr1128Ewdt8fM9ZrjtTiyu1rrKsYDyKQBDnVldcKPjJdsM5COeRNdaWScGdHKxX/d4SY21v&#10;fKJr6gsRQtjFqKD0vomldHlJBt3INsSBO9vWoA+wLaRu8RbCTS0nUTSVBisODSU2tC0p/0svRsFX&#10;c7j8zh+T2TFLF+Nklzycd4lSH4Nu8w3CU+ff4pd7r8P8T3j+Eg6Qq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v6xSLwgAAANsAAAAPAAAAAAAAAAAAAAAAAJgCAABkcnMvZG93&#10;bnJldi54bWxQSwUGAAAAAAQABAD1AAAAhwMAAAAA&#10;" path="m,l8,37r,4l15,95,4,49,,xe" filled="f" strokecolor="#2f5897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RJ1cMA&#10;AADbAAAADwAAAGRycy9kb3ducmV2LnhtbERPTWvCQBC9C/0PyxS8mU1bLSXNRtpCIQcPNfagtyE7&#10;JsHsbNjdxvjvXaHgbR7vc/L1ZHoxkvOdZQVPSQqCuLa640bB7+578QbCB2SNvWVScCEP6+JhlmOm&#10;7Zm3NFahETGEfYYK2hCGTEpft2TQJ3YgjtzROoMhQtdI7fAcw00vn9P0VRrsODa0ONBXS/Wp+jMK&#10;lgfj9nQY63K7aS6fw4v/KfcbpeaP08c7iEBTuIv/3aWO81dw+yUeIIsr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ZRJ1cMAAADbAAAADwAAAAAAAAAAAAAAAACYAgAAZHJzL2Rv&#10;d25yZXYueG1sUEsFBgAAAAAEAAQA9QAAAIgDAAAAAA==&#10;" path="m402,r,1l363,39,325,79r-35,42l255,164r-44,58l171,284r-38,62l100,411,71,478,45,546,27,617,13,689,7,761r,21l,765r1,-4l7,688,21,616,40,545,66,475,95,409r35,-66l167,281r42,-61l253,163r34,-43l324,78,362,38,402,xe" filled="f" strokecolor="#2f5897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xYQ0MAA&#10;AADbAAAADwAAAGRycy9kb3ducmV2LnhtbERPzWrCQBC+F/oOyxR6qxtzSEt0FbENFCoWow8wZMck&#10;mJ0Nu2uSvn1XELzNx/c7y/VkOjGQ861lBfNZAoK4srrlWsHpWLx9gPABWWNnmRT8kYf16vlpibm2&#10;Ix9oKEMtYgj7HBU0IfS5lL5qyKCf2Z44cmfrDIYIXS21wzGGm06mSZJJgy3HhgZ72jZUXcqrUWCu&#10;xc6lP7/0Hj6p3H/tRuyoVur1ZdosQASawkN8d3/rOD+D2y/xALn6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uxYQ0MAAAADbAAAADwAAAAAAAAAAAAAAAACYAgAAZHJzL2Rvd25y&#10;ZXYueG1sUEsFBgAAAAAEAAQA9QAAAIUDAAAAAA==&#10;" path="m,l6,15r1,3l12,80r9,54l33,188r4,8l22,162,15,146,5,81,1,40,,xe" filled="f" strokecolor="#2f5897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uPB78A&#10;AADbAAAADwAAAGRycy9kb3ducmV2LnhtbERPy6rCMBDdC/5DGMGdpirotRpFREEQBKuLuxyasS02&#10;k9JErX69EQR3czjPmS8bU4o71a6wrGDQj0AQp1YXnCk4n7a9PxDOI2ssLZOCJzlYLtqtOcbaPvhI&#10;98RnIoSwi1FB7n0VS+nSnAy6vq2IA3extUEfYJ1JXeMjhJtSDqNoLA0WHBpyrGidU3pNbkbB7RDh&#10;psB9cnxu7fnyP31JNzop1e00qxkIT43/ib/unQ7zJ/D5JRwgF2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648HvwAAANsAAAAPAAAAAAAAAAAAAAAAAJgCAABkcnMvZG93bnJl&#10;di54bWxQSwUGAAAAAAQABAD1AAAAhAMAAAAA&#10;" path="m,l31,66r-7,l,xe" filled="f" strokecolor="#2f5897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sUPEsUA&#10;AADbAAAADwAAAGRycy9kb3ducmV2LnhtbESPzWrDQAyE74W8w6JCb/XahQbjZBNKfqC30tiX3IRX&#10;sZ14tY53m7h9+upQ6E1iRjOfluvJ9epGY+g8G8iSFBRx7W3HjYGq3D/noEJEtth7JgPfFGC9mj0s&#10;sbD+zp90O8RGSQiHAg20MQ6F1qFuyWFI/EAs2smPDqOsY6PtiHcJd71+SdO5dtixNLQ40Kal+nL4&#10;cgamn+NrPFnK5z7bZLt9ea4+rltjnh6ntwWoSFP8N/9dv1vBF1j5RQbQq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mxQ8SxQAAANsAAAAPAAAAAAAAAAAAAAAAAJgCAABkcnMv&#10;ZG93bnJldi54bWxQSwUGAAAAAAQABAD1AAAAigMAAAAA&#10;" path="m,l7,17r,26l6,40,,25,,xe" filled="f" strokecolor="#2f5897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wTe+8IA&#10;AADbAAAADwAAAGRycy9kb3ducmV2LnhtbERP32vCMBB+F/wfwgl703TCxlqNMhRBnDDUDfHtaM42&#10;2lxKE7X+92Yw8O0+vp83nra2EldqvHGs4HWQgCDOnTZcKPjZLfofIHxA1lg5JgV38jCddDtjzLS7&#10;8Yau21CIGMI+QwVlCHUmpc9LsugHriaO3NE1FkOETSF1g7cYbis5TJJ3adFwbCixpllJ+Xl7sQq+&#10;9umqPbytk1/znerT4rw+mrlX6qXXfo5ABGrDU/zvXuo4P4W/X+IBcvI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BN77wgAAANsAAAAPAAAAAAAAAAAAAAAAAJgCAABkcnMvZG93&#10;bnJldi54bWxQSwUGAAAAAAQABAD1AAAAhwMAAAAA&#10;" path="m,l7,16,22,50,33,86r13,35l45,121,14,55,11,44,,xe" filled="f" strokecolor="#2f5897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A3332B" w:rsidRPr="007A05A5">
        <w:rPr>
          <w:rFonts w:ascii="Verdana" w:hAnsi="Verdana"/>
          <w:b/>
          <w:bCs/>
          <w:i/>
          <w:iCs/>
          <w:color w:val="6076B4" w:themeColor="accent1"/>
          <w:sz w:val="36"/>
          <w:szCs w:val="36"/>
          <w:u w:val="single"/>
        </w:rPr>
        <w:t>Effective Team-working &amp;</w:t>
      </w:r>
      <w:r w:rsidR="00E82C03" w:rsidRPr="007A05A5">
        <w:rPr>
          <w:rFonts w:ascii="Verdana" w:hAnsi="Verdana"/>
          <w:b/>
          <w:bCs/>
          <w:i/>
          <w:iCs/>
          <w:color w:val="6076B4" w:themeColor="accent1"/>
          <w:sz w:val="36"/>
          <w:szCs w:val="36"/>
          <w:u w:val="single"/>
        </w:rPr>
        <w:t xml:space="preserve"> Communication</w:t>
      </w:r>
      <w:r w:rsidR="00A3332B" w:rsidRPr="007A05A5">
        <w:rPr>
          <w:rFonts w:ascii="Verdana" w:hAnsi="Verdana"/>
          <w:b/>
          <w:bCs/>
          <w:i/>
          <w:iCs/>
          <w:color w:val="6076B4" w:themeColor="accent1"/>
          <w:sz w:val="36"/>
          <w:szCs w:val="36"/>
          <w:u w:val="single"/>
        </w:rPr>
        <w:t xml:space="preserve"> (BMSW4002)</w:t>
      </w:r>
    </w:p>
    <w:p w14:paraId="17033587" w14:textId="31BEEC1B" w:rsidR="00E82C03" w:rsidRPr="00CC34D4" w:rsidRDefault="00E82C03" w:rsidP="00E82C03">
      <w:pPr>
        <w:jc w:val="center"/>
        <w:rPr>
          <w:b/>
          <w:bCs/>
          <w:color w:val="6076B4" w:themeColor="accent1"/>
          <w:sz w:val="28"/>
          <w:szCs w:val="28"/>
        </w:rPr>
      </w:pPr>
    </w:p>
    <w:p w14:paraId="79AB13CC" w14:textId="77777777" w:rsidR="004A3BA4" w:rsidRPr="00CC34D4" w:rsidRDefault="004A3BA4" w:rsidP="00E82C03">
      <w:pPr>
        <w:jc w:val="center"/>
        <w:rPr>
          <w:b/>
          <w:bCs/>
          <w:color w:val="6076B4" w:themeColor="accent1"/>
          <w:sz w:val="28"/>
          <w:szCs w:val="28"/>
        </w:rPr>
      </w:pPr>
    </w:p>
    <w:p w14:paraId="04713917" w14:textId="6877F8C3" w:rsidR="00E82C03" w:rsidRPr="00CC34D4" w:rsidRDefault="00B83E3C" w:rsidP="00E82C03">
      <w:pPr>
        <w:jc w:val="center"/>
        <w:rPr>
          <w:rFonts w:ascii="Verdana" w:hAnsi="Verdana"/>
          <w:b/>
          <w:bCs/>
          <w:i/>
          <w:iCs/>
          <w:color w:val="6076B4" w:themeColor="accent1"/>
          <w:szCs w:val="24"/>
        </w:rPr>
      </w:pPr>
      <w:proofErr w:type="spellStart"/>
      <w:r w:rsidRPr="00CC34D4">
        <w:rPr>
          <w:rFonts w:ascii="Verdana" w:hAnsi="Verdana"/>
          <w:b/>
          <w:bCs/>
          <w:i/>
          <w:iCs/>
          <w:color w:val="6076B4" w:themeColor="accent1"/>
          <w:szCs w:val="24"/>
        </w:rPr>
        <w:t>Firih</w:t>
      </w:r>
      <w:proofErr w:type="spellEnd"/>
      <w:r w:rsidRPr="00CC34D4">
        <w:rPr>
          <w:rFonts w:ascii="Verdana" w:hAnsi="Verdana"/>
          <w:b/>
          <w:bCs/>
          <w:i/>
          <w:iCs/>
          <w:color w:val="6076B4" w:themeColor="accent1"/>
          <w:szCs w:val="24"/>
        </w:rPr>
        <w:t xml:space="preserve"> </w:t>
      </w:r>
      <w:proofErr w:type="spellStart"/>
      <w:r w:rsidRPr="00CC34D4">
        <w:rPr>
          <w:rFonts w:ascii="Verdana" w:hAnsi="Verdana"/>
          <w:b/>
          <w:bCs/>
          <w:i/>
          <w:iCs/>
          <w:color w:val="6076B4" w:themeColor="accent1"/>
          <w:szCs w:val="24"/>
        </w:rPr>
        <w:t>Hashim</w:t>
      </w:r>
      <w:proofErr w:type="spellEnd"/>
      <w:r w:rsidRPr="00CC34D4">
        <w:rPr>
          <w:rFonts w:ascii="Verdana" w:hAnsi="Verdana"/>
          <w:b/>
          <w:bCs/>
          <w:i/>
          <w:iCs/>
          <w:color w:val="6076B4" w:themeColor="accent1"/>
          <w:szCs w:val="24"/>
        </w:rPr>
        <w:t xml:space="preserve"> </w:t>
      </w:r>
      <w:proofErr w:type="spellStart"/>
      <w:r w:rsidRPr="00CC34D4">
        <w:rPr>
          <w:rFonts w:ascii="Verdana" w:hAnsi="Verdana"/>
          <w:b/>
          <w:bCs/>
          <w:i/>
          <w:iCs/>
          <w:color w:val="6076B4" w:themeColor="accent1"/>
          <w:szCs w:val="24"/>
        </w:rPr>
        <w:t>Suliman</w:t>
      </w:r>
      <w:bookmarkStart w:id="0" w:name="_GoBack"/>
      <w:bookmarkEnd w:id="0"/>
      <w:proofErr w:type="spellEnd"/>
    </w:p>
    <w:p w14:paraId="6D1176AF" w14:textId="45CD082C" w:rsidR="00B83E3C" w:rsidRPr="00CC34D4" w:rsidRDefault="00B83E3C" w:rsidP="00E82C03">
      <w:pPr>
        <w:jc w:val="center"/>
        <w:rPr>
          <w:rFonts w:ascii="Verdana" w:hAnsi="Verdana"/>
          <w:b/>
          <w:bCs/>
          <w:i/>
          <w:iCs/>
          <w:color w:val="6076B4" w:themeColor="accent1"/>
          <w:szCs w:val="24"/>
        </w:rPr>
      </w:pPr>
      <w:r w:rsidRPr="00CC34D4">
        <w:rPr>
          <w:rFonts w:ascii="Verdana" w:hAnsi="Verdana"/>
          <w:b/>
          <w:bCs/>
          <w:i/>
          <w:iCs/>
          <w:color w:val="6076B4" w:themeColor="accent1"/>
          <w:szCs w:val="24"/>
        </w:rPr>
        <w:t>Student ID: 2110796</w:t>
      </w:r>
    </w:p>
    <w:p w14:paraId="701B73B4" w14:textId="6832BB0C" w:rsidR="00E82C03" w:rsidRPr="00CC34D4" w:rsidRDefault="00E82C03" w:rsidP="00CC34D4">
      <w:pPr>
        <w:spacing w:before="240" w:after="240"/>
        <w:ind w:left="720"/>
        <w:rPr>
          <w:color w:val="6076B4" w:themeColor="accent1"/>
        </w:rPr>
      </w:pPr>
    </w:p>
    <w:p w14:paraId="7D3EA288" w14:textId="37BC3043" w:rsidR="00E82C03" w:rsidRPr="00CC34D4" w:rsidRDefault="004A3BA4" w:rsidP="00E82C03">
      <w:pPr>
        <w:rPr>
          <w:color w:val="6076B4" w:themeColor="accent1"/>
        </w:rPr>
      </w:pPr>
      <w:r w:rsidRPr="00CC34D4">
        <w:rPr>
          <w:color w:val="6076B4" w:themeColor="accent1"/>
        </w:rPr>
        <w:t xml:space="preserve">                      </w:t>
      </w:r>
    </w:p>
    <w:p w14:paraId="6D976761" w14:textId="77777777" w:rsidR="00CB65F0" w:rsidRDefault="004A3BA4" w:rsidP="00E82C03">
      <w:pPr>
        <w:rPr>
          <w:color w:val="6076B4" w:themeColor="accent1"/>
        </w:rPr>
      </w:pPr>
      <w:r w:rsidRPr="00CC34D4">
        <w:rPr>
          <w:color w:val="6076B4" w:themeColor="accent1"/>
        </w:rPr>
        <w:t xml:space="preserve">                                           </w:t>
      </w:r>
      <w:r w:rsidR="00CC34D4">
        <w:rPr>
          <w:color w:val="6076B4" w:themeColor="accent1"/>
        </w:rPr>
        <w:t xml:space="preserve">                                                                                                   </w:t>
      </w:r>
      <w:r w:rsidRPr="00CC34D4">
        <w:rPr>
          <w:color w:val="6076B4" w:themeColor="accent1"/>
        </w:rPr>
        <w:t xml:space="preserve">     </w:t>
      </w:r>
      <w:r w:rsidR="00CB65F0">
        <w:rPr>
          <w:color w:val="6076B4" w:themeColor="accent1"/>
        </w:rPr>
        <w:t xml:space="preserve">            </w:t>
      </w:r>
    </w:p>
    <w:p w14:paraId="4CF39587" w14:textId="50D3AEF2" w:rsidR="004A3BA4" w:rsidRPr="00CC34D4" w:rsidRDefault="004A3BA4" w:rsidP="00CB65F0">
      <w:pPr>
        <w:jc w:val="center"/>
        <w:rPr>
          <w:color w:val="6076B4" w:themeColor="accent1"/>
        </w:rPr>
      </w:pPr>
      <w:r w:rsidRPr="00CC34D4">
        <w:rPr>
          <w:rFonts w:ascii="Verdana" w:hAnsi="Verdana"/>
          <w:b/>
          <w:bCs/>
          <w:i/>
          <w:iCs/>
          <w:color w:val="6076B4" w:themeColor="accent1"/>
          <w:szCs w:val="24"/>
        </w:rPr>
        <w:t>Date: March 2022</w:t>
      </w:r>
    </w:p>
    <w:p w14:paraId="5D20F974" w14:textId="550EC1B0" w:rsidR="00E82C03" w:rsidRPr="00CC34D4" w:rsidRDefault="00E82C03">
      <w:pPr>
        <w:spacing w:line="259" w:lineRule="auto"/>
        <w:jc w:val="left"/>
        <w:rPr>
          <w:color w:val="6076B4" w:themeColor="accent1"/>
        </w:rPr>
      </w:pPr>
      <w:r w:rsidRPr="00CC34D4">
        <w:rPr>
          <w:color w:val="6076B4" w:themeColor="accent1"/>
        </w:rPr>
        <w:br w:type="page"/>
      </w:r>
    </w:p>
    <w:sdt>
      <w:sdtPr>
        <w:rPr>
          <w:rFonts w:ascii="Arial" w:eastAsiaTheme="minorHAnsi" w:hAnsi="Arial" w:cstheme="minorBidi"/>
          <w:color w:val="6076B4" w:themeColor="accent1"/>
          <w:sz w:val="24"/>
          <w:szCs w:val="22"/>
          <w:lang w:val="en-GB"/>
        </w:rPr>
        <w:id w:val="1702518768"/>
        <w:docPartObj>
          <w:docPartGallery w:val="Table of Contents"/>
          <w:docPartUnique/>
        </w:docPartObj>
      </w:sdtPr>
      <w:sdtEndPr>
        <w:rPr>
          <w:b/>
          <w:bCs/>
          <w:noProof/>
        </w:rPr>
      </w:sdtEndPr>
      <w:sdtContent>
        <w:p w14:paraId="456C43D0" w14:textId="40B94944" w:rsidR="00E82C03" w:rsidRPr="00CC34D4" w:rsidRDefault="00E82C03">
          <w:pPr>
            <w:pStyle w:val="TOCHeading"/>
            <w:rPr>
              <w:rFonts w:ascii="Arial" w:hAnsi="Arial" w:cs="Arial"/>
              <w:b/>
              <w:bCs/>
              <w:color w:val="6076B4" w:themeColor="accent1"/>
              <w:sz w:val="28"/>
              <w:szCs w:val="28"/>
            </w:rPr>
          </w:pPr>
          <w:r w:rsidRPr="00CC34D4">
            <w:rPr>
              <w:rFonts w:ascii="Arial" w:hAnsi="Arial" w:cs="Arial"/>
              <w:b/>
              <w:bCs/>
              <w:color w:val="6076B4" w:themeColor="accent1"/>
              <w:sz w:val="28"/>
              <w:szCs w:val="28"/>
            </w:rPr>
            <w:t>Table of Contents</w:t>
          </w:r>
          <w:r w:rsidR="00E30590" w:rsidRPr="00CC34D4">
            <w:rPr>
              <w:rFonts w:ascii="Arial" w:hAnsi="Arial" w:cs="Arial"/>
              <w:b/>
              <w:bCs/>
              <w:color w:val="6076B4" w:themeColor="accent1"/>
              <w:sz w:val="28"/>
              <w:szCs w:val="28"/>
            </w:rPr>
            <w:t xml:space="preserve">   </w:t>
          </w:r>
        </w:p>
        <w:p w14:paraId="6DFEC0AF" w14:textId="7EED2E61" w:rsidR="005173EF" w:rsidRPr="00CC34D4" w:rsidRDefault="00E82C03">
          <w:pPr>
            <w:pStyle w:val="TOC1"/>
            <w:tabs>
              <w:tab w:val="right" w:leader="dot" w:pos="9016"/>
            </w:tabs>
            <w:rPr>
              <w:rFonts w:asciiTheme="minorHAnsi" w:eastAsiaTheme="minorEastAsia" w:hAnsiTheme="minorHAnsi"/>
              <w:noProof/>
              <w:color w:val="6076B4" w:themeColor="accent1"/>
              <w:sz w:val="22"/>
              <w:lang w:val="en-IN" w:eastAsia="en-IN"/>
            </w:rPr>
          </w:pPr>
          <w:r w:rsidRPr="00CC34D4">
            <w:rPr>
              <w:color w:val="6076B4" w:themeColor="accent1"/>
            </w:rPr>
            <w:fldChar w:fldCharType="begin"/>
          </w:r>
          <w:r w:rsidRPr="00CC34D4">
            <w:rPr>
              <w:color w:val="6076B4" w:themeColor="accent1"/>
            </w:rPr>
            <w:instrText xml:space="preserve"> TOC \o "1-3" \h \z \u </w:instrText>
          </w:r>
          <w:r w:rsidRPr="00CC34D4">
            <w:rPr>
              <w:color w:val="6076B4" w:themeColor="accent1"/>
            </w:rPr>
            <w:fldChar w:fldCharType="separate"/>
          </w:r>
          <w:hyperlink w:anchor="_Toc104996960" w:history="1">
            <w:r w:rsidR="005173EF" w:rsidRPr="00CC34D4">
              <w:rPr>
                <w:rStyle w:val="Hyperlink"/>
                <w:noProof/>
                <w:color w:val="6076B4" w:themeColor="accent1"/>
              </w:rPr>
              <w:t>Introduction</w:t>
            </w:r>
            <w:r w:rsidR="005173EF" w:rsidRPr="00CC34D4">
              <w:rPr>
                <w:noProof/>
                <w:webHidden/>
                <w:color w:val="6076B4" w:themeColor="accent1"/>
              </w:rPr>
              <w:tab/>
            </w:r>
            <w:r w:rsidR="005173EF" w:rsidRPr="00CC34D4">
              <w:rPr>
                <w:noProof/>
                <w:webHidden/>
                <w:color w:val="6076B4" w:themeColor="accent1"/>
              </w:rPr>
              <w:fldChar w:fldCharType="begin"/>
            </w:r>
            <w:r w:rsidR="005173EF" w:rsidRPr="00CC34D4">
              <w:rPr>
                <w:noProof/>
                <w:webHidden/>
                <w:color w:val="6076B4" w:themeColor="accent1"/>
              </w:rPr>
              <w:instrText xml:space="preserve"> PAGEREF _Toc104996960 \h </w:instrText>
            </w:r>
            <w:r w:rsidR="005173EF" w:rsidRPr="00CC34D4">
              <w:rPr>
                <w:noProof/>
                <w:webHidden/>
                <w:color w:val="6076B4" w:themeColor="accent1"/>
              </w:rPr>
            </w:r>
            <w:r w:rsidR="005173EF" w:rsidRPr="00CC34D4">
              <w:rPr>
                <w:noProof/>
                <w:webHidden/>
                <w:color w:val="6076B4" w:themeColor="accent1"/>
              </w:rPr>
              <w:fldChar w:fldCharType="separate"/>
            </w:r>
            <w:r w:rsidR="005173EF" w:rsidRPr="00CC34D4">
              <w:rPr>
                <w:noProof/>
                <w:webHidden/>
                <w:color w:val="6076B4" w:themeColor="accent1"/>
              </w:rPr>
              <w:t>3</w:t>
            </w:r>
            <w:r w:rsidR="005173EF" w:rsidRPr="00CC34D4">
              <w:rPr>
                <w:noProof/>
                <w:webHidden/>
                <w:color w:val="6076B4" w:themeColor="accent1"/>
              </w:rPr>
              <w:fldChar w:fldCharType="end"/>
            </w:r>
          </w:hyperlink>
        </w:p>
        <w:p w14:paraId="6132EBFD" w14:textId="1796A085" w:rsidR="005173EF" w:rsidRPr="00CC34D4" w:rsidRDefault="005F0D5A">
          <w:pPr>
            <w:pStyle w:val="TOC1"/>
            <w:tabs>
              <w:tab w:val="right" w:leader="dot" w:pos="9016"/>
            </w:tabs>
            <w:rPr>
              <w:rFonts w:asciiTheme="minorHAnsi" w:eastAsiaTheme="minorEastAsia" w:hAnsiTheme="minorHAnsi"/>
              <w:noProof/>
              <w:color w:val="6076B4" w:themeColor="accent1"/>
              <w:sz w:val="22"/>
              <w:lang w:val="en-IN" w:eastAsia="en-IN"/>
            </w:rPr>
          </w:pPr>
          <w:hyperlink w:anchor="_Toc104996961" w:history="1">
            <w:r w:rsidR="005173EF" w:rsidRPr="00CC34D4">
              <w:rPr>
                <w:rStyle w:val="Hyperlink"/>
                <w:rFonts w:eastAsia="Times New Roman"/>
                <w:noProof/>
                <w:color w:val="6076B4" w:themeColor="accent1"/>
                <w:lang w:val="en-IN" w:eastAsia="en-IN"/>
              </w:rPr>
              <w:t>Application of teamwork theories that can improve teamwork in the organisation</w:t>
            </w:r>
            <w:r w:rsidR="005173EF" w:rsidRPr="00CC34D4">
              <w:rPr>
                <w:noProof/>
                <w:webHidden/>
                <w:color w:val="6076B4" w:themeColor="accent1"/>
              </w:rPr>
              <w:tab/>
            </w:r>
            <w:r w:rsidR="005173EF" w:rsidRPr="00CC34D4">
              <w:rPr>
                <w:noProof/>
                <w:webHidden/>
                <w:color w:val="6076B4" w:themeColor="accent1"/>
              </w:rPr>
              <w:fldChar w:fldCharType="begin"/>
            </w:r>
            <w:r w:rsidR="005173EF" w:rsidRPr="00CC34D4">
              <w:rPr>
                <w:noProof/>
                <w:webHidden/>
                <w:color w:val="6076B4" w:themeColor="accent1"/>
              </w:rPr>
              <w:instrText xml:space="preserve"> PAGEREF _Toc104996961 \h </w:instrText>
            </w:r>
            <w:r w:rsidR="005173EF" w:rsidRPr="00CC34D4">
              <w:rPr>
                <w:noProof/>
                <w:webHidden/>
                <w:color w:val="6076B4" w:themeColor="accent1"/>
              </w:rPr>
            </w:r>
            <w:r w:rsidR="005173EF" w:rsidRPr="00CC34D4">
              <w:rPr>
                <w:noProof/>
                <w:webHidden/>
                <w:color w:val="6076B4" w:themeColor="accent1"/>
              </w:rPr>
              <w:fldChar w:fldCharType="separate"/>
            </w:r>
            <w:r w:rsidR="005173EF" w:rsidRPr="00CC34D4">
              <w:rPr>
                <w:noProof/>
                <w:webHidden/>
                <w:color w:val="6076B4" w:themeColor="accent1"/>
              </w:rPr>
              <w:t>3</w:t>
            </w:r>
            <w:r w:rsidR="005173EF" w:rsidRPr="00CC34D4">
              <w:rPr>
                <w:noProof/>
                <w:webHidden/>
                <w:color w:val="6076B4" w:themeColor="accent1"/>
              </w:rPr>
              <w:fldChar w:fldCharType="end"/>
            </w:r>
          </w:hyperlink>
        </w:p>
        <w:p w14:paraId="799430D5" w14:textId="4277F2DA" w:rsidR="005173EF" w:rsidRPr="00CC34D4" w:rsidRDefault="005F0D5A">
          <w:pPr>
            <w:pStyle w:val="TOC2"/>
            <w:tabs>
              <w:tab w:val="right" w:leader="dot" w:pos="9016"/>
            </w:tabs>
            <w:rPr>
              <w:noProof/>
              <w:color w:val="6076B4" w:themeColor="accent1"/>
            </w:rPr>
          </w:pPr>
          <w:hyperlink w:anchor="_Toc104996962" w:history="1">
            <w:r w:rsidR="005173EF" w:rsidRPr="00CC34D4">
              <w:rPr>
                <w:rStyle w:val="Hyperlink"/>
                <w:noProof/>
                <w:color w:val="6076B4" w:themeColor="accent1"/>
                <w:lang w:val="en-IN" w:eastAsia="en-IN"/>
              </w:rPr>
              <w:t>Tuckman’s Team Development Model</w:t>
            </w:r>
            <w:r w:rsidR="005173EF" w:rsidRPr="00CC34D4">
              <w:rPr>
                <w:noProof/>
                <w:webHidden/>
                <w:color w:val="6076B4" w:themeColor="accent1"/>
              </w:rPr>
              <w:tab/>
            </w:r>
            <w:r w:rsidR="005173EF" w:rsidRPr="00CC34D4">
              <w:rPr>
                <w:noProof/>
                <w:webHidden/>
                <w:color w:val="6076B4" w:themeColor="accent1"/>
              </w:rPr>
              <w:fldChar w:fldCharType="begin"/>
            </w:r>
            <w:r w:rsidR="005173EF" w:rsidRPr="00CC34D4">
              <w:rPr>
                <w:noProof/>
                <w:webHidden/>
                <w:color w:val="6076B4" w:themeColor="accent1"/>
              </w:rPr>
              <w:instrText xml:space="preserve"> PAGEREF _Toc104996962 \h </w:instrText>
            </w:r>
            <w:r w:rsidR="005173EF" w:rsidRPr="00CC34D4">
              <w:rPr>
                <w:noProof/>
                <w:webHidden/>
                <w:color w:val="6076B4" w:themeColor="accent1"/>
              </w:rPr>
            </w:r>
            <w:r w:rsidR="005173EF" w:rsidRPr="00CC34D4">
              <w:rPr>
                <w:noProof/>
                <w:webHidden/>
                <w:color w:val="6076B4" w:themeColor="accent1"/>
              </w:rPr>
              <w:fldChar w:fldCharType="separate"/>
            </w:r>
            <w:r w:rsidR="005173EF" w:rsidRPr="00CC34D4">
              <w:rPr>
                <w:noProof/>
                <w:webHidden/>
                <w:color w:val="6076B4" w:themeColor="accent1"/>
              </w:rPr>
              <w:t>3</w:t>
            </w:r>
            <w:r w:rsidR="005173EF" w:rsidRPr="00CC34D4">
              <w:rPr>
                <w:noProof/>
                <w:webHidden/>
                <w:color w:val="6076B4" w:themeColor="accent1"/>
              </w:rPr>
              <w:fldChar w:fldCharType="end"/>
            </w:r>
          </w:hyperlink>
        </w:p>
        <w:p w14:paraId="4522591C" w14:textId="50F956BA" w:rsidR="005173EF" w:rsidRPr="00CC34D4" w:rsidRDefault="005F0D5A">
          <w:pPr>
            <w:pStyle w:val="TOC2"/>
            <w:tabs>
              <w:tab w:val="right" w:leader="dot" w:pos="9016"/>
            </w:tabs>
            <w:rPr>
              <w:noProof/>
              <w:color w:val="6076B4" w:themeColor="accent1"/>
            </w:rPr>
          </w:pPr>
          <w:hyperlink w:anchor="_Toc104996963" w:history="1">
            <w:r w:rsidR="005173EF" w:rsidRPr="00CC34D4">
              <w:rPr>
                <w:rStyle w:val="Hyperlink"/>
                <w:noProof/>
                <w:color w:val="6076B4" w:themeColor="accent1"/>
                <w:lang w:val="en-IN" w:eastAsia="en-IN"/>
              </w:rPr>
              <w:t>Belbin’s Team Development Model</w:t>
            </w:r>
            <w:r w:rsidR="005173EF" w:rsidRPr="00CC34D4">
              <w:rPr>
                <w:noProof/>
                <w:webHidden/>
                <w:color w:val="6076B4" w:themeColor="accent1"/>
              </w:rPr>
              <w:tab/>
            </w:r>
            <w:r w:rsidR="005173EF" w:rsidRPr="00CC34D4">
              <w:rPr>
                <w:noProof/>
                <w:webHidden/>
                <w:color w:val="6076B4" w:themeColor="accent1"/>
              </w:rPr>
              <w:fldChar w:fldCharType="begin"/>
            </w:r>
            <w:r w:rsidR="005173EF" w:rsidRPr="00CC34D4">
              <w:rPr>
                <w:noProof/>
                <w:webHidden/>
                <w:color w:val="6076B4" w:themeColor="accent1"/>
              </w:rPr>
              <w:instrText xml:space="preserve"> PAGEREF _Toc104996963 \h </w:instrText>
            </w:r>
            <w:r w:rsidR="005173EF" w:rsidRPr="00CC34D4">
              <w:rPr>
                <w:noProof/>
                <w:webHidden/>
                <w:color w:val="6076B4" w:themeColor="accent1"/>
              </w:rPr>
            </w:r>
            <w:r w:rsidR="005173EF" w:rsidRPr="00CC34D4">
              <w:rPr>
                <w:noProof/>
                <w:webHidden/>
                <w:color w:val="6076B4" w:themeColor="accent1"/>
              </w:rPr>
              <w:fldChar w:fldCharType="separate"/>
            </w:r>
            <w:r w:rsidR="005173EF" w:rsidRPr="00CC34D4">
              <w:rPr>
                <w:noProof/>
                <w:webHidden/>
                <w:color w:val="6076B4" w:themeColor="accent1"/>
              </w:rPr>
              <w:t>4</w:t>
            </w:r>
            <w:r w:rsidR="005173EF" w:rsidRPr="00CC34D4">
              <w:rPr>
                <w:noProof/>
                <w:webHidden/>
                <w:color w:val="6076B4" w:themeColor="accent1"/>
              </w:rPr>
              <w:fldChar w:fldCharType="end"/>
            </w:r>
          </w:hyperlink>
        </w:p>
        <w:p w14:paraId="51C15938" w14:textId="40879C02" w:rsidR="005173EF" w:rsidRPr="00CC34D4" w:rsidRDefault="005F0D5A">
          <w:pPr>
            <w:pStyle w:val="TOC1"/>
            <w:tabs>
              <w:tab w:val="right" w:leader="dot" w:pos="9016"/>
            </w:tabs>
            <w:rPr>
              <w:rFonts w:asciiTheme="minorHAnsi" w:eastAsiaTheme="minorEastAsia" w:hAnsiTheme="minorHAnsi"/>
              <w:noProof/>
              <w:color w:val="6076B4" w:themeColor="accent1"/>
              <w:sz w:val="22"/>
              <w:lang w:val="en-IN" w:eastAsia="en-IN"/>
            </w:rPr>
          </w:pPr>
          <w:hyperlink w:anchor="_Toc104996964" w:history="1">
            <w:r w:rsidR="005173EF" w:rsidRPr="00CC34D4">
              <w:rPr>
                <w:rStyle w:val="Hyperlink"/>
                <w:rFonts w:eastAsia="Times New Roman"/>
                <w:noProof/>
                <w:color w:val="6076B4" w:themeColor="accent1"/>
                <w:lang w:val="en-IN" w:eastAsia="en-IN"/>
              </w:rPr>
              <w:t xml:space="preserve">Importance of </w:t>
            </w:r>
            <w:r w:rsidR="005173EF" w:rsidRPr="00CC34D4">
              <w:rPr>
                <w:rStyle w:val="Hyperlink"/>
                <w:noProof/>
                <w:color w:val="6076B4" w:themeColor="accent1"/>
                <w:lang w:val="en-IN" w:eastAsia="en-IN"/>
              </w:rPr>
              <w:t>two-way</w:t>
            </w:r>
            <w:r w:rsidR="005173EF" w:rsidRPr="00CC34D4">
              <w:rPr>
                <w:rStyle w:val="Hyperlink"/>
                <w:rFonts w:eastAsia="Times New Roman"/>
                <w:noProof/>
                <w:color w:val="6076B4" w:themeColor="accent1"/>
                <w:lang w:val="en-IN" w:eastAsia="en-IN"/>
              </w:rPr>
              <w:t xml:space="preserve"> communication</w:t>
            </w:r>
            <w:r w:rsidR="005173EF" w:rsidRPr="00CC34D4">
              <w:rPr>
                <w:noProof/>
                <w:webHidden/>
                <w:color w:val="6076B4" w:themeColor="accent1"/>
              </w:rPr>
              <w:tab/>
            </w:r>
            <w:r w:rsidR="005173EF" w:rsidRPr="00CC34D4">
              <w:rPr>
                <w:noProof/>
                <w:webHidden/>
                <w:color w:val="6076B4" w:themeColor="accent1"/>
              </w:rPr>
              <w:fldChar w:fldCharType="begin"/>
            </w:r>
            <w:r w:rsidR="005173EF" w:rsidRPr="00CC34D4">
              <w:rPr>
                <w:noProof/>
                <w:webHidden/>
                <w:color w:val="6076B4" w:themeColor="accent1"/>
              </w:rPr>
              <w:instrText xml:space="preserve"> PAGEREF _Toc104996964 \h </w:instrText>
            </w:r>
            <w:r w:rsidR="005173EF" w:rsidRPr="00CC34D4">
              <w:rPr>
                <w:noProof/>
                <w:webHidden/>
                <w:color w:val="6076B4" w:themeColor="accent1"/>
              </w:rPr>
            </w:r>
            <w:r w:rsidR="005173EF" w:rsidRPr="00CC34D4">
              <w:rPr>
                <w:noProof/>
                <w:webHidden/>
                <w:color w:val="6076B4" w:themeColor="accent1"/>
              </w:rPr>
              <w:fldChar w:fldCharType="separate"/>
            </w:r>
            <w:r w:rsidR="005173EF" w:rsidRPr="00CC34D4">
              <w:rPr>
                <w:noProof/>
                <w:webHidden/>
                <w:color w:val="6076B4" w:themeColor="accent1"/>
              </w:rPr>
              <w:t>5</w:t>
            </w:r>
            <w:r w:rsidR="005173EF" w:rsidRPr="00CC34D4">
              <w:rPr>
                <w:noProof/>
                <w:webHidden/>
                <w:color w:val="6076B4" w:themeColor="accent1"/>
              </w:rPr>
              <w:fldChar w:fldCharType="end"/>
            </w:r>
          </w:hyperlink>
        </w:p>
        <w:p w14:paraId="01888F37" w14:textId="5DF90FB3" w:rsidR="005173EF" w:rsidRPr="00CC34D4" w:rsidRDefault="005F0D5A">
          <w:pPr>
            <w:pStyle w:val="TOC1"/>
            <w:tabs>
              <w:tab w:val="right" w:leader="dot" w:pos="9016"/>
            </w:tabs>
            <w:rPr>
              <w:rFonts w:asciiTheme="minorHAnsi" w:eastAsiaTheme="minorEastAsia" w:hAnsiTheme="minorHAnsi"/>
              <w:noProof/>
              <w:color w:val="6076B4" w:themeColor="accent1"/>
              <w:sz w:val="22"/>
              <w:lang w:val="en-IN" w:eastAsia="en-IN"/>
            </w:rPr>
          </w:pPr>
          <w:hyperlink w:anchor="_Toc104996965" w:history="1">
            <w:r w:rsidR="005173EF" w:rsidRPr="00CC34D4">
              <w:rPr>
                <w:rStyle w:val="Hyperlink"/>
                <w:rFonts w:eastAsia="Times New Roman"/>
                <w:noProof/>
                <w:color w:val="6076B4" w:themeColor="accent1"/>
                <w:lang w:val="en-IN" w:eastAsia="en-IN"/>
              </w:rPr>
              <w:t>Importance of effective communication for the continued success of the organisation</w:t>
            </w:r>
            <w:r w:rsidR="005173EF" w:rsidRPr="00CC34D4">
              <w:rPr>
                <w:noProof/>
                <w:webHidden/>
                <w:color w:val="6076B4" w:themeColor="accent1"/>
              </w:rPr>
              <w:tab/>
            </w:r>
            <w:r w:rsidR="005173EF" w:rsidRPr="00CC34D4">
              <w:rPr>
                <w:noProof/>
                <w:webHidden/>
                <w:color w:val="6076B4" w:themeColor="accent1"/>
              </w:rPr>
              <w:fldChar w:fldCharType="begin"/>
            </w:r>
            <w:r w:rsidR="005173EF" w:rsidRPr="00CC34D4">
              <w:rPr>
                <w:noProof/>
                <w:webHidden/>
                <w:color w:val="6076B4" w:themeColor="accent1"/>
              </w:rPr>
              <w:instrText xml:space="preserve"> PAGEREF _Toc104996965 \h </w:instrText>
            </w:r>
            <w:r w:rsidR="005173EF" w:rsidRPr="00CC34D4">
              <w:rPr>
                <w:noProof/>
                <w:webHidden/>
                <w:color w:val="6076B4" w:themeColor="accent1"/>
              </w:rPr>
            </w:r>
            <w:r w:rsidR="005173EF" w:rsidRPr="00CC34D4">
              <w:rPr>
                <w:noProof/>
                <w:webHidden/>
                <w:color w:val="6076B4" w:themeColor="accent1"/>
              </w:rPr>
              <w:fldChar w:fldCharType="separate"/>
            </w:r>
            <w:r w:rsidR="005173EF" w:rsidRPr="00CC34D4">
              <w:rPr>
                <w:noProof/>
                <w:webHidden/>
                <w:color w:val="6076B4" w:themeColor="accent1"/>
              </w:rPr>
              <w:t>7</w:t>
            </w:r>
            <w:r w:rsidR="005173EF" w:rsidRPr="00CC34D4">
              <w:rPr>
                <w:noProof/>
                <w:webHidden/>
                <w:color w:val="6076B4" w:themeColor="accent1"/>
              </w:rPr>
              <w:fldChar w:fldCharType="end"/>
            </w:r>
          </w:hyperlink>
        </w:p>
        <w:p w14:paraId="6EEAEA99" w14:textId="4FD32C09" w:rsidR="005173EF" w:rsidRPr="00CC34D4" w:rsidRDefault="005F0D5A">
          <w:pPr>
            <w:pStyle w:val="TOC1"/>
            <w:tabs>
              <w:tab w:val="right" w:leader="dot" w:pos="9016"/>
            </w:tabs>
            <w:rPr>
              <w:rFonts w:asciiTheme="minorHAnsi" w:eastAsiaTheme="minorEastAsia" w:hAnsiTheme="minorHAnsi"/>
              <w:noProof/>
              <w:color w:val="6076B4" w:themeColor="accent1"/>
              <w:sz w:val="22"/>
              <w:lang w:val="en-IN" w:eastAsia="en-IN"/>
            </w:rPr>
          </w:pPr>
          <w:hyperlink w:anchor="_Toc104996966" w:history="1">
            <w:r w:rsidR="005173EF" w:rsidRPr="00CC34D4">
              <w:rPr>
                <w:rStyle w:val="Hyperlink"/>
                <w:rFonts w:eastAsia="Times New Roman"/>
                <w:noProof/>
                <w:color w:val="6076B4" w:themeColor="accent1"/>
                <w:lang w:val="en-IN" w:eastAsia="en-IN"/>
              </w:rPr>
              <w:t>Conclusion</w:t>
            </w:r>
            <w:r w:rsidR="005173EF" w:rsidRPr="00CC34D4">
              <w:rPr>
                <w:noProof/>
                <w:webHidden/>
                <w:color w:val="6076B4" w:themeColor="accent1"/>
              </w:rPr>
              <w:tab/>
            </w:r>
            <w:r w:rsidR="005173EF" w:rsidRPr="00CC34D4">
              <w:rPr>
                <w:noProof/>
                <w:webHidden/>
                <w:color w:val="6076B4" w:themeColor="accent1"/>
              </w:rPr>
              <w:fldChar w:fldCharType="begin"/>
            </w:r>
            <w:r w:rsidR="005173EF" w:rsidRPr="00CC34D4">
              <w:rPr>
                <w:noProof/>
                <w:webHidden/>
                <w:color w:val="6076B4" w:themeColor="accent1"/>
              </w:rPr>
              <w:instrText xml:space="preserve"> PAGEREF _Toc104996966 \h </w:instrText>
            </w:r>
            <w:r w:rsidR="005173EF" w:rsidRPr="00CC34D4">
              <w:rPr>
                <w:noProof/>
                <w:webHidden/>
                <w:color w:val="6076B4" w:themeColor="accent1"/>
              </w:rPr>
            </w:r>
            <w:r w:rsidR="005173EF" w:rsidRPr="00CC34D4">
              <w:rPr>
                <w:noProof/>
                <w:webHidden/>
                <w:color w:val="6076B4" w:themeColor="accent1"/>
              </w:rPr>
              <w:fldChar w:fldCharType="separate"/>
            </w:r>
            <w:r w:rsidR="005173EF" w:rsidRPr="00CC34D4">
              <w:rPr>
                <w:noProof/>
                <w:webHidden/>
                <w:color w:val="6076B4" w:themeColor="accent1"/>
              </w:rPr>
              <w:t>8</w:t>
            </w:r>
            <w:r w:rsidR="005173EF" w:rsidRPr="00CC34D4">
              <w:rPr>
                <w:noProof/>
                <w:webHidden/>
                <w:color w:val="6076B4" w:themeColor="accent1"/>
              </w:rPr>
              <w:fldChar w:fldCharType="end"/>
            </w:r>
          </w:hyperlink>
        </w:p>
        <w:p w14:paraId="4536E392" w14:textId="1583412D" w:rsidR="005173EF" w:rsidRPr="00CC34D4" w:rsidRDefault="005F0D5A">
          <w:pPr>
            <w:pStyle w:val="TOC1"/>
            <w:tabs>
              <w:tab w:val="right" w:leader="dot" w:pos="9016"/>
            </w:tabs>
            <w:rPr>
              <w:rFonts w:asciiTheme="minorHAnsi" w:eastAsiaTheme="minorEastAsia" w:hAnsiTheme="minorHAnsi"/>
              <w:noProof/>
              <w:color w:val="6076B4" w:themeColor="accent1"/>
              <w:sz w:val="22"/>
              <w:lang w:val="en-IN" w:eastAsia="en-IN"/>
            </w:rPr>
          </w:pPr>
          <w:hyperlink w:anchor="_Toc104996967" w:history="1">
            <w:r w:rsidR="005173EF" w:rsidRPr="00CC34D4">
              <w:rPr>
                <w:rStyle w:val="Hyperlink"/>
                <w:noProof/>
                <w:color w:val="6076B4" w:themeColor="accent1"/>
              </w:rPr>
              <w:t>References</w:t>
            </w:r>
            <w:r w:rsidR="005173EF" w:rsidRPr="00CC34D4">
              <w:rPr>
                <w:noProof/>
                <w:webHidden/>
                <w:color w:val="6076B4" w:themeColor="accent1"/>
              </w:rPr>
              <w:tab/>
            </w:r>
            <w:r w:rsidR="005173EF" w:rsidRPr="00CC34D4">
              <w:rPr>
                <w:noProof/>
                <w:webHidden/>
                <w:color w:val="6076B4" w:themeColor="accent1"/>
              </w:rPr>
              <w:fldChar w:fldCharType="begin"/>
            </w:r>
            <w:r w:rsidR="005173EF" w:rsidRPr="00CC34D4">
              <w:rPr>
                <w:noProof/>
                <w:webHidden/>
                <w:color w:val="6076B4" w:themeColor="accent1"/>
              </w:rPr>
              <w:instrText xml:space="preserve"> PAGEREF _Toc104996967 \h </w:instrText>
            </w:r>
            <w:r w:rsidR="005173EF" w:rsidRPr="00CC34D4">
              <w:rPr>
                <w:noProof/>
                <w:webHidden/>
                <w:color w:val="6076B4" w:themeColor="accent1"/>
              </w:rPr>
            </w:r>
            <w:r w:rsidR="005173EF" w:rsidRPr="00CC34D4">
              <w:rPr>
                <w:noProof/>
                <w:webHidden/>
                <w:color w:val="6076B4" w:themeColor="accent1"/>
              </w:rPr>
              <w:fldChar w:fldCharType="separate"/>
            </w:r>
            <w:r w:rsidR="005173EF" w:rsidRPr="00CC34D4">
              <w:rPr>
                <w:noProof/>
                <w:webHidden/>
                <w:color w:val="6076B4" w:themeColor="accent1"/>
              </w:rPr>
              <w:t>9</w:t>
            </w:r>
            <w:r w:rsidR="005173EF" w:rsidRPr="00CC34D4">
              <w:rPr>
                <w:noProof/>
                <w:webHidden/>
                <w:color w:val="6076B4" w:themeColor="accent1"/>
              </w:rPr>
              <w:fldChar w:fldCharType="end"/>
            </w:r>
          </w:hyperlink>
        </w:p>
        <w:p w14:paraId="65726684" w14:textId="65C5444F" w:rsidR="00E82C03" w:rsidRPr="00CC34D4" w:rsidRDefault="00E82C03">
          <w:pPr>
            <w:rPr>
              <w:color w:val="6076B4" w:themeColor="accent1"/>
            </w:rPr>
          </w:pPr>
          <w:r w:rsidRPr="00CC34D4">
            <w:rPr>
              <w:b/>
              <w:bCs/>
              <w:noProof/>
              <w:color w:val="6076B4" w:themeColor="accent1"/>
            </w:rPr>
            <w:fldChar w:fldCharType="end"/>
          </w:r>
        </w:p>
      </w:sdtContent>
    </w:sdt>
    <w:p w14:paraId="7FDAD75D" w14:textId="09850107" w:rsidR="00E30590" w:rsidRPr="00CC34D4" w:rsidRDefault="00E82C03" w:rsidP="00E30590">
      <w:pPr>
        <w:spacing w:line="259" w:lineRule="auto"/>
        <w:jc w:val="left"/>
        <w:rPr>
          <w:color w:val="6076B4" w:themeColor="accent1"/>
        </w:rPr>
      </w:pPr>
      <w:r w:rsidRPr="00CC34D4">
        <w:rPr>
          <w:color w:val="6076B4" w:themeColor="accent1"/>
        </w:rPr>
        <w:br w:type="page"/>
      </w:r>
    </w:p>
    <w:p w14:paraId="2C94F3DA" w14:textId="77777777" w:rsidR="00E82C03" w:rsidRPr="00CC34D4" w:rsidRDefault="00E82C03" w:rsidP="00D57C79">
      <w:pPr>
        <w:pStyle w:val="Heading1"/>
        <w:rPr>
          <w:rFonts w:ascii="Times New Roman" w:eastAsia="Times New Roman" w:hAnsi="Times New Roman" w:cs="Times New Roman"/>
          <w:color w:val="6076B4" w:themeColor="accent1"/>
          <w:lang w:val="en-IN" w:eastAsia="en-IN"/>
        </w:rPr>
      </w:pPr>
      <w:bookmarkStart w:id="1" w:name="_Toc104996960"/>
      <w:r w:rsidRPr="00CC34D4">
        <w:rPr>
          <w:color w:val="6076B4" w:themeColor="accent1"/>
        </w:rPr>
        <w:lastRenderedPageBreak/>
        <w:t>Introduction</w:t>
      </w:r>
      <w:bookmarkEnd w:id="1"/>
    </w:p>
    <w:p w14:paraId="695BACF0" w14:textId="6F1892A8" w:rsidR="00E82C03" w:rsidRPr="00CC34D4" w:rsidRDefault="00E82C03" w:rsidP="00E82C03">
      <w:pPr>
        <w:rPr>
          <w:rFonts w:ascii="Times New Roman" w:hAnsi="Times New Roman" w:cs="Times New Roman"/>
          <w:color w:val="6076B4" w:themeColor="accent1"/>
          <w:lang w:val="en-IN" w:eastAsia="en-IN"/>
        </w:rPr>
      </w:pPr>
      <w:r w:rsidRPr="00CC34D4">
        <w:rPr>
          <w:color w:val="6076B4" w:themeColor="accent1"/>
          <w:lang w:val="en-IN" w:eastAsia="en-IN"/>
        </w:rPr>
        <w:t>This report focuses on analysin</w:t>
      </w:r>
      <w:r w:rsidR="0094199F" w:rsidRPr="00CC34D4">
        <w:rPr>
          <w:color w:val="6076B4" w:themeColor="accent1"/>
          <w:lang w:val="en-IN" w:eastAsia="en-IN"/>
        </w:rPr>
        <w:t>g the asp</w:t>
      </w:r>
      <w:r w:rsidRPr="00CC34D4">
        <w:rPr>
          <w:color w:val="6076B4" w:themeColor="accent1"/>
          <w:lang w:val="en-IN" w:eastAsia="en-IN"/>
        </w:rPr>
        <w:t>ects of communication</w:t>
      </w:r>
      <w:r w:rsidR="00E30590" w:rsidRPr="00CC34D4">
        <w:rPr>
          <w:color w:val="6076B4" w:themeColor="accent1"/>
          <w:lang w:val="en-IN" w:eastAsia="en-IN"/>
        </w:rPr>
        <w:t xml:space="preserve"> </w:t>
      </w:r>
      <w:r w:rsidRPr="00CC34D4">
        <w:rPr>
          <w:color w:val="6076B4" w:themeColor="accent1"/>
          <w:lang w:val="en-IN" w:eastAsia="en-IN"/>
        </w:rPr>
        <w:t>within the organisational environment of a ladies' fashion store that has been started by Janet Williams within the Swansea City Centre</w:t>
      </w:r>
      <w:r w:rsidR="002663D8" w:rsidRPr="00CC34D4">
        <w:rPr>
          <w:color w:val="6076B4" w:themeColor="accent1"/>
          <w:lang w:val="en-IN" w:eastAsia="en-IN"/>
        </w:rPr>
        <w:t xml:space="preserve"> </w:t>
      </w:r>
      <w:sdt>
        <w:sdtPr>
          <w:rPr>
            <w:color w:val="6076B4" w:themeColor="accent1"/>
            <w:lang w:val="en-IN" w:eastAsia="en-IN"/>
          </w:rPr>
          <w:id w:val="1861699786"/>
          <w:citation/>
        </w:sdtPr>
        <w:sdtEndPr/>
        <w:sdtContent>
          <w:r w:rsidR="002663D8" w:rsidRPr="00CC34D4">
            <w:rPr>
              <w:color w:val="6076B4" w:themeColor="accent1"/>
              <w:lang w:val="en-IN" w:eastAsia="en-IN"/>
            </w:rPr>
            <w:fldChar w:fldCharType="begin"/>
          </w:r>
          <w:r w:rsidR="002663D8" w:rsidRPr="00CC34D4">
            <w:rPr>
              <w:color w:val="6076B4" w:themeColor="accent1"/>
              <w:lang w:val="en-IN" w:eastAsia="en-IN"/>
            </w:rPr>
            <w:instrText xml:space="preserve"> CITATION Mas19 \l 16393 </w:instrText>
          </w:r>
          <w:r w:rsidR="002663D8" w:rsidRPr="00CC34D4">
            <w:rPr>
              <w:color w:val="6076B4" w:themeColor="accent1"/>
              <w:lang w:val="en-IN" w:eastAsia="en-IN"/>
            </w:rPr>
            <w:fldChar w:fldCharType="separate"/>
          </w:r>
          <w:r w:rsidR="00852609" w:rsidRPr="00CC34D4">
            <w:rPr>
              <w:noProof/>
              <w:color w:val="6076B4" w:themeColor="accent1"/>
              <w:lang w:val="en-IN" w:eastAsia="en-IN"/>
            </w:rPr>
            <w:t>(Massa, et al., 2019)</w:t>
          </w:r>
          <w:r w:rsidR="002663D8" w:rsidRPr="00CC34D4">
            <w:rPr>
              <w:color w:val="6076B4" w:themeColor="accent1"/>
              <w:lang w:val="en-IN" w:eastAsia="en-IN"/>
            </w:rPr>
            <w:fldChar w:fldCharType="end"/>
          </w:r>
        </w:sdtContent>
      </w:sdt>
      <w:r w:rsidRPr="00CC34D4">
        <w:rPr>
          <w:color w:val="6076B4" w:themeColor="accent1"/>
          <w:lang w:val="en-IN" w:eastAsia="en-IN"/>
        </w:rPr>
        <w:t xml:space="preserve">. </w:t>
      </w:r>
      <w:r w:rsidR="0094199F" w:rsidRPr="00CC34D4">
        <w:rPr>
          <w:color w:val="6076B4" w:themeColor="accent1"/>
          <w:lang w:val="en-IN" w:eastAsia="en-IN"/>
        </w:rPr>
        <w:t xml:space="preserve">There are two main issues that are being observed within the business of </w:t>
      </w:r>
      <w:r w:rsidR="000E18F7" w:rsidRPr="00CC34D4">
        <w:rPr>
          <w:color w:val="6076B4" w:themeColor="accent1"/>
          <w:lang w:val="en-IN" w:eastAsia="en-IN"/>
        </w:rPr>
        <w:t>ladies’</w:t>
      </w:r>
      <w:r w:rsidR="0094199F" w:rsidRPr="00CC34D4">
        <w:rPr>
          <w:color w:val="6076B4" w:themeColor="accent1"/>
          <w:lang w:val="en-IN" w:eastAsia="en-IN"/>
        </w:rPr>
        <w:t xml:space="preserve"> fashion store started by Janet Williams. The biggest issues that the firm is facing </w:t>
      </w:r>
      <w:r w:rsidR="000E18F7" w:rsidRPr="00CC34D4">
        <w:rPr>
          <w:color w:val="6076B4" w:themeColor="accent1"/>
          <w:lang w:val="en-IN" w:eastAsia="en-IN"/>
        </w:rPr>
        <w:t>is</w:t>
      </w:r>
      <w:r w:rsidR="0094199F" w:rsidRPr="00CC34D4">
        <w:rPr>
          <w:color w:val="6076B4" w:themeColor="accent1"/>
          <w:lang w:val="en-IN" w:eastAsia="en-IN"/>
        </w:rPr>
        <w:t xml:space="preserve"> regarding communication process, where communication between the </w:t>
      </w:r>
      <w:r w:rsidR="000E18F7" w:rsidRPr="00CC34D4">
        <w:rPr>
          <w:color w:val="6076B4" w:themeColor="accent1"/>
          <w:lang w:val="en-IN" w:eastAsia="en-IN"/>
        </w:rPr>
        <w:t>management</w:t>
      </w:r>
      <w:r w:rsidR="0094199F" w:rsidRPr="00CC34D4">
        <w:rPr>
          <w:color w:val="6076B4" w:themeColor="accent1"/>
          <w:lang w:val="en-IN" w:eastAsia="en-IN"/>
        </w:rPr>
        <w:t xml:space="preserve"> </w:t>
      </w:r>
      <w:r w:rsidR="000E18F7" w:rsidRPr="00CC34D4">
        <w:rPr>
          <w:color w:val="6076B4" w:themeColor="accent1"/>
          <w:lang w:val="en-IN" w:eastAsia="en-IN"/>
        </w:rPr>
        <w:t>a</w:t>
      </w:r>
      <w:r w:rsidR="0094199F" w:rsidRPr="00CC34D4">
        <w:rPr>
          <w:color w:val="6076B4" w:themeColor="accent1"/>
          <w:lang w:val="en-IN" w:eastAsia="en-IN"/>
        </w:rPr>
        <w:t xml:space="preserve">nd the employees and also just between the employees are unclear leading to </w:t>
      </w:r>
      <w:r w:rsidR="000E18F7" w:rsidRPr="00CC34D4">
        <w:rPr>
          <w:color w:val="6076B4" w:themeColor="accent1"/>
          <w:lang w:val="en-IN" w:eastAsia="en-IN"/>
        </w:rPr>
        <w:t>misunderstanding</w:t>
      </w:r>
      <w:r w:rsidR="0094199F" w:rsidRPr="00CC34D4">
        <w:rPr>
          <w:color w:val="6076B4" w:themeColor="accent1"/>
          <w:lang w:val="en-IN" w:eastAsia="en-IN"/>
        </w:rPr>
        <w:t xml:space="preserve"> </w:t>
      </w:r>
      <w:r w:rsidR="000E18F7" w:rsidRPr="00CC34D4">
        <w:rPr>
          <w:color w:val="6076B4" w:themeColor="accent1"/>
          <w:lang w:val="en-IN" w:eastAsia="en-IN"/>
        </w:rPr>
        <w:t>a</w:t>
      </w:r>
      <w:r w:rsidR="0094199F" w:rsidRPr="00CC34D4">
        <w:rPr>
          <w:color w:val="6076B4" w:themeColor="accent1"/>
          <w:lang w:val="en-IN" w:eastAsia="en-IN"/>
        </w:rPr>
        <w:t xml:space="preserve">nd gap among them. Another issue which the </w:t>
      </w:r>
      <w:r w:rsidR="000E18F7" w:rsidRPr="00CC34D4">
        <w:rPr>
          <w:color w:val="6076B4" w:themeColor="accent1"/>
          <w:lang w:val="en-IN" w:eastAsia="en-IN"/>
        </w:rPr>
        <w:t>business</w:t>
      </w:r>
      <w:r w:rsidR="0094199F" w:rsidRPr="00CC34D4">
        <w:rPr>
          <w:color w:val="6076B4" w:themeColor="accent1"/>
          <w:lang w:val="en-IN" w:eastAsia="en-IN"/>
        </w:rPr>
        <w:t xml:space="preserve"> is </w:t>
      </w:r>
      <w:r w:rsidR="000E18F7" w:rsidRPr="00CC34D4">
        <w:rPr>
          <w:color w:val="6076B4" w:themeColor="accent1"/>
          <w:lang w:val="en-IN" w:eastAsia="en-IN"/>
        </w:rPr>
        <w:t>noticing</w:t>
      </w:r>
      <w:r w:rsidR="0094199F" w:rsidRPr="00CC34D4">
        <w:rPr>
          <w:color w:val="6076B4" w:themeColor="accent1"/>
          <w:lang w:val="en-IN" w:eastAsia="en-IN"/>
        </w:rPr>
        <w:t xml:space="preserve"> is that since the company </w:t>
      </w:r>
      <w:r w:rsidR="000E18F7" w:rsidRPr="00CC34D4">
        <w:rPr>
          <w:color w:val="6076B4" w:themeColor="accent1"/>
          <w:lang w:val="en-IN" w:eastAsia="en-IN"/>
        </w:rPr>
        <w:t>is</w:t>
      </w:r>
      <w:r w:rsidR="0094199F" w:rsidRPr="00CC34D4">
        <w:rPr>
          <w:color w:val="6076B4" w:themeColor="accent1"/>
          <w:lang w:val="en-IN" w:eastAsia="en-IN"/>
        </w:rPr>
        <w:t xml:space="preserve"> rapidly expanding their </w:t>
      </w:r>
      <w:r w:rsidR="000E18F7" w:rsidRPr="00CC34D4">
        <w:rPr>
          <w:color w:val="6076B4" w:themeColor="accent1"/>
          <w:lang w:val="en-IN" w:eastAsia="en-IN"/>
        </w:rPr>
        <w:t>business</w:t>
      </w:r>
      <w:r w:rsidR="0094199F" w:rsidRPr="00CC34D4">
        <w:rPr>
          <w:color w:val="6076B4" w:themeColor="accent1"/>
          <w:lang w:val="en-IN" w:eastAsia="en-IN"/>
        </w:rPr>
        <w:t xml:space="preserve">, the number of </w:t>
      </w:r>
      <w:r w:rsidR="000E18F7" w:rsidRPr="00CC34D4">
        <w:rPr>
          <w:color w:val="6076B4" w:themeColor="accent1"/>
          <w:lang w:val="en-IN" w:eastAsia="en-IN"/>
        </w:rPr>
        <w:t>workers</w:t>
      </w:r>
      <w:r w:rsidR="0094199F" w:rsidRPr="00CC34D4">
        <w:rPr>
          <w:color w:val="6076B4" w:themeColor="accent1"/>
          <w:lang w:val="en-IN" w:eastAsia="en-IN"/>
        </w:rPr>
        <w:t xml:space="preserve"> working in </w:t>
      </w:r>
      <w:r w:rsidR="000E18F7" w:rsidRPr="00CC34D4">
        <w:rPr>
          <w:color w:val="6076B4" w:themeColor="accent1"/>
          <w:lang w:val="en-IN" w:eastAsia="en-IN"/>
        </w:rPr>
        <w:t>the</w:t>
      </w:r>
      <w:r w:rsidR="0094199F" w:rsidRPr="00CC34D4">
        <w:rPr>
          <w:color w:val="6076B4" w:themeColor="accent1"/>
          <w:lang w:val="en-IN" w:eastAsia="en-IN"/>
        </w:rPr>
        <w:t xml:space="preserve"> </w:t>
      </w:r>
      <w:r w:rsidR="000E18F7" w:rsidRPr="00CC34D4">
        <w:rPr>
          <w:color w:val="6076B4" w:themeColor="accent1"/>
          <w:lang w:val="en-IN" w:eastAsia="en-IN"/>
        </w:rPr>
        <w:t>business</w:t>
      </w:r>
      <w:r w:rsidR="0094199F" w:rsidRPr="00CC34D4">
        <w:rPr>
          <w:color w:val="6076B4" w:themeColor="accent1"/>
          <w:lang w:val="en-IN" w:eastAsia="en-IN"/>
        </w:rPr>
        <w:t xml:space="preserve"> is very limited due to which Janet Williams is not being </w:t>
      </w:r>
      <w:r w:rsidR="000E18F7" w:rsidRPr="00CC34D4">
        <w:rPr>
          <w:color w:val="6076B4" w:themeColor="accent1"/>
          <w:lang w:val="en-IN" w:eastAsia="en-IN"/>
        </w:rPr>
        <w:t>able</w:t>
      </w:r>
      <w:r w:rsidR="0094199F" w:rsidRPr="00CC34D4">
        <w:rPr>
          <w:color w:val="6076B4" w:themeColor="accent1"/>
          <w:lang w:val="en-IN" w:eastAsia="en-IN"/>
        </w:rPr>
        <w:t xml:space="preserve"> to manage all the sections as per the </w:t>
      </w:r>
      <w:r w:rsidR="000E18F7" w:rsidRPr="00CC34D4">
        <w:rPr>
          <w:color w:val="6076B4" w:themeColor="accent1"/>
          <w:lang w:val="en-IN" w:eastAsia="en-IN"/>
        </w:rPr>
        <w:t>necessity. The</w:t>
      </w:r>
      <w:r w:rsidRPr="00CC34D4">
        <w:rPr>
          <w:color w:val="6076B4" w:themeColor="accent1"/>
          <w:lang w:val="en-IN" w:eastAsia="en-IN"/>
        </w:rPr>
        <w:t xml:space="preserve"> report shall be applying different theories related to group dynamics communication as well as team working within this organisation and also will be discussing why effective communication tends to be significant for achieving continuous success within the business. </w:t>
      </w:r>
    </w:p>
    <w:p w14:paraId="7D065C9C" w14:textId="77777777" w:rsidR="00E82C03" w:rsidRPr="00CC34D4" w:rsidRDefault="00E82C03" w:rsidP="00E82C03">
      <w:pPr>
        <w:pStyle w:val="Heading1"/>
        <w:rPr>
          <w:rFonts w:ascii="Times New Roman" w:eastAsia="Times New Roman" w:hAnsi="Times New Roman" w:cs="Times New Roman"/>
          <w:color w:val="6076B4" w:themeColor="accent1"/>
          <w:lang w:val="en-IN" w:eastAsia="en-IN"/>
        </w:rPr>
      </w:pPr>
      <w:bookmarkStart w:id="2" w:name="_Toc104996961"/>
      <w:r w:rsidRPr="00CC34D4">
        <w:rPr>
          <w:rFonts w:eastAsia="Times New Roman"/>
          <w:color w:val="6076B4" w:themeColor="accent1"/>
          <w:lang w:val="en-IN" w:eastAsia="en-IN"/>
        </w:rPr>
        <w:t>Application of teamwork theories that can improve teamwork in the organisation</w:t>
      </w:r>
      <w:bookmarkEnd w:id="2"/>
    </w:p>
    <w:p w14:paraId="781BBC50" w14:textId="2769F2D4" w:rsidR="00E82C03" w:rsidRPr="00CC34D4" w:rsidRDefault="00E82C03" w:rsidP="00E82C03">
      <w:pPr>
        <w:rPr>
          <w:color w:val="6076B4" w:themeColor="accent1"/>
          <w:lang w:val="en-IN" w:eastAsia="en-IN"/>
        </w:rPr>
      </w:pPr>
      <w:r w:rsidRPr="00CC34D4">
        <w:rPr>
          <w:color w:val="6076B4" w:themeColor="accent1"/>
          <w:lang w:val="en-IN" w:eastAsia="en-IN"/>
        </w:rPr>
        <w:t xml:space="preserve">It is important to understand that teamwork within an organisation generally works when the members of the team feel like they could share their ideas and thoughts and speak openly without getting shot down along with voicing their opinions as well. </w:t>
      </w:r>
      <w:r w:rsidR="008C73E2" w:rsidRPr="00CC34D4">
        <w:rPr>
          <w:color w:val="6076B4" w:themeColor="accent1"/>
          <w:lang w:val="en-IN" w:eastAsia="en-IN"/>
        </w:rPr>
        <w:t>Making</w:t>
      </w:r>
      <w:r w:rsidRPr="00CC34D4">
        <w:rPr>
          <w:color w:val="6076B4" w:themeColor="accent1"/>
          <w:lang w:val="en-IN" w:eastAsia="en-IN"/>
        </w:rPr>
        <w:t xml:space="preserve"> sure of the fact that communication is just not flowing downward but also between and operating within the team members is an important aspect related to teamwork within the business</w:t>
      </w:r>
      <w:r w:rsidR="004571B4" w:rsidRPr="00CC34D4">
        <w:rPr>
          <w:color w:val="6076B4" w:themeColor="accent1"/>
          <w:lang w:val="en-IN" w:eastAsia="en-IN"/>
        </w:rPr>
        <w:t xml:space="preserve"> </w:t>
      </w:r>
      <w:sdt>
        <w:sdtPr>
          <w:rPr>
            <w:color w:val="6076B4" w:themeColor="accent1"/>
            <w:lang w:val="en-IN" w:eastAsia="en-IN"/>
          </w:rPr>
          <w:id w:val="-2084983427"/>
          <w:citation/>
        </w:sdtPr>
        <w:sdtEndPr/>
        <w:sdtContent>
          <w:r w:rsidR="004571B4" w:rsidRPr="00CC34D4">
            <w:rPr>
              <w:color w:val="6076B4" w:themeColor="accent1"/>
              <w:lang w:val="en-IN" w:eastAsia="en-IN"/>
            </w:rPr>
            <w:fldChar w:fldCharType="begin"/>
          </w:r>
          <w:r w:rsidR="004571B4" w:rsidRPr="00CC34D4">
            <w:rPr>
              <w:color w:val="6076B4" w:themeColor="accent1"/>
              <w:lang w:val="en-US" w:eastAsia="en-IN"/>
            </w:rPr>
            <w:instrText xml:space="preserve"> CITATION Giu19 \l 1033 </w:instrText>
          </w:r>
          <w:r w:rsidR="004571B4" w:rsidRPr="00CC34D4">
            <w:rPr>
              <w:color w:val="6076B4" w:themeColor="accent1"/>
              <w:lang w:val="en-IN" w:eastAsia="en-IN"/>
            </w:rPr>
            <w:fldChar w:fldCharType="separate"/>
          </w:r>
          <w:r w:rsidR="00852609" w:rsidRPr="00CC34D4">
            <w:rPr>
              <w:noProof/>
              <w:color w:val="6076B4" w:themeColor="accent1"/>
              <w:lang w:val="en-US" w:eastAsia="en-IN"/>
            </w:rPr>
            <w:t>(Giudici &amp; Filimonau, 2019)</w:t>
          </w:r>
          <w:r w:rsidR="004571B4" w:rsidRPr="00CC34D4">
            <w:rPr>
              <w:color w:val="6076B4" w:themeColor="accent1"/>
              <w:lang w:val="en-IN" w:eastAsia="en-IN"/>
            </w:rPr>
            <w:fldChar w:fldCharType="end"/>
          </w:r>
        </w:sdtContent>
      </w:sdt>
      <w:r w:rsidRPr="00CC34D4">
        <w:rPr>
          <w:color w:val="6076B4" w:themeColor="accent1"/>
          <w:lang w:val="en-IN" w:eastAsia="en-IN"/>
        </w:rPr>
        <w:t>. There are two important teamwork theories that Janet Williams can apply for improving the teamwork within the ladies' fashion store according to the case study presented. Such teamwork theories have been discussed below.</w:t>
      </w:r>
    </w:p>
    <w:p w14:paraId="588D0F9E" w14:textId="77777777" w:rsidR="00893ECB" w:rsidRPr="00CC34D4" w:rsidRDefault="00893ECB" w:rsidP="00893ECB">
      <w:pPr>
        <w:pStyle w:val="Heading2"/>
        <w:rPr>
          <w:color w:val="6076B4" w:themeColor="accent1"/>
          <w:lang w:val="en-IN" w:eastAsia="en-IN"/>
        </w:rPr>
      </w:pPr>
      <w:bookmarkStart w:id="3" w:name="_Toc104996962"/>
      <w:r w:rsidRPr="00CC34D4">
        <w:rPr>
          <w:color w:val="6076B4" w:themeColor="accent1"/>
          <w:lang w:val="en-IN" w:eastAsia="en-IN"/>
        </w:rPr>
        <w:t>Tuckman’s Team Development Model</w:t>
      </w:r>
      <w:bookmarkEnd w:id="3"/>
    </w:p>
    <w:p w14:paraId="7E846A21" w14:textId="355329C4" w:rsidR="002767D4" w:rsidRPr="00CC34D4" w:rsidRDefault="002767D4" w:rsidP="00893ECB">
      <w:pPr>
        <w:rPr>
          <w:color w:val="6076B4" w:themeColor="accent1"/>
        </w:rPr>
      </w:pPr>
      <w:r w:rsidRPr="00CC34D4">
        <w:rPr>
          <w:color w:val="6076B4" w:themeColor="accent1"/>
        </w:rPr>
        <w:t>The Tuckman's Team Development model has been chosen to assess the group advancement stages as it likewise gives guidance to control the normal struggles in the group working. In addition, Tuckman's Team Development model is powerful to convey high-carrying out roles by controlling struggles and conflicts</w:t>
      </w:r>
      <w:r w:rsidR="002663D8" w:rsidRPr="00CC34D4">
        <w:rPr>
          <w:color w:val="6076B4" w:themeColor="accent1"/>
        </w:rPr>
        <w:t xml:space="preserve"> </w:t>
      </w:r>
      <w:sdt>
        <w:sdtPr>
          <w:rPr>
            <w:color w:val="6076B4" w:themeColor="accent1"/>
          </w:rPr>
          <w:id w:val="671987455"/>
          <w:citation/>
        </w:sdtPr>
        <w:sdtEndPr/>
        <w:sdtContent>
          <w:r w:rsidR="002663D8" w:rsidRPr="00CC34D4">
            <w:rPr>
              <w:color w:val="6076B4" w:themeColor="accent1"/>
            </w:rPr>
            <w:fldChar w:fldCharType="begin"/>
          </w:r>
          <w:r w:rsidR="002663D8" w:rsidRPr="00CC34D4">
            <w:rPr>
              <w:color w:val="6076B4" w:themeColor="accent1"/>
              <w:lang w:val="en-IN"/>
            </w:rPr>
            <w:instrText xml:space="preserve"> CITATION Gut20 \l 16393 </w:instrText>
          </w:r>
          <w:r w:rsidR="002663D8" w:rsidRPr="00CC34D4">
            <w:rPr>
              <w:color w:val="6076B4" w:themeColor="accent1"/>
            </w:rPr>
            <w:fldChar w:fldCharType="separate"/>
          </w:r>
          <w:r w:rsidR="00852609" w:rsidRPr="00CC34D4">
            <w:rPr>
              <w:noProof/>
              <w:color w:val="6076B4" w:themeColor="accent1"/>
              <w:lang w:val="en-IN"/>
            </w:rPr>
            <w:t xml:space="preserve">(Guttenberg, </w:t>
          </w:r>
          <w:r w:rsidR="00852609" w:rsidRPr="00CC34D4">
            <w:rPr>
              <w:noProof/>
              <w:color w:val="6076B4" w:themeColor="accent1"/>
              <w:lang w:val="en-IN"/>
            </w:rPr>
            <w:lastRenderedPageBreak/>
            <w:t>2020)</w:t>
          </w:r>
          <w:r w:rsidR="002663D8" w:rsidRPr="00CC34D4">
            <w:rPr>
              <w:color w:val="6076B4" w:themeColor="accent1"/>
            </w:rPr>
            <w:fldChar w:fldCharType="end"/>
          </w:r>
        </w:sdtContent>
      </w:sdt>
      <w:r w:rsidRPr="00CC34D4">
        <w:rPr>
          <w:color w:val="6076B4" w:themeColor="accent1"/>
        </w:rPr>
        <w:t>. With regards to Tuckman's group improvement model, the event of group advancement can be examined from the accompanying stages.</w:t>
      </w:r>
    </w:p>
    <w:p w14:paraId="1D6583EE" w14:textId="55808B3E" w:rsidR="00893ECB" w:rsidRPr="00CC34D4" w:rsidRDefault="00893ECB" w:rsidP="00893ECB">
      <w:pPr>
        <w:rPr>
          <w:color w:val="6076B4" w:themeColor="accent1"/>
        </w:rPr>
      </w:pPr>
      <w:r w:rsidRPr="00CC34D4">
        <w:rPr>
          <w:b/>
          <w:bCs/>
          <w:color w:val="6076B4" w:themeColor="accent1"/>
        </w:rPr>
        <w:t>Forming stage</w:t>
      </w:r>
      <w:r w:rsidRPr="00CC34D4">
        <w:rPr>
          <w:color w:val="6076B4" w:themeColor="accent1"/>
        </w:rPr>
        <w:t xml:space="preserve">: </w:t>
      </w:r>
      <w:r w:rsidR="002767D4" w:rsidRPr="00CC34D4">
        <w:rPr>
          <w:color w:val="6076B4" w:themeColor="accent1"/>
        </w:rPr>
        <w:t>In the framing stage, the colleagues are chosen for a concerned gathering undertaking or movement having a typical reason or objective. The fundamental phase of group advancement mirrors the ignorance of the colleagues in regards to the gathering goals, expectations, work styles, and so on. In the essential stage, the group chief needs to mediate and direct the colleagues about the reason.</w:t>
      </w:r>
      <w:r w:rsidRPr="00CC34D4">
        <w:rPr>
          <w:color w:val="6076B4" w:themeColor="accent1"/>
        </w:rPr>
        <w:t xml:space="preserve"> </w:t>
      </w:r>
    </w:p>
    <w:p w14:paraId="5A830006" w14:textId="406008EA" w:rsidR="00893ECB" w:rsidRPr="00CC34D4" w:rsidRDefault="00893ECB" w:rsidP="00893ECB">
      <w:pPr>
        <w:rPr>
          <w:color w:val="6076B4" w:themeColor="accent1"/>
        </w:rPr>
      </w:pPr>
      <w:r w:rsidRPr="00CC34D4">
        <w:rPr>
          <w:b/>
          <w:bCs/>
          <w:color w:val="6076B4" w:themeColor="accent1"/>
        </w:rPr>
        <w:t>Storming stage:</w:t>
      </w:r>
      <w:r w:rsidRPr="00CC34D4">
        <w:rPr>
          <w:color w:val="6076B4" w:themeColor="accent1"/>
        </w:rPr>
        <w:t xml:space="preserve"> </w:t>
      </w:r>
      <w:r w:rsidR="002767D4" w:rsidRPr="00CC34D4">
        <w:rPr>
          <w:color w:val="6076B4" w:themeColor="accent1"/>
        </w:rPr>
        <w:t>The second phase of raging mirrors the conflict among the individuals towards the choice of the work styles or approaches. The distinctions in the assessments among the individuals are potential perceptions in the raging phase of the model. Accordingly, the group chief needs to execute his administration approaches in controlling the distinctions among the individuals</w:t>
      </w:r>
      <w:r w:rsidR="002663D8" w:rsidRPr="00CC34D4">
        <w:rPr>
          <w:color w:val="6076B4" w:themeColor="accent1"/>
        </w:rPr>
        <w:t xml:space="preserve"> </w:t>
      </w:r>
      <w:sdt>
        <w:sdtPr>
          <w:rPr>
            <w:color w:val="6076B4" w:themeColor="accent1"/>
          </w:rPr>
          <w:id w:val="-1616056808"/>
          <w:citation/>
        </w:sdtPr>
        <w:sdtEndPr/>
        <w:sdtContent>
          <w:r w:rsidR="002663D8" w:rsidRPr="00CC34D4">
            <w:rPr>
              <w:color w:val="6076B4" w:themeColor="accent1"/>
            </w:rPr>
            <w:fldChar w:fldCharType="begin"/>
          </w:r>
          <w:r w:rsidR="002663D8" w:rsidRPr="00CC34D4">
            <w:rPr>
              <w:color w:val="6076B4" w:themeColor="accent1"/>
              <w:lang w:val="en-IN"/>
            </w:rPr>
            <w:instrText xml:space="preserve"> CITATION Fek191 \l 16393 </w:instrText>
          </w:r>
          <w:r w:rsidR="002663D8" w:rsidRPr="00CC34D4">
            <w:rPr>
              <w:color w:val="6076B4" w:themeColor="accent1"/>
            </w:rPr>
            <w:fldChar w:fldCharType="separate"/>
          </w:r>
          <w:r w:rsidR="00852609" w:rsidRPr="00CC34D4">
            <w:rPr>
              <w:noProof/>
              <w:color w:val="6076B4" w:themeColor="accent1"/>
              <w:lang w:val="en-IN"/>
            </w:rPr>
            <w:t>(Fekry, et al., 2019)</w:t>
          </w:r>
          <w:r w:rsidR="002663D8" w:rsidRPr="00CC34D4">
            <w:rPr>
              <w:color w:val="6076B4" w:themeColor="accent1"/>
            </w:rPr>
            <w:fldChar w:fldCharType="end"/>
          </w:r>
        </w:sdtContent>
      </w:sdt>
      <w:r w:rsidR="002767D4" w:rsidRPr="00CC34D4">
        <w:rPr>
          <w:color w:val="6076B4" w:themeColor="accent1"/>
        </w:rPr>
        <w:t>.</w:t>
      </w:r>
    </w:p>
    <w:p w14:paraId="6EA4D9B7" w14:textId="28A4A9B3" w:rsidR="00893ECB" w:rsidRPr="00CC34D4" w:rsidRDefault="00893ECB" w:rsidP="00893ECB">
      <w:pPr>
        <w:rPr>
          <w:color w:val="6076B4" w:themeColor="accent1"/>
        </w:rPr>
      </w:pPr>
      <w:r w:rsidRPr="00CC34D4">
        <w:rPr>
          <w:b/>
          <w:bCs/>
          <w:color w:val="6076B4" w:themeColor="accent1"/>
        </w:rPr>
        <w:t>Norming stage</w:t>
      </w:r>
      <w:r w:rsidRPr="00CC34D4">
        <w:rPr>
          <w:color w:val="6076B4" w:themeColor="accent1"/>
        </w:rPr>
        <w:t xml:space="preserve">: </w:t>
      </w:r>
      <w:r w:rsidR="002767D4" w:rsidRPr="00CC34D4">
        <w:rPr>
          <w:color w:val="6076B4" w:themeColor="accent1"/>
        </w:rPr>
        <w:t>The third phase of norming mirrors the agreement made between the individuals from the group. The colleagues have arrived at an understanding with respect to the choice of the work approaches or styles.</w:t>
      </w:r>
    </w:p>
    <w:p w14:paraId="45414521" w14:textId="65D0DBB1" w:rsidR="00893ECB" w:rsidRPr="00CC34D4" w:rsidRDefault="00893ECB" w:rsidP="00893ECB">
      <w:pPr>
        <w:rPr>
          <w:color w:val="6076B4" w:themeColor="accent1"/>
        </w:rPr>
      </w:pPr>
      <w:r w:rsidRPr="00CC34D4">
        <w:rPr>
          <w:b/>
          <w:bCs/>
          <w:color w:val="6076B4" w:themeColor="accent1"/>
        </w:rPr>
        <w:t>Performing stage</w:t>
      </w:r>
      <w:r w:rsidR="002767D4" w:rsidRPr="00CC34D4">
        <w:rPr>
          <w:b/>
          <w:bCs/>
          <w:color w:val="6076B4" w:themeColor="accent1"/>
        </w:rPr>
        <w:t>:</w:t>
      </w:r>
      <w:r w:rsidR="002767D4" w:rsidRPr="00CC34D4">
        <w:rPr>
          <w:color w:val="6076B4" w:themeColor="accent1"/>
        </w:rPr>
        <w:t xml:space="preserve"> The fourth phase of performing reflects powerful teamworking among the colleagues. The optional and composed exertion of the colleagues is noticeable in the performing phase of the Tuckman's Team Development model. In any case, the mediation of the group chief at this stage is less as the individuals know about their obligations in a group</w:t>
      </w:r>
      <w:r w:rsidR="002663D8" w:rsidRPr="00CC34D4">
        <w:rPr>
          <w:color w:val="6076B4" w:themeColor="accent1"/>
        </w:rPr>
        <w:t xml:space="preserve"> </w:t>
      </w:r>
      <w:sdt>
        <w:sdtPr>
          <w:rPr>
            <w:color w:val="6076B4" w:themeColor="accent1"/>
          </w:rPr>
          <w:id w:val="-1459643377"/>
          <w:citation/>
        </w:sdtPr>
        <w:sdtEndPr/>
        <w:sdtContent>
          <w:r w:rsidR="002663D8" w:rsidRPr="00CC34D4">
            <w:rPr>
              <w:color w:val="6076B4" w:themeColor="accent1"/>
            </w:rPr>
            <w:fldChar w:fldCharType="begin"/>
          </w:r>
          <w:r w:rsidR="002663D8" w:rsidRPr="00CC34D4">
            <w:rPr>
              <w:color w:val="6076B4" w:themeColor="accent1"/>
              <w:lang w:val="en-IN"/>
            </w:rPr>
            <w:instrText xml:space="preserve"> CITATION Bak16 \l 16393 </w:instrText>
          </w:r>
          <w:r w:rsidR="002663D8" w:rsidRPr="00CC34D4">
            <w:rPr>
              <w:color w:val="6076B4" w:themeColor="accent1"/>
            </w:rPr>
            <w:fldChar w:fldCharType="separate"/>
          </w:r>
          <w:r w:rsidR="00852609" w:rsidRPr="00CC34D4">
            <w:rPr>
              <w:noProof/>
              <w:color w:val="6076B4" w:themeColor="accent1"/>
              <w:lang w:val="en-IN"/>
            </w:rPr>
            <w:t>(Baker, 2016)</w:t>
          </w:r>
          <w:r w:rsidR="002663D8" w:rsidRPr="00CC34D4">
            <w:rPr>
              <w:color w:val="6076B4" w:themeColor="accent1"/>
            </w:rPr>
            <w:fldChar w:fldCharType="end"/>
          </w:r>
        </w:sdtContent>
      </w:sdt>
      <w:r w:rsidR="002767D4" w:rsidRPr="00CC34D4">
        <w:rPr>
          <w:color w:val="6076B4" w:themeColor="accent1"/>
        </w:rPr>
        <w:t>.</w:t>
      </w:r>
    </w:p>
    <w:p w14:paraId="3914F18F" w14:textId="77A677C8" w:rsidR="00893ECB" w:rsidRPr="00CC34D4" w:rsidRDefault="00893ECB" w:rsidP="00E82C03">
      <w:pPr>
        <w:rPr>
          <w:color w:val="6076B4" w:themeColor="accent1"/>
          <w:lang w:val="en-IN" w:eastAsia="en-IN"/>
        </w:rPr>
      </w:pPr>
      <w:r w:rsidRPr="00CC34D4">
        <w:rPr>
          <w:b/>
          <w:bCs/>
          <w:color w:val="6076B4" w:themeColor="accent1"/>
        </w:rPr>
        <w:t xml:space="preserve">Adjourning stage: </w:t>
      </w:r>
      <w:r w:rsidR="00731843" w:rsidRPr="00CC34D4">
        <w:rPr>
          <w:color w:val="6076B4" w:themeColor="accent1"/>
        </w:rPr>
        <w:t xml:space="preserve">In the last phase of Adjourning, the gathering goals are achieved. The colleagues used to share a positive relationship. The feeling of reliability and solid restricting can be seen at the undertaking conclusion stage. Additionally, the individuals from assorted foundations used to </w:t>
      </w:r>
      <w:r w:rsidR="006616B8" w:rsidRPr="00CC34D4">
        <w:rPr>
          <w:color w:val="6076B4" w:themeColor="accent1"/>
        </w:rPr>
        <w:t>favour</w:t>
      </w:r>
      <w:r w:rsidR="00731843" w:rsidRPr="00CC34D4">
        <w:rPr>
          <w:color w:val="6076B4" w:themeColor="accent1"/>
        </w:rPr>
        <w:t xml:space="preserve"> such group in future.</w:t>
      </w:r>
    </w:p>
    <w:p w14:paraId="57CD845D" w14:textId="16543F81" w:rsidR="00893ECB" w:rsidRPr="00CC34D4" w:rsidRDefault="00893ECB" w:rsidP="00893ECB">
      <w:pPr>
        <w:pStyle w:val="Heading2"/>
        <w:rPr>
          <w:color w:val="6076B4" w:themeColor="accent1"/>
          <w:lang w:val="en-IN" w:eastAsia="en-IN"/>
        </w:rPr>
      </w:pPr>
      <w:bookmarkStart w:id="4" w:name="_Toc104996963"/>
      <w:r w:rsidRPr="00CC34D4">
        <w:rPr>
          <w:color w:val="6076B4" w:themeColor="accent1"/>
          <w:lang w:val="en-IN" w:eastAsia="en-IN"/>
        </w:rPr>
        <w:t>Belbin’s Team Development Model</w:t>
      </w:r>
      <w:bookmarkEnd w:id="4"/>
    </w:p>
    <w:p w14:paraId="18F301D8" w14:textId="4FEDD5E6" w:rsidR="00893ECB" w:rsidRPr="00CC34D4" w:rsidRDefault="006616B8" w:rsidP="00E82C03">
      <w:pPr>
        <w:rPr>
          <w:color w:val="6076B4" w:themeColor="accent1"/>
          <w:lang w:val="en-IN" w:eastAsia="en-IN"/>
        </w:rPr>
      </w:pPr>
      <w:r w:rsidRPr="00CC34D4">
        <w:rPr>
          <w:color w:val="6076B4" w:themeColor="accent1"/>
        </w:rPr>
        <w:t xml:space="preserve">According to the Belbin Team Role hypothesis, the inclinations of the individuals with respect to the social perspective can be noticed. The three principal classifications of group jobs under the Belbin Team Role hypothesis are activity situated </w:t>
      </w:r>
      <w:r w:rsidR="00387A0D">
        <w:rPr>
          <w:color w:val="6076B4" w:themeColor="accent1"/>
        </w:rPr>
        <w:t>jobs,</w:t>
      </w:r>
      <w:r w:rsidRPr="00CC34D4">
        <w:rPr>
          <w:color w:val="6076B4" w:themeColor="accent1"/>
        </w:rPr>
        <w:t xml:space="preserve"> individuals arranged jobs, and thought-situated jobs. In addition, the particular jobs of the colleagues can be isolated into the accompanying jobs like </w:t>
      </w:r>
      <w:r w:rsidR="00802CBB" w:rsidRPr="00CC34D4">
        <w:rPr>
          <w:color w:val="6076B4" w:themeColor="accent1"/>
        </w:rPr>
        <w:t>labourer</w:t>
      </w:r>
      <w:r w:rsidRPr="00CC34D4">
        <w:rPr>
          <w:color w:val="6076B4" w:themeColor="accent1"/>
        </w:rPr>
        <w:t xml:space="preserve">, asset </w:t>
      </w:r>
      <w:r w:rsidRPr="00CC34D4">
        <w:rPr>
          <w:color w:val="6076B4" w:themeColor="accent1"/>
        </w:rPr>
        <w:lastRenderedPageBreak/>
        <w:t>examiner, facilitator, shaper, complete finisher, screen evaluator, plant, and trained professional</w:t>
      </w:r>
      <w:r w:rsidR="002663D8" w:rsidRPr="00CC34D4">
        <w:rPr>
          <w:color w:val="6076B4" w:themeColor="accent1"/>
        </w:rPr>
        <w:t xml:space="preserve"> </w:t>
      </w:r>
      <w:sdt>
        <w:sdtPr>
          <w:rPr>
            <w:color w:val="6076B4" w:themeColor="accent1"/>
          </w:rPr>
          <w:id w:val="360557007"/>
          <w:citation/>
        </w:sdtPr>
        <w:sdtEndPr/>
        <w:sdtContent>
          <w:r w:rsidR="002663D8" w:rsidRPr="00CC34D4">
            <w:rPr>
              <w:color w:val="6076B4" w:themeColor="accent1"/>
            </w:rPr>
            <w:fldChar w:fldCharType="begin"/>
          </w:r>
          <w:r w:rsidR="002663D8" w:rsidRPr="00CC34D4">
            <w:rPr>
              <w:color w:val="6076B4" w:themeColor="accent1"/>
              <w:lang w:val="en-IN"/>
            </w:rPr>
            <w:instrText xml:space="preserve"> CITATION And16 \l 16393 </w:instrText>
          </w:r>
          <w:r w:rsidR="002663D8" w:rsidRPr="00CC34D4">
            <w:rPr>
              <w:color w:val="6076B4" w:themeColor="accent1"/>
            </w:rPr>
            <w:fldChar w:fldCharType="separate"/>
          </w:r>
          <w:r w:rsidR="00852609" w:rsidRPr="00CC34D4">
            <w:rPr>
              <w:noProof/>
              <w:color w:val="6076B4" w:themeColor="accent1"/>
              <w:lang w:val="en-IN"/>
            </w:rPr>
            <w:t>(Anderson, 2016)</w:t>
          </w:r>
          <w:r w:rsidR="002663D8" w:rsidRPr="00CC34D4">
            <w:rPr>
              <w:color w:val="6076B4" w:themeColor="accent1"/>
            </w:rPr>
            <w:fldChar w:fldCharType="end"/>
          </w:r>
        </w:sdtContent>
      </w:sdt>
      <w:r w:rsidRPr="00CC34D4">
        <w:rPr>
          <w:color w:val="6076B4" w:themeColor="accent1"/>
        </w:rPr>
        <w:t xml:space="preserve">. The job of the 'group </w:t>
      </w:r>
      <w:proofErr w:type="spellStart"/>
      <w:r w:rsidRPr="00CC34D4">
        <w:rPr>
          <w:color w:val="6076B4" w:themeColor="accent1"/>
        </w:rPr>
        <w:t>laborer</w:t>
      </w:r>
      <w:proofErr w:type="spellEnd"/>
      <w:r w:rsidRPr="00CC34D4">
        <w:rPr>
          <w:color w:val="6076B4" w:themeColor="accent1"/>
        </w:rPr>
        <w:t>' is to guarantee collaboration among the person to deal with the exercises. The designation of the group jobs in the underlying period of group arrangement can confine the issues like covering jobs and job clashes. For instance, an asset specialist used to help the group by sharing the potential assets to achieve the gathering project. The 'facilitator' used to stress in group correspondence cycle to follow the advancement of every part and furthermore to guarantee sound correspondence and coordination among the individuals. The 'expert' is the proficient colleague having explicit information with respect to the region in the undertaking</w:t>
      </w:r>
      <w:r w:rsidR="002663D8" w:rsidRPr="00CC34D4">
        <w:rPr>
          <w:color w:val="6076B4" w:themeColor="accent1"/>
        </w:rPr>
        <w:t xml:space="preserve"> </w:t>
      </w:r>
      <w:sdt>
        <w:sdtPr>
          <w:rPr>
            <w:color w:val="6076B4" w:themeColor="accent1"/>
          </w:rPr>
          <w:id w:val="-1543589041"/>
          <w:citation/>
        </w:sdtPr>
        <w:sdtEndPr/>
        <w:sdtContent>
          <w:r w:rsidR="002663D8" w:rsidRPr="00CC34D4">
            <w:rPr>
              <w:color w:val="6076B4" w:themeColor="accent1"/>
            </w:rPr>
            <w:fldChar w:fldCharType="begin"/>
          </w:r>
          <w:r w:rsidR="002663D8" w:rsidRPr="00CC34D4">
            <w:rPr>
              <w:color w:val="6076B4" w:themeColor="accent1"/>
              <w:lang w:val="en-IN"/>
            </w:rPr>
            <w:instrText xml:space="preserve"> CITATION Sal18 \l 16393 </w:instrText>
          </w:r>
          <w:r w:rsidR="002663D8" w:rsidRPr="00CC34D4">
            <w:rPr>
              <w:color w:val="6076B4" w:themeColor="accent1"/>
            </w:rPr>
            <w:fldChar w:fldCharType="separate"/>
          </w:r>
          <w:r w:rsidR="00852609" w:rsidRPr="00CC34D4">
            <w:rPr>
              <w:noProof/>
              <w:color w:val="6076B4" w:themeColor="accent1"/>
              <w:lang w:val="en-IN"/>
            </w:rPr>
            <w:t>(Salas, 2018)</w:t>
          </w:r>
          <w:r w:rsidR="002663D8" w:rsidRPr="00CC34D4">
            <w:rPr>
              <w:color w:val="6076B4" w:themeColor="accent1"/>
            </w:rPr>
            <w:fldChar w:fldCharType="end"/>
          </w:r>
        </w:sdtContent>
      </w:sdt>
      <w:r w:rsidRPr="00CC34D4">
        <w:rPr>
          <w:color w:val="6076B4" w:themeColor="accent1"/>
        </w:rPr>
        <w:t>. Thusly, ineffectual group working, group jobs can decrease the failure and social loafing viewpoint. The equivalent commitment of the colleagues can achieve the gathering project.</w:t>
      </w:r>
      <w:r w:rsidR="00893ECB" w:rsidRPr="00CC34D4">
        <w:rPr>
          <w:color w:val="6076B4" w:themeColor="accent1"/>
        </w:rPr>
        <w:t xml:space="preserve"> </w:t>
      </w:r>
      <w:r w:rsidRPr="00CC34D4">
        <w:rPr>
          <w:color w:val="6076B4" w:themeColor="accent1"/>
        </w:rPr>
        <w:t>Additionally, the group chief can screen and track the advancement of the venture by doling out unambiguous jobs during the group arrangement. In collaboration, there are potential outcomes that a few individuals are reluctant to productively contribute. Thusly, appointing the jobs proactively by considering the Belbin Team Role hypothesis can be useful for the association to accomplish the ideal objective</w:t>
      </w:r>
      <w:r w:rsidR="002663D8" w:rsidRPr="00CC34D4">
        <w:rPr>
          <w:color w:val="6076B4" w:themeColor="accent1"/>
        </w:rPr>
        <w:t xml:space="preserve"> </w:t>
      </w:r>
      <w:sdt>
        <w:sdtPr>
          <w:rPr>
            <w:color w:val="6076B4" w:themeColor="accent1"/>
          </w:rPr>
          <w:id w:val="-1912458033"/>
          <w:citation/>
        </w:sdtPr>
        <w:sdtEndPr/>
        <w:sdtContent>
          <w:r w:rsidR="002663D8" w:rsidRPr="00CC34D4">
            <w:rPr>
              <w:color w:val="6076B4" w:themeColor="accent1"/>
            </w:rPr>
            <w:fldChar w:fldCharType="begin"/>
          </w:r>
          <w:r w:rsidR="002663D8" w:rsidRPr="00CC34D4">
            <w:rPr>
              <w:color w:val="6076B4" w:themeColor="accent1"/>
              <w:lang w:val="en-IN"/>
            </w:rPr>
            <w:instrText xml:space="preserve"> CITATION bel20 \l 16393 </w:instrText>
          </w:r>
          <w:r w:rsidR="002663D8" w:rsidRPr="00CC34D4">
            <w:rPr>
              <w:color w:val="6076B4" w:themeColor="accent1"/>
            </w:rPr>
            <w:fldChar w:fldCharType="separate"/>
          </w:r>
          <w:r w:rsidR="00852609" w:rsidRPr="00CC34D4">
            <w:rPr>
              <w:noProof/>
              <w:color w:val="6076B4" w:themeColor="accent1"/>
              <w:lang w:val="en-IN"/>
            </w:rPr>
            <w:t>(belbin, 2020)</w:t>
          </w:r>
          <w:r w:rsidR="002663D8" w:rsidRPr="00CC34D4">
            <w:rPr>
              <w:color w:val="6076B4" w:themeColor="accent1"/>
            </w:rPr>
            <w:fldChar w:fldCharType="end"/>
          </w:r>
        </w:sdtContent>
      </w:sdt>
      <w:r w:rsidRPr="00CC34D4">
        <w:rPr>
          <w:color w:val="6076B4" w:themeColor="accent1"/>
        </w:rPr>
        <w:t>. The false impressions made in group working can be disposed of with the portion of the group jobs under the Belbin Team Role hypothesis. In this manner, Belbin's Team Role hypothesis is viable in upgrading group attachment and superior execution working.</w:t>
      </w:r>
    </w:p>
    <w:p w14:paraId="4F4555FB" w14:textId="43D6C4B2" w:rsidR="00E82C03" w:rsidRPr="00CC34D4" w:rsidRDefault="00E82C03" w:rsidP="00E82C03">
      <w:pPr>
        <w:rPr>
          <w:rFonts w:ascii="Times New Roman" w:hAnsi="Times New Roman" w:cs="Times New Roman"/>
          <w:color w:val="6076B4" w:themeColor="accent1"/>
          <w:lang w:val="en-IN" w:eastAsia="en-IN"/>
        </w:rPr>
      </w:pPr>
      <w:r w:rsidRPr="00CC34D4">
        <w:rPr>
          <w:color w:val="6076B4" w:themeColor="accent1"/>
          <w:lang w:val="en-IN" w:eastAsia="en-IN"/>
        </w:rPr>
        <w:t>Hence the above discussion and the theories have appropriately provided all the notions related to teamwork which Janet Williams can apply within her ladies' fashion store to achieve success.</w:t>
      </w:r>
    </w:p>
    <w:p w14:paraId="32005181" w14:textId="10A37F4E" w:rsidR="00E82C03" w:rsidRPr="00CC34D4" w:rsidRDefault="00E82C03" w:rsidP="00E82C03">
      <w:pPr>
        <w:pStyle w:val="Heading1"/>
        <w:rPr>
          <w:rFonts w:ascii="Times New Roman" w:eastAsia="Times New Roman" w:hAnsi="Times New Roman" w:cs="Times New Roman"/>
          <w:color w:val="6076B4" w:themeColor="accent1"/>
          <w:lang w:val="en-IN" w:eastAsia="en-IN"/>
        </w:rPr>
      </w:pPr>
      <w:bookmarkStart w:id="5" w:name="_Toc104996964"/>
      <w:r w:rsidRPr="00CC34D4">
        <w:rPr>
          <w:rFonts w:eastAsia="Times New Roman"/>
          <w:color w:val="6076B4" w:themeColor="accent1"/>
          <w:lang w:val="en-IN" w:eastAsia="en-IN"/>
        </w:rPr>
        <w:t xml:space="preserve">Importance of </w:t>
      </w:r>
      <w:r w:rsidRPr="00CC34D4">
        <w:rPr>
          <w:color w:val="6076B4" w:themeColor="accent1"/>
          <w:lang w:val="en-IN" w:eastAsia="en-IN"/>
        </w:rPr>
        <w:t>two-way</w:t>
      </w:r>
      <w:r w:rsidRPr="00CC34D4">
        <w:rPr>
          <w:rFonts w:eastAsia="Times New Roman"/>
          <w:color w:val="6076B4" w:themeColor="accent1"/>
          <w:lang w:val="en-IN" w:eastAsia="en-IN"/>
        </w:rPr>
        <w:t xml:space="preserve"> communication</w:t>
      </w:r>
      <w:bookmarkEnd w:id="5"/>
    </w:p>
    <w:p w14:paraId="51439B1A" w14:textId="0A03E316" w:rsidR="00E82C03" w:rsidRPr="00CC34D4" w:rsidRDefault="00E82C03" w:rsidP="00E82C03">
      <w:pPr>
        <w:rPr>
          <w:rFonts w:ascii="Times New Roman" w:hAnsi="Times New Roman" w:cs="Times New Roman"/>
          <w:color w:val="6076B4" w:themeColor="accent1"/>
          <w:lang w:val="en-IN" w:eastAsia="en-IN"/>
        </w:rPr>
      </w:pPr>
      <w:r w:rsidRPr="00CC34D4">
        <w:rPr>
          <w:color w:val="6076B4" w:themeColor="accent1"/>
          <w:lang w:val="en-IN" w:eastAsia="en-IN"/>
        </w:rPr>
        <w:t>In terms of the two-way communication process, the communication generally gets negotiated where both the receiver and sender listen to one another along with gathering significant information and also willing to make necessary changes for working together within the business in harmony. The intent, in this case, is negotiating towards a mutually satisfactory situation where both the parties can have a Win-Win aspect for their requirements.</w:t>
      </w:r>
    </w:p>
    <w:p w14:paraId="29A21B19" w14:textId="1FFEDDE4" w:rsidR="00E82C03" w:rsidRPr="00CC34D4" w:rsidRDefault="00E82C03" w:rsidP="00E82C03">
      <w:pPr>
        <w:rPr>
          <w:rFonts w:ascii="Times New Roman" w:hAnsi="Times New Roman" w:cs="Times New Roman"/>
          <w:color w:val="6076B4" w:themeColor="accent1"/>
          <w:lang w:val="en-IN" w:eastAsia="en-IN"/>
        </w:rPr>
      </w:pPr>
      <w:r w:rsidRPr="00CC34D4">
        <w:rPr>
          <w:color w:val="6076B4" w:themeColor="accent1"/>
          <w:lang w:val="en-IN" w:eastAsia="en-IN"/>
        </w:rPr>
        <w:lastRenderedPageBreak/>
        <w:t>Two-way communication is important to be applied within the organisation of Janet Williams performing better teams in the business since having good communication skills among the members of the team help in providing effective feedback to one another as well as shall not cause any options related to a situation which is a vital skill to be implemented while forming an effective team. Moreover, having good interpersonal skills in terms of communication generally enables the individuals to work in more effective teams and groups which can be either informal or formal in nature</w:t>
      </w:r>
      <w:r w:rsidR="00CB45B2" w:rsidRPr="00CC34D4">
        <w:rPr>
          <w:color w:val="6076B4" w:themeColor="accent1"/>
          <w:lang w:val="en-IN" w:eastAsia="en-IN"/>
        </w:rPr>
        <w:t xml:space="preserve"> </w:t>
      </w:r>
      <w:sdt>
        <w:sdtPr>
          <w:rPr>
            <w:color w:val="6076B4" w:themeColor="accent1"/>
            <w:lang w:val="en-IN" w:eastAsia="en-IN"/>
          </w:rPr>
          <w:id w:val="-1011528693"/>
          <w:citation/>
        </w:sdtPr>
        <w:sdtEndPr/>
        <w:sdtContent>
          <w:r w:rsidR="00CB45B2" w:rsidRPr="00CC34D4">
            <w:rPr>
              <w:color w:val="6076B4" w:themeColor="accent1"/>
              <w:lang w:val="en-IN" w:eastAsia="en-IN"/>
            </w:rPr>
            <w:fldChar w:fldCharType="begin"/>
          </w:r>
          <w:r w:rsidR="00CB45B2" w:rsidRPr="00CC34D4">
            <w:rPr>
              <w:color w:val="6076B4" w:themeColor="accent1"/>
              <w:lang w:val="en-US" w:eastAsia="en-IN"/>
            </w:rPr>
            <w:instrText xml:space="preserve"> CITATION Mas19 \l 1033 </w:instrText>
          </w:r>
          <w:r w:rsidR="00CB45B2" w:rsidRPr="00CC34D4">
            <w:rPr>
              <w:color w:val="6076B4" w:themeColor="accent1"/>
              <w:lang w:val="en-IN" w:eastAsia="en-IN"/>
            </w:rPr>
            <w:fldChar w:fldCharType="separate"/>
          </w:r>
          <w:r w:rsidR="00852609" w:rsidRPr="00CC34D4">
            <w:rPr>
              <w:noProof/>
              <w:color w:val="6076B4" w:themeColor="accent1"/>
              <w:lang w:val="en-US" w:eastAsia="en-IN"/>
            </w:rPr>
            <w:t>(Massa, et al., 2019)</w:t>
          </w:r>
          <w:r w:rsidR="00CB45B2" w:rsidRPr="00CC34D4">
            <w:rPr>
              <w:color w:val="6076B4" w:themeColor="accent1"/>
              <w:lang w:val="en-IN" w:eastAsia="en-IN"/>
            </w:rPr>
            <w:fldChar w:fldCharType="end"/>
          </w:r>
        </w:sdtContent>
      </w:sdt>
      <w:r w:rsidRPr="00CC34D4">
        <w:rPr>
          <w:color w:val="6076B4" w:themeColor="accent1"/>
          <w:lang w:val="en-IN" w:eastAsia="en-IN"/>
        </w:rPr>
        <w:t>.</w:t>
      </w:r>
    </w:p>
    <w:p w14:paraId="4AF66214" w14:textId="77777777" w:rsidR="00E82C03" w:rsidRPr="00CC34D4" w:rsidRDefault="00E82C03" w:rsidP="00E82C03">
      <w:pPr>
        <w:rPr>
          <w:rFonts w:ascii="Times New Roman" w:hAnsi="Times New Roman" w:cs="Times New Roman"/>
          <w:color w:val="6076B4" w:themeColor="accent1"/>
          <w:lang w:val="en-IN" w:eastAsia="en-IN"/>
        </w:rPr>
      </w:pPr>
      <w:r w:rsidRPr="00CC34D4">
        <w:rPr>
          <w:color w:val="6076B4" w:themeColor="accent1"/>
          <w:lang w:val="en-IN" w:eastAsia="en-IN"/>
        </w:rPr>
        <w:t xml:space="preserve">The main advantage which Janet Williams can achieve with the help of implementing a two-way communication system while forming and making their team strong is that participation of more members will help in exchanging better ideas related to the objectives of the organisation. Also, it will be open to feedback which shall help the individuals at enhancing themselves and not repeat mistakes which can be crucial for the business. </w:t>
      </w:r>
      <w:proofErr w:type="gramStart"/>
      <w:r w:rsidRPr="00CC34D4">
        <w:rPr>
          <w:color w:val="6076B4" w:themeColor="accent1"/>
          <w:lang w:val="en-IN" w:eastAsia="en-IN"/>
        </w:rPr>
        <w:t>it</w:t>
      </w:r>
      <w:proofErr w:type="gramEnd"/>
      <w:r w:rsidRPr="00CC34D4">
        <w:rPr>
          <w:color w:val="6076B4" w:themeColor="accent1"/>
          <w:lang w:val="en-IN" w:eastAsia="en-IN"/>
        </w:rPr>
        <w:t xml:space="preserve"> might influence behaviour real changes which can be a positive aspect for the business and learning among one another shall become democratic. Nonetheless, the main disadvantage of applying this theory is that it is a very slow process and takes more time to come to a point of agreement among all the members of the team. </w:t>
      </w:r>
    </w:p>
    <w:p w14:paraId="691D647E" w14:textId="76B993CE" w:rsidR="00E82C03" w:rsidRPr="00CC34D4" w:rsidRDefault="00E82C03" w:rsidP="00E82C03">
      <w:pPr>
        <w:rPr>
          <w:rFonts w:ascii="Times New Roman" w:hAnsi="Times New Roman" w:cs="Times New Roman"/>
          <w:color w:val="6076B4" w:themeColor="accent1"/>
          <w:lang w:val="en-IN" w:eastAsia="en-IN"/>
        </w:rPr>
      </w:pPr>
      <w:r w:rsidRPr="00CC34D4">
        <w:rPr>
          <w:color w:val="6076B4" w:themeColor="accent1"/>
          <w:lang w:val="en-IN" w:eastAsia="en-IN"/>
        </w:rPr>
        <w:t>Implementation of two-way communication within an organisation generally helps at creating a more democratic environment where different individuals are able to share their opinions, ideas and thoughts regardless of considering the corporate hierarchy as well as improving the relationship across the structure of the business. Having effective two-way communication becomes significantly important for solving the problems in a better way. It also helps everyone at understanding the better business aspects as well as creates better relationships all throughout the organisation after ensuring that everyone within the business is getting engaged in terms of the latest objectives, updates and progress of the company</w:t>
      </w:r>
      <w:r w:rsidR="00715AF0" w:rsidRPr="00CC34D4">
        <w:rPr>
          <w:color w:val="6076B4" w:themeColor="accent1"/>
          <w:lang w:val="en-IN" w:eastAsia="en-IN"/>
        </w:rPr>
        <w:t xml:space="preserve"> </w:t>
      </w:r>
      <w:sdt>
        <w:sdtPr>
          <w:rPr>
            <w:color w:val="6076B4" w:themeColor="accent1"/>
            <w:lang w:val="en-IN" w:eastAsia="en-IN"/>
          </w:rPr>
          <w:id w:val="-175731721"/>
          <w:citation/>
        </w:sdtPr>
        <w:sdtEndPr/>
        <w:sdtContent>
          <w:r w:rsidR="00715AF0" w:rsidRPr="00CC34D4">
            <w:rPr>
              <w:color w:val="6076B4" w:themeColor="accent1"/>
              <w:lang w:val="en-IN" w:eastAsia="en-IN"/>
            </w:rPr>
            <w:fldChar w:fldCharType="begin"/>
          </w:r>
          <w:r w:rsidR="00715AF0" w:rsidRPr="00CC34D4">
            <w:rPr>
              <w:color w:val="6076B4" w:themeColor="accent1"/>
              <w:lang w:val="en-US" w:eastAsia="en-IN"/>
            </w:rPr>
            <w:instrText xml:space="preserve"> CITATION Van18 \l 1033 </w:instrText>
          </w:r>
          <w:r w:rsidR="00715AF0" w:rsidRPr="00CC34D4">
            <w:rPr>
              <w:color w:val="6076B4" w:themeColor="accent1"/>
              <w:lang w:val="en-IN" w:eastAsia="en-IN"/>
            </w:rPr>
            <w:fldChar w:fldCharType="separate"/>
          </w:r>
          <w:r w:rsidR="00852609" w:rsidRPr="00CC34D4">
            <w:rPr>
              <w:noProof/>
              <w:color w:val="6076B4" w:themeColor="accent1"/>
              <w:lang w:val="en-US" w:eastAsia="en-IN"/>
            </w:rPr>
            <w:t>(Van Ruler, 2018)</w:t>
          </w:r>
          <w:r w:rsidR="00715AF0" w:rsidRPr="00CC34D4">
            <w:rPr>
              <w:color w:val="6076B4" w:themeColor="accent1"/>
              <w:lang w:val="en-IN" w:eastAsia="en-IN"/>
            </w:rPr>
            <w:fldChar w:fldCharType="end"/>
          </w:r>
        </w:sdtContent>
      </w:sdt>
      <w:r w:rsidRPr="00CC34D4">
        <w:rPr>
          <w:color w:val="6076B4" w:themeColor="accent1"/>
          <w:lang w:val="en-IN" w:eastAsia="en-IN"/>
        </w:rPr>
        <w:t>. </w:t>
      </w:r>
    </w:p>
    <w:p w14:paraId="27A51DB3" w14:textId="77777777" w:rsidR="00E82C03" w:rsidRPr="00CC34D4" w:rsidRDefault="00E82C03" w:rsidP="00E82C03">
      <w:pPr>
        <w:rPr>
          <w:rFonts w:ascii="Times New Roman" w:hAnsi="Times New Roman" w:cs="Times New Roman"/>
          <w:color w:val="6076B4" w:themeColor="accent1"/>
          <w:lang w:val="en-IN" w:eastAsia="en-IN"/>
        </w:rPr>
      </w:pPr>
      <w:r w:rsidRPr="00CC34D4">
        <w:rPr>
          <w:color w:val="6076B4" w:themeColor="accent1"/>
          <w:lang w:val="en-IN" w:eastAsia="en-IN"/>
        </w:rPr>
        <w:t xml:space="preserve">Even though one way communication tends to be a faster method to transmit information among individuals within a team however it generally forms Complex cities among one another if the information is not acceptable by any member or if the medium that is chosen for one way communication tends to be unclear to other </w:t>
      </w:r>
      <w:r w:rsidRPr="00CC34D4">
        <w:rPr>
          <w:color w:val="6076B4" w:themeColor="accent1"/>
          <w:lang w:val="en-IN" w:eastAsia="en-IN"/>
        </w:rPr>
        <w:lastRenderedPageBreak/>
        <w:t>individuals and the message or information to be sent it becomes misunderstood by other members creating chaos within the team.</w:t>
      </w:r>
    </w:p>
    <w:p w14:paraId="04713366" w14:textId="77777777" w:rsidR="00E82C03" w:rsidRPr="00CC34D4" w:rsidRDefault="00E82C03" w:rsidP="00E82C03">
      <w:pPr>
        <w:pStyle w:val="Heading1"/>
        <w:rPr>
          <w:rFonts w:ascii="Times New Roman" w:eastAsia="Times New Roman" w:hAnsi="Times New Roman" w:cs="Times New Roman"/>
          <w:color w:val="6076B4" w:themeColor="accent1"/>
          <w:lang w:val="en-IN" w:eastAsia="en-IN"/>
        </w:rPr>
      </w:pPr>
      <w:bookmarkStart w:id="6" w:name="_Toc104996965"/>
      <w:r w:rsidRPr="00CC34D4">
        <w:rPr>
          <w:rFonts w:eastAsia="Times New Roman"/>
          <w:color w:val="6076B4" w:themeColor="accent1"/>
          <w:lang w:val="en-IN" w:eastAsia="en-IN"/>
        </w:rPr>
        <w:t>Importance of effective communication for the continued success of the organisation</w:t>
      </w:r>
      <w:bookmarkEnd w:id="6"/>
    </w:p>
    <w:p w14:paraId="23B3EA14" w14:textId="6263FF7B" w:rsidR="00ED5480" w:rsidRPr="00CC34D4" w:rsidRDefault="00E82C03" w:rsidP="00ED5480">
      <w:pPr>
        <w:rPr>
          <w:rFonts w:ascii="Times New Roman" w:hAnsi="Times New Roman" w:cs="Times New Roman"/>
          <w:color w:val="6076B4" w:themeColor="accent1"/>
          <w:lang w:val="en-IN" w:eastAsia="en-IN"/>
        </w:rPr>
      </w:pPr>
      <w:r w:rsidRPr="00CC34D4">
        <w:rPr>
          <w:color w:val="6076B4" w:themeColor="accent1"/>
          <w:lang w:val="en-IN" w:eastAsia="en-IN"/>
        </w:rPr>
        <w:t>Effective communication within the workplace is generally known to be the ability for conveying different information to another individual in an efficient and effective way. Managers of the businesses having good verbal written and also non-verbal skills of communication mostly facilitate the sharing of necessary information between different people within the business for achieving commercial benefit. It is important to understand that having effective communication within the business generally helps at strengthening the connection between the organisation as well as all its stakeholders and also benefits the company in numerous other ways such as helping to make stronger decisions in the business and solving issues in a faster way, increasing in the productivity as well as steadier workflow, warning potential problems to the members of the team in an early way and also building stronger relationships within the business</w:t>
      </w:r>
      <w:r w:rsidR="00414897" w:rsidRPr="00CC34D4">
        <w:rPr>
          <w:color w:val="6076B4" w:themeColor="accent1"/>
          <w:lang w:val="en-IN" w:eastAsia="en-IN"/>
        </w:rPr>
        <w:t xml:space="preserve"> </w:t>
      </w:r>
      <w:sdt>
        <w:sdtPr>
          <w:rPr>
            <w:color w:val="6076B4" w:themeColor="accent1"/>
            <w:lang w:val="en-IN" w:eastAsia="en-IN"/>
          </w:rPr>
          <w:id w:val="-1321724644"/>
          <w:citation/>
        </w:sdtPr>
        <w:sdtEndPr/>
        <w:sdtContent>
          <w:r w:rsidR="00414897" w:rsidRPr="00CC34D4">
            <w:rPr>
              <w:color w:val="6076B4" w:themeColor="accent1"/>
              <w:lang w:val="en-IN" w:eastAsia="en-IN"/>
            </w:rPr>
            <w:fldChar w:fldCharType="begin"/>
          </w:r>
          <w:r w:rsidR="00414897" w:rsidRPr="00CC34D4">
            <w:rPr>
              <w:color w:val="6076B4" w:themeColor="accent1"/>
              <w:lang w:val="en-US" w:eastAsia="en-IN"/>
            </w:rPr>
            <w:instrText xml:space="preserve"> CITATION Bol182 \l 1033 </w:instrText>
          </w:r>
          <w:r w:rsidR="00414897" w:rsidRPr="00CC34D4">
            <w:rPr>
              <w:color w:val="6076B4" w:themeColor="accent1"/>
              <w:lang w:val="en-IN" w:eastAsia="en-IN"/>
            </w:rPr>
            <w:fldChar w:fldCharType="separate"/>
          </w:r>
          <w:r w:rsidR="00852609" w:rsidRPr="00CC34D4">
            <w:rPr>
              <w:noProof/>
              <w:color w:val="6076B4" w:themeColor="accent1"/>
              <w:lang w:val="en-US" w:eastAsia="en-IN"/>
            </w:rPr>
            <w:t>(Bolsen &amp; Shapiro, 2018)</w:t>
          </w:r>
          <w:r w:rsidR="00414897" w:rsidRPr="00CC34D4">
            <w:rPr>
              <w:color w:val="6076B4" w:themeColor="accent1"/>
              <w:lang w:val="en-IN" w:eastAsia="en-IN"/>
            </w:rPr>
            <w:fldChar w:fldCharType="end"/>
          </w:r>
        </w:sdtContent>
      </w:sdt>
      <w:r w:rsidRPr="00CC34D4">
        <w:rPr>
          <w:color w:val="6076B4" w:themeColor="accent1"/>
          <w:lang w:val="en-IN" w:eastAsia="en-IN"/>
        </w:rPr>
        <w:t>.</w:t>
      </w:r>
    </w:p>
    <w:p w14:paraId="5E571CFB" w14:textId="282D0F79" w:rsidR="00ED5480" w:rsidRPr="00CC34D4" w:rsidRDefault="00ED5480" w:rsidP="00ED5480">
      <w:pPr>
        <w:rPr>
          <w:rFonts w:ascii="Times New Roman" w:hAnsi="Times New Roman" w:cs="Times New Roman"/>
          <w:color w:val="6076B4" w:themeColor="accent1"/>
          <w:lang w:val="en-IN" w:eastAsia="en-IN"/>
        </w:rPr>
      </w:pPr>
      <w:r w:rsidRPr="00CB65F0">
        <w:rPr>
          <w:color w:val="6076B4" w:themeColor="accent1"/>
          <w:lang w:val="en-IN" w:eastAsia="en-IN"/>
        </w:rPr>
        <w:t>There are two major difficulties that have been identified in Janet Williams' ladies' fashion store.</w:t>
      </w:r>
      <w:r w:rsidRPr="00CC34D4">
        <w:rPr>
          <w:color w:val="6076B4" w:themeColor="accent1"/>
          <w:shd w:val="clear" w:color="auto" w:fill="FFFFFF"/>
          <w:lang w:val="en-IN" w:eastAsia="en-IN"/>
        </w:rPr>
        <w:t xml:space="preserve"> The firm's largest problem is its communication process, in which communication between management and employees, as well as just amongst employees, is confusing, resulting in misunderstanding and a gap between them. Another issue that the company is experiencing is that because the company is rapidly developing, the number of employees working in the company is quite limited, causing Janet Williams to be unable to handle all of the sections as required.</w:t>
      </w:r>
    </w:p>
    <w:p w14:paraId="370B17CA" w14:textId="0DF8179D" w:rsidR="00E82C03" w:rsidRPr="00CC34D4" w:rsidRDefault="00E82C03" w:rsidP="00E82C03">
      <w:pPr>
        <w:rPr>
          <w:rFonts w:ascii="Times New Roman" w:hAnsi="Times New Roman" w:cs="Times New Roman"/>
          <w:color w:val="6076B4" w:themeColor="accent1"/>
          <w:lang w:val="en-IN" w:eastAsia="en-IN"/>
        </w:rPr>
      </w:pPr>
      <w:r w:rsidRPr="00CC34D4">
        <w:rPr>
          <w:color w:val="6076B4" w:themeColor="accent1"/>
          <w:lang w:val="en-IN" w:eastAsia="en-IN"/>
        </w:rPr>
        <w:t>Implementation of effective communication processes within the organisation of Janet Williams tends to be a factor that can help the business achieve continuous success</w:t>
      </w:r>
      <w:r w:rsidR="002663D8" w:rsidRPr="00CC34D4">
        <w:rPr>
          <w:color w:val="6076B4" w:themeColor="accent1"/>
          <w:lang w:val="en-IN" w:eastAsia="en-IN"/>
        </w:rPr>
        <w:t xml:space="preserve"> </w:t>
      </w:r>
      <w:sdt>
        <w:sdtPr>
          <w:rPr>
            <w:color w:val="6076B4" w:themeColor="accent1"/>
            <w:lang w:val="en-IN" w:eastAsia="en-IN"/>
          </w:rPr>
          <w:id w:val="-1024791050"/>
          <w:citation/>
        </w:sdtPr>
        <w:sdtEndPr/>
        <w:sdtContent>
          <w:r w:rsidR="002663D8" w:rsidRPr="00CC34D4">
            <w:rPr>
              <w:color w:val="6076B4" w:themeColor="accent1"/>
              <w:lang w:val="en-IN" w:eastAsia="en-IN"/>
            </w:rPr>
            <w:fldChar w:fldCharType="begin"/>
          </w:r>
          <w:r w:rsidR="002663D8" w:rsidRPr="00CC34D4">
            <w:rPr>
              <w:color w:val="6076B4" w:themeColor="accent1"/>
              <w:lang w:val="en-IN" w:eastAsia="en-IN"/>
            </w:rPr>
            <w:instrText xml:space="preserve"> CITATION Shi19 \l 16393 </w:instrText>
          </w:r>
          <w:r w:rsidR="002663D8" w:rsidRPr="00CC34D4">
            <w:rPr>
              <w:color w:val="6076B4" w:themeColor="accent1"/>
              <w:lang w:val="en-IN" w:eastAsia="en-IN"/>
            </w:rPr>
            <w:fldChar w:fldCharType="separate"/>
          </w:r>
          <w:r w:rsidR="00852609" w:rsidRPr="00CC34D4">
            <w:rPr>
              <w:noProof/>
              <w:color w:val="6076B4" w:themeColor="accent1"/>
              <w:lang w:val="en-IN" w:eastAsia="en-IN"/>
            </w:rPr>
            <w:t>(Shirey, et al., 2019)</w:t>
          </w:r>
          <w:r w:rsidR="002663D8" w:rsidRPr="00CC34D4">
            <w:rPr>
              <w:color w:val="6076B4" w:themeColor="accent1"/>
              <w:lang w:val="en-IN" w:eastAsia="en-IN"/>
            </w:rPr>
            <w:fldChar w:fldCharType="end"/>
          </w:r>
        </w:sdtContent>
      </w:sdt>
      <w:r w:rsidRPr="00CC34D4">
        <w:rPr>
          <w:color w:val="6076B4" w:themeColor="accent1"/>
          <w:lang w:val="en-IN" w:eastAsia="en-IN"/>
        </w:rPr>
        <w:t xml:space="preserve">. Having effective communication in the company in terms of the managers will help in performing all the basic management functions in the business such as leading planning, controlling and also organising and also will help the managers and perform their responsibilities and drops in an accurate way to achieve necessary benefits and success towards the objectives of the business. Moreover, effective communication serves to be the foundation for </w:t>
      </w:r>
      <w:r w:rsidR="00973DBD">
        <w:rPr>
          <w:color w:val="6076B4" w:themeColor="accent1"/>
          <w:lang w:val="en-IN" w:eastAsia="en-IN"/>
        </w:rPr>
        <w:t>planning,</w:t>
      </w:r>
      <w:r w:rsidRPr="00CC34D4">
        <w:rPr>
          <w:color w:val="6076B4" w:themeColor="accent1"/>
          <w:lang w:val="en-IN" w:eastAsia="en-IN"/>
        </w:rPr>
        <w:t xml:space="preserve"> hence </w:t>
      </w:r>
      <w:r w:rsidRPr="00CC34D4">
        <w:rPr>
          <w:color w:val="6076B4" w:themeColor="accent1"/>
          <w:lang w:val="en-IN" w:eastAsia="en-IN"/>
        </w:rPr>
        <w:lastRenderedPageBreak/>
        <w:t>having the verbal or non-verbal process of communication between the members in the business of Janet Williams will help to create an effective team and shall proceed effectively by considering all the requirements and thoughts of the members towards any activities or goals focused.</w:t>
      </w:r>
    </w:p>
    <w:p w14:paraId="1242FA0D" w14:textId="0378521B" w:rsidR="00947865" w:rsidRPr="00CC34D4" w:rsidRDefault="00E82C03" w:rsidP="00E82C03">
      <w:pPr>
        <w:rPr>
          <w:color w:val="6076B4" w:themeColor="accent1"/>
          <w:lang w:val="en-IN" w:eastAsia="en-IN"/>
        </w:rPr>
      </w:pPr>
      <w:r w:rsidRPr="00CC34D4">
        <w:rPr>
          <w:color w:val="6076B4" w:themeColor="accent1"/>
          <w:lang w:val="en-IN" w:eastAsia="en-IN"/>
        </w:rPr>
        <w:t>Moreover, within the ladies fashion store, effective communication between the employees of the stores as well as the customers tends to be e an important aspect which helps the business at achieving continuous success since if the employees are not able to satisfy the requirements of the customers or are not able to help them to choose what they want then the revenue of the business shall be falling down and it won't be achieving the goal and the success it intends to</w:t>
      </w:r>
      <w:r w:rsidR="0026025E" w:rsidRPr="00CC34D4">
        <w:rPr>
          <w:color w:val="6076B4" w:themeColor="accent1"/>
          <w:lang w:val="en-IN" w:eastAsia="en-IN"/>
        </w:rPr>
        <w:t xml:space="preserve"> </w:t>
      </w:r>
      <w:sdt>
        <w:sdtPr>
          <w:rPr>
            <w:color w:val="6076B4" w:themeColor="accent1"/>
            <w:lang w:val="en-IN" w:eastAsia="en-IN"/>
          </w:rPr>
          <w:id w:val="1341508740"/>
          <w:citation/>
        </w:sdtPr>
        <w:sdtEndPr/>
        <w:sdtContent>
          <w:r w:rsidR="0026025E" w:rsidRPr="00CC34D4">
            <w:rPr>
              <w:color w:val="6076B4" w:themeColor="accent1"/>
              <w:lang w:val="en-IN" w:eastAsia="en-IN"/>
            </w:rPr>
            <w:fldChar w:fldCharType="begin"/>
          </w:r>
          <w:r w:rsidR="0026025E" w:rsidRPr="00CC34D4">
            <w:rPr>
              <w:color w:val="6076B4" w:themeColor="accent1"/>
              <w:lang w:val="en-US" w:eastAsia="en-IN"/>
            </w:rPr>
            <w:instrText xml:space="preserve"> CITATION Mad18 \l 1033 </w:instrText>
          </w:r>
          <w:r w:rsidR="0026025E" w:rsidRPr="00CC34D4">
            <w:rPr>
              <w:color w:val="6076B4" w:themeColor="accent1"/>
              <w:lang w:val="en-IN" w:eastAsia="en-IN"/>
            </w:rPr>
            <w:fldChar w:fldCharType="separate"/>
          </w:r>
          <w:r w:rsidR="00852609" w:rsidRPr="00CC34D4">
            <w:rPr>
              <w:noProof/>
              <w:color w:val="6076B4" w:themeColor="accent1"/>
              <w:lang w:val="en-US" w:eastAsia="en-IN"/>
            </w:rPr>
            <w:t>(Maduka, et al., 2018)</w:t>
          </w:r>
          <w:r w:rsidR="0026025E" w:rsidRPr="00CC34D4">
            <w:rPr>
              <w:color w:val="6076B4" w:themeColor="accent1"/>
              <w:lang w:val="en-IN" w:eastAsia="en-IN"/>
            </w:rPr>
            <w:fldChar w:fldCharType="end"/>
          </w:r>
        </w:sdtContent>
      </w:sdt>
      <w:r w:rsidRPr="00CC34D4">
        <w:rPr>
          <w:color w:val="6076B4" w:themeColor="accent1"/>
          <w:lang w:val="en-IN" w:eastAsia="en-IN"/>
        </w:rPr>
        <w:t xml:space="preserve">. </w:t>
      </w:r>
    </w:p>
    <w:p w14:paraId="3F9C623F" w14:textId="52C66C73" w:rsidR="00E82C03" w:rsidRPr="00CC34D4" w:rsidRDefault="00E82C03" w:rsidP="00E82C03">
      <w:pPr>
        <w:rPr>
          <w:rFonts w:ascii="Times New Roman" w:hAnsi="Times New Roman" w:cs="Times New Roman"/>
          <w:color w:val="6076B4" w:themeColor="accent1"/>
          <w:lang w:val="en-IN" w:eastAsia="en-IN"/>
        </w:rPr>
      </w:pPr>
      <w:r w:rsidRPr="00CC34D4">
        <w:rPr>
          <w:color w:val="6076B4" w:themeColor="accent1"/>
          <w:lang w:val="en-IN" w:eastAsia="en-IN"/>
        </w:rPr>
        <w:t xml:space="preserve">Within the industrial and business aspects communication mostly helps and aligns the workers for working with one another as well as working with the customers of the company's so that organisational objectives could be targeted, attained, achieved and also improved with time and as per the necessity. </w:t>
      </w:r>
      <w:r w:rsidR="00B11329" w:rsidRPr="00CC34D4">
        <w:rPr>
          <w:color w:val="6076B4" w:themeColor="accent1"/>
          <w:lang w:val="en-IN" w:eastAsia="en-IN"/>
        </w:rPr>
        <w:t>Without</w:t>
      </w:r>
      <w:r w:rsidRPr="00CC34D4">
        <w:rPr>
          <w:color w:val="6076B4" w:themeColor="accent1"/>
          <w:lang w:val="en-IN" w:eastAsia="en-IN"/>
        </w:rPr>
        <w:t xml:space="preserve"> having appropriate workplace communication nothing could be done effectively and the business shall not be achieving the success it </w:t>
      </w:r>
      <w:r w:rsidR="006222C9" w:rsidRPr="00CC34D4">
        <w:rPr>
          <w:color w:val="6076B4" w:themeColor="accent1"/>
          <w:lang w:val="en-IN" w:eastAsia="en-IN"/>
        </w:rPr>
        <w:t xml:space="preserve">thrives </w:t>
      </w:r>
      <w:r w:rsidRPr="00CC34D4">
        <w:rPr>
          <w:color w:val="6076B4" w:themeColor="accent1"/>
          <w:lang w:val="en-IN" w:eastAsia="en-IN"/>
        </w:rPr>
        <w:t xml:space="preserve">for. </w:t>
      </w:r>
      <w:r w:rsidR="00B11329" w:rsidRPr="00CC34D4">
        <w:rPr>
          <w:color w:val="6076B4" w:themeColor="accent1"/>
          <w:lang w:val="en-IN" w:eastAsia="en-IN"/>
        </w:rPr>
        <w:t>Building</w:t>
      </w:r>
      <w:r w:rsidRPr="00CC34D4">
        <w:rPr>
          <w:color w:val="6076B4" w:themeColor="accent1"/>
          <w:lang w:val="en-IN" w:eastAsia="en-IN"/>
        </w:rPr>
        <w:t xml:space="preserve"> thriving relationships with the stakeholders with the help of both non-verbal and verbal communication skills generally contributes towards the success of the business in an effective way. </w:t>
      </w:r>
    </w:p>
    <w:p w14:paraId="6D71D7C3" w14:textId="77777777" w:rsidR="00E82C03" w:rsidRPr="00CC34D4" w:rsidRDefault="00E82C03" w:rsidP="00E82C03">
      <w:pPr>
        <w:pStyle w:val="Heading1"/>
        <w:rPr>
          <w:rFonts w:ascii="Times New Roman" w:eastAsia="Times New Roman" w:hAnsi="Times New Roman" w:cs="Times New Roman"/>
          <w:color w:val="6076B4" w:themeColor="accent1"/>
          <w:lang w:val="en-IN" w:eastAsia="en-IN"/>
        </w:rPr>
      </w:pPr>
      <w:bookmarkStart w:id="7" w:name="_Toc104996966"/>
      <w:r w:rsidRPr="00CC34D4">
        <w:rPr>
          <w:rFonts w:eastAsia="Times New Roman"/>
          <w:color w:val="6076B4" w:themeColor="accent1"/>
          <w:lang w:val="en-IN" w:eastAsia="en-IN"/>
        </w:rPr>
        <w:t>Conclusion</w:t>
      </w:r>
      <w:bookmarkEnd w:id="7"/>
    </w:p>
    <w:p w14:paraId="436F3B9E" w14:textId="49D025B8" w:rsidR="00E82C03" w:rsidRPr="00CC34D4" w:rsidRDefault="00E82C03" w:rsidP="002D2B10">
      <w:pPr>
        <w:rPr>
          <w:rFonts w:ascii="Times New Roman" w:hAnsi="Times New Roman" w:cs="Times New Roman"/>
          <w:color w:val="6076B4" w:themeColor="accent1"/>
          <w:lang w:val="en-IN" w:eastAsia="en-IN"/>
        </w:rPr>
      </w:pPr>
      <w:r w:rsidRPr="00CC34D4">
        <w:rPr>
          <w:color w:val="6076B4" w:themeColor="accent1"/>
          <w:lang w:val="en-IN" w:eastAsia="en-IN"/>
        </w:rPr>
        <w:t xml:space="preserve">Hence with the help of this discussion, it can be concluded by saying that implementation of an effective communication system, as well as effective team building operations, tend to be important for Janet Williams to form effective teams within the business of </w:t>
      </w:r>
      <w:r w:rsidR="002D2B10" w:rsidRPr="00CC34D4">
        <w:rPr>
          <w:color w:val="6076B4" w:themeColor="accent1"/>
          <w:lang w:val="en-IN" w:eastAsia="en-IN"/>
        </w:rPr>
        <w:t>ladies’</w:t>
      </w:r>
      <w:r w:rsidRPr="00CC34D4">
        <w:rPr>
          <w:color w:val="6076B4" w:themeColor="accent1"/>
          <w:lang w:val="en-IN" w:eastAsia="en-IN"/>
        </w:rPr>
        <w:t xml:space="preserve"> fashion store and help in contributing towards higher </w:t>
      </w:r>
      <w:r w:rsidRPr="00CC34D4">
        <w:rPr>
          <w:color w:val="6076B4" w:themeColor="accent1"/>
        </w:rPr>
        <w:t>production within the company which Can attract and retain several customers for achieving continuous success in the business. </w:t>
      </w:r>
      <w:r w:rsidR="00DC114F" w:rsidRPr="00CC34D4">
        <w:rPr>
          <w:color w:val="6076B4" w:themeColor="accent1"/>
        </w:rPr>
        <w:t xml:space="preserve">It is important to understand that the issues ladies fashion store is facing in </w:t>
      </w:r>
      <w:r w:rsidR="002D2B10" w:rsidRPr="00CC34D4">
        <w:rPr>
          <w:color w:val="6076B4" w:themeColor="accent1"/>
        </w:rPr>
        <w:t>terms</w:t>
      </w:r>
      <w:r w:rsidR="00DC114F" w:rsidRPr="00CC34D4">
        <w:rPr>
          <w:color w:val="6076B4" w:themeColor="accent1"/>
        </w:rPr>
        <w:t xml:space="preserve"> of communication and team </w:t>
      </w:r>
      <w:r w:rsidR="002D2B10" w:rsidRPr="00CC34D4">
        <w:rPr>
          <w:color w:val="6076B4" w:themeColor="accent1"/>
        </w:rPr>
        <w:t>building</w:t>
      </w:r>
      <w:r w:rsidR="00DC114F" w:rsidRPr="00CC34D4">
        <w:rPr>
          <w:color w:val="6076B4" w:themeColor="accent1"/>
        </w:rPr>
        <w:t xml:space="preserve"> can only be solved by applying different models and techniques that have already been discussed above in the report. If Janet Williams is able to implement such models and </w:t>
      </w:r>
      <w:r w:rsidR="002D2B10" w:rsidRPr="00CC34D4">
        <w:rPr>
          <w:color w:val="6076B4" w:themeColor="accent1"/>
        </w:rPr>
        <w:t>strategies</w:t>
      </w:r>
      <w:r w:rsidR="00DC114F" w:rsidRPr="00CC34D4">
        <w:rPr>
          <w:color w:val="6076B4" w:themeColor="accent1"/>
        </w:rPr>
        <w:t xml:space="preserve"> in an effective manner then it can easily </w:t>
      </w:r>
      <w:r w:rsidR="002D2B10" w:rsidRPr="00CC34D4">
        <w:rPr>
          <w:color w:val="6076B4" w:themeColor="accent1"/>
        </w:rPr>
        <w:t>improve</w:t>
      </w:r>
      <w:r w:rsidR="00DC114F" w:rsidRPr="00CC34D4">
        <w:rPr>
          <w:color w:val="6076B4" w:themeColor="accent1"/>
        </w:rPr>
        <w:t xml:space="preserve"> the overall work </w:t>
      </w:r>
      <w:r w:rsidR="002D2B10" w:rsidRPr="00CC34D4">
        <w:rPr>
          <w:color w:val="6076B4" w:themeColor="accent1"/>
        </w:rPr>
        <w:t>environment</w:t>
      </w:r>
      <w:r w:rsidR="00DC114F" w:rsidRPr="00CC34D4">
        <w:rPr>
          <w:color w:val="6076B4" w:themeColor="accent1"/>
        </w:rPr>
        <w:t xml:space="preserve"> of the </w:t>
      </w:r>
      <w:r w:rsidR="002D2B10" w:rsidRPr="00CC34D4">
        <w:rPr>
          <w:color w:val="6076B4" w:themeColor="accent1"/>
        </w:rPr>
        <w:t>business</w:t>
      </w:r>
      <w:r w:rsidR="00DC114F" w:rsidRPr="00CC34D4">
        <w:rPr>
          <w:color w:val="6076B4" w:themeColor="accent1"/>
        </w:rPr>
        <w:t xml:space="preserve"> along with </w:t>
      </w:r>
      <w:r w:rsidR="002D2B10" w:rsidRPr="00CC34D4">
        <w:rPr>
          <w:color w:val="6076B4" w:themeColor="accent1"/>
        </w:rPr>
        <w:t>improving</w:t>
      </w:r>
      <w:r w:rsidR="00DC114F" w:rsidRPr="00CC34D4">
        <w:rPr>
          <w:color w:val="6076B4" w:themeColor="accent1"/>
        </w:rPr>
        <w:t xml:space="preserve"> the work </w:t>
      </w:r>
      <w:r w:rsidR="002D2B10" w:rsidRPr="00CC34D4">
        <w:rPr>
          <w:color w:val="6076B4" w:themeColor="accent1"/>
        </w:rPr>
        <w:t>processes</w:t>
      </w:r>
      <w:r w:rsidR="00DC114F" w:rsidRPr="00CC34D4">
        <w:rPr>
          <w:color w:val="6076B4" w:themeColor="accent1"/>
        </w:rPr>
        <w:t xml:space="preserve"> of the employees, since communication between the members of the company will remain clear and </w:t>
      </w:r>
      <w:r w:rsidR="002D2B10" w:rsidRPr="00CC34D4">
        <w:rPr>
          <w:color w:val="6076B4" w:themeColor="accent1"/>
        </w:rPr>
        <w:t>straightforward</w:t>
      </w:r>
      <w:r w:rsidR="00DC114F" w:rsidRPr="00CC34D4">
        <w:rPr>
          <w:color w:val="6076B4" w:themeColor="accent1"/>
        </w:rPr>
        <w:t>.</w:t>
      </w:r>
    </w:p>
    <w:bookmarkStart w:id="8" w:name="_Toc104996967" w:displacedByCustomXml="next"/>
    <w:sdt>
      <w:sdtPr>
        <w:rPr>
          <w:rFonts w:eastAsiaTheme="minorHAnsi" w:cstheme="minorBidi"/>
          <w:b w:val="0"/>
          <w:color w:val="6076B4" w:themeColor="accent1"/>
          <w:sz w:val="24"/>
          <w:szCs w:val="22"/>
        </w:rPr>
        <w:id w:val="-789975617"/>
        <w:docPartObj>
          <w:docPartGallery w:val="Bibliographies"/>
          <w:docPartUnique/>
        </w:docPartObj>
      </w:sdtPr>
      <w:sdtEndPr/>
      <w:sdtContent>
        <w:p w14:paraId="4FBDBB6F" w14:textId="069A4C7F" w:rsidR="006222C9" w:rsidRPr="00CC34D4" w:rsidRDefault="006222C9">
          <w:pPr>
            <w:pStyle w:val="Heading1"/>
            <w:rPr>
              <w:color w:val="6076B4" w:themeColor="accent1"/>
            </w:rPr>
          </w:pPr>
          <w:r w:rsidRPr="00CC34D4">
            <w:rPr>
              <w:color w:val="6076B4" w:themeColor="accent1"/>
            </w:rPr>
            <w:t>References</w:t>
          </w:r>
          <w:bookmarkEnd w:id="8"/>
        </w:p>
        <w:sdt>
          <w:sdtPr>
            <w:rPr>
              <w:color w:val="6076B4" w:themeColor="accent1"/>
            </w:rPr>
            <w:id w:val="-573587230"/>
            <w:bibliography/>
          </w:sdtPr>
          <w:sdtEndPr/>
          <w:sdtContent>
            <w:p w14:paraId="3D299154" w14:textId="77777777" w:rsidR="00852609" w:rsidRPr="00CC34D4" w:rsidRDefault="006222C9" w:rsidP="00852609">
              <w:pPr>
                <w:pStyle w:val="Bibliography"/>
                <w:rPr>
                  <w:noProof/>
                  <w:color w:val="6076B4" w:themeColor="accent1"/>
                  <w:szCs w:val="24"/>
                </w:rPr>
              </w:pPr>
              <w:r w:rsidRPr="00CC34D4">
                <w:rPr>
                  <w:color w:val="6076B4" w:themeColor="accent1"/>
                </w:rPr>
                <w:fldChar w:fldCharType="begin"/>
              </w:r>
              <w:r w:rsidRPr="00CC34D4">
                <w:rPr>
                  <w:color w:val="6076B4" w:themeColor="accent1"/>
                </w:rPr>
                <w:instrText xml:space="preserve"> BIBLIOGRAPHY </w:instrText>
              </w:r>
              <w:r w:rsidRPr="00CC34D4">
                <w:rPr>
                  <w:color w:val="6076B4" w:themeColor="accent1"/>
                </w:rPr>
                <w:fldChar w:fldCharType="separate"/>
              </w:r>
              <w:r w:rsidR="00852609" w:rsidRPr="00CC34D4">
                <w:rPr>
                  <w:noProof/>
                  <w:color w:val="6076B4" w:themeColor="accent1"/>
                </w:rPr>
                <w:t>Anderson, N. a. S. S., 2016. An evaluation of gender differences on the Belbin team role self</w:t>
              </w:r>
              <w:r w:rsidR="00852609" w:rsidRPr="00CC34D4">
                <w:rPr>
                  <w:rFonts w:ascii="Cambria Math" w:hAnsi="Cambria Math" w:cs="Cambria Math"/>
                  <w:noProof/>
                  <w:color w:val="6076B4" w:themeColor="accent1"/>
                </w:rPr>
                <w:t>‐</w:t>
              </w:r>
              <w:r w:rsidR="00852609" w:rsidRPr="00CC34D4">
                <w:rPr>
                  <w:noProof/>
                  <w:color w:val="6076B4" w:themeColor="accent1"/>
                </w:rPr>
                <w:t xml:space="preserve">perception inventory. </w:t>
              </w:r>
              <w:r w:rsidR="00852609" w:rsidRPr="00CC34D4">
                <w:rPr>
                  <w:i/>
                  <w:iCs/>
                  <w:noProof/>
                  <w:color w:val="6076B4" w:themeColor="accent1"/>
                </w:rPr>
                <w:t xml:space="preserve">Journal of Occupational and Organizational Psychology, </w:t>
              </w:r>
              <w:r w:rsidR="00852609" w:rsidRPr="00CC34D4">
                <w:rPr>
                  <w:noProof/>
                  <w:color w:val="6076B4" w:themeColor="accent1"/>
                </w:rPr>
                <w:t>77(6), pp. 429-437.</w:t>
              </w:r>
            </w:p>
            <w:p w14:paraId="7EB906A6" w14:textId="77777777" w:rsidR="00852609" w:rsidRPr="00CC34D4" w:rsidRDefault="00852609" w:rsidP="00852609">
              <w:pPr>
                <w:pStyle w:val="Bibliography"/>
                <w:rPr>
                  <w:noProof/>
                  <w:color w:val="6076B4" w:themeColor="accent1"/>
                </w:rPr>
              </w:pPr>
              <w:r w:rsidRPr="00CC34D4">
                <w:rPr>
                  <w:noProof/>
                  <w:color w:val="6076B4" w:themeColor="accent1"/>
                </w:rPr>
                <w:t xml:space="preserve">Baker, D. a. S. E., 2016. Principles for measuring teamwork skills. </w:t>
              </w:r>
              <w:r w:rsidRPr="00CC34D4">
                <w:rPr>
                  <w:i/>
                  <w:iCs/>
                  <w:noProof/>
                  <w:color w:val="6076B4" w:themeColor="accent1"/>
                </w:rPr>
                <w:t xml:space="preserve">Human factors, </w:t>
              </w:r>
              <w:r w:rsidRPr="00CC34D4">
                <w:rPr>
                  <w:noProof/>
                  <w:color w:val="6076B4" w:themeColor="accent1"/>
                </w:rPr>
                <w:t>34(2), pp. 469-475.</w:t>
              </w:r>
            </w:p>
            <w:p w14:paraId="1B4104EB" w14:textId="77777777" w:rsidR="00852609" w:rsidRPr="00CC34D4" w:rsidRDefault="00852609" w:rsidP="00852609">
              <w:pPr>
                <w:pStyle w:val="Bibliography"/>
                <w:rPr>
                  <w:noProof/>
                  <w:color w:val="6076B4" w:themeColor="accent1"/>
                </w:rPr>
              </w:pPr>
              <w:r w:rsidRPr="00CC34D4">
                <w:rPr>
                  <w:noProof/>
                  <w:color w:val="6076B4" w:themeColor="accent1"/>
                </w:rPr>
                <w:t xml:space="preserve">belbin, 2020. </w:t>
              </w:r>
              <w:r w:rsidRPr="00CC34D4">
                <w:rPr>
                  <w:i/>
                  <w:iCs/>
                  <w:noProof/>
                  <w:color w:val="6076B4" w:themeColor="accent1"/>
                </w:rPr>
                <w:t xml:space="preserve">Belbin and Tuckman: Supporting your team at every stage. </w:t>
              </w:r>
              <w:r w:rsidRPr="00CC34D4">
                <w:rPr>
                  <w:noProof/>
                  <w:color w:val="6076B4" w:themeColor="accent1"/>
                </w:rPr>
                <w:t xml:space="preserve">[Online] </w:t>
              </w:r>
              <w:r w:rsidRPr="00CC34D4">
                <w:rPr>
                  <w:noProof/>
                  <w:color w:val="6076B4" w:themeColor="accent1"/>
                </w:rPr>
                <w:br/>
                <w:t xml:space="preserve">Available at: </w:t>
              </w:r>
              <w:r w:rsidRPr="00CC34D4">
                <w:rPr>
                  <w:noProof/>
                  <w:color w:val="6076B4" w:themeColor="accent1"/>
                  <w:u w:val="single"/>
                </w:rPr>
                <w:t>https://www.belbin.com/resources/blogs/belbin-and-tuckman</w:t>
              </w:r>
              <w:r w:rsidRPr="00CC34D4">
                <w:rPr>
                  <w:noProof/>
                  <w:color w:val="6076B4" w:themeColor="accent1"/>
                </w:rPr>
                <w:br/>
                <w:t>[Accessed 2022].</w:t>
              </w:r>
            </w:p>
            <w:p w14:paraId="28667387" w14:textId="77777777" w:rsidR="00852609" w:rsidRPr="00CC34D4" w:rsidRDefault="00852609" w:rsidP="00852609">
              <w:pPr>
                <w:pStyle w:val="Bibliography"/>
                <w:rPr>
                  <w:noProof/>
                  <w:color w:val="6076B4" w:themeColor="accent1"/>
                </w:rPr>
              </w:pPr>
              <w:r w:rsidRPr="00CC34D4">
                <w:rPr>
                  <w:noProof/>
                  <w:color w:val="6076B4" w:themeColor="accent1"/>
                </w:rPr>
                <w:t xml:space="preserve">Bolsen, T. &amp; Shapiro, M., 2018. The US news media, polarization on climate change, and pathways to effective communication. </w:t>
              </w:r>
              <w:r w:rsidRPr="00CC34D4">
                <w:rPr>
                  <w:i/>
                  <w:iCs/>
                  <w:noProof/>
                  <w:color w:val="6076B4" w:themeColor="accent1"/>
                </w:rPr>
                <w:t xml:space="preserve">Environmental Communication, </w:t>
              </w:r>
              <w:r w:rsidRPr="00CC34D4">
                <w:rPr>
                  <w:noProof/>
                  <w:color w:val="6076B4" w:themeColor="accent1"/>
                </w:rPr>
                <w:t>12(2), pp. 149-163.</w:t>
              </w:r>
            </w:p>
            <w:p w14:paraId="7D6AD8CE" w14:textId="77777777" w:rsidR="00852609" w:rsidRPr="00CC34D4" w:rsidRDefault="00852609" w:rsidP="00852609">
              <w:pPr>
                <w:pStyle w:val="Bibliography"/>
                <w:rPr>
                  <w:noProof/>
                  <w:color w:val="6076B4" w:themeColor="accent1"/>
                </w:rPr>
              </w:pPr>
              <w:r w:rsidRPr="00CC34D4">
                <w:rPr>
                  <w:noProof/>
                  <w:color w:val="6076B4" w:themeColor="accent1"/>
                </w:rPr>
                <w:t xml:space="preserve">Fekry, A., Dafoulas, G. &amp; Ismail, M., 2019. The relation between student behaviours in group presentations and their teamwork modalities using Belbin and MBTI analysis. </w:t>
              </w:r>
              <w:r w:rsidRPr="00CC34D4">
                <w:rPr>
                  <w:i/>
                  <w:iCs/>
                  <w:noProof/>
                  <w:color w:val="6076B4" w:themeColor="accent1"/>
                </w:rPr>
                <w:t xml:space="preserve">Procedia Computer Science, </w:t>
              </w:r>
              <w:r w:rsidRPr="00CC34D4">
                <w:rPr>
                  <w:noProof/>
                  <w:color w:val="6076B4" w:themeColor="accent1"/>
                </w:rPr>
                <w:t>Volume 164, pp. 292-300.</w:t>
              </w:r>
            </w:p>
            <w:p w14:paraId="070C6414" w14:textId="77777777" w:rsidR="00852609" w:rsidRPr="00CC34D4" w:rsidRDefault="00852609" w:rsidP="00852609">
              <w:pPr>
                <w:pStyle w:val="Bibliography"/>
                <w:rPr>
                  <w:noProof/>
                  <w:color w:val="6076B4" w:themeColor="accent1"/>
                </w:rPr>
              </w:pPr>
              <w:r w:rsidRPr="00CC34D4">
                <w:rPr>
                  <w:noProof/>
                  <w:color w:val="6076B4" w:themeColor="accent1"/>
                </w:rPr>
                <w:t xml:space="preserve">Giudici, M. &amp; Filimonau, V., 2019. Exploring the linkages between managerial leadership, communication and teamwork in successful event delivery. </w:t>
              </w:r>
              <w:r w:rsidRPr="00CC34D4">
                <w:rPr>
                  <w:i/>
                  <w:iCs/>
                  <w:noProof/>
                  <w:color w:val="6076B4" w:themeColor="accent1"/>
                </w:rPr>
                <w:t xml:space="preserve">Tourism management perspectives, </w:t>
              </w:r>
              <w:r w:rsidRPr="00CC34D4">
                <w:rPr>
                  <w:noProof/>
                  <w:color w:val="6076B4" w:themeColor="accent1"/>
                </w:rPr>
                <w:t>Volume 32, p. 100558.</w:t>
              </w:r>
            </w:p>
            <w:p w14:paraId="016815E2" w14:textId="77777777" w:rsidR="00852609" w:rsidRPr="00CC34D4" w:rsidRDefault="00852609" w:rsidP="00852609">
              <w:pPr>
                <w:pStyle w:val="Bibliography"/>
                <w:rPr>
                  <w:noProof/>
                  <w:color w:val="6076B4" w:themeColor="accent1"/>
                </w:rPr>
              </w:pPr>
              <w:r w:rsidRPr="00CC34D4">
                <w:rPr>
                  <w:noProof/>
                  <w:color w:val="6076B4" w:themeColor="accent1"/>
                </w:rPr>
                <w:t xml:space="preserve">Guttenberg, J., 2020. Group development model and Lean Six Sigma project team outcomes. </w:t>
              </w:r>
              <w:r w:rsidRPr="00CC34D4">
                <w:rPr>
                  <w:i/>
                  <w:iCs/>
                  <w:noProof/>
                  <w:color w:val="6076B4" w:themeColor="accent1"/>
                </w:rPr>
                <w:t>International Journal of Lean Six Sigma.</w:t>
              </w:r>
            </w:p>
            <w:p w14:paraId="111C1E93" w14:textId="77777777" w:rsidR="00852609" w:rsidRPr="00CC34D4" w:rsidRDefault="00852609" w:rsidP="00852609">
              <w:pPr>
                <w:pStyle w:val="Bibliography"/>
                <w:rPr>
                  <w:noProof/>
                  <w:color w:val="6076B4" w:themeColor="accent1"/>
                </w:rPr>
              </w:pPr>
              <w:r w:rsidRPr="00CC34D4">
                <w:rPr>
                  <w:noProof/>
                  <w:color w:val="6076B4" w:themeColor="accent1"/>
                </w:rPr>
                <w:t xml:space="preserve">Maduka, N. et al., 2018. Analysis of competencies for effective virtual team leadership in building successful organisations. </w:t>
              </w:r>
              <w:r w:rsidRPr="00CC34D4">
                <w:rPr>
                  <w:i/>
                  <w:iCs/>
                  <w:noProof/>
                  <w:color w:val="6076B4" w:themeColor="accent1"/>
                </w:rPr>
                <w:t>Benchmarking: An International Journal.</w:t>
              </w:r>
            </w:p>
            <w:p w14:paraId="7ECDABF7" w14:textId="77777777" w:rsidR="00852609" w:rsidRPr="00CC34D4" w:rsidRDefault="00852609" w:rsidP="00852609">
              <w:pPr>
                <w:pStyle w:val="Bibliography"/>
                <w:rPr>
                  <w:noProof/>
                  <w:color w:val="6076B4" w:themeColor="accent1"/>
                </w:rPr>
              </w:pPr>
              <w:r w:rsidRPr="00CC34D4">
                <w:rPr>
                  <w:noProof/>
                  <w:color w:val="6076B4" w:themeColor="accent1"/>
                </w:rPr>
                <w:t>Massa, F. et al., 2019. Experimental two</w:t>
              </w:r>
              <w:r w:rsidRPr="00CC34D4">
                <w:rPr>
                  <w:rFonts w:ascii="Cambria Math" w:hAnsi="Cambria Math" w:cs="Cambria Math"/>
                  <w:noProof/>
                  <w:color w:val="6076B4" w:themeColor="accent1"/>
                </w:rPr>
                <w:t>‐</w:t>
              </w:r>
              <w:r w:rsidRPr="00CC34D4">
                <w:rPr>
                  <w:noProof/>
                  <w:color w:val="6076B4" w:themeColor="accent1"/>
                </w:rPr>
                <w:t xml:space="preserve">way communication with one photon. </w:t>
              </w:r>
              <w:r w:rsidRPr="00CC34D4">
                <w:rPr>
                  <w:i/>
                  <w:iCs/>
                  <w:noProof/>
                  <w:color w:val="6076B4" w:themeColor="accent1"/>
                </w:rPr>
                <w:t xml:space="preserve">Advanced Quantum Technologies, </w:t>
              </w:r>
              <w:r w:rsidRPr="00CC34D4">
                <w:rPr>
                  <w:noProof/>
                  <w:color w:val="6076B4" w:themeColor="accent1"/>
                </w:rPr>
                <w:t>2(11), p. 1900050.</w:t>
              </w:r>
            </w:p>
            <w:p w14:paraId="334B21C6" w14:textId="77777777" w:rsidR="00852609" w:rsidRPr="00CC34D4" w:rsidRDefault="00852609" w:rsidP="00852609">
              <w:pPr>
                <w:pStyle w:val="Bibliography"/>
                <w:rPr>
                  <w:noProof/>
                  <w:color w:val="6076B4" w:themeColor="accent1"/>
                </w:rPr>
              </w:pPr>
              <w:r w:rsidRPr="00CC34D4">
                <w:rPr>
                  <w:noProof/>
                  <w:color w:val="6076B4" w:themeColor="accent1"/>
                </w:rPr>
                <w:t xml:space="preserve">Salas, E. B. C. a. C. J., 2018. Teamwork: emerging principles. </w:t>
              </w:r>
              <w:r w:rsidRPr="00CC34D4">
                <w:rPr>
                  <w:i/>
                  <w:iCs/>
                  <w:noProof/>
                  <w:color w:val="6076B4" w:themeColor="accent1"/>
                </w:rPr>
                <w:t xml:space="preserve">International Journal of Management Reviews, </w:t>
              </w:r>
              <w:r w:rsidRPr="00CC34D4">
                <w:rPr>
                  <w:noProof/>
                  <w:color w:val="6076B4" w:themeColor="accent1"/>
                </w:rPr>
                <w:t>2(1), pp. 339-356.</w:t>
              </w:r>
            </w:p>
            <w:p w14:paraId="645B6E89" w14:textId="77777777" w:rsidR="00852609" w:rsidRPr="00CC34D4" w:rsidRDefault="00852609" w:rsidP="00852609">
              <w:pPr>
                <w:pStyle w:val="Bibliography"/>
                <w:rPr>
                  <w:noProof/>
                  <w:color w:val="6076B4" w:themeColor="accent1"/>
                </w:rPr>
              </w:pPr>
              <w:r w:rsidRPr="00CC34D4">
                <w:rPr>
                  <w:noProof/>
                  <w:color w:val="6076B4" w:themeColor="accent1"/>
                </w:rPr>
                <w:lastRenderedPageBreak/>
                <w:t xml:space="preserve">Shirey, M., White-Williams, C. &amp; Hites, L., 2019. Integration of authentic leadership lens for building high performing interprofessional collaborative practice teams. </w:t>
              </w:r>
              <w:r w:rsidRPr="00CC34D4">
                <w:rPr>
                  <w:i/>
                  <w:iCs/>
                  <w:noProof/>
                  <w:color w:val="6076B4" w:themeColor="accent1"/>
                </w:rPr>
                <w:t xml:space="preserve">Nursing administration quarterly, </w:t>
              </w:r>
              <w:r w:rsidRPr="00CC34D4">
                <w:rPr>
                  <w:noProof/>
                  <w:color w:val="6076B4" w:themeColor="accent1"/>
                </w:rPr>
                <w:t>43(2), pp. 101-112.</w:t>
              </w:r>
            </w:p>
            <w:p w14:paraId="22AC7429" w14:textId="77777777" w:rsidR="00852609" w:rsidRPr="00CC34D4" w:rsidRDefault="00852609" w:rsidP="00852609">
              <w:pPr>
                <w:pStyle w:val="Bibliography"/>
                <w:rPr>
                  <w:noProof/>
                  <w:color w:val="6076B4" w:themeColor="accent1"/>
                </w:rPr>
              </w:pPr>
              <w:r w:rsidRPr="00CC34D4">
                <w:rPr>
                  <w:noProof/>
                  <w:color w:val="6076B4" w:themeColor="accent1"/>
                </w:rPr>
                <w:t xml:space="preserve">Van Ruler, B., 2018. Communication theory: An underrated pillar on which strategic communication rests. </w:t>
              </w:r>
              <w:r w:rsidRPr="00CC34D4">
                <w:rPr>
                  <w:i/>
                  <w:iCs/>
                  <w:noProof/>
                  <w:color w:val="6076B4" w:themeColor="accent1"/>
                </w:rPr>
                <w:t xml:space="preserve">International Journal of Strategic Communication, </w:t>
              </w:r>
              <w:r w:rsidRPr="00CC34D4">
                <w:rPr>
                  <w:noProof/>
                  <w:color w:val="6076B4" w:themeColor="accent1"/>
                </w:rPr>
                <w:t>12(4), pp. 367-381.</w:t>
              </w:r>
            </w:p>
            <w:p w14:paraId="3CCC63F8" w14:textId="4F9AF448" w:rsidR="006222C9" w:rsidRPr="00CC34D4" w:rsidRDefault="006222C9" w:rsidP="00852609">
              <w:pPr>
                <w:rPr>
                  <w:color w:val="6076B4" w:themeColor="accent1"/>
                </w:rPr>
              </w:pPr>
              <w:r w:rsidRPr="00CC34D4">
                <w:rPr>
                  <w:b/>
                  <w:bCs/>
                  <w:noProof/>
                  <w:color w:val="6076B4" w:themeColor="accent1"/>
                </w:rPr>
                <w:fldChar w:fldCharType="end"/>
              </w:r>
            </w:p>
          </w:sdtContent>
        </w:sdt>
      </w:sdtContent>
    </w:sdt>
    <w:p w14:paraId="7BD109AD" w14:textId="77777777" w:rsidR="006222C9" w:rsidRPr="00CC34D4" w:rsidRDefault="006222C9" w:rsidP="00E82C03">
      <w:pPr>
        <w:rPr>
          <w:color w:val="6076B4" w:themeColor="accent1"/>
        </w:rPr>
      </w:pPr>
    </w:p>
    <w:sectPr w:rsidR="006222C9" w:rsidRPr="00CC34D4" w:rsidSect="004923B6">
      <w:pgSz w:w="11907" w:h="16839"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26B3ADE"/>
    <w:multiLevelType w:val="hybridMultilevel"/>
    <w:tmpl w:val="4FFA80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70D32B24"/>
    <w:multiLevelType w:val="hybridMultilevel"/>
    <w:tmpl w:val="41443646"/>
    <w:lvl w:ilvl="0" w:tplc="D562CE48">
      <w:start w:val="1"/>
      <w:numFmt w:val="decimal"/>
      <w:lvlText w:val="%1."/>
      <w:lvlJc w:val="left"/>
      <w:pPr>
        <w:ind w:left="720" w:hanging="360"/>
      </w:pPr>
      <w:rPr>
        <w:rFonts w:ascii="Arial" w:eastAsiaTheme="minorHAnsi" w:hAnsi="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080A"/>
    <w:rsid w:val="000E18F7"/>
    <w:rsid w:val="001667D7"/>
    <w:rsid w:val="0026025E"/>
    <w:rsid w:val="002663D8"/>
    <w:rsid w:val="002767D4"/>
    <w:rsid w:val="002A3AD6"/>
    <w:rsid w:val="002D2B10"/>
    <w:rsid w:val="003466A3"/>
    <w:rsid w:val="00387A0D"/>
    <w:rsid w:val="00414897"/>
    <w:rsid w:val="004571B4"/>
    <w:rsid w:val="0047080A"/>
    <w:rsid w:val="004923B6"/>
    <w:rsid w:val="004A3BA4"/>
    <w:rsid w:val="005173EF"/>
    <w:rsid w:val="005B4F9E"/>
    <w:rsid w:val="005B7C92"/>
    <w:rsid w:val="005F0D5A"/>
    <w:rsid w:val="006222C9"/>
    <w:rsid w:val="006616B8"/>
    <w:rsid w:val="006D4E36"/>
    <w:rsid w:val="00715AF0"/>
    <w:rsid w:val="00731843"/>
    <w:rsid w:val="007A05A5"/>
    <w:rsid w:val="00802CBB"/>
    <w:rsid w:val="00852609"/>
    <w:rsid w:val="00893ECB"/>
    <w:rsid w:val="008C73E2"/>
    <w:rsid w:val="0094199F"/>
    <w:rsid w:val="00947865"/>
    <w:rsid w:val="00973DBD"/>
    <w:rsid w:val="00A3332B"/>
    <w:rsid w:val="00B11329"/>
    <w:rsid w:val="00B83E3C"/>
    <w:rsid w:val="00BD6C94"/>
    <w:rsid w:val="00CB45B2"/>
    <w:rsid w:val="00CB65F0"/>
    <w:rsid w:val="00CC34D4"/>
    <w:rsid w:val="00D45093"/>
    <w:rsid w:val="00D57C79"/>
    <w:rsid w:val="00D832C6"/>
    <w:rsid w:val="00DC114F"/>
    <w:rsid w:val="00DD20ED"/>
    <w:rsid w:val="00E227CC"/>
    <w:rsid w:val="00E30590"/>
    <w:rsid w:val="00E82C03"/>
    <w:rsid w:val="00E8631C"/>
    <w:rsid w:val="00E911DE"/>
    <w:rsid w:val="00ED5480"/>
    <w:rsid w:val="00F902A2"/>
    <w:rsid w:val="00FB604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CF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2C03"/>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E82C03"/>
    <w:pPr>
      <w:keepNext/>
      <w:keepLines/>
      <w:spacing w:before="240" w:after="0"/>
      <w:outlineLvl w:val="0"/>
    </w:pPr>
    <w:rPr>
      <w:rFonts w:eastAsiaTheme="majorEastAsia" w:cstheme="majorBidi"/>
      <w:b/>
      <w:color w:val="234170" w:themeColor="text2" w:themeShade="BF"/>
      <w:sz w:val="28"/>
      <w:szCs w:val="32"/>
    </w:rPr>
  </w:style>
  <w:style w:type="paragraph" w:styleId="Heading2">
    <w:name w:val="heading 2"/>
    <w:basedOn w:val="Normal"/>
    <w:next w:val="Normal"/>
    <w:link w:val="Heading2Char"/>
    <w:uiPriority w:val="9"/>
    <w:unhideWhenUsed/>
    <w:qFormat/>
    <w:rsid w:val="00E82C03"/>
    <w:pPr>
      <w:keepNext/>
      <w:keepLines/>
      <w:spacing w:before="40" w:after="0"/>
      <w:outlineLvl w:val="1"/>
    </w:pPr>
    <w:rPr>
      <w:rFonts w:eastAsiaTheme="majorEastAsia" w:cstheme="majorBidi"/>
      <w:b/>
      <w:color w:val="42558C"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C03"/>
    <w:rPr>
      <w:rFonts w:ascii="Arial" w:eastAsiaTheme="majorEastAsia" w:hAnsi="Arial" w:cstheme="majorBidi"/>
      <w:b/>
      <w:color w:val="234170" w:themeColor="text2" w:themeShade="BF"/>
      <w:sz w:val="28"/>
      <w:szCs w:val="32"/>
      <w:lang w:val="en-GB"/>
    </w:rPr>
  </w:style>
  <w:style w:type="character" w:customStyle="1" w:styleId="Heading2Char">
    <w:name w:val="Heading 2 Char"/>
    <w:basedOn w:val="DefaultParagraphFont"/>
    <w:link w:val="Heading2"/>
    <w:uiPriority w:val="9"/>
    <w:rsid w:val="00E82C03"/>
    <w:rPr>
      <w:rFonts w:ascii="Arial" w:eastAsiaTheme="majorEastAsia" w:hAnsi="Arial" w:cstheme="majorBidi"/>
      <w:b/>
      <w:color w:val="42558C" w:themeColor="accent1" w:themeShade="BF"/>
      <w:sz w:val="26"/>
      <w:szCs w:val="26"/>
      <w:lang w:val="en-GB"/>
    </w:rPr>
  </w:style>
  <w:style w:type="paragraph" w:styleId="TOCHeading">
    <w:name w:val="TOC Heading"/>
    <w:basedOn w:val="Heading1"/>
    <w:next w:val="Normal"/>
    <w:uiPriority w:val="39"/>
    <w:unhideWhenUsed/>
    <w:qFormat/>
    <w:rsid w:val="00E82C03"/>
    <w:pPr>
      <w:spacing w:line="259" w:lineRule="auto"/>
      <w:jc w:val="left"/>
      <w:outlineLvl w:val="9"/>
    </w:pPr>
    <w:rPr>
      <w:rFonts w:asciiTheme="majorHAnsi" w:hAnsiTheme="majorHAnsi"/>
      <w:b w:val="0"/>
      <w:color w:val="42558C" w:themeColor="accent1" w:themeShade="BF"/>
      <w:sz w:val="32"/>
      <w:lang w:val="en-US"/>
    </w:rPr>
  </w:style>
  <w:style w:type="paragraph" w:styleId="NormalWeb">
    <w:name w:val="Normal (Web)"/>
    <w:basedOn w:val="Normal"/>
    <w:uiPriority w:val="99"/>
    <w:semiHidden/>
    <w:unhideWhenUsed/>
    <w:rsid w:val="00E82C03"/>
    <w:pPr>
      <w:spacing w:before="100" w:beforeAutospacing="1" w:after="100" w:afterAutospacing="1" w:line="240" w:lineRule="auto"/>
      <w:jc w:val="left"/>
    </w:pPr>
    <w:rPr>
      <w:rFonts w:ascii="Times New Roman" w:eastAsia="Times New Roman" w:hAnsi="Times New Roman" w:cs="Times New Roman"/>
      <w:szCs w:val="24"/>
      <w:lang w:val="en-IN" w:eastAsia="en-IN"/>
    </w:rPr>
  </w:style>
  <w:style w:type="paragraph" w:styleId="TOC1">
    <w:name w:val="toc 1"/>
    <w:basedOn w:val="Normal"/>
    <w:next w:val="Normal"/>
    <w:autoRedefine/>
    <w:uiPriority w:val="39"/>
    <w:unhideWhenUsed/>
    <w:rsid w:val="006D4E36"/>
    <w:pPr>
      <w:spacing w:after="100"/>
    </w:pPr>
  </w:style>
  <w:style w:type="character" w:styleId="Hyperlink">
    <w:name w:val="Hyperlink"/>
    <w:basedOn w:val="DefaultParagraphFont"/>
    <w:uiPriority w:val="99"/>
    <w:unhideWhenUsed/>
    <w:rsid w:val="006D4E36"/>
    <w:rPr>
      <w:color w:val="3399FF" w:themeColor="hyperlink"/>
      <w:u w:val="single"/>
    </w:rPr>
  </w:style>
  <w:style w:type="paragraph" w:styleId="Bibliography">
    <w:name w:val="Bibliography"/>
    <w:basedOn w:val="Normal"/>
    <w:next w:val="Normal"/>
    <w:uiPriority w:val="37"/>
    <w:unhideWhenUsed/>
    <w:rsid w:val="006222C9"/>
  </w:style>
  <w:style w:type="paragraph" w:styleId="BalloonText">
    <w:name w:val="Balloon Text"/>
    <w:basedOn w:val="Normal"/>
    <w:link w:val="BalloonTextChar"/>
    <w:uiPriority w:val="99"/>
    <w:semiHidden/>
    <w:unhideWhenUsed/>
    <w:rsid w:val="00E227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27CC"/>
    <w:rPr>
      <w:rFonts w:ascii="Tahoma" w:hAnsi="Tahoma" w:cs="Tahoma"/>
      <w:sz w:val="16"/>
      <w:szCs w:val="16"/>
      <w:lang w:val="en-GB"/>
    </w:rPr>
  </w:style>
  <w:style w:type="paragraph" w:styleId="NoSpacing">
    <w:name w:val="No Spacing"/>
    <w:link w:val="NoSpacingChar"/>
    <w:uiPriority w:val="1"/>
    <w:qFormat/>
    <w:rsid w:val="00B83E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3E3C"/>
    <w:rPr>
      <w:rFonts w:eastAsiaTheme="minorEastAsia"/>
      <w:lang w:val="en-US"/>
    </w:rPr>
  </w:style>
  <w:style w:type="paragraph" w:styleId="ListParagraph">
    <w:name w:val="List Paragraph"/>
    <w:basedOn w:val="Normal"/>
    <w:uiPriority w:val="34"/>
    <w:qFormat/>
    <w:rsid w:val="00893ECB"/>
    <w:pPr>
      <w:spacing w:after="200" w:line="276" w:lineRule="auto"/>
      <w:ind w:left="720"/>
      <w:contextualSpacing/>
      <w:jc w:val="left"/>
    </w:pPr>
    <w:rPr>
      <w:rFonts w:ascii="Times New Roman" w:hAnsi="Times New Roman"/>
    </w:rPr>
  </w:style>
  <w:style w:type="character" w:customStyle="1" w:styleId="jss1638">
    <w:name w:val="jss1638"/>
    <w:basedOn w:val="DefaultParagraphFont"/>
    <w:rsid w:val="00ED5480"/>
  </w:style>
  <w:style w:type="paragraph" w:styleId="TOC2">
    <w:name w:val="toc 2"/>
    <w:basedOn w:val="Normal"/>
    <w:next w:val="Normal"/>
    <w:autoRedefine/>
    <w:uiPriority w:val="39"/>
    <w:unhideWhenUsed/>
    <w:rsid w:val="005173EF"/>
    <w:pPr>
      <w:spacing w:after="100"/>
      <w:ind w:left="2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2C03"/>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E82C03"/>
    <w:pPr>
      <w:keepNext/>
      <w:keepLines/>
      <w:spacing w:before="240" w:after="0"/>
      <w:outlineLvl w:val="0"/>
    </w:pPr>
    <w:rPr>
      <w:rFonts w:eastAsiaTheme="majorEastAsia" w:cstheme="majorBidi"/>
      <w:b/>
      <w:color w:val="234170" w:themeColor="text2" w:themeShade="BF"/>
      <w:sz w:val="28"/>
      <w:szCs w:val="32"/>
    </w:rPr>
  </w:style>
  <w:style w:type="paragraph" w:styleId="Heading2">
    <w:name w:val="heading 2"/>
    <w:basedOn w:val="Normal"/>
    <w:next w:val="Normal"/>
    <w:link w:val="Heading2Char"/>
    <w:uiPriority w:val="9"/>
    <w:unhideWhenUsed/>
    <w:qFormat/>
    <w:rsid w:val="00E82C03"/>
    <w:pPr>
      <w:keepNext/>
      <w:keepLines/>
      <w:spacing w:before="40" w:after="0"/>
      <w:outlineLvl w:val="1"/>
    </w:pPr>
    <w:rPr>
      <w:rFonts w:eastAsiaTheme="majorEastAsia" w:cstheme="majorBidi"/>
      <w:b/>
      <w:color w:val="42558C"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C03"/>
    <w:rPr>
      <w:rFonts w:ascii="Arial" w:eastAsiaTheme="majorEastAsia" w:hAnsi="Arial" w:cstheme="majorBidi"/>
      <w:b/>
      <w:color w:val="234170" w:themeColor="text2" w:themeShade="BF"/>
      <w:sz w:val="28"/>
      <w:szCs w:val="32"/>
      <w:lang w:val="en-GB"/>
    </w:rPr>
  </w:style>
  <w:style w:type="character" w:customStyle="1" w:styleId="Heading2Char">
    <w:name w:val="Heading 2 Char"/>
    <w:basedOn w:val="DefaultParagraphFont"/>
    <w:link w:val="Heading2"/>
    <w:uiPriority w:val="9"/>
    <w:rsid w:val="00E82C03"/>
    <w:rPr>
      <w:rFonts w:ascii="Arial" w:eastAsiaTheme="majorEastAsia" w:hAnsi="Arial" w:cstheme="majorBidi"/>
      <w:b/>
      <w:color w:val="42558C" w:themeColor="accent1" w:themeShade="BF"/>
      <w:sz w:val="26"/>
      <w:szCs w:val="26"/>
      <w:lang w:val="en-GB"/>
    </w:rPr>
  </w:style>
  <w:style w:type="paragraph" w:styleId="TOCHeading">
    <w:name w:val="TOC Heading"/>
    <w:basedOn w:val="Heading1"/>
    <w:next w:val="Normal"/>
    <w:uiPriority w:val="39"/>
    <w:unhideWhenUsed/>
    <w:qFormat/>
    <w:rsid w:val="00E82C03"/>
    <w:pPr>
      <w:spacing w:line="259" w:lineRule="auto"/>
      <w:jc w:val="left"/>
      <w:outlineLvl w:val="9"/>
    </w:pPr>
    <w:rPr>
      <w:rFonts w:asciiTheme="majorHAnsi" w:hAnsiTheme="majorHAnsi"/>
      <w:b w:val="0"/>
      <w:color w:val="42558C" w:themeColor="accent1" w:themeShade="BF"/>
      <w:sz w:val="32"/>
      <w:lang w:val="en-US"/>
    </w:rPr>
  </w:style>
  <w:style w:type="paragraph" w:styleId="NormalWeb">
    <w:name w:val="Normal (Web)"/>
    <w:basedOn w:val="Normal"/>
    <w:uiPriority w:val="99"/>
    <w:semiHidden/>
    <w:unhideWhenUsed/>
    <w:rsid w:val="00E82C03"/>
    <w:pPr>
      <w:spacing w:before="100" w:beforeAutospacing="1" w:after="100" w:afterAutospacing="1" w:line="240" w:lineRule="auto"/>
      <w:jc w:val="left"/>
    </w:pPr>
    <w:rPr>
      <w:rFonts w:ascii="Times New Roman" w:eastAsia="Times New Roman" w:hAnsi="Times New Roman" w:cs="Times New Roman"/>
      <w:szCs w:val="24"/>
      <w:lang w:val="en-IN" w:eastAsia="en-IN"/>
    </w:rPr>
  </w:style>
  <w:style w:type="paragraph" w:styleId="TOC1">
    <w:name w:val="toc 1"/>
    <w:basedOn w:val="Normal"/>
    <w:next w:val="Normal"/>
    <w:autoRedefine/>
    <w:uiPriority w:val="39"/>
    <w:unhideWhenUsed/>
    <w:rsid w:val="006D4E36"/>
    <w:pPr>
      <w:spacing w:after="100"/>
    </w:pPr>
  </w:style>
  <w:style w:type="character" w:styleId="Hyperlink">
    <w:name w:val="Hyperlink"/>
    <w:basedOn w:val="DefaultParagraphFont"/>
    <w:uiPriority w:val="99"/>
    <w:unhideWhenUsed/>
    <w:rsid w:val="006D4E36"/>
    <w:rPr>
      <w:color w:val="3399FF" w:themeColor="hyperlink"/>
      <w:u w:val="single"/>
    </w:rPr>
  </w:style>
  <w:style w:type="paragraph" w:styleId="Bibliography">
    <w:name w:val="Bibliography"/>
    <w:basedOn w:val="Normal"/>
    <w:next w:val="Normal"/>
    <w:uiPriority w:val="37"/>
    <w:unhideWhenUsed/>
    <w:rsid w:val="006222C9"/>
  </w:style>
  <w:style w:type="paragraph" w:styleId="BalloonText">
    <w:name w:val="Balloon Text"/>
    <w:basedOn w:val="Normal"/>
    <w:link w:val="BalloonTextChar"/>
    <w:uiPriority w:val="99"/>
    <w:semiHidden/>
    <w:unhideWhenUsed/>
    <w:rsid w:val="00E227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27CC"/>
    <w:rPr>
      <w:rFonts w:ascii="Tahoma" w:hAnsi="Tahoma" w:cs="Tahoma"/>
      <w:sz w:val="16"/>
      <w:szCs w:val="16"/>
      <w:lang w:val="en-GB"/>
    </w:rPr>
  </w:style>
  <w:style w:type="paragraph" w:styleId="NoSpacing">
    <w:name w:val="No Spacing"/>
    <w:link w:val="NoSpacingChar"/>
    <w:uiPriority w:val="1"/>
    <w:qFormat/>
    <w:rsid w:val="00B83E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3E3C"/>
    <w:rPr>
      <w:rFonts w:eastAsiaTheme="minorEastAsia"/>
      <w:lang w:val="en-US"/>
    </w:rPr>
  </w:style>
  <w:style w:type="paragraph" w:styleId="ListParagraph">
    <w:name w:val="List Paragraph"/>
    <w:basedOn w:val="Normal"/>
    <w:uiPriority w:val="34"/>
    <w:qFormat/>
    <w:rsid w:val="00893ECB"/>
    <w:pPr>
      <w:spacing w:after="200" w:line="276" w:lineRule="auto"/>
      <w:ind w:left="720"/>
      <w:contextualSpacing/>
      <w:jc w:val="left"/>
    </w:pPr>
    <w:rPr>
      <w:rFonts w:ascii="Times New Roman" w:hAnsi="Times New Roman"/>
    </w:rPr>
  </w:style>
  <w:style w:type="character" w:customStyle="1" w:styleId="jss1638">
    <w:name w:val="jss1638"/>
    <w:basedOn w:val="DefaultParagraphFont"/>
    <w:rsid w:val="00ED5480"/>
  </w:style>
  <w:style w:type="paragraph" w:styleId="TOC2">
    <w:name w:val="toc 2"/>
    <w:basedOn w:val="Normal"/>
    <w:next w:val="Normal"/>
    <w:autoRedefine/>
    <w:uiPriority w:val="39"/>
    <w:unhideWhenUsed/>
    <w:rsid w:val="005173E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48829">
      <w:bodyDiv w:val="1"/>
      <w:marLeft w:val="0"/>
      <w:marRight w:val="0"/>
      <w:marTop w:val="0"/>
      <w:marBottom w:val="0"/>
      <w:divBdr>
        <w:top w:val="none" w:sz="0" w:space="0" w:color="auto"/>
        <w:left w:val="none" w:sz="0" w:space="0" w:color="auto"/>
        <w:bottom w:val="none" w:sz="0" w:space="0" w:color="auto"/>
        <w:right w:val="none" w:sz="0" w:space="0" w:color="auto"/>
      </w:divBdr>
    </w:div>
    <w:div w:id="75136147">
      <w:bodyDiv w:val="1"/>
      <w:marLeft w:val="0"/>
      <w:marRight w:val="0"/>
      <w:marTop w:val="0"/>
      <w:marBottom w:val="0"/>
      <w:divBdr>
        <w:top w:val="none" w:sz="0" w:space="0" w:color="auto"/>
        <w:left w:val="none" w:sz="0" w:space="0" w:color="auto"/>
        <w:bottom w:val="none" w:sz="0" w:space="0" w:color="auto"/>
        <w:right w:val="none" w:sz="0" w:space="0" w:color="auto"/>
      </w:divBdr>
    </w:div>
    <w:div w:id="83259260">
      <w:bodyDiv w:val="1"/>
      <w:marLeft w:val="0"/>
      <w:marRight w:val="0"/>
      <w:marTop w:val="0"/>
      <w:marBottom w:val="0"/>
      <w:divBdr>
        <w:top w:val="none" w:sz="0" w:space="0" w:color="auto"/>
        <w:left w:val="none" w:sz="0" w:space="0" w:color="auto"/>
        <w:bottom w:val="none" w:sz="0" w:space="0" w:color="auto"/>
        <w:right w:val="none" w:sz="0" w:space="0" w:color="auto"/>
      </w:divBdr>
    </w:div>
    <w:div w:id="136538465">
      <w:bodyDiv w:val="1"/>
      <w:marLeft w:val="0"/>
      <w:marRight w:val="0"/>
      <w:marTop w:val="0"/>
      <w:marBottom w:val="0"/>
      <w:divBdr>
        <w:top w:val="none" w:sz="0" w:space="0" w:color="auto"/>
        <w:left w:val="none" w:sz="0" w:space="0" w:color="auto"/>
        <w:bottom w:val="none" w:sz="0" w:space="0" w:color="auto"/>
        <w:right w:val="none" w:sz="0" w:space="0" w:color="auto"/>
      </w:divBdr>
    </w:div>
    <w:div w:id="221988248">
      <w:bodyDiv w:val="1"/>
      <w:marLeft w:val="0"/>
      <w:marRight w:val="0"/>
      <w:marTop w:val="0"/>
      <w:marBottom w:val="0"/>
      <w:divBdr>
        <w:top w:val="none" w:sz="0" w:space="0" w:color="auto"/>
        <w:left w:val="none" w:sz="0" w:space="0" w:color="auto"/>
        <w:bottom w:val="none" w:sz="0" w:space="0" w:color="auto"/>
        <w:right w:val="none" w:sz="0" w:space="0" w:color="auto"/>
      </w:divBdr>
    </w:div>
    <w:div w:id="232132459">
      <w:bodyDiv w:val="1"/>
      <w:marLeft w:val="0"/>
      <w:marRight w:val="0"/>
      <w:marTop w:val="0"/>
      <w:marBottom w:val="0"/>
      <w:divBdr>
        <w:top w:val="none" w:sz="0" w:space="0" w:color="auto"/>
        <w:left w:val="none" w:sz="0" w:space="0" w:color="auto"/>
        <w:bottom w:val="none" w:sz="0" w:space="0" w:color="auto"/>
        <w:right w:val="none" w:sz="0" w:space="0" w:color="auto"/>
      </w:divBdr>
    </w:div>
    <w:div w:id="238827669">
      <w:bodyDiv w:val="1"/>
      <w:marLeft w:val="0"/>
      <w:marRight w:val="0"/>
      <w:marTop w:val="0"/>
      <w:marBottom w:val="0"/>
      <w:divBdr>
        <w:top w:val="none" w:sz="0" w:space="0" w:color="auto"/>
        <w:left w:val="none" w:sz="0" w:space="0" w:color="auto"/>
        <w:bottom w:val="none" w:sz="0" w:space="0" w:color="auto"/>
        <w:right w:val="none" w:sz="0" w:space="0" w:color="auto"/>
      </w:divBdr>
    </w:div>
    <w:div w:id="452671981">
      <w:bodyDiv w:val="1"/>
      <w:marLeft w:val="0"/>
      <w:marRight w:val="0"/>
      <w:marTop w:val="0"/>
      <w:marBottom w:val="0"/>
      <w:divBdr>
        <w:top w:val="none" w:sz="0" w:space="0" w:color="auto"/>
        <w:left w:val="none" w:sz="0" w:space="0" w:color="auto"/>
        <w:bottom w:val="none" w:sz="0" w:space="0" w:color="auto"/>
        <w:right w:val="none" w:sz="0" w:space="0" w:color="auto"/>
      </w:divBdr>
    </w:div>
    <w:div w:id="481625787">
      <w:bodyDiv w:val="1"/>
      <w:marLeft w:val="0"/>
      <w:marRight w:val="0"/>
      <w:marTop w:val="0"/>
      <w:marBottom w:val="0"/>
      <w:divBdr>
        <w:top w:val="none" w:sz="0" w:space="0" w:color="auto"/>
        <w:left w:val="none" w:sz="0" w:space="0" w:color="auto"/>
        <w:bottom w:val="none" w:sz="0" w:space="0" w:color="auto"/>
        <w:right w:val="none" w:sz="0" w:space="0" w:color="auto"/>
      </w:divBdr>
    </w:div>
    <w:div w:id="483351516">
      <w:bodyDiv w:val="1"/>
      <w:marLeft w:val="0"/>
      <w:marRight w:val="0"/>
      <w:marTop w:val="0"/>
      <w:marBottom w:val="0"/>
      <w:divBdr>
        <w:top w:val="none" w:sz="0" w:space="0" w:color="auto"/>
        <w:left w:val="none" w:sz="0" w:space="0" w:color="auto"/>
        <w:bottom w:val="none" w:sz="0" w:space="0" w:color="auto"/>
        <w:right w:val="none" w:sz="0" w:space="0" w:color="auto"/>
      </w:divBdr>
    </w:div>
    <w:div w:id="492065045">
      <w:bodyDiv w:val="1"/>
      <w:marLeft w:val="0"/>
      <w:marRight w:val="0"/>
      <w:marTop w:val="0"/>
      <w:marBottom w:val="0"/>
      <w:divBdr>
        <w:top w:val="none" w:sz="0" w:space="0" w:color="auto"/>
        <w:left w:val="none" w:sz="0" w:space="0" w:color="auto"/>
        <w:bottom w:val="none" w:sz="0" w:space="0" w:color="auto"/>
        <w:right w:val="none" w:sz="0" w:space="0" w:color="auto"/>
      </w:divBdr>
    </w:div>
    <w:div w:id="600072250">
      <w:bodyDiv w:val="1"/>
      <w:marLeft w:val="0"/>
      <w:marRight w:val="0"/>
      <w:marTop w:val="0"/>
      <w:marBottom w:val="0"/>
      <w:divBdr>
        <w:top w:val="none" w:sz="0" w:space="0" w:color="auto"/>
        <w:left w:val="none" w:sz="0" w:space="0" w:color="auto"/>
        <w:bottom w:val="none" w:sz="0" w:space="0" w:color="auto"/>
        <w:right w:val="none" w:sz="0" w:space="0" w:color="auto"/>
      </w:divBdr>
    </w:div>
    <w:div w:id="664554985">
      <w:bodyDiv w:val="1"/>
      <w:marLeft w:val="0"/>
      <w:marRight w:val="0"/>
      <w:marTop w:val="0"/>
      <w:marBottom w:val="0"/>
      <w:divBdr>
        <w:top w:val="none" w:sz="0" w:space="0" w:color="auto"/>
        <w:left w:val="none" w:sz="0" w:space="0" w:color="auto"/>
        <w:bottom w:val="none" w:sz="0" w:space="0" w:color="auto"/>
        <w:right w:val="none" w:sz="0" w:space="0" w:color="auto"/>
      </w:divBdr>
    </w:div>
    <w:div w:id="742680084">
      <w:bodyDiv w:val="1"/>
      <w:marLeft w:val="0"/>
      <w:marRight w:val="0"/>
      <w:marTop w:val="0"/>
      <w:marBottom w:val="0"/>
      <w:divBdr>
        <w:top w:val="none" w:sz="0" w:space="0" w:color="auto"/>
        <w:left w:val="none" w:sz="0" w:space="0" w:color="auto"/>
        <w:bottom w:val="none" w:sz="0" w:space="0" w:color="auto"/>
        <w:right w:val="none" w:sz="0" w:space="0" w:color="auto"/>
      </w:divBdr>
    </w:div>
    <w:div w:id="923954881">
      <w:bodyDiv w:val="1"/>
      <w:marLeft w:val="0"/>
      <w:marRight w:val="0"/>
      <w:marTop w:val="0"/>
      <w:marBottom w:val="0"/>
      <w:divBdr>
        <w:top w:val="none" w:sz="0" w:space="0" w:color="auto"/>
        <w:left w:val="none" w:sz="0" w:space="0" w:color="auto"/>
        <w:bottom w:val="none" w:sz="0" w:space="0" w:color="auto"/>
        <w:right w:val="none" w:sz="0" w:space="0" w:color="auto"/>
      </w:divBdr>
    </w:div>
    <w:div w:id="1032001015">
      <w:bodyDiv w:val="1"/>
      <w:marLeft w:val="0"/>
      <w:marRight w:val="0"/>
      <w:marTop w:val="0"/>
      <w:marBottom w:val="0"/>
      <w:divBdr>
        <w:top w:val="none" w:sz="0" w:space="0" w:color="auto"/>
        <w:left w:val="none" w:sz="0" w:space="0" w:color="auto"/>
        <w:bottom w:val="none" w:sz="0" w:space="0" w:color="auto"/>
        <w:right w:val="none" w:sz="0" w:space="0" w:color="auto"/>
      </w:divBdr>
    </w:div>
    <w:div w:id="1033842437">
      <w:bodyDiv w:val="1"/>
      <w:marLeft w:val="0"/>
      <w:marRight w:val="0"/>
      <w:marTop w:val="0"/>
      <w:marBottom w:val="0"/>
      <w:divBdr>
        <w:top w:val="none" w:sz="0" w:space="0" w:color="auto"/>
        <w:left w:val="none" w:sz="0" w:space="0" w:color="auto"/>
        <w:bottom w:val="none" w:sz="0" w:space="0" w:color="auto"/>
        <w:right w:val="none" w:sz="0" w:space="0" w:color="auto"/>
      </w:divBdr>
    </w:div>
    <w:div w:id="1063404695">
      <w:bodyDiv w:val="1"/>
      <w:marLeft w:val="0"/>
      <w:marRight w:val="0"/>
      <w:marTop w:val="0"/>
      <w:marBottom w:val="0"/>
      <w:divBdr>
        <w:top w:val="none" w:sz="0" w:space="0" w:color="auto"/>
        <w:left w:val="none" w:sz="0" w:space="0" w:color="auto"/>
        <w:bottom w:val="none" w:sz="0" w:space="0" w:color="auto"/>
        <w:right w:val="none" w:sz="0" w:space="0" w:color="auto"/>
      </w:divBdr>
    </w:div>
    <w:div w:id="1207450853">
      <w:bodyDiv w:val="1"/>
      <w:marLeft w:val="0"/>
      <w:marRight w:val="0"/>
      <w:marTop w:val="0"/>
      <w:marBottom w:val="0"/>
      <w:divBdr>
        <w:top w:val="none" w:sz="0" w:space="0" w:color="auto"/>
        <w:left w:val="none" w:sz="0" w:space="0" w:color="auto"/>
        <w:bottom w:val="none" w:sz="0" w:space="0" w:color="auto"/>
        <w:right w:val="none" w:sz="0" w:space="0" w:color="auto"/>
      </w:divBdr>
    </w:div>
    <w:div w:id="1294943501">
      <w:bodyDiv w:val="1"/>
      <w:marLeft w:val="0"/>
      <w:marRight w:val="0"/>
      <w:marTop w:val="0"/>
      <w:marBottom w:val="0"/>
      <w:divBdr>
        <w:top w:val="none" w:sz="0" w:space="0" w:color="auto"/>
        <w:left w:val="none" w:sz="0" w:space="0" w:color="auto"/>
        <w:bottom w:val="none" w:sz="0" w:space="0" w:color="auto"/>
        <w:right w:val="none" w:sz="0" w:space="0" w:color="auto"/>
      </w:divBdr>
    </w:div>
    <w:div w:id="1317536172">
      <w:bodyDiv w:val="1"/>
      <w:marLeft w:val="0"/>
      <w:marRight w:val="0"/>
      <w:marTop w:val="0"/>
      <w:marBottom w:val="0"/>
      <w:divBdr>
        <w:top w:val="none" w:sz="0" w:space="0" w:color="auto"/>
        <w:left w:val="none" w:sz="0" w:space="0" w:color="auto"/>
        <w:bottom w:val="none" w:sz="0" w:space="0" w:color="auto"/>
        <w:right w:val="none" w:sz="0" w:space="0" w:color="auto"/>
      </w:divBdr>
      <w:divsChild>
        <w:div w:id="517621849">
          <w:marLeft w:val="0"/>
          <w:marRight w:val="0"/>
          <w:marTop w:val="0"/>
          <w:marBottom w:val="0"/>
          <w:divBdr>
            <w:top w:val="none" w:sz="0" w:space="0" w:color="auto"/>
            <w:left w:val="none" w:sz="0" w:space="0" w:color="auto"/>
            <w:bottom w:val="none" w:sz="0" w:space="0" w:color="auto"/>
            <w:right w:val="none" w:sz="0" w:space="0" w:color="auto"/>
          </w:divBdr>
        </w:div>
        <w:div w:id="746000510">
          <w:marLeft w:val="0"/>
          <w:marRight w:val="0"/>
          <w:marTop w:val="0"/>
          <w:marBottom w:val="0"/>
          <w:divBdr>
            <w:top w:val="none" w:sz="0" w:space="0" w:color="auto"/>
            <w:left w:val="none" w:sz="0" w:space="0" w:color="auto"/>
            <w:bottom w:val="none" w:sz="0" w:space="0" w:color="auto"/>
            <w:right w:val="none" w:sz="0" w:space="0" w:color="auto"/>
          </w:divBdr>
        </w:div>
        <w:div w:id="1367099963">
          <w:marLeft w:val="0"/>
          <w:marRight w:val="0"/>
          <w:marTop w:val="0"/>
          <w:marBottom w:val="0"/>
          <w:divBdr>
            <w:top w:val="none" w:sz="0" w:space="0" w:color="auto"/>
            <w:left w:val="none" w:sz="0" w:space="0" w:color="auto"/>
            <w:bottom w:val="none" w:sz="0" w:space="0" w:color="auto"/>
            <w:right w:val="none" w:sz="0" w:space="0" w:color="auto"/>
          </w:divBdr>
        </w:div>
      </w:divsChild>
    </w:div>
    <w:div w:id="1398892852">
      <w:bodyDiv w:val="1"/>
      <w:marLeft w:val="0"/>
      <w:marRight w:val="0"/>
      <w:marTop w:val="0"/>
      <w:marBottom w:val="0"/>
      <w:divBdr>
        <w:top w:val="none" w:sz="0" w:space="0" w:color="auto"/>
        <w:left w:val="none" w:sz="0" w:space="0" w:color="auto"/>
        <w:bottom w:val="none" w:sz="0" w:space="0" w:color="auto"/>
        <w:right w:val="none" w:sz="0" w:space="0" w:color="auto"/>
      </w:divBdr>
    </w:div>
    <w:div w:id="1423797842">
      <w:bodyDiv w:val="1"/>
      <w:marLeft w:val="0"/>
      <w:marRight w:val="0"/>
      <w:marTop w:val="0"/>
      <w:marBottom w:val="0"/>
      <w:divBdr>
        <w:top w:val="none" w:sz="0" w:space="0" w:color="auto"/>
        <w:left w:val="none" w:sz="0" w:space="0" w:color="auto"/>
        <w:bottom w:val="none" w:sz="0" w:space="0" w:color="auto"/>
        <w:right w:val="none" w:sz="0" w:space="0" w:color="auto"/>
      </w:divBdr>
    </w:div>
    <w:div w:id="1521699235">
      <w:bodyDiv w:val="1"/>
      <w:marLeft w:val="0"/>
      <w:marRight w:val="0"/>
      <w:marTop w:val="0"/>
      <w:marBottom w:val="0"/>
      <w:divBdr>
        <w:top w:val="none" w:sz="0" w:space="0" w:color="auto"/>
        <w:left w:val="none" w:sz="0" w:space="0" w:color="auto"/>
        <w:bottom w:val="none" w:sz="0" w:space="0" w:color="auto"/>
        <w:right w:val="none" w:sz="0" w:space="0" w:color="auto"/>
      </w:divBdr>
    </w:div>
    <w:div w:id="1695618793">
      <w:bodyDiv w:val="1"/>
      <w:marLeft w:val="0"/>
      <w:marRight w:val="0"/>
      <w:marTop w:val="0"/>
      <w:marBottom w:val="0"/>
      <w:divBdr>
        <w:top w:val="none" w:sz="0" w:space="0" w:color="auto"/>
        <w:left w:val="none" w:sz="0" w:space="0" w:color="auto"/>
        <w:bottom w:val="none" w:sz="0" w:space="0" w:color="auto"/>
        <w:right w:val="none" w:sz="0" w:space="0" w:color="auto"/>
      </w:divBdr>
    </w:div>
    <w:div w:id="1754427074">
      <w:bodyDiv w:val="1"/>
      <w:marLeft w:val="0"/>
      <w:marRight w:val="0"/>
      <w:marTop w:val="0"/>
      <w:marBottom w:val="0"/>
      <w:divBdr>
        <w:top w:val="none" w:sz="0" w:space="0" w:color="auto"/>
        <w:left w:val="none" w:sz="0" w:space="0" w:color="auto"/>
        <w:bottom w:val="none" w:sz="0" w:space="0" w:color="auto"/>
        <w:right w:val="none" w:sz="0" w:space="0" w:color="auto"/>
      </w:divBdr>
    </w:div>
    <w:div w:id="1853302255">
      <w:bodyDiv w:val="1"/>
      <w:marLeft w:val="0"/>
      <w:marRight w:val="0"/>
      <w:marTop w:val="0"/>
      <w:marBottom w:val="0"/>
      <w:divBdr>
        <w:top w:val="none" w:sz="0" w:space="0" w:color="auto"/>
        <w:left w:val="none" w:sz="0" w:space="0" w:color="auto"/>
        <w:bottom w:val="none" w:sz="0" w:space="0" w:color="auto"/>
        <w:right w:val="none" w:sz="0" w:space="0" w:color="auto"/>
      </w:divBdr>
    </w:div>
    <w:div w:id="1942368556">
      <w:bodyDiv w:val="1"/>
      <w:marLeft w:val="0"/>
      <w:marRight w:val="0"/>
      <w:marTop w:val="0"/>
      <w:marBottom w:val="0"/>
      <w:divBdr>
        <w:top w:val="none" w:sz="0" w:space="0" w:color="auto"/>
        <w:left w:val="none" w:sz="0" w:space="0" w:color="auto"/>
        <w:bottom w:val="none" w:sz="0" w:space="0" w:color="auto"/>
        <w:right w:val="none" w:sz="0" w:space="0" w:color="auto"/>
      </w:divBdr>
    </w:div>
    <w:div w:id="1977102416">
      <w:bodyDiv w:val="1"/>
      <w:marLeft w:val="0"/>
      <w:marRight w:val="0"/>
      <w:marTop w:val="0"/>
      <w:marBottom w:val="0"/>
      <w:divBdr>
        <w:top w:val="none" w:sz="0" w:space="0" w:color="auto"/>
        <w:left w:val="none" w:sz="0" w:space="0" w:color="auto"/>
        <w:bottom w:val="none" w:sz="0" w:space="0" w:color="auto"/>
        <w:right w:val="none" w:sz="0" w:space="0" w:color="auto"/>
      </w:divBdr>
    </w:div>
    <w:div w:id="2005818522">
      <w:bodyDiv w:val="1"/>
      <w:marLeft w:val="0"/>
      <w:marRight w:val="0"/>
      <w:marTop w:val="0"/>
      <w:marBottom w:val="0"/>
      <w:divBdr>
        <w:top w:val="none" w:sz="0" w:space="0" w:color="auto"/>
        <w:left w:val="none" w:sz="0" w:space="0" w:color="auto"/>
        <w:bottom w:val="none" w:sz="0" w:space="0" w:color="auto"/>
        <w:right w:val="none" w:sz="0" w:space="0" w:color="auto"/>
      </w:divBdr>
    </w:div>
    <w:div w:id="2018918711">
      <w:bodyDiv w:val="1"/>
      <w:marLeft w:val="0"/>
      <w:marRight w:val="0"/>
      <w:marTop w:val="0"/>
      <w:marBottom w:val="0"/>
      <w:divBdr>
        <w:top w:val="none" w:sz="0" w:space="0" w:color="auto"/>
        <w:left w:val="none" w:sz="0" w:space="0" w:color="auto"/>
        <w:bottom w:val="none" w:sz="0" w:space="0" w:color="auto"/>
        <w:right w:val="none" w:sz="0" w:space="0" w:color="auto"/>
      </w:divBdr>
    </w:div>
    <w:div w:id="2057776401">
      <w:bodyDiv w:val="1"/>
      <w:marLeft w:val="0"/>
      <w:marRight w:val="0"/>
      <w:marTop w:val="0"/>
      <w:marBottom w:val="0"/>
      <w:divBdr>
        <w:top w:val="none" w:sz="0" w:space="0" w:color="auto"/>
        <w:left w:val="none" w:sz="0" w:space="0" w:color="auto"/>
        <w:bottom w:val="none" w:sz="0" w:space="0" w:color="auto"/>
        <w:right w:val="none" w:sz="0" w:space="0" w:color="auto"/>
      </w:divBdr>
    </w:div>
    <w:div w:id="2066835905">
      <w:bodyDiv w:val="1"/>
      <w:marLeft w:val="0"/>
      <w:marRight w:val="0"/>
      <w:marTop w:val="0"/>
      <w:marBottom w:val="0"/>
      <w:divBdr>
        <w:top w:val="none" w:sz="0" w:space="0" w:color="auto"/>
        <w:left w:val="none" w:sz="0" w:space="0" w:color="auto"/>
        <w:bottom w:val="none" w:sz="0" w:space="0" w:color="auto"/>
        <w:right w:val="none" w:sz="0" w:space="0" w:color="auto"/>
      </w:divBdr>
    </w:div>
    <w:div w:id="2102749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Executive">
  <a:themeElements>
    <a:clrScheme name="Executive">
      <a:dk1>
        <a:sysClr val="windowText" lastClr="000000"/>
      </a:dk1>
      <a:lt1>
        <a:sysClr val="window" lastClr="FFFFFF"/>
      </a:lt1>
      <a:dk2>
        <a:srgbClr val="2F5897"/>
      </a:dk2>
      <a:lt2>
        <a:srgbClr val="E4E9EF"/>
      </a:lt2>
      <a:accent1>
        <a:srgbClr val="6076B4"/>
      </a:accent1>
      <a:accent2>
        <a:srgbClr val="9C5252"/>
      </a:accent2>
      <a:accent3>
        <a:srgbClr val="E68422"/>
      </a:accent3>
      <a:accent4>
        <a:srgbClr val="846648"/>
      </a:accent4>
      <a:accent5>
        <a:srgbClr val="63891F"/>
      </a:accent5>
      <a:accent6>
        <a:srgbClr val="758085"/>
      </a:accent6>
      <a:hlink>
        <a:srgbClr val="3399FF"/>
      </a:hlink>
      <a:folHlink>
        <a:srgbClr val="B2B2B2"/>
      </a:folHlink>
    </a:clrScheme>
    <a:fontScheme name="Executive">
      <a:majorFont>
        <a:latin typeface="Century Gothic"/>
        <a:ea typeface=""/>
        <a:cs typeface=""/>
        <a:font script="Jpan" typeface="HGｺﾞｼｯｸM"/>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Palatino Linotype"/>
        <a:ea typeface=""/>
        <a:cs typeface=""/>
        <a:font script="Jpan" typeface="HGS明朝E"/>
        <a:font script="Hang" typeface="맑은 고딕"/>
        <a:font script="Hans" typeface="宋体"/>
        <a:font script="Hant" typeface="新細明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Giu19</b:Tag>
    <b:SourceType>JournalArticle</b:SourceType>
    <b:Guid>{2ACCB464-436E-476A-99E0-71C41D9129E8}</b:Guid>
    <b:Author>
      <b:Author>
        <b:NameList>
          <b:Person>
            <b:Last>Giudici</b:Last>
            <b:First>M.</b:First>
          </b:Person>
          <b:Person>
            <b:Last>Filimonau</b:Last>
            <b:First>V.</b:First>
          </b:Person>
        </b:NameList>
      </b:Author>
    </b:Author>
    <b:Title>Exploring the linkages between managerial leadership, communication and teamwork in successful event delivery</b:Title>
    <b:JournalName>Tourism management perspectives</b:JournalName>
    <b:Year>2019</b:Year>
    <b:Pages>100558</b:Pages>
    <b:Volume>32</b:Volume>
    <b:RefOrder>2</b:RefOrder>
  </b:Source>
  <b:Source>
    <b:Tag>bel20</b:Tag>
    <b:SourceType>InternetSite</b:SourceType>
    <b:Guid>{117E7506-269D-44AC-9891-1B2BB37D15B7}</b:Guid>
    <b:Title>Belbin and Tuckman: Supporting your team at every stage</b:Title>
    <b:Year>2020</b:Year>
    <b:Author>
      <b:Author>
        <b:Corporate>belbin</b:Corporate>
      </b:Author>
    </b:Author>
    <b:YearAccessed>2022</b:YearAccessed>
    <b:URL>https://www.belbin.com/resources/blogs/belbin-and-tuckman</b:URL>
    <b:RefOrder>8</b:RefOrder>
  </b:Source>
  <b:Source>
    <b:Tag>Gut20</b:Tag>
    <b:SourceType>JournalArticle</b:SourceType>
    <b:Guid>{14E2C50B-8A95-406E-8F4F-4D9A813C6271}</b:Guid>
    <b:Author>
      <b:Author>
        <b:NameList>
          <b:Person>
            <b:Last>Guttenberg</b:Last>
            <b:First>J.L.</b:First>
          </b:Person>
        </b:NameList>
      </b:Author>
    </b:Author>
    <b:Title>Group development model and Lean Six Sigma project team outcomes</b:Title>
    <b:Year>2020</b:Year>
    <b:JournalName>International Journal of Lean Six Sigma</b:JournalName>
    <b:RefOrder>3</b:RefOrder>
  </b:Source>
  <b:Source>
    <b:Tag>Fek191</b:Tag>
    <b:SourceType>JournalArticle</b:SourceType>
    <b:Guid>{17F0B0B1-ADB8-4C89-8DEE-A720A4A06A78}</b:Guid>
    <b:Author>
      <b:Author>
        <b:NameList>
          <b:Person>
            <b:Last>Fekry</b:Last>
            <b:First>A.</b:First>
          </b:Person>
          <b:Person>
            <b:Last>Dafoulas</b:Last>
            <b:First>G.A.</b:First>
          </b:Person>
          <b:Person>
            <b:Last>Ismail</b:Last>
            <b:First>M.</b:First>
          </b:Person>
        </b:NameList>
      </b:Author>
    </b:Author>
    <b:Title>The relation between student behaviours in group presentations and their teamwork modalities using Belbin and MBTI analysis</b:Title>
    <b:JournalName>Procedia Computer Science</b:JournalName>
    <b:Year>2019</b:Year>
    <b:Pages>292-300</b:Pages>
    <b:Volume>164</b:Volume>
    <b:RefOrder>4</b:RefOrder>
  </b:Source>
  <b:Source>
    <b:Tag>Shi19</b:Tag>
    <b:SourceType>JournalArticle</b:SourceType>
    <b:Guid>{09A992A2-F3F2-4D7E-A7D7-84669F068962}</b:Guid>
    <b:Author>
      <b:Author>
        <b:NameList>
          <b:Person>
            <b:Last>Shirey</b:Last>
            <b:First>M.R.</b:First>
          </b:Person>
          <b:Person>
            <b:Last>White-Williams</b:Last>
            <b:First>C.</b:First>
          </b:Person>
          <b:Person>
            <b:Last>Hites</b:Last>
            <b:First>L.</b:First>
          </b:Person>
        </b:NameList>
      </b:Author>
    </b:Author>
    <b:Title> Integration of authentic leadership lens for building high performing interprofessional collaborative practice teams</b:Title>
    <b:JournalName>Nursing administration quarterly</b:JournalName>
    <b:Year>2019</b:Year>
    <b:Pages>101-112</b:Pages>
    <b:Volume>43</b:Volume>
    <b:Issue>2</b:Issue>
    <b:RefOrder>11</b:RefOrder>
  </b:Source>
  <b:Source>
    <b:Tag>Mas19</b:Tag>
    <b:SourceType>JournalArticle</b:SourceType>
    <b:Guid>{446AC00C-91E5-4BCC-8A2D-4542CF390C3D}</b:Guid>
    <b:Author>
      <b:Author>
        <b:NameList>
          <b:Person>
            <b:Last>Massa</b:Last>
            <b:First>F.</b:First>
          </b:Person>
          <b:Person>
            <b:Last>Moqanaki</b:Last>
            <b:First>A.</b:First>
          </b:Person>
          <b:Person>
            <b:Last>Baumeler</b:Last>
            <b:First>Ä.</b:First>
          </b:Person>
          <b:Person>
            <b:Last>Del Santo</b:Last>
            <b:First>F.</b:First>
          </b:Person>
          <b:Person>
            <b:Last>Kettlewell</b:Last>
            <b:First>J.A.</b:First>
          </b:Person>
          <b:Person>
            <b:Last>Dakić</b:Last>
            <b:First>B.</b:First>
          </b:Person>
          <b:Person>
            <b:Last>Walther</b:Last>
            <b:First>P.</b:First>
          </b:Person>
        </b:NameList>
      </b:Author>
    </b:Author>
    <b:Title> Experimental two‐way communication with one photon</b:Title>
    <b:JournalName>Advanced Quantum Technologies</b:JournalName>
    <b:Year>2019</b:Year>
    <b:Pages>1900050</b:Pages>
    <b:Volume>2</b:Volume>
    <b:Issue>11</b:Issue>
    <b:RefOrder>1</b:RefOrder>
  </b:Source>
  <b:Source>
    <b:Tag>Van18</b:Tag>
    <b:SourceType>JournalArticle</b:SourceType>
    <b:Guid>{AFEE27AE-F4E3-40C5-A3B8-748A399048B9}</b:Guid>
    <b:Author>
      <b:Author>
        <b:NameList>
          <b:Person>
            <b:Last>Van Ruler</b:Last>
            <b:First>B.</b:First>
          </b:Person>
        </b:NameList>
      </b:Author>
    </b:Author>
    <b:Title>Communication theory: An underrated pillar on which strategic communication rests</b:Title>
    <b:JournalName>International Journal of Strategic Communication</b:JournalName>
    <b:Year>2018</b:Year>
    <b:Pages>367-381</b:Pages>
    <b:Volume>12</b:Volume>
    <b:Issue>4</b:Issue>
    <b:RefOrder>9</b:RefOrder>
  </b:Source>
  <b:Source>
    <b:Tag>Bol182</b:Tag>
    <b:SourceType>JournalArticle</b:SourceType>
    <b:Guid>{50F296F8-2996-46F1-8383-1FFD09B78FCC}</b:Guid>
    <b:Author>
      <b:Author>
        <b:NameList>
          <b:Person>
            <b:Last>Bolsen</b:Last>
            <b:First>T.</b:First>
          </b:Person>
          <b:Person>
            <b:Last>Shapiro</b:Last>
            <b:First>M.A.</b:First>
          </b:Person>
        </b:NameList>
      </b:Author>
    </b:Author>
    <b:Title>The US news media, polarization on climate change, and pathways to effective communication</b:Title>
    <b:JournalName>Environmental Communication</b:JournalName>
    <b:Year>2018</b:Year>
    <b:Pages>149-163</b:Pages>
    <b:Volume>12</b:Volume>
    <b:Issue>2</b:Issue>
    <b:RefOrder>10</b:RefOrder>
  </b:Source>
  <b:Source>
    <b:Tag>Mad18</b:Tag>
    <b:SourceType>JournalArticle</b:SourceType>
    <b:Guid>{41F352B1-A70D-4902-9545-7B08F367D79A}</b:Guid>
    <b:Author>
      <b:Author>
        <b:NameList>
          <b:Person>
            <b:Last>Maduka</b:Last>
            <b:First>N.S.</b:First>
          </b:Person>
          <b:Person>
            <b:Last>Edwards</b:Last>
            <b:First>H.</b:First>
          </b:Person>
          <b:Person>
            <b:Last>Greenwood</b:Last>
            <b:First>D.</b:First>
          </b:Person>
          <b:Person>
            <b:Last>Osborne</b:Last>
            <b:First>A.</b:First>
          </b:Person>
          <b:Person>
            <b:Last>Babatunde</b:Last>
            <b:First>S.O.</b:First>
          </b:Person>
        </b:NameList>
      </b:Author>
    </b:Author>
    <b:Title> Analysis of competencies for effective virtual team leadership in building successful organisations</b:Title>
    <b:JournalName>Benchmarking: An International Journal</b:JournalName>
    <b:Year>2018</b:Year>
    <b:RefOrder>12</b:RefOrder>
  </b:Source>
  <b:Source>
    <b:Tag>Sal18</b:Tag>
    <b:SourceType>JournalArticle</b:SourceType>
    <b:Guid>{7E2EE106-84FB-4A9D-AB3B-C143FE831065}</b:Guid>
    <b:Title>Teamwork: emerging principles</b:Title>
    <b:Year>2018</b:Year>
    <b:Author>
      <b:Author>
        <b:NameList>
          <b:Person>
            <b:Last>Salas</b:Last>
            <b:First>E.,</b:First>
            <b:Middle>Burke, C.S. and Cannon‐Bowers, J.A.,</b:Middle>
          </b:Person>
        </b:NameList>
      </b:Author>
    </b:Author>
    <b:JournalName>International Journal of Management Reviews</b:JournalName>
    <b:Pages>339-356</b:Pages>
    <b:Volume>2</b:Volume>
    <b:Issue>1</b:Issue>
    <b:RefOrder>7</b:RefOrder>
  </b:Source>
  <b:Source>
    <b:Tag>Bak16</b:Tag>
    <b:SourceType>JournalArticle</b:SourceType>
    <b:Guid>{4D6B3654-ECC6-4BC9-AE5E-5510C36BDAC6}</b:Guid>
    <b:Title>Principles for measuring teamwork skills</b:Title>
    <b:Year>2016</b:Year>
    <b:Author>
      <b:Author>
        <b:NameList>
          <b:Person>
            <b:Last>Baker</b:Last>
            <b:First>D.P.</b:First>
            <b:Middle>and Salas, E.,</b:Middle>
          </b:Person>
        </b:NameList>
      </b:Author>
    </b:Author>
    <b:JournalName>Human factors</b:JournalName>
    <b:Pages>469-475</b:Pages>
    <b:Volume>34</b:Volume>
    <b:Issue>2</b:Issue>
    <b:RefOrder>5</b:RefOrder>
  </b:Source>
  <b:Source>
    <b:Tag>And16</b:Tag>
    <b:SourceType>JournalArticle</b:SourceType>
    <b:Guid>{8E541F88-9B5E-4C39-917D-A40E32606B79}</b:Guid>
    <b:Author>
      <b:Author>
        <b:NameList>
          <b:Person>
            <b:Last>Anderson</b:Last>
            <b:First>N.</b:First>
            <b:Middle>and Sleap, S.,</b:Middle>
          </b:Person>
        </b:NameList>
      </b:Author>
    </b:Author>
    <b:Title>An evaluation of gender differences on the Belbin team role self‐perception inventory</b:Title>
    <b:JournalName>Journal of Occupational and Organizational Psychology</b:JournalName>
    <b:Year>2016</b:Year>
    <b:Pages>429-437</b:Pages>
    <b:Volume>77</b:Volume>
    <b:Issue>6</b:Issue>
    <b:RefOrder>6</b:RefOrder>
  </b:Source>
</b:Sources>
</file>

<file path=customXml/itemProps1.xml><?xml version="1.0" encoding="utf-8"?>
<ds:datastoreItem xmlns:ds="http://schemas.openxmlformats.org/officeDocument/2006/customXml" ds:itemID="{28D9816A-5DEF-4461-9DBB-17CAD85D0B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2736</Words>
  <Characters>15048</Characters>
  <Application>Microsoft Office Word</Application>
  <DocSecurity>0</DocSecurity>
  <Lines>268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Ankita Ghosh Hazra</dc:creator>
  <cp:lastModifiedBy>Firih</cp:lastModifiedBy>
  <cp:revision>11</cp:revision>
  <dcterms:created xsi:type="dcterms:W3CDTF">2022-06-09T01:23:00Z</dcterms:created>
  <dcterms:modified xsi:type="dcterms:W3CDTF">2022-06-09T00:49:00Z</dcterms:modified>
</cp:coreProperties>
</file>