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838DB1A" w14:textId="77777777" w:rsidR="001C28E8" w:rsidRPr="00327A8A" w:rsidRDefault="006733B1">
      <w:pPr>
        <w:rPr>
          <w:b/>
          <w:bCs/>
        </w:rPr>
      </w:pPr>
      <w:r w:rsidRPr="00327A8A">
        <w:rPr>
          <w:b/>
          <w:bCs/>
        </w:rPr>
        <w:t>Holly Drummond 2201153</w:t>
      </w:r>
    </w:p>
    <w:p w14:paraId="683A6F1A" w14:textId="77777777" w:rsidR="00327A8A" w:rsidRPr="00351800" w:rsidRDefault="00327A8A" w:rsidP="00351800">
      <w:pPr>
        <w:rPr>
          <w:b/>
          <w:bCs/>
        </w:rPr>
      </w:pPr>
      <w:r w:rsidRPr="00351800">
        <w:rPr>
          <w:b/>
          <w:bCs/>
        </w:rPr>
        <w:t xml:space="preserve">Good teaching and learning means employing a blend of approaches including direct </w:t>
      </w:r>
      <w:proofErr w:type="gramStart"/>
      <w:r w:rsidRPr="00351800">
        <w:rPr>
          <w:b/>
          <w:bCs/>
        </w:rPr>
        <w:t>teaching</w:t>
      </w:r>
      <w:proofErr w:type="gramEnd"/>
    </w:p>
    <w:p w14:paraId="24C51F8C" w14:textId="77777777" w:rsidR="00327A8A" w:rsidRPr="00351800" w:rsidRDefault="00327A8A" w:rsidP="00351800">
      <w:pPr>
        <w:rPr>
          <w:b/>
          <w:bCs/>
        </w:rPr>
      </w:pPr>
      <w:r w:rsidRPr="00351800">
        <w:rPr>
          <w:b/>
          <w:bCs/>
        </w:rPr>
        <w:t xml:space="preserve">Good teaching and learning sets tasks and </w:t>
      </w:r>
      <w:proofErr w:type="gramStart"/>
      <w:r w:rsidRPr="00351800">
        <w:rPr>
          <w:b/>
          <w:bCs/>
        </w:rPr>
        <w:t>selects</w:t>
      </w:r>
      <w:proofErr w:type="gramEnd"/>
      <w:r w:rsidRPr="00351800">
        <w:rPr>
          <w:b/>
          <w:bCs/>
        </w:rPr>
        <w:t xml:space="preserve"> resources that build on previous knowledge and experience and engage interest</w:t>
      </w:r>
    </w:p>
    <w:p w14:paraId="3958154D" w14:textId="77777777" w:rsidR="00327A8A" w:rsidRPr="00351800" w:rsidRDefault="00327A8A" w:rsidP="00351800">
      <w:pPr>
        <w:rPr>
          <w:b/>
          <w:bCs/>
        </w:rPr>
      </w:pPr>
      <w:r w:rsidRPr="00351800">
        <w:rPr>
          <w:b/>
          <w:bCs/>
        </w:rPr>
        <w:t>Good teaching and learning ranges within and across Areas of Learning and Experience</w:t>
      </w:r>
    </w:p>
    <w:p w14:paraId="033603D7" w14:textId="77777777" w:rsidR="00327A8A" w:rsidRDefault="00327A8A" w:rsidP="00327A8A">
      <w:pPr>
        <w:rPr>
          <w:b/>
          <w:bCs/>
        </w:rPr>
      </w:pPr>
      <w:r w:rsidRPr="00327A8A">
        <w:rPr>
          <w:b/>
          <w:bCs/>
        </w:rPr>
        <w:t>Consider the 3 pedagogical principles outlined above. Discuss these principles in relation to practices in education, showing secure understanding, identifying strengths and areas for development for each principle.</w:t>
      </w:r>
    </w:p>
    <w:p w14:paraId="4A3E12EA" w14:textId="77777777" w:rsidR="00492ABC" w:rsidRDefault="00492ABC" w:rsidP="00492ABC">
      <w:pPr>
        <w:ind w:firstLine="720"/>
      </w:pPr>
      <w:r>
        <w:t xml:space="preserve">The foundation phase framework in Wales is dedicated to children aged between three and seven years. The </w:t>
      </w:r>
      <w:proofErr w:type="gramStart"/>
      <w:r>
        <w:t>main focus</w:t>
      </w:r>
      <w:proofErr w:type="gramEnd"/>
      <w:r>
        <w:t xml:space="preserve"> of the foundation phase framework is for children to learn through play, whilst developing the essential skills that are required and expected for a child to learn, such as creativity, independence and imagination </w:t>
      </w:r>
      <w:r w:rsidR="00656E96">
        <w:t>(Welsh Government, 2018)</w:t>
      </w:r>
      <w:r>
        <w:t>. It gives them the opportunity to focus on the development of their fine and gross motor skills through participating in a range of big and small activities</w:t>
      </w:r>
      <w:r w:rsidR="00333582">
        <w:t xml:space="preserve"> and</w:t>
      </w:r>
      <w:r>
        <w:t xml:space="preserve"> </w:t>
      </w:r>
      <w:r w:rsidR="00333582">
        <w:t>i</w:t>
      </w:r>
      <w:r>
        <w:t xml:space="preserve">t also helps </w:t>
      </w:r>
      <w:r w:rsidR="00333582">
        <w:t>them t</w:t>
      </w:r>
      <w:r>
        <w:t xml:space="preserve">o expand their social and emotional skills by talking to others and beginning to understand and differentiate a variety of emotions. </w:t>
      </w:r>
      <w:r w:rsidR="00B73057">
        <w:t xml:space="preserve">The foundation phase framework curriculum aims to make sure that every child can “have a flying start in life and the best possible basis for their future growth and development” and “have access to a comprehensive range of education, training and learning opportunities, including acquisition of essential personal and social skills” (Welsh Government, 2015). </w:t>
      </w:r>
      <w:r w:rsidR="00FE0C65">
        <w:t xml:space="preserve">Donaldson (2015) expresses that the “Education Act 2002” says that the curriculum “prepares pupils at the school for the opportunities, responsibilities and experiences of later life”. Donaldson believes that the best way for a child to learn is if the teacher builds on existing knowledge. </w:t>
      </w:r>
      <w:r w:rsidR="008D24D0">
        <w:t xml:space="preserve">For example, revisiting tasks and topics and revising over work that they have already gone over previously, helps children to keep their brains stimulated, especially on the topic of that </w:t>
      </w:r>
      <w:proofErr w:type="gramStart"/>
      <w:r w:rsidR="008D24D0">
        <w:t>particular subject</w:t>
      </w:r>
      <w:proofErr w:type="gramEnd"/>
      <w:r w:rsidR="008D24D0">
        <w:t xml:space="preserve"> area. Jerome Bruner discovered the spiral curriculum as part of his cognitive theory in 1960. The spiral curriculum sees children returning to a “topic, theme or subject several times throughout their school career” </w:t>
      </w:r>
      <w:r w:rsidR="00F61DBE">
        <w:t xml:space="preserve">(Education Partnerships, Inc, 2012). </w:t>
      </w:r>
      <w:r w:rsidR="00724468">
        <w:t xml:space="preserve">This strategy also gives teachers the chance to see how well each child has taken on board what has been taught in the lessons, what they are able to remember and recall, and what areas of a topic need to be revisited in slightly more detail again. </w:t>
      </w:r>
      <w:r w:rsidR="007D4C5A">
        <w:t xml:space="preserve">The curriculum </w:t>
      </w:r>
      <w:proofErr w:type="gramStart"/>
      <w:r w:rsidR="007D4C5A">
        <w:t>as a whole is</w:t>
      </w:r>
      <w:proofErr w:type="gramEnd"/>
      <w:r w:rsidR="007D4C5A">
        <w:t xml:space="preserve"> based on the pedagogical principles of education. The pedagogies that are in place are to support the four purposes and ensure a safe and helpful environment for children to work in. </w:t>
      </w:r>
      <w:r w:rsidR="00877617">
        <w:t xml:space="preserve">It is vital that teachers and staff engage with the principles </w:t>
      </w:r>
      <w:proofErr w:type="gramStart"/>
      <w:r w:rsidR="00877617">
        <w:t>in order for</w:t>
      </w:r>
      <w:proofErr w:type="gramEnd"/>
      <w:r w:rsidR="00877617">
        <w:t xml:space="preserve"> the children to receive the best possible care and education that they deserve when they attend school. The pedagogies refer to what elements of education are most important for a child’s well-being, and some of these include being outdoors, learning through play and continuous observations (Welsh Government, 2023). </w:t>
      </w:r>
    </w:p>
    <w:p w14:paraId="4A68839C" w14:textId="77777777" w:rsidR="00DF7A16" w:rsidRDefault="003F7654" w:rsidP="00492ABC">
      <w:pPr>
        <w:ind w:firstLine="720"/>
      </w:pPr>
      <w:r>
        <w:t xml:space="preserve">The first principle ‘good teaching and learning means employing a blend of approaches including direct teaching’ looks at how other ways of teaching can be equally beneficial or even more so than following a set lesson plan. Direct teaching is based on the teacher following a plan and sticking to it exactly, by following the instructions and providing the information that they are required to give out. </w:t>
      </w:r>
      <w:r w:rsidR="007C6577">
        <w:t xml:space="preserve">It encompasses a range of different techniques from a lecture-style lesson to putting a video on for the children to watch. </w:t>
      </w:r>
      <w:proofErr w:type="gramStart"/>
      <w:r w:rsidR="007C6577">
        <w:t>Both of these</w:t>
      </w:r>
      <w:proofErr w:type="gramEnd"/>
      <w:r w:rsidR="007C6577">
        <w:t xml:space="preserve"> ways of teaching are instructing the children on the topic they are learning about, and both are providing them with the information they need in order to understand and complete their work (The Glossary of Education Reform, 2013). </w:t>
      </w:r>
      <w:r w:rsidR="00FA53C5">
        <w:t xml:space="preserve">Whilst direct teaching has received positive feedback and responses and can be seen as a way of </w:t>
      </w:r>
      <w:r w:rsidR="00FA53C5">
        <w:lastRenderedPageBreak/>
        <w:t>teaching that improves confidence, many believe that it does not cater for all learning types including the more able and talented (MAT)</w:t>
      </w:r>
      <w:r w:rsidR="00293C85">
        <w:t xml:space="preserve"> students</w:t>
      </w:r>
      <w:r w:rsidR="00FA53C5">
        <w:t>. Instead, it is seen to mainly accommodate for those students who are in positions where they are slightly less advantaged or have some form of additional learning needs (ALN) for example (National Institute for Direct Instruction</w:t>
      </w:r>
      <w:r w:rsidR="00CE79B6">
        <w:t>, 2023).</w:t>
      </w:r>
      <w:r w:rsidR="00293C85">
        <w:t xml:space="preserve"> </w:t>
      </w:r>
      <w:r w:rsidR="003F33C6">
        <w:t xml:space="preserve">This suggests that </w:t>
      </w:r>
      <w:proofErr w:type="gramStart"/>
      <w:r w:rsidR="003F33C6">
        <w:t>in order to</w:t>
      </w:r>
      <w:proofErr w:type="gramEnd"/>
      <w:r w:rsidR="003F33C6">
        <w:t xml:space="preserve"> provide good quality education that meets the needs for different learners, practitioners are expected to think creatively and be innovative with their lesson plans and the delivery of their lessons. </w:t>
      </w:r>
    </w:p>
    <w:p w14:paraId="268DD808" w14:textId="77777777" w:rsidR="00DF7A16" w:rsidRDefault="00066250" w:rsidP="00492ABC">
      <w:pPr>
        <w:ind w:firstLine="720"/>
      </w:pPr>
      <w:r>
        <w:t xml:space="preserve">There are multiple styles of teaching that each help meet the needs of the different types of leaners that there are. The authority and the demonstrator styles of teaching reflect the methods of direct teaching, which look the most like a typical lecture. As previously discussed, although this way of teaching and learning does suit some individuals, especially when considering the foundation phase, it is not the most effective way for young children. </w:t>
      </w:r>
      <w:r w:rsidR="00656D12">
        <w:t xml:space="preserve">They are more likely to engage </w:t>
      </w:r>
      <w:r w:rsidR="007B6127">
        <w:t xml:space="preserve">with a lesson that is far more interactive and fun. The delegator style of teaching focusses more on working together through group work as it encourages communication between the learners. It promotes peer assessment as a positive way of assessing work as it allows pupils to come together, share thoughts and ideas, and find ways to teach themselves and each other. However, some people do not agree with the delegator style as it lowers the position of authority for the teacher, putting the pupils more in control of the learning which could be witnessed as detrimental, </w:t>
      </w:r>
      <w:proofErr w:type="gramStart"/>
      <w:r w:rsidR="007B6127">
        <w:t>due to the fact that</w:t>
      </w:r>
      <w:proofErr w:type="gramEnd"/>
      <w:r w:rsidR="007B6127">
        <w:t xml:space="preserve"> teachers are needed in full authority in order to ensure that work is being completed and tasks are being understood. </w:t>
      </w:r>
      <w:r w:rsidR="004D4948">
        <w:t xml:space="preserve">The facilitator style of teaching allows for more in-depth connections and links to be made between pieces of information within a topic. This style encourages problem-solving, especially through questioning the subject area. Whereas usually from the questions come answers straight away from the teacher, the facilitator tends to motivate even more brainstorming to take place to see if they can determine an answer themselves from their own understanding and workings out. Finally, the hybrid style includes the children’s interests into the work. Ultimately this is to make them more engaged in the tasks as they will most likely understand more of what is being taught to them. Contrasting to the positive opinions regarding the hybrid style of teaching, many do not think that children are getting good quality teaching through this method because it focusses too heavily on the interests of the children, rather than the actual topic of the work </w:t>
      </w:r>
      <w:r w:rsidR="00AD76DA">
        <w:t>(Innova, 2015).</w:t>
      </w:r>
      <w:r w:rsidR="009143B8">
        <w:t xml:space="preserve"> </w:t>
      </w:r>
    </w:p>
    <w:p w14:paraId="2AA57503" w14:textId="77777777" w:rsidR="003F7654" w:rsidRDefault="009143B8" w:rsidP="00492ABC">
      <w:pPr>
        <w:ind w:firstLine="720"/>
      </w:pPr>
      <w:r>
        <w:t xml:space="preserve">Apart from direct teaching which sees teachers following a structured lesson, most schools and practitioners now heavily focus on pupil voice. This is a child-centred approach to teaching and learning </w:t>
      </w:r>
      <w:r w:rsidR="00207759">
        <w:t xml:space="preserve">and “the fundamental objective is to engage and enthuse pupil involvement through curriculum innovation” (Estyn, 2018). </w:t>
      </w:r>
      <w:r w:rsidR="0073232E">
        <w:t xml:space="preserve">Many schools, </w:t>
      </w:r>
      <w:proofErr w:type="gramStart"/>
      <w:r w:rsidR="0073232E">
        <w:t>primary in particular, use</w:t>
      </w:r>
      <w:proofErr w:type="gramEnd"/>
      <w:r w:rsidR="0073232E">
        <w:t xml:space="preserve"> the procedure of pupil voice for choosing what theme to learn about. It is important that the children are learning about something that interests them because this will ultimately improve engagement levels during the lessons. Using pupil voice throughout school is highly accepted by </w:t>
      </w:r>
      <w:proofErr w:type="gramStart"/>
      <w:r w:rsidR="0073232E">
        <w:t>the majority of</w:t>
      </w:r>
      <w:proofErr w:type="gramEnd"/>
      <w:r w:rsidR="0073232E">
        <w:t xml:space="preserve"> school staff, children and the wider community as “it means placing value” (Mentally Healthy Schools, n/d) on the opinions of the pupils regarding what they want to learn about and what they want their lessons to be based on. </w:t>
      </w:r>
      <w:r w:rsidR="00DF7A16">
        <w:t xml:space="preserve">Therefore, although direct teaching is an informative and effective way to teach a lesson and does work well for several types of lessons, employing a blend of approaches also poses significant improvements on education. The use of different approaches allows for more pupil-led learning to take place, which puts the child at the centre of the lessons being delivered. </w:t>
      </w:r>
    </w:p>
    <w:p w14:paraId="2886C038" w14:textId="77777777" w:rsidR="00923397" w:rsidRDefault="00923397" w:rsidP="00492ABC">
      <w:pPr>
        <w:ind w:firstLine="720"/>
      </w:pPr>
      <w:r>
        <w:t xml:space="preserve">Another pedagogical principle of education is that ‘good teaching and learning sets tasks and selects resources that build on previous knowledge and experience and engage interest’. The constructivism theory is based on building on and adding to previous knowledge </w:t>
      </w:r>
      <w:proofErr w:type="gramStart"/>
      <w:r>
        <w:t>in order to</w:t>
      </w:r>
      <w:proofErr w:type="gramEnd"/>
      <w:r>
        <w:t xml:space="preserve"> learn something new </w:t>
      </w:r>
      <w:r w:rsidR="00090F5B">
        <w:t xml:space="preserve">and have the ability to develop new ideas and concepts. There are two processes </w:t>
      </w:r>
      <w:r w:rsidR="00090F5B">
        <w:lastRenderedPageBreak/>
        <w:t xml:space="preserve">known as assimilation and accommodation. “Assimilation refers to the process of taking new information and fitting it into an existing schema” and “accommodation refers to using newly acquired information to revise and redevelop an existing schema” (University at Buffalo, 2023). </w:t>
      </w:r>
      <w:r w:rsidR="0026331B">
        <w:t xml:space="preserve">This implies that this specific pedagogical principle relates more to the accommodation process as it reflects building on previous knowledge by adding new information which restores the knowledge that has already been previously taught and learnt in lessons. This technique of teaching and learning in terms of </w:t>
      </w:r>
      <w:r w:rsidR="005E3E93">
        <w:t xml:space="preserve">increasing previous understanding surrounding a particular topic or subject area, also links back to Bruner’s theory of the spiral curriculum. Revisiting a topic in more depth throughout the different years in school relates to already having the basics of the </w:t>
      </w:r>
      <w:r w:rsidR="00CF57C1">
        <w:t xml:space="preserve">talking point as existing information, but going back to it helps to deepen the knowledge and understanding regarding that subject (Education Partnerships, Inc, 2012). </w:t>
      </w:r>
    </w:p>
    <w:p w14:paraId="5488ECCC" w14:textId="77777777" w:rsidR="000506BC" w:rsidRDefault="000506BC" w:rsidP="00492ABC">
      <w:pPr>
        <w:ind w:firstLine="720"/>
      </w:pPr>
      <w:proofErr w:type="spellStart"/>
      <w:r>
        <w:t>Escreet</w:t>
      </w:r>
      <w:proofErr w:type="spellEnd"/>
      <w:r>
        <w:t xml:space="preserve">, B. (n/d) has found that </w:t>
      </w:r>
      <w:proofErr w:type="gramStart"/>
      <w:r>
        <w:t>in order for</w:t>
      </w:r>
      <w:proofErr w:type="gramEnd"/>
      <w:r>
        <w:t xml:space="preserve"> pupils to be able to take on board new knowledge and ideas, they must use the retrieval practice. It is essentially the process of remembering and being able to recall previous information that was taught. An example of a retrieval practice strategy is testing. By setting a test for the pupils to take, it will encourage them to think back and try to recall the prior knowledge that is required for that </w:t>
      </w:r>
      <w:proofErr w:type="gramStart"/>
      <w:r>
        <w:t>particular test</w:t>
      </w:r>
      <w:proofErr w:type="gramEnd"/>
      <w:r>
        <w:t xml:space="preserve">. Using flashcards and playing games such as bingo are also seen as encouraging retrieval activities to try to get children to think about past information whilst they are given the opportunity to have fun and enjoy their time during it. This method </w:t>
      </w:r>
      <w:r w:rsidR="00624E5D">
        <w:t xml:space="preserve">is very informative and further gives teachers an understanding of how well their class is performing </w:t>
      </w:r>
      <w:proofErr w:type="gramStart"/>
      <w:r w:rsidR="00624E5D">
        <w:t>as a whole as well as</w:t>
      </w:r>
      <w:proofErr w:type="gramEnd"/>
      <w:r w:rsidR="00624E5D">
        <w:t xml:space="preserve"> each pupil individually, in terms of being able to notice how well they are getting the work in order to then have the ability to retrieve it at a later date. </w:t>
      </w:r>
    </w:p>
    <w:p w14:paraId="23F140C0" w14:textId="77777777" w:rsidR="00CF57C1" w:rsidRDefault="00390082" w:rsidP="00492ABC">
      <w:pPr>
        <w:ind w:firstLine="720"/>
      </w:pPr>
      <w:proofErr w:type="spellStart"/>
      <w:r>
        <w:t>Trickey</w:t>
      </w:r>
      <w:proofErr w:type="spellEnd"/>
      <w:r>
        <w:t xml:space="preserve">, S. (2021) states that pupils are more likely to engage with the lessons and the subjects being taught if the teacher is visibly making a conscious effort to recall prior knowledge and make links between that and the new information being provided. Having these connections made will encourage and motivate the children to complete their tasks to a high standard if they are already aware of what is expected for them to produce. She also found that linking current work back to prior knowledge increase the capacity of an individuals’ memory. </w:t>
      </w:r>
      <w:r w:rsidR="0032121A">
        <w:t xml:space="preserve">The “cognitive load theory” (Mind Tools, 2022) suggests that the memory capacity has not been trained enough to take on large amounts of new information. Moreover, this is also the case for sensory overload. It generally occurs when too much information is being given out at any one time, and the brain doesn’t have the ability to store it all whilst trying to maintain old facts as well. </w:t>
      </w:r>
      <w:r w:rsidR="00385F64">
        <w:t xml:space="preserve"> </w:t>
      </w:r>
    </w:p>
    <w:p w14:paraId="794DDC24" w14:textId="77777777" w:rsidR="0062271B" w:rsidRDefault="0062271B" w:rsidP="00492ABC">
      <w:pPr>
        <w:ind w:firstLine="720"/>
      </w:pPr>
      <w:r>
        <w:t xml:space="preserve">However, if any new information given out about a </w:t>
      </w:r>
      <w:proofErr w:type="gramStart"/>
      <w:r>
        <w:t>new topic clashes</w:t>
      </w:r>
      <w:proofErr w:type="gramEnd"/>
      <w:r>
        <w:t xml:space="preserve"> in any way with the children’s prior knowledge, this could cause confusion and doubt in terms of what they are learning currently and what they have previously been taught (Teaching and Learning in Higher Education, n/d). </w:t>
      </w:r>
      <w:r w:rsidR="00641B23">
        <w:t xml:space="preserve">It could also be argued that introducing new information when prior knowledge is already strong, could result in a lack of concentration and engagement during a lesson because the pupils could feel like they already know the details of what is being done. </w:t>
      </w:r>
    </w:p>
    <w:p w14:paraId="3B033B7A" w14:textId="77777777" w:rsidR="006C7D09" w:rsidRDefault="0070623D" w:rsidP="006C7D09">
      <w:pPr>
        <w:ind w:firstLine="720"/>
      </w:pPr>
      <w:r>
        <w:t xml:space="preserve">The third pedagogical principle of education </w:t>
      </w:r>
      <w:r w:rsidR="00B70C8D">
        <w:t xml:space="preserve">is that ‘good teaching and learning ranges within and across Areas of Learning and Experience’. </w:t>
      </w:r>
      <w:r w:rsidR="0065796A">
        <w:t>In September 2022, the new Welsh curriculum was launched which saw six new Areas of Learning and Experience (</w:t>
      </w:r>
      <w:proofErr w:type="spellStart"/>
      <w:r w:rsidR="0065796A">
        <w:t>AoLEs</w:t>
      </w:r>
      <w:proofErr w:type="spellEnd"/>
      <w:r w:rsidR="0065796A">
        <w:t xml:space="preserve">) released as a focus point of it. The six areas include languages, literacy and communication, mathematics and numeracy, science and technology, expressive arts, health and well-being and humanities (Welsh Government, n/d). </w:t>
      </w:r>
      <w:r w:rsidR="000C196F">
        <w:t xml:space="preserve">Practitioners are expected to cover each of these areas throughout the course of a week to ensure that the children are being taught and educated on the adequate subjects and covering the correct information that is needed </w:t>
      </w:r>
      <w:proofErr w:type="gramStart"/>
      <w:r w:rsidR="000C196F">
        <w:t>in order for</w:t>
      </w:r>
      <w:proofErr w:type="gramEnd"/>
      <w:r w:rsidR="000C196F">
        <w:t xml:space="preserve"> them to be able to complete tasks. Within each </w:t>
      </w:r>
      <w:proofErr w:type="spellStart"/>
      <w:r w:rsidR="000C196F">
        <w:t>AoLE</w:t>
      </w:r>
      <w:proofErr w:type="spellEnd"/>
      <w:r w:rsidR="000C196F">
        <w:t xml:space="preserve"> there </w:t>
      </w:r>
      <w:r w:rsidR="000C196F">
        <w:lastRenderedPageBreak/>
        <w:t xml:space="preserve">are multiple learning descriptions and each one comes with their own progression steps. These are set out with the main intention to allow teachers to determine at what level their pupils are currently working at (Welsh Government, 2020). Additionally, the six </w:t>
      </w:r>
      <w:proofErr w:type="spellStart"/>
      <w:r w:rsidR="000C196F">
        <w:t>AoLEs</w:t>
      </w:r>
      <w:proofErr w:type="spellEnd"/>
      <w:r w:rsidR="000C196F">
        <w:t xml:space="preserve"> are also all in favour of the four purposes. </w:t>
      </w:r>
      <w:r w:rsidR="006C7D09">
        <w:t xml:space="preserve">These include ambitious, capable learners, ready to learn throughout their lives, enterprising, creative contributors, ready to play a full part in life and work, ethical, informed citizens of Wales and the world, and healthy, confident individuals, ready to lead fulfilling lives as valued members of society (Welsh Government, 2022). </w:t>
      </w:r>
      <w:r w:rsidR="00841634">
        <w:t xml:space="preserve">The aim of the four purposes is what teachers should aspire their pupils to become. </w:t>
      </w:r>
    </w:p>
    <w:p w14:paraId="060D8E77" w14:textId="77777777" w:rsidR="00841634" w:rsidRDefault="00841634" w:rsidP="006C7D09">
      <w:pPr>
        <w:ind w:firstLine="720"/>
      </w:pPr>
      <w:r>
        <w:t xml:space="preserve">The new curriculum for Wales has been designed to ensure positive outcomes for every child. Kirsty Williams stated that the curriculum has been set in place to make sure that “children and young people in Wales have the best opportunity and support in life” (Welsh Government, 2021). </w:t>
      </w:r>
      <w:r w:rsidR="00FF4798">
        <w:t xml:space="preserve">There is a general positive response regarding the new curriculum for Wales. It has been acknowledged that the Government have worked closely with schools and their staff to design and develop a curriculum that best fits the needs of </w:t>
      </w:r>
      <w:proofErr w:type="gramStart"/>
      <w:r w:rsidR="00FF4798">
        <w:t>each individual</w:t>
      </w:r>
      <w:proofErr w:type="gramEnd"/>
      <w:r w:rsidR="00FF4798">
        <w:t>, no matter what kind of additional needs they may or may not have. The new curriculum was also developed during a time of much uncertainty due to the Covid-19 pandemic which saw children out of school for several months. So</w:t>
      </w:r>
      <w:r w:rsidR="00E57A88">
        <w:t>,</w:t>
      </w:r>
      <w:r w:rsidR="00FF4798">
        <w:t xml:space="preserve"> ensuring a good and beneficial education for children when they returned to school was paramount</w:t>
      </w:r>
      <w:r w:rsidR="00344B5C">
        <w:t xml:space="preserve"> in order for them to succeed as </w:t>
      </w:r>
      <w:proofErr w:type="gramStart"/>
      <w:r w:rsidR="00344B5C">
        <w:t>best</w:t>
      </w:r>
      <w:proofErr w:type="gramEnd"/>
      <w:r w:rsidR="00344B5C">
        <w:t xml:space="preserve"> they can and thrive with any opportunity that comes their way </w:t>
      </w:r>
      <w:r w:rsidR="00FF4798">
        <w:t xml:space="preserve">(Welsh Government, 2022). </w:t>
      </w:r>
      <w:r w:rsidR="006577B8">
        <w:t xml:space="preserve">The new </w:t>
      </w:r>
      <w:proofErr w:type="spellStart"/>
      <w:r w:rsidR="006577B8">
        <w:t>AoLEs</w:t>
      </w:r>
      <w:proofErr w:type="spellEnd"/>
      <w:r w:rsidR="006577B8">
        <w:t xml:space="preserve"> are in place to give children the chance to flourish and discover what skill sets suit them the best. By taking part in a range of subjects and lessons in school, they will be able to find out what they enjoy the most and what they could improve on. The new curriculum is said to be “a continuum across all stages” (The School Run, 2023) which implies that all children from ages three to sixteen are following the same curriculum, just at different difficulty levels. Each </w:t>
      </w:r>
      <w:proofErr w:type="spellStart"/>
      <w:r w:rsidR="006577B8">
        <w:t>AoLE</w:t>
      </w:r>
      <w:proofErr w:type="spellEnd"/>
      <w:r w:rsidR="006577B8">
        <w:t xml:space="preserve"> encompasses </w:t>
      </w:r>
      <w:proofErr w:type="gramStart"/>
      <w:r w:rsidR="006577B8">
        <w:t>a number of</w:t>
      </w:r>
      <w:proofErr w:type="gramEnd"/>
      <w:r w:rsidR="006577B8">
        <w:t xml:space="preserve"> subjects. For example, expressive arts </w:t>
      </w:r>
      <w:proofErr w:type="gramStart"/>
      <w:r w:rsidR="006577B8">
        <w:t>includes</w:t>
      </w:r>
      <w:proofErr w:type="gramEnd"/>
      <w:r w:rsidR="006577B8">
        <w:t xml:space="preserve"> music, art and drama, as well as many more. This allows for children to learn new skills and develop the ones they already have such as physical, social, intellectual, and emotional. </w:t>
      </w:r>
    </w:p>
    <w:p w14:paraId="511F2839" w14:textId="77777777" w:rsidR="005B0578" w:rsidRDefault="005B0578" w:rsidP="006C7D09">
      <w:pPr>
        <w:ind w:firstLine="720"/>
      </w:pPr>
      <w:r>
        <w:t xml:space="preserve">On the other hand, the six </w:t>
      </w:r>
      <w:proofErr w:type="spellStart"/>
      <w:r>
        <w:t>AoLEs</w:t>
      </w:r>
      <w:proofErr w:type="spellEnd"/>
      <w:r>
        <w:t xml:space="preserve"> as part of the new curriculum for Wales have not necessarily got the full support from everyone that was initially expected. There are many people that are rightfully questioning how well it will work and what kind of impact (positive or negative) it will have on the education and lives in general of young children. The issue and concern </w:t>
      </w:r>
      <w:proofErr w:type="gramStart"/>
      <w:r>
        <w:t>has</w:t>
      </w:r>
      <w:proofErr w:type="gramEnd"/>
      <w:r>
        <w:t xml:space="preserve"> been raised with regard to if practitioners are going to focus heavily on meeting the requirements of the </w:t>
      </w:r>
      <w:proofErr w:type="spellStart"/>
      <w:r>
        <w:t>AoLEs</w:t>
      </w:r>
      <w:proofErr w:type="spellEnd"/>
      <w:r>
        <w:t xml:space="preserve">, they will not also be able to cater for the commands of the four purposes. This is also the case for if a school was basing their teaching and learning strategies solely on the four purposes, they would not have the time to incorporate </w:t>
      </w:r>
      <w:proofErr w:type="gramStart"/>
      <w:r>
        <w:t>all of</w:t>
      </w:r>
      <w:proofErr w:type="gramEnd"/>
      <w:r>
        <w:t xml:space="preserve"> the </w:t>
      </w:r>
      <w:proofErr w:type="spellStart"/>
      <w:r>
        <w:t>AoLEs</w:t>
      </w:r>
      <w:proofErr w:type="spellEnd"/>
      <w:r>
        <w:t xml:space="preserve"> into the lessons each week as well. This is a cause for concern because </w:t>
      </w:r>
      <w:proofErr w:type="gramStart"/>
      <w:r>
        <w:t>both of these</w:t>
      </w:r>
      <w:proofErr w:type="gramEnd"/>
      <w:r>
        <w:t xml:space="preserve"> aspects of the curriculum should be easily achievable for schools and practitioners without having to sacrifice one for the other (</w:t>
      </w:r>
      <w:proofErr w:type="spellStart"/>
      <w:r>
        <w:t>Gatley</w:t>
      </w:r>
      <w:proofErr w:type="spellEnd"/>
      <w:r>
        <w:t xml:space="preserve">, 2020, p. 1). </w:t>
      </w:r>
    </w:p>
    <w:p w14:paraId="0046DAAC" w14:textId="716D19C9" w:rsidR="00707C13" w:rsidRDefault="00144BB6" w:rsidP="00765D2E">
      <w:pPr>
        <w:ind w:firstLine="720"/>
      </w:pPr>
      <w:r>
        <w:t>To conclude, t</w:t>
      </w:r>
      <w:r w:rsidR="00DD0DD6">
        <w:t xml:space="preserve">he pedagogical principles for good teaching and learning in Wales were developed by Professor Graham Donaldson </w:t>
      </w:r>
      <w:proofErr w:type="gramStart"/>
      <w:r w:rsidR="00DD0DD6">
        <w:t>as a result of</w:t>
      </w:r>
      <w:proofErr w:type="gramEnd"/>
      <w:r w:rsidR="00DD0DD6">
        <w:t xml:space="preserve"> creatin the new curriculum for Wales. Following a review of the new curriculum, he came up with these principles that teachers would be required to follow </w:t>
      </w:r>
      <w:proofErr w:type="gramStart"/>
      <w:r w:rsidR="00DD0DD6">
        <w:t>in order to</w:t>
      </w:r>
      <w:proofErr w:type="gramEnd"/>
      <w:r w:rsidR="00DD0DD6">
        <w:t xml:space="preserve"> achieve significant teaching and learning within the classroom</w:t>
      </w:r>
      <w:r>
        <w:t xml:space="preserve"> (Impact, 2022)</w:t>
      </w:r>
      <w:r w:rsidR="00DD0DD6">
        <w:t xml:space="preserve">. They are in place to ensure that children are receiving the best possible and most adequate form of care and education whist they are in school, that will eventually enable them to succeed in the future and get given brilliant opportunities. They are there to help children develop their skills, physically, </w:t>
      </w:r>
      <w:proofErr w:type="gramStart"/>
      <w:r w:rsidR="00DD0DD6">
        <w:t>emotionally</w:t>
      </w:r>
      <w:proofErr w:type="gramEnd"/>
      <w:r w:rsidR="00DD0DD6">
        <w:t xml:space="preserve"> and intellectually, whilst establishing their social skills through worthwhile relationships between themselves and with their members of staff also</w:t>
      </w:r>
      <w:r w:rsidR="00707C13">
        <w:t xml:space="preserve"> (Splash Learn, 2023).</w:t>
      </w:r>
      <w:r w:rsidR="00765D2E">
        <w:t xml:space="preserve"> </w:t>
      </w:r>
      <w:r w:rsidR="00707C13">
        <w:lastRenderedPageBreak/>
        <w:t xml:space="preserve">Therefore, despite the </w:t>
      </w:r>
      <w:r w:rsidR="0009747A">
        <w:t xml:space="preserve">few negative comments regarding the pedagogical principles of education, they are only in place for the benefit of the pupils in school. </w:t>
      </w:r>
    </w:p>
    <w:p w14:paraId="1EFBFD1D" w14:textId="21EB8F0B" w:rsidR="00765D2E" w:rsidRDefault="00F5190C" w:rsidP="00765D2E">
      <w:pPr>
        <w:ind w:firstLine="720"/>
      </w:pPr>
      <w:proofErr w:type="gramStart"/>
      <w:r>
        <w:t>In order to</w:t>
      </w:r>
      <w:proofErr w:type="gramEnd"/>
      <w:r>
        <w:t xml:space="preserve"> </w:t>
      </w:r>
      <w:r w:rsidR="00474CEB">
        <w:t>ensure progress under the principles, it is vital that practitioners “pave the way for innovative learners” (</w:t>
      </w:r>
      <w:proofErr w:type="spellStart"/>
      <w:r w:rsidR="00474CEB">
        <w:t>Nisai</w:t>
      </w:r>
      <w:proofErr w:type="spellEnd"/>
      <w:r w:rsidR="00474CEB">
        <w:t xml:space="preserve">, 2019) through processes such as involvement, regularity and incentives. Each of these will ultimately </w:t>
      </w:r>
      <w:r w:rsidR="00FB544A">
        <w:t xml:space="preserve">motivate all children to want to learn, especially after the encouragement from the principles. Additionally, it is important to maintain consistency so that the children </w:t>
      </w:r>
      <w:proofErr w:type="gramStart"/>
      <w:r w:rsidR="00FB544A">
        <w:t>are able to</w:t>
      </w:r>
      <w:proofErr w:type="gramEnd"/>
      <w:r w:rsidR="00FB544A">
        <w:t xml:space="preserve"> get used to a form of routine which will most likely enable them to engage more in lessons and understand more. </w:t>
      </w:r>
    </w:p>
    <w:p w14:paraId="24300B80" w14:textId="6B31F0DB" w:rsidR="00765D2E" w:rsidRDefault="00765D2E" w:rsidP="006C7D09">
      <w:pPr>
        <w:ind w:firstLine="720"/>
      </w:pPr>
      <w:r>
        <w:t xml:space="preserve">Having researched and studied the pedagogical principles, I aim to utilise all the elements of them throughout my own teaching journey. Taking inspiration from the principles will allow me to develop my teaching styles </w:t>
      </w:r>
      <w:proofErr w:type="gramStart"/>
      <w:r>
        <w:t>through the use of</w:t>
      </w:r>
      <w:proofErr w:type="gramEnd"/>
      <w:r>
        <w:t xml:space="preserve"> blending together multiple teaching strategies. I aim to use a wide range of resources and develop/create several different tasks and activities </w:t>
      </w:r>
      <w:proofErr w:type="gramStart"/>
      <w:r>
        <w:t>in order to</w:t>
      </w:r>
      <w:proofErr w:type="gramEnd"/>
      <w:r>
        <w:t xml:space="preserve"> retrieve prior knowledge that has been previously learnt. Finally, I further target myself to teach lessons covering </w:t>
      </w:r>
      <w:proofErr w:type="gramStart"/>
      <w:r>
        <w:t>all of</w:t>
      </w:r>
      <w:proofErr w:type="gramEnd"/>
      <w:r>
        <w:t xml:space="preserve"> the </w:t>
      </w:r>
      <w:proofErr w:type="spellStart"/>
      <w:r>
        <w:t>AoLEs</w:t>
      </w:r>
      <w:proofErr w:type="spellEnd"/>
      <w:r>
        <w:t xml:space="preserve"> which will develop many skills for all children and provide them with new knowledge regarding a range of subjects in order to develop. </w:t>
      </w:r>
    </w:p>
    <w:p w14:paraId="115006D2" w14:textId="77777777" w:rsidR="00FB544A" w:rsidRDefault="00FB544A" w:rsidP="00FB544A">
      <w:pPr>
        <w:rPr>
          <w:u w:val="single"/>
        </w:rPr>
      </w:pPr>
      <w:r w:rsidRPr="002E0C4F">
        <w:rPr>
          <w:u w:val="single"/>
        </w:rPr>
        <w:t>Reference List</w:t>
      </w:r>
    </w:p>
    <w:p w14:paraId="462256B1" w14:textId="77777777" w:rsidR="00FB544A" w:rsidRPr="00621A5C" w:rsidRDefault="00FB544A" w:rsidP="00FB544A">
      <w:r>
        <w:t xml:space="preserve">Donaldson, Professor. G. (2015) </w:t>
      </w:r>
      <w:r>
        <w:rPr>
          <w:i/>
          <w:iCs/>
        </w:rPr>
        <w:t xml:space="preserve">Successful Futures. </w:t>
      </w:r>
      <w:r>
        <w:t xml:space="preserve">Available at: </w:t>
      </w:r>
      <w:hyperlink r:id="rId5" w:history="1">
        <w:r w:rsidRPr="0093643E">
          <w:rPr>
            <w:rStyle w:val="Hyperlink"/>
          </w:rPr>
          <w:t>https://www.gov.wales/sites/default/files/publications/2018-03/successful-futures.pdf</w:t>
        </w:r>
      </w:hyperlink>
      <w:r>
        <w:t xml:space="preserve"> (Accessed: 8 April 2023). </w:t>
      </w:r>
    </w:p>
    <w:p w14:paraId="2E64AB2E" w14:textId="77777777" w:rsidR="00FB544A" w:rsidRDefault="00FB544A" w:rsidP="00FB544A">
      <w:r>
        <w:t xml:space="preserve">Education Partnerships, Inc (2012) </w:t>
      </w:r>
      <w:r>
        <w:rPr>
          <w:i/>
          <w:iCs/>
        </w:rPr>
        <w:t xml:space="preserve">The Spiral Curriculum. </w:t>
      </w:r>
      <w:r>
        <w:t xml:space="preserve">Available at: </w:t>
      </w:r>
      <w:hyperlink r:id="rId6" w:history="1">
        <w:r w:rsidRPr="0093643E">
          <w:rPr>
            <w:rStyle w:val="Hyperlink"/>
          </w:rPr>
          <w:t>https://files.eric.ed.gov/fulltext/ED538282.pdf</w:t>
        </w:r>
      </w:hyperlink>
      <w:r>
        <w:t xml:space="preserve"> (Accessed: 8 April 2023). </w:t>
      </w:r>
    </w:p>
    <w:p w14:paraId="6707C63F" w14:textId="77777777" w:rsidR="00FB544A" w:rsidRPr="008E4393" w:rsidRDefault="00FB544A" w:rsidP="00FB544A">
      <w:proofErr w:type="spellStart"/>
      <w:r>
        <w:t>Escreet</w:t>
      </w:r>
      <w:proofErr w:type="spellEnd"/>
      <w:r>
        <w:t xml:space="preserve">, B. (n/d) </w:t>
      </w:r>
      <w:r>
        <w:rPr>
          <w:i/>
          <w:iCs/>
        </w:rPr>
        <w:t xml:space="preserve">Retrieval Practice Ideas and Strategies. </w:t>
      </w:r>
      <w:r>
        <w:t xml:space="preserve">Available at: </w:t>
      </w:r>
      <w:hyperlink r:id="rId7" w:history="1">
        <w:r w:rsidRPr="0093643E">
          <w:rPr>
            <w:rStyle w:val="Hyperlink"/>
          </w:rPr>
          <w:t>https://www.twinkl.co.uk/blog/retrieval-practice-ideas-and-strategies</w:t>
        </w:r>
      </w:hyperlink>
      <w:r>
        <w:t xml:space="preserve"> (Accessed: 10 April 2023). </w:t>
      </w:r>
    </w:p>
    <w:p w14:paraId="304D441E" w14:textId="77777777" w:rsidR="00FB544A" w:rsidRDefault="00FB544A" w:rsidP="00FB544A">
      <w:r>
        <w:t xml:space="preserve">Estyn (2018) </w:t>
      </w:r>
      <w:r>
        <w:rPr>
          <w:i/>
          <w:iCs/>
        </w:rPr>
        <w:t xml:space="preserve">Pupil voice shapes the curriculum. </w:t>
      </w:r>
      <w:r>
        <w:t xml:space="preserve">Available at: </w:t>
      </w:r>
      <w:hyperlink r:id="rId8" w:history="1">
        <w:r w:rsidRPr="0093643E">
          <w:rPr>
            <w:rStyle w:val="Hyperlink"/>
          </w:rPr>
          <w:t>https://www.estyn.gov.wales/effective-practice/pupil-voice-shapes-curriculum</w:t>
        </w:r>
      </w:hyperlink>
      <w:r>
        <w:t xml:space="preserve"> (Accessed: 9 April 2023).</w:t>
      </w:r>
    </w:p>
    <w:p w14:paraId="1F3AF596" w14:textId="77777777" w:rsidR="00FB544A" w:rsidRDefault="00FB544A" w:rsidP="00FB544A">
      <w:proofErr w:type="spellStart"/>
      <w:r>
        <w:t>Gatley</w:t>
      </w:r>
      <w:proofErr w:type="spellEnd"/>
      <w:r>
        <w:t xml:space="preserve">, J. (2020) ‘Can the New Welsh Curriculum achieve its purposes?’, </w:t>
      </w:r>
      <w:r>
        <w:rPr>
          <w:i/>
          <w:iCs/>
        </w:rPr>
        <w:t xml:space="preserve">The Curriculum Journal, </w:t>
      </w:r>
      <w:r>
        <w:t xml:space="preserve">p. 1. Available at: </w:t>
      </w:r>
      <w:hyperlink r:id="rId9" w:history="1">
        <w:r w:rsidRPr="0093643E">
          <w:rPr>
            <w:rStyle w:val="Hyperlink"/>
          </w:rPr>
          <w:t>https://www.researchgate.net/publication/338956001_Can_the_New_Welsh_Curriculum_achieve_its_purposes</w:t>
        </w:r>
      </w:hyperlink>
      <w:r>
        <w:t xml:space="preserve"> (Accessed: 11 April 2023). </w:t>
      </w:r>
    </w:p>
    <w:p w14:paraId="33EC484B" w14:textId="77777777" w:rsidR="00FB544A" w:rsidRPr="00DF2836" w:rsidRDefault="00FB544A" w:rsidP="00FB544A">
      <w:r>
        <w:t xml:space="preserve">Impact (2022) </w:t>
      </w:r>
      <w:r>
        <w:rPr>
          <w:i/>
          <w:iCs/>
        </w:rPr>
        <w:t xml:space="preserve">What are the 12 Pedagogical Principles &amp; How should you use them? </w:t>
      </w:r>
      <w:r>
        <w:t xml:space="preserve">Available at: </w:t>
      </w:r>
      <w:hyperlink r:id="rId10" w:anchor=":~:text=The%2012%20Pedagogical%20Principles%20of,Arrangements%20commissioned%20by%20Welsh%20Government" w:history="1">
        <w:r w:rsidRPr="00593EF6">
          <w:rPr>
            <w:rStyle w:val="Hyperlink"/>
          </w:rPr>
          <w:t>https://www.impact.wales/news/12-pedagogical-principles/#:~:text=The%2012%20Pedagogical%20Principles%20of,Arrangements%20commissioned%20by%20Welsh%20Government</w:t>
        </w:r>
      </w:hyperlink>
      <w:r>
        <w:t xml:space="preserve"> (Accessed: 12 April 2023).</w:t>
      </w:r>
    </w:p>
    <w:p w14:paraId="0A9E460F" w14:textId="77777777" w:rsidR="00FB544A" w:rsidRDefault="00FB544A" w:rsidP="00FB544A">
      <w:r>
        <w:t xml:space="preserve">Innova (2015) </w:t>
      </w:r>
      <w:r>
        <w:rPr>
          <w:i/>
          <w:iCs/>
        </w:rPr>
        <w:t xml:space="preserve">How Effective are these Five Teaching Styles? </w:t>
      </w:r>
      <w:r>
        <w:t xml:space="preserve">Available at: </w:t>
      </w:r>
      <w:hyperlink r:id="rId11" w:anchor=":~:text=In%20the%20contemporary%20classroom%2C%20five,Style%20and%20The%20Hybrid%20Style" w:history="1">
        <w:r w:rsidRPr="0093643E">
          <w:rPr>
            <w:rStyle w:val="Hyperlink"/>
          </w:rPr>
          <w:t>https://www.innovadesigngroup.co.uk/news/how-effective-are-these-five-teaching-styles/#:~:text=In%20the%20contemporary%20classroom%2C%20five,Style%20and%20The%20Hybrid%20Style</w:t>
        </w:r>
      </w:hyperlink>
      <w:r>
        <w:t xml:space="preserve"> (Accessed: 9 April 2023).</w:t>
      </w:r>
    </w:p>
    <w:p w14:paraId="74F254A2" w14:textId="77777777" w:rsidR="00FB544A" w:rsidRDefault="00FB544A" w:rsidP="00FB544A">
      <w:r>
        <w:t xml:space="preserve">Mentally Healthy Schools (n/d) </w:t>
      </w:r>
      <w:r>
        <w:rPr>
          <w:i/>
          <w:iCs/>
        </w:rPr>
        <w:t xml:space="preserve">Pupil voice. </w:t>
      </w:r>
      <w:r>
        <w:t xml:space="preserve">Available at: </w:t>
      </w:r>
      <w:hyperlink r:id="rId12" w:history="1">
        <w:r w:rsidRPr="0093643E">
          <w:rPr>
            <w:rStyle w:val="Hyperlink"/>
          </w:rPr>
          <w:t>https://mentallyhealthyschools.org.uk/whole-school-approach/pupil-voice/</w:t>
        </w:r>
      </w:hyperlink>
      <w:r>
        <w:t xml:space="preserve"> (Accessed: 9 April 2023).</w:t>
      </w:r>
    </w:p>
    <w:p w14:paraId="0FA5CAFB" w14:textId="77777777" w:rsidR="00FB544A" w:rsidRPr="006C5E92" w:rsidRDefault="00FB544A" w:rsidP="00FB544A">
      <w:r>
        <w:t xml:space="preserve">Mind Tools (2022) </w:t>
      </w:r>
      <w:r>
        <w:rPr>
          <w:i/>
          <w:iCs/>
        </w:rPr>
        <w:t xml:space="preserve">Cognitive Load Theory. </w:t>
      </w:r>
      <w:r>
        <w:t xml:space="preserve">Available at: </w:t>
      </w:r>
      <w:hyperlink r:id="rId13" w:history="1">
        <w:r w:rsidRPr="0093643E">
          <w:rPr>
            <w:rStyle w:val="Hyperlink"/>
          </w:rPr>
          <w:t>https://www.mindtools.com/aqxwcpa/cognitive-load-theory</w:t>
        </w:r>
      </w:hyperlink>
      <w:r>
        <w:t xml:space="preserve"> (Accessed: 10 April 2023).</w:t>
      </w:r>
    </w:p>
    <w:p w14:paraId="6668CA09" w14:textId="77777777" w:rsidR="00FB544A" w:rsidRDefault="00FB544A" w:rsidP="00FB544A">
      <w:r>
        <w:lastRenderedPageBreak/>
        <w:t xml:space="preserve">National Institute for Direct Instruction (2023) </w:t>
      </w:r>
      <w:r>
        <w:rPr>
          <w:i/>
          <w:iCs/>
        </w:rPr>
        <w:t xml:space="preserve">Reviews of Direct Instruction. </w:t>
      </w:r>
      <w:r>
        <w:t xml:space="preserve">Available at: </w:t>
      </w:r>
      <w:hyperlink r:id="rId14" w:history="1">
        <w:r w:rsidRPr="0093643E">
          <w:rPr>
            <w:rStyle w:val="Hyperlink"/>
          </w:rPr>
          <w:t>https://www.nifdi.org/research/reviews-of-di.html</w:t>
        </w:r>
      </w:hyperlink>
      <w:r>
        <w:t xml:space="preserve"> (Accessed: 9 April 2023). </w:t>
      </w:r>
    </w:p>
    <w:p w14:paraId="5D1BA6B7" w14:textId="77777777" w:rsidR="00FB544A" w:rsidRPr="00597938" w:rsidRDefault="00FB544A" w:rsidP="00FB544A">
      <w:proofErr w:type="spellStart"/>
      <w:r>
        <w:t>Nisai</w:t>
      </w:r>
      <w:proofErr w:type="spellEnd"/>
      <w:r>
        <w:t xml:space="preserve"> (2019) </w:t>
      </w:r>
      <w:r>
        <w:rPr>
          <w:i/>
          <w:iCs/>
        </w:rPr>
        <w:t xml:space="preserve">5 Principles for Effective Pedagogy. </w:t>
      </w:r>
      <w:r>
        <w:t xml:space="preserve">Available at: </w:t>
      </w:r>
      <w:hyperlink r:id="rId15" w:history="1">
        <w:r w:rsidRPr="009252AF">
          <w:rPr>
            <w:rStyle w:val="Hyperlink"/>
          </w:rPr>
          <w:t>https://www.nisai.com/5-principles-for-effective-pedagogy/</w:t>
        </w:r>
      </w:hyperlink>
      <w:r>
        <w:t xml:space="preserve"> (Accessed: 12 April 2023). </w:t>
      </w:r>
    </w:p>
    <w:p w14:paraId="08D7A675" w14:textId="77777777" w:rsidR="00FB544A" w:rsidRPr="00186821" w:rsidRDefault="00FB544A" w:rsidP="00FB544A">
      <w:r>
        <w:t xml:space="preserve">Splash Learn (2023) </w:t>
      </w:r>
      <w:r>
        <w:rPr>
          <w:i/>
          <w:iCs/>
        </w:rPr>
        <w:t xml:space="preserve">Pedagogy in Education: 7 Benefits of Pedagogy in Teaching. </w:t>
      </w:r>
      <w:r>
        <w:t xml:space="preserve">Available at: </w:t>
      </w:r>
      <w:hyperlink r:id="rId16" w:history="1">
        <w:r w:rsidRPr="00593EF6">
          <w:rPr>
            <w:rStyle w:val="Hyperlink"/>
          </w:rPr>
          <w:t>https://www.splashlearn.com/blog/pedagogy-in-education-learning-ecosystem-complete-overview/</w:t>
        </w:r>
      </w:hyperlink>
      <w:r>
        <w:t xml:space="preserve"> (Accessed: 12 April 2023). </w:t>
      </w:r>
    </w:p>
    <w:p w14:paraId="5419802A" w14:textId="77777777" w:rsidR="00FB544A" w:rsidRPr="006C760D" w:rsidRDefault="00FB544A" w:rsidP="00FB544A">
      <w:r>
        <w:t xml:space="preserve">Teaching and Learning in Higher Education (n/d) </w:t>
      </w:r>
      <w:r>
        <w:rPr>
          <w:i/>
          <w:iCs/>
        </w:rPr>
        <w:t xml:space="preserve">Prior Knowledge and Prior Experience. </w:t>
      </w:r>
      <w:r>
        <w:t xml:space="preserve">Available at: </w:t>
      </w:r>
      <w:hyperlink r:id="rId17" w:history="1">
        <w:r w:rsidRPr="0093643E">
          <w:rPr>
            <w:rStyle w:val="Hyperlink"/>
          </w:rPr>
          <w:t>https://www.queensu.ca/teachingandlearning/modules/students/11_prior_knowledge_and_prior_experience.html</w:t>
        </w:r>
      </w:hyperlink>
      <w:r>
        <w:t xml:space="preserve"> (Accessed: 10 April 2023).</w:t>
      </w:r>
    </w:p>
    <w:p w14:paraId="7156A4CB" w14:textId="77777777" w:rsidR="00FB544A" w:rsidRDefault="00FB544A" w:rsidP="00FB544A">
      <w:r>
        <w:t xml:space="preserve">The Glossary of Education Reform (2013) </w:t>
      </w:r>
      <w:r>
        <w:rPr>
          <w:i/>
          <w:iCs/>
        </w:rPr>
        <w:t xml:space="preserve">Direct Instruction. </w:t>
      </w:r>
      <w:r>
        <w:t xml:space="preserve">Available at: </w:t>
      </w:r>
      <w:hyperlink r:id="rId18" w:history="1">
        <w:r w:rsidRPr="0093643E">
          <w:rPr>
            <w:rStyle w:val="Hyperlink"/>
          </w:rPr>
          <w:t>https://www.edglossary.org/direct-instruction/</w:t>
        </w:r>
      </w:hyperlink>
      <w:r>
        <w:t xml:space="preserve"> (Accessed: 9 April 2023). </w:t>
      </w:r>
    </w:p>
    <w:p w14:paraId="23FD0246" w14:textId="77777777" w:rsidR="00FB544A" w:rsidRPr="00D36A1F" w:rsidRDefault="00FB544A" w:rsidP="00FB544A">
      <w:r>
        <w:t xml:space="preserve">The School Run (2023) </w:t>
      </w:r>
      <w:r>
        <w:rPr>
          <w:i/>
          <w:iCs/>
        </w:rPr>
        <w:t xml:space="preserve">The Curriculum for Wales 2022: what parents need to know. </w:t>
      </w:r>
      <w:r>
        <w:t xml:space="preserve">Available at: </w:t>
      </w:r>
      <w:hyperlink r:id="rId19" w:history="1">
        <w:r w:rsidRPr="0093643E">
          <w:rPr>
            <w:rStyle w:val="Hyperlink"/>
          </w:rPr>
          <w:t>https://www.theschoolrun.com/curriculum-wales-2022-what-parents-need-know</w:t>
        </w:r>
      </w:hyperlink>
      <w:r>
        <w:t xml:space="preserve"> (Accessed: 11 April 2023). </w:t>
      </w:r>
    </w:p>
    <w:p w14:paraId="3C4CFB17" w14:textId="77777777" w:rsidR="00FB544A" w:rsidRPr="00E46161" w:rsidRDefault="00FB544A" w:rsidP="00FB544A">
      <w:proofErr w:type="spellStart"/>
      <w:r>
        <w:t>Trickey</w:t>
      </w:r>
      <w:proofErr w:type="spellEnd"/>
      <w:r>
        <w:t xml:space="preserve">, S. (2021) </w:t>
      </w:r>
      <w:r>
        <w:rPr>
          <w:i/>
          <w:iCs/>
        </w:rPr>
        <w:t xml:space="preserve">The Importance of Prior Knowledge. </w:t>
      </w:r>
      <w:r>
        <w:t xml:space="preserve">Available at: </w:t>
      </w:r>
      <w:hyperlink r:id="rId20" w:anchor=":~:text=Prior%20knowledge%20has%20long%20been,order%20cognitive%20problem%2Dsolving%20skills" w:history="1">
        <w:r w:rsidRPr="0093643E">
          <w:rPr>
            <w:rStyle w:val="Hyperlink"/>
          </w:rPr>
          <w:t>https://www.teachwithmrst.com/post/the-importance-of-prior-knowledge#:~:text=Prior%20knowledge%20has%20long%20been,order%20cognitive%20problem%2Dsolving%20skills</w:t>
        </w:r>
      </w:hyperlink>
      <w:r>
        <w:t xml:space="preserve"> (Accessed: 10 April 2023).</w:t>
      </w:r>
    </w:p>
    <w:p w14:paraId="70497C04" w14:textId="77777777" w:rsidR="00FB544A" w:rsidRPr="005B411B" w:rsidRDefault="00FB544A" w:rsidP="00FB544A">
      <w:r>
        <w:t xml:space="preserve">University at Buffalo (2023) </w:t>
      </w:r>
      <w:r>
        <w:rPr>
          <w:i/>
          <w:iCs/>
        </w:rPr>
        <w:t xml:space="preserve">Constructivism. </w:t>
      </w:r>
      <w:r>
        <w:t xml:space="preserve">Available at: </w:t>
      </w:r>
      <w:hyperlink r:id="rId21" w:anchor=":~:text=Constructivism%20is%20the%20theory%20that,%2Dexisting%20knowledge%20(schemas)" w:history="1">
        <w:r w:rsidRPr="0093643E">
          <w:rPr>
            <w:rStyle w:val="Hyperlink"/>
          </w:rPr>
          <w:t>https://www.buffalo.edu/catt/develop/theory/constructivism.html#:~:text=Constructivism%20is%20the%20theory%20that,%2Dexisting%20knowledge%20(schemas)</w:t>
        </w:r>
      </w:hyperlink>
      <w:r>
        <w:t xml:space="preserve"> (Accessed: 10 April 2023). </w:t>
      </w:r>
    </w:p>
    <w:p w14:paraId="4E279D6A" w14:textId="77777777" w:rsidR="00FB544A" w:rsidRDefault="00FB544A" w:rsidP="00FB544A">
      <w:r>
        <w:t xml:space="preserve">Welsh Government (2018) </w:t>
      </w:r>
      <w:r>
        <w:rPr>
          <w:i/>
          <w:iCs/>
        </w:rPr>
        <w:t xml:space="preserve">How is my child doing in the Foundation Phase? </w:t>
      </w:r>
      <w:r>
        <w:t xml:space="preserve">Available at: </w:t>
      </w:r>
      <w:hyperlink r:id="rId22" w:history="1">
        <w:r w:rsidRPr="0093643E">
          <w:rPr>
            <w:rStyle w:val="Hyperlink"/>
          </w:rPr>
          <w:t>https://www.gov.wales/sites/default/files/publications/2018-06/how-is-my-child-doing-in-the-foundation-phase-a-guide-for-parents-and-carers.pdf</w:t>
        </w:r>
      </w:hyperlink>
      <w:r>
        <w:t xml:space="preserve"> (Accessed: 8 April 2023). </w:t>
      </w:r>
    </w:p>
    <w:p w14:paraId="60CEBE01" w14:textId="77777777" w:rsidR="00FB544A" w:rsidRDefault="00FB544A" w:rsidP="00FB544A">
      <w:r>
        <w:t xml:space="preserve">Welsh Government (2015) </w:t>
      </w:r>
      <w:r>
        <w:rPr>
          <w:i/>
          <w:iCs/>
        </w:rPr>
        <w:t xml:space="preserve">Foundation Phase Framework. </w:t>
      </w:r>
      <w:r>
        <w:t xml:space="preserve">Available at: </w:t>
      </w:r>
      <w:hyperlink r:id="rId23" w:history="1">
        <w:r w:rsidRPr="0093643E">
          <w:rPr>
            <w:rStyle w:val="Hyperlink"/>
          </w:rPr>
          <w:t>https://hwb.gov.wales/storage/d5d8e39c-b534-40cb-a3f5-7e2e126d8077/foundation-phase-framework.pdf</w:t>
        </w:r>
      </w:hyperlink>
      <w:r>
        <w:t xml:space="preserve"> (Accessed: 8 April 2023).</w:t>
      </w:r>
    </w:p>
    <w:p w14:paraId="765C05AD" w14:textId="77777777" w:rsidR="00FB544A" w:rsidRDefault="00FB544A" w:rsidP="00FB544A">
      <w:r>
        <w:t xml:space="preserve">Welsh Government (2023) </w:t>
      </w:r>
      <w:r>
        <w:rPr>
          <w:i/>
          <w:iCs/>
        </w:rPr>
        <w:t xml:space="preserve">Pedagogy. </w:t>
      </w:r>
      <w:r>
        <w:t xml:space="preserve">Available at: </w:t>
      </w:r>
      <w:hyperlink r:id="rId24" w:history="1">
        <w:r w:rsidRPr="0093643E">
          <w:rPr>
            <w:rStyle w:val="Hyperlink"/>
          </w:rPr>
          <w:t>https://hwb.gov.wales/curriculum-for-wales/designing-your-curriculum/pedagogy</w:t>
        </w:r>
      </w:hyperlink>
      <w:r>
        <w:t xml:space="preserve"> (Accessed: 8 April 2023). </w:t>
      </w:r>
    </w:p>
    <w:p w14:paraId="4352AB78" w14:textId="77777777" w:rsidR="00FB544A" w:rsidRDefault="00FB544A" w:rsidP="00FB544A">
      <w:r>
        <w:t xml:space="preserve">Welsh Government (n/d) </w:t>
      </w:r>
      <w:r>
        <w:rPr>
          <w:i/>
          <w:iCs/>
        </w:rPr>
        <w:t xml:space="preserve">Curriculum for Wales. </w:t>
      </w:r>
      <w:r>
        <w:t xml:space="preserve">Available at: </w:t>
      </w:r>
      <w:hyperlink r:id="rId25" w:history="1">
        <w:r w:rsidRPr="0093643E">
          <w:rPr>
            <w:rStyle w:val="Hyperlink"/>
          </w:rPr>
          <w:t>https://hwb.gov.wales/curriculum-for-wales</w:t>
        </w:r>
      </w:hyperlink>
      <w:r>
        <w:t xml:space="preserve"> (Accessed: 11 April 2023).</w:t>
      </w:r>
    </w:p>
    <w:p w14:paraId="5588EA8B" w14:textId="77777777" w:rsidR="00FB544A" w:rsidRDefault="00FB544A" w:rsidP="00FB544A">
      <w:r>
        <w:t xml:space="preserve">Welsh Government (2020) </w:t>
      </w:r>
      <w:r>
        <w:rPr>
          <w:i/>
          <w:iCs/>
        </w:rPr>
        <w:t xml:space="preserve">‘Areas of Learning and Experience’ as a central element of the new curriculum. </w:t>
      </w:r>
      <w:r>
        <w:t xml:space="preserve">Available at: </w:t>
      </w:r>
      <w:hyperlink r:id="rId26" w:anchor=":~:text=And%20of%20course%20it%20features,and%20Numeracy%3B%20Science%20and%20Technology" w:history="1">
        <w:r w:rsidRPr="0093643E">
          <w:rPr>
            <w:rStyle w:val="Hyperlink"/>
          </w:rPr>
          <w:t>https://educationwales.blog.gov.wales/2020/03/02/areas-of-learning-and-experience-as-a-central-element-of-the-new-curriculum/#:~:text=And%20of%20course%20it%20features,and%20Numeracy%3B%20Science%20and%20Technology</w:t>
        </w:r>
      </w:hyperlink>
      <w:r>
        <w:t xml:space="preserve"> (Accessed: 11 April 2023).</w:t>
      </w:r>
    </w:p>
    <w:p w14:paraId="009AA912" w14:textId="77777777" w:rsidR="00FB544A" w:rsidRDefault="00FB544A" w:rsidP="00FB544A">
      <w:r>
        <w:t xml:space="preserve">Welsh Government (2022) </w:t>
      </w:r>
      <w:r>
        <w:rPr>
          <w:i/>
          <w:iCs/>
        </w:rPr>
        <w:t xml:space="preserve">Developing a vision for curriculum design. </w:t>
      </w:r>
      <w:r>
        <w:t xml:space="preserve">Available at: </w:t>
      </w:r>
      <w:hyperlink r:id="rId27" w:history="1">
        <w:r w:rsidRPr="0093643E">
          <w:rPr>
            <w:rStyle w:val="Hyperlink"/>
          </w:rPr>
          <w:t>https://hwb.gov.wales/curriculum-for-wales/designing-your-curriculum/developing-a-vision-for-curriculum-design</w:t>
        </w:r>
      </w:hyperlink>
      <w:r>
        <w:t xml:space="preserve"> (Accessed: 11 April 2023). </w:t>
      </w:r>
    </w:p>
    <w:p w14:paraId="4854D175" w14:textId="77777777" w:rsidR="00FB544A" w:rsidRDefault="00FB544A" w:rsidP="00FB544A">
      <w:r>
        <w:lastRenderedPageBreak/>
        <w:t xml:space="preserve">Welsh Government (2021) </w:t>
      </w:r>
      <w:r>
        <w:rPr>
          <w:i/>
          <w:iCs/>
        </w:rPr>
        <w:t xml:space="preserve">5 things you may not know about Wales’s new curriculum. </w:t>
      </w:r>
      <w:r>
        <w:t xml:space="preserve">Available at: </w:t>
      </w:r>
      <w:hyperlink r:id="rId28" w:anchor=":~:text=The%20new%20curriculum%20has%20been,for%20the%20future%20of%20Wales" w:history="1">
        <w:r w:rsidRPr="0093643E">
          <w:rPr>
            <w:rStyle w:val="Hyperlink"/>
          </w:rPr>
          <w:t>https://www.gov.wales/5-things-you-may-not-know-about-waless-new-curriculum#:~:text=The%20new%20curriculum%20has%20been,for%20the%20future%20of%20Wales</w:t>
        </w:r>
      </w:hyperlink>
      <w:r>
        <w:t xml:space="preserve"> (Accessed: 11 April 2023). </w:t>
      </w:r>
    </w:p>
    <w:p w14:paraId="78F45F00" w14:textId="77777777" w:rsidR="00FB544A" w:rsidRDefault="00FB544A" w:rsidP="00FB544A">
      <w:r>
        <w:t xml:space="preserve">Welsh Government (2022) </w:t>
      </w:r>
      <w:r>
        <w:rPr>
          <w:i/>
          <w:iCs/>
        </w:rPr>
        <w:t xml:space="preserve">Audit Wales report on the new Curriculum for Wales. </w:t>
      </w:r>
      <w:r>
        <w:t xml:space="preserve">Available at: </w:t>
      </w:r>
      <w:hyperlink r:id="rId29" w:anchor=":~:text=Recommendations-,Overall%20response,overall%20progress%20on%20these%20reforms" w:history="1">
        <w:r w:rsidRPr="0093643E">
          <w:rPr>
            <w:rStyle w:val="Hyperlink"/>
          </w:rPr>
          <w:t>https://www.gov.wales/audit-wales-report-new-curriculum-wales-html#:~:text=Recommendations-,Overall%20response,overall%20progress%20on%20these%20reforms</w:t>
        </w:r>
      </w:hyperlink>
      <w:r>
        <w:t xml:space="preserve"> (Accessed: 11 April 2023).</w:t>
      </w:r>
    </w:p>
    <w:p w14:paraId="51ED8513" w14:textId="77777777" w:rsidR="00FB544A" w:rsidRPr="003C2FD8" w:rsidRDefault="00FB544A" w:rsidP="00FB544A"/>
    <w:p w14:paraId="4EF72E43" w14:textId="77777777" w:rsidR="00FB544A" w:rsidRDefault="00FB544A" w:rsidP="00FB544A"/>
    <w:p w14:paraId="53020B54" w14:textId="77777777" w:rsidR="00351800" w:rsidRPr="00327A8A" w:rsidRDefault="00351800" w:rsidP="00657A89"/>
    <w:sectPr w:rsidR="00351800" w:rsidRPr="00327A8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1012A75"/>
    <w:multiLevelType w:val="hybridMultilevel"/>
    <w:tmpl w:val="2F8C8B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2048169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33B1"/>
    <w:rsid w:val="00044C94"/>
    <w:rsid w:val="000506BC"/>
    <w:rsid w:val="00066250"/>
    <w:rsid w:val="00070D26"/>
    <w:rsid w:val="00090F5B"/>
    <w:rsid w:val="000919D4"/>
    <w:rsid w:val="0009747A"/>
    <w:rsid w:val="000C196F"/>
    <w:rsid w:val="00106F2B"/>
    <w:rsid w:val="00144BB6"/>
    <w:rsid w:val="00154FA2"/>
    <w:rsid w:val="00192DAB"/>
    <w:rsid w:val="001C28E8"/>
    <w:rsid w:val="001D57F0"/>
    <w:rsid w:val="00207759"/>
    <w:rsid w:val="0026331B"/>
    <w:rsid w:val="002752FA"/>
    <w:rsid w:val="00293C85"/>
    <w:rsid w:val="002D1B07"/>
    <w:rsid w:val="002F4615"/>
    <w:rsid w:val="0032121A"/>
    <w:rsid w:val="00327A8A"/>
    <w:rsid w:val="00333582"/>
    <w:rsid w:val="00344B5C"/>
    <w:rsid w:val="00351800"/>
    <w:rsid w:val="00385F64"/>
    <w:rsid w:val="00390082"/>
    <w:rsid w:val="003F33C6"/>
    <w:rsid w:val="003F7654"/>
    <w:rsid w:val="00474CEB"/>
    <w:rsid w:val="00492ABC"/>
    <w:rsid w:val="004A08FB"/>
    <w:rsid w:val="004D4948"/>
    <w:rsid w:val="00595467"/>
    <w:rsid w:val="005B0578"/>
    <w:rsid w:val="005C5082"/>
    <w:rsid w:val="005E3E93"/>
    <w:rsid w:val="0062271B"/>
    <w:rsid w:val="00624E5D"/>
    <w:rsid w:val="00641B23"/>
    <w:rsid w:val="00656D12"/>
    <w:rsid w:val="00656E96"/>
    <w:rsid w:val="006577B8"/>
    <w:rsid w:val="0065796A"/>
    <w:rsid w:val="00657A89"/>
    <w:rsid w:val="006733B1"/>
    <w:rsid w:val="006C7D09"/>
    <w:rsid w:val="0070623D"/>
    <w:rsid w:val="00707C13"/>
    <w:rsid w:val="00724468"/>
    <w:rsid w:val="0073232E"/>
    <w:rsid w:val="00765D2E"/>
    <w:rsid w:val="007B6127"/>
    <w:rsid w:val="007C6577"/>
    <w:rsid w:val="007D4C5A"/>
    <w:rsid w:val="00841634"/>
    <w:rsid w:val="008477E2"/>
    <w:rsid w:val="00877617"/>
    <w:rsid w:val="008D24D0"/>
    <w:rsid w:val="009143B8"/>
    <w:rsid w:val="00923397"/>
    <w:rsid w:val="00AD76DA"/>
    <w:rsid w:val="00B70C8D"/>
    <w:rsid w:val="00B73057"/>
    <w:rsid w:val="00CE79B6"/>
    <w:rsid w:val="00CF57C1"/>
    <w:rsid w:val="00DD0DD6"/>
    <w:rsid w:val="00DD544D"/>
    <w:rsid w:val="00DF7A16"/>
    <w:rsid w:val="00E57A88"/>
    <w:rsid w:val="00EC70FD"/>
    <w:rsid w:val="00F5190C"/>
    <w:rsid w:val="00F61DBE"/>
    <w:rsid w:val="00FA53C5"/>
    <w:rsid w:val="00FB544A"/>
    <w:rsid w:val="00FE0C65"/>
    <w:rsid w:val="00FF479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246B8A"/>
  <w15:chartTrackingRefBased/>
  <w15:docId w15:val="{5C6A89C3-66BE-447A-8A33-BDA2980627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27A8A"/>
    <w:pPr>
      <w:ind w:left="720"/>
      <w:contextualSpacing/>
    </w:pPr>
  </w:style>
  <w:style w:type="character" w:styleId="Hyperlink">
    <w:name w:val="Hyperlink"/>
    <w:basedOn w:val="DefaultParagraphFont"/>
    <w:uiPriority w:val="99"/>
    <w:unhideWhenUsed/>
    <w:rsid w:val="00FB544A"/>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styn.gov.wales/effective-practice/pupil-voice-shapes-curriculum" TargetMode="External"/><Relationship Id="rId13" Type="http://schemas.openxmlformats.org/officeDocument/2006/relationships/hyperlink" Target="https://www.mindtools.com/aqxwcpa/cognitive-load-theory" TargetMode="External"/><Relationship Id="rId18" Type="http://schemas.openxmlformats.org/officeDocument/2006/relationships/hyperlink" Target="https://www.edglossary.org/direct-instruction/" TargetMode="External"/><Relationship Id="rId26" Type="http://schemas.openxmlformats.org/officeDocument/2006/relationships/hyperlink" Target="https://educationwales.blog.gov.wales/2020/03/02/areas-of-learning-and-experience-as-a-central-element-of-the-new-curriculum/" TargetMode="External"/><Relationship Id="rId3" Type="http://schemas.openxmlformats.org/officeDocument/2006/relationships/settings" Target="settings.xml"/><Relationship Id="rId21" Type="http://schemas.openxmlformats.org/officeDocument/2006/relationships/hyperlink" Target="https://www.buffalo.edu/catt/develop/theory/constructivism.html" TargetMode="External"/><Relationship Id="rId7" Type="http://schemas.openxmlformats.org/officeDocument/2006/relationships/hyperlink" Target="https://www.twinkl.co.uk/blog/retrieval-practice-ideas-and-strategies" TargetMode="External"/><Relationship Id="rId12" Type="http://schemas.openxmlformats.org/officeDocument/2006/relationships/hyperlink" Target="https://mentallyhealthyschools.org.uk/whole-school-approach/pupil-voice/" TargetMode="External"/><Relationship Id="rId17" Type="http://schemas.openxmlformats.org/officeDocument/2006/relationships/hyperlink" Target="https://www.queensu.ca/teachingandlearning/modules/students/11_prior_knowledge_and_prior_experience.html" TargetMode="External"/><Relationship Id="rId25" Type="http://schemas.openxmlformats.org/officeDocument/2006/relationships/hyperlink" Target="https://hwb.gov.wales/curriculum-for-wales" TargetMode="External"/><Relationship Id="rId2" Type="http://schemas.openxmlformats.org/officeDocument/2006/relationships/styles" Target="styles.xml"/><Relationship Id="rId16" Type="http://schemas.openxmlformats.org/officeDocument/2006/relationships/hyperlink" Target="https://www.splashlearn.com/blog/pedagogy-in-education-learning-ecosystem-complete-overview/" TargetMode="External"/><Relationship Id="rId20" Type="http://schemas.openxmlformats.org/officeDocument/2006/relationships/hyperlink" Target="https://www.teachwithmrst.com/post/the-importance-of-prior-knowledge" TargetMode="External"/><Relationship Id="rId29" Type="http://schemas.openxmlformats.org/officeDocument/2006/relationships/hyperlink" Target="https://www.gov.wales/audit-wales-report-new-curriculum-wales-html" TargetMode="External"/><Relationship Id="rId1" Type="http://schemas.openxmlformats.org/officeDocument/2006/relationships/numbering" Target="numbering.xml"/><Relationship Id="rId6" Type="http://schemas.openxmlformats.org/officeDocument/2006/relationships/hyperlink" Target="https://files.eric.ed.gov/fulltext/ED538282.pdf" TargetMode="External"/><Relationship Id="rId11" Type="http://schemas.openxmlformats.org/officeDocument/2006/relationships/hyperlink" Target="https://www.innovadesigngroup.co.uk/news/how-effective-are-these-five-teaching-styles/" TargetMode="External"/><Relationship Id="rId24" Type="http://schemas.openxmlformats.org/officeDocument/2006/relationships/hyperlink" Target="https://hwb.gov.wales/curriculum-for-wales/designing-your-curriculum/pedagogy" TargetMode="External"/><Relationship Id="rId5" Type="http://schemas.openxmlformats.org/officeDocument/2006/relationships/hyperlink" Target="https://www.gov.wales/sites/default/files/publications/2018-03/successful-futures.pdf" TargetMode="External"/><Relationship Id="rId15" Type="http://schemas.openxmlformats.org/officeDocument/2006/relationships/hyperlink" Target="https://www.nisai.com/5-principles-for-effective-pedagogy/" TargetMode="External"/><Relationship Id="rId23" Type="http://schemas.openxmlformats.org/officeDocument/2006/relationships/hyperlink" Target="https://hwb.gov.wales/storage/d5d8e39c-b534-40cb-a3f5-7e2e126d8077/foundation-phase-framework.pdf" TargetMode="External"/><Relationship Id="rId28" Type="http://schemas.openxmlformats.org/officeDocument/2006/relationships/hyperlink" Target="https://www.gov.wales/5-things-you-may-not-know-about-waless-new-curriculum" TargetMode="External"/><Relationship Id="rId10" Type="http://schemas.openxmlformats.org/officeDocument/2006/relationships/hyperlink" Target="https://www.impact.wales/news/12-pedagogical-principles/" TargetMode="External"/><Relationship Id="rId19" Type="http://schemas.openxmlformats.org/officeDocument/2006/relationships/hyperlink" Target="https://www.theschoolrun.com/curriculum-wales-2022-what-parents-need-know" TargetMode="External"/><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researchgate.net/publication/338956001_Can_the_New_Welsh_Curriculum_achieve_its_purposes" TargetMode="External"/><Relationship Id="rId14" Type="http://schemas.openxmlformats.org/officeDocument/2006/relationships/hyperlink" Target="https://www.nifdi.org/research/reviews-of-di.html" TargetMode="External"/><Relationship Id="rId22" Type="http://schemas.openxmlformats.org/officeDocument/2006/relationships/hyperlink" Target="https://www.gov.wales/sites/default/files/publications/2018-06/how-is-my-child-doing-in-the-foundation-phase-a-guide-for-parents-and-carers.pdf" TargetMode="External"/><Relationship Id="rId27" Type="http://schemas.openxmlformats.org/officeDocument/2006/relationships/hyperlink" Target="https://hwb.gov.wales/curriculum-for-wales/designing-your-curriculum/developing-a-vision-for-curriculum-design"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3284</TotalTime>
  <Pages>7</Pages>
  <Words>3979</Words>
  <Characters>22684</Characters>
  <Application>Microsoft Office Word</Application>
  <DocSecurity>0</DocSecurity>
  <Lines>189</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26610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Holly Drummond (2201153)</dc:creator>
  <cp:keywords/>
  <dc:description/>
  <cp:lastModifiedBy>Holly Drummond (2201153)</cp:lastModifiedBy>
  <cp:revision>64</cp:revision>
  <dcterms:created xsi:type="dcterms:W3CDTF">2023-04-12T12:44:00Z</dcterms:created>
  <dcterms:modified xsi:type="dcterms:W3CDTF">2023-04-17T13:54:00Z</dcterms:modified>
</cp:coreProperties>
</file>