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7137E6" w14:textId="77777777" w:rsidR="00522B74" w:rsidRDefault="00C821A4">
      <w:pPr>
        <w:jc w:val="center"/>
        <w:rPr>
          <w:b/>
          <w:sz w:val="28"/>
          <w:szCs w:val="28"/>
        </w:rPr>
      </w:pPr>
      <w:r>
        <w:rPr>
          <w:b/>
          <w:noProof/>
          <w:sz w:val="28"/>
          <w:szCs w:val="28"/>
        </w:rPr>
        <w:drawing>
          <wp:inline distT="114300" distB="114300" distL="114300" distR="114300" wp14:anchorId="1404B1FC" wp14:editId="132CCB5E">
            <wp:extent cx="2733675" cy="1090183"/>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33675" cy="1090183"/>
                    </a:xfrm>
                    <a:prstGeom prst="rect">
                      <a:avLst/>
                    </a:prstGeom>
                    <a:ln/>
                  </pic:spPr>
                </pic:pic>
              </a:graphicData>
            </a:graphic>
          </wp:inline>
        </w:drawing>
      </w:r>
    </w:p>
    <w:p w14:paraId="5C7A6113" w14:textId="77777777" w:rsidR="00522B74" w:rsidRDefault="00522B74">
      <w:pPr>
        <w:jc w:val="center"/>
        <w:rPr>
          <w:b/>
          <w:sz w:val="38"/>
          <w:szCs w:val="38"/>
        </w:rPr>
      </w:pPr>
    </w:p>
    <w:p w14:paraId="5DEAECAB" w14:textId="77777777" w:rsidR="00522B74" w:rsidRDefault="00C821A4">
      <w:pPr>
        <w:jc w:val="center"/>
        <w:rPr>
          <w:b/>
          <w:sz w:val="38"/>
          <w:szCs w:val="38"/>
        </w:rPr>
      </w:pPr>
      <w:r>
        <w:rPr>
          <w:b/>
          <w:sz w:val="38"/>
          <w:szCs w:val="38"/>
        </w:rPr>
        <w:t xml:space="preserve">Module Title: Managing Enterprise in the 21 </w:t>
      </w:r>
      <w:proofErr w:type="spellStart"/>
      <w:r>
        <w:rPr>
          <w:b/>
          <w:sz w:val="38"/>
          <w:szCs w:val="38"/>
        </w:rPr>
        <w:t>st</w:t>
      </w:r>
      <w:proofErr w:type="spellEnd"/>
      <w:r>
        <w:rPr>
          <w:b/>
          <w:sz w:val="38"/>
          <w:szCs w:val="38"/>
        </w:rPr>
        <w:t xml:space="preserve"> Century</w:t>
      </w:r>
    </w:p>
    <w:p w14:paraId="18864300" w14:textId="77777777" w:rsidR="00522B74" w:rsidRDefault="00C821A4">
      <w:pPr>
        <w:jc w:val="center"/>
        <w:rPr>
          <w:b/>
          <w:sz w:val="38"/>
          <w:szCs w:val="38"/>
        </w:rPr>
      </w:pPr>
      <w:r>
        <w:rPr>
          <w:b/>
          <w:sz w:val="38"/>
          <w:szCs w:val="38"/>
        </w:rPr>
        <w:t>Module Code: BMSW4011</w:t>
      </w:r>
    </w:p>
    <w:p w14:paraId="71C51989" w14:textId="77777777" w:rsidR="00522B74" w:rsidRDefault="00522B74">
      <w:pPr>
        <w:jc w:val="center"/>
        <w:rPr>
          <w:b/>
          <w:sz w:val="38"/>
          <w:szCs w:val="38"/>
        </w:rPr>
      </w:pPr>
    </w:p>
    <w:p w14:paraId="31718200" w14:textId="77777777" w:rsidR="00522B74" w:rsidRDefault="00522B74">
      <w:pPr>
        <w:jc w:val="center"/>
        <w:rPr>
          <w:b/>
          <w:sz w:val="38"/>
          <w:szCs w:val="38"/>
        </w:rPr>
      </w:pPr>
    </w:p>
    <w:p w14:paraId="6A94FCC2" w14:textId="77777777" w:rsidR="00522B74" w:rsidRDefault="00522B74">
      <w:pPr>
        <w:jc w:val="center"/>
        <w:rPr>
          <w:b/>
          <w:sz w:val="38"/>
          <w:szCs w:val="38"/>
        </w:rPr>
      </w:pPr>
    </w:p>
    <w:p w14:paraId="70B1989B" w14:textId="77777777" w:rsidR="00522B74" w:rsidRDefault="00522B74">
      <w:pPr>
        <w:jc w:val="center"/>
        <w:rPr>
          <w:b/>
          <w:sz w:val="38"/>
          <w:szCs w:val="38"/>
        </w:rPr>
      </w:pPr>
    </w:p>
    <w:p w14:paraId="6838755B" w14:textId="77777777" w:rsidR="00522B74" w:rsidRDefault="00522B74">
      <w:pPr>
        <w:jc w:val="center"/>
        <w:rPr>
          <w:b/>
          <w:sz w:val="38"/>
          <w:szCs w:val="38"/>
        </w:rPr>
      </w:pPr>
    </w:p>
    <w:p w14:paraId="58FB186C" w14:textId="77777777" w:rsidR="00522B74" w:rsidRDefault="00C821A4">
      <w:pPr>
        <w:jc w:val="center"/>
        <w:rPr>
          <w:b/>
          <w:sz w:val="34"/>
          <w:szCs w:val="34"/>
        </w:rPr>
      </w:pPr>
      <w:r>
        <w:rPr>
          <w:b/>
          <w:sz w:val="34"/>
          <w:szCs w:val="34"/>
        </w:rPr>
        <w:t>Assignment Title: Business plan, Reflection and Presentation.</w:t>
      </w:r>
    </w:p>
    <w:p w14:paraId="33E4C472" w14:textId="77777777" w:rsidR="00522B74" w:rsidRDefault="00522B74">
      <w:pPr>
        <w:jc w:val="center"/>
        <w:rPr>
          <w:b/>
          <w:sz w:val="34"/>
          <w:szCs w:val="34"/>
        </w:rPr>
      </w:pPr>
    </w:p>
    <w:p w14:paraId="6A5121C1" w14:textId="77777777" w:rsidR="00522B74" w:rsidRDefault="00522B74">
      <w:pPr>
        <w:jc w:val="center"/>
        <w:rPr>
          <w:b/>
          <w:sz w:val="34"/>
          <w:szCs w:val="34"/>
        </w:rPr>
      </w:pPr>
    </w:p>
    <w:p w14:paraId="4588C8DF" w14:textId="77777777" w:rsidR="00522B74" w:rsidRDefault="00522B74">
      <w:pPr>
        <w:jc w:val="center"/>
        <w:rPr>
          <w:b/>
          <w:sz w:val="34"/>
          <w:szCs w:val="34"/>
        </w:rPr>
      </w:pPr>
    </w:p>
    <w:p w14:paraId="2B8EF219" w14:textId="77777777" w:rsidR="00522B74" w:rsidRDefault="00522B74">
      <w:pPr>
        <w:jc w:val="center"/>
        <w:rPr>
          <w:b/>
          <w:sz w:val="34"/>
          <w:szCs w:val="34"/>
        </w:rPr>
      </w:pPr>
    </w:p>
    <w:p w14:paraId="25EA6FD1" w14:textId="77777777" w:rsidR="00522B74" w:rsidRDefault="00522B74">
      <w:pPr>
        <w:jc w:val="center"/>
        <w:rPr>
          <w:b/>
          <w:sz w:val="34"/>
          <w:szCs w:val="34"/>
        </w:rPr>
      </w:pPr>
    </w:p>
    <w:p w14:paraId="2DD06A63" w14:textId="77777777" w:rsidR="00522B74" w:rsidRDefault="00522B74">
      <w:pPr>
        <w:jc w:val="center"/>
        <w:rPr>
          <w:b/>
          <w:sz w:val="34"/>
          <w:szCs w:val="34"/>
        </w:rPr>
      </w:pPr>
    </w:p>
    <w:p w14:paraId="2F8E1A0E" w14:textId="1E151FF0" w:rsidR="00522B74" w:rsidRDefault="00C821A4">
      <w:pPr>
        <w:jc w:val="center"/>
        <w:rPr>
          <w:b/>
          <w:sz w:val="34"/>
          <w:szCs w:val="34"/>
        </w:rPr>
      </w:pPr>
      <w:r>
        <w:rPr>
          <w:b/>
          <w:sz w:val="34"/>
          <w:szCs w:val="34"/>
        </w:rPr>
        <w:t>Student Name:</w:t>
      </w:r>
      <w:r w:rsidR="00737369">
        <w:rPr>
          <w:b/>
          <w:sz w:val="34"/>
          <w:szCs w:val="34"/>
        </w:rPr>
        <w:t xml:space="preserve"> Raul Hotea</w:t>
      </w:r>
    </w:p>
    <w:p w14:paraId="798A4680" w14:textId="421C3882" w:rsidR="00522B74" w:rsidRDefault="00C821A4">
      <w:pPr>
        <w:jc w:val="center"/>
        <w:rPr>
          <w:b/>
          <w:sz w:val="34"/>
          <w:szCs w:val="34"/>
        </w:rPr>
      </w:pPr>
      <w:r>
        <w:rPr>
          <w:b/>
          <w:sz w:val="34"/>
          <w:szCs w:val="34"/>
        </w:rPr>
        <w:t>Student ID:2243424</w:t>
      </w:r>
    </w:p>
    <w:p w14:paraId="48BF9E47" w14:textId="77777777" w:rsidR="00522B74" w:rsidRDefault="00C821A4">
      <w:pPr>
        <w:jc w:val="center"/>
        <w:rPr>
          <w:b/>
          <w:sz w:val="28"/>
          <w:szCs w:val="28"/>
        </w:rPr>
      </w:pPr>
      <w:r>
        <w:br w:type="page"/>
      </w:r>
    </w:p>
    <w:p w14:paraId="7A27D458" w14:textId="77777777" w:rsidR="00522B74" w:rsidRDefault="00C821A4">
      <w:pPr>
        <w:jc w:val="center"/>
        <w:rPr>
          <w:b/>
          <w:sz w:val="28"/>
          <w:szCs w:val="28"/>
        </w:rPr>
      </w:pPr>
      <w:r>
        <w:rPr>
          <w:b/>
          <w:sz w:val="28"/>
          <w:szCs w:val="28"/>
        </w:rPr>
        <w:lastRenderedPageBreak/>
        <w:t>Table of Contents</w:t>
      </w:r>
    </w:p>
    <w:p w14:paraId="650A29E7" w14:textId="77777777" w:rsidR="00522B74" w:rsidRDefault="00522B74">
      <w:pPr>
        <w:jc w:val="center"/>
        <w:rPr>
          <w:b/>
          <w:sz w:val="28"/>
          <w:szCs w:val="28"/>
        </w:rPr>
      </w:pPr>
    </w:p>
    <w:sdt>
      <w:sdtPr>
        <w:id w:val="-976689493"/>
        <w:docPartObj>
          <w:docPartGallery w:val="Table of Contents"/>
          <w:docPartUnique/>
        </w:docPartObj>
      </w:sdtPr>
      <w:sdtEndPr/>
      <w:sdtContent>
        <w:p w14:paraId="51F67F86" w14:textId="77777777" w:rsidR="00522B74" w:rsidRDefault="00C821A4">
          <w:pPr>
            <w:widowControl w:val="0"/>
            <w:tabs>
              <w:tab w:val="right" w:pos="12000"/>
            </w:tabs>
            <w:spacing w:before="60"/>
            <w:rPr>
              <w:color w:val="000000"/>
            </w:rPr>
          </w:pPr>
          <w:r>
            <w:fldChar w:fldCharType="begin"/>
          </w:r>
          <w:r>
            <w:instrText xml:space="preserve"> TOC \h \u \z \t "Heading 1,1,Heading 2,2,Heading 3,3,Heading 4,4,Heading 5,5,Heading 6,6,"</w:instrText>
          </w:r>
          <w:r>
            <w:fldChar w:fldCharType="separate"/>
          </w:r>
          <w:hyperlink w:anchor="_heading=h.30j0zll">
            <w:r>
              <w:rPr>
                <w:color w:val="000000"/>
              </w:rPr>
              <w:t>Task 1: Business Plan</w:t>
            </w:r>
            <w:r>
              <w:rPr>
                <w:color w:val="000000"/>
              </w:rPr>
              <w:tab/>
              <w:t>1</w:t>
            </w:r>
          </w:hyperlink>
        </w:p>
        <w:p w14:paraId="78871423" w14:textId="77777777" w:rsidR="00522B74" w:rsidRDefault="00C821A4">
          <w:pPr>
            <w:widowControl w:val="0"/>
            <w:tabs>
              <w:tab w:val="right" w:pos="12000"/>
            </w:tabs>
            <w:spacing w:before="60"/>
            <w:rPr>
              <w:color w:val="000000"/>
            </w:rPr>
          </w:pPr>
          <w:hyperlink w:anchor="_heading=h.1fob9te">
            <w:r>
              <w:rPr>
                <w:color w:val="000000"/>
              </w:rPr>
              <w:t>1. Product/Service Proposition</w:t>
            </w:r>
            <w:r>
              <w:rPr>
                <w:color w:val="000000"/>
              </w:rPr>
              <w:tab/>
              <w:t>1</w:t>
            </w:r>
          </w:hyperlink>
        </w:p>
        <w:p w14:paraId="711C8876" w14:textId="77777777" w:rsidR="00522B74" w:rsidRDefault="00C821A4">
          <w:pPr>
            <w:widowControl w:val="0"/>
            <w:tabs>
              <w:tab w:val="right" w:pos="12000"/>
            </w:tabs>
            <w:spacing w:before="60"/>
            <w:rPr>
              <w:color w:val="000000"/>
            </w:rPr>
          </w:pPr>
          <w:hyperlink w:anchor="_heading=h.3znysh7">
            <w:r>
              <w:rPr>
                <w:color w:val="000000"/>
              </w:rPr>
              <w:t>2. Business Name and Ownership Type</w:t>
            </w:r>
            <w:r>
              <w:rPr>
                <w:color w:val="000000"/>
              </w:rPr>
              <w:tab/>
              <w:t>2</w:t>
            </w:r>
          </w:hyperlink>
        </w:p>
        <w:p w14:paraId="6EABF98C" w14:textId="77777777" w:rsidR="00522B74" w:rsidRDefault="00C821A4">
          <w:pPr>
            <w:widowControl w:val="0"/>
            <w:tabs>
              <w:tab w:val="right" w:pos="12000"/>
            </w:tabs>
            <w:spacing w:before="60"/>
            <w:rPr>
              <w:color w:val="000000"/>
            </w:rPr>
          </w:pPr>
          <w:hyperlink w:anchor="_heading=h.2et92p0">
            <w:r>
              <w:rPr>
                <w:color w:val="000000"/>
              </w:rPr>
              <w:t>3. Mission Statement, Aim and Objectives</w:t>
            </w:r>
            <w:r>
              <w:rPr>
                <w:color w:val="000000"/>
              </w:rPr>
              <w:tab/>
              <w:t>2</w:t>
            </w:r>
          </w:hyperlink>
        </w:p>
        <w:p w14:paraId="5691523D" w14:textId="77777777" w:rsidR="00522B74" w:rsidRDefault="00C821A4">
          <w:pPr>
            <w:widowControl w:val="0"/>
            <w:tabs>
              <w:tab w:val="right" w:pos="12000"/>
            </w:tabs>
            <w:spacing w:before="60"/>
            <w:rPr>
              <w:color w:val="000000"/>
            </w:rPr>
          </w:pPr>
          <w:hyperlink w:anchor="_heading=h.tyjcwt">
            <w:r>
              <w:rPr>
                <w:color w:val="000000"/>
              </w:rPr>
              <w:t>4. Physical Requirements</w:t>
            </w:r>
            <w:r>
              <w:rPr>
                <w:color w:val="000000"/>
              </w:rPr>
              <w:tab/>
              <w:t>3</w:t>
            </w:r>
          </w:hyperlink>
        </w:p>
        <w:p w14:paraId="200CDB09" w14:textId="77777777" w:rsidR="00522B74" w:rsidRDefault="00C821A4">
          <w:pPr>
            <w:widowControl w:val="0"/>
            <w:tabs>
              <w:tab w:val="right" w:pos="12000"/>
            </w:tabs>
            <w:spacing w:before="60"/>
            <w:rPr>
              <w:color w:val="000000"/>
            </w:rPr>
          </w:pPr>
          <w:hyperlink w:anchor="_heading=h.3dy6vkm">
            <w:r>
              <w:rPr>
                <w:color w:val="000000"/>
              </w:rPr>
              <w:t>5. Human Resources</w:t>
            </w:r>
            <w:r>
              <w:rPr>
                <w:color w:val="000000"/>
              </w:rPr>
              <w:tab/>
              <w:t>3</w:t>
            </w:r>
          </w:hyperlink>
        </w:p>
        <w:p w14:paraId="283B98D3" w14:textId="77777777" w:rsidR="00522B74" w:rsidRDefault="00C821A4">
          <w:pPr>
            <w:widowControl w:val="0"/>
            <w:tabs>
              <w:tab w:val="right" w:pos="12000"/>
            </w:tabs>
            <w:spacing w:before="60"/>
            <w:rPr>
              <w:color w:val="000000"/>
            </w:rPr>
          </w:pPr>
          <w:hyperlink w:anchor="_heading=h.1t3h5sf">
            <w:r>
              <w:rPr>
                <w:color w:val="000000"/>
              </w:rPr>
              <w:t>6. Marketing Activities</w:t>
            </w:r>
            <w:r>
              <w:rPr>
                <w:color w:val="000000"/>
              </w:rPr>
              <w:tab/>
              <w:t>4</w:t>
            </w:r>
          </w:hyperlink>
        </w:p>
        <w:p w14:paraId="1162A51B" w14:textId="77777777" w:rsidR="00522B74" w:rsidRDefault="00C821A4">
          <w:pPr>
            <w:widowControl w:val="0"/>
            <w:tabs>
              <w:tab w:val="right" w:pos="12000"/>
            </w:tabs>
            <w:spacing w:before="60"/>
            <w:rPr>
              <w:color w:val="000000"/>
            </w:rPr>
          </w:pPr>
          <w:hyperlink w:anchor="_heading=h.4d34og8">
            <w:r>
              <w:rPr>
                <w:color w:val="000000"/>
              </w:rPr>
              <w:t>7. Market Research</w:t>
            </w:r>
            <w:r>
              <w:rPr>
                <w:color w:val="000000"/>
              </w:rPr>
              <w:tab/>
              <w:t>4</w:t>
            </w:r>
          </w:hyperlink>
        </w:p>
        <w:p w14:paraId="1064B71B" w14:textId="77777777" w:rsidR="00522B74" w:rsidRDefault="00C821A4">
          <w:pPr>
            <w:widowControl w:val="0"/>
            <w:tabs>
              <w:tab w:val="right" w:pos="12000"/>
            </w:tabs>
            <w:spacing w:before="60"/>
            <w:rPr>
              <w:color w:val="000000"/>
            </w:rPr>
          </w:pPr>
          <w:hyperlink w:anchor="_heading=h.2s8eyo1">
            <w:r>
              <w:rPr>
                <w:color w:val="000000"/>
              </w:rPr>
              <w:t>8. Financial Resources</w:t>
            </w:r>
            <w:r>
              <w:rPr>
                <w:color w:val="000000"/>
              </w:rPr>
              <w:tab/>
              <w:t>4</w:t>
            </w:r>
          </w:hyperlink>
        </w:p>
        <w:p w14:paraId="02D1466D" w14:textId="77777777" w:rsidR="00522B74" w:rsidRDefault="00C821A4">
          <w:pPr>
            <w:widowControl w:val="0"/>
            <w:tabs>
              <w:tab w:val="right" w:pos="12000"/>
            </w:tabs>
            <w:spacing w:before="60"/>
            <w:rPr>
              <w:color w:val="000000"/>
            </w:rPr>
          </w:pPr>
          <w:hyperlink w:anchor="_heading=h.17dp8vu">
            <w:r>
              <w:rPr>
                <w:color w:val="000000"/>
              </w:rPr>
              <w:t>9. Threats and Mitigation</w:t>
            </w:r>
            <w:r>
              <w:rPr>
                <w:color w:val="000000"/>
              </w:rPr>
              <w:tab/>
              <w:t>5</w:t>
            </w:r>
          </w:hyperlink>
        </w:p>
        <w:p w14:paraId="31877F3E" w14:textId="77777777" w:rsidR="00522B74" w:rsidRDefault="00C821A4">
          <w:pPr>
            <w:widowControl w:val="0"/>
            <w:tabs>
              <w:tab w:val="right" w:pos="12000"/>
            </w:tabs>
            <w:spacing w:before="60"/>
            <w:rPr>
              <w:color w:val="000000"/>
            </w:rPr>
          </w:pPr>
          <w:hyperlink w:anchor="_heading=h.26in1rg">
            <w:r>
              <w:rPr>
                <w:color w:val="000000"/>
              </w:rPr>
              <w:t>Task 2: Individual Reflection</w:t>
            </w:r>
            <w:r>
              <w:rPr>
                <w:color w:val="000000"/>
              </w:rPr>
              <w:tab/>
              <w:t>7</w:t>
            </w:r>
          </w:hyperlink>
        </w:p>
        <w:p w14:paraId="3629377B" w14:textId="77777777" w:rsidR="00522B74" w:rsidRDefault="00C821A4">
          <w:pPr>
            <w:widowControl w:val="0"/>
            <w:tabs>
              <w:tab w:val="right" w:pos="12000"/>
            </w:tabs>
            <w:spacing w:before="60"/>
            <w:ind w:left="360"/>
            <w:rPr>
              <w:color w:val="000000"/>
            </w:rPr>
          </w:pPr>
          <w:hyperlink w:anchor="_heading=h.lnxbz9">
            <w:r>
              <w:rPr>
                <w:color w:val="000000"/>
              </w:rPr>
              <w:t>Definition of Gibbs Reflective Model</w:t>
            </w:r>
            <w:r>
              <w:rPr>
                <w:color w:val="000000"/>
              </w:rPr>
              <w:tab/>
              <w:t>7</w:t>
            </w:r>
          </w:hyperlink>
        </w:p>
        <w:p w14:paraId="66423EE0" w14:textId="77777777" w:rsidR="00522B74" w:rsidRDefault="00C821A4">
          <w:pPr>
            <w:widowControl w:val="0"/>
            <w:tabs>
              <w:tab w:val="right" w:pos="12000"/>
            </w:tabs>
            <w:spacing w:before="60"/>
            <w:ind w:left="360"/>
            <w:rPr>
              <w:color w:val="000000"/>
            </w:rPr>
          </w:pPr>
          <w:hyperlink w:anchor="_heading=h.35nkun2">
            <w:r>
              <w:rPr>
                <w:color w:val="000000"/>
              </w:rPr>
              <w:t>Application of Gibbs Reflective Model</w:t>
            </w:r>
            <w:r>
              <w:rPr>
                <w:color w:val="000000"/>
              </w:rPr>
              <w:tab/>
              <w:t>7</w:t>
            </w:r>
          </w:hyperlink>
        </w:p>
        <w:p w14:paraId="1673055F" w14:textId="77777777" w:rsidR="00522B74" w:rsidRDefault="00C821A4">
          <w:pPr>
            <w:widowControl w:val="0"/>
            <w:tabs>
              <w:tab w:val="right" w:pos="12000"/>
            </w:tabs>
            <w:spacing w:before="60"/>
            <w:rPr>
              <w:color w:val="000000"/>
            </w:rPr>
          </w:pPr>
          <w:hyperlink w:anchor="_heading=h.z337ya">
            <w:r>
              <w:rPr>
                <w:color w:val="000000"/>
              </w:rPr>
              <w:t>Task 3: Presentation</w:t>
            </w:r>
            <w:r>
              <w:rPr>
                <w:color w:val="000000"/>
              </w:rPr>
              <w:tab/>
              <w:t>9</w:t>
            </w:r>
          </w:hyperlink>
        </w:p>
        <w:p w14:paraId="55A1D9DD" w14:textId="77777777" w:rsidR="00522B74" w:rsidRDefault="00C821A4">
          <w:pPr>
            <w:widowControl w:val="0"/>
            <w:tabs>
              <w:tab w:val="right" w:pos="12000"/>
            </w:tabs>
            <w:spacing w:before="60"/>
            <w:rPr>
              <w:color w:val="000000"/>
            </w:rPr>
          </w:pPr>
          <w:hyperlink w:anchor="_heading=h.2jxsxqh">
            <w:r>
              <w:rPr>
                <w:color w:val="000000"/>
              </w:rPr>
              <w:t>Reference List</w:t>
            </w:r>
            <w:r>
              <w:rPr>
                <w:color w:val="000000"/>
              </w:rPr>
              <w:tab/>
              <w:t>1</w:t>
            </w:r>
          </w:hyperlink>
          <w:r>
            <w:t>9</w:t>
          </w:r>
          <w:r>
            <w:fldChar w:fldCharType="end"/>
          </w:r>
        </w:p>
      </w:sdtContent>
    </w:sdt>
    <w:p w14:paraId="3D2FD0A5" w14:textId="77777777" w:rsidR="00522B74" w:rsidRDefault="00C821A4">
      <w:pPr>
        <w:pStyle w:val="Heading1"/>
      </w:pPr>
      <w:bookmarkStart w:id="0" w:name="_heading=h.gjdgxs" w:colFirst="0" w:colLast="0"/>
      <w:bookmarkEnd w:id="0"/>
      <w:r>
        <w:br w:type="page"/>
      </w:r>
    </w:p>
    <w:p w14:paraId="6E643037" w14:textId="73AE22AE" w:rsidR="00522B74" w:rsidRDefault="00C821A4">
      <w:pPr>
        <w:pStyle w:val="Heading1"/>
      </w:pPr>
      <w:bookmarkStart w:id="1" w:name="_heading=h.30j0zll" w:colFirst="0" w:colLast="0"/>
      <w:bookmarkEnd w:id="1"/>
      <w:r>
        <w:lastRenderedPageBreak/>
        <w:t>Business Plan</w:t>
      </w:r>
    </w:p>
    <w:p w14:paraId="149AABDD" w14:textId="77777777" w:rsidR="00522B74" w:rsidRDefault="00C821A4">
      <w:pPr>
        <w:pStyle w:val="Heading1"/>
      </w:pPr>
      <w:bookmarkStart w:id="2" w:name="_heading=h.1fob9te" w:colFirst="0" w:colLast="0"/>
      <w:bookmarkEnd w:id="2"/>
      <w:r>
        <w:t>1. Product/Service Proposition</w:t>
      </w:r>
    </w:p>
    <w:p w14:paraId="0CBFF6C2" w14:textId="77777777" w:rsidR="00522B74" w:rsidRDefault="00C821A4">
      <w:pPr>
        <w:rPr>
          <w:b/>
          <w:i/>
        </w:rPr>
      </w:pPr>
      <w:r>
        <w:rPr>
          <w:b/>
          <w:i/>
        </w:rPr>
        <w:t>Description</w:t>
      </w:r>
    </w:p>
    <w:p w14:paraId="3B6A302B" w14:textId="77777777" w:rsidR="00522B74" w:rsidRDefault="00C821A4">
      <w:r>
        <w:t xml:space="preserve">This is a different service Music Voyage Rentals provide in giving novices the opportunity to rent different musical instruments so that they could get to experience the feeling of the instruments and find out and see which would suit the most suitable for each and </w:t>
      </w:r>
      <w:proofErr w:type="spellStart"/>
      <w:r>
        <w:t>everyone</w:t>
      </w:r>
      <w:proofErr w:type="spellEnd"/>
      <w:r>
        <w:t xml:space="preserve"> before purchasing them. This service is to help absolute beginners who have no idea what instrument is right for them and if their child should even play an instrument. Along with instrument renting, Music voyage Rentals offers music classes as well to help the beginners, to improve, share and gain confidence in their musical voyage. This comprehensive approach assists in nurturing existing and future artists enabling it easier and cheaper for kids to learn and gain access to instruments.</w:t>
      </w:r>
    </w:p>
    <w:p w14:paraId="73C6A43B" w14:textId="77777777" w:rsidR="00522B74" w:rsidRDefault="00C821A4">
      <w:pPr>
        <w:jc w:val="center"/>
      </w:pPr>
      <w:r>
        <w:rPr>
          <w:noProof/>
        </w:rPr>
        <w:drawing>
          <wp:inline distT="114300" distB="114300" distL="114300" distR="114300" wp14:anchorId="38829F2E" wp14:editId="06216CE0">
            <wp:extent cx="3971925" cy="3124200"/>
            <wp:effectExtent l="12700" t="12700" r="12700" b="127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971925" cy="3124200"/>
                    </a:xfrm>
                    <a:prstGeom prst="rect">
                      <a:avLst/>
                    </a:prstGeom>
                    <a:ln w="12700">
                      <a:solidFill>
                        <a:srgbClr val="000000"/>
                      </a:solidFill>
                      <a:prstDash val="solid"/>
                    </a:ln>
                  </pic:spPr>
                </pic:pic>
              </a:graphicData>
            </a:graphic>
          </wp:inline>
        </w:drawing>
      </w:r>
    </w:p>
    <w:p w14:paraId="269757A2" w14:textId="77777777" w:rsidR="00522B74" w:rsidRDefault="00C821A4">
      <w:pPr>
        <w:jc w:val="center"/>
        <w:rPr>
          <w:b/>
        </w:rPr>
      </w:pPr>
      <w:r>
        <w:rPr>
          <w:b/>
        </w:rPr>
        <w:t>Figure 01: Company Logo</w:t>
      </w:r>
    </w:p>
    <w:p w14:paraId="1709A06B" w14:textId="77777777" w:rsidR="00522B74" w:rsidRDefault="00C821A4">
      <w:pPr>
        <w:rPr>
          <w:b/>
          <w:i/>
        </w:rPr>
      </w:pPr>
      <w:r>
        <w:rPr>
          <w:b/>
          <w:i/>
        </w:rPr>
        <w:t>Unique Selling Proposition (USP)</w:t>
      </w:r>
    </w:p>
    <w:p w14:paraId="675BF60C" w14:textId="77777777" w:rsidR="00522B74" w:rsidRDefault="00C821A4">
      <w:r>
        <w:t xml:space="preserve">Their one-of-a-kind selling point is their open rental terms and vast selection of musical </w:t>
      </w:r>
      <w:proofErr w:type="gramStart"/>
      <w:r>
        <w:t>instruments</w:t>
      </w:r>
      <w:proofErr w:type="gramEnd"/>
      <w:r>
        <w:t xml:space="preserve"> and it can be used in their musical classes. This combination enables users to explore different instruments on a trial basis without any real commitment and still receive professional </w:t>
      </w:r>
      <w:r>
        <w:lastRenderedPageBreak/>
        <w:t>training. Music Voyage Rentals caters to new players by providing such customised services and helps them start their musical journey in a conducive environment.</w:t>
      </w:r>
    </w:p>
    <w:p w14:paraId="4DFB07A5" w14:textId="77777777" w:rsidR="00522B74" w:rsidRDefault="00C821A4">
      <w:pPr>
        <w:pStyle w:val="Heading1"/>
      </w:pPr>
      <w:bookmarkStart w:id="3" w:name="_heading=h.3znysh7" w:colFirst="0" w:colLast="0"/>
      <w:bookmarkEnd w:id="3"/>
      <w:r>
        <w:t>2. Business Name and Ownership Type</w:t>
      </w:r>
    </w:p>
    <w:p w14:paraId="32612440" w14:textId="77777777" w:rsidR="00522B74" w:rsidRDefault="00C821A4">
      <w:r>
        <w:rPr>
          <w:b/>
        </w:rPr>
        <w:t>Business Name:</w:t>
      </w:r>
      <w:r>
        <w:t xml:space="preserve"> Music Voyage Rentals</w:t>
      </w:r>
    </w:p>
    <w:p w14:paraId="53B886E3" w14:textId="77777777" w:rsidR="00522B74" w:rsidRDefault="00C821A4">
      <w:r>
        <w:rPr>
          <w:b/>
        </w:rPr>
        <w:t>Ownership Type:</w:t>
      </w:r>
      <w:r>
        <w:t xml:space="preserve"> Partnership</w:t>
      </w:r>
    </w:p>
    <w:p w14:paraId="691B91EC" w14:textId="77777777" w:rsidR="00522B74" w:rsidRDefault="00C821A4">
      <w:pPr>
        <w:rPr>
          <w:b/>
        </w:rPr>
      </w:pPr>
      <w:r>
        <w:rPr>
          <w:b/>
        </w:rPr>
        <w:t>Rationale:</w:t>
      </w:r>
    </w:p>
    <w:p w14:paraId="61B9F44E" w14:textId="77777777" w:rsidR="00522B74" w:rsidRDefault="00C821A4">
      <w:r>
        <w:rPr>
          <w:b/>
        </w:rPr>
        <w:t>Pros:</w:t>
      </w:r>
      <w:r>
        <w:t xml:space="preserve"> Shared responsibilities, combined expertise, easier to raise capital.</w:t>
      </w:r>
    </w:p>
    <w:p w14:paraId="35DE51EB" w14:textId="77777777" w:rsidR="00522B74" w:rsidRDefault="00C821A4">
      <w:r>
        <w:rPr>
          <w:b/>
        </w:rPr>
        <w:t>Cons:</w:t>
      </w:r>
      <w:r>
        <w:t xml:space="preserve"> Shared profits, potential for conflicts, joint liability.</w:t>
      </w:r>
    </w:p>
    <w:p w14:paraId="2CF96855" w14:textId="77777777" w:rsidR="00522B74" w:rsidRDefault="00C821A4">
      <w:pPr>
        <w:pStyle w:val="Heading1"/>
      </w:pPr>
      <w:bookmarkStart w:id="4" w:name="_heading=h.2et92p0" w:colFirst="0" w:colLast="0"/>
      <w:bookmarkEnd w:id="4"/>
      <w:r>
        <w:t>3. Mission Statement, Aim and Objectives</w:t>
      </w:r>
    </w:p>
    <w:p w14:paraId="7724550D" w14:textId="77777777" w:rsidR="00522B74" w:rsidRDefault="00C821A4">
      <w:r>
        <w:rPr>
          <w:b/>
        </w:rPr>
        <w:t>Mission Statement:</w:t>
      </w:r>
      <w:r>
        <w:t xml:space="preserve"> "To inspire musical journeys by providing accessible instrument rentals and quality music education."</w:t>
      </w:r>
    </w:p>
    <w:p w14:paraId="47DFBB33" w14:textId="77777777" w:rsidR="00522B74" w:rsidRDefault="00C821A4">
      <w:pPr>
        <w:rPr>
          <w:b/>
        </w:rPr>
      </w:pPr>
      <w:r>
        <w:rPr>
          <w:b/>
        </w:rPr>
        <w:t>Aim</w:t>
      </w:r>
    </w:p>
    <w:p w14:paraId="6D1D6785" w14:textId="77777777" w:rsidR="00522B74" w:rsidRDefault="00C821A4">
      <w:r>
        <w:t>To become the leading provider of musical instrument rentals and music lessons for beginners in the local area.</w:t>
      </w:r>
    </w:p>
    <w:p w14:paraId="1C194AE9" w14:textId="77777777" w:rsidR="00522B74" w:rsidRDefault="00C821A4">
      <w:pPr>
        <w:rPr>
          <w:b/>
        </w:rPr>
      </w:pPr>
      <w:r>
        <w:rPr>
          <w:b/>
        </w:rPr>
        <w:t>Objectives</w:t>
      </w:r>
    </w:p>
    <w:p w14:paraId="115B8E36" w14:textId="77777777" w:rsidR="00522B74" w:rsidRDefault="00C821A4">
      <w:pPr>
        <w:numPr>
          <w:ilvl w:val="0"/>
          <w:numId w:val="1"/>
        </w:numPr>
      </w:pPr>
      <w:r>
        <w:t>Acquire 200 new customers within the first year.</w:t>
      </w:r>
    </w:p>
    <w:p w14:paraId="006B5EA0" w14:textId="77777777" w:rsidR="00522B74" w:rsidRDefault="00C821A4">
      <w:pPr>
        <w:numPr>
          <w:ilvl w:val="0"/>
          <w:numId w:val="1"/>
        </w:numPr>
      </w:pPr>
      <w:r>
        <w:t>Achieve a customer satisfaction rate of 90%.</w:t>
      </w:r>
    </w:p>
    <w:p w14:paraId="3219CBA9" w14:textId="77777777" w:rsidR="00522B74" w:rsidRDefault="00C821A4">
      <w:pPr>
        <w:numPr>
          <w:ilvl w:val="0"/>
          <w:numId w:val="1"/>
        </w:numPr>
      </w:pPr>
      <w:r>
        <w:t>Expand the inventory by 20% within the first 18 months.</w:t>
      </w:r>
    </w:p>
    <w:p w14:paraId="22A6DA54" w14:textId="77777777" w:rsidR="00522B74" w:rsidRDefault="00C821A4">
      <w:pPr>
        <w:pStyle w:val="Heading1"/>
      </w:pPr>
      <w:bookmarkStart w:id="5" w:name="_heading=h.tyjcwt" w:colFirst="0" w:colLast="0"/>
      <w:bookmarkEnd w:id="5"/>
      <w:r>
        <w:t>4. Physical Requirements</w:t>
      </w:r>
    </w:p>
    <w:p w14:paraId="761295E0" w14:textId="77777777" w:rsidR="00522B74" w:rsidRDefault="00C821A4">
      <w:r>
        <w:t xml:space="preserve">Music Voyage Rentals will </w:t>
      </w:r>
      <w:proofErr w:type="gramStart"/>
      <w:r>
        <w:t>be located in</w:t>
      </w:r>
      <w:proofErr w:type="gramEnd"/>
      <w:r>
        <w:t xml:space="preserve"> a centrally easy to access shop with many parking spaces. Instruments like guitars, pianos and violins will be on offer at the shop. This will include computer setups for all product management and customer bookings, appropriate furniture for the store and lesson rooms and soundproof rooms to ensure the best possible music lessons.</w:t>
      </w:r>
    </w:p>
    <w:p w14:paraId="420CB443" w14:textId="77777777" w:rsidR="00522B74" w:rsidRDefault="00C821A4">
      <w:pPr>
        <w:jc w:val="center"/>
      </w:pPr>
      <w:r>
        <w:rPr>
          <w:noProof/>
        </w:rPr>
        <w:lastRenderedPageBreak/>
        <w:drawing>
          <wp:inline distT="114300" distB="114300" distL="114300" distR="114300" wp14:anchorId="4B5A7397" wp14:editId="681133C1">
            <wp:extent cx="4562475" cy="2028825"/>
            <wp:effectExtent l="12700" t="12700" r="12700" b="127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562475" cy="2028825"/>
                    </a:xfrm>
                    <a:prstGeom prst="rect">
                      <a:avLst/>
                    </a:prstGeom>
                    <a:ln w="12700">
                      <a:solidFill>
                        <a:srgbClr val="000000"/>
                      </a:solidFill>
                      <a:prstDash val="solid"/>
                    </a:ln>
                  </pic:spPr>
                </pic:pic>
              </a:graphicData>
            </a:graphic>
          </wp:inline>
        </w:drawing>
      </w:r>
    </w:p>
    <w:p w14:paraId="7C6C5690" w14:textId="77777777" w:rsidR="00522B74" w:rsidRDefault="00C821A4">
      <w:pPr>
        <w:jc w:val="center"/>
        <w:rPr>
          <w:b/>
        </w:rPr>
      </w:pPr>
      <w:r>
        <w:rPr>
          <w:b/>
        </w:rPr>
        <w:t>Figure 02: Physical Location</w:t>
      </w:r>
    </w:p>
    <w:p w14:paraId="6341C58D" w14:textId="77777777" w:rsidR="00522B74" w:rsidRDefault="00C821A4">
      <w:pPr>
        <w:pStyle w:val="Heading1"/>
      </w:pPr>
      <w:bookmarkStart w:id="6" w:name="_heading=h.3dy6vkm" w:colFirst="0" w:colLast="0"/>
      <w:bookmarkEnd w:id="6"/>
      <w:r>
        <w:t>5. Human Resources</w:t>
      </w:r>
    </w:p>
    <w:p w14:paraId="6D449A25" w14:textId="77777777" w:rsidR="00522B74" w:rsidRDefault="00C821A4">
      <w:r>
        <w:t>Music Voyage Rentals will employ a Store Manager to oversee day to day operations, Customer Service Representatives to assist in rentals and lessons and Music Instructors to teach in various musical instruments (Vander Boon, 2023). Moreover, management of the company can now fill those jobs with local workers the HR can find through local job fairs, local music schools and local online job sites. Store Manager Management and Planning Customer Service Representatives as well as Rent and Customer Inquiry Musi</w:t>
      </w:r>
      <w:r>
        <w:t>c Instructors classified in Lesson and Class Performed It is designed to support the customers in the music achievements that they aspire to know.</w:t>
      </w:r>
    </w:p>
    <w:p w14:paraId="7BDA7B2B" w14:textId="77777777" w:rsidR="00522B74" w:rsidRDefault="00C821A4">
      <w:pPr>
        <w:pStyle w:val="Heading1"/>
      </w:pPr>
      <w:bookmarkStart w:id="7" w:name="_heading=h.1t3h5sf" w:colFirst="0" w:colLast="0"/>
      <w:bookmarkEnd w:id="7"/>
      <w:r>
        <w:t>6. Marketing Activities</w:t>
      </w:r>
    </w:p>
    <w:p w14:paraId="07B41909" w14:textId="77777777" w:rsidR="00522B74" w:rsidRDefault="00C821A4">
      <w:r>
        <w:t xml:space="preserve">Music Voyage Rentals will promote a comprehensive marketing program which would include online commercials such as Google Ads and Facebook Ads, participation in social media like Instagram, TikTok and Facebook and not to miss promoting concerts in music genres (Andreeva, 2021). The company will get agreements with schools and music shops locally to increase the local distribution and reputation. Free trial classes and open house events as this will serve as promotional events to attract prospective clients </w:t>
      </w:r>
      <w:r>
        <w:t>(</w:t>
      </w:r>
      <w:proofErr w:type="spellStart"/>
      <w:r>
        <w:t>Vilppula</w:t>
      </w:r>
      <w:proofErr w:type="spellEnd"/>
      <w:r>
        <w:t xml:space="preserve"> and Ketola, 2021). From distributing flyers at schools and community centres, to making TikTok videos on various lessons and customer reviews, to having Facebook contests and freebies that aim to encourage more participation.</w:t>
      </w:r>
    </w:p>
    <w:p w14:paraId="23311DDA" w14:textId="77777777" w:rsidR="00522B74" w:rsidRDefault="00C821A4">
      <w:pPr>
        <w:pStyle w:val="Heading1"/>
      </w:pPr>
      <w:bookmarkStart w:id="8" w:name="_heading=h.4d34og8" w:colFirst="0" w:colLast="0"/>
      <w:bookmarkEnd w:id="8"/>
      <w:r>
        <w:lastRenderedPageBreak/>
        <w:t>7. Market Research</w:t>
      </w:r>
    </w:p>
    <w:p w14:paraId="2E52F4C9" w14:textId="77777777" w:rsidR="00522B74" w:rsidRDefault="00C821A4">
      <w:r>
        <w:t>Music Voyage Rentals took a diversified approach to market research, creating polls, interviews and competitor analysis to capture the full picture. The company will survey the local community and potential customers and speak to music teachers and students to learn more about their wants and needs. The company will also conduct a more in-depth competitor analysis to evaluate the other music rental companies in the region. The findings revealed strong improvisations in open hiring options and a notable requ</w:t>
      </w:r>
      <w:r>
        <w:t>irement for combined lesson products. As a result of these realisations, Music Voyage Rentals altered their rental deals by making it more casual by providing combined lesson services to meet the needs of the identified cultures. It is aimed at enhancing customer satisfaction and setting the business apart from its competition.</w:t>
      </w:r>
    </w:p>
    <w:p w14:paraId="3F858C86" w14:textId="77777777" w:rsidR="00522B74" w:rsidRDefault="00C821A4">
      <w:pPr>
        <w:pStyle w:val="Heading1"/>
      </w:pPr>
      <w:bookmarkStart w:id="9" w:name="_heading=h.2s8eyo1" w:colFirst="0" w:colLast="0"/>
      <w:bookmarkEnd w:id="9"/>
      <w:r>
        <w:t>8. Financial Resources</w:t>
      </w:r>
    </w:p>
    <w:tbl>
      <w:tblPr>
        <w:tblStyle w:val="a0"/>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2145"/>
        <w:gridCol w:w="1575"/>
        <w:gridCol w:w="1860"/>
        <w:gridCol w:w="1860"/>
      </w:tblGrid>
      <w:tr w:rsidR="00522B74" w14:paraId="02909D3E" w14:textId="77777777">
        <w:tc>
          <w:tcPr>
            <w:tcW w:w="1860" w:type="dxa"/>
            <w:shd w:val="clear" w:color="auto" w:fill="434343"/>
            <w:tcMar>
              <w:top w:w="100" w:type="dxa"/>
              <w:left w:w="100" w:type="dxa"/>
              <w:bottom w:w="100" w:type="dxa"/>
              <w:right w:w="100" w:type="dxa"/>
            </w:tcMar>
          </w:tcPr>
          <w:p w14:paraId="016CD1CA" w14:textId="77777777" w:rsidR="00522B74" w:rsidRDefault="00C821A4">
            <w:pPr>
              <w:widowControl w:val="0"/>
              <w:pBdr>
                <w:top w:val="nil"/>
                <w:left w:val="nil"/>
                <w:bottom w:val="nil"/>
                <w:right w:val="nil"/>
                <w:between w:val="nil"/>
              </w:pBdr>
              <w:jc w:val="center"/>
              <w:rPr>
                <w:b/>
                <w:color w:val="FFFFFF"/>
              </w:rPr>
            </w:pPr>
            <w:r>
              <w:rPr>
                <w:b/>
                <w:color w:val="FFFFFF"/>
              </w:rPr>
              <w:t>Month</w:t>
            </w:r>
          </w:p>
        </w:tc>
        <w:tc>
          <w:tcPr>
            <w:tcW w:w="2145" w:type="dxa"/>
            <w:shd w:val="clear" w:color="auto" w:fill="434343"/>
            <w:tcMar>
              <w:top w:w="100" w:type="dxa"/>
              <w:left w:w="100" w:type="dxa"/>
              <w:bottom w:w="100" w:type="dxa"/>
              <w:right w:w="100" w:type="dxa"/>
            </w:tcMar>
          </w:tcPr>
          <w:p w14:paraId="46B8F572" w14:textId="77777777" w:rsidR="00522B74" w:rsidRDefault="00C821A4">
            <w:pPr>
              <w:widowControl w:val="0"/>
              <w:pBdr>
                <w:top w:val="nil"/>
                <w:left w:val="nil"/>
                <w:bottom w:val="nil"/>
                <w:right w:val="nil"/>
                <w:between w:val="nil"/>
              </w:pBdr>
              <w:jc w:val="center"/>
              <w:rPr>
                <w:b/>
                <w:color w:val="FFFFFF"/>
              </w:rPr>
            </w:pPr>
            <w:r>
              <w:rPr>
                <w:b/>
                <w:color w:val="FFFFFF"/>
              </w:rPr>
              <w:t>Opening Balance</w:t>
            </w:r>
          </w:p>
        </w:tc>
        <w:tc>
          <w:tcPr>
            <w:tcW w:w="1575" w:type="dxa"/>
            <w:shd w:val="clear" w:color="auto" w:fill="434343"/>
            <w:tcMar>
              <w:top w:w="100" w:type="dxa"/>
              <w:left w:w="100" w:type="dxa"/>
              <w:bottom w:w="100" w:type="dxa"/>
              <w:right w:w="100" w:type="dxa"/>
            </w:tcMar>
          </w:tcPr>
          <w:p w14:paraId="40ACDFB2" w14:textId="77777777" w:rsidR="00522B74" w:rsidRDefault="00C821A4">
            <w:pPr>
              <w:widowControl w:val="0"/>
              <w:pBdr>
                <w:top w:val="nil"/>
                <w:left w:val="nil"/>
                <w:bottom w:val="nil"/>
                <w:right w:val="nil"/>
                <w:between w:val="nil"/>
              </w:pBdr>
              <w:jc w:val="center"/>
              <w:rPr>
                <w:b/>
                <w:color w:val="FFFFFF"/>
              </w:rPr>
            </w:pPr>
            <w:r>
              <w:rPr>
                <w:b/>
                <w:color w:val="FFFFFF"/>
              </w:rPr>
              <w:t>Cash Inflows</w:t>
            </w:r>
            <w:r>
              <w:rPr>
                <w:b/>
                <w:color w:val="FFFFFF"/>
              </w:rPr>
              <w:tab/>
            </w:r>
          </w:p>
        </w:tc>
        <w:tc>
          <w:tcPr>
            <w:tcW w:w="1860" w:type="dxa"/>
            <w:shd w:val="clear" w:color="auto" w:fill="434343"/>
            <w:tcMar>
              <w:top w:w="100" w:type="dxa"/>
              <w:left w:w="100" w:type="dxa"/>
              <w:bottom w:w="100" w:type="dxa"/>
              <w:right w:w="100" w:type="dxa"/>
            </w:tcMar>
          </w:tcPr>
          <w:p w14:paraId="430E8755" w14:textId="77777777" w:rsidR="00522B74" w:rsidRDefault="00C821A4">
            <w:pPr>
              <w:widowControl w:val="0"/>
              <w:pBdr>
                <w:top w:val="nil"/>
                <w:left w:val="nil"/>
                <w:bottom w:val="nil"/>
                <w:right w:val="nil"/>
                <w:between w:val="nil"/>
              </w:pBdr>
              <w:jc w:val="center"/>
              <w:rPr>
                <w:b/>
                <w:color w:val="FFFFFF"/>
              </w:rPr>
            </w:pPr>
            <w:r>
              <w:rPr>
                <w:b/>
                <w:color w:val="FFFFFF"/>
              </w:rPr>
              <w:t>Cash Outflows</w:t>
            </w:r>
            <w:r>
              <w:rPr>
                <w:b/>
                <w:color w:val="FFFFFF"/>
              </w:rPr>
              <w:tab/>
            </w:r>
          </w:p>
        </w:tc>
        <w:tc>
          <w:tcPr>
            <w:tcW w:w="1860" w:type="dxa"/>
            <w:shd w:val="clear" w:color="auto" w:fill="434343"/>
            <w:tcMar>
              <w:top w:w="100" w:type="dxa"/>
              <w:left w:w="100" w:type="dxa"/>
              <w:bottom w:w="100" w:type="dxa"/>
              <w:right w:w="100" w:type="dxa"/>
            </w:tcMar>
          </w:tcPr>
          <w:p w14:paraId="1F6A8F4A" w14:textId="77777777" w:rsidR="00522B74" w:rsidRDefault="00C821A4">
            <w:pPr>
              <w:widowControl w:val="0"/>
              <w:jc w:val="center"/>
              <w:rPr>
                <w:b/>
                <w:color w:val="FFFFFF"/>
              </w:rPr>
            </w:pPr>
            <w:r>
              <w:rPr>
                <w:b/>
                <w:color w:val="FFFFFF"/>
              </w:rPr>
              <w:t>Closing Balance</w:t>
            </w:r>
          </w:p>
          <w:p w14:paraId="5607C154" w14:textId="77777777" w:rsidR="00522B74" w:rsidRDefault="00522B74">
            <w:pPr>
              <w:widowControl w:val="0"/>
              <w:pBdr>
                <w:top w:val="nil"/>
                <w:left w:val="nil"/>
                <w:bottom w:val="nil"/>
                <w:right w:val="nil"/>
                <w:between w:val="nil"/>
              </w:pBdr>
              <w:jc w:val="center"/>
              <w:rPr>
                <w:b/>
                <w:color w:val="FFFFFF"/>
              </w:rPr>
            </w:pPr>
          </w:p>
        </w:tc>
      </w:tr>
      <w:tr w:rsidR="00522B74" w14:paraId="18AC0DFB" w14:textId="77777777">
        <w:tc>
          <w:tcPr>
            <w:tcW w:w="1860" w:type="dxa"/>
            <w:shd w:val="clear" w:color="auto" w:fill="EFEFEF"/>
            <w:tcMar>
              <w:top w:w="100" w:type="dxa"/>
              <w:left w:w="100" w:type="dxa"/>
              <w:bottom w:w="100" w:type="dxa"/>
              <w:right w:w="100" w:type="dxa"/>
            </w:tcMar>
          </w:tcPr>
          <w:p w14:paraId="00ED1251" w14:textId="77777777" w:rsidR="00522B74" w:rsidRDefault="00C821A4">
            <w:pPr>
              <w:widowControl w:val="0"/>
              <w:pBdr>
                <w:top w:val="nil"/>
                <w:left w:val="nil"/>
                <w:bottom w:val="nil"/>
                <w:right w:val="nil"/>
                <w:between w:val="nil"/>
              </w:pBdr>
            </w:pPr>
            <w:r>
              <w:t>January</w:t>
            </w:r>
          </w:p>
        </w:tc>
        <w:tc>
          <w:tcPr>
            <w:tcW w:w="2145" w:type="dxa"/>
            <w:shd w:val="clear" w:color="auto" w:fill="EFEFEF"/>
            <w:tcMar>
              <w:top w:w="100" w:type="dxa"/>
              <w:left w:w="100" w:type="dxa"/>
              <w:bottom w:w="100" w:type="dxa"/>
              <w:right w:w="100" w:type="dxa"/>
            </w:tcMar>
          </w:tcPr>
          <w:p w14:paraId="21E46926" w14:textId="77777777" w:rsidR="00522B74" w:rsidRDefault="00C821A4">
            <w:pPr>
              <w:widowControl w:val="0"/>
              <w:pBdr>
                <w:top w:val="nil"/>
                <w:left w:val="nil"/>
                <w:bottom w:val="nil"/>
                <w:right w:val="nil"/>
                <w:between w:val="nil"/>
              </w:pBdr>
            </w:pPr>
            <w:r>
              <w:t>$10,000</w:t>
            </w:r>
          </w:p>
        </w:tc>
        <w:tc>
          <w:tcPr>
            <w:tcW w:w="1575" w:type="dxa"/>
            <w:shd w:val="clear" w:color="auto" w:fill="EFEFEF"/>
            <w:tcMar>
              <w:top w:w="100" w:type="dxa"/>
              <w:left w:w="100" w:type="dxa"/>
              <w:bottom w:w="100" w:type="dxa"/>
              <w:right w:w="100" w:type="dxa"/>
            </w:tcMar>
          </w:tcPr>
          <w:p w14:paraId="52A2985C" w14:textId="77777777" w:rsidR="00522B74" w:rsidRDefault="00C821A4">
            <w:pPr>
              <w:widowControl w:val="0"/>
              <w:pBdr>
                <w:top w:val="nil"/>
                <w:left w:val="nil"/>
                <w:bottom w:val="nil"/>
                <w:right w:val="nil"/>
                <w:between w:val="nil"/>
              </w:pBdr>
            </w:pPr>
            <w:r>
              <w:t>$5,000</w:t>
            </w:r>
            <w:r>
              <w:tab/>
            </w:r>
          </w:p>
        </w:tc>
        <w:tc>
          <w:tcPr>
            <w:tcW w:w="1860" w:type="dxa"/>
            <w:shd w:val="clear" w:color="auto" w:fill="EFEFEF"/>
            <w:tcMar>
              <w:top w:w="100" w:type="dxa"/>
              <w:left w:w="100" w:type="dxa"/>
              <w:bottom w:w="100" w:type="dxa"/>
              <w:right w:w="100" w:type="dxa"/>
            </w:tcMar>
          </w:tcPr>
          <w:p w14:paraId="42BBEC02" w14:textId="77777777" w:rsidR="00522B74" w:rsidRDefault="00C821A4">
            <w:pPr>
              <w:widowControl w:val="0"/>
              <w:pBdr>
                <w:top w:val="nil"/>
                <w:left w:val="nil"/>
                <w:bottom w:val="nil"/>
                <w:right w:val="nil"/>
                <w:between w:val="nil"/>
              </w:pBdr>
            </w:pPr>
            <w:r>
              <w:t>$7,000</w:t>
            </w:r>
            <w:r>
              <w:tab/>
            </w:r>
          </w:p>
        </w:tc>
        <w:tc>
          <w:tcPr>
            <w:tcW w:w="1860" w:type="dxa"/>
            <w:shd w:val="clear" w:color="auto" w:fill="EFEFEF"/>
            <w:tcMar>
              <w:top w:w="100" w:type="dxa"/>
              <w:left w:w="100" w:type="dxa"/>
              <w:bottom w:w="100" w:type="dxa"/>
              <w:right w:w="100" w:type="dxa"/>
            </w:tcMar>
          </w:tcPr>
          <w:p w14:paraId="3E59DE25" w14:textId="77777777" w:rsidR="00522B74" w:rsidRDefault="00C821A4">
            <w:pPr>
              <w:widowControl w:val="0"/>
            </w:pPr>
            <w:r>
              <w:t>$8,000</w:t>
            </w:r>
          </w:p>
        </w:tc>
      </w:tr>
      <w:tr w:rsidR="00522B74" w14:paraId="691DA7D6" w14:textId="77777777">
        <w:tc>
          <w:tcPr>
            <w:tcW w:w="1860" w:type="dxa"/>
            <w:shd w:val="clear" w:color="auto" w:fill="EFEFEF"/>
            <w:tcMar>
              <w:top w:w="100" w:type="dxa"/>
              <w:left w:w="100" w:type="dxa"/>
              <w:bottom w:w="100" w:type="dxa"/>
              <w:right w:w="100" w:type="dxa"/>
            </w:tcMar>
          </w:tcPr>
          <w:p w14:paraId="1BA1162D" w14:textId="77777777" w:rsidR="00522B74" w:rsidRDefault="00C821A4">
            <w:pPr>
              <w:widowControl w:val="0"/>
              <w:pBdr>
                <w:top w:val="nil"/>
                <w:left w:val="nil"/>
                <w:bottom w:val="nil"/>
                <w:right w:val="nil"/>
                <w:between w:val="nil"/>
              </w:pBdr>
            </w:pPr>
            <w:r>
              <w:t>February</w:t>
            </w:r>
          </w:p>
        </w:tc>
        <w:tc>
          <w:tcPr>
            <w:tcW w:w="2145" w:type="dxa"/>
            <w:shd w:val="clear" w:color="auto" w:fill="EFEFEF"/>
            <w:tcMar>
              <w:top w:w="100" w:type="dxa"/>
              <w:left w:w="100" w:type="dxa"/>
              <w:bottom w:w="100" w:type="dxa"/>
              <w:right w:w="100" w:type="dxa"/>
            </w:tcMar>
          </w:tcPr>
          <w:p w14:paraId="0DDC7479" w14:textId="77777777" w:rsidR="00522B74" w:rsidRDefault="00C821A4">
            <w:pPr>
              <w:widowControl w:val="0"/>
              <w:pBdr>
                <w:top w:val="nil"/>
                <w:left w:val="nil"/>
                <w:bottom w:val="nil"/>
                <w:right w:val="nil"/>
                <w:between w:val="nil"/>
              </w:pBdr>
            </w:pPr>
            <w:r>
              <w:t>$8,000</w:t>
            </w:r>
          </w:p>
        </w:tc>
        <w:tc>
          <w:tcPr>
            <w:tcW w:w="1575" w:type="dxa"/>
            <w:shd w:val="clear" w:color="auto" w:fill="EFEFEF"/>
            <w:tcMar>
              <w:top w:w="100" w:type="dxa"/>
              <w:left w:w="100" w:type="dxa"/>
              <w:bottom w:w="100" w:type="dxa"/>
              <w:right w:w="100" w:type="dxa"/>
            </w:tcMar>
          </w:tcPr>
          <w:p w14:paraId="5D6CFB4E" w14:textId="77777777" w:rsidR="00522B74" w:rsidRDefault="00C821A4">
            <w:pPr>
              <w:widowControl w:val="0"/>
              <w:pBdr>
                <w:top w:val="nil"/>
                <w:left w:val="nil"/>
                <w:bottom w:val="nil"/>
                <w:right w:val="nil"/>
                <w:between w:val="nil"/>
              </w:pBdr>
            </w:pPr>
            <w:r>
              <w:t>$7,000</w:t>
            </w:r>
            <w:r>
              <w:tab/>
            </w:r>
          </w:p>
        </w:tc>
        <w:tc>
          <w:tcPr>
            <w:tcW w:w="1860" w:type="dxa"/>
            <w:shd w:val="clear" w:color="auto" w:fill="EFEFEF"/>
            <w:tcMar>
              <w:top w:w="100" w:type="dxa"/>
              <w:left w:w="100" w:type="dxa"/>
              <w:bottom w:w="100" w:type="dxa"/>
              <w:right w:w="100" w:type="dxa"/>
            </w:tcMar>
          </w:tcPr>
          <w:p w14:paraId="38F1C5C3" w14:textId="77777777" w:rsidR="00522B74" w:rsidRDefault="00C821A4">
            <w:pPr>
              <w:widowControl w:val="0"/>
              <w:pBdr>
                <w:top w:val="nil"/>
                <w:left w:val="nil"/>
                <w:bottom w:val="nil"/>
                <w:right w:val="nil"/>
                <w:between w:val="nil"/>
              </w:pBdr>
            </w:pPr>
            <w:r>
              <w:t>$8,500</w:t>
            </w:r>
            <w:r>
              <w:tab/>
            </w:r>
          </w:p>
        </w:tc>
        <w:tc>
          <w:tcPr>
            <w:tcW w:w="1860" w:type="dxa"/>
            <w:shd w:val="clear" w:color="auto" w:fill="EFEFEF"/>
            <w:tcMar>
              <w:top w:w="100" w:type="dxa"/>
              <w:left w:w="100" w:type="dxa"/>
              <w:bottom w:w="100" w:type="dxa"/>
              <w:right w:w="100" w:type="dxa"/>
            </w:tcMar>
          </w:tcPr>
          <w:p w14:paraId="2E3CAF4B" w14:textId="77777777" w:rsidR="00522B74" w:rsidRDefault="00C821A4">
            <w:pPr>
              <w:widowControl w:val="0"/>
            </w:pPr>
            <w:r>
              <w:t>$6,500</w:t>
            </w:r>
          </w:p>
        </w:tc>
      </w:tr>
      <w:tr w:rsidR="00522B74" w14:paraId="02E9FFC4" w14:textId="77777777">
        <w:tc>
          <w:tcPr>
            <w:tcW w:w="1860" w:type="dxa"/>
            <w:shd w:val="clear" w:color="auto" w:fill="EFEFEF"/>
            <w:tcMar>
              <w:top w:w="100" w:type="dxa"/>
              <w:left w:w="100" w:type="dxa"/>
              <w:bottom w:w="100" w:type="dxa"/>
              <w:right w:w="100" w:type="dxa"/>
            </w:tcMar>
          </w:tcPr>
          <w:p w14:paraId="31BCA38C" w14:textId="77777777" w:rsidR="00522B74" w:rsidRDefault="00C821A4">
            <w:pPr>
              <w:widowControl w:val="0"/>
              <w:pBdr>
                <w:top w:val="nil"/>
                <w:left w:val="nil"/>
                <w:bottom w:val="nil"/>
                <w:right w:val="nil"/>
                <w:between w:val="nil"/>
              </w:pBdr>
            </w:pPr>
            <w:r>
              <w:t>March</w:t>
            </w:r>
          </w:p>
        </w:tc>
        <w:tc>
          <w:tcPr>
            <w:tcW w:w="2145" w:type="dxa"/>
            <w:shd w:val="clear" w:color="auto" w:fill="EFEFEF"/>
            <w:tcMar>
              <w:top w:w="100" w:type="dxa"/>
              <w:left w:w="100" w:type="dxa"/>
              <w:bottom w:w="100" w:type="dxa"/>
              <w:right w:w="100" w:type="dxa"/>
            </w:tcMar>
          </w:tcPr>
          <w:p w14:paraId="2CDAED6E" w14:textId="77777777" w:rsidR="00522B74" w:rsidRDefault="00C821A4">
            <w:pPr>
              <w:widowControl w:val="0"/>
              <w:pBdr>
                <w:top w:val="nil"/>
                <w:left w:val="nil"/>
                <w:bottom w:val="nil"/>
                <w:right w:val="nil"/>
                <w:between w:val="nil"/>
              </w:pBdr>
            </w:pPr>
            <w:r>
              <w:t>$6,500</w:t>
            </w:r>
          </w:p>
        </w:tc>
        <w:tc>
          <w:tcPr>
            <w:tcW w:w="1575" w:type="dxa"/>
            <w:shd w:val="clear" w:color="auto" w:fill="EFEFEF"/>
            <w:tcMar>
              <w:top w:w="100" w:type="dxa"/>
              <w:left w:w="100" w:type="dxa"/>
              <w:bottom w:w="100" w:type="dxa"/>
              <w:right w:w="100" w:type="dxa"/>
            </w:tcMar>
          </w:tcPr>
          <w:p w14:paraId="65D357F2" w14:textId="77777777" w:rsidR="00522B74" w:rsidRDefault="00C821A4">
            <w:pPr>
              <w:widowControl w:val="0"/>
              <w:pBdr>
                <w:top w:val="nil"/>
                <w:left w:val="nil"/>
                <w:bottom w:val="nil"/>
                <w:right w:val="nil"/>
                <w:between w:val="nil"/>
              </w:pBdr>
            </w:pPr>
            <w:r>
              <w:t>$9,000</w:t>
            </w:r>
          </w:p>
        </w:tc>
        <w:tc>
          <w:tcPr>
            <w:tcW w:w="1860" w:type="dxa"/>
            <w:shd w:val="clear" w:color="auto" w:fill="EFEFEF"/>
            <w:tcMar>
              <w:top w:w="100" w:type="dxa"/>
              <w:left w:w="100" w:type="dxa"/>
              <w:bottom w:w="100" w:type="dxa"/>
              <w:right w:w="100" w:type="dxa"/>
            </w:tcMar>
          </w:tcPr>
          <w:p w14:paraId="77E1C796" w14:textId="77777777" w:rsidR="00522B74" w:rsidRDefault="00C821A4">
            <w:pPr>
              <w:widowControl w:val="0"/>
              <w:pBdr>
                <w:top w:val="nil"/>
                <w:left w:val="nil"/>
                <w:bottom w:val="nil"/>
                <w:right w:val="nil"/>
                <w:between w:val="nil"/>
              </w:pBdr>
            </w:pPr>
            <w:r>
              <w:t>$5,500</w:t>
            </w:r>
          </w:p>
        </w:tc>
        <w:tc>
          <w:tcPr>
            <w:tcW w:w="1860" w:type="dxa"/>
            <w:shd w:val="clear" w:color="auto" w:fill="EFEFEF"/>
            <w:tcMar>
              <w:top w:w="100" w:type="dxa"/>
              <w:left w:w="100" w:type="dxa"/>
              <w:bottom w:w="100" w:type="dxa"/>
              <w:right w:w="100" w:type="dxa"/>
            </w:tcMar>
          </w:tcPr>
          <w:p w14:paraId="2BB2BC2E" w14:textId="77777777" w:rsidR="00522B74" w:rsidRDefault="00C821A4">
            <w:pPr>
              <w:widowControl w:val="0"/>
            </w:pPr>
            <w:r>
              <w:t>$10,000</w:t>
            </w:r>
          </w:p>
        </w:tc>
      </w:tr>
      <w:tr w:rsidR="00522B74" w14:paraId="30CC3052" w14:textId="77777777">
        <w:tc>
          <w:tcPr>
            <w:tcW w:w="1860" w:type="dxa"/>
            <w:shd w:val="clear" w:color="auto" w:fill="EFEFEF"/>
            <w:tcMar>
              <w:top w:w="100" w:type="dxa"/>
              <w:left w:w="100" w:type="dxa"/>
              <w:bottom w:w="100" w:type="dxa"/>
              <w:right w:w="100" w:type="dxa"/>
            </w:tcMar>
          </w:tcPr>
          <w:p w14:paraId="6605A784" w14:textId="77777777" w:rsidR="00522B74" w:rsidRDefault="00C821A4">
            <w:pPr>
              <w:widowControl w:val="0"/>
              <w:pBdr>
                <w:top w:val="nil"/>
                <w:left w:val="nil"/>
                <w:bottom w:val="nil"/>
                <w:right w:val="nil"/>
                <w:between w:val="nil"/>
              </w:pBdr>
            </w:pPr>
            <w:r>
              <w:t>April</w:t>
            </w:r>
          </w:p>
        </w:tc>
        <w:tc>
          <w:tcPr>
            <w:tcW w:w="2145" w:type="dxa"/>
            <w:shd w:val="clear" w:color="auto" w:fill="EFEFEF"/>
            <w:tcMar>
              <w:top w:w="100" w:type="dxa"/>
              <w:left w:w="100" w:type="dxa"/>
              <w:bottom w:w="100" w:type="dxa"/>
              <w:right w:w="100" w:type="dxa"/>
            </w:tcMar>
          </w:tcPr>
          <w:p w14:paraId="01F85E55" w14:textId="77777777" w:rsidR="00522B74" w:rsidRDefault="00C821A4">
            <w:pPr>
              <w:widowControl w:val="0"/>
              <w:pBdr>
                <w:top w:val="nil"/>
                <w:left w:val="nil"/>
                <w:bottom w:val="nil"/>
                <w:right w:val="nil"/>
                <w:between w:val="nil"/>
              </w:pBdr>
            </w:pPr>
            <w:r>
              <w:t>$10,000</w:t>
            </w:r>
          </w:p>
        </w:tc>
        <w:tc>
          <w:tcPr>
            <w:tcW w:w="1575" w:type="dxa"/>
            <w:shd w:val="clear" w:color="auto" w:fill="EFEFEF"/>
            <w:tcMar>
              <w:top w:w="100" w:type="dxa"/>
              <w:left w:w="100" w:type="dxa"/>
              <w:bottom w:w="100" w:type="dxa"/>
              <w:right w:w="100" w:type="dxa"/>
            </w:tcMar>
          </w:tcPr>
          <w:p w14:paraId="30479229" w14:textId="77777777" w:rsidR="00522B74" w:rsidRDefault="00C821A4">
            <w:pPr>
              <w:widowControl w:val="0"/>
              <w:pBdr>
                <w:top w:val="nil"/>
                <w:left w:val="nil"/>
                <w:bottom w:val="nil"/>
                <w:right w:val="nil"/>
                <w:between w:val="nil"/>
              </w:pBdr>
            </w:pPr>
            <w:r>
              <w:t>$8,000</w:t>
            </w:r>
            <w:r>
              <w:tab/>
            </w:r>
          </w:p>
        </w:tc>
        <w:tc>
          <w:tcPr>
            <w:tcW w:w="1860" w:type="dxa"/>
            <w:shd w:val="clear" w:color="auto" w:fill="EFEFEF"/>
            <w:tcMar>
              <w:top w:w="100" w:type="dxa"/>
              <w:left w:w="100" w:type="dxa"/>
              <w:bottom w:w="100" w:type="dxa"/>
              <w:right w:w="100" w:type="dxa"/>
            </w:tcMar>
          </w:tcPr>
          <w:p w14:paraId="44BEF9FA" w14:textId="77777777" w:rsidR="00522B74" w:rsidRDefault="00C821A4">
            <w:pPr>
              <w:widowControl w:val="0"/>
              <w:pBdr>
                <w:top w:val="nil"/>
                <w:left w:val="nil"/>
                <w:bottom w:val="nil"/>
                <w:right w:val="nil"/>
                <w:between w:val="nil"/>
              </w:pBdr>
            </w:pPr>
            <w:r>
              <w:t>$9,000</w:t>
            </w:r>
          </w:p>
        </w:tc>
        <w:tc>
          <w:tcPr>
            <w:tcW w:w="1860" w:type="dxa"/>
            <w:shd w:val="clear" w:color="auto" w:fill="EFEFEF"/>
            <w:tcMar>
              <w:top w:w="100" w:type="dxa"/>
              <w:left w:w="100" w:type="dxa"/>
              <w:bottom w:w="100" w:type="dxa"/>
              <w:right w:w="100" w:type="dxa"/>
            </w:tcMar>
          </w:tcPr>
          <w:p w14:paraId="6D88B672" w14:textId="77777777" w:rsidR="00522B74" w:rsidRDefault="00C821A4">
            <w:pPr>
              <w:widowControl w:val="0"/>
            </w:pPr>
            <w:r>
              <w:t>$9,000</w:t>
            </w:r>
          </w:p>
        </w:tc>
      </w:tr>
      <w:tr w:rsidR="00522B74" w14:paraId="339FAEC9" w14:textId="77777777">
        <w:tc>
          <w:tcPr>
            <w:tcW w:w="1860" w:type="dxa"/>
            <w:shd w:val="clear" w:color="auto" w:fill="EFEFEF"/>
            <w:tcMar>
              <w:top w:w="100" w:type="dxa"/>
              <w:left w:w="100" w:type="dxa"/>
              <w:bottom w:w="100" w:type="dxa"/>
              <w:right w:w="100" w:type="dxa"/>
            </w:tcMar>
          </w:tcPr>
          <w:p w14:paraId="24668BD6" w14:textId="77777777" w:rsidR="00522B74" w:rsidRDefault="00C821A4">
            <w:pPr>
              <w:widowControl w:val="0"/>
              <w:pBdr>
                <w:top w:val="nil"/>
                <w:left w:val="nil"/>
                <w:bottom w:val="nil"/>
                <w:right w:val="nil"/>
                <w:between w:val="nil"/>
              </w:pBdr>
            </w:pPr>
            <w:r>
              <w:t>May</w:t>
            </w:r>
          </w:p>
        </w:tc>
        <w:tc>
          <w:tcPr>
            <w:tcW w:w="2145" w:type="dxa"/>
            <w:shd w:val="clear" w:color="auto" w:fill="EFEFEF"/>
            <w:tcMar>
              <w:top w:w="100" w:type="dxa"/>
              <w:left w:w="100" w:type="dxa"/>
              <w:bottom w:w="100" w:type="dxa"/>
              <w:right w:w="100" w:type="dxa"/>
            </w:tcMar>
          </w:tcPr>
          <w:p w14:paraId="0D0F669D" w14:textId="77777777" w:rsidR="00522B74" w:rsidRDefault="00C821A4">
            <w:pPr>
              <w:widowControl w:val="0"/>
              <w:pBdr>
                <w:top w:val="nil"/>
                <w:left w:val="nil"/>
                <w:bottom w:val="nil"/>
                <w:right w:val="nil"/>
                <w:between w:val="nil"/>
              </w:pBdr>
            </w:pPr>
            <w:r>
              <w:t>$9,000</w:t>
            </w:r>
          </w:p>
        </w:tc>
        <w:tc>
          <w:tcPr>
            <w:tcW w:w="1575" w:type="dxa"/>
            <w:shd w:val="clear" w:color="auto" w:fill="EFEFEF"/>
            <w:tcMar>
              <w:top w:w="100" w:type="dxa"/>
              <w:left w:w="100" w:type="dxa"/>
              <w:bottom w:w="100" w:type="dxa"/>
              <w:right w:w="100" w:type="dxa"/>
            </w:tcMar>
          </w:tcPr>
          <w:p w14:paraId="22E04EA8" w14:textId="77777777" w:rsidR="00522B74" w:rsidRDefault="00C821A4">
            <w:pPr>
              <w:widowControl w:val="0"/>
              <w:pBdr>
                <w:top w:val="nil"/>
                <w:left w:val="nil"/>
                <w:bottom w:val="nil"/>
                <w:right w:val="nil"/>
                <w:between w:val="nil"/>
              </w:pBdr>
            </w:pPr>
            <w:r>
              <w:t>$10,000</w:t>
            </w:r>
          </w:p>
        </w:tc>
        <w:tc>
          <w:tcPr>
            <w:tcW w:w="1860" w:type="dxa"/>
            <w:shd w:val="clear" w:color="auto" w:fill="EFEFEF"/>
            <w:tcMar>
              <w:top w:w="100" w:type="dxa"/>
              <w:left w:w="100" w:type="dxa"/>
              <w:bottom w:w="100" w:type="dxa"/>
              <w:right w:w="100" w:type="dxa"/>
            </w:tcMar>
          </w:tcPr>
          <w:p w14:paraId="123650A9" w14:textId="77777777" w:rsidR="00522B74" w:rsidRDefault="00C821A4">
            <w:pPr>
              <w:widowControl w:val="0"/>
              <w:pBdr>
                <w:top w:val="nil"/>
                <w:left w:val="nil"/>
                <w:bottom w:val="nil"/>
                <w:right w:val="nil"/>
                <w:between w:val="nil"/>
              </w:pBdr>
            </w:pPr>
            <w:r>
              <w:t>$6,000</w:t>
            </w:r>
          </w:p>
        </w:tc>
        <w:tc>
          <w:tcPr>
            <w:tcW w:w="1860" w:type="dxa"/>
            <w:shd w:val="clear" w:color="auto" w:fill="EFEFEF"/>
            <w:tcMar>
              <w:top w:w="100" w:type="dxa"/>
              <w:left w:w="100" w:type="dxa"/>
              <w:bottom w:w="100" w:type="dxa"/>
              <w:right w:w="100" w:type="dxa"/>
            </w:tcMar>
          </w:tcPr>
          <w:p w14:paraId="48C11DC3" w14:textId="77777777" w:rsidR="00522B74" w:rsidRDefault="00C821A4">
            <w:pPr>
              <w:widowControl w:val="0"/>
            </w:pPr>
            <w:r>
              <w:t>$13,000</w:t>
            </w:r>
          </w:p>
        </w:tc>
      </w:tr>
      <w:tr w:rsidR="00522B74" w14:paraId="07F803A1" w14:textId="77777777">
        <w:tc>
          <w:tcPr>
            <w:tcW w:w="1860" w:type="dxa"/>
            <w:shd w:val="clear" w:color="auto" w:fill="EFEFEF"/>
            <w:tcMar>
              <w:top w:w="100" w:type="dxa"/>
              <w:left w:w="100" w:type="dxa"/>
              <w:bottom w:w="100" w:type="dxa"/>
              <w:right w:w="100" w:type="dxa"/>
            </w:tcMar>
          </w:tcPr>
          <w:p w14:paraId="100132E8" w14:textId="77777777" w:rsidR="00522B74" w:rsidRDefault="00C821A4">
            <w:pPr>
              <w:widowControl w:val="0"/>
              <w:pBdr>
                <w:top w:val="nil"/>
                <w:left w:val="nil"/>
                <w:bottom w:val="nil"/>
                <w:right w:val="nil"/>
                <w:between w:val="nil"/>
              </w:pBdr>
            </w:pPr>
            <w:r>
              <w:t>June</w:t>
            </w:r>
          </w:p>
        </w:tc>
        <w:tc>
          <w:tcPr>
            <w:tcW w:w="2145" w:type="dxa"/>
            <w:shd w:val="clear" w:color="auto" w:fill="EFEFEF"/>
            <w:tcMar>
              <w:top w:w="100" w:type="dxa"/>
              <w:left w:w="100" w:type="dxa"/>
              <w:bottom w:w="100" w:type="dxa"/>
              <w:right w:w="100" w:type="dxa"/>
            </w:tcMar>
          </w:tcPr>
          <w:p w14:paraId="190AB89D" w14:textId="77777777" w:rsidR="00522B74" w:rsidRDefault="00C821A4">
            <w:pPr>
              <w:widowControl w:val="0"/>
              <w:pBdr>
                <w:top w:val="nil"/>
                <w:left w:val="nil"/>
                <w:bottom w:val="nil"/>
                <w:right w:val="nil"/>
                <w:between w:val="nil"/>
              </w:pBdr>
            </w:pPr>
            <w:r>
              <w:t>$13,000</w:t>
            </w:r>
          </w:p>
        </w:tc>
        <w:tc>
          <w:tcPr>
            <w:tcW w:w="1575" w:type="dxa"/>
            <w:shd w:val="clear" w:color="auto" w:fill="EFEFEF"/>
            <w:tcMar>
              <w:top w:w="100" w:type="dxa"/>
              <w:left w:w="100" w:type="dxa"/>
              <w:bottom w:w="100" w:type="dxa"/>
              <w:right w:w="100" w:type="dxa"/>
            </w:tcMar>
          </w:tcPr>
          <w:p w14:paraId="4B5919B4" w14:textId="77777777" w:rsidR="00522B74" w:rsidRDefault="00C821A4">
            <w:pPr>
              <w:widowControl w:val="0"/>
              <w:pBdr>
                <w:top w:val="nil"/>
                <w:left w:val="nil"/>
                <w:bottom w:val="nil"/>
                <w:right w:val="nil"/>
                <w:between w:val="nil"/>
              </w:pBdr>
            </w:pPr>
            <w:r>
              <w:t>$11,00</w:t>
            </w:r>
          </w:p>
        </w:tc>
        <w:tc>
          <w:tcPr>
            <w:tcW w:w="1860" w:type="dxa"/>
            <w:shd w:val="clear" w:color="auto" w:fill="EFEFEF"/>
            <w:tcMar>
              <w:top w:w="100" w:type="dxa"/>
              <w:left w:w="100" w:type="dxa"/>
              <w:bottom w:w="100" w:type="dxa"/>
              <w:right w:w="100" w:type="dxa"/>
            </w:tcMar>
          </w:tcPr>
          <w:p w14:paraId="343BF0D9" w14:textId="77777777" w:rsidR="00522B74" w:rsidRDefault="00C821A4">
            <w:pPr>
              <w:widowControl w:val="0"/>
              <w:pBdr>
                <w:top w:val="nil"/>
                <w:left w:val="nil"/>
                <w:bottom w:val="nil"/>
                <w:right w:val="nil"/>
                <w:between w:val="nil"/>
              </w:pBdr>
            </w:pPr>
            <w:r>
              <w:t>$9,000</w:t>
            </w:r>
          </w:p>
        </w:tc>
        <w:tc>
          <w:tcPr>
            <w:tcW w:w="1860" w:type="dxa"/>
            <w:shd w:val="clear" w:color="auto" w:fill="EFEFEF"/>
            <w:tcMar>
              <w:top w:w="100" w:type="dxa"/>
              <w:left w:w="100" w:type="dxa"/>
              <w:bottom w:w="100" w:type="dxa"/>
              <w:right w:w="100" w:type="dxa"/>
            </w:tcMar>
          </w:tcPr>
          <w:p w14:paraId="7A93823B" w14:textId="77777777" w:rsidR="00522B74" w:rsidRDefault="00C821A4">
            <w:pPr>
              <w:widowControl w:val="0"/>
              <w:pBdr>
                <w:top w:val="nil"/>
                <w:left w:val="nil"/>
                <w:bottom w:val="nil"/>
                <w:right w:val="nil"/>
                <w:between w:val="nil"/>
              </w:pBdr>
            </w:pPr>
            <w:r>
              <w:t>$15,000</w:t>
            </w:r>
          </w:p>
        </w:tc>
      </w:tr>
      <w:tr w:rsidR="00522B74" w14:paraId="26E7D448" w14:textId="77777777">
        <w:tc>
          <w:tcPr>
            <w:tcW w:w="1860" w:type="dxa"/>
            <w:shd w:val="clear" w:color="auto" w:fill="EFEFEF"/>
            <w:tcMar>
              <w:top w:w="100" w:type="dxa"/>
              <w:left w:w="100" w:type="dxa"/>
              <w:bottom w:w="100" w:type="dxa"/>
              <w:right w:w="100" w:type="dxa"/>
            </w:tcMar>
          </w:tcPr>
          <w:p w14:paraId="50AFE412" w14:textId="77777777" w:rsidR="00522B74" w:rsidRDefault="00C821A4">
            <w:pPr>
              <w:widowControl w:val="0"/>
              <w:pBdr>
                <w:top w:val="nil"/>
                <w:left w:val="nil"/>
                <w:bottom w:val="nil"/>
                <w:right w:val="nil"/>
                <w:between w:val="nil"/>
              </w:pBdr>
            </w:pPr>
            <w:r>
              <w:t>July</w:t>
            </w:r>
          </w:p>
        </w:tc>
        <w:tc>
          <w:tcPr>
            <w:tcW w:w="2145" w:type="dxa"/>
            <w:shd w:val="clear" w:color="auto" w:fill="EFEFEF"/>
            <w:tcMar>
              <w:top w:w="100" w:type="dxa"/>
              <w:left w:w="100" w:type="dxa"/>
              <w:bottom w:w="100" w:type="dxa"/>
              <w:right w:w="100" w:type="dxa"/>
            </w:tcMar>
          </w:tcPr>
          <w:p w14:paraId="06CD634E" w14:textId="77777777" w:rsidR="00522B74" w:rsidRDefault="00C821A4">
            <w:pPr>
              <w:widowControl w:val="0"/>
              <w:pBdr>
                <w:top w:val="nil"/>
                <w:left w:val="nil"/>
                <w:bottom w:val="nil"/>
                <w:right w:val="nil"/>
                <w:between w:val="nil"/>
              </w:pBdr>
            </w:pPr>
            <w:r>
              <w:t>$15,000</w:t>
            </w:r>
          </w:p>
        </w:tc>
        <w:tc>
          <w:tcPr>
            <w:tcW w:w="1575" w:type="dxa"/>
            <w:shd w:val="clear" w:color="auto" w:fill="EFEFEF"/>
            <w:tcMar>
              <w:top w:w="100" w:type="dxa"/>
              <w:left w:w="100" w:type="dxa"/>
              <w:bottom w:w="100" w:type="dxa"/>
              <w:right w:w="100" w:type="dxa"/>
            </w:tcMar>
          </w:tcPr>
          <w:p w14:paraId="106755DF" w14:textId="77777777" w:rsidR="00522B74" w:rsidRDefault="00C821A4">
            <w:pPr>
              <w:widowControl w:val="0"/>
              <w:pBdr>
                <w:top w:val="nil"/>
                <w:left w:val="nil"/>
                <w:bottom w:val="nil"/>
                <w:right w:val="nil"/>
                <w:between w:val="nil"/>
              </w:pBdr>
            </w:pPr>
            <w:r>
              <w:t>$10,000</w:t>
            </w:r>
          </w:p>
        </w:tc>
        <w:tc>
          <w:tcPr>
            <w:tcW w:w="1860" w:type="dxa"/>
            <w:shd w:val="clear" w:color="auto" w:fill="EFEFEF"/>
            <w:tcMar>
              <w:top w:w="100" w:type="dxa"/>
              <w:left w:w="100" w:type="dxa"/>
              <w:bottom w:w="100" w:type="dxa"/>
              <w:right w:w="100" w:type="dxa"/>
            </w:tcMar>
          </w:tcPr>
          <w:p w14:paraId="6755F7C5" w14:textId="77777777" w:rsidR="00522B74" w:rsidRDefault="00C821A4">
            <w:pPr>
              <w:widowControl w:val="0"/>
              <w:pBdr>
                <w:top w:val="nil"/>
                <w:left w:val="nil"/>
                <w:bottom w:val="nil"/>
                <w:right w:val="nil"/>
                <w:between w:val="nil"/>
              </w:pBdr>
            </w:pPr>
            <w:r>
              <w:t>$8,000</w:t>
            </w:r>
            <w:r>
              <w:tab/>
            </w:r>
          </w:p>
        </w:tc>
        <w:tc>
          <w:tcPr>
            <w:tcW w:w="1860" w:type="dxa"/>
            <w:shd w:val="clear" w:color="auto" w:fill="EFEFEF"/>
            <w:tcMar>
              <w:top w:w="100" w:type="dxa"/>
              <w:left w:w="100" w:type="dxa"/>
              <w:bottom w:w="100" w:type="dxa"/>
              <w:right w:w="100" w:type="dxa"/>
            </w:tcMar>
          </w:tcPr>
          <w:p w14:paraId="680F1D67" w14:textId="77777777" w:rsidR="00522B74" w:rsidRDefault="00C821A4">
            <w:pPr>
              <w:widowControl w:val="0"/>
              <w:pBdr>
                <w:top w:val="nil"/>
                <w:left w:val="nil"/>
                <w:bottom w:val="nil"/>
                <w:right w:val="nil"/>
                <w:between w:val="nil"/>
              </w:pBdr>
            </w:pPr>
            <w:r>
              <w:t>$17,000</w:t>
            </w:r>
          </w:p>
        </w:tc>
      </w:tr>
      <w:tr w:rsidR="00522B74" w14:paraId="22CC34AE" w14:textId="77777777">
        <w:tc>
          <w:tcPr>
            <w:tcW w:w="1860" w:type="dxa"/>
            <w:shd w:val="clear" w:color="auto" w:fill="EFEFEF"/>
            <w:tcMar>
              <w:top w:w="100" w:type="dxa"/>
              <w:left w:w="100" w:type="dxa"/>
              <w:bottom w:w="100" w:type="dxa"/>
              <w:right w:w="100" w:type="dxa"/>
            </w:tcMar>
          </w:tcPr>
          <w:p w14:paraId="26C79C29" w14:textId="77777777" w:rsidR="00522B74" w:rsidRDefault="00C821A4">
            <w:pPr>
              <w:widowControl w:val="0"/>
              <w:pBdr>
                <w:top w:val="nil"/>
                <w:left w:val="nil"/>
                <w:bottom w:val="nil"/>
                <w:right w:val="nil"/>
                <w:between w:val="nil"/>
              </w:pBdr>
            </w:pPr>
            <w:r>
              <w:t>August</w:t>
            </w:r>
          </w:p>
        </w:tc>
        <w:tc>
          <w:tcPr>
            <w:tcW w:w="2145" w:type="dxa"/>
            <w:shd w:val="clear" w:color="auto" w:fill="EFEFEF"/>
            <w:tcMar>
              <w:top w:w="100" w:type="dxa"/>
              <w:left w:w="100" w:type="dxa"/>
              <w:bottom w:w="100" w:type="dxa"/>
              <w:right w:w="100" w:type="dxa"/>
            </w:tcMar>
          </w:tcPr>
          <w:p w14:paraId="52BE87BE" w14:textId="77777777" w:rsidR="00522B74" w:rsidRDefault="00C821A4">
            <w:pPr>
              <w:widowControl w:val="0"/>
              <w:pBdr>
                <w:top w:val="nil"/>
                <w:left w:val="nil"/>
                <w:bottom w:val="nil"/>
                <w:right w:val="nil"/>
                <w:between w:val="nil"/>
              </w:pBdr>
            </w:pPr>
            <w:r>
              <w:t>$17,000</w:t>
            </w:r>
          </w:p>
        </w:tc>
        <w:tc>
          <w:tcPr>
            <w:tcW w:w="1575" w:type="dxa"/>
            <w:shd w:val="clear" w:color="auto" w:fill="EFEFEF"/>
            <w:tcMar>
              <w:top w:w="100" w:type="dxa"/>
              <w:left w:w="100" w:type="dxa"/>
              <w:bottom w:w="100" w:type="dxa"/>
              <w:right w:w="100" w:type="dxa"/>
            </w:tcMar>
          </w:tcPr>
          <w:p w14:paraId="726A5C5C" w14:textId="77777777" w:rsidR="00522B74" w:rsidRDefault="00C821A4">
            <w:pPr>
              <w:widowControl w:val="0"/>
              <w:pBdr>
                <w:top w:val="nil"/>
                <w:left w:val="nil"/>
                <w:bottom w:val="nil"/>
                <w:right w:val="nil"/>
                <w:between w:val="nil"/>
              </w:pBdr>
            </w:pPr>
            <w:r>
              <w:t>$8,000</w:t>
            </w:r>
          </w:p>
        </w:tc>
        <w:tc>
          <w:tcPr>
            <w:tcW w:w="1860" w:type="dxa"/>
            <w:shd w:val="clear" w:color="auto" w:fill="EFEFEF"/>
            <w:tcMar>
              <w:top w:w="100" w:type="dxa"/>
              <w:left w:w="100" w:type="dxa"/>
              <w:bottom w:w="100" w:type="dxa"/>
              <w:right w:w="100" w:type="dxa"/>
            </w:tcMar>
          </w:tcPr>
          <w:p w14:paraId="75663B8A" w14:textId="77777777" w:rsidR="00522B74" w:rsidRDefault="00C821A4">
            <w:pPr>
              <w:widowControl w:val="0"/>
              <w:pBdr>
                <w:top w:val="nil"/>
                <w:left w:val="nil"/>
                <w:bottom w:val="nil"/>
                <w:right w:val="nil"/>
                <w:between w:val="nil"/>
              </w:pBdr>
            </w:pPr>
            <w:r>
              <w:t>$9,000</w:t>
            </w:r>
          </w:p>
        </w:tc>
        <w:tc>
          <w:tcPr>
            <w:tcW w:w="1860" w:type="dxa"/>
            <w:shd w:val="clear" w:color="auto" w:fill="EFEFEF"/>
            <w:tcMar>
              <w:top w:w="100" w:type="dxa"/>
              <w:left w:w="100" w:type="dxa"/>
              <w:bottom w:w="100" w:type="dxa"/>
              <w:right w:w="100" w:type="dxa"/>
            </w:tcMar>
          </w:tcPr>
          <w:p w14:paraId="6E0722BA" w14:textId="77777777" w:rsidR="00522B74" w:rsidRDefault="00C821A4">
            <w:pPr>
              <w:widowControl w:val="0"/>
            </w:pPr>
            <w:r>
              <w:t>$16,000</w:t>
            </w:r>
          </w:p>
        </w:tc>
      </w:tr>
      <w:tr w:rsidR="00522B74" w14:paraId="6376C4FC" w14:textId="77777777">
        <w:tc>
          <w:tcPr>
            <w:tcW w:w="1860" w:type="dxa"/>
            <w:shd w:val="clear" w:color="auto" w:fill="EFEFEF"/>
            <w:tcMar>
              <w:top w:w="100" w:type="dxa"/>
              <w:left w:w="100" w:type="dxa"/>
              <w:bottom w:w="100" w:type="dxa"/>
              <w:right w:w="100" w:type="dxa"/>
            </w:tcMar>
          </w:tcPr>
          <w:p w14:paraId="0F0DBB79" w14:textId="77777777" w:rsidR="00522B74" w:rsidRDefault="00C821A4">
            <w:pPr>
              <w:widowControl w:val="0"/>
              <w:pBdr>
                <w:top w:val="nil"/>
                <w:left w:val="nil"/>
                <w:bottom w:val="nil"/>
                <w:right w:val="nil"/>
                <w:between w:val="nil"/>
              </w:pBdr>
            </w:pPr>
            <w:r>
              <w:t>September</w:t>
            </w:r>
          </w:p>
        </w:tc>
        <w:tc>
          <w:tcPr>
            <w:tcW w:w="2145" w:type="dxa"/>
            <w:shd w:val="clear" w:color="auto" w:fill="EFEFEF"/>
            <w:tcMar>
              <w:top w:w="100" w:type="dxa"/>
              <w:left w:w="100" w:type="dxa"/>
              <w:bottom w:w="100" w:type="dxa"/>
              <w:right w:w="100" w:type="dxa"/>
            </w:tcMar>
          </w:tcPr>
          <w:p w14:paraId="1CDDD6A5" w14:textId="77777777" w:rsidR="00522B74" w:rsidRDefault="00C821A4">
            <w:pPr>
              <w:widowControl w:val="0"/>
              <w:pBdr>
                <w:top w:val="nil"/>
                <w:left w:val="nil"/>
                <w:bottom w:val="nil"/>
                <w:right w:val="nil"/>
                <w:between w:val="nil"/>
              </w:pBdr>
            </w:pPr>
            <w:r>
              <w:t>$16,000</w:t>
            </w:r>
          </w:p>
        </w:tc>
        <w:tc>
          <w:tcPr>
            <w:tcW w:w="1575" w:type="dxa"/>
            <w:shd w:val="clear" w:color="auto" w:fill="EFEFEF"/>
            <w:tcMar>
              <w:top w:w="100" w:type="dxa"/>
              <w:left w:w="100" w:type="dxa"/>
              <w:bottom w:w="100" w:type="dxa"/>
              <w:right w:w="100" w:type="dxa"/>
            </w:tcMar>
          </w:tcPr>
          <w:p w14:paraId="05802893" w14:textId="77777777" w:rsidR="00522B74" w:rsidRDefault="00C821A4">
            <w:pPr>
              <w:widowControl w:val="0"/>
              <w:pBdr>
                <w:top w:val="nil"/>
                <w:left w:val="nil"/>
                <w:bottom w:val="nil"/>
                <w:right w:val="nil"/>
                <w:between w:val="nil"/>
              </w:pBdr>
            </w:pPr>
            <w:r>
              <w:t>$9,000</w:t>
            </w:r>
          </w:p>
        </w:tc>
        <w:tc>
          <w:tcPr>
            <w:tcW w:w="1860" w:type="dxa"/>
            <w:shd w:val="clear" w:color="auto" w:fill="EFEFEF"/>
            <w:tcMar>
              <w:top w:w="100" w:type="dxa"/>
              <w:left w:w="100" w:type="dxa"/>
              <w:bottom w:w="100" w:type="dxa"/>
              <w:right w:w="100" w:type="dxa"/>
            </w:tcMar>
          </w:tcPr>
          <w:p w14:paraId="20A13E76" w14:textId="77777777" w:rsidR="00522B74" w:rsidRDefault="00C821A4">
            <w:pPr>
              <w:widowControl w:val="0"/>
              <w:pBdr>
                <w:top w:val="nil"/>
                <w:left w:val="nil"/>
                <w:bottom w:val="nil"/>
                <w:right w:val="nil"/>
                <w:between w:val="nil"/>
              </w:pBdr>
            </w:pPr>
            <w:r>
              <w:t>$8,000</w:t>
            </w:r>
            <w:r>
              <w:tab/>
            </w:r>
          </w:p>
        </w:tc>
        <w:tc>
          <w:tcPr>
            <w:tcW w:w="1860" w:type="dxa"/>
            <w:shd w:val="clear" w:color="auto" w:fill="EFEFEF"/>
            <w:tcMar>
              <w:top w:w="100" w:type="dxa"/>
              <w:left w:w="100" w:type="dxa"/>
              <w:bottom w:w="100" w:type="dxa"/>
              <w:right w:w="100" w:type="dxa"/>
            </w:tcMar>
          </w:tcPr>
          <w:p w14:paraId="64E5EB0A" w14:textId="77777777" w:rsidR="00522B74" w:rsidRDefault="00C821A4">
            <w:pPr>
              <w:widowControl w:val="0"/>
            </w:pPr>
            <w:r>
              <w:t>$18,000</w:t>
            </w:r>
          </w:p>
        </w:tc>
      </w:tr>
      <w:tr w:rsidR="00522B74" w14:paraId="65B3B5DB" w14:textId="77777777">
        <w:tc>
          <w:tcPr>
            <w:tcW w:w="1860" w:type="dxa"/>
            <w:shd w:val="clear" w:color="auto" w:fill="EFEFEF"/>
            <w:tcMar>
              <w:top w:w="100" w:type="dxa"/>
              <w:left w:w="100" w:type="dxa"/>
              <w:bottom w:w="100" w:type="dxa"/>
              <w:right w:w="100" w:type="dxa"/>
            </w:tcMar>
          </w:tcPr>
          <w:p w14:paraId="5E6FD608" w14:textId="77777777" w:rsidR="00522B74" w:rsidRDefault="00C821A4">
            <w:pPr>
              <w:widowControl w:val="0"/>
              <w:pBdr>
                <w:top w:val="nil"/>
                <w:left w:val="nil"/>
                <w:bottom w:val="nil"/>
                <w:right w:val="nil"/>
                <w:between w:val="nil"/>
              </w:pBdr>
            </w:pPr>
            <w:r>
              <w:t>October</w:t>
            </w:r>
          </w:p>
        </w:tc>
        <w:tc>
          <w:tcPr>
            <w:tcW w:w="2145" w:type="dxa"/>
            <w:shd w:val="clear" w:color="auto" w:fill="EFEFEF"/>
            <w:tcMar>
              <w:top w:w="100" w:type="dxa"/>
              <w:left w:w="100" w:type="dxa"/>
              <w:bottom w:w="100" w:type="dxa"/>
              <w:right w:w="100" w:type="dxa"/>
            </w:tcMar>
          </w:tcPr>
          <w:p w14:paraId="0372CC9F" w14:textId="77777777" w:rsidR="00522B74" w:rsidRDefault="00C821A4">
            <w:pPr>
              <w:widowControl w:val="0"/>
              <w:pBdr>
                <w:top w:val="nil"/>
                <w:left w:val="nil"/>
                <w:bottom w:val="nil"/>
                <w:right w:val="nil"/>
                <w:between w:val="nil"/>
              </w:pBdr>
            </w:pPr>
            <w:r>
              <w:t>$18,000</w:t>
            </w:r>
          </w:p>
        </w:tc>
        <w:tc>
          <w:tcPr>
            <w:tcW w:w="1575" w:type="dxa"/>
            <w:shd w:val="clear" w:color="auto" w:fill="EFEFEF"/>
            <w:tcMar>
              <w:top w:w="100" w:type="dxa"/>
              <w:left w:w="100" w:type="dxa"/>
              <w:bottom w:w="100" w:type="dxa"/>
              <w:right w:w="100" w:type="dxa"/>
            </w:tcMar>
          </w:tcPr>
          <w:p w14:paraId="6620AFD3" w14:textId="77777777" w:rsidR="00522B74" w:rsidRDefault="00C821A4">
            <w:pPr>
              <w:widowControl w:val="0"/>
              <w:pBdr>
                <w:top w:val="nil"/>
                <w:left w:val="nil"/>
                <w:bottom w:val="nil"/>
                <w:right w:val="nil"/>
                <w:between w:val="nil"/>
              </w:pBdr>
            </w:pPr>
            <w:r>
              <w:t>$10,000</w:t>
            </w:r>
          </w:p>
        </w:tc>
        <w:tc>
          <w:tcPr>
            <w:tcW w:w="1860" w:type="dxa"/>
            <w:shd w:val="clear" w:color="auto" w:fill="EFEFEF"/>
            <w:tcMar>
              <w:top w:w="100" w:type="dxa"/>
              <w:left w:w="100" w:type="dxa"/>
              <w:bottom w:w="100" w:type="dxa"/>
              <w:right w:w="100" w:type="dxa"/>
            </w:tcMar>
          </w:tcPr>
          <w:p w14:paraId="0F06171C" w14:textId="77777777" w:rsidR="00522B74" w:rsidRDefault="00C821A4">
            <w:pPr>
              <w:widowControl w:val="0"/>
              <w:pBdr>
                <w:top w:val="nil"/>
                <w:left w:val="nil"/>
                <w:bottom w:val="nil"/>
                <w:right w:val="nil"/>
                <w:between w:val="nil"/>
              </w:pBdr>
            </w:pPr>
            <w:r>
              <w:t>$8,000</w:t>
            </w:r>
          </w:p>
        </w:tc>
        <w:tc>
          <w:tcPr>
            <w:tcW w:w="1860" w:type="dxa"/>
            <w:shd w:val="clear" w:color="auto" w:fill="EFEFEF"/>
            <w:tcMar>
              <w:top w:w="100" w:type="dxa"/>
              <w:left w:w="100" w:type="dxa"/>
              <w:bottom w:w="100" w:type="dxa"/>
              <w:right w:w="100" w:type="dxa"/>
            </w:tcMar>
          </w:tcPr>
          <w:p w14:paraId="77B13E66" w14:textId="77777777" w:rsidR="00522B74" w:rsidRDefault="00C821A4">
            <w:pPr>
              <w:widowControl w:val="0"/>
            </w:pPr>
            <w:r>
              <w:t>$20,000</w:t>
            </w:r>
          </w:p>
        </w:tc>
      </w:tr>
      <w:tr w:rsidR="00522B74" w14:paraId="7B977167" w14:textId="77777777">
        <w:tc>
          <w:tcPr>
            <w:tcW w:w="1860" w:type="dxa"/>
            <w:shd w:val="clear" w:color="auto" w:fill="EFEFEF"/>
            <w:tcMar>
              <w:top w:w="100" w:type="dxa"/>
              <w:left w:w="100" w:type="dxa"/>
              <w:bottom w:w="100" w:type="dxa"/>
              <w:right w:w="100" w:type="dxa"/>
            </w:tcMar>
          </w:tcPr>
          <w:p w14:paraId="3A54747E" w14:textId="77777777" w:rsidR="00522B74" w:rsidRDefault="00C821A4">
            <w:pPr>
              <w:widowControl w:val="0"/>
              <w:pBdr>
                <w:top w:val="nil"/>
                <w:left w:val="nil"/>
                <w:bottom w:val="nil"/>
                <w:right w:val="nil"/>
                <w:between w:val="nil"/>
              </w:pBdr>
            </w:pPr>
            <w:r>
              <w:lastRenderedPageBreak/>
              <w:t>November</w:t>
            </w:r>
          </w:p>
        </w:tc>
        <w:tc>
          <w:tcPr>
            <w:tcW w:w="2145" w:type="dxa"/>
            <w:shd w:val="clear" w:color="auto" w:fill="EFEFEF"/>
            <w:tcMar>
              <w:top w:w="100" w:type="dxa"/>
              <w:left w:w="100" w:type="dxa"/>
              <w:bottom w:w="100" w:type="dxa"/>
              <w:right w:w="100" w:type="dxa"/>
            </w:tcMar>
          </w:tcPr>
          <w:p w14:paraId="5505C8C2" w14:textId="77777777" w:rsidR="00522B74" w:rsidRDefault="00C821A4">
            <w:pPr>
              <w:widowControl w:val="0"/>
              <w:pBdr>
                <w:top w:val="nil"/>
                <w:left w:val="nil"/>
                <w:bottom w:val="nil"/>
                <w:right w:val="nil"/>
                <w:between w:val="nil"/>
              </w:pBdr>
            </w:pPr>
            <w:r>
              <w:t>$20,000</w:t>
            </w:r>
            <w:r>
              <w:tab/>
            </w:r>
          </w:p>
        </w:tc>
        <w:tc>
          <w:tcPr>
            <w:tcW w:w="1575" w:type="dxa"/>
            <w:shd w:val="clear" w:color="auto" w:fill="EFEFEF"/>
            <w:tcMar>
              <w:top w:w="100" w:type="dxa"/>
              <w:left w:w="100" w:type="dxa"/>
              <w:bottom w:w="100" w:type="dxa"/>
              <w:right w:w="100" w:type="dxa"/>
            </w:tcMar>
          </w:tcPr>
          <w:p w14:paraId="59F3A326" w14:textId="77777777" w:rsidR="00522B74" w:rsidRDefault="00C821A4">
            <w:pPr>
              <w:widowControl w:val="0"/>
              <w:pBdr>
                <w:top w:val="nil"/>
                <w:left w:val="nil"/>
                <w:bottom w:val="nil"/>
                <w:right w:val="nil"/>
                <w:between w:val="nil"/>
              </w:pBdr>
            </w:pPr>
            <w:r>
              <w:t>$11,000</w:t>
            </w:r>
          </w:p>
        </w:tc>
        <w:tc>
          <w:tcPr>
            <w:tcW w:w="1860" w:type="dxa"/>
            <w:shd w:val="clear" w:color="auto" w:fill="EFEFEF"/>
            <w:tcMar>
              <w:top w:w="100" w:type="dxa"/>
              <w:left w:w="100" w:type="dxa"/>
              <w:bottom w:w="100" w:type="dxa"/>
              <w:right w:w="100" w:type="dxa"/>
            </w:tcMar>
          </w:tcPr>
          <w:p w14:paraId="72C6DF7D" w14:textId="77777777" w:rsidR="00522B74" w:rsidRDefault="00C821A4">
            <w:pPr>
              <w:widowControl w:val="0"/>
              <w:pBdr>
                <w:top w:val="nil"/>
                <w:left w:val="nil"/>
                <w:bottom w:val="nil"/>
                <w:right w:val="nil"/>
                <w:between w:val="nil"/>
              </w:pBdr>
            </w:pPr>
            <w:r>
              <w:t>$9,000</w:t>
            </w:r>
          </w:p>
        </w:tc>
        <w:tc>
          <w:tcPr>
            <w:tcW w:w="1860" w:type="dxa"/>
            <w:shd w:val="clear" w:color="auto" w:fill="EFEFEF"/>
            <w:tcMar>
              <w:top w:w="100" w:type="dxa"/>
              <w:left w:w="100" w:type="dxa"/>
              <w:bottom w:w="100" w:type="dxa"/>
              <w:right w:w="100" w:type="dxa"/>
            </w:tcMar>
          </w:tcPr>
          <w:p w14:paraId="5278B3D2" w14:textId="77777777" w:rsidR="00522B74" w:rsidRDefault="00C821A4">
            <w:pPr>
              <w:widowControl w:val="0"/>
              <w:pBdr>
                <w:top w:val="nil"/>
                <w:left w:val="nil"/>
                <w:bottom w:val="nil"/>
                <w:right w:val="nil"/>
                <w:between w:val="nil"/>
              </w:pBdr>
            </w:pPr>
            <w:r>
              <w:t>$22,000</w:t>
            </w:r>
          </w:p>
        </w:tc>
      </w:tr>
      <w:tr w:rsidR="00522B74" w14:paraId="26FBBD88" w14:textId="77777777">
        <w:tc>
          <w:tcPr>
            <w:tcW w:w="1860" w:type="dxa"/>
            <w:shd w:val="clear" w:color="auto" w:fill="EFEFEF"/>
            <w:tcMar>
              <w:top w:w="100" w:type="dxa"/>
              <w:left w:w="100" w:type="dxa"/>
              <w:bottom w:w="100" w:type="dxa"/>
              <w:right w:w="100" w:type="dxa"/>
            </w:tcMar>
          </w:tcPr>
          <w:p w14:paraId="7BE66EC1" w14:textId="77777777" w:rsidR="00522B74" w:rsidRDefault="00C821A4">
            <w:pPr>
              <w:widowControl w:val="0"/>
              <w:pBdr>
                <w:top w:val="nil"/>
                <w:left w:val="nil"/>
                <w:bottom w:val="nil"/>
                <w:right w:val="nil"/>
                <w:between w:val="nil"/>
              </w:pBdr>
            </w:pPr>
            <w:r>
              <w:t>December</w:t>
            </w:r>
          </w:p>
        </w:tc>
        <w:tc>
          <w:tcPr>
            <w:tcW w:w="2145" w:type="dxa"/>
            <w:shd w:val="clear" w:color="auto" w:fill="EFEFEF"/>
            <w:tcMar>
              <w:top w:w="100" w:type="dxa"/>
              <w:left w:w="100" w:type="dxa"/>
              <w:bottom w:w="100" w:type="dxa"/>
              <w:right w:w="100" w:type="dxa"/>
            </w:tcMar>
          </w:tcPr>
          <w:p w14:paraId="5233E982" w14:textId="77777777" w:rsidR="00522B74" w:rsidRDefault="00C821A4">
            <w:pPr>
              <w:widowControl w:val="0"/>
              <w:pBdr>
                <w:top w:val="nil"/>
                <w:left w:val="nil"/>
                <w:bottom w:val="nil"/>
                <w:right w:val="nil"/>
                <w:between w:val="nil"/>
              </w:pBdr>
            </w:pPr>
            <w:r>
              <w:t>$22,000</w:t>
            </w:r>
          </w:p>
        </w:tc>
        <w:tc>
          <w:tcPr>
            <w:tcW w:w="1575" w:type="dxa"/>
            <w:shd w:val="clear" w:color="auto" w:fill="EFEFEF"/>
            <w:tcMar>
              <w:top w:w="100" w:type="dxa"/>
              <w:left w:w="100" w:type="dxa"/>
              <w:bottom w:w="100" w:type="dxa"/>
              <w:right w:w="100" w:type="dxa"/>
            </w:tcMar>
          </w:tcPr>
          <w:p w14:paraId="2C9202C2" w14:textId="77777777" w:rsidR="00522B74" w:rsidRDefault="00C821A4">
            <w:pPr>
              <w:widowControl w:val="0"/>
              <w:pBdr>
                <w:top w:val="nil"/>
                <w:left w:val="nil"/>
                <w:bottom w:val="nil"/>
                <w:right w:val="nil"/>
                <w:between w:val="nil"/>
              </w:pBdr>
            </w:pPr>
            <w:r>
              <w:t>$12,000</w:t>
            </w:r>
          </w:p>
        </w:tc>
        <w:tc>
          <w:tcPr>
            <w:tcW w:w="1860" w:type="dxa"/>
            <w:shd w:val="clear" w:color="auto" w:fill="EFEFEF"/>
            <w:tcMar>
              <w:top w:w="100" w:type="dxa"/>
              <w:left w:w="100" w:type="dxa"/>
              <w:bottom w:w="100" w:type="dxa"/>
              <w:right w:w="100" w:type="dxa"/>
            </w:tcMar>
          </w:tcPr>
          <w:p w14:paraId="7880A0D8" w14:textId="77777777" w:rsidR="00522B74" w:rsidRDefault="00C821A4">
            <w:pPr>
              <w:widowControl w:val="0"/>
              <w:pBdr>
                <w:top w:val="nil"/>
                <w:left w:val="nil"/>
                <w:bottom w:val="nil"/>
                <w:right w:val="nil"/>
                <w:between w:val="nil"/>
              </w:pBdr>
            </w:pPr>
            <w:r>
              <w:t>$10,000</w:t>
            </w:r>
          </w:p>
        </w:tc>
        <w:tc>
          <w:tcPr>
            <w:tcW w:w="1860" w:type="dxa"/>
            <w:shd w:val="clear" w:color="auto" w:fill="EFEFEF"/>
            <w:tcMar>
              <w:top w:w="100" w:type="dxa"/>
              <w:left w:w="100" w:type="dxa"/>
              <w:bottom w:w="100" w:type="dxa"/>
              <w:right w:w="100" w:type="dxa"/>
            </w:tcMar>
          </w:tcPr>
          <w:p w14:paraId="79A76C89" w14:textId="77777777" w:rsidR="00522B74" w:rsidRDefault="00C821A4">
            <w:pPr>
              <w:widowControl w:val="0"/>
              <w:pBdr>
                <w:top w:val="nil"/>
                <w:left w:val="nil"/>
                <w:bottom w:val="nil"/>
                <w:right w:val="nil"/>
                <w:between w:val="nil"/>
              </w:pBdr>
            </w:pPr>
            <w:r>
              <w:t>$24,000</w:t>
            </w:r>
          </w:p>
        </w:tc>
      </w:tr>
    </w:tbl>
    <w:p w14:paraId="22A2C454" w14:textId="77777777" w:rsidR="00522B74" w:rsidRDefault="00C821A4">
      <w:pPr>
        <w:jc w:val="center"/>
        <w:rPr>
          <w:b/>
        </w:rPr>
      </w:pPr>
      <w:r>
        <w:rPr>
          <w:b/>
        </w:rPr>
        <w:t>Table 01: Cash Flows</w:t>
      </w:r>
    </w:p>
    <w:p w14:paraId="59528DA6" w14:textId="77777777" w:rsidR="00522B74" w:rsidRDefault="00C821A4">
      <w:pPr>
        <w:pStyle w:val="Heading1"/>
      </w:pPr>
      <w:bookmarkStart w:id="10" w:name="_heading=h.17dp8vu" w:colFirst="0" w:colLast="0"/>
      <w:bookmarkEnd w:id="10"/>
      <w:r>
        <w:t>9. Threats and Mitigation</w:t>
      </w:r>
    </w:p>
    <w:p w14:paraId="4F110FEA" w14:textId="77777777" w:rsidR="00522B74" w:rsidRDefault="00C821A4">
      <w:r>
        <w:t xml:space="preserve">The major threat facing Music Voyage Rentals is its competition from already established music schools and renting services. The business has intended to distinguish itself through two main means to resolve the issue. It will provide easy rental options for new customers who will be able to rent instruments to see whether it fits well before making a purchase (Merrill, 2020; McNeil, 2022). Moreover, that in partnership with Music Voyage Rentals will include music lessons as well as instrument rentals which </w:t>
      </w:r>
      <w:r>
        <w:t>could be a far more comprehensive educational experience that other so-called competitors will not be offering. The company also plans to privilege premium customer service to establish solid relationships and generate consumer confidence, other factors that will favour it in the crowded marketplace.</w:t>
      </w:r>
    </w:p>
    <w:p w14:paraId="5C9C7273" w14:textId="77777777" w:rsidR="00522B74" w:rsidRDefault="00C821A4">
      <w:pPr>
        <w:pStyle w:val="Heading1"/>
      </w:pPr>
      <w:bookmarkStart w:id="11" w:name="_heading=h.3rdcrjn" w:colFirst="0" w:colLast="0"/>
      <w:bookmarkEnd w:id="11"/>
      <w:r>
        <w:br w:type="page"/>
      </w:r>
    </w:p>
    <w:p w14:paraId="78DF9BF0" w14:textId="747F7DE4" w:rsidR="00522B74" w:rsidRDefault="00C821A4">
      <w:pPr>
        <w:pStyle w:val="Heading1"/>
      </w:pPr>
      <w:bookmarkStart w:id="12" w:name="_heading=h.26in1rg" w:colFirst="0" w:colLast="0"/>
      <w:bookmarkEnd w:id="12"/>
      <w:r>
        <w:lastRenderedPageBreak/>
        <w:t>Individual Reflection</w:t>
      </w:r>
    </w:p>
    <w:p w14:paraId="356E3130" w14:textId="77777777" w:rsidR="00522B74" w:rsidRDefault="00C821A4">
      <w:pPr>
        <w:pStyle w:val="Heading2"/>
      </w:pPr>
      <w:bookmarkStart w:id="13" w:name="_heading=h.lnxbz9" w:colFirst="0" w:colLast="0"/>
      <w:bookmarkEnd w:id="13"/>
      <w:r>
        <w:t>Definition of Gibbs Reflective Model</w:t>
      </w:r>
    </w:p>
    <w:p w14:paraId="5F61C099" w14:textId="77777777" w:rsidR="00522B74" w:rsidRDefault="00C821A4">
      <w:r>
        <w:t xml:space="preserve">The Gibbs Reflective Model is a structured framework designed to facilitate a methodical process of </w:t>
      </w:r>
      <w:proofErr w:type="spellStart"/>
      <w:proofErr w:type="gramStart"/>
      <w:r>
        <w:t>questioning.itemising</w:t>
      </w:r>
      <w:proofErr w:type="spellEnd"/>
      <w:proofErr w:type="gramEnd"/>
      <w:r>
        <w:t xml:space="preserve"> events (</w:t>
      </w:r>
      <w:proofErr w:type="spellStart"/>
      <w:r>
        <w:t>Adeani</w:t>
      </w:r>
      <w:proofErr w:type="spellEnd"/>
      <w:r>
        <w:t xml:space="preserve">, </w:t>
      </w:r>
      <w:proofErr w:type="spellStart"/>
      <w:r>
        <w:t>Febriani</w:t>
      </w:r>
      <w:proofErr w:type="spellEnd"/>
      <w:r>
        <w:t xml:space="preserve"> and </w:t>
      </w:r>
      <w:proofErr w:type="spellStart"/>
      <w:r>
        <w:t>Syafryadin</w:t>
      </w:r>
      <w:proofErr w:type="spellEnd"/>
      <w:r>
        <w:t xml:space="preserve">, 2020). That includes six stages which are, Description, Feelings, Evaluation, Analysis, Conclusion and Action Plan. When people go through these steps, they can critically reflect on these experiences and impact better learning and growth in their careers (Hashim </w:t>
      </w:r>
      <w:r>
        <w:rPr>
          <w:i/>
        </w:rPr>
        <w:t>et al</w:t>
      </w:r>
      <w:r>
        <w:t xml:space="preserve">., 2020). This model is widely used in </w:t>
      </w:r>
      <w:proofErr w:type="gramStart"/>
      <w:r>
        <w:t>a number of</w:t>
      </w:r>
      <w:proofErr w:type="gramEnd"/>
      <w:r>
        <w:t xml:space="preserve"> domains most notably in the fields of education, healthcare and business as a means of spreading knowledge and enhancing decision</w:t>
      </w:r>
      <w:r>
        <w:t>-making and practice.</w:t>
      </w:r>
    </w:p>
    <w:p w14:paraId="44269655" w14:textId="77777777" w:rsidR="00522B74" w:rsidRDefault="00C821A4">
      <w:pPr>
        <w:pStyle w:val="Heading2"/>
      </w:pPr>
      <w:bookmarkStart w:id="14" w:name="_heading=h.35nkun2" w:colFirst="0" w:colLast="0"/>
      <w:bookmarkEnd w:id="14"/>
      <w:r>
        <w:t>Application of Gibbs Reflective Model</w:t>
      </w:r>
    </w:p>
    <w:p w14:paraId="1762122C" w14:textId="77777777" w:rsidR="00522B74" w:rsidRDefault="00C821A4">
      <w:r>
        <w:t>Using the Gibbs Reflective Model, here is an organised review on the process of creating and planning Music Voyage Rentals.</w:t>
      </w:r>
    </w:p>
    <w:p w14:paraId="285FECEA" w14:textId="77777777" w:rsidR="00522B74" w:rsidRDefault="00C821A4">
      <w:pPr>
        <w:rPr>
          <w:b/>
          <w:i/>
        </w:rPr>
      </w:pPr>
      <w:r>
        <w:rPr>
          <w:b/>
          <w:i/>
        </w:rPr>
        <w:t>Description</w:t>
      </w:r>
    </w:p>
    <w:p w14:paraId="03109910" w14:textId="77777777" w:rsidR="00522B74" w:rsidRDefault="00C821A4">
      <w:r>
        <w:t>The concept of Music Voyage Rentals developed from the premise of newbies seeking musical instrument rentals combined with lessons. I wanted to come up with a product which would satisfy this demand and that is why I came up with the idea of allowing people to try different instruments before they buy. The beginning was determined by idea meetings to refine the business idea and specify the reality of the business.</w:t>
      </w:r>
    </w:p>
    <w:p w14:paraId="2ECCBC4D" w14:textId="77777777" w:rsidR="00522B74" w:rsidRDefault="00C821A4">
      <w:pPr>
        <w:rPr>
          <w:b/>
          <w:i/>
        </w:rPr>
      </w:pPr>
      <w:r>
        <w:rPr>
          <w:b/>
          <w:i/>
        </w:rPr>
        <w:t>Feelings</w:t>
      </w:r>
    </w:p>
    <w:p w14:paraId="7F60A65F" w14:textId="77777777" w:rsidR="00522B74" w:rsidRDefault="00C821A4">
      <w:r>
        <w:t xml:space="preserve">I was as happy as I could also be, however I couldn't shake the raising issue regarding the feasibility of such a venture. Is there a market for the demand, competition and more can this be a financially viable business idea inside me. </w:t>
      </w:r>
      <w:proofErr w:type="gramStart"/>
      <w:r>
        <w:t>So</w:t>
      </w:r>
      <w:proofErr w:type="gramEnd"/>
      <w:r>
        <w:t xml:space="preserve"> I tried to plan further as this was an odd inspiration and trepidation.</w:t>
      </w:r>
    </w:p>
    <w:p w14:paraId="39DB7788" w14:textId="77777777" w:rsidR="00522B74" w:rsidRDefault="00C821A4">
      <w:pPr>
        <w:rPr>
          <w:b/>
          <w:i/>
        </w:rPr>
      </w:pPr>
      <w:r>
        <w:rPr>
          <w:b/>
          <w:i/>
        </w:rPr>
        <w:t>Evaluation</w:t>
      </w:r>
    </w:p>
    <w:p w14:paraId="33858156" w14:textId="77777777" w:rsidR="00522B74" w:rsidRDefault="00C821A4">
      <w:r>
        <w:t xml:space="preserve">The process ended up producing some </w:t>
      </w:r>
      <w:proofErr w:type="gramStart"/>
      <w:r>
        <w:t>really good</w:t>
      </w:r>
      <w:proofErr w:type="gramEnd"/>
      <w:r>
        <w:t xml:space="preserve"> features in retrospect. After testing the market a bit more, I realised there was demand among aspiring musicians for options to rent instruments as needed and receive quality musical education. Surveys and interviews even on the web showed the benefit of this service by receiving better comments on this issue (Thunberg and Arnell, 2022). </w:t>
      </w:r>
      <w:r>
        <w:lastRenderedPageBreak/>
        <w:t>The groundwork helped us develop a balanced business plan with concise specific objectives and recommended strategies. The difficulties that were experienced i</w:t>
      </w:r>
      <w:r>
        <w:t>n this system were noticed in which are financial planning, establishing the financial sources and challenges in sustainability. This leads to more complexity than I realise in predicting cash flows and finding out my initial spending needs. It made me realise how little I knew about finance in general and that I needed to be seeking expert advice in this field.</w:t>
      </w:r>
    </w:p>
    <w:p w14:paraId="23BF8D6C" w14:textId="77777777" w:rsidR="00522B74" w:rsidRDefault="00C821A4">
      <w:pPr>
        <w:rPr>
          <w:b/>
          <w:i/>
        </w:rPr>
      </w:pPr>
      <w:r>
        <w:rPr>
          <w:b/>
          <w:i/>
        </w:rPr>
        <w:t>Analysis</w:t>
      </w:r>
    </w:p>
    <w:p w14:paraId="06A11F29" w14:textId="77777777" w:rsidR="00522B74" w:rsidRDefault="00C821A4">
      <w:r>
        <w:t>This was helped by some effective market research which illuminated the likes and dislikes of customers and market trends. It helped us modify my services offerings and marketing approaches based on specific needs found in the collection period. Moreover, the challenges underscored the need for further teaching on financial planning and financial management. This is the gap which needs to be managed for financial health and survival.</w:t>
      </w:r>
    </w:p>
    <w:p w14:paraId="6E3520D6" w14:textId="77777777" w:rsidR="00522B74" w:rsidRDefault="00C821A4">
      <w:pPr>
        <w:rPr>
          <w:b/>
          <w:i/>
        </w:rPr>
      </w:pPr>
      <w:r>
        <w:rPr>
          <w:b/>
          <w:i/>
        </w:rPr>
        <w:t>Conclusion</w:t>
      </w:r>
    </w:p>
    <w:p w14:paraId="0739B3BF" w14:textId="77777777" w:rsidR="00522B74" w:rsidRDefault="00C821A4">
      <w:r>
        <w:t>The entire process was educational and reaffirmed the criticality of careful planning and detailed study in business ventures. It confirmed my view that a strong basis based on market data is essential for business success. While obstacles exist, they present chances for growth and improvement.</w:t>
      </w:r>
    </w:p>
    <w:p w14:paraId="4BB15F8E" w14:textId="77777777" w:rsidR="00522B74" w:rsidRDefault="00C821A4">
      <w:pPr>
        <w:rPr>
          <w:b/>
          <w:i/>
        </w:rPr>
      </w:pPr>
      <w:r>
        <w:rPr>
          <w:b/>
          <w:i/>
        </w:rPr>
        <w:t>Action Plan</w:t>
      </w:r>
    </w:p>
    <w:p w14:paraId="6EABBB20" w14:textId="77777777" w:rsidR="00522B74" w:rsidRDefault="00C821A4">
      <w:r>
        <w:t xml:space="preserve">In the future, I will work on my financial planning skills and learn from others so that I become better and more advanced at it. Such as courses and tips </w:t>
      </w:r>
      <w:proofErr w:type="gramStart"/>
      <w:r>
        <w:t>with regard to</w:t>
      </w:r>
      <w:proofErr w:type="gramEnd"/>
      <w:r>
        <w:t xml:space="preserve"> finance management and hiring financial experts for advice so I can make better predictions and prediction errors (Tyson, 2023). I will also keep an open dialogue with partners and constantly ask for feedback to iterate on my tactics as the business scales. By doing that the company should be able to reduce risks and increase likelihood of having more long-term success with Music Voyage Rentals.</w:t>
      </w:r>
    </w:p>
    <w:p w14:paraId="4D36B415" w14:textId="77777777" w:rsidR="00522B74" w:rsidRDefault="00C821A4">
      <w:pPr>
        <w:jc w:val="center"/>
      </w:pPr>
      <w:r>
        <w:rPr>
          <w:noProof/>
        </w:rPr>
        <w:lastRenderedPageBreak/>
        <w:drawing>
          <wp:inline distT="114300" distB="114300" distL="114300" distR="114300" wp14:anchorId="76FB7363" wp14:editId="27869BF8">
            <wp:extent cx="4433888" cy="2984347"/>
            <wp:effectExtent l="12700" t="12700" r="12700" b="1270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433888" cy="2984347"/>
                    </a:xfrm>
                    <a:prstGeom prst="rect">
                      <a:avLst/>
                    </a:prstGeom>
                    <a:ln w="12700">
                      <a:solidFill>
                        <a:srgbClr val="000000"/>
                      </a:solidFill>
                      <a:prstDash val="solid"/>
                    </a:ln>
                  </pic:spPr>
                </pic:pic>
              </a:graphicData>
            </a:graphic>
          </wp:inline>
        </w:drawing>
      </w:r>
    </w:p>
    <w:p w14:paraId="46A77467" w14:textId="77777777" w:rsidR="00522B74" w:rsidRDefault="00C821A4">
      <w:pPr>
        <w:jc w:val="center"/>
        <w:rPr>
          <w:b/>
        </w:rPr>
      </w:pPr>
      <w:r>
        <w:rPr>
          <w:b/>
        </w:rPr>
        <w:t>Figure 03: Gibbs Reflective Cycle</w:t>
      </w:r>
    </w:p>
    <w:p w14:paraId="2129670A" w14:textId="77777777" w:rsidR="00522B74" w:rsidRDefault="00C821A4">
      <w:pPr>
        <w:jc w:val="center"/>
      </w:pPr>
      <w:r>
        <w:t>(Source: Ahmed, 2019)</w:t>
      </w:r>
    </w:p>
    <w:p w14:paraId="1A396F73" w14:textId="77777777" w:rsidR="00C821A4" w:rsidRDefault="00C821A4">
      <w:bookmarkStart w:id="15" w:name="_heading=h.1ksv4uv" w:colFirst="0" w:colLast="0"/>
      <w:bookmarkEnd w:id="15"/>
    </w:p>
    <w:p w14:paraId="397ADB3F" w14:textId="77777777" w:rsidR="00C821A4" w:rsidRDefault="00C821A4"/>
    <w:p w14:paraId="79ECD70D" w14:textId="77777777" w:rsidR="00C821A4" w:rsidRDefault="00C821A4"/>
    <w:p w14:paraId="25F511F3" w14:textId="77777777" w:rsidR="00C821A4" w:rsidRDefault="00C821A4"/>
    <w:p w14:paraId="34938E41" w14:textId="77777777" w:rsidR="00C821A4" w:rsidRDefault="00C821A4"/>
    <w:p w14:paraId="758A7707" w14:textId="77777777" w:rsidR="00C821A4" w:rsidRDefault="00C821A4"/>
    <w:p w14:paraId="4E98FEFF" w14:textId="77777777" w:rsidR="00C821A4" w:rsidRDefault="00C821A4"/>
    <w:p w14:paraId="3E1E6791" w14:textId="77777777" w:rsidR="00C821A4" w:rsidRDefault="00C821A4"/>
    <w:p w14:paraId="2B8F05BC" w14:textId="77777777" w:rsidR="00C821A4" w:rsidRDefault="00C821A4"/>
    <w:p w14:paraId="14B3CD12" w14:textId="77777777" w:rsidR="00C821A4" w:rsidRDefault="00C821A4"/>
    <w:p w14:paraId="2D84B4A6" w14:textId="77777777" w:rsidR="00C821A4" w:rsidRDefault="00C821A4"/>
    <w:p w14:paraId="12786EA0" w14:textId="77777777" w:rsidR="00C821A4" w:rsidRDefault="00C821A4"/>
    <w:p w14:paraId="6810D846" w14:textId="77777777" w:rsidR="00C821A4" w:rsidRDefault="00C821A4"/>
    <w:p w14:paraId="3ACAC696" w14:textId="77777777" w:rsidR="00C821A4" w:rsidRDefault="00C821A4"/>
    <w:p w14:paraId="4BDBF349" w14:textId="77777777" w:rsidR="00C821A4" w:rsidRDefault="00C821A4"/>
    <w:p w14:paraId="3946EE6E" w14:textId="77777777" w:rsidR="00C821A4" w:rsidRDefault="00C821A4"/>
    <w:p w14:paraId="394B1876" w14:textId="77777777" w:rsidR="00C821A4" w:rsidRDefault="00C821A4"/>
    <w:p w14:paraId="52E0A8A1" w14:textId="77777777" w:rsidR="00C821A4" w:rsidRDefault="00C821A4"/>
    <w:p w14:paraId="74673818" w14:textId="04190E06" w:rsidR="00522B74" w:rsidRDefault="00C821A4">
      <w:pPr>
        <w:pStyle w:val="Heading1"/>
      </w:pPr>
      <w:bookmarkStart w:id="16" w:name="_heading=h.2jxsxqh" w:colFirst="0" w:colLast="0"/>
      <w:bookmarkEnd w:id="16"/>
      <w:r>
        <w:t>R</w:t>
      </w:r>
      <w:r>
        <w:t>eference List</w:t>
      </w:r>
    </w:p>
    <w:p w14:paraId="43FFEF63" w14:textId="77777777" w:rsidR="00522B74" w:rsidRDefault="00C821A4">
      <w:pPr>
        <w:spacing w:after="200"/>
      </w:pPr>
      <w:r>
        <w:t>Andreeva, V., 2021. The impact of the digital era on marketing in the music business industry.</w:t>
      </w:r>
    </w:p>
    <w:p w14:paraId="4C8F7CBC" w14:textId="77777777" w:rsidR="00522B74" w:rsidRDefault="00C821A4">
      <w:pPr>
        <w:spacing w:after="200"/>
      </w:pPr>
      <w:r>
        <w:t xml:space="preserve">McNeil, K.S., 2022. </w:t>
      </w:r>
      <w:r>
        <w:rPr>
          <w:i/>
        </w:rPr>
        <w:t>Equipment Rental Companies Leaders’ Customer Retention Strategies</w:t>
      </w:r>
      <w:r>
        <w:t xml:space="preserve"> (Doctoral dissertation, Walden University).</w:t>
      </w:r>
    </w:p>
    <w:p w14:paraId="37B114FC" w14:textId="77777777" w:rsidR="00522B74" w:rsidRDefault="00C821A4">
      <w:pPr>
        <w:spacing w:after="200"/>
      </w:pPr>
      <w:r>
        <w:t xml:space="preserve">Merrill, T.W., 2020. The economics of leasing. </w:t>
      </w:r>
      <w:r>
        <w:rPr>
          <w:i/>
        </w:rPr>
        <w:t>Journal of Legal Analysis</w:t>
      </w:r>
      <w:r>
        <w:t xml:space="preserve">, </w:t>
      </w:r>
      <w:r>
        <w:rPr>
          <w:i/>
        </w:rPr>
        <w:t>12</w:t>
      </w:r>
      <w:r>
        <w:t>, pp.221-272.</w:t>
      </w:r>
    </w:p>
    <w:p w14:paraId="1F7ED57A" w14:textId="77777777" w:rsidR="00522B74" w:rsidRDefault="00C821A4">
      <w:pPr>
        <w:spacing w:after="200"/>
      </w:pPr>
      <w:r>
        <w:t>Vander Boon, A., 2023. The Musician’s Guide to Founding and Directing a Community Music Program: Based on Personal Interviews with Program Directors.</w:t>
      </w:r>
    </w:p>
    <w:p w14:paraId="5FD05933" w14:textId="77777777" w:rsidR="00522B74" w:rsidRDefault="00C821A4">
      <w:pPr>
        <w:spacing w:after="200"/>
      </w:pPr>
      <w:proofErr w:type="spellStart"/>
      <w:r>
        <w:t>Vilppula</w:t>
      </w:r>
      <w:proofErr w:type="spellEnd"/>
      <w:r>
        <w:t>, S. and Ketola, J., 2021. Surviving as an artist in the era of social media.</w:t>
      </w:r>
    </w:p>
    <w:p w14:paraId="6FF02A4B" w14:textId="77777777" w:rsidR="00522B74" w:rsidRDefault="00C821A4">
      <w:pPr>
        <w:spacing w:after="200"/>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Using </w:t>
      </w:r>
      <w:proofErr w:type="spellStart"/>
      <w:r>
        <w:t>GIBBS’reflective</w:t>
      </w:r>
      <w:proofErr w:type="spellEnd"/>
      <w:r>
        <w:t xml:space="preserve"> cycle in making reflections of literary analysis. </w:t>
      </w:r>
      <w:r>
        <w:rPr>
          <w:i/>
        </w:rPr>
        <w:t>Indonesian EFL Journal</w:t>
      </w:r>
      <w:r>
        <w:t xml:space="preserve">, </w:t>
      </w:r>
      <w:r>
        <w:rPr>
          <w:i/>
        </w:rPr>
        <w:t>6</w:t>
      </w:r>
      <w:r>
        <w:t>(2), pp.139-148.</w:t>
      </w:r>
    </w:p>
    <w:p w14:paraId="6B9361D9" w14:textId="77777777" w:rsidR="00522B74" w:rsidRDefault="00C821A4">
      <w:pPr>
        <w:spacing w:after="200"/>
      </w:pPr>
      <w:r>
        <w:t xml:space="preserve">Ahmed, A.M., 2019. Students’ reflective journaling: An impactful strategy that informs instructional practices in an EFL writing university context in Qatar. </w:t>
      </w:r>
      <w:r>
        <w:rPr>
          <w:i/>
        </w:rPr>
        <w:t>Reflective Practice</w:t>
      </w:r>
      <w:r>
        <w:t xml:space="preserve">, </w:t>
      </w:r>
      <w:r>
        <w:rPr>
          <w:i/>
        </w:rPr>
        <w:t>20</w:t>
      </w:r>
      <w:r>
        <w:t>(4), pp.483-500.</w:t>
      </w:r>
    </w:p>
    <w:p w14:paraId="101DC389" w14:textId="77777777" w:rsidR="00522B74" w:rsidRDefault="00C821A4">
      <w:pPr>
        <w:spacing w:after="200"/>
      </w:pPr>
      <w:r>
        <w:t xml:space="preserve">Hashim, S.N.A., Yaacob, A., Suryani, I., Asraf, R.M., Bahador, Z. and </w:t>
      </w:r>
      <w:proofErr w:type="spellStart"/>
      <w:r>
        <w:t>Supian</w:t>
      </w:r>
      <w:proofErr w:type="spellEnd"/>
      <w:r>
        <w:t xml:space="preserve">, N., 2023. Exploring the Use of Gibbs' Reflective Model in Enhancing In-Service ESL Teachers' Reflective Writing. </w:t>
      </w:r>
      <w:r>
        <w:rPr>
          <w:i/>
        </w:rPr>
        <w:t>Arab World English Journal</w:t>
      </w:r>
      <w:r>
        <w:t xml:space="preserve">, </w:t>
      </w:r>
      <w:r>
        <w:rPr>
          <w:i/>
        </w:rPr>
        <w:t>14</w:t>
      </w:r>
      <w:r>
        <w:t>(2).</w:t>
      </w:r>
    </w:p>
    <w:p w14:paraId="60E3226E" w14:textId="77777777" w:rsidR="00522B74" w:rsidRDefault="00C821A4">
      <w:pPr>
        <w:spacing w:after="200"/>
      </w:pPr>
      <w:r>
        <w:t xml:space="preserve">Thunberg, S. and Arnell, L., 2022. Pioneering the use of technologies in qualitative research–A research review of the use of digital interviews. </w:t>
      </w:r>
      <w:r>
        <w:rPr>
          <w:i/>
        </w:rPr>
        <w:t>International journal of social research methodology</w:t>
      </w:r>
      <w:r>
        <w:t xml:space="preserve">, </w:t>
      </w:r>
      <w:r>
        <w:rPr>
          <w:i/>
        </w:rPr>
        <w:t>25</w:t>
      </w:r>
      <w:r>
        <w:t>(6), pp.757-768.</w:t>
      </w:r>
    </w:p>
    <w:p w14:paraId="04ACB0A1" w14:textId="77777777" w:rsidR="00522B74" w:rsidRDefault="00C821A4">
      <w:pPr>
        <w:spacing w:after="200"/>
      </w:pPr>
      <w:r>
        <w:t xml:space="preserve">Tyson, E., 2023. </w:t>
      </w:r>
      <w:r>
        <w:rPr>
          <w:i/>
        </w:rPr>
        <w:t>Personal finance for dummies</w:t>
      </w:r>
      <w:r>
        <w:t>. John Wiley &amp; Sons.</w:t>
      </w:r>
    </w:p>
    <w:p w14:paraId="16D5CC9C" w14:textId="77777777" w:rsidR="00522B74" w:rsidRDefault="00C821A4">
      <w:pPr>
        <w:spacing w:after="200"/>
      </w:pPr>
      <w:r>
        <w:t xml:space="preserve">Verhulst, S.L. and DeCenzo, D.A., 2021. </w:t>
      </w:r>
      <w:r>
        <w:rPr>
          <w:i/>
        </w:rPr>
        <w:t>Fundamentals of human resource management</w:t>
      </w:r>
      <w:r>
        <w:t>. John Wiley &amp; Sons.</w:t>
      </w:r>
    </w:p>
    <w:p w14:paraId="23173B9D" w14:textId="77777777" w:rsidR="00522B74" w:rsidRDefault="00522B74"/>
    <w:p w14:paraId="4D56BFB0" w14:textId="77777777" w:rsidR="00522B74" w:rsidRDefault="00522B74"/>
    <w:sectPr w:rsidR="00522B74">
      <w:footerReference w:type="defaul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CAA18" w14:textId="77777777" w:rsidR="00C821A4" w:rsidRDefault="00C821A4">
      <w:pPr>
        <w:spacing w:line="240" w:lineRule="auto"/>
      </w:pPr>
      <w:r>
        <w:separator/>
      </w:r>
    </w:p>
  </w:endnote>
  <w:endnote w:type="continuationSeparator" w:id="0">
    <w:p w14:paraId="2F1BAA8E" w14:textId="77777777" w:rsidR="00C821A4" w:rsidRDefault="00C821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6E5B7" w14:textId="77777777" w:rsidR="00522B74" w:rsidRDefault="00C821A4">
    <w:pPr>
      <w:jc w:val="right"/>
    </w:pPr>
    <w:r>
      <w:fldChar w:fldCharType="begin"/>
    </w:r>
    <w:r>
      <w:instrText>PAGE</w:instrText>
    </w:r>
    <w:r>
      <w:fldChar w:fldCharType="separate"/>
    </w:r>
    <w:r w:rsidR="0073736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46E3" w14:textId="77777777" w:rsidR="00522B74" w:rsidRDefault="00522B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13E997" w14:textId="77777777" w:rsidR="00C821A4" w:rsidRDefault="00C821A4">
      <w:pPr>
        <w:spacing w:line="240" w:lineRule="auto"/>
      </w:pPr>
      <w:r>
        <w:separator/>
      </w:r>
    </w:p>
  </w:footnote>
  <w:footnote w:type="continuationSeparator" w:id="0">
    <w:p w14:paraId="7EB0D71E" w14:textId="77777777" w:rsidR="00C821A4" w:rsidRDefault="00C821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7539AD"/>
    <w:multiLevelType w:val="multilevel"/>
    <w:tmpl w:val="D676E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70528A"/>
    <w:multiLevelType w:val="multilevel"/>
    <w:tmpl w:val="710EA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4517FD"/>
    <w:multiLevelType w:val="multilevel"/>
    <w:tmpl w:val="DD328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E84C7C"/>
    <w:multiLevelType w:val="multilevel"/>
    <w:tmpl w:val="EF9CE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2477C19"/>
    <w:multiLevelType w:val="multilevel"/>
    <w:tmpl w:val="273EF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7555106">
    <w:abstractNumId w:val="0"/>
  </w:num>
  <w:num w:numId="2" w16cid:durableId="1895775375">
    <w:abstractNumId w:val="3"/>
  </w:num>
  <w:num w:numId="3" w16cid:durableId="1733387261">
    <w:abstractNumId w:val="2"/>
  </w:num>
  <w:num w:numId="4" w16cid:durableId="1108042480">
    <w:abstractNumId w:val="1"/>
  </w:num>
  <w:num w:numId="5" w16cid:durableId="202258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B74"/>
    <w:rsid w:val="000C0BD4"/>
    <w:rsid w:val="00522B74"/>
    <w:rsid w:val="00737369"/>
    <w:rsid w:val="00C82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672CC"/>
  <w15:docId w15:val="{A57FDC2C-8F3A-4372-A338-402749EE3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color w:val="1C4587"/>
      <w:sz w:val="28"/>
      <w:szCs w:val="28"/>
    </w:rPr>
  </w:style>
  <w:style w:type="paragraph" w:styleId="Heading2">
    <w:name w:val="heading 2"/>
    <w:basedOn w:val="Normal"/>
    <w:next w:val="Normal"/>
    <w:uiPriority w:val="9"/>
    <w:unhideWhenUsed/>
    <w:qFormat/>
    <w:pPr>
      <w:keepNext/>
      <w:keepLines/>
      <w:spacing w:before="360" w:after="120"/>
      <w:outlineLvl w:val="1"/>
    </w:pPr>
    <w:rPr>
      <w:b/>
      <w:color w:val="38761D"/>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UiYegPX3vSzSmpfl9N3UT4jT6g==">CgMxLjAyCGguZ2pkZ3hzMgloLjMwajB6bGwyCWguMWZvYjl0ZTIJaC4zem55c2g3MgloLjJldDkycDAyCGgudHlqY3d0MgloLjNkeTZ2a20yCWguMXQzaDVzZjIJaC40ZDM0b2c4MgloLjJzOGV5bzEyCWguMTdkcDh2dTIJaC4zcmRjcmpuMgloLjI2aW4xcmcyCGgubG54Yno5MgloLjM1bmt1bjIyCWguMWtzdjR1djIJaC40NHNpbmlvMgloLjJqeHN4cWg4AHIhMTBIVHNmWHpWd1RKQmgwcHJmT2xHZFljQzJPUEw3TnJ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1944</Words>
  <Characters>11084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flavius filimon</dc:creator>
  <cp:lastModifiedBy>flavius filimon</cp:lastModifiedBy>
  <cp:revision>2</cp:revision>
  <dcterms:created xsi:type="dcterms:W3CDTF">2024-06-28T20:21:00Z</dcterms:created>
  <dcterms:modified xsi:type="dcterms:W3CDTF">2024-06-28T20:21:00Z</dcterms:modified>
</cp:coreProperties>
</file>