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27499613"/>
        <w:docPartObj>
          <w:docPartGallery w:val="Cover Pages"/>
          <w:docPartUnique/>
        </w:docPartObj>
      </w:sdtPr>
      <w:sdtContent>
        <w:p w14:paraId="50671D22" w14:textId="19997DED" w:rsidR="00313DFD" w:rsidRDefault="00313DFD"/>
        <w:p w14:paraId="414B1948" w14:textId="031052D9" w:rsidR="00533346" w:rsidRDefault="00313DFD">
          <w:r>
            <w:rPr>
              <w:noProof/>
              <w:lang w:eastAsia="zh-CN"/>
            </w:rPr>
            <mc:AlternateContent>
              <mc:Choice Requires="wps">
                <w:drawing>
                  <wp:anchor distT="0" distB="0" distL="114300" distR="114300" simplePos="0" relativeHeight="251662336" behindDoc="0" locked="0" layoutInCell="1" allowOverlap="1" wp14:anchorId="0039E916" wp14:editId="48AFAC5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5"/>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10-29T00:00:00Z">
                                    <w:dateFormat w:val="MMMM d, yyyy"/>
                                    <w:lid w:val="en-US"/>
                                    <w:storeMappedDataAs w:val="dateTime"/>
                                    <w:calendar w:val="gregorian"/>
                                  </w:date>
                                </w:sdtPr>
                                <w:sdtContent>
                                  <w:p w14:paraId="64C44419" w14:textId="3141F9F4" w:rsidR="00313DFD" w:rsidRDefault="00313DFD">
                                    <w:pPr>
                                      <w:pStyle w:val="NoSpacing"/>
                                      <w:jc w:val="right"/>
                                      <w:rPr>
                                        <w:caps/>
                                        <w:color w:val="323E4F" w:themeColor="text2" w:themeShade="BF"/>
                                        <w:sz w:val="40"/>
                                        <w:szCs w:val="40"/>
                                      </w:rPr>
                                    </w:pPr>
                                    <w:r>
                                      <w:rPr>
                                        <w:caps/>
                                        <w:color w:val="323E4F" w:themeColor="text2" w:themeShade="BF"/>
                                        <w:sz w:val="40"/>
                                        <w:szCs w:val="40"/>
                                      </w:rPr>
                                      <w:t>October 2</w:t>
                                    </w:r>
                                    <w:r w:rsidR="00D1126E">
                                      <w:rPr>
                                        <w:caps/>
                                        <w:color w:val="323E4F" w:themeColor="text2" w:themeShade="BF"/>
                                        <w:sz w:val="40"/>
                                        <w:szCs w:val="40"/>
                                      </w:rPr>
                                      <w:t>9</w:t>
                                    </w:r>
                                    <w:r>
                                      <w:rPr>
                                        <w:caps/>
                                        <w:color w:val="323E4F" w:themeColor="text2" w:themeShade="BF"/>
                                        <w:sz w:val="40"/>
                                        <w:szCs w:val="40"/>
                                      </w:rPr>
                                      <w:t>,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0039E916" id="_x0000_t202" coordsize="21600,21600" o:spt="202" path="m,l,21600r21600,l21600,xe">
                    <v:stroke joinstyle="miter"/>
                    <v:path gradientshapeok="t" o:connecttype="rect"/>
                  </v:shapetype>
                  <v:shape id="Text Box 25"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uQXwIAAC4FAAAOAAAAZHJzL2Uyb0RvYy54bWysVN9P2zAQfp+0/8Hy+0gLokxRU9SBmCYh&#13;&#10;QCsTz65j02i2zzu7Tbq/fmcnaRnbC9NenIvv93ffeX7ZWcN2CkMDruLTkwlnykmoG/dc8W+PNx8+&#13;&#10;chaicLUw4FTF9yrwy8X7d/PWl+oUNmBqhYyCuFC2vuKbGH1ZFEFulBXhBLxypNSAVkT6xeeiRtFS&#13;&#10;dGuK08lkVrSAtUeQKgS6ve6VfJHja61kvNc6qMhMxam2mE/M5zqdxWIuymcUftPIoQzxD1VY0ThK&#13;&#10;egh1LaJgW2z+CGUbiRBAxxMJtgCtG6lyD9TNdPKqm9VGeJV7IXCCP8AU/l9Yebdb+QdksfsEHQ0w&#13;&#10;AdL6UAa6TP10Gm36UqWM9ATh/gCb6iKTdHk2m00uLs45k6Q7m51PT88zsMXR3WOInxVYloSKI80l&#13;&#10;wyV2tyFSSjIdTVI2BzeNMXk2xrG24rMzCvmbhjyMSzcqT3kIcyw9S3FvVLIx7qvSrKlzB+ki80td&#13;&#10;GWQ7QcwQUioXc/M5LlknK01FvMVxsD9W9Rbnvo8xM7h4cLaNA8zdvyq7/j6WrHt7AvJF30mM3bob&#13;&#10;RrqGek+TRuiXIHh509A0bkWIDwKJ9TRc2uR4T4c2QKjDIHG2Afz5t/tkT2QkLWctbVHFw4+tQMWZ&#13;&#10;+eKIpmnlRgFHYT0KbmuvgOCf0hvhZRbJAaMZRY1gn2jBlykLqYSTlKvi61G8iv0u0wMh1XKZjWix&#13;&#10;vIi3buVlCp2mkbj12D0J9AMBI3H3Dsb9EuUrHva2mSh+uY3ExkzSBGiP4gA0LWXm7vCApK1/+Z+t&#13;&#10;js/c4hcAAAD//wMAUEsDBBQABgAIAAAAIQDOWP604QAAAAoBAAAPAAAAZHJzL2Rvd25yZXYueG1s&#13;&#10;TI9BT8MwDIXvSPyHyEhcEEs3yGBd0wkxTRrjxEAgbmlj2orGqZpsK/9+Hhe4PNl68vP7ssXgWrHH&#13;&#10;PjSeNIxHCQik0tuGKg1vr6vrexAhGrKm9YQafjDAIj8/y0xq/YFecL+NleAQCqnRUMfYpVKGskZn&#13;&#10;wsh3SOx9+d6ZyGtfSdubA4e7Vk6SZCqdaYg/1KbDxxrL7+3OabjdvOPVsrhZfaqN+liPJ7P189NM&#13;&#10;68uLYTlneZiDiDjEvws4MXB/yLlY4Xdkg2g1ME38VfbU3VSBKE6DSkDmmfyPkB8BAAD//wMAUEsB&#13;&#10;Ai0AFAAGAAgAAAAhALaDOJL+AAAA4QEAABMAAAAAAAAAAAAAAAAAAAAAAFtDb250ZW50X1R5cGVz&#13;&#10;XS54bWxQSwECLQAUAAYACAAAACEAOP0h/9YAAACUAQAACwAAAAAAAAAAAAAAAAAvAQAAX3JlbHMv&#13;&#10;LnJlbHNQSwECLQAUAAYACAAAACEAPo27kF8CAAAuBQAADgAAAAAAAAAAAAAAAAAuAgAAZHJzL2Uy&#13;&#10;b0RvYy54bWxQSwECLQAUAAYACAAAACEAzlj+tOEAAAAKAQAADwAAAAAAAAAAAAAAAAC5BAAAZHJz&#13;&#10;L2Rvd25yZXYueG1sUEsFBgAAAAAEAAQA8wAAAMcFAAAAAA==&#13;&#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10-29T00:00:00Z">
                              <w:dateFormat w:val="MMMM d, yyyy"/>
                              <w:lid w:val="en-US"/>
                              <w:storeMappedDataAs w:val="dateTime"/>
                              <w:calendar w:val="gregorian"/>
                            </w:date>
                          </w:sdtPr>
                          <w:sdtContent>
                            <w:p w14:paraId="64C44419" w14:textId="3141F9F4" w:rsidR="00313DFD" w:rsidRDefault="00313DFD">
                              <w:pPr>
                                <w:pStyle w:val="NoSpacing"/>
                                <w:jc w:val="right"/>
                                <w:rPr>
                                  <w:caps/>
                                  <w:color w:val="323E4F" w:themeColor="text2" w:themeShade="BF"/>
                                  <w:sz w:val="40"/>
                                  <w:szCs w:val="40"/>
                                </w:rPr>
                              </w:pPr>
                              <w:r>
                                <w:rPr>
                                  <w:caps/>
                                  <w:color w:val="323E4F" w:themeColor="text2" w:themeShade="BF"/>
                                  <w:sz w:val="40"/>
                                  <w:szCs w:val="40"/>
                                </w:rPr>
                                <w:t>October 2</w:t>
                              </w:r>
                              <w:r w:rsidR="00D1126E">
                                <w:rPr>
                                  <w:caps/>
                                  <w:color w:val="323E4F" w:themeColor="text2" w:themeShade="BF"/>
                                  <w:sz w:val="40"/>
                                  <w:szCs w:val="40"/>
                                </w:rPr>
                                <w:t>9</w:t>
                              </w:r>
                              <w:r>
                                <w:rPr>
                                  <w:caps/>
                                  <w:color w:val="323E4F" w:themeColor="text2" w:themeShade="BF"/>
                                  <w:sz w:val="40"/>
                                  <w:szCs w:val="40"/>
                                </w:rPr>
                                <w:t>, 2023</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1312" behindDoc="0" locked="0" layoutInCell="1" allowOverlap="1" wp14:anchorId="167333B1" wp14:editId="5C92C3F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6"/>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9BB2CE3" w14:textId="419FB8FF" w:rsidR="00313DFD" w:rsidRDefault="00313DFD">
                                    <w:pPr>
                                      <w:pStyle w:val="NoSpacing"/>
                                      <w:jc w:val="right"/>
                                      <w:rPr>
                                        <w:caps/>
                                        <w:color w:val="262626" w:themeColor="text1" w:themeTint="D9"/>
                                        <w:sz w:val="28"/>
                                        <w:szCs w:val="28"/>
                                      </w:rPr>
                                    </w:pPr>
                                    <w:r>
                                      <w:rPr>
                                        <w:caps/>
                                        <w:color w:val="262626" w:themeColor="text1" w:themeTint="D9"/>
                                        <w:sz w:val="28"/>
                                        <w:szCs w:val="28"/>
                                      </w:rPr>
                                      <w:t>Lydia Manley (2307320)</w:t>
                                    </w:r>
                                  </w:p>
                                </w:sdtContent>
                              </w:sdt>
                              <w:p w14:paraId="0CB5CC5F" w14:textId="38CC4271" w:rsidR="00313DFD" w:rsidRDefault="00313DF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14:paraId="356E0C10" w14:textId="07BE7CA4" w:rsidR="00313DFD" w:rsidRDefault="00313DFD">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67333B1" id="Text Box 26"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8iNYQIAADQFAAAOAAAAZHJzL2Uyb0RvYy54bWysVE1v2zAMvQ/YfxB0X+ykSFsEdYqsRYcB&#13;&#10;QVusHXpWZCk2JosapcTOfv0o2U6KbpcOu8i0+Pj1SOrqumsM2yv0NdiCTyc5Z8pKKGu7Lfj357tP&#13;&#10;l5z5IGwpDFhV8IPy/Hr58cNV6xZqBhWYUiEjJ9YvWlfwKgS3yDIvK9UIPwGnLCk1YCMC/eI2K1G0&#13;&#10;5L0x2SzPz7MWsHQIUnlPt7e9ki+Tf62VDA9aexWYKTjlFtKJ6dzEM1teicUWhatqOaQh/iGLRtSW&#13;&#10;gh5d3Yog2A7rP1w1tUTwoMNEQpOB1rVUqQaqZpq/qeapEk6lWogc7440+f/nVt7vn9wjstB9ho4a&#13;&#10;GAlpnV94uoz1dBqb+KVMGemJwsORNtUFJulyfjE/m+akkqQ7n88uLhOv2cnaoQ9fFDQsCgVHakti&#13;&#10;S+zXPlBEgo6QGMzCXW1Mao2xrCWnZ/M8GRw1ZGFsxKrU5MHNKfMkhYNREWPsN6VZXaYC4kUaL3Vj&#13;&#10;kO0FDYaQUtmQak9+CR1RmpJ4j+GAP2X1HuO+jjEy2HA0bmoLmKp/k3b5Y0xZ93gi8lXdUQzdpqPC&#13;&#10;XzV2A+WB+o3Qr4J38q6mpqyFD48Cafapj7TP4YEObYDIh0HirAL89bf7iKeRJC1nLe1Swf3PnUDF&#13;&#10;mflqaVjj4o0CjsJmFOyuuQHqwpReCieTSAYYzChqhOaF1nwVo5BKWEmxCr4ZxZvQbzQ9E1KtVglE&#13;&#10;6+VEWNsnJ6Pr2JQ4Ys/di0A3zGGgCb6HccvE4s049thoaWG1C6DrNKuR157FgW9azTTCwzMSd//1&#13;&#10;f0KdHrvlbwAAAP//AwBQSwMEFAAGAAgAAAAhAGyG/mDaAAAACgEAAA8AAABkcnMvZG93bnJldi54&#13;&#10;bWxMT8tOwzAQvCPxD9YicaM2FVQljVNVLYQzhQ/YxtskaryOYrcJfD0LF7iMNJrdeeTryXfqQkNs&#13;&#10;A1u4nxlQxFVwLdcWPt5f7pagYkJ22AUmC58UYV1cX+WYuTDyG132qVZiwjFDC01KfaZ1rBryGGeh&#13;&#10;JxbtGAaPSehQazfgKOa+03NjFtpjy5LQYE/bhqrT/uwl5Gv3Wj4cN4+O8fTcbEs/mlBae3sz7VYC&#13;&#10;mxWoRFP6+4CfDdIfCil2CGd2UXUWZE36RdGezELoQY7MfAm6yPX/CcU3AAAA//8DAFBLAQItABQA&#13;&#10;BgAIAAAAIQC2gziS/gAAAOEBAAATAAAAAAAAAAAAAAAAAAAAAABbQ29udGVudF9UeXBlc10ueG1s&#13;&#10;UEsBAi0AFAAGAAgAAAAhADj9If/WAAAAlAEAAAsAAAAAAAAAAAAAAAAALwEAAF9yZWxzLy5yZWxz&#13;&#10;UEsBAi0AFAAGAAgAAAAhAM2LyI1hAgAANAUAAA4AAAAAAAAAAAAAAAAALgIAAGRycy9lMm9Eb2Mu&#13;&#10;eG1sUEsBAi0AFAAGAAgAAAAhAGyG/mDaAAAACgEAAA8AAAAAAAAAAAAAAAAAuwQAAGRycy9kb3du&#13;&#10;cmV2LnhtbFBLBQYAAAAABAAEAPMAAADCBQ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9BB2CE3" w14:textId="419FB8FF" w:rsidR="00313DFD" w:rsidRDefault="00313DFD">
                              <w:pPr>
                                <w:pStyle w:val="NoSpacing"/>
                                <w:jc w:val="right"/>
                                <w:rPr>
                                  <w:caps/>
                                  <w:color w:val="262626" w:themeColor="text1" w:themeTint="D9"/>
                                  <w:sz w:val="28"/>
                                  <w:szCs w:val="28"/>
                                </w:rPr>
                              </w:pPr>
                              <w:r>
                                <w:rPr>
                                  <w:caps/>
                                  <w:color w:val="262626" w:themeColor="text1" w:themeTint="D9"/>
                                  <w:sz w:val="28"/>
                                  <w:szCs w:val="28"/>
                                </w:rPr>
                                <w:t>Lydia Manley (2307320)</w:t>
                              </w:r>
                            </w:p>
                          </w:sdtContent>
                        </w:sdt>
                        <w:p w14:paraId="0CB5CC5F" w14:textId="38CC4271" w:rsidR="00313DFD" w:rsidRDefault="00313DF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14:paraId="356E0C10" w14:textId="07BE7CA4" w:rsidR="00313DFD" w:rsidRDefault="00313DFD">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0575FE68" wp14:editId="0989FC8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7"/>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1F2968" w14:textId="3A85F201" w:rsidR="00313DFD" w:rsidRDefault="00313DFD">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313DFD">
                                      <w:rPr>
                                        <w:caps/>
                                        <w:color w:val="323E4F" w:themeColor="text2" w:themeShade="BF"/>
                                        <w:sz w:val="52"/>
                                        <w:szCs w:val="52"/>
                                      </w:rPr>
                                      <w:t xml:space="preserve">Securing Successful Study Skills </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B846FBF" w14:textId="546BEF7F" w:rsidR="00313DFD" w:rsidRDefault="00313DFD">
                                    <w:pPr>
                                      <w:pStyle w:val="NoSpacing"/>
                                      <w:jc w:val="right"/>
                                      <w:rPr>
                                        <w:smallCaps/>
                                        <w:color w:val="44546A" w:themeColor="text2"/>
                                        <w:sz w:val="36"/>
                                        <w:szCs w:val="36"/>
                                      </w:rPr>
                                    </w:pPr>
                                    <w:r>
                                      <w:rPr>
                                        <w:smallCaps/>
                                        <w:color w:val="44546A" w:themeColor="text2"/>
                                        <w:sz w:val="36"/>
                                        <w:szCs w:val="36"/>
                                      </w:rPr>
                                      <w:t>(ECES4012/C)</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575FE68" id="Text Box 27"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AE6hYwIAADQ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k3GU9ubhOv2dnaoQ9fFFQsCjlHakti&#13;&#10;SxwefKCIBO0hMZiFVWlMao2xrM759dVkmAxOGrIwNmJVanLn5px5ksLRqIgx9pvSrCxSAfEijZda&#13;&#10;GmQHQYMhpFQ2pNqTX0JHlKYk3mPY4c9Zvce4raOPDDacjKvSAqbqL9IufvQp6xZPRL6pO4qh2TRU&#13;&#10;eM7HfWM3UByp3wjtKngnVyU15UH48CyQZp/6SPscnujQBoh86CTOdoC//nYf8TSSpOWspl3Kuf+5&#13;&#10;F6g4M18tDWtcvF7AXtj0gt1XS6AujOilcDKJZIDB9KJGqF5pzRcxCqmElRQr55teXIZ2o+mZkGqx&#13;&#10;SCBaLyfCg107GV3HpsQRe2leBbpuDgNN8CP0WyamF+PYYqOlhcU+gC7TrEZeWxY7vmk10wh3z0jc&#13;&#10;/bf/CXV+7Oa/AQAA//8DAFBLAwQUAAYACAAAACEAJtsF4t0AAAAJAQAADwAAAGRycy9kb3ducmV2&#13;&#10;LnhtbEyPsU7DQBBEeyT+4bRIdORMCmMcn6OIiAIXSIQUlBvfYht8e5bv4hi+noWGNCONRjs7r1jP&#13;&#10;rlcTjaHzbOB2kYAirr3tuDGwf328yUCFiGyx90wGvijAury8KDC3/sQvNO1io6SEQ44G2hiHXOtQ&#13;&#10;t+QwLPxALNm7Hx1GsWOj7YgnKXe9XiZJqh12LB9aHOihpfpzd3QG3thVVTVt5v7uGX2XPn3s6Xtr&#13;&#10;zPXVvF2JbFagIs3x/wJ+GWQ/lDLs4I9sg+oNCE38U8nuk1TswUC2zECXhT4nKH8AAAD//wMAUEsB&#13;&#10;Ai0AFAAGAAgAAAAhALaDOJL+AAAA4QEAABMAAAAAAAAAAAAAAAAAAAAAAFtDb250ZW50X1R5cGVz&#13;&#10;XS54bWxQSwECLQAUAAYACAAAACEAOP0h/9YAAACUAQAACwAAAAAAAAAAAAAAAAAvAQAAX3JlbHMv&#13;&#10;LnJlbHNQSwECLQAUAAYACAAAACEARQBOoWMCAAA0BQAADgAAAAAAAAAAAAAAAAAuAgAAZHJzL2Uy&#13;&#10;b0RvYy54bWxQSwECLQAUAAYACAAAACEAJtsF4t0AAAAJAQAADwAAAAAAAAAAAAAAAAC9BAAAZHJz&#13;&#10;L2Rvd25yZXYueG1sUEsFBgAAAAAEAAQA8wAAAMcFAAAAAA==&#13;&#10;" filled="f" stroked="f" strokeweight=".5pt">
                    <v:textbox inset="0,0,0,0">
                      <w:txbxContent>
                        <w:p w14:paraId="591F2968" w14:textId="3A85F201" w:rsidR="00313DFD" w:rsidRDefault="00313DFD">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313DFD">
                                <w:rPr>
                                  <w:caps/>
                                  <w:color w:val="323E4F" w:themeColor="text2" w:themeShade="BF"/>
                                  <w:sz w:val="52"/>
                                  <w:szCs w:val="52"/>
                                </w:rPr>
                                <w:t xml:space="preserve">Securing Successful Study Skills </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B846FBF" w14:textId="546BEF7F" w:rsidR="00313DFD" w:rsidRDefault="00313DFD">
                              <w:pPr>
                                <w:pStyle w:val="NoSpacing"/>
                                <w:jc w:val="right"/>
                                <w:rPr>
                                  <w:smallCaps/>
                                  <w:color w:val="44546A" w:themeColor="text2"/>
                                  <w:sz w:val="36"/>
                                  <w:szCs w:val="36"/>
                                </w:rPr>
                              </w:pPr>
                              <w:r>
                                <w:rPr>
                                  <w:smallCaps/>
                                  <w:color w:val="44546A" w:themeColor="text2"/>
                                  <w:sz w:val="36"/>
                                  <w:szCs w:val="36"/>
                                </w:rPr>
                                <w:t>(ECES4012/C)</w:t>
                              </w:r>
                            </w:p>
                          </w:sdtContent>
                        </w:sdt>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117CF035" wp14:editId="0117EF0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7A4EB21" id="Group 2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br w:type="page"/>
          </w:r>
        </w:p>
        <w:p w14:paraId="27E47168" w14:textId="70158643" w:rsidR="00BF79DD" w:rsidRPr="00BF79DD" w:rsidRDefault="00BF79DD" w:rsidP="00BF79DD">
          <w:pPr>
            <w:spacing w:line="360" w:lineRule="auto"/>
            <w:rPr>
              <w:rFonts w:cs="Arial"/>
              <w:b/>
              <w:bCs/>
              <w:szCs w:val="28"/>
              <w:u w:val="single"/>
            </w:rPr>
          </w:pPr>
          <w:r w:rsidRPr="00BF79DD">
            <w:rPr>
              <w:rFonts w:cs="Arial"/>
              <w:b/>
              <w:bCs/>
              <w:szCs w:val="28"/>
              <w:u w:val="single"/>
            </w:rPr>
            <w:lastRenderedPageBreak/>
            <w:t xml:space="preserve">Part 1: Presentation  </w:t>
          </w:r>
        </w:p>
        <w:p w14:paraId="1AD272A0" w14:textId="479485F9" w:rsidR="00533346" w:rsidRDefault="00533346">
          <w:r>
            <w:rPr>
              <w:noProof/>
            </w:rPr>
            <w:drawing>
              <wp:inline distT="0" distB="0" distL="0" distR="0" wp14:anchorId="45C416EB" wp14:editId="36309640">
                <wp:extent cx="4697095" cy="2762596"/>
                <wp:effectExtent l="0" t="0" r="1905" b="6350"/>
                <wp:docPr id="1418566120" name="Picture 1" descr="A close-up of an hour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66120" name="Picture 1" descr="A close-up of an hourglas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32594" cy="2783475"/>
                        </a:xfrm>
                        <a:prstGeom prst="rect">
                          <a:avLst/>
                        </a:prstGeom>
                      </pic:spPr>
                    </pic:pic>
                  </a:graphicData>
                </a:graphic>
              </wp:inline>
            </w:drawing>
          </w:r>
        </w:p>
        <w:p w14:paraId="6EF85B8C" w14:textId="77777777" w:rsidR="00533346" w:rsidRDefault="00533346"/>
        <w:p w14:paraId="4DD8BF66" w14:textId="0F337916" w:rsidR="00533346" w:rsidRDefault="00533346">
          <w:r>
            <w:rPr>
              <w:noProof/>
            </w:rPr>
            <w:drawing>
              <wp:inline distT="0" distB="0" distL="0" distR="0" wp14:anchorId="1F79D05D" wp14:editId="4A90F5C0">
                <wp:extent cx="4697506" cy="2638119"/>
                <wp:effectExtent l="0" t="0" r="1905" b="3810"/>
                <wp:docPr id="15515092" name="Picture 2" descr="A person with many sticky notes on hi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5092" name="Picture 2" descr="A person with many sticky notes on his fac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25729" cy="2653969"/>
                        </a:xfrm>
                        <a:prstGeom prst="rect">
                          <a:avLst/>
                        </a:prstGeom>
                      </pic:spPr>
                    </pic:pic>
                  </a:graphicData>
                </a:graphic>
              </wp:inline>
            </w:drawing>
          </w:r>
        </w:p>
        <w:p w14:paraId="0DA051D9" w14:textId="04CCB7B9" w:rsidR="00313DFD" w:rsidRDefault="00533346">
          <w:r>
            <w:rPr>
              <w:noProof/>
            </w:rPr>
            <w:drawing>
              <wp:inline distT="0" distB="0" distL="0" distR="0" wp14:anchorId="35241F39" wp14:editId="1C8F8FEB">
                <wp:extent cx="5072169" cy="2850777"/>
                <wp:effectExtent l="0" t="0" r="0" b="0"/>
                <wp:docPr id="1782370807" name="Picture 3" descr="A clock and plant on a shel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70807" name="Picture 3" descr="A clock and plant on a shelf&#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09280" cy="2871635"/>
                        </a:xfrm>
                        <a:prstGeom prst="rect">
                          <a:avLst/>
                        </a:prstGeom>
                      </pic:spPr>
                    </pic:pic>
                  </a:graphicData>
                </a:graphic>
              </wp:inline>
            </w:drawing>
          </w:r>
        </w:p>
      </w:sdtContent>
    </w:sdt>
    <w:p w14:paraId="7B7FB721" w14:textId="219DAFED" w:rsidR="00D133FE" w:rsidRDefault="00533346">
      <w:r>
        <w:rPr>
          <w:noProof/>
        </w:rPr>
        <w:lastRenderedPageBreak/>
        <w:drawing>
          <wp:inline distT="0" distB="0" distL="0" distR="0" wp14:anchorId="14B935D6" wp14:editId="431876BA">
            <wp:extent cx="4966447" cy="2782553"/>
            <wp:effectExtent l="0" t="0" r="0" b="0"/>
            <wp:docPr id="893254080" name="Picture 4"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254080" name="Picture 4" descr="A close-up of a person's fa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90494" cy="2796026"/>
                    </a:xfrm>
                    <a:prstGeom prst="rect">
                      <a:avLst/>
                    </a:prstGeom>
                  </pic:spPr>
                </pic:pic>
              </a:graphicData>
            </a:graphic>
          </wp:inline>
        </w:drawing>
      </w:r>
    </w:p>
    <w:p w14:paraId="3786EE41" w14:textId="77777777" w:rsidR="00533346" w:rsidRDefault="00533346"/>
    <w:p w14:paraId="443008C3" w14:textId="67DD5EA9" w:rsidR="00533346" w:rsidRDefault="00533346">
      <w:r>
        <w:rPr>
          <w:noProof/>
        </w:rPr>
        <w:drawing>
          <wp:inline distT="0" distB="0" distL="0" distR="0" wp14:anchorId="328569A3" wp14:editId="6F5FA3B6">
            <wp:extent cx="4966335" cy="2781940"/>
            <wp:effectExtent l="0" t="0" r="0" b="0"/>
            <wp:docPr id="584644359" name="Picture 6" descr="A close-up of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644359" name="Picture 6" descr="A close-up of a clock&#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81195" cy="2790264"/>
                    </a:xfrm>
                    <a:prstGeom prst="rect">
                      <a:avLst/>
                    </a:prstGeom>
                  </pic:spPr>
                </pic:pic>
              </a:graphicData>
            </a:graphic>
          </wp:inline>
        </w:drawing>
      </w:r>
    </w:p>
    <w:p w14:paraId="3EE15F37" w14:textId="77777777" w:rsidR="00533346" w:rsidRDefault="00533346"/>
    <w:p w14:paraId="3F992380" w14:textId="010E33D8" w:rsidR="00533346" w:rsidRDefault="00533346">
      <w:r>
        <w:rPr>
          <w:noProof/>
        </w:rPr>
        <w:drawing>
          <wp:inline distT="0" distB="0" distL="0" distR="0" wp14:anchorId="18E78A69" wp14:editId="1BD256FB">
            <wp:extent cx="5056094" cy="2846224"/>
            <wp:effectExtent l="0" t="0" r="0" b="0"/>
            <wp:docPr id="47236443" name="Picture 7" descr="A person wearing yellow post-it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36443" name="Picture 7" descr="A person wearing yellow post-it not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92841" cy="2866910"/>
                    </a:xfrm>
                    <a:prstGeom prst="rect">
                      <a:avLst/>
                    </a:prstGeom>
                  </pic:spPr>
                </pic:pic>
              </a:graphicData>
            </a:graphic>
          </wp:inline>
        </w:drawing>
      </w:r>
    </w:p>
    <w:p w14:paraId="13198733" w14:textId="6F67487B" w:rsidR="00533346" w:rsidRDefault="00533346">
      <w:r>
        <w:rPr>
          <w:noProof/>
        </w:rPr>
        <w:lastRenderedPageBreak/>
        <w:drawing>
          <wp:inline distT="0" distB="0" distL="0" distR="0" wp14:anchorId="68547910" wp14:editId="20B00591">
            <wp:extent cx="4984376" cy="2807508"/>
            <wp:effectExtent l="0" t="0" r="0" b="0"/>
            <wp:docPr id="1626062625" name="Picture 8" descr="A person standing next to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062625" name="Picture 8" descr="A person standing next to a white board&#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04213" cy="2818682"/>
                    </a:xfrm>
                    <a:prstGeom prst="rect">
                      <a:avLst/>
                    </a:prstGeom>
                  </pic:spPr>
                </pic:pic>
              </a:graphicData>
            </a:graphic>
          </wp:inline>
        </w:drawing>
      </w:r>
    </w:p>
    <w:p w14:paraId="3B692BC3" w14:textId="77777777" w:rsidR="00533346" w:rsidRDefault="00533346"/>
    <w:p w14:paraId="18A683CA" w14:textId="340AB7E5" w:rsidR="00533346" w:rsidRDefault="00533346">
      <w:r>
        <w:rPr>
          <w:noProof/>
        </w:rPr>
        <w:drawing>
          <wp:inline distT="0" distB="0" distL="0" distR="0" wp14:anchorId="1A3D9314" wp14:editId="51A421C3">
            <wp:extent cx="4999131" cy="2796988"/>
            <wp:effectExtent l="0" t="0" r="5080" b="0"/>
            <wp:docPr id="549809920" name="Picture 9" descr="A close-up of a personal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809920" name="Picture 9" descr="A close-up of a personal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24753" cy="2811323"/>
                    </a:xfrm>
                    <a:prstGeom prst="rect">
                      <a:avLst/>
                    </a:prstGeom>
                  </pic:spPr>
                </pic:pic>
              </a:graphicData>
            </a:graphic>
          </wp:inline>
        </w:drawing>
      </w:r>
    </w:p>
    <w:p w14:paraId="21897E49" w14:textId="77777777" w:rsidR="00533346" w:rsidRDefault="00533346"/>
    <w:p w14:paraId="5025B417" w14:textId="1DB250D6" w:rsidR="00533346" w:rsidRDefault="00533346">
      <w:r>
        <w:rPr>
          <w:noProof/>
        </w:rPr>
        <w:drawing>
          <wp:inline distT="0" distB="0" distL="0" distR="0" wp14:anchorId="5CD3F044" wp14:editId="00081898">
            <wp:extent cx="4930588" cy="2772295"/>
            <wp:effectExtent l="0" t="0" r="0" b="0"/>
            <wp:docPr id="2007814825" name="Picture 10" descr="A person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14825" name="Picture 10" descr="A person sitting in a chai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46434" cy="2781205"/>
                    </a:xfrm>
                    <a:prstGeom prst="rect">
                      <a:avLst/>
                    </a:prstGeom>
                  </pic:spPr>
                </pic:pic>
              </a:graphicData>
            </a:graphic>
          </wp:inline>
        </w:drawing>
      </w:r>
    </w:p>
    <w:p w14:paraId="3042AA76" w14:textId="677C935D" w:rsidR="00533346" w:rsidRDefault="00533346">
      <w:r>
        <w:rPr>
          <w:noProof/>
        </w:rPr>
        <w:lastRenderedPageBreak/>
        <w:drawing>
          <wp:inline distT="0" distB="0" distL="0" distR="0" wp14:anchorId="312E4262" wp14:editId="5E33B087">
            <wp:extent cx="5180425" cy="2796988"/>
            <wp:effectExtent l="0" t="0" r="1270" b="0"/>
            <wp:docPr id="1720520326" name="Picture 1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520326" name="Picture 11" descr="A screenshot of a document&#10;&#10;Description automatically generated"/>
                    <pic:cNvPicPr/>
                  </pic:nvPicPr>
                  <pic:blipFill rotWithShape="1">
                    <a:blip r:embed="rId17" cstate="print">
                      <a:extLst>
                        <a:ext uri="{28A0092B-C50C-407E-A947-70E740481C1C}">
                          <a14:useLocalDpi xmlns:a14="http://schemas.microsoft.com/office/drawing/2010/main" val="0"/>
                        </a:ext>
                      </a:extLst>
                    </a:blip>
                    <a:srcRect b="3785"/>
                    <a:stretch/>
                  </pic:blipFill>
                  <pic:spPr bwMode="auto">
                    <a:xfrm>
                      <a:off x="0" y="0"/>
                      <a:ext cx="5180965" cy="2797280"/>
                    </a:xfrm>
                    <a:prstGeom prst="rect">
                      <a:avLst/>
                    </a:prstGeom>
                    <a:ln>
                      <a:noFill/>
                    </a:ln>
                    <a:extLst>
                      <a:ext uri="{53640926-AAD7-44D8-BBD7-CCE9431645EC}">
                        <a14:shadowObscured xmlns:a14="http://schemas.microsoft.com/office/drawing/2010/main"/>
                      </a:ext>
                    </a:extLst>
                  </pic:spPr>
                </pic:pic>
              </a:graphicData>
            </a:graphic>
          </wp:inline>
        </w:drawing>
      </w:r>
    </w:p>
    <w:p w14:paraId="044069F6" w14:textId="7FE75F78" w:rsidR="00533346" w:rsidRDefault="00533346">
      <w:r>
        <w:rPr>
          <w:noProof/>
        </w:rPr>
        <w:drawing>
          <wp:inline distT="0" distB="0" distL="0" distR="0" wp14:anchorId="6A4682EA" wp14:editId="252381B5">
            <wp:extent cx="5181147" cy="2904565"/>
            <wp:effectExtent l="0" t="0" r="635" b="3810"/>
            <wp:docPr id="1120273433" name="Picture 12" descr="A close-up of a lis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273433" name="Picture 12" descr="A close-up of a list of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81147" cy="2904565"/>
                    </a:xfrm>
                    <a:prstGeom prst="rect">
                      <a:avLst/>
                    </a:prstGeom>
                  </pic:spPr>
                </pic:pic>
              </a:graphicData>
            </a:graphic>
          </wp:inline>
        </w:drawing>
      </w:r>
    </w:p>
    <w:p w14:paraId="61107A4D" w14:textId="6C690D95" w:rsidR="00533346" w:rsidRDefault="00533346">
      <w:r>
        <w:rPr>
          <w:noProof/>
        </w:rPr>
        <w:drawing>
          <wp:inline distT="0" distB="0" distL="0" distR="0" wp14:anchorId="67110FD8" wp14:editId="6C58C8FD">
            <wp:extent cx="4940912" cy="2761130"/>
            <wp:effectExtent l="0" t="0" r="0" b="0"/>
            <wp:docPr id="2017432241" name="Picture 13"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432241" name="Picture 13" descr="A close-up of a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40912" cy="2761130"/>
                    </a:xfrm>
                    <a:prstGeom prst="rect">
                      <a:avLst/>
                    </a:prstGeom>
                  </pic:spPr>
                </pic:pic>
              </a:graphicData>
            </a:graphic>
          </wp:inline>
        </w:drawing>
      </w:r>
    </w:p>
    <w:p w14:paraId="153B00D2" w14:textId="77777777" w:rsidR="00533346" w:rsidRDefault="00533346">
      <w:r>
        <w:br w:type="page"/>
      </w:r>
    </w:p>
    <w:p w14:paraId="6647D2A6" w14:textId="4676AA70" w:rsidR="00533346" w:rsidRPr="00BF79DD" w:rsidRDefault="00533346">
      <w:pPr>
        <w:rPr>
          <w:b/>
          <w:bCs/>
        </w:rPr>
      </w:pPr>
      <w:r w:rsidRPr="00BF79DD">
        <w:rPr>
          <w:b/>
          <w:bCs/>
        </w:rPr>
        <w:lastRenderedPageBreak/>
        <w:t xml:space="preserve">Link to watch my presentation on time management: </w:t>
      </w:r>
    </w:p>
    <w:p w14:paraId="20115B8B" w14:textId="54F1B17F" w:rsidR="00533346" w:rsidRDefault="00533346">
      <w:pPr>
        <w:rPr>
          <w:rStyle w:val="Hyperlink"/>
          <w:rFonts w:cstheme="minorHAnsi"/>
        </w:rPr>
      </w:pPr>
      <w:hyperlink r:id="rId20" w:history="1">
        <w:r w:rsidRPr="00533346">
          <w:rPr>
            <w:rStyle w:val="Hyperlink"/>
            <w:rFonts w:cstheme="minorHAnsi"/>
          </w:rPr>
          <w:t>https://uowtsd.sharepoint.com/teams/ECES4012SecuringSuccessfulStudySkills-SwanseaCohort_GRP-LydiaManley/Shared%20Documents/Recordings/New%20channel%20meeting-20231023_172850-Meeting%20Recording.mp4?web=1</w:t>
        </w:r>
      </w:hyperlink>
    </w:p>
    <w:p w14:paraId="0B588F9C" w14:textId="77777777" w:rsidR="00533346" w:rsidRDefault="00533346">
      <w:pPr>
        <w:rPr>
          <w:rStyle w:val="Hyperlink"/>
          <w:rFonts w:cstheme="minorHAnsi"/>
        </w:rPr>
      </w:pPr>
    </w:p>
    <w:p w14:paraId="5023CD3D" w14:textId="5A7CB4BB" w:rsidR="00533346" w:rsidRDefault="00533346">
      <w:pPr>
        <w:rPr>
          <w:rStyle w:val="Hyperlink"/>
          <w:rFonts w:cstheme="minorHAnsi"/>
        </w:rPr>
      </w:pPr>
    </w:p>
    <w:p w14:paraId="05639375" w14:textId="0EB6D099" w:rsidR="00533346" w:rsidRDefault="00533346">
      <w:r>
        <w:rPr>
          <w:noProof/>
        </w:rPr>
        <w:drawing>
          <wp:inline distT="0" distB="0" distL="0" distR="0" wp14:anchorId="166D2E83" wp14:editId="156204A4">
            <wp:extent cx="5731510" cy="3619500"/>
            <wp:effectExtent l="0" t="0" r="0" b="0"/>
            <wp:docPr id="1286750449" name="Picture 15"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750449" name="Picture 15" descr="A screenshot of a web pag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619500"/>
                    </a:xfrm>
                    <a:prstGeom prst="rect">
                      <a:avLst/>
                    </a:prstGeom>
                  </pic:spPr>
                </pic:pic>
              </a:graphicData>
            </a:graphic>
          </wp:inline>
        </w:drawing>
      </w:r>
    </w:p>
    <w:p w14:paraId="485CEAF6" w14:textId="2947C160" w:rsidR="00533346" w:rsidRDefault="001E506D">
      <w:r>
        <w:rPr>
          <w:noProof/>
        </w:rPr>
        <w:drawing>
          <wp:inline distT="0" distB="0" distL="0" distR="0" wp14:anchorId="7A47F06B" wp14:editId="7D2E500F">
            <wp:extent cx="5731510" cy="3547745"/>
            <wp:effectExtent l="0" t="0" r="0" b="0"/>
            <wp:docPr id="776327557" name="Picture 16"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27557" name="Picture 16" descr="A screenshot of a web pag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547745"/>
                    </a:xfrm>
                    <a:prstGeom prst="rect">
                      <a:avLst/>
                    </a:prstGeom>
                  </pic:spPr>
                </pic:pic>
              </a:graphicData>
            </a:graphic>
          </wp:inline>
        </w:drawing>
      </w:r>
    </w:p>
    <w:p w14:paraId="7DE5F7C5" w14:textId="7A5F4E41" w:rsidR="00BF79DD" w:rsidRDefault="00BF79DD">
      <w:r>
        <w:br w:type="page"/>
      </w:r>
    </w:p>
    <w:p w14:paraId="354A0009" w14:textId="71F6E26D" w:rsidR="00BF79DD" w:rsidRDefault="00BF79DD" w:rsidP="00BF79DD">
      <w:pPr>
        <w:spacing w:line="276" w:lineRule="auto"/>
        <w:rPr>
          <w:rFonts w:cs="Arial"/>
          <w:b/>
          <w:bCs/>
          <w:u w:val="single"/>
        </w:rPr>
      </w:pPr>
      <w:r w:rsidRPr="00BF79DD">
        <w:rPr>
          <w:rFonts w:cs="Arial"/>
          <w:b/>
          <w:bCs/>
          <w:u w:val="single"/>
        </w:rPr>
        <w:lastRenderedPageBreak/>
        <w:t>Part 2</w:t>
      </w:r>
      <w:r w:rsidRPr="00BF79DD">
        <w:rPr>
          <w:rFonts w:cs="Arial"/>
          <w:b/>
          <w:bCs/>
          <w:u w:val="single"/>
        </w:rPr>
        <w:t xml:space="preserve">: </w:t>
      </w:r>
      <w:r w:rsidRPr="00BF79DD">
        <w:rPr>
          <w:rFonts w:cs="Arial"/>
          <w:b/>
          <w:bCs/>
          <w:u w:val="single"/>
        </w:rPr>
        <w:t>Reflective piece</w:t>
      </w:r>
    </w:p>
    <w:p w14:paraId="479FD8EA" w14:textId="77777777" w:rsidR="00BF79DD" w:rsidRPr="00BF79DD" w:rsidRDefault="00BF79DD" w:rsidP="00BF79DD">
      <w:pPr>
        <w:spacing w:line="276" w:lineRule="auto"/>
        <w:rPr>
          <w:rFonts w:cs="Arial"/>
          <w:b/>
          <w:bCs/>
          <w:sz w:val="22"/>
          <w:szCs w:val="22"/>
          <w:u w:val="single"/>
        </w:rPr>
      </w:pPr>
    </w:p>
    <w:p w14:paraId="5F1E168A" w14:textId="48925463" w:rsidR="00BC74F2" w:rsidRDefault="00BC74F2" w:rsidP="006B76D9">
      <w:pPr>
        <w:spacing w:line="360" w:lineRule="auto"/>
        <w:jc w:val="both"/>
        <w:rPr>
          <w:rFonts w:cstheme="minorHAnsi"/>
        </w:rPr>
      </w:pPr>
      <w:r>
        <w:rPr>
          <w:rFonts w:cstheme="minorHAnsi"/>
        </w:rPr>
        <w:t>Before starting the course, I was already a little nervous of all the new skills I had to learn</w:t>
      </w:r>
      <w:r w:rsidR="006B76D9">
        <w:rPr>
          <w:rFonts w:cstheme="minorHAnsi"/>
        </w:rPr>
        <w:t>,</w:t>
      </w:r>
      <w:r>
        <w:rPr>
          <w:rFonts w:cstheme="minorHAnsi"/>
        </w:rPr>
        <w:t xml:space="preserve"> such as academic writing and referencing. Initially </w:t>
      </w:r>
      <w:r w:rsidRPr="003B2857">
        <w:rPr>
          <w:rFonts w:cstheme="minorHAnsi"/>
        </w:rPr>
        <w:t>I chose</w:t>
      </w:r>
      <w:r>
        <w:rPr>
          <w:rFonts w:cstheme="minorHAnsi"/>
        </w:rPr>
        <w:t xml:space="preserve"> </w:t>
      </w:r>
      <w:r w:rsidRPr="003B2857">
        <w:rPr>
          <w:rFonts w:cstheme="minorHAnsi"/>
        </w:rPr>
        <w:t xml:space="preserve">the topic </w:t>
      </w:r>
      <w:r>
        <w:rPr>
          <w:rFonts w:cstheme="minorHAnsi"/>
        </w:rPr>
        <w:t xml:space="preserve">of </w:t>
      </w:r>
      <w:r w:rsidRPr="003B2857">
        <w:rPr>
          <w:rFonts w:cstheme="minorHAnsi"/>
        </w:rPr>
        <w:t>critical thinking for my presentation. Cottrell (2019, p. 119) encourages students to constantly challenge</w:t>
      </w:r>
      <w:r>
        <w:rPr>
          <w:rFonts w:cstheme="minorHAnsi"/>
        </w:rPr>
        <w:t xml:space="preserve"> </w:t>
      </w:r>
      <w:r w:rsidRPr="00866AC0">
        <w:rPr>
          <w:rFonts w:cstheme="minorHAnsi"/>
          <w:color w:val="000000" w:themeColor="text1"/>
        </w:rPr>
        <w:t>themselves by setting new and higher goals, but only after they have achieved a previous goal. Therefore, I instead chose the topic of time management, a topic I already had some knowledge on, to prioritise learning academic writing and referencing skills</w:t>
      </w:r>
      <w:r w:rsidR="006B76D9">
        <w:rPr>
          <w:rFonts w:cstheme="minorHAnsi"/>
          <w:color w:val="000000" w:themeColor="text1"/>
        </w:rPr>
        <w:t>,</w:t>
      </w:r>
      <w:r w:rsidRPr="00866AC0">
        <w:rPr>
          <w:rFonts w:cstheme="minorHAnsi"/>
          <w:color w:val="000000" w:themeColor="text1"/>
        </w:rPr>
        <w:t xml:space="preserve"> rather than a new topic</w:t>
      </w:r>
      <w:r>
        <w:rPr>
          <w:rFonts w:cstheme="minorHAnsi"/>
        </w:rPr>
        <w:t xml:space="preserve">. I realised the importance of realistic goal setting, as </w:t>
      </w:r>
      <w:r w:rsidRPr="003B2857">
        <w:rPr>
          <w:rFonts w:cstheme="minorHAnsi"/>
        </w:rPr>
        <w:t xml:space="preserve">Cottrell (2019, p. 119) </w:t>
      </w:r>
      <w:r>
        <w:rPr>
          <w:rFonts w:cstheme="minorHAnsi"/>
        </w:rPr>
        <w:t>claims</w:t>
      </w:r>
      <w:r w:rsidR="00EC4FE3">
        <w:rPr>
          <w:rFonts w:cstheme="minorHAnsi"/>
        </w:rPr>
        <w:t>,</w:t>
      </w:r>
      <w:r>
        <w:rPr>
          <w:rFonts w:cstheme="minorHAnsi"/>
        </w:rPr>
        <w:t xml:space="preserve"> that it does</w:t>
      </w:r>
      <w:r w:rsidR="00F52BC4">
        <w:rPr>
          <w:rFonts w:cstheme="minorHAnsi"/>
        </w:rPr>
        <w:t xml:space="preserve"> </w:t>
      </w:r>
      <w:r>
        <w:rPr>
          <w:rFonts w:cstheme="minorHAnsi"/>
        </w:rPr>
        <w:t>n</w:t>
      </w:r>
      <w:r w:rsidR="00F52BC4">
        <w:rPr>
          <w:rFonts w:cstheme="minorHAnsi"/>
        </w:rPr>
        <w:t>o</w:t>
      </w:r>
      <w:r>
        <w:rPr>
          <w:rFonts w:cstheme="minorHAnsi"/>
        </w:rPr>
        <w:t>t just help students academically but positively influences phycological wellbeing.</w:t>
      </w:r>
    </w:p>
    <w:p w14:paraId="5CF82872" w14:textId="77777777" w:rsidR="00BF79DD" w:rsidRDefault="00BF79DD" w:rsidP="006B76D9">
      <w:pPr>
        <w:spacing w:line="360" w:lineRule="auto"/>
        <w:jc w:val="both"/>
        <w:rPr>
          <w:rFonts w:cs="Arial"/>
          <w:b/>
          <w:bCs/>
          <w:sz w:val="22"/>
          <w:szCs w:val="22"/>
          <w:u w:val="single"/>
        </w:rPr>
      </w:pPr>
    </w:p>
    <w:p w14:paraId="6767BACB" w14:textId="072C9650" w:rsidR="00BC74F2" w:rsidRDefault="00BC74F2" w:rsidP="006B76D9">
      <w:pPr>
        <w:spacing w:line="360" w:lineRule="auto"/>
        <w:jc w:val="both"/>
        <w:rPr>
          <w:rStyle w:val="normaltextrun"/>
          <w:rFonts w:cstheme="minorHAnsi"/>
          <w:color w:val="000000" w:themeColor="text1"/>
        </w:rPr>
      </w:pPr>
      <w:r w:rsidRPr="00C018E4">
        <w:rPr>
          <w:rStyle w:val="normaltextrun"/>
          <w:rFonts w:cstheme="minorHAnsi"/>
          <w:color w:val="000000" w:themeColor="text1"/>
        </w:rPr>
        <w:t>I felt excited about my presentation on time management, as I ha</w:t>
      </w:r>
      <w:r>
        <w:rPr>
          <w:rStyle w:val="normaltextrun"/>
          <w:rFonts w:cstheme="minorHAnsi"/>
          <w:color w:val="000000" w:themeColor="text1"/>
        </w:rPr>
        <w:t>ve</w:t>
      </w:r>
      <w:r w:rsidRPr="00C018E4">
        <w:rPr>
          <w:rStyle w:val="normaltextrun"/>
          <w:rFonts w:cstheme="minorHAnsi"/>
          <w:color w:val="000000" w:themeColor="text1"/>
        </w:rPr>
        <w:t xml:space="preserve"> a fair amount of experience in public speaking. </w:t>
      </w:r>
      <w:r w:rsidR="006B76D9">
        <w:rPr>
          <w:rStyle w:val="normaltextrun"/>
          <w:rFonts w:cstheme="minorHAnsi"/>
          <w:color w:val="000000" w:themeColor="text1"/>
        </w:rPr>
        <w:t>Although,</w:t>
      </w:r>
      <w:r w:rsidRPr="00C018E4">
        <w:rPr>
          <w:rStyle w:val="normaltextrun"/>
          <w:rFonts w:cstheme="minorHAnsi"/>
          <w:color w:val="000000" w:themeColor="text1"/>
        </w:rPr>
        <w:t xml:space="preserve"> I had some </w:t>
      </w:r>
      <w:r w:rsidR="00F52BC4">
        <w:rPr>
          <w:rStyle w:val="normaltextrun"/>
          <w:rFonts w:cstheme="minorHAnsi"/>
          <w:color w:val="000000" w:themeColor="text1"/>
        </w:rPr>
        <w:t>prior</w:t>
      </w:r>
      <w:r w:rsidRPr="00C018E4">
        <w:rPr>
          <w:rStyle w:val="normaltextrun"/>
          <w:rFonts w:cstheme="minorHAnsi"/>
          <w:color w:val="000000" w:themeColor="text1"/>
        </w:rPr>
        <w:t xml:space="preserve"> knowledge about time management, I was excited to learn more about the topic, as I knew how relevant and beneficial </w:t>
      </w:r>
      <w:r>
        <w:rPr>
          <w:rStyle w:val="normaltextrun"/>
          <w:rFonts w:cstheme="minorHAnsi"/>
          <w:color w:val="000000" w:themeColor="text1"/>
        </w:rPr>
        <w:t>it w</w:t>
      </w:r>
      <w:r w:rsidR="00F52BC4">
        <w:rPr>
          <w:rStyle w:val="normaltextrun"/>
          <w:rFonts w:cstheme="minorHAnsi"/>
          <w:color w:val="000000" w:themeColor="text1"/>
        </w:rPr>
        <w:t>ould</w:t>
      </w:r>
      <w:r w:rsidRPr="00C018E4">
        <w:rPr>
          <w:rStyle w:val="normaltextrun"/>
          <w:rFonts w:cstheme="minorHAnsi"/>
          <w:color w:val="000000" w:themeColor="text1"/>
        </w:rPr>
        <w:t xml:space="preserve"> be </w:t>
      </w:r>
      <w:r>
        <w:rPr>
          <w:rStyle w:val="normaltextrun"/>
          <w:rFonts w:cstheme="minorHAnsi"/>
          <w:color w:val="000000" w:themeColor="text1"/>
        </w:rPr>
        <w:t>for</w:t>
      </w:r>
      <w:r w:rsidRPr="00C018E4">
        <w:rPr>
          <w:rStyle w:val="normaltextrun"/>
          <w:rFonts w:cstheme="minorHAnsi"/>
          <w:color w:val="000000" w:themeColor="text1"/>
        </w:rPr>
        <w:t xml:space="preserve"> my time in university. However, I did feel slightly anxious about recording my </w:t>
      </w:r>
      <w:r>
        <w:rPr>
          <w:rStyle w:val="normaltextrun"/>
          <w:rFonts w:cstheme="minorHAnsi"/>
          <w:color w:val="000000" w:themeColor="text1"/>
        </w:rPr>
        <w:t>p</w:t>
      </w:r>
      <w:r w:rsidRPr="00C018E4">
        <w:rPr>
          <w:rStyle w:val="normaltextrun"/>
          <w:rFonts w:cstheme="minorHAnsi"/>
          <w:color w:val="000000" w:themeColor="text1"/>
        </w:rPr>
        <w:t>resentation</w:t>
      </w:r>
      <w:r>
        <w:rPr>
          <w:rStyle w:val="normaltextrun"/>
          <w:rFonts w:cstheme="minorHAnsi"/>
          <w:color w:val="000000" w:themeColor="text1"/>
        </w:rPr>
        <w:t>,</w:t>
      </w:r>
      <w:r w:rsidRPr="00C018E4">
        <w:rPr>
          <w:rStyle w:val="normaltextrun"/>
          <w:rFonts w:cstheme="minorHAnsi"/>
          <w:color w:val="000000" w:themeColor="text1"/>
        </w:rPr>
        <w:t xml:space="preserve"> </w:t>
      </w:r>
      <w:r>
        <w:rPr>
          <w:rStyle w:val="normaltextrun"/>
          <w:rFonts w:cstheme="minorHAnsi"/>
          <w:color w:val="000000" w:themeColor="text1"/>
        </w:rPr>
        <w:t>s</w:t>
      </w:r>
      <w:r w:rsidRPr="00C018E4">
        <w:rPr>
          <w:rStyle w:val="normaltextrun"/>
          <w:rFonts w:cstheme="minorHAnsi"/>
          <w:color w:val="000000" w:themeColor="text1"/>
        </w:rPr>
        <w:t xml:space="preserve">pecifically using </w:t>
      </w:r>
      <w:r>
        <w:rPr>
          <w:rStyle w:val="normaltextrun"/>
          <w:rFonts w:cstheme="minorHAnsi"/>
          <w:color w:val="000000" w:themeColor="text1"/>
        </w:rPr>
        <w:t xml:space="preserve">both </w:t>
      </w:r>
      <w:r w:rsidRPr="00C018E4">
        <w:rPr>
          <w:rStyle w:val="normaltextrun"/>
          <w:rFonts w:cstheme="minorHAnsi"/>
          <w:color w:val="000000" w:themeColor="text1"/>
        </w:rPr>
        <w:t>PowerPoint Coach and recording my Teams call at the same time</w:t>
      </w:r>
      <w:r>
        <w:rPr>
          <w:rStyle w:val="normaltextrun"/>
          <w:rFonts w:cstheme="minorHAnsi"/>
          <w:color w:val="000000" w:themeColor="text1"/>
        </w:rPr>
        <w:t>, as both</w:t>
      </w:r>
      <w:r w:rsidRPr="00C018E4">
        <w:rPr>
          <w:rStyle w:val="normaltextrun"/>
          <w:rFonts w:cstheme="minorHAnsi"/>
          <w:color w:val="000000" w:themeColor="text1"/>
        </w:rPr>
        <w:t xml:space="preserve"> programs </w:t>
      </w:r>
      <w:r>
        <w:rPr>
          <w:rStyle w:val="normaltextrun"/>
          <w:rFonts w:cstheme="minorHAnsi"/>
          <w:color w:val="000000" w:themeColor="text1"/>
        </w:rPr>
        <w:t>were</w:t>
      </w:r>
      <w:r w:rsidRPr="00C018E4">
        <w:rPr>
          <w:rStyle w:val="normaltextrun"/>
          <w:rFonts w:cstheme="minorHAnsi"/>
          <w:color w:val="000000" w:themeColor="text1"/>
        </w:rPr>
        <w:t xml:space="preserve"> new for me</w:t>
      </w:r>
      <w:r>
        <w:rPr>
          <w:rStyle w:val="normaltextrun"/>
          <w:rFonts w:cstheme="minorHAnsi"/>
          <w:color w:val="000000" w:themeColor="text1"/>
        </w:rPr>
        <w:t xml:space="preserve">. </w:t>
      </w:r>
      <w:r w:rsidRPr="00C018E4">
        <w:rPr>
          <w:rStyle w:val="normaltextrun"/>
          <w:rFonts w:cstheme="minorHAnsi"/>
          <w:color w:val="000000" w:themeColor="text1"/>
        </w:rPr>
        <w:t xml:space="preserve">Nevertheless, I was able to shelf those feeling to concentrate on my preparation, as I knew from previous experience </w:t>
      </w:r>
      <w:r>
        <w:rPr>
          <w:rStyle w:val="normaltextrun"/>
          <w:rFonts w:cstheme="minorHAnsi"/>
          <w:color w:val="000000" w:themeColor="text1"/>
        </w:rPr>
        <w:t>that worrying about things can often hinder my performance.</w:t>
      </w:r>
    </w:p>
    <w:p w14:paraId="09D7816D" w14:textId="77777777" w:rsidR="00F52BC4" w:rsidRPr="00EC4FE3" w:rsidRDefault="00F52BC4" w:rsidP="006B76D9">
      <w:pPr>
        <w:spacing w:line="360" w:lineRule="auto"/>
        <w:jc w:val="both"/>
        <w:rPr>
          <w:rStyle w:val="normaltextrun"/>
          <w:rFonts w:cstheme="minorHAnsi"/>
          <w:color w:val="000000" w:themeColor="text1"/>
        </w:rPr>
      </w:pPr>
    </w:p>
    <w:p w14:paraId="00422D17" w14:textId="77777777" w:rsidR="00F52BC4" w:rsidRPr="00EC4FE3" w:rsidRDefault="00F52BC4" w:rsidP="00F52BC4">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EC4FE3">
        <w:rPr>
          <w:rFonts w:asciiTheme="minorHAnsi" w:hAnsiTheme="minorHAnsi" w:cstheme="minorHAnsi"/>
          <w:color w:val="000000" w:themeColor="text1"/>
        </w:rPr>
        <w:t xml:space="preserve">When presenting my PowerPoint, I felt nervous about the technical side of recording my video, whilst also using PowerPoint coach. I struggled to do both things at the same time, and therefore had to keep restarting the presentation, which made me more nervous and pressured as every attempt was shown on my personal chat on teams. Not only that, balancing the explanation of time management, being interactive, trying to not read off the slide, acknowledging my PowerPoint coach feedback, and considering what slide was coming next, was difficult to manage. </w:t>
      </w:r>
    </w:p>
    <w:p w14:paraId="05C86CC7" w14:textId="77777777" w:rsidR="00F52BC4" w:rsidRPr="00EC4FE3" w:rsidRDefault="00F52BC4" w:rsidP="00F52BC4">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5AA4D312" w14:textId="64BE65E5" w:rsidR="00F52BC4" w:rsidRPr="00EC4FE3" w:rsidRDefault="00F52BC4" w:rsidP="006B76D9">
      <w:pPr>
        <w:spacing w:line="360" w:lineRule="auto"/>
        <w:jc w:val="both"/>
        <w:rPr>
          <w:rStyle w:val="normaltextrun"/>
          <w:rFonts w:cstheme="minorHAnsi"/>
          <w:color w:val="000000" w:themeColor="text1"/>
        </w:rPr>
      </w:pPr>
      <w:r w:rsidRPr="00EC4FE3">
        <w:rPr>
          <w:rFonts w:cstheme="minorHAnsi"/>
          <w:color w:val="000000" w:themeColor="text1"/>
        </w:rPr>
        <w:t xml:space="preserve">However, my content reassured me. I think a strength of my presentation was my variation of different sources and the way I connected them all together.  My report highlighted a few other strengths, which were the use of inclusive language, not using repetitive language and </w:t>
      </w:r>
      <w:r w:rsidRPr="00EC4FE3">
        <w:rPr>
          <w:rFonts w:cstheme="minorHAnsi"/>
          <w:color w:val="000000" w:themeColor="text1"/>
        </w:rPr>
        <w:lastRenderedPageBreak/>
        <w:t>keeping a</w:t>
      </w:r>
      <w:r w:rsidR="00BF45AD" w:rsidRPr="00EC4FE3">
        <w:rPr>
          <w:rFonts w:cstheme="minorHAnsi"/>
          <w:color w:val="000000" w:themeColor="text1"/>
        </w:rPr>
        <w:t xml:space="preserve"> consistent</w:t>
      </w:r>
      <w:r w:rsidRPr="00EC4FE3">
        <w:rPr>
          <w:rFonts w:cstheme="minorHAnsi"/>
          <w:color w:val="000000" w:themeColor="text1"/>
        </w:rPr>
        <w:t xml:space="preserve"> pace</w:t>
      </w:r>
      <w:r w:rsidR="00BF45AD" w:rsidRPr="00EC4FE3">
        <w:rPr>
          <w:rFonts w:cstheme="minorHAnsi"/>
          <w:color w:val="000000" w:themeColor="text1"/>
        </w:rPr>
        <w:t xml:space="preserve"> throughout</w:t>
      </w:r>
      <w:r w:rsidRPr="00EC4FE3">
        <w:rPr>
          <w:rFonts w:cstheme="minorHAnsi"/>
          <w:color w:val="000000" w:themeColor="text1"/>
        </w:rPr>
        <w:t>. I am very pleased with my positive feedback. However, I want to consider my constructive feedback so that I can further my presentation skills.</w:t>
      </w:r>
    </w:p>
    <w:p w14:paraId="0C73E725" w14:textId="77777777" w:rsidR="00BC74F2" w:rsidRPr="00EC4FE3" w:rsidRDefault="00BC74F2" w:rsidP="006B76D9">
      <w:pPr>
        <w:spacing w:line="360" w:lineRule="auto"/>
        <w:jc w:val="both"/>
        <w:rPr>
          <w:rStyle w:val="normaltextrun"/>
          <w:rFonts w:cstheme="minorHAnsi"/>
          <w:color w:val="000000" w:themeColor="text1"/>
        </w:rPr>
      </w:pPr>
    </w:p>
    <w:p w14:paraId="190394D3" w14:textId="01578C1F" w:rsidR="00BC74F2" w:rsidRPr="003B2857" w:rsidRDefault="00BC74F2" w:rsidP="006B76D9">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3B2857">
        <w:rPr>
          <w:rFonts w:asciiTheme="minorHAnsi" w:hAnsiTheme="minorHAnsi" w:cstheme="minorHAnsi"/>
          <w:color w:val="000000" w:themeColor="text1"/>
        </w:rPr>
        <w:t xml:space="preserve">After delivering my presentation the rehearsal report provided me with </w:t>
      </w:r>
      <w:r>
        <w:rPr>
          <w:rFonts w:asciiTheme="minorHAnsi" w:hAnsiTheme="minorHAnsi" w:cstheme="minorHAnsi"/>
          <w:color w:val="000000" w:themeColor="text1"/>
        </w:rPr>
        <w:t>three</w:t>
      </w:r>
      <w:r w:rsidRPr="003B2857">
        <w:rPr>
          <w:rFonts w:asciiTheme="minorHAnsi" w:hAnsiTheme="minorHAnsi" w:cstheme="minorHAnsi"/>
          <w:color w:val="000000" w:themeColor="text1"/>
        </w:rPr>
        <w:t xml:space="preserve"> suggest</w:t>
      </w:r>
      <w:r>
        <w:rPr>
          <w:rFonts w:asciiTheme="minorHAnsi" w:hAnsiTheme="minorHAnsi" w:cstheme="minorHAnsi"/>
          <w:color w:val="000000" w:themeColor="text1"/>
        </w:rPr>
        <w:t>ed improvements</w:t>
      </w:r>
      <w:r w:rsidRPr="003B2857">
        <w:rPr>
          <w:rFonts w:asciiTheme="minorHAnsi" w:hAnsiTheme="minorHAnsi" w:cstheme="minorHAnsi"/>
          <w:color w:val="000000" w:themeColor="text1"/>
        </w:rPr>
        <w:t xml:space="preserve">. The first one was my pitch. </w:t>
      </w:r>
      <w:r>
        <w:rPr>
          <w:rFonts w:asciiTheme="minorHAnsi" w:hAnsiTheme="minorHAnsi" w:cstheme="minorHAnsi"/>
          <w:color w:val="000000" w:themeColor="text1"/>
        </w:rPr>
        <w:t xml:space="preserve">That surprised </w:t>
      </w:r>
      <w:proofErr w:type="gramStart"/>
      <w:r w:rsidR="00404B68">
        <w:rPr>
          <w:rFonts w:asciiTheme="minorHAnsi" w:hAnsiTheme="minorHAnsi" w:cstheme="minorHAnsi"/>
          <w:color w:val="000000" w:themeColor="text1"/>
        </w:rPr>
        <w:t>me</w:t>
      </w:r>
      <w:r w:rsidR="00EC4FE3">
        <w:rPr>
          <w:rFonts w:asciiTheme="minorHAnsi" w:hAnsiTheme="minorHAnsi" w:cstheme="minorHAnsi"/>
          <w:color w:val="000000" w:themeColor="text1"/>
        </w:rPr>
        <w:t>,</w:t>
      </w:r>
      <w:r w:rsidR="00404B68">
        <w:rPr>
          <w:rFonts w:asciiTheme="minorHAnsi" w:hAnsiTheme="minorHAnsi" w:cstheme="minorHAnsi"/>
          <w:color w:val="000000" w:themeColor="text1"/>
        </w:rPr>
        <w:t xml:space="preserve"> because</w:t>
      </w:r>
      <w:proofErr w:type="gramEnd"/>
      <w:r w:rsidRPr="003B2857">
        <w:rPr>
          <w:rFonts w:asciiTheme="minorHAnsi" w:hAnsiTheme="minorHAnsi" w:cstheme="minorHAnsi"/>
          <w:color w:val="000000" w:themeColor="text1"/>
        </w:rPr>
        <w:t xml:space="preserve"> I </w:t>
      </w:r>
      <w:r>
        <w:rPr>
          <w:rFonts w:asciiTheme="minorHAnsi" w:hAnsiTheme="minorHAnsi" w:cstheme="minorHAnsi"/>
          <w:color w:val="000000" w:themeColor="text1"/>
        </w:rPr>
        <w:t xml:space="preserve">was already aware of the significance of </w:t>
      </w:r>
      <w:r w:rsidRPr="006B76D9">
        <w:rPr>
          <w:rFonts w:asciiTheme="minorHAnsi" w:hAnsiTheme="minorHAnsi" w:cstheme="minorHAnsi"/>
          <w:color w:val="C00000"/>
        </w:rPr>
        <w:t>varied</w:t>
      </w:r>
      <w:r>
        <w:rPr>
          <w:rFonts w:asciiTheme="minorHAnsi" w:hAnsiTheme="minorHAnsi" w:cstheme="minorHAnsi"/>
          <w:color w:val="000000" w:themeColor="text1"/>
        </w:rPr>
        <w:t xml:space="preserve"> tone of voice.  However, Becker and Van Emden (2016, p. 17) explain</w:t>
      </w:r>
      <w:r w:rsidR="00404B68">
        <w:rPr>
          <w:rFonts w:asciiTheme="minorHAnsi" w:hAnsiTheme="minorHAnsi" w:cstheme="minorHAnsi"/>
          <w:color w:val="000000" w:themeColor="text1"/>
        </w:rPr>
        <w:t>,</w:t>
      </w:r>
      <w:r>
        <w:rPr>
          <w:rFonts w:asciiTheme="minorHAnsi" w:hAnsiTheme="minorHAnsi" w:cstheme="minorHAnsi"/>
          <w:color w:val="000000" w:themeColor="text1"/>
        </w:rPr>
        <w:t xml:space="preserve"> that </w:t>
      </w:r>
      <w:r w:rsidRPr="003B2857">
        <w:rPr>
          <w:rFonts w:asciiTheme="minorHAnsi" w:hAnsiTheme="minorHAnsi" w:cstheme="minorHAnsi"/>
          <w:color w:val="000000" w:themeColor="text1"/>
        </w:rPr>
        <w:t>varying the sound of your speech</w:t>
      </w:r>
      <w:r>
        <w:rPr>
          <w:rFonts w:asciiTheme="minorHAnsi" w:hAnsiTheme="minorHAnsi" w:cstheme="minorHAnsi"/>
          <w:color w:val="000000" w:themeColor="text1"/>
        </w:rPr>
        <w:t xml:space="preserve"> can help the</w:t>
      </w:r>
      <w:r w:rsidRPr="003B2857">
        <w:rPr>
          <w:rFonts w:asciiTheme="minorHAnsi" w:hAnsiTheme="minorHAnsi" w:cstheme="minorHAnsi"/>
          <w:color w:val="000000" w:themeColor="text1"/>
        </w:rPr>
        <w:t xml:space="preserve"> audience to discern the importance of </w:t>
      </w:r>
      <w:r>
        <w:rPr>
          <w:rFonts w:asciiTheme="minorHAnsi" w:hAnsiTheme="minorHAnsi" w:cstheme="minorHAnsi"/>
          <w:color w:val="000000" w:themeColor="text1"/>
        </w:rPr>
        <w:t>y</w:t>
      </w:r>
      <w:r w:rsidRPr="003B2857">
        <w:rPr>
          <w:rFonts w:asciiTheme="minorHAnsi" w:hAnsiTheme="minorHAnsi" w:cstheme="minorHAnsi"/>
          <w:color w:val="000000" w:themeColor="text1"/>
        </w:rPr>
        <w:t>our material</w:t>
      </w:r>
      <w:r>
        <w:rPr>
          <w:rFonts w:asciiTheme="minorHAnsi" w:hAnsiTheme="minorHAnsi" w:cstheme="minorHAnsi"/>
          <w:color w:val="000000" w:themeColor="text1"/>
        </w:rPr>
        <w:t xml:space="preserve">. </w:t>
      </w:r>
      <w:r w:rsidRPr="003B2857">
        <w:rPr>
          <w:rFonts w:asciiTheme="minorHAnsi" w:hAnsiTheme="minorHAnsi" w:cstheme="minorHAnsi"/>
          <w:color w:val="000000" w:themeColor="text1"/>
        </w:rPr>
        <w:t>They suggest</w:t>
      </w:r>
      <w:r>
        <w:rPr>
          <w:rFonts w:asciiTheme="minorHAnsi" w:hAnsiTheme="minorHAnsi" w:cstheme="minorHAnsi"/>
          <w:color w:val="000000" w:themeColor="text1"/>
        </w:rPr>
        <w:t>,</w:t>
      </w:r>
      <w:r w:rsidRPr="003B2857">
        <w:rPr>
          <w:rFonts w:asciiTheme="minorHAnsi" w:hAnsiTheme="minorHAnsi" w:cstheme="minorHAnsi"/>
          <w:color w:val="000000" w:themeColor="text1"/>
        </w:rPr>
        <w:t xml:space="preserve"> emphasising a point of major importance by slowing down and raising </w:t>
      </w:r>
      <w:r>
        <w:rPr>
          <w:rFonts w:asciiTheme="minorHAnsi" w:hAnsiTheme="minorHAnsi" w:cstheme="minorHAnsi"/>
          <w:color w:val="000000" w:themeColor="text1"/>
        </w:rPr>
        <w:t>one’s</w:t>
      </w:r>
      <w:r w:rsidRPr="003B2857">
        <w:rPr>
          <w:rFonts w:asciiTheme="minorHAnsi" w:hAnsiTheme="minorHAnsi" w:cstheme="minorHAnsi"/>
          <w:color w:val="000000" w:themeColor="text1"/>
        </w:rPr>
        <w:t xml:space="preserve"> voice. </w:t>
      </w:r>
      <w:r>
        <w:rPr>
          <w:rFonts w:asciiTheme="minorHAnsi" w:hAnsiTheme="minorHAnsi" w:cstheme="minorHAnsi"/>
          <w:color w:val="000000" w:themeColor="text1"/>
        </w:rPr>
        <w:t>I realised</w:t>
      </w:r>
      <w:r w:rsidR="00F52BC4">
        <w:rPr>
          <w:rFonts w:asciiTheme="minorHAnsi" w:hAnsiTheme="minorHAnsi" w:cstheme="minorHAnsi"/>
          <w:color w:val="000000" w:themeColor="text1"/>
        </w:rPr>
        <w:t xml:space="preserve"> varying </w:t>
      </w:r>
      <w:r>
        <w:rPr>
          <w:rFonts w:asciiTheme="minorHAnsi" w:hAnsiTheme="minorHAnsi" w:cstheme="minorHAnsi"/>
          <w:color w:val="000000" w:themeColor="text1"/>
        </w:rPr>
        <w:t>my pitch,</w:t>
      </w:r>
      <w:r w:rsidRPr="003B2857">
        <w:rPr>
          <w:rFonts w:asciiTheme="minorHAnsi" w:hAnsiTheme="minorHAnsi" w:cstheme="minorHAnsi"/>
          <w:color w:val="000000" w:themeColor="text1"/>
        </w:rPr>
        <w:t xml:space="preserve"> does not </w:t>
      </w:r>
      <w:r>
        <w:rPr>
          <w:rFonts w:asciiTheme="minorHAnsi" w:hAnsiTheme="minorHAnsi" w:cstheme="minorHAnsi"/>
          <w:color w:val="000000" w:themeColor="text1"/>
        </w:rPr>
        <w:t xml:space="preserve">only </w:t>
      </w:r>
      <w:r w:rsidRPr="003B2857">
        <w:rPr>
          <w:rFonts w:asciiTheme="minorHAnsi" w:hAnsiTheme="minorHAnsi" w:cstheme="minorHAnsi"/>
          <w:color w:val="000000" w:themeColor="text1"/>
        </w:rPr>
        <w:t xml:space="preserve">mean to </w:t>
      </w:r>
      <w:r w:rsidR="00F52BC4">
        <w:rPr>
          <w:rFonts w:asciiTheme="minorHAnsi" w:hAnsiTheme="minorHAnsi" w:cstheme="minorHAnsi"/>
          <w:color w:val="000000" w:themeColor="text1"/>
        </w:rPr>
        <w:t>occasionally</w:t>
      </w:r>
      <w:r w:rsidR="00F52BC4" w:rsidRPr="003B2857">
        <w:rPr>
          <w:rFonts w:asciiTheme="minorHAnsi" w:hAnsiTheme="minorHAnsi" w:cstheme="minorHAnsi"/>
          <w:color w:val="000000" w:themeColor="text1"/>
        </w:rPr>
        <w:t xml:space="preserve"> </w:t>
      </w:r>
      <w:r w:rsidRPr="003B2857">
        <w:rPr>
          <w:rFonts w:asciiTheme="minorHAnsi" w:hAnsiTheme="minorHAnsi" w:cstheme="minorHAnsi"/>
          <w:color w:val="000000" w:themeColor="text1"/>
        </w:rPr>
        <w:t xml:space="preserve">raise </w:t>
      </w:r>
      <w:r>
        <w:rPr>
          <w:rFonts w:asciiTheme="minorHAnsi" w:hAnsiTheme="minorHAnsi" w:cstheme="minorHAnsi"/>
          <w:color w:val="000000" w:themeColor="text1"/>
        </w:rPr>
        <w:t>my</w:t>
      </w:r>
      <w:r w:rsidRPr="003B2857">
        <w:rPr>
          <w:rFonts w:asciiTheme="minorHAnsi" w:hAnsiTheme="minorHAnsi" w:cstheme="minorHAnsi"/>
          <w:color w:val="000000" w:themeColor="text1"/>
        </w:rPr>
        <w:t xml:space="preserve"> voice</w:t>
      </w:r>
      <w:r>
        <w:rPr>
          <w:rFonts w:asciiTheme="minorHAnsi" w:hAnsiTheme="minorHAnsi" w:cstheme="minorHAnsi"/>
          <w:color w:val="000000" w:themeColor="text1"/>
        </w:rPr>
        <w:t xml:space="preserve">, but also to lower my voice sometimes </w:t>
      </w:r>
      <w:r w:rsidR="00404B68">
        <w:rPr>
          <w:rFonts w:asciiTheme="minorHAnsi" w:hAnsiTheme="minorHAnsi" w:cstheme="minorHAnsi"/>
          <w:color w:val="000000" w:themeColor="text1"/>
        </w:rPr>
        <w:t>and</w:t>
      </w:r>
      <w:r>
        <w:rPr>
          <w:rFonts w:asciiTheme="minorHAnsi" w:hAnsiTheme="minorHAnsi" w:cstheme="minorHAnsi"/>
          <w:color w:val="000000" w:themeColor="text1"/>
        </w:rPr>
        <w:t xml:space="preserve"> vary my speed, </w:t>
      </w:r>
      <w:r w:rsidRPr="003B2857">
        <w:rPr>
          <w:rFonts w:asciiTheme="minorHAnsi" w:hAnsiTheme="minorHAnsi" w:cstheme="minorHAnsi"/>
          <w:color w:val="000000" w:themeColor="text1"/>
        </w:rPr>
        <w:t xml:space="preserve">to emphasis the </w:t>
      </w:r>
      <w:r>
        <w:rPr>
          <w:rFonts w:asciiTheme="minorHAnsi" w:hAnsiTheme="minorHAnsi" w:cstheme="minorHAnsi"/>
          <w:color w:val="000000" w:themeColor="text1"/>
        </w:rPr>
        <w:t xml:space="preserve">most </w:t>
      </w:r>
      <w:r w:rsidRPr="003B2857">
        <w:rPr>
          <w:rFonts w:asciiTheme="minorHAnsi" w:hAnsiTheme="minorHAnsi" w:cstheme="minorHAnsi"/>
          <w:color w:val="000000" w:themeColor="text1"/>
        </w:rPr>
        <w:t xml:space="preserve">important statements.  </w:t>
      </w:r>
    </w:p>
    <w:p w14:paraId="3971317A" w14:textId="77777777" w:rsidR="00BC74F2" w:rsidRPr="003B2857" w:rsidRDefault="00BC74F2" w:rsidP="006B76D9">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4683F275" w14:textId="24168AB7" w:rsidR="00BC74F2" w:rsidRPr="00C872A3" w:rsidRDefault="00BC74F2" w:rsidP="006B76D9">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A1133C">
        <w:rPr>
          <w:rFonts w:asciiTheme="minorHAnsi" w:hAnsiTheme="minorHAnsi" w:cstheme="minorHAnsi"/>
          <w:color w:val="000000" w:themeColor="text1"/>
        </w:rPr>
        <w:t>My second suggestion was to avoid using filler words</w:t>
      </w:r>
      <w:r w:rsidR="00F52BC4">
        <w:rPr>
          <w:rFonts w:asciiTheme="minorHAnsi" w:hAnsiTheme="minorHAnsi" w:cstheme="minorHAnsi"/>
          <w:color w:val="000000" w:themeColor="text1"/>
        </w:rPr>
        <w:t>.</w:t>
      </w:r>
      <w:r w:rsidRPr="00A1133C">
        <w:rPr>
          <w:rFonts w:asciiTheme="minorHAnsi" w:hAnsiTheme="minorHAnsi" w:cstheme="minorHAnsi"/>
          <w:color w:val="000000" w:themeColor="text1"/>
        </w:rPr>
        <w:t xml:space="preserve"> </w:t>
      </w:r>
      <w:r w:rsidR="00F52BC4">
        <w:rPr>
          <w:rFonts w:asciiTheme="minorHAnsi" w:hAnsiTheme="minorHAnsi" w:cstheme="minorHAnsi"/>
          <w:color w:val="000000" w:themeColor="text1"/>
        </w:rPr>
        <w:t>D</w:t>
      </w:r>
      <w:r w:rsidRPr="00A1133C">
        <w:rPr>
          <w:rFonts w:asciiTheme="minorHAnsi" w:hAnsiTheme="minorHAnsi" w:cstheme="minorHAnsi"/>
          <w:color w:val="000000" w:themeColor="text1"/>
        </w:rPr>
        <w:t xml:space="preserve">espite </w:t>
      </w:r>
      <w:proofErr w:type="spellStart"/>
      <w:r w:rsidRPr="00A1133C">
        <w:rPr>
          <w:rFonts w:asciiTheme="minorHAnsi" w:hAnsiTheme="minorHAnsi" w:cstheme="minorHAnsi"/>
          <w:color w:val="000000" w:themeColor="text1"/>
        </w:rPr>
        <w:t>Ravinal</w:t>
      </w:r>
      <w:proofErr w:type="spellEnd"/>
      <w:r w:rsidRPr="00A1133C">
        <w:rPr>
          <w:rFonts w:asciiTheme="minorHAnsi" w:hAnsiTheme="minorHAnsi" w:cstheme="minorHAnsi"/>
          <w:color w:val="000000" w:themeColor="text1"/>
        </w:rPr>
        <w:t xml:space="preserve"> (2023) arguing that filler words are beneficial</w:t>
      </w:r>
      <w:r>
        <w:rPr>
          <w:rFonts w:asciiTheme="minorHAnsi" w:hAnsiTheme="minorHAnsi" w:cstheme="minorHAnsi"/>
          <w:color w:val="000000" w:themeColor="text1"/>
        </w:rPr>
        <w:t xml:space="preserve">, </w:t>
      </w:r>
      <w:r w:rsidR="00404B68">
        <w:rPr>
          <w:rFonts w:asciiTheme="minorHAnsi" w:hAnsiTheme="minorHAnsi" w:cstheme="minorHAnsi"/>
          <w:color w:val="000000" w:themeColor="text1"/>
        </w:rPr>
        <w:t xml:space="preserve">as they </w:t>
      </w:r>
      <w:r w:rsidR="00F52BC4">
        <w:rPr>
          <w:rFonts w:asciiTheme="minorHAnsi" w:hAnsiTheme="minorHAnsi" w:cstheme="minorHAnsi"/>
          <w:color w:val="000000" w:themeColor="text1"/>
        </w:rPr>
        <w:t xml:space="preserve">can </w:t>
      </w:r>
      <w:r w:rsidR="00404B68">
        <w:rPr>
          <w:rFonts w:asciiTheme="minorHAnsi" w:hAnsiTheme="minorHAnsi" w:cstheme="minorHAnsi"/>
          <w:color w:val="000000" w:themeColor="text1"/>
        </w:rPr>
        <w:t>signal</w:t>
      </w:r>
      <w:r>
        <w:rPr>
          <w:rFonts w:asciiTheme="minorHAnsi" w:hAnsiTheme="minorHAnsi" w:cstheme="minorHAnsi"/>
          <w:color w:val="000000" w:themeColor="text1"/>
        </w:rPr>
        <w:t xml:space="preserve"> deep</w:t>
      </w:r>
      <w:r w:rsidR="00404B68">
        <w:rPr>
          <w:rFonts w:asciiTheme="minorHAnsi" w:hAnsiTheme="minorHAnsi" w:cstheme="minorHAnsi"/>
          <w:color w:val="000000" w:themeColor="text1"/>
        </w:rPr>
        <w:t>er</w:t>
      </w:r>
      <w:r>
        <w:rPr>
          <w:rFonts w:asciiTheme="minorHAnsi" w:hAnsiTheme="minorHAnsi" w:cstheme="minorHAnsi"/>
          <w:color w:val="000000" w:themeColor="text1"/>
        </w:rPr>
        <w:t xml:space="preserve"> thinking</w:t>
      </w:r>
      <w:r w:rsidR="00F52BC4">
        <w:rPr>
          <w:rFonts w:asciiTheme="minorHAnsi" w:hAnsiTheme="minorHAnsi" w:cstheme="minorHAnsi"/>
          <w:color w:val="000000" w:themeColor="text1"/>
        </w:rPr>
        <w:t>,</w:t>
      </w:r>
      <w:r>
        <w:rPr>
          <w:rFonts w:asciiTheme="minorHAnsi" w:hAnsiTheme="minorHAnsi" w:cstheme="minorHAnsi"/>
          <w:color w:val="000000" w:themeColor="text1"/>
        </w:rPr>
        <w:t xml:space="preserve"> the rehearsal report</w:t>
      </w:r>
      <w:r w:rsidRPr="003B2857">
        <w:rPr>
          <w:rFonts w:asciiTheme="minorHAnsi" w:hAnsiTheme="minorHAnsi" w:cstheme="minorHAnsi"/>
          <w:color w:val="000000" w:themeColor="text1"/>
        </w:rPr>
        <w:t xml:space="preserve"> encouraged me</w:t>
      </w:r>
      <w:r>
        <w:rPr>
          <w:rFonts w:asciiTheme="minorHAnsi" w:hAnsiTheme="minorHAnsi" w:cstheme="minorHAnsi"/>
          <w:color w:val="000000" w:themeColor="text1"/>
        </w:rPr>
        <w:t>,</w:t>
      </w:r>
      <w:r w:rsidRPr="003B2857">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to instead </w:t>
      </w:r>
      <w:r w:rsidRPr="003B2857">
        <w:rPr>
          <w:rFonts w:asciiTheme="minorHAnsi" w:hAnsiTheme="minorHAnsi" w:cstheme="minorHAnsi"/>
          <w:color w:val="000000" w:themeColor="text1"/>
        </w:rPr>
        <w:t>take a deep breath and pause. I was aware</w:t>
      </w:r>
      <w:r>
        <w:rPr>
          <w:rFonts w:asciiTheme="minorHAnsi" w:hAnsiTheme="minorHAnsi" w:cstheme="minorHAnsi"/>
          <w:color w:val="000000" w:themeColor="text1"/>
        </w:rPr>
        <w:t>,</w:t>
      </w:r>
      <w:r w:rsidRPr="003B2857">
        <w:rPr>
          <w:rFonts w:asciiTheme="minorHAnsi" w:hAnsiTheme="minorHAnsi" w:cstheme="minorHAnsi"/>
          <w:color w:val="000000" w:themeColor="text1"/>
        </w:rPr>
        <w:t xml:space="preserve"> that filler words can </w:t>
      </w:r>
      <w:r>
        <w:rPr>
          <w:rFonts w:asciiTheme="minorHAnsi" w:hAnsiTheme="minorHAnsi" w:cstheme="minorHAnsi"/>
          <w:color w:val="000000" w:themeColor="text1"/>
        </w:rPr>
        <w:t xml:space="preserve">result in a distracted audience. </w:t>
      </w:r>
      <w:proofErr w:type="spellStart"/>
      <w:r>
        <w:rPr>
          <w:rFonts w:asciiTheme="minorHAnsi" w:hAnsiTheme="minorHAnsi" w:cstheme="minorHAnsi"/>
          <w:color w:val="000000" w:themeColor="text1"/>
        </w:rPr>
        <w:t>Zandan</w:t>
      </w:r>
      <w:proofErr w:type="spellEnd"/>
      <w:r>
        <w:rPr>
          <w:rFonts w:asciiTheme="minorHAnsi" w:hAnsiTheme="minorHAnsi" w:cstheme="minorHAnsi"/>
          <w:color w:val="000000" w:themeColor="text1"/>
        </w:rPr>
        <w:t xml:space="preserve"> (2018) compares</w:t>
      </w:r>
      <w:r w:rsidRPr="003B2857">
        <w:rPr>
          <w:rFonts w:asciiTheme="minorHAnsi" w:hAnsiTheme="minorHAnsi" w:cstheme="minorHAnsi"/>
          <w:color w:val="000000" w:themeColor="text1"/>
        </w:rPr>
        <w:t xml:space="preserve"> us</w:t>
      </w:r>
      <w:r>
        <w:rPr>
          <w:rFonts w:asciiTheme="minorHAnsi" w:hAnsiTheme="minorHAnsi" w:cstheme="minorHAnsi"/>
          <w:color w:val="000000" w:themeColor="text1"/>
        </w:rPr>
        <w:t>ing</w:t>
      </w:r>
      <w:r w:rsidRPr="003B2857">
        <w:rPr>
          <w:rFonts w:asciiTheme="minorHAnsi" w:hAnsiTheme="minorHAnsi" w:cstheme="minorHAnsi"/>
          <w:color w:val="000000" w:themeColor="text1"/>
        </w:rPr>
        <w:t xml:space="preserve"> filler words excessively</w:t>
      </w:r>
      <w:r>
        <w:rPr>
          <w:rFonts w:asciiTheme="minorHAnsi" w:hAnsiTheme="minorHAnsi" w:cstheme="minorHAnsi"/>
          <w:color w:val="000000" w:themeColor="text1"/>
        </w:rPr>
        <w:t xml:space="preserve"> to using crutches</w:t>
      </w:r>
      <w:r w:rsidRPr="003B2857">
        <w:rPr>
          <w:rFonts w:asciiTheme="minorHAnsi" w:hAnsiTheme="minorHAnsi" w:cstheme="minorHAnsi"/>
          <w:color w:val="000000" w:themeColor="text1"/>
        </w:rPr>
        <w:t xml:space="preserve">. </w:t>
      </w:r>
      <w:r>
        <w:rPr>
          <w:rFonts w:asciiTheme="minorHAnsi" w:hAnsiTheme="minorHAnsi" w:cstheme="minorHAnsi"/>
          <w:color w:val="000000" w:themeColor="text1"/>
        </w:rPr>
        <w:t>The use of</w:t>
      </w:r>
      <w:r>
        <w:rPr>
          <w:rFonts w:asciiTheme="minorHAnsi" w:hAnsiTheme="minorHAnsi" w:cstheme="minorHAnsi"/>
          <w:color w:val="FF0000"/>
        </w:rPr>
        <w:t xml:space="preserve"> </w:t>
      </w:r>
      <w:r w:rsidRPr="00C872A3">
        <w:rPr>
          <w:rFonts w:asciiTheme="minorHAnsi" w:hAnsiTheme="minorHAnsi" w:cstheme="minorHAnsi"/>
          <w:color w:val="000000" w:themeColor="text1"/>
        </w:rPr>
        <w:t xml:space="preserve">excessive filler words can lead to a side-tracked audience, </w:t>
      </w:r>
      <w:r>
        <w:rPr>
          <w:rFonts w:asciiTheme="minorHAnsi" w:hAnsiTheme="minorHAnsi" w:cstheme="minorHAnsi"/>
          <w:color w:val="000000" w:themeColor="text1"/>
        </w:rPr>
        <w:t>who</w:t>
      </w:r>
      <w:r w:rsidRPr="00C872A3">
        <w:rPr>
          <w:rFonts w:asciiTheme="minorHAnsi" w:hAnsiTheme="minorHAnsi" w:cstheme="minorHAnsi"/>
          <w:color w:val="000000" w:themeColor="text1"/>
        </w:rPr>
        <w:t xml:space="preserve"> may</w:t>
      </w:r>
      <w:r>
        <w:rPr>
          <w:rFonts w:asciiTheme="minorHAnsi" w:hAnsiTheme="minorHAnsi" w:cstheme="minorHAnsi"/>
          <w:color w:val="000000" w:themeColor="text1"/>
        </w:rPr>
        <w:t xml:space="preserve"> then</w:t>
      </w:r>
      <w:r w:rsidRPr="00C872A3">
        <w:rPr>
          <w:rFonts w:asciiTheme="minorHAnsi" w:hAnsiTheme="minorHAnsi" w:cstheme="minorHAnsi"/>
          <w:color w:val="000000" w:themeColor="text1"/>
        </w:rPr>
        <w:t xml:space="preserve"> question the speaker’s credibility</w:t>
      </w:r>
      <w:r>
        <w:rPr>
          <w:rFonts w:asciiTheme="minorHAnsi" w:hAnsiTheme="minorHAnsi" w:cstheme="minorHAnsi"/>
          <w:color w:val="000000" w:themeColor="text1"/>
        </w:rPr>
        <w:t>.</w:t>
      </w:r>
    </w:p>
    <w:p w14:paraId="4EF943E0" w14:textId="77777777" w:rsidR="00BC74F2" w:rsidRDefault="00BC74F2" w:rsidP="006B76D9">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4BADCC41" w14:textId="77777777" w:rsidR="00BC74F2" w:rsidRPr="003B2857" w:rsidRDefault="00BC74F2" w:rsidP="006B76D9">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Pr>
          <w:rFonts w:asciiTheme="minorHAnsi" w:hAnsiTheme="minorHAnsi" w:cstheme="minorHAnsi"/>
          <w:color w:val="000000" w:themeColor="text1"/>
        </w:rPr>
        <w:t>My third suggestion was to improve my originality. The report encouraged me to avoid reading my slide and instead elaborate on a point verbally. J</w:t>
      </w:r>
      <w:r w:rsidRPr="003B2857">
        <w:rPr>
          <w:rFonts w:asciiTheme="minorHAnsi" w:hAnsiTheme="minorHAnsi" w:cstheme="minorHAnsi"/>
          <w:color w:val="000000" w:themeColor="text1"/>
        </w:rPr>
        <w:t xml:space="preserve">ohnson (2009) </w:t>
      </w:r>
      <w:r>
        <w:rPr>
          <w:rFonts w:asciiTheme="minorHAnsi" w:hAnsiTheme="minorHAnsi" w:cstheme="minorHAnsi"/>
          <w:color w:val="000000" w:themeColor="text1"/>
        </w:rPr>
        <w:t>supports this suggestion and says</w:t>
      </w:r>
      <w:r w:rsidRPr="003B2857">
        <w:rPr>
          <w:rFonts w:asciiTheme="minorHAnsi" w:hAnsiTheme="minorHAnsi" w:cstheme="minorHAnsi"/>
          <w:color w:val="000000" w:themeColor="text1"/>
        </w:rPr>
        <w:t xml:space="preserve"> </w:t>
      </w:r>
      <w:r w:rsidRPr="003B2857">
        <w:rPr>
          <w:rFonts w:asciiTheme="minorHAnsi" w:hAnsiTheme="minorHAnsi" w:cstheme="minorHAnsi"/>
          <w:color w:val="000000" w:themeColor="text1"/>
          <w:shd w:val="clear" w:color="auto" w:fill="FFFFFF"/>
        </w:rPr>
        <w:t>‘I tell people that every slide gives the eyes something to look at while it shuts down the ears. Even the speakers stop hearing themselves!’</w:t>
      </w:r>
      <w:r>
        <w:rPr>
          <w:rFonts w:asciiTheme="minorHAnsi" w:hAnsiTheme="minorHAnsi" w:cstheme="minorHAnsi"/>
          <w:color w:val="000000" w:themeColor="text1"/>
          <w:shd w:val="clear" w:color="auto" w:fill="FFFFFF"/>
        </w:rPr>
        <w:t>.</w:t>
      </w:r>
      <w:r>
        <w:rPr>
          <w:rFonts w:asciiTheme="minorHAnsi" w:hAnsiTheme="minorHAnsi" w:cstheme="minorHAnsi"/>
          <w:color w:val="000000" w:themeColor="text1"/>
        </w:rPr>
        <w:t xml:space="preserve"> Taking this into account, I need to consider putting less material on my slides in future. </w:t>
      </w:r>
    </w:p>
    <w:p w14:paraId="5F45A10A" w14:textId="77777777" w:rsidR="00BC74F2" w:rsidRDefault="00BC74F2" w:rsidP="006B76D9">
      <w:pPr>
        <w:spacing w:line="360" w:lineRule="auto"/>
        <w:jc w:val="both"/>
        <w:rPr>
          <w:rFonts w:cstheme="minorHAnsi"/>
          <w:color w:val="000000" w:themeColor="text1"/>
        </w:rPr>
      </w:pPr>
    </w:p>
    <w:p w14:paraId="582B2BE8" w14:textId="38F9DC9C" w:rsidR="00BC74F2" w:rsidRPr="003B2857" w:rsidRDefault="00BC74F2" w:rsidP="006B76D9">
      <w:pPr>
        <w:spacing w:line="360" w:lineRule="auto"/>
        <w:jc w:val="both"/>
        <w:rPr>
          <w:rFonts w:cstheme="minorHAnsi"/>
        </w:rPr>
      </w:pPr>
      <w:r>
        <w:rPr>
          <w:rFonts w:cstheme="minorHAnsi"/>
        </w:rPr>
        <w:t>There were t</w:t>
      </w:r>
      <w:r w:rsidRPr="003B2857">
        <w:rPr>
          <w:rFonts w:cstheme="minorHAnsi"/>
        </w:rPr>
        <w:t xml:space="preserve">wo </w:t>
      </w:r>
      <w:r>
        <w:rPr>
          <w:rFonts w:cstheme="minorHAnsi"/>
        </w:rPr>
        <w:t xml:space="preserve">main </w:t>
      </w:r>
      <w:r w:rsidRPr="003B2857">
        <w:rPr>
          <w:rFonts w:cstheme="minorHAnsi"/>
        </w:rPr>
        <w:t xml:space="preserve">things that I </w:t>
      </w:r>
      <w:r>
        <w:rPr>
          <w:rFonts w:cstheme="minorHAnsi"/>
        </w:rPr>
        <w:t>would like to have done differently if I would present again</w:t>
      </w:r>
      <w:r w:rsidRPr="003B2857">
        <w:rPr>
          <w:rFonts w:cstheme="minorHAnsi"/>
        </w:rPr>
        <w:t xml:space="preserve">. Firstly, I </w:t>
      </w:r>
      <w:r>
        <w:rPr>
          <w:rFonts w:cstheme="minorHAnsi"/>
        </w:rPr>
        <w:t xml:space="preserve">would </w:t>
      </w:r>
      <w:r w:rsidR="00BF45AD">
        <w:rPr>
          <w:rFonts w:cstheme="minorHAnsi"/>
        </w:rPr>
        <w:t xml:space="preserve">like </w:t>
      </w:r>
      <w:r>
        <w:rPr>
          <w:rFonts w:cstheme="minorHAnsi"/>
        </w:rPr>
        <w:t>to</w:t>
      </w:r>
      <w:r w:rsidRPr="003B2857">
        <w:rPr>
          <w:rFonts w:cstheme="minorHAnsi"/>
        </w:rPr>
        <w:t xml:space="preserve"> be in a better mindset when presenting my PowerPoint. It took me so many attempts </w:t>
      </w:r>
      <w:r w:rsidR="00BF45AD">
        <w:rPr>
          <w:rFonts w:cstheme="minorHAnsi"/>
        </w:rPr>
        <w:t xml:space="preserve">to figure out the </w:t>
      </w:r>
      <w:r w:rsidRPr="003B2857">
        <w:rPr>
          <w:rFonts w:cstheme="minorHAnsi"/>
        </w:rPr>
        <w:t xml:space="preserve">technical </w:t>
      </w:r>
      <w:r w:rsidR="00BF45AD">
        <w:rPr>
          <w:rFonts w:cstheme="minorHAnsi"/>
        </w:rPr>
        <w:t>issues</w:t>
      </w:r>
      <w:r w:rsidRPr="003B2857">
        <w:rPr>
          <w:rFonts w:cstheme="minorHAnsi"/>
        </w:rPr>
        <w:t xml:space="preserve">, which resulted in me </w:t>
      </w:r>
      <w:r>
        <w:rPr>
          <w:rFonts w:cstheme="minorHAnsi"/>
        </w:rPr>
        <w:t xml:space="preserve">being </w:t>
      </w:r>
      <w:r w:rsidRPr="003B2857">
        <w:rPr>
          <w:rFonts w:cstheme="minorHAnsi"/>
        </w:rPr>
        <w:t xml:space="preserve">tired and exhausted when it came to </w:t>
      </w:r>
      <w:r w:rsidR="00BF45AD">
        <w:rPr>
          <w:rFonts w:cstheme="minorHAnsi"/>
        </w:rPr>
        <w:t xml:space="preserve">finally </w:t>
      </w:r>
      <w:r w:rsidRPr="003B2857">
        <w:rPr>
          <w:rFonts w:cstheme="minorHAnsi"/>
        </w:rPr>
        <w:t xml:space="preserve">presenting. I probably </w:t>
      </w:r>
      <w:r w:rsidR="00BF45AD" w:rsidRPr="003B2857">
        <w:rPr>
          <w:rFonts w:cstheme="minorHAnsi"/>
        </w:rPr>
        <w:t xml:space="preserve">should have </w:t>
      </w:r>
      <w:r w:rsidRPr="003B2857">
        <w:rPr>
          <w:rFonts w:cstheme="minorHAnsi"/>
        </w:rPr>
        <w:t xml:space="preserve">just </w:t>
      </w:r>
      <w:r>
        <w:rPr>
          <w:rFonts w:cstheme="minorHAnsi"/>
        </w:rPr>
        <w:t xml:space="preserve">moved the recording of my presentation to the next morning, having </w:t>
      </w:r>
      <w:r w:rsidR="00BF45AD">
        <w:rPr>
          <w:rFonts w:cstheme="minorHAnsi"/>
        </w:rPr>
        <w:t>re</w:t>
      </w:r>
      <w:r>
        <w:rPr>
          <w:rFonts w:cstheme="minorHAnsi"/>
        </w:rPr>
        <w:t>new</w:t>
      </w:r>
      <w:r w:rsidR="00BF45AD">
        <w:rPr>
          <w:rFonts w:cstheme="minorHAnsi"/>
        </w:rPr>
        <w:t>ed</w:t>
      </w:r>
      <w:r>
        <w:rPr>
          <w:rFonts w:cstheme="minorHAnsi"/>
        </w:rPr>
        <w:t xml:space="preserve"> energy and feeling </w:t>
      </w:r>
      <w:r w:rsidR="00BF45AD">
        <w:rPr>
          <w:rFonts w:cstheme="minorHAnsi"/>
        </w:rPr>
        <w:t xml:space="preserve">more </w:t>
      </w:r>
      <w:r>
        <w:rPr>
          <w:rFonts w:cstheme="minorHAnsi"/>
        </w:rPr>
        <w:t xml:space="preserve">refreshed. </w:t>
      </w:r>
    </w:p>
    <w:p w14:paraId="0B40558D" w14:textId="77777777" w:rsidR="00BC74F2" w:rsidRPr="003B2857" w:rsidRDefault="00BC74F2" w:rsidP="006B76D9">
      <w:pPr>
        <w:spacing w:line="360" w:lineRule="auto"/>
        <w:jc w:val="both"/>
        <w:rPr>
          <w:rFonts w:cstheme="minorHAnsi"/>
        </w:rPr>
      </w:pPr>
    </w:p>
    <w:p w14:paraId="68412D07" w14:textId="07E98778" w:rsidR="00BC74F2" w:rsidRDefault="00BC74F2" w:rsidP="006B76D9">
      <w:pPr>
        <w:spacing w:line="360" w:lineRule="auto"/>
        <w:jc w:val="both"/>
        <w:rPr>
          <w:rFonts w:cstheme="minorHAnsi"/>
        </w:rPr>
      </w:pPr>
      <w:r w:rsidRPr="003B2857">
        <w:rPr>
          <w:rFonts w:cstheme="minorHAnsi"/>
        </w:rPr>
        <w:lastRenderedPageBreak/>
        <w:t xml:space="preserve">Secondly, </w:t>
      </w:r>
      <w:r>
        <w:rPr>
          <w:rFonts w:cstheme="minorHAnsi"/>
        </w:rPr>
        <w:t xml:space="preserve">if I would present again, </w:t>
      </w:r>
      <w:r w:rsidRPr="003B2857">
        <w:rPr>
          <w:rFonts w:cstheme="minorHAnsi"/>
        </w:rPr>
        <w:t xml:space="preserve">I </w:t>
      </w:r>
      <w:r>
        <w:rPr>
          <w:rFonts w:cstheme="minorHAnsi"/>
        </w:rPr>
        <w:t>would</w:t>
      </w:r>
      <w:r w:rsidRPr="003B2857">
        <w:rPr>
          <w:rFonts w:cstheme="minorHAnsi"/>
        </w:rPr>
        <w:t xml:space="preserve"> </w:t>
      </w:r>
      <w:r>
        <w:rPr>
          <w:rFonts w:cstheme="minorHAnsi"/>
        </w:rPr>
        <w:t xml:space="preserve">need to </w:t>
      </w:r>
      <w:r w:rsidRPr="003B2857">
        <w:rPr>
          <w:rFonts w:cstheme="minorHAnsi"/>
        </w:rPr>
        <w:t>improve my notes</w:t>
      </w:r>
      <w:r>
        <w:rPr>
          <w:rFonts w:cstheme="minorHAnsi"/>
        </w:rPr>
        <w:t xml:space="preserve"> by making them more clear and less jumbled. That would include using s</w:t>
      </w:r>
      <w:r w:rsidRPr="003B2857">
        <w:rPr>
          <w:rFonts w:cstheme="minorHAnsi"/>
        </w:rPr>
        <w:t>horter sentences, more bullet points and making use of different font size</w:t>
      </w:r>
      <w:r w:rsidR="00BF45AD">
        <w:rPr>
          <w:rFonts w:cstheme="minorHAnsi"/>
        </w:rPr>
        <w:t>s</w:t>
      </w:r>
      <w:r w:rsidRPr="003B2857">
        <w:rPr>
          <w:rFonts w:cstheme="minorHAnsi"/>
        </w:rPr>
        <w:t xml:space="preserve"> and colours. </w:t>
      </w:r>
      <w:r>
        <w:rPr>
          <w:rFonts w:cstheme="minorHAnsi"/>
        </w:rPr>
        <w:t xml:space="preserve">It would also solve a lot of my presentation feedback as </w:t>
      </w:r>
      <w:r w:rsidRPr="003B2857">
        <w:rPr>
          <w:rFonts w:cstheme="minorHAnsi"/>
        </w:rPr>
        <w:t xml:space="preserve">inconsistency and jumbled </w:t>
      </w:r>
      <w:r>
        <w:rPr>
          <w:rFonts w:cstheme="minorHAnsi"/>
        </w:rPr>
        <w:t>notes, can lead to using filler words, not managing my pitch,</w:t>
      </w:r>
      <w:r w:rsidR="00BF45AD">
        <w:rPr>
          <w:rFonts w:cstheme="minorHAnsi"/>
        </w:rPr>
        <w:t xml:space="preserve"> and</w:t>
      </w:r>
      <w:r>
        <w:rPr>
          <w:rFonts w:cstheme="minorHAnsi"/>
        </w:rPr>
        <w:t xml:space="preserve"> reading o</w:t>
      </w:r>
      <w:r w:rsidR="00BF45AD">
        <w:rPr>
          <w:rFonts w:cstheme="minorHAnsi"/>
        </w:rPr>
        <w:t>f</w:t>
      </w:r>
      <w:r>
        <w:rPr>
          <w:rFonts w:cstheme="minorHAnsi"/>
        </w:rPr>
        <w:t>f my slides.</w:t>
      </w:r>
    </w:p>
    <w:p w14:paraId="3BE1E6FB" w14:textId="77777777" w:rsidR="00BC74F2" w:rsidRDefault="00BC74F2" w:rsidP="006B76D9">
      <w:pPr>
        <w:spacing w:line="360" w:lineRule="auto"/>
        <w:jc w:val="both"/>
        <w:rPr>
          <w:rFonts w:cstheme="minorHAnsi"/>
        </w:rPr>
      </w:pPr>
    </w:p>
    <w:p w14:paraId="63075052" w14:textId="386BE641" w:rsidR="0080538A" w:rsidRDefault="00952FB8" w:rsidP="006B76D9">
      <w:pPr>
        <w:spacing w:line="360" w:lineRule="auto"/>
        <w:jc w:val="both"/>
        <w:rPr>
          <w:rFonts w:cstheme="minorHAnsi"/>
          <w:color w:val="000000" w:themeColor="text1"/>
        </w:rPr>
      </w:pPr>
      <w:r>
        <w:rPr>
          <w:rFonts w:cstheme="minorHAnsi"/>
          <w:color w:val="000000" w:themeColor="text1"/>
        </w:rPr>
        <w:t>In conclusion the two main area I want to improve on in the future</w:t>
      </w:r>
      <w:r w:rsidR="00D1126E">
        <w:rPr>
          <w:rFonts w:cstheme="minorHAnsi"/>
          <w:color w:val="000000" w:themeColor="text1"/>
        </w:rPr>
        <w:t>,</w:t>
      </w:r>
      <w:r>
        <w:rPr>
          <w:rFonts w:cstheme="minorHAnsi"/>
          <w:color w:val="000000" w:themeColor="text1"/>
        </w:rPr>
        <w:t xml:space="preserve"> </w:t>
      </w:r>
      <w:r w:rsidR="0080538A">
        <w:rPr>
          <w:rFonts w:cstheme="minorHAnsi"/>
          <w:color w:val="000000" w:themeColor="text1"/>
        </w:rPr>
        <w:t>are both related to</w:t>
      </w:r>
      <w:r>
        <w:rPr>
          <w:rFonts w:cstheme="minorHAnsi"/>
          <w:color w:val="000000" w:themeColor="text1"/>
        </w:rPr>
        <w:t xml:space="preserve"> </w:t>
      </w:r>
      <w:r w:rsidR="0080538A">
        <w:rPr>
          <w:rFonts w:cstheme="minorHAnsi"/>
          <w:color w:val="000000" w:themeColor="text1"/>
        </w:rPr>
        <w:t xml:space="preserve">my general self-awareness. Firstly, I want to become more aware of using filler words. </w:t>
      </w:r>
      <w:r w:rsidRPr="003B2857">
        <w:rPr>
          <w:rFonts w:cstheme="minorHAnsi"/>
          <w:color w:val="000000" w:themeColor="text1"/>
        </w:rPr>
        <w:t xml:space="preserve">I am aware of the negative impact </w:t>
      </w:r>
      <w:r w:rsidR="0080538A">
        <w:rPr>
          <w:rFonts w:cstheme="minorHAnsi"/>
          <w:color w:val="000000" w:themeColor="text1"/>
        </w:rPr>
        <w:t>filler words</w:t>
      </w:r>
      <w:r w:rsidRPr="003B2857">
        <w:rPr>
          <w:rFonts w:cstheme="minorHAnsi"/>
          <w:color w:val="000000" w:themeColor="text1"/>
        </w:rPr>
        <w:t xml:space="preserve"> </w:t>
      </w:r>
      <w:r>
        <w:rPr>
          <w:rFonts w:cstheme="minorHAnsi"/>
          <w:color w:val="000000" w:themeColor="text1"/>
        </w:rPr>
        <w:t xml:space="preserve">can </w:t>
      </w:r>
      <w:r w:rsidR="0080538A">
        <w:rPr>
          <w:rFonts w:cstheme="minorHAnsi"/>
          <w:color w:val="000000" w:themeColor="text1"/>
        </w:rPr>
        <w:t>have on my presentation skills. Instead of using filler words, I want to</w:t>
      </w:r>
      <w:r w:rsidR="00BC74F2" w:rsidRPr="003B2857">
        <w:rPr>
          <w:rFonts w:cstheme="minorHAnsi"/>
          <w:color w:val="000000" w:themeColor="text1"/>
        </w:rPr>
        <w:t xml:space="preserve"> replac</w:t>
      </w:r>
      <w:r w:rsidR="006B76D9">
        <w:rPr>
          <w:rFonts w:cstheme="minorHAnsi"/>
          <w:color w:val="000000" w:themeColor="text1"/>
        </w:rPr>
        <w:t>e</w:t>
      </w:r>
      <w:r w:rsidR="00BC74F2" w:rsidRPr="003B2857">
        <w:rPr>
          <w:rFonts w:cstheme="minorHAnsi"/>
          <w:color w:val="000000" w:themeColor="text1"/>
        </w:rPr>
        <w:t xml:space="preserve"> them with pause</w:t>
      </w:r>
      <w:r w:rsidR="006B76D9">
        <w:rPr>
          <w:rFonts w:cstheme="minorHAnsi"/>
          <w:color w:val="000000" w:themeColor="text1"/>
        </w:rPr>
        <w:t>s</w:t>
      </w:r>
      <w:r w:rsidR="00BC74F2" w:rsidRPr="003B2857">
        <w:rPr>
          <w:rFonts w:cstheme="minorHAnsi"/>
          <w:color w:val="000000" w:themeColor="text1"/>
        </w:rPr>
        <w:t xml:space="preserve">. To achieve that, I want to make a list with my filler </w:t>
      </w:r>
      <w:r w:rsidR="00D64DEC" w:rsidRPr="003B2857">
        <w:rPr>
          <w:rFonts w:cstheme="minorHAnsi"/>
          <w:color w:val="000000" w:themeColor="text1"/>
        </w:rPr>
        <w:t>words,</w:t>
      </w:r>
      <w:r w:rsidR="0080538A">
        <w:rPr>
          <w:rFonts w:cstheme="minorHAnsi"/>
          <w:color w:val="000000" w:themeColor="text1"/>
        </w:rPr>
        <w:t xml:space="preserve"> and </w:t>
      </w:r>
      <w:r w:rsidR="00BC74F2" w:rsidRPr="003B2857">
        <w:rPr>
          <w:rFonts w:cstheme="minorHAnsi"/>
          <w:color w:val="000000" w:themeColor="text1"/>
        </w:rPr>
        <w:t xml:space="preserve">I </w:t>
      </w:r>
      <w:r w:rsidR="0080538A">
        <w:rPr>
          <w:rFonts w:cstheme="minorHAnsi"/>
          <w:color w:val="000000" w:themeColor="text1"/>
        </w:rPr>
        <w:t>am also</w:t>
      </w:r>
      <w:r>
        <w:rPr>
          <w:rFonts w:cstheme="minorHAnsi"/>
          <w:color w:val="000000" w:themeColor="text1"/>
        </w:rPr>
        <w:t xml:space="preserve"> going</w:t>
      </w:r>
      <w:r w:rsidR="00BC74F2" w:rsidRPr="003B2857">
        <w:rPr>
          <w:rFonts w:cstheme="minorHAnsi"/>
          <w:color w:val="000000" w:themeColor="text1"/>
        </w:rPr>
        <w:t xml:space="preserve"> to use </w:t>
      </w:r>
      <w:proofErr w:type="spellStart"/>
      <w:r w:rsidR="00BC74F2" w:rsidRPr="003B2857">
        <w:rPr>
          <w:rFonts w:cstheme="minorHAnsi"/>
          <w:color w:val="000000" w:themeColor="text1"/>
        </w:rPr>
        <w:t>Zandan</w:t>
      </w:r>
      <w:r w:rsidR="006B76D9">
        <w:rPr>
          <w:rFonts w:cstheme="minorHAnsi"/>
          <w:color w:val="000000" w:themeColor="text1"/>
        </w:rPr>
        <w:t>’s</w:t>
      </w:r>
      <w:proofErr w:type="spellEnd"/>
      <w:r w:rsidR="00BC74F2" w:rsidRPr="003B2857">
        <w:rPr>
          <w:rFonts w:cstheme="minorHAnsi"/>
          <w:color w:val="000000" w:themeColor="text1"/>
        </w:rPr>
        <w:t xml:space="preserve"> </w:t>
      </w:r>
      <w:r w:rsidR="006B76D9">
        <w:rPr>
          <w:rFonts w:cstheme="minorHAnsi"/>
          <w:color w:val="000000" w:themeColor="text1"/>
        </w:rPr>
        <w:t>(</w:t>
      </w:r>
      <w:r w:rsidR="00BC74F2" w:rsidRPr="003B2857">
        <w:rPr>
          <w:rFonts w:cstheme="minorHAnsi"/>
          <w:color w:val="000000" w:themeColor="text1"/>
        </w:rPr>
        <w:t>2018) method</w:t>
      </w:r>
      <w:r>
        <w:rPr>
          <w:rFonts w:cstheme="minorHAnsi"/>
          <w:color w:val="000000" w:themeColor="text1"/>
        </w:rPr>
        <w:t xml:space="preserve"> of </w:t>
      </w:r>
      <w:r w:rsidR="00BC74F2" w:rsidRPr="003B2857">
        <w:rPr>
          <w:rFonts w:cstheme="minorHAnsi"/>
          <w:color w:val="000000" w:themeColor="text1"/>
        </w:rPr>
        <w:t>t</w:t>
      </w:r>
      <w:r>
        <w:rPr>
          <w:rFonts w:cstheme="minorHAnsi"/>
          <w:color w:val="000000" w:themeColor="text1"/>
        </w:rPr>
        <w:t>app</w:t>
      </w:r>
      <w:r w:rsidR="00BC74F2" w:rsidRPr="003B2857">
        <w:rPr>
          <w:rFonts w:cstheme="minorHAnsi"/>
          <w:color w:val="000000" w:themeColor="text1"/>
        </w:rPr>
        <w:t xml:space="preserve">ing my leg every time I catch myself using a filler word and replace it with a pause. </w:t>
      </w:r>
      <w:r w:rsidR="0080538A">
        <w:rPr>
          <w:rFonts w:cstheme="minorHAnsi"/>
          <w:color w:val="000000" w:themeColor="text1"/>
        </w:rPr>
        <w:t>The second area I want to improve on is my</w:t>
      </w:r>
      <w:r w:rsidR="0080538A">
        <w:rPr>
          <w:rFonts w:cstheme="minorHAnsi"/>
          <w:color w:val="000000" w:themeColor="text1"/>
        </w:rPr>
        <w:t xml:space="preserve"> self-aware</w:t>
      </w:r>
      <w:r w:rsidR="0080538A">
        <w:rPr>
          <w:rFonts w:cstheme="minorHAnsi"/>
          <w:color w:val="000000" w:themeColor="text1"/>
        </w:rPr>
        <w:t>ness with regards to</w:t>
      </w:r>
      <w:r w:rsidR="0080538A">
        <w:rPr>
          <w:rFonts w:cstheme="minorHAnsi"/>
          <w:color w:val="000000" w:themeColor="text1"/>
        </w:rPr>
        <w:t xml:space="preserve"> when I get stressed and anxious whilst doing university studies</w:t>
      </w:r>
      <w:r w:rsidR="0080538A">
        <w:rPr>
          <w:rFonts w:cstheme="minorHAnsi"/>
          <w:color w:val="000000" w:themeColor="text1"/>
        </w:rPr>
        <w:t xml:space="preserve">. </w:t>
      </w:r>
      <w:r w:rsidR="00EC4FE3">
        <w:rPr>
          <w:rFonts w:cstheme="minorHAnsi"/>
          <w:color w:val="000000" w:themeColor="text1"/>
        </w:rPr>
        <w:t xml:space="preserve">I want to ask my husband to keep me accountable during my studies to take more breaks and </w:t>
      </w:r>
      <w:r w:rsidR="00D1126E">
        <w:rPr>
          <w:rFonts w:cstheme="minorHAnsi"/>
          <w:color w:val="000000" w:themeColor="text1"/>
        </w:rPr>
        <w:t xml:space="preserve">pauses as I have realised, not having the self-awareness can have a negative result on my academic work and on my mental work. </w:t>
      </w:r>
    </w:p>
    <w:p w14:paraId="26AB4D3B" w14:textId="0113A189" w:rsidR="00486FCE" w:rsidRDefault="00BF79DD">
      <w:pPr>
        <w:rPr>
          <w:rFonts w:cs="Arial"/>
          <w:b/>
          <w:bCs/>
          <w:sz w:val="22"/>
          <w:szCs w:val="22"/>
          <w:u w:val="single"/>
        </w:rPr>
      </w:pPr>
      <w:r>
        <w:rPr>
          <w:rFonts w:cs="Arial"/>
          <w:b/>
          <w:bCs/>
          <w:sz w:val="22"/>
          <w:szCs w:val="22"/>
          <w:u w:val="single"/>
        </w:rPr>
        <w:br w:type="page"/>
      </w:r>
    </w:p>
    <w:p w14:paraId="5D8ED943" w14:textId="77777777" w:rsidR="00486FCE" w:rsidRDefault="00486FCE" w:rsidP="006B76D9">
      <w:pPr>
        <w:spacing w:line="360" w:lineRule="auto"/>
        <w:jc w:val="both"/>
        <w:rPr>
          <w:rFonts w:cs="Arial"/>
          <w:b/>
          <w:bCs/>
          <w:sz w:val="22"/>
          <w:szCs w:val="22"/>
          <w:u w:val="single"/>
        </w:rPr>
      </w:pPr>
    </w:p>
    <w:p w14:paraId="0B53DDE2" w14:textId="6928A67C" w:rsidR="009B63F0" w:rsidRPr="00D1126E" w:rsidRDefault="00BF79DD" w:rsidP="00BF79DD">
      <w:pPr>
        <w:spacing w:line="276" w:lineRule="auto"/>
        <w:rPr>
          <w:rFonts w:cs="Arial"/>
          <w:b/>
          <w:bCs/>
          <w:sz w:val="22"/>
          <w:szCs w:val="22"/>
          <w:u w:val="single"/>
        </w:rPr>
      </w:pPr>
      <w:r>
        <w:rPr>
          <w:rFonts w:cs="Arial"/>
          <w:b/>
          <w:bCs/>
          <w:sz w:val="22"/>
          <w:szCs w:val="22"/>
          <w:u w:val="single"/>
        </w:rPr>
        <w:t>Reference list:</w:t>
      </w:r>
    </w:p>
    <w:p w14:paraId="1C58D131" w14:textId="344AA678" w:rsidR="006B76D9" w:rsidRDefault="006B76D9" w:rsidP="00F52BC4">
      <w:pPr>
        <w:pStyle w:val="Bibliography"/>
        <w:spacing w:line="360" w:lineRule="auto"/>
        <w:rPr>
          <w:rFonts w:cstheme="minorHAnsi"/>
          <w:noProof/>
          <w:lang w:val="en-US"/>
        </w:rPr>
      </w:pPr>
      <w:r w:rsidRPr="003B2857">
        <w:rPr>
          <w:rFonts w:cstheme="minorHAnsi"/>
          <w:noProof/>
          <w:lang w:val="en-US"/>
        </w:rPr>
        <w:t xml:space="preserve">Cottrell, S. </w:t>
      </w:r>
      <w:r>
        <w:rPr>
          <w:rFonts w:cstheme="minorHAnsi"/>
          <w:noProof/>
          <w:lang w:val="en-US"/>
        </w:rPr>
        <w:t>(</w:t>
      </w:r>
      <w:r w:rsidRPr="003B2857">
        <w:rPr>
          <w:rFonts w:cstheme="minorHAnsi"/>
          <w:noProof/>
          <w:lang w:val="en-US"/>
        </w:rPr>
        <w:t>2019</w:t>
      </w:r>
      <w:r>
        <w:rPr>
          <w:rFonts w:cstheme="minorHAnsi"/>
          <w:noProof/>
          <w:lang w:val="en-US"/>
        </w:rPr>
        <w:t>)</w:t>
      </w:r>
      <w:r w:rsidRPr="003B2857">
        <w:rPr>
          <w:rFonts w:cstheme="minorHAnsi"/>
          <w:noProof/>
          <w:lang w:val="en-US"/>
        </w:rPr>
        <w:t xml:space="preserve"> </w:t>
      </w:r>
      <w:r w:rsidRPr="003B2857">
        <w:rPr>
          <w:rFonts w:cstheme="minorHAnsi"/>
          <w:i/>
          <w:iCs/>
          <w:noProof/>
          <w:lang w:val="en-US"/>
        </w:rPr>
        <w:t xml:space="preserve">The study skills Handbook. </w:t>
      </w:r>
      <w:r w:rsidRPr="003B2857">
        <w:rPr>
          <w:rFonts w:cstheme="minorHAnsi"/>
          <w:noProof/>
          <w:lang w:val="en-US"/>
        </w:rPr>
        <w:t>5th ed</w:t>
      </w:r>
      <w:r>
        <w:rPr>
          <w:rFonts w:cstheme="minorHAnsi"/>
          <w:noProof/>
          <w:lang w:val="en-US"/>
        </w:rPr>
        <w:t>n</w:t>
      </w:r>
      <w:r w:rsidRPr="003B2857">
        <w:rPr>
          <w:rFonts w:cstheme="minorHAnsi"/>
          <w:noProof/>
          <w:lang w:val="en-US"/>
        </w:rPr>
        <w:t>. London: Red Globe Press.</w:t>
      </w:r>
    </w:p>
    <w:p w14:paraId="0DA9100B" w14:textId="77777777" w:rsidR="00F52BC4" w:rsidRPr="00F52BC4" w:rsidRDefault="00F52BC4" w:rsidP="00F52BC4">
      <w:pPr>
        <w:rPr>
          <w:lang w:val="en-US"/>
        </w:rPr>
      </w:pPr>
    </w:p>
    <w:p w14:paraId="165E01DF" w14:textId="77777777" w:rsidR="006B76D9" w:rsidRDefault="006B76D9" w:rsidP="006B76D9">
      <w:pPr>
        <w:spacing w:line="360" w:lineRule="auto"/>
      </w:pPr>
      <w:r>
        <w:t xml:space="preserve">Johnson, M. (2009) </w:t>
      </w:r>
      <w:r w:rsidRPr="006642ED">
        <w:rPr>
          <w:i/>
          <w:iCs/>
        </w:rPr>
        <w:t>'PowerPoint Intervention: By nixing the bullet points and PowerPoint slides form your presentation, you'll gain back your audience and make your speech more memorable'</w:t>
      </w:r>
      <w:r>
        <w:t xml:space="preserve">, ProQuest, 22(16). Available at: </w:t>
      </w:r>
    </w:p>
    <w:p w14:paraId="0916D9A1" w14:textId="29D9304B" w:rsidR="006B76D9" w:rsidRDefault="006B76D9" w:rsidP="006B76D9">
      <w:pPr>
        <w:spacing w:line="360" w:lineRule="auto"/>
      </w:pPr>
      <w:r w:rsidRPr="009138FC">
        <w:t>https://www.proquest.com/docview/205951959?accountid=130472&amp;parentSessionId=bbnBONAzSPQ4kCuKACnS%2BhxSeEiJKd7ZefWL2uaihCU%3D&amp;pq-origsite=primo</w:t>
      </w:r>
      <w:r>
        <w:t xml:space="preserve"> (Accessed: 25 October 2023). </w:t>
      </w:r>
    </w:p>
    <w:p w14:paraId="064315EF" w14:textId="77777777" w:rsidR="00F52BC4" w:rsidRPr="009138FC" w:rsidRDefault="00F52BC4" w:rsidP="006B76D9">
      <w:pPr>
        <w:spacing w:line="360" w:lineRule="auto"/>
      </w:pPr>
    </w:p>
    <w:p w14:paraId="56BC40E5" w14:textId="56AD156A" w:rsidR="006B76D9" w:rsidRDefault="006B76D9" w:rsidP="00F52BC4">
      <w:pPr>
        <w:pStyle w:val="Bibliography"/>
        <w:spacing w:line="360" w:lineRule="auto"/>
        <w:rPr>
          <w:rFonts w:cstheme="minorHAnsi"/>
          <w:noProof/>
          <w:lang w:val="en-US"/>
        </w:rPr>
      </w:pPr>
      <w:r w:rsidRPr="003B2857">
        <w:rPr>
          <w:rFonts w:cstheme="minorHAnsi"/>
          <w:noProof/>
          <w:lang w:val="en-US"/>
        </w:rPr>
        <w:t>Ravinal, R.</w:t>
      </w:r>
      <w:r>
        <w:rPr>
          <w:rFonts w:cstheme="minorHAnsi"/>
          <w:noProof/>
          <w:lang w:val="en-US"/>
        </w:rPr>
        <w:t xml:space="preserve"> (</w:t>
      </w:r>
      <w:r w:rsidRPr="003B2857">
        <w:rPr>
          <w:rFonts w:cstheme="minorHAnsi"/>
          <w:noProof/>
          <w:lang w:val="en-US"/>
        </w:rPr>
        <w:t>2023</w:t>
      </w:r>
      <w:r>
        <w:rPr>
          <w:rFonts w:cstheme="minorHAnsi"/>
          <w:noProof/>
          <w:lang w:val="en-US"/>
        </w:rPr>
        <w:t>)</w:t>
      </w:r>
      <w:r w:rsidRPr="003B2857">
        <w:rPr>
          <w:rFonts w:cstheme="minorHAnsi"/>
          <w:noProof/>
          <w:lang w:val="en-US"/>
        </w:rPr>
        <w:t xml:space="preserve"> </w:t>
      </w:r>
      <w:r>
        <w:rPr>
          <w:rFonts w:cstheme="minorHAnsi"/>
          <w:noProof/>
          <w:lang w:val="en-US"/>
        </w:rPr>
        <w:t>'</w:t>
      </w:r>
      <w:r w:rsidRPr="003B2857">
        <w:rPr>
          <w:rFonts w:cstheme="minorHAnsi"/>
          <w:i/>
          <w:iCs/>
          <w:noProof/>
          <w:lang w:val="en-US"/>
        </w:rPr>
        <w:t>Why filler words can be good for you</w:t>
      </w:r>
      <w:r>
        <w:rPr>
          <w:rFonts w:cstheme="minorHAnsi"/>
          <w:i/>
          <w:iCs/>
          <w:noProof/>
          <w:lang w:val="en-US"/>
        </w:rPr>
        <w:t xml:space="preserve">', </w:t>
      </w:r>
      <w:r>
        <w:rPr>
          <w:rFonts w:cstheme="minorHAnsi"/>
          <w:noProof/>
          <w:lang w:val="en-US"/>
        </w:rPr>
        <w:t>Rosemary Ravinal, 25 April.</w:t>
      </w:r>
      <w:r w:rsidRPr="003B2857">
        <w:rPr>
          <w:rFonts w:cstheme="minorHAnsi"/>
          <w:noProof/>
          <w:lang w:val="en-US"/>
        </w:rPr>
        <w:br/>
        <w:t xml:space="preserve">Available at: </w:t>
      </w:r>
      <w:r w:rsidRPr="003B2857">
        <w:rPr>
          <w:rFonts w:cstheme="minorHAnsi"/>
          <w:noProof/>
          <w:u w:val="single"/>
          <w:lang w:val="en-US"/>
        </w:rPr>
        <w:t>https://rosemaryravinal.com/why-filler-words-can-be-good-for-you/</w:t>
      </w:r>
      <w:r w:rsidRPr="003B2857">
        <w:rPr>
          <w:rFonts w:cstheme="minorHAnsi"/>
          <w:noProof/>
          <w:lang w:val="en-US"/>
        </w:rPr>
        <w:br/>
      </w:r>
      <w:r>
        <w:rPr>
          <w:rFonts w:cstheme="minorHAnsi"/>
          <w:noProof/>
          <w:lang w:val="en-US"/>
        </w:rPr>
        <w:t>(</w:t>
      </w:r>
      <w:r w:rsidRPr="003B2857">
        <w:rPr>
          <w:rFonts w:cstheme="minorHAnsi"/>
          <w:noProof/>
          <w:lang w:val="en-US"/>
        </w:rPr>
        <w:t>Accessed</w:t>
      </w:r>
      <w:r>
        <w:rPr>
          <w:rFonts w:cstheme="minorHAnsi"/>
          <w:noProof/>
          <w:lang w:val="en-US"/>
        </w:rPr>
        <w:t>:</w:t>
      </w:r>
      <w:r w:rsidRPr="003B2857">
        <w:rPr>
          <w:rFonts w:cstheme="minorHAnsi"/>
          <w:noProof/>
          <w:lang w:val="en-US"/>
        </w:rPr>
        <w:t xml:space="preserve"> 25 October 2023</w:t>
      </w:r>
      <w:r>
        <w:rPr>
          <w:rFonts w:cstheme="minorHAnsi"/>
          <w:noProof/>
          <w:lang w:val="en-US"/>
        </w:rPr>
        <w:t>)</w:t>
      </w:r>
      <w:r w:rsidRPr="003B2857">
        <w:rPr>
          <w:rFonts w:cstheme="minorHAnsi"/>
          <w:noProof/>
          <w:lang w:val="en-US"/>
        </w:rPr>
        <w:t>.</w:t>
      </w:r>
    </w:p>
    <w:p w14:paraId="3B73FE83" w14:textId="77777777" w:rsidR="00F52BC4" w:rsidRPr="00F52BC4" w:rsidRDefault="00F52BC4" w:rsidP="00F52BC4">
      <w:pPr>
        <w:rPr>
          <w:lang w:val="en-US"/>
        </w:rPr>
      </w:pPr>
    </w:p>
    <w:p w14:paraId="4FFD0AF3" w14:textId="6BF7B31D" w:rsidR="006B76D9" w:rsidRDefault="006B76D9" w:rsidP="00F52BC4">
      <w:pPr>
        <w:pStyle w:val="Bibliography"/>
        <w:spacing w:line="360" w:lineRule="auto"/>
        <w:rPr>
          <w:rFonts w:cstheme="minorHAnsi"/>
          <w:noProof/>
          <w:lang w:val="en-US"/>
        </w:rPr>
      </w:pPr>
      <w:r w:rsidRPr="003B2857">
        <w:rPr>
          <w:rFonts w:cstheme="minorHAnsi"/>
          <w:noProof/>
          <w:lang w:val="en-US"/>
        </w:rPr>
        <w:t>Van Emden, J.</w:t>
      </w:r>
      <w:r>
        <w:rPr>
          <w:rFonts w:cstheme="minorHAnsi"/>
          <w:noProof/>
          <w:lang w:val="en-US"/>
        </w:rPr>
        <w:t xml:space="preserve"> and </w:t>
      </w:r>
      <w:r w:rsidRPr="003B2857">
        <w:rPr>
          <w:rFonts w:cstheme="minorHAnsi"/>
          <w:noProof/>
          <w:lang w:val="en-US"/>
        </w:rPr>
        <w:t xml:space="preserve">Becker, L. </w:t>
      </w:r>
      <w:r>
        <w:rPr>
          <w:rFonts w:cstheme="minorHAnsi"/>
          <w:noProof/>
          <w:lang w:val="en-US"/>
        </w:rPr>
        <w:t>(</w:t>
      </w:r>
      <w:r w:rsidRPr="003B2857">
        <w:rPr>
          <w:rFonts w:cstheme="minorHAnsi"/>
          <w:noProof/>
          <w:lang w:val="en-US"/>
        </w:rPr>
        <w:t>2016</w:t>
      </w:r>
      <w:r>
        <w:rPr>
          <w:rFonts w:cstheme="minorHAnsi"/>
          <w:noProof/>
          <w:lang w:val="en-US"/>
        </w:rPr>
        <w:t>)</w:t>
      </w:r>
      <w:r w:rsidRPr="003B2857">
        <w:rPr>
          <w:rFonts w:cstheme="minorHAnsi"/>
          <w:noProof/>
          <w:lang w:val="en-US"/>
        </w:rPr>
        <w:t xml:space="preserve"> </w:t>
      </w:r>
      <w:r w:rsidRPr="003B2857">
        <w:rPr>
          <w:rFonts w:cstheme="minorHAnsi"/>
          <w:i/>
          <w:iCs/>
          <w:noProof/>
          <w:lang w:val="en-US"/>
        </w:rPr>
        <w:t xml:space="preserve">Presentation skills for students. </w:t>
      </w:r>
      <w:r w:rsidRPr="003B2857">
        <w:rPr>
          <w:rFonts w:cstheme="minorHAnsi"/>
          <w:noProof/>
          <w:lang w:val="en-US"/>
        </w:rPr>
        <w:t>3rd ed</w:t>
      </w:r>
      <w:r>
        <w:rPr>
          <w:rFonts w:cstheme="minorHAnsi"/>
          <w:noProof/>
          <w:lang w:val="en-US"/>
        </w:rPr>
        <w:t>n</w:t>
      </w:r>
      <w:r w:rsidRPr="003B2857">
        <w:rPr>
          <w:rFonts w:cstheme="minorHAnsi"/>
          <w:noProof/>
          <w:lang w:val="en-US"/>
        </w:rPr>
        <w:t>. London: Palgrave.</w:t>
      </w:r>
    </w:p>
    <w:p w14:paraId="35B2A133" w14:textId="77777777" w:rsidR="00F52BC4" w:rsidRPr="00F52BC4" w:rsidRDefault="00F52BC4" w:rsidP="00F52BC4">
      <w:pPr>
        <w:rPr>
          <w:lang w:val="en-US"/>
        </w:rPr>
      </w:pPr>
    </w:p>
    <w:p w14:paraId="3999EA63" w14:textId="77777777" w:rsidR="006B76D9" w:rsidRDefault="006B76D9" w:rsidP="006B76D9">
      <w:pPr>
        <w:pStyle w:val="Bibliography"/>
        <w:spacing w:line="360" w:lineRule="auto"/>
        <w:rPr>
          <w:rFonts w:cstheme="minorHAnsi"/>
          <w:noProof/>
        </w:rPr>
      </w:pPr>
      <w:r w:rsidRPr="003B2857">
        <w:rPr>
          <w:rFonts w:cstheme="minorHAnsi"/>
          <w:noProof/>
        </w:rPr>
        <w:t>Zandan, N.</w:t>
      </w:r>
      <w:r>
        <w:rPr>
          <w:rFonts w:cstheme="minorHAnsi"/>
          <w:noProof/>
        </w:rPr>
        <w:t xml:space="preserve"> (</w:t>
      </w:r>
      <w:r w:rsidRPr="003B2857">
        <w:rPr>
          <w:rFonts w:cstheme="minorHAnsi"/>
          <w:noProof/>
        </w:rPr>
        <w:t>2018</w:t>
      </w:r>
      <w:r>
        <w:rPr>
          <w:rFonts w:cstheme="minorHAnsi"/>
          <w:noProof/>
        </w:rPr>
        <w:t xml:space="preserve">) </w:t>
      </w:r>
      <w:r w:rsidRPr="003B2857">
        <w:rPr>
          <w:rFonts w:cstheme="minorHAnsi"/>
          <w:noProof/>
        </w:rPr>
        <w:t xml:space="preserve"> </w:t>
      </w:r>
      <w:r w:rsidRPr="003B2857">
        <w:rPr>
          <w:rFonts w:cstheme="minorHAnsi"/>
          <w:i/>
          <w:iCs/>
          <w:noProof/>
        </w:rPr>
        <w:t xml:space="preserve">How to Stop Saying “Um,” “Ah,” and “You Know”. </w:t>
      </w:r>
      <w:r w:rsidRPr="003B2857">
        <w:rPr>
          <w:rFonts w:cstheme="minorHAnsi"/>
          <w:noProof/>
        </w:rPr>
        <w:br/>
        <w:t xml:space="preserve">Available at: </w:t>
      </w:r>
      <w:r w:rsidRPr="003B2857">
        <w:rPr>
          <w:rFonts w:cstheme="minorHAnsi"/>
          <w:noProof/>
          <w:u w:val="single"/>
        </w:rPr>
        <w:t>https://hbr.org/2018/08/how-to-stop-saying-um-ah-and-you-know</w:t>
      </w:r>
      <w:r w:rsidRPr="003B2857">
        <w:rPr>
          <w:rFonts w:cstheme="minorHAnsi"/>
          <w:noProof/>
        </w:rPr>
        <w:br/>
      </w:r>
      <w:r>
        <w:rPr>
          <w:rFonts w:cstheme="minorHAnsi"/>
          <w:noProof/>
        </w:rPr>
        <w:t>(</w:t>
      </w:r>
      <w:r w:rsidRPr="003B2857">
        <w:rPr>
          <w:rFonts w:cstheme="minorHAnsi"/>
          <w:noProof/>
        </w:rPr>
        <w:t>Accessed</w:t>
      </w:r>
      <w:r>
        <w:rPr>
          <w:rFonts w:cstheme="minorHAnsi"/>
          <w:noProof/>
        </w:rPr>
        <w:t>:</w:t>
      </w:r>
      <w:r w:rsidRPr="003B2857">
        <w:rPr>
          <w:rFonts w:cstheme="minorHAnsi"/>
          <w:noProof/>
        </w:rPr>
        <w:t xml:space="preserve"> 25 October 2023</w:t>
      </w:r>
      <w:r>
        <w:rPr>
          <w:rFonts w:cstheme="minorHAnsi"/>
          <w:noProof/>
        </w:rPr>
        <w:t>)</w:t>
      </w:r>
      <w:r w:rsidRPr="003B2857">
        <w:rPr>
          <w:rFonts w:cstheme="minorHAnsi"/>
          <w:noProof/>
        </w:rPr>
        <w:t>.</w:t>
      </w:r>
    </w:p>
    <w:p w14:paraId="2E783654" w14:textId="77777777" w:rsidR="0014440F" w:rsidRPr="00BF79DD" w:rsidRDefault="0014440F" w:rsidP="00BF79DD">
      <w:pPr>
        <w:spacing w:line="276" w:lineRule="auto"/>
        <w:rPr>
          <w:rFonts w:cs="Arial"/>
          <w:sz w:val="22"/>
          <w:szCs w:val="22"/>
        </w:rPr>
      </w:pPr>
    </w:p>
    <w:sectPr w:rsidR="0014440F" w:rsidRPr="00BF79DD" w:rsidSect="00313DFD">
      <w:footerReference w:type="even"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99C92" w14:textId="77777777" w:rsidR="00E00F4E" w:rsidRDefault="00E00F4E" w:rsidP="00BF79DD">
      <w:r>
        <w:separator/>
      </w:r>
    </w:p>
  </w:endnote>
  <w:endnote w:type="continuationSeparator" w:id="0">
    <w:p w14:paraId="0992BDC0" w14:textId="77777777" w:rsidR="00E00F4E" w:rsidRDefault="00E00F4E" w:rsidP="00BF7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1665500"/>
      <w:docPartObj>
        <w:docPartGallery w:val="Page Numbers (Bottom of Page)"/>
        <w:docPartUnique/>
      </w:docPartObj>
    </w:sdtPr>
    <w:sdtContent>
      <w:p w14:paraId="07AB504F" w14:textId="44765FC4" w:rsidR="00BF79DD" w:rsidRDefault="00BF79DD" w:rsidP="004E09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B039EE" w14:textId="77777777" w:rsidR="00BF79DD" w:rsidRDefault="00BF79DD" w:rsidP="00BF79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8070858"/>
      <w:docPartObj>
        <w:docPartGallery w:val="Page Numbers (Bottom of Page)"/>
        <w:docPartUnique/>
      </w:docPartObj>
    </w:sdtPr>
    <w:sdtContent>
      <w:p w14:paraId="50F7031D" w14:textId="43909F64" w:rsidR="00BF79DD" w:rsidRDefault="00BF79DD" w:rsidP="004E09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FDA02F" w14:textId="77777777" w:rsidR="00BF79DD" w:rsidRDefault="00BF79DD" w:rsidP="00BF79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95840" w14:textId="77777777" w:rsidR="00E00F4E" w:rsidRDefault="00E00F4E" w:rsidP="00BF79DD">
      <w:r>
        <w:separator/>
      </w:r>
    </w:p>
  </w:footnote>
  <w:footnote w:type="continuationSeparator" w:id="0">
    <w:p w14:paraId="54D91617" w14:textId="77777777" w:rsidR="00E00F4E" w:rsidRDefault="00E00F4E" w:rsidP="00BF79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3FE"/>
    <w:rsid w:val="0014440F"/>
    <w:rsid w:val="001E506D"/>
    <w:rsid w:val="00313DFD"/>
    <w:rsid w:val="00404B68"/>
    <w:rsid w:val="00486FCE"/>
    <w:rsid w:val="00533346"/>
    <w:rsid w:val="0054520D"/>
    <w:rsid w:val="006B76D9"/>
    <w:rsid w:val="0080538A"/>
    <w:rsid w:val="00952FB8"/>
    <w:rsid w:val="009B63F0"/>
    <w:rsid w:val="00AC086D"/>
    <w:rsid w:val="00BC74F2"/>
    <w:rsid w:val="00BF45AD"/>
    <w:rsid w:val="00BF79DD"/>
    <w:rsid w:val="00D1126E"/>
    <w:rsid w:val="00D133FE"/>
    <w:rsid w:val="00D64DEC"/>
    <w:rsid w:val="00E00F4E"/>
    <w:rsid w:val="00EC4FE3"/>
    <w:rsid w:val="00F52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A808B"/>
  <w15:chartTrackingRefBased/>
  <w15:docId w15:val="{42049E93-6C5E-6847-9C8C-67F846018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3F0"/>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3DF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13DFD"/>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533346"/>
    <w:rPr>
      <w:color w:val="0563C1" w:themeColor="hyperlink"/>
      <w:u w:val="single"/>
    </w:rPr>
  </w:style>
  <w:style w:type="paragraph" w:styleId="Footer">
    <w:name w:val="footer"/>
    <w:basedOn w:val="Normal"/>
    <w:link w:val="FooterChar"/>
    <w:uiPriority w:val="99"/>
    <w:unhideWhenUsed/>
    <w:rsid w:val="00BF79DD"/>
    <w:pPr>
      <w:tabs>
        <w:tab w:val="center" w:pos="4513"/>
        <w:tab w:val="right" w:pos="9026"/>
      </w:tabs>
    </w:pPr>
  </w:style>
  <w:style w:type="character" w:customStyle="1" w:styleId="FooterChar">
    <w:name w:val="Footer Char"/>
    <w:basedOn w:val="DefaultParagraphFont"/>
    <w:link w:val="Footer"/>
    <w:uiPriority w:val="99"/>
    <w:rsid w:val="00BF79DD"/>
  </w:style>
  <w:style w:type="character" w:styleId="PageNumber">
    <w:name w:val="page number"/>
    <w:basedOn w:val="DefaultParagraphFont"/>
    <w:uiPriority w:val="99"/>
    <w:semiHidden/>
    <w:unhideWhenUsed/>
    <w:rsid w:val="00BF79DD"/>
  </w:style>
  <w:style w:type="character" w:customStyle="1" w:styleId="Heading1Char">
    <w:name w:val="Heading 1 Char"/>
    <w:basedOn w:val="DefaultParagraphFont"/>
    <w:link w:val="Heading1"/>
    <w:uiPriority w:val="9"/>
    <w:rsid w:val="009B63F0"/>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9B63F0"/>
  </w:style>
  <w:style w:type="character" w:customStyle="1" w:styleId="normaltextrun">
    <w:name w:val="normaltextrun"/>
    <w:basedOn w:val="DefaultParagraphFont"/>
    <w:rsid w:val="00BC74F2"/>
  </w:style>
  <w:style w:type="paragraph" w:customStyle="1" w:styleId="paragraph">
    <w:name w:val="paragraph"/>
    <w:basedOn w:val="Normal"/>
    <w:rsid w:val="00BC74F2"/>
    <w:pPr>
      <w:spacing w:before="100" w:beforeAutospacing="1" w:after="100" w:afterAutospacing="1"/>
    </w:pPr>
    <w:rPr>
      <w:rFonts w:ascii="Times New Roman" w:eastAsia="Times New Roman" w:hAnsi="Times New Roman" w:cs="Times New Roman"/>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s://uowtsd.sharepoint.com/teams/ECES4012SecuringSuccessfulStudySkills-SwanseaCohort_GRP-LydiaManley/Shared%20Documents/Recordings/New%20channel%20meeting-20231023_172850-Meeting%20Recording.mp4?web=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Ste19</b:Tag>
    <b:SourceType>Book</b:SourceType>
    <b:Guid>{947A71CC-BF59-E64E-B25D-D38856FF5783}</b:Guid>
    <b:Author>
      <b:Author>
        <b:NameList>
          <b:Person>
            <b:Last>Cottrell</b:Last>
            <b:First>Stella</b:First>
          </b:Person>
        </b:NameList>
      </b:Author>
    </b:Author>
    <b:Title>The study skills Handbook</b:Title>
    <b:BookTitle>The study skills Handbook</b:BookTitle>
    <b:City>London</b:City>
    <b:Publisher>Red Globe Press</b:Publisher>
    <b:Year>2019</b:Year>
    <b:Pages>119</b:Pages>
    <b:Edition>5th Edition </b:Edition>
    <b:RefOrder>1</b:RefOrder>
  </b:Source>
  <b:Source>
    <b:Tag>Bec16</b:Tag>
    <b:SourceType>Book</b:SourceType>
    <b:Guid>{4E31548A-2775-404D-A3EF-BD4E55364A39}</b:Guid>
    <b:Author>
      <b:Author>
        <b:NameList>
          <b:Person>
            <b:Last>Becker</b:Last>
            <b:First>Lucinda</b:First>
          </b:Person>
          <b:Person>
            <b:Last>Van Emden</b:Last>
            <b:First>Joan</b:First>
          </b:Person>
        </b:NameList>
      </b:Author>
    </b:Author>
    <b:Title>Presentation skills for students</b:Title>
    <b:City>London</b:City>
    <b:Publisher>Palgrave</b:Publisher>
    <b:Year>2016</b:Year>
    <b:Edition>3rd Edition</b:Edition>
    <b:Pages>17</b:Pages>
    <b:RefOrder>2</b:RefOrder>
  </b:Source>
  <b:Source>
    <b:Tag>Zan18</b:Tag>
    <b:SourceType>InternetSite</b:SourceType>
    <b:Guid>{81E2BABC-C2E6-F44D-8B34-DBC24903A72A}</b:Guid>
    <b:Title>How to Stop Saying “Um,” “Ah,” and “You Know”</b:Title>
    <b:Year>2018</b:Year>
    <b:LCID>en-GB</b:LCID>
    <b:Author>
      <b:Author>
        <b:NameList>
          <b:Person>
            <b:Last>Zandan</b:Last>
            <b:First>Noah</b:First>
          </b:Person>
        </b:NameList>
      </b:Author>
    </b:Author>
    <b:URL>https://hbr.org/2018/08/how-to-stop-saying-um-ah-and-you-know</b:URL>
    <b:YearAccessed>2023</b:YearAccessed>
    <b:MonthAccessed>October</b:MonthAccessed>
    <b:DayAccessed>25</b:DayAccessed>
    <b:InternetSiteTitle>Havard buisness review</b:InternetSiteTitle>
    <b:Month>August</b:Month>
    <b:Day>1</b:Day>
    <b:RefOrder>3</b:RefOrder>
  </b:Source>
  <b:Source>
    <b:Tag>Rav23</b:Tag>
    <b:SourceType>DocumentFromInternetSite</b:SourceType>
    <b:Guid>{7AA602D6-7628-A840-87DB-B042B84ECD7C}</b:Guid>
    <b:Author>
      <b:Author>
        <b:NameList>
          <b:Person>
            <b:Last>Ravinal</b:Last>
            <b:First>Rosemary</b:First>
          </b:Person>
        </b:NameList>
      </b:Author>
    </b:Author>
    <b:Title>Why filler words can be good for you</b:Title>
    <b:URL>https://rosemaryravinal.com/why-filler-words-can-be-good-for-you/</b:URL>
    <b:Year>2023</b:Year>
    <b:YearAccessed>2023</b:YearAccessed>
    <b:MonthAccessed>25 October </b:MonthAccessed>
    <b:Month>April</b:Month>
    <b:Day>25</b:Day>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5387FF-2534-7C46-92D9-CD75E11CB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10</Pages>
  <Words>1088</Words>
  <Characters>6207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Securing Successful Study Skills</vt:lpstr>
    </vt:vector>
  </TitlesOfParts>
  <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Securing Successful Study Skills</dc:title>
  <dc:subject>(ECES4012/C)</dc:subject>
  <dc:creator>Lydia Manley (2307320)</dc:creator>
  <cp:keywords/>
  <dc:description/>
  <cp:lastModifiedBy>Lydia Manley (2307320)</cp:lastModifiedBy>
  <cp:revision>8</cp:revision>
  <dcterms:created xsi:type="dcterms:W3CDTF">2023-10-25T15:10:00Z</dcterms:created>
  <dcterms:modified xsi:type="dcterms:W3CDTF">2023-10-29T14:29:00Z</dcterms:modified>
</cp:coreProperties>
</file>