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49592E" w14:textId="77777777" w:rsidR="00D731C3" w:rsidRPr="0066224E" w:rsidRDefault="00D731C3" w:rsidP="00D731C3">
      <w:pPr>
        <w:spacing w:before="212"/>
        <w:jc w:val="center"/>
        <w:rPr>
          <w:rFonts w:ascii="Arial"/>
          <w:b/>
          <w:sz w:val="56"/>
          <w:szCs w:val="56"/>
        </w:rPr>
      </w:pPr>
      <w:r>
        <w:rPr>
          <w:noProof/>
        </w:rPr>
        <w:drawing>
          <wp:inline distT="0" distB="0" distL="0" distR="0" wp14:anchorId="0128DAAE" wp14:editId="4414291E">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72EEF115" w14:textId="77777777" w:rsidR="00D731C3" w:rsidRDefault="00D731C3" w:rsidP="00D731C3">
      <w:pPr>
        <w:spacing w:before="212"/>
        <w:rPr>
          <w:rFonts w:ascii="Arial"/>
          <w:b/>
          <w:sz w:val="56"/>
        </w:rPr>
      </w:pPr>
    </w:p>
    <w:p w14:paraId="34F22890" w14:textId="6BC24326" w:rsidR="00D731C3" w:rsidRPr="00D731C3" w:rsidRDefault="00D731C3" w:rsidP="00D731C3">
      <w:pPr>
        <w:spacing w:before="212"/>
        <w:rPr>
          <w:rFonts w:ascii="Arial"/>
          <w:b/>
          <w:bCs/>
          <w:sz w:val="48"/>
          <w:szCs w:val="48"/>
        </w:rPr>
      </w:pPr>
      <w:r w:rsidRPr="74B02C96">
        <w:rPr>
          <w:rFonts w:ascii="Arial"/>
          <w:b/>
          <w:bCs/>
          <w:sz w:val="48"/>
          <w:szCs w:val="48"/>
        </w:rPr>
        <w:t xml:space="preserve">MODULE CODE: </w:t>
      </w:r>
      <w:r w:rsidRPr="00D731C3">
        <w:rPr>
          <w:rFonts w:ascii="Arial"/>
          <w:b/>
          <w:bCs/>
          <w:sz w:val="48"/>
          <w:szCs w:val="48"/>
        </w:rPr>
        <w:t>Digital Skills for Personal Development and Business Growth BMSW400</w:t>
      </w:r>
      <w:r>
        <w:rPr>
          <w:rFonts w:ascii="Arial"/>
          <w:b/>
          <w:bCs/>
          <w:sz w:val="48"/>
          <w:szCs w:val="48"/>
        </w:rPr>
        <w:t>8</w:t>
      </w:r>
    </w:p>
    <w:p w14:paraId="45A6BA07" w14:textId="77777777" w:rsidR="00D731C3" w:rsidRDefault="00D731C3" w:rsidP="00D731C3">
      <w:pPr>
        <w:spacing w:before="212"/>
        <w:rPr>
          <w:rFonts w:ascii="Arial"/>
          <w:b/>
          <w:sz w:val="48"/>
          <w:szCs w:val="48"/>
        </w:rPr>
      </w:pPr>
    </w:p>
    <w:p w14:paraId="283B67D3" w14:textId="3CBBAC77" w:rsidR="00D731C3" w:rsidRDefault="00D731C3" w:rsidP="00D731C3">
      <w:pPr>
        <w:spacing w:before="212"/>
        <w:rPr>
          <w:rFonts w:ascii="Arial"/>
          <w:b/>
          <w:bCs/>
          <w:sz w:val="40"/>
          <w:szCs w:val="40"/>
        </w:rPr>
      </w:pPr>
      <w:r w:rsidRPr="74B02C96">
        <w:rPr>
          <w:rFonts w:ascii="Arial"/>
          <w:b/>
          <w:bCs/>
          <w:sz w:val="48"/>
          <w:szCs w:val="48"/>
        </w:rPr>
        <w:t>ASSESSMENT COMPONENT:</w:t>
      </w:r>
      <w:r>
        <w:rPr>
          <w:rFonts w:ascii="Arial"/>
          <w:b/>
          <w:bCs/>
          <w:sz w:val="48"/>
          <w:szCs w:val="48"/>
        </w:rPr>
        <w:t xml:space="preserve"> PORTFOLIO</w:t>
      </w:r>
    </w:p>
    <w:p w14:paraId="0A0AD5DC" w14:textId="77777777" w:rsidR="00D731C3" w:rsidRDefault="00D731C3" w:rsidP="00D731C3">
      <w:pPr>
        <w:spacing w:before="7"/>
        <w:jc w:val="center"/>
        <w:rPr>
          <w:rFonts w:ascii="Arial"/>
          <w:b/>
          <w:sz w:val="44"/>
        </w:rPr>
      </w:pPr>
    </w:p>
    <w:p w14:paraId="5CBB01FB" w14:textId="5E4EA877" w:rsidR="00D731C3" w:rsidRPr="00DD5969" w:rsidRDefault="00D731C3" w:rsidP="00D731C3">
      <w:pPr>
        <w:spacing w:before="3"/>
        <w:rPr>
          <w:rFonts w:ascii="Arial"/>
          <w:b/>
          <w:sz w:val="48"/>
          <w:szCs w:val="48"/>
        </w:rPr>
      </w:pPr>
      <w:r w:rsidRPr="00DD5969">
        <w:rPr>
          <w:rFonts w:ascii="Arial"/>
          <w:b/>
          <w:sz w:val="48"/>
          <w:szCs w:val="48"/>
        </w:rPr>
        <w:t>STUDENT NAME:</w:t>
      </w:r>
      <w:r w:rsidR="00496F32">
        <w:rPr>
          <w:rFonts w:ascii="Arial"/>
          <w:b/>
          <w:sz w:val="48"/>
          <w:szCs w:val="48"/>
        </w:rPr>
        <w:t xml:space="preserve"> </w:t>
      </w:r>
      <w:r w:rsidR="00496F32" w:rsidRPr="00496F32">
        <w:rPr>
          <w:rFonts w:ascii="Arial"/>
          <w:b/>
          <w:sz w:val="40"/>
          <w:szCs w:val="40"/>
        </w:rPr>
        <w:t>Donna watkins</w:t>
      </w:r>
    </w:p>
    <w:p w14:paraId="0D47E8B5" w14:textId="77777777" w:rsidR="00D731C3" w:rsidRPr="00DD5969" w:rsidRDefault="00D731C3" w:rsidP="00D731C3">
      <w:pPr>
        <w:spacing w:before="3"/>
        <w:rPr>
          <w:rFonts w:ascii="Arial"/>
          <w:b/>
          <w:sz w:val="48"/>
          <w:szCs w:val="48"/>
        </w:rPr>
      </w:pPr>
    </w:p>
    <w:p w14:paraId="1AB71829" w14:textId="15E37F70" w:rsidR="00D731C3" w:rsidRPr="00237E74" w:rsidRDefault="00D731C3" w:rsidP="00D731C3">
      <w:pPr>
        <w:spacing w:before="3"/>
        <w:rPr>
          <w:rFonts w:ascii="Arial"/>
          <w:b/>
          <w:sz w:val="40"/>
          <w:szCs w:val="40"/>
        </w:rPr>
      </w:pPr>
      <w:r w:rsidRPr="00DD5969">
        <w:rPr>
          <w:rFonts w:ascii="Arial"/>
          <w:b/>
          <w:sz w:val="48"/>
          <w:szCs w:val="48"/>
        </w:rPr>
        <w:t xml:space="preserve">STUDENT </w:t>
      </w:r>
      <w:r>
        <w:rPr>
          <w:rFonts w:ascii="Arial"/>
          <w:b/>
          <w:sz w:val="48"/>
          <w:szCs w:val="48"/>
        </w:rPr>
        <w:t>NUMBER</w:t>
      </w:r>
      <w:r w:rsidRPr="00DD5969">
        <w:rPr>
          <w:rFonts w:ascii="Arial"/>
          <w:b/>
          <w:sz w:val="48"/>
          <w:szCs w:val="48"/>
        </w:rPr>
        <w:t>:</w:t>
      </w:r>
      <w:r w:rsidR="00496F32">
        <w:rPr>
          <w:rFonts w:ascii="Arial"/>
          <w:b/>
          <w:sz w:val="48"/>
          <w:szCs w:val="48"/>
        </w:rPr>
        <w:t xml:space="preserve"> </w:t>
      </w:r>
      <w:r w:rsidR="00237E74">
        <w:rPr>
          <w:rFonts w:ascii="Arial"/>
          <w:b/>
          <w:sz w:val="40"/>
          <w:szCs w:val="40"/>
        </w:rPr>
        <w:t>25</w:t>
      </w:r>
      <w:r w:rsidR="00E52FF9">
        <w:rPr>
          <w:rFonts w:ascii="Arial"/>
          <w:b/>
          <w:sz w:val="40"/>
          <w:szCs w:val="40"/>
        </w:rPr>
        <w:t>08071</w:t>
      </w:r>
    </w:p>
    <w:p w14:paraId="0E17CBF1" w14:textId="77777777" w:rsidR="00D731C3" w:rsidRDefault="00D731C3" w:rsidP="00D731C3">
      <w:pPr>
        <w:rPr>
          <w:rFonts w:ascii="Arial"/>
          <w:b/>
          <w:sz w:val="47"/>
        </w:rPr>
      </w:pPr>
    </w:p>
    <w:p w14:paraId="7D269D68" w14:textId="1C230A16" w:rsidR="00D731C3" w:rsidRDefault="00D731C3" w:rsidP="00D731C3">
      <w:pPr>
        <w:rPr>
          <w:rFonts w:ascii="Arial"/>
          <w:b/>
          <w:sz w:val="47"/>
        </w:rPr>
      </w:pPr>
      <w:r>
        <w:rPr>
          <w:rFonts w:ascii="Arial"/>
          <w:b/>
          <w:sz w:val="47"/>
        </w:rPr>
        <w:t>LECTURER:</w:t>
      </w:r>
      <w:r w:rsidR="00E52FF9">
        <w:rPr>
          <w:rFonts w:ascii="Arial"/>
          <w:b/>
          <w:sz w:val="47"/>
        </w:rPr>
        <w:t xml:space="preserve"> </w:t>
      </w:r>
      <w:r w:rsidR="00B6207E">
        <w:rPr>
          <w:rFonts w:ascii="Arial"/>
          <w:b/>
          <w:sz w:val="47"/>
        </w:rPr>
        <w:t>Aqsa Sha</w:t>
      </w:r>
      <w:r w:rsidR="00820312">
        <w:rPr>
          <w:rFonts w:ascii="Arial"/>
          <w:b/>
          <w:sz w:val="47"/>
        </w:rPr>
        <w:t>bir</w:t>
      </w:r>
    </w:p>
    <w:p w14:paraId="4D7187AE" w14:textId="77777777" w:rsidR="00D731C3" w:rsidRDefault="00D731C3" w:rsidP="00D731C3">
      <w:pPr>
        <w:ind w:left="100"/>
        <w:rPr>
          <w:rFonts w:ascii="Arial"/>
          <w:b/>
          <w:sz w:val="47"/>
        </w:rPr>
      </w:pPr>
    </w:p>
    <w:p w14:paraId="735D3BDE" w14:textId="5F0EF057" w:rsidR="009C5BF0" w:rsidRPr="00192D3C" w:rsidRDefault="00D731C3" w:rsidP="009C5BF0">
      <w:pPr>
        <w:ind w:left="100"/>
        <w:rPr>
          <w:rFonts w:ascii="Arial"/>
          <w:b/>
          <w:sz w:val="47"/>
        </w:rPr>
      </w:pPr>
      <w:r>
        <w:rPr>
          <w:rFonts w:ascii="Arial"/>
          <w:b/>
          <w:sz w:val="47"/>
        </w:rPr>
        <w:t>DATE:</w:t>
      </w:r>
      <w:r w:rsidR="006E6194">
        <w:rPr>
          <w:rFonts w:ascii="Arial"/>
          <w:b/>
          <w:sz w:val="47"/>
        </w:rPr>
        <w:t xml:space="preserve"> </w:t>
      </w:r>
      <w:r w:rsidR="009C5BF0">
        <w:rPr>
          <w:rFonts w:ascii="Arial"/>
          <w:b/>
          <w:sz w:val="47"/>
        </w:rPr>
        <w:t>Friday 12</w:t>
      </w:r>
      <w:r w:rsidR="009C5BF0" w:rsidRPr="009C5BF0">
        <w:rPr>
          <w:rFonts w:ascii="Arial"/>
          <w:b/>
          <w:sz w:val="47"/>
          <w:vertAlign w:val="superscript"/>
        </w:rPr>
        <w:t>th</w:t>
      </w:r>
      <w:r w:rsidR="009C5BF0">
        <w:rPr>
          <w:rFonts w:ascii="Arial"/>
          <w:b/>
          <w:sz w:val="47"/>
        </w:rPr>
        <w:t xml:space="preserve"> December 23:</w:t>
      </w:r>
      <w:r w:rsidR="00356617">
        <w:rPr>
          <w:rFonts w:ascii="Arial"/>
          <w:b/>
          <w:sz w:val="47"/>
        </w:rPr>
        <w:t>59</w:t>
      </w:r>
    </w:p>
    <w:sdt>
      <w:sdtPr>
        <w:rPr>
          <w:rFonts w:asciiTheme="minorHAnsi" w:eastAsiaTheme="minorHAnsi" w:hAnsiTheme="minorHAnsi" w:cstheme="minorBidi"/>
          <w:color w:val="auto"/>
          <w:kern w:val="2"/>
          <w:sz w:val="24"/>
          <w:szCs w:val="24"/>
          <w:lang w:val="en-GB"/>
          <w14:ligatures w14:val="standardContextual"/>
        </w:rPr>
        <w:id w:val="1271819053"/>
        <w:docPartObj>
          <w:docPartGallery w:val="Table of Contents"/>
          <w:docPartUnique/>
        </w:docPartObj>
      </w:sdtPr>
      <w:sdtEndPr>
        <w:rPr>
          <w:b/>
          <w:bCs/>
          <w:noProof/>
        </w:rPr>
      </w:sdtEndPr>
      <w:sdtContent>
        <w:p w14:paraId="662C45F4" w14:textId="09C676FB" w:rsidR="00D731C3" w:rsidRDefault="00D731C3">
          <w:pPr>
            <w:pStyle w:val="TOCHeading"/>
          </w:pPr>
          <w:r>
            <w:t>Contents</w:t>
          </w:r>
        </w:p>
        <w:p w14:paraId="1FF5C363" w14:textId="41095287" w:rsidR="004B5094" w:rsidRDefault="00D731C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1605235" w:history="1">
            <w:r w:rsidR="004B5094" w:rsidRPr="00762656">
              <w:rPr>
                <w:rStyle w:val="Hyperlink"/>
                <w:noProof/>
              </w:rPr>
              <w:t>Task 1</w:t>
            </w:r>
            <w:r w:rsidR="004B5094">
              <w:rPr>
                <w:noProof/>
                <w:webHidden/>
              </w:rPr>
              <w:tab/>
            </w:r>
            <w:r w:rsidR="004B5094">
              <w:rPr>
                <w:noProof/>
                <w:webHidden/>
              </w:rPr>
              <w:fldChar w:fldCharType="begin"/>
            </w:r>
            <w:r w:rsidR="004B5094">
              <w:rPr>
                <w:noProof/>
                <w:webHidden/>
              </w:rPr>
              <w:instrText xml:space="preserve"> PAGEREF _Toc211605235 \h </w:instrText>
            </w:r>
            <w:r w:rsidR="004B5094">
              <w:rPr>
                <w:noProof/>
                <w:webHidden/>
              </w:rPr>
            </w:r>
            <w:r w:rsidR="004B5094">
              <w:rPr>
                <w:noProof/>
                <w:webHidden/>
              </w:rPr>
              <w:fldChar w:fldCharType="separate"/>
            </w:r>
            <w:r w:rsidR="004B5094">
              <w:rPr>
                <w:noProof/>
                <w:webHidden/>
              </w:rPr>
              <w:t>3</w:t>
            </w:r>
            <w:r w:rsidR="004B5094">
              <w:rPr>
                <w:noProof/>
                <w:webHidden/>
              </w:rPr>
              <w:fldChar w:fldCharType="end"/>
            </w:r>
          </w:hyperlink>
        </w:p>
        <w:p w14:paraId="32556217" w14:textId="009BA38B" w:rsidR="004B5094" w:rsidRDefault="004B5094">
          <w:pPr>
            <w:pStyle w:val="TOC1"/>
            <w:tabs>
              <w:tab w:val="right" w:leader="dot" w:pos="9016"/>
            </w:tabs>
            <w:rPr>
              <w:rFonts w:eastAsiaTheme="minorEastAsia"/>
              <w:noProof/>
              <w:lang w:eastAsia="en-GB"/>
            </w:rPr>
          </w:pPr>
          <w:hyperlink w:anchor="_Toc211605236" w:history="1">
            <w:r w:rsidRPr="00762656">
              <w:rPr>
                <w:rStyle w:val="Hyperlink"/>
                <w:noProof/>
              </w:rPr>
              <w:t>Assessment of Digital Skills</w:t>
            </w:r>
            <w:r>
              <w:rPr>
                <w:noProof/>
                <w:webHidden/>
              </w:rPr>
              <w:tab/>
            </w:r>
            <w:r>
              <w:rPr>
                <w:noProof/>
                <w:webHidden/>
              </w:rPr>
              <w:fldChar w:fldCharType="begin"/>
            </w:r>
            <w:r>
              <w:rPr>
                <w:noProof/>
                <w:webHidden/>
              </w:rPr>
              <w:instrText xml:space="preserve"> PAGEREF _Toc211605236 \h </w:instrText>
            </w:r>
            <w:r>
              <w:rPr>
                <w:noProof/>
                <w:webHidden/>
              </w:rPr>
            </w:r>
            <w:r>
              <w:rPr>
                <w:noProof/>
                <w:webHidden/>
              </w:rPr>
              <w:fldChar w:fldCharType="separate"/>
            </w:r>
            <w:r>
              <w:rPr>
                <w:noProof/>
                <w:webHidden/>
              </w:rPr>
              <w:t>3</w:t>
            </w:r>
            <w:r>
              <w:rPr>
                <w:noProof/>
                <w:webHidden/>
              </w:rPr>
              <w:fldChar w:fldCharType="end"/>
            </w:r>
          </w:hyperlink>
        </w:p>
        <w:p w14:paraId="10A0DDE1" w14:textId="6E0B529A" w:rsidR="004B5094" w:rsidRDefault="004B5094">
          <w:pPr>
            <w:pStyle w:val="TOC2"/>
            <w:tabs>
              <w:tab w:val="right" w:leader="dot" w:pos="9016"/>
            </w:tabs>
            <w:rPr>
              <w:noProof/>
            </w:rPr>
          </w:pPr>
          <w:hyperlink w:anchor="_Toc211605237" w:history="1">
            <w:r w:rsidRPr="00762656">
              <w:rPr>
                <w:rStyle w:val="Hyperlink"/>
                <w:noProof/>
              </w:rPr>
              <w:t>References</w:t>
            </w:r>
            <w:r>
              <w:rPr>
                <w:noProof/>
                <w:webHidden/>
              </w:rPr>
              <w:tab/>
            </w:r>
            <w:r>
              <w:rPr>
                <w:noProof/>
                <w:webHidden/>
              </w:rPr>
              <w:fldChar w:fldCharType="begin"/>
            </w:r>
            <w:r>
              <w:rPr>
                <w:noProof/>
                <w:webHidden/>
              </w:rPr>
              <w:instrText xml:space="preserve"> PAGEREF _Toc211605237 \h </w:instrText>
            </w:r>
            <w:r>
              <w:rPr>
                <w:noProof/>
                <w:webHidden/>
              </w:rPr>
            </w:r>
            <w:r>
              <w:rPr>
                <w:noProof/>
                <w:webHidden/>
              </w:rPr>
              <w:fldChar w:fldCharType="separate"/>
            </w:r>
            <w:r>
              <w:rPr>
                <w:noProof/>
                <w:webHidden/>
              </w:rPr>
              <w:t>3</w:t>
            </w:r>
            <w:r>
              <w:rPr>
                <w:noProof/>
                <w:webHidden/>
              </w:rPr>
              <w:fldChar w:fldCharType="end"/>
            </w:r>
          </w:hyperlink>
        </w:p>
        <w:p w14:paraId="066CCC32" w14:textId="4287AA12" w:rsidR="004B5094" w:rsidRDefault="004B5094">
          <w:pPr>
            <w:pStyle w:val="TOC1"/>
            <w:tabs>
              <w:tab w:val="right" w:leader="dot" w:pos="9016"/>
            </w:tabs>
            <w:rPr>
              <w:rFonts w:eastAsiaTheme="minorEastAsia"/>
              <w:noProof/>
              <w:lang w:eastAsia="en-GB"/>
            </w:rPr>
          </w:pPr>
          <w:hyperlink w:anchor="_Toc211605238" w:history="1">
            <w:r w:rsidRPr="00762656">
              <w:rPr>
                <w:rStyle w:val="Hyperlink"/>
                <w:noProof/>
              </w:rPr>
              <w:t>Task 2</w:t>
            </w:r>
            <w:r>
              <w:rPr>
                <w:noProof/>
                <w:webHidden/>
              </w:rPr>
              <w:tab/>
            </w:r>
            <w:r>
              <w:rPr>
                <w:noProof/>
                <w:webHidden/>
              </w:rPr>
              <w:fldChar w:fldCharType="begin"/>
            </w:r>
            <w:r>
              <w:rPr>
                <w:noProof/>
                <w:webHidden/>
              </w:rPr>
              <w:instrText xml:space="preserve"> PAGEREF _Toc211605238 \h </w:instrText>
            </w:r>
            <w:r>
              <w:rPr>
                <w:noProof/>
                <w:webHidden/>
              </w:rPr>
            </w:r>
            <w:r>
              <w:rPr>
                <w:noProof/>
                <w:webHidden/>
              </w:rPr>
              <w:fldChar w:fldCharType="separate"/>
            </w:r>
            <w:r>
              <w:rPr>
                <w:noProof/>
                <w:webHidden/>
              </w:rPr>
              <w:t>4</w:t>
            </w:r>
            <w:r>
              <w:rPr>
                <w:noProof/>
                <w:webHidden/>
              </w:rPr>
              <w:fldChar w:fldCharType="end"/>
            </w:r>
          </w:hyperlink>
        </w:p>
        <w:p w14:paraId="16E24A45" w14:textId="77426B6B" w:rsidR="004B5094" w:rsidRDefault="004B5094">
          <w:pPr>
            <w:pStyle w:val="TOC1"/>
            <w:tabs>
              <w:tab w:val="right" w:leader="dot" w:pos="9016"/>
            </w:tabs>
            <w:rPr>
              <w:rFonts w:eastAsiaTheme="minorEastAsia"/>
              <w:noProof/>
              <w:lang w:eastAsia="en-GB"/>
            </w:rPr>
          </w:pPr>
          <w:hyperlink w:anchor="_Toc211605239" w:history="1">
            <w:r w:rsidRPr="00762656">
              <w:rPr>
                <w:rStyle w:val="Hyperlink"/>
                <w:noProof/>
              </w:rPr>
              <w:t>LinkedIn Learning Certificates for Office365</w:t>
            </w:r>
            <w:r>
              <w:rPr>
                <w:noProof/>
                <w:webHidden/>
              </w:rPr>
              <w:tab/>
            </w:r>
            <w:r>
              <w:rPr>
                <w:noProof/>
                <w:webHidden/>
              </w:rPr>
              <w:fldChar w:fldCharType="begin"/>
            </w:r>
            <w:r>
              <w:rPr>
                <w:noProof/>
                <w:webHidden/>
              </w:rPr>
              <w:instrText xml:space="preserve"> PAGEREF _Toc211605239 \h </w:instrText>
            </w:r>
            <w:r>
              <w:rPr>
                <w:noProof/>
                <w:webHidden/>
              </w:rPr>
            </w:r>
            <w:r>
              <w:rPr>
                <w:noProof/>
                <w:webHidden/>
              </w:rPr>
              <w:fldChar w:fldCharType="separate"/>
            </w:r>
            <w:r>
              <w:rPr>
                <w:noProof/>
                <w:webHidden/>
              </w:rPr>
              <w:t>4</w:t>
            </w:r>
            <w:r>
              <w:rPr>
                <w:noProof/>
                <w:webHidden/>
              </w:rPr>
              <w:fldChar w:fldCharType="end"/>
            </w:r>
          </w:hyperlink>
        </w:p>
        <w:p w14:paraId="02480413" w14:textId="452551ED" w:rsidR="004B5094" w:rsidRDefault="004B5094">
          <w:pPr>
            <w:pStyle w:val="TOC1"/>
            <w:tabs>
              <w:tab w:val="right" w:leader="dot" w:pos="9016"/>
            </w:tabs>
            <w:rPr>
              <w:rFonts w:eastAsiaTheme="minorEastAsia"/>
              <w:noProof/>
              <w:lang w:eastAsia="en-GB"/>
            </w:rPr>
          </w:pPr>
          <w:hyperlink w:anchor="_Toc211605240" w:history="1">
            <w:r w:rsidRPr="00762656">
              <w:rPr>
                <w:rStyle w:val="Hyperlink"/>
                <w:noProof/>
              </w:rPr>
              <w:t>Task 3</w:t>
            </w:r>
            <w:r>
              <w:rPr>
                <w:noProof/>
                <w:webHidden/>
              </w:rPr>
              <w:tab/>
            </w:r>
            <w:r>
              <w:rPr>
                <w:noProof/>
                <w:webHidden/>
              </w:rPr>
              <w:fldChar w:fldCharType="begin"/>
            </w:r>
            <w:r>
              <w:rPr>
                <w:noProof/>
                <w:webHidden/>
              </w:rPr>
              <w:instrText xml:space="preserve"> PAGEREF _Toc211605240 \h </w:instrText>
            </w:r>
            <w:r>
              <w:rPr>
                <w:noProof/>
                <w:webHidden/>
              </w:rPr>
            </w:r>
            <w:r>
              <w:rPr>
                <w:noProof/>
                <w:webHidden/>
              </w:rPr>
              <w:fldChar w:fldCharType="separate"/>
            </w:r>
            <w:r>
              <w:rPr>
                <w:noProof/>
                <w:webHidden/>
              </w:rPr>
              <w:t>5</w:t>
            </w:r>
            <w:r>
              <w:rPr>
                <w:noProof/>
                <w:webHidden/>
              </w:rPr>
              <w:fldChar w:fldCharType="end"/>
            </w:r>
          </w:hyperlink>
        </w:p>
        <w:p w14:paraId="1FD0F990" w14:textId="72422CFB" w:rsidR="004B5094" w:rsidRDefault="004B5094">
          <w:pPr>
            <w:pStyle w:val="TOC1"/>
            <w:tabs>
              <w:tab w:val="right" w:leader="dot" w:pos="9016"/>
            </w:tabs>
            <w:rPr>
              <w:rFonts w:eastAsiaTheme="minorEastAsia"/>
              <w:noProof/>
              <w:lang w:eastAsia="en-GB"/>
            </w:rPr>
          </w:pPr>
          <w:hyperlink w:anchor="_Toc211605241" w:history="1">
            <w:r w:rsidRPr="00762656">
              <w:rPr>
                <w:rStyle w:val="Hyperlink"/>
                <w:noProof/>
              </w:rPr>
              <w:t>Essay on Relevance of Excel in professional and personal life.</w:t>
            </w:r>
            <w:r>
              <w:rPr>
                <w:noProof/>
                <w:webHidden/>
              </w:rPr>
              <w:tab/>
            </w:r>
            <w:r>
              <w:rPr>
                <w:noProof/>
                <w:webHidden/>
              </w:rPr>
              <w:fldChar w:fldCharType="begin"/>
            </w:r>
            <w:r>
              <w:rPr>
                <w:noProof/>
                <w:webHidden/>
              </w:rPr>
              <w:instrText xml:space="preserve"> PAGEREF _Toc211605241 \h </w:instrText>
            </w:r>
            <w:r>
              <w:rPr>
                <w:noProof/>
                <w:webHidden/>
              </w:rPr>
            </w:r>
            <w:r>
              <w:rPr>
                <w:noProof/>
                <w:webHidden/>
              </w:rPr>
              <w:fldChar w:fldCharType="separate"/>
            </w:r>
            <w:r>
              <w:rPr>
                <w:noProof/>
                <w:webHidden/>
              </w:rPr>
              <w:t>5</w:t>
            </w:r>
            <w:r>
              <w:rPr>
                <w:noProof/>
                <w:webHidden/>
              </w:rPr>
              <w:fldChar w:fldCharType="end"/>
            </w:r>
          </w:hyperlink>
        </w:p>
        <w:p w14:paraId="2F02C6AF" w14:textId="653D1120" w:rsidR="004B5094" w:rsidRDefault="004B5094">
          <w:pPr>
            <w:pStyle w:val="TOC2"/>
            <w:tabs>
              <w:tab w:val="right" w:leader="dot" w:pos="9016"/>
            </w:tabs>
            <w:rPr>
              <w:noProof/>
            </w:rPr>
          </w:pPr>
          <w:hyperlink w:anchor="_Toc211605242" w:history="1">
            <w:r w:rsidRPr="00762656">
              <w:rPr>
                <w:rStyle w:val="Hyperlink"/>
                <w:noProof/>
              </w:rPr>
              <w:t>References</w:t>
            </w:r>
            <w:r>
              <w:rPr>
                <w:noProof/>
                <w:webHidden/>
              </w:rPr>
              <w:tab/>
            </w:r>
            <w:r>
              <w:rPr>
                <w:noProof/>
                <w:webHidden/>
              </w:rPr>
              <w:fldChar w:fldCharType="begin"/>
            </w:r>
            <w:r>
              <w:rPr>
                <w:noProof/>
                <w:webHidden/>
              </w:rPr>
              <w:instrText xml:space="preserve"> PAGEREF _Toc211605242 \h </w:instrText>
            </w:r>
            <w:r>
              <w:rPr>
                <w:noProof/>
                <w:webHidden/>
              </w:rPr>
            </w:r>
            <w:r>
              <w:rPr>
                <w:noProof/>
                <w:webHidden/>
              </w:rPr>
              <w:fldChar w:fldCharType="separate"/>
            </w:r>
            <w:r>
              <w:rPr>
                <w:noProof/>
                <w:webHidden/>
              </w:rPr>
              <w:t>5</w:t>
            </w:r>
            <w:r>
              <w:rPr>
                <w:noProof/>
                <w:webHidden/>
              </w:rPr>
              <w:fldChar w:fldCharType="end"/>
            </w:r>
          </w:hyperlink>
        </w:p>
        <w:p w14:paraId="188CE8FD" w14:textId="52FD5473" w:rsidR="004B5094" w:rsidRDefault="004B5094">
          <w:pPr>
            <w:pStyle w:val="TOC1"/>
            <w:tabs>
              <w:tab w:val="right" w:leader="dot" w:pos="9016"/>
            </w:tabs>
            <w:rPr>
              <w:rFonts w:eastAsiaTheme="minorEastAsia"/>
              <w:noProof/>
              <w:lang w:eastAsia="en-GB"/>
            </w:rPr>
          </w:pPr>
          <w:hyperlink w:anchor="_Toc211605243" w:history="1">
            <w:r w:rsidRPr="00762656">
              <w:rPr>
                <w:rStyle w:val="Hyperlink"/>
                <w:noProof/>
              </w:rPr>
              <w:t>Task 4</w:t>
            </w:r>
            <w:r>
              <w:rPr>
                <w:noProof/>
                <w:webHidden/>
              </w:rPr>
              <w:tab/>
            </w:r>
            <w:r>
              <w:rPr>
                <w:noProof/>
                <w:webHidden/>
              </w:rPr>
              <w:fldChar w:fldCharType="begin"/>
            </w:r>
            <w:r>
              <w:rPr>
                <w:noProof/>
                <w:webHidden/>
              </w:rPr>
              <w:instrText xml:space="preserve"> PAGEREF _Toc211605243 \h </w:instrText>
            </w:r>
            <w:r>
              <w:rPr>
                <w:noProof/>
                <w:webHidden/>
              </w:rPr>
            </w:r>
            <w:r>
              <w:rPr>
                <w:noProof/>
                <w:webHidden/>
              </w:rPr>
              <w:fldChar w:fldCharType="separate"/>
            </w:r>
            <w:r>
              <w:rPr>
                <w:noProof/>
                <w:webHidden/>
              </w:rPr>
              <w:t>6</w:t>
            </w:r>
            <w:r>
              <w:rPr>
                <w:noProof/>
                <w:webHidden/>
              </w:rPr>
              <w:fldChar w:fldCharType="end"/>
            </w:r>
          </w:hyperlink>
        </w:p>
        <w:p w14:paraId="70D2FB56" w14:textId="4A2BFC46" w:rsidR="004B5094" w:rsidRDefault="004B5094">
          <w:pPr>
            <w:pStyle w:val="TOC1"/>
            <w:tabs>
              <w:tab w:val="right" w:leader="dot" w:pos="9016"/>
            </w:tabs>
            <w:rPr>
              <w:rFonts w:eastAsiaTheme="minorEastAsia"/>
              <w:noProof/>
              <w:lang w:eastAsia="en-GB"/>
            </w:rPr>
          </w:pPr>
          <w:hyperlink w:anchor="_Toc211605244" w:history="1">
            <w:r w:rsidRPr="00762656">
              <w:rPr>
                <w:rStyle w:val="Hyperlink"/>
                <w:noProof/>
              </w:rPr>
              <w:t>7 Minute Reflective Presentation</w:t>
            </w:r>
            <w:r>
              <w:rPr>
                <w:noProof/>
                <w:webHidden/>
              </w:rPr>
              <w:tab/>
            </w:r>
            <w:r>
              <w:rPr>
                <w:noProof/>
                <w:webHidden/>
              </w:rPr>
              <w:fldChar w:fldCharType="begin"/>
            </w:r>
            <w:r>
              <w:rPr>
                <w:noProof/>
                <w:webHidden/>
              </w:rPr>
              <w:instrText xml:space="preserve"> PAGEREF _Toc211605244 \h </w:instrText>
            </w:r>
            <w:r>
              <w:rPr>
                <w:noProof/>
                <w:webHidden/>
              </w:rPr>
            </w:r>
            <w:r>
              <w:rPr>
                <w:noProof/>
                <w:webHidden/>
              </w:rPr>
              <w:fldChar w:fldCharType="separate"/>
            </w:r>
            <w:r>
              <w:rPr>
                <w:noProof/>
                <w:webHidden/>
              </w:rPr>
              <w:t>6</w:t>
            </w:r>
            <w:r>
              <w:rPr>
                <w:noProof/>
                <w:webHidden/>
              </w:rPr>
              <w:fldChar w:fldCharType="end"/>
            </w:r>
          </w:hyperlink>
        </w:p>
        <w:p w14:paraId="690112BE" w14:textId="245850FF" w:rsidR="004B5094" w:rsidRDefault="004B5094">
          <w:pPr>
            <w:pStyle w:val="TOC2"/>
            <w:tabs>
              <w:tab w:val="right" w:leader="dot" w:pos="9016"/>
            </w:tabs>
            <w:rPr>
              <w:noProof/>
            </w:rPr>
          </w:pPr>
          <w:hyperlink w:anchor="_Toc211605245" w:history="1">
            <w:r w:rsidRPr="00762656">
              <w:rPr>
                <w:rStyle w:val="Hyperlink"/>
                <w:noProof/>
              </w:rPr>
              <w:t>References</w:t>
            </w:r>
            <w:r>
              <w:rPr>
                <w:noProof/>
                <w:webHidden/>
              </w:rPr>
              <w:tab/>
            </w:r>
            <w:r>
              <w:rPr>
                <w:noProof/>
                <w:webHidden/>
              </w:rPr>
              <w:fldChar w:fldCharType="begin"/>
            </w:r>
            <w:r>
              <w:rPr>
                <w:noProof/>
                <w:webHidden/>
              </w:rPr>
              <w:instrText xml:space="preserve"> PAGEREF _Toc211605245 \h </w:instrText>
            </w:r>
            <w:r>
              <w:rPr>
                <w:noProof/>
                <w:webHidden/>
              </w:rPr>
            </w:r>
            <w:r>
              <w:rPr>
                <w:noProof/>
                <w:webHidden/>
              </w:rPr>
              <w:fldChar w:fldCharType="separate"/>
            </w:r>
            <w:r>
              <w:rPr>
                <w:noProof/>
                <w:webHidden/>
              </w:rPr>
              <w:t>6</w:t>
            </w:r>
            <w:r>
              <w:rPr>
                <w:noProof/>
                <w:webHidden/>
              </w:rPr>
              <w:fldChar w:fldCharType="end"/>
            </w:r>
          </w:hyperlink>
        </w:p>
        <w:p w14:paraId="4B849DA6" w14:textId="6938F0A4" w:rsidR="00D731C3" w:rsidRDefault="00D731C3">
          <w:r>
            <w:rPr>
              <w:b/>
              <w:bCs/>
              <w:noProof/>
            </w:rPr>
            <w:fldChar w:fldCharType="end"/>
          </w:r>
        </w:p>
      </w:sdtContent>
    </w:sdt>
    <w:p w14:paraId="176F0371" w14:textId="77777777" w:rsidR="00D731C3" w:rsidRDefault="00D731C3" w:rsidP="00D731C3">
      <w:pPr>
        <w:ind w:left="100"/>
        <w:rPr>
          <w:rFonts w:ascii="Arial"/>
          <w:b/>
          <w:sz w:val="47"/>
          <w:szCs w:val="47"/>
        </w:rPr>
      </w:pPr>
    </w:p>
    <w:p w14:paraId="18E3C8BD" w14:textId="77777777" w:rsidR="00D731C3" w:rsidRDefault="00D731C3" w:rsidP="00D731C3">
      <w:pPr>
        <w:ind w:left="100"/>
        <w:rPr>
          <w:rFonts w:ascii="Arial"/>
          <w:b/>
          <w:sz w:val="47"/>
          <w:szCs w:val="47"/>
        </w:rPr>
      </w:pPr>
    </w:p>
    <w:p w14:paraId="7598C775" w14:textId="77777777" w:rsidR="00D731C3" w:rsidRDefault="00D731C3" w:rsidP="00D731C3">
      <w:pPr>
        <w:spacing w:after="0" w:line="240" w:lineRule="auto"/>
        <w:ind w:left="90"/>
        <w:jc w:val="both"/>
        <w:textAlignment w:val="baseline"/>
        <w:rPr>
          <w:rFonts w:ascii="Arial"/>
          <w:b/>
          <w:sz w:val="47"/>
        </w:rPr>
      </w:pPr>
    </w:p>
    <w:p w14:paraId="6D9FB0AA" w14:textId="77777777" w:rsidR="00D731C3" w:rsidRDefault="00D731C3"/>
    <w:p w14:paraId="4F0272ED" w14:textId="77777777" w:rsidR="00D731C3" w:rsidRDefault="00D731C3"/>
    <w:p w14:paraId="0FA3087B" w14:textId="77777777" w:rsidR="00D731C3" w:rsidRDefault="00D731C3"/>
    <w:p w14:paraId="336B3522" w14:textId="77777777" w:rsidR="00D731C3" w:rsidRDefault="00D731C3"/>
    <w:p w14:paraId="28434DF6" w14:textId="77777777" w:rsidR="00D731C3" w:rsidRDefault="00D731C3"/>
    <w:p w14:paraId="1A021554" w14:textId="77777777" w:rsidR="00D731C3" w:rsidRDefault="00D731C3"/>
    <w:p w14:paraId="5797BEB3" w14:textId="77777777" w:rsidR="00D731C3" w:rsidRDefault="00D731C3"/>
    <w:p w14:paraId="6BD47CF5" w14:textId="77777777" w:rsidR="00D731C3" w:rsidRDefault="00D731C3"/>
    <w:p w14:paraId="660F4F48" w14:textId="77777777" w:rsidR="00D731C3" w:rsidRDefault="00D731C3"/>
    <w:p w14:paraId="57C8C9FC" w14:textId="77777777" w:rsidR="00D731C3" w:rsidRPr="00B565CA" w:rsidRDefault="00D731C3">
      <w:pPr>
        <w:rPr>
          <w:rFonts w:ascii="Arial" w:hAnsi="Arial" w:cs="Arial"/>
          <w:sz w:val="40"/>
          <w:szCs w:val="40"/>
        </w:rPr>
      </w:pPr>
    </w:p>
    <w:p w14:paraId="2283A2DC" w14:textId="77777777" w:rsidR="00D731C3" w:rsidRPr="00B565CA" w:rsidRDefault="00D731C3">
      <w:pPr>
        <w:rPr>
          <w:rFonts w:ascii="Arial" w:hAnsi="Arial" w:cs="Arial"/>
          <w:b/>
          <w:bCs/>
          <w:sz w:val="40"/>
          <w:szCs w:val="40"/>
        </w:rPr>
      </w:pPr>
    </w:p>
    <w:p w14:paraId="3D498E2B" w14:textId="7714984A" w:rsidR="00D731C3" w:rsidRPr="00B565CA" w:rsidRDefault="00962A63">
      <w:pPr>
        <w:rPr>
          <w:rFonts w:ascii="Arial" w:hAnsi="Arial" w:cs="Arial"/>
          <w:sz w:val="40"/>
          <w:szCs w:val="40"/>
        </w:rPr>
      </w:pPr>
      <w:r w:rsidRPr="00B565CA">
        <w:rPr>
          <w:rFonts w:ascii="Arial" w:hAnsi="Arial" w:cs="Arial"/>
          <w:sz w:val="40"/>
          <w:szCs w:val="40"/>
        </w:rPr>
        <w:lastRenderedPageBreak/>
        <w:t xml:space="preserve">ASESSMENT OF </w:t>
      </w:r>
      <w:r w:rsidR="00580C3F" w:rsidRPr="00B565CA">
        <w:rPr>
          <w:rFonts w:ascii="Arial" w:hAnsi="Arial" w:cs="Arial"/>
          <w:sz w:val="40"/>
          <w:szCs w:val="40"/>
        </w:rPr>
        <w:t xml:space="preserve">DIGITAL </w:t>
      </w:r>
      <w:r w:rsidR="008300A4" w:rsidRPr="00B565CA">
        <w:rPr>
          <w:rFonts w:ascii="Arial" w:hAnsi="Arial" w:cs="Arial"/>
          <w:sz w:val="40"/>
          <w:szCs w:val="40"/>
        </w:rPr>
        <w:t>SKILLS</w:t>
      </w:r>
    </w:p>
    <w:p w14:paraId="3BE83C45" w14:textId="3A37A5AD" w:rsidR="003F6342" w:rsidRPr="003F6342" w:rsidRDefault="004260FD" w:rsidP="003F6342">
      <w:r w:rsidRPr="004260FD">
        <w:rPr>
          <w:noProof/>
        </w:rPr>
        <w:drawing>
          <wp:inline distT="0" distB="0" distL="0" distR="0" wp14:anchorId="03DBA688" wp14:editId="58FD0070">
            <wp:extent cx="6280150" cy="3581400"/>
            <wp:effectExtent l="0" t="0" r="6350" b="0"/>
            <wp:docPr id="1187736576" name="Picture 1"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7736576" name="Picture 1" descr="A diagram of a diagram&#10;&#10;AI-generated content may be incorrect."/>
                    <pic:cNvPicPr/>
                  </pic:nvPicPr>
                  <pic:blipFill>
                    <a:blip r:embed="rId8"/>
                    <a:stretch>
                      <a:fillRect/>
                    </a:stretch>
                  </pic:blipFill>
                  <pic:spPr>
                    <a:xfrm>
                      <a:off x="0" y="0"/>
                      <a:ext cx="6280150" cy="3581400"/>
                    </a:xfrm>
                    <a:prstGeom prst="rect">
                      <a:avLst/>
                    </a:prstGeom>
                  </pic:spPr>
                </pic:pic>
              </a:graphicData>
            </a:graphic>
          </wp:inline>
        </w:drawing>
      </w:r>
    </w:p>
    <w:p w14:paraId="0D73FFE0" w14:textId="77777777" w:rsidR="006202CD" w:rsidRDefault="006202CD" w:rsidP="006202CD">
      <w:pPr>
        <w:shd w:val="clear" w:color="auto" w:fill="FFFFFF"/>
        <w:spacing w:after="0" w:line="360" w:lineRule="auto"/>
        <w:textAlignment w:val="baseline"/>
        <w:rPr>
          <w:rFonts w:ascii="Arial" w:eastAsia="Times New Roman" w:hAnsi="Arial" w:cs="Arial"/>
          <w:b/>
          <w:bCs/>
          <w:color w:val="212121"/>
          <w:kern w:val="0"/>
          <w:lang w:eastAsia="en-GB"/>
          <w14:ligatures w14:val="none"/>
        </w:rPr>
      </w:pPr>
    </w:p>
    <w:p w14:paraId="32DC831F" w14:textId="79C81FAC" w:rsidR="006202CD" w:rsidRPr="006202CD" w:rsidRDefault="006202CD" w:rsidP="006202CD">
      <w:pPr>
        <w:shd w:val="clear" w:color="auto" w:fill="FFFFFF"/>
        <w:spacing w:after="0" w:line="360" w:lineRule="auto"/>
        <w:textAlignment w:val="baseline"/>
        <w:rPr>
          <w:rFonts w:ascii="Arial" w:eastAsia="Times New Roman" w:hAnsi="Arial" w:cs="Arial"/>
          <w:color w:val="212121"/>
          <w:kern w:val="0"/>
          <w:lang w:eastAsia="en-GB"/>
          <w14:ligatures w14:val="none"/>
        </w:rPr>
      </w:pPr>
      <w:r w:rsidRPr="006202CD">
        <w:rPr>
          <w:rFonts w:ascii="Arial" w:eastAsia="Times New Roman" w:hAnsi="Arial" w:cs="Arial"/>
          <w:b/>
          <w:bCs/>
          <w:color w:val="212121"/>
          <w:kern w:val="0"/>
          <w:lang w:eastAsia="en-GB"/>
          <w14:ligatures w14:val="none"/>
        </w:rPr>
        <w:t>The Essential Role of Digital Skills:</w:t>
      </w:r>
      <w:r w:rsidRPr="006202CD">
        <w:rPr>
          <w:rFonts w:ascii="Arial" w:eastAsia="Times New Roman" w:hAnsi="Arial" w:cs="Arial"/>
          <w:color w:val="212121"/>
          <w:kern w:val="0"/>
          <w:lang w:eastAsia="en-GB"/>
          <w14:ligatures w14:val="none"/>
        </w:rPr>
        <w:t xml:space="preserve"> A Reflective Analysis and Plan for Growth</w:t>
      </w:r>
    </w:p>
    <w:p w14:paraId="509EFC8D" w14:textId="77777777" w:rsidR="006202CD" w:rsidRPr="006202CD" w:rsidRDefault="006202CD" w:rsidP="006202CD">
      <w:pPr>
        <w:shd w:val="clear" w:color="auto" w:fill="FFFFFF"/>
        <w:spacing w:after="0" w:line="360" w:lineRule="auto"/>
        <w:textAlignment w:val="baseline"/>
        <w:rPr>
          <w:rFonts w:ascii="Arial" w:eastAsia="Times New Roman" w:hAnsi="Arial" w:cs="Arial"/>
          <w:color w:val="212121"/>
          <w:kern w:val="0"/>
          <w:lang w:eastAsia="en-GB"/>
          <w14:ligatures w14:val="none"/>
        </w:rPr>
      </w:pPr>
      <w:r w:rsidRPr="006202CD">
        <w:rPr>
          <w:rFonts w:ascii="Arial" w:eastAsia="Times New Roman" w:hAnsi="Arial" w:cs="Arial"/>
          <w:color w:val="212121"/>
          <w:kern w:val="0"/>
          <w:lang w:eastAsia="en-GB"/>
          <w14:ligatures w14:val="none"/>
        </w:rPr>
        <w:t xml:space="preserve">​In the 21st-century educational and professional landscape, digital skills have transitioned from beneficial assets to fundamental necessities. They underpin almost every aspect of modern life, enabling communication, access to information, professional development, and economic participation (Scheel, </w:t>
      </w:r>
      <w:proofErr w:type="spellStart"/>
      <w:r w:rsidRPr="006202CD">
        <w:rPr>
          <w:rFonts w:ascii="Arial" w:eastAsia="Times New Roman" w:hAnsi="Arial" w:cs="Arial"/>
          <w:color w:val="212121"/>
          <w:kern w:val="0"/>
          <w:lang w:eastAsia="en-GB"/>
          <w14:ligatures w14:val="none"/>
        </w:rPr>
        <w:t>Vladova</w:t>
      </w:r>
      <w:proofErr w:type="spellEnd"/>
      <w:r w:rsidRPr="006202CD">
        <w:rPr>
          <w:rFonts w:ascii="Arial" w:eastAsia="Times New Roman" w:hAnsi="Arial" w:cs="Arial"/>
          <w:color w:val="212121"/>
          <w:kern w:val="0"/>
          <w:lang w:eastAsia="en-GB"/>
          <w14:ligatures w14:val="none"/>
        </w:rPr>
        <w:t xml:space="preserve"> &amp; Ullrich, 2022). Developing these competencies is therefore crucial for academic success, future employability, and effective engagement in an increasingly digital society. This essay will summarise the results from my JISC digital capabilities assessment, discuss my key strengths, identify areas for improvement, and propose an action plan with SMART goals to foster continued growth.  </w:t>
      </w:r>
    </w:p>
    <w:p w14:paraId="7E4B8137" w14:textId="77777777" w:rsidR="006202CD" w:rsidRPr="006202CD" w:rsidRDefault="006202CD" w:rsidP="006202CD">
      <w:pPr>
        <w:shd w:val="clear" w:color="auto" w:fill="FFFFFF"/>
        <w:spacing w:after="0" w:line="360" w:lineRule="auto"/>
        <w:textAlignment w:val="baseline"/>
        <w:rPr>
          <w:rFonts w:ascii="Arial" w:eastAsia="Times New Roman" w:hAnsi="Arial" w:cs="Arial"/>
          <w:color w:val="212121"/>
          <w:kern w:val="0"/>
          <w:lang w:eastAsia="en-GB"/>
          <w14:ligatures w14:val="none"/>
        </w:rPr>
      </w:pPr>
      <w:r w:rsidRPr="006202CD">
        <w:rPr>
          <w:rFonts w:ascii="Arial" w:eastAsia="Times New Roman" w:hAnsi="Arial" w:cs="Arial"/>
          <w:color w:val="212121"/>
          <w:kern w:val="0"/>
          <w:lang w:eastAsia="en-GB"/>
          <w14:ligatures w14:val="none"/>
        </w:rPr>
        <w:t xml:space="preserve">​The JISC framework assesses an individual's confidence across six elements of digital capability: digital well-being, communication, creation, dealing with data, learning, and identity (JISC, 2017). My self-assessment indicates a strong foundation in Digital Communication and Managing Digital </w:t>
      </w:r>
      <w:proofErr w:type="gramStart"/>
      <w:r w:rsidRPr="006202CD">
        <w:rPr>
          <w:rFonts w:ascii="Arial" w:eastAsia="Times New Roman" w:hAnsi="Arial" w:cs="Arial"/>
          <w:color w:val="212121"/>
          <w:kern w:val="0"/>
          <w:lang w:eastAsia="en-GB"/>
          <w14:ligatures w14:val="none"/>
        </w:rPr>
        <w:t>Learning, but</w:t>
      </w:r>
      <w:proofErr w:type="gramEnd"/>
      <w:r w:rsidRPr="006202CD">
        <w:rPr>
          <w:rFonts w:ascii="Arial" w:eastAsia="Times New Roman" w:hAnsi="Arial" w:cs="Arial"/>
          <w:color w:val="212121"/>
          <w:kern w:val="0"/>
          <w:lang w:eastAsia="en-GB"/>
          <w14:ligatures w14:val="none"/>
        </w:rPr>
        <w:t xml:space="preserve"> highlights Digital Creativity and Problem-Solving and Formal Digital Tone as areas needing development.  </w:t>
      </w:r>
    </w:p>
    <w:p w14:paraId="31A90C93" w14:textId="77777777" w:rsidR="006202CD" w:rsidRPr="006202CD" w:rsidRDefault="006202CD" w:rsidP="006202CD">
      <w:pPr>
        <w:shd w:val="clear" w:color="auto" w:fill="FFFFFF"/>
        <w:spacing w:after="0" w:line="360" w:lineRule="auto"/>
        <w:textAlignment w:val="baseline"/>
        <w:rPr>
          <w:rFonts w:ascii="Arial" w:eastAsia="Times New Roman" w:hAnsi="Arial" w:cs="Arial"/>
          <w:b/>
          <w:bCs/>
          <w:color w:val="212121"/>
          <w:kern w:val="0"/>
          <w:lang w:eastAsia="en-GB"/>
          <w14:ligatures w14:val="none"/>
        </w:rPr>
      </w:pPr>
      <w:r w:rsidRPr="006202CD">
        <w:rPr>
          <w:rFonts w:ascii="Arial" w:eastAsia="Times New Roman" w:hAnsi="Arial" w:cs="Arial"/>
          <w:color w:val="212121"/>
          <w:kern w:val="0"/>
          <w:lang w:eastAsia="en-GB"/>
          <w14:ligatures w14:val="none"/>
        </w:rPr>
        <w:t>​</w:t>
      </w:r>
      <w:r w:rsidRPr="006202CD">
        <w:rPr>
          <w:rFonts w:ascii="Arial" w:eastAsia="Times New Roman" w:hAnsi="Arial" w:cs="Arial"/>
          <w:b/>
          <w:bCs/>
          <w:color w:val="212121"/>
          <w:kern w:val="0"/>
          <w:lang w:eastAsia="en-GB"/>
          <w14:ligatures w14:val="none"/>
        </w:rPr>
        <w:t>Digital Capabilities: Strengths and Weaknesses</w:t>
      </w:r>
    </w:p>
    <w:p w14:paraId="3D5424F7" w14:textId="77777777" w:rsidR="006202CD" w:rsidRPr="006202CD" w:rsidRDefault="006202CD" w:rsidP="006202CD">
      <w:pPr>
        <w:shd w:val="clear" w:color="auto" w:fill="FFFFFF"/>
        <w:spacing w:after="0" w:line="360" w:lineRule="auto"/>
        <w:textAlignment w:val="baseline"/>
        <w:rPr>
          <w:rFonts w:ascii="Arial" w:eastAsia="Times New Roman" w:hAnsi="Arial" w:cs="Arial"/>
          <w:color w:val="212121"/>
          <w:kern w:val="0"/>
          <w:lang w:eastAsia="en-GB"/>
          <w14:ligatures w14:val="none"/>
        </w:rPr>
      </w:pPr>
      <w:r w:rsidRPr="006202CD">
        <w:rPr>
          <w:rFonts w:ascii="Arial" w:eastAsia="Times New Roman" w:hAnsi="Arial" w:cs="Arial"/>
          <w:color w:val="212121"/>
          <w:kern w:val="0"/>
          <w:lang w:eastAsia="en-GB"/>
          <w14:ligatures w14:val="none"/>
        </w:rPr>
        <w:lastRenderedPageBreak/>
        <w:t>​</w:t>
      </w:r>
      <w:r w:rsidRPr="006202CD">
        <w:rPr>
          <w:rFonts w:ascii="Arial" w:eastAsia="Times New Roman" w:hAnsi="Arial" w:cs="Arial"/>
          <w:b/>
          <w:bCs/>
          <w:color w:val="212121"/>
          <w:kern w:val="0"/>
          <w:lang w:eastAsia="en-GB"/>
          <w14:ligatures w14:val="none"/>
        </w:rPr>
        <w:t>Strength 1: Digital Communication</w:t>
      </w:r>
    </w:p>
    <w:p w14:paraId="601AEF18" w14:textId="77777777" w:rsidR="006202CD" w:rsidRPr="006202CD" w:rsidRDefault="006202CD" w:rsidP="006202CD">
      <w:pPr>
        <w:shd w:val="clear" w:color="auto" w:fill="FFFFFF"/>
        <w:spacing w:after="0" w:line="360" w:lineRule="auto"/>
        <w:textAlignment w:val="baseline"/>
        <w:rPr>
          <w:rFonts w:ascii="Arial" w:eastAsia="Times New Roman" w:hAnsi="Arial" w:cs="Arial"/>
          <w:color w:val="212121"/>
          <w:kern w:val="0"/>
          <w:lang w:eastAsia="en-GB"/>
          <w14:ligatures w14:val="none"/>
        </w:rPr>
      </w:pPr>
      <w:r w:rsidRPr="006202CD">
        <w:rPr>
          <w:rFonts w:ascii="Arial" w:eastAsia="Times New Roman" w:hAnsi="Arial" w:cs="Arial"/>
          <w:color w:val="212121"/>
          <w:kern w:val="0"/>
          <w:lang w:eastAsia="en-GB"/>
          <w14:ligatures w14:val="none"/>
        </w:rPr>
        <w:t xml:space="preserve">​Digital communication stands out as a core strength. I am comfortable using a range of online platforms, including social media, messaging apps, and email, to stay connected with others and share information quickly and clearly. This confidence allows me to express my ideas effectively through messages and posts, facilitating collaboration and understanding. Research confirms that digital competence in communication, interaction, and collaboration is essential for effective participation in online learning and society (Scheel, </w:t>
      </w:r>
      <w:proofErr w:type="spellStart"/>
      <w:r w:rsidRPr="006202CD">
        <w:rPr>
          <w:rFonts w:ascii="Arial" w:eastAsia="Times New Roman" w:hAnsi="Arial" w:cs="Arial"/>
          <w:color w:val="212121"/>
          <w:kern w:val="0"/>
          <w:lang w:eastAsia="en-GB"/>
          <w14:ligatures w14:val="none"/>
        </w:rPr>
        <w:t>Vladova</w:t>
      </w:r>
      <w:proofErr w:type="spellEnd"/>
      <w:r w:rsidRPr="006202CD">
        <w:rPr>
          <w:rFonts w:ascii="Arial" w:eastAsia="Times New Roman" w:hAnsi="Arial" w:cs="Arial"/>
          <w:color w:val="212121"/>
          <w:kern w:val="0"/>
          <w:lang w:eastAsia="en-GB"/>
          <w14:ligatures w14:val="none"/>
        </w:rPr>
        <w:t xml:space="preserve"> &amp; Ullrich, 2022). My comfort with various tools supports positive engagement and ensures my ideas are conveyed, a skill critical for group work and networking (European Commission, 2018).</w:t>
      </w:r>
    </w:p>
    <w:p w14:paraId="045363FC" w14:textId="77777777" w:rsidR="006202CD" w:rsidRPr="006202CD" w:rsidRDefault="006202CD" w:rsidP="006202CD">
      <w:pPr>
        <w:shd w:val="clear" w:color="auto" w:fill="FFFFFF"/>
        <w:spacing w:after="0" w:line="360" w:lineRule="auto"/>
        <w:textAlignment w:val="baseline"/>
        <w:rPr>
          <w:rFonts w:ascii="Arial" w:eastAsia="Times New Roman" w:hAnsi="Arial" w:cs="Arial"/>
          <w:color w:val="212121"/>
          <w:kern w:val="0"/>
          <w:lang w:eastAsia="en-GB"/>
          <w14:ligatures w14:val="none"/>
        </w:rPr>
      </w:pPr>
      <w:r w:rsidRPr="006202CD">
        <w:rPr>
          <w:rFonts w:ascii="Arial" w:eastAsia="Times New Roman" w:hAnsi="Arial" w:cs="Arial"/>
          <w:color w:val="212121"/>
          <w:kern w:val="0"/>
          <w:lang w:eastAsia="en-GB"/>
          <w14:ligatures w14:val="none"/>
        </w:rPr>
        <w:t>​</w:t>
      </w:r>
      <w:r w:rsidRPr="006202CD">
        <w:rPr>
          <w:rFonts w:ascii="Arial" w:eastAsia="Times New Roman" w:hAnsi="Arial" w:cs="Arial"/>
          <w:b/>
          <w:bCs/>
          <w:color w:val="212121"/>
          <w:kern w:val="0"/>
          <w:lang w:eastAsia="en-GB"/>
          <w14:ligatures w14:val="none"/>
        </w:rPr>
        <w:t>Strength 2: Managing Digital Learning</w:t>
      </w:r>
    </w:p>
    <w:p w14:paraId="0E2F5C1E" w14:textId="77777777" w:rsidR="006202CD" w:rsidRPr="006202CD" w:rsidRDefault="006202CD" w:rsidP="006202CD">
      <w:pPr>
        <w:shd w:val="clear" w:color="auto" w:fill="FFFFFF"/>
        <w:spacing w:after="0" w:line="360" w:lineRule="auto"/>
        <w:textAlignment w:val="baseline"/>
        <w:rPr>
          <w:rFonts w:ascii="Arial" w:eastAsia="Times New Roman" w:hAnsi="Arial" w:cs="Arial"/>
          <w:color w:val="212121"/>
          <w:kern w:val="0"/>
          <w:lang w:eastAsia="en-GB"/>
          <w14:ligatures w14:val="none"/>
        </w:rPr>
      </w:pPr>
      <w:r w:rsidRPr="006202CD">
        <w:rPr>
          <w:rFonts w:ascii="Arial" w:eastAsia="Times New Roman" w:hAnsi="Arial" w:cs="Arial"/>
          <w:color w:val="212121"/>
          <w:kern w:val="0"/>
          <w:lang w:eastAsia="en-GB"/>
          <w14:ligatures w14:val="none"/>
        </w:rPr>
        <w:t>​My ability to manage digital learning resources is a second significant strength. I am adept at keeping my apps organised, storing files logically, and maintaining the digital tools necessary for my academic work. This organisation helps me work smoothly and find materials quickly, a key aspect of digital competence related to managing learning resources and materials effectively (European Commission, 2018). My proactive plan to enhance this by using LinkedIn learning and educational YouTube channels demonstrates a commitment to continuous self-improvement, ensuring my efficiency grows alongside new technologies.</w:t>
      </w:r>
    </w:p>
    <w:p w14:paraId="49EDACC3" w14:textId="77777777" w:rsidR="006202CD" w:rsidRPr="006202CD" w:rsidRDefault="006202CD" w:rsidP="006202CD">
      <w:pPr>
        <w:shd w:val="clear" w:color="auto" w:fill="FFFFFF"/>
        <w:spacing w:after="0" w:line="360" w:lineRule="auto"/>
        <w:textAlignment w:val="baseline"/>
        <w:rPr>
          <w:rFonts w:ascii="Arial" w:eastAsia="Times New Roman" w:hAnsi="Arial" w:cs="Arial"/>
          <w:color w:val="212121"/>
          <w:kern w:val="0"/>
          <w:lang w:eastAsia="en-GB"/>
          <w14:ligatures w14:val="none"/>
        </w:rPr>
      </w:pPr>
      <w:r w:rsidRPr="006202CD">
        <w:rPr>
          <w:rFonts w:ascii="Arial" w:eastAsia="Times New Roman" w:hAnsi="Arial" w:cs="Arial"/>
          <w:color w:val="212121"/>
          <w:kern w:val="0"/>
          <w:lang w:eastAsia="en-GB"/>
          <w14:ligatures w14:val="none"/>
        </w:rPr>
        <w:t>​</w:t>
      </w:r>
      <w:r w:rsidRPr="006202CD">
        <w:rPr>
          <w:rFonts w:ascii="Arial" w:eastAsia="Times New Roman" w:hAnsi="Arial" w:cs="Arial"/>
          <w:b/>
          <w:bCs/>
          <w:color w:val="212121"/>
          <w:kern w:val="0"/>
          <w:lang w:eastAsia="en-GB"/>
          <w14:ligatures w14:val="none"/>
        </w:rPr>
        <w:t>Weakness 1: Digital Creativity and Problem-Solving</w:t>
      </w:r>
    </w:p>
    <w:p w14:paraId="3E0981B7" w14:textId="77777777" w:rsidR="006202CD" w:rsidRPr="006202CD" w:rsidRDefault="006202CD" w:rsidP="006202CD">
      <w:pPr>
        <w:shd w:val="clear" w:color="auto" w:fill="FFFFFF"/>
        <w:spacing w:after="0" w:line="360" w:lineRule="auto"/>
        <w:textAlignment w:val="baseline"/>
        <w:rPr>
          <w:rFonts w:ascii="Arial" w:eastAsia="Times New Roman" w:hAnsi="Arial" w:cs="Arial"/>
          <w:color w:val="212121"/>
          <w:kern w:val="0"/>
          <w:lang w:eastAsia="en-GB"/>
          <w14:ligatures w14:val="none"/>
        </w:rPr>
      </w:pPr>
      <w:r w:rsidRPr="006202CD">
        <w:rPr>
          <w:rFonts w:ascii="Arial" w:eastAsia="Times New Roman" w:hAnsi="Arial" w:cs="Arial"/>
          <w:color w:val="212121"/>
          <w:kern w:val="0"/>
          <w:lang w:eastAsia="en-GB"/>
          <w14:ligatures w14:val="none"/>
        </w:rPr>
        <w:t xml:space="preserve">​One area requiring significant practice is digital creativity and problem-solving. While I find this area exciting, I currently lack confidence in using a wide range of digital tools and apps to express creativity or troubleshoot complex digital issues. Improving this involves moving beyond consumption to actively using digital tools for generating ideas, creating content, and effectively identifying and resolving technical or conceptual problems, a key component of the European </w:t>
      </w:r>
      <w:proofErr w:type="spellStart"/>
      <w:r w:rsidRPr="006202CD">
        <w:rPr>
          <w:rFonts w:ascii="Arial" w:eastAsia="Times New Roman" w:hAnsi="Arial" w:cs="Arial"/>
          <w:color w:val="212121"/>
          <w:kern w:val="0"/>
          <w:lang w:eastAsia="en-GB"/>
          <w14:ligatures w14:val="none"/>
        </w:rPr>
        <w:t>DigComp</w:t>
      </w:r>
      <w:proofErr w:type="spellEnd"/>
      <w:r w:rsidRPr="006202CD">
        <w:rPr>
          <w:rFonts w:ascii="Arial" w:eastAsia="Times New Roman" w:hAnsi="Arial" w:cs="Arial"/>
          <w:color w:val="212121"/>
          <w:kern w:val="0"/>
          <w:lang w:eastAsia="en-GB"/>
          <w14:ligatures w14:val="none"/>
        </w:rPr>
        <w:t xml:space="preserve"> framework (European Commission, 2018). By exploring new resources and learning from mistakes, I can develop these essential adaptive skills.</w:t>
      </w:r>
    </w:p>
    <w:p w14:paraId="0DC23142" w14:textId="77777777" w:rsidR="006202CD" w:rsidRPr="006202CD" w:rsidRDefault="006202CD" w:rsidP="006202CD">
      <w:pPr>
        <w:shd w:val="clear" w:color="auto" w:fill="FFFFFF"/>
        <w:spacing w:after="0" w:line="360" w:lineRule="auto"/>
        <w:textAlignment w:val="baseline"/>
        <w:rPr>
          <w:rFonts w:ascii="Arial" w:eastAsia="Times New Roman" w:hAnsi="Arial" w:cs="Arial"/>
          <w:color w:val="212121"/>
          <w:kern w:val="0"/>
          <w:lang w:eastAsia="en-GB"/>
          <w14:ligatures w14:val="none"/>
        </w:rPr>
      </w:pPr>
      <w:r w:rsidRPr="006202CD">
        <w:rPr>
          <w:rFonts w:ascii="Arial" w:eastAsia="Times New Roman" w:hAnsi="Arial" w:cs="Arial"/>
          <w:color w:val="212121"/>
          <w:kern w:val="0"/>
          <w:lang w:eastAsia="en-GB"/>
          <w14:ligatures w14:val="none"/>
        </w:rPr>
        <w:t>​Weakness 2: Formal Digital Tone and Etiquette</w:t>
      </w:r>
    </w:p>
    <w:p w14:paraId="6DE87A67" w14:textId="77777777" w:rsidR="006202CD" w:rsidRPr="006202CD" w:rsidRDefault="006202CD" w:rsidP="006202CD">
      <w:pPr>
        <w:shd w:val="clear" w:color="auto" w:fill="FFFFFF"/>
        <w:spacing w:after="0" w:line="360" w:lineRule="auto"/>
        <w:textAlignment w:val="baseline"/>
        <w:rPr>
          <w:rFonts w:ascii="Arial" w:eastAsia="Times New Roman" w:hAnsi="Arial" w:cs="Arial"/>
          <w:color w:val="212121"/>
          <w:kern w:val="0"/>
          <w:lang w:eastAsia="en-GB"/>
          <w14:ligatures w14:val="none"/>
        </w:rPr>
      </w:pPr>
      <w:r w:rsidRPr="006202CD">
        <w:rPr>
          <w:rFonts w:ascii="Arial" w:eastAsia="Times New Roman" w:hAnsi="Arial" w:cs="Arial"/>
          <w:color w:val="212121"/>
          <w:kern w:val="0"/>
          <w:lang w:eastAsia="en-GB"/>
          <w14:ligatures w14:val="none"/>
        </w:rPr>
        <w:t xml:space="preserve">​While I am confident in informal communication, a notable weakness is ensuring my tone translates effectively in more formal digital settings, such as professional emails or institutional learning platforms. The nuances of tone are often lost in text, and an informal approach can unintentionally undermine a message's professionalism or importance (Scheel, </w:t>
      </w:r>
      <w:proofErr w:type="spellStart"/>
      <w:r w:rsidRPr="006202CD">
        <w:rPr>
          <w:rFonts w:ascii="Arial" w:eastAsia="Times New Roman" w:hAnsi="Arial" w:cs="Arial"/>
          <w:color w:val="212121"/>
          <w:kern w:val="0"/>
          <w:lang w:eastAsia="en-GB"/>
          <w14:ligatures w14:val="none"/>
        </w:rPr>
        <w:t>Vladova</w:t>
      </w:r>
      <w:proofErr w:type="spellEnd"/>
      <w:r w:rsidRPr="006202CD">
        <w:rPr>
          <w:rFonts w:ascii="Arial" w:eastAsia="Times New Roman" w:hAnsi="Arial" w:cs="Arial"/>
          <w:color w:val="212121"/>
          <w:kern w:val="0"/>
          <w:lang w:eastAsia="en-GB"/>
          <w14:ligatures w14:val="none"/>
        </w:rPr>
        <w:t xml:space="preserve"> &amp; Ullrich, 2022). Improving this skill is vital for </w:t>
      </w:r>
      <w:r w:rsidRPr="006202CD">
        <w:rPr>
          <w:rFonts w:ascii="Arial" w:eastAsia="Times New Roman" w:hAnsi="Arial" w:cs="Arial"/>
          <w:color w:val="212121"/>
          <w:kern w:val="0"/>
          <w:lang w:eastAsia="en-GB"/>
          <w14:ligatures w14:val="none"/>
        </w:rPr>
        <w:lastRenderedPageBreak/>
        <w:t>communicating with instructors, potential employers, and professional contacts, where clear, respectful, and formal etiquette is expected.  </w:t>
      </w:r>
    </w:p>
    <w:p w14:paraId="0AACC1EC" w14:textId="77777777" w:rsidR="006202CD" w:rsidRPr="006202CD" w:rsidRDefault="006202CD" w:rsidP="006202CD">
      <w:pPr>
        <w:shd w:val="clear" w:color="auto" w:fill="FFFFFF"/>
        <w:spacing w:after="0" w:line="360" w:lineRule="auto"/>
        <w:textAlignment w:val="baseline"/>
        <w:rPr>
          <w:rFonts w:ascii="Arial" w:eastAsia="Times New Roman" w:hAnsi="Arial" w:cs="Arial"/>
          <w:color w:val="212121"/>
          <w:kern w:val="0"/>
          <w:lang w:eastAsia="en-GB"/>
          <w14:ligatures w14:val="none"/>
        </w:rPr>
      </w:pPr>
      <w:r w:rsidRPr="006202CD">
        <w:rPr>
          <w:rFonts w:ascii="Arial" w:eastAsia="Times New Roman" w:hAnsi="Arial" w:cs="Arial"/>
          <w:color w:val="212121"/>
          <w:kern w:val="0"/>
          <w:lang w:eastAsia="en-GB"/>
          <w14:ligatures w14:val="none"/>
        </w:rPr>
        <w:t>​Action Plan for Improvement</w:t>
      </w:r>
    </w:p>
    <w:p w14:paraId="209841FE" w14:textId="77777777" w:rsidR="006202CD" w:rsidRPr="006202CD" w:rsidRDefault="006202CD" w:rsidP="006202CD">
      <w:pPr>
        <w:shd w:val="clear" w:color="auto" w:fill="FFFFFF"/>
        <w:spacing w:after="0" w:line="360" w:lineRule="auto"/>
        <w:textAlignment w:val="baseline"/>
        <w:rPr>
          <w:rFonts w:ascii="Arial" w:eastAsia="Times New Roman" w:hAnsi="Arial" w:cs="Arial"/>
          <w:color w:val="212121"/>
          <w:kern w:val="0"/>
          <w:lang w:eastAsia="en-GB"/>
          <w14:ligatures w14:val="none"/>
        </w:rPr>
      </w:pPr>
      <w:r w:rsidRPr="006202CD">
        <w:rPr>
          <w:rFonts w:ascii="Arial" w:eastAsia="Times New Roman" w:hAnsi="Arial" w:cs="Arial"/>
          <w:color w:val="212121"/>
          <w:kern w:val="0"/>
          <w:lang w:eastAsia="en-GB"/>
          <w14:ligatures w14:val="none"/>
        </w:rPr>
        <w:t xml:space="preserve">​To address my identified </w:t>
      </w:r>
      <w:proofErr w:type="spellStart"/>
      <w:proofErr w:type="gramStart"/>
      <w:r w:rsidRPr="006202CD">
        <w:rPr>
          <w:rFonts w:ascii="Arial" w:eastAsia="Times New Roman" w:hAnsi="Arial" w:cs="Arial"/>
          <w:color w:val="212121"/>
          <w:kern w:val="0"/>
          <w:lang w:eastAsia="en-GB"/>
          <w14:ligatures w14:val="none"/>
        </w:rPr>
        <w:t>weaknesses,Conclusion</w:t>
      </w:r>
      <w:proofErr w:type="spellEnd"/>
      <w:proofErr w:type="gramEnd"/>
      <w:r w:rsidRPr="006202CD">
        <w:rPr>
          <w:rFonts w:ascii="Arial" w:eastAsia="Times New Roman" w:hAnsi="Arial" w:cs="Arial"/>
          <w:color w:val="212121"/>
          <w:kern w:val="0"/>
          <w:lang w:eastAsia="en-GB"/>
          <w14:ligatures w14:val="none"/>
        </w:rPr>
        <w:t>: Reflecting on Growth</w:t>
      </w:r>
    </w:p>
    <w:p w14:paraId="0C287D27" w14:textId="77777777" w:rsidR="006202CD" w:rsidRPr="006202CD" w:rsidRDefault="006202CD" w:rsidP="006202CD">
      <w:pPr>
        <w:shd w:val="clear" w:color="auto" w:fill="FFFFFF"/>
        <w:spacing w:after="0" w:line="360" w:lineRule="auto"/>
        <w:textAlignment w:val="baseline"/>
        <w:rPr>
          <w:rFonts w:ascii="Arial" w:eastAsia="Times New Roman" w:hAnsi="Arial" w:cs="Arial"/>
          <w:color w:val="212121"/>
          <w:kern w:val="0"/>
          <w:lang w:eastAsia="en-GB"/>
          <w14:ligatures w14:val="none"/>
        </w:rPr>
      </w:pPr>
      <w:r w:rsidRPr="006202CD">
        <w:rPr>
          <w:rFonts w:ascii="Arial" w:eastAsia="Times New Roman" w:hAnsi="Arial" w:cs="Arial"/>
          <w:color w:val="212121"/>
          <w:kern w:val="0"/>
          <w:lang w:eastAsia="en-GB"/>
          <w14:ligatures w14:val="none"/>
        </w:rPr>
        <w:t>​Developing these skills will have a profound positive impact on both my academic and professional career. Academically, enhancing my digital creativity will allow me to present assignments in more innovative ways, moving beyond text to incorporate effective visuals or digital solutions, which is often expected in higher education (Beetham &amp; Sharpe, 2020). Mastery of formal digital tone will ensure clear, professional engagement with academic staff, potentially leading to better opportunities and references. Career-wise, a strong foundation in both efficient learning management and professional communication is non-negotiable. Furthermore, digital problem-solving is a highly sought-after soft skill that demonstrates resilience and adaptability to employers across all sectors (van Deursen &amp; van Dijk, 2019). By proactively improving these weaker areas, I will become a more well-rounded, responsible, and highly employable digital citizen, ensuring my competence supports my goals in a continuously evolving digital world.  </w:t>
      </w:r>
    </w:p>
    <w:p w14:paraId="0855E669" w14:textId="77777777" w:rsidR="006202CD" w:rsidRPr="006202CD" w:rsidRDefault="006202CD" w:rsidP="006202CD">
      <w:pPr>
        <w:shd w:val="clear" w:color="auto" w:fill="FFFFFF"/>
        <w:spacing w:after="0" w:line="360" w:lineRule="auto"/>
        <w:textAlignment w:val="baseline"/>
        <w:rPr>
          <w:rFonts w:ascii="Arial" w:eastAsia="Times New Roman" w:hAnsi="Arial" w:cs="Arial"/>
          <w:b/>
          <w:bCs/>
          <w:color w:val="212121"/>
          <w:kern w:val="0"/>
          <w:lang w:eastAsia="en-GB"/>
          <w14:ligatures w14:val="none"/>
        </w:rPr>
      </w:pPr>
      <w:r w:rsidRPr="006202CD">
        <w:rPr>
          <w:rFonts w:ascii="Arial" w:eastAsia="Times New Roman" w:hAnsi="Arial" w:cs="Arial"/>
          <w:b/>
          <w:bCs/>
          <w:color w:val="212121"/>
          <w:kern w:val="0"/>
          <w:lang w:eastAsia="en-GB"/>
          <w14:ligatures w14:val="none"/>
        </w:rPr>
        <w:t>Weak Area SMART Goal Relevance to Growth</w:t>
      </w:r>
    </w:p>
    <w:p w14:paraId="6275082F" w14:textId="77777777" w:rsidR="006202CD" w:rsidRPr="006202CD" w:rsidRDefault="006202CD" w:rsidP="006202CD">
      <w:pPr>
        <w:shd w:val="clear" w:color="auto" w:fill="FFFFFF"/>
        <w:spacing w:after="0" w:line="360" w:lineRule="auto"/>
        <w:textAlignment w:val="baseline"/>
        <w:rPr>
          <w:rFonts w:ascii="Arial" w:eastAsia="Times New Roman" w:hAnsi="Arial" w:cs="Arial"/>
          <w:color w:val="212121"/>
          <w:kern w:val="0"/>
          <w:lang w:eastAsia="en-GB"/>
          <w14:ligatures w14:val="none"/>
        </w:rPr>
      </w:pPr>
      <w:r w:rsidRPr="006202CD">
        <w:rPr>
          <w:rFonts w:ascii="Arial" w:eastAsia="Times New Roman" w:hAnsi="Arial" w:cs="Arial"/>
          <w:color w:val="212121"/>
          <w:kern w:val="0"/>
          <w:lang w:eastAsia="en-GB"/>
          <w14:ligatures w14:val="none"/>
        </w:rPr>
        <w:t>Digital Creativity &amp; Problem-Solving S: Successfully complete an introductory online module (e.g., using Canva or a basic coding platform) and apply the tool to create 3 pieces of academic/project-related content. M: Successfully submit the 3 created pieces as part of relevant coursework; complete the module. A: Yes, many free introductory resources exist. R: Develops skills for complex academic assignments and future innovation roles. T: Complete the module and 3 pieces of content within the next 10 weeks.  </w:t>
      </w:r>
    </w:p>
    <w:p w14:paraId="3EC7DC33" w14:textId="77777777" w:rsidR="006202CD" w:rsidRPr="006202CD" w:rsidRDefault="006202CD" w:rsidP="006202CD">
      <w:pPr>
        <w:shd w:val="clear" w:color="auto" w:fill="FFFFFF"/>
        <w:spacing w:after="0" w:line="360" w:lineRule="auto"/>
        <w:textAlignment w:val="baseline"/>
        <w:rPr>
          <w:rFonts w:ascii="Arial" w:eastAsia="Times New Roman" w:hAnsi="Arial" w:cs="Arial"/>
          <w:color w:val="212121"/>
          <w:kern w:val="0"/>
          <w:lang w:eastAsia="en-GB"/>
          <w14:ligatures w14:val="none"/>
        </w:rPr>
      </w:pPr>
      <w:r w:rsidRPr="006202CD">
        <w:rPr>
          <w:rFonts w:ascii="Arial" w:eastAsia="Times New Roman" w:hAnsi="Arial" w:cs="Arial"/>
          <w:color w:val="212121"/>
          <w:kern w:val="0"/>
          <w:lang w:eastAsia="en-GB"/>
          <w14:ligatures w14:val="none"/>
        </w:rPr>
        <w:t>Formal Digital Tone and Etiquette S: Complete a short online course or tutorial specifically on professional email etiquette and formal digital communication. M: Pass the end-of-course quiz and use formal etiquette in all communications with lecturers/tutors for one academic term. A: Yes, via LinkedIn Learning or equivalent. R: Essential for professional communication and academic success. T: Complete the training and implement the formal tone practice immediately for the current term.</w:t>
      </w:r>
    </w:p>
    <w:p w14:paraId="4D5EE862" w14:textId="77777777" w:rsidR="006202CD" w:rsidRDefault="006202CD" w:rsidP="006202CD">
      <w:pPr>
        <w:shd w:val="clear" w:color="auto" w:fill="FFFFFF"/>
        <w:spacing w:after="0" w:line="360" w:lineRule="auto"/>
        <w:textAlignment w:val="baseline"/>
        <w:rPr>
          <w:rFonts w:ascii="Arial" w:eastAsia="Times New Roman" w:hAnsi="Arial" w:cs="Arial"/>
          <w:color w:val="212121"/>
          <w:kern w:val="0"/>
          <w:lang w:eastAsia="en-GB"/>
          <w14:ligatures w14:val="none"/>
        </w:rPr>
      </w:pPr>
    </w:p>
    <w:p w14:paraId="75A7D20B" w14:textId="77777777" w:rsidR="006202CD" w:rsidRDefault="006202CD" w:rsidP="006202CD">
      <w:pPr>
        <w:shd w:val="clear" w:color="auto" w:fill="FFFFFF"/>
        <w:spacing w:after="0" w:line="360" w:lineRule="auto"/>
        <w:textAlignment w:val="baseline"/>
        <w:rPr>
          <w:rFonts w:ascii="Arial" w:eastAsia="Times New Roman" w:hAnsi="Arial" w:cs="Arial"/>
          <w:color w:val="212121"/>
          <w:kern w:val="0"/>
          <w:lang w:eastAsia="en-GB"/>
          <w14:ligatures w14:val="none"/>
        </w:rPr>
      </w:pPr>
    </w:p>
    <w:p w14:paraId="1457644D" w14:textId="4D05E17A" w:rsidR="006202CD" w:rsidRPr="006202CD" w:rsidRDefault="006202CD" w:rsidP="006B55F9">
      <w:pPr>
        <w:shd w:val="clear" w:color="auto" w:fill="FFFFFF"/>
        <w:spacing w:after="0" w:line="360" w:lineRule="auto"/>
        <w:textAlignment w:val="baseline"/>
        <w:rPr>
          <w:rFonts w:ascii="Arial" w:eastAsia="Times New Roman" w:hAnsi="Arial" w:cs="Arial"/>
          <w:b/>
          <w:bCs/>
          <w:color w:val="212121"/>
          <w:kern w:val="0"/>
          <w:lang w:eastAsia="en-GB"/>
          <w14:ligatures w14:val="none"/>
        </w:rPr>
      </w:pPr>
      <w:r w:rsidRPr="006202CD">
        <w:rPr>
          <w:rFonts w:ascii="Arial" w:eastAsia="Times New Roman" w:hAnsi="Arial" w:cs="Arial"/>
          <w:b/>
          <w:bCs/>
          <w:color w:val="212121"/>
          <w:kern w:val="0"/>
          <w:lang w:eastAsia="en-GB"/>
          <w14:ligatures w14:val="none"/>
        </w:rPr>
        <w:lastRenderedPageBreak/>
        <w:t>References</w:t>
      </w:r>
    </w:p>
    <w:p w14:paraId="77AF944B" w14:textId="77777777" w:rsidR="006202CD" w:rsidRDefault="006202CD" w:rsidP="006202CD">
      <w:pPr>
        <w:shd w:val="clear" w:color="auto" w:fill="FFFFFF"/>
        <w:spacing w:after="0" w:line="360" w:lineRule="auto"/>
        <w:textAlignment w:val="baseline"/>
        <w:rPr>
          <w:rFonts w:ascii="Arial" w:eastAsia="Times New Roman" w:hAnsi="Arial" w:cs="Arial"/>
          <w:color w:val="212121"/>
          <w:kern w:val="0"/>
          <w:lang w:eastAsia="en-GB"/>
          <w14:ligatures w14:val="none"/>
        </w:rPr>
      </w:pPr>
      <w:r w:rsidRPr="006202CD">
        <w:rPr>
          <w:rFonts w:ascii="Arial" w:eastAsia="Times New Roman" w:hAnsi="Arial" w:cs="Arial"/>
          <w:color w:val="212121"/>
          <w:kern w:val="0"/>
          <w:lang w:eastAsia="en-GB"/>
          <w14:ligatures w14:val="none"/>
        </w:rPr>
        <w:t>​Beetham, H., &amp; Sharpe, R. (2020). Rethinking Pedagogy for a Digital Age: Designing and Developing for Digital and Blended Learning. 3rd ed. Abingdon: Routledge.</w:t>
      </w:r>
    </w:p>
    <w:p w14:paraId="61075E5C" w14:textId="77777777" w:rsidR="006C75B9" w:rsidRPr="006202CD" w:rsidRDefault="006C75B9" w:rsidP="006202CD">
      <w:pPr>
        <w:shd w:val="clear" w:color="auto" w:fill="FFFFFF"/>
        <w:spacing w:after="0" w:line="360" w:lineRule="auto"/>
        <w:textAlignment w:val="baseline"/>
        <w:rPr>
          <w:rFonts w:ascii="Arial" w:eastAsia="Times New Roman" w:hAnsi="Arial" w:cs="Arial"/>
          <w:color w:val="212121"/>
          <w:kern w:val="0"/>
          <w:lang w:eastAsia="en-GB"/>
          <w14:ligatures w14:val="none"/>
        </w:rPr>
      </w:pPr>
    </w:p>
    <w:p w14:paraId="25D8F589" w14:textId="77777777" w:rsidR="006202CD" w:rsidRDefault="006202CD" w:rsidP="006202CD">
      <w:pPr>
        <w:shd w:val="clear" w:color="auto" w:fill="FFFFFF"/>
        <w:spacing w:after="0" w:line="360" w:lineRule="auto"/>
        <w:textAlignment w:val="baseline"/>
        <w:rPr>
          <w:rFonts w:ascii="Arial" w:eastAsia="Times New Roman" w:hAnsi="Arial" w:cs="Arial"/>
          <w:color w:val="212121"/>
          <w:kern w:val="0"/>
          <w:lang w:eastAsia="en-GB"/>
          <w14:ligatures w14:val="none"/>
        </w:rPr>
      </w:pPr>
      <w:r w:rsidRPr="006202CD">
        <w:rPr>
          <w:rFonts w:ascii="Arial" w:eastAsia="Times New Roman" w:hAnsi="Arial" w:cs="Arial"/>
          <w:color w:val="212121"/>
          <w:kern w:val="0"/>
          <w:lang w:eastAsia="en-GB"/>
          <w14:ligatures w14:val="none"/>
        </w:rPr>
        <w:t xml:space="preserve">​European Commission. (2018). </w:t>
      </w:r>
      <w:proofErr w:type="spellStart"/>
      <w:r w:rsidRPr="006202CD">
        <w:rPr>
          <w:rFonts w:ascii="Arial" w:eastAsia="Times New Roman" w:hAnsi="Arial" w:cs="Arial"/>
          <w:color w:val="212121"/>
          <w:kern w:val="0"/>
          <w:lang w:eastAsia="en-GB"/>
          <w14:ligatures w14:val="none"/>
        </w:rPr>
        <w:t>DigComp</w:t>
      </w:r>
      <w:proofErr w:type="spellEnd"/>
      <w:r w:rsidRPr="006202CD">
        <w:rPr>
          <w:rFonts w:ascii="Arial" w:eastAsia="Times New Roman" w:hAnsi="Arial" w:cs="Arial"/>
          <w:color w:val="212121"/>
          <w:kern w:val="0"/>
          <w:lang w:eastAsia="en-GB"/>
          <w14:ligatures w14:val="none"/>
        </w:rPr>
        <w:t xml:space="preserve"> 2.2: The Digital Competence Framework for Citizens. Publications Office of the European Union.</w:t>
      </w:r>
    </w:p>
    <w:p w14:paraId="2AD6ED7C" w14:textId="77777777" w:rsidR="006C75B9" w:rsidRPr="006202CD" w:rsidRDefault="006C75B9" w:rsidP="006202CD">
      <w:pPr>
        <w:shd w:val="clear" w:color="auto" w:fill="FFFFFF"/>
        <w:spacing w:after="0" w:line="360" w:lineRule="auto"/>
        <w:textAlignment w:val="baseline"/>
        <w:rPr>
          <w:rFonts w:ascii="Arial" w:eastAsia="Times New Roman" w:hAnsi="Arial" w:cs="Arial"/>
          <w:color w:val="212121"/>
          <w:kern w:val="0"/>
          <w:lang w:eastAsia="en-GB"/>
          <w14:ligatures w14:val="none"/>
        </w:rPr>
      </w:pPr>
    </w:p>
    <w:p w14:paraId="0F505F04" w14:textId="77777777" w:rsidR="006202CD" w:rsidRDefault="006202CD" w:rsidP="006202CD">
      <w:pPr>
        <w:shd w:val="clear" w:color="auto" w:fill="FFFFFF"/>
        <w:spacing w:after="0" w:line="360" w:lineRule="auto"/>
        <w:textAlignment w:val="baseline"/>
        <w:rPr>
          <w:rFonts w:ascii="Arial" w:eastAsia="Times New Roman" w:hAnsi="Arial" w:cs="Arial"/>
          <w:color w:val="212121"/>
          <w:kern w:val="0"/>
          <w:lang w:eastAsia="en-GB"/>
          <w14:ligatures w14:val="none"/>
        </w:rPr>
      </w:pPr>
      <w:r w:rsidRPr="006202CD">
        <w:rPr>
          <w:rFonts w:ascii="Arial" w:eastAsia="Times New Roman" w:hAnsi="Arial" w:cs="Arial"/>
          <w:color w:val="212121"/>
          <w:kern w:val="0"/>
          <w:lang w:eastAsia="en-GB"/>
          <w14:ligatures w14:val="none"/>
        </w:rPr>
        <w:t>​JISC. (2017). Building Digital Capabilities: The six elements defined. Available at: </w:t>
      </w:r>
      <w:hyperlink r:id="rId9" w:tgtFrame="_blank" w:tooltip="https://www.jisc.ac.uk/guides/building-digital-capability" w:history="1">
        <w:r w:rsidRPr="006202CD">
          <w:rPr>
            <w:rFonts w:ascii="Arial" w:eastAsia="Times New Roman" w:hAnsi="Arial" w:cs="Arial"/>
            <w:color w:val="0000FF"/>
            <w:kern w:val="0"/>
            <w:u w:val="single"/>
            <w:bdr w:val="none" w:sz="0" w:space="0" w:color="auto" w:frame="1"/>
            <w:lang w:eastAsia="en-GB"/>
            <w14:ligatures w14:val="none"/>
          </w:rPr>
          <w:t>https://www.jisc.ac.uk/guides/building-digital-capability</w:t>
        </w:r>
      </w:hyperlink>
      <w:r w:rsidRPr="006202CD">
        <w:rPr>
          <w:rFonts w:ascii="Arial" w:eastAsia="Times New Roman" w:hAnsi="Arial" w:cs="Arial"/>
          <w:color w:val="212121"/>
          <w:kern w:val="0"/>
          <w:lang w:eastAsia="en-GB"/>
          <w14:ligatures w14:val="none"/>
        </w:rPr>
        <w:t> [Accessed 1 December 2025].</w:t>
      </w:r>
    </w:p>
    <w:p w14:paraId="4153B066" w14:textId="77777777" w:rsidR="006C75B9" w:rsidRPr="006202CD" w:rsidRDefault="006C75B9" w:rsidP="006202CD">
      <w:pPr>
        <w:shd w:val="clear" w:color="auto" w:fill="FFFFFF"/>
        <w:spacing w:after="0" w:line="360" w:lineRule="auto"/>
        <w:textAlignment w:val="baseline"/>
        <w:rPr>
          <w:rFonts w:ascii="Arial" w:eastAsia="Times New Roman" w:hAnsi="Arial" w:cs="Arial"/>
          <w:color w:val="212121"/>
          <w:kern w:val="0"/>
          <w:lang w:eastAsia="en-GB"/>
          <w14:ligatures w14:val="none"/>
        </w:rPr>
      </w:pPr>
    </w:p>
    <w:p w14:paraId="1959D28E" w14:textId="77777777" w:rsidR="006202CD" w:rsidRDefault="006202CD" w:rsidP="006202CD">
      <w:pPr>
        <w:shd w:val="clear" w:color="auto" w:fill="FFFFFF"/>
        <w:spacing w:after="0" w:line="360" w:lineRule="auto"/>
        <w:textAlignment w:val="baseline"/>
        <w:rPr>
          <w:rFonts w:ascii="Arial" w:eastAsia="Times New Roman" w:hAnsi="Arial" w:cs="Arial"/>
          <w:color w:val="212121"/>
          <w:kern w:val="0"/>
          <w:lang w:eastAsia="en-GB"/>
          <w14:ligatures w14:val="none"/>
        </w:rPr>
      </w:pPr>
      <w:r w:rsidRPr="006202CD">
        <w:rPr>
          <w:rFonts w:ascii="Arial" w:eastAsia="Times New Roman" w:hAnsi="Arial" w:cs="Arial"/>
          <w:color w:val="212121"/>
          <w:kern w:val="0"/>
          <w:lang w:eastAsia="en-GB"/>
          <w14:ligatures w14:val="none"/>
        </w:rPr>
        <w:t xml:space="preserve">​Scheel, K. L., </w:t>
      </w:r>
      <w:proofErr w:type="spellStart"/>
      <w:r w:rsidRPr="006202CD">
        <w:rPr>
          <w:rFonts w:ascii="Arial" w:eastAsia="Times New Roman" w:hAnsi="Arial" w:cs="Arial"/>
          <w:color w:val="212121"/>
          <w:kern w:val="0"/>
          <w:lang w:eastAsia="en-GB"/>
          <w14:ligatures w14:val="none"/>
        </w:rPr>
        <w:t>Vladova</w:t>
      </w:r>
      <w:proofErr w:type="spellEnd"/>
      <w:r w:rsidRPr="006202CD">
        <w:rPr>
          <w:rFonts w:ascii="Arial" w:eastAsia="Times New Roman" w:hAnsi="Arial" w:cs="Arial"/>
          <w:color w:val="212121"/>
          <w:kern w:val="0"/>
          <w:lang w:eastAsia="en-GB"/>
          <w14:ligatures w14:val="none"/>
        </w:rPr>
        <w:t>, G., &amp; Ullrich, A. (2022). The structure of digital competence in higher education: a systematic review. International Journal of Educational Technology in Higher Education, 19(1), 1-28.</w:t>
      </w:r>
    </w:p>
    <w:p w14:paraId="032A431D" w14:textId="77777777" w:rsidR="006C75B9" w:rsidRPr="006202CD" w:rsidRDefault="006C75B9" w:rsidP="006202CD">
      <w:pPr>
        <w:shd w:val="clear" w:color="auto" w:fill="FFFFFF"/>
        <w:spacing w:after="0" w:line="360" w:lineRule="auto"/>
        <w:textAlignment w:val="baseline"/>
        <w:rPr>
          <w:rFonts w:ascii="Arial" w:eastAsia="Times New Roman" w:hAnsi="Arial" w:cs="Arial"/>
          <w:color w:val="212121"/>
          <w:kern w:val="0"/>
          <w:lang w:eastAsia="en-GB"/>
          <w14:ligatures w14:val="none"/>
        </w:rPr>
      </w:pPr>
    </w:p>
    <w:p w14:paraId="25EF4A9C" w14:textId="77777777" w:rsidR="006202CD" w:rsidRPr="006202CD" w:rsidRDefault="006202CD" w:rsidP="006202CD">
      <w:pPr>
        <w:shd w:val="clear" w:color="auto" w:fill="FFFFFF"/>
        <w:spacing w:after="0" w:line="360" w:lineRule="auto"/>
        <w:textAlignment w:val="baseline"/>
        <w:rPr>
          <w:rFonts w:ascii="Arial" w:eastAsia="Times New Roman" w:hAnsi="Arial" w:cs="Arial"/>
          <w:color w:val="212121"/>
          <w:kern w:val="0"/>
          <w:lang w:eastAsia="en-GB"/>
          <w14:ligatures w14:val="none"/>
        </w:rPr>
      </w:pPr>
      <w:r w:rsidRPr="006202CD">
        <w:rPr>
          <w:rFonts w:ascii="Arial" w:eastAsia="Times New Roman" w:hAnsi="Arial" w:cs="Arial"/>
          <w:color w:val="212121"/>
          <w:kern w:val="0"/>
          <w:lang w:eastAsia="en-GB"/>
          <w14:ligatures w14:val="none"/>
        </w:rPr>
        <w:t>​van Deursen, A. J., &amp; van Dijk, J. A. (2019). The first decade of internet skills research: Achievements and challenges. New Media &amp; Society, 21(5), 1144-1161.</w:t>
      </w:r>
    </w:p>
    <w:p w14:paraId="0D92CEE4" w14:textId="4C23B5BF" w:rsidR="006202CD" w:rsidRPr="006202CD" w:rsidRDefault="006202CD" w:rsidP="006202CD">
      <w:pPr>
        <w:shd w:val="clear" w:color="auto" w:fill="FFFFFF"/>
        <w:spacing w:after="0" w:line="240" w:lineRule="auto"/>
        <w:textAlignment w:val="baseline"/>
        <w:rPr>
          <w:rFonts w:ascii="Aptos" w:eastAsia="Times New Roman" w:hAnsi="Aptos" w:cs="Times New Roman"/>
          <w:color w:val="212121"/>
          <w:kern w:val="0"/>
          <w:lang w:eastAsia="en-GB"/>
          <w14:ligatures w14:val="none"/>
        </w:rPr>
      </w:pPr>
      <w:r w:rsidRPr="006202CD">
        <w:rPr>
          <w:rFonts w:ascii="Aptos" w:eastAsia="Times New Roman" w:hAnsi="Aptos" w:cs="Segoe UI"/>
          <w:color w:val="242424"/>
          <w:kern w:val="0"/>
          <w:lang w:eastAsia="en-GB"/>
          <w14:ligatures w14:val="none"/>
        </w:rPr>
        <w:t xml:space="preserve"> </w:t>
      </w:r>
    </w:p>
    <w:p w14:paraId="4F6728E3" w14:textId="5417B7E6" w:rsidR="004C243A" w:rsidRDefault="006202CD" w:rsidP="006202CD">
      <w:r w:rsidRPr="006202CD">
        <w:rPr>
          <w:rFonts w:ascii="Segoe UI" w:eastAsia="Times New Roman" w:hAnsi="Segoe UI" w:cs="Segoe UI"/>
          <w:color w:val="000000"/>
          <w:kern w:val="0"/>
          <w:sz w:val="21"/>
          <w:szCs w:val="21"/>
          <w:bdr w:val="none" w:sz="0" w:space="0" w:color="auto" w:frame="1"/>
          <w:lang w:eastAsia="en-GB"/>
          <w14:ligatures w14:val="none"/>
        </w:rPr>
        <w:br/>
      </w:r>
    </w:p>
    <w:p w14:paraId="55301865" w14:textId="77777777" w:rsidR="004C243A" w:rsidRDefault="004C243A" w:rsidP="00D731C3"/>
    <w:p w14:paraId="34440A4F" w14:textId="77777777" w:rsidR="004C243A" w:rsidRDefault="004C243A" w:rsidP="00D731C3"/>
    <w:p w14:paraId="3A261C10" w14:textId="77777777" w:rsidR="004C243A" w:rsidRDefault="004C243A" w:rsidP="00D731C3"/>
    <w:p w14:paraId="715CB14D" w14:textId="3DF246AF" w:rsidR="004C243A" w:rsidRDefault="004260FD" w:rsidP="00D731C3">
      <w:r>
        <w:rPr>
          <w:noProof/>
        </w:rPr>
        <w:lastRenderedPageBreak/>
        <w:drawing>
          <wp:inline distT="0" distB="0" distL="0" distR="0" wp14:anchorId="3D19AE58" wp14:editId="372FC055">
            <wp:extent cx="5715000" cy="5715000"/>
            <wp:effectExtent l="0" t="0" r="0" b="0"/>
            <wp:docPr id="129255197" name="Picture 3" descr="Jisc discovery tool - New Student badge image. Certification. Foundational level. Issued by Jis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Jisc discovery tool - New Student badge image. Certification. Foundational level. Issued by Jisc"/>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00" cy="5715000"/>
                    </a:xfrm>
                    <a:prstGeom prst="rect">
                      <a:avLst/>
                    </a:prstGeom>
                    <a:noFill/>
                    <a:ln>
                      <a:noFill/>
                    </a:ln>
                  </pic:spPr>
                </pic:pic>
              </a:graphicData>
            </a:graphic>
          </wp:inline>
        </w:drawing>
      </w:r>
    </w:p>
    <w:p w14:paraId="352A9C0A" w14:textId="77777777" w:rsidR="004C243A" w:rsidRDefault="004C243A" w:rsidP="00D731C3"/>
    <w:p w14:paraId="28285D7C" w14:textId="77777777" w:rsidR="004C243A" w:rsidRDefault="004C243A" w:rsidP="00D731C3"/>
    <w:p w14:paraId="0A5F8141" w14:textId="77777777" w:rsidR="004C243A" w:rsidRDefault="004C243A" w:rsidP="00D731C3"/>
    <w:p w14:paraId="344A6474" w14:textId="77777777" w:rsidR="004C243A" w:rsidRDefault="004C243A" w:rsidP="00D731C3"/>
    <w:p w14:paraId="0EB06827" w14:textId="77777777" w:rsidR="004C243A" w:rsidRDefault="004C243A" w:rsidP="00D731C3"/>
    <w:p w14:paraId="676B1766" w14:textId="77777777" w:rsidR="004C243A" w:rsidRDefault="004C243A" w:rsidP="00D731C3"/>
    <w:p w14:paraId="0A306746" w14:textId="77777777" w:rsidR="004C243A" w:rsidRDefault="004C243A" w:rsidP="00D731C3"/>
    <w:p w14:paraId="31C207A8" w14:textId="77777777" w:rsidR="004C243A" w:rsidRDefault="004C243A" w:rsidP="00D731C3"/>
    <w:p w14:paraId="005C00EA" w14:textId="77777777" w:rsidR="00024211" w:rsidRDefault="00E5319E" w:rsidP="00D731C3">
      <w:r>
        <w:rPr>
          <w:noProof/>
        </w:rPr>
        <mc:AlternateContent>
          <mc:Choice Requires="wps">
            <w:drawing>
              <wp:inline distT="0" distB="0" distL="0" distR="0" wp14:anchorId="286AF440" wp14:editId="4FE556EB">
                <wp:extent cx="304800" cy="304800"/>
                <wp:effectExtent l="0" t="0" r="0" b="0"/>
                <wp:docPr id="1741686407" name="Rectangle 4" descr="Image previe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78ED45B" id="Rectangle 4" o:spid="_x0000_s1026" alt="Image preview"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Pr>
          <w:noProof/>
        </w:rPr>
        <mc:AlternateContent>
          <mc:Choice Requires="wps">
            <w:drawing>
              <wp:inline distT="0" distB="0" distL="0" distR="0" wp14:anchorId="137D543B" wp14:editId="580D2113">
                <wp:extent cx="304800" cy="304800"/>
                <wp:effectExtent l="0" t="0" r="0" b="0"/>
                <wp:docPr id="1350623619" name="Rectangle 5" descr="Image previe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D9F75A2" id="Rectangle 5" o:spid="_x0000_s1026" alt="Image preview"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Pr>
          <w:noProof/>
        </w:rPr>
        <mc:AlternateContent>
          <mc:Choice Requires="wps">
            <w:drawing>
              <wp:inline distT="0" distB="0" distL="0" distR="0" wp14:anchorId="24B5FD52" wp14:editId="0BAC89BB">
                <wp:extent cx="304800" cy="304800"/>
                <wp:effectExtent l="0" t="0" r="0" b="0"/>
                <wp:docPr id="160381872" name="Rectangle 6" descr="Image previe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950342A" id="Rectangle 6" o:spid="_x0000_s1026" alt="Image preview"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Pr>
          <w:noProof/>
        </w:rPr>
        <mc:AlternateContent>
          <mc:Choice Requires="wps">
            <w:drawing>
              <wp:inline distT="0" distB="0" distL="0" distR="0" wp14:anchorId="754A4DC6" wp14:editId="0D8F50E1">
                <wp:extent cx="304800" cy="304800"/>
                <wp:effectExtent l="0" t="0" r="0" b="0"/>
                <wp:docPr id="1902043975" name="Rectangle 7" descr="Image previe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02F4ED8" id="Rectangle 7" o:spid="_x0000_s1026" alt="Image preview"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Pr>
          <w:noProof/>
        </w:rPr>
        <mc:AlternateContent>
          <mc:Choice Requires="wps">
            <w:drawing>
              <wp:inline distT="0" distB="0" distL="0" distR="0" wp14:anchorId="0D26F5D8" wp14:editId="2AB221EF">
                <wp:extent cx="304800" cy="304800"/>
                <wp:effectExtent l="0" t="0" r="0" b="0"/>
                <wp:docPr id="1548267511" name="AutoShape 7" descr="Image previe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1D2449C" id="AutoShape 7" o:spid="_x0000_s1026" alt="Image preview"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46B69BC1" w14:textId="77777777" w:rsidR="00024211" w:rsidRDefault="00024211" w:rsidP="00D731C3"/>
    <w:p w14:paraId="2DBCF5DD" w14:textId="4A820793" w:rsidR="00024211" w:rsidRPr="00024211" w:rsidRDefault="00024211" w:rsidP="00024211"/>
    <w:p w14:paraId="412ADC8E" w14:textId="77777777" w:rsidR="00024211" w:rsidRDefault="00024211" w:rsidP="00D731C3"/>
    <w:p w14:paraId="27195E3B" w14:textId="6DE339BC" w:rsidR="004C243A" w:rsidRDefault="00E5319E" w:rsidP="00D731C3">
      <w:r>
        <w:rPr>
          <w:noProof/>
        </w:rPr>
        <w:drawing>
          <wp:inline distT="0" distB="0" distL="0" distR="0" wp14:anchorId="2F138FCE" wp14:editId="2A7DDAC9">
            <wp:extent cx="4876800" cy="4876800"/>
            <wp:effectExtent l="0" t="0" r="0" b="0"/>
            <wp:docPr id="68114074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876800" cy="4876800"/>
                    </a:xfrm>
                    <a:prstGeom prst="rect">
                      <a:avLst/>
                    </a:prstGeom>
                    <a:noFill/>
                  </pic:spPr>
                </pic:pic>
              </a:graphicData>
            </a:graphic>
          </wp:inline>
        </w:drawing>
      </w:r>
    </w:p>
    <w:p w14:paraId="29EBADB9" w14:textId="77777777" w:rsidR="004C243A" w:rsidRDefault="004C243A" w:rsidP="00D731C3"/>
    <w:p w14:paraId="0451F62A" w14:textId="77777777" w:rsidR="004C243A" w:rsidRDefault="004C243A" w:rsidP="00D731C3"/>
    <w:p w14:paraId="2CD32A47" w14:textId="1A5CF1B6" w:rsidR="004C243A" w:rsidRDefault="00024211" w:rsidP="00D731C3">
      <w:r w:rsidRPr="00024211">
        <w:rPr>
          <w:noProof/>
        </w:rPr>
        <w:lastRenderedPageBreak/>
        <w:drawing>
          <wp:inline distT="0" distB="0" distL="0" distR="0" wp14:anchorId="7AB1A529" wp14:editId="4DAC88B5">
            <wp:extent cx="5731510" cy="3640455"/>
            <wp:effectExtent l="0" t="0" r="2540" b="0"/>
            <wp:docPr id="2078638302" name="Picture 11" descr="A close-up of a certifica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8638302" name="Picture 11" descr="A close-up of a certificate&#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640455"/>
                    </a:xfrm>
                    <a:prstGeom prst="rect">
                      <a:avLst/>
                    </a:prstGeom>
                    <a:noFill/>
                    <a:ln>
                      <a:noFill/>
                    </a:ln>
                  </pic:spPr>
                </pic:pic>
              </a:graphicData>
            </a:graphic>
          </wp:inline>
        </w:drawing>
      </w:r>
    </w:p>
    <w:p w14:paraId="756BEC4F" w14:textId="77777777" w:rsidR="00024211" w:rsidRDefault="00024211" w:rsidP="00D731C3"/>
    <w:p w14:paraId="25E92332" w14:textId="134C9611" w:rsidR="00024211" w:rsidRDefault="00024211" w:rsidP="00D731C3">
      <w:r w:rsidRPr="00024211">
        <w:rPr>
          <w:noProof/>
        </w:rPr>
        <w:drawing>
          <wp:inline distT="0" distB="0" distL="0" distR="0" wp14:anchorId="7C25BBA0" wp14:editId="1CCDD0C1">
            <wp:extent cx="5731510" cy="3918585"/>
            <wp:effectExtent l="0" t="0" r="2540" b="5715"/>
            <wp:docPr id="146822840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8228406" name="Picture 1" descr="A screenshot of a computer&#10;&#10;AI-generated content may be incorrect."/>
                    <pic:cNvPicPr/>
                  </pic:nvPicPr>
                  <pic:blipFill>
                    <a:blip r:embed="rId13"/>
                    <a:stretch>
                      <a:fillRect/>
                    </a:stretch>
                  </pic:blipFill>
                  <pic:spPr>
                    <a:xfrm>
                      <a:off x="0" y="0"/>
                      <a:ext cx="5731510" cy="3918585"/>
                    </a:xfrm>
                    <a:prstGeom prst="rect">
                      <a:avLst/>
                    </a:prstGeom>
                  </pic:spPr>
                </pic:pic>
              </a:graphicData>
            </a:graphic>
          </wp:inline>
        </w:drawing>
      </w:r>
    </w:p>
    <w:p w14:paraId="6B237610" w14:textId="77777777" w:rsidR="00024211" w:rsidRDefault="00024211" w:rsidP="00D731C3"/>
    <w:p w14:paraId="0D3E1BF8" w14:textId="2A8765B3" w:rsidR="00024211" w:rsidRDefault="00912A4B" w:rsidP="00D731C3">
      <w:r w:rsidRPr="00912A4B">
        <w:rPr>
          <w:noProof/>
        </w:rPr>
        <w:lastRenderedPageBreak/>
        <w:drawing>
          <wp:inline distT="0" distB="0" distL="0" distR="0" wp14:anchorId="27554AB0" wp14:editId="77036B88">
            <wp:extent cx="5731510" cy="3807460"/>
            <wp:effectExtent l="0" t="0" r="2540" b="2540"/>
            <wp:docPr id="1162178311" name="Picture 1" descr="A close up of a certifica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2178311" name="Picture 1" descr="A close up of a certificate&#10;&#10;AI-generated content may be incorrect."/>
                    <pic:cNvPicPr/>
                  </pic:nvPicPr>
                  <pic:blipFill>
                    <a:blip r:embed="rId14"/>
                    <a:stretch>
                      <a:fillRect/>
                    </a:stretch>
                  </pic:blipFill>
                  <pic:spPr>
                    <a:xfrm>
                      <a:off x="0" y="0"/>
                      <a:ext cx="5731510" cy="3807460"/>
                    </a:xfrm>
                    <a:prstGeom prst="rect">
                      <a:avLst/>
                    </a:prstGeom>
                  </pic:spPr>
                </pic:pic>
              </a:graphicData>
            </a:graphic>
          </wp:inline>
        </w:drawing>
      </w:r>
    </w:p>
    <w:p w14:paraId="5AEEE944" w14:textId="77777777" w:rsidR="00024211" w:rsidRPr="00356617" w:rsidRDefault="00024211" w:rsidP="00D731C3">
      <w:pPr>
        <w:rPr>
          <w:sz w:val="32"/>
          <w:szCs w:val="32"/>
        </w:rPr>
      </w:pPr>
    </w:p>
    <w:p w14:paraId="2C94F593" w14:textId="30B7FC5A" w:rsidR="00202287" w:rsidRPr="00202287" w:rsidRDefault="00202287" w:rsidP="00202287">
      <w:pPr>
        <w:spacing w:after="0" w:line="276" w:lineRule="auto"/>
        <w:jc w:val="center"/>
        <w:rPr>
          <w:rFonts w:ascii="Arial" w:eastAsia="Arial" w:hAnsi="Arial" w:cs="Arial"/>
          <w:b/>
          <w:bCs/>
          <w:kern w:val="0"/>
          <w:sz w:val="32"/>
          <w:szCs w:val="32"/>
          <w:u w:val="single"/>
          <w:lang w:val="en" w:eastAsia="en-GB"/>
          <w14:ligatures w14:val="none"/>
        </w:rPr>
      </w:pPr>
      <w:r w:rsidRPr="00202287">
        <w:rPr>
          <w:rFonts w:ascii="Arial" w:eastAsia="Arial" w:hAnsi="Arial" w:cs="Arial"/>
          <w:b/>
          <w:bCs/>
          <w:kern w:val="0"/>
          <w:sz w:val="32"/>
          <w:szCs w:val="32"/>
          <w:u w:val="single"/>
          <w:lang w:val="en" w:eastAsia="en-GB"/>
          <w14:ligatures w14:val="none"/>
        </w:rPr>
        <w:t xml:space="preserve">Discussing the relevance and importance of </w:t>
      </w:r>
      <w:r w:rsidR="007E799A" w:rsidRPr="00202287">
        <w:rPr>
          <w:rFonts w:ascii="Arial" w:eastAsia="Arial" w:hAnsi="Arial" w:cs="Arial"/>
          <w:b/>
          <w:bCs/>
          <w:kern w:val="0"/>
          <w:sz w:val="32"/>
          <w:szCs w:val="32"/>
          <w:u w:val="single"/>
          <w:lang w:val="en" w:eastAsia="en-GB"/>
          <w14:ligatures w14:val="none"/>
        </w:rPr>
        <w:t>Microsoft</w:t>
      </w:r>
      <w:r w:rsidRPr="00202287">
        <w:rPr>
          <w:rFonts w:ascii="Arial" w:eastAsia="Arial" w:hAnsi="Arial" w:cs="Arial"/>
          <w:b/>
          <w:bCs/>
          <w:kern w:val="0"/>
          <w:sz w:val="32"/>
          <w:szCs w:val="32"/>
          <w:u w:val="single"/>
          <w:lang w:val="en" w:eastAsia="en-GB"/>
          <w14:ligatures w14:val="none"/>
        </w:rPr>
        <w:t xml:space="preserve"> excel (1000 words)</w:t>
      </w:r>
    </w:p>
    <w:p w14:paraId="699DDA39" w14:textId="77777777" w:rsidR="00202287" w:rsidRPr="00202287" w:rsidRDefault="00202287" w:rsidP="00202287">
      <w:pPr>
        <w:spacing w:after="0" w:line="276" w:lineRule="auto"/>
        <w:rPr>
          <w:rFonts w:ascii="Arial" w:eastAsia="Arial" w:hAnsi="Arial" w:cs="Arial"/>
          <w:b/>
          <w:bCs/>
          <w:i/>
          <w:iCs/>
          <w:kern w:val="0"/>
          <w:lang w:val="en" w:eastAsia="en-GB"/>
          <w14:ligatures w14:val="none"/>
        </w:rPr>
      </w:pPr>
    </w:p>
    <w:p w14:paraId="67C9A408" w14:textId="77777777" w:rsidR="00202287" w:rsidRPr="00202287" w:rsidRDefault="00202287" w:rsidP="00202287">
      <w:pPr>
        <w:spacing w:after="0" w:line="276" w:lineRule="auto"/>
        <w:rPr>
          <w:rFonts w:ascii="Arial" w:eastAsia="Arial" w:hAnsi="Arial" w:cs="Arial"/>
          <w:kern w:val="0"/>
          <w:lang w:val="en" w:eastAsia="en-GB"/>
          <w14:ligatures w14:val="none"/>
        </w:rPr>
      </w:pPr>
    </w:p>
    <w:p w14:paraId="3DA6B341" w14:textId="3BD78B4D" w:rsidR="00202287" w:rsidRPr="00202287" w:rsidRDefault="00202287" w:rsidP="00825F57">
      <w:pPr>
        <w:spacing w:after="0" w:line="360" w:lineRule="auto"/>
        <w:rPr>
          <w:rFonts w:ascii="Arial" w:eastAsia="Arial" w:hAnsi="Arial" w:cs="Arial"/>
          <w:kern w:val="0"/>
          <w:lang w:val="en" w:eastAsia="en-GB"/>
          <w14:ligatures w14:val="none"/>
        </w:rPr>
      </w:pPr>
      <w:r w:rsidRPr="00202287">
        <w:rPr>
          <w:rFonts w:ascii="Arial" w:eastAsia="Arial" w:hAnsi="Arial" w:cs="Arial"/>
          <w:kern w:val="0"/>
          <w:lang w:val="en" w:eastAsia="en-GB"/>
          <w14:ligatures w14:val="none"/>
        </w:rPr>
        <w:t xml:space="preserve">The following essay will look at the relevance and importance of Microsoft Excel in the new digital era. It will look at its role in tasks such as data analysis, budgeting, reporting and decision making. It will discuss its functions and uses and where </w:t>
      </w:r>
      <w:r w:rsidR="00E8786A" w:rsidRPr="00202287">
        <w:rPr>
          <w:rFonts w:ascii="Arial" w:eastAsia="Arial" w:hAnsi="Arial" w:cs="Arial"/>
          <w:kern w:val="0"/>
          <w:lang w:val="en" w:eastAsia="en-GB"/>
          <w14:ligatures w14:val="none"/>
        </w:rPr>
        <w:t>these positions</w:t>
      </w:r>
      <w:r w:rsidRPr="00202287">
        <w:rPr>
          <w:rFonts w:ascii="Arial" w:eastAsia="Arial" w:hAnsi="Arial" w:cs="Arial"/>
          <w:kern w:val="0"/>
          <w:lang w:val="en" w:eastAsia="en-GB"/>
          <w14:ligatures w14:val="none"/>
        </w:rPr>
        <w:t xml:space="preserve"> excel in terms of it being a useful tool in </w:t>
      </w:r>
      <w:r w:rsidR="00E8786A" w:rsidRPr="00202287">
        <w:rPr>
          <w:rFonts w:ascii="Arial" w:eastAsia="Arial" w:hAnsi="Arial" w:cs="Arial"/>
          <w:kern w:val="0"/>
          <w:lang w:val="en" w:eastAsia="en-GB"/>
          <w14:ligatures w14:val="none"/>
        </w:rPr>
        <w:t>everyday</w:t>
      </w:r>
      <w:r w:rsidRPr="00202287">
        <w:rPr>
          <w:rFonts w:ascii="Arial" w:eastAsia="Arial" w:hAnsi="Arial" w:cs="Arial"/>
          <w:kern w:val="0"/>
          <w:lang w:val="en" w:eastAsia="en-GB"/>
          <w14:ligatures w14:val="none"/>
        </w:rPr>
        <w:t xml:space="preserve"> and professional life.   </w:t>
      </w:r>
    </w:p>
    <w:p w14:paraId="3F37911E" w14:textId="77777777" w:rsidR="00202287" w:rsidRPr="00202287" w:rsidRDefault="00202287" w:rsidP="00825F57">
      <w:pPr>
        <w:spacing w:after="0" w:line="360" w:lineRule="auto"/>
        <w:rPr>
          <w:rFonts w:ascii="Arial" w:eastAsia="Arial" w:hAnsi="Arial" w:cs="Arial"/>
          <w:kern w:val="0"/>
          <w:lang w:val="en" w:eastAsia="en-GB"/>
          <w14:ligatures w14:val="none"/>
        </w:rPr>
      </w:pPr>
    </w:p>
    <w:p w14:paraId="51C6F0D5" w14:textId="3A404099" w:rsidR="00202287" w:rsidRPr="00202287" w:rsidRDefault="00202287" w:rsidP="00825F57">
      <w:pPr>
        <w:spacing w:after="0" w:line="360" w:lineRule="auto"/>
        <w:rPr>
          <w:rFonts w:ascii="Arial" w:eastAsia="Arial" w:hAnsi="Arial" w:cs="Arial"/>
          <w:kern w:val="0"/>
          <w:lang w:val="en" w:eastAsia="en-GB"/>
          <w14:ligatures w14:val="none"/>
        </w:rPr>
      </w:pPr>
      <w:r w:rsidRPr="00202287">
        <w:rPr>
          <w:rFonts w:ascii="Arial" w:eastAsia="Arial" w:hAnsi="Arial" w:cs="Arial"/>
          <w:kern w:val="0"/>
          <w:lang w:val="en" w:eastAsia="en-GB"/>
          <w14:ligatures w14:val="none"/>
        </w:rPr>
        <w:t xml:space="preserve">     Microsoft Excel is a </w:t>
      </w:r>
      <w:r w:rsidR="00E8786A" w:rsidRPr="00202287">
        <w:rPr>
          <w:rFonts w:ascii="Arial" w:eastAsia="Arial" w:hAnsi="Arial" w:cs="Arial"/>
          <w:kern w:val="0"/>
          <w:lang w:val="en" w:eastAsia="en-GB"/>
          <w14:ligatures w14:val="none"/>
        </w:rPr>
        <w:t>program</w:t>
      </w:r>
      <w:r w:rsidRPr="00202287">
        <w:rPr>
          <w:rFonts w:ascii="Arial" w:eastAsia="Arial" w:hAnsi="Arial" w:cs="Arial"/>
          <w:kern w:val="0"/>
          <w:lang w:val="en" w:eastAsia="en-GB"/>
          <w14:ligatures w14:val="none"/>
        </w:rPr>
        <w:t xml:space="preserve"> that was created in 1982 (MAX, 2024) and was designed to make graphs, complete statistical analysis and financial functions. It was initially particularly useful in professional settings such as the financial sector (The Wall Street School, 2013). It enabled companies and institutions to complete tasks such as investment analysis, loan and mortgage calculations, accounting and tax planning with more ease and efficiency. Over time, it has become used in other sectors such as with students (Formby et al, 2013) researchers, academics and healthcare (</w:t>
      </w:r>
      <w:r w:rsidR="00E8786A" w:rsidRPr="00202287">
        <w:rPr>
          <w:rFonts w:ascii="Arial" w:eastAsia="Arial" w:hAnsi="Arial" w:cs="Arial"/>
          <w:kern w:val="0"/>
          <w:lang w:val="en" w:eastAsia="en-GB"/>
          <w14:ligatures w14:val="none"/>
        </w:rPr>
        <w:t>Lapolla</w:t>
      </w:r>
      <w:r w:rsidRPr="00202287">
        <w:rPr>
          <w:rFonts w:ascii="Arial" w:eastAsia="Arial" w:hAnsi="Arial" w:cs="Arial"/>
          <w:kern w:val="0"/>
          <w:lang w:val="en" w:eastAsia="en-GB"/>
          <w14:ligatures w14:val="none"/>
        </w:rPr>
        <w:t>, 2020). It is now a more widely used and accessible tool that has been incorporated into modern life and the new digital era (Charlesworth, 2024).</w:t>
      </w:r>
    </w:p>
    <w:p w14:paraId="5811F96A" w14:textId="77777777" w:rsidR="00202287" w:rsidRPr="00202287" w:rsidRDefault="00202287" w:rsidP="00825F57">
      <w:pPr>
        <w:spacing w:after="0" w:line="360" w:lineRule="auto"/>
        <w:rPr>
          <w:rFonts w:ascii="Arial" w:eastAsia="Arial" w:hAnsi="Arial" w:cs="Arial"/>
          <w:b/>
          <w:bCs/>
          <w:i/>
          <w:iCs/>
          <w:kern w:val="0"/>
          <w:lang w:val="en" w:eastAsia="en-GB"/>
          <w14:ligatures w14:val="none"/>
        </w:rPr>
      </w:pPr>
      <w:r w:rsidRPr="00202287">
        <w:rPr>
          <w:rFonts w:ascii="Arial" w:eastAsia="Arial" w:hAnsi="Arial" w:cs="Arial"/>
          <w:kern w:val="0"/>
          <w:lang w:val="en" w:eastAsia="en-GB"/>
          <w14:ligatures w14:val="none"/>
        </w:rPr>
        <w:lastRenderedPageBreak/>
        <w:t xml:space="preserve"> </w:t>
      </w:r>
    </w:p>
    <w:p w14:paraId="449A2FC6" w14:textId="10FE4707" w:rsidR="00202287" w:rsidRPr="00202287" w:rsidRDefault="00202287" w:rsidP="00825F57">
      <w:pPr>
        <w:spacing w:after="0" w:line="360" w:lineRule="auto"/>
        <w:rPr>
          <w:rFonts w:ascii="Arial" w:eastAsia="Arial" w:hAnsi="Arial" w:cs="Arial"/>
          <w:kern w:val="0"/>
          <w:lang w:val="en" w:eastAsia="en-GB"/>
          <w14:ligatures w14:val="none"/>
        </w:rPr>
      </w:pPr>
      <w:r w:rsidRPr="00202287">
        <w:rPr>
          <w:rFonts w:ascii="Arial" w:eastAsia="Arial" w:hAnsi="Arial" w:cs="Arial"/>
          <w:kern w:val="0"/>
          <w:lang w:val="en" w:eastAsia="en-GB"/>
          <w14:ligatures w14:val="none"/>
        </w:rPr>
        <w:t xml:space="preserve">     Excel has hundreds of </w:t>
      </w:r>
      <w:r w:rsidR="00A12DFE" w:rsidRPr="00202287">
        <w:rPr>
          <w:rFonts w:ascii="Arial" w:eastAsia="Arial" w:hAnsi="Arial" w:cs="Arial"/>
          <w:kern w:val="0"/>
          <w:lang w:val="en" w:eastAsia="en-GB"/>
          <w14:ligatures w14:val="none"/>
        </w:rPr>
        <w:t>functions,</w:t>
      </w:r>
      <w:r w:rsidRPr="00202287">
        <w:rPr>
          <w:rFonts w:ascii="Arial" w:eastAsia="Arial" w:hAnsi="Arial" w:cs="Arial"/>
          <w:kern w:val="0"/>
          <w:lang w:val="en" w:eastAsia="en-GB"/>
          <w14:ligatures w14:val="none"/>
        </w:rPr>
        <w:t xml:space="preserve"> but some are particularly important </w:t>
      </w:r>
      <w:r w:rsidR="00DC180B" w:rsidRPr="00202287">
        <w:rPr>
          <w:rFonts w:ascii="Arial" w:eastAsia="Arial" w:hAnsi="Arial" w:cs="Arial"/>
          <w:kern w:val="0"/>
          <w:lang w:val="en" w:eastAsia="en-GB"/>
          <w14:ligatures w14:val="none"/>
        </w:rPr>
        <w:t>for</w:t>
      </w:r>
      <w:r w:rsidRPr="00202287">
        <w:rPr>
          <w:rFonts w:ascii="Arial" w:eastAsia="Arial" w:hAnsi="Arial" w:cs="Arial"/>
          <w:kern w:val="0"/>
          <w:lang w:val="en" w:eastAsia="en-GB"/>
          <w14:ligatures w14:val="none"/>
        </w:rPr>
        <w:t xml:space="preserve"> data analysis. It helps calculate data quickly for </w:t>
      </w:r>
      <w:r w:rsidR="00A12DFE" w:rsidRPr="00202287">
        <w:rPr>
          <w:rFonts w:ascii="Arial" w:eastAsia="Arial" w:hAnsi="Arial" w:cs="Arial"/>
          <w:kern w:val="0"/>
          <w:lang w:val="en" w:eastAsia="en-GB"/>
          <w14:ligatures w14:val="none"/>
        </w:rPr>
        <w:t>example,</w:t>
      </w:r>
      <w:r w:rsidRPr="00202287">
        <w:rPr>
          <w:rFonts w:ascii="Arial" w:eastAsia="Arial" w:hAnsi="Arial" w:cs="Arial"/>
          <w:kern w:val="0"/>
          <w:lang w:val="en" w:eastAsia="en-GB"/>
          <w14:ligatures w14:val="none"/>
        </w:rPr>
        <w:t xml:space="preserve"> the ‘IF’ function allows for automated decision making, SUMIF’s allow for creating sums based on specific criteria, VLOOKUP helps combine data and look for certain values in a data set (Murray, 2025). Excel makes tasks that would be </w:t>
      </w:r>
      <w:proofErr w:type="gramStart"/>
      <w:r w:rsidR="00A12DFE" w:rsidRPr="00202287">
        <w:rPr>
          <w:rFonts w:ascii="Arial" w:eastAsia="Arial" w:hAnsi="Arial" w:cs="Arial"/>
          <w:kern w:val="0"/>
          <w:lang w:val="en" w:eastAsia="en-GB"/>
          <w14:ligatures w14:val="none"/>
        </w:rPr>
        <w:t>time</w:t>
      </w:r>
      <w:r w:rsidR="00686D7C">
        <w:rPr>
          <w:rFonts w:ascii="Arial" w:eastAsia="Arial" w:hAnsi="Arial" w:cs="Arial"/>
          <w:kern w:val="0"/>
          <w:lang w:val="en" w:eastAsia="en-GB"/>
          <w14:ligatures w14:val="none"/>
        </w:rPr>
        <w:t xml:space="preserve"> </w:t>
      </w:r>
      <w:r w:rsidR="00A12DFE" w:rsidRPr="00202287">
        <w:rPr>
          <w:rFonts w:ascii="Arial" w:eastAsia="Arial" w:hAnsi="Arial" w:cs="Arial"/>
          <w:kern w:val="0"/>
          <w:lang w:val="en" w:eastAsia="en-GB"/>
          <w14:ligatures w14:val="none"/>
        </w:rPr>
        <w:t>consuming</w:t>
      </w:r>
      <w:proofErr w:type="gramEnd"/>
      <w:r w:rsidRPr="00202287">
        <w:rPr>
          <w:rFonts w:ascii="Arial" w:eastAsia="Arial" w:hAnsi="Arial" w:cs="Arial"/>
          <w:kern w:val="0"/>
          <w:lang w:val="en" w:eastAsia="en-GB"/>
          <w14:ligatures w14:val="none"/>
        </w:rPr>
        <w:t xml:space="preserve"> and difficult for the human brain to complete, a lot easier and quicker. The filtering and organizing aspect </w:t>
      </w:r>
      <w:r w:rsidR="00DC180B" w:rsidRPr="00202287">
        <w:rPr>
          <w:rFonts w:ascii="Arial" w:eastAsia="Arial" w:hAnsi="Arial" w:cs="Arial"/>
          <w:kern w:val="0"/>
          <w:lang w:val="en" w:eastAsia="en-GB"/>
          <w14:ligatures w14:val="none"/>
        </w:rPr>
        <w:t>allow</w:t>
      </w:r>
      <w:r w:rsidRPr="00202287">
        <w:rPr>
          <w:rFonts w:ascii="Arial" w:eastAsia="Arial" w:hAnsi="Arial" w:cs="Arial"/>
          <w:kern w:val="0"/>
          <w:lang w:val="en" w:eastAsia="en-GB"/>
          <w14:ligatures w14:val="none"/>
        </w:rPr>
        <w:t xml:space="preserve"> the user to also select criteria and find answers at the click of a button, for </w:t>
      </w:r>
      <w:r w:rsidR="00A12DFE" w:rsidRPr="00202287">
        <w:rPr>
          <w:rFonts w:ascii="Arial" w:eastAsia="Arial" w:hAnsi="Arial" w:cs="Arial"/>
          <w:kern w:val="0"/>
          <w:lang w:val="en" w:eastAsia="en-GB"/>
          <w14:ligatures w14:val="none"/>
        </w:rPr>
        <w:t>example,</w:t>
      </w:r>
      <w:r w:rsidRPr="00202287">
        <w:rPr>
          <w:rFonts w:ascii="Arial" w:eastAsia="Arial" w:hAnsi="Arial" w:cs="Arial"/>
          <w:kern w:val="0"/>
          <w:lang w:val="en" w:eastAsia="en-GB"/>
          <w14:ligatures w14:val="none"/>
        </w:rPr>
        <w:t xml:space="preserve"> if one was to create a monthly home cleaning schedule, a spreadsheet could include tasks that needed to be completed monthly, weekly and daily. By filtering, the user would be able to select the ‘daily’ option and find easily what would need to be completed that day. This would be a lot quicker than </w:t>
      </w:r>
      <w:r w:rsidR="00A12DFE" w:rsidRPr="00202287">
        <w:rPr>
          <w:rFonts w:ascii="Arial" w:eastAsia="Arial" w:hAnsi="Arial" w:cs="Arial"/>
          <w:kern w:val="0"/>
          <w:lang w:val="en" w:eastAsia="en-GB"/>
          <w14:ligatures w14:val="none"/>
        </w:rPr>
        <w:t>paper-based</w:t>
      </w:r>
      <w:r w:rsidRPr="00202287">
        <w:rPr>
          <w:rFonts w:ascii="Arial" w:eastAsia="Arial" w:hAnsi="Arial" w:cs="Arial"/>
          <w:kern w:val="0"/>
          <w:lang w:val="en" w:eastAsia="en-GB"/>
          <w14:ligatures w14:val="none"/>
        </w:rPr>
        <w:t xml:space="preserve"> methods. Furthermore, if any amendments needed to be made this could be done quickly and efficiently, without the need </w:t>
      </w:r>
      <w:r w:rsidR="00A12DFE" w:rsidRPr="00202287">
        <w:rPr>
          <w:rFonts w:ascii="Arial" w:eastAsia="Arial" w:hAnsi="Arial" w:cs="Arial"/>
          <w:kern w:val="0"/>
          <w:lang w:val="en" w:eastAsia="en-GB"/>
          <w14:ligatures w14:val="none"/>
        </w:rPr>
        <w:t>to complete</w:t>
      </w:r>
      <w:r w:rsidRPr="00202287">
        <w:rPr>
          <w:rFonts w:ascii="Arial" w:eastAsia="Arial" w:hAnsi="Arial" w:cs="Arial"/>
          <w:kern w:val="0"/>
          <w:lang w:val="en" w:eastAsia="en-GB"/>
          <w14:ligatures w14:val="none"/>
        </w:rPr>
        <w:t xml:space="preserve"> a whole new schedule. In the professional world, </w:t>
      </w:r>
      <w:proofErr w:type="spellStart"/>
      <w:r w:rsidR="00A12DFE" w:rsidRPr="00202287">
        <w:rPr>
          <w:rFonts w:ascii="Arial" w:eastAsia="Arial" w:hAnsi="Arial" w:cs="Arial"/>
          <w:kern w:val="0"/>
          <w:lang w:val="en" w:eastAsia="en-GB"/>
          <w14:ligatures w14:val="none"/>
        </w:rPr>
        <w:t>analy</w:t>
      </w:r>
      <w:r w:rsidR="00686D7C">
        <w:rPr>
          <w:rFonts w:ascii="Arial" w:eastAsia="Arial" w:hAnsi="Arial" w:cs="Arial"/>
          <w:kern w:val="0"/>
          <w:lang w:val="en" w:eastAsia="en-GB"/>
          <w14:ligatures w14:val="none"/>
        </w:rPr>
        <w:t>s</w:t>
      </w:r>
      <w:r w:rsidR="00A12DFE" w:rsidRPr="00202287">
        <w:rPr>
          <w:rFonts w:ascii="Arial" w:eastAsia="Arial" w:hAnsi="Arial" w:cs="Arial"/>
          <w:kern w:val="0"/>
          <w:lang w:val="en" w:eastAsia="en-GB"/>
          <w14:ligatures w14:val="none"/>
        </w:rPr>
        <w:t>ing</w:t>
      </w:r>
      <w:proofErr w:type="spellEnd"/>
      <w:r w:rsidRPr="00202287">
        <w:rPr>
          <w:rFonts w:ascii="Arial" w:eastAsia="Arial" w:hAnsi="Arial" w:cs="Arial"/>
          <w:kern w:val="0"/>
          <w:lang w:val="en" w:eastAsia="en-GB"/>
          <w14:ligatures w14:val="none"/>
        </w:rPr>
        <w:t xml:space="preserve"> data is key - whether this </w:t>
      </w:r>
      <w:proofErr w:type="gramStart"/>
      <w:r w:rsidRPr="00202287">
        <w:rPr>
          <w:rFonts w:ascii="Arial" w:eastAsia="Arial" w:hAnsi="Arial" w:cs="Arial"/>
          <w:kern w:val="0"/>
          <w:lang w:val="en" w:eastAsia="en-GB"/>
          <w14:ligatures w14:val="none"/>
        </w:rPr>
        <w:t>be</w:t>
      </w:r>
      <w:proofErr w:type="gramEnd"/>
      <w:r w:rsidRPr="00202287">
        <w:rPr>
          <w:rFonts w:ascii="Arial" w:eastAsia="Arial" w:hAnsi="Arial" w:cs="Arial"/>
          <w:kern w:val="0"/>
          <w:lang w:val="en" w:eastAsia="en-GB"/>
          <w14:ligatures w14:val="none"/>
        </w:rPr>
        <w:t xml:space="preserve"> reviewing how well a quarter has done and evaluating profits or loss or used in forecasts to predict different scenarios and project sales on various growth rates. These tasks are fundamental to a business’s survival, so having a tool like excel is crucial in the business world.  </w:t>
      </w:r>
    </w:p>
    <w:p w14:paraId="6A2797B8" w14:textId="77777777" w:rsidR="00202287" w:rsidRPr="00202287" w:rsidRDefault="00202287" w:rsidP="00825F57">
      <w:pPr>
        <w:spacing w:after="0" w:line="360" w:lineRule="auto"/>
        <w:rPr>
          <w:rFonts w:ascii="Arial" w:eastAsia="Arial" w:hAnsi="Arial" w:cs="Arial"/>
          <w:b/>
          <w:bCs/>
          <w:i/>
          <w:iCs/>
          <w:kern w:val="0"/>
          <w:lang w:val="en" w:eastAsia="en-GB"/>
          <w14:ligatures w14:val="none"/>
        </w:rPr>
      </w:pPr>
      <w:r w:rsidRPr="00202287">
        <w:rPr>
          <w:rFonts w:ascii="Arial" w:eastAsia="Arial" w:hAnsi="Arial" w:cs="Arial"/>
          <w:b/>
          <w:bCs/>
          <w:i/>
          <w:iCs/>
          <w:kern w:val="0"/>
          <w:lang w:val="en" w:eastAsia="en-GB"/>
          <w14:ligatures w14:val="none"/>
        </w:rPr>
        <w:t xml:space="preserve"> </w:t>
      </w:r>
    </w:p>
    <w:p w14:paraId="0BF4510D" w14:textId="680FAC1F" w:rsidR="00202287" w:rsidRPr="00202287" w:rsidRDefault="00202287" w:rsidP="00825F57">
      <w:pPr>
        <w:spacing w:after="0" w:line="360" w:lineRule="auto"/>
        <w:rPr>
          <w:rFonts w:ascii="Arial" w:eastAsia="Arial" w:hAnsi="Arial" w:cs="Arial"/>
          <w:kern w:val="0"/>
          <w:lang w:val="en" w:eastAsia="en-GB"/>
          <w14:ligatures w14:val="none"/>
        </w:rPr>
      </w:pPr>
      <w:r w:rsidRPr="00202287">
        <w:rPr>
          <w:rFonts w:ascii="Arial" w:eastAsia="Arial" w:hAnsi="Arial" w:cs="Arial"/>
          <w:kern w:val="0"/>
          <w:lang w:val="en" w:eastAsia="en-GB"/>
          <w14:ligatures w14:val="none"/>
        </w:rPr>
        <w:t xml:space="preserve">   Excel further supports businesses in terms of developing a budget such as creating spreadsheets for time keeping, clocking in and out and payroll. It also helps with managing and logging expenses. Many industries benefit from using excel such as retail where spreadsheets can be kept </w:t>
      </w:r>
      <w:r w:rsidR="00E8786A" w:rsidRPr="00202287">
        <w:rPr>
          <w:rFonts w:ascii="Arial" w:eastAsia="Arial" w:hAnsi="Arial" w:cs="Arial"/>
          <w:kern w:val="0"/>
          <w:lang w:val="en" w:eastAsia="en-GB"/>
          <w14:ligatures w14:val="none"/>
        </w:rPr>
        <w:t>keeping</w:t>
      </w:r>
      <w:r w:rsidRPr="00202287">
        <w:rPr>
          <w:rFonts w:ascii="Arial" w:eastAsia="Arial" w:hAnsi="Arial" w:cs="Arial"/>
          <w:kern w:val="0"/>
          <w:lang w:val="en" w:eastAsia="en-GB"/>
          <w14:ligatures w14:val="none"/>
        </w:rPr>
        <w:t xml:space="preserve"> track of stock and the average sales or profit margin of stock.</w:t>
      </w:r>
      <w:r w:rsidRPr="00202287">
        <w:rPr>
          <w:rFonts w:ascii="Arial" w:eastAsia="Arial" w:hAnsi="Arial" w:cs="Arial"/>
          <w:b/>
          <w:bCs/>
          <w:kern w:val="0"/>
          <w:lang w:val="en" w:eastAsia="en-GB"/>
          <w14:ligatures w14:val="none"/>
        </w:rPr>
        <w:t xml:space="preserve">  </w:t>
      </w:r>
      <w:r w:rsidRPr="00202287">
        <w:rPr>
          <w:rFonts w:ascii="Arial" w:eastAsia="Arial" w:hAnsi="Arial" w:cs="Arial"/>
          <w:kern w:val="0"/>
          <w:lang w:val="en" w:eastAsia="en-GB"/>
          <w14:ligatures w14:val="none"/>
        </w:rPr>
        <w:t>Excel can help with budgeting at home with things like creating lists to keep track of food and bill budgets or to keep track of savings to help create a savings plan. It can also be used to create shopping lists where prices can be included to ensure there is no overspending on the grocery budget, tracking spending habits (</w:t>
      </w:r>
      <w:proofErr w:type="spellStart"/>
      <w:r w:rsidR="00E8786A" w:rsidRPr="00202287">
        <w:rPr>
          <w:rFonts w:ascii="Arial" w:eastAsia="Arial" w:hAnsi="Arial" w:cs="Arial"/>
          <w:kern w:val="0"/>
          <w:lang w:val="en" w:eastAsia="en-GB"/>
          <w14:ligatures w14:val="none"/>
        </w:rPr>
        <w:t>GyanSetu</w:t>
      </w:r>
      <w:proofErr w:type="spellEnd"/>
      <w:r w:rsidRPr="00202287">
        <w:rPr>
          <w:rFonts w:ascii="Arial" w:eastAsia="Arial" w:hAnsi="Arial" w:cs="Arial"/>
          <w:kern w:val="0"/>
          <w:lang w:val="en" w:eastAsia="en-GB"/>
          <w14:ligatures w14:val="none"/>
        </w:rPr>
        <w:t>, 2025)</w:t>
      </w:r>
    </w:p>
    <w:p w14:paraId="36D62615" w14:textId="77777777" w:rsidR="00202287" w:rsidRPr="00202287" w:rsidRDefault="00202287" w:rsidP="00825F57">
      <w:pPr>
        <w:spacing w:after="0" w:line="360" w:lineRule="auto"/>
        <w:rPr>
          <w:rFonts w:ascii="Arial" w:eastAsia="Arial" w:hAnsi="Arial" w:cs="Arial"/>
          <w:b/>
          <w:bCs/>
          <w:i/>
          <w:iCs/>
          <w:kern w:val="0"/>
          <w:lang w:val="en" w:eastAsia="en-GB"/>
          <w14:ligatures w14:val="none"/>
        </w:rPr>
      </w:pPr>
    </w:p>
    <w:p w14:paraId="507FBC9C" w14:textId="321C2764" w:rsidR="00202287" w:rsidRPr="00202287" w:rsidRDefault="00202287" w:rsidP="00825F57">
      <w:pPr>
        <w:spacing w:after="0" w:line="360" w:lineRule="auto"/>
        <w:rPr>
          <w:rFonts w:ascii="Arial" w:eastAsia="Arial" w:hAnsi="Arial" w:cs="Arial"/>
          <w:b/>
          <w:bCs/>
          <w:kern w:val="0"/>
          <w:lang w:val="en" w:eastAsia="en-GB"/>
          <w14:ligatures w14:val="none"/>
        </w:rPr>
      </w:pPr>
      <w:r w:rsidRPr="00202287">
        <w:rPr>
          <w:rFonts w:ascii="Arial" w:eastAsia="Arial" w:hAnsi="Arial" w:cs="Arial"/>
          <w:b/>
          <w:bCs/>
          <w:i/>
          <w:iCs/>
          <w:kern w:val="0"/>
          <w:lang w:val="en" w:eastAsia="en-GB"/>
          <w14:ligatures w14:val="none"/>
        </w:rPr>
        <w:t xml:space="preserve">  </w:t>
      </w:r>
      <w:r w:rsidRPr="00202287">
        <w:rPr>
          <w:rFonts w:ascii="Arial" w:eastAsia="Arial" w:hAnsi="Arial" w:cs="Arial"/>
          <w:kern w:val="0"/>
          <w:lang w:val="en" w:eastAsia="en-GB"/>
          <w14:ligatures w14:val="none"/>
        </w:rPr>
        <w:t xml:space="preserve">Excel helps with reporting findings and presenting them in a more efficient and timely way. Within excel you can create graphs and charts easily, which are more visually appealing and easier to understand. Graphs and charts can be used in situations such as budgeting for </w:t>
      </w:r>
      <w:r w:rsidR="00E8786A" w:rsidRPr="00202287">
        <w:rPr>
          <w:rFonts w:ascii="Arial" w:eastAsia="Arial" w:hAnsi="Arial" w:cs="Arial"/>
          <w:kern w:val="0"/>
          <w:lang w:val="en" w:eastAsia="en-GB"/>
          <w14:ligatures w14:val="none"/>
        </w:rPr>
        <w:t>example,</w:t>
      </w:r>
      <w:r w:rsidRPr="00202287">
        <w:rPr>
          <w:rFonts w:ascii="Arial" w:eastAsia="Arial" w:hAnsi="Arial" w:cs="Arial"/>
          <w:kern w:val="0"/>
          <w:lang w:val="en" w:eastAsia="en-GB"/>
          <w14:ligatures w14:val="none"/>
        </w:rPr>
        <w:t xml:space="preserve"> creating a pie chart to represent home </w:t>
      </w:r>
      <w:r w:rsidRPr="00202287">
        <w:rPr>
          <w:rFonts w:ascii="Arial" w:eastAsia="Arial" w:hAnsi="Arial" w:cs="Arial"/>
          <w:kern w:val="0"/>
          <w:lang w:val="en" w:eastAsia="en-GB"/>
          <w14:ligatures w14:val="none"/>
        </w:rPr>
        <w:lastRenderedPageBreak/>
        <w:t xml:space="preserve">expenditures and </w:t>
      </w:r>
      <w:proofErr w:type="spellStart"/>
      <w:r w:rsidR="007E799A" w:rsidRPr="00202287">
        <w:rPr>
          <w:rFonts w:ascii="Arial" w:eastAsia="Arial" w:hAnsi="Arial" w:cs="Arial"/>
          <w:kern w:val="0"/>
          <w:lang w:val="en" w:eastAsia="en-GB"/>
          <w14:ligatures w14:val="none"/>
        </w:rPr>
        <w:t>analy</w:t>
      </w:r>
      <w:r w:rsidR="003227BC">
        <w:rPr>
          <w:rFonts w:ascii="Arial" w:eastAsia="Arial" w:hAnsi="Arial" w:cs="Arial"/>
          <w:kern w:val="0"/>
          <w:lang w:val="en" w:eastAsia="en-GB"/>
          <w14:ligatures w14:val="none"/>
        </w:rPr>
        <w:t>s</w:t>
      </w:r>
      <w:r w:rsidR="007E799A" w:rsidRPr="00202287">
        <w:rPr>
          <w:rFonts w:ascii="Arial" w:eastAsia="Arial" w:hAnsi="Arial" w:cs="Arial"/>
          <w:kern w:val="0"/>
          <w:lang w:val="en" w:eastAsia="en-GB"/>
          <w14:ligatures w14:val="none"/>
        </w:rPr>
        <w:t>ing</w:t>
      </w:r>
      <w:proofErr w:type="spellEnd"/>
      <w:r w:rsidRPr="00202287">
        <w:rPr>
          <w:rFonts w:ascii="Arial" w:eastAsia="Arial" w:hAnsi="Arial" w:cs="Arial"/>
          <w:kern w:val="0"/>
          <w:lang w:val="en" w:eastAsia="en-GB"/>
          <w14:ligatures w14:val="none"/>
        </w:rPr>
        <w:t xml:space="preserve"> incoming and outgoing finances. This is also helpful in education settings such as schools where budgets need to be created to keep track of the financial year and submitted to the local </w:t>
      </w:r>
      <w:r w:rsidR="00DC180B" w:rsidRPr="00202287">
        <w:rPr>
          <w:rFonts w:ascii="Arial" w:eastAsia="Arial" w:hAnsi="Arial" w:cs="Arial"/>
          <w:kern w:val="0"/>
          <w:lang w:val="en" w:eastAsia="en-GB"/>
          <w14:ligatures w14:val="none"/>
        </w:rPr>
        <w:t>authorities</w:t>
      </w:r>
      <w:r w:rsidRPr="00202287">
        <w:rPr>
          <w:rFonts w:ascii="Arial" w:eastAsia="Arial" w:hAnsi="Arial" w:cs="Arial"/>
          <w:kern w:val="0"/>
          <w:lang w:val="en" w:eastAsia="en-GB"/>
          <w14:ligatures w14:val="none"/>
        </w:rPr>
        <w:t xml:space="preserve">, graphs can be created with the data set and sent for easier reviewing and planning. When looking at students, excel can be used to keep track of grades and assignments or track study time. It can be incorporated into part of the research planning phase for projects such as creating a timeline to </w:t>
      </w:r>
      <w:r w:rsidR="00E8786A" w:rsidRPr="00202287">
        <w:rPr>
          <w:rFonts w:ascii="Arial" w:eastAsia="Arial" w:hAnsi="Arial" w:cs="Arial"/>
          <w:kern w:val="0"/>
          <w:lang w:val="en" w:eastAsia="en-GB"/>
          <w14:ligatures w14:val="none"/>
        </w:rPr>
        <w:t>visualize</w:t>
      </w:r>
      <w:r w:rsidRPr="00202287">
        <w:rPr>
          <w:rFonts w:ascii="Arial" w:eastAsia="Arial" w:hAnsi="Arial" w:cs="Arial"/>
          <w:kern w:val="0"/>
          <w:lang w:val="en" w:eastAsia="en-GB"/>
          <w14:ligatures w14:val="none"/>
        </w:rPr>
        <w:t xml:space="preserve"> how </w:t>
      </w:r>
      <w:proofErr w:type="gramStart"/>
      <w:r w:rsidRPr="00202287">
        <w:rPr>
          <w:rFonts w:ascii="Arial" w:eastAsia="Arial" w:hAnsi="Arial" w:cs="Arial"/>
          <w:kern w:val="0"/>
          <w:lang w:val="en" w:eastAsia="en-GB"/>
          <w14:ligatures w14:val="none"/>
        </w:rPr>
        <w:t>long</w:t>
      </w:r>
      <w:proofErr w:type="gramEnd"/>
      <w:r w:rsidRPr="00202287">
        <w:rPr>
          <w:rFonts w:ascii="Arial" w:eastAsia="Arial" w:hAnsi="Arial" w:cs="Arial"/>
          <w:kern w:val="0"/>
          <w:lang w:val="en" w:eastAsia="en-GB"/>
          <w14:ligatures w14:val="none"/>
        </w:rPr>
        <w:t xml:space="preserve"> is needed to complete an assignment. </w:t>
      </w:r>
    </w:p>
    <w:p w14:paraId="4F73835D" w14:textId="77777777" w:rsidR="00202287" w:rsidRPr="00202287" w:rsidRDefault="00202287" w:rsidP="00825F57">
      <w:pPr>
        <w:spacing w:after="0" w:line="360" w:lineRule="auto"/>
        <w:rPr>
          <w:rFonts w:ascii="Arial" w:eastAsia="Arial" w:hAnsi="Arial" w:cs="Arial"/>
          <w:b/>
          <w:bCs/>
          <w:i/>
          <w:iCs/>
          <w:kern w:val="0"/>
          <w:lang w:val="en" w:eastAsia="en-GB"/>
          <w14:ligatures w14:val="none"/>
        </w:rPr>
      </w:pPr>
    </w:p>
    <w:p w14:paraId="1D8366B2" w14:textId="77777777" w:rsidR="00202287" w:rsidRPr="00202287" w:rsidRDefault="00202287" w:rsidP="00825F57">
      <w:pPr>
        <w:spacing w:after="0" w:line="360" w:lineRule="auto"/>
        <w:rPr>
          <w:rFonts w:ascii="Arial" w:eastAsia="Arial" w:hAnsi="Arial" w:cs="Arial"/>
          <w:b/>
          <w:bCs/>
          <w:i/>
          <w:iCs/>
          <w:kern w:val="0"/>
          <w:lang w:val="en" w:eastAsia="en-GB"/>
          <w14:ligatures w14:val="none"/>
        </w:rPr>
      </w:pPr>
      <w:r w:rsidRPr="00202287">
        <w:rPr>
          <w:rFonts w:ascii="Arial" w:eastAsia="Arial" w:hAnsi="Arial" w:cs="Arial"/>
          <w:b/>
          <w:bCs/>
          <w:i/>
          <w:iCs/>
          <w:kern w:val="0"/>
          <w:lang w:val="en" w:eastAsia="en-GB"/>
          <w14:ligatures w14:val="none"/>
        </w:rPr>
        <w:t xml:space="preserve">   </w:t>
      </w:r>
      <w:r w:rsidRPr="00202287">
        <w:rPr>
          <w:rFonts w:ascii="Arial" w:eastAsia="Arial" w:hAnsi="Arial" w:cs="Arial"/>
          <w:kern w:val="0"/>
          <w:lang w:val="en" w:eastAsia="en-GB"/>
          <w14:ligatures w14:val="none"/>
        </w:rPr>
        <w:t>Using excel for the things mentioned above, then helps inform decisions for example; if a pie chart was created using income and outgoings of a home, if one part of the pie chart was dedicated to a particular area such as bills, it would be easily identifiable and then excel could be used to breakdown each bill and decisions could be made in regards to reducing a certain bill such as energy, switching to a different supplier or making more economic decisions, therefore using excel has real life positive implications which span both professional and home settings.</w:t>
      </w:r>
    </w:p>
    <w:p w14:paraId="55078152" w14:textId="77777777" w:rsidR="00202287" w:rsidRPr="00202287" w:rsidRDefault="00202287" w:rsidP="00825F57">
      <w:pPr>
        <w:spacing w:after="0" w:line="360" w:lineRule="auto"/>
        <w:rPr>
          <w:rFonts w:ascii="Arial" w:eastAsia="Arial" w:hAnsi="Arial" w:cs="Arial"/>
          <w:kern w:val="0"/>
          <w:lang w:val="en" w:eastAsia="en-GB"/>
          <w14:ligatures w14:val="none"/>
        </w:rPr>
      </w:pPr>
    </w:p>
    <w:p w14:paraId="1BF90BA5" w14:textId="7E09B79C" w:rsidR="00202287" w:rsidRPr="00202287" w:rsidRDefault="00202287" w:rsidP="00825F57">
      <w:pPr>
        <w:spacing w:after="0" w:line="360" w:lineRule="auto"/>
        <w:rPr>
          <w:rFonts w:ascii="Arial" w:eastAsia="Arial" w:hAnsi="Arial" w:cs="Arial"/>
          <w:kern w:val="0"/>
          <w:lang w:val="en" w:eastAsia="en-GB"/>
          <w14:ligatures w14:val="none"/>
        </w:rPr>
      </w:pPr>
      <w:r w:rsidRPr="00202287">
        <w:rPr>
          <w:rFonts w:ascii="Arial" w:eastAsia="Arial" w:hAnsi="Arial" w:cs="Arial"/>
          <w:kern w:val="0"/>
          <w:lang w:val="en" w:eastAsia="en-GB"/>
          <w14:ligatures w14:val="none"/>
        </w:rPr>
        <w:t xml:space="preserve">In conclusion, excel has become a really important tool in both professional and home life. It has hundreds of functions and tools which can make tasks more efficient and understandable. Using excel can help with making financial decisions, keeping track of income and expenses and calculating savings automatically. For this </w:t>
      </w:r>
      <w:r w:rsidR="00E8786A" w:rsidRPr="00202287">
        <w:rPr>
          <w:rFonts w:ascii="Arial" w:eastAsia="Arial" w:hAnsi="Arial" w:cs="Arial"/>
          <w:kern w:val="0"/>
          <w:lang w:val="en" w:eastAsia="en-GB"/>
          <w14:ligatures w14:val="none"/>
        </w:rPr>
        <w:t>reason,</w:t>
      </w:r>
      <w:r w:rsidRPr="00202287">
        <w:rPr>
          <w:rFonts w:ascii="Arial" w:eastAsia="Arial" w:hAnsi="Arial" w:cs="Arial"/>
          <w:kern w:val="0"/>
          <w:lang w:val="en" w:eastAsia="en-GB"/>
          <w14:ligatures w14:val="none"/>
        </w:rPr>
        <w:t xml:space="preserve"> it is highly relevant that students learn how to use excel as it has become a tool that businesses also use to monitor their progress, make financial decisions and forecasts and report to shareholders and investors. This is also relevant across various sectors and career paths, therefore a student having knowledge and understanding of excel is vital for career development and progression. Research has shown its implementation and use in areas such as academia, healthcare, retail, finance, home and hospitality can have positive </w:t>
      </w:r>
      <w:r w:rsidR="00E8786A" w:rsidRPr="00202287">
        <w:rPr>
          <w:rFonts w:ascii="Arial" w:eastAsia="Arial" w:hAnsi="Arial" w:cs="Arial"/>
          <w:kern w:val="0"/>
          <w:lang w:val="en" w:eastAsia="en-GB"/>
          <w14:ligatures w14:val="none"/>
        </w:rPr>
        <w:t>outcomes;</w:t>
      </w:r>
      <w:r w:rsidRPr="00202287">
        <w:rPr>
          <w:rFonts w:ascii="Arial" w:eastAsia="Arial" w:hAnsi="Arial" w:cs="Arial"/>
          <w:kern w:val="0"/>
          <w:lang w:val="en" w:eastAsia="en-GB"/>
          <w14:ligatures w14:val="none"/>
        </w:rPr>
        <w:t xml:space="preserve"> </w:t>
      </w:r>
      <w:r w:rsidR="00E8786A" w:rsidRPr="00202287">
        <w:rPr>
          <w:rFonts w:ascii="Arial" w:eastAsia="Arial" w:hAnsi="Arial" w:cs="Arial"/>
          <w:kern w:val="0"/>
          <w:lang w:val="en" w:eastAsia="en-GB"/>
          <w14:ligatures w14:val="none"/>
        </w:rPr>
        <w:t>therefore,</w:t>
      </w:r>
      <w:r w:rsidRPr="00202287">
        <w:rPr>
          <w:rFonts w:ascii="Arial" w:eastAsia="Arial" w:hAnsi="Arial" w:cs="Arial"/>
          <w:kern w:val="0"/>
          <w:lang w:val="en" w:eastAsia="en-GB"/>
          <w14:ligatures w14:val="none"/>
        </w:rPr>
        <w:t xml:space="preserve"> it would not be wrong to conclude that excel is a highly relevant and important tool in today's digital era. </w:t>
      </w:r>
    </w:p>
    <w:p w14:paraId="5171C169" w14:textId="77777777" w:rsidR="00024211" w:rsidRDefault="00024211" w:rsidP="00825F57">
      <w:pPr>
        <w:spacing w:line="360" w:lineRule="auto"/>
      </w:pPr>
    </w:p>
    <w:p w14:paraId="5BBF6814" w14:textId="77777777" w:rsidR="00024211" w:rsidRDefault="00024211" w:rsidP="00D731C3"/>
    <w:p w14:paraId="78304B77" w14:textId="77777777" w:rsidR="00024211" w:rsidRDefault="00024211" w:rsidP="00D731C3"/>
    <w:p w14:paraId="12168524" w14:textId="651C21CE" w:rsidR="00DD389E" w:rsidRPr="007C4A17" w:rsidRDefault="007A6199" w:rsidP="007C4A17">
      <w:r w:rsidRPr="007A6199">
        <w:rPr>
          <w:noProof/>
        </w:rPr>
        <w:lastRenderedPageBreak/>
        <w:drawing>
          <wp:inline distT="0" distB="0" distL="0" distR="0" wp14:anchorId="0349C929" wp14:editId="08DE8E31">
            <wp:extent cx="6117857" cy="2993390"/>
            <wp:effectExtent l="0" t="0" r="0" b="0"/>
            <wp:docPr id="41206738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067388" name="Picture 1" descr="A screenshot of a computer&#10;&#10;AI-generated content may be incorrect."/>
                    <pic:cNvPicPr/>
                  </pic:nvPicPr>
                  <pic:blipFill>
                    <a:blip r:embed="rId15"/>
                    <a:stretch>
                      <a:fillRect/>
                    </a:stretch>
                  </pic:blipFill>
                  <pic:spPr>
                    <a:xfrm>
                      <a:off x="0" y="0"/>
                      <a:ext cx="6221111" cy="3043911"/>
                    </a:xfrm>
                    <a:prstGeom prst="rect">
                      <a:avLst/>
                    </a:prstGeom>
                  </pic:spPr>
                </pic:pic>
              </a:graphicData>
            </a:graphic>
          </wp:inline>
        </w:drawing>
      </w:r>
    </w:p>
    <w:p w14:paraId="07CA5BD6" w14:textId="77777777" w:rsidR="00D731C3" w:rsidRDefault="00D731C3" w:rsidP="00D731C3"/>
    <w:p w14:paraId="6163E861" w14:textId="2F458250" w:rsidR="00C454ED" w:rsidRPr="00C454ED" w:rsidRDefault="004F6A53" w:rsidP="00C454ED">
      <w:pPr>
        <w:rPr>
          <w:b/>
          <w:bCs/>
          <w:sz w:val="40"/>
          <w:szCs w:val="40"/>
          <w:u w:val="single"/>
        </w:rPr>
      </w:pPr>
      <w:r w:rsidRPr="004F6A53">
        <w:rPr>
          <w:b/>
          <w:bCs/>
          <w:sz w:val="40"/>
          <w:szCs w:val="40"/>
          <w:u w:val="single"/>
        </w:rPr>
        <w:t>R</w:t>
      </w:r>
      <w:r w:rsidR="00DD48F1" w:rsidRPr="004F6A53">
        <w:rPr>
          <w:b/>
          <w:bCs/>
          <w:sz w:val="40"/>
          <w:szCs w:val="40"/>
          <w:u w:val="single"/>
        </w:rPr>
        <w:t>eferences</w:t>
      </w:r>
    </w:p>
    <w:p w14:paraId="50D6C347" w14:textId="77777777" w:rsidR="00C454ED" w:rsidRDefault="00C454ED" w:rsidP="00C454ED">
      <w:pPr>
        <w:pStyle w:val="NormalWeb"/>
        <w:rPr>
          <w:color w:val="000000"/>
          <w:sz w:val="27"/>
          <w:szCs w:val="27"/>
        </w:rPr>
      </w:pPr>
      <w:r>
        <w:rPr>
          <w:color w:val="000000"/>
          <w:sz w:val="27"/>
          <w:szCs w:val="27"/>
        </w:rPr>
        <w:t>Charlesworth, A. (2024) Is Microsoft Excel still relevant? Kaplan. Available at: https://kaplan.co.uk/blog/features/is-microsoft-excel-still-relevant (Accessed: 12 December 2025).</w:t>
      </w:r>
    </w:p>
    <w:p w14:paraId="5A0E662A" w14:textId="77777777" w:rsidR="00C454ED" w:rsidRDefault="00C454ED" w:rsidP="00C454ED">
      <w:pPr>
        <w:pStyle w:val="NormalWeb"/>
        <w:rPr>
          <w:color w:val="000000"/>
          <w:sz w:val="27"/>
          <w:szCs w:val="27"/>
        </w:rPr>
      </w:pPr>
      <w:r>
        <w:rPr>
          <w:color w:val="000000"/>
          <w:sz w:val="27"/>
          <w:szCs w:val="27"/>
        </w:rPr>
        <w:t>Formby, S.K., Medlin, B.D. and Ellington, V.B. (2013) ‘Microsoft Excel®: Is it an important job skill for college graduates?’, Journal of Learning in Higher Education, 9(1). Available at: https://eric.ed.gov/?id=EJ1140801 (Accessed: 12 December 2025).</w:t>
      </w:r>
    </w:p>
    <w:p w14:paraId="75723E42" w14:textId="77777777" w:rsidR="00C454ED" w:rsidRDefault="00C454ED" w:rsidP="00C454ED">
      <w:pPr>
        <w:pStyle w:val="NormalWeb"/>
        <w:rPr>
          <w:color w:val="000000"/>
          <w:sz w:val="27"/>
          <w:szCs w:val="27"/>
        </w:rPr>
      </w:pPr>
      <w:proofErr w:type="spellStart"/>
      <w:r>
        <w:rPr>
          <w:color w:val="000000"/>
          <w:sz w:val="27"/>
          <w:szCs w:val="27"/>
        </w:rPr>
        <w:t>Gyansetu</w:t>
      </w:r>
      <w:proofErr w:type="spellEnd"/>
      <w:r>
        <w:rPr>
          <w:color w:val="000000"/>
          <w:sz w:val="27"/>
          <w:szCs w:val="27"/>
        </w:rPr>
        <w:t xml:space="preserve"> (2025) 10 best uses of MS Excel in daily life. Available at: https://www.gyansetu.in/blog/best-10-uses-of-ms-excel-in-daily-life/ (Accessed: 12 December 2025).</w:t>
      </w:r>
    </w:p>
    <w:p w14:paraId="3ACB647C" w14:textId="77777777" w:rsidR="00C454ED" w:rsidRDefault="00C454ED" w:rsidP="00C454ED">
      <w:pPr>
        <w:pStyle w:val="NormalWeb"/>
        <w:rPr>
          <w:color w:val="000000"/>
          <w:sz w:val="27"/>
          <w:szCs w:val="27"/>
        </w:rPr>
      </w:pPr>
      <w:proofErr w:type="spellStart"/>
      <w:r>
        <w:rPr>
          <w:color w:val="000000"/>
          <w:sz w:val="27"/>
          <w:szCs w:val="27"/>
        </w:rPr>
        <w:t>LaPolla</w:t>
      </w:r>
      <w:proofErr w:type="spellEnd"/>
      <w:r>
        <w:rPr>
          <w:color w:val="000000"/>
          <w:sz w:val="27"/>
          <w:szCs w:val="27"/>
        </w:rPr>
        <w:t>, F.W. (2020) ‘Using Excel for data management in clinical research’, Journal of Community Hospital Internal Medicine Perspectives, 10(1). Available at: https://pmc.ncbi.nlm.nih.gov/articles/PMC6919992/ (Accessed: 12 December 2025).</w:t>
      </w:r>
    </w:p>
    <w:p w14:paraId="27DAC24A" w14:textId="77777777" w:rsidR="00C454ED" w:rsidRDefault="00C454ED" w:rsidP="00C454ED">
      <w:pPr>
        <w:pStyle w:val="NormalWeb"/>
        <w:rPr>
          <w:color w:val="000000"/>
          <w:sz w:val="27"/>
          <w:szCs w:val="27"/>
        </w:rPr>
      </w:pPr>
      <w:r>
        <w:rPr>
          <w:color w:val="000000"/>
          <w:sz w:val="27"/>
          <w:szCs w:val="27"/>
        </w:rPr>
        <w:t>Max (2024) When was Excel created? Max Training. Available at: https://maxtrain.com/2024/02/19/when-was-excel-created/ (Accessed: 12 December 2025).</w:t>
      </w:r>
    </w:p>
    <w:p w14:paraId="0E5C512D" w14:textId="77777777" w:rsidR="00C454ED" w:rsidRDefault="00C454ED" w:rsidP="00C454ED">
      <w:pPr>
        <w:pStyle w:val="NormalWeb"/>
        <w:rPr>
          <w:color w:val="000000"/>
          <w:sz w:val="27"/>
          <w:szCs w:val="27"/>
        </w:rPr>
      </w:pPr>
      <w:r>
        <w:rPr>
          <w:color w:val="000000"/>
          <w:sz w:val="27"/>
          <w:szCs w:val="27"/>
        </w:rPr>
        <w:t xml:space="preserve">Murray, S. (2025) Most useful Excel functions for data analysis. </w:t>
      </w:r>
      <w:proofErr w:type="spellStart"/>
      <w:r>
        <w:rPr>
          <w:color w:val="000000"/>
          <w:sz w:val="27"/>
          <w:szCs w:val="27"/>
        </w:rPr>
        <w:t>GoSkills</w:t>
      </w:r>
      <w:proofErr w:type="spellEnd"/>
      <w:r>
        <w:rPr>
          <w:color w:val="000000"/>
          <w:sz w:val="27"/>
          <w:szCs w:val="27"/>
        </w:rPr>
        <w:t>. Available at: https://www.goskills.com/Excel/Resources/Most-useful-Excel-functions-for-data-analysis (Accessed: 12 December 2025).</w:t>
      </w:r>
    </w:p>
    <w:p w14:paraId="06A2D8FC" w14:textId="43E2EC57" w:rsidR="00C454ED" w:rsidRDefault="00C454ED" w:rsidP="00C454ED">
      <w:pPr>
        <w:pStyle w:val="NormalWeb"/>
        <w:rPr>
          <w:color w:val="000000"/>
          <w:sz w:val="27"/>
          <w:szCs w:val="27"/>
        </w:rPr>
      </w:pPr>
      <w:r>
        <w:rPr>
          <w:color w:val="000000"/>
          <w:sz w:val="27"/>
          <w:szCs w:val="27"/>
        </w:rPr>
        <w:lastRenderedPageBreak/>
        <w:t>The Wall Street School (2013) Why is Excel important in finance? Available at: https://www.thewallstreetschool.com/blog/why-is-excel-important-in-finance/ (Accessed: 12 December 2025</w:t>
      </w:r>
      <w:r>
        <w:rPr>
          <w:color w:val="000000"/>
          <w:sz w:val="27"/>
          <w:szCs w:val="27"/>
        </w:rPr>
        <w:t>.</w:t>
      </w:r>
    </w:p>
    <w:p w14:paraId="588E0C93" w14:textId="60026B4E" w:rsidR="00DC30AB" w:rsidRDefault="00DC30AB" w:rsidP="002B0923">
      <w:pPr>
        <w:pStyle w:val="NormalWeb"/>
      </w:pPr>
    </w:p>
    <w:p w14:paraId="51E084FC" w14:textId="2E44D2A2" w:rsidR="00FD776E" w:rsidRDefault="00FD776E" w:rsidP="00E51B2D">
      <w:pPr>
        <w:pStyle w:val="NormalWeb"/>
        <w:ind w:left="567" w:hanging="567"/>
      </w:pPr>
    </w:p>
    <w:p w14:paraId="706475EA" w14:textId="4BDC05DF" w:rsidR="00770DAA" w:rsidRDefault="00770DAA" w:rsidP="00770DAA">
      <w:pPr>
        <w:pStyle w:val="NormalWeb"/>
        <w:ind w:left="567" w:hanging="567"/>
      </w:pPr>
    </w:p>
    <w:p w14:paraId="54E9C58B" w14:textId="77777777" w:rsidR="00DC30AB" w:rsidRDefault="00DC30AB" w:rsidP="00DC30AB">
      <w:pPr>
        <w:pStyle w:val="NormalWeb"/>
        <w:ind w:left="567" w:hanging="567"/>
      </w:pPr>
    </w:p>
    <w:p w14:paraId="6278C904" w14:textId="77777777" w:rsidR="004F6A53" w:rsidRDefault="004F6A53" w:rsidP="00D731C3">
      <w:pPr>
        <w:rPr>
          <w:b/>
          <w:bCs/>
          <w:sz w:val="40"/>
          <w:szCs w:val="40"/>
        </w:rPr>
      </w:pPr>
    </w:p>
    <w:p w14:paraId="65780230" w14:textId="7F0DEB4D" w:rsidR="004F6A53" w:rsidRDefault="004F6A53" w:rsidP="00D731C3">
      <w:pPr>
        <w:rPr>
          <w:b/>
          <w:bCs/>
          <w:sz w:val="40"/>
          <w:szCs w:val="40"/>
        </w:rPr>
      </w:pPr>
    </w:p>
    <w:p w14:paraId="307826A7" w14:textId="0C6F9DBA" w:rsidR="004F6A53" w:rsidRPr="00DD48F1" w:rsidRDefault="004F6A53" w:rsidP="00D731C3">
      <w:pPr>
        <w:rPr>
          <w:b/>
          <w:bCs/>
          <w:sz w:val="40"/>
          <w:szCs w:val="40"/>
        </w:rPr>
      </w:pPr>
      <w:r>
        <w:rPr>
          <w:b/>
          <w:bCs/>
          <w:sz w:val="40"/>
          <w:szCs w:val="40"/>
        </w:rPr>
        <w:t xml:space="preserve"> </w:t>
      </w:r>
    </w:p>
    <w:p w14:paraId="0D1C424E" w14:textId="77777777" w:rsidR="000D601D" w:rsidRDefault="000D601D" w:rsidP="00D731C3"/>
    <w:p w14:paraId="7DD4B760" w14:textId="40798AD5" w:rsidR="004C243A" w:rsidRDefault="004C243A" w:rsidP="00D731C3"/>
    <w:p w14:paraId="0F30064A" w14:textId="77777777" w:rsidR="004B2EB4" w:rsidRDefault="004B2EB4" w:rsidP="004B2EB4"/>
    <w:p w14:paraId="049E7469" w14:textId="77777777" w:rsidR="00106110" w:rsidRDefault="00106110" w:rsidP="00615DF9">
      <w:pPr>
        <w:rPr>
          <w:b/>
          <w:bCs/>
        </w:rPr>
      </w:pPr>
    </w:p>
    <w:p w14:paraId="4C1707D4" w14:textId="43BB0FA7" w:rsidR="007A6199" w:rsidRDefault="007A6199" w:rsidP="007A6199">
      <w:r>
        <w:rPr>
          <w:noProof/>
        </w:rPr>
        <w:drawing>
          <wp:inline distT="0" distB="0" distL="0" distR="0" wp14:anchorId="7A5456F3" wp14:editId="16750919">
            <wp:extent cx="5731510" cy="3223895"/>
            <wp:effectExtent l="0" t="0" r="2540" b="0"/>
            <wp:docPr id="78151248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1512488"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731510" cy="3223895"/>
                    </a:xfrm>
                    <a:prstGeom prst="rect">
                      <a:avLst/>
                    </a:prstGeom>
                  </pic:spPr>
                </pic:pic>
              </a:graphicData>
            </a:graphic>
          </wp:inline>
        </w:drawing>
      </w:r>
    </w:p>
    <w:p w14:paraId="251FF1A0" w14:textId="3BA28870" w:rsidR="007A6199" w:rsidRDefault="007A6199" w:rsidP="007A6199">
      <w:r>
        <w:rPr>
          <w:noProof/>
        </w:rPr>
        <w:lastRenderedPageBreak/>
        <w:drawing>
          <wp:inline distT="0" distB="0" distL="0" distR="0" wp14:anchorId="6558F997" wp14:editId="4F7BF485">
            <wp:extent cx="5731510" cy="3223895"/>
            <wp:effectExtent l="0" t="0" r="2540" b="0"/>
            <wp:docPr id="166458146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4581460"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731510" cy="3223895"/>
                    </a:xfrm>
                    <a:prstGeom prst="rect">
                      <a:avLst/>
                    </a:prstGeom>
                  </pic:spPr>
                </pic:pic>
              </a:graphicData>
            </a:graphic>
          </wp:inline>
        </w:drawing>
      </w:r>
    </w:p>
    <w:p w14:paraId="4BD16450" w14:textId="691F1E60" w:rsidR="007A6199" w:rsidRDefault="007A6199" w:rsidP="007A6199">
      <w:r>
        <w:rPr>
          <w:noProof/>
        </w:rPr>
        <w:drawing>
          <wp:inline distT="0" distB="0" distL="0" distR="0" wp14:anchorId="69DD4794" wp14:editId="4A8553D3">
            <wp:extent cx="5731510" cy="3223895"/>
            <wp:effectExtent l="0" t="0" r="2540" b="0"/>
            <wp:docPr id="37603237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032375"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731510" cy="3223895"/>
                    </a:xfrm>
                    <a:prstGeom prst="rect">
                      <a:avLst/>
                    </a:prstGeom>
                  </pic:spPr>
                </pic:pic>
              </a:graphicData>
            </a:graphic>
          </wp:inline>
        </w:drawing>
      </w:r>
    </w:p>
    <w:p w14:paraId="718B1C43" w14:textId="0AC6C35F" w:rsidR="007A6199" w:rsidRDefault="007A6199" w:rsidP="007A6199">
      <w:r>
        <w:rPr>
          <w:noProof/>
        </w:rPr>
        <w:lastRenderedPageBreak/>
        <w:drawing>
          <wp:inline distT="0" distB="0" distL="0" distR="0" wp14:anchorId="0641C8B7" wp14:editId="058BAD70">
            <wp:extent cx="5731510" cy="3223895"/>
            <wp:effectExtent l="0" t="0" r="2540" b="0"/>
            <wp:docPr id="160883850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8838509"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731510" cy="3223895"/>
                    </a:xfrm>
                    <a:prstGeom prst="rect">
                      <a:avLst/>
                    </a:prstGeom>
                  </pic:spPr>
                </pic:pic>
              </a:graphicData>
            </a:graphic>
          </wp:inline>
        </w:drawing>
      </w:r>
    </w:p>
    <w:p w14:paraId="63F382A4" w14:textId="47B14AE1" w:rsidR="007A6199" w:rsidRDefault="007A6199" w:rsidP="007A6199">
      <w:r>
        <w:rPr>
          <w:noProof/>
        </w:rPr>
        <w:drawing>
          <wp:inline distT="0" distB="0" distL="0" distR="0" wp14:anchorId="77926902" wp14:editId="313D8934">
            <wp:extent cx="5731510" cy="3223895"/>
            <wp:effectExtent l="0" t="0" r="2540" b="0"/>
            <wp:docPr id="131522613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5226138"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731510" cy="3223895"/>
                    </a:xfrm>
                    <a:prstGeom prst="rect">
                      <a:avLst/>
                    </a:prstGeom>
                  </pic:spPr>
                </pic:pic>
              </a:graphicData>
            </a:graphic>
          </wp:inline>
        </w:drawing>
      </w:r>
    </w:p>
    <w:p w14:paraId="4CCFC6A3" w14:textId="6620DE9A" w:rsidR="007A6199" w:rsidRDefault="007A6199" w:rsidP="007A6199">
      <w:r>
        <w:rPr>
          <w:noProof/>
        </w:rPr>
        <w:lastRenderedPageBreak/>
        <w:drawing>
          <wp:inline distT="0" distB="0" distL="0" distR="0" wp14:anchorId="160896DC" wp14:editId="37A7752F">
            <wp:extent cx="5731510" cy="3223895"/>
            <wp:effectExtent l="0" t="0" r="2540" b="0"/>
            <wp:docPr id="62183810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1838106"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5731510" cy="3223895"/>
                    </a:xfrm>
                    <a:prstGeom prst="rect">
                      <a:avLst/>
                    </a:prstGeom>
                  </pic:spPr>
                </pic:pic>
              </a:graphicData>
            </a:graphic>
          </wp:inline>
        </w:drawing>
      </w:r>
    </w:p>
    <w:p w14:paraId="02FE209E" w14:textId="306CE0B2" w:rsidR="007A6199" w:rsidRPr="007A6199" w:rsidRDefault="007A6199" w:rsidP="007A6199">
      <w:r>
        <w:rPr>
          <w:noProof/>
        </w:rPr>
        <w:drawing>
          <wp:inline distT="0" distB="0" distL="0" distR="0" wp14:anchorId="5BF4C7B5" wp14:editId="6CF93245">
            <wp:extent cx="5731510" cy="3223895"/>
            <wp:effectExtent l="0" t="0" r="2540" b="0"/>
            <wp:docPr id="209123635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1236359" name=""/>
                    <pic:cNvPicPr/>
                  </pic:nvPicPr>
                  <pic:blipFill>
                    <a:blip r:embed="rId28">
                      <a:extLst>
                        <a:ext uri="{96DAC541-7B7A-43D3-8B79-37D633B846F1}">
                          <asvg:svgBlip xmlns:asvg="http://schemas.microsoft.com/office/drawing/2016/SVG/main" r:embed="rId29"/>
                        </a:ext>
                      </a:extLst>
                    </a:blip>
                    <a:stretch>
                      <a:fillRect/>
                    </a:stretch>
                  </pic:blipFill>
                  <pic:spPr>
                    <a:xfrm>
                      <a:off x="0" y="0"/>
                      <a:ext cx="5731510" cy="3223895"/>
                    </a:xfrm>
                    <a:prstGeom prst="rect">
                      <a:avLst/>
                    </a:prstGeom>
                  </pic:spPr>
                </pic:pic>
              </a:graphicData>
            </a:graphic>
          </wp:inline>
        </w:drawing>
      </w:r>
    </w:p>
    <w:sectPr w:rsidR="007A6199" w:rsidRPr="007A619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4DA526" w14:textId="77777777" w:rsidR="006655EC" w:rsidRDefault="006655EC">
      <w:pPr>
        <w:spacing w:after="0" w:line="240" w:lineRule="auto"/>
      </w:pPr>
    </w:p>
  </w:endnote>
  <w:endnote w:type="continuationSeparator" w:id="0">
    <w:p w14:paraId="2F1013E1" w14:textId="77777777" w:rsidR="006655EC" w:rsidRDefault="006655E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D11E8D" w14:textId="77777777" w:rsidR="006655EC" w:rsidRDefault="006655EC">
      <w:pPr>
        <w:spacing w:after="0" w:line="240" w:lineRule="auto"/>
      </w:pPr>
    </w:p>
  </w:footnote>
  <w:footnote w:type="continuationSeparator" w:id="0">
    <w:p w14:paraId="4DC82672" w14:textId="77777777" w:rsidR="006655EC" w:rsidRDefault="006655EC">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0010"/>
    <w:rsid w:val="00022B69"/>
    <w:rsid w:val="00024211"/>
    <w:rsid w:val="00026A07"/>
    <w:rsid w:val="00047F2B"/>
    <w:rsid w:val="00062E54"/>
    <w:rsid w:val="00063DE0"/>
    <w:rsid w:val="0009460F"/>
    <w:rsid w:val="000A2F53"/>
    <w:rsid w:val="000A700E"/>
    <w:rsid w:val="000D5600"/>
    <w:rsid w:val="000D601D"/>
    <w:rsid w:val="000E6648"/>
    <w:rsid w:val="00106110"/>
    <w:rsid w:val="00170E20"/>
    <w:rsid w:val="00202287"/>
    <w:rsid w:val="002069C8"/>
    <w:rsid w:val="00230066"/>
    <w:rsid w:val="00237E74"/>
    <w:rsid w:val="00246973"/>
    <w:rsid w:val="00265045"/>
    <w:rsid w:val="00265621"/>
    <w:rsid w:val="00271AAE"/>
    <w:rsid w:val="002B0923"/>
    <w:rsid w:val="002B3E14"/>
    <w:rsid w:val="002C5822"/>
    <w:rsid w:val="002F1F40"/>
    <w:rsid w:val="003227BC"/>
    <w:rsid w:val="0032757A"/>
    <w:rsid w:val="00346D29"/>
    <w:rsid w:val="00356617"/>
    <w:rsid w:val="003657D6"/>
    <w:rsid w:val="00365B7D"/>
    <w:rsid w:val="0037767A"/>
    <w:rsid w:val="003B1CCA"/>
    <w:rsid w:val="003E7AB3"/>
    <w:rsid w:val="003F6342"/>
    <w:rsid w:val="003F743F"/>
    <w:rsid w:val="004172D9"/>
    <w:rsid w:val="004260FD"/>
    <w:rsid w:val="00450101"/>
    <w:rsid w:val="00495745"/>
    <w:rsid w:val="00496F32"/>
    <w:rsid w:val="004B2EB4"/>
    <w:rsid w:val="004B5094"/>
    <w:rsid w:val="004C243A"/>
    <w:rsid w:val="004F6A53"/>
    <w:rsid w:val="00521B81"/>
    <w:rsid w:val="0052249A"/>
    <w:rsid w:val="005762AF"/>
    <w:rsid w:val="00580C3F"/>
    <w:rsid w:val="00592EF0"/>
    <w:rsid w:val="005D2291"/>
    <w:rsid w:val="00615DF9"/>
    <w:rsid w:val="006202CD"/>
    <w:rsid w:val="0065112E"/>
    <w:rsid w:val="0065275D"/>
    <w:rsid w:val="006655EC"/>
    <w:rsid w:val="00686D7C"/>
    <w:rsid w:val="00687315"/>
    <w:rsid w:val="00692160"/>
    <w:rsid w:val="006B55F9"/>
    <w:rsid w:val="006C75B9"/>
    <w:rsid w:val="006E3D2A"/>
    <w:rsid w:val="006E6194"/>
    <w:rsid w:val="007067BA"/>
    <w:rsid w:val="0071484F"/>
    <w:rsid w:val="00716901"/>
    <w:rsid w:val="00741C57"/>
    <w:rsid w:val="00746DC1"/>
    <w:rsid w:val="00770DAA"/>
    <w:rsid w:val="00776F29"/>
    <w:rsid w:val="007A6199"/>
    <w:rsid w:val="007C4A17"/>
    <w:rsid w:val="007E799A"/>
    <w:rsid w:val="00820312"/>
    <w:rsid w:val="00825F57"/>
    <w:rsid w:val="008300A4"/>
    <w:rsid w:val="008C58DD"/>
    <w:rsid w:val="008E1873"/>
    <w:rsid w:val="008E52CC"/>
    <w:rsid w:val="00912A4B"/>
    <w:rsid w:val="009258AD"/>
    <w:rsid w:val="00933E14"/>
    <w:rsid w:val="00962A63"/>
    <w:rsid w:val="009B2C40"/>
    <w:rsid w:val="009C5BF0"/>
    <w:rsid w:val="009D3D7B"/>
    <w:rsid w:val="009D77F0"/>
    <w:rsid w:val="00A00E32"/>
    <w:rsid w:val="00A12DFE"/>
    <w:rsid w:val="00A211A4"/>
    <w:rsid w:val="00A27472"/>
    <w:rsid w:val="00A33BC2"/>
    <w:rsid w:val="00AA3464"/>
    <w:rsid w:val="00AB0A7F"/>
    <w:rsid w:val="00AD11A2"/>
    <w:rsid w:val="00AE21AF"/>
    <w:rsid w:val="00B565CA"/>
    <w:rsid w:val="00B6207E"/>
    <w:rsid w:val="00B768A8"/>
    <w:rsid w:val="00BC16DA"/>
    <w:rsid w:val="00BE6EA5"/>
    <w:rsid w:val="00C20BD9"/>
    <w:rsid w:val="00C26DBD"/>
    <w:rsid w:val="00C454ED"/>
    <w:rsid w:val="00C71E52"/>
    <w:rsid w:val="00C7370E"/>
    <w:rsid w:val="00C91E9C"/>
    <w:rsid w:val="00CA39C4"/>
    <w:rsid w:val="00CD0191"/>
    <w:rsid w:val="00D12223"/>
    <w:rsid w:val="00D62844"/>
    <w:rsid w:val="00D731C3"/>
    <w:rsid w:val="00D8531B"/>
    <w:rsid w:val="00D940FB"/>
    <w:rsid w:val="00DC180B"/>
    <w:rsid w:val="00DC30AB"/>
    <w:rsid w:val="00DD389E"/>
    <w:rsid w:val="00DD48F1"/>
    <w:rsid w:val="00DE7D43"/>
    <w:rsid w:val="00DF071C"/>
    <w:rsid w:val="00DF6026"/>
    <w:rsid w:val="00E51B2D"/>
    <w:rsid w:val="00E52FF9"/>
    <w:rsid w:val="00E5319E"/>
    <w:rsid w:val="00E71DB8"/>
    <w:rsid w:val="00E8786A"/>
    <w:rsid w:val="00EA54DD"/>
    <w:rsid w:val="00EA67B6"/>
    <w:rsid w:val="00F16E6B"/>
    <w:rsid w:val="00F2018B"/>
    <w:rsid w:val="00F35D5D"/>
    <w:rsid w:val="00F850FB"/>
    <w:rsid w:val="00F85429"/>
    <w:rsid w:val="00FA0010"/>
    <w:rsid w:val="00FD77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4ED4D"/>
  <w15:chartTrackingRefBased/>
  <w15:docId w15:val="{BAC53B51-F305-4B1B-9E3D-4DFA2967CF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001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A001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A001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FA001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A001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A00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00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00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00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001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A001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A001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FA001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A001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A00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00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00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0010"/>
    <w:rPr>
      <w:rFonts w:eastAsiaTheme="majorEastAsia" w:cstheme="majorBidi"/>
      <w:color w:val="272727" w:themeColor="text1" w:themeTint="D8"/>
    </w:rPr>
  </w:style>
  <w:style w:type="paragraph" w:styleId="Title">
    <w:name w:val="Title"/>
    <w:basedOn w:val="Normal"/>
    <w:next w:val="Normal"/>
    <w:link w:val="TitleChar"/>
    <w:uiPriority w:val="10"/>
    <w:qFormat/>
    <w:rsid w:val="00FA00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00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00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00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0010"/>
    <w:pPr>
      <w:spacing w:before="160"/>
      <w:jc w:val="center"/>
    </w:pPr>
    <w:rPr>
      <w:i/>
      <w:iCs/>
      <w:color w:val="404040" w:themeColor="text1" w:themeTint="BF"/>
    </w:rPr>
  </w:style>
  <w:style w:type="character" w:customStyle="1" w:styleId="QuoteChar">
    <w:name w:val="Quote Char"/>
    <w:basedOn w:val="DefaultParagraphFont"/>
    <w:link w:val="Quote"/>
    <w:uiPriority w:val="29"/>
    <w:rsid w:val="00FA0010"/>
    <w:rPr>
      <w:i/>
      <w:iCs/>
      <w:color w:val="404040" w:themeColor="text1" w:themeTint="BF"/>
    </w:rPr>
  </w:style>
  <w:style w:type="paragraph" w:styleId="ListParagraph">
    <w:name w:val="List Paragraph"/>
    <w:basedOn w:val="Normal"/>
    <w:uiPriority w:val="34"/>
    <w:qFormat/>
    <w:rsid w:val="00FA0010"/>
    <w:pPr>
      <w:ind w:left="720"/>
      <w:contextualSpacing/>
    </w:pPr>
  </w:style>
  <w:style w:type="character" w:styleId="IntenseEmphasis">
    <w:name w:val="Intense Emphasis"/>
    <w:basedOn w:val="DefaultParagraphFont"/>
    <w:uiPriority w:val="21"/>
    <w:qFormat/>
    <w:rsid w:val="00FA0010"/>
    <w:rPr>
      <w:i/>
      <w:iCs/>
      <w:color w:val="0F4761" w:themeColor="accent1" w:themeShade="BF"/>
    </w:rPr>
  </w:style>
  <w:style w:type="paragraph" w:styleId="IntenseQuote">
    <w:name w:val="Intense Quote"/>
    <w:basedOn w:val="Normal"/>
    <w:next w:val="Normal"/>
    <w:link w:val="IntenseQuoteChar"/>
    <w:uiPriority w:val="30"/>
    <w:qFormat/>
    <w:rsid w:val="00FA00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A0010"/>
    <w:rPr>
      <w:i/>
      <w:iCs/>
      <w:color w:val="0F4761" w:themeColor="accent1" w:themeShade="BF"/>
    </w:rPr>
  </w:style>
  <w:style w:type="character" w:styleId="IntenseReference">
    <w:name w:val="Intense Reference"/>
    <w:basedOn w:val="DefaultParagraphFont"/>
    <w:uiPriority w:val="32"/>
    <w:qFormat/>
    <w:rsid w:val="00FA0010"/>
    <w:rPr>
      <w:b/>
      <w:bCs/>
      <w:smallCaps/>
      <w:color w:val="0F4761" w:themeColor="accent1" w:themeShade="BF"/>
      <w:spacing w:val="5"/>
    </w:rPr>
  </w:style>
  <w:style w:type="paragraph" w:styleId="Header">
    <w:name w:val="header"/>
    <w:basedOn w:val="Normal"/>
    <w:link w:val="HeaderChar"/>
    <w:uiPriority w:val="99"/>
    <w:unhideWhenUsed/>
    <w:rsid w:val="00D731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31C3"/>
  </w:style>
  <w:style w:type="paragraph" w:styleId="Footer">
    <w:name w:val="footer"/>
    <w:basedOn w:val="Normal"/>
    <w:link w:val="FooterChar"/>
    <w:uiPriority w:val="99"/>
    <w:unhideWhenUsed/>
    <w:rsid w:val="00D731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31C3"/>
  </w:style>
  <w:style w:type="paragraph" w:styleId="TOCHeading">
    <w:name w:val="TOC Heading"/>
    <w:basedOn w:val="Heading1"/>
    <w:next w:val="Normal"/>
    <w:uiPriority w:val="39"/>
    <w:unhideWhenUsed/>
    <w:qFormat/>
    <w:rsid w:val="00D731C3"/>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D731C3"/>
    <w:pPr>
      <w:spacing w:after="100"/>
    </w:pPr>
  </w:style>
  <w:style w:type="character" w:styleId="Hyperlink">
    <w:name w:val="Hyperlink"/>
    <w:basedOn w:val="DefaultParagraphFont"/>
    <w:uiPriority w:val="99"/>
    <w:unhideWhenUsed/>
    <w:rsid w:val="00D731C3"/>
    <w:rPr>
      <w:color w:val="467886" w:themeColor="hyperlink"/>
      <w:u w:val="single"/>
    </w:rPr>
  </w:style>
  <w:style w:type="paragraph" w:styleId="TOC3">
    <w:name w:val="toc 3"/>
    <w:basedOn w:val="Normal"/>
    <w:next w:val="Normal"/>
    <w:autoRedefine/>
    <w:uiPriority w:val="39"/>
    <w:unhideWhenUsed/>
    <w:rsid w:val="00EA67B6"/>
    <w:pPr>
      <w:spacing w:after="100"/>
      <w:ind w:left="480"/>
    </w:pPr>
  </w:style>
  <w:style w:type="table" w:styleId="TableGrid">
    <w:name w:val="Table Grid"/>
    <w:basedOn w:val="TableNormal"/>
    <w:uiPriority w:val="39"/>
    <w:rsid w:val="00346D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4B5094"/>
    <w:pPr>
      <w:spacing w:after="100"/>
      <w:ind w:left="240"/>
    </w:pPr>
  </w:style>
  <w:style w:type="paragraph" w:styleId="NormalWeb">
    <w:name w:val="Normal (Web)"/>
    <w:basedOn w:val="Normal"/>
    <w:uiPriority w:val="99"/>
    <w:semiHidden/>
    <w:unhideWhenUsed/>
    <w:rsid w:val="00DC30AB"/>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ettings" Target="settings.xml"/><Relationship Id="rId21" Type="http://schemas.openxmlformats.org/officeDocument/2006/relationships/image" Target="media/image14.svg"/><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10.svg"/><Relationship Id="rId25" Type="http://schemas.openxmlformats.org/officeDocument/2006/relationships/image" Target="media/image18.sv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sv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sv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sv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jisc.ac.uk/guides/building-digital-capability" TargetMode="External"/><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sv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C3C76F-F23E-478D-B633-03A8B7DA1D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2330</Words>
  <Characters>13281</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Philippa Fitzgerald</dc:creator>
  <cp:keywords/>
  <dc:description/>
  <cp:lastModifiedBy>donna watkins</cp:lastModifiedBy>
  <cp:revision>2</cp:revision>
  <dcterms:created xsi:type="dcterms:W3CDTF">2025-12-12T23:46:00Z</dcterms:created>
  <dcterms:modified xsi:type="dcterms:W3CDTF">2025-12-12T23:46:00Z</dcterms:modified>
</cp:coreProperties>
</file>