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1A020" w14:textId="653C4C78" w:rsidR="00162B19" w:rsidRDefault="00B548AA" w:rsidP="00A607AB">
      <w:pPr>
        <w:rPr>
          <w:b/>
          <w:bCs/>
        </w:rPr>
      </w:pPr>
      <w:r>
        <w:rPr>
          <w:b/>
          <w:bCs/>
        </w:rPr>
        <w:t>Student ID:2618327</w:t>
      </w:r>
    </w:p>
    <w:p w14:paraId="3644F30D" w14:textId="7885C91F" w:rsidR="00A607AB" w:rsidRPr="00A607AB" w:rsidRDefault="00A607AB" w:rsidP="00A607AB">
      <w:r w:rsidRPr="00A607AB">
        <w:rPr>
          <w:b/>
          <w:bCs/>
        </w:rPr>
        <w:t>Reflective Log: Development of a Digital Artefact for Happy Paws Dog Grooming</w:t>
      </w:r>
    </w:p>
    <w:p w14:paraId="0E2D161D" w14:textId="77777777" w:rsidR="00A607AB" w:rsidRPr="00A607AB" w:rsidRDefault="00A607AB" w:rsidP="00A607AB">
      <w:r w:rsidRPr="00A607AB">
        <w:rPr>
          <w:b/>
          <w:bCs/>
        </w:rPr>
        <w:t>1. Introduction</w:t>
      </w:r>
    </w:p>
    <w:p w14:paraId="72B60896" w14:textId="77777777" w:rsidR="00A607AB" w:rsidRPr="00A607AB" w:rsidRDefault="00A607AB" w:rsidP="00A607AB">
      <w:r w:rsidRPr="00A607AB">
        <w:rPr>
          <w:b/>
          <w:bCs/>
        </w:rPr>
        <w:t>1.1 Purpose of the Digital Artefact</w:t>
      </w:r>
    </w:p>
    <w:p w14:paraId="4C744938" w14:textId="77777777" w:rsidR="00A607AB" w:rsidRPr="00A607AB" w:rsidRDefault="00A607AB" w:rsidP="00A607AB">
      <w:r w:rsidRPr="00A607AB">
        <w:t>For this assignment, I developed a digital artefact for Happy Paws Dog Grooming, a small business owned by Ms Carter. The purpose was to organise four weeks of booking information and identify the most and least popular services.</w:t>
      </w:r>
    </w:p>
    <w:p w14:paraId="2429C462" w14:textId="2BCA55C6" w:rsidR="00A607AB" w:rsidRPr="00A607AB" w:rsidRDefault="00344D72" w:rsidP="00A607AB">
      <w:r>
        <w:t>I aimed</w:t>
      </w:r>
      <w:r w:rsidR="00A607AB" w:rsidRPr="00A607AB">
        <w:t xml:space="preserve"> to create a clear, attractive and professional summary that could help Ms Carter understand customer demand and make informed business decisions.</w:t>
      </w:r>
    </w:p>
    <w:p w14:paraId="715FB1AD" w14:textId="77777777" w:rsidR="00A607AB" w:rsidRPr="00A607AB" w:rsidRDefault="00A607AB" w:rsidP="00A607AB">
      <w:r w:rsidRPr="00A607AB">
        <w:rPr>
          <w:b/>
          <w:bCs/>
        </w:rPr>
        <w:t>2. Selection of Digital Tools</w:t>
      </w:r>
    </w:p>
    <w:p w14:paraId="7F301E06" w14:textId="77777777" w:rsidR="00A607AB" w:rsidRPr="00A607AB" w:rsidRDefault="00A607AB" w:rsidP="00A607AB">
      <w:r w:rsidRPr="00A607AB">
        <w:rPr>
          <w:b/>
          <w:bCs/>
        </w:rPr>
        <w:t>2.1 Using Microsoft Excel</w:t>
      </w:r>
    </w:p>
    <w:p w14:paraId="73FCC6D6" w14:textId="77777777" w:rsidR="00A607AB" w:rsidRPr="00A607AB" w:rsidRDefault="00A607AB" w:rsidP="00A607AB">
      <w:r w:rsidRPr="00A607AB">
        <w:t>I chose Microsoft Excel because it is suitable for organising numerical information, calculating totals and producing graphs. Microsoft (n.d.-a) explains that charts help present data visually and make comparisons easier.</w:t>
      </w:r>
    </w:p>
    <w:p w14:paraId="4364E6EB" w14:textId="77777777" w:rsidR="00A607AB" w:rsidRPr="00A607AB" w:rsidRDefault="00A607AB" w:rsidP="00A607AB">
      <w:r w:rsidRPr="00A607AB">
        <w:t>The spreadsheet included four services: Full Groom, Wash and Dry, Nail Trim and Puppy Groom. I used the SUM function to calculate the monthly totals and organised the results into a column chart.</w:t>
      </w:r>
    </w:p>
    <w:p w14:paraId="10FBA3DC" w14:textId="77777777" w:rsidR="00A607AB" w:rsidRPr="00A607AB" w:rsidRDefault="00A607AB" w:rsidP="00A607AB">
      <w:r w:rsidRPr="00A607AB">
        <w:t>Excel was particularly useful because formulas reduced the need for manual calculations and made the information easier to update.</w:t>
      </w:r>
    </w:p>
    <w:p w14:paraId="20C9E446" w14:textId="77777777" w:rsidR="00A607AB" w:rsidRPr="00A607AB" w:rsidRDefault="00A607AB" w:rsidP="00A607AB">
      <w:r w:rsidRPr="00A607AB">
        <w:rPr>
          <w:b/>
          <w:bCs/>
        </w:rPr>
        <w:t>2.2 Using Microsoft PowerPoint</w:t>
      </w:r>
    </w:p>
    <w:p w14:paraId="7C47117D" w14:textId="77777777" w:rsidR="00A607AB" w:rsidRPr="00A607AB" w:rsidRDefault="00A607AB" w:rsidP="00A607AB">
      <w:r w:rsidRPr="00A607AB">
        <w:t>I selected PowerPoint to present the Excel information in a clear and visually engaging format. Microsoft (n.d.-b) recommends using Excel charts within PowerPoint when presenting numerical information.</w:t>
      </w:r>
    </w:p>
    <w:p w14:paraId="4D76F43A" w14:textId="77777777" w:rsidR="00A607AB" w:rsidRPr="00A607AB" w:rsidRDefault="00A607AB" w:rsidP="00A607AB">
      <w:r w:rsidRPr="00A607AB">
        <w:t>Combining both applications allowed the booking table, graph and main findings to appear together. This was appropriate for Ms Carter because she could understand the results without examining several spreadsheets.</w:t>
      </w:r>
    </w:p>
    <w:p w14:paraId="4E73BB91" w14:textId="77777777" w:rsidR="00331B84" w:rsidRDefault="00331B84" w:rsidP="00A607AB">
      <w:pPr>
        <w:rPr>
          <w:b/>
          <w:bCs/>
        </w:rPr>
      </w:pPr>
    </w:p>
    <w:p w14:paraId="2886A5C3" w14:textId="77777777" w:rsidR="00331B84" w:rsidRDefault="00331B84" w:rsidP="00A607AB">
      <w:pPr>
        <w:rPr>
          <w:b/>
          <w:bCs/>
        </w:rPr>
      </w:pPr>
    </w:p>
    <w:p w14:paraId="0C703E37" w14:textId="77777777" w:rsidR="00331B84" w:rsidRDefault="00331B84" w:rsidP="00A607AB">
      <w:pPr>
        <w:rPr>
          <w:b/>
          <w:bCs/>
        </w:rPr>
      </w:pPr>
    </w:p>
    <w:p w14:paraId="70F39A59" w14:textId="77777777" w:rsidR="00331B84" w:rsidRDefault="00331B84" w:rsidP="00A607AB">
      <w:pPr>
        <w:rPr>
          <w:b/>
          <w:bCs/>
        </w:rPr>
      </w:pPr>
    </w:p>
    <w:p w14:paraId="465070D9" w14:textId="77777777" w:rsidR="00331B84" w:rsidRDefault="00331B84" w:rsidP="00A607AB">
      <w:pPr>
        <w:rPr>
          <w:b/>
          <w:bCs/>
        </w:rPr>
      </w:pPr>
    </w:p>
    <w:p w14:paraId="61396DF4" w14:textId="77777777" w:rsidR="00331B84" w:rsidRDefault="00331B84" w:rsidP="00A607AB">
      <w:pPr>
        <w:rPr>
          <w:b/>
          <w:bCs/>
        </w:rPr>
      </w:pPr>
    </w:p>
    <w:p w14:paraId="61BFE772" w14:textId="77777777" w:rsidR="00331B84" w:rsidRDefault="00331B84" w:rsidP="00A607AB">
      <w:pPr>
        <w:rPr>
          <w:b/>
          <w:bCs/>
        </w:rPr>
      </w:pPr>
    </w:p>
    <w:p w14:paraId="67842CCF" w14:textId="733C0CB1" w:rsidR="00A607AB" w:rsidRPr="00A607AB" w:rsidRDefault="00A607AB" w:rsidP="00A607AB">
      <w:r w:rsidRPr="00A607AB">
        <w:rPr>
          <w:b/>
          <w:bCs/>
        </w:rPr>
        <w:t>3. Research and Design Decisions</w:t>
      </w:r>
    </w:p>
    <w:p w14:paraId="54B7F5F0" w14:textId="77777777" w:rsidR="00A607AB" w:rsidRPr="00A607AB" w:rsidRDefault="00A607AB" w:rsidP="00A607AB">
      <w:r w:rsidRPr="00A607AB">
        <w:rPr>
          <w:b/>
          <w:bCs/>
        </w:rPr>
        <w:t>3.1 How Reading Influenced My Work</w:t>
      </w:r>
    </w:p>
    <w:p w14:paraId="3062D1E1" w14:textId="77777777" w:rsidR="00A607AB" w:rsidRPr="00A607AB" w:rsidRDefault="00A607AB" w:rsidP="00A607AB">
      <w:r w:rsidRPr="00A607AB">
        <w:t>Reading about digital presentation helped me understand the importance of organising information clearly.</w:t>
      </w:r>
    </w:p>
    <w:p w14:paraId="5A1A6879" w14:textId="77777777" w:rsidR="00A607AB" w:rsidRPr="00A607AB" w:rsidRDefault="00A607AB" w:rsidP="00A607AB">
      <w:r w:rsidRPr="00A607AB">
        <w:t>Mayer (2021) explains that combining relevant words and visuals can improve understanding. This influenced my decision to place the booking table alongside the graph and include short explanations.</w:t>
      </w:r>
    </w:p>
    <w:p w14:paraId="4226CB97" w14:textId="77777777" w:rsidR="00A607AB" w:rsidRPr="00A607AB" w:rsidRDefault="00A607AB" w:rsidP="00A607AB">
      <w:r w:rsidRPr="00A607AB">
        <w:t>Microsoft’s (n.d.-a) guidance also helped me understand why a column chart was suitable for comparing the four services.</w:t>
      </w:r>
    </w:p>
    <w:p w14:paraId="655D2D54" w14:textId="77777777" w:rsidR="00A607AB" w:rsidRPr="00A607AB" w:rsidRDefault="00A607AB" w:rsidP="00A607AB">
      <w:r w:rsidRPr="00A607AB">
        <w:t>These sources encouraged me to focus on presenting useful information rather than simply creating an attractive design.</w:t>
      </w:r>
    </w:p>
    <w:p w14:paraId="42A0E8AD" w14:textId="77777777" w:rsidR="00A607AB" w:rsidRPr="00A607AB" w:rsidRDefault="00A607AB" w:rsidP="00A607AB">
      <w:r w:rsidRPr="00A607AB">
        <w:rPr>
          <w:b/>
          <w:bCs/>
        </w:rPr>
        <w:t>3.2 Layout, Colours and Presentation</w:t>
      </w:r>
    </w:p>
    <w:p w14:paraId="320B03AC" w14:textId="77777777" w:rsidR="00A607AB" w:rsidRPr="00A607AB" w:rsidRDefault="00A607AB" w:rsidP="00A607AB">
      <w:r w:rsidRPr="00A607AB">
        <w:t>I selected a soft pastel colour scheme, including pink, blue, green and peach, to reflect the friendly nature of a dog grooming business.</w:t>
      </w:r>
    </w:p>
    <w:p w14:paraId="6B98BA9E" w14:textId="77777777" w:rsidR="00A607AB" w:rsidRPr="00A607AB" w:rsidRDefault="00A607AB" w:rsidP="00A607AB">
      <w:r w:rsidRPr="00A607AB">
        <w:t>Each service was given a different colour in the table and graph, making the figures easier to distinguish.</w:t>
      </w:r>
    </w:p>
    <w:p w14:paraId="5D3C3722" w14:textId="77777777" w:rsidR="00A607AB" w:rsidRPr="00A607AB" w:rsidRDefault="00A607AB" w:rsidP="00A607AB">
      <w:r w:rsidRPr="00A607AB">
        <w:t>I used a clear heading, consistent fonts and readable text sizes. The information was arranged in a structured layout, with the table and graph displayed together.</w:t>
      </w:r>
    </w:p>
    <w:p w14:paraId="6A1BF761" w14:textId="77777777" w:rsidR="00A607AB" w:rsidRPr="00A607AB" w:rsidRDefault="00A607AB" w:rsidP="00A607AB">
      <w:r w:rsidRPr="00A607AB">
        <w:t>I also included highlighted sections showing the most popular service, least popular service and total bookings.</w:t>
      </w:r>
    </w:p>
    <w:p w14:paraId="4DEE30E2" w14:textId="77777777" w:rsidR="00A607AB" w:rsidRPr="00A607AB" w:rsidRDefault="00A607AB" w:rsidP="00A607AB">
      <w:r w:rsidRPr="00A607AB">
        <w:rPr>
          <w:b/>
          <w:bCs/>
        </w:rPr>
        <w:t>4. Analysis and Business Benefits</w:t>
      </w:r>
    </w:p>
    <w:p w14:paraId="45D6367A" w14:textId="77777777" w:rsidR="00A607AB" w:rsidRPr="00A607AB" w:rsidRDefault="00A607AB" w:rsidP="00A607AB">
      <w:r w:rsidRPr="00A607AB">
        <w:rPr>
          <w:b/>
          <w:bCs/>
        </w:rPr>
        <w:t>4.1 Main Findings</w:t>
      </w:r>
    </w:p>
    <w:p w14:paraId="45F4C122" w14:textId="77777777" w:rsidR="00A607AB" w:rsidRPr="00A607AB" w:rsidRDefault="00A607AB" w:rsidP="00A607AB">
      <w:r w:rsidRPr="00A607AB">
        <w:t>The results showed that Full Groom was the most popular service, with 57 bookings. Wash and Dry received 38 bookings, followed by Nail Trim with 26. Puppy Groom had the lowest demand, with 16 bookings.</w:t>
      </w:r>
    </w:p>
    <w:p w14:paraId="59A214E2" w14:textId="349FE31A" w:rsidR="00A607AB" w:rsidRPr="00A607AB" w:rsidRDefault="00A607AB" w:rsidP="00A607AB">
      <w:r w:rsidRPr="00A607AB">
        <w:t xml:space="preserve">Overall, Happy Paws recorded 137 bookings during </w:t>
      </w:r>
      <w:r w:rsidR="001B29F2">
        <w:t>the four weeks</w:t>
      </w:r>
      <w:r w:rsidRPr="00A607AB">
        <w:t>.</w:t>
      </w:r>
    </w:p>
    <w:p w14:paraId="4D256B4F" w14:textId="77777777" w:rsidR="00E22A28" w:rsidRDefault="00E22A28" w:rsidP="00A607AB">
      <w:pPr>
        <w:rPr>
          <w:b/>
          <w:bCs/>
        </w:rPr>
      </w:pPr>
    </w:p>
    <w:p w14:paraId="2614E1BC" w14:textId="77777777" w:rsidR="00E22A28" w:rsidRDefault="00E22A28" w:rsidP="00A607AB">
      <w:pPr>
        <w:rPr>
          <w:b/>
          <w:bCs/>
        </w:rPr>
      </w:pPr>
    </w:p>
    <w:p w14:paraId="3E453410" w14:textId="77777777" w:rsidR="00E22A28" w:rsidRDefault="00E22A28" w:rsidP="00A607AB">
      <w:pPr>
        <w:rPr>
          <w:b/>
          <w:bCs/>
        </w:rPr>
      </w:pPr>
    </w:p>
    <w:p w14:paraId="77FAAF69" w14:textId="77777777" w:rsidR="00E22A28" w:rsidRDefault="00E22A28" w:rsidP="00A607AB">
      <w:pPr>
        <w:rPr>
          <w:b/>
          <w:bCs/>
        </w:rPr>
      </w:pPr>
    </w:p>
    <w:p w14:paraId="0E5C7365" w14:textId="77777777" w:rsidR="00E22A28" w:rsidRDefault="00E22A28" w:rsidP="00A607AB">
      <w:pPr>
        <w:rPr>
          <w:b/>
          <w:bCs/>
        </w:rPr>
      </w:pPr>
    </w:p>
    <w:p w14:paraId="3A0812A5" w14:textId="67284142" w:rsidR="00A607AB" w:rsidRPr="00A607AB" w:rsidRDefault="00A607AB" w:rsidP="00A607AB">
      <w:r w:rsidRPr="00A607AB">
        <w:rPr>
          <w:b/>
          <w:bCs/>
        </w:rPr>
        <w:t>4.2 Supporting Business Decisions</w:t>
      </w:r>
    </w:p>
    <w:p w14:paraId="62C01709" w14:textId="77777777" w:rsidR="00A607AB" w:rsidRPr="00A607AB" w:rsidRDefault="00A607AB" w:rsidP="00A607AB">
      <w:r w:rsidRPr="00A607AB">
        <w:t>The artefact could help Ms Carter identify customer preferences and plan business activities more effectively.</w:t>
      </w:r>
    </w:p>
    <w:p w14:paraId="7E409EF7" w14:textId="77777777" w:rsidR="00A607AB" w:rsidRPr="00A607AB" w:rsidRDefault="00A607AB" w:rsidP="00A607AB">
      <w:r w:rsidRPr="00A607AB">
        <w:t>For example, the high demand for Full Groom could support decisions about staff availability and appointment scheduling. The lower demand for Puppy Groom might encourage Ms Carter to explore additional promotional opportunities.</w:t>
      </w:r>
    </w:p>
    <w:p w14:paraId="101F5CC0" w14:textId="77777777" w:rsidR="00A607AB" w:rsidRPr="00A607AB" w:rsidRDefault="00A607AB" w:rsidP="00A607AB">
      <w:r w:rsidRPr="00A607AB">
        <w:t>However, I recognised that booking figures alone cannot determine profitability. Service prices, costs and appointment durations would also need to be considered.</w:t>
      </w:r>
    </w:p>
    <w:p w14:paraId="1E35DE56" w14:textId="295A58A5" w:rsidR="00A607AB" w:rsidRPr="00A607AB" w:rsidRDefault="00A607AB" w:rsidP="00A607AB">
      <w:r w:rsidRPr="00A607AB">
        <w:rPr>
          <w:b/>
          <w:bCs/>
        </w:rPr>
        <w:t>5. Improvements and Evaluation</w:t>
      </w:r>
    </w:p>
    <w:p w14:paraId="139F3FA5" w14:textId="77777777" w:rsidR="00A607AB" w:rsidRPr="00A607AB" w:rsidRDefault="00A607AB" w:rsidP="00A607AB">
      <w:r w:rsidRPr="00A607AB">
        <w:rPr>
          <w:b/>
          <w:bCs/>
        </w:rPr>
        <w:t>5.1 Improvements Made</w:t>
      </w:r>
    </w:p>
    <w:p w14:paraId="5F594B78" w14:textId="77777777" w:rsidR="00A607AB" w:rsidRPr="00A607AB" w:rsidRDefault="00A607AB" w:rsidP="00A607AB">
      <w:r w:rsidRPr="00A607AB">
        <w:t>During development, I made several improvements to the original design.</w:t>
      </w:r>
    </w:p>
    <w:p w14:paraId="7FB13313" w14:textId="77777777" w:rsidR="00A607AB" w:rsidRPr="00A607AB" w:rsidRDefault="00A607AB" w:rsidP="00A607AB">
      <w:r w:rsidRPr="00A607AB">
        <w:t>Initially, the presentation looked quite basic, with limited colour variation. I introduced different pastel colours for the table and graph, making the services easier to compare.</w:t>
      </w:r>
    </w:p>
    <w:p w14:paraId="4C01631A" w14:textId="77777777" w:rsidR="00A607AB" w:rsidRPr="00A607AB" w:rsidRDefault="00A607AB" w:rsidP="00A607AB">
      <w:r w:rsidRPr="00A607AB">
        <w:t>I also improved the background, adjusted the layout and highlighted the monthly totals.</w:t>
      </w:r>
    </w:p>
    <w:p w14:paraId="6C43B861" w14:textId="77777777" w:rsidR="00A607AB" w:rsidRPr="00A607AB" w:rsidRDefault="00A607AB" w:rsidP="00A607AB">
      <w:r w:rsidRPr="00A607AB">
        <w:t>Another important improvement was including a short business explanation. This made the artefact more useful because it explained what the figures meant rather than simply displaying numbers.</w:t>
      </w:r>
    </w:p>
    <w:p w14:paraId="7D055C91" w14:textId="77777777" w:rsidR="00A607AB" w:rsidRPr="00A607AB" w:rsidRDefault="00A607AB" w:rsidP="00A607AB">
      <w:r w:rsidRPr="00A607AB">
        <w:rPr>
          <w:b/>
          <w:bCs/>
        </w:rPr>
        <w:t>5.2 Areas for Further Development</w:t>
      </w:r>
    </w:p>
    <w:p w14:paraId="51BD2647" w14:textId="77777777" w:rsidR="00A607AB" w:rsidRPr="00A607AB" w:rsidRDefault="00A607AB" w:rsidP="00A607AB">
      <w:r w:rsidRPr="00A607AB">
        <w:t>Although the final design was clearer, I recognised that some pastel colours might have limited contrast on smaller screens.</w:t>
      </w:r>
    </w:p>
    <w:p w14:paraId="60725885" w14:textId="77777777" w:rsidR="00A607AB" w:rsidRPr="00A607AB" w:rsidRDefault="00A607AB" w:rsidP="00A607AB">
      <w:r w:rsidRPr="00A607AB">
        <w:t>In future, I would consider using stronger colour contrast and testing the presentation with different users.</w:t>
      </w:r>
    </w:p>
    <w:p w14:paraId="1DBAC148" w14:textId="77777777" w:rsidR="00A607AB" w:rsidRPr="00A607AB" w:rsidRDefault="00A607AB" w:rsidP="00A607AB">
      <w:r w:rsidRPr="00A607AB">
        <w:t>I would also include additional months of data and information about revenue and service costs to provide a more detailed business analysis.</w:t>
      </w:r>
    </w:p>
    <w:p w14:paraId="5EE74E29" w14:textId="77777777" w:rsidR="008D0ED9" w:rsidRDefault="008D0ED9" w:rsidP="00A607AB">
      <w:pPr>
        <w:rPr>
          <w:b/>
          <w:bCs/>
        </w:rPr>
      </w:pPr>
    </w:p>
    <w:p w14:paraId="3E0F354C" w14:textId="77777777" w:rsidR="008D0ED9" w:rsidRDefault="008D0ED9" w:rsidP="00A607AB">
      <w:pPr>
        <w:rPr>
          <w:b/>
          <w:bCs/>
        </w:rPr>
      </w:pPr>
    </w:p>
    <w:p w14:paraId="07F27726" w14:textId="77777777" w:rsidR="008D0ED9" w:rsidRDefault="008D0ED9" w:rsidP="00A607AB">
      <w:pPr>
        <w:rPr>
          <w:b/>
          <w:bCs/>
        </w:rPr>
      </w:pPr>
    </w:p>
    <w:p w14:paraId="31E813E2" w14:textId="77777777" w:rsidR="008D0ED9" w:rsidRDefault="008D0ED9" w:rsidP="00A607AB">
      <w:pPr>
        <w:rPr>
          <w:b/>
          <w:bCs/>
        </w:rPr>
      </w:pPr>
    </w:p>
    <w:p w14:paraId="1C63574B" w14:textId="77777777" w:rsidR="008D0ED9" w:rsidRDefault="008D0ED9" w:rsidP="00A607AB">
      <w:pPr>
        <w:rPr>
          <w:b/>
          <w:bCs/>
        </w:rPr>
      </w:pPr>
    </w:p>
    <w:p w14:paraId="0EC59B11" w14:textId="77777777" w:rsidR="008D0ED9" w:rsidRDefault="008D0ED9" w:rsidP="00A607AB">
      <w:pPr>
        <w:rPr>
          <w:b/>
          <w:bCs/>
        </w:rPr>
      </w:pPr>
    </w:p>
    <w:p w14:paraId="5534E79D" w14:textId="77777777" w:rsidR="008D0ED9" w:rsidRDefault="008D0ED9" w:rsidP="00A607AB">
      <w:pPr>
        <w:rPr>
          <w:b/>
          <w:bCs/>
        </w:rPr>
      </w:pPr>
    </w:p>
    <w:p w14:paraId="2095AE44" w14:textId="4DDA928C" w:rsidR="00A607AB" w:rsidRPr="00A607AB" w:rsidRDefault="00A607AB" w:rsidP="00A607AB">
      <w:r w:rsidRPr="00A607AB">
        <w:rPr>
          <w:b/>
          <w:bCs/>
        </w:rPr>
        <w:t>6. Personal Reflection and Conclusion</w:t>
      </w:r>
    </w:p>
    <w:p w14:paraId="294B28A4" w14:textId="77777777" w:rsidR="00A607AB" w:rsidRPr="00A607AB" w:rsidRDefault="00A607AB" w:rsidP="00A607AB">
      <w:r w:rsidRPr="00A607AB">
        <w:rPr>
          <w:b/>
          <w:bCs/>
        </w:rPr>
        <w:t>6.1 Skills and Knowledge Gained</w:t>
      </w:r>
    </w:p>
    <w:p w14:paraId="4362EF6C" w14:textId="77777777" w:rsidR="00A607AB" w:rsidRPr="00A607AB" w:rsidRDefault="00A607AB" w:rsidP="00A607AB">
      <w:r w:rsidRPr="00A607AB">
        <w:t>Overall, this assignment helped me develop my understanding of how digital tools can support practical business activities.</w:t>
      </w:r>
    </w:p>
    <w:p w14:paraId="4587E5E4" w14:textId="77777777" w:rsidR="00A607AB" w:rsidRPr="00A607AB" w:rsidRDefault="00A607AB" w:rsidP="00A607AB">
      <w:r w:rsidRPr="00A607AB">
        <w:t>I learned how Excel can organise and calculate data, while PowerPoint can communicate findings in a professional format.</w:t>
      </w:r>
    </w:p>
    <w:p w14:paraId="098B25A3" w14:textId="77777777" w:rsidR="00A607AB" w:rsidRPr="00A607AB" w:rsidRDefault="00A607AB" w:rsidP="00A607AB">
      <w:r w:rsidRPr="00A607AB">
        <w:t>One of the main challenges was balancing creativity with clarity. I wanted the presentation to reflect the welcoming nature of the business without distracting from the information.</w:t>
      </w:r>
    </w:p>
    <w:p w14:paraId="3A2F8E78" w14:textId="5D4B4393" w:rsidR="00A607AB" w:rsidRPr="00A607AB" w:rsidRDefault="00A607AB" w:rsidP="00A607AB">
      <w:r w:rsidRPr="00A607AB">
        <w:rPr>
          <w:b/>
          <w:bCs/>
        </w:rPr>
        <w:t>6.2 Final Reflection</w:t>
      </w:r>
    </w:p>
    <w:p w14:paraId="4D796A88" w14:textId="77777777" w:rsidR="00A607AB" w:rsidRPr="00A607AB" w:rsidRDefault="00A607AB" w:rsidP="00A607AB">
      <w:r w:rsidRPr="00A607AB">
        <w:t>This experience showed me that creating an effective digital artefact involves more than choosing attractive colours and layouts.</w:t>
      </w:r>
    </w:p>
    <w:p w14:paraId="45F8D48C" w14:textId="77777777" w:rsidR="00A607AB" w:rsidRPr="00A607AB" w:rsidRDefault="00A607AB" w:rsidP="00A607AB">
      <w:r w:rsidRPr="00A607AB">
        <w:t>Accuracy, accessibility and the needs of the intended audience are equally important.</w:t>
      </w:r>
    </w:p>
    <w:p w14:paraId="75FEE356" w14:textId="77777777" w:rsidR="00A607AB" w:rsidRPr="00A607AB" w:rsidRDefault="00A607AB" w:rsidP="00A607AB">
      <w:r w:rsidRPr="00A607AB">
        <w:t>The improvements made throughout the process strengthened the quality of my work and helped me understand how digital information can support business decision-making.</w:t>
      </w:r>
    </w:p>
    <w:p w14:paraId="4E644A56" w14:textId="77777777" w:rsidR="00A607AB" w:rsidRPr="00A607AB" w:rsidRDefault="00A607AB" w:rsidP="00A607AB">
      <w:r w:rsidRPr="00A607AB">
        <w:t>These skills will be valuable throughout my university studies and future career in business management.</w:t>
      </w:r>
    </w:p>
    <w:p w14:paraId="1150CBE4" w14:textId="06A7BF5D" w:rsidR="00A607AB" w:rsidRPr="00A607AB" w:rsidRDefault="00A607AB" w:rsidP="00A607AB">
      <w:r w:rsidRPr="00A607AB">
        <w:rPr>
          <w:b/>
          <w:bCs/>
        </w:rPr>
        <w:t>7. Reference List (Harvard Style)</w:t>
      </w:r>
    </w:p>
    <w:p w14:paraId="63AAB461" w14:textId="77777777" w:rsidR="00A607AB" w:rsidRPr="00A607AB" w:rsidRDefault="00A607AB" w:rsidP="00A607AB">
      <w:r w:rsidRPr="00A607AB">
        <w:t xml:space="preserve">Mayer, R.E. (2021) </w:t>
      </w:r>
      <w:r w:rsidRPr="00A607AB">
        <w:rPr>
          <w:i/>
          <w:iCs/>
        </w:rPr>
        <w:t>Multimedia learning</w:t>
      </w:r>
      <w:r w:rsidRPr="00A607AB">
        <w:t xml:space="preserve">. 3rd </w:t>
      </w:r>
      <w:proofErr w:type="spellStart"/>
      <w:r w:rsidRPr="00A607AB">
        <w:t>edn</w:t>
      </w:r>
      <w:proofErr w:type="spellEnd"/>
      <w:r w:rsidRPr="00A607AB">
        <w:t xml:space="preserve">. Cambridge: Cambridge University Press. Available at: </w:t>
      </w:r>
      <w:hyperlink r:id="rId7" w:tgtFrame="_blank" w:history="1">
        <w:r w:rsidRPr="00A607AB">
          <w:rPr>
            <w:rStyle w:val="Hyperlink"/>
          </w:rPr>
          <w:t>https://doi.org/10.1017/9781316941355</w:t>
        </w:r>
      </w:hyperlink>
      <w:r w:rsidRPr="00A607AB">
        <w:t>.</w:t>
      </w:r>
    </w:p>
    <w:p w14:paraId="26D6E32D" w14:textId="77777777" w:rsidR="00A607AB" w:rsidRPr="00A607AB" w:rsidRDefault="00A607AB" w:rsidP="00A607AB">
      <w:r w:rsidRPr="00A607AB">
        <w:t xml:space="preserve">Microsoft (n.d.-a) </w:t>
      </w:r>
      <w:r w:rsidRPr="00A607AB">
        <w:rPr>
          <w:i/>
          <w:iCs/>
        </w:rPr>
        <w:t>Create a chart from start to finish</w:t>
      </w:r>
      <w:r w:rsidRPr="00A607AB">
        <w:t xml:space="preserve">. Microsoft Support. Available at: </w:t>
      </w:r>
      <w:hyperlink r:id="rId8" w:tgtFrame="_blank" w:history="1">
        <w:r w:rsidRPr="00A607AB">
          <w:rPr>
            <w:rStyle w:val="Hyperlink"/>
          </w:rPr>
          <w:t>https://support.microsoft.com/en-us/excel/get-started/create-a-chart-from-start-to-finish</w:t>
        </w:r>
      </w:hyperlink>
      <w:r w:rsidRPr="00A607AB">
        <w:t xml:space="preserve"> (Accessed: 25 October 2026).</w:t>
      </w:r>
    </w:p>
    <w:p w14:paraId="1CD60B71" w14:textId="77777777" w:rsidR="00A607AB" w:rsidRPr="00A607AB" w:rsidRDefault="00A607AB" w:rsidP="00A607AB">
      <w:r w:rsidRPr="00A607AB">
        <w:t xml:space="preserve">Microsoft (n.d.-b) </w:t>
      </w:r>
      <w:r w:rsidRPr="00A607AB">
        <w:rPr>
          <w:i/>
          <w:iCs/>
        </w:rPr>
        <w:t>Use charts and graphs in your presentation</w:t>
      </w:r>
      <w:r w:rsidRPr="00A607AB">
        <w:t xml:space="preserve">. Microsoft Support. Available at: </w:t>
      </w:r>
      <w:hyperlink r:id="rId9" w:tgtFrame="_blank" w:history="1">
        <w:r w:rsidRPr="00A607AB">
          <w:rPr>
            <w:rStyle w:val="Hyperlink"/>
          </w:rPr>
          <w:t>https://support.microsoft.com/en-us/powerpoint/training/use-charts-and-graphs-in-your-presentation</w:t>
        </w:r>
      </w:hyperlink>
      <w:r w:rsidRPr="00A607AB">
        <w:t xml:space="preserve"> (Accessed: 25 October 2026).</w:t>
      </w:r>
    </w:p>
    <w:p w14:paraId="4D0A457B" w14:textId="77777777" w:rsidR="00A607AB" w:rsidRDefault="00A607AB"/>
    <w:sectPr w:rsidR="00A607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7AB"/>
    <w:rsid w:val="00162B19"/>
    <w:rsid w:val="001B29F2"/>
    <w:rsid w:val="00331B84"/>
    <w:rsid w:val="00344D72"/>
    <w:rsid w:val="004A066E"/>
    <w:rsid w:val="008D0ED9"/>
    <w:rsid w:val="00A17A9E"/>
    <w:rsid w:val="00A607AB"/>
    <w:rsid w:val="00B23FCE"/>
    <w:rsid w:val="00B548AA"/>
    <w:rsid w:val="00E22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ECCA7"/>
  <w15:chartTrackingRefBased/>
  <w15:docId w15:val="{03256214-BE64-4AD8-8A69-45BC08A51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7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7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7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7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7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7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7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7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7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7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7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7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7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7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7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7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7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7AB"/>
    <w:rPr>
      <w:rFonts w:eastAsiaTheme="majorEastAsia" w:cstheme="majorBidi"/>
      <w:color w:val="272727" w:themeColor="text1" w:themeTint="D8"/>
    </w:rPr>
  </w:style>
  <w:style w:type="paragraph" w:styleId="Title">
    <w:name w:val="Title"/>
    <w:basedOn w:val="Normal"/>
    <w:next w:val="Normal"/>
    <w:link w:val="TitleChar"/>
    <w:uiPriority w:val="10"/>
    <w:qFormat/>
    <w:rsid w:val="00A607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7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7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7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7AB"/>
    <w:pPr>
      <w:spacing w:before="160"/>
      <w:jc w:val="center"/>
    </w:pPr>
    <w:rPr>
      <w:i/>
      <w:iCs/>
      <w:color w:val="404040" w:themeColor="text1" w:themeTint="BF"/>
    </w:rPr>
  </w:style>
  <w:style w:type="character" w:customStyle="1" w:styleId="QuoteChar">
    <w:name w:val="Quote Char"/>
    <w:basedOn w:val="DefaultParagraphFont"/>
    <w:link w:val="Quote"/>
    <w:uiPriority w:val="29"/>
    <w:rsid w:val="00A607AB"/>
    <w:rPr>
      <w:i/>
      <w:iCs/>
      <w:color w:val="404040" w:themeColor="text1" w:themeTint="BF"/>
    </w:rPr>
  </w:style>
  <w:style w:type="paragraph" w:styleId="ListParagraph">
    <w:name w:val="List Paragraph"/>
    <w:basedOn w:val="Normal"/>
    <w:uiPriority w:val="34"/>
    <w:qFormat/>
    <w:rsid w:val="00A607AB"/>
    <w:pPr>
      <w:ind w:left="720"/>
      <w:contextualSpacing/>
    </w:pPr>
  </w:style>
  <w:style w:type="character" w:styleId="IntenseEmphasis">
    <w:name w:val="Intense Emphasis"/>
    <w:basedOn w:val="DefaultParagraphFont"/>
    <w:uiPriority w:val="21"/>
    <w:qFormat/>
    <w:rsid w:val="00A607AB"/>
    <w:rPr>
      <w:i/>
      <w:iCs/>
      <w:color w:val="0F4761" w:themeColor="accent1" w:themeShade="BF"/>
    </w:rPr>
  </w:style>
  <w:style w:type="paragraph" w:styleId="IntenseQuote">
    <w:name w:val="Intense Quote"/>
    <w:basedOn w:val="Normal"/>
    <w:next w:val="Normal"/>
    <w:link w:val="IntenseQuoteChar"/>
    <w:uiPriority w:val="30"/>
    <w:qFormat/>
    <w:rsid w:val="00A607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7AB"/>
    <w:rPr>
      <w:i/>
      <w:iCs/>
      <w:color w:val="0F4761" w:themeColor="accent1" w:themeShade="BF"/>
    </w:rPr>
  </w:style>
  <w:style w:type="character" w:styleId="IntenseReference">
    <w:name w:val="Intense Reference"/>
    <w:basedOn w:val="DefaultParagraphFont"/>
    <w:uiPriority w:val="32"/>
    <w:qFormat/>
    <w:rsid w:val="00A607AB"/>
    <w:rPr>
      <w:b/>
      <w:bCs/>
      <w:smallCaps/>
      <w:color w:val="0F4761" w:themeColor="accent1" w:themeShade="BF"/>
      <w:spacing w:val="5"/>
    </w:rPr>
  </w:style>
  <w:style w:type="character" w:styleId="Hyperlink">
    <w:name w:val="Hyperlink"/>
    <w:basedOn w:val="DefaultParagraphFont"/>
    <w:uiPriority w:val="99"/>
    <w:unhideWhenUsed/>
    <w:rsid w:val="00A607AB"/>
    <w:rPr>
      <w:color w:val="467886" w:themeColor="hyperlink"/>
      <w:u w:val="single"/>
    </w:rPr>
  </w:style>
  <w:style w:type="character" w:styleId="UnresolvedMention">
    <w:name w:val="Unresolved Mention"/>
    <w:basedOn w:val="DefaultParagraphFont"/>
    <w:uiPriority w:val="99"/>
    <w:semiHidden/>
    <w:unhideWhenUsed/>
    <w:rsid w:val="00A60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microsoft.com/en-us/excel/get-started/create-a-chart-from-start-to-finish" TargetMode="External"/><Relationship Id="rId3" Type="http://schemas.openxmlformats.org/officeDocument/2006/relationships/customXml" Target="../customXml/item3.xml"/><Relationship Id="rId7" Type="http://schemas.openxmlformats.org/officeDocument/2006/relationships/hyperlink" Target="https://doi.org/10.1017/978131694135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support.microsoft.com/en-us/powerpoint/training/use-charts-and-graphs-in-your-pres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e1dd786-1ff1-491d-b1ec-2ccb6bb262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E4071AFE73AF429446B2402BDA77B4" ma:contentTypeVersion="11" ma:contentTypeDescription="Create a new document." ma:contentTypeScope="" ma:versionID="ec355138e63c0386bdb6882fb7c73ddb">
  <xsd:schema xmlns:xsd="http://www.w3.org/2001/XMLSchema" xmlns:xs="http://www.w3.org/2001/XMLSchema" xmlns:p="http://schemas.microsoft.com/office/2006/metadata/properties" xmlns:ns3="ce1dd786-1ff1-491d-b1ec-2ccb6bb262ff" targetNamespace="http://schemas.microsoft.com/office/2006/metadata/properties" ma:root="true" ma:fieldsID="e73d18cc4c478542e05a3d00c703b12b" ns3:_="">
    <xsd:import namespace="ce1dd786-1ff1-491d-b1ec-2ccb6bb262f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dd786-1ff1-491d-b1ec-2ccb6bb262f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053D68-51F6-454A-9007-92CBE839ED12}">
  <ds:schemaRefs>
    <ds:schemaRef ds:uri="http://schemas.microsoft.com/office/2006/metadata/properties"/>
    <ds:schemaRef ds:uri="http://schemas.microsoft.com/office/infopath/2007/PartnerControls"/>
    <ds:schemaRef ds:uri="ce1dd786-1ff1-491d-b1ec-2ccb6bb262ff"/>
  </ds:schemaRefs>
</ds:datastoreItem>
</file>

<file path=customXml/itemProps2.xml><?xml version="1.0" encoding="utf-8"?>
<ds:datastoreItem xmlns:ds="http://schemas.openxmlformats.org/officeDocument/2006/customXml" ds:itemID="{EF814E68-3CF5-45EE-800A-911F95B02BAB}">
  <ds:schemaRefs>
    <ds:schemaRef ds:uri="http://schemas.microsoft.com/sharepoint/v3/contenttype/forms"/>
  </ds:schemaRefs>
</ds:datastoreItem>
</file>

<file path=customXml/itemProps3.xml><?xml version="1.0" encoding="utf-8"?>
<ds:datastoreItem xmlns:ds="http://schemas.openxmlformats.org/officeDocument/2006/customXml" ds:itemID="{8AB8BA81-D808-4D92-99F5-27C781504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1dd786-1ff1-491d-b1ec-2ccb6bb26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412d91d-9e36-4b7b-9f0e-6cb709942add}" enabled="1" method="Standard" siteId="{e8549c2e-0d2e-4560-9591-3186755fc587}"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978</Words>
  <Characters>5575</Characters>
  <Application>Microsoft Office Word</Application>
  <DocSecurity>0</DocSecurity>
  <Lines>46</Lines>
  <Paragraphs>13</Paragraphs>
  <ScaleCrop>false</ScaleCrop>
  <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Shakil</dc:creator>
  <cp:keywords/>
  <dc:description/>
  <cp:lastModifiedBy>Maryam Shakil</cp:lastModifiedBy>
  <cp:revision>2</cp:revision>
  <dcterms:created xsi:type="dcterms:W3CDTF">2026-10-25T20:46:00Z</dcterms:created>
  <dcterms:modified xsi:type="dcterms:W3CDTF">2026-10-25T20:46:00Z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0x0101005EE4071AFE73AF429446B2402BDA77B4</vt:lpwstr>
  </property>
</Properties>
</file>