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C540D" w14:textId="6D7A12AF" w:rsidR="00C7000D" w:rsidRPr="009E53DE" w:rsidRDefault="151FCFB6" w:rsidP="67EF2554">
      <w:pPr>
        <w:spacing w:after="0" w:line="36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BSC HEALTH AND SOCIAL CARE</w:t>
      </w:r>
      <w:r w:rsidRPr="67EF2554">
        <w:rPr>
          <w:rStyle w:val="eop"/>
          <w:rFonts w:ascii="Arial Nova" w:eastAsia="Arial Nova" w:hAnsi="Arial Nova" w:cs="Arial Nova"/>
          <w:color w:val="000000" w:themeColor="text1"/>
          <w:sz w:val="22"/>
          <w:szCs w:val="22"/>
        </w:rPr>
        <w:t> </w:t>
      </w:r>
    </w:p>
    <w:p w14:paraId="662A5A02" w14:textId="074786C2"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w:eastAsia="Arial" w:hAnsi="Arial" w:cs="Arial"/>
          <w:color w:val="000000" w:themeColor="text1"/>
          <w:sz w:val="22"/>
          <w:szCs w:val="22"/>
          <w:lang w:val="en-GB"/>
        </w:rPr>
        <w:t> </w:t>
      </w:r>
      <w:r w:rsidRPr="67EF2554">
        <w:rPr>
          <w:rStyle w:val="eop"/>
          <w:rFonts w:ascii="Arial Nova" w:eastAsia="Arial Nova" w:hAnsi="Arial Nova" w:cs="Arial Nova"/>
          <w:color w:val="000000" w:themeColor="text1"/>
          <w:sz w:val="22"/>
          <w:szCs w:val="22"/>
          <w:lang w:val="en-GB"/>
        </w:rPr>
        <w:t> </w:t>
      </w:r>
    </w:p>
    <w:p w14:paraId="0F72C7E0" w14:textId="7766ADD7"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MODULE</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b/>
          <w:bCs/>
          <w:color w:val="000000" w:themeColor="text1"/>
          <w:sz w:val="22"/>
          <w:szCs w:val="22"/>
        </w:rPr>
        <w:t>NAME:</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CHANGEMAKERS: BUILDING YOUR PERSONAL BRAND FOR SUSTAINABLE EMPLOYMENT</w:t>
      </w:r>
    </w:p>
    <w:p w14:paraId="1B61EEF9" w14:textId="7B67E0CD"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eop"/>
          <w:rFonts w:ascii="Arial Nova" w:eastAsia="Arial Nova" w:hAnsi="Arial Nova" w:cs="Arial Nova"/>
          <w:color w:val="000000" w:themeColor="text1"/>
          <w:sz w:val="22"/>
          <w:szCs w:val="22"/>
          <w:lang w:val="en-GB"/>
        </w:rPr>
        <w:t> </w:t>
      </w:r>
    </w:p>
    <w:p w14:paraId="3ED2F186" w14:textId="5F2891EA"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MODULE CODE:</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BMHP5015</w:t>
      </w:r>
    </w:p>
    <w:p w14:paraId="08852D6F" w14:textId="05EA3615"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eop"/>
          <w:rFonts w:ascii="Arial Nova" w:eastAsia="Arial Nova" w:hAnsi="Arial Nova" w:cs="Arial Nova"/>
          <w:color w:val="000000" w:themeColor="text1"/>
          <w:sz w:val="22"/>
          <w:szCs w:val="22"/>
          <w:lang w:val="en-GB"/>
        </w:rPr>
        <w:t> </w:t>
      </w:r>
    </w:p>
    <w:p w14:paraId="3E4EC6A9" w14:textId="2BC39BFE"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STUDENT NAME:</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CAROLINE ZEINI</w:t>
      </w:r>
      <w:r w:rsidRPr="67EF2554">
        <w:rPr>
          <w:rStyle w:val="normaltextrun"/>
          <w:rFonts w:ascii="Arial" w:eastAsia="Arial" w:hAnsi="Arial" w:cs="Arial"/>
          <w:color w:val="000000" w:themeColor="text1"/>
          <w:sz w:val="22"/>
          <w:szCs w:val="22"/>
          <w:lang w:val="en-GB"/>
        </w:rPr>
        <w:t> </w:t>
      </w:r>
      <w:r w:rsidRPr="67EF2554">
        <w:rPr>
          <w:rStyle w:val="eop"/>
          <w:rFonts w:ascii="Arial Nova" w:eastAsia="Arial Nova" w:hAnsi="Arial Nova" w:cs="Arial Nova"/>
          <w:color w:val="000000" w:themeColor="text1"/>
          <w:sz w:val="22"/>
          <w:szCs w:val="22"/>
          <w:lang w:val="en-GB"/>
        </w:rPr>
        <w:t> </w:t>
      </w:r>
    </w:p>
    <w:p w14:paraId="71B13B7E" w14:textId="03B2547E"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eop"/>
          <w:rFonts w:ascii="Arial Nova" w:eastAsia="Arial Nova" w:hAnsi="Arial Nova" w:cs="Arial Nova"/>
          <w:color w:val="000000" w:themeColor="text1"/>
          <w:sz w:val="22"/>
          <w:szCs w:val="22"/>
          <w:lang w:val="en-GB"/>
        </w:rPr>
        <w:t> </w:t>
      </w:r>
    </w:p>
    <w:p w14:paraId="7F0D44CB" w14:textId="16CBCFDC"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STUDENT NUMBER:</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2331122</w:t>
      </w:r>
      <w:r w:rsidRPr="67EF2554">
        <w:rPr>
          <w:rStyle w:val="normaltextrun"/>
          <w:rFonts w:ascii="Arial" w:eastAsia="Arial" w:hAnsi="Arial" w:cs="Arial"/>
          <w:color w:val="000000" w:themeColor="text1"/>
          <w:sz w:val="22"/>
          <w:szCs w:val="22"/>
          <w:lang w:val="en-GB"/>
        </w:rPr>
        <w:t> </w:t>
      </w:r>
      <w:r w:rsidRPr="67EF2554">
        <w:rPr>
          <w:rStyle w:val="eop"/>
          <w:rFonts w:ascii="Arial Nova" w:eastAsia="Arial Nova" w:hAnsi="Arial Nova" w:cs="Arial Nova"/>
          <w:color w:val="000000" w:themeColor="text1"/>
          <w:sz w:val="22"/>
          <w:szCs w:val="22"/>
          <w:lang w:val="en-GB"/>
        </w:rPr>
        <w:t> </w:t>
      </w:r>
    </w:p>
    <w:p w14:paraId="1519BD62" w14:textId="428499AC"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eop"/>
          <w:rFonts w:ascii="Arial Nova" w:eastAsia="Arial Nova" w:hAnsi="Arial Nova" w:cs="Arial Nova"/>
          <w:color w:val="000000" w:themeColor="text1"/>
          <w:sz w:val="22"/>
          <w:szCs w:val="22"/>
          <w:lang w:val="en-GB"/>
        </w:rPr>
        <w:t> </w:t>
      </w:r>
    </w:p>
    <w:p w14:paraId="2BF18BB6" w14:textId="1DB5F564"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b/>
          <w:bCs/>
          <w:color w:val="000000" w:themeColor="text1"/>
          <w:sz w:val="22"/>
          <w:szCs w:val="22"/>
        </w:rPr>
        <w:t>LECTURER</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b/>
          <w:bCs/>
          <w:color w:val="000000" w:themeColor="text1"/>
          <w:sz w:val="22"/>
          <w:szCs w:val="22"/>
        </w:rPr>
        <w:t>NAME:</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TSIWANI KHUMALO</w:t>
      </w:r>
      <w:r w:rsidRPr="67EF2554">
        <w:rPr>
          <w:rStyle w:val="normaltextrun"/>
          <w:rFonts w:ascii="Arial" w:eastAsia="Arial" w:hAnsi="Arial" w:cs="Arial"/>
          <w:color w:val="000000" w:themeColor="text1"/>
          <w:sz w:val="22"/>
          <w:szCs w:val="22"/>
          <w:lang w:val="en-GB"/>
        </w:rPr>
        <w:t> </w:t>
      </w:r>
      <w:r w:rsidRPr="67EF2554">
        <w:rPr>
          <w:rStyle w:val="eop"/>
          <w:rFonts w:ascii="Arial Nova" w:eastAsia="Arial Nova" w:hAnsi="Arial Nova" w:cs="Arial Nova"/>
          <w:color w:val="000000" w:themeColor="text1"/>
          <w:sz w:val="22"/>
          <w:szCs w:val="22"/>
          <w:lang w:val="en-GB"/>
        </w:rPr>
        <w:t> </w:t>
      </w:r>
    </w:p>
    <w:p w14:paraId="1A24F378" w14:textId="6B1382DD" w:rsidR="00C7000D" w:rsidRPr="009E53DE" w:rsidRDefault="00C7000D" w:rsidP="67EF2554">
      <w:pPr>
        <w:spacing w:after="0" w:line="240" w:lineRule="auto"/>
        <w:jc w:val="center"/>
        <w:rPr>
          <w:rFonts w:ascii="Arial Nova" w:eastAsia="Arial Nova" w:hAnsi="Arial Nova" w:cs="Arial Nova"/>
          <w:color w:val="000000" w:themeColor="text1"/>
          <w:sz w:val="22"/>
          <w:szCs w:val="22"/>
        </w:rPr>
      </w:pPr>
    </w:p>
    <w:p w14:paraId="057700F6" w14:textId="49931A12" w:rsidR="00C7000D" w:rsidRPr="009E53DE" w:rsidRDefault="151FCFB6" w:rsidP="67EF2554">
      <w:pPr>
        <w:spacing w:after="0" w:line="240" w:lineRule="auto"/>
        <w:jc w:val="center"/>
        <w:rPr>
          <w:rStyle w:val="normaltextrun"/>
          <w:rFonts w:ascii="Arial" w:eastAsia="Arial" w:hAnsi="Arial" w:cs="Arial"/>
          <w:color w:val="000000" w:themeColor="text1"/>
          <w:sz w:val="22"/>
          <w:szCs w:val="22"/>
          <w:lang w:val="en-GB"/>
        </w:rPr>
      </w:pPr>
      <w:r w:rsidRPr="67EF2554">
        <w:rPr>
          <w:rStyle w:val="eop"/>
          <w:rFonts w:ascii="Arial Nova" w:eastAsia="Arial Nova" w:hAnsi="Arial Nova" w:cs="Arial Nova"/>
          <w:color w:val="000000" w:themeColor="text1"/>
          <w:sz w:val="22"/>
          <w:szCs w:val="22"/>
          <w:lang w:val="en-GB"/>
        </w:rPr>
        <w:t> </w:t>
      </w:r>
      <w:r w:rsidRPr="67EF2554">
        <w:rPr>
          <w:rStyle w:val="normaltextrun"/>
          <w:rFonts w:ascii="Arial Nova" w:eastAsia="Arial Nova" w:hAnsi="Arial Nova" w:cs="Arial Nova"/>
          <w:b/>
          <w:bCs/>
          <w:color w:val="000000" w:themeColor="text1"/>
          <w:sz w:val="22"/>
          <w:szCs w:val="22"/>
        </w:rPr>
        <w:t>ASSIGNMENT</w:t>
      </w:r>
      <w:r w:rsidR="6297131D" w:rsidRPr="67EF2554">
        <w:rPr>
          <w:rStyle w:val="normaltextrun"/>
          <w:rFonts w:ascii="Arial Nova" w:eastAsia="Arial Nova" w:hAnsi="Arial Nova" w:cs="Arial Nova"/>
          <w:b/>
          <w:bCs/>
          <w:color w:val="000000" w:themeColor="text1"/>
          <w:sz w:val="22"/>
          <w:szCs w:val="22"/>
        </w:rPr>
        <w:t xml:space="preserve"> TITLE</w:t>
      </w:r>
      <w:r w:rsidRPr="67EF2554">
        <w:rPr>
          <w:rStyle w:val="normaltextrun"/>
          <w:rFonts w:ascii="Arial Nova" w:eastAsia="Arial Nova" w:hAnsi="Arial Nova" w:cs="Arial Nova"/>
          <w:b/>
          <w:bCs/>
          <w:color w:val="000000" w:themeColor="text1"/>
          <w:sz w:val="22"/>
          <w:szCs w:val="22"/>
        </w:rPr>
        <w:t>:</w:t>
      </w:r>
      <w:r w:rsidRPr="67EF2554">
        <w:rPr>
          <w:rStyle w:val="normaltextrun"/>
          <w:rFonts w:ascii="Arial" w:eastAsia="Arial" w:hAnsi="Arial" w:cs="Arial"/>
          <w:b/>
          <w:bCs/>
          <w:color w:val="000000" w:themeColor="text1"/>
          <w:sz w:val="22"/>
          <w:szCs w:val="22"/>
        </w:rPr>
        <w:t> </w:t>
      </w:r>
      <w:r w:rsidRPr="67EF2554">
        <w:rPr>
          <w:rStyle w:val="normaltextrun"/>
          <w:rFonts w:ascii="Arial Nova" w:eastAsia="Arial Nova" w:hAnsi="Arial Nova" w:cs="Arial Nova"/>
          <w:color w:val="000000" w:themeColor="text1"/>
          <w:sz w:val="22"/>
          <w:szCs w:val="22"/>
        </w:rPr>
        <w:t>COMPONENT 2</w:t>
      </w:r>
      <w:r w:rsidR="51F65EE8" w:rsidRPr="67EF2554">
        <w:rPr>
          <w:rStyle w:val="normaltextrun"/>
          <w:rFonts w:ascii="Arial Nova" w:eastAsia="Arial Nova" w:hAnsi="Arial Nova" w:cs="Arial Nova"/>
          <w:color w:val="000000" w:themeColor="text1"/>
          <w:sz w:val="22"/>
          <w:szCs w:val="22"/>
        </w:rPr>
        <w:t>: ASSIGNMENT (REPORT)</w:t>
      </w:r>
    </w:p>
    <w:p w14:paraId="39753FC7" w14:textId="0B959E14" w:rsidR="00C7000D" w:rsidRPr="009E53DE" w:rsidRDefault="151FCFB6" w:rsidP="67EF2554">
      <w:pPr>
        <w:spacing w:after="0" w:line="240" w:lineRule="auto"/>
        <w:rPr>
          <w:rFonts w:ascii="Arial Nova" w:eastAsia="Arial Nova" w:hAnsi="Arial Nova" w:cs="Arial Nova"/>
          <w:color w:val="000000" w:themeColor="text1"/>
          <w:sz w:val="22"/>
          <w:szCs w:val="22"/>
        </w:rPr>
      </w:pPr>
      <w:r w:rsidRPr="67EF2554">
        <w:rPr>
          <w:rStyle w:val="normaltextrun"/>
          <w:rFonts w:ascii="Arial" w:eastAsia="Arial" w:hAnsi="Arial" w:cs="Arial"/>
          <w:color w:val="000000" w:themeColor="text1"/>
          <w:sz w:val="22"/>
          <w:szCs w:val="22"/>
          <w:lang w:val="en-GB"/>
        </w:rPr>
        <w:t> </w:t>
      </w:r>
      <w:r w:rsidRPr="67EF2554">
        <w:rPr>
          <w:rStyle w:val="eop"/>
          <w:rFonts w:ascii="Arial Nova" w:eastAsia="Arial Nova" w:hAnsi="Arial Nova" w:cs="Arial Nova"/>
          <w:color w:val="000000" w:themeColor="text1"/>
          <w:sz w:val="22"/>
          <w:szCs w:val="22"/>
          <w:lang w:val="en-GB"/>
        </w:rPr>
        <w:t> </w:t>
      </w:r>
    </w:p>
    <w:p w14:paraId="08B07311" w14:textId="7B187DAE" w:rsidR="00C7000D" w:rsidRPr="009E53DE" w:rsidRDefault="151FCFB6" w:rsidP="67EF2554">
      <w:pPr>
        <w:spacing w:after="0" w:line="240" w:lineRule="auto"/>
        <w:jc w:val="center"/>
        <w:rPr>
          <w:rFonts w:ascii="Arial Nova" w:eastAsia="Arial Nova" w:hAnsi="Arial Nova" w:cs="Arial Nova"/>
          <w:color w:val="000000" w:themeColor="text1"/>
          <w:sz w:val="22"/>
          <w:szCs w:val="22"/>
        </w:rPr>
      </w:pPr>
      <w:r w:rsidRPr="67EF2554">
        <w:rPr>
          <w:rStyle w:val="normaltextrun"/>
          <w:rFonts w:ascii="Arial Nova" w:eastAsia="Arial Nova" w:hAnsi="Arial Nova" w:cs="Arial Nova"/>
          <w:color w:val="000000" w:themeColor="text1"/>
          <w:sz w:val="22"/>
          <w:szCs w:val="22"/>
          <w:lang w:val="en-GB"/>
        </w:rPr>
        <w:t>SUBMISSION DEADLINE: 2</w:t>
      </w:r>
      <w:r w:rsidRPr="67EF2554">
        <w:rPr>
          <w:rStyle w:val="normaltextrun"/>
          <w:rFonts w:ascii="Arial Nova" w:eastAsia="Arial Nova" w:hAnsi="Arial Nova" w:cs="Arial Nova"/>
          <w:color w:val="000000" w:themeColor="text1"/>
          <w:sz w:val="22"/>
          <w:szCs w:val="22"/>
          <w:vertAlign w:val="superscript"/>
          <w:lang w:val="en-GB"/>
        </w:rPr>
        <w:t>ND</w:t>
      </w:r>
      <w:r w:rsidRPr="67EF2554">
        <w:rPr>
          <w:rStyle w:val="normaltextrun"/>
          <w:rFonts w:ascii="Arial Nova" w:eastAsia="Arial Nova" w:hAnsi="Arial Nova" w:cs="Arial Nova"/>
          <w:color w:val="000000" w:themeColor="text1"/>
          <w:sz w:val="22"/>
          <w:szCs w:val="22"/>
          <w:lang w:val="en-GB"/>
        </w:rPr>
        <w:t xml:space="preserve"> APIRL 2026</w:t>
      </w:r>
    </w:p>
    <w:p w14:paraId="7BFFB7DE" w14:textId="78080FE7" w:rsidR="00C7000D" w:rsidRPr="009E53DE" w:rsidRDefault="00C7000D" w:rsidP="67EF2554">
      <w:pPr>
        <w:spacing w:line="360" w:lineRule="auto"/>
        <w:rPr>
          <w:rFonts w:ascii="Arial" w:eastAsia="Arial" w:hAnsi="Arial" w:cs="Arial"/>
          <w:color w:val="000000" w:themeColor="text1"/>
          <w:sz w:val="22"/>
          <w:szCs w:val="22"/>
        </w:rPr>
      </w:pPr>
    </w:p>
    <w:p w14:paraId="3403AD2C" w14:textId="5CBDB1C3" w:rsidR="00C7000D" w:rsidRPr="009E53DE" w:rsidRDefault="00C7000D" w:rsidP="00C7000D">
      <w:pPr>
        <w:jc w:val="center"/>
        <w:rPr>
          <w:rFonts w:ascii="Arial" w:hAnsi="Arial" w:cs="Arial"/>
        </w:rPr>
      </w:pPr>
    </w:p>
    <w:p w14:paraId="2CD5BD37" w14:textId="3E641973" w:rsidR="00C7000D" w:rsidRDefault="00C7000D">
      <w:pPr>
        <w:rPr>
          <w:rFonts w:ascii="Arail" w:hAnsi="Arail"/>
          <w:b/>
          <w:bCs/>
          <w:sz w:val="22"/>
          <w:szCs w:val="22"/>
        </w:rPr>
      </w:pPr>
      <w:r>
        <w:rPr>
          <w:rFonts w:ascii="Arail" w:hAnsi="Arail"/>
          <w:b/>
          <w:bCs/>
          <w:sz w:val="22"/>
          <w:szCs w:val="22"/>
        </w:rPr>
        <w:br w:type="page"/>
      </w:r>
    </w:p>
    <w:p w14:paraId="22F4F596" w14:textId="4DEDCE8C" w:rsidR="000B1B08" w:rsidRPr="00C7000D" w:rsidRDefault="00C7000D" w:rsidP="00404188">
      <w:pPr>
        <w:jc w:val="both"/>
        <w:rPr>
          <w:rFonts w:ascii="Arial" w:eastAsia="Arial" w:hAnsi="Arial" w:cs="Arial"/>
          <w:b/>
          <w:bCs/>
          <w:sz w:val="22"/>
          <w:szCs w:val="22"/>
        </w:rPr>
      </w:pPr>
      <w:r w:rsidRPr="67EF2554">
        <w:rPr>
          <w:rFonts w:ascii="Arial" w:eastAsia="Arial" w:hAnsi="Arial" w:cs="Arial"/>
          <w:b/>
          <w:bCs/>
          <w:sz w:val="22"/>
          <w:szCs w:val="22"/>
        </w:rPr>
        <w:t>Introduction</w:t>
      </w:r>
    </w:p>
    <w:p w14:paraId="403F297B" w14:textId="541303D0" w:rsidR="00147A43" w:rsidRPr="00147A43" w:rsidRDefault="00147A43" w:rsidP="00147A43">
      <w:pPr>
        <w:jc w:val="both"/>
        <w:rPr>
          <w:rFonts w:ascii="Arial" w:eastAsia="Arial" w:hAnsi="Arial" w:cs="Arial"/>
          <w:sz w:val="22"/>
          <w:szCs w:val="22"/>
        </w:rPr>
      </w:pPr>
      <w:r w:rsidRPr="67EF2554">
        <w:rPr>
          <w:rFonts w:ascii="Arial" w:eastAsia="Arial" w:hAnsi="Arial" w:cs="Arial"/>
          <w:sz w:val="22"/>
          <w:szCs w:val="22"/>
        </w:rPr>
        <w:t xml:space="preserve">Employability is a key focus in higher education, especially in health and social care. Universities are expected to equip students with not only academic knowledge but also transferable skills, professional values, and career readiness that meet labour market demands (Succi &amp; Canovi, 2020). In the UK health sector, employability is linked to person-centred practice, ethical </w:t>
      </w:r>
      <w:r w:rsidR="00243008" w:rsidRPr="67EF2554">
        <w:rPr>
          <w:rFonts w:ascii="Arial" w:eastAsia="Arial" w:hAnsi="Arial" w:cs="Arial"/>
          <w:sz w:val="22"/>
          <w:szCs w:val="22"/>
        </w:rPr>
        <w:t>behaviors</w:t>
      </w:r>
      <w:r w:rsidRPr="67EF2554">
        <w:rPr>
          <w:rFonts w:ascii="Arial" w:eastAsia="Arial" w:hAnsi="Arial" w:cs="Arial"/>
          <w:sz w:val="22"/>
          <w:szCs w:val="22"/>
        </w:rPr>
        <w:t>, teamwork, and continuous professional development. Through lectures, seminars, and reflective learning, I have understood how academic knowledge translates into professional practice.</w:t>
      </w:r>
    </w:p>
    <w:p w14:paraId="4006F53B" w14:textId="4AB8D808" w:rsidR="000B1B08" w:rsidRPr="00C7000D" w:rsidRDefault="00147A43" w:rsidP="00404188">
      <w:pPr>
        <w:jc w:val="both"/>
        <w:rPr>
          <w:rFonts w:ascii="Arial" w:eastAsia="Arial" w:hAnsi="Arial" w:cs="Arial"/>
          <w:sz w:val="22"/>
          <w:szCs w:val="22"/>
        </w:rPr>
      </w:pPr>
      <w:r w:rsidRPr="67EF2554">
        <w:rPr>
          <w:rFonts w:ascii="Arial" w:eastAsia="Arial" w:hAnsi="Arial" w:cs="Arial"/>
          <w:sz w:val="22"/>
          <w:szCs w:val="22"/>
        </w:rPr>
        <w:t>This essay focuses on my intended career as a Health Care Assistant (HCA) in the National Health Service (NHS). It examines the key employability skills for this role, evaluates my current skills and experience against job requirements, and outlines a five-year action plan for development. It also highlights how I will build my personal brand and professional networks to enhance my employability in the UK health and social care sector.</w:t>
      </w:r>
    </w:p>
    <w:p w14:paraId="65FAA276" w14:textId="7200A0CE" w:rsidR="000B1B08" w:rsidRPr="00C7000D" w:rsidRDefault="000B1B08" w:rsidP="00404188">
      <w:pPr>
        <w:jc w:val="both"/>
        <w:rPr>
          <w:rFonts w:ascii="Arial" w:eastAsia="Arial" w:hAnsi="Arial" w:cs="Arial"/>
          <w:b/>
          <w:bCs/>
          <w:sz w:val="22"/>
          <w:szCs w:val="22"/>
        </w:rPr>
      </w:pPr>
      <w:r w:rsidRPr="67EF2554">
        <w:rPr>
          <w:rFonts w:ascii="Arial" w:eastAsia="Arial" w:hAnsi="Arial" w:cs="Arial"/>
          <w:b/>
          <w:bCs/>
          <w:sz w:val="22"/>
          <w:szCs w:val="22"/>
        </w:rPr>
        <w:t xml:space="preserve"> </w:t>
      </w:r>
      <w:r w:rsidR="00C7000D" w:rsidRPr="67EF2554">
        <w:rPr>
          <w:rFonts w:ascii="Arial" w:eastAsia="Arial" w:hAnsi="Arial" w:cs="Arial"/>
          <w:b/>
          <w:bCs/>
          <w:sz w:val="22"/>
          <w:szCs w:val="22"/>
        </w:rPr>
        <w:t>Overview</w:t>
      </w:r>
      <w:r w:rsidRPr="67EF2554">
        <w:rPr>
          <w:rFonts w:ascii="Arial" w:eastAsia="Arial" w:hAnsi="Arial" w:cs="Arial"/>
          <w:b/>
          <w:bCs/>
          <w:sz w:val="22"/>
          <w:szCs w:val="22"/>
        </w:rPr>
        <w:t xml:space="preserve"> of the Chosen Job Role: Health Care Assistant</w:t>
      </w:r>
    </w:p>
    <w:p w14:paraId="5B377463" w14:textId="6BBBD816" w:rsidR="000B1B08" w:rsidRPr="00C7000D" w:rsidRDefault="000B1B08" w:rsidP="00404188">
      <w:pPr>
        <w:jc w:val="both"/>
        <w:rPr>
          <w:rFonts w:ascii="Arail" w:hAnsi="Arail"/>
          <w:b/>
          <w:bCs/>
          <w:sz w:val="22"/>
          <w:szCs w:val="22"/>
        </w:rPr>
      </w:pPr>
      <w:r w:rsidRPr="00C7000D">
        <w:rPr>
          <w:rFonts w:ascii="Arail" w:hAnsi="Arail"/>
          <w:b/>
          <w:bCs/>
          <w:sz w:val="22"/>
          <w:szCs w:val="22"/>
        </w:rPr>
        <w:t>Job Description</w:t>
      </w:r>
    </w:p>
    <w:p w14:paraId="7978ECE7" w14:textId="158CEC61" w:rsidR="000B1B08" w:rsidRPr="00C7000D" w:rsidRDefault="000B1B08" w:rsidP="00404188">
      <w:pPr>
        <w:jc w:val="both"/>
        <w:rPr>
          <w:rFonts w:ascii="Arail" w:hAnsi="Arail"/>
          <w:sz w:val="22"/>
          <w:szCs w:val="22"/>
        </w:rPr>
      </w:pPr>
      <w:r w:rsidRPr="00C7000D">
        <w:rPr>
          <w:rFonts w:ascii="Arail" w:hAnsi="Arail"/>
          <w:sz w:val="22"/>
          <w:szCs w:val="22"/>
        </w:rPr>
        <w:t xml:space="preserve">The Health Care Assistant role is a frontline position that supports registered nurses and other healthcare professionals in delivering safe, effective, and compassionate care. According to current vacancies advertised on the NHS Jobs website, HCAs </w:t>
      </w:r>
      <w:r w:rsidR="00243008" w:rsidRPr="00C7000D">
        <w:rPr>
          <w:rFonts w:ascii="Arail" w:hAnsi="Arail"/>
          <w:sz w:val="22"/>
          <w:szCs w:val="22"/>
        </w:rPr>
        <w:t>handle</w:t>
      </w:r>
      <w:r w:rsidRPr="00C7000D">
        <w:rPr>
          <w:rFonts w:ascii="Arail" w:hAnsi="Arail"/>
          <w:sz w:val="22"/>
          <w:szCs w:val="22"/>
        </w:rPr>
        <w:t xml:space="preserve"> providing direct patient care across a range of settings, including hospitals, community services, and care facilities (NHS Jobs, 2025).</w:t>
      </w:r>
    </w:p>
    <w:p w14:paraId="2F254C2F" w14:textId="3244594E" w:rsidR="000B1B08" w:rsidRPr="00C7000D" w:rsidRDefault="000B1B08" w:rsidP="00404188">
      <w:pPr>
        <w:jc w:val="both"/>
        <w:rPr>
          <w:rFonts w:ascii="Arail" w:hAnsi="Arail"/>
          <w:sz w:val="22"/>
          <w:szCs w:val="22"/>
        </w:rPr>
      </w:pPr>
      <w:r w:rsidRPr="00C7000D">
        <w:rPr>
          <w:rFonts w:ascii="Arail" w:hAnsi="Arail"/>
          <w:sz w:val="22"/>
          <w:szCs w:val="22"/>
        </w:rPr>
        <w:t xml:space="preserve">Key responsibilities commonly outlined in job descriptions include assisting patients with personal care such as washing, dressing, toileting, and mobility; supporting patients with nutrition and hydration; monitoring and recording vital signs; maintaining infection prevention and control standards; and ensuring that patients’ dignity, privacy, and confidentiality are </w:t>
      </w:r>
      <w:r w:rsidR="00D56262" w:rsidRPr="00C7000D">
        <w:rPr>
          <w:rFonts w:ascii="Arail" w:hAnsi="Arail"/>
          <w:sz w:val="22"/>
          <w:szCs w:val="22"/>
        </w:rPr>
        <w:t>always upheld</w:t>
      </w:r>
      <w:r w:rsidRPr="00C7000D">
        <w:rPr>
          <w:rFonts w:ascii="Arail" w:hAnsi="Arail"/>
          <w:sz w:val="22"/>
          <w:szCs w:val="22"/>
        </w:rPr>
        <w:t>. HCAs are also expected to communicate effectively with patients, relatives, and members of the multidisciplinary team, and to report any changes in patients’ conditions promptly.</w:t>
      </w:r>
    </w:p>
    <w:p w14:paraId="44E88110" w14:textId="7C3F37C6" w:rsidR="000B1B08" w:rsidRPr="00C7000D" w:rsidRDefault="000B1B08" w:rsidP="00404188">
      <w:pPr>
        <w:jc w:val="both"/>
        <w:rPr>
          <w:rFonts w:ascii="Arail" w:hAnsi="Arail"/>
          <w:b/>
          <w:bCs/>
          <w:sz w:val="22"/>
          <w:szCs w:val="22"/>
        </w:rPr>
      </w:pPr>
      <w:r w:rsidRPr="00C7000D">
        <w:rPr>
          <w:rFonts w:ascii="Arail" w:hAnsi="Arail"/>
          <w:b/>
          <w:bCs/>
          <w:sz w:val="22"/>
          <w:szCs w:val="22"/>
        </w:rPr>
        <w:t>Person Specification</w:t>
      </w:r>
    </w:p>
    <w:p w14:paraId="26AC226C" w14:textId="5D1D00C1" w:rsidR="000B1B08" w:rsidRPr="00C7000D" w:rsidRDefault="000B1B08" w:rsidP="00404188">
      <w:pPr>
        <w:jc w:val="both"/>
        <w:rPr>
          <w:rFonts w:ascii="Arail" w:hAnsi="Arail"/>
          <w:sz w:val="22"/>
          <w:szCs w:val="22"/>
        </w:rPr>
      </w:pPr>
      <w:r w:rsidRPr="00C7000D">
        <w:rPr>
          <w:rFonts w:ascii="Arail" w:hAnsi="Arail"/>
          <w:sz w:val="22"/>
          <w:szCs w:val="22"/>
        </w:rPr>
        <w:t xml:space="preserve">The </w:t>
      </w:r>
      <w:r w:rsidR="7FBB7B19" w:rsidRPr="67EF2554">
        <w:rPr>
          <w:rFonts w:ascii="Arail" w:hAnsi="Arail"/>
          <w:sz w:val="22"/>
          <w:szCs w:val="22"/>
        </w:rPr>
        <w:t>person's</w:t>
      </w:r>
      <w:r w:rsidRPr="00C7000D">
        <w:rPr>
          <w:rFonts w:ascii="Arail" w:hAnsi="Arail"/>
          <w:sz w:val="22"/>
          <w:szCs w:val="22"/>
        </w:rPr>
        <w:t xml:space="preserve"> specification for the Health Care Assistant role places strong emphasis on personal qualities and transferable skills rather than solely on formal qualifications. Essential attributes typically include </w:t>
      </w:r>
      <w:r w:rsidR="00243008" w:rsidRPr="00C7000D">
        <w:rPr>
          <w:rFonts w:ascii="Arail" w:hAnsi="Arail"/>
          <w:sz w:val="22"/>
          <w:szCs w:val="22"/>
        </w:rPr>
        <w:t>effective communication</w:t>
      </w:r>
      <w:r w:rsidRPr="00C7000D">
        <w:rPr>
          <w:rFonts w:ascii="Arail" w:hAnsi="Arail"/>
          <w:sz w:val="22"/>
          <w:szCs w:val="22"/>
        </w:rPr>
        <w:t xml:space="preserve"> skills, empathy, compassion, respect for diversity, reliability, and the ability to work under pressure. Employers also expect candidates to </w:t>
      </w:r>
      <w:r w:rsidR="00243008" w:rsidRPr="00C7000D">
        <w:rPr>
          <w:rFonts w:ascii="Arail" w:hAnsi="Arail"/>
          <w:sz w:val="22"/>
          <w:szCs w:val="22"/>
        </w:rPr>
        <w:t>show</w:t>
      </w:r>
      <w:r w:rsidRPr="00C7000D">
        <w:rPr>
          <w:rFonts w:ascii="Arail" w:hAnsi="Arail"/>
          <w:sz w:val="22"/>
          <w:szCs w:val="22"/>
        </w:rPr>
        <w:t xml:space="preserve"> commitment to safeguarding, confidentiality, and equality and diversity principles (NHS Jobs, 2025).</w:t>
      </w:r>
    </w:p>
    <w:p w14:paraId="34B15A62" w14:textId="7DF0DEF3" w:rsidR="000B1B08" w:rsidRPr="00C7000D" w:rsidRDefault="000B1B08" w:rsidP="00404188">
      <w:pPr>
        <w:jc w:val="both"/>
        <w:rPr>
          <w:rFonts w:ascii="Arail" w:hAnsi="Arail"/>
          <w:sz w:val="22"/>
          <w:szCs w:val="22"/>
        </w:rPr>
      </w:pPr>
      <w:r w:rsidRPr="00C7000D">
        <w:rPr>
          <w:rFonts w:ascii="Arail" w:hAnsi="Arail"/>
          <w:sz w:val="22"/>
          <w:szCs w:val="22"/>
        </w:rPr>
        <w:t xml:space="preserve">While </w:t>
      </w:r>
      <w:r w:rsidR="00243008" w:rsidRPr="00C7000D">
        <w:rPr>
          <w:rFonts w:ascii="Arail" w:hAnsi="Arail"/>
          <w:sz w:val="22"/>
          <w:szCs w:val="22"/>
        </w:rPr>
        <w:t>earlier</w:t>
      </w:r>
      <w:r w:rsidRPr="00C7000D">
        <w:rPr>
          <w:rFonts w:ascii="Arail" w:hAnsi="Arail"/>
          <w:sz w:val="22"/>
          <w:szCs w:val="22"/>
        </w:rPr>
        <w:t xml:space="preserve"> experience in care is often </w:t>
      </w:r>
      <w:r w:rsidR="00243008" w:rsidRPr="00C7000D">
        <w:rPr>
          <w:rFonts w:ascii="Arail" w:hAnsi="Arail"/>
          <w:sz w:val="22"/>
          <w:szCs w:val="22"/>
        </w:rPr>
        <w:t>desirable,</w:t>
      </w:r>
      <w:r w:rsidRPr="00C7000D">
        <w:rPr>
          <w:rFonts w:ascii="Arail" w:hAnsi="Arail"/>
          <w:sz w:val="22"/>
          <w:szCs w:val="22"/>
        </w:rPr>
        <w:t xml:space="preserve"> employers provide training for suitable candidates, including completion of the Care Certificate, which sets out the </w:t>
      </w:r>
      <w:r w:rsidR="00243008" w:rsidRPr="00C7000D">
        <w:rPr>
          <w:rFonts w:ascii="Arail" w:hAnsi="Arail"/>
          <w:sz w:val="22"/>
          <w:szCs w:val="22"/>
        </w:rPr>
        <w:t>smallest</w:t>
      </w:r>
      <w:r w:rsidRPr="00C7000D">
        <w:rPr>
          <w:rFonts w:ascii="Arail" w:hAnsi="Arail"/>
          <w:sz w:val="22"/>
          <w:szCs w:val="22"/>
        </w:rPr>
        <w:t xml:space="preserve"> standards for health and social care support workers. A screenshot of </w:t>
      </w:r>
      <w:r w:rsidR="00243008" w:rsidRPr="00C7000D">
        <w:rPr>
          <w:rFonts w:ascii="Arail" w:hAnsi="Arail"/>
          <w:sz w:val="22"/>
          <w:szCs w:val="22"/>
        </w:rPr>
        <w:t>the current</w:t>
      </w:r>
      <w:r w:rsidRPr="00C7000D">
        <w:rPr>
          <w:rFonts w:ascii="Arail" w:hAnsi="Arail"/>
          <w:sz w:val="22"/>
          <w:szCs w:val="22"/>
        </w:rPr>
        <w:t xml:space="preserve"> NHS Health Care Assistant vacancy </w:t>
      </w:r>
      <w:r w:rsidR="50C13194" w:rsidRPr="67EF2554">
        <w:rPr>
          <w:rFonts w:ascii="Arail" w:hAnsi="Arail"/>
          <w:sz w:val="22"/>
          <w:szCs w:val="22"/>
        </w:rPr>
        <w:t>will</w:t>
      </w:r>
      <w:r w:rsidRPr="00C7000D">
        <w:rPr>
          <w:rFonts w:ascii="Arail" w:hAnsi="Arail"/>
          <w:sz w:val="22"/>
          <w:szCs w:val="22"/>
        </w:rPr>
        <w:t xml:space="preserve"> be included here in the final submission to </w:t>
      </w:r>
      <w:r w:rsidR="00243008" w:rsidRPr="00C7000D">
        <w:rPr>
          <w:rFonts w:ascii="Arail" w:hAnsi="Arail"/>
          <w:sz w:val="22"/>
          <w:szCs w:val="22"/>
        </w:rPr>
        <w:t>show</w:t>
      </w:r>
      <w:r w:rsidRPr="00C7000D">
        <w:rPr>
          <w:rFonts w:ascii="Arail" w:hAnsi="Arail"/>
          <w:sz w:val="22"/>
          <w:szCs w:val="22"/>
        </w:rPr>
        <w:t xml:space="preserve"> alignment with current employment requirements.</w:t>
      </w:r>
    </w:p>
    <w:p w14:paraId="12E53094" w14:textId="455D03A6" w:rsidR="000B1B08" w:rsidRPr="00C7000D" w:rsidRDefault="000B1B08" w:rsidP="00404188">
      <w:pPr>
        <w:jc w:val="both"/>
        <w:rPr>
          <w:rFonts w:ascii="Arail" w:hAnsi="Arail"/>
          <w:sz w:val="22"/>
          <w:szCs w:val="22"/>
        </w:rPr>
      </w:pPr>
    </w:p>
    <w:p w14:paraId="55ECFFAE" w14:textId="77777777" w:rsidR="00243008" w:rsidRDefault="00243008" w:rsidP="00404188">
      <w:pPr>
        <w:jc w:val="both"/>
        <w:rPr>
          <w:rFonts w:ascii="Arail" w:hAnsi="Arail"/>
          <w:b/>
          <w:bCs/>
          <w:sz w:val="22"/>
          <w:szCs w:val="22"/>
        </w:rPr>
      </w:pPr>
    </w:p>
    <w:p w14:paraId="2A4FC8FF" w14:textId="77777777" w:rsidR="00243008" w:rsidRDefault="00243008" w:rsidP="00404188">
      <w:pPr>
        <w:jc w:val="both"/>
        <w:rPr>
          <w:rFonts w:ascii="Arail" w:hAnsi="Arail"/>
          <w:b/>
          <w:bCs/>
          <w:sz w:val="22"/>
          <w:szCs w:val="22"/>
        </w:rPr>
      </w:pPr>
    </w:p>
    <w:p w14:paraId="7D856279" w14:textId="1D0A2C3C" w:rsidR="000B1B08" w:rsidRPr="00C7000D" w:rsidRDefault="000B1B08" w:rsidP="00404188">
      <w:pPr>
        <w:jc w:val="both"/>
        <w:rPr>
          <w:rFonts w:ascii="Arail" w:hAnsi="Arail"/>
          <w:b/>
          <w:bCs/>
          <w:sz w:val="22"/>
          <w:szCs w:val="22"/>
        </w:rPr>
      </w:pPr>
      <w:r w:rsidRPr="00C7000D">
        <w:rPr>
          <w:rFonts w:ascii="Arail" w:hAnsi="Arail"/>
          <w:b/>
          <w:bCs/>
          <w:sz w:val="22"/>
          <w:szCs w:val="22"/>
        </w:rPr>
        <w:t>Analysis of Employability Skills Required for the Health Care Assistant Role</w:t>
      </w:r>
    </w:p>
    <w:p w14:paraId="011FAB74" w14:textId="3EFC3071" w:rsidR="000B1B08" w:rsidRPr="00C7000D" w:rsidRDefault="000B1B08" w:rsidP="00404188">
      <w:pPr>
        <w:jc w:val="both"/>
        <w:rPr>
          <w:rFonts w:ascii="Arail" w:hAnsi="Arail"/>
          <w:b/>
          <w:bCs/>
          <w:sz w:val="22"/>
          <w:szCs w:val="22"/>
        </w:rPr>
      </w:pPr>
      <w:r w:rsidRPr="00C7000D">
        <w:rPr>
          <w:rFonts w:ascii="Arail" w:hAnsi="Arail"/>
          <w:b/>
          <w:bCs/>
          <w:sz w:val="22"/>
          <w:szCs w:val="22"/>
        </w:rPr>
        <w:t>Communication Skills</w:t>
      </w:r>
    </w:p>
    <w:p w14:paraId="37013F68" w14:textId="68CB288B" w:rsidR="000B1B08" w:rsidRPr="00C7000D" w:rsidRDefault="000B1B08" w:rsidP="00404188">
      <w:pPr>
        <w:jc w:val="both"/>
        <w:rPr>
          <w:rFonts w:ascii="Arail" w:hAnsi="Arail"/>
          <w:sz w:val="22"/>
          <w:szCs w:val="22"/>
        </w:rPr>
      </w:pPr>
      <w:r w:rsidRPr="00C7000D">
        <w:rPr>
          <w:rFonts w:ascii="Arail" w:hAnsi="Arail"/>
          <w:sz w:val="22"/>
          <w:szCs w:val="22"/>
        </w:rPr>
        <w:t xml:space="preserve">Communication is a fundamental employability skill for Health Care Assistants, as effective care delivery depends on clear, </w:t>
      </w:r>
      <w:r w:rsidR="00243008" w:rsidRPr="00C7000D">
        <w:rPr>
          <w:rFonts w:ascii="Arail" w:hAnsi="Arail"/>
          <w:sz w:val="22"/>
          <w:szCs w:val="22"/>
        </w:rPr>
        <w:t>exact</w:t>
      </w:r>
      <w:r w:rsidRPr="00C7000D">
        <w:rPr>
          <w:rFonts w:ascii="Arail" w:hAnsi="Arail"/>
          <w:sz w:val="22"/>
          <w:szCs w:val="22"/>
        </w:rPr>
        <w:t xml:space="preserve">, and compassionate interaction with patients and professionals. HCAs must be able to listen actively to patients, respond appropriately to their needs, and provide reassurance, particularly when patients are anxious or distressed. Communication also involves </w:t>
      </w:r>
      <w:r w:rsidR="00243008" w:rsidRPr="00C7000D">
        <w:rPr>
          <w:rFonts w:ascii="Arail" w:hAnsi="Arail"/>
          <w:sz w:val="22"/>
          <w:szCs w:val="22"/>
        </w:rPr>
        <w:t>exact</w:t>
      </w:r>
      <w:r w:rsidRPr="00C7000D">
        <w:rPr>
          <w:rFonts w:ascii="Arail" w:hAnsi="Arail"/>
          <w:sz w:val="22"/>
          <w:szCs w:val="22"/>
        </w:rPr>
        <w:t xml:space="preserve"> record-keeping and reporting, which are essential for patient safety and continuity of care (Health Education England, 2022).</w:t>
      </w:r>
    </w:p>
    <w:p w14:paraId="45EA5073" w14:textId="6FAD8A7F" w:rsidR="000B1B08" w:rsidRPr="00C7000D" w:rsidRDefault="000B1B08" w:rsidP="00404188">
      <w:pPr>
        <w:jc w:val="both"/>
        <w:rPr>
          <w:rFonts w:ascii="Arail" w:hAnsi="Arail"/>
          <w:sz w:val="22"/>
          <w:szCs w:val="22"/>
        </w:rPr>
      </w:pPr>
      <w:r w:rsidRPr="00C7000D">
        <w:rPr>
          <w:rFonts w:ascii="Arail" w:hAnsi="Arail"/>
          <w:sz w:val="22"/>
          <w:szCs w:val="22"/>
        </w:rPr>
        <w:t xml:space="preserve">Poor communication has been identified as a significant contributor to adverse incidents in healthcare, highlighting the importance of this skill in employability and professional competence. Therefore, employers expect HCAs to </w:t>
      </w:r>
      <w:r w:rsidR="00243008" w:rsidRPr="00C7000D">
        <w:rPr>
          <w:rFonts w:ascii="Arail" w:hAnsi="Arail"/>
          <w:sz w:val="22"/>
          <w:szCs w:val="22"/>
        </w:rPr>
        <w:t>show</w:t>
      </w:r>
      <w:r w:rsidRPr="00C7000D">
        <w:rPr>
          <w:rFonts w:ascii="Arail" w:hAnsi="Arail"/>
          <w:sz w:val="22"/>
          <w:szCs w:val="22"/>
        </w:rPr>
        <w:t xml:space="preserve"> strong verbal, non-verbal, and written communication abilities.</w:t>
      </w:r>
    </w:p>
    <w:p w14:paraId="491D1EA6" w14:textId="19C94D5D" w:rsidR="000B1B08" w:rsidRPr="00C7000D" w:rsidRDefault="000B1B08" w:rsidP="00404188">
      <w:pPr>
        <w:jc w:val="both"/>
        <w:rPr>
          <w:rFonts w:ascii="Arail" w:hAnsi="Arail"/>
          <w:b/>
          <w:bCs/>
          <w:sz w:val="22"/>
          <w:szCs w:val="22"/>
        </w:rPr>
      </w:pPr>
      <w:r w:rsidRPr="00C7000D">
        <w:rPr>
          <w:rFonts w:ascii="Arail" w:hAnsi="Arail"/>
          <w:b/>
          <w:bCs/>
          <w:sz w:val="22"/>
          <w:szCs w:val="22"/>
        </w:rPr>
        <w:t>Compassion and Person-Centred Care</w:t>
      </w:r>
    </w:p>
    <w:p w14:paraId="7D2D9C18" w14:textId="6432F998" w:rsidR="000B1B08" w:rsidRPr="00C7000D" w:rsidRDefault="000B1B08" w:rsidP="00404188">
      <w:pPr>
        <w:jc w:val="both"/>
        <w:rPr>
          <w:rFonts w:ascii="Arail" w:hAnsi="Arail"/>
          <w:sz w:val="22"/>
          <w:szCs w:val="22"/>
        </w:rPr>
      </w:pPr>
      <w:r w:rsidRPr="00C7000D">
        <w:rPr>
          <w:rFonts w:ascii="Arail" w:hAnsi="Arail"/>
          <w:sz w:val="22"/>
          <w:szCs w:val="22"/>
        </w:rPr>
        <w:t xml:space="preserve">Compassion is a core value within the NHS and a defining characteristic of effective health and social care </w:t>
      </w:r>
      <w:r w:rsidR="2BAE936D" w:rsidRPr="67EF2554">
        <w:rPr>
          <w:rFonts w:ascii="Arail" w:hAnsi="Arail"/>
          <w:sz w:val="22"/>
          <w:szCs w:val="22"/>
        </w:rPr>
        <w:t>practices</w:t>
      </w:r>
      <w:r w:rsidR="72D22AD2" w:rsidRPr="67EF2554">
        <w:rPr>
          <w:rFonts w:ascii="Arail" w:hAnsi="Arail"/>
          <w:sz w:val="22"/>
          <w:szCs w:val="22"/>
        </w:rPr>
        <w:t>.</w:t>
      </w:r>
      <w:r w:rsidRPr="00C7000D">
        <w:rPr>
          <w:rFonts w:ascii="Arail" w:hAnsi="Arail"/>
          <w:sz w:val="22"/>
          <w:szCs w:val="22"/>
        </w:rPr>
        <w:t xml:space="preserve"> Person-centred care involves recognising individuals as unique, respecting their preferences, and involving them in decisions about their care (NHS England, 2023). HCAs often spend more time with patients than other professionals, placing them in a crucial position to enhance patient experience and wellbeing.</w:t>
      </w:r>
    </w:p>
    <w:p w14:paraId="59CA4418" w14:textId="4BD70EC5" w:rsidR="000B1B08" w:rsidRPr="00C7000D" w:rsidRDefault="000B1B08" w:rsidP="00404188">
      <w:pPr>
        <w:jc w:val="both"/>
        <w:rPr>
          <w:rFonts w:ascii="Arail" w:hAnsi="Arail"/>
          <w:sz w:val="22"/>
          <w:szCs w:val="22"/>
        </w:rPr>
      </w:pPr>
      <w:r w:rsidRPr="00C7000D">
        <w:rPr>
          <w:rFonts w:ascii="Arail" w:hAnsi="Arail"/>
          <w:sz w:val="22"/>
          <w:szCs w:val="22"/>
        </w:rPr>
        <w:t xml:space="preserve">Employability in this role therefore depends heavily on emotional intelligence, empathy, patience, and respect. These qualities cannot be easily measured through qualifications alone, making reflective practice and </w:t>
      </w:r>
      <w:r w:rsidR="00243008" w:rsidRPr="00C7000D">
        <w:rPr>
          <w:rFonts w:ascii="Arail" w:hAnsi="Arail"/>
          <w:sz w:val="22"/>
          <w:szCs w:val="22"/>
        </w:rPr>
        <w:t>value</w:t>
      </w:r>
      <w:r w:rsidRPr="00C7000D">
        <w:rPr>
          <w:rFonts w:ascii="Arail" w:hAnsi="Arail"/>
          <w:sz w:val="22"/>
          <w:szCs w:val="22"/>
        </w:rPr>
        <w:t>-based recruitment increasingly important in the NHS.</w:t>
      </w:r>
    </w:p>
    <w:p w14:paraId="3FA344D4" w14:textId="2EDAFA17" w:rsidR="000B1B08" w:rsidRPr="00C7000D" w:rsidRDefault="000B1B08" w:rsidP="00404188">
      <w:pPr>
        <w:jc w:val="both"/>
        <w:rPr>
          <w:rFonts w:ascii="Arail" w:hAnsi="Arail"/>
          <w:b/>
          <w:bCs/>
          <w:sz w:val="22"/>
          <w:szCs w:val="22"/>
        </w:rPr>
      </w:pPr>
      <w:r w:rsidRPr="00C7000D">
        <w:rPr>
          <w:rFonts w:ascii="Arail" w:hAnsi="Arail"/>
          <w:b/>
          <w:bCs/>
          <w:sz w:val="22"/>
          <w:szCs w:val="22"/>
        </w:rPr>
        <w:t>Teamwork and Collaboration</w:t>
      </w:r>
    </w:p>
    <w:p w14:paraId="44194249" w14:textId="3EC5C58A" w:rsidR="00C7000D" w:rsidRPr="00C7000D" w:rsidRDefault="00C7000D" w:rsidP="00C7000D">
      <w:pPr>
        <w:jc w:val="both"/>
        <w:rPr>
          <w:rFonts w:ascii="Arail" w:hAnsi="Arail"/>
          <w:sz w:val="22"/>
          <w:szCs w:val="22"/>
        </w:rPr>
      </w:pPr>
      <w:r w:rsidRPr="00C7000D">
        <w:rPr>
          <w:rFonts w:ascii="Arail" w:hAnsi="Arail"/>
          <w:sz w:val="22"/>
          <w:szCs w:val="22"/>
        </w:rPr>
        <w:t xml:space="preserve">Teamwork and collaboration are essential to the role of Health Care Assistants (HCAs) because health and social care delivery relies on multidisciplinary </w:t>
      </w:r>
      <w:r w:rsidR="00243008" w:rsidRPr="00C7000D">
        <w:rPr>
          <w:rFonts w:ascii="Arail" w:hAnsi="Arail"/>
          <w:sz w:val="22"/>
          <w:szCs w:val="22"/>
        </w:rPr>
        <w:t>work</w:t>
      </w:r>
      <w:r w:rsidRPr="00C7000D">
        <w:rPr>
          <w:rFonts w:ascii="Arail" w:hAnsi="Arail"/>
          <w:sz w:val="22"/>
          <w:szCs w:val="22"/>
        </w:rPr>
        <w:t xml:space="preserve">. HCAs </w:t>
      </w:r>
      <w:r w:rsidR="00243008" w:rsidRPr="00C7000D">
        <w:rPr>
          <w:rFonts w:ascii="Arail" w:hAnsi="Arail"/>
          <w:sz w:val="22"/>
          <w:szCs w:val="22"/>
        </w:rPr>
        <w:t>collaborate with</w:t>
      </w:r>
      <w:r w:rsidRPr="00C7000D">
        <w:rPr>
          <w:rFonts w:ascii="Arail" w:hAnsi="Arail"/>
          <w:sz w:val="22"/>
          <w:szCs w:val="22"/>
        </w:rPr>
        <w:t xml:space="preserve"> professionals such as nurses, doctors, therapists, social workers, and support staff to ensure care is holistic, person-centred, and responsive to service users’ needs. Effective collaboration supports coordinated care, reduces risks, and improves patient safety and outcomes (Skills for Care, 2023).</w:t>
      </w:r>
    </w:p>
    <w:p w14:paraId="1810D2E6" w14:textId="0CAE33DF" w:rsidR="00C7000D" w:rsidRPr="00C7000D" w:rsidRDefault="00243008" w:rsidP="00C7000D">
      <w:pPr>
        <w:jc w:val="both"/>
        <w:rPr>
          <w:rFonts w:ascii="Arail" w:hAnsi="Arail"/>
          <w:sz w:val="22"/>
          <w:szCs w:val="22"/>
        </w:rPr>
      </w:pPr>
      <w:r w:rsidRPr="00C7000D">
        <w:rPr>
          <w:rFonts w:ascii="Arail" w:hAnsi="Arail"/>
          <w:sz w:val="22"/>
          <w:szCs w:val="22"/>
        </w:rPr>
        <w:t>An essential element</w:t>
      </w:r>
      <w:r w:rsidR="00C7000D" w:rsidRPr="00C7000D">
        <w:rPr>
          <w:rFonts w:ascii="Arail" w:hAnsi="Arail"/>
          <w:sz w:val="22"/>
          <w:szCs w:val="22"/>
        </w:rPr>
        <w:t xml:space="preserve"> of teamwork for HCAs is the ability to follow instructions accurately while actively contributing to care delivery. HCAs regularly </w:t>
      </w:r>
      <w:r w:rsidRPr="00C7000D">
        <w:rPr>
          <w:rFonts w:ascii="Arail" w:hAnsi="Arail"/>
          <w:sz w:val="22"/>
          <w:szCs w:val="22"/>
        </w:rPr>
        <w:t>see</w:t>
      </w:r>
      <w:r w:rsidR="00C7000D" w:rsidRPr="00C7000D">
        <w:rPr>
          <w:rFonts w:ascii="Arail" w:hAnsi="Arail"/>
          <w:sz w:val="22"/>
          <w:szCs w:val="22"/>
        </w:rPr>
        <w:t xml:space="preserve"> changes in service users’ physical, emotional, or </w:t>
      </w:r>
      <w:r w:rsidRPr="00C7000D">
        <w:rPr>
          <w:rFonts w:ascii="Arail" w:hAnsi="Arail"/>
          <w:sz w:val="22"/>
          <w:szCs w:val="22"/>
        </w:rPr>
        <w:t>behavioral</w:t>
      </w:r>
      <w:r w:rsidR="00C7000D" w:rsidRPr="00C7000D">
        <w:rPr>
          <w:rFonts w:ascii="Arail" w:hAnsi="Arail"/>
          <w:sz w:val="22"/>
          <w:szCs w:val="22"/>
        </w:rPr>
        <w:t xml:space="preserve"> conditions during daily care activities. Communicating these observations clearly and promptly, alongside </w:t>
      </w:r>
      <w:r w:rsidRPr="00C7000D">
        <w:rPr>
          <w:rFonts w:ascii="Arail" w:hAnsi="Arail"/>
          <w:sz w:val="22"/>
          <w:szCs w:val="22"/>
        </w:rPr>
        <w:t>keeping</w:t>
      </w:r>
      <w:r w:rsidR="00C7000D" w:rsidRPr="00C7000D">
        <w:rPr>
          <w:rFonts w:ascii="Arail" w:hAnsi="Arail"/>
          <w:sz w:val="22"/>
          <w:szCs w:val="22"/>
        </w:rPr>
        <w:t xml:space="preserve"> </w:t>
      </w:r>
      <w:r w:rsidRPr="00C7000D">
        <w:rPr>
          <w:rFonts w:ascii="Arail" w:hAnsi="Arail"/>
          <w:sz w:val="22"/>
          <w:szCs w:val="22"/>
        </w:rPr>
        <w:t>correct</w:t>
      </w:r>
      <w:r w:rsidR="00C7000D" w:rsidRPr="00C7000D">
        <w:rPr>
          <w:rFonts w:ascii="Arail" w:hAnsi="Arail"/>
          <w:sz w:val="22"/>
          <w:szCs w:val="22"/>
        </w:rPr>
        <w:t xml:space="preserve"> records, supports informed decision-making, continuity of care, and effective handovers among team members.</w:t>
      </w:r>
    </w:p>
    <w:p w14:paraId="58777601" w14:textId="198FB04E" w:rsidR="00C7000D" w:rsidRPr="00C7000D" w:rsidRDefault="00C7000D" w:rsidP="00C7000D">
      <w:pPr>
        <w:jc w:val="both"/>
        <w:rPr>
          <w:rFonts w:ascii="Arail" w:hAnsi="Arail"/>
          <w:sz w:val="22"/>
          <w:szCs w:val="22"/>
        </w:rPr>
      </w:pPr>
      <w:r w:rsidRPr="00C7000D">
        <w:rPr>
          <w:rFonts w:ascii="Arail" w:hAnsi="Arail"/>
          <w:sz w:val="22"/>
          <w:szCs w:val="22"/>
        </w:rPr>
        <w:t xml:space="preserve">Teamwork also involves understanding professional boundaries and recognising one’s role within the wider care team. HCAs must work within their scope of practice while respecting the </w:t>
      </w:r>
      <w:r w:rsidR="00243008" w:rsidRPr="00C7000D">
        <w:rPr>
          <w:rFonts w:ascii="Arail" w:hAnsi="Arail"/>
          <w:sz w:val="22"/>
          <w:szCs w:val="22"/>
        </w:rPr>
        <w:t>ability</w:t>
      </w:r>
      <w:r w:rsidRPr="00C7000D">
        <w:rPr>
          <w:rFonts w:ascii="Arail" w:hAnsi="Arail"/>
          <w:sz w:val="22"/>
          <w:szCs w:val="22"/>
        </w:rPr>
        <w:t xml:space="preserve"> of other professionals, which helps to build trust and reduce errors. Employers value HCAs who collaborate effectively, </w:t>
      </w:r>
      <w:r w:rsidR="00243008" w:rsidRPr="00C7000D">
        <w:rPr>
          <w:rFonts w:ascii="Arail" w:hAnsi="Arail"/>
          <w:sz w:val="22"/>
          <w:szCs w:val="22"/>
        </w:rPr>
        <w:t>prove</w:t>
      </w:r>
      <w:r w:rsidRPr="00C7000D">
        <w:rPr>
          <w:rFonts w:ascii="Arail" w:hAnsi="Arail"/>
          <w:sz w:val="22"/>
          <w:szCs w:val="22"/>
        </w:rPr>
        <w:t xml:space="preserve"> accountability, and support colleagues, as strong teamwork contributes to a positive working environment and high-quality, coordinated care.</w:t>
      </w:r>
    </w:p>
    <w:p w14:paraId="3AC84663" w14:textId="2CD72838" w:rsidR="000B1B08" w:rsidRPr="00C7000D" w:rsidRDefault="000B1B08" w:rsidP="00404188">
      <w:pPr>
        <w:jc w:val="both"/>
        <w:rPr>
          <w:rFonts w:ascii="Arail" w:hAnsi="Arail"/>
          <w:b/>
          <w:bCs/>
          <w:sz w:val="22"/>
          <w:szCs w:val="22"/>
        </w:rPr>
      </w:pPr>
      <w:r w:rsidRPr="00C7000D">
        <w:rPr>
          <w:rFonts w:ascii="Arail" w:hAnsi="Arail"/>
          <w:b/>
          <w:bCs/>
          <w:sz w:val="22"/>
          <w:szCs w:val="22"/>
        </w:rPr>
        <w:t>Professionalism and Ethical Practice</w:t>
      </w:r>
    </w:p>
    <w:p w14:paraId="5CFF38F9" w14:textId="6C9172D1" w:rsidR="00C7000D" w:rsidRPr="00C7000D" w:rsidRDefault="00C7000D" w:rsidP="00C7000D">
      <w:pPr>
        <w:jc w:val="both"/>
        <w:rPr>
          <w:rFonts w:ascii="Arail" w:hAnsi="Arail"/>
          <w:sz w:val="22"/>
          <w:szCs w:val="22"/>
        </w:rPr>
      </w:pPr>
      <w:r w:rsidRPr="00C7000D">
        <w:rPr>
          <w:rFonts w:ascii="Arail" w:hAnsi="Arail"/>
          <w:sz w:val="22"/>
          <w:szCs w:val="22"/>
        </w:rPr>
        <w:t xml:space="preserve">Professionalism is a key employability requirement in health and social care due to the vulnerability of service users. Health Care Assistants (HCAs) must consistently adhere to ethical principles such as confidentiality, dignity, respect, and safeguarding to protect the rights and wellbeing of individuals in their care. This involves </w:t>
      </w:r>
      <w:r w:rsidR="00243008" w:rsidRPr="00C7000D">
        <w:rPr>
          <w:rFonts w:ascii="Arail" w:hAnsi="Arail"/>
          <w:sz w:val="22"/>
          <w:szCs w:val="22"/>
        </w:rPr>
        <w:t>managing</w:t>
      </w:r>
      <w:r w:rsidRPr="00C7000D">
        <w:rPr>
          <w:rFonts w:ascii="Arail" w:hAnsi="Arail"/>
          <w:sz w:val="22"/>
          <w:szCs w:val="22"/>
        </w:rPr>
        <w:t xml:space="preserve"> personal information appropriately, </w:t>
      </w:r>
      <w:r w:rsidR="00243008" w:rsidRPr="00C7000D">
        <w:rPr>
          <w:rFonts w:ascii="Arail" w:hAnsi="Arail"/>
          <w:sz w:val="22"/>
          <w:szCs w:val="22"/>
        </w:rPr>
        <w:t>supporting</w:t>
      </w:r>
      <w:r w:rsidRPr="00C7000D">
        <w:rPr>
          <w:rFonts w:ascii="Arail" w:hAnsi="Arail"/>
          <w:sz w:val="22"/>
          <w:szCs w:val="22"/>
        </w:rPr>
        <w:t xml:space="preserve"> privacy during care activities, and promptly reporting any safeguarding concerns in line with organisational procedures and legal frameworks, including data protection and safeguarding legislation (Department of Health and Social Care, 2022).</w:t>
      </w:r>
    </w:p>
    <w:p w14:paraId="4B91AB7C" w14:textId="14C874B3" w:rsidR="000B1B08" w:rsidRPr="00C7000D" w:rsidRDefault="00C7000D" w:rsidP="00404188">
      <w:pPr>
        <w:jc w:val="both"/>
        <w:rPr>
          <w:rFonts w:ascii="Arail" w:hAnsi="Arail"/>
          <w:sz w:val="22"/>
          <w:szCs w:val="22"/>
        </w:rPr>
      </w:pPr>
      <w:r w:rsidRPr="00C7000D">
        <w:rPr>
          <w:rFonts w:ascii="Arail" w:hAnsi="Arail"/>
          <w:sz w:val="22"/>
          <w:szCs w:val="22"/>
        </w:rPr>
        <w:t xml:space="preserve">In addition, professionalism is </w:t>
      </w:r>
      <w:r w:rsidR="00243008" w:rsidRPr="00C7000D">
        <w:rPr>
          <w:rFonts w:ascii="Arail" w:hAnsi="Arail"/>
          <w:sz w:val="22"/>
          <w:szCs w:val="22"/>
        </w:rPr>
        <w:t>proved</w:t>
      </w:r>
      <w:r w:rsidRPr="00C7000D">
        <w:rPr>
          <w:rFonts w:ascii="Arail" w:hAnsi="Arail"/>
          <w:sz w:val="22"/>
          <w:szCs w:val="22"/>
        </w:rPr>
        <w:t xml:space="preserve"> through positive workplace </w:t>
      </w:r>
      <w:r w:rsidR="00243008" w:rsidRPr="00C7000D">
        <w:rPr>
          <w:rFonts w:ascii="Arail" w:hAnsi="Arail"/>
          <w:sz w:val="22"/>
          <w:szCs w:val="22"/>
        </w:rPr>
        <w:t>behaviors</w:t>
      </w:r>
      <w:r w:rsidRPr="00C7000D">
        <w:rPr>
          <w:rFonts w:ascii="Arail" w:hAnsi="Arail"/>
          <w:sz w:val="22"/>
          <w:szCs w:val="22"/>
        </w:rPr>
        <w:t xml:space="preserve"> such as punctuality, reliability, </w:t>
      </w:r>
      <w:r w:rsidR="00243008" w:rsidRPr="00C7000D">
        <w:rPr>
          <w:rFonts w:ascii="Arail" w:hAnsi="Arail"/>
          <w:sz w:val="22"/>
          <w:szCs w:val="22"/>
        </w:rPr>
        <w:t>proper appearance</w:t>
      </w:r>
      <w:r w:rsidRPr="00C7000D">
        <w:rPr>
          <w:rFonts w:ascii="Arail" w:hAnsi="Arail"/>
          <w:sz w:val="22"/>
          <w:szCs w:val="22"/>
        </w:rPr>
        <w:t xml:space="preserve">, and respectful communication with service users, families, and colleagues. These </w:t>
      </w:r>
      <w:r w:rsidR="00243008" w:rsidRPr="00C7000D">
        <w:rPr>
          <w:rFonts w:ascii="Arail" w:hAnsi="Arail"/>
          <w:sz w:val="22"/>
          <w:szCs w:val="22"/>
        </w:rPr>
        <w:t>behaviors</w:t>
      </w:r>
      <w:r w:rsidRPr="00C7000D">
        <w:rPr>
          <w:rFonts w:ascii="Arail" w:hAnsi="Arail"/>
          <w:sz w:val="22"/>
          <w:szCs w:val="22"/>
        </w:rPr>
        <w:t xml:space="preserve"> help to build trust, promote a safe and supportive care environment, and enhance the reputation of both the individual HCA and the organisation. As a result, professionalism plays a significant role in employability, as employers seek HCAs who can consistently uphold </w:t>
      </w:r>
      <w:r w:rsidR="00FE0A03" w:rsidRPr="00C7000D">
        <w:rPr>
          <w:rFonts w:ascii="Arail" w:hAnsi="Arail"/>
          <w:sz w:val="22"/>
          <w:szCs w:val="22"/>
        </w:rPr>
        <w:t>ambitious standards</w:t>
      </w:r>
      <w:r w:rsidRPr="00C7000D">
        <w:rPr>
          <w:rFonts w:ascii="Arail" w:hAnsi="Arail"/>
          <w:sz w:val="22"/>
          <w:szCs w:val="22"/>
        </w:rPr>
        <w:t xml:space="preserve"> of conduct and accountability in practice</w:t>
      </w:r>
      <w:r w:rsidR="000B1B08" w:rsidRPr="00C7000D">
        <w:rPr>
          <w:rFonts w:ascii="Arail" w:hAnsi="Arail"/>
          <w:sz w:val="22"/>
          <w:szCs w:val="22"/>
        </w:rPr>
        <w:t>.</w:t>
      </w:r>
    </w:p>
    <w:p w14:paraId="2E6C8AD1" w14:textId="4213E5FC" w:rsidR="000B1B08" w:rsidRPr="00C7000D" w:rsidRDefault="000B1B08" w:rsidP="00404188">
      <w:pPr>
        <w:jc w:val="both"/>
        <w:rPr>
          <w:rFonts w:ascii="Arail" w:hAnsi="Arail"/>
          <w:b/>
          <w:bCs/>
          <w:sz w:val="22"/>
          <w:szCs w:val="22"/>
        </w:rPr>
      </w:pPr>
      <w:r w:rsidRPr="00C7000D">
        <w:rPr>
          <w:rFonts w:ascii="Arail" w:hAnsi="Arail"/>
          <w:b/>
          <w:bCs/>
          <w:sz w:val="22"/>
          <w:szCs w:val="22"/>
        </w:rPr>
        <w:t>Time Management, Resilience, and Adaptability</w:t>
      </w:r>
    </w:p>
    <w:p w14:paraId="441C391A" w14:textId="4F056954" w:rsidR="00147A43" w:rsidRPr="00147A43" w:rsidRDefault="00147A43" w:rsidP="00147A43">
      <w:pPr>
        <w:jc w:val="both"/>
        <w:rPr>
          <w:rFonts w:ascii="Arail" w:hAnsi="Arail"/>
          <w:sz w:val="22"/>
          <w:szCs w:val="22"/>
        </w:rPr>
      </w:pPr>
      <w:r w:rsidRPr="00147A43">
        <w:rPr>
          <w:rFonts w:ascii="Arail" w:hAnsi="Arail"/>
          <w:sz w:val="22"/>
          <w:szCs w:val="22"/>
        </w:rPr>
        <w:t xml:space="preserve">Teamwork and collaboration are essential in the role of Health Care Assistants (HCAs) because health and social care rely on multidisciplinary approaches to meet complex service user needs. HCAs </w:t>
      </w:r>
      <w:r w:rsidR="00FE0A03" w:rsidRPr="00147A43">
        <w:rPr>
          <w:rFonts w:ascii="Arail" w:hAnsi="Arail"/>
          <w:sz w:val="22"/>
          <w:szCs w:val="22"/>
        </w:rPr>
        <w:t>collaborate</w:t>
      </w:r>
      <w:r w:rsidRPr="00147A43">
        <w:rPr>
          <w:rFonts w:ascii="Arail" w:hAnsi="Arail"/>
          <w:sz w:val="22"/>
          <w:szCs w:val="22"/>
        </w:rPr>
        <w:t xml:space="preserve"> with nurses, doctors, therapists, and other staff to provide holistic, person-centred care. Effective collaboration ensures coordinated care plans, reduces errors, and improves patient safety and outcomes.</w:t>
      </w:r>
    </w:p>
    <w:p w14:paraId="4648C939" w14:textId="2E500FF4" w:rsidR="00147A43" w:rsidRPr="00147A43" w:rsidRDefault="00147A43" w:rsidP="00147A43">
      <w:pPr>
        <w:jc w:val="both"/>
        <w:rPr>
          <w:rFonts w:ascii="Arail" w:hAnsi="Arail"/>
          <w:sz w:val="22"/>
          <w:szCs w:val="22"/>
        </w:rPr>
      </w:pPr>
      <w:r w:rsidRPr="00147A43">
        <w:rPr>
          <w:rFonts w:ascii="Arail" w:hAnsi="Arail"/>
          <w:sz w:val="22"/>
          <w:szCs w:val="22"/>
        </w:rPr>
        <w:t>HCAs must follow instructions accurately while sharing important observations about patients’ physical and emotional conditions. Clear communication, proper documentation, and effective handovers support informed decision-making and continuity of care.</w:t>
      </w:r>
    </w:p>
    <w:p w14:paraId="461F7BDA" w14:textId="3C1D5676" w:rsidR="00C7000D" w:rsidRPr="00C7000D" w:rsidRDefault="00147A43" w:rsidP="00147A43">
      <w:pPr>
        <w:jc w:val="both"/>
        <w:rPr>
          <w:rFonts w:ascii="Arail" w:hAnsi="Arail"/>
          <w:sz w:val="22"/>
          <w:szCs w:val="22"/>
        </w:rPr>
      </w:pPr>
      <w:r w:rsidRPr="00147A43">
        <w:rPr>
          <w:rFonts w:ascii="Arail" w:hAnsi="Arail"/>
          <w:sz w:val="22"/>
          <w:szCs w:val="22"/>
        </w:rPr>
        <w:t xml:space="preserve">Additionally, HCAs need to understand their professional boundaries and work within their scope of practice while respecting other professionals’ </w:t>
      </w:r>
      <w:r w:rsidR="00243008" w:rsidRPr="00147A43">
        <w:rPr>
          <w:rFonts w:ascii="Arail" w:hAnsi="Arail"/>
          <w:sz w:val="22"/>
          <w:szCs w:val="22"/>
        </w:rPr>
        <w:t>abilities</w:t>
      </w:r>
      <w:r w:rsidRPr="00147A43">
        <w:rPr>
          <w:rFonts w:ascii="Arail" w:hAnsi="Arail"/>
          <w:sz w:val="22"/>
          <w:szCs w:val="22"/>
        </w:rPr>
        <w:t xml:space="preserve">. Being </w:t>
      </w:r>
      <w:r w:rsidR="00243008" w:rsidRPr="00147A43">
        <w:rPr>
          <w:rFonts w:ascii="Arail" w:hAnsi="Arail"/>
          <w:sz w:val="22"/>
          <w:szCs w:val="22"/>
        </w:rPr>
        <w:t>dependable</w:t>
      </w:r>
      <w:r w:rsidRPr="00147A43">
        <w:rPr>
          <w:rFonts w:ascii="Arail" w:hAnsi="Arail"/>
          <w:sz w:val="22"/>
          <w:szCs w:val="22"/>
        </w:rPr>
        <w:t>, accountable, and respectful promotes strong teamwork and a positive work environment, ultimately leading to high-quality care</w:t>
      </w:r>
      <w:r w:rsidR="00C7000D" w:rsidRPr="00C7000D">
        <w:rPr>
          <w:rFonts w:ascii="Arail" w:hAnsi="Arail"/>
          <w:sz w:val="22"/>
          <w:szCs w:val="22"/>
        </w:rPr>
        <w:t>.</w:t>
      </w:r>
    </w:p>
    <w:p w14:paraId="1C0580B9" w14:textId="1C61BFC3" w:rsidR="000B1B08" w:rsidRPr="00C7000D" w:rsidRDefault="000B1B08" w:rsidP="00404188">
      <w:pPr>
        <w:jc w:val="both"/>
        <w:rPr>
          <w:rFonts w:ascii="Arail" w:hAnsi="Arail"/>
          <w:sz w:val="22"/>
          <w:szCs w:val="22"/>
        </w:rPr>
      </w:pPr>
    </w:p>
    <w:p w14:paraId="1A27FBE5" w14:textId="264CC10F" w:rsidR="000B1B08" w:rsidRPr="00C7000D" w:rsidRDefault="000B1B08" w:rsidP="00404188">
      <w:pPr>
        <w:jc w:val="both"/>
        <w:rPr>
          <w:rFonts w:ascii="Arail" w:hAnsi="Arail"/>
          <w:b/>
          <w:bCs/>
          <w:sz w:val="22"/>
          <w:szCs w:val="22"/>
        </w:rPr>
      </w:pPr>
      <w:r w:rsidRPr="00C7000D">
        <w:rPr>
          <w:rFonts w:ascii="Arail" w:hAnsi="Arail"/>
          <w:b/>
          <w:bCs/>
          <w:sz w:val="22"/>
          <w:szCs w:val="22"/>
        </w:rPr>
        <w:t>Evaluation of My Current Skills Against the Job Role</w:t>
      </w:r>
    </w:p>
    <w:p w14:paraId="0AF74CFF" w14:textId="19610118" w:rsidR="000B1B08" w:rsidRPr="00C7000D" w:rsidRDefault="000B1B08" w:rsidP="00404188">
      <w:pPr>
        <w:jc w:val="both"/>
        <w:rPr>
          <w:rFonts w:ascii="Arail" w:hAnsi="Arail"/>
          <w:b/>
          <w:bCs/>
          <w:sz w:val="22"/>
          <w:szCs w:val="22"/>
        </w:rPr>
      </w:pPr>
      <w:r w:rsidRPr="00C7000D">
        <w:rPr>
          <w:rFonts w:ascii="Arail" w:hAnsi="Arail"/>
          <w:b/>
          <w:bCs/>
          <w:sz w:val="22"/>
          <w:szCs w:val="22"/>
        </w:rPr>
        <w:t>Strengths</w:t>
      </w:r>
    </w:p>
    <w:p w14:paraId="4C518D15" w14:textId="57E03E1F" w:rsidR="000B1B08" w:rsidRPr="00C7000D" w:rsidRDefault="000B1B08" w:rsidP="00404188">
      <w:pPr>
        <w:jc w:val="both"/>
        <w:rPr>
          <w:rFonts w:ascii="Arail" w:hAnsi="Arail"/>
          <w:sz w:val="22"/>
          <w:szCs w:val="22"/>
        </w:rPr>
      </w:pPr>
      <w:r w:rsidRPr="00C7000D">
        <w:rPr>
          <w:rFonts w:ascii="Arail" w:hAnsi="Arail"/>
          <w:sz w:val="22"/>
          <w:szCs w:val="22"/>
        </w:rPr>
        <w:t xml:space="preserve">As a BSc Health and Social Care student at the University of Wales, I have developed skills that align closely with the Health Care Assistant role. Through lectures, seminars, and group activities, I have strengthened my communication skills, particularly in expressing ideas clearly, listening to others, and engaging in reflective </w:t>
      </w:r>
      <w:r w:rsidR="26CFCDA9" w:rsidRPr="67EF2554">
        <w:rPr>
          <w:rFonts w:ascii="Arail" w:hAnsi="Arail"/>
          <w:sz w:val="22"/>
          <w:szCs w:val="22"/>
        </w:rPr>
        <w:t>discussions</w:t>
      </w:r>
      <w:r w:rsidR="72D22AD2" w:rsidRPr="67EF2554">
        <w:rPr>
          <w:rFonts w:ascii="Arail" w:hAnsi="Arail"/>
          <w:sz w:val="22"/>
          <w:szCs w:val="22"/>
        </w:rPr>
        <w:t>.</w:t>
      </w:r>
      <w:r w:rsidRPr="00C7000D">
        <w:rPr>
          <w:rFonts w:ascii="Arail" w:hAnsi="Arail"/>
          <w:sz w:val="22"/>
          <w:szCs w:val="22"/>
        </w:rPr>
        <w:t xml:space="preserve"> These skills are transferable to patient interactions and teamwork within healthcare settings.</w:t>
      </w:r>
    </w:p>
    <w:p w14:paraId="6F9E2C2D" w14:textId="77777777" w:rsidR="000B1B08" w:rsidRPr="00C7000D" w:rsidRDefault="000B1B08" w:rsidP="00404188">
      <w:pPr>
        <w:jc w:val="both"/>
        <w:rPr>
          <w:rFonts w:ascii="Arail" w:hAnsi="Arail"/>
          <w:sz w:val="22"/>
          <w:szCs w:val="22"/>
        </w:rPr>
      </w:pPr>
      <w:r w:rsidRPr="00C7000D">
        <w:rPr>
          <w:rFonts w:ascii="Arail" w:hAnsi="Arail"/>
          <w:sz w:val="22"/>
          <w:szCs w:val="22"/>
        </w:rPr>
        <w:t>My academic studies have also enhanced my understanding of person-centred care, equality, diversity, and safeguarding. This has fostered empathy, ethical awareness, and respect for service users’ rights and dignity. In addition, collaborative coursework has helped me develop teamwork skills, including shared responsibility, problem-solving, and constructive feedback.</w:t>
      </w:r>
    </w:p>
    <w:p w14:paraId="2211BA7A" w14:textId="24420152" w:rsidR="000B1B08" w:rsidRPr="00C7000D" w:rsidRDefault="000B1B08" w:rsidP="00404188">
      <w:pPr>
        <w:jc w:val="both"/>
        <w:rPr>
          <w:rFonts w:ascii="Arail" w:hAnsi="Arail"/>
          <w:b/>
          <w:bCs/>
          <w:sz w:val="22"/>
          <w:szCs w:val="22"/>
        </w:rPr>
      </w:pPr>
      <w:r w:rsidRPr="00C7000D">
        <w:rPr>
          <w:rFonts w:ascii="Arail" w:hAnsi="Arail"/>
          <w:b/>
          <w:bCs/>
          <w:sz w:val="22"/>
          <w:szCs w:val="22"/>
        </w:rPr>
        <w:t>Areas for Improvement</w:t>
      </w:r>
    </w:p>
    <w:p w14:paraId="1D2BA52D" w14:textId="0850C9FB" w:rsidR="000B1B08" w:rsidRPr="00C7000D" w:rsidRDefault="000B1B08" w:rsidP="00404188">
      <w:pPr>
        <w:jc w:val="both"/>
        <w:rPr>
          <w:rFonts w:ascii="Arail" w:hAnsi="Arail"/>
          <w:sz w:val="22"/>
          <w:szCs w:val="22"/>
        </w:rPr>
      </w:pPr>
      <w:r w:rsidRPr="00C7000D">
        <w:rPr>
          <w:rFonts w:ascii="Arail" w:hAnsi="Arail"/>
          <w:sz w:val="22"/>
          <w:szCs w:val="22"/>
        </w:rPr>
        <w:t xml:space="preserve">Despite these strengths, reflective self-assessment has highlighted areas requiring further development. While I </w:t>
      </w:r>
      <w:r w:rsidR="00243008" w:rsidRPr="00C7000D">
        <w:rPr>
          <w:rFonts w:ascii="Arail" w:hAnsi="Arail"/>
          <w:sz w:val="22"/>
          <w:szCs w:val="22"/>
        </w:rPr>
        <w:t>have</w:t>
      </w:r>
      <w:r w:rsidRPr="00C7000D">
        <w:rPr>
          <w:rFonts w:ascii="Arail" w:hAnsi="Arail"/>
          <w:sz w:val="22"/>
          <w:szCs w:val="22"/>
        </w:rPr>
        <w:t xml:space="preserve"> strong theoretical knowledge, I have limited practical experience in clinical care tasks such as </w:t>
      </w:r>
      <w:r w:rsidR="00243008" w:rsidRPr="00C7000D">
        <w:rPr>
          <w:rFonts w:ascii="Arail" w:hAnsi="Arail"/>
          <w:sz w:val="22"/>
          <w:szCs w:val="22"/>
        </w:rPr>
        <w:t>checking</w:t>
      </w:r>
      <w:r w:rsidRPr="00C7000D">
        <w:rPr>
          <w:rFonts w:ascii="Arail" w:hAnsi="Arail"/>
          <w:sz w:val="22"/>
          <w:szCs w:val="22"/>
        </w:rPr>
        <w:t xml:space="preserve"> vital signs and supporting personal care in formal healthcare environments. Developing confidence in these areas is essential for employability as an HCA.</w:t>
      </w:r>
    </w:p>
    <w:p w14:paraId="2E6C746F" w14:textId="77777777" w:rsidR="000B1B08" w:rsidRPr="00C7000D" w:rsidRDefault="000B1B08" w:rsidP="00404188">
      <w:pPr>
        <w:jc w:val="both"/>
        <w:rPr>
          <w:rFonts w:ascii="Arail" w:hAnsi="Arail"/>
          <w:sz w:val="22"/>
          <w:szCs w:val="22"/>
        </w:rPr>
      </w:pPr>
      <w:r w:rsidRPr="00C7000D">
        <w:rPr>
          <w:rFonts w:ascii="Arail" w:hAnsi="Arail"/>
          <w:sz w:val="22"/>
          <w:szCs w:val="22"/>
        </w:rPr>
        <w:t>Furthermore, I recognise the need to build greater resilience and confidence in managing high-pressure and emotionally demanding situations. Exposure to real-world care environments through placements or voluntary work will be critical in addressing these gaps.</w:t>
      </w:r>
    </w:p>
    <w:p w14:paraId="11BB8BF0" w14:textId="54A3E16F" w:rsidR="000B1B08" w:rsidRPr="00C7000D" w:rsidRDefault="000B1B08" w:rsidP="00404188">
      <w:pPr>
        <w:jc w:val="both"/>
        <w:rPr>
          <w:rFonts w:ascii="Arail" w:hAnsi="Arail"/>
          <w:b/>
          <w:bCs/>
          <w:sz w:val="22"/>
          <w:szCs w:val="22"/>
        </w:rPr>
      </w:pPr>
      <w:r w:rsidRPr="00C7000D">
        <w:rPr>
          <w:rFonts w:ascii="Arail" w:hAnsi="Arail"/>
          <w:b/>
          <w:bCs/>
          <w:sz w:val="22"/>
          <w:szCs w:val="22"/>
        </w:rPr>
        <w:t>Skills Assessment Tools and Support</w:t>
      </w:r>
    </w:p>
    <w:p w14:paraId="2BB65935" w14:textId="6EB3FBA8" w:rsidR="00C7000D" w:rsidRPr="00C7000D" w:rsidRDefault="00C7000D" w:rsidP="00C7000D">
      <w:pPr>
        <w:jc w:val="both"/>
        <w:rPr>
          <w:rFonts w:ascii="Arail" w:hAnsi="Arail"/>
          <w:sz w:val="22"/>
          <w:szCs w:val="22"/>
        </w:rPr>
      </w:pPr>
      <w:r w:rsidRPr="00C7000D">
        <w:rPr>
          <w:rFonts w:ascii="Arail" w:hAnsi="Arail"/>
          <w:sz w:val="22"/>
          <w:szCs w:val="22"/>
        </w:rPr>
        <w:t>To assess my skills, I have used reflective journals, tutor feedback, and self-assessment tools such as SWOT analysis. These approaches have helped me to critically evaluate my strengths, weaknesses, opportunities, and threats in relation to my personal development and long-term career goals (Moon, 2013). Reflective journaling</w:t>
      </w:r>
      <w:r w:rsidR="00243008" w:rsidRPr="00C7000D">
        <w:rPr>
          <w:rFonts w:ascii="Arail" w:hAnsi="Arail"/>
          <w:sz w:val="22"/>
          <w:szCs w:val="22"/>
        </w:rPr>
        <w:t xml:space="preserve"> has</w:t>
      </w:r>
      <w:r w:rsidRPr="00C7000D">
        <w:rPr>
          <w:rFonts w:ascii="Arail" w:hAnsi="Arail"/>
          <w:sz w:val="22"/>
          <w:szCs w:val="22"/>
        </w:rPr>
        <w:t xml:space="preserve"> encouraged deeper self-awareness by allowing me to review my learning experiences and </w:t>
      </w:r>
      <w:r w:rsidR="00243008" w:rsidRPr="00C7000D">
        <w:rPr>
          <w:rFonts w:ascii="Arail" w:hAnsi="Arail"/>
          <w:sz w:val="22"/>
          <w:szCs w:val="22"/>
        </w:rPr>
        <w:t>show</w:t>
      </w:r>
      <w:r w:rsidRPr="00C7000D">
        <w:rPr>
          <w:rFonts w:ascii="Arail" w:hAnsi="Arail"/>
          <w:sz w:val="22"/>
          <w:szCs w:val="22"/>
        </w:rPr>
        <w:t xml:space="preserve"> areas requiring improvement.</w:t>
      </w:r>
    </w:p>
    <w:p w14:paraId="62F41FD9" w14:textId="59C30DDA" w:rsidR="000B1B08" w:rsidRPr="00C7000D" w:rsidRDefault="00C7000D" w:rsidP="00404188">
      <w:pPr>
        <w:jc w:val="both"/>
        <w:rPr>
          <w:rFonts w:ascii="Arail" w:hAnsi="Arail"/>
          <w:sz w:val="22"/>
          <w:szCs w:val="22"/>
        </w:rPr>
      </w:pPr>
      <w:r w:rsidRPr="00C7000D">
        <w:rPr>
          <w:rFonts w:ascii="Arail" w:hAnsi="Arail"/>
          <w:sz w:val="22"/>
          <w:szCs w:val="22"/>
        </w:rPr>
        <w:t xml:space="preserve">In addition, feedback from academic tutors and placement supervisors has played a vital role in highlighting performance gaps and reinforcing effective practice. Constructive feedback supports continuous learning by guiding skill enhancement and building confidence. Furthermore, mentorship from experienced healthcare professionals </w:t>
      </w:r>
      <w:r w:rsidR="00243008" w:rsidRPr="00C7000D">
        <w:rPr>
          <w:rFonts w:ascii="Arail" w:hAnsi="Arail"/>
          <w:sz w:val="22"/>
          <w:szCs w:val="22"/>
        </w:rPr>
        <w:t>offers</w:t>
      </w:r>
      <w:r w:rsidRPr="00C7000D">
        <w:rPr>
          <w:rFonts w:ascii="Arail" w:hAnsi="Arail"/>
          <w:sz w:val="22"/>
          <w:szCs w:val="22"/>
        </w:rPr>
        <w:t xml:space="preserve"> practical insights, professional guidance, and role modelling, which collectively support ongoing skills development and preparedness for professional practice</w:t>
      </w:r>
      <w:r w:rsidR="000B1B08" w:rsidRPr="00C7000D">
        <w:rPr>
          <w:rFonts w:ascii="Arail" w:hAnsi="Arail"/>
          <w:sz w:val="22"/>
          <w:szCs w:val="22"/>
        </w:rPr>
        <w:t>.</w:t>
      </w:r>
    </w:p>
    <w:p w14:paraId="4A76A15F" w14:textId="6D06681D" w:rsidR="000B1B08" w:rsidRPr="00C7000D" w:rsidRDefault="000B1B08" w:rsidP="00404188">
      <w:pPr>
        <w:jc w:val="both"/>
        <w:rPr>
          <w:rFonts w:ascii="Arail" w:hAnsi="Arail"/>
          <w:sz w:val="22"/>
          <w:szCs w:val="22"/>
        </w:rPr>
      </w:pPr>
    </w:p>
    <w:p w14:paraId="441995AC" w14:textId="6DAE4B8C" w:rsidR="000B1B08" w:rsidRPr="00C7000D" w:rsidRDefault="000B1B08" w:rsidP="00404188">
      <w:pPr>
        <w:jc w:val="both"/>
        <w:rPr>
          <w:rFonts w:ascii="Arail" w:hAnsi="Arail"/>
          <w:b/>
          <w:bCs/>
          <w:sz w:val="22"/>
          <w:szCs w:val="22"/>
        </w:rPr>
      </w:pPr>
      <w:r w:rsidRPr="00C7000D">
        <w:rPr>
          <w:rFonts w:ascii="Arail" w:hAnsi="Arail"/>
          <w:b/>
          <w:bCs/>
          <w:sz w:val="22"/>
          <w:szCs w:val="22"/>
        </w:rPr>
        <w:t>Relevant Experience and Qualifications</w:t>
      </w:r>
    </w:p>
    <w:p w14:paraId="248FD15C" w14:textId="77777777" w:rsidR="000B1B08" w:rsidRPr="00C7000D" w:rsidRDefault="000B1B08" w:rsidP="00404188">
      <w:pPr>
        <w:jc w:val="both"/>
        <w:rPr>
          <w:rFonts w:ascii="Arail" w:hAnsi="Arail"/>
          <w:sz w:val="22"/>
          <w:szCs w:val="22"/>
        </w:rPr>
      </w:pPr>
      <w:r w:rsidRPr="00C7000D">
        <w:rPr>
          <w:rFonts w:ascii="Arail" w:hAnsi="Arail"/>
          <w:sz w:val="22"/>
          <w:szCs w:val="22"/>
        </w:rPr>
        <w:t>My current qualifications and experiences provide a solid foundation for pursuing the Health Care Assistant role. I am currently enrolled in a BSc Health and Social Care degree, which covers key areas such as communication, safeguarding, ethics, health inequalities, and professional practice. These modules have given me a strong theoretical understanding of care principles and professional values.</w:t>
      </w:r>
    </w:p>
    <w:p w14:paraId="3C5F8326" w14:textId="31B48D64" w:rsidR="000B1B08" w:rsidRPr="00C7000D" w:rsidRDefault="000B1B08" w:rsidP="00404188">
      <w:pPr>
        <w:jc w:val="both"/>
        <w:rPr>
          <w:rFonts w:ascii="Arail" w:hAnsi="Arail"/>
          <w:sz w:val="22"/>
          <w:szCs w:val="22"/>
        </w:rPr>
      </w:pPr>
      <w:r w:rsidRPr="00C7000D">
        <w:rPr>
          <w:rFonts w:ascii="Arail" w:hAnsi="Arail"/>
          <w:sz w:val="22"/>
          <w:szCs w:val="22"/>
        </w:rPr>
        <w:t xml:space="preserve">In addition, I have gained informal and voluntary experience in caring contexts, which has enhanced my practical understanding of service user needs and the importance of compassion and patience in care delivery. While I may not yet hold formal healthcare qualifications such as the Care Certificate, my academic background </w:t>
      </w:r>
      <w:r w:rsidR="00243008" w:rsidRPr="00C7000D">
        <w:rPr>
          <w:rFonts w:ascii="Arail" w:hAnsi="Arail"/>
          <w:sz w:val="22"/>
          <w:szCs w:val="22"/>
        </w:rPr>
        <w:t>proves</w:t>
      </w:r>
      <w:r w:rsidRPr="00C7000D">
        <w:rPr>
          <w:rFonts w:ascii="Arail" w:hAnsi="Arail"/>
          <w:sz w:val="22"/>
          <w:szCs w:val="22"/>
        </w:rPr>
        <w:t xml:space="preserve"> commitment to the sector and readiness to undertake further training.</w:t>
      </w:r>
    </w:p>
    <w:p w14:paraId="373722A5" w14:textId="29D51D4B" w:rsidR="000B1B08" w:rsidRPr="00C7000D" w:rsidRDefault="000B1B08" w:rsidP="00404188">
      <w:pPr>
        <w:jc w:val="both"/>
        <w:rPr>
          <w:rFonts w:ascii="Arail" w:hAnsi="Arail"/>
          <w:sz w:val="22"/>
          <w:szCs w:val="22"/>
        </w:rPr>
      </w:pPr>
    </w:p>
    <w:p w14:paraId="1BC716AF" w14:textId="77777777" w:rsidR="00243008" w:rsidRDefault="00243008" w:rsidP="00404188">
      <w:pPr>
        <w:jc w:val="both"/>
        <w:rPr>
          <w:rFonts w:ascii="Arail" w:hAnsi="Arail"/>
          <w:b/>
          <w:bCs/>
          <w:sz w:val="22"/>
          <w:szCs w:val="22"/>
        </w:rPr>
      </w:pPr>
    </w:p>
    <w:p w14:paraId="75BB0EB3" w14:textId="77777777" w:rsidR="00243008" w:rsidRDefault="00243008" w:rsidP="00404188">
      <w:pPr>
        <w:jc w:val="both"/>
        <w:rPr>
          <w:rFonts w:ascii="Arail" w:hAnsi="Arail"/>
          <w:b/>
          <w:bCs/>
          <w:sz w:val="22"/>
          <w:szCs w:val="22"/>
        </w:rPr>
      </w:pPr>
    </w:p>
    <w:p w14:paraId="5938E59D" w14:textId="3FBDF70A" w:rsidR="000B1B08" w:rsidRPr="00C7000D" w:rsidRDefault="000B1B08" w:rsidP="00404188">
      <w:pPr>
        <w:jc w:val="both"/>
        <w:rPr>
          <w:rFonts w:ascii="Arail" w:hAnsi="Arail"/>
          <w:b/>
          <w:bCs/>
          <w:sz w:val="22"/>
          <w:szCs w:val="22"/>
        </w:rPr>
      </w:pPr>
      <w:r w:rsidRPr="00C7000D">
        <w:rPr>
          <w:rFonts w:ascii="Arail" w:hAnsi="Arail"/>
          <w:b/>
          <w:bCs/>
          <w:sz w:val="22"/>
          <w:szCs w:val="22"/>
        </w:rPr>
        <w:t>Building My Personal Brand and Professional Identity</w:t>
      </w:r>
    </w:p>
    <w:p w14:paraId="76CD916C" w14:textId="246F3D98" w:rsidR="000B1B08" w:rsidRPr="00C7000D" w:rsidRDefault="000B1B08" w:rsidP="00404188">
      <w:pPr>
        <w:jc w:val="both"/>
        <w:rPr>
          <w:rFonts w:ascii="Arail" w:hAnsi="Arail"/>
          <w:b/>
          <w:bCs/>
          <w:sz w:val="22"/>
          <w:szCs w:val="22"/>
        </w:rPr>
      </w:pPr>
      <w:r w:rsidRPr="00C7000D">
        <w:rPr>
          <w:rFonts w:ascii="Arail" w:hAnsi="Arail"/>
          <w:b/>
          <w:bCs/>
          <w:sz w:val="22"/>
          <w:szCs w:val="22"/>
        </w:rPr>
        <w:t>Personal Branding in Health and Social Care</w:t>
      </w:r>
    </w:p>
    <w:p w14:paraId="4750D0D3" w14:textId="77777777" w:rsidR="000B1B08" w:rsidRPr="00C7000D" w:rsidRDefault="000B1B08" w:rsidP="00404188">
      <w:pPr>
        <w:jc w:val="both"/>
        <w:rPr>
          <w:rFonts w:ascii="Arail" w:hAnsi="Arail"/>
          <w:sz w:val="22"/>
          <w:szCs w:val="22"/>
        </w:rPr>
      </w:pPr>
      <w:r w:rsidRPr="00C7000D">
        <w:rPr>
          <w:rFonts w:ascii="Arail" w:hAnsi="Arail"/>
          <w:sz w:val="22"/>
          <w:szCs w:val="22"/>
        </w:rPr>
        <w:t>Personal branding refers to how individuals present their skills, values, and professional identity to employers and stakeholders (Peters, 1997). In health and social care, personal branding must align with professional values such as compassion, integrity, and accountability.</w:t>
      </w:r>
    </w:p>
    <w:p w14:paraId="0267FA69" w14:textId="77777777" w:rsidR="000B1B08" w:rsidRPr="00C7000D" w:rsidRDefault="000B1B08" w:rsidP="00404188">
      <w:pPr>
        <w:jc w:val="both"/>
        <w:rPr>
          <w:rFonts w:ascii="Arail" w:hAnsi="Arail"/>
          <w:sz w:val="22"/>
          <w:szCs w:val="22"/>
        </w:rPr>
      </w:pPr>
      <w:r w:rsidRPr="00C7000D">
        <w:rPr>
          <w:rFonts w:ascii="Arail" w:hAnsi="Arail"/>
          <w:sz w:val="22"/>
          <w:szCs w:val="22"/>
        </w:rPr>
        <w:t>I intend to build my personal brand by presenting myself as a reflective, ethical, and motivated future Health Care Assistant. This includes articulating my commitment to person-centred care, lifelong learning, and professional development.</w:t>
      </w:r>
    </w:p>
    <w:p w14:paraId="69FE33C2" w14:textId="0C0E4252" w:rsidR="000B1B08" w:rsidRPr="00C7000D" w:rsidRDefault="000B1B08" w:rsidP="00404188">
      <w:pPr>
        <w:jc w:val="both"/>
        <w:rPr>
          <w:rFonts w:ascii="Arail" w:hAnsi="Arail"/>
          <w:b/>
          <w:bCs/>
          <w:sz w:val="22"/>
          <w:szCs w:val="22"/>
        </w:rPr>
      </w:pPr>
      <w:r w:rsidRPr="00C7000D">
        <w:rPr>
          <w:rFonts w:ascii="Arail" w:hAnsi="Arail"/>
          <w:b/>
          <w:bCs/>
          <w:sz w:val="22"/>
          <w:szCs w:val="22"/>
        </w:rPr>
        <w:t>Resources for Personal Branding</w:t>
      </w:r>
    </w:p>
    <w:p w14:paraId="24A706F2" w14:textId="5BEE1B5F" w:rsidR="000B1B08" w:rsidRPr="00C7000D" w:rsidRDefault="000B1B08" w:rsidP="00404188">
      <w:pPr>
        <w:jc w:val="both"/>
        <w:rPr>
          <w:rFonts w:ascii="Arail" w:hAnsi="Arail"/>
          <w:sz w:val="22"/>
          <w:szCs w:val="22"/>
        </w:rPr>
      </w:pPr>
      <w:r w:rsidRPr="00C7000D">
        <w:rPr>
          <w:rFonts w:ascii="Arail" w:hAnsi="Arail"/>
          <w:sz w:val="22"/>
          <w:szCs w:val="22"/>
        </w:rPr>
        <w:t xml:space="preserve">Resources such as university careers services, employability workshops, and professional networking platforms like LinkedIn will support my personal branding efforts. By </w:t>
      </w:r>
      <w:r w:rsidR="00243008" w:rsidRPr="00C7000D">
        <w:rPr>
          <w:rFonts w:ascii="Arail" w:hAnsi="Arail"/>
          <w:sz w:val="22"/>
          <w:szCs w:val="22"/>
        </w:rPr>
        <w:t>supporting</w:t>
      </w:r>
      <w:r w:rsidRPr="00C7000D">
        <w:rPr>
          <w:rFonts w:ascii="Arail" w:hAnsi="Arail"/>
          <w:sz w:val="22"/>
          <w:szCs w:val="22"/>
        </w:rPr>
        <w:t xml:space="preserve"> a professional online presence and engaging with health and social care content, I can enhance my visibility and credibility within the sector.</w:t>
      </w:r>
    </w:p>
    <w:p w14:paraId="36C23E7E" w14:textId="12BEC123" w:rsidR="000B1B08" w:rsidRPr="00C7000D" w:rsidRDefault="000B1B08" w:rsidP="00404188">
      <w:pPr>
        <w:jc w:val="both"/>
        <w:rPr>
          <w:rFonts w:ascii="Arail" w:hAnsi="Arail"/>
          <w:b/>
          <w:bCs/>
          <w:sz w:val="22"/>
          <w:szCs w:val="22"/>
        </w:rPr>
      </w:pPr>
      <w:r w:rsidRPr="00C7000D">
        <w:rPr>
          <w:rFonts w:ascii="Arail" w:hAnsi="Arail"/>
          <w:b/>
          <w:bCs/>
          <w:sz w:val="22"/>
          <w:szCs w:val="22"/>
        </w:rPr>
        <w:t>Value I Can Add to the Health Care Assistant Role</w:t>
      </w:r>
    </w:p>
    <w:p w14:paraId="519F4DC3" w14:textId="16D256F7" w:rsidR="000B1B08" w:rsidRPr="00C7000D" w:rsidRDefault="000B1B08" w:rsidP="00404188">
      <w:pPr>
        <w:jc w:val="both"/>
        <w:rPr>
          <w:rFonts w:ascii="Arail" w:hAnsi="Arail"/>
          <w:sz w:val="22"/>
          <w:szCs w:val="22"/>
        </w:rPr>
      </w:pPr>
      <w:r w:rsidRPr="00C7000D">
        <w:rPr>
          <w:rFonts w:ascii="Arail" w:hAnsi="Arail"/>
          <w:sz w:val="22"/>
          <w:szCs w:val="22"/>
        </w:rPr>
        <w:t xml:space="preserve">My unique selling point lies in the integration of academic knowledge with reflective practice and strong </w:t>
      </w:r>
      <w:r w:rsidR="00243008" w:rsidRPr="00C7000D">
        <w:rPr>
          <w:rFonts w:ascii="Arail" w:hAnsi="Arail"/>
          <w:sz w:val="22"/>
          <w:szCs w:val="22"/>
        </w:rPr>
        <w:t>people skills</w:t>
      </w:r>
      <w:r w:rsidRPr="00C7000D">
        <w:rPr>
          <w:rFonts w:ascii="Arail" w:hAnsi="Arail"/>
          <w:sz w:val="22"/>
          <w:szCs w:val="22"/>
        </w:rPr>
        <w:t>. I bring a person-centred and evidence-informed approach to care, enabling me to support patients holistically. My cultural sensitivity, adaptability, and willingness to learn further enhance the value I can add to healthcare teams.</w:t>
      </w:r>
    </w:p>
    <w:p w14:paraId="67770A7A" w14:textId="5A314599" w:rsidR="000B1B08" w:rsidRPr="00C7000D" w:rsidRDefault="000B1B08" w:rsidP="00404188">
      <w:pPr>
        <w:jc w:val="both"/>
        <w:rPr>
          <w:rFonts w:ascii="Arail" w:hAnsi="Arail"/>
          <w:b/>
          <w:bCs/>
          <w:sz w:val="22"/>
          <w:szCs w:val="22"/>
        </w:rPr>
      </w:pPr>
      <w:r w:rsidRPr="00C7000D">
        <w:rPr>
          <w:rFonts w:ascii="Arail" w:hAnsi="Arail"/>
          <w:b/>
          <w:bCs/>
          <w:sz w:val="22"/>
          <w:szCs w:val="22"/>
        </w:rPr>
        <w:t>Action Plan and Five-Year Timeline</w:t>
      </w:r>
    </w:p>
    <w:p w14:paraId="2E57903E" w14:textId="72E05FE3" w:rsidR="000B1B08" w:rsidRPr="00C7000D" w:rsidRDefault="000B1B08" w:rsidP="00404188">
      <w:pPr>
        <w:jc w:val="both"/>
        <w:rPr>
          <w:rFonts w:ascii="Arail" w:hAnsi="Arail"/>
          <w:sz w:val="22"/>
          <w:szCs w:val="22"/>
        </w:rPr>
      </w:pPr>
      <w:r w:rsidRPr="00C7000D">
        <w:rPr>
          <w:rFonts w:ascii="Arail" w:hAnsi="Arail"/>
          <w:sz w:val="22"/>
          <w:szCs w:val="22"/>
        </w:rPr>
        <w:t>In the short term, my priority is to complete my BSc Health and Social Care degree successfully. Within the next two years, I plan to gain voluntary or paid experience in care settings to develop practical skills. By year three, I aim to complete the Care Certificate and apply for entry-level Health Care Assistant roles within the NHS. Over a five-year period, I intend to engage in continuous professional development and explore opportunities for career progression.</w:t>
      </w:r>
    </w:p>
    <w:p w14:paraId="704562C0" w14:textId="45F82FDF" w:rsidR="000B1B08" w:rsidRPr="00C7000D" w:rsidRDefault="000B1B08" w:rsidP="00404188">
      <w:pPr>
        <w:jc w:val="both"/>
        <w:rPr>
          <w:rFonts w:ascii="Arail" w:hAnsi="Arail"/>
          <w:b/>
          <w:bCs/>
          <w:sz w:val="22"/>
          <w:szCs w:val="22"/>
        </w:rPr>
      </w:pPr>
      <w:r w:rsidRPr="00C7000D">
        <w:rPr>
          <w:rFonts w:ascii="Arail" w:hAnsi="Arail"/>
          <w:b/>
          <w:bCs/>
          <w:sz w:val="22"/>
          <w:szCs w:val="22"/>
        </w:rPr>
        <w:t>Resources Required for Future Skill Development</w:t>
      </w:r>
    </w:p>
    <w:p w14:paraId="2B055EAA" w14:textId="3BFA638A" w:rsidR="000B1B08" w:rsidRPr="00C7000D" w:rsidRDefault="000B1B08" w:rsidP="00404188">
      <w:pPr>
        <w:jc w:val="both"/>
        <w:rPr>
          <w:rFonts w:ascii="Arail" w:hAnsi="Arail"/>
          <w:sz w:val="22"/>
          <w:szCs w:val="22"/>
        </w:rPr>
      </w:pPr>
      <w:r w:rsidRPr="00C7000D">
        <w:rPr>
          <w:rFonts w:ascii="Arail" w:hAnsi="Arail"/>
          <w:sz w:val="22"/>
          <w:szCs w:val="22"/>
        </w:rPr>
        <w:t xml:space="preserve">Achieving the Health Care Assistant role will require access to training </w:t>
      </w:r>
      <w:r w:rsidR="00243008" w:rsidRPr="00C7000D">
        <w:rPr>
          <w:rFonts w:ascii="Arail" w:hAnsi="Arail"/>
          <w:sz w:val="22"/>
          <w:szCs w:val="22"/>
        </w:rPr>
        <w:t>programs</w:t>
      </w:r>
      <w:r w:rsidRPr="00C7000D">
        <w:rPr>
          <w:rFonts w:ascii="Arail" w:hAnsi="Arail"/>
          <w:sz w:val="22"/>
          <w:szCs w:val="22"/>
        </w:rPr>
        <w:t>, voluntary placements, mentorship, and online learning resources such as NHS e-Learning for Healthcare. These resources will support the development of both practical and transferable skills.</w:t>
      </w:r>
    </w:p>
    <w:p w14:paraId="080D69A4" w14:textId="214F3F9E" w:rsidR="000B1B08" w:rsidRPr="00C7000D" w:rsidRDefault="000B1B08" w:rsidP="00404188">
      <w:pPr>
        <w:jc w:val="both"/>
        <w:rPr>
          <w:rFonts w:ascii="Arail" w:hAnsi="Arail"/>
          <w:b/>
          <w:bCs/>
          <w:sz w:val="22"/>
          <w:szCs w:val="22"/>
        </w:rPr>
      </w:pPr>
      <w:r w:rsidRPr="00C7000D">
        <w:rPr>
          <w:rFonts w:ascii="Arail" w:hAnsi="Arail"/>
          <w:b/>
          <w:bCs/>
          <w:sz w:val="22"/>
          <w:szCs w:val="22"/>
        </w:rPr>
        <w:t>Communicating My Skills to Employers</w:t>
      </w:r>
    </w:p>
    <w:p w14:paraId="10BFE04B" w14:textId="51523C4B" w:rsidR="000B1B08" w:rsidRPr="00C7000D" w:rsidRDefault="000B1B08" w:rsidP="00404188">
      <w:pPr>
        <w:jc w:val="both"/>
        <w:rPr>
          <w:rFonts w:ascii="Arail" w:hAnsi="Arail"/>
          <w:sz w:val="22"/>
          <w:szCs w:val="22"/>
        </w:rPr>
      </w:pPr>
      <w:r w:rsidRPr="00C7000D">
        <w:rPr>
          <w:rFonts w:ascii="Arail" w:hAnsi="Arail"/>
          <w:sz w:val="22"/>
          <w:szCs w:val="22"/>
        </w:rPr>
        <w:t xml:space="preserve">I plan to communicate my skills through a tailored </w:t>
      </w:r>
      <w:r w:rsidR="00243008">
        <w:rPr>
          <w:rFonts w:ascii="Arail" w:hAnsi="Arail"/>
          <w:sz w:val="22"/>
          <w:szCs w:val="22"/>
        </w:rPr>
        <w:t>curriculum vitae</w:t>
      </w:r>
      <w:r w:rsidRPr="00C7000D">
        <w:rPr>
          <w:rFonts w:ascii="Arail" w:hAnsi="Arail"/>
          <w:sz w:val="22"/>
          <w:szCs w:val="22"/>
        </w:rPr>
        <w:t xml:space="preserve"> aligned with NHS person specifications, a professional LinkedIn profile, and reflective personal statements in job applications. Academic and professional references will further support my employability.</w:t>
      </w:r>
    </w:p>
    <w:p w14:paraId="764ED29F" w14:textId="77777777" w:rsidR="00D56262" w:rsidRDefault="00D56262" w:rsidP="00404188">
      <w:pPr>
        <w:jc w:val="both"/>
        <w:rPr>
          <w:rFonts w:ascii="Arail" w:hAnsi="Arail"/>
          <w:b/>
          <w:bCs/>
          <w:sz w:val="22"/>
          <w:szCs w:val="22"/>
        </w:rPr>
      </w:pPr>
    </w:p>
    <w:p w14:paraId="2C0C6867" w14:textId="41C39943" w:rsidR="000B1B08" w:rsidRPr="00C7000D" w:rsidRDefault="000B1B08" w:rsidP="00404188">
      <w:pPr>
        <w:jc w:val="both"/>
        <w:rPr>
          <w:rFonts w:ascii="Arail" w:hAnsi="Arail"/>
          <w:b/>
          <w:bCs/>
          <w:sz w:val="22"/>
          <w:szCs w:val="22"/>
        </w:rPr>
      </w:pPr>
      <w:r w:rsidRPr="00C7000D">
        <w:rPr>
          <w:rFonts w:ascii="Arail" w:hAnsi="Arail"/>
          <w:b/>
          <w:bCs/>
          <w:sz w:val="22"/>
          <w:szCs w:val="22"/>
        </w:rPr>
        <w:t>Conclusion</w:t>
      </w:r>
    </w:p>
    <w:p w14:paraId="730DF202" w14:textId="3E2D5E3E" w:rsidR="000B1B08" w:rsidRPr="00C7000D" w:rsidRDefault="000B1B08" w:rsidP="00404188">
      <w:pPr>
        <w:jc w:val="both"/>
        <w:rPr>
          <w:rFonts w:ascii="Arail" w:hAnsi="Arail"/>
          <w:sz w:val="22"/>
          <w:szCs w:val="22"/>
        </w:rPr>
      </w:pPr>
      <w:r w:rsidRPr="00C7000D">
        <w:rPr>
          <w:rFonts w:ascii="Arail" w:hAnsi="Arail"/>
          <w:sz w:val="22"/>
          <w:szCs w:val="22"/>
        </w:rPr>
        <w:t xml:space="preserve">This essay has provided a comprehensive analysis of employability skills in relation to the Health Care Assistant role within the NHS. By critically evaluating my current skills, experience, and development needs, I have </w:t>
      </w:r>
      <w:r w:rsidR="00243008" w:rsidRPr="00C7000D">
        <w:rPr>
          <w:rFonts w:ascii="Arail" w:hAnsi="Arail"/>
          <w:sz w:val="22"/>
          <w:szCs w:val="22"/>
        </w:rPr>
        <w:t>shown</w:t>
      </w:r>
      <w:r w:rsidRPr="00C7000D">
        <w:rPr>
          <w:rFonts w:ascii="Arail" w:hAnsi="Arail"/>
          <w:sz w:val="22"/>
          <w:szCs w:val="22"/>
        </w:rPr>
        <w:t xml:space="preserve"> clear strategies for enhancing my employability. Through structured career planning, personal branding, and continuous professional development, I am well positioned to achieve successful employment in the UK health and social care sector.</w:t>
      </w:r>
    </w:p>
    <w:p w14:paraId="790A3893" w14:textId="35198681" w:rsidR="000B1B08" w:rsidRPr="00C7000D" w:rsidRDefault="000B1B08" w:rsidP="00404188">
      <w:pPr>
        <w:jc w:val="both"/>
        <w:rPr>
          <w:rFonts w:ascii="Arail" w:hAnsi="Arail"/>
          <w:sz w:val="22"/>
          <w:szCs w:val="22"/>
        </w:rPr>
      </w:pPr>
    </w:p>
    <w:p w14:paraId="585CB0E4" w14:textId="77777777" w:rsidR="000B1B08" w:rsidRPr="00C7000D" w:rsidRDefault="000B1B08" w:rsidP="00404188">
      <w:pPr>
        <w:jc w:val="both"/>
        <w:rPr>
          <w:rFonts w:ascii="Arail" w:hAnsi="Arail"/>
          <w:b/>
          <w:bCs/>
          <w:sz w:val="22"/>
          <w:szCs w:val="22"/>
        </w:rPr>
      </w:pPr>
      <w:r w:rsidRPr="00C7000D">
        <w:rPr>
          <w:rFonts w:ascii="Arail" w:hAnsi="Arail"/>
          <w:b/>
          <w:bCs/>
          <w:sz w:val="22"/>
          <w:szCs w:val="22"/>
        </w:rPr>
        <w:br w:type="page"/>
      </w:r>
    </w:p>
    <w:p w14:paraId="1829575E" w14:textId="3FC73583" w:rsidR="000B1B08" w:rsidRPr="00C7000D" w:rsidRDefault="000B1B08" w:rsidP="00404188">
      <w:pPr>
        <w:jc w:val="both"/>
        <w:rPr>
          <w:rFonts w:ascii="Arail" w:hAnsi="Arail"/>
          <w:b/>
          <w:bCs/>
          <w:sz w:val="22"/>
          <w:szCs w:val="22"/>
        </w:rPr>
      </w:pPr>
      <w:r w:rsidRPr="00C7000D">
        <w:rPr>
          <w:rFonts w:ascii="Arail" w:hAnsi="Arail"/>
          <w:b/>
          <w:bCs/>
          <w:sz w:val="22"/>
          <w:szCs w:val="22"/>
        </w:rPr>
        <w:t>References</w:t>
      </w:r>
    </w:p>
    <w:p w14:paraId="6302BF01" w14:textId="51BE7E18"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Department of Health and Social Care (2022) </w:t>
      </w:r>
      <w:r w:rsidR="0841CCA8" w:rsidRPr="67EF2554">
        <w:rPr>
          <w:rFonts w:ascii="Arail" w:hAnsi="Arail"/>
          <w:sz w:val="22"/>
          <w:szCs w:val="22"/>
        </w:rPr>
        <w:t>Support</w:t>
      </w:r>
      <w:r w:rsidRPr="67EF2554">
        <w:rPr>
          <w:rFonts w:ascii="Arail" w:hAnsi="Arail"/>
          <w:sz w:val="22"/>
          <w:szCs w:val="22"/>
        </w:rPr>
        <w:t xml:space="preserve"> statutory guidance</w:t>
      </w:r>
      <w:r w:rsidRPr="00C7000D">
        <w:rPr>
          <w:rFonts w:ascii="Arail" w:hAnsi="Arail"/>
          <w:sz w:val="22"/>
          <w:szCs w:val="22"/>
        </w:rPr>
        <w:t xml:space="preserve">. London: DHSC. Available at: </w:t>
      </w:r>
      <w:hyperlink r:id="rId8">
        <w:r w:rsidR="7A5C8CDB" w:rsidRPr="67EF2554">
          <w:rPr>
            <w:rStyle w:val="Hyperlink"/>
            <w:rFonts w:ascii="Arail" w:hAnsi="Arail"/>
            <w:sz w:val="22"/>
            <w:szCs w:val="22"/>
          </w:rPr>
          <w:t>https://www.gov.uk</w:t>
        </w:r>
      </w:hyperlink>
      <w:r w:rsidRPr="00C7000D">
        <w:rPr>
          <w:rFonts w:ascii="Arail" w:hAnsi="Arail"/>
          <w:sz w:val="22"/>
          <w:szCs w:val="22"/>
        </w:rPr>
        <w:t xml:space="preserve"> (Accessed: 5 February 2026).</w:t>
      </w:r>
    </w:p>
    <w:p w14:paraId="7B667615" w14:textId="77777777"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Health Education England (2022) </w:t>
      </w:r>
      <w:r w:rsidRPr="00C7000D">
        <w:rPr>
          <w:rFonts w:ascii="Arail" w:hAnsi="Arail"/>
          <w:i/>
          <w:iCs/>
          <w:sz w:val="22"/>
          <w:szCs w:val="22"/>
        </w:rPr>
        <w:t>Person-centred approaches in healthcare practice</w:t>
      </w:r>
      <w:r w:rsidRPr="00C7000D">
        <w:rPr>
          <w:rFonts w:ascii="Arail" w:hAnsi="Arail"/>
          <w:sz w:val="22"/>
          <w:szCs w:val="22"/>
        </w:rPr>
        <w:t xml:space="preserve">. London: HEE. Available at: </w:t>
      </w:r>
      <w:hyperlink r:id="rId9" w:tgtFrame="_new" w:history="1">
        <w:r w:rsidRPr="00C7000D">
          <w:rPr>
            <w:rStyle w:val="Hyperlink"/>
            <w:rFonts w:ascii="Arail" w:hAnsi="Arail"/>
            <w:sz w:val="22"/>
            <w:szCs w:val="22"/>
          </w:rPr>
          <w:t>https://www.hee.nhs.uk</w:t>
        </w:r>
      </w:hyperlink>
      <w:r w:rsidRPr="00C7000D">
        <w:rPr>
          <w:rFonts w:ascii="Arail" w:hAnsi="Arail"/>
          <w:sz w:val="22"/>
          <w:szCs w:val="22"/>
        </w:rPr>
        <w:t xml:space="preserve"> (Accessed: 5 February 2026).</w:t>
      </w:r>
    </w:p>
    <w:p w14:paraId="24CCF2F9" w14:textId="2CB8A66D" w:rsidR="00C7000D" w:rsidRPr="00C7000D" w:rsidRDefault="00C7000D" w:rsidP="00C7000D">
      <w:pPr>
        <w:ind w:left="720" w:hanging="720"/>
        <w:jc w:val="both"/>
        <w:rPr>
          <w:rFonts w:ascii="Arail" w:hAnsi="Arail"/>
          <w:sz w:val="22"/>
          <w:szCs w:val="22"/>
        </w:rPr>
      </w:pPr>
      <w:r w:rsidRPr="00C7000D">
        <w:rPr>
          <w:rFonts w:ascii="Arail" w:hAnsi="Arail"/>
          <w:sz w:val="22"/>
          <w:szCs w:val="22"/>
        </w:rPr>
        <w:t>Moon, J.A. (2013</w:t>
      </w:r>
      <w:r w:rsidR="7A5C8CDB" w:rsidRPr="67EF2554">
        <w:rPr>
          <w:rFonts w:ascii="Arail" w:hAnsi="Arail"/>
          <w:sz w:val="22"/>
          <w:szCs w:val="22"/>
        </w:rPr>
        <w:t>)</w:t>
      </w:r>
      <w:r w:rsidR="5B3C32BB" w:rsidRPr="67EF2554">
        <w:rPr>
          <w:rFonts w:ascii="Arail" w:hAnsi="Arail"/>
          <w:sz w:val="22"/>
          <w:szCs w:val="22"/>
        </w:rPr>
        <w:t>.</w:t>
      </w:r>
      <w:r w:rsidRPr="00C7000D">
        <w:rPr>
          <w:rFonts w:ascii="Arail" w:hAnsi="Arail"/>
          <w:sz w:val="22"/>
          <w:szCs w:val="22"/>
        </w:rPr>
        <w:t xml:space="preserve"> </w:t>
      </w:r>
      <w:r w:rsidRPr="67EF2554">
        <w:rPr>
          <w:rFonts w:ascii="Arail" w:hAnsi="Arail"/>
          <w:sz w:val="22"/>
          <w:szCs w:val="22"/>
        </w:rPr>
        <w:t>Reflection</w:t>
      </w:r>
      <w:r w:rsidRPr="00C7000D">
        <w:rPr>
          <w:rFonts w:ascii="Arail" w:hAnsi="Arail"/>
          <w:i/>
          <w:iCs/>
          <w:sz w:val="22"/>
          <w:szCs w:val="22"/>
        </w:rPr>
        <w:t xml:space="preserve"> in </w:t>
      </w:r>
      <w:r w:rsidR="7F85896B" w:rsidRPr="67EF2554">
        <w:rPr>
          <w:rFonts w:ascii="Arail" w:hAnsi="Arail"/>
          <w:i/>
          <w:iCs/>
          <w:sz w:val="22"/>
          <w:szCs w:val="22"/>
        </w:rPr>
        <w:t>Learning</w:t>
      </w:r>
      <w:r w:rsidRPr="00C7000D">
        <w:rPr>
          <w:rFonts w:ascii="Arail" w:hAnsi="Arail"/>
          <w:i/>
          <w:iCs/>
          <w:sz w:val="22"/>
          <w:szCs w:val="22"/>
        </w:rPr>
        <w:t xml:space="preserve"> and </w:t>
      </w:r>
      <w:r w:rsidR="406DF4A4" w:rsidRPr="67EF2554">
        <w:rPr>
          <w:rFonts w:ascii="Arail" w:hAnsi="Arail"/>
          <w:i/>
          <w:iCs/>
          <w:sz w:val="22"/>
          <w:szCs w:val="22"/>
        </w:rPr>
        <w:t>Professional Development</w:t>
      </w:r>
      <w:r w:rsidRPr="00C7000D">
        <w:rPr>
          <w:rFonts w:ascii="Arail" w:hAnsi="Arail"/>
          <w:i/>
          <w:iCs/>
          <w:sz w:val="22"/>
          <w:szCs w:val="22"/>
        </w:rPr>
        <w:t xml:space="preserve">: Theory and </w:t>
      </w:r>
      <w:bookmarkStart w:id="0" w:name="_Int_ut0tMFSE"/>
      <w:r w:rsidRPr="00C7000D">
        <w:rPr>
          <w:rFonts w:ascii="Arail" w:hAnsi="Arail"/>
          <w:i/>
          <w:iCs/>
          <w:sz w:val="22"/>
          <w:szCs w:val="22"/>
        </w:rPr>
        <w:t>practice</w:t>
      </w:r>
      <w:bookmarkEnd w:id="0"/>
      <w:r w:rsidRPr="00C7000D">
        <w:rPr>
          <w:rFonts w:ascii="Arail" w:hAnsi="Arail"/>
          <w:sz w:val="22"/>
          <w:szCs w:val="22"/>
        </w:rPr>
        <w:t>. London: Routledge.</w:t>
      </w:r>
    </w:p>
    <w:p w14:paraId="6592114C" w14:textId="77777777"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NHS England (2023) </w:t>
      </w:r>
      <w:r w:rsidRPr="00C7000D">
        <w:rPr>
          <w:rFonts w:ascii="Arail" w:hAnsi="Arail"/>
          <w:i/>
          <w:iCs/>
          <w:sz w:val="22"/>
          <w:szCs w:val="22"/>
        </w:rPr>
        <w:t>The NHS Constitution for England</w:t>
      </w:r>
      <w:r w:rsidRPr="00C7000D">
        <w:rPr>
          <w:rFonts w:ascii="Arail" w:hAnsi="Arail"/>
          <w:sz w:val="22"/>
          <w:szCs w:val="22"/>
        </w:rPr>
        <w:t xml:space="preserve">. London: NHS England. Available at: </w:t>
      </w:r>
      <w:hyperlink r:id="rId10" w:tgtFrame="_new" w:history="1">
        <w:r w:rsidRPr="00C7000D">
          <w:rPr>
            <w:rStyle w:val="Hyperlink"/>
            <w:rFonts w:ascii="Arail" w:hAnsi="Arail"/>
            <w:sz w:val="22"/>
            <w:szCs w:val="22"/>
          </w:rPr>
          <w:t>https://www.england.nhs.uk</w:t>
        </w:r>
      </w:hyperlink>
      <w:r w:rsidRPr="00C7000D">
        <w:rPr>
          <w:rFonts w:ascii="Arail" w:hAnsi="Arail"/>
          <w:sz w:val="22"/>
          <w:szCs w:val="22"/>
        </w:rPr>
        <w:t xml:space="preserve"> (Accessed: 5 February 2026).</w:t>
      </w:r>
    </w:p>
    <w:p w14:paraId="2FAE7E75" w14:textId="77777777"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NHS Jobs (2025) </w:t>
      </w:r>
      <w:r w:rsidRPr="00C7000D">
        <w:rPr>
          <w:rFonts w:ascii="Arail" w:hAnsi="Arail"/>
          <w:i/>
          <w:iCs/>
          <w:sz w:val="22"/>
          <w:szCs w:val="22"/>
        </w:rPr>
        <w:t>Health Care Assistant job descriptions and person specifications</w:t>
      </w:r>
      <w:r w:rsidRPr="00C7000D">
        <w:rPr>
          <w:rFonts w:ascii="Arail" w:hAnsi="Arail"/>
          <w:sz w:val="22"/>
          <w:szCs w:val="22"/>
        </w:rPr>
        <w:t xml:space="preserve">. Available at: </w:t>
      </w:r>
      <w:hyperlink r:id="rId11" w:tgtFrame="_new" w:history="1">
        <w:r w:rsidRPr="00C7000D">
          <w:rPr>
            <w:rStyle w:val="Hyperlink"/>
            <w:rFonts w:ascii="Arail" w:hAnsi="Arail"/>
            <w:sz w:val="22"/>
            <w:szCs w:val="22"/>
          </w:rPr>
          <w:t>https://www.jobs.nhs.uk</w:t>
        </w:r>
      </w:hyperlink>
      <w:r w:rsidRPr="00C7000D">
        <w:rPr>
          <w:rFonts w:ascii="Arail" w:hAnsi="Arail"/>
          <w:sz w:val="22"/>
          <w:szCs w:val="22"/>
        </w:rPr>
        <w:t xml:space="preserve"> (Accessed: 5 February 2026).</w:t>
      </w:r>
    </w:p>
    <w:p w14:paraId="54360CEB" w14:textId="77777777"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Peters, T. (1997) ‘The brand called you’, </w:t>
      </w:r>
      <w:r w:rsidRPr="00C7000D">
        <w:rPr>
          <w:rFonts w:ascii="Arail" w:hAnsi="Arail"/>
          <w:i/>
          <w:iCs/>
          <w:sz w:val="22"/>
          <w:szCs w:val="22"/>
        </w:rPr>
        <w:t>Fast Company</w:t>
      </w:r>
      <w:r w:rsidRPr="00C7000D">
        <w:rPr>
          <w:rFonts w:ascii="Arail" w:hAnsi="Arail"/>
          <w:sz w:val="22"/>
          <w:szCs w:val="22"/>
        </w:rPr>
        <w:t>, 10, pp. 83–90.</w:t>
      </w:r>
    </w:p>
    <w:p w14:paraId="389A78FA" w14:textId="77777777" w:rsidR="00C7000D" w:rsidRPr="00C7000D" w:rsidRDefault="00C7000D" w:rsidP="00C7000D">
      <w:pPr>
        <w:ind w:left="720" w:hanging="720"/>
        <w:jc w:val="both"/>
        <w:rPr>
          <w:rFonts w:ascii="Arail" w:hAnsi="Arail"/>
          <w:sz w:val="22"/>
          <w:szCs w:val="22"/>
        </w:rPr>
      </w:pPr>
      <w:r w:rsidRPr="00C7000D">
        <w:rPr>
          <w:rFonts w:ascii="Arail" w:hAnsi="Arail"/>
          <w:sz w:val="22"/>
          <w:szCs w:val="22"/>
        </w:rPr>
        <w:t xml:space="preserve">Skills for Care (2023) </w:t>
      </w:r>
      <w:r w:rsidRPr="00C7000D">
        <w:rPr>
          <w:rFonts w:ascii="Arail" w:hAnsi="Arail"/>
          <w:i/>
          <w:iCs/>
          <w:sz w:val="22"/>
          <w:szCs w:val="22"/>
        </w:rPr>
        <w:t>Core skills and values for health and social care workers</w:t>
      </w:r>
      <w:r w:rsidRPr="00C7000D">
        <w:rPr>
          <w:rFonts w:ascii="Arail" w:hAnsi="Arail"/>
          <w:sz w:val="22"/>
          <w:szCs w:val="22"/>
        </w:rPr>
        <w:t xml:space="preserve">. Leeds: Skills for Care. Available at: </w:t>
      </w:r>
      <w:hyperlink r:id="rId12" w:tgtFrame="_new" w:history="1">
        <w:r w:rsidRPr="00C7000D">
          <w:rPr>
            <w:rStyle w:val="Hyperlink"/>
            <w:rFonts w:ascii="Arail" w:hAnsi="Arail"/>
            <w:sz w:val="22"/>
            <w:szCs w:val="22"/>
          </w:rPr>
          <w:t>https://www.skillsforcare.org.uk</w:t>
        </w:r>
      </w:hyperlink>
      <w:r w:rsidRPr="00C7000D">
        <w:rPr>
          <w:rFonts w:ascii="Arail" w:hAnsi="Arail"/>
          <w:sz w:val="22"/>
          <w:szCs w:val="22"/>
        </w:rPr>
        <w:t xml:space="preserve"> (Accessed: 5 February 2026).</w:t>
      </w:r>
    </w:p>
    <w:p w14:paraId="191FCDFD" w14:textId="3B210378" w:rsidR="00C7000D" w:rsidRPr="00C7000D" w:rsidRDefault="00147A43" w:rsidP="00C7000D">
      <w:pPr>
        <w:ind w:left="720" w:hanging="720"/>
        <w:jc w:val="both"/>
        <w:rPr>
          <w:rFonts w:ascii="Arail" w:hAnsi="Arail"/>
          <w:sz w:val="22"/>
          <w:szCs w:val="22"/>
        </w:rPr>
      </w:pPr>
      <w:r w:rsidRPr="00147A43">
        <w:rPr>
          <w:rFonts w:ascii="Arail" w:hAnsi="Arail"/>
          <w:sz w:val="22"/>
          <w:szCs w:val="22"/>
        </w:rPr>
        <w:t xml:space="preserve">Succi, C., &amp; Canovi, M. (2020). Soft skills to enhance graduate employability: Comparing students and employers’ </w:t>
      </w:r>
      <w:bookmarkStart w:id="1" w:name="_Int_vGFdhAvx"/>
      <w:r w:rsidRPr="00147A43">
        <w:rPr>
          <w:rFonts w:ascii="Arail" w:hAnsi="Arail"/>
          <w:sz w:val="22"/>
          <w:szCs w:val="22"/>
        </w:rPr>
        <w:t>perceptions</w:t>
      </w:r>
      <w:bookmarkEnd w:id="1"/>
      <w:r w:rsidRPr="00147A43">
        <w:rPr>
          <w:rFonts w:ascii="Arail" w:hAnsi="Arail"/>
          <w:sz w:val="22"/>
          <w:szCs w:val="22"/>
        </w:rPr>
        <w:t xml:space="preserve">. </w:t>
      </w:r>
      <w:r w:rsidRPr="00147A43">
        <w:rPr>
          <w:rFonts w:ascii="Arail" w:hAnsi="Arail"/>
          <w:i/>
          <w:iCs/>
          <w:sz w:val="22"/>
          <w:szCs w:val="22"/>
        </w:rPr>
        <w:t>Studies in Higher Education, 45</w:t>
      </w:r>
      <w:r w:rsidRPr="00147A43">
        <w:rPr>
          <w:rFonts w:ascii="Arail" w:hAnsi="Arail"/>
          <w:sz w:val="22"/>
          <w:szCs w:val="22"/>
        </w:rPr>
        <w:t>(9), 1834–1847</w:t>
      </w:r>
      <w:r w:rsidR="00C7000D" w:rsidRPr="00C7000D">
        <w:rPr>
          <w:rFonts w:ascii="Arail" w:hAnsi="Arail"/>
          <w:sz w:val="22"/>
          <w:szCs w:val="22"/>
        </w:rPr>
        <w:t>.</w:t>
      </w:r>
    </w:p>
    <w:p w14:paraId="72F99A98" w14:textId="77777777" w:rsidR="001C6667" w:rsidRPr="00C7000D" w:rsidRDefault="001C6667" w:rsidP="00404188">
      <w:pPr>
        <w:jc w:val="both"/>
        <w:rPr>
          <w:rFonts w:ascii="Arail" w:hAnsi="Arail"/>
          <w:sz w:val="22"/>
          <w:szCs w:val="22"/>
        </w:rPr>
      </w:pPr>
    </w:p>
    <w:sectPr w:rsidR="001C6667" w:rsidRPr="00C7000D" w:rsidSect="003974B8">
      <w:pgSz w:w="12240" w:h="15840"/>
      <w:pgMar w:top="1440" w:right="1440" w:bottom="1440" w:left="1440"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Nov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ail">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kv4UVae7TQCfC0" int2:id="9jpSwaKt">
      <int2:state int2:value="Rejected" int2:type="spell"/>
    </int2:textHash>
    <int2:textHash int2:hashCode="lYpSrhcui2xyyB" int2:id="GOaftNGV">
      <int2:state int2:value="Rejected" int2:type="spell"/>
    </int2:textHash>
    <int2:textHash int2:hashCode="Dji+abMBs/wxDx" int2:id="OHI9v9OP">
      <int2:state int2:value="Rejected" int2:type="spell"/>
    </int2:textHash>
    <int2:textHash int2:hashCode="xQy+KnIliT8rxm" int2:id="OdTAqZ3o">
      <int2:state int2:value="Rejected" int2:type="spell"/>
    </int2:textHash>
    <int2:textHash int2:hashCode="QRzTRe2PnPjF0T" int2:id="V7VyEPOJ">
      <int2:state int2:value="Rejected" int2:type="spell"/>
    </int2:textHash>
    <int2:textHash int2:hashCode="m/C6mGJeQTWOW1" int2:id="evYdtrfK">
      <int2:state int2:value="Rejected" int2:type="spell"/>
    </int2:textHash>
    <int2:textHash int2:hashCode="nRSox3TdiEm2GZ" int2:id="uzakWCxL">
      <int2:state int2:value="Rejected" int2:type="spell"/>
    </int2:textHash>
    <int2:bookmark int2:bookmarkName="_Int_vGFdhAvx" int2:invalidationBookmarkName="" int2:hashCode="Zz10vaPI9OBXT0" int2:id="4TfWqNeH">
      <int2:state int2:value="Rejected" int2:type="style"/>
    </int2:bookmark>
    <int2:bookmark int2:bookmarkName="_Int_ut0tMFSE" int2:invalidationBookmarkName="" int2:hashCode="4XZ092LEEJWLjh" int2:id="TM2ABopr">
      <int2:state int2:value="Rejected" int2:type="gram"/>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08"/>
    <w:rsid w:val="000B1B08"/>
    <w:rsid w:val="00147A43"/>
    <w:rsid w:val="001C6667"/>
    <w:rsid w:val="001E25FC"/>
    <w:rsid w:val="00243008"/>
    <w:rsid w:val="003504EF"/>
    <w:rsid w:val="003974B8"/>
    <w:rsid w:val="00404188"/>
    <w:rsid w:val="00415FBD"/>
    <w:rsid w:val="007471FC"/>
    <w:rsid w:val="007A2943"/>
    <w:rsid w:val="00934221"/>
    <w:rsid w:val="00B20B63"/>
    <w:rsid w:val="00C7000D"/>
    <w:rsid w:val="00CF2746"/>
    <w:rsid w:val="00D00108"/>
    <w:rsid w:val="00D36F3A"/>
    <w:rsid w:val="00D56262"/>
    <w:rsid w:val="00FE0A03"/>
    <w:rsid w:val="066891A3"/>
    <w:rsid w:val="0841CCA8"/>
    <w:rsid w:val="0C4E2BCD"/>
    <w:rsid w:val="12851360"/>
    <w:rsid w:val="151FCFB6"/>
    <w:rsid w:val="26CFCDA9"/>
    <w:rsid w:val="2BAE936D"/>
    <w:rsid w:val="34FEC923"/>
    <w:rsid w:val="3AE9ED17"/>
    <w:rsid w:val="3B6F6E68"/>
    <w:rsid w:val="406DF4A4"/>
    <w:rsid w:val="44E3A9A2"/>
    <w:rsid w:val="45FD3057"/>
    <w:rsid w:val="4C7CFBF3"/>
    <w:rsid w:val="504AB2D3"/>
    <w:rsid w:val="50C13194"/>
    <w:rsid w:val="51F65EE8"/>
    <w:rsid w:val="5B3C32BB"/>
    <w:rsid w:val="6297131D"/>
    <w:rsid w:val="67EF2554"/>
    <w:rsid w:val="72D22AD2"/>
    <w:rsid w:val="763BBA0D"/>
    <w:rsid w:val="76EBB4D1"/>
    <w:rsid w:val="777E4821"/>
    <w:rsid w:val="7A5C8CDB"/>
    <w:rsid w:val="7DD66F27"/>
    <w:rsid w:val="7F85896B"/>
    <w:rsid w:val="7FBB7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5D5A"/>
  <w15:chartTrackingRefBased/>
  <w15:docId w15:val="{4D93C65F-7C31-4A6F-901E-E2F1C298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B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B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B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B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B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B08"/>
    <w:rPr>
      <w:rFonts w:eastAsiaTheme="majorEastAsia" w:cstheme="majorBidi"/>
      <w:color w:val="272727" w:themeColor="text1" w:themeTint="D8"/>
    </w:rPr>
  </w:style>
  <w:style w:type="paragraph" w:styleId="Title">
    <w:name w:val="Title"/>
    <w:basedOn w:val="Normal"/>
    <w:next w:val="Normal"/>
    <w:link w:val="TitleChar"/>
    <w:uiPriority w:val="10"/>
    <w:qFormat/>
    <w:rsid w:val="000B1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B08"/>
    <w:pPr>
      <w:spacing w:before="160"/>
      <w:jc w:val="center"/>
    </w:pPr>
    <w:rPr>
      <w:i/>
      <w:iCs/>
      <w:color w:val="404040" w:themeColor="text1" w:themeTint="BF"/>
    </w:rPr>
  </w:style>
  <w:style w:type="character" w:customStyle="1" w:styleId="QuoteChar">
    <w:name w:val="Quote Char"/>
    <w:basedOn w:val="DefaultParagraphFont"/>
    <w:link w:val="Quote"/>
    <w:uiPriority w:val="29"/>
    <w:rsid w:val="000B1B08"/>
    <w:rPr>
      <w:i/>
      <w:iCs/>
      <w:color w:val="404040" w:themeColor="text1" w:themeTint="BF"/>
    </w:rPr>
  </w:style>
  <w:style w:type="paragraph" w:styleId="ListParagraph">
    <w:name w:val="List Paragraph"/>
    <w:basedOn w:val="Normal"/>
    <w:uiPriority w:val="34"/>
    <w:qFormat/>
    <w:rsid w:val="000B1B08"/>
    <w:pPr>
      <w:ind w:left="720"/>
      <w:contextualSpacing/>
    </w:pPr>
  </w:style>
  <w:style w:type="character" w:styleId="IntenseEmphasis">
    <w:name w:val="Intense Emphasis"/>
    <w:basedOn w:val="DefaultParagraphFont"/>
    <w:uiPriority w:val="21"/>
    <w:qFormat/>
    <w:rsid w:val="000B1B08"/>
    <w:rPr>
      <w:i/>
      <w:iCs/>
      <w:color w:val="0F4761" w:themeColor="accent1" w:themeShade="BF"/>
    </w:rPr>
  </w:style>
  <w:style w:type="paragraph" w:styleId="IntenseQuote">
    <w:name w:val="Intense Quote"/>
    <w:basedOn w:val="Normal"/>
    <w:next w:val="Normal"/>
    <w:link w:val="IntenseQuoteChar"/>
    <w:uiPriority w:val="30"/>
    <w:qFormat/>
    <w:rsid w:val="000B1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B08"/>
    <w:rPr>
      <w:i/>
      <w:iCs/>
      <w:color w:val="0F4761" w:themeColor="accent1" w:themeShade="BF"/>
    </w:rPr>
  </w:style>
  <w:style w:type="character" w:styleId="IntenseReference">
    <w:name w:val="Intense Reference"/>
    <w:basedOn w:val="DefaultParagraphFont"/>
    <w:uiPriority w:val="32"/>
    <w:qFormat/>
    <w:rsid w:val="000B1B08"/>
    <w:rPr>
      <w:b/>
      <w:bCs/>
      <w:smallCaps/>
      <w:color w:val="0F4761" w:themeColor="accent1" w:themeShade="BF"/>
      <w:spacing w:val="5"/>
    </w:rPr>
  </w:style>
  <w:style w:type="character" w:styleId="Hyperlink">
    <w:name w:val="Hyperlink"/>
    <w:basedOn w:val="DefaultParagraphFont"/>
    <w:uiPriority w:val="99"/>
    <w:unhideWhenUsed/>
    <w:rsid w:val="00C7000D"/>
    <w:rPr>
      <w:color w:val="467886" w:themeColor="hyperlink"/>
      <w:u w:val="single"/>
    </w:rPr>
  </w:style>
  <w:style w:type="character" w:styleId="UnresolvedMention">
    <w:name w:val="Unresolved Mention"/>
    <w:basedOn w:val="DefaultParagraphFont"/>
    <w:uiPriority w:val="99"/>
    <w:semiHidden/>
    <w:unhideWhenUsed/>
    <w:rsid w:val="00C7000D"/>
    <w:rPr>
      <w:color w:val="605E5C"/>
      <w:shd w:val="clear" w:color="auto" w:fill="E1DFDD"/>
    </w:rPr>
  </w:style>
  <w:style w:type="character" w:customStyle="1" w:styleId="normaltextrun">
    <w:name w:val="normaltextrun"/>
    <w:basedOn w:val="DefaultParagraphFont"/>
    <w:uiPriority w:val="1"/>
    <w:rsid w:val="00D36F3A"/>
    <w:rPr>
      <w:rFonts w:asciiTheme="minorHAnsi" w:eastAsiaTheme="minorEastAsia" w:hAnsiTheme="minorHAnsi" w:cstheme="minorBidi"/>
      <w:sz w:val="24"/>
      <w:szCs w:val="24"/>
    </w:rPr>
  </w:style>
  <w:style w:type="character" w:customStyle="1" w:styleId="eop">
    <w:name w:val="eop"/>
    <w:basedOn w:val="DefaultParagraphFont"/>
    <w:uiPriority w:val="1"/>
    <w:rsid w:val="00D36F3A"/>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killsforcare.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obs.nhs.uk"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www.england.nhs.uk" TargetMode="External"/><Relationship Id="rId4" Type="http://schemas.openxmlformats.org/officeDocument/2006/relationships/numbering" Target="numbering.xml"/><Relationship Id="rId9" Type="http://schemas.openxmlformats.org/officeDocument/2006/relationships/hyperlink" Target="https://www.hee.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1" ma:contentTypeDescription="Create a new document." ma:contentTypeScope="" ma:versionID="106979c3d68b023dc5f9b277c5ca3788">
  <xsd:schema xmlns:xsd="http://www.w3.org/2001/XMLSchema" xmlns:xs="http://www.w3.org/2001/XMLSchema" xmlns:p="http://schemas.microsoft.com/office/2006/metadata/properties" xmlns:ns3="d97129d6-5105-44aa-8953-de11b416c376" targetNamespace="http://schemas.microsoft.com/office/2006/metadata/properties" ma:root="true" ma:fieldsID="24cfc626d673bd71ab693dd600646cdc"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51C05-9004-4F85-8957-794941B9710B}">
  <ds:schemaRefs>
    <ds:schemaRef ds:uri="http://schemas.microsoft.com/office/2006/metadata/properties"/>
    <ds:schemaRef ds:uri="http://schemas.microsoft.com/office/infopath/2007/PartnerControls"/>
    <ds:schemaRef ds:uri="d97129d6-5105-44aa-8953-de11b416c376"/>
  </ds:schemaRefs>
</ds:datastoreItem>
</file>

<file path=customXml/itemProps2.xml><?xml version="1.0" encoding="utf-8"?>
<ds:datastoreItem xmlns:ds="http://schemas.openxmlformats.org/officeDocument/2006/customXml" ds:itemID="{F868235E-864D-4855-89E2-2F5008C00564}">
  <ds:schemaRefs>
    <ds:schemaRef ds:uri="http://schemas.microsoft.com/sharepoint/v3/contenttype/forms"/>
  </ds:schemaRefs>
</ds:datastoreItem>
</file>

<file path=customXml/itemProps3.xml><?xml version="1.0" encoding="utf-8"?>
<ds:datastoreItem xmlns:ds="http://schemas.openxmlformats.org/officeDocument/2006/customXml" ds:itemID="{95B081C4-7B1F-431C-AAE3-26FDF0E42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2442</Words>
  <Characters>13924</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Arthur</dc:creator>
  <cp:keywords/>
  <dc:description/>
  <cp:lastModifiedBy>Caroline Zeini (2331122)</cp:lastModifiedBy>
  <cp:revision>6</cp:revision>
  <dcterms:created xsi:type="dcterms:W3CDTF">2026-03-25T14:46:00Z</dcterms:created>
  <dcterms:modified xsi:type="dcterms:W3CDTF">2026-03-25T07:59:00Z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