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D92F56" w:rsidP="007D235C" w:rsidRDefault="018D6A99" w14:paraId="370AB38B" w14:textId="0D540633">
      <w:pPr>
        <w:pStyle w:val="Title"/>
        <w:jc w:val="both"/>
      </w:pPr>
      <w:r>
        <w:t>Physics Abaqus Report</w:t>
      </w:r>
      <w:r w:rsidR="00D92F56">
        <w:t xml:space="preserve"> – Assignment 1</w:t>
      </w:r>
    </w:p>
    <w:p w:rsidR="00301400" w:rsidP="007D235C" w:rsidRDefault="00301400" w14:paraId="2DE1CEB8" w14:textId="69AD43B0">
      <w:pPr>
        <w:pStyle w:val="Title"/>
        <w:jc w:val="both"/>
      </w:pPr>
      <w:r>
        <w:t>Hayden Taylor</w:t>
      </w:r>
    </w:p>
    <w:p w:rsidR="00301400" w:rsidP="007D235C" w:rsidRDefault="00CA1697" w14:paraId="5B9FDAC6" w14:textId="3FF03991">
      <w:pPr>
        <w:pStyle w:val="Title"/>
        <w:jc w:val="both"/>
      </w:pPr>
      <w:r>
        <w:t>2</w:t>
      </w:r>
      <w:r w:rsidR="2F2B2AF4">
        <w:t>6</w:t>
      </w:r>
      <w:r w:rsidR="00301400">
        <w:t>/0</w:t>
      </w:r>
      <w:r w:rsidR="3BF8F828">
        <w:t>7</w:t>
      </w:r>
      <w:r w:rsidR="00301400">
        <w:t>/2024</w:t>
      </w:r>
    </w:p>
    <w:p w:rsidR="00301400" w:rsidP="007D235C" w:rsidRDefault="00301400" w14:paraId="59D9E3FC" w14:textId="170C100B">
      <w:pPr>
        <w:jc w:val="both"/>
      </w:pPr>
      <w:r>
        <w:br w:type="page"/>
      </w:r>
    </w:p>
    <w:sdt>
      <w:sdtPr>
        <w:id w:val="867826297"/>
        <w:docPartObj>
          <w:docPartGallery w:val="Table of Contents"/>
          <w:docPartUnique/>
        </w:docPartObj>
        <w:rPr>
          <w:rFonts w:ascii="Calibri" w:hAnsi="Calibri" w:eastAsia="Calibri" w:cs="Arial" w:asciiTheme="minorAscii" w:hAnsiTheme="minorAscii" w:eastAsiaTheme="minorAscii" w:cstheme="minorBidi"/>
          <w:color w:val="auto"/>
          <w:sz w:val="22"/>
          <w:szCs w:val="22"/>
          <w:lang w:val="en-GB"/>
        </w:rPr>
      </w:sdtPr>
      <w:sdtContent>
        <w:p w:rsidR="004344EA" w:rsidP="41F18BBE" w:rsidRDefault="004344EA" w14:paraId="1FC9385A" w14:textId="076FBFB0">
          <w:pPr>
            <w:pStyle w:val="TOCHeading"/>
            <w:numPr>
              <w:ilvl w:val="0"/>
              <w:numId w:val="0"/>
            </w:numPr>
            <w:jc w:val="both"/>
          </w:pPr>
          <w:r>
            <w:t>Table of Contents</w:t>
          </w:r>
        </w:p>
        <w:p w:rsidR="00172805" w:rsidRDefault="6093E6CC" w14:paraId="597752E8" w14:textId="5162D8D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 w:rsidR="00186887">
            <w:instrText>TOC \o "1-3" \z \u \h</w:instrText>
          </w:r>
          <w:r>
            <w:fldChar w:fldCharType="separate"/>
          </w:r>
          <w:hyperlink w:history="1" w:anchor="_Toc172206827">
            <w:r w:rsidRPr="003B6B19" w:rsidR="00172805">
              <w:rPr>
                <w:rStyle w:val="Hyperlink"/>
                <w:noProof/>
              </w:rPr>
              <w:t>1</w:t>
            </w:r>
            <w:r w:rsidR="00172805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3B6B19" w:rsidR="00172805">
              <w:rPr>
                <w:rStyle w:val="Hyperlink"/>
                <w:noProof/>
              </w:rPr>
              <w:t>Table of Figures</w:t>
            </w:r>
            <w:r w:rsidR="00172805">
              <w:rPr>
                <w:noProof/>
                <w:webHidden/>
              </w:rPr>
              <w:tab/>
            </w:r>
            <w:r w:rsidR="00172805">
              <w:rPr>
                <w:noProof/>
                <w:webHidden/>
              </w:rPr>
              <w:fldChar w:fldCharType="begin"/>
            </w:r>
            <w:r w:rsidR="00172805">
              <w:rPr>
                <w:noProof/>
                <w:webHidden/>
              </w:rPr>
              <w:instrText xml:space="preserve"> PAGEREF _Toc172206827 \h </w:instrText>
            </w:r>
            <w:r w:rsidR="00172805">
              <w:rPr>
                <w:noProof/>
                <w:webHidden/>
              </w:rPr>
            </w:r>
            <w:r w:rsidR="00172805">
              <w:rPr>
                <w:noProof/>
                <w:webHidden/>
              </w:rPr>
              <w:fldChar w:fldCharType="separate"/>
            </w:r>
            <w:r w:rsidR="00172805">
              <w:rPr>
                <w:noProof/>
                <w:webHidden/>
              </w:rPr>
              <w:t>2</w:t>
            </w:r>
            <w:r w:rsidR="00172805">
              <w:rPr>
                <w:noProof/>
                <w:webHidden/>
              </w:rPr>
              <w:fldChar w:fldCharType="end"/>
            </w:r>
          </w:hyperlink>
        </w:p>
        <w:p w:rsidR="00172805" w:rsidRDefault="00172805" w14:paraId="51B47E4C" w14:textId="70B985C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history="1" w:anchor="_Toc172206828">
            <w:r w:rsidRPr="003B6B19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3B6B19">
              <w:rPr>
                <w:rStyle w:val="Hyperlink"/>
                <w:noProof/>
              </w:rPr>
              <w:t>Table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_Toc172206828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72805" w:rsidRDefault="00172805" w14:paraId="145E18A8" w14:textId="2DA960E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history="1" w:anchor="_Toc172206829">
            <w:r w:rsidRPr="003B6B19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3B6B19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_Toc172206829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72805" w:rsidRDefault="00172805" w14:paraId="78E49FD9" w14:textId="0964807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history="1" w:anchor="_Toc172206830">
            <w:r w:rsidRPr="003B6B19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3B6B19">
              <w:rPr>
                <w:rStyle w:val="Hyperlink"/>
                <w:noProof/>
              </w:rPr>
              <w:t>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_Toc172206830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72805" w:rsidRDefault="00172805" w14:paraId="75D53839" w14:textId="3167E2D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history="1" w:anchor="_Toc172206831">
            <w:r w:rsidRPr="003B6B19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3B6B19">
              <w:rPr>
                <w:rStyle w:val="Hyperlink"/>
                <w:noProof/>
              </w:rPr>
              <w:t>Results and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_Toc172206831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72805" w:rsidRDefault="00172805" w14:paraId="0FDACE3B" w14:textId="4AECFEB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history="1" w:anchor="_Toc172206832">
            <w:r w:rsidRPr="003B6B19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3B6B19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_Toc172206832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72805" w:rsidRDefault="00172805" w14:paraId="58267A16" w14:textId="19023FE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history="1" w:anchor="_Toc172206833">
            <w:r w:rsidRPr="003B6B19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3B6B1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_Toc172206833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72805" w:rsidRDefault="00172805" w14:paraId="572670DD" w14:textId="63BB9CC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history="1" w:anchor="_Toc172206834">
            <w:r w:rsidRPr="003B6B19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3B6B19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_Toc172206834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6093E6CC" w:rsidP="6093E6CC" w:rsidRDefault="6093E6CC" w14:paraId="2B8FB953" w14:textId="78C4A413">
          <w:pPr>
            <w:pStyle w:val="TOC1"/>
            <w:tabs>
              <w:tab w:val="left" w:pos="435"/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  <w:sdtEndPr>
        <w:rPr>
          <w:rFonts w:ascii="Calibri" w:hAnsi="Calibri" w:eastAsia="Calibri" w:cs="Arial" w:asciiTheme="minorAscii" w:hAnsiTheme="minorAscii" w:eastAsiaTheme="minorAscii" w:cstheme="minorBidi"/>
          <w:color w:val="auto"/>
          <w:sz w:val="22"/>
          <w:szCs w:val="22"/>
          <w:lang w:val="en-GB"/>
        </w:rPr>
      </w:sdtEndPr>
    </w:sdt>
    <w:p w:rsidR="004344EA" w:rsidP="007D235C" w:rsidRDefault="004344EA" w14:paraId="05838FAB" w14:textId="5349E664">
      <w:pPr>
        <w:jc w:val="both"/>
      </w:pPr>
    </w:p>
    <w:p w:rsidR="00191120" w:rsidP="00191120" w:rsidRDefault="00944E65" w14:paraId="37141B2D" w14:textId="59BF0631">
      <w:pPr>
        <w:pStyle w:val="Heading1"/>
      </w:pPr>
      <w:bookmarkStart w:name="_Toc172206827" w:id="0"/>
      <w:r>
        <w:t>Table of Figures</w:t>
      </w:r>
      <w:bookmarkEnd w:id="0"/>
    </w:p>
    <w:p w:rsidR="00172805" w:rsidRDefault="005166B1" w14:paraId="5C22E8A2" w14:textId="3859A7A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history="1" w:anchor="_Toc172206822">
        <w:r w:rsidRPr="004222DA" w:rsidR="00172805">
          <w:rPr>
            <w:rStyle w:val="Hyperlink"/>
            <w:noProof/>
          </w:rPr>
          <w:t>Figure 2 - Simulation 1 specific point damage</w:t>
        </w:r>
        <w:r w:rsidR="00172805">
          <w:rPr>
            <w:noProof/>
            <w:webHidden/>
          </w:rPr>
          <w:tab/>
        </w:r>
        <w:r w:rsidR="00172805">
          <w:rPr>
            <w:noProof/>
            <w:webHidden/>
          </w:rPr>
          <w:fldChar w:fldCharType="begin"/>
        </w:r>
        <w:r w:rsidR="00172805">
          <w:rPr>
            <w:noProof/>
            <w:webHidden/>
          </w:rPr>
          <w:instrText xml:space="preserve"> PAGEREF _Toc172206822 \h </w:instrText>
        </w:r>
        <w:r w:rsidR="00172805">
          <w:rPr>
            <w:noProof/>
            <w:webHidden/>
          </w:rPr>
        </w:r>
        <w:r w:rsidR="00172805">
          <w:rPr>
            <w:noProof/>
            <w:webHidden/>
          </w:rPr>
          <w:fldChar w:fldCharType="separate"/>
        </w:r>
        <w:r w:rsidR="00172805">
          <w:rPr>
            <w:noProof/>
            <w:webHidden/>
          </w:rPr>
          <w:t>7</w:t>
        </w:r>
        <w:r w:rsidR="00172805">
          <w:rPr>
            <w:noProof/>
            <w:webHidden/>
          </w:rPr>
          <w:fldChar w:fldCharType="end"/>
        </w:r>
      </w:hyperlink>
    </w:p>
    <w:p w:rsidR="00172805" w:rsidRDefault="00172805" w14:paraId="424387DC" w14:textId="6B7F4E3E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history="1" w:anchor="_Toc172206823">
        <w:r w:rsidRPr="004222DA">
          <w:rPr>
            <w:rStyle w:val="Hyperlink"/>
            <w:noProof/>
          </w:rPr>
          <w:t>Figure 3 - Simulation 2 specific point damage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_Toc172206823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172805" w:rsidRDefault="00172805" w14:paraId="33BFEA2D" w14:textId="5A8B82B3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history="1" w:anchor="_Toc172206824">
        <w:r w:rsidRPr="004222DA">
          <w:rPr>
            <w:rStyle w:val="Hyperlink"/>
            <w:noProof/>
          </w:rPr>
          <w:t>Figure 4 - Damage at end of simulation cut image.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_Toc172206824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172805" w:rsidRDefault="00172805" w14:paraId="64877F5C" w14:textId="5F945C6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history="1" w:anchor="_Toc172206825">
        <w:r w:rsidRPr="004222DA">
          <w:rPr>
            <w:rStyle w:val="Hyperlink"/>
            <w:noProof/>
          </w:rPr>
          <w:t>Figure 5 - Damage at end of simulation full image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_Toc172206825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172805" w:rsidRDefault="00172805" w14:paraId="3D2DE369" w14:textId="3338569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history="1" w:anchor="_Toc172206826">
        <w:r w:rsidRPr="004222DA">
          <w:rPr>
            <w:rStyle w:val="Hyperlink"/>
            <w:noProof/>
          </w:rPr>
          <w:t>Figure 6 - Initial damage image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_Toc172206826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:rsidRPr="005166B1" w:rsidR="005166B1" w:rsidP="005166B1" w:rsidRDefault="005166B1" w14:paraId="2D2A86CB" w14:textId="2479F7B5">
      <w:r>
        <w:fldChar w:fldCharType="end"/>
      </w:r>
    </w:p>
    <w:p w:rsidR="005166B1" w:rsidP="005166B1" w:rsidRDefault="5C727E3A" w14:paraId="6D3183B2" w14:textId="77777777">
      <w:pPr>
        <w:pStyle w:val="Heading1"/>
        <w:rPr>
          <w:noProof/>
        </w:rPr>
      </w:pPr>
      <w:bookmarkStart w:name="_Toc172206828" w:id="1"/>
      <w:r>
        <w:t>Table of Tables</w:t>
      </w:r>
      <w:bookmarkEnd w:id="1"/>
    </w:p>
    <w:p w:rsidR="00172805" w:rsidRDefault="005166B1" w14:paraId="4F473C6C" w14:textId="5773E53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history="1" w:anchor="_Toc172206813">
        <w:r w:rsidRPr="005F19D6" w:rsidR="00172805">
          <w:rPr>
            <w:rStyle w:val="Hyperlink"/>
            <w:noProof/>
          </w:rPr>
          <w:t>Table 1 - RHA steel values</w:t>
        </w:r>
        <w:r w:rsidR="00172805">
          <w:rPr>
            <w:noProof/>
            <w:webHidden/>
          </w:rPr>
          <w:tab/>
        </w:r>
        <w:r w:rsidR="00172805">
          <w:rPr>
            <w:noProof/>
            <w:webHidden/>
          </w:rPr>
          <w:fldChar w:fldCharType="begin"/>
        </w:r>
        <w:r w:rsidR="00172805">
          <w:rPr>
            <w:noProof/>
            <w:webHidden/>
          </w:rPr>
          <w:instrText xml:space="preserve"> PAGEREF _Toc172206813 \h </w:instrText>
        </w:r>
        <w:r w:rsidR="00172805">
          <w:rPr>
            <w:noProof/>
            <w:webHidden/>
          </w:rPr>
        </w:r>
        <w:r w:rsidR="00172805">
          <w:rPr>
            <w:noProof/>
            <w:webHidden/>
          </w:rPr>
          <w:fldChar w:fldCharType="separate"/>
        </w:r>
        <w:r w:rsidR="00172805">
          <w:rPr>
            <w:noProof/>
            <w:webHidden/>
          </w:rPr>
          <w:t>3</w:t>
        </w:r>
        <w:r w:rsidR="00172805">
          <w:rPr>
            <w:noProof/>
            <w:webHidden/>
          </w:rPr>
          <w:fldChar w:fldCharType="end"/>
        </w:r>
      </w:hyperlink>
    </w:p>
    <w:p w:rsidR="00172805" w:rsidRDefault="00172805" w14:paraId="7AE5DB5D" w14:textId="54C24808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history="1" w:anchor="_Toc172206814">
        <w:r w:rsidRPr="005F19D6">
          <w:rPr>
            <w:rStyle w:val="Hyperlink"/>
            <w:noProof/>
          </w:rPr>
          <w:t>Table 2 - Titanium alloy Ti6A14V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_Toc172206814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301400" w:rsidP="00376A75" w:rsidRDefault="005166B1" w14:paraId="3AAB4E3F" w14:textId="5F1D80B6">
      <w:pPr>
        <w:pStyle w:val="Heading1"/>
        <w:numPr>
          <w:ilvl w:val="0"/>
          <w:numId w:val="0"/>
        </w:numPr>
      </w:pPr>
      <w:r>
        <w:fldChar w:fldCharType="end"/>
      </w:r>
      <w:r w:rsidR="00241F51">
        <w:br w:type="page"/>
      </w:r>
    </w:p>
    <w:p w:rsidR="0097357E" w:rsidP="0097357E" w:rsidRDefault="00CA1697" w14:paraId="47E5F62F" w14:textId="201C1D1D">
      <w:pPr>
        <w:pStyle w:val="Heading1"/>
        <w:jc w:val="both"/>
      </w:pPr>
      <w:bookmarkStart w:name="_Toc172206829" w:id="2"/>
      <w:r>
        <w:t>Introduction</w:t>
      </w:r>
      <w:bookmarkEnd w:id="2"/>
    </w:p>
    <w:p w:rsidR="137C182E" w:rsidP="6093E6CC" w:rsidRDefault="137C182E" w14:paraId="2F09DFB4" w14:textId="2FBC95C6">
      <w:r>
        <w:t xml:space="preserve">This report contains findings from the simulations of a </w:t>
      </w:r>
      <w:r w:rsidR="3352A092">
        <w:t>ballistic</w:t>
      </w:r>
      <w:r>
        <w:t xml:space="preserve"> projectile hitting an armour plate</w:t>
      </w:r>
      <w:r w:rsidR="31DAF7EB">
        <w:t>, the materials used in these simulations were an RHA steel plate and a titanium projectile. There were two</w:t>
      </w:r>
      <w:r w:rsidR="72A4F48C">
        <w:t xml:space="preserve"> simulations completing using these materials but there were different velocities. One simulation at 500ms and the other at 1500ms. The</w:t>
      </w:r>
      <w:r w:rsidR="39984043">
        <w:t xml:space="preserve"> results that will be taken will include the direct stress and the shear </w:t>
      </w:r>
      <w:r w:rsidR="5D242706">
        <w:t>stress;</w:t>
      </w:r>
      <w:r w:rsidR="39984043">
        <w:t xml:space="preserve"> these will then be compared to see how the materials behave </w:t>
      </w:r>
      <w:r w:rsidR="30FF734A">
        <w:t>with these different scenarios.</w:t>
      </w:r>
      <w:r w:rsidR="52626004">
        <w:t xml:space="preserve"> The aim of these simulations </w:t>
      </w:r>
      <w:r w:rsidR="7E8F8BEB">
        <w:t>was</w:t>
      </w:r>
      <w:r w:rsidR="52626004">
        <w:t xml:space="preserve"> to identify how the different materials became damaged and then to see whether the faster velocity affected these results.</w:t>
      </w:r>
    </w:p>
    <w:p w:rsidR="52626004" w:rsidP="6093E6CC" w:rsidRDefault="52626004" w14:paraId="60C53092" w14:textId="22079C50">
      <w:r>
        <w:t>The hypothesis of th</w:t>
      </w:r>
      <w:r w:rsidR="611920BB">
        <w:t>e</w:t>
      </w:r>
      <w:r>
        <w:t>s</w:t>
      </w:r>
      <w:r w:rsidR="5E7B7E5B">
        <w:t>e</w:t>
      </w:r>
      <w:r>
        <w:t xml:space="preserve"> simulations was that the faster velocity would create more damage on the plate</w:t>
      </w:r>
      <w:r w:rsidR="07CB8F1E">
        <w:t xml:space="preserve">, this will be seen by the values of the stress and strain of certain points on the plate. </w:t>
      </w:r>
    </w:p>
    <w:p w:rsidR="30B2655A" w:rsidP="6093E6CC" w:rsidRDefault="30B2655A" w14:paraId="307D9C5B" w14:textId="03AE4296">
      <w:pPr>
        <w:pStyle w:val="Heading1"/>
      </w:pPr>
      <w:bookmarkStart w:name="_Toc172206830" w:id="3"/>
      <w:r>
        <w:t>Materials</w:t>
      </w:r>
      <w:bookmarkEnd w:id="3"/>
      <w:r>
        <w:t xml:space="preserve"> </w:t>
      </w:r>
    </w:p>
    <w:p w:rsidR="3E945522" w:rsidP="6093E6CC" w:rsidRDefault="3E945522" w14:paraId="37030AC0" w14:textId="3C17D9D1">
      <w:r>
        <w:t xml:space="preserve">Before the simulations were completed the materials that were used needed to be researched and the values of these needed to be known so </w:t>
      </w:r>
      <w:r w:rsidR="3D7B2FCC">
        <w:t xml:space="preserve">research time was used to find these out. These would </w:t>
      </w:r>
      <w:r w:rsidR="1B478415">
        <w:t>affect</w:t>
      </w:r>
      <w:r w:rsidR="3D7B2FCC">
        <w:t xml:space="preserve"> the simulations and determine the results that were received. The learner had to decide the projectile material and the </w:t>
      </w:r>
      <w:r w:rsidR="28D54637">
        <w:t xml:space="preserve">plate material. After research on multiple materials the decision of materials was made, the projectile was made of titanium and the plate </w:t>
      </w:r>
      <w:r w:rsidR="470B70FB">
        <w:t>material</w:t>
      </w:r>
      <w:r w:rsidR="28D54637">
        <w:t xml:space="preserve"> were RHA steel</w:t>
      </w:r>
      <w:r w:rsidR="4E8EF2C3">
        <w:t xml:space="preserve">. </w:t>
      </w:r>
      <w:r w:rsidR="00DD0C48">
        <w:t>The values for each ma</w:t>
      </w:r>
      <w:r w:rsidR="00D54E34">
        <w:t xml:space="preserve">terial that were gathered were the density, poisons ratio, </w:t>
      </w:r>
      <w:r w:rsidR="009A1121">
        <w:t>young’s</w:t>
      </w:r>
      <w:r w:rsidR="000332DF">
        <w:t xml:space="preserve"> modulus, yield, hardness, tensile, </w:t>
      </w:r>
      <w:r w:rsidR="009A1121">
        <w:t>elastic modulus and all the damage values.</w:t>
      </w:r>
      <w:r w:rsidR="00D219D2">
        <w:t xml:space="preserve"> </w:t>
      </w:r>
    </w:p>
    <w:p w:rsidR="4E8EF2C3" w:rsidP="6093E6CC" w:rsidRDefault="4E8EF2C3" w14:paraId="46A7F3D7" w14:textId="0E242CB7">
      <w:r>
        <w:t>The RHA steel material values</w:t>
      </w:r>
      <w:r w:rsidR="00280F44">
        <w:t>.</w:t>
      </w:r>
      <w:r w:rsidR="008764D5">
        <w:t>[1</w:t>
      </w:r>
      <w:r w:rsidR="00436423">
        <w:t>][2]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42936" w:rsidTr="00842936" w14:paraId="21965A0F" w14:textId="77777777">
        <w:tc>
          <w:tcPr>
            <w:tcW w:w="4508" w:type="dxa"/>
          </w:tcPr>
          <w:p w:rsidR="00842936" w:rsidP="6093E6CC" w:rsidRDefault="00842936" w14:paraId="256B5EB3" w14:textId="1FE87B64">
            <w:r>
              <w:t>Density</w:t>
            </w:r>
          </w:p>
        </w:tc>
        <w:tc>
          <w:tcPr>
            <w:tcW w:w="4508" w:type="dxa"/>
          </w:tcPr>
          <w:p w:rsidR="00842936" w:rsidP="6093E6CC" w:rsidRDefault="003531B3" w14:paraId="231CC3F5" w14:textId="45E4B747">
            <w:r>
              <w:t>7860</w:t>
            </w:r>
          </w:p>
        </w:tc>
      </w:tr>
      <w:tr w:rsidR="00842936" w:rsidTr="00842936" w14:paraId="576C5D82" w14:textId="77777777">
        <w:tc>
          <w:tcPr>
            <w:tcW w:w="4508" w:type="dxa"/>
          </w:tcPr>
          <w:p w:rsidR="00842936" w:rsidP="6093E6CC" w:rsidRDefault="00225A11" w14:paraId="2009B2F0" w14:textId="3990039B">
            <w:r>
              <w:t>Poisons</w:t>
            </w:r>
            <w:r w:rsidR="00C27BD1">
              <w:t xml:space="preserve"> ratio</w:t>
            </w:r>
          </w:p>
        </w:tc>
        <w:tc>
          <w:tcPr>
            <w:tcW w:w="4508" w:type="dxa"/>
          </w:tcPr>
          <w:p w:rsidR="00842936" w:rsidP="6093E6CC" w:rsidRDefault="003531B3" w14:paraId="2F227196" w14:textId="42EBED1E">
            <w:r>
              <w:t>0.27</w:t>
            </w:r>
          </w:p>
        </w:tc>
      </w:tr>
      <w:tr w:rsidR="00842936" w:rsidTr="00842936" w14:paraId="44309012" w14:textId="77777777">
        <w:tc>
          <w:tcPr>
            <w:tcW w:w="4508" w:type="dxa"/>
          </w:tcPr>
          <w:p w:rsidR="00842936" w:rsidP="6093E6CC" w:rsidRDefault="00C27BD1" w14:paraId="734C3225" w14:textId="5D5ED99A">
            <w:r>
              <w:t>Tensile strength</w:t>
            </w:r>
          </w:p>
        </w:tc>
        <w:tc>
          <w:tcPr>
            <w:tcW w:w="4508" w:type="dxa"/>
          </w:tcPr>
          <w:p w:rsidR="00842936" w:rsidP="6093E6CC" w:rsidRDefault="003531B3" w14:paraId="4D2CA130" w14:textId="7C65C48C">
            <w:r>
              <w:t>1750</w:t>
            </w:r>
          </w:p>
        </w:tc>
      </w:tr>
      <w:tr w:rsidR="00842936" w:rsidTr="00842936" w14:paraId="131CF214" w14:textId="77777777">
        <w:tc>
          <w:tcPr>
            <w:tcW w:w="4508" w:type="dxa"/>
          </w:tcPr>
          <w:p w:rsidR="00842936" w:rsidP="6093E6CC" w:rsidRDefault="00C27BD1" w14:paraId="1613D005" w14:textId="62E0314B">
            <w:r>
              <w:t>Youngs modulus</w:t>
            </w:r>
          </w:p>
        </w:tc>
        <w:tc>
          <w:tcPr>
            <w:tcW w:w="4508" w:type="dxa"/>
          </w:tcPr>
          <w:p w:rsidR="00842936" w:rsidP="6093E6CC" w:rsidRDefault="008B5AAC" w14:paraId="111FFC41" w14:textId="504C2925">
            <w:r>
              <w:t>218</w:t>
            </w:r>
          </w:p>
        </w:tc>
      </w:tr>
      <w:tr w:rsidR="00842936" w:rsidTr="00842936" w14:paraId="249B173F" w14:textId="77777777">
        <w:tc>
          <w:tcPr>
            <w:tcW w:w="4508" w:type="dxa"/>
          </w:tcPr>
          <w:p w:rsidR="00842936" w:rsidP="6093E6CC" w:rsidRDefault="00F543A0" w14:paraId="587FA009" w14:textId="3559B5F7">
            <w:r>
              <w:t>Yield</w:t>
            </w:r>
          </w:p>
        </w:tc>
        <w:tc>
          <w:tcPr>
            <w:tcW w:w="4508" w:type="dxa"/>
          </w:tcPr>
          <w:p w:rsidR="00842936" w:rsidP="6093E6CC" w:rsidRDefault="008B5AAC" w14:paraId="332B7102" w14:textId="3C4591F9">
            <w:r>
              <w:t>1320</w:t>
            </w:r>
          </w:p>
        </w:tc>
      </w:tr>
      <w:tr w:rsidR="00842936" w:rsidTr="00842936" w14:paraId="3B5318DD" w14:textId="77777777">
        <w:tc>
          <w:tcPr>
            <w:tcW w:w="4508" w:type="dxa"/>
          </w:tcPr>
          <w:p w:rsidR="00842936" w:rsidP="6093E6CC" w:rsidRDefault="00F543A0" w14:paraId="6CD7843B" w14:textId="50CB91F0">
            <w:r>
              <w:t>Temperature</w:t>
            </w:r>
          </w:p>
        </w:tc>
        <w:tc>
          <w:tcPr>
            <w:tcW w:w="4508" w:type="dxa"/>
          </w:tcPr>
          <w:p w:rsidR="00842936" w:rsidP="6093E6CC" w:rsidRDefault="008B5AAC" w14:paraId="22F8BC0E" w14:textId="5233F71C">
            <w:r>
              <w:t>1573</w:t>
            </w:r>
          </w:p>
        </w:tc>
      </w:tr>
      <w:tr w:rsidR="00842936" w:rsidTr="00842936" w14:paraId="75DE774C" w14:textId="77777777">
        <w:tc>
          <w:tcPr>
            <w:tcW w:w="4508" w:type="dxa"/>
          </w:tcPr>
          <w:p w:rsidR="00842936" w:rsidP="6093E6CC" w:rsidRDefault="00F543A0" w14:paraId="7DED9D77" w14:textId="2CAA775C">
            <w:r>
              <w:t>A</w:t>
            </w:r>
          </w:p>
        </w:tc>
        <w:tc>
          <w:tcPr>
            <w:tcW w:w="4508" w:type="dxa"/>
          </w:tcPr>
          <w:p w:rsidR="00842936" w:rsidP="6093E6CC" w:rsidRDefault="008B5AAC" w14:paraId="1FBECD80" w14:textId="3C06C03C">
            <w:r>
              <w:t>980</w:t>
            </w:r>
          </w:p>
        </w:tc>
      </w:tr>
      <w:tr w:rsidR="00842936" w:rsidTr="00842936" w14:paraId="6D54BF33" w14:textId="77777777">
        <w:tc>
          <w:tcPr>
            <w:tcW w:w="4508" w:type="dxa"/>
          </w:tcPr>
          <w:p w:rsidR="00842936" w:rsidP="6093E6CC" w:rsidRDefault="00F543A0" w14:paraId="7293899B" w14:textId="22B1CFBA">
            <w:r>
              <w:t>B</w:t>
            </w:r>
          </w:p>
        </w:tc>
        <w:tc>
          <w:tcPr>
            <w:tcW w:w="4508" w:type="dxa"/>
          </w:tcPr>
          <w:p w:rsidR="00842936" w:rsidP="6093E6CC" w:rsidRDefault="00C15970" w14:paraId="2112E7D6" w14:textId="60F95D12">
            <w:r>
              <w:t>2000</w:t>
            </w:r>
          </w:p>
        </w:tc>
      </w:tr>
      <w:tr w:rsidR="00842936" w:rsidTr="00842936" w14:paraId="144CD4FE" w14:textId="77777777">
        <w:tc>
          <w:tcPr>
            <w:tcW w:w="4508" w:type="dxa"/>
          </w:tcPr>
          <w:p w:rsidR="00842936" w:rsidP="6093E6CC" w:rsidRDefault="00F543A0" w14:paraId="67380C26" w14:textId="4EAF2392">
            <w:r>
              <w:t>N</w:t>
            </w:r>
          </w:p>
        </w:tc>
        <w:tc>
          <w:tcPr>
            <w:tcW w:w="4508" w:type="dxa"/>
          </w:tcPr>
          <w:p w:rsidR="00842936" w:rsidP="6093E6CC" w:rsidRDefault="00C15970" w14:paraId="6C36FB1F" w14:textId="2C0B669D">
            <w:r>
              <w:t>0.83</w:t>
            </w:r>
          </w:p>
        </w:tc>
      </w:tr>
      <w:tr w:rsidR="00842936" w:rsidTr="00842936" w14:paraId="67625F1F" w14:textId="77777777">
        <w:tc>
          <w:tcPr>
            <w:tcW w:w="4508" w:type="dxa"/>
          </w:tcPr>
          <w:p w:rsidR="00842936" w:rsidP="6093E6CC" w:rsidRDefault="00F543A0" w14:paraId="6293CA25" w14:textId="2FF482F7">
            <w:r>
              <w:t>C</w:t>
            </w:r>
          </w:p>
        </w:tc>
        <w:tc>
          <w:tcPr>
            <w:tcW w:w="4508" w:type="dxa"/>
          </w:tcPr>
          <w:p w:rsidR="00842936" w:rsidP="6093E6CC" w:rsidRDefault="00C15970" w14:paraId="5ABEDE48" w14:textId="1CCA0AAD">
            <w:r>
              <w:t>0.0026</w:t>
            </w:r>
          </w:p>
        </w:tc>
      </w:tr>
      <w:tr w:rsidR="00842936" w:rsidTr="00842936" w14:paraId="38253EC3" w14:textId="77777777">
        <w:tc>
          <w:tcPr>
            <w:tcW w:w="4508" w:type="dxa"/>
          </w:tcPr>
          <w:p w:rsidR="00842936" w:rsidP="6093E6CC" w:rsidRDefault="00F543A0" w14:paraId="43E828D7" w14:textId="1755AB3A">
            <w:r>
              <w:t>M</w:t>
            </w:r>
          </w:p>
        </w:tc>
        <w:tc>
          <w:tcPr>
            <w:tcW w:w="4508" w:type="dxa"/>
          </w:tcPr>
          <w:p w:rsidR="00842936" w:rsidP="6093E6CC" w:rsidRDefault="00C15970" w14:paraId="3C738E42" w14:textId="3E7E94E1">
            <w:r>
              <w:t>1.4</w:t>
            </w:r>
          </w:p>
        </w:tc>
      </w:tr>
      <w:tr w:rsidR="00842936" w:rsidTr="00842936" w14:paraId="5AE21DB4" w14:textId="77777777">
        <w:tc>
          <w:tcPr>
            <w:tcW w:w="4508" w:type="dxa"/>
          </w:tcPr>
          <w:p w:rsidR="00842936" w:rsidP="6093E6CC" w:rsidRDefault="00F543A0" w14:paraId="07E58EF1" w14:textId="494C34F9">
            <w:r>
              <w:t>D1</w:t>
            </w:r>
          </w:p>
        </w:tc>
        <w:tc>
          <w:tcPr>
            <w:tcW w:w="4508" w:type="dxa"/>
          </w:tcPr>
          <w:p w:rsidR="00842936" w:rsidP="6093E6CC" w:rsidRDefault="00C15970" w14:paraId="0CA96DB3" w14:textId="09E319EE">
            <w:r>
              <w:t>0.05</w:t>
            </w:r>
          </w:p>
        </w:tc>
      </w:tr>
      <w:tr w:rsidR="00842936" w:rsidTr="00842936" w14:paraId="79601C40" w14:textId="77777777">
        <w:tc>
          <w:tcPr>
            <w:tcW w:w="4508" w:type="dxa"/>
          </w:tcPr>
          <w:p w:rsidR="00842936" w:rsidP="6093E6CC" w:rsidRDefault="00F543A0" w14:paraId="2F9A6CA4" w14:textId="1244A3F0">
            <w:r>
              <w:t>D2</w:t>
            </w:r>
          </w:p>
        </w:tc>
        <w:tc>
          <w:tcPr>
            <w:tcW w:w="4508" w:type="dxa"/>
          </w:tcPr>
          <w:p w:rsidR="00842936" w:rsidP="6093E6CC" w:rsidRDefault="00843901" w14:paraId="524698C8" w14:textId="06A918E0">
            <w:r>
              <w:t>0.8</w:t>
            </w:r>
          </w:p>
        </w:tc>
      </w:tr>
      <w:tr w:rsidR="00842936" w:rsidTr="00842936" w14:paraId="6596C814" w14:textId="77777777">
        <w:tc>
          <w:tcPr>
            <w:tcW w:w="4508" w:type="dxa"/>
          </w:tcPr>
          <w:p w:rsidR="00842936" w:rsidP="6093E6CC" w:rsidRDefault="00F543A0" w14:paraId="7728BD28" w14:textId="2D675772">
            <w:r>
              <w:t>D3</w:t>
            </w:r>
          </w:p>
        </w:tc>
        <w:tc>
          <w:tcPr>
            <w:tcW w:w="4508" w:type="dxa"/>
          </w:tcPr>
          <w:p w:rsidR="00842936" w:rsidP="6093E6CC" w:rsidRDefault="00843901" w14:paraId="70ED95C0" w14:textId="79C8EACC">
            <w:r>
              <w:t>-0.44</w:t>
            </w:r>
          </w:p>
        </w:tc>
      </w:tr>
      <w:tr w:rsidR="00842936" w:rsidTr="00842936" w14:paraId="211FB4B8" w14:textId="77777777">
        <w:tc>
          <w:tcPr>
            <w:tcW w:w="4508" w:type="dxa"/>
          </w:tcPr>
          <w:p w:rsidR="00842936" w:rsidP="6093E6CC" w:rsidRDefault="00EC2DF1" w14:paraId="6486A5AB" w14:textId="4D5F93BC">
            <w:r>
              <w:t>D4</w:t>
            </w:r>
          </w:p>
        </w:tc>
        <w:tc>
          <w:tcPr>
            <w:tcW w:w="4508" w:type="dxa"/>
          </w:tcPr>
          <w:p w:rsidR="00842936" w:rsidP="6093E6CC" w:rsidRDefault="00843901" w14:paraId="1C8E7B5F" w14:textId="581915E8">
            <w:r>
              <w:t>-0.046</w:t>
            </w:r>
          </w:p>
        </w:tc>
      </w:tr>
      <w:tr w:rsidR="00842936" w:rsidTr="00842936" w14:paraId="52FAD958" w14:textId="77777777">
        <w:tc>
          <w:tcPr>
            <w:tcW w:w="4508" w:type="dxa"/>
          </w:tcPr>
          <w:p w:rsidR="00842936" w:rsidP="6093E6CC" w:rsidRDefault="00EC2DF1" w14:paraId="5864BC14" w14:textId="7A63EAC6">
            <w:r>
              <w:t>D5</w:t>
            </w:r>
          </w:p>
        </w:tc>
        <w:tc>
          <w:tcPr>
            <w:tcW w:w="4508" w:type="dxa"/>
          </w:tcPr>
          <w:p w:rsidR="00842936" w:rsidP="005166B1" w:rsidRDefault="00EC2DF1" w14:paraId="2B901ED0" w14:textId="6632AA62">
            <w:pPr>
              <w:keepNext/>
            </w:pPr>
            <w:r>
              <w:t>0</w:t>
            </w:r>
          </w:p>
        </w:tc>
      </w:tr>
    </w:tbl>
    <w:p w:rsidR="008917F3" w:rsidRDefault="005166B1" w14:paraId="11B18ABB" w14:textId="63162BBF">
      <w:pPr>
        <w:pStyle w:val="Caption"/>
      </w:pPr>
      <w:bookmarkStart w:name="_Toc172206813" w:id="4"/>
      <w:r>
        <w:t xml:space="preserve">Table </w:t>
      </w:r>
      <w:r>
        <w:fldChar w:fldCharType="begin"/>
      </w:r>
      <w:r>
        <w:instrText> SEQ Table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- RHA steel values</w:t>
      </w:r>
      <w:bookmarkEnd w:id="4"/>
    </w:p>
    <w:p w:rsidR="008917F3" w:rsidRDefault="008917F3" w14:paraId="64993AEA" w14:textId="77777777">
      <w:pPr>
        <w:rPr>
          <w:i/>
          <w:iCs/>
          <w:color w:val="44546A" w:themeColor="text2"/>
          <w:sz w:val="18"/>
          <w:szCs w:val="18"/>
        </w:rPr>
      </w:pPr>
      <w:r>
        <w:br w:type="page"/>
      </w:r>
    </w:p>
    <w:p w:rsidR="005166B1" w:rsidRDefault="005166B1" w14:paraId="433F0100" w14:textId="77777777">
      <w:pPr>
        <w:pStyle w:val="Caption"/>
      </w:pPr>
    </w:p>
    <w:p w:rsidR="4E8EF2C3" w:rsidP="6093E6CC" w:rsidRDefault="4E8EF2C3" w14:paraId="6E691FDB" w14:textId="4F7D6736">
      <w:r>
        <w:t>The titanium alloy material values</w:t>
      </w:r>
      <w:r w:rsidR="00280F44">
        <w:t>.</w:t>
      </w:r>
      <w:r w:rsidR="00436423">
        <w:t>[3][4][5</w:t>
      </w:r>
      <w:r w:rsidR="000C39B4">
        <w:t>][6]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055BF" w:rsidTr="009055BF" w14:paraId="16A6766C" w14:textId="77777777">
        <w:tc>
          <w:tcPr>
            <w:tcW w:w="4508" w:type="dxa"/>
          </w:tcPr>
          <w:p w:rsidR="00A740CA" w:rsidP="6093E6CC" w:rsidRDefault="00A740CA" w14:paraId="32BC732C" w14:textId="2A3E21F6">
            <w:r>
              <w:t>Density</w:t>
            </w:r>
          </w:p>
        </w:tc>
        <w:tc>
          <w:tcPr>
            <w:tcW w:w="4508" w:type="dxa"/>
          </w:tcPr>
          <w:p w:rsidR="009055BF" w:rsidP="6093E6CC" w:rsidRDefault="005166B1" w14:paraId="029B30A9" w14:textId="3B3EAEDF">
            <w:r>
              <w:t>4430</w:t>
            </w:r>
          </w:p>
        </w:tc>
      </w:tr>
      <w:tr w:rsidR="009055BF" w:rsidTr="009055BF" w14:paraId="31C15D0A" w14:textId="77777777">
        <w:tc>
          <w:tcPr>
            <w:tcW w:w="4508" w:type="dxa"/>
          </w:tcPr>
          <w:p w:rsidR="009055BF" w:rsidP="6093E6CC" w:rsidRDefault="00A740CA" w14:paraId="0B19DB77" w14:textId="7CA221FF">
            <w:r>
              <w:t>Hardness</w:t>
            </w:r>
          </w:p>
        </w:tc>
        <w:tc>
          <w:tcPr>
            <w:tcW w:w="4508" w:type="dxa"/>
          </w:tcPr>
          <w:p w:rsidR="009055BF" w:rsidP="6093E6CC" w:rsidRDefault="005166B1" w14:paraId="7A05209F" w14:textId="1DC32AA9">
            <w:r>
              <w:t>32</w:t>
            </w:r>
          </w:p>
        </w:tc>
      </w:tr>
      <w:tr w:rsidR="009055BF" w:rsidTr="009055BF" w14:paraId="17310345" w14:textId="77777777">
        <w:tc>
          <w:tcPr>
            <w:tcW w:w="4508" w:type="dxa"/>
          </w:tcPr>
          <w:p w:rsidR="009055BF" w:rsidP="6093E6CC" w:rsidRDefault="00A740CA" w14:paraId="621B040D" w14:textId="4A3E25F4">
            <w:r>
              <w:t>Youngs modulus</w:t>
            </w:r>
          </w:p>
        </w:tc>
        <w:tc>
          <w:tcPr>
            <w:tcW w:w="4508" w:type="dxa"/>
          </w:tcPr>
          <w:p w:rsidR="009055BF" w:rsidP="6093E6CC" w:rsidRDefault="005166B1" w14:paraId="41774223" w14:textId="31612BBB">
            <w:r>
              <w:t>114</w:t>
            </w:r>
          </w:p>
        </w:tc>
      </w:tr>
      <w:tr w:rsidR="009055BF" w:rsidTr="009055BF" w14:paraId="72DB9F02" w14:textId="77777777">
        <w:tc>
          <w:tcPr>
            <w:tcW w:w="4508" w:type="dxa"/>
          </w:tcPr>
          <w:p w:rsidR="009055BF" w:rsidP="6093E6CC" w:rsidRDefault="00A740CA" w14:paraId="4E573DA4" w14:textId="3B7FD6AA">
            <w:r>
              <w:t>Elastic modulus</w:t>
            </w:r>
          </w:p>
        </w:tc>
        <w:tc>
          <w:tcPr>
            <w:tcW w:w="4508" w:type="dxa"/>
          </w:tcPr>
          <w:p w:rsidR="009055BF" w:rsidP="6093E6CC" w:rsidRDefault="00CF44FC" w14:paraId="03E492AD" w14:textId="2755924C">
            <w:r>
              <w:t>123</w:t>
            </w:r>
          </w:p>
        </w:tc>
      </w:tr>
      <w:tr w:rsidR="009055BF" w:rsidTr="009055BF" w14:paraId="05F0F88E" w14:textId="77777777">
        <w:tc>
          <w:tcPr>
            <w:tcW w:w="4508" w:type="dxa"/>
          </w:tcPr>
          <w:p w:rsidR="009055BF" w:rsidP="6093E6CC" w:rsidRDefault="00A740CA" w14:paraId="6E6FF75A" w14:textId="2C1C8AA0">
            <w:r>
              <w:t>Poisons ratio</w:t>
            </w:r>
          </w:p>
        </w:tc>
        <w:tc>
          <w:tcPr>
            <w:tcW w:w="4508" w:type="dxa"/>
          </w:tcPr>
          <w:p w:rsidR="009055BF" w:rsidP="6093E6CC" w:rsidRDefault="00CF44FC" w14:paraId="587119A0" w14:textId="3803ECBE">
            <w:r>
              <w:t>0.31</w:t>
            </w:r>
          </w:p>
        </w:tc>
      </w:tr>
      <w:tr w:rsidR="009055BF" w:rsidTr="009055BF" w14:paraId="6F78EA99" w14:textId="77777777">
        <w:tc>
          <w:tcPr>
            <w:tcW w:w="4508" w:type="dxa"/>
          </w:tcPr>
          <w:p w:rsidR="009055BF" w:rsidP="6093E6CC" w:rsidRDefault="00BE2181" w14:paraId="087C0282" w14:textId="64D88316">
            <w:r>
              <w:t>A</w:t>
            </w:r>
          </w:p>
        </w:tc>
        <w:tc>
          <w:tcPr>
            <w:tcW w:w="4508" w:type="dxa"/>
          </w:tcPr>
          <w:p w:rsidR="009055BF" w:rsidP="6093E6CC" w:rsidRDefault="00CF44FC" w14:paraId="1878DB11" w14:textId="6461AA3A">
            <w:r>
              <w:t>1000</w:t>
            </w:r>
          </w:p>
        </w:tc>
      </w:tr>
      <w:tr w:rsidR="009055BF" w:rsidTr="009055BF" w14:paraId="5AD4785D" w14:textId="77777777">
        <w:tc>
          <w:tcPr>
            <w:tcW w:w="4508" w:type="dxa"/>
          </w:tcPr>
          <w:p w:rsidR="009055BF" w:rsidP="6093E6CC" w:rsidRDefault="00BE2181" w14:paraId="0CCCDE1B" w14:textId="7D1A4688">
            <w:r>
              <w:t>B</w:t>
            </w:r>
          </w:p>
        </w:tc>
        <w:tc>
          <w:tcPr>
            <w:tcW w:w="4508" w:type="dxa"/>
          </w:tcPr>
          <w:p w:rsidR="009055BF" w:rsidP="6093E6CC" w:rsidRDefault="00CF44FC" w14:paraId="2A71624A" w14:textId="4DE52586">
            <w:r>
              <w:t>780</w:t>
            </w:r>
          </w:p>
        </w:tc>
      </w:tr>
      <w:tr w:rsidR="009055BF" w:rsidTr="009055BF" w14:paraId="0326B78A" w14:textId="77777777">
        <w:tc>
          <w:tcPr>
            <w:tcW w:w="4508" w:type="dxa"/>
          </w:tcPr>
          <w:p w:rsidR="009055BF" w:rsidP="6093E6CC" w:rsidRDefault="00EB7881" w14:paraId="241A6C91" w14:textId="133C617B">
            <w:r>
              <w:t>N</w:t>
            </w:r>
          </w:p>
        </w:tc>
        <w:tc>
          <w:tcPr>
            <w:tcW w:w="4508" w:type="dxa"/>
          </w:tcPr>
          <w:p w:rsidR="009055BF" w:rsidP="6093E6CC" w:rsidRDefault="008D2786" w14:paraId="24C3B5EB" w14:textId="3F88F63B">
            <w:r>
              <w:t>0.47</w:t>
            </w:r>
          </w:p>
        </w:tc>
      </w:tr>
      <w:tr w:rsidR="009055BF" w:rsidTr="009055BF" w14:paraId="6E8C1578" w14:textId="77777777">
        <w:tc>
          <w:tcPr>
            <w:tcW w:w="4508" w:type="dxa"/>
          </w:tcPr>
          <w:p w:rsidR="009055BF" w:rsidP="6093E6CC" w:rsidRDefault="00EB7881" w14:paraId="7F5BE153" w14:textId="1F636AD8">
            <w:r>
              <w:t>C</w:t>
            </w:r>
          </w:p>
        </w:tc>
        <w:tc>
          <w:tcPr>
            <w:tcW w:w="4508" w:type="dxa"/>
          </w:tcPr>
          <w:p w:rsidR="009055BF" w:rsidP="6093E6CC" w:rsidRDefault="008D2786" w14:paraId="02E03634" w14:textId="58E67632">
            <w:r>
              <w:t>0.033</w:t>
            </w:r>
          </w:p>
        </w:tc>
      </w:tr>
      <w:tr w:rsidR="009055BF" w:rsidTr="009055BF" w14:paraId="1295BEF4" w14:textId="77777777">
        <w:tc>
          <w:tcPr>
            <w:tcW w:w="4508" w:type="dxa"/>
          </w:tcPr>
          <w:p w:rsidR="009055BF" w:rsidP="6093E6CC" w:rsidRDefault="00EB7881" w14:paraId="0F209FB9" w14:textId="29833BC0">
            <w:r>
              <w:t>M</w:t>
            </w:r>
          </w:p>
        </w:tc>
        <w:tc>
          <w:tcPr>
            <w:tcW w:w="4508" w:type="dxa"/>
          </w:tcPr>
          <w:p w:rsidR="009055BF" w:rsidP="6093E6CC" w:rsidRDefault="008D2786" w14:paraId="719C41D0" w14:textId="7CB12252">
            <w:r>
              <w:t>1.02</w:t>
            </w:r>
          </w:p>
        </w:tc>
      </w:tr>
      <w:tr w:rsidR="009055BF" w:rsidTr="009055BF" w14:paraId="31723CDE" w14:textId="77777777">
        <w:tc>
          <w:tcPr>
            <w:tcW w:w="4508" w:type="dxa"/>
          </w:tcPr>
          <w:p w:rsidR="009055BF" w:rsidP="6093E6CC" w:rsidRDefault="00EB7881" w14:paraId="15CB49D2" w14:textId="26A28676">
            <w:r>
              <w:t>D1</w:t>
            </w:r>
          </w:p>
        </w:tc>
        <w:tc>
          <w:tcPr>
            <w:tcW w:w="4508" w:type="dxa"/>
          </w:tcPr>
          <w:p w:rsidR="009055BF" w:rsidP="6093E6CC" w:rsidRDefault="008D2786" w14:paraId="32DBB317" w14:textId="5968A2B4">
            <w:r>
              <w:t>-0.09</w:t>
            </w:r>
          </w:p>
        </w:tc>
      </w:tr>
      <w:tr w:rsidR="009055BF" w:rsidTr="009055BF" w14:paraId="31C88F27" w14:textId="77777777">
        <w:tc>
          <w:tcPr>
            <w:tcW w:w="4508" w:type="dxa"/>
          </w:tcPr>
          <w:p w:rsidR="009055BF" w:rsidP="6093E6CC" w:rsidRDefault="00EB7881" w14:paraId="0695DD61" w14:textId="3EDE894D">
            <w:r>
              <w:t>D2</w:t>
            </w:r>
          </w:p>
        </w:tc>
        <w:tc>
          <w:tcPr>
            <w:tcW w:w="4508" w:type="dxa"/>
          </w:tcPr>
          <w:p w:rsidR="009055BF" w:rsidP="6093E6CC" w:rsidRDefault="008D2786" w14:paraId="3E5A85B7" w14:textId="0E811111">
            <w:r>
              <w:t>0.25</w:t>
            </w:r>
          </w:p>
        </w:tc>
      </w:tr>
      <w:tr w:rsidR="009055BF" w:rsidTr="009055BF" w14:paraId="2E681A1A" w14:textId="77777777">
        <w:tc>
          <w:tcPr>
            <w:tcW w:w="4508" w:type="dxa"/>
          </w:tcPr>
          <w:p w:rsidR="009055BF" w:rsidP="6093E6CC" w:rsidRDefault="00EB7881" w14:paraId="7628A48E" w14:textId="3180E417">
            <w:r>
              <w:t>D3</w:t>
            </w:r>
          </w:p>
        </w:tc>
        <w:tc>
          <w:tcPr>
            <w:tcW w:w="4508" w:type="dxa"/>
          </w:tcPr>
          <w:p w:rsidR="009055BF" w:rsidP="6093E6CC" w:rsidRDefault="008D2786" w14:paraId="103DD02D" w14:textId="4B0066AC">
            <w:r>
              <w:t>0.5</w:t>
            </w:r>
          </w:p>
        </w:tc>
      </w:tr>
      <w:tr w:rsidR="009055BF" w:rsidTr="009055BF" w14:paraId="11209E6C" w14:textId="77777777">
        <w:tc>
          <w:tcPr>
            <w:tcW w:w="4508" w:type="dxa"/>
          </w:tcPr>
          <w:p w:rsidR="009055BF" w:rsidP="6093E6CC" w:rsidRDefault="00EB7881" w14:paraId="6ABE236C" w14:textId="7FD06538">
            <w:r>
              <w:t>D4</w:t>
            </w:r>
          </w:p>
        </w:tc>
        <w:tc>
          <w:tcPr>
            <w:tcW w:w="4508" w:type="dxa"/>
          </w:tcPr>
          <w:p w:rsidR="009055BF" w:rsidP="6093E6CC" w:rsidRDefault="00FA2FF0" w14:paraId="1B61C71F" w14:textId="3797F391">
            <w:r>
              <w:t>0.014</w:t>
            </w:r>
          </w:p>
        </w:tc>
      </w:tr>
      <w:tr w:rsidR="009055BF" w:rsidTr="009055BF" w14:paraId="1258D7E6" w14:textId="77777777">
        <w:tc>
          <w:tcPr>
            <w:tcW w:w="4508" w:type="dxa"/>
          </w:tcPr>
          <w:p w:rsidR="009055BF" w:rsidP="6093E6CC" w:rsidRDefault="00EB7881" w14:paraId="2B6A4484" w14:textId="41177177">
            <w:r>
              <w:t>D5</w:t>
            </w:r>
          </w:p>
        </w:tc>
        <w:tc>
          <w:tcPr>
            <w:tcW w:w="4508" w:type="dxa"/>
          </w:tcPr>
          <w:p w:rsidR="009055BF" w:rsidP="6093E6CC" w:rsidRDefault="00FA2FF0" w14:paraId="26D34708" w14:textId="1762AEE6">
            <w:r>
              <w:t>3.87</w:t>
            </w:r>
          </w:p>
        </w:tc>
      </w:tr>
      <w:tr w:rsidR="009055BF" w:rsidTr="009055BF" w14:paraId="677C4ACF" w14:textId="77777777">
        <w:tc>
          <w:tcPr>
            <w:tcW w:w="4508" w:type="dxa"/>
          </w:tcPr>
          <w:p w:rsidR="009055BF" w:rsidP="6093E6CC" w:rsidRDefault="00EB7881" w14:paraId="755F4BCC" w14:textId="6DAD8124">
            <w:r>
              <w:t>T</w:t>
            </w:r>
            <w:r w:rsidR="00FA2FF0">
              <w:t>emperature</w:t>
            </w:r>
          </w:p>
        </w:tc>
        <w:tc>
          <w:tcPr>
            <w:tcW w:w="4508" w:type="dxa"/>
          </w:tcPr>
          <w:p w:rsidR="009055BF" w:rsidP="005166B1" w:rsidRDefault="00FA2FF0" w14:paraId="63EBC89E" w14:textId="743C56BE">
            <w:pPr>
              <w:keepNext/>
            </w:pPr>
            <w:r>
              <w:t>1570</w:t>
            </w:r>
          </w:p>
        </w:tc>
      </w:tr>
    </w:tbl>
    <w:p w:rsidR="009055BF" w:rsidP="005166B1" w:rsidRDefault="005166B1" w14:paraId="2C5A14A1" w14:textId="3A522D60">
      <w:pPr>
        <w:pStyle w:val="Caption"/>
      </w:pPr>
      <w:bookmarkStart w:name="_Toc172206814" w:id="5"/>
      <w:r>
        <w:t xml:space="preserve">Table </w:t>
      </w:r>
      <w:r>
        <w:fldChar w:fldCharType="begin"/>
      </w:r>
      <w:r>
        <w:instrText> SEQ Table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- Titanium alloy Ti6A14V</w:t>
      </w:r>
      <w:bookmarkEnd w:id="5"/>
    </w:p>
    <w:p w:rsidR="00CA04BA" w:rsidP="6C15333C" w:rsidRDefault="00CA1697" w14:paraId="22125FCC" w14:textId="36ED5885">
      <w:pPr>
        <w:pStyle w:val="Heading1"/>
        <w:jc w:val="both"/>
      </w:pPr>
      <w:bookmarkStart w:name="_Toc172206831" w:id="6"/>
      <w:r>
        <w:t>Results</w:t>
      </w:r>
      <w:r w:rsidR="00CA17F5">
        <w:t xml:space="preserve"> and Discussion</w:t>
      </w:r>
      <w:bookmarkEnd w:id="6"/>
    </w:p>
    <w:p w:rsidR="00DF3838" w:rsidP="00DF3838" w:rsidRDefault="004A1005" w14:paraId="4A06821C" w14:textId="3AE8F217">
      <w:r>
        <w:t xml:space="preserve">The </w:t>
      </w:r>
      <w:r w:rsidR="002960E7">
        <w:t xml:space="preserve">results that were gained from the simulations were </w:t>
      </w:r>
      <w:r w:rsidR="00EC7619">
        <w:t xml:space="preserve">found by visually looking at the </w:t>
      </w:r>
      <w:r w:rsidR="00214D3E">
        <w:t xml:space="preserve">damage and the different colours that could be seen. For both simulations there were two </w:t>
      </w:r>
      <w:r w:rsidR="006E7FBA">
        <w:t>screens one showing the shear stress and the tother showing direct stress</w:t>
      </w:r>
      <w:r w:rsidR="00FF3825">
        <w:t xml:space="preserve">. Another part of the results was looking into certain areas on the </w:t>
      </w:r>
      <w:r w:rsidR="00491308">
        <w:t>plate which allowed the learner to gather numerical values for these. This allowed for a comparison to be made.</w:t>
      </w:r>
      <w:r w:rsidR="00726C98">
        <w:t xml:space="preserve"> </w:t>
      </w:r>
      <w:r w:rsidR="003D1AA5">
        <w:t>All</w:t>
      </w:r>
      <w:r w:rsidR="00726C98">
        <w:t xml:space="preserve"> the values gathered </w:t>
      </w:r>
      <w:r w:rsidR="0017622F">
        <w:t xml:space="preserve">were from the initial impact point of the projectile hitting the armour plate. </w:t>
      </w:r>
    </w:p>
    <w:p w:rsidR="00491308" w:rsidP="00DF3838" w:rsidRDefault="00491308" w14:paraId="5B4D9DD2" w14:textId="396C971F">
      <w:r>
        <w:t xml:space="preserve">Simulation 1 </w:t>
      </w:r>
      <w:r w:rsidR="00D277A6">
        <w:t xml:space="preserve">was done at a velocity of 500m/s </w:t>
      </w:r>
      <w:r w:rsidR="0021563F">
        <w:t xml:space="preserve">and two points were identified for the damage readings to be taken from. </w:t>
      </w:r>
      <w:r w:rsidR="00C00D22">
        <w:t xml:space="preserve">At point 10121 the direct stress had a value of </w:t>
      </w:r>
      <w:r w:rsidR="00EA22ED">
        <w:t>-8.64457e+08</w:t>
      </w:r>
      <w:r w:rsidR="007F2E09">
        <w:t xml:space="preserve"> and the shear stress value of 4.6e+08. The learner then looked at the </w:t>
      </w:r>
      <w:r w:rsidR="00202FC8">
        <w:t>point below 10650 which had a direct stress of 1.5</w:t>
      </w:r>
      <w:r w:rsidR="00987170">
        <w:t>9482e+08 and a shear stress of 6.4e+07.</w:t>
      </w:r>
      <w:r w:rsidR="003D1AA5">
        <w:t xml:space="preserve"> Simulation 1 results can be seen in figure 1.</w:t>
      </w:r>
      <w:r w:rsidR="003245FE">
        <w:t xml:space="preserve"> The point 10121 had a negative value which </w:t>
      </w:r>
      <w:r w:rsidR="005E3CE6">
        <w:t>indicates</w:t>
      </w:r>
      <w:r w:rsidR="003245FE">
        <w:t xml:space="preserve"> that </w:t>
      </w:r>
      <w:r w:rsidR="008C3F2F">
        <w:t>plate was being broken by the projectile</w:t>
      </w:r>
      <w:r w:rsidR="00E302BD">
        <w:t xml:space="preserve"> and compression was occurring. </w:t>
      </w:r>
      <w:r w:rsidR="00CA17F5">
        <w:t>However,</w:t>
      </w:r>
      <w:r w:rsidR="00E302BD">
        <w:t xml:space="preserve"> at 10650 the value is positive which indicates that tension is occurring</w:t>
      </w:r>
      <w:r w:rsidR="00F96831">
        <w:t>.</w:t>
      </w:r>
    </w:p>
    <w:p w:rsidR="00301400" w:rsidP="00CA17F5" w:rsidRDefault="00987170" w14:paraId="7219CBD0" w14:textId="00C21796">
      <w:r>
        <w:t xml:space="preserve">Simulation 2 </w:t>
      </w:r>
      <w:r w:rsidR="00715F19">
        <w:t>was done with a velocity of 1500m/s. The first point recorded was 10604</w:t>
      </w:r>
      <w:r w:rsidR="00B367A5">
        <w:t xml:space="preserve">, the direct stress was </w:t>
      </w:r>
      <w:r w:rsidR="00BA7EAD">
        <w:t>-</w:t>
      </w:r>
      <w:r w:rsidR="00B367A5">
        <w:t xml:space="preserve">6.08726e+08 and a shear stress of </w:t>
      </w:r>
      <w:r w:rsidR="0093092E">
        <w:t xml:space="preserve">7.44477e+06. The second point was also directly below </w:t>
      </w:r>
      <w:r w:rsidR="00DD71B7">
        <w:t xml:space="preserve">10075 which had a direct stress of </w:t>
      </w:r>
      <w:r w:rsidR="00BA7EAD">
        <w:t>-</w:t>
      </w:r>
      <w:r w:rsidR="00AA3763">
        <w:t>1.43448e+09 and a shear stress of 1.04525e+08</w:t>
      </w:r>
      <w:r w:rsidR="00F5373D">
        <w:t xml:space="preserve">. </w:t>
      </w:r>
      <w:r w:rsidR="003D1AA5">
        <w:t>Simulation 2 results</w:t>
      </w:r>
      <w:r w:rsidR="00F5373D">
        <w:t xml:space="preserve"> c</w:t>
      </w:r>
      <w:r w:rsidR="006D2420">
        <w:t>an be seen in figure 3</w:t>
      </w:r>
      <w:r w:rsidR="003D1AA5">
        <w:t>.</w:t>
      </w:r>
      <w:r w:rsidR="00FC027C">
        <w:t xml:space="preserve"> The positive direct stress figures for this simulation showed that compression was occurring </w:t>
      </w:r>
      <w:r w:rsidR="00BA7EAD">
        <w:t>at these point</w:t>
      </w:r>
      <w:r w:rsidR="004A69CB">
        <w:t xml:space="preserve">s. This indicated that the plate was being </w:t>
      </w:r>
      <w:r w:rsidR="00F34CFC">
        <w:t>penetrated and breaking as the projectile hit.</w:t>
      </w:r>
    </w:p>
    <w:p w:rsidR="004542C8" w:rsidP="00CA17F5" w:rsidRDefault="004542C8" w14:paraId="0A0FA195" w14:textId="45957744">
      <w:r>
        <w:t xml:space="preserve">In both simulations it was observed that some of the </w:t>
      </w:r>
      <w:r w:rsidR="006F0380">
        <w:t xml:space="preserve">nodes were being deleted, this showed that the projectile was a stronger material and was breaking through the </w:t>
      </w:r>
      <w:r w:rsidR="00831031">
        <w:t xml:space="preserve">steel plate which the learner was expecting to see. By gathering the values of the </w:t>
      </w:r>
      <w:r w:rsidR="001420FB">
        <w:t>different nodes in each simulation allows for a comparison to be made</w:t>
      </w:r>
      <w:r w:rsidR="008F336D">
        <w:t>, allowing the learner to determine whether the velocity changed the damage.</w:t>
      </w:r>
      <w:r w:rsidR="00512FCA">
        <w:t xml:space="preserve"> For both direct stress and shear stress the values </w:t>
      </w:r>
      <w:r w:rsidR="00E70E63">
        <w:t xml:space="preserve">increased with the higher velocity. For </w:t>
      </w:r>
      <w:r w:rsidR="00854354">
        <w:t>example,</w:t>
      </w:r>
      <w:r w:rsidR="00E70E63">
        <w:t xml:space="preserve"> the </w:t>
      </w:r>
      <w:r w:rsidR="004151A5">
        <w:t xml:space="preserve">direct stress in simulation 1 had a value of </w:t>
      </w:r>
      <w:r w:rsidR="004151A5">
        <w:t>-8.64457e+08</w:t>
      </w:r>
      <w:r w:rsidR="004151A5">
        <w:t xml:space="preserve"> and simulation 2 had </w:t>
      </w:r>
      <w:r w:rsidR="00FE697D">
        <w:t xml:space="preserve">a value </w:t>
      </w:r>
      <w:r w:rsidR="0042184C">
        <w:t xml:space="preserve">of </w:t>
      </w:r>
      <w:r w:rsidR="0042184C">
        <w:t>-6.08726e+08</w:t>
      </w:r>
      <w:r w:rsidR="0042184C">
        <w:t xml:space="preserve"> and the shear stress in simulation 1 was </w:t>
      </w:r>
      <w:r w:rsidR="0042184C">
        <w:t>4.6e+08</w:t>
      </w:r>
      <w:r w:rsidR="00166281">
        <w:t xml:space="preserve"> and in simulation 2 was </w:t>
      </w:r>
      <w:r w:rsidR="00166281">
        <w:t>7.44477e+06</w:t>
      </w:r>
      <w:r w:rsidR="003B4F5E">
        <w:t>. Using these results gathered it showed that the increase in velocity damaged the plate more</w:t>
      </w:r>
      <w:r w:rsidR="00854354">
        <w:t>.</w:t>
      </w:r>
    </w:p>
    <w:p w:rsidR="00085DD0" w:rsidP="00CA17F5" w:rsidRDefault="00F750C7" w14:paraId="73F495F9" w14:textId="563BF18B">
      <w:r>
        <w:t xml:space="preserve">The colours that are shown in the </w:t>
      </w:r>
      <w:r w:rsidR="001268BA">
        <w:t xml:space="preserve">simulation indicate the different stresses that can be </w:t>
      </w:r>
      <w:r w:rsidR="00FF3DF5">
        <w:t>seen. Figure</w:t>
      </w:r>
      <w:r w:rsidR="00652DC8">
        <w:t xml:space="preserve"> 4 shows all these effect </w:t>
      </w:r>
      <w:r w:rsidR="00FF3DF5">
        <w:t>at the end of the simulation</w:t>
      </w:r>
      <w:r w:rsidR="00DE5C37">
        <w:t xml:space="preserve">. In </w:t>
      </w:r>
      <w:r w:rsidR="00AF2B6E">
        <w:t xml:space="preserve">figure 4 that bottom of the plate is a grey colour which shows that the plate is being compressed down </w:t>
      </w:r>
      <w:r w:rsidR="007B5D1F">
        <w:t xml:space="preserve">causing it to break. The Black and dark blue colour </w:t>
      </w:r>
      <w:r w:rsidR="001B30B8">
        <w:t>which can be seen in the projectile</w:t>
      </w:r>
      <w:r w:rsidR="00C05D83">
        <w:t>, this indicates that the</w:t>
      </w:r>
      <w:r w:rsidR="00C94AB5">
        <w:t xml:space="preserve">re is a tension force pulling </w:t>
      </w:r>
      <w:r w:rsidR="009C67CD">
        <w:t xml:space="preserve">up the projectile. In figure 4 it is seen the waves </w:t>
      </w:r>
      <w:r w:rsidR="005B7305">
        <w:t>are pulling the plate apart and breaking of the material.</w:t>
      </w:r>
      <w:r w:rsidR="00A21A80">
        <w:t xml:space="preserve"> </w:t>
      </w:r>
      <w:r w:rsidR="00415BCE">
        <w:t xml:space="preserve">The </w:t>
      </w:r>
      <w:r w:rsidR="00446164">
        <w:t>learner then paused the simulation at the start of the impact to see different stresse</w:t>
      </w:r>
      <w:r w:rsidR="00C560A0">
        <w:t>s between the end and the beginning of the simulation</w:t>
      </w:r>
      <w:r w:rsidR="00C94080">
        <w:t xml:space="preserve">. From figure 6 it shows that the stresses that can be seen is the black colour which indicates </w:t>
      </w:r>
      <w:r w:rsidR="001B437A">
        <w:t>that the</w:t>
      </w:r>
      <w:r w:rsidR="00027C19">
        <w:t xml:space="preserve">re is tension occurring and the material is pulling apart </w:t>
      </w:r>
      <w:r w:rsidR="00CA53EC">
        <w:t xml:space="preserve">through tension. This is occurring in both the plate and the projectile. This is the only stress that can be seen in the </w:t>
      </w:r>
      <w:r w:rsidR="00085DD0">
        <w:t xml:space="preserve">image. </w:t>
      </w:r>
      <w:r w:rsidR="00A21A80">
        <w:t xml:space="preserve"> </w:t>
      </w:r>
      <w:r w:rsidR="00085DD0">
        <w:t xml:space="preserve">This indicates that as the simulation occurred the </w:t>
      </w:r>
      <w:r w:rsidR="00966641">
        <w:t xml:space="preserve">plate had seen compression and tension which means that the projectile was breaking through the </w:t>
      </w:r>
      <w:r w:rsidR="00DB2DB0">
        <w:t xml:space="preserve">plate. </w:t>
      </w:r>
    </w:p>
    <w:p w:rsidRPr="00CF1A66" w:rsidR="00CA17F5" w:rsidP="00CF1A66" w:rsidRDefault="00F74707" w14:paraId="55093B32" w14:textId="353077E1">
      <w:r w:rsidR="00F74707">
        <w:rPr/>
        <w:t xml:space="preserve">The </w:t>
      </w:r>
      <w:r w:rsidR="00796680">
        <w:rPr/>
        <w:t>Abaqus</w:t>
      </w:r>
      <w:r w:rsidR="00F74707">
        <w:rPr/>
        <w:t xml:space="preserve"> </w:t>
      </w:r>
      <w:r w:rsidR="00796680">
        <w:rPr/>
        <w:t xml:space="preserve">simulations </w:t>
      </w:r>
      <w:r w:rsidR="00611ACF">
        <w:rPr/>
        <w:t xml:space="preserve">were completed </w:t>
      </w:r>
      <w:r w:rsidR="005C196A">
        <w:rPr/>
        <w:t xml:space="preserve">to gather results for two different velocities </w:t>
      </w:r>
      <w:r w:rsidR="58F02022">
        <w:rPr/>
        <w:t>effect</w:t>
      </w:r>
      <w:r w:rsidR="005C196A">
        <w:rPr/>
        <w:t xml:space="preserve"> on an RHA steel plate against a titanium bullet. </w:t>
      </w:r>
      <w:r w:rsidR="00877971">
        <w:rPr/>
        <w:t xml:space="preserve">A common issue throughout the process of undertaking the simulations was the simulations failing </w:t>
      </w:r>
      <w:r w:rsidR="00267F74">
        <w:rPr/>
        <w:t xml:space="preserve">so the learner had to </w:t>
      </w:r>
      <w:r w:rsidR="00267F74">
        <w:rPr/>
        <w:t>attempt</w:t>
      </w:r>
      <w:r w:rsidR="00267F74">
        <w:rPr/>
        <w:t xml:space="preserve"> the job multiple times to try get the most </w:t>
      </w:r>
      <w:r w:rsidR="00267F74">
        <w:rPr/>
        <w:t>accurate</w:t>
      </w:r>
      <w:r w:rsidR="00267F74">
        <w:rPr/>
        <w:t xml:space="preserve"> </w:t>
      </w:r>
      <w:r w:rsidR="00157C51">
        <w:rPr/>
        <w:t xml:space="preserve">results. </w:t>
      </w:r>
      <w:r w:rsidR="00A308C0">
        <w:rPr/>
        <w:t>However,</w:t>
      </w:r>
      <w:r w:rsidR="00157C51">
        <w:rPr/>
        <w:t xml:space="preserve"> these did not go to plan and the results gathered came from</w:t>
      </w:r>
      <w:r w:rsidR="00B45AEB">
        <w:rPr/>
        <w:t xml:space="preserve"> failed jobs, the reason behind these failures were because </w:t>
      </w:r>
      <w:r w:rsidR="00225A1A">
        <w:rPr/>
        <w:t xml:space="preserve">of the tension </w:t>
      </w:r>
      <w:r w:rsidR="004A0738">
        <w:rPr/>
        <w:t xml:space="preserve">stress that the plate was under. This was shown via blocks being </w:t>
      </w:r>
      <w:r w:rsidR="004A0738">
        <w:rPr/>
        <w:t>deleted</w:t>
      </w:r>
      <w:r w:rsidR="004A0738">
        <w:rPr/>
        <w:t xml:space="preserve"> in the </w:t>
      </w:r>
      <w:r w:rsidR="00C55DCA">
        <w:rPr/>
        <w:t xml:space="preserve">plate. To gather results the learner positioned the projectile to </w:t>
      </w:r>
      <w:r w:rsidR="00A308C0">
        <w:rPr/>
        <w:t xml:space="preserve">the </w:t>
      </w:r>
      <w:r w:rsidR="00A308C0">
        <w:rPr/>
        <w:t>initial</w:t>
      </w:r>
      <w:r w:rsidR="00A308C0">
        <w:rPr/>
        <w:t xml:space="preserve"> damage area in both simulations which allowed them to </w:t>
      </w:r>
      <w:r w:rsidR="00F50F43">
        <w:rPr/>
        <w:t>investigate</w:t>
      </w:r>
      <w:r w:rsidR="00A308C0">
        <w:rPr/>
        <w:t xml:space="preserve"> the direct stress and the shear stress</w:t>
      </w:r>
      <w:r w:rsidR="00F50F43">
        <w:rPr/>
        <w:t xml:space="preserve">. This meant that </w:t>
      </w:r>
      <w:r w:rsidR="00F50F43">
        <w:rPr/>
        <w:t>an accurate</w:t>
      </w:r>
      <w:r w:rsidR="00F50F43">
        <w:rPr/>
        <w:t xml:space="preserve"> comparison could be made between the two simulations.</w:t>
      </w:r>
      <w:r w:rsidR="002406DC">
        <w:rPr/>
        <w:t xml:space="preserve"> To combat the issues of </w:t>
      </w:r>
      <w:r w:rsidR="00284B05">
        <w:rPr/>
        <w:t xml:space="preserve">the </w:t>
      </w:r>
      <w:r w:rsidR="006924AC">
        <w:rPr/>
        <w:t>Abaqus</w:t>
      </w:r>
      <w:r w:rsidR="00284B05">
        <w:rPr/>
        <w:t xml:space="preserve"> system failing another job was done </w:t>
      </w:r>
      <w:r w:rsidR="00EF35C2">
        <w:rPr/>
        <w:t xml:space="preserve">without damage deletion on, this was to hopefully see the </w:t>
      </w:r>
      <w:r w:rsidR="00B43551">
        <w:rPr/>
        <w:t>whole simulation without the plate breaking to see if it had any changes</w:t>
      </w:r>
      <w:r w:rsidR="002C3FEC">
        <w:rPr/>
        <w:t xml:space="preserve">. </w:t>
      </w:r>
    </w:p>
    <w:p w:rsidR="004344EA" w:rsidP="007D235C" w:rsidRDefault="00301400" w14:paraId="1D34E238" w14:textId="07D60EA3">
      <w:pPr>
        <w:pStyle w:val="Heading1"/>
        <w:jc w:val="both"/>
      </w:pPr>
      <w:bookmarkStart w:name="_Toc172206832" w:id="7"/>
      <w:r>
        <w:t>Conclusion</w:t>
      </w:r>
      <w:bookmarkEnd w:id="7"/>
    </w:p>
    <w:p w:rsidR="00BD33C4" w:rsidP="003761C4" w:rsidRDefault="001F09EA" w14:paraId="7B27094A" w14:textId="1F7D6F44">
      <w:r>
        <w:t xml:space="preserve">In conclusion the </w:t>
      </w:r>
      <w:r w:rsidR="00CA5D78">
        <w:t>Abaqus</w:t>
      </w:r>
      <w:r>
        <w:t xml:space="preserve"> simulations were successful, both simulations of the two velocities were completed </w:t>
      </w:r>
      <w:r w:rsidR="00475556">
        <w:t xml:space="preserve">and results were gathered. There were issues throughout the simulation process but ways to </w:t>
      </w:r>
      <w:r w:rsidR="008375A4">
        <w:t xml:space="preserve">get round these were found. </w:t>
      </w:r>
      <w:r w:rsidR="00CA5D78">
        <w:t>Overall,</w:t>
      </w:r>
      <w:r w:rsidR="008375A4">
        <w:t xml:space="preserve"> the simulations helped solve the hypothesis of the higher velocity would </w:t>
      </w:r>
      <w:r w:rsidR="005D234B">
        <w:t>create more damage</w:t>
      </w:r>
      <w:r w:rsidR="00ED3532">
        <w:t xml:space="preserve">. The results gathered </w:t>
      </w:r>
      <w:r w:rsidR="00A0175E">
        <w:t xml:space="preserve">showed the learner that the increased velocity damaged the points more. When completing these simulations again </w:t>
      </w:r>
      <w:r w:rsidR="00030BD8">
        <w:t xml:space="preserve">it would be important to see the full simulation of the projectile going through the plate as this is what the learner was expecting to see </w:t>
      </w:r>
      <w:r w:rsidR="00AD2550">
        <w:t>before starting the experiment. The reason for this is the materials used</w:t>
      </w:r>
      <w:r w:rsidR="00783F8C">
        <w:t xml:space="preserve">, the titanium is a stronger material than the steel. </w:t>
      </w:r>
    </w:p>
    <w:p w:rsidR="00BD33C4" w:rsidRDefault="00BD33C4" w14:paraId="2A223C47" w14:textId="77777777">
      <w:r>
        <w:br w:type="page"/>
      </w:r>
    </w:p>
    <w:p w:rsidRPr="003761C4" w:rsidR="003761C4" w:rsidP="003761C4" w:rsidRDefault="003761C4" w14:paraId="18A8D198" w14:textId="77777777"/>
    <w:p w:rsidRPr="00A87C4B" w:rsidR="004258EC" w:rsidP="00A87C4B" w:rsidRDefault="00376A75" w14:paraId="4A23EB14" w14:textId="68047B0D">
      <w:pPr>
        <w:pStyle w:val="Heading1"/>
        <w:jc w:val="both"/>
      </w:pPr>
      <w:bookmarkStart w:name="_Toc172206833" w:id="8"/>
      <w:r>
        <w:t>References</w:t>
      </w:r>
      <w:bookmarkEnd w:id="8"/>
    </w:p>
    <w:p w:rsidRPr="00A87C4B" w:rsidR="00A87C4B" w:rsidP="00A87C4B" w:rsidRDefault="00A87C4B" w14:paraId="2AC808D9" w14:textId="77777777">
      <w:pPr>
        <w:spacing w:after="0" w:line="240" w:lineRule="auto"/>
        <w:rPr>
          <w:rFonts w:ascii="Times New Roman" w:hAnsi="Times New Roman" w:eastAsia="Times New Roman" w:cs="Times New Roman"/>
          <w:sz w:val="24"/>
          <w:szCs w:val="24"/>
          <w:lang w:eastAsia="en-GB"/>
        </w:rPr>
      </w:pPr>
      <w:r w:rsidRPr="00A87C4B">
        <w:rPr>
          <w:rFonts w:ascii="Times New Roman" w:hAnsi="Times New Roman" w:eastAsia="Times New Roman" w:cs="Times New Roman"/>
          <w:sz w:val="24"/>
          <w:szCs w:val="24"/>
          <w:lang w:eastAsia="en-GB"/>
        </w:rPr>
        <w:t>[1]</w:t>
      </w:r>
    </w:p>
    <w:p w:rsidRPr="00A87C4B" w:rsidR="00A87C4B" w:rsidP="00A87C4B" w:rsidRDefault="00A87C4B" w14:paraId="570831B1" w14:textId="77777777">
      <w:pPr>
        <w:spacing w:after="0" w:line="240" w:lineRule="auto"/>
        <w:rPr>
          <w:rFonts w:ascii="Times New Roman" w:hAnsi="Times New Roman" w:eastAsia="Times New Roman" w:cs="Times New Roman"/>
          <w:sz w:val="24"/>
          <w:szCs w:val="24"/>
          <w:lang w:eastAsia="en-GB"/>
        </w:rPr>
      </w:pPr>
      <w:r w:rsidRPr="00A87C4B">
        <w:rPr>
          <w:rFonts w:ascii="Times New Roman" w:hAnsi="Times New Roman" w:eastAsia="Times New Roman" w:cs="Times New Roman"/>
          <w:sz w:val="24"/>
          <w:szCs w:val="24"/>
          <w:lang w:eastAsia="en-GB"/>
        </w:rPr>
        <w:t xml:space="preserve">W. Jamil, A. M. </w:t>
      </w:r>
      <w:proofErr w:type="spellStart"/>
      <w:r w:rsidRPr="00A87C4B">
        <w:rPr>
          <w:rFonts w:ascii="Times New Roman" w:hAnsi="Times New Roman" w:eastAsia="Times New Roman" w:cs="Times New Roman"/>
          <w:sz w:val="24"/>
          <w:szCs w:val="24"/>
          <w:lang w:eastAsia="en-GB"/>
        </w:rPr>
        <w:t>Azlan</w:t>
      </w:r>
      <w:proofErr w:type="spellEnd"/>
      <w:r w:rsidRPr="00A87C4B">
        <w:rPr>
          <w:rFonts w:ascii="Times New Roman" w:hAnsi="Times New Roman" w:eastAsia="Times New Roman" w:cs="Times New Roman"/>
          <w:sz w:val="24"/>
          <w:szCs w:val="24"/>
          <w:lang w:eastAsia="en-GB"/>
        </w:rPr>
        <w:t xml:space="preserve">, S. Abdullah, and Z. </w:t>
      </w:r>
      <w:proofErr w:type="spellStart"/>
      <w:r w:rsidRPr="00A87C4B">
        <w:rPr>
          <w:rFonts w:ascii="Times New Roman" w:hAnsi="Times New Roman" w:eastAsia="Times New Roman" w:cs="Times New Roman"/>
          <w:sz w:val="24"/>
          <w:szCs w:val="24"/>
          <w:lang w:eastAsia="en-GB"/>
        </w:rPr>
        <w:t>Sajuri</w:t>
      </w:r>
      <w:proofErr w:type="spellEnd"/>
      <w:r w:rsidRPr="00A87C4B">
        <w:rPr>
          <w:rFonts w:ascii="Times New Roman" w:hAnsi="Times New Roman" w:eastAsia="Times New Roman" w:cs="Times New Roman"/>
          <w:sz w:val="24"/>
          <w:szCs w:val="24"/>
          <w:lang w:eastAsia="en-GB"/>
        </w:rPr>
        <w:t xml:space="preserve">, “Mechanical properties and microstructures of steel panels for laminated composites in armoured vehicles,” </w:t>
      </w:r>
      <w:r w:rsidRPr="00A87C4B">
        <w:rPr>
          <w:rFonts w:ascii="Times New Roman" w:hAnsi="Times New Roman" w:eastAsia="Times New Roman" w:cs="Times New Roman"/>
          <w:i/>
          <w:iCs/>
          <w:sz w:val="24"/>
          <w:szCs w:val="24"/>
          <w:lang w:eastAsia="en-GB"/>
        </w:rPr>
        <w:t>Research gate</w:t>
      </w:r>
      <w:r w:rsidRPr="00A87C4B">
        <w:rPr>
          <w:rFonts w:ascii="Times New Roman" w:hAnsi="Times New Roman" w:eastAsia="Times New Roman" w:cs="Times New Roman"/>
          <w:sz w:val="24"/>
          <w:szCs w:val="24"/>
          <w:lang w:eastAsia="en-GB"/>
        </w:rPr>
        <w:t>, Dec. 13, 2016. https://www.researchgate.net/publication/317023642_Mechanical_properties_and_microstructures_of_steel_panels_for_laminated_composites_in_armoured_vehicles (accessed Jun. 03, 2024).</w:t>
      </w:r>
    </w:p>
    <w:p w:rsidRPr="00C92974" w:rsidR="00C92974" w:rsidP="00C92974" w:rsidRDefault="00C92974" w14:paraId="381F4309" w14:textId="77777777">
      <w:pPr>
        <w:spacing w:after="0" w:line="240" w:lineRule="auto"/>
        <w:rPr>
          <w:rFonts w:ascii="Times New Roman" w:hAnsi="Times New Roman" w:eastAsia="Times New Roman" w:cs="Times New Roman"/>
          <w:sz w:val="24"/>
          <w:szCs w:val="24"/>
          <w:lang w:eastAsia="en-GB"/>
        </w:rPr>
      </w:pPr>
      <w:r w:rsidRPr="00C92974">
        <w:rPr>
          <w:rFonts w:ascii="Times New Roman" w:hAnsi="Times New Roman" w:eastAsia="Times New Roman" w:cs="Times New Roman"/>
          <w:sz w:val="24"/>
          <w:szCs w:val="24"/>
          <w:lang w:eastAsia="en-GB"/>
        </w:rPr>
        <w:t>[2]</w:t>
      </w:r>
    </w:p>
    <w:p w:rsidRPr="00C92974" w:rsidR="00C92974" w:rsidP="00C92974" w:rsidRDefault="00C92974" w14:paraId="225B9247" w14:textId="77777777">
      <w:pPr>
        <w:spacing w:after="0" w:line="240" w:lineRule="auto"/>
        <w:rPr>
          <w:rFonts w:ascii="Times New Roman" w:hAnsi="Times New Roman" w:eastAsia="Times New Roman" w:cs="Times New Roman"/>
          <w:sz w:val="24"/>
          <w:szCs w:val="24"/>
          <w:lang w:eastAsia="en-GB"/>
        </w:rPr>
      </w:pPr>
      <w:r w:rsidRPr="00C92974">
        <w:rPr>
          <w:rFonts w:ascii="Times New Roman" w:hAnsi="Times New Roman" w:eastAsia="Times New Roman" w:cs="Times New Roman"/>
          <w:sz w:val="24"/>
          <w:szCs w:val="24"/>
          <w:lang w:eastAsia="en-GB"/>
        </w:rPr>
        <w:t xml:space="preserve">A. Banerjee, S. Dhar, S. </w:t>
      </w:r>
      <w:proofErr w:type="spellStart"/>
      <w:r w:rsidRPr="00C92974">
        <w:rPr>
          <w:rFonts w:ascii="Times New Roman" w:hAnsi="Times New Roman" w:eastAsia="Times New Roman" w:cs="Times New Roman"/>
          <w:sz w:val="24"/>
          <w:szCs w:val="24"/>
          <w:lang w:eastAsia="en-GB"/>
        </w:rPr>
        <w:t>Acharyya</w:t>
      </w:r>
      <w:proofErr w:type="spellEnd"/>
      <w:r w:rsidRPr="00C92974">
        <w:rPr>
          <w:rFonts w:ascii="Times New Roman" w:hAnsi="Times New Roman" w:eastAsia="Times New Roman" w:cs="Times New Roman"/>
          <w:sz w:val="24"/>
          <w:szCs w:val="24"/>
          <w:lang w:eastAsia="en-GB"/>
        </w:rPr>
        <w:t xml:space="preserve">, D. Datta, and N. Nayak, “Determination of Johnson cook material and failure model constants and numerical modelling of Charpy impact test of armour steel,” </w:t>
      </w:r>
      <w:r w:rsidRPr="00C92974">
        <w:rPr>
          <w:rFonts w:ascii="Times New Roman" w:hAnsi="Times New Roman" w:eastAsia="Times New Roman" w:cs="Times New Roman"/>
          <w:i/>
          <w:iCs/>
          <w:sz w:val="24"/>
          <w:szCs w:val="24"/>
          <w:lang w:eastAsia="en-GB"/>
        </w:rPr>
        <w:t>Materials Science and Engineering: A</w:t>
      </w:r>
      <w:r w:rsidRPr="00C92974">
        <w:rPr>
          <w:rFonts w:ascii="Times New Roman" w:hAnsi="Times New Roman" w:eastAsia="Times New Roman" w:cs="Times New Roman"/>
          <w:sz w:val="24"/>
          <w:szCs w:val="24"/>
          <w:lang w:eastAsia="en-GB"/>
        </w:rPr>
        <w:t xml:space="preserve">, vol. 640, pp. 200–209, Jul. 2015, </w:t>
      </w:r>
      <w:proofErr w:type="spellStart"/>
      <w:r w:rsidRPr="00C92974">
        <w:rPr>
          <w:rFonts w:ascii="Times New Roman" w:hAnsi="Times New Roman" w:eastAsia="Times New Roman" w:cs="Times New Roman"/>
          <w:sz w:val="24"/>
          <w:szCs w:val="24"/>
          <w:lang w:eastAsia="en-GB"/>
        </w:rPr>
        <w:t>doi</w:t>
      </w:r>
      <w:proofErr w:type="spellEnd"/>
      <w:r w:rsidRPr="00C92974">
        <w:rPr>
          <w:rFonts w:ascii="Times New Roman" w:hAnsi="Times New Roman" w:eastAsia="Times New Roman" w:cs="Times New Roman"/>
          <w:sz w:val="24"/>
          <w:szCs w:val="24"/>
          <w:lang w:eastAsia="en-GB"/>
        </w:rPr>
        <w:t>: https://doi.org/10.1016/j.msea.2015.05.073.</w:t>
      </w:r>
    </w:p>
    <w:p w:rsidRPr="002E658F" w:rsidR="002E658F" w:rsidP="002E658F" w:rsidRDefault="002E658F" w14:paraId="50E1D2A9" w14:textId="77777777">
      <w:pPr>
        <w:spacing w:after="0" w:line="240" w:lineRule="auto"/>
        <w:rPr>
          <w:rFonts w:ascii="Times New Roman" w:hAnsi="Times New Roman" w:eastAsia="Times New Roman" w:cs="Times New Roman"/>
          <w:sz w:val="24"/>
          <w:szCs w:val="24"/>
          <w:lang w:eastAsia="en-GB"/>
        </w:rPr>
      </w:pPr>
      <w:r w:rsidRPr="002E658F">
        <w:rPr>
          <w:rFonts w:ascii="Times New Roman" w:hAnsi="Times New Roman" w:eastAsia="Times New Roman" w:cs="Times New Roman"/>
          <w:sz w:val="24"/>
          <w:szCs w:val="24"/>
          <w:lang w:eastAsia="en-GB"/>
        </w:rPr>
        <w:t>[3]</w:t>
      </w:r>
    </w:p>
    <w:p w:rsidRPr="002E658F" w:rsidR="002E658F" w:rsidP="002E658F" w:rsidRDefault="002E658F" w14:paraId="025B718B" w14:textId="77777777">
      <w:pPr>
        <w:spacing w:after="0" w:line="240" w:lineRule="auto"/>
        <w:rPr>
          <w:rFonts w:ascii="Times New Roman" w:hAnsi="Times New Roman" w:eastAsia="Times New Roman" w:cs="Times New Roman"/>
          <w:sz w:val="24"/>
          <w:szCs w:val="24"/>
          <w:lang w:eastAsia="en-GB"/>
        </w:rPr>
      </w:pPr>
      <w:r w:rsidRPr="002E658F">
        <w:rPr>
          <w:rFonts w:ascii="Times New Roman" w:hAnsi="Times New Roman" w:eastAsia="Times New Roman" w:cs="Times New Roman"/>
          <w:sz w:val="24"/>
          <w:szCs w:val="24"/>
          <w:lang w:eastAsia="en-GB"/>
        </w:rPr>
        <w:t xml:space="preserve">H. B. Wu and S. J. Zhang, “3D FEM simulation of milling process for titanium alloy Ti6Al4V,” </w:t>
      </w:r>
      <w:r w:rsidRPr="002E658F">
        <w:rPr>
          <w:rFonts w:ascii="Times New Roman" w:hAnsi="Times New Roman" w:eastAsia="Times New Roman" w:cs="Times New Roman"/>
          <w:i/>
          <w:iCs/>
          <w:sz w:val="24"/>
          <w:szCs w:val="24"/>
          <w:lang w:eastAsia="en-GB"/>
        </w:rPr>
        <w:t>The International Journal of Advanced Manufacturing Technology</w:t>
      </w:r>
      <w:r w:rsidRPr="002E658F">
        <w:rPr>
          <w:rFonts w:ascii="Times New Roman" w:hAnsi="Times New Roman" w:eastAsia="Times New Roman" w:cs="Times New Roman"/>
          <w:sz w:val="24"/>
          <w:szCs w:val="24"/>
          <w:lang w:eastAsia="en-GB"/>
        </w:rPr>
        <w:t xml:space="preserve">, vol. 71, no. 5–8, pp. 1319–1326, Jan. 2014, </w:t>
      </w:r>
      <w:proofErr w:type="spellStart"/>
      <w:r w:rsidRPr="002E658F">
        <w:rPr>
          <w:rFonts w:ascii="Times New Roman" w:hAnsi="Times New Roman" w:eastAsia="Times New Roman" w:cs="Times New Roman"/>
          <w:sz w:val="24"/>
          <w:szCs w:val="24"/>
          <w:lang w:eastAsia="en-GB"/>
        </w:rPr>
        <w:t>doi</w:t>
      </w:r>
      <w:proofErr w:type="spellEnd"/>
      <w:r w:rsidRPr="002E658F">
        <w:rPr>
          <w:rFonts w:ascii="Times New Roman" w:hAnsi="Times New Roman" w:eastAsia="Times New Roman" w:cs="Times New Roman"/>
          <w:sz w:val="24"/>
          <w:szCs w:val="24"/>
          <w:lang w:eastAsia="en-GB"/>
        </w:rPr>
        <w:t>: https://doi.org/10.1007/s00170-013-5546-0.</w:t>
      </w:r>
    </w:p>
    <w:p w:rsidR="0017320E" w:rsidP="0017320E" w:rsidRDefault="0017320E" w14:paraId="58FE611F" w14:textId="0939544F">
      <w:pPr>
        <w:pStyle w:val="NormalWeb"/>
        <w:spacing w:after="120" w:afterAutospacing="0"/>
      </w:pPr>
      <w:r>
        <w:t>[</w:t>
      </w:r>
      <w:r>
        <w:t>4</w:t>
      </w:r>
      <w:r>
        <w:t>]</w:t>
      </w:r>
    </w:p>
    <w:p w:rsidR="0017320E" w:rsidP="0017320E" w:rsidRDefault="0017320E" w14:paraId="31E0D7AD" w14:textId="77777777">
      <w:pPr>
        <w:pStyle w:val="NormalWeb"/>
        <w:spacing w:after="0" w:afterAutospacing="0"/>
      </w:pPr>
      <w:r>
        <w:t>N. Connor, “Ti-6Al-4V | Density, Strength, Hardness, Melting Point,” </w:t>
      </w:r>
      <w:r>
        <w:rPr>
          <w:i/>
          <w:iCs/>
        </w:rPr>
        <w:t>Material Properties</w:t>
      </w:r>
      <w:r>
        <w:t xml:space="preserve">, May 21, 2021. </w:t>
      </w:r>
      <w:hyperlink w:tgtFrame="_blank" w:tooltip="https://material-properties.org/ti-6al-4v-density-strength-hardness-melting-point/#:~:text=young%e2%80%99s%20modulus%20of%20elasticity%20of%20ti-6al-4v%20%e2%80%93%20grade" w:history="1" w:anchor=":~:text=Young%E2%80%99s%20modulus%20of%20elasticity%20of%20Ti-6Al-4V%20%E2%80%93%20Grade" r:id="rId8">
        <w:r>
          <w:rPr>
            <w:rStyle w:val="Hyperlink"/>
          </w:rPr>
          <w:t>https://material-properties.org/ti-6al-4v-density-strength-hardness-melting-point/#:~:text=Young%E2%80%99s%20modulus%20of%20elasticity%20of%20Ti-6Al-4V%20%E2%80%93%20Grade</w:t>
        </w:r>
      </w:hyperlink>
      <w:r>
        <w:t xml:space="preserve"> (accessed Jul. 03, 2024).</w:t>
      </w:r>
    </w:p>
    <w:p w:rsidR="005973DC" w:rsidP="005973DC" w:rsidRDefault="005973DC" w14:paraId="797AEB7C" w14:textId="52D6A3AF">
      <w:pPr>
        <w:pStyle w:val="NormalWeb"/>
        <w:spacing w:after="120" w:afterAutospacing="0"/>
      </w:pPr>
      <w:r>
        <w:t>[</w:t>
      </w:r>
      <w:r>
        <w:t>5</w:t>
      </w:r>
      <w:r>
        <w:t>]</w:t>
      </w:r>
    </w:p>
    <w:p w:rsidR="005973DC" w:rsidP="005973DC" w:rsidRDefault="005973DC" w14:paraId="7BA8F00D" w14:textId="77777777">
      <w:pPr>
        <w:pStyle w:val="NormalWeb"/>
        <w:spacing w:after="0" w:afterAutospacing="0"/>
      </w:pPr>
      <w:r>
        <w:t xml:space="preserve">G. Kerley, “Equations of State for Titanium and Ti6A14V Alloy,” 2003. Accessed: Jul. 18, 2024. [Online]. Available: </w:t>
      </w:r>
      <w:hyperlink w:tgtFrame="_blank" w:tooltip="https://digital.library.unt.edu/ark:/67531/metadc889532/m2/1/high_res_d/918300.pdf#:~:text=melting%20occurs" w:history="1" w:anchor=":~:text=Melting%20occurs" r:id="rId9">
        <w:r>
          <w:rPr>
            <w:rStyle w:val="Hyperlink"/>
          </w:rPr>
          <w:t>https://digital.library.unt.edu/ark:/67531/metadc889532/m2/1/high_res_d/918300.pdf#:~:text=Melting%20occurs</w:t>
        </w:r>
      </w:hyperlink>
    </w:p>
    <w:p w:rsidR="00F42E62" w:rsidP="00F42E62" w:rsidRDefault="00F42E62" w14:paraId="06373EE5" w14:textId="599E8A24">
      <w:pPr>
        <w:pStyle w:val="NormalWeb"/>
        <w:spacing w:after="120" w:afterAutospacing="0"/>
      </w:pPr>
      <w:r>
        <w:t>[</w:t>
      </w:r>
      <w:r>
        <w:t>6</w:t>
      </w:r>
      <w:r>
        <w:t>]</w:t>
      </w:r>
    </w:p>
    <w:p w:rsidR="00F42E62" w:rsidP="00F42E62" w:rsidRDefault="00F42E62" w14:paraId="107489D9" w14:textId="77777777">
      <w:pPr>
        <w:pStyle w:val="NormalWeb"/>
        <w:spacing w:after="0" w:afterAutospacing="0"/>
      </w:pPr>
      <w:r>
        <w:t>“Properties: Titanium Alloys - Ti6Al4V Grade 5,” </w:t>
      </w:r>
      <w:proofErr w:type="spellStart"/>
      <w:r>
        <w:rPr>
          <w:i/>
          <w:iCs/>
        </w:rPr>
        <w:t>AZoM</w:t>
      </w:r>
      <w:proofErr w:type="spellEnd"/>
      <w:r>
        <w:t xml:space="preserve">. </w:t>
      </w:r>
      <w:hyperlink w:tgtFrame="_blank" w:tooltip="https://www.azom.com/properties.aspx?articleid=1547#:~:text=ksi%20poisson%27s" w:history="1" w:anchor=":~:text=ksi%20Poisson%27s" r:id="rId10">
        <w:r>
          <w:rPr>
            <w:rStyle w:val="Hyperlink"/>
          </w:rPr>
          <w:t>https://www.azom.com/properties.aspx?ArticleID=1547#:~:text=ksi%20Poisson%27s</w:t>
        </w:r>
      </w:hyperlink>
      <w:r>
        <w:t xml:space="preserve"> (accessed Jul. 18, 2024).</w:t>
      </w:r>
    </w:p>
    <w:p w:rsidR="005973DC" w:rsidP="005973DC" w:rsidRDefault="005973DC" w14:paraId="5C074B4F" w14:textId="1B887595">
      <w:pPr>
        <w:pStyle w:val="NormalWeb"/>
        <w:spacing w:after="120" w:afterAutospacing="0"/>
      </w:pPr>
    </w:p>
    <w:p w:rsidRPr="004258EC" w:rsidR="6093E6CC" w:rsidP="004258EC" w:rsidRDefault="6093E6CC" w14:paraId="426ED87B" w14:textId="6FB19A6D">
      <w:pPr>
        <w:spacing w:after="0" w:line="240" w:lineRule="auto"/>
        <w:rPr>
          <w:rFonts w:ascii="Times New Roman" w:hAnsi="Times New Roman" w:eastAsia="Times New Roman" w:cs="Times New Roman"/>
          <w:sz w:val="24"/>
          <w:szCs w:val="24"/>
          <w:lang w:eastAsia="en-GB"/>
        </w:rPr>
      </w:pPr>
    </w:p>
    <w:p w:rsidR="00301400" w:rsidP="007D235C" w:rsidRDefault="00376A75" w14:paraId="3488D974" w14:textId="60360197">
      <w:pPr>
        <w:pStyle w:val="Heading1"/>
        <w:jc w:val="both"/>
      </w:pPr>
      <w:bookmarkStart w:name="_Toc172206834" w:id="9"/>
      <w:r>
        <w:t>Appendix</w:t>
      </w:r>
      <w:bookmarkEnd w:id="9"/>
    </w:p>
    <w:p w:rsidR="00D05015" w:rsidP="00D05015" w:rsidRDefault="65339175" w14:paraId="7702D2B5" w14:textId="77777777">
      <w:pPr>
        <w:keepNext/>
      </w:pPr>
      <w:r>
        <w:rPr>
          <w:noProof/>
        </w:rPr>
        <w:drawing>
          <wp:inline distT="0" distB="0" distL="0" distR="0" wp14:anchorId="5CE944B1" wp14:editId="31E34009">
            <wp:extent cx="5608584" cy="3088418"/>
            <wp:effectExtent l="0" t="0" r="0" b="0"/>
            <wp:docPr id="863495772" name="Picture 8634957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273" t="9821" b="13095"/>
                    <a:stretch>
                      <a:fillRect/>
                    </a:stretch>
                  </pic:blipFill>
                  <pic:spPr>
                    <a:xfrm>
                      <a:off x="0" y="0"/>
                      <a:ext cx="5608584" cy="3088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EDBCAB" w:rsidP="00D05015" w:rsidRDefault="00D05015" w14:paraId="3ACECDB5" w14:textId="4AF088E7">
      <w:pPr>
        <w:pStyle w:val="Caption"/>
      </w:pPr>
      <w:bookmarkStart w:name="_Toc172206822" w:id="10"/>
      <w:r>
        <w:t xml:space="preserve">Figure </w:t>
      </w:r>
      <w:r>
        <w:fldChar w:fldCharType="begin"/>
      </w:r>
      <w:r>
        <w:instrText> SEQ Figure \* ARABIC </w:instrText>
      </w:r>
      <w:r>
        <w:fldChar w:fldCharType="separate"/>
      </w:r>
      <w:r w:rsidR="003531B3">
        <w:rPr>
          <w:noProof/>
        </w:rPr>
        <w:t>2</w:t>
      </w:r>
      <w:r>
        <w:fldChar w:fldCharType="end"/>
      </w:r>
      <w:r>
        <w:t xml:space="preserve"> - Simulation 1 specific point damage</w:t>
      </w:r>
      <w:bookmarkEnd w:id="10"/>
    </w:p>
    <w:p w:rsidR="00D05015" w:rsidP="00D05015" w:rsidRDefault="5789817A" w14:paraId="0B39D9D5" w14:textId="77777777">
      <w:pPr>
        <w:keepNext/>
      </w:pPr>
      <w:r>
        <w:rPr>
          <w:noProof/>
        </w:rPr>
        <w:drawing>
          <wp:inline distT="0" distB="0" distL="0" distR="0" wp14:anchorId="313518E3" wp14:editId="5619ABDE">
            <wp:extent cx="5724524" cy="2467000"/>
            <wp:effectExtent l="0" t="0" r="0" b="0"/>
            <wp:docPr id="5207717" name="Picture 52077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763" b="13609"/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4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89817A" w:rsidP="00D05015" w:rsidRDefault="00D05015" w14:paraId="2EDDFBDC" w14:textId="12DC2FE1">
      <w:pPr>
        <w:pStyle w:val="Caption"/>
      </w:pPr>
      <w:bookmarkStart w:name="_Toc172206823" w:id="11"/>
      <w:r>
        <w:t xml:space="preserve">Figure </w:t>
      </w:r>
      <w:r>
        <w:fldChar w:fldCharType="begin"/>
      </w:r>
      <w:r>
        <w:instrText> SEQ Figure \* ARABIC </w:instrText>
      </w:r>
      <w:r>
        <w:fldChar w:fldCharType="separate"/>
      </w:r>
      <w:r w:rsidR="003531B3">
        <w:rPr>
          <w:noProof/>
        </w:rPr>
        <w:t>3</w:t>
      </w:r>
      <w:r>
        <w:fldChar w:fldCharType="end"/>
      </w:r>
      <w:r>
        <w:t xml:space="preserve"> - Simulation 2 specific point damage</w:t>
      </w:r>
      <w:bookmarkEnd w:id="11"/>
    </w:p>
    <w:p w:rsidR="00F4559D" w:rsidP="00F4559D" w:rsidRDefault="287DAC98" w14:paraId="065D7EDA" w14:textId="71E3B74C">
      <w:pPr>
        <w:keepNext/>
      </w:pPr>
      <w:r>
        <w:rPr>
          <w:noProof/>
        </w:rPr>
        <w:drawing>
          <wp:inline distT="0" distB="0" distL="0" distR="0" wp14:anchorId="2210F811" wp14:editId="72FFB041">
            <wp:extent cx="5570098" cy="3076216"/>
            <wp:effectExtent l="0" t="0" r="0" b="0"/>
            <wp:docPr id="1682101346" name="Picture 16821013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666" t="10355" b="12721"/>
                    <a:stretch>
                      <a:fillRect/>
                    </a:stretch>
                  </pic:blipFill>
                  <pic:spPr>
                    <a:xfrm>
                      <a:off x="0" y="0"/>
                      <a:ext cx="5570098" cy="3076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E7269A" w:rsidR="00E7269A" w:rsidP="00F4559D" w:rsidRDefault="00F4559D" w14:paraId="27484FD5" w14:textId="777F3E9B">
      <w:pPr>
        <w:pStyle w:val="Caption"/>
      </w:pPr>
      <w:bookmarkStart w:name="_Toc172206824" w:id="12"/>
      <w:r>
        <w:t xml:space="preserve">Figure </w:t>
      </w:r>
      <w:r>
        <w:fldChar w:fldCharType="begin"/>
      </w:r>
      <w:r>
        <w:instrText> SEQ Figure \* ARABIC </w:instrText>
      </w:r>
      <w:r>
        <w:fldChar w:fldCharType="separate"/>
      </w:r>
      <w:r w:rsidR="003531B3">
        <w:rPr>
          <w:noProof/>
        </w:rPr>
        <w:t>4</w:t>
      </w:r>
      <w:r>
        <w:fldChar w:fldCharType="end"/>
      </w:r>
      <w:r>
        <w:t xml:space="preserve"> - Damage at end of simulation</w:t>
      </w:r>
      <w:r w:rsidR="002147EF">
        <w:t xml:space="preserve"> cut </w:t>
      </w:r>
      <w:r w:rsidR="00172805">
        <w:t>image.</w:t>
      </w:r>
      <w:bookmarkEnd w:id="12"/>
      <w:r w:rsidR="002147EF">
        <w:t xml:space="preserve"> </w:t>
      </w:r>
    </w:p>
    <w:p w:rsidR="002147EF" w:rsidP="002147EF" w:rsidRDefault="15FC84A0" w14:paraId="59390C90" w14:textId="77777777">
      <w:pPr>
        <w:keepNext/>
      </w:pPr>
      <w:r>
        <w:rPr>
          <w:noProof/>
        </w:rPr>
        <w:drawing>
          <wp:inline distT="0" distB="0" distL="0" distR="0" wp14:anchorId="3FF48116" wp14:editId="5A25B0E2">
            <wp:extent cx="5528562" cy="3048025"/>
            <wp:effectExtent l="0" t="0" r="0" b="0"/>
            <wp:docPr id="1263341952" name="Picture 12633419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833" t="10059" b="13313"/>
                    <a:stretch>
                      <a:fillRect/>
                    </a:stretch>
                  </pic:blipFill>
                  <pic:spPr>
                    <a:xfrm>
                      <a:off x="0" y="0"/>
                      <a:ext cx="5528562" cy="30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FC84A0" w:rsidP="002147EF" w:rsidRDefault="002147EF" w14:paraId="5CC8DD20" w14:textId="71067518">
      <w:pPr>
        <w:pStyle w:val="Caption"/>
      </w:pPr>
      <w:bookmarkStart w:name="_Toc172206825" w:id="13"/>
      <w:r>
        <w:t xml:space="preserve">Figure </w:t>
      </w:r>
      <w:r>
        <w:fldChar w:fldCharType="begin"/>
      </w:r>
      <w:r>
        <w:instrText> SEQ Figure \* ARABIC </w:instrText>
      </w:r>
      <w:r>
        <w:fldChar w:fldCharType="separate"/>
      </w:r>
      <w:r w:rsidR="003531B3">
        <w:rPr>
          <w:noProof/>
        </w:rPr>
        <w:t>5</w:t>
      </w:r>
      <w:r>
        <w:fldChar w:fldCharType="end"/>
      </w:r>
      <w:r>
        <w:t xml:space="preserve"> - Damage at end of simulation full image</w:t>
      </w:r>
      <w:bookmarkEnd w:id="13"/>
    </w:p>
    <w:p w:rsidR="00203F09" w:rsidP="00203F09" w:rsidRDefault="50C9DD7E" w14:paraId="1196168B" w14:textId="77777777">
      <w:pPr>
        <w:keepNext/>
      </w:pPr>
      <w:r>
        <w:rPr>
          <w:noProof/>
        </w:rPr>
        <w:drawing>
          <wp:inline distT="0" distB="0" distL="0" distR="0" wp14:anchorId="6CD0DA2C" wp14:editId="1E2059E7">
            <wp:extent cx="5570146" cy="3044969"/>
            <wp:effectExtent l="0" t="0" r="0" b="0"/>
            <wp:docPr id="591147630" name="Picture 5911476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166" t="10059" b="13313"/>
                    <a:stretch>
                      <a:fillRect/>
                    </a:stretch>
                  </pic:blipFill>
                  <pic:spPr>
                    <a:xfrm>
                      <a:off x="0" y="0"/>
                      <a:ext cx="5570146" cy="30449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9DD7E" w:rsidP="00203F09" w:rsidRDefault="00203F09" w14:paraId="66B88700" w14:textId="50157EF4">
      <w:pPr>
        <w:pStyle w:val="Caption"/>
      </w:pPr>
      <w:bookmarkStart w:name="_Toc172206826" w:id="14"/>
      <w:r>
        <w:t xml:space="preserve">Figure </w:t>
      </w:r>
      <w:r>
        <w:fldChar w:fldCharType="begin"/>
      </w:r>
      <w:r>
        <w:instrText> SEQ Figure \* ARABIC </w:instrText>
      </w:r>
      <w:r>
        <w:fldChar w:fldCharType="separate"/>
      </w:r>
      <w:r w:rsidR="003531B3">
        <w:rPr>
          <w:noProof/>
        </w:rPr>
        <w:t>6</w:t>
      </w:r>
      <w:r>
        <w:fldChar w:fldCharType="end"/>
      </w:r>
      <w:r>
        <w:t xml:space="preserve"> - Initial damage image</w:t>
      </w:r>
      <w:bookmarkEnd w:id="14"/>
    </w:p>
    <w:sectPr w:rsidR="50C9DD7E">
      <w:footerReference w:type="default" r:id="rId1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305A3" w:rsidP="004344EA" w:rsidRDefault="00A305A3" w14:paraId="14767963" w14:textId="77777777">
      <w:pPr>
        <w:spacing w:after="0" w:line="240" w:lineRule="auto"/>
      </w:pPr>
      <w:r>
        <w:separator/>
      </w:r>
    </w:p>
  </w:endnote>
  <w:endnote w:type="continuationSeparator" w:id="0">
    <w:p w:rsidR="00A305A3" w:rsidP="004344EA" w:rsidRDefault="00A305A3" w14:paraId="5DDF17E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5902039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:rsidR="004344EA" w:rsidRDefault="004344EA" w14:paraId="01CBD870" w14:textId="575727C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4344EA" w:rsidRDefault="004344EA" w14:paraId="021D7DF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305A3" w:rsidP="004344EA" w:rsidRDefault="00A305A3" w14:paraId="774A0846" w14:textId="77777777">
      <w:pPr>
        <w:spacing w:after="0" w:line="240" w:lineRule="auto"/>
      </w:pPr>
      <w:r>
        <w:separator/>
      </w:r>
    </w:p>
  </w:footnote>
  <w:footnote w:type="continuationSeparator" w:id="0">
    <w:p w:rsidR="00A305A3" w:rsidP="004344EA" w:rsidRDefault="00A305A3" w14:paraId="34D1513A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PPaxoehFPU41dR" int2:id="WzoAIcey">
      <int2:state int2:type="AugLoop_Text_Critique" int2:value="Rejected"/>
    </int2:textHash>
    <int2:textHash int2:hashCode="SOVj8UjcBNizHJ" int2:id="PsaJ10x3">
      <int2:state int2:type="AugLoop_Text_Critique" int2:value="Rejected"/>
    </int2:textHash>
    <int2:textHash int2:hashCode="FWPzRuJxA36aEC" int2:id="XaSMmBq8">
      <int2:state int2:type="AugLoop_Text_Critique" int2:value="Rejected"/>
    </int2:textHash>
    <int2:textHash int2:hashCode="BPtayFeMsZg5Ty" int2:id="Mn3HEBjr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C00969"/>
    <w:multiLevelType w:val="hybridMultilevel"/>
    <w:tmpl w:val="514A1EC6"/>
    <w:lvl w:ilvl="0" w:tplc="0809000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hint="default" w:ascii="Wingdings" w:hAnsi="Wingdings"/>
      </w:rPr>
    </w:lvl>
  </w:abstractNum>
  <w:abstractNum w:abstractNumId="1" w15:restartNumberingAfterBreak="0">
    <w:nsid w:val="36912741"/>
    <w:multiLevelType w:val="hybridMultilevel"/>
    <w:tmpl w:val="645A304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5B49488E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5F8B1465"/>
    <w:multiLevelType w:val="hybridMultilevel"/>
    <w:tmpl w:val="5AE67E1C"/>
    <w:lvl w:ilvl="0" w:tplc="0809000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hint="default" w:ascii="Wingdings" w:hAnsi="Wingdings"/>
      </w:rPr>
    </w:lvl>
  </w:abstractNum>
  <w:num w:numId="1" w16cid:durableId="336537747">
    <w:abstractNumId w:val="2"/>
  </w:num>
  <w:num w:numId="2" w16cid:durableId="179589756">
    <w:abstractNumId w:val="0"/>
  </w:num>
  <w:num w:numId="3" w16cid:durableId="962274585">
    <w:abstractNumId w:val="3"/>
  </w:num>
  <w:num w:numId="4" w16cid:durableId="1428885676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8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400"/>
    <w:rsid w:val="0000234F"/>
    <w:rsid w:val="000133F5"/>
    <w:rsid w:val="0001503D"/>
    <w:rsid w:val="00015734"/>
    <w:rsid w:val="0002267B"/>
    <w:rsid w:val="00023816"/>
    <w:rsid w:val="000249F1"/>
    <w:rsid w:val="00026999"/>
    <w:rsid w:val="00027C19"/>
    <w:rsid w:val="00030BD8"/>
    <w:rsid w:val="000332DF"/>
    <w:rsid w:val="000345F2"/>
    <w:rsid w:val="00041B3A"/>
    <w:rsid w:val="00042DEF"/>
    <w:rsid w:val="0005320A"/>
    <w:rsid w:val="00053A7C"/>
    <w:rsid w:val="00053B88"/>
    <w:rsid w:val="0006482A"/>
    <w:rsid w:val="0006730A"/>
    <w:rsid w:val="0007628D"/>
    <w:rsid w:val="00083C05"/>
    <w:rsid w:val="00085DD0"/>
    <w:rsid w:val="000861E9"/>
    <w:rsid w:val="00086DAC"/>
    <w:rsid w:val="000A3B72"/>
    <w:rsid w:val="000B1BCB"/>
    <w:rsid w:val="000B4275"/>
    <w:rsid w:val="000C39B4"/>
    <w:rsid w:val="000C79DB"/>
    <w:rsid w:val="000E5BA6"/>
    <w:rsid w:val="000F3347"/>
    <w:rsid w:val="000F57B4"/>
    <w:rsid w:val="00116C62"/>
    <w:rsid w:val="00120FEC"/>
    <w:rsid w:val="001268BA"/>
    <w:rsid w:val="00137132"/>
    <w:rsid w:val="001420FB"/>
    <w:rsid w:val="001478CA"/>
    <w:rsid w:val="0014797B"/>
    <w:rsid w:val="00154865"/>
    <w:rsid w:val="00157C51"/>
    <w:rsid w:val="00166281"/>
    <w:rsid w:val="00172805"/>
    <w:rsid w:val="001729B0"/>
    <w:rsid w:val="0017320E"/>
    <w:rsid w:val="00175471"/>
    <w:rsid w:val="001760E2"/>
    <w:rsid w:val="0017622F"/>
    <w:rsid w:val="00181633"/>
    <w:rsid w:val="00186887"/>
    <w:rsid w:val="0018731C"/>
    <w:rsid w:val="00191120"/>
    <w:rsid w:val="00191EEA"/>
    <w:rsid w:val="001965D6"/>
    <w:rsid w:val="001A03C3"/>
    <w:rsid w:val="001A205F"/>
    <w:rsid w:val="001A2129"/>
    <w:rsid w:val="001B30B8"/>
    <w:rsid w:val="001B437A"/>
    <w:rsid w:val="001B46DD"/>
    <w:rsid w:val="001C07A1"/>
    <w:rsid w:val="001D3201"/>
    <w:rsid w:val="001D588E"/>
    <w:rsid w:val="001D62FF"/>
    <w:rsid w:val="001E187E"/>
    <w:rsid w:val="001E2BE9"/>
    <w:rsid w:val="001E3BDD"/>
    <w:rsid w:val="001E44CC"/>
    <w:rsid w:val="001F09EA"/>
    <w:rsid w:val="0020193F"/>
    <w:rsid w:val="002019DD"/>
    <w:rsid w:val="00202FC8"/>
    <w:rsid w:val="00203F09"/>
    <w:rsid w:val="00211BDD"/>
    <w:rsid w:val="00212623"/>
    <w:rsid w:val="002147EF"/>
    <w:rsid w:val="00214D3E"/>
    <w:rsid w:val="00215288"/>
    <w:rsid w:val="0021563F"/>
    <w:rsid w:val="00223268"/>
    <w:rsid w:val="00224EDD"/>
    <w:rsid w:val="00225A11"/>
    <w:rsid w:val="00225A1A"/>
    <w:rsid w:val="00234CB8"/>
    <w:rsid w:val="002406DC"/>
    <w:rsid w:val="00241F51"/>
    <w:rsid w:val="00246F11"/>
    <w:rsid w:val="00250023"/>
    <w:rsid w:val="0025642A"/>
    <w:rsid w:val="00256F1A"/>
    <w:rsid w:val="00262DBC"/>
    <w:rsid w:val="002638A9"/>
    <w:rsid w:val="00263E7F"/>
    <w:rsid w:val="00264128"/>
    <w:rsid w:val="0026711B"/>
    <w:rsid w:val="00267F74"/>
    <w:rsid w:val="002741EE"/>
    <w:rsid w:val="00280F44"/>
    <w:rsid w:val="00281003"/>
    <w:rsid w:val="00284B05"/>
    <w:rsid w:val="00290DAF"/>
    <w:rsid w:val="002945A5"/>
    <w:rsid w:val="002960E7"/>
    <w:rsid w:val="00296D8C"/>
    <w:rsid w:val="002B08E0"/>
    <w:rsid w:val="002C1A1E"/>
    <w:rsid w:val="002C3FEC"/>
    <w:rsid w:val="002C6EBA"/>
    <w:rsid w:val="002D099E"/>
    <w:rsid w:val="002D5C0F"/>
    <w:rsid w:val="002E4043"/>
    <w:rsid w:val="002E658F"/>
    <w:rsid w:val="002F356E"/>
    <w:rsid w:val="002F649E"/>
    <w:rsid w:val="00301400"/>
    <w:rsid w:val="00301BBB"/>
    <w:rsid w:val="0030231B"/>
    <w:rsid w:val="0031306C"/>
    <w:rsid w:val="00313104"/>
    <w:rsid w:val="003172F3"/>
    <w:rsid w:val="00322918"/>
    <w:rsid w:val="003245FE"/>
    <w:rsid w:val="00324D40"/>
    <w:rsid w:val="00324D72"/>
    <w:rsid w:val="00330986"/>
    <w:rsid w:val="00332499"/>
    <w:rsid w:val="00352B15"/>
    <w:rsid w:val="003531B3"/>
    <w:rsid w:val="00354BE8"/>
    <w:rsid w:val="003602A6"/>
    <w:rsid w:val="0036632B"/>
    <w:rsid w:val="00366DE3"/>
    <w:rsid w:val="00375D1B"/>
    <w:rsid w:val="003761C4"/>
    <w:rsid w:val="00376A75"/>
    <w:rsid w:val="00380012"/>
    <w:rsid w:val="00380B54"/>
    <w:rsid w:val="00383CA4"/>
    <w:rsid w:val="00384C29"/>
    <w:rsid w:val="00385D95"/>
    <w:rsid w:val="00393045"/>
    <w:rsid w:val="003956AF"/>
    <w:rsid w:val="00397090"/>
    <w:rsid w:val="003A4687"/>
    <w:rsid w:val="003B3101"/>
    <w:rsid w:val="003B4F5E"/>
    <w:rsid w:val="003B6459"/>
    <w:rsid w:val="003C57EE"/>
    <w:rsid w:val="003D1AA5"/>
    <w:rsid w:val="003E5914"/>
    <w:rsid w:val="003F05DF"/>
    <w:rsid w:val="003F11C4"/>
    <w:rsid w:val="003F7849"/>
    <w:rsid w:val="003F78E3"/>
    <w:rsid w:val="00404216"/>
    <w:rsid w:val="004066DE"/>
    <w:rsid w:val="00411965"/>
    <w:rsid w:val="004126F9"/>
    <w:rsid w:val="004151A5"/>
    <w:rsid w:val="00415329"/>
    <w:rsid w:val="0041560B"/>
    <w:rsid w:val="00415BCE"/>
    <w:rsid w:val="0042184C"/>
    <w:rsid w:val="004258EC"/>
    <w:rsid w:val="00431C9E"/>
    <w:rsid w:val="004344EA"/>
    <w:rsid w:val="00436423"/>
    <w:rsid w:val="00446164"/>
    <w:rsid w:val="004475CB"/>
    <w:rsid w:val="00447B10"/>
    <w:rsid w:val="004542C8"/>
    <w:rsid w:val="004600DB"/>
    <w:rsid w:val="00472CB6"/>
    <w:rsid w:val="00475556"/>
    <w:rsid w:val="004764AF"/>
    <w:rsid w:val="004765FD"/>
    <w:rsid w:val="0048227E"/>
    <w:rsid w:val="00491308"/>
    <w:rsid w:val="004A0738"/>
    <w:rsid w:val="004A1005"/>
    <w:rsid w:val="004A69CB"/>
    <w:rsid w:val="004B221A"/>
    <w:rsid w:val="004B3083"/>
    <w:rsid w:val="004B6AFC"/>
    <w:rsid w:val="004D264F"/>
    <w:rsid w:val="004E0A9F"/>
    <w:rsid w:val="004E125A"/>
    <w:rsid w:val="004E302F"/>
    <w:rsid w:val="004F0695"/>
    <w:rsid w:val="004F7270"/>
    <w:rsid w:val="00510E4A"/>
    <w:rsid w:val="00512FCA"/>
    <w:rsid w:val="005166B1"/>
    <w:rsid w:val="0052118E"/>
    <w:rsid w:val="00524977"/>
    <w:rsid w:val="00524987"/>
    <w:rsid w:val="00537463"/>
    <w:rsid w:val="00551359"/>
    <w:rsid w:val="00551E24"/>
    <w:rsid w:val="00562B4E"/>
    <w:rsid w:val="00562EEC"/>
    <w:rsid w:val="00577EF9"/>
    <w:rsid w:val="005839D5"/>
    <w:rsid w:val="00587FAF"/>
    <w:rsid w:val="005973DC"/>
    <w:rsid w:val="005A0946"/>
    <w:rsid w:val="005A2DED"/>
    <w:rsid w:val="005A3ED4"/>
    <w:rsid w:val="005B2EFF"/>
    <w:rsid w:val="005B7305"/>
    <w:rsid w:val="005C196A"/>
    <w:rsid w:val="005D234B"/>
    <w:rsid w:val="005E3CE6"/>
    <w:rsid w:val="005E6ECD"/>
    <w:rsid w:val="005E7A4F"/>
    <w:rsid w:val="005E7E2C"/>
    <w:rsid w:val="005F2E40"/>
    <w:rsid w:val="005F5ED5"/>
    <w:rsid w:val="0060041C"/>
    <w:rsid w:val="00604BB0"/>
    <w:rsid w:val="0060745C"/>
    <w:rsid w:val="00607EE9"/>
    <w:rsid w:val="00611A5E"/>
    <w:rsid w:val="00611ACF"/>
    <w:rsid w:val="00614B86"/>
    <w:rsid w:val="0061622B"/>
    <w:rsid w:val="00620257"/>
    <w:rsid w:val="0062499C"/>
    <w:rsid w:val="00631653"/>
    <w:rsid w:val="00635334"/>
    <w:rsid w:val="0064420D"/>
    <w:rsid w:val="0064595B"/>
    <w:rsid w:val="0065044A"/>
    <w:rsid w:val="00652DC8"/>
    <w:rsid w:val="0066573A"/>
    <w:rsid w:val="00673E14"/>
    <w:rsid w:val="00684A6B"/>
    <w:rsid w:val="006924AC"/>
    <w:rsid w:val="00692749"/>
    <w:rsid w:val="00692FE5"/>
    <w:rsid w:val="006A0C04"/>
    <w:rsid w:val="006A4B88"/>
    <w:rsid w:val="006A4DD3"/>
    <w:rsid w:val="006B02A7"/>
    <w:rsid w:val="006B0AED"/>
    <w:rsid w:val="006B6B7D"/>
    <w:rsid w:val="006D2420"/>
    <w:rsid w:val="006E178B"/>
    <w:rsid w:val="006E47C8"/>
    <w:rsid w:val="006E6B61"/>
    <w:rsid w:val="006E7FBA"/>
    <w:rsid w:val="006F0380"/>
    <w:rsid w:val="006F058D"/>
    <w:rsid w:val="006F1C6F"/>
    <w:rsid w:val="006F7A56"/>
    <w:rsid w:val="00712CF7"/>
    <w:rsid w:val="00715F19"/>
    <w:rsid w:val="0072246A"/>
    <w:rsid w:val="00722AF8"/>
    <w:rsid w:val="00726C98"/>
    <w:rsid w:val="00730321"/>
    <w:rsid w:val="00733EF4"/>
    <w:rsid w:val="00742D03"/>
    <w:rsid w:val="0074367E"/>
    <w:rsid w:val="00757FBD"/>
    <w:rsid w:val="0076330D"/>
    <w:rsid w:val="00764D33"/>
    <w:rsid w:val="00765620"/>
    <w:rsid w:val="007711BC"/>
    <w:rsid w:val="00775C0C"/>
    <w:rsid w:val="007820EC"/>
    <w:rsid w:val="00783F8C"/>
    <w:rsid w:val="00791FD3"/>
    <w:rsid w:val="00796680"/>
    <w:rsid w:val="007971B8"/>
    <w:rsid w:val="007A0D39"/>
    <w:rsid w:val="007A1B74"/>
    <w:rsid w:val="007A4BF4"/>
    <w:rsid w:val="007A7F84"/>
    <w:rsid w:val="007B5D1F"/>
    <w:rsid w:val="007B5F78"/>
    <w:rsid w:val="007B6191"/>
    <w:rsid w:val="007C2C4E"/>
    <w:rsid w:val="007C3F13"/>
    <w:rsid w:val="007D1BA6"/>
    <w:rsid w:val="007D235C"/>
    <w:rsid w:val="007D256E"/>
    <w:rsid w:val="007D5302"/>
    <w:rsid w:val="007E75E7"/>
    <w:rsid w:val="007F2E09"/>
    <w:rsid w:val="007F7996"/>
    <w:rsid w:val="00807214"/>
    <w:rsid w:val="00812C45"/>
    <w:rsid w:val="0081784B"/>
    <w:rsid w:val="00821468"/>
    <w:rsid w:val="008243E2"/>
    <w:rsid w:val="0082440A"/>
    <w:rsid w:val="00831031"/>
    <w:rsid w:val="00833845"/>
    <w:rsid w:val="008375A4"/>
    <w:rsid w:val="00842936"/>
    <w:rsid w:val="00843901"/>
    <w:rsid w:val="008528EC"/>
    <w:rsid w:val="00854354"/>
    <w:rsid w:val="00856EEA"/>
    <w:rsid w:val="00875849"/>
    <w:rsid w:val="008764D5"/>
    <w:rsid w:val="0087693C"/>
    <w:rsid w:val="00877971"/>
    <w:rsid w:val="00885E1A"/>
    <w:rsid w:val="00887172"/>
    <w:rsid w:val="008917F3"/>
    <w:rsid w:val="00891CCB"/>
    <w:rsid w:val="008A108A"/>
    <w:rsid w:val="008B41E6"/>
    <w:rsid w:val="008B5AAC"/>
    <w:rsid w:val="008B734F"/>
    <w:rsid w:val="008C07D8"/>
    <w:rsid w:val="008C3F2F"/>
    <w:rsid w:val="008C3FB0"/>
    <w:rsid w:val="008D1375"/>
    <w:rsid w:val="008D26F9"/>
    <w:rsid w:val="008D2786"/>
    <w:rsid w:val="008D36EC"/>
    <w:rsid w:val="008D3708"/>
    <w:rsid w:val="008D7AFD"/>
    <w:rsid w:val="008E3689"/>
    <w:rsid w:val="008E442C"/>
    <w:rsid w:val="008F336D"/>
    <w:rsid w:val="008F53AD"/>
    <w:rsid w:val="008F7703"/>
    <w:rsid w:val="009055BF"/>
    <w:rsid w:val="00905EF1"/>
    <w:rsid w:val="009135D7"/>
    <w:rsid w:val="00914564"/>
    <w:rsid w:val="00926AF0"/>
    <w:rsid w:val="0093092E"/>
    <w:rsid w:val="00930E07"/>
    <w:rsid w:val="00931352"/>
    <w:rsid w:val="0094060C"/>
    <w:rsid w:val="00944D43"/>
    <w:rsid w:val="00944E65"/>
    <w:rsid w:val="00953AE3"/>
    <w:rsid w:val="00961B6F"/>
    <w:rsid w:val="00966641"/>
    <w:rsid w:val="0097357E"/>
    <w:rsid w:val="00980333"/>
    <w:rsid w:val="00982D42"/>
    <w:rsid w:val="00987170"/>
    <w:rsid w:val="00987C38"/>
    <w:rsid w:val="009903E0"/>
    <w:rsid w:val="00994D8B"/>
    <w:rsid w:val="00995110"/>
    <w:rsid w:val="009A1121"/>
    <w:rsid w:val="009A2E75"/>
    <w:rsid w:val="009A6A48"/>
    <w:rsid w:val="009C19D7"/>
    <w:rsid w:val="009C67CD"/>
    <w:rsid w:val="009D1ACD"/>
    <w:rsid w:val="009E2364"/>
    <w:rsid w:val="009E2C30"/>
    <w:rsid w:val="009E3F89"/>
    <w:rsid w:val="009E63BC"/>
    <w:rsid w:val="00A0154E"/>
    <w:rsid w:val="00A0175E"/>
    <w:rsid w:val="00A02125"/>
    <w:rsid w:val="00A1038C"/>
    <w:rsid w:val="00A12817"/>
    <w:rsid w:val="00A14226"/>
    <w:rsid w:val="00A14C22"/>
    <w:rsid w:val="00A21A80"/>
    <w:rsid w:val="00A24B0C"/>
    <w:rsid w:val="00A26442"/>
    <w:rsid w:val="00A305A3"/>
    <w:rsid w:val="00A308C0"/>
    <w:rsid w:val="00A30A60"/>
    <w:rsid w:val="00A322A9"/>
    <w:rsid w:val="00A332F3"/>
    <w:rsid w:val="00A343C3"/>
    <w:rsid w:val="00A347D4"/>
    <w:rsid w:val="00A359F1"/>
    <w:rsid w:val="00A46F7F"/>
    <w:rsid w:val="00A51A80"/>
    <w:rsid w:val="00A529EA"/>
    <w:rsid w:val="00A5516E"/>
    <w:rsid w:val="00A55225"/>
    <w:rsid w:val="00A72773"/>
    <w:rsid w:val="00A72C73"/>
    <w:rsid w:val="00A740CA"/>
    <w:rsid w:val="00A80F63"/>
    <w:rsid w:val="00A84FA3"/>
    <w:rsid w:val="00A85293"/>
    <w:rsid w:val="00A87C4B"/>
    <w:rsid w:val="00A91144"/>
    <w:rsid w:val="00A975E5"/>
    <w:rsid w:val="00AA059A"/>
    <w:rsid w:val="00AA3763"/>
    <w:rsid w:val="00AA3EE4"/>
    <w:rsid w:val="00AB6FFE"/>
    <w:rsid w:val="00AB74AC"/>
    <w:rsid w:val="00AC038B"/>
    <w:rsid w:val="00AC5F81"/>
    <w:rsid w:val="00AD2550"/>
    <w:rsid w:val="00AD3D69"/>
    <w:rsid w:val="00AD5617"/>
    <w:rsid w:val="00AD7BA8"/>
    <w:rsid w:val="00AD7D11"/>
    <w:rsid w:val="00AF1124"/>
    <w:rsid w:val="00AF2B6E"/>
    <w:rsid w:val="00B059BA"/>
    <w:rsid w:val="00B14727"/>
    <w:rsid w:val="00B14AD3"/>
    <w:rsid w:val="00B16DE5"/>
    <w:rsid w:val="00B21DEA"/>
    <w:rsid w:val="00B23D98"/>
    <w:rsid w:val="00B367A5"/>
    <w:rsid w:val="00B40C7C"/>
    <w:rsid w:val="00B427F9"/>
    <w:rsid w:val="00B43551"/>
    <w:rsid w:val="00B451A3"/>
    <w:rsid w:val="00B45AEB"/>
    <w:rsid w:val="00B5407A"/>
    <w:rsid w:val="00B71D71"/>
    <w:rsid w:val="00B74E08"/>
    <w:rsid w:val="00B82275"/>
    <w:rsid w:val="00B83EAF"/>
    <w:rsid w:val="00B92CBB"/>
    <w:rsid w:val="00BA112E"/>
    <w:rsid w:val="00BA5BEE"/>
    <w:rsid w:val="00BA796C"/>
    <w:rsid w:val="00BA7EAD"/>
    <w:rsid w:val="00BC688F"/>
    <w:rsid w:val="00BD07EF"/>
    <w:rsid w:val="00BD33C4"/>
    <w:rsid w:val="00BE2181"/>
    <w:rsid w:val="00BE390A"/>
    <w:rsid w:val="00C00D22"/>
    <w:rsid w:val="00C05D83"/>
    <w:rsid w:val="00C15970"/>
    <w:rsid w:val="00C20DC7"/>
    <w:rsid w:val="00C22C65"/>
    <w:rsid w:val="00C2433E"/>
    <w:rsid w:val="00C24BFD"/>
    <w:rsid w:val="00C27BD1"/>
    <w:rsid w:val="00C55DCA"/>
    <w:rsid w:val="00C560A0"/>
    <w:rsid w:val="00C56968"/>
    <w:rsid w:val="00C6632B"/>
    <w:rsid w:val="00C66B67"/>
    <w:rsid w:val="00C727F8"/>
    <w:rsid w:val="00C752C6"/>
    <w:rsid w:val="00C76434"/>
    <w:rsid w:val="00C92974"/>
    <w:rsid w:val="00C94080"/>
    <w:rsid w:val="00C94AB5"/>
    <w:rsid w:val="00CA04BA"/>
    <w:rsid w:val="00CA1697"/>
    <w:rsid w:val="00CA17F5"/>
    <w:rsid w:val="00CA2D5C"/>
    <w:rsid w:val="00CA53EC"/>
    <w:rsid w:val="00CA5A6C"/>
    <w:rsid w:val="00CA5D78"/>
    <w:rsid w:val="00CB4E23"/>
    <w:rsid w:val="00CB7D30"/>
    <w:rsid w:val="00CC286C"/>
    <w:rsid w:val="00CC500A"/>
    <w:rsid w:val="00CD3596"/>
    <w:rsid w:val="00CE2600"/>
    <w:rsid w:val="00CE64E1"/>
    <w:rsid w:val="00CE75E8"/>
    <w:rsid w:val="00CF07AD"/>
    <w:rsid w:val="00CF1A66"/>
    <w:rsid w:val="00CF44FC"/>
    <w:rsid w:val="00CF67A7"/>
    <w:rsid w:val="00D03FEF"/>
    <w:rsid w:val="00D05015"/>
    <w:rsid w:val="00D06470"/>
    <w:rsid w:val="00D219D2"/>
    <w:rsid w:val="00D23426"/>
    <w:rsid w:val="00D277A6"/>
    <w:rsid w:val="00D324AF"/>
    <w:rsid w:val="00D33EE4"/>
    <w:rsid w:val="00D4380A"/>
    <w:rsid w:val="00D43BE0"/>
    <w:rsid w:val="00D47E61"/>
    <w:rsid w:val="00D54E34"/>
    <w:rsid w:val="00D56698"/>
    <w:rsid w:val="00D67CEC"/>
    <w:rsid w:val="00D83BF5"/>
    <w:rsid w:val="00D851DD"/>
    <w:rsid w:val="00D858D6"/>
    <w:rsid w:val="00D92F56"/>
    <w:rsid w:val="00D94F11"/>
    <w:rsid w:val="00DA0230"/>
    <w:rsid w:val="00DA61F9"/>
    <w:rsid w:val="00DB292C"/>
    <w:rsid w:val="00DB2DB0"/>
    <w:rsid w:val="00DD0C48"/>
    <w:rsid w:val="00DD2A3C"/>
    <w:rsid w:val="00DD55FE"/>
    <w:rsid w:val="00DD71B7"/>
    <w:rsid w:val="00DE082C"/>
    <w:rsid w:val="00DE381F"/>
    <w:rsid w:val="00DE5C37"/>
    <w:rsid w:val="00DF3474"/>
    <w:rsid w:val="00DF3838"/>
    <w:rsid w:val="00DF4173"/>
    <w:rsid w:val="00DF619C"/>
    <w:rsid w:val="00E11534"/>
    <w:rsid w:val="00E21C80"/>
    <w:rsid w:val="00E25922"/>
    <w:rsid w:val="00E25E7B"/>
    <w:rsid w:val="00E2649E"/>
    <w:rsid w:val="00E2763F"/>
    <w:rsid w:val="00E302BD"/>
    <w:rsid w:val="00E30DFC"/>
    <w:rsid w:val="00E429AB"/>
    <w:rsid w:val="00E44505"/>
    <w:rsid w:val="00E46CEB"/>
    <w:rsid w:val="00E477D1"/>
    <w:rsid w:val="00E70E63"/>
    <w:rsid w:val="00E710FF"/>
    <w:rsid w:val="00E7269A"/>
    <w:rsid w:val="00E817F2"/>
    <w:rsid w:val="00E84FF7"/>
    <w:rsid w:val="00E91319"/>
    <w:rsid w:val="00E927F1"/>
    <w:rsid w:val="00E955CE"/>
    <w:rsid w:val="00EA22ED"/>
    <w:rsid w:val="00EA2331"/>
    <w:rsid w:val="00EA2516"/>
    <w:rsid w:val="00EA473B"/>
    <w:rsid w:val="00EB4A70"/>
    <w:rsid w:val="00EB7881"/>
    <w:rsid w:val="00EC1397"/>
    <w:rsid w:val="00EC2DF1"/>
    <w:rsid w:val="00EC7619"/>
    <w:rsid w:val="00ED3532"/>
    <w:rsid w:val="00ED65F4"/>
    <w:rsid w:val="00EE5399"/>
    <w:rsid w:val="00EF35C2"/>
    <w:rsid w:val="00F12D15"/>
    <w:rsid w:val="00F21D81"/>
    <w:rsid w:val="00F221C9"/>
    <w:rsid w:val="00F301F1"/>
    <w:rsid w:val="00F31DE8"/>
    <w:rsid w:val="00F34CFC"/>
    <w:rsid w:val="00F36E0A"/>
    <w:rsid w:val="00F42E62"/>
    <w:rsid w:val="00F4559D"/>
    <w:rsid w:val="00F50F43"/>
    <w:rsid w:val="00F52243"/>
    <w:rsid w:val="00F5373D"/>
    <w:rsid w:val="00F543A0"/>
    <w:rsid w:val="00F600C1"/>
    <w:rsid w:val="00F60E93"/>
    <w:rsid w:val="00F63220"/>
    <w:rsid w:val="00F74707"/>
    <w:rsid w:val="00F750C7"/>
    <w:rsid w:val="00F8093E"/>
    <w:rsid w:val="00F9282A"/>
    <w:rsid w:val="00F92B41"/>
    <w:rsid w:val="00F93669"/>
    <w:rsid w:val="00F95675"/>
    <w:rsid w:val="00F96831"/>
    <w:rsid w:val="00F96EBE"/>
    <w:rsid w:val="00FA2FF0"/>
    <w:rsid w:val="00FA5DA9"/>
    <w:rsid w:val="00FA605E"/>
    <w:rsid w:val="00FB5A4A"/>
    <w:rsid w:val="00FC027C"/>
    <w:rsid w:val="00FC252A"/>
    <w:rsid w:val="00FC377E"/>
    <w:rsid w:val="00FC772B"/>
    <w:rsid w:val="00FD3497"/>
    <w:rsid w:val="00FD65A3"/>
    <w:rsid w:val="00FE697D"/>
    <w:rsid w:val="00FE7005"/>
    <w:rsid w:val="00FE7BA0"/>
    <w:rsid w:val="00FF3825"/>
    <w:rsid w:val="00FF3DF5"/>
    <w:rsid w:val="00FF3F80"/>
    <w:rsid w:val="018D6A99"/>
    <w:rsid w:val="07CB8F1E"/>
    <w:rsid w:val="0A535039"/>
    <w:rsid w:val="0D33B638"/>
    <w:rsid w:val="0E114401"/>
    <w:rsid w:val="1114F0DD"/>
    <w:rsid w:val="11CF42B8"/>
    <w:rsid w:val="1257CA99"/>
    <w:rsid w:val="137C182E"/>
    <w:rsid w:val="15FC84A0"/>
    <w:rsid w:val="165AEEA4"/>
    <w:rsid w:val="175FCCDA"/>
    <w:rsid w:val="1B478415"/>
    <w:rsid w:val="1C7063C7"/>
    <w:rsid w:val="1D7EDDB0"/>
    <w:rsid w:val="214B80E4"/>
    <w:rsid w:val="2547341E"/>
    <w:rsid w:val="262707F9"/>
    <w:rsid w:val="284EB787"/>
    <w:rsid w:val="287DAC98"/>
    <w:rsid w:val="28B7BC38"/>
    <w:rsid w:val="28C47563"/>
    <w:rsid w:val="28D54637"/>
    <w:rsid w:val="2A303689"/>
    <w:rsid w:val="2EF03DB2"/>
    <w:rsid w:val="2F2B2AF4"/>
    <w:rsid w:val="2F711FAB"/>
    <w:rsid w:val="2F7BDACF"/>
    <w:rsid w:val="30B2655A"/>
    <w:rsid w:val="30FF734A"/>
    <w:rsid w:val="31DAF7EB"/>
    <w:rsid w:val="3352A092"/>
    <w:rsid w:val="355AC5DC"/>
    <w:rsid w:val="369C4971"/>
    <w:rsid w:val="38C5E555"/>
    <w:rsid w:val="38E66C89"/>
    <w:rsid w:val="39984043"/>
    <w:rsid w:val="3A2079E0"/>
    <w:rsid w:val="3BF8F828"/>
    <w:rsid w:val="3D7B2FCC"/>
    <w:rsid w:val="3E945522"/>
    <w:rsid w:val="3EEDBCAB"/>
    <w:rsid w:val="41F18BBE"/>
    <w:rsid w:val="470B70FB"/>
    <w:rsid w:val="4E8EF2C3"/>
    <w:rsid w:val="5019D22C"/>
    <w:rsid w:val="50C9DD7E"/>
    <w:rsid w:val="5237E786"/>
    <w:rsid w:val="52626004"/>
    <w:rsid w:val="55C62D93"/>
    <w:rsid w:val="5789817A"/>
    <w:rsid w:val="58F02022"/>
    <w:rsid w:val="5B707D8D"/>
    <w:rsid w:val="5C727E3A"/>
    <w:rsid w:val="5D242706"/>
    <w:rsid w:val="5DDBE7AA"/>
    <w:rsid w:val="5E7B7E5B"/>
    <w:rsid w:val="5F3EB8D2"/>
    <w:rsid w:val="6093E6CC"/>
    <w:rsid w:val="611920BB"/>
    <w:rsid w:val="647AE8AF"/>
    <w:rsid w:val="65339175"/>
    <w:rsid w:val="65E242C0"/>
    <w:rsid w:val="65F0268A"/>
    <w:rsid w:val="693CA621"/>
    <w:rsid w:val="6A6B8A35"/>
    <w:rsid w:val="6A90176A"/>
    <w:rsid w:val="6BB71AEA"/>
    <w:rsid w:val="6C15333C"/>
    <w:rsid w:val="6E1D20A9"/>
    <w:rsid w:val="6F4668FF"/>
    <w:rsid w:val="6FFC7095"/>
    <w:rsid w:val="716D1E13"/>
    <w:rsid w:val="72A4F48C"/>
    <w:rsid w:val="777AA358"/>
    <w:rsid w:val="79C228A1"/>
    <w:rsid w:val="7C03E8E5"/>
    <w:rsid w:val="7E8F8BEB"/>
    <w:rsid w:val="7FFA40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E9023E"/>
  <w15:chartTrackingRefBased/>
  <w15:docId w15:val="{16E788AF-7353-4985-9BAC-3E02881416A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400"/>
    <w:pPr>
      <w:keepNext/>
      <w:keepLines/>
      <w:numPr>
        <w:numId w:val="1"/>
      </w:numPr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D55FE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44EA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44EA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44EA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44EA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hAnsiTheme="majorHAnsi"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44EA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44EA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44EA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01400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0140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Heading1Char" w:customStyle="1">
    <w:name w:val="Heading 1 Char"/>
    <w:basedOn w:val="DefaultParagraphFont"/>
    <w:link w:val="Heading1"/>
    <w:uiPriority w:val="9"/>
    <w:rsid w:val="00301400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0140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0140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01400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DD55FE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4344EA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4344EA"/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4344EA"/>
    <w:rPr>
      <w:rFonts w:asciiTheme="majorHAnsi" w:hAnsiTheme="majorHAnsi"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4344EA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4344EA"/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4344EA"/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4344EA"/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paragraph" w:styleId="TOC2">
    <w:name w:val="toc 2"/>
    <w:basedOn w:val="Normal"/>
    <w:next w:val="Normal"/>
    <w:autoRedefine/>
    <w:uiPriority w:val="39"/>
    <w:unhideWhenUsed/>
    <w:rsid w:val="004344EA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4344E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4344EA"/>
  </w:style>
  <w:style w:type="paragraph" w:styleId="Footer">
    <w:name w:val="footer"/>
    <w:basedOn w:val="Normal"/>
    <w:link w:val="FooterChar"/>
    <w:uiPriority w:val="99"/>
    <w:unhideWhenUsed/>
    <w:rsid w:val="004344E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4344EA"/>
  </w:style>
  <w:style w:type="paragraph" w:styleId="Caption">
    <w:name w:val="caption"/>
    <w:basedOn w:val="Normal"/>
    <w:next w:val="Normal"/>
    <w:uiPriority w:val="35"/>
    <w:unhideWhenUsed/>
    <w:qFormat/>
    <w:rsid w:val="00F9282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0345F2"/>
    <w:pPr>
      <w:spacing w:after="0"/>
    </w:pPr>
  </w:style>
  <w:style w:type="table" w:styleId="TableGrid">
    <w:name w:val="Table Grid"/>
    <w:basedOn w:val="TableNormal"/>
    <w:uiPriority w:val="39"/>
    <w:rsid w:val="00223268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PlaceholderText">
    <w:name w:val="Placeholder Text"/>
    <w:basedOn w:val="DefaultParagraphFont"/>
    <w:uiPriority w:val="99"/>
    <w:semiHidden/>
    <w:rsid w:val="00FC377E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E477D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120FEC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A14C22"/>
    <w:pPr>
      <w:spacing w:after="0" w:line="240" w:lineRule="auto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A14C2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14C2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78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6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56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84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8732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064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516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406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9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052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2295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855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639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91161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359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898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70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1957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222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593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412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95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794458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277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875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191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25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95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874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108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6050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317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material-properties.org/ti-6al-4v-density-strength-hardness-melting-point/" TargetMode="External" Id="rId8" /><Relationship Type="http://schemas.openxmlformats.org/officeDocument/2006/relationships/image" Target="media/image3.png" Id="rId13" /><Relationship Type="http://schemas.openxmlformats.org/officeDocument/2006/relationships/theme" Target="theme/theme1.xml" Id="rId1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image" Target="media/image2.png" Id="rId12" /><Relationship Type="http://schemas.openxmlformats.org/officeDocument/2006/relationships/fontTable" Target="fontTable.xml" Id="rId17" /><Relationship Type="http://schemas.openxmlformats.org/officeDocument/2006/relationships/numbering" Target="numbering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image" Target="media/image1.png" Id="rId11" /><Relationship Type="http://schemas.openxmlformats.org/officeDocument/2006/relationships/webSettings" Target="webSettings.xml" Id="rId5" /><Relationship Type="http://schemas.openxmlformats.org/officeDocument/2006/relationships/image" Target="media/image5.png" Id="rId15" /><Relationship Type="http://schemas.openxmlformats.org/officeDocument/2006/relationships/hyperlink" Target="https://www.azom.com/properties.aspx?ArticleID=1547" TargetMode="External" Id="rId10" /><Relationship Type="http://schemas.openxmlformats.org/officeDocument/2006/relationships/settings" Target="settings.xml" Id="rId4" /><Relationship Type="http://schemas.openxmlformats.org/officeDocument/2006/relationships/hyperlink" Target="https://digital.library.unt.edu/ark:/67531/metadc889532/m2/1/high_res_d/918300.pdf" TargetMode="External" Id="rId9" /><Relationship Type="http://schemas.openxmlformats.org/officeDocument/2006/relationships/image" Target="media/image4.png" Id="rId14" /><Relationship Type="http://schemas.microsoft.com/office/2020/10/relationships/intelligence" Target="intelligence2.xml" Id="Rbf236ce83c844ff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685B7D1A-DB5D-4D87-B88A-8FB955CF64C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Taylor Hayden AWE</dc:creator>
  <keywords/>
  <dc:description/>
  <lastModifiedBy>Hayden Taylor (2308276)</lastModifiedBy>
  <revision>151</revision>
  <dcterms:created xsi:type="dcterms:W3CDTF">2024-07-18T06:32:00.0000000Z</dcterms:created>
  <dcterms:modified xsi:type="dcterms:W3CDTF">2024-07-25T16:19:31.4947168Z</dcterms:modified>
</coreProperties>
</file>