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B9C1EB" w14:textId="77777777" w:rsidR="006B332D" w:rsidRDefault="00246F19" w:rsidP="00246F19">
      <w:pPr>
        <w:rPr>
          <w:b/>
          <w:bCs/>
          <w:lang w:val="en-US"/>
        </w:rPr>
      </w:pPr>
      <w:r w:rsidRPr="00286C82">
        <w:rPr>
          <w:b/>
          <w:bCs/>
          <w:lang w:val="en-US"/>
        </w:rPr>
        <w:t>Academic skills</w:t>
      </w:r>
    </w:p>
    <w:p w14:paraId="0933E633" w14:textId="0F19C57B" w:rsidR="00246F19" w:rsidRPr="007C1A89" w:rsidRDefault="00246F19" w:rsidP="00246F19">
      <w:pPr>
        <w:rPr>
          <w:b/>
          <w:bCs/>
          <w:lang w:val="en-US"/>
        </w:rPr>
      </w:pPr>
      <w:r>
        <w:t xml:space="preserve"> Academic skills consist of a variety of competencies acquired by a student in order to navigate educational settings and allows students to build strategies to succeed academically. </w:t>
      </w:r>
    </w:p>
    <w:p w14:paraId="2712FAD6" w14:textId="18A34957" w:rsidR="00E761F8" w:rsidRDefault="00246F19" w:rsidP="00E761F8">
      <w:r>
        <w:t xml:space="preserve"> </w:t>
      </w:r>
      <w:r w:rsidR="00EA319F">
        <w:t>I</w:t>
      </w:r>
      <w:r>
        <w:t>n computing</w:t>
      </w:r>
      <w:r w:rsidR="00BA2E66">
        <w:t xml:space="preserve">, </w:t>
      </w:r>
      <w:r w:rsidR="00CF363A">
        <w:t>problem-solving</w:t>
      </w:r>
      <w:r w:rsidR="00CD0659">
        <w:t xml:space="preserve"> is a key academic </w:t>
      </w:r>
      <w:r w:rsidR="00AD22F0">
        <w:t>skill. It</w:t>
      </w:r>
      <w:r w:rsidR="004A2FBB">
        <w:t xml:space="preserve"> is often developed when stude</w:t>
      </w:r>
      <w:r w:rsidR="002A4049">
        <w:t xml:space="preserve">nts work toward </w:t>
      </w:r>
      <w:r w:rsidR="00C26799">
        <w:t>a goal whe</w:t>
      </w:r>
      <w:r w:rsidR="00FE7509">
        <w:t xml:space="preserve">re the method is not immediately </w:t>
      </w:r>
      <w:r w:rsidR="00AD22F0">
        <w:t>clear. Problem</w:t>
      </w:r>
      <w:r w:rsidR="005A71B1">
        <w:t xml:space="preserve"> </w:t>
      </w:r>
      <w:r w:rsidR="000221AB">
        <w:t xml:space="preserve">-solving </w:t>
      </w:r>
      <w:r w:rsidR="001B34DF">
        <w:t>in academic settings</w:t>
      </w:r>
      <w:r w:rsidR="00402880">
        <w:t xml:space="preserve"> also </w:t>
      </w:r>
      <w:r w:rsidR="00B9736B">
        <w:t xml:space="preserve">supports </w:t>
      </w:r>
      <w:r w:rsidR="00121D7E">
        <w:t xml:space="preserve">the development of analytical </w:t>
      </w:r>
      <w:r w:rsidR="00AD22F0">
        <w:t>skills, which</w:t>
      </w:r>
      <w:r w:rsidR="00965E0B">
        <w:t xml:space="preserve"> are needed to compare </w:t>
      </w:r>
      <w:r w:rsidR="00AD22F0">
        <w:t>perspectives, evaluate</w:t>
      </w:r>
      <w:r w:rsidR="00864065">
        <w:t xml:space="preserve"> findings, and </w:t>
      </w:r>
      <w:r w:rsidR="0017273C">
        <w:t xml:space="preserve">interpret real </w:t>
      </w:r>
      <w:r w:rsidR="00462BAD">
        <w:t>-world data.</w:t>
      </w:r>
    </w:p>
    <w:p w14:paraId="61E9DCF5" w14:textId="4513FCFE" w:rsidR="00462BAD" w:rsidRDefault="00462BAD" w:rsidP="00E761F8">
      <w:r>
        <w:t xml:space="preserve">Analytical </w:t>
      </w:r>
      <w:r w:rsidR="00885507">
        <w:t xml:space="preserve">thinking and problem – solving </w:t>
      </w:r>
      <w:r w:rsidR="0032032C">
        <w:t>reinforce each other ,</w:t>
      </w:r>
      <w:r w:rsidR="00FD26D5">
        <w:t>as improvement in one typically enha</w:t>
      </w:r>
      <w:r w:rsidR="00E564B0">
        <w:t xml:space="preserve">nces the other </w:t>
      </w:r>
      <w:r w:rsidR="004502B0">
        <w:t>.</w:t>
      </w:r>
    </w:p>
    <w:p w14:paraId="06EBB26A" w14:textId="7DA02668" w:rsidR="00C36C2A" w:rsidRDefault="004502B0" w:rsidP="00246F19">
      <w:r>
        <w:t>Using computers as a tool for probl</w:t>
      </w:r>
      <w:r w:rsidR="00AE3427">
        <w:t xml:space="preserve">em- solving </w:t>
      </w:r>
      <w:r w:rsidR="00E63AC6">
        <w:t xml:space="preserve">further strengthens </w:t>
      </w:r>
      <w:r w:rsidR="005334AE">
        <w:t>students</w:t>
      </w:r>
      <w:r w:rsidR="00312680">
        <w:t>’</w:t>
      </w:r>
      <w:r w:rsidR="00C951D4">
        <w:t xml:space="preserve"> ability to address complex issues </w:t>
      </w:r>
      <w:r w:rsidR="00DE2DE0">
        <w:t xml:space="preserve">in professional contexts after </w:t>
      </w:r>
      <w:r w:rsidR="00AD22F0">
        <w:t>graduation. These</w:t>
      </w:r>
      <w:r w:rsidR="003A65DD">
        <w:t xml:space="preserve"> transferable </w:t>
      </w:r>
      <w:r w:rsidR="00E85602">
        <w:t xml:space="preserve">competencies align with higher </w:t>
      </w:r>
      <w:r w:rsidR="00DA3CAA">
        <w:t>education’s role in prep</w:t>
      </w:r>
      <w:r w:rsidR="00554948">
        <w:t xml:space="preserve">aring graduate students for employment and </w:t>
      </w:r>
      <w:r w:rsidR="004C78B5">
        <w:t xml:space="preserve">societal </w:t>
      </w:r>
      <w:r w:rsidR="00AD22F0">
        <w:t>contribution. For</w:t>
      </w:r>
      <w:r w:rsidR="008C4538">
        <w:t xml:space="preserve"> example, instead of </w:t>
      </w:r>
      <w:r w:rsidR="006161C7">
        <w:t xml:space="preserve">only using </w:t>
      </w:r>
      <w:r w:rsidR="002471A3">
        <w:t xml:space="preserve">problem-solving to evaluate academic </w:t>
      </w:r>
      <w:r w:rsidR="002B6834">
        <w:t>arguments at university, I will be able to app</w:t>
      </w:r>
      <w:r w:rsidR="004C23DA">
        <w:t xml:space="preserve">ly it </w:t>
      </w:r>
      <w:r w:rsidR="009832C0">
        <w:t>to respond to cyber incidents affecting cli</w:t>
      </w:r>
      <w:r w:rsidR="00925985">
        <w:t>ents</w:t>
      </w:r>
      <w:r w:rsidR="00AD22F0">
        <w:t>.</w:t>
      </w:r>
      <w:sdt>
        <w:sdtPr>
          <w:id w:val="-1073806035"/>
          <w:citation/>
        </w:sdtPr>
        <w:sdtContent>
          <w:r w:rsidR="00034FB4">
            <w:fldChar w:fldCharType="begin"/>
          </w:r>
          <w:r w:rsidR="00037F5B">
            <w:rPr>
              <w:lang w:val="en-US"/>
            </w:rPr>
            <w:instrText xml:space="preserve">CITATION Dir23 \l 1033 </w:instrText>
          </w:r>
          <w:r w:rsidR="00034FB4">
            <w:fldChar w:fldCharType="separate"/>
          </w:r>
          <w:r w:rsidR="00294FF4">
            <w:rPr>
              <w:noProof/>
              <w:lang w:val="en-US"/>
            </w:rPr>
            <w:t xml:space="preserve"> </w:t>
          </w:r>
          <w:r w:rsidR="00294FF4" w:rsidRPr="00294FF4">
            <w:rPr>
              <w:noProof/>
              <w:lang w:val="en-US"/>
            </w:rPr>
            <w:t>[1]</w:t>
          </w:r>
          <w:r w:rsidR="00034FB4">
            <w:fldChar w:fldCharType="end"/>
          </w:r>
        </w:sdtContent>
      </w:sdt>
    </w:p>
    <w:p w14:paraId="66397457" w14:textId="77777777" w:rsidR="00294FF4" w:rsidRDefault="00C36C2A" w:rsidP="00246F19">
      <w:pPr>
        <w:rPr>
          <w:noProof/>
        </w:rPr>
      </w:pPr>
      <w:r>
        <w:fldChar w:fldCharType="begin"/>
      </w:r>
      <w:r>
        <w:rPr>
          <w:lang w:val="en-US"/>
        </w:rPr>
        <w:instrText xml:space="preserve"> BIBLIOGRAPHY  \l 1033 </w:instrText>
      </w:r>
      <w:r>
        <w:fldChar w:fldCharType="separate"/>
      </w:r>
    </w:p>
    <w:tbl>
      <w:tblPr>
        <w:tblW w:w="5000" w:type="pct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34"/>
        <w:gridCol w:w="8892"/>
      </w:tblGrid>
      <w:tr w:rsidR="00294FF4" w14:paraId="47B73B71" w14:textId="77777777" w:rsidTr="00294FF4">
        <w:trPr>
          <w:divId w:val="1882017463"/>
          <w:tblCellSpacing w:w="15" w:type="dxa"/>
        </w:trPr>
        <w:tc>
          <w:tcPr>
            <w:tcW w:w="50" w:type="pct"/>
          </w:tcPr>
          <w:p w14:paraId="69AFA777" w14:textId="6BF746DC" w:rsidR="00294FF4" w:rsidRDefault="00294FF4">
            <w:pPr>
              <w:pStyle w:val="Bibliography"/>
              <w:rPr>
                <w:noProof/>
                <w:kern w:val="0"/>
                <w:lang w:val="en-US"/>
                <w14:ligatures w14:val="none"/>
              </w:rPr>
            </w:pPr>
          </w:p>
        </w:tc>
        <w:tc>
          <w:tcPr>
            <w:tcW w:w="0" w:type="auto"/>
          </w:tcPr>
          <w:p w14:paraId="12B86995" w14:textId="03EE6722" w:rsidR="00294FF4" w:rsidRDefault="00294FF4">
            <w:pPr>
              <w:pStyle w:val="Bibliography"/>
              <w:rPr>
                <w:noProof/>
                <w:lang w:val="en-US"/>
              </w:rPr>
            </w:pPr>
          </w:p>
        </w:tc>
      </w:tr>
      <w:tr w:rsidR="00294FF4" w14:paraId="6C613AC6" w14:textId="77777777" w:rsidTr="00294FF4">
        <w:trPr>
          <w:divId w:val="1882017463"/>
          <w:tblCellSpacing w:w="15" w:type="dxa"/>
        </w:trPr>
        <w:tc>
          <w:tcPr>
            <w:tcW w:w="50" w:type="pct"/>
          </w:tcPr>
          <w:p w14:paraId="5B702E5F" w14:textId="5971A1ED" w:rsidR="00294FF4" w:rsidRDefault="00294FF4">
            <w:pPr>
              <w:pStyle w:val="Bibliography"/>
              <w:rPr>
                <w:noProof/>
                <w:lang w:val="en-US"/>
              </w:rPr>
            </w:pPr>
          </w:p>
        </w:tc>
        <w:tc>
          <w:tcPr>
            <w:tcW w:w="0" w:type="auto"/>
          </w:tcPr>
          <w:p w14:paraId="79AFE7EC" w14:textId="08665904" w:rsidR="00294FF4" w:rsidRDefault="00294FF4">
            <w:pPr>
              <w:pStyle w:val="Bibliography"/>
              <w:rPr>
                <w:noProof/>
                <w:lang w:val="en-US"/>
              </w:rPr>
            </w:pPr>
          </w:p>
        </w:tc>
      </w:tr>
    </w:tbl>
    <w:p w14:paraId="6918A973" w14:textId="77777777" w:rsidR="00294FF4" w:rsidRDefault="00294FF4">
      <w:pPr>
        <w:divId w:val="1882017463"/>
        <w:rPr>
          <w:rFonts w:eastAsia="Times New Roman"/>
          <w:noProof/>
        </w:rPr>
      </w:pPr>
    </w:p>
    <w:p w14:paraId="16D1AD8B" w14:textId="12E3CDCD" w:rsidR="008716A4" w:rsidRDefault="00C36C2A" w:rsidP="00246F19">
      <w:r>
        <w:fldChar w:fldCharType="end"/>
      </w:r>
    </w:p>
    <w:p w14:paraId="2AA4E0B8" w14:textId="77777777" w:rsidR="00183E8A" w:rsidRDefault="00183E8A" w:rsidP="00246F19"/>
    <w:p w14:paraId="4C19F99C" w14:textId="77777777" w:rsidR="00183E8A" w:rsidRDefault="00183E8A" w:rsidP="00246F19"/>
    <w:p w14:paraId="3BB29765" w14:textId="12FB65DA" w:rsidR="008716A4" w:rsidRDefault="008716A4"/>
    <w:p w14:paraId="57AFDE43" w14:textId="56E7D48B" w:rsidR="00246F19" w:rsidRDefault="00246F19" w:rsidP="00246F19"/>
    <w:p w14:paraId="457E826A" w14:textId="77777777" w:rsidR="008A576C" w:rsidRDefault="008A576C" w:rsidP="00246F19"/>
    <w:p w14:paraId="2F5E47DF" w14:textId="77777777" w:rsidR="008A576C" w:rsidRDefault="008A576C" w:rsidP="00246F19"/>
    <w:p w14:paraId="0D83763B" w14:textId="4928E7A1" w:rsidR="00183E8A" w:rsidRDefault="00183E8A" w:rsidP="00246F19">
      <w:pPr>
        <w:rPr>
          <w:rFonts w:ascii="Georgia" w:hAnsi="Georgia"/>
          <w:color w:val="1F1F1F"/>
        </w:rPr>
      </w:pPr>
    </w:p>
    <w:p w14:paraId="169FDC67" w14:textId="77777777" w:rsidR="00827D57" w:rsidRDefault="00827D57" w:rsidP="00BA06C9">
      <w:pPr>
        <w:rPr>
          <w:rStyle w:val="Heading1Char"/>
        </w:rPr>
      </w:pPr>
    </w:p>
    <w:p w14:paraId="11659635" w14:textId="77777777" w:rsidR="00827D57" w:rsidRDefault="00827D57" w:rsidP="00BA06C9">
      <w:pPr>
        <w:rPr>
          <w:rStyle w:val="Heading1Char"/>
        </w:rPr>
      </w:pPr>
    </w:p>
    <w:p w14:paraId="281897CE" w14:textId="39E8BFC2" w:rsidR="00A43E09" w:rsidRDefault="006E7AD6" w:rsidP="00246F19">
      <w:pPr>
        <w:rPr>
          <w:rStyle w:val="Heading1Char"/>
        </w:rPr>
      </w:pPr>
      <w:r>
        <w:rPr>
          <w:rStyle w:val="Heading1Char"/>
        </w:rPr>
        <w:lastRenderedPageBreak/>
        <w:t>E</w:t>
      </w:r>
      <w:r w:rsidR="00BA06C9">
        <w:rPr>
          <w:rStyle w:val="Heading1Char"/>
        </w:rPr>
        <w:t>m</w:t>
      </w:r>
      <w:r>
        <w:rPr>
          <w:rStyle w:val="Heading1Char"/>
        </w:rPr>
        <w:t>ployment skills</w:t>
      </w:r>
    </w:p>
    <w:p w14:paraId="33E581F4" w14:textId="10C12A94" w:rsidR="009449E4" w:rsidRDefault="00A43E09" w:rsidP="00A43E09">
      <w:r>
        <w:t xml:space="preserve">Building </w:t>
      </w:r>
      <w:r w:rsidR="003E44F5">
        <w:t xml:space="preserve">on these academic </w:t>
      </w:r>
      <w:r w:rsidR="00DC1324">
        <w:t xml:space="preserve">competencies, graduates must also </w:t>
      </w:r>
      <w:r w:rsidR="009722E6">
        <w:t xml:space="preserve">demonstrate skills valued in the </w:t>
      </w:r>
      <w:r w:rsidR="00337964">
        <w:t>workplace. A lot of have been used to coll</w:t>
      </w:r>
      <w:r w:rsidR="006D1950">
        <w:t xml:space="preserve">ect data on employability </w:t>
      </w:r>
      <w:proofErr w:type="spellStart"/>
      <w:r w:rsidR="006D1950">
        <w:t>skills</w:t>
      </w:r>
      <w:r w:rsidR="009449E4">
        <w:t>,yet</w:t>
      </w:r>
      <w:proofErr w:type="spellEnd"/>
      <w:r w:rsidR="009449E4">
        <w:t xml:space="preserve"> there remains </w:t>
      </w:r>
      <w:r w:rsidR="00154F65">
        <w:t xml:space="preserve">little arguments on which skills graduate </w:t>
      </w:r>
      <w:r w:rsidR="00F6506E">
        <w:t>actually need. This lack of con</w:t>
      </w:r>
      <w:r w:rsidR="00FB7165">
        <w:t>s</w:t>
      </w:r>
      <w:r w:rsidR="00617924">
        <w:t xml:space="preserve">ensus persists despite </w:t>
      </w:r>
      <w:r w:rsidR="00C05075">
        <w:t>wide agreement on which the need</w:t>
      </w:r>
      <w:r w:rsidR="00487220">
        <w:t xml:space="preserve"> for relational skills, such as </w:t>
      </w:r>
      <w:proofErr w:type="spellStart"/>
      <w:r w:rsidR="00365835">
        <w:t>interpersonal</w:t>
      </w:r>
      <w:r w:rsidR="00592378">
        <w:t>,communication</w:t>
      </w:r>
      <w:proofErr w:type="spellEnd"/>
      <w:r w:rsidR="00592378">
        <w:t xml:space="preserve"> </w:t>
      </w:r>
      <w:r w:rsidR="00DD7FF3">
        <w:t xml:space="preserve">and team work </w:t>
      </w:r>
      <w:proofErr w:type="spellStart"/>
      <w:r w:rsidR="00DD7FF3">
        <w:t>abilities,which</w:t>
      </w:r>
      <w:proofErr w:type="spellEnd"/>
      <w:r w:rsidR="00DD7FF3">
        <w:t xml:space="preserve"> are reported </w:t>
      </w:r>
      <w:r w:rsidR="00EC0FFC">
        <w:t>in almost all studies.</w:t>
      </w:r>
    </w:p>
    <w:p w14:paraId="4154AAD9" w14:textId="280E8154" w:rsidR="00EC0FFC" w:rsidRDefault="00EC0FFC" w:rsidP="00A43E09">
      <w:r>
        <w:t xml:space="preserve">Higher </w:t>
      </w:r>
      <w:r w:rsidR="0077196F">
        <w:t xml:space="preserve">education institutions are therefore under increasing </w:t>
      </w:r>
      <w:r w:rsidR="001B15FA">
        <w:t>pressure to prepare students for the labour market</w:t>
      </w:r>
      <w:r w:rsidR="00A27D10">
        <w:t xml:space="preserve"> and contribute to economic</w:t>
      </w:r>
      <w:r w:rsidR="000D7A45">
        <w:t xml:space="preserve"> growth through </w:t>
      </w:r>
      <w:proofErr w:type="spellStart"/>
      <w:r w:rsidR="000D7A45">
        <w:t>geaduate</w:t>
      </w:r>
      <w:proofErr w:type="spellEnd"/>
      <w:r w:rsidR="000D7A45">
        <w:t xml:space="preserve"> employability</w:t>
      </w:r>
      <w:r w:rsidR="00B81FF8">
        <w:t>.</w:t>
      </w:r>
    </w:p>
    <w:p w14:paraId="20031FF8" w14:textId="644A357E" w:rsidR="00B81FF8" w:rsidRPr="00A43E09" w:rsidRDefault="00B81FF8" w:rsidP="00A43E09">
      <w:r>
        <w:t xml:space="preserve">Teamwork and communication are frequently </w:t>
      </w:r>
      <w:r w:rsidR="009A24B0">
        <w:t xml:space="preserve">cited as </w:t>
      </w:r>
      <w:proofErr w:type="spellStart"/>
      <w:r w:rsidR="009A24B0">
        <w:t>valuabe.teamwork</w:t>
      </w:r>
      <w:proofErr w:type="spellEnd"/>
      <w:r w:rsidR="009A24B0">
        <w:t xml:space="preserve"> </w:t>
      </w:r>
      <w:r w:rsidR="00FF20DD">
        <w:t xml:space="preserve">enables individuals to collaborate toward a common </w:t>
      </w:r>
      <w:proofErr w:type="spellStart"/>
      <w:r w:rsidR="00FF20DD">
        <w:t>goal</w:t>
      </w:r>
      <w:r w:rsidR="004F54A7">
        <w:t>,while</w:t>
      </w:r>
      <w:proofErr w:type="spellEnd"/>
      <w:r w:rsidR="004F54A7">
        <w:t xml:space="preserve"> </w:t>
      </w:r>
      <w:r w:rsidR="00756D3F">
        <w:t>effective communication</w:t>
      </w:r>
      <w:r w:rsidR="00D7065A">
        <w:t xml:space="preserve"> ensures that the team </w:t>
      </w:r>
      <w:r w:rsidR="00461000">
        <w:t xml:space="preserve">can coordinate and achieve that </w:t>
      </w:r>
      <w:proofErr w:type="spellStart"/>
      <w:r w:rsidR="00461000">
        <w:t>goal</w:t>
      </w:r>
      <w:r w:rsidR="00B838AF">
        <w:t>.These</w:t>
      </w:r>
      <w:proofErr w:type="spellEnd"/>
      <w:r w:rsidR="00B838AF">
        <w:t xml:space="preserve"> skills are developed in </w:t>
      </w:r>
      <w:r w:rsidR="00304A98">
        <w:t xml:space="preserve">university group projects and </w:t>
      </w:r>
      <w:r w:rsidR="00E63AF7">
        <w:t xml:space="preserve">directly transferable </w:t>
      </w:r>
      <w:r w:rsidR="005C4024">
        <w:t xml:space="preserve">to the </w:t>
      </w:r>
      <w:proofErr w:type="spellStart"/>
      <w:r w:rsidR="005C4024">
        <w:t>workplace,for</w:t>
      </w:r>
      <w:proofErr w:type="spellEnd"/>
      <w:r w:rsidR="005C4024">
        <w:t xml:space="preserve"> example </w:t>
      </w:r>
      <w:r w:rsidR="00D64737">
        <w:t xml:space="preserve">when responding to cyber incidents as a part of </w:t>
      </w:r>
      <w:r w:rsidR="00246CAC">
        <w:t>a security team.</w:t>
      </w:r>
      <w:sdt>
        <w:sdtPr>
          <w:id w:val="802580368"/>
          <w:citation/>
        </w:sdtPr>
        <w:sdtContent>
          <w:r w:rsidR="00294FF4">
            <w:fldChar w:fldCharType="begin"/>
          </w:r>
          <w:r w:rsidR="00294FF4">
            <w:rPr>
              <w:lang w:val="en-US"/>
            </w:rPr>
            <w:instrText xml:space="preserve"> CITATION Fát16 \l 1033 </w:instrText>
          </w:r>
          <w:r w:rsidR="00294FF4">
            <w:fldChar w:fldCharType="separate"/>
          </w:r>
          <w:r w:rsidR="00294FF4">
            <w:rPr>
              <w:noProof/>
              <w:lang w:val="en-US"/>
            </w:rPr>
            <w:t xml:space="preserve"> </w:t>
          </w:r>
          <w:r w:rsidR="00294FF4" w:rsidRPr="00294FF4">
            <w:rPr>
              <w:noProof/>
              <w:lang w:val="en-US"/>
            </w:rPr>
            <w:t>[2]</w:t>
          </w:r>
          <w:r w:rsidR="00294FF4">
            <w:fldChar w:fldCharType="end"/>
          </w:r>
        </w:sdtContent>
      </w:sdt>
    </w:p>
    <w:p w14:paraId="3549B6AD" w14:textId="77777777" w:rsidR="00DD6DF1" w:rsidRDefault="00DD6DF1" w:rsidP="00246F19"/>
    <w:p w14:paraId="429D6B1D" w14:textId="77777777" w:rsidR="00DD6DF1" w:rsidRDefault="00DD6DF1" w:rsidP="00246F19"/>
    <w:p w14:paraId="592D583C" w14:textId="77777777" w:rsidR="00DD6DF1" w:rsidRDefault="00DD6DF1" w:rsidP="00246F19"/>
    <w:p w14:paraId="58062113" w14:textId="77777777" w:rsidR="00DD6DF1" w:rsidRDefault="00DD6DF1" w:rsidP="00246F19"/>
    <w:p w14:paraId="06985C26" w14:textId="77777777" w:rsidR="00DD6DF1" w:rsidRDefault="00DD6DF1" w:rsidP="00246F19"/>
    <w:p w14:paraId="779B9C7C" w14:textId="77777777" w:rsidR="00DD6DF1" w:rsidRDefault="00DD6DF1" w:rsidP="00246F19"/>
    <w:p w14:paraId="5118F343" w14:textId="77777777" w:rsidR="00DD6DF1" w:rsidRDefault="00DD6DF1" w:rsidP="00246F19"/>
    <w:p w14:paraId="3BE444C6" w14:textId="77777777" w:rsidR="00DD6DF1" w:rsidRDefault="00DD6DF1" w:rsidP="00246F19"/>
    <w:p w14:paraId="1077BB5F" w14:textId="77777777" w:rsidR="00DD6DF1" w:rsidRDefault="00DD6DF1" w:rsidP="00246F19"/>
    <w:p w14:paraId="4EB99CB9" w14:textId="77777777" w:rsidR="00DD6DF1" w:rsidRDefault="00DD6DF1" w:rsidP="00246F19"/>
    <w:p w14:paraId="715A0F3E" w14:textId="77777777" w:rsidR="00DD6DF1" w:rsidRDefault="00DD6DF1" w:rsidP="00246F19"/>
    <w:sdt>
      <w:sdtPr>
        <w:id w:val="-712582022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4"/>
          <w:szCs w:val="24"/>
        </w:rPr>
      </w:sdtEndPr>
      <w:sdtContent>
        <w:p w14:paraId="5558C01E" w14:textId="77777777" w:rsidR="00294FF4" w:rsidRDefault="00294FF4">
          <w:pPr>
            <w:pStyle w:val="Heading1"/>
          </w:pPr>
        </w:p>
        <w:p w14:paraId="2EF8B294" w14:textId="77777777" w:rsidR="00294FF4" w:rsidRDefault="00294FF4"/>
        <w:sdt>
          <w:sdtPr>
            <w:id w:val="-573587230"/>
            <w:bibliography/>
          </w:sdtPr>
          <w:sdtContent>
            <w:p w14:paraId="21515DC8" w14:textId="77777777" w:rsidR="00294FF4" w:rsidRDefault="00294FF4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8681"/>
              </w:tblGrid>
              <w:tr w:rsidR="00294FF4" w14:paraId="740F1A1F" w14:textId="77777777">
                <w:trPr>
                  <w:divId w:val="135850629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8AAD754" w14:textId="383D4373" w:rsidR="00294FF4" w:rsidRDefault="00294FF4">
                    <w:pPr>
                      <w:pStyle w:val="Bibliography"/>
                      <w:rPr>
                        <w:noProof/>
                        <w:kern w:val="0"/>
                        <w:lang w:val="en-US"/>
                        <w14:ligatures w14:val="none"/>
                      </w:rPr>
                    </w:pPr>
                    <w:r>
                      <w:rPr>
                        <w:noProof/>
                        <w:lang w:val="en-US"/>
                      </w:rPr>
                      <w:lastRenderedPageBreak/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D139A30" w14:textId="77777777" w:rsidR="00294FF4" w:rsidRDefault="00294FF4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d. Van Damme, D. Zahner, O. Cortellini, T. Dawber and k. Rotholz, "assessing and developing critical-thinking skills in higher education," </w:t>
                    </w:r>
                    <w:r>
                      <w:rPr>
                        <w:i/>
                        <w:iCs/>
                        <w:noProof/>
                        <w:lang w:val="en-US"/>
                      </w:rPr>
                      <w:t xml:space="preserve">European Journal of Education, </w:t>
                    </w:r>
                    <w:r>
                      <w:rPr>
                        <w:noProof/>
                        <w:lang w:val="en-US"/>
                      </w:rPr>
                      <w:t xml:space="preserve">pp. 369-386, 2023. </w:t>
                    </w:r>
                  </w:p>
                </w:tc>
              </w:tr>
              <w:tr w:rsidR="00294FF4" w14:paraId="5BA423EC" w14:textId="77777777">
                <w:trPr>
                  <w:divId w:val="135850629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26A0CAE" w14:textId="77777777" w:rsidR="00294FF4" w:rsidRDefault="00294FF4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975149A" w14:textId="77777777" w:rsidR="00294FF4" w:rsidRDefault="00294FF4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F. Suleman, "Employability skills of higher education graduates:," </w:t>
                    </w:r>
                    <w:r>
                      <w:rPr>
                        <w:i/>
                        <w:iCs/>
                        <w:noProof/>
                        <w:lang w:val="en-US"/>
                      </w:rPr>
                      <w:t xml:space="preserve">Procedia - Social and Behaviroal Sciences, </w:t>
                    </w:r>
                    <w:r>
                      <w:rPr>
                        <w:noProof/>
                        <w:lang w:val="en-US"/>
                      </w:rPr>
                      <w:t xml:space="preserve">vol. 228, pp. 169-174, 2016. </w:t>
                    </w:r>
                  </w:p>
                </w:tc>
              </w:tr>
            </w:tbl>
            <w:p w14:paraId="43030C9F" w14:textId="77777777" w:rsidR="00294FF4" w:rsidRDefault="00294FF4">
              <w:pPr>
                <w:divId w:val="1358506290"/>
                <w:rPr>
                  <w:rFonts w:eastAsia="Times New Roman"/>
                  <w:noProof/>
                </w:rPr>
              </w:pPr>
            </w:p>
            <w:p w14:paraId="31A95E12" w14:textId="01C1FA9B" w:rsidR="00294FF4" w:rsidRDefault="00294FF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D4457D8" w14:textId="3584F8A2" w:rsidR="00294FF4" w:rsidRDefault="00294FF4"/>
    <w:p w14:paraId="0739D2EC" w14:textId="6EB19C01" w:rsidR="00B11EC8" w:rsidRDefault="00B11EC8"/>
    <w:p w14:paraId="62DBA174" w14:textId="1A4FE047" w:rsidR="0038705D" w:rsidRDefault="0038705D" w:rsidP="00246F19"/>
    <w:p w14:paraId="6191387F" w14:textId="77777777" w:rsidR="00DF51C1" w:rsidRDefault="00DF51C1" w:rsidP="00246F19"/>
    <w:p w14:paraId="4A30E180" w14:textId="77777777" w:rsidR="00DF51C1" w:rsidRDefault="00DF51C1" w:rsidP="00246F19"/>
    <w:p w14:paraId="6E3EF732" w14:textId="77777777" w:rsidR="00DF51C1" w:rsidRDefault="00DF51C1" w:rsidP="00246F19"/>
    <w:p w14:paraId="4E0C1F5A" w14:textId="77777777" w:rsidR="00DF51C1" w:rsidRDefault="00DF51C1" w:rsidP="00246F19"/>
    <w:p w14:paraId="35F82FC3" w14:textId="77777777" w:rsidR="00DF51C1" w:rsidRDefault="00DF51C1" w:rsidP="00246F19"/>
    <w:p w14:paraId="63499A47" w14:textId="77777777" w:rsidR="00DF51C1" w:rsidRDefault="00DF51C1" w:rsidP="00246F19"/>
    <w:p w14:paraId="2466411B" w14:textId="77777777" w:rsidR="00DF51C1" w:rsidRDefault="00DF51C1" w:rsidP="00246F19"/>
    <w:p w14:paraId="0222BC47" w14:textId="77777777" w:rsidR="00DF51C1" w:rsidRDefault="00DF51C1" w:rsidP="00246F19"/>
    <w:p w14:paraId="7CD0164A" w14:textId="77777777" w:rsidR="00DF51C1" w:rsidRDefault="00DF51C1" w:rsidP="00246F19"/>
    <w:p w14:paraId="0E7EA657" w14:textId="77777777" w:rsidR="00DF51C1" w:rsidRDefault="00DF51C1" w:rsidP="00246F19"/>
    <w:p w14:paraId="0202CFF8" w14:textId="77777777" w:rsidR="00DF51C1" w:rsidRDefault="00DF51C1" w:rsidP="00246F19"/>
    <w:p w14:paraId="798034F2" w14:textId="77777777" w:rsidR="00DF51C1" w:rsidRDefault="00DF51C1" w:rsidP="00246F19"/>
    <w:p w14:paraId="2294EA3C" w14:textId="77777777" w:rsidR="00DF51C1" w:rsidRDefault="00DF51C1" w:rsidP="00246F19"/>
    <w:p w14:paraId="5C674280" w14:textId="77777777" w:rsidR="00DF51C1" w:rsidRDefault="00DF51C1" w:rsidP="00246F19"/>
    <w:p w14:paraId="3E746CDF" w14:textId="77777777" w:rsidR="00DF51C1" w:rsidRDefault="00DF51C1" w:rsidP="00246F19"/>
    <w:p w14:paraId="6A41A7F1" w14:textId="77777777" w:rsidR="00DF51C1" w:rsidRDefault="00DF51C1" w:rsidP="00246F19"/>
    <w:p w14:paraId="420749BD" w14:textId="77777777" w:rsidR="00DF51C1" w:rsidRDefault="00DF51C1" w:rsidP="00246F19"/>
    <w:p w14:paraId="445FD700" w14:textId="77777777" w:rsidR="00DF51C1" w:rsidRDefault="00DF51C1" w:rsidP="00246F19"/>
    <w:p w14:paraId="31E8E3B1" w14:textId="77777777" w:rsidR="00DF51C1" w:rsidRDefault="00DF51C1" w:rsidP="00246F19"/>
    <w:p w14:paraId="4AD26B9D" w14:textId="77777777" w:rsidR="00DF51C1" w:rsidRDefault="00DF51C1" w:rsidP="00246F19"/>
    <w:p w14:paraId="4D91E6C0" w14:textId="77777777" w:rsidR="00DF51C1" w:rsidRDefault="00DF51C1" w:rsidP="00246F19"/>
    <w:p w14:paraId="5F2C4C0B" w14:textId="77777777" w:rsidR="00DF51C1" w:rsidRDefault="00DF51C1" w:rsidP="00246F19"/>
    <w:p w14:paraId="3A9B967B" w14:textId="77777777" w:rsidR="00DF51C1" w:rsidRDefault="00DF51C1" w:rsidP="00246F19"/>
    <w:p w14:paraId="64D8A293" w14:textId="77777777" w:rsidR="00DF51C1" w:rsidRDefault="00DF51C1" w:rsidP="00246F19"/>
    <w:p w14:paraId="247955EA" w14:textId="77777777" w:rsidR="00DF51C1" w:rsidRDefault="00DF51C1" w:rsidP="00246F19"/>
    <w:p w14:paraId="38C9675A" w14:textId="77777777" w:rsidR="00DF51C1" w:rsidRDefault="00DF51C1" w:rsidP="00246F19"/>
    <w:p w14:paraId="7B8F82DA" w14:textId="77777777" w:rsidR="00DF51C1" w:rsidRDefault="00DF51C1" w:rsidP="00246F19"/>
    <w:p w14:paraId="3876F7E3" w14:textId="77777777" w:rsidR="00DF51C1" w:rsidRDefault="00DF51C1" w:rsidP="00246F19"/>
    <w:p w14:paraId="60B10FB5" w14:textId="77777777" w:rsidR="00DF51C1" w:rsidRDefault="00DF51C1" w:rsidP="00246F19"/>
    <w:p w14:paraId="3E9F5365" w14:textId="77777777" w:rsidR="00DF51C1" w:rsidRDefault="00DF51C1" w:rsidP="00246F19"/>
    <w:p w14:paraId="55073F16" w14:textId="77777777" w:rsidR="00DF51C1" w:rsidRDefault="00DF51C1" w:rsidP="00246F19"/>
    <w:p w14:paraId="71E9D9F4" w14:textId="77777777" w:rsidR="00DF51C1" w:rsidRDefault="00DF51C1" w:rsidP="00246F19"/>
    <w:p w14:paraId="52313A4E" w14:textId="77777777" w:rsidR="00DF51C1" w:rsidRDefault="00DF51C1" w:rsidP="00246F19"/>
    <w:p w14:paraId="3E009B60" w14:textId="77777777" w:rsidR="00DF51C1" w:rsidRDefault="00DF51C1" w:rsidP="00246F19"/>
    <w:p w14:paraId="41B6017E" w14:textId="77777777" w:rsidR="00DF51C1" w:rsidRDefault="00DF51C1" w:rsidP="00246F19"/>
    <w:p w14:paraId="6210E532" w14:textId="77777777" w:rsidR="00DF51C1" w:rsidRDefault="00DF51C1" w:rsidP="00246F19"/>
    <w:p w14:paraId="4C4E2095" w14:textId="77777777" w:rsidR="00DF51C1" w:rsidRDefault="00DF51C1" w:rsidP="00246F19"/>
    <w:p w14:paraId="28A99D3B" w14:textId="77777777" w:rsidR="00DF51C1" w:rsidRDefault="00DF51C1" w:rsidP="00246F19"/>
    <w:p w14:paraId="70180658" w14:textId="77777777" w:rsidR="00DF51C1" w:rsidRDefault="00DF51C1" w:rsidP="00246F19"/>
    <w:p w14:paraId="45ABA53D" w14:textId="77777777" w:rsidR="00246F19" w:rsidRDefault="00246F19" w:rsidP="00246F19"/>
    <w:p w14:paraId="3DD21EFB" w14:textId="77777777" w:rsidR="00246F19" w:rsidRDefault="00246F19" w:rsidP="00246F19"/>
    <w:p w14:paraId="07ADAF87" w14:textId="77777777" w:rsidR="00246F19" w:rsidRDefault="00246F19" w:rsidP="00246F19"/>
    <w:p w14:paraId="29A6B7E4" w14:textId="77777777" w:rsidR="00246F19" w:rsidRDefault="00246F19" w:rsidP="00246F19"/>
    <w:p w14:paraId="43FC8106" w14:textId="77777777" w:rsidR="00246F19" w:rsidRDefault="00246F19" w:rsidP="00246F19"/>
    <w:p w14:paraId="03782C99" w14:textId="77777777" w:rsidR="00246F19" w:rsidRDefault="00246F19" w:rsidP="00246F19"/>
    <w:p w14:paraId="06E55850" w14:textId="77777777" w:rsidR="00246F19" w:rsidRDefault="00246F19" w:rsidP="00246F19"/>
    <w:p w14:paraId="040C67BC" w14:textId="77777777" w:rsidR="00246F19" w:rsidRDefault="00246F19" w:rsidP="00246F19"/>
    <w:p w14:paraId="3AE50895" w14:textId="77777777" w:rsidR="00246F19" w:rsidRDefault="00246F19" w:rsidP="00246F19"/>
    <w:p w14:paraId="7B9F258E" w14:textId="77777777" w:rsidR="00246F19" w:rsidRDefault="00246F19" w:rsidP="00246F19"/>
    <w:p w14:paraId="3822DB79" w14:textId="77777777" w:rsidR="00246F19" w:rsidRDefault="00246F19" w:rsidP="00246F19"/>
    <w:p w14:paraId="41D2B042" w14:textId="77777777" w:rsidR="00246F19" w:rsidRDefault="00246F19" w:rsidP="00246F19"/>
    <w:p w14:paraId="5B0FF129" w14:textId="77777777" w:rsidR="00246F19" w:rsidRDefault="00246F19" w:rsidP="00246F19"/>
    <w:p w14:paraId="56991871" w14:textId="77777777" w:rsidR="00246F19" w:rsidRDefault="00246F19" w:rsidP="00246F19"/>
    <w:p w14:paraId="4EECCD5E" w14:textId="77777777" w:rsidR="00246F19" w:rsidRDefault="00246F19" w:rsidP="00246F19"/>
    <w:p w14:paraId="342587C7" w14:textId="77777777" w:rsidR="00246F19" w:rsidRDefault="00246F19" w:rsidP="00246F19"/>
    <w:p w14:paraId="3F1F14BE" w14:textId="77777777" w:rsidR="00246F19" w:rsidRPr="00246F19" w:rsidRDefault="00246F19"/>
    <w:sectPr w:rsidR="00246F19" w:rsidRPr="00246F19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45623B" w14:textId="77777777" w:rsidR="00982D14" w:rsidRDefault="00982D14" w:rsidP="00BE7398">
      <w:pPr>
        <w:spacing w:after="0" w:line="240" w:lineRule="auto"/>
      </w:pPr>
      <w:r>
        <w:separator/>
      </w:r>
    </w:p>
  </w:endnote>
  <w:endnote w:type="continuationSeparator" w:id="0">
    <w:p w14:paraId="3E18795A" w14:textId="77777777" w:rsidR="00982D14" w:rsidRDefault="00982D14" w:rsidP="00BE739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F1C6793" w14:textId="77777777" w:rsidR="00982D14" w:rsidRDefault="00982D14" w:rsidP="00BE7398">
      <w:pPr>
        <w:spacing w:after="0" w:line="240" w:lineRule="auto"/>
      </w:pPr>
      <w:r>
        <w:separator/>
      </w:r>
    </w:p>
  </w:footnote>
  <w:footnote w:type="continuationSeparator" w:id="0">
    <w:p w14:paraId="4DB44F6B" w14:textId="77777777" w:rsidR="00982D14" w:rsidRDefault="00982D14" w:rsidP="00BE739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DE8B46" w14:textId="6A343407" w:rsidR="005668A3" w:rsidRDefault="00CA7D51" w:rsidP="00CA7D51">
    <w:pPr>
      <w:tabs>
        <w:tab w:val="left" w:pos="5889"/>
      </w:tabs>
    </w:pPr>
    <w:r>
      <w:tab/>
    </w:r>
  </w:p>
  <w:p w14:paraId="51E1E3A5" w14:textId="7A3681B6" w:rsidR="00BE7398" w:rsidRPr="00BE7398" w:rsidRDefault="00BE7398">
    <w:pPr>
      <w:pStyle w:val="Header"/>
      <w:rPr>
        <w:lang w:val="en-US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9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6F19"/>
    <w:rsid w:val="000078D2"/>
    <w:rsid w:val="00011271"/>
    <w:rsid w:val="000221AB"/>
    <w:rsid w:val="00034FB4"/>
    <w:rsid w:val="00037F5B"/>
    <w:rsid w:val="0007280B"/>
    <w:rsid w:val="000B0D00"/>
    <w:rsid w:val="000D7A45"/>
    <w:rsid w:val="000E2AEE"/>
    <w:rsid w:val="000F644F"/>
    <w:rsid w:val="001005B5"/>
    <w:rsid w:val="001159F4"/>
    <w:rsid w:val="00121D7E"/>
    <w:rsid w:val="0013542C"/>
    <w:rsid w:val="00154F65"/>
    <w:rsid w:val="0017273C"/>
    <w:rsid w:val="00183E8A"/>
    <w:rsid w:val="0019308A"/>
    <w:rsid w:val="001B15FA"/>
    <w:rsid w:val="001B34DF"/>
    <w:rsid w:val="001C5922"/>
    <w:rsid w:val="00222762"/>
    <w:rsid w:val="00246CAC"/>
    <w:rsid w:val="00246F19"/>
    <w:rsid w:val="002471A3"/>
    <w:rsid w:val="00286B1C"/>
    <w:rsid w:val="00286C82"/>
    <w:rsid w:val="00294FF4"/>
    <w:rsid w:val="002A4049"/>
    <w:rsid w:val="002A756C"/>
    <w:rsid w:val="002B4C83"/>
    <w:rsid w:val="002B6834"/>
    <w:rsid w:val="002C4B28"/>
    <w:rsid w:val="002D6658"/>
    <w:rsid w:val="002F3C55"/>
    <w:rsid w:val="00304A98"/>
    <w:rsid w:val="00306AF8"/>
    <w:rsid w:val="00312680"/>
    <w:rsid w:val="0032032C"/>
    <w:rsid w:val="00321418"/>
    <w:rsid w:val="00323B01"/>
    <w:rsid w:val="00335EF0"/>
    <w:rsid w:val="00337964"/>
    <w:rsid w:val="0034453F"/>
    <w:rsid w:val="00360178"/>
    <w:rsid w:val="00365835"/>
    <w:rsid w:val="0038705D"/>
    <w:rsid w:val="003A65DD"/>
    <w:rsid w:val="003C3BD6"/>
    <w:rsid w:val="003E44F5"/>
    <w:rsid w:val="003E5794"/>
    <w:rsid w:val="00402880"/>
    <w:rsid w:val="00421997"/>
    <w:rsid w:val="00421E65"/>
    <w:rsid w:val="004502B0"/>
    <w:rsid w:val="00455FA6"/>
    <w:rsid w:val="00461000"/>
    <w:rsid w:val="00462BAD"/>
    <w:rsid w:val="00487220"/>
    <w:rsid w:val="004A2FBB"/>
    <w:rsid w:val="004A4EA5"/>
    <w:rsid w:val="004A63C4"/>
    <w:rsid w:val="004C23DA"/>
    <w:rsid w:val="004C29D1"/>
    <w:rsid w:val="004C2CAD"/>
    <w:rsid w:val="004C78B5"/>
    <w:rsid w:val="004F54A7"/>
    <w:rsid w:val="00504580"/>
    <w:rsid w:val="005334AE"/>
    <w:rsid w:val="00554948"/>
    <w:rsid w:val="005668A3"/>
    <w:rsid w:val="005820A1"/>
    <w:rsid w:val="00592378"/>
    <w:rsid w:val="005A71B1"/>
    <w:rsid w:val="005B1EB2"/>
    <w:rsid w:val="005C4024"/>
    <w:rsid w:val="005F7EAD"/>
    <w:rsid w:val="00607B89"/>
    <w:rsid w:val="006161C7"/>
    <w:rsid w:val="00617924"/>
    <w:rsid w:val="0063306E"/>
    <w:rsid w:val="0064068A"/>
    <w:rsid w:val="0069534E"/>
    <w:rsid w:val="006A31D2"/>
    <w:rsid w:val="006B332D"/>
    <w:rsid w:val="006B747C"/>
    <w:rsid w:val="006D1950"/>
    <w:rsid w:val="006E120D"/>
    <w:rsid w:val="006E7AD6"/>
    <w:rsid w:val="00701E77"/>
    <w:rsid w:val="00754F18"/>
    <w:rsid w:val="00756D3F"/>
    <w:rsid w:val="0077196F"/>
    <w:rsid w:val="00795B4F"/>
    <w:rsid w:val="007C1A89"/>
    <w:rsid w:val="007D0868"/>
    <w:rsid w:val="007D41BA"/>
    <w:rsid w:val="007E18E1"/>
    <w:rsid w:val="007E6EF6"/>
    <w:rsid w:val="0080616B"/>
    <w:rsid w:val="0081499F"/>
    <w:rsid w:val="00827D57"/>
    <w:rsid w:val="00846C23"/>
    <w:rsid w:val="00864065"/>
    <w:rsid w:val="008716A4"/>
    <w:rsid w:val="00874A61"/>
    <w:rsid w:val="00885507"/>
    <w:rsid w:val="008949F1"/>
    <w:rsid w:val="008A576C"/>
    <w:rsid w:val="008C4538"/>
    <w:rsid w:val="008F0BCE"/>
    <w:rsid w:val="00925985"/>
    <w:rsid w:val="009449E4"/>
    <w:rsid w:val="00965E0B"/>
    <w:rsid w:val="00967CC4"/>
    <w:rsid w:val="009722E6"/>
    <w:rsid w:val="009773B5"/>
    <w:rsid w:val="00982D14"/>
    <w:rsid w:val="009832C0"/>
    <w:rsid w:val="0099363E"/>
    <w:rsid w:val="009A24B0"/>
    <w:rsid w:val="009C4775"/>
    <w:rsid w:val="00A213B5"/>
    <w:rsid w:val="00A26C17"/>
    <w:rsid w:val="00A27D10"/>
    <w:rsid w:val="00A43E09"/>
    <w:rsid w:val="00AD22F0"/>
    <w:rsid w:val="00AD3517"/>
    <w:rsid w:val="00AE1202"/>
    <w:rsid w:val="00AE3427"/>
    <w:rsid w:val="00AF668C"/>
    <w:rsid w:val="00B003DF"/>
    <w:rsid w:val="00B11EC8"/>
    <w:rsid w:val="00B81FF8"/>
    <w:rsid w:val="00B838AF"/>
    <w:rsid w:val="00B9736B"/>
    <w:rsid w:val="00BA06C9"/>
    <w:rsid w:val="00BA2E66"/>
    <w:rsid w:val="00BE7398"/>
    <w:rsid w:val="00C05075"/>
    <w:rsid w:val="00C25212"/>
    <w:rsid w:val="00C26799"/>
    <w:rsid w:val="00C326DF"/>
    <w:rsid w:val="00C36C2A"/>
    <w:rsid w:val="00C56C54"/>
    <w:rsid w:val="00C63400"/>
    <w:rsid w:val="00C951D4"/>
    <w:rsid w:val="00CA7D51"/>
    <w:rsid w:val="00CA7EA5"/>
    <w:rsid w:val="00CD0659"/>
    <w:rsid w:val="00CD1469"/>
    <w:rsid w:val="00CD6A58"/>
    <w:rsid w:val="00CF142D"/>
    <w:rsid w:val="00CF363A"/>
    <w:rsid w:val="00D6394A"/>
    <w:rsid w:val="00D64737"/>
    <w:rsid w:val="00D654B4"/>
    <w:rsid w:val="00D7065A"/>
    <w:rsid w:val="00D83916"/>
    <w:rsid w:val="00DA3CAA"/>
    <w:rsid w:val="00DC1324"/>
    <w:rsid w:val="00DD6DF1"/>
    <w:rsid w:val="00DD7FF3"/>
    <w:rsid w:val="00DE2DE0"/>
    <w:rsid w:val="00DF51C1"/>
    <w:rsid w:val="00E564B0"/>
    <w:rsid w:val="00E63AC6"/>
    <w:rsid w:val="00E63AF7"/>
    <w:rsid w:val="00E759B3"/>
    <w:rsid w:val="00E761F8"/>
    <w:rsid w:val="00E81527"/>
    <w:rsid w:val="00E85602"/>
    <w:rsid w:val="00E86901"/>
    <w:rsid w:val="00EA06BA"/>
    <w:rsid w:val="00EA319F"/>
    <w:rsid w:val="00EC0FFC"/>
    <w:rsid w:val="00ED17FD"/>
    <w:rsid w:val="00ED4362"/>
    <w:rsid w:val="00ED4411"/>
    <w:rsid w:val="00ED5AF9"/>
    <w:rsid w:val="00F25553"/>
    <w:rsid w:val="00F56A92"/>
    <w:rsid w:val="00F61D6D"/>
    <w:rsid w:val="00F6506E"/>
    <w:rsid w:val="00F854D0"/>
    <w:rsid w:val="00FB7165"/>
    <w:rsid w:val="00FC73B4"/>
    <w:rsid w:val="00FC7EC5"/>
    <w:rsid w:val="00FD26D5"/>
    <w:rsid w:val="00FE7509"/>
    <w:rsid w:val="00FF20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69F706F"/>
  <w15:chartTrackingRefBased/>
  <w15:docId w15:val="{BBC5A33A-E2C0-4DAD-BC6D-F07CFF7950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46F1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46F1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46F1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46F1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46F1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46F1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46F1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46F1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46F1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46F1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46F1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46F1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46F1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46F1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46F1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46F1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46F1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46F1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46F1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46F1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46F1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46F1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46F1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46F1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46F1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46F1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46F1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46F1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46F19"/>
    <w:rPr>
      <w:b/>
      <w:bCs/>
      <w:smallCaps/>
      <w:color w:val="0F4761" w:themeColor="accent1" w:themeShade="BF"/>
      <w:spacing w:val="5"/>
    </w:rPr>
  </w:style>
  <w:style w:type="paragraph" w:styleId="Bibliography">
    <w:name w:val="Bibliography"/>
    <w:basedOn w:val="Normal"/>
    <w:next w:val="Normal"/>
    <w:uiPriority w:val="37"/>
    <w:unhideWhenUsed/>
    <w:rsid w:val="008716A4"/>
  </w:style>
  <w:style w:type="paragraph" w:styleId="Header">
    <w:name w:val="header"/>
    <w:basedOn w:val="Normal"/>
    <w:link w:val="HeaderChar"/>
    <w:uiPriority w:val="99"/>
    <w:unhideWhenUsed/>
    <w:rsid w:val="00BE73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7398"/>
  </w:style>
  <w:style w:type="paragraph" w:styleId="Footer">
    <w:name w:val="footer"/>
    <w:basedOn w:val="Normal"/>
    <w:link w:val="FooterChar"/>
    <w:uiPriority w:val="99"/>
    <w:unhideWhenUsed/>
    <w:rsid w:val="00BE73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739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859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88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20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66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39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92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82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40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07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45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31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02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66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58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907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507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742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945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296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653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948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351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364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343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416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680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113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922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509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944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444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126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66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734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75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324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331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715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7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817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479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570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784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514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187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591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917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626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452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316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668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181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885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511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697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020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818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257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530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45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269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156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754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800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615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310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807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15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753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80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693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741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186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957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381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946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725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354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926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314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464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510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555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885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201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805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506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483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754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40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65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969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219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263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426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999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580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817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531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695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412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54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449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970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434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066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48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715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151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540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049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096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876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200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526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776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525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422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586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281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742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08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334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017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955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669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464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035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879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739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062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847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692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63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653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719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176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00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Dir23</b:Tag>
    <b:SourceType>JournalArticle</b:SourceType>
    <b:Guid>{98F2D1AC-F553-40A9-9C0A-F04C7CBED985}</b:Guid>
    <b:Author>
      <b:Author>
        <b:NameList>
          <b:Person>
            <b:Last>Van Damme</b:Last>
            <b:First>d.</b:First>
          </b:Person>
          <b:Person>
            <b:Last>Zahner</b:Last>
            <b:First>D.</b:First>
          </b:Person>
          <b:Person>
            <b:Last>Cortellini</b:Last>
            <b:First>O.</b:First>
          </b:Person>
          <b:Person>
            <b:Last>Dawber</b:Last>
            <b:First>T.</b:First>
          </b:Person>
          <b:Person>
            <b:Last>Rotholz</b:Last>
            <b:First>k.</b:First>
          </b:Person>
        </b:NameList>
      </b:Author>
    </b:Author>
    <b:Title>assessing and developing critical-thinking skills in higher education</b:Title>
    <b:Year>2023</b:Year>
    <b:JournalName>European Journal of Education</b:JournalName>
    <b:Pages>369-386</b:Pages>
    <b:RefOrder>1</b:RefOrder>
  </b:Source>
  <b:Source>
    <b:Tag>Fát16</b:Tag>
    <b:SourceType>JournalArticle</b:SourceType>
    <b:Guid>{B065965D-B1E6-417B-9F82-56E330C33A09}</b:Guid>
    <b:Author>
      <b:Author>
        <b:NameList>
          <b:Person>
            <b:Last>Suleman</b:Last>
            <b:First>Fátima</b:First>
          </b:Person>
        </b:NameList>
      </b:Author>
    </b:Author>
    <b:Title>Employability skills of higher education graduates:</b:Title>
    <b:JournalName>Procedia - Social and Behaviroal Sciences</b:JournalName>
    <b:Year>2016</b:Year>
    <b:Pages>169-174</b:Pages>
    <b:Volume>228</b:Volume>
    <b:RefOrder>2</b:RefOrder>
  </b:Source>
</b:Sourc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357CCDC245654FAB1F4DED54B9A2C2" ma:contentTypeVersion="5" ma:contentTypeDescription="Create a new document." ma:contentTypeScope="" ma:versionID="ae1967a1a03483dc0a92f4da59b97b67">
  <xsd:schema xmlns:xsd="http://www.w3.org/2001/XMLSchema" xmlns:xs="http://www.w3.org/2001/XMLSchema" xmlns:p="http://schemas.microsoft.com/office/2006/metadata/properties" xmlns:ns3="15fc19cd-fa26-435b-84bc-af8af48cbcc7" targetNamespace="http://schemas.microsoft.com/office/2006/metadata/properties" ma:root="true" ma:fieldsID="4bd1cce6725fc525a33ddf4884e3d997" ns3:_="">
    <xsd:import namespace="15fc19cd-fa26-435b-84bc-af8af48cbcc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fc19cd-fa26-435b-84bc-af8af48cbcc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5fc19cd-fa26-435b-84bc-af8af48cbcc7" xsi:nil="true"/>
  </documentManagement>
</p:properties>
</file>

<file path=customXml/itemProps1.xml><?xml version="1.0" encoding="utf-8"?>
<ds:datastoreItem xmlns:ds="http://schemas.openxmlformats.org/officeDocument/2006/customXml" ds:itemID="{66A643E0-68D9-4310-98F7-C5A9439C3231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0366E583-C189-42AB-AD33-DE3A809860E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5fc19cd-fa26-435b-84bc-af8af48cbc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6E1BB71-3330-4285-990C-C67DEBB2CB8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93CBBA2-59F8-467E-B43A-236F8482A944}">
  <ds:schemaRefs>
    <ds:schemaRef ds:uri="http://schemas.microsoft.com/office/2006/metadata/properties"/>
    <ds:schemaRef ds:uri="http://schemas.microsoft.com/office/infopath/2007/PartnerControls"/>
    <ds:schemaRef ds:uri="15fc19cd-fa26-435b-84bc-af8af48cbcc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402</Words>
  <Characters>2293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Halo Mahdy Hady (2544815)</dc:creator>
  <cp:keywords/>
  <dc:description/>
  <cp:lastModifiedBy>Halo Mahdy Hady (2544815)</cp:lastModifiedBy>
  <cp:revision>184</cp:revision>
  <dcterms:created xsi:type="dcterms:W3CDTF">2026-06-25T09:06:00Z</dcterms:created>
  <dcterms:modified xsi:type="dcterms:W3CDTF">2026-06-27T23:22:00Z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0x010100C8357CCDC245654FAB1F4DED54B9A2C2</vt:lpwstr>
  </property>
</Properties>
</file>