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EFA7A" w14:textId="2513EFF6" w:rsidR="009257EB" w:rsidRPr="005565A6" w:rsidRDefault="00307ADB">
      <w:pPr>
        <w:rPr>
          <w:b/>
          <w:bCs/>
          <w:sz w:val="32"/>
          <w:szCs w:val="32"/>
          <w:lang w:val="en-US"/>
        </w:rPr>
      </w:pPr>
      <w:r w:rsidRPr="005565A6">
        <w:rPr>
          <w:b/>
          <w:bCs/>
          <w:sz w:val="32"/>
          <w:szCs w:val="32"/>
          <w:lang w:val="en-US"/>
        </w:rPr>
        <w:t xml:space="preserve">Questions for Tutorial </w:t>
      </w:r>
    </w:p>
    <w:p w14:paraId="08E98903" w14:textId="64BB8F13" w:rsidR="00307ADB" w:rsidRPr="005565A6" w:rsidRDefault="00307ADB" w:rsidP="00307ADB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5565A6">
        <w:rPr>
          <w:sz w:val="28"/>
          <w:szCs w:val="28"/>
          <w:lang w:val="en-US"/>
        </w:rPr>
        <w:t>Why is the doctrine of estates still important today?</w:t>
      </w:r>
    </w:p>
    <w:p w14:paraId="0A6CB57B" w14:textId="77777777" w:rsidR="005565A6" w:rsidRPr="005565A6" w:rsidRDefault="005565A6" w:rsidP="005565A6">
      <w:pPr>
        <w:pStyle w:val="ListParagraph"/>
        <w:rPr>
          <w:sz w:val="28"/>
          <w:szCs w:val="28"/>
          <w:lang w:val="en-US"/>
        </w:rPr>
      </w:pPr>
    </w:p>
    <w:p w14:paraId="5A273408" w14:textId="02A9F9A1" w:rsidR="00307ADB" w:rsidRPr="005565A6" w:rsidRDefault="00307ADB" w:rsidP="00307ADB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5565A6">
        <w:rPr>
          <w:sz w:val="28"/>
          <w:szCs w:val="28"/>
          <w:lang w:val="en-US"/>
        </w:rPr>
        <w:t xml:space="preserve">Which of the following is not </w:t>
      </w:r>
      <w:proofErr w:type="spellStart"/>
      <w:r w:rsidRPr="005565A6">
        <w:rPr>
          <w:sz w:val="28"/>
          <w:szCs w:val="28"/>
          <w:lang w:val="en-US"/>
        </w:rPr>
        <w:t>personalty</w:t>
      </w:r>
      <w:proofErr w:type="spellEnd"/>
      <w:r w:rsidRPr="005565A6">
        <w:rPr>
          <w:sz w:val="28"/>
          <w:szCs w:val="28"/>
          <w:lang w:val="en-US"/>
        </w:rPr>
        <w:t>?</w:t>
      </w:r>
    </w:p>
    <w:p w14:paraId="4DDA382E" w14:textId="3A52FF44" w:rsidR="00307ADB" w:rsidRPr="005565A6" w:rsidRDefault="00307ADB" w:rsidP="00307ADB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5565A6">
        <w:rPr>
          <w:sz w:val="28"/>
          <w:szCs w:val="28"/>
          <w:lang w:val="en-US"/>
        </w:rPr>
        <w:t>Choses in possession</w:t>
      </w:r>
    </w:p>
    <w:p w14:paraId="1D179677" w14:textId="78C5349E" w:rsidR="00307ADB" w:rsidRPr="005565A6" w:rsidRDefault="00307ADB" w:rsidP="00307ADB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5565A6">
        <w:rPr>
          <w:sz w:val="28"/>
          <w:szCs w:val="28"/>
          <w:lang w:val="en-US"/>
        </w:rPr>
        <w:t>Choses in action</w:t>
      </w:r>
    </w:p>
    <w:p w14:paraId="40808790" w14:textId="2654B9E8" w:rsidR="00307ADB" w:rsidRPr="005565A6" w:rsidRDefault="00307ADB" w:rsidP="00307ADB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5565A6">
        <w:rPr>
          <w:sz w:val="28"/>
          <w:szCs w:val="28"/>
          <w:lang w:val="en-US"/>
        </w:rPr>
        <w:t>Freehold</w:t>
      </w:r>
    </w:p>
    <w:p w14:paraId="412DCD4A" w14:textId="6BD60EB8" w:rsidR="00307ADB" w:rsidRPr="005565A6" w:rsidRDefault="00307ADB" w:rsidP="00307ADB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5565A6">
        <w:rPr>
          <w:sz w:val="28"/>
          <w:szCs w:val="28"/>
          <w:lang w:val="en-US"/>
        </w:rPr>
        <w:t>Leasehold</w:t>
      </w:r>
    </w:p>
    <w:p w14:paraId="26F2C4B0" w14:textId="77777777" w:rsidR="00307ADB" w:rsidRPr="005565A6" w:rsidRDefault="00307ADB" w:rsidP="00307ADB">
      <w:pPr>
        <w:pStyle w:val="ListParagraph"/>
        <w:ind w:left="1080"/>
        <w:rPr>
          <w:sz w:val="28"/>
          <w:szCs w:val="28"/>
          <w:lang w:val="en-US"/>
        </w:rPr>
      </w:pPr>
    </w:p>
    <w:p w14:paraId="1D96DE12" w14:textId="5078F635" w:rsidR="00307ADB" w:rsidRPr="005565A6" w:rsidRDefault="00307ADB" w:rsidP="00307ADB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5565A6">
        <w:rPr>
          <w:sz w:val="28"/>
          <w:szCs w:val="28"/>
          <w:lang w:val="en-US"/>
        </w:rPr>
        <w:t>Why is the difference between a personal and a proprietary right important?</w:t>
      </w:r>
    </w:p>
    <w:p w14:paraId="13FAAA45" w14:textId="77777777" w:rsidR="00222E8A" w:rsidRPr="005565A6" w:rsidRDefault="00222E8A" w:rsidP="00222E8A">
      <w:pPr>
        <w:pStyle w:val="ListParagraph"/>
        <w:rPr>
          <w:sz w:val="28"/>
          <w:szCs w:val="28"/>
          <w:lang w:val="en-US"/>
        </w:rPr>
      </w:pPr>
    </w:p>
    <w:p w14:paraId="1BC6C287" w14:textId="1262E07A" w:rsidR="00307ADB" w:rsidRPr="005565A6" w:rsidRDefault="00307ADB" w:rsidP="00307ADB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5565A6">
        <w:rPr>
          <w:sz w:val="28"/>
          <w:szCs w:val="28"/>
          <w:lang w:val="en-US"/>
        </w:rPr>
        <w:t>At common law, what are the 3 freehold estates?</w:t>
      </w:r>
    </w:p>
    <w:p w14:paraId="0C4375BB" w14:textId="4D6CC9ED" w:rsidR="00222E8A" w:rsidRPr="005565A6" w:rsidRDefault="00222E8A" w:rsidP="00222E8A">
      <w:pPr>
        <w:pStyle w:val="ListParagraph"/>
        <w:rPr>
          <w:sz w:val="28"/>
          <w:szCs w:val="28"/>
          <w:lang w:val="en-US"/>
        </w:rPr>
      </w:pPr>
    </w:p>
    <w:p w14:paraId="0239B7EC" w14:textId="77777777" w:rsidR="00222E8A" w:rsidRPr="005565A6" w:rsidRDefault="00222E8A" w:rsidP="00222E8A">
      <w:pPr>
        <w:pStyle w:val="ListParagraph"/>
        <w:rPr>
          <w:sz w:val="28"/>
          <w:szCs w:val="28"/>
          <w:lang w:val="en-US"/>
        </w:rPr>
      </w:pPr>
    </w:p>
    <w:p w14:paraId="53B4F98C" w14:textId="7B518EAE" w:rsidR="00307ADB" w:rsidRPr="005565A6" w:rsidRDefault="00307ADB" w:rsidP="00307ADB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5565A6">
        <w:rPr>
          <w:sz w:val="28"/>
          <w:szCs w:val="28"/>
          <w:lang w:val="en-US"/>
        </w:rPr>
        <w:t>What are the 3 main types of fee simple and what do they mean?</w:t>
      </w:r>
    </w:p>
    <w:p w14:paraId="67F6DB68" w14:textId="77777777" w:rsidR="00222E8A" w:rsidRPr="005565A6" w:rsidRDefault="00222E8A" w:rsidP="00222E8A">
      <w:pPr>
        <w:pStyle w:val="ListParagraph"/>
        <w:rPr>
          <w:sz w:val="28"/>
          <w:szCs w:val="28"/>
          <w:lang w:val="en-US"/>
        </w:rPr>
      </w:pPr>
    </w:p>
    <w:p w14:paraId="37F58235" w14:textId="415825EF" w:rsidR="00222E8A" w:rsidRPr="005565A6" w:rsidRDefault="00222E8A" w:rsidP="00307ADB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 w:rsidRPr="005565A6">
        <w:rPr>
          <w:sz w:val="28"/>
          <w:szCs w:val="28"/>
          <w:lang w:val="en-US"/>
        </w:rPr>
        <w:t>Prepare a draft answer to the following question:-</w:t>
      </w:r>
    </w:p>
    <w:p w14:paraId="6DB41691" w14:textId="77777777" w:rsidR="00222E8A" w:rsidRPr="005565A6" w:rsidRDefault="00222E8A" w:rsidP="00222E8A">
      <w:pPr>
        <w:pStyle w:val="ListParagraph"/>
        <w:rPr>
          <w:sz w:val="28"/>
          <w:szCs w:val="28"/>
          <w:lang w:val="en-US"/>
        </w:rPr>
      </w:pPr>
    </w:p>
    <w:p w14:paraId="2152FE80" w14:textId="044C091D" w:rsidR="00307ADB" w:rsidRPr="005565A6" w:rsidRDefault="00307ADB" w:rsidP="00222E8A">
      <w:pPr>
        <w:pStyle w:val="ListParagraph"/>
        <w:rPr>
          <w:b/>
          <w:bCs/>
          <w:sz w:val="28"/>
          <w:szCs w:val="28"/>
        </w:rPr>
      </w:pPr>
      <w:r w:rsidRPr="005565A6">
        <w:rPr>
          <w:b/>
          <w:bCs/>
          <w:sz w:val="28"/>
          <w:szCs w:val="28"/>
        </w:rPr>
        <w:t>Critically evaluate how the law determines whether an item of property is or is not a part of the land.</w:t>
      </w:r>
      <w:r w:rsidR="00222E8A" w:rsidRPr="005565A6">
        <w:rPr>
          <w:b/>
          <w:bCs/>
          <w:sz w:val="28"/>
          <w:szCs w:val="28"/>
        </w:rPr>
        <w:t xml:space="preserve">  (25marks)</w:t>
      </w:r>
    </w:p>
    <w:p w14:paraId="74065953" w14:textId="329DC368" w:rsidR="00222E8A" w:rsidRPr="005565A6" w:rsidRDefault="00222E8A" w:rsidP="00222E8A">
      <w:pPr>
        <w:pStyle w:val="ListParagraph"/>
        <w:rPr>
          <w:sz w:val="28"/>
          <w:szCs w:val="28"/>
        </w:rPr>
      </w:pPr>
    </w:p>
    <w:p w14:paraId="695E492A" w14:textId="471A144E" w:rsidR="00222E8A" w:rsidRPr="005565A6" w:rsidRDefault="00222E8A" w:rsidP="00222E8A">
      <w:pPr>
        <w:pStyle w:val="ListParagraph"/>
        <w:rPr>
          <w:sz w:val="28"/>
          <w:szCs w:val="28"/>
        </w:rPr>
      </w:pPr>
      <w:r w:rsidRPr="005565A6">
        <w:rPr>
          <w:sz w:val="28"/>
          <w:szCs w:val="28"/>
        </w:rPr>
        <w:t xml:space="preserve">It should include things like explaining what corporeal and incorporeal hereditaments are; the two </w:t>
      </w:r>
      <w:proofErr w:type="spellStart"/>
      <w:r w:rsidRPr="005565A6">
        <w:rPr>
          <w:sz w:val="28"/>
          <w:szCs w:val="28"/>
        </w:rPr>
        <w:t>latin</w:t>
      </w:r>
      <w:proofErr w:type="spellEnd"/>
      <w:r w:rsidRPr="005565A6">
        <w:rPr>
          <w:sz w:val="28"/>
          <w:szCs w:val="28"/>
        </w:rPr>
        <w:t xml:space="preserve"> maxims of relevance; the difference between fixtures and chattels and the 2 tests for establishing whether something is a fixture or a chattel and all the case law that surrounds the area.</w:t>
      </w:r>
    </w:p>
    <w:p w14:paraId="1BCCA6F0" w14:textId="77777777" w:rsidR="00222E8A" w:rsidRPr="005565A6" w:rsidRDefault="00222E8A" w:rsidP="00222E8A">
      <w:pPr>
        <w:pStyle w:val="ListParagraph"/>
        <w:rPr>
          <w:sz w:val="28"/>
          <w:szCs w:val="28"/>
          <w:lang w:val="en-US"/>
        </w:rPr>
      </w:pPr>
    </w:p>
    <w:p w14:paraId="769F2351" w14:textId="618B74C5" w:rsidR="00307ADB" w:rsidRPr="005565A6" w:rsidRDefault="00307ADB" w:rsidP="00307ADB">
      <w:pPr>
        <w:pStyle w:val="ListParagraph"/>
        <w:rPr>
          <w:sz w:val="28"/>
          <w:szCs w:val="28"/>
          <w:lang w:val="en-US"/>
        </w:rPr>
      </w:pPr>
    </w:p>
    <w:sectPr w:rsidR="00307ADB" w:rsidRPr="005565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610FF"/>
    <w:multiLevelType w:val="hybridMultilevel"/>
    <w:tmpl w:val="6EFC2B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948C6"/>
    <w:multiLevelType w:val="hybridMultilevel"/>
    <w:tmpl w:val="702851F6"/>
    <w:lvl w:ilvl="0" w:tplc="991C66A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ADB"/>
    <w:rsid w:val="00222E8A"/>
    <w:rsid w:val="00307ADB"/>
    <w:rsid w:val="005565A6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4488E"/>
  <w15:chartTrackingRefBased/>
  <w15:docId w15:val="{A4B8AF65-5DA6-43D8-9B61-BE3676FB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2021-01-24T17:58:00Z</dcterms:created>
  <dcterms:modified xsi:type="dcterms:W3CDTF">2021-01-24T17:58:00Z</dcterms:modified>
</cp:coreProperties>
</file>