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3BCFE6" w14:textId="77777777" w:rsidR="001F19BB" w:rsidRPr="00D80BF7" w:rsidRDefault="001F19BB" w:rsidP="00270B12">
      <w:pPr>
        <w:ind w:firstLine="0"/>
        <w:jc w:val="center"/>
      </w:pPr>
    </w:p>
    <w:p w14:paraId="2CA38EBC" w14:textId="77777777" w:rsidR="00857CBC" w:rsidRPr="00D80BF7" w:rsidRDefault="00857CBC" w:rsidP="00270B12">
      <w:pPr>
        <w:ind w:firstLine="0"/>
        <w:jc w:val="center"/>
      </w:pPr>
    </w:p>
    <w:p w14:paraId="19A79685" w14:textId="77777777" w:rsidR="00857CBC" w:rsidRPr="00D80BF7" w:rsidRDefault="00857CBC" w:rsidP="00270B12">
      <w:pPr>
        <w:ind w:firstLine="0"/>
      </w:pPr>
    </w:p>
    <w:p w14:paraId="4D462616" w14:textId="77777777" w:rsidR="00857CBC" w:rsidRPr="00D80BF7" w:rsidRDefault="00857CBC" w:rsidP="00270B12">
      <w:pPr>
        <w:ind w:firstLine="0"/>
        <w:jc w:val="center"/>
      </w:pPr>
    </w:p>
    <w:p w14:paraId="172FF58F" w14:textId="77777777" w:rsidR="00857CBC" w:rsidRPr="00D80BF7" w:rsidRDefault="00857CBC" w:rsidP="00270B12">
      <w:pPr>
        <w:ind w:firstLine="0"/>
        <w:jc w:val="center"/>
      </w:pPr>
    </w:p>
    <w:p w14:paraId="25EC2114" w14:textId="77777777" w:rsidR="001F19BB" w:rsidRPr="00D80BF7" w:rsidRDefault="001F19BB" w:rsidP="00270B12">
      <w:pPr>
        <w:ind w:firstLine="0"/>
        <w:jc w:val="center"/>
      </w:pPr>
    </w:p>
    <w:p w14:paraId="6EBDC398" w14:textId="12CDEF76" w:rsidR="005B07B0" w:rsidRPr="00D80BF7" w:rsidRDefault="00D46312" w:rsidP="00270B12">
      <w:pPr>
        <w:ind w:firstLine="0"/>
        <w:jc w:val="center"/>
      </w:pPr>
      <w:bookmarkStart w:id="0" w:name="_GoBack"/>
      <w:r>
        <w:t xml:space="preserve">STRATEGIC </w:t>
      </w:r>
      <w:r w:rsidR="00A56AB4">
        <w:t>MANAGEMENT</w:t>
      </w:r>
      <w:r>
        <w:t xml:space="preserve"> CASE STUDY</w:t>
      </w:r>
      <w:r w:rsidR="008815C4">
        <w:t xml:space="preserve"> ON</w:t>
      </w:r>
      <w:r w:rsidR="008815C4" w:rsidRPr="008815C4">
        <w:t xml:space="preserve"> </w:t>
      </w:r>
      <w:r w:rsidR="008815C4">
        <w:t>DIGITAL DIVIDE DATA</w:t>
      </w:r>
    </w:p>
    <w:bookmarkEnd w:id="0"/>
    <w:p w14:paraId="6427759B" w14:textId="77777777" w:rsidR="00124E0D" w:rsidRDefault="001F19BB" w:rsidP="00270B12">
      <w:pPr>
        <w:pStyle w:val="Header"/>
        <w:spacing w:line="480" w:lineRule="auto"/>
        <w:ind w:firstLine="0"/>
        <w:jc w:val="center"/>
      </w:pPr>
      <w:r w:rsidRPr="00D80BF7">
        <w:t xml:space="preserve">by </w:t>
      </w:r>
    </w:p>
    <w:p w14:paraId="01059B6E" w14:textId="367290BD" w:rsidR="001F19BB" w:rsidRPr="00D80BF7" w:rsidRDefault="00124E0D" w:rsidP="00270B12">
      <w:pPr>
        <w:pStyle w:val="Header"/>
        <w:spacing w:line="480" w:lineRule="auto"/>
        <w:ind w:firstLine="0"/>
        <w:jc w:val="center"/>
      </w:pPr>
      <w:r>
        <w:t>Giovanni Thompson-Nathaniel</w:t>
      </w:r>
    </w:p>
    <w:p w14:paraId="4F286C27" w14:textId="77777777" w:rsidR="001F19BB" w:rsidRPr="00D80BF7" w:rsidRDefault="001F19BB" w:rsidP="00270B12">
      <w:pPr>
        <w:pStyle w:val="Header"/>
        <w:spacing w:line="480" w:lineRule="auto"/>
        <w:ind w:firstLine="0"/>
        <w:jc w:val="center"/>
      </w:pPr>
    </w:p>
    <w:p w14:paraId="280A9B60" w14:textId="33453951" w:rsidR="001F19BB" w:rsidRPr="00D80BF7" w:rsidRDefault="001F19BB" w:rsidP="00505DCB">
      <w:pPr>
        <w:pStyle w:val="Header"/>
        <w:spacing w:line="480" w:lineRule="auto"/>
        <w:ind w:firstLine="0"/>
      </w:pPr>
    </w:p>
    <w:p w14:paraId="39F76C8B" w14:textId="77777777" w:rsidR="001F19BB" w:rsidRPr="00D80BF7" w:rsidRDefault="001F19BB" w:rsidP="00270B12">
      <w:pPr>
        <w:pStyle w:val="Header"/>
        <w:spacing w:line="480" w:lineRule="auto"/>
        <w:ind w:firstLine="0"/>
        <w:jc w:val="center"/>
      </w:pPr>
    </w:p>
    <w:p w14:paraId="640BF2F3" w14:textId="58400A3F" w:rsidR="001F19BB" w:rsidRDefault="00D46312" w:rsidP="00270B12">
      <w:pPr>
        <w:pStyle w:val="Header"/>
        <w:spacing w:line="480" w:lineRule="auto"/>
        <w:ind w:firstLine="0"/>
        <w:jc w:val="center"/>
      </w:pPr>
      <w:r>
        <w:t>Strategic Management</w:t>
      </w:r>
    </w:p>
    <w:p w14:paraId="2BD60B00" w14:textId="44991B98" w:rsidR="00D46312" w:rsidRPr="00D80BF7" w:rsidRDefault="00D46312" w:rsidP="00270B12">
      <w:pPr>
        <w:pStyle w:val="Header"/>
        <w:spacing w:line="480" w:lineRule="auto"/>
        <w:ind w:firstLine="0"/>
        <w:jc w:val="center"/>
      </w:pPr>
      <w:r>
        <w:t>LCMB7003</w:t>
      </w:r>
    </w:p>
    <w:p w14:paraId="3CFC99D3" w14:textId="6B778827" w:rsidR="001F19BB" w:rsidRPr="00D80BF7" w:rsidRDefault="00D46312" w:rsidP="00270B12">
      <w:pPr>
        <w:pStyle w:val="Header"/>
        <w:spacing w:line="480" w:lineRule="auto"/>
        <w:ind w:firstLine="0"/>
        <w:jc w:val="center"/>
      </w:pPr>
      <w:r>
        <w:t>UWTSD</w:t>
      </w:r>
    </w:p>
    <w:p w14:paraId="1957F859" w14:textId="145160AE" w:rsidR="001F19BB" w:rsidRPr="00D80BF7" w:rsidRDefault="00D46312" w:rsidP="00270B12">
      <w:pPr>
        <w:pStyle w:val="Header"/>
        <w:spacing w:line="480" w:lineRule="auto"/>
        <w:ind w:firstLine="0"/>
        <w:jc w:val="center"/>
      </w:pPr>
      <w:r>
        <w:t>January 8</w:t>
      </w:r>
      <w:r w:rsidRPr="00D46312">
        <w:rPr>
          <w:vertAlign w:val="superscript"/>
        </w:rPr>
        <w:t>th</w:t>
      </w:r>
      <w:r>
        <w:t>, 2020</w:t>
      </w:r>
    </w:p>
    <w:p w14:paraId="5EDF1CDC" w14:textId="77777777" w:rsidR="001F19BB" w:rsidRPr="00D80BF7" w:rsidRDefault="001F19BB" w:rsidP="00270B12"/>
    <w:p w14:paraId="30631C68" w14:textId="77777777" w:rsidR="001F19BB" w:rsidRPr="00D80BF7" w:rsidRDefault="001F19BB" w:rsidP="00270B12">
      <w:pPr>
        <w:ind w:firstLine="0"/>
        <w:jc w:val="center"/>
      </w:pPr>
    </w:p>
    <w:p w14:paraId="65459E9E" w14:textId="77777777" w:rsidR="001F19BB" w:rsidRPr="00D80BF7" w:rsidRDefault="001F19BB" w:rsidP="00270B12">
      <w:pPr>
        <w:ind w:firstLine="0"/>
        <w:jc w:val="center"/>
      </w:pPr>
    </w:p>
    <w:p w14:paraId="792168D9" w14:textId="77777777" w:rsidR="00CF4D01" w:rsidRDefault="00CF4D01" w:rsidP="00CF4D01">
      <w:pPr>
        <w:ind w:firstLine="0"/>
      </w:pPr>
    </w:p>
    <w:p w14:paraId="1AD672BE" w14:textId="77777777" w:rsidR="00CF4D01" w:rsidRDefault="00CF4D01" w:rsidP="00CF4D01">
      <w:pPr>
        <w:ind w:firstLine="0"/>
      </w:pPr>
    </w:p>
    <w:p w14:paraId="0C2E6FBF" w14:textId="77777777" w:rsidR="00CF4D01" w:rsidRDefault="00CF4D01" w:rsidP="00CF4D01">
      <w:pPr>
        <w:ind w:firstLine="0"/>
      </w:pPr>
    </w:p>
    <w:p w14:paraId="4734A4E5" w14:textId="77777777" w:rsidR="00CF4D01" w:rsidRDefault="00CF4D01" w:rsidP="00CF4D01">
      <w:pPr>
        <w:ind w:firstLine="0"/>
      </w:pPr>
    </w:p>
    <w:p w14:paraId="6E1705D0" w14:textId="49A6B2BE" w:rsidR="00864B5D" w:rsidRDefault="00864B5D" w:rsidP="00CF4D01">
      <w:pPr>
        <w:ind w:firstLine="0"/>
        <w:jc w:val="center"/>
        <w:rPr>
          <w:rFonts w:eastAsia="Times New Roman"/>
          <w:b/>
          <w:bCs/>
        </w:rPr>
      </w:pPr>
      <w:r w:rsidRPr="00CF4D01">
        <w:rPr>
          <w:rFonts w:eastAsia="Times New Roman"/>
          <w:b/>
          <w:bCs/>
        </w:rPr>
        <w:lastRenderedPageBreak/>
        <w:t>Introduction</w:t>
      </w:r>
    </w:p>
    <w:p w14:paraId="1B23FCCA" w14:textId="77777777" w:rsidR="00CF4D01" w:rsidRPr="00CF4D01" w:rsidRDefault="00CF4D01" w:rsidP="00CF4D01">
      <w:pPr>
        <w:ind w:firstLine="0"/>
        <w:jc w:val="center"/>
        <w:rPr>
          <w:b/>
          <w:bCs/>
        </w:rPr>
      </w:pPr>
    </w:p>
    <w:p w14:paraId="0446FB45" w14:textId="243FC84C" w:rsidR="00AC5E5E" w:rsidRDefault="0079758F" w:rsidP="00505DCB">
      <w:pPr>
        <w:rPr>
          <w:rFonts w:eastAsia="Times New Roman"/>
        </w:rPr>
      </w:pPr>
      <w:r w:rsidRPr="0079758F">
        <w:rPr>
          <w:rFonts w:eastAsia="Times New Roman"/>
        </w:rPr>
        <w:t xml:space="preserve">It is vital for any </w:t>
      </w:r>
      <w:proofErr w:type="spellStart"/>
      <w:r w:rsidRPr="0079758F">
        <w:rPr>
          <w:rFonts w:eastAsia="Times New Roman"/>
        </w:rPr>
        <w:t>organisation</w:t>
      </w:r>
      <w:proofErr w:type="spellEnd"/>
      <w:r w:rsidRPr="0079758F">
        <w:rPr>
          <w:rFonts w:eastAsia="Times New Roman"/>
        </w:rPr>
        <w:t xml:space="preserve"> that seeks to be successful, to employ strategic management concepts in its operations. These concepts are applicable in all processes of an entity, thus appropriately guiding the process of decision making (Kumar, 2014). The critical areas of concern include planning, monitoring, analysis, and an assessment of the progress of an entity (</w:t>
      </w:r>
      <w:proofErr w:type="spellStart"/>
      <w:r w:rsidRPr="0079758F">
        <w:rPr>
          <w:rFonts w:eastAsia="Times New Roman"/>
        </w:rPr>
        <w:t>Jukić</w:t>
      </w:r>
      <w:proofErr w:type="spellEnd"/>
      <w:r w:rsidRPr="0079758F">
        <w:rPr>
          <w:rFonts w:eastAsia="Times New Roman"/>
        </w:rPr>
        <w:t>, 2019). A firm is, therefore, able to evaluate its present situation as well as elaborating strategies on overcoming apparent challenges and evolve a roadmap for implementation and determination of the effectiveness of the applied methods (</w:t>
      </w:r>
      <w:r w:rsidR="008B7909">
        <w:rPr>
          <w:rFonts w:eastAsia="Times New Roman"/>
        </w:rPr>
        <w:t>Lee and Kotler, 2016</w:t>
      </w:r>
      <w:r w:rsidRPr="0079758F">
        <w:rPr>
          <w:rFonts w:eastAsia="Times New Roman"/>
        </w:rPr>
        <w:t>). Entities that use strategic management are likely to succeed because coping up with challenges within the business environment is possible, considering that these companies regularly assess their progress (</w:t>
      </w:r>
      <w:proofErr w:type="spellStart"/>
      <w:r w:rsidRPr="0079758F">
        <w:rPr>
          <w:rFonts w:eastAsia="Times New Roman"/>
        </w:rPr>
        <w:t>Jukić</w:t>
      </w:r>
      <w:proofErr w:type="spellEnd"/>
      <w:r w:rsidRPr="0079758F">
        <w:rPr>
          <w:rFonts w:eastAsia="Times New Roman"/>
        </w:rPr>
        <w:t>, 2019). This paper will provide a strategic analysis of Digital D</w:t>
      </w:r>
      <w:r w:rsidR="005A4FAB">
        <w:rPr>
          <w:rFonts w:eastAsia="Times New Roman"/>
        </w:rPr>
        <w:t>i</w:t>
      </w:r>
      <w:r w:rsidRPr="0079758F">
        <w:rPr>
          <w:rFonts w:eastAsia="Times New Roman"/>
        </w:rPr>
        <w:t>vi</w:t>
      </w:r>
      <w:r w:rsidR="005A4FAB">
        <w:rPr>
          <w:rFonts w:eastAsia="Times New Roman"/>
        </w:rPr>
        <w:t>d</w:t>
      </w:r>
      <w:r w:rsidRPr="0079758F">
        <w:rPr>
          <w:rFonts w:eastAsia="Times New Roman"/>
        </w:rPr>
        <w:t>e Data (DDD) to establish key issues faced by the company, the ways of dealing with them, and the strategies applied to solve the challenges</w:t>
      </w:r>
      <w:r w:rsidR="00AC5E5E" w:rsidRPr="00D80BF7">
        <w:rPr>
          <w:rFonts w:eastAsia="Times New Roman"/>
        </w:rPr>
        <w:t>.</w:t>
      </w:r>
    </w:p>
    <w:p w14:paraId="3DF3CA53" w14:textId="77777777" w:rsidR="00D46312" w:rsidRPr="00D80BF7" w:rsidRDefault="00D46312" w:rsidP="00505DCB">
      <w:pPr>
        <w:rPr>
          <w:rFonts w:eastAsia="Times New Roman"/>
        </w:rPr>
      </w:pPr>
    </w:p>
    <w:p w14:paraId="32223F8A" w14:textId="4EA59C16" w:rsidR="00A81CA7" w:rsidRDefault="00A81CA7" w:rsidP="00505DCB">
      <w:pPr>
        <w:ind w:firstLine="0"/>
        <w:jc w:val="center"/>
        <w:rPr>
          <w:rFonts w:eastAsia="Times New Roman"/>
          <w:b/>
          <w:bCs/>
        </w:rPr>
      </w:pPr>
      <w:r w:rsidRPr="00CF4D01">
        <w:rPr>
          <w:rFonts w:eastAsia="Times New Roman"/>
          <w:b/>
          <w:bCs/>
        </w:rPr>
        <w:t xml:space="preserve">Background of </w:t>
      </w:r>
      <w:r w:rsidR="000247D5" w:rsidRPr="00CF4D01">
        <w:rPr>
          <w:rFonts w:eastAsia="Times New Roman"/>
          <w:b/>
          <w:bCs/>
        </w:rPr>
        <w:t>Digital D</w:t>
      </w:r>
      <w:r w:rsidR="005A4FAB" w:rsidRPr="00CF4D01">
        <w:rPr>
          <w:rFonts w:eastAsia="Times New Roman"/>
          <w:b/>
          <w:bCs/>
        </w:rPr>
        <w:t>i</w:t>
      </w:r>
      <w:r w:rsidR="000247D5" w:rsidRPr="00CF4D01">
        <w:rPr>
          <w:rFonts w:eastAsia="Times New Roman"/>
          <w:b/>
          <w:bCs/>
        </w:rPr>
        <w:t>vi</w:t>
      </w:r>
      <w:r w:rsidR="005A4FAB" w:rsidRPr="00CF4D01">
        <w:rPr>
          <w:rFonts w:eastAsia="Times New Roman"/>
          <w:b/>
          <w:bCs/>
        </w:rPr>
        <w:t>d</w:t>
      </w:r>
      <w:r w:rsidR="000247D5" w:rsidRPr="00CF4D01">
        <w:rPr>
          <w:rFonts w:eastAsia="Times New Roman"/>
          <w:b/>
          <w:bCs/>
        </w:rPr>
        <w:t>e Data Company</w:t>
      </w:r>
    </w:p>
    <w:p w14:paraId="4261D581" w14:textId="77777777" w:rsidR="00CF4D01" w:rsidRPr="00CF4D01" w:rsidRDefault="00CF4D01" w:rsidP="00505DCB">
      <w:pPr>
        <w:ind w:firstLine="0"/>
        <w:jc w:val="center"/>
        <w:rPr>
          <w:rFonts w:eastAsia="Times New Roman"/>
          <w:b/>
          <w:bCs/>
        </w:rPr>
      </w:pPr>
    </w:p>
    <w:p w14:paraId="065594A7" w14:textId="77777777" w:rsidR="008815C4" w:rsidRDefault="0079758F" w:rsidP="00505DCB">
      <w:pPr>
        <w:rPr>
          <w:rFonts w:eastAsia="Times New Roman"/>
        </w:rPr>
      </w:pPr>
      <w:r w:rsidRPr="0079758F">
        <w:rPr>
          <w:rFonts w:eastAsia="Times New Roman"/>
        </w:rPr>
        <w:t>DDD was established in 2001 as</w:t>
      </w:r>
      <w:r w:rsidR="00CF4D01">
        <w:rPr>
          <w:rFonts w:eastAsia="Times New Roman"/>
        </w:rPr>
        <w:t xml:space="preserve"> a</w:t>
      </w:r>
      <w:r w:rsidRPr="0079758F">
        <w:rPr>
          <w:rFonts w:eastAsia="Times New Roman"/>
        </w:rPr>
        <w:t xml:space="preserve"> small outsourcing IT </w:t>
      </w:r>
      <w:proofErr w:type="spellStart"/>
      <w:r w:rsidRPr="0079758F">
        <w:rPr>
          <w:rFonts w:eastAsia="Times New Roman"/>
        </w:rPr>
        <w:t>organisation</w:t>
      </w:r>
      <w:proofErr w:type="spellEnd"/>
      <w:r w:rsidRPr="0079758F">
        <w:rPr>
          <w:rFonts w:eastAsia="Times New Roman"/>
        </w:rPr>
        <w:t xml:space="preserve">. It was started in Cambodia with only a dozen employees aiming for expansion to create more opportunities for young people in the area. The firm was incepted after one of its Canadian cofounders visited the country and </w:t>
      </w:r>
      <w:proofErr w:type="spellStart"/>
      <w:r w:rsidRPr="0079758F">
        <w:rPr>
          <w:rFonts w:eastAsia="Times New Roman"/>
        </w:rPr>
        <w:t>realised</w:t>
      </w:r>
      <w:proofErr w:type="spellEnd"/>
      <w:r w:rsidRPr="0079758F">
        <w:rPr>
          <w:rFonts w:eastAsia="Times New Roman"/>
        </w:rPr>
        <w:t xml:space="preserve"> the high level of poverty amongst locals in 2000 (Mathew et al., 2009). He rallied support and went back to the country in 2001 with four other stakeholders and investigated the most pleasant way of empowering less privileged youths in the country. </w:t>
      </w:r>
    </w:p>
    <w:p w14:paraId="75A6F878" w14:textId="1CEE8AF5" w:rsidR="0079758F" w:rsidRPr="0079758F" w:rsidRDefault="0079758F" w:rsidP="00505DCB">
      <w:pPr>
        <w:rPr>
          <w:rFonts w:eastAsia="Times New Roman"/>
        </w:rPr>
      </w:pPr>
      <w:r w:rsidRPr="0079758F">
        <w:rPr>
          <w:rFonts w:eastAsia="Times New Roman"/>
        </w:rPr>
        <w:lastRenderedPageBreak/>
        <w:t>They agreed that IT outsourcing was appropriate for both poverty alleviation and education (Mathew et al., 2009). The company aimed to train the youth on IT skills as well as the English language, thus, providing them with better employment opportunities in the future based on the experience and expertise gained at DDD. Training more young people was the aim of the company in the long run.</w:t>
      </w:r>
    </w:p>
    <w:p w14:paraId="12E57144" w14:textId="4CA5AD44" w:rsidR="00A941EC" w:rsidRDefault="0079758F" w:rsidP="00505DCB">
      <w:pPr>
        <w:rPr>
          <w:rFonts w:eastAsia="Times New Roman"/>
        </w:rPr>
      </w:pPr>
      <w:r w:rsidRPr="0079758F">
        <w:rPr>
          <w:rFonts w:eastAsia="Times New Roman"/>
        </w:rPr>
        <w:t xml:space="preserve">The entity would then outsource for contracts majorly from the United States and Western Europe. The first office had 20 operators, and the company managed to secure a deal to </w:t>
      </w:r>
      <w:proofErr w:type="spellStart"/>
      <w:r w:rsidRPr="0079758F">
        <w:rPr>
          <w:rFonts w:eastAsia="Times New Roman"/>
        </w:rPr>
        <w:t>digitise</w:t>
      </w:r>
      <w:proofErr w:type="spellEnd"/>
      <w:r w:rsidRPr="0079758F">
        <w:rPr>
          <w:rFonts w:eastAsia="Times New Roman"/>
        </w:rPr>
        <w:t xml:space="preserve"> Harvard University’s back catalogue (Mathew et al., 2009). The contract was enough to kick start the firm and provide revenue for its running. DDD was also able to secure other similar contracts mostly from the United States as sourced by a team of management based in the country. Over time, the company opened other offices employing more workers while the former operators became managers in the newly opened offices. As the firm was growing, it differentiated the services offered at the various offices, hence increasing its scope of operation</w:t>
      </w:r>
      <w:r w:rsidR="00A941EC" w:rsidRPr="00D80BF7">
        <w:rPr>
          <w:rFonts w:eastAsia="Times New Roman"/>
        </w:rPr>
        <w:t>.</w:t>
      </w:r>
    </w:p>
    <w:p w14:paraId="0AF4DEC0" w14:textId="77777777" w:rsidR="00D46312" w:rsidRPr="00D80BF7" w:rsidRDefault="00D46312" w:rsidP="00505DCB">
      <w:pPr>
        <w:rPr>
          <w:rFonts w:eastAsia="Times New Roman"/>
        </w:rPr>
      </w:pPr>
    </w:p>
    <w:p w14:paraId="0737038A" w14:textId="1E2F16B3" w:rsidR="00A81CA7" w:rsidRDefault="00A81CA7" w:rsidP="00505DCB">
      <w:pPr>
        <w:ind w:firstLine="0"/>
        <w:jc w:val="center"/>
        <w:rPr>
          <w:rFonts w:eastAsia="Times New Roman"/>
          <w:b/>
          <w:bCs/>
        </w:rPr>
      </w:pPr>
      <w:r w:rsidRPr="00CF4D01">
        <w:rPr>
          <w:rFonts w:eastAsia="Times New Roman"/>
          <w:b/>
          <w:bCs/>
        </w:rPr>
        <w:t xml:space="preserve">Key </w:t>
      </w:r>
      <w:r w:rsidR="00577A21" w:rsidRPr="00CF4D01">
        <w:rPr>
          <w:rFonts w:eastAsia="Times New Roman"/>
          <w:b/>
          <w:bCs/>
        </w:rPr>
        <w:t>I</w:t>
      </w:r>
      <w:r w:rsidRPr="00CF4D01">
        <w:rPr>
          <w:rFonts w:eastAsia="Times New Roman"/>
          <w:b/>
          <w:bCs/>
        </w:rPr>
        <w:t xml:space="preserve">ssues </w:t>
      </w:r>
      <w:r w:rsidR="00577A21" w:rsidRPr="00CF4D01">
        <w:rPr>
          <w:rFonts w:eastAsia="Times New Roman"/>
          <w:b/>
          <w:bCs/>
        </w:rPr>
        <w:t>F</w:t>
      </w:r>
      <w:r w:rsidRPr="00CF4D01">
        <w:rPr>
          <w:rFonts w:eastAsia="Times New Roman"/>
          <w:b/>
          <w:bCs/>
        </w:rPr>
        <w:t>aced by DDD</w:t>
      </w:r>
    </w:p>
    <w:p w14:paraId="0F8689C0" w14:textId="77777777" w:rsidR="00CF4D01" w:rsidRPr="00CF4D01" w:rsidRDefault="00CF4D01" w:rsidP="00505DCB">
      <w:pPr>
        <w:ind w:firstLine="0"/>
        <w:jc w:val="center"/>
        <w:rPr>
          <w:rFonts w:eastAsia="Times New Roman"/>
          <w:b/>
          <w:bCs/>
        </w:rPr>
      </w:pPr>
    </w:p>
    <w:p w14:paraId="38949014" w14:textId="77777777" w:rsidR="00BC6785" w:rsidRPr="00BC6785" w:rsidRDefault="00BC6785" w:rsidP="00505DCB">
      <w:pPr>
        <w:rPr>
          <w:rFonts w:eastAsia="Times New Roman"/>
        </w:rPr>
      </w:pPr>
      <w:r w:rsidRPr="00BC6785">
        <w:rPr>
          <w:rFonts w:eastAsia="Times New Roman"/>
        </w:rPr>
        <w:t xml:space="preserve">The first significant issue that limited the operations of the </w:t>
      </w:r>
      <w:proofErr w:type="spellStart"/>
      <w:r w:rsidRPr="00BC6785">
        <w:rPr>
          <w:rFonts w:eastAsia="Times New Roman"/>
        </w:rPr>
        <w:t>organisation</w:t>
      </w:r>
      <w:proofErr w:type="spellEnd"/>
      <w:r w:rsidRPr="00BC6785">
        <w:rPr>
          <w:rFonts w:eastAsia="Times New Roman"/>
        </w:rPr>
        <w:t xml:space="preserve"> was the insufficiency of resources. The founders of the firm did not primarily establish it as an income-generating company for the founders. The aim was to empower less privileged youths by giving them opportunities to earn a living as well as gain some skills and experience that would help them for the future (Mathew et al., 2009). Ideally, rallying support for this cause is complicated, considering the absence of direct benefit for investors. Consequently, much of the initial investment had to come from the founders. The initial operators were less than two dozen as a </w:t>
      </w:r>
      <w:r w:rsidRPr="00BC6785">
        <w:rPr>
          <w:rFonts w:eastAsia="Times New Roman"/>
        </w:rPr>
        <w:lastRenderedPageBreak/>
        <w:t xml:space="preserve">result of the limited resources. Therefore, the impact of the </w:t>
      </w:r>
      <w:proofErr w:type="spellStart"/>
      <w:r w:rsidRPr="00BC6785">
        <w:rPr>
          <w:rFonts w:eastAsia="Times New Roman"/>
        </w:rPr>
        <w:t>organisation</w:t>
      </w:r>
      <w:proofErr w:type="spellEnd"/>
      <w:r w:rsidRPr="00BC6785">
        <w:rPr>
          <w:rFonts w:eastAsia="Times New Roman"/>
        </w:rPr>
        <w:t xml:space="preserve"> towards poverty alleviation in the initial years was minimal. Employment of 20 people out of 15 million citizens, while </w:t>
      </w:r>
      <w:proofErr w:type="gramStart"/>
      <w:r w:rsidRPr="00BC6785">
        <w:rPr>
          <w:rFonts w:eastAsia="Times New Roman"/>
        </w:rPr>
        <w:t>the majority of</w:t>
      </w:r>
      <w:proofErr w:type="gramEnd"/>
      <w:r w:rsidRPr="00BC6785">
        <w:rPr>
          <w:rFonts w:eastAsia="Times New Roman"/>
        </w:rPr>
        <w:t xml:space="preserve"> them were living in poverty, was not impactful as the founders aimed (Mathew et al., 2009). Rapid growth was, hence, essential for the company to meet its goals.</w:t>
      </w:r>
    </w:p>
    <w:p w14:paraId="36682E33" w14:textId="77777777" w:rsidR="00BC6785" w:rsidRPr="00BC6785" w:rsidRDefault="00BC6785" w:rsidP="00505DCB">
      <w:pPr>
        <w:rPr>
          <w:rFonts w:eastAsia="Times New Roman"/>
        </w:rPr>
      </w:pPr>
      <w:r w:rsidRPr="00BC6785">
        <w:rPr>
          <w:rFonts w:eastAsia="Times New Roman"/>
        </w:rPr>
        <w:t xml:space="preserve">The background in which the entity was established was economically adverse. Hence, it was practically impossible to pursue any local contracts for young people in the area of IT. In Cambodia, more than 80% of the local population lived in rural areas in abstract poverty with more than a third living below $0.5 a day (Mathew et al., 2009). The company had to source contracts abroad to keep it running. A convincing international </w:t>
      </w:r>
      <w:proofErr w:type="spellStart"/>
      <w:r w:rsidRPr="00BC6785">
        <w:rPr>
          <w:rFonts w:eastAsia="Times New Roman"/>
        </w:rPr>
        <w:t>organisation</w:t>
      </w:r>
      <w:proofErr w:type="spellEnd"/>
      <w:r w:rsidRPr="00BC6785">
        <w:rPr>
          <w:rFonts w:eastAsia="Times New Roman"/>
        </w:rPr>
        <w:t xml:space="preserve"> that a country such as that would provide quality services despite that it operated in one of the poorest countries was a challenge (Holland and Lam, 2014). Lacked opportunities for the company to conduct business locally prevented rapid growth and, consequently, providing more vacancies for talented young people.</w:t>
      </w:r>
    </w:p>
    <w:p w14:paraId="55C139AF" w14:textId="021F64B2" w:rsidR="00BC6785" w:rsidRPr="00BC6785" w:rsidRDefault="00BC6785" w:rsidP="00505DCB">
      <w:pPr>
        <w:rPr>
          <w:rFonts w:eastAsia="Times New Roman"/>
        </w:rPr>
      </w:pPr>
      <w:r w:rsidRPr="00BC6785">
        <w:rPr>
          <w:rFonts w:eastAsia="Times New Roman"/>
        </w:rPr>
        <w:t xml:space="preserve">Cambodia's infrastructure was deplorable, hence, significantly limiting the operation of the company. The situation with the electric power supply was unstable, causing interruptions in the functioning of the firm. Therefore, many hours were initially lost in power outages. The country was also challenged in broadband, limited and expensive connections (Mathew et al., 2009). Although the DDD </w:t>
      </w:r>
      <w:r w:rsidR="008815C4">
        <w:rPr>
          <w:rFonts w:eastAsia="Times New Roman"/>
        </w:rPr>
        <w:t xml:space="preserve">company </w:t>
      </w:r>
      <w:r w:rsidRPr="00BC6785">
        <w:rPr>
          <w:rFonts w:eastAsia="Times New Roman"/>
        </w:rPr>
        <w:t>was able to secure several contracts soon after the commencement of operations, most of the revenue was spent on electricity and internet. Transportation from one point to another was a challenge, especially once the firm opened new offices. The roads were poor and impassable during rainy seasons, while bridges would be washed away, cutting off transport completely.</w:t>
      </w:r>
    </w:p>
    <w:p w14:paraId="70CEE2A3" w14:textId="77777777" w:rsidR="00BC6785" w:rsidRPr="00BC6785" w:rsidRDefault="00BC6785" w:rsidP="00505DCB">
      <w:pPr>
        <w:rPr>
          <w:rFonts w:eastAsia="Times New Roman"/>
        </w:rPr>
      </w:pPr>
      <w:r w:rsidRPr="00BC6785">
        <w:rPr>
          <w:rFonts w:eastAsia="Times New Roman"/>
        </w:rPr>
        <w:lastRenderedPageBreak/>
        <w:t>Moreover, setting up the offices in the various towns in Cambodia and Laos was expensive. Consequently, the company had to import computers and all other materials (Mathew et al., 2009). Besides, DDD lacked quality and affordable office furniture locally. In the case that any of the equipment developed challenges in their initial years, the firm had to send it abroad for repair or purchase a new one, thus making operations quite expensive. Other supplies, such as printing paper or printer ink, were also not readily available (Mathew et al., 2009). Sometimes it would be challenging to deliver some products on time if these supplies were delayed.</w:t>
      </w:r>
    </w:p>
    <w:p w14:paraId="4BD96EEA" w14:textId="77777777" w:rsidR="00BC6785" w:rsidRPr="00BC6785" w:rsidRDefault="00BC6785" w:rsidP="00505DCB">
      <w:pPr>
        <w:rPr>
          <w:rFonts w:eastAsia="Times New Roman"/>
        </w:rPr>
      </w:pPr>
      <w:r w:rsidRPr="00BC6785">
        <w:rPr>
          <w:rFonts w:eastAsia="Times New Roman"/>
        </w:rPr>
        <w:t>There was a significant issue of human resources management in the company within the first few years. Although there were many unemployed youths within the community, the company's resources were limited, making it difficult to recruit trained professionals. Furthermore, the firm intended to educate young people and then provide them with opportunities to serve, however, it was not apparent without a team of trained personnel who would then teach the others (Mathew et al., 2009). It was also difficult to retain their trainees to teach others since they could not offer decent salaries, yet the necessity for qualified experts was high (Prasad, 2015). It was hard to find skilled managers as well both in Cambodia and Laos considering the relatively high rate of illiteracy within these countries.</w:t>
      </w:r>
    </w:p>
    <w:p w14:paraId="6F80EFD4" w14:textId="7150C179" w:rsidR="00BC6785" w:rsidRPr="00BC6785" w:rsidRDefault="00BC6785" w:rsidP="00505DCB">
      <w:pPr>
        <w:rPr>
          <w:rFonts w:eastAsia="Times New Roman"/>
        </w:rPr>
      </w:pPr>
      <w:r w:rsidRPr="00BC6785">
        <w:rPr>
          <w:rFonts w:eastAsia="Times New Roman"/>
        </w:rPr>
        <w:t xml:space="preserve">By the time the DDD had been established, Cambodia was ranked 136 out of 178 countries, according to the United Nations (the UN) measure on human development (Tully, 2017). Although by this time, the literacy level had been rated above 70%, the country suffered a high rate of school dropouts both at the primary and secondary level (Mathew et al., 2009). Moreover, the state had been ranked 128 out of 183 in the survey on ease of doing business </w:t>
      </w:r>
      <w:r w:rsidR="00F85E77">
        <w:rPr>
          <w:rFonts w:eastAsia="Times New Roman"/>
        </w:rPr>
        <w:t>(World Bank</w:t>
      </w:r>
      <w:r w:rsidRPr="00BC6785">
        <w:rPr>
          <w:rFonts w:eastAsia="Times New Roman"/>
        </w:rPr>
        <w:t xml:space="preserve">, 2015). The study by the UN suggested that one of the challenges for the country to do business was the shortage of well-trained managers (Tully, 2017). The few managers that </w:t>
      </w:r>
      <w:r w:rsidRPr="00BC6785">
        <w:rPr>
          <w:rFonts w:eastAsia="Times New Roman"/>
        </w:rPr>
        <w:lastRenderedPageBreak/>
        <w:t>would be found were therefore on demand, hence increasing their worth. Opening new offices and expanding operations was consequently limited by the lack of managers.</w:t>
      </w:r>
    </w:p>
    <w:p w14:paraId="407D9CA4" w14:textId="77777777" w:rsidR="00BC6785" w:rsidRPr="00BC6785" w:rsidRDefault="00BC6785" w:rsidP="00505DCB">
      <w:pPr>
        <w:rPr>
          <w:rFonts w:eastAsia="Times New Roman"/>
        </w:rPr>
      </w:pPr>
      <w:r w:rsidRPr="00BC6785">
        <w:rPr>
          <w:rFonts w:eastAsia="Times New Roman"/>
        </w:rPr>
        <w:t xml:space="preserve">Many resources were implemented during training for the operators since the system of education in Cambodia was lecture oriented. Although the company sometimes would get employees who were trained in the area of computers and IT, it would sometimes have to teach them almost from the start (Mathew et al., 2009). It was not uncommon to find a student attending more than three semesters of computer classes yet had never operated a real computer. Only a few areas, for instance, the capital, had sound systems of education. Most of the other regions lacked resources and thus explaining why the education system was the way it was (Mathew et al., 2009). Sometimes, the DDD resorted in recruiting outstanding high school graduates since the efforts that would be employed to train them were almost </w:t>
      </w:r>
      <w:proofErr w:type="gramStart"/>
      <w:r w:rsidRPr="00BC6785">
        <w:rPr>
          <w:rFonts w:eastAsia="Times New Roman"/>
        </w:rPr>
        <w:t>similar to</w:t>
      </w:r>
      <w:proofErr w:type="gramEnd"/>
      <w:r w:rsidRPr="00BC6785">
        <w:rPr>
          <w:rFonts w:eastAsia="Times New Roman"/>
        </w:rPr>
        <w:t xml:space="preserve"> those of training continuing high school students.</w:t>
      </w:r>
    </w:p>
    <w:p w14:paraId="2DEF0689" w14:textId="77777777" w:rsidR="00BC6785" w:rsidRPr="00BC6785" w:rsidRDefault="00BC6785" w:rsidP="00505DCB">
      <w:pPr>
        <w:rPr>
          <w:rFonts w:eastAsia="Times New Roman"/>
        </w:rPr>
      </w:pPr>
      <w:r w:rsidRPr="00BC6785">
        <w:rPr>
          <w:rFonts w:eastAsia="Times New Roman"/>
        </w:rPr>
        <w:t>The training model would take at least six months for new staff before they would be allowed to work on a client's projects. The company needed to achieve its maximum impact on the social development agenda. Consequently, investing in a good training model was significant. One of the considerable challenges to the learning process was the language barrier (Mathew et al., 2009). The company aimed at ensuring the students attain competency in the English language. Students needed to learn proper English so that they serve their clients well because communication is an essential part of the business (</w:t>
      </w:r>
      <w:proofErr w:type="spellStart"/>
      <w:r w:rsidRPr="00BC6785">
        <w:rPr>
          <w:rFonts w:eastAsia="Times New Roman"/>
        </w:rPr>
        <w:t>Galliers</w:t>
      </w:r>
      <w:proofErr w:type="spellEnd"/>
      <w:r w:rsidRPr="00BC6785">
        <w:rPr>
          <w:rFonts w:eastAsia="Times New Roman"/>
        </w:rPr>
        <w:t xml:space="preserve"> and </w:t>
      </w:r>
      <w:proofErr w:type="spellStart"/>
      <w:r w:rsidRPr="00BC6785">
        <w:rPr>
          <w:rFonts w:eastAsia="Times New Roman"/>
        </w:rPr>
        <w:t>Leidner</w:t>
      </w:r>
      <w:proofErr w:type="spellEnd"/>
      <w:r w:rsidRPr="00BC6785">
        <w:rPr>
          <w:rFonts w:eastAsia="Times New Roman"/>
        </w:rPr>
        <w:t>, 2014).</w:t>
      </w:r>
    </w:p>
    <w:p w14:paraId="45DA9022" w14:textId="77777777" w:rsidR="00BC6785" w:rsidRPr="00BC6785" w:rsidRDefault="00BC6785" w:rsidP="00505DCB">
      <w:pPr>
        <w:rPr>
          <w:rFonts w:eastAsia="Times New Roman"/>
        </w:rPr>
      </w:pPr>
      <w:r w:rsidRPr="00BC6785">
        <w:rPr>
          <w:rFonts w:eastAsia="Times New Roman"/>
        </w:rPr>
        <w:t>Moreover, since clients were mostly from America and Western Europe, the projects were completed in fluent English. By the time DDD had been established, only a few residents could speak and write fluent English. More resources, therefore, went to English language training than it had been initially anticipated.</w:t>
      </w:r>
    </w:p>
    <w:p w14:paraId="6CD84470" w14:textId="77777777" w:rsidR="00BC6785" w:rsidRPr="00BC6785" w:rsidRDefault="00BC6785" w:rsidP="00505DCB">
      <w:pPr>
        <w:rPr>
          <w:rFonts w:eastAsia="Times New Roman"/>
        </w:rPr>
      </w:pPr>
      <w:r w:rsidRPr="00BC6785">
        <w:rPr>
          <w:rFonts w:eastAsia="Times New Roman"/>
        </w:rPr>
        <w:lastRenderedPageBreak/>
        <w:t xml:space="preserve">Even though the countries were underdeveloped, other companies ventured in the IT area providing the services </w:t>
      </w:r>
      <w:proofErr w:type="gramStart"/>
      <w:r w:rsidRPr="00BC6785">
        <w:rPr>
          <w:rFonts w:eastAsia="Times New Roman"/>
        </w:rPr>
        <w:t>similar to</w:t>
      </w:r>
      <w:proofErr w:type="gramEnd"/>
      <w:r w:rsidRPr="00BC6785">
        <w:rPr>
          <w:rFonts w:eastAsia="Times New Roman"/>
        </w:rPr>
        <w:t xml:space="preserve"> those DDD offered. Furthermore, the number of such entities increased rapidly after the emergence of DDD. The firm, therefore, had to </w:t>
      </w:r>
      <w:proofErr w:type="spellStart"/>
      <w:r w:rsidRPr="00BC6785">
        <w:rPr>
          <w:rFonts w:eastAsia="Times New Roman"/>
        </w:rPr>
        <w:t>strategise</w:t>
      </w:r>
      <w:proofErr w:type="spellEnd"/>
      <w:r w:rsidRPr="00BC6785">
        <w:rPr>
          <w:rFonts w:eastAsia="Times New Roman"/>
        </w:rPr>
        <w:t xml:space="preserve"> on how to keep a competitive edge to remain relevant in the market (Lewis et al., 2015). Since the local market was underdeveloped, the company had to position itself strategically to enjoy the best opportunities. In a competitive market, the best-suited player for the environment gets a more significant share (Stringham, 2012). Competition keeps all participants on their toes in that each must remain relevant or it is faced out by entrants.</w:t>
      </w:r>
    </w:p>
    <w:p w14:paraId="560A1245" w14:textId="30844D1E" w:rsidR="009E39DA" w:rsidRDefault="00BC6785" w:rsidP="00505DCB">
      <w:pPr>
        <w:rPr>
          <w:rFonts w:eastAsia="Times New Roman"/>
        </w:rPr>
      </w:pPr>
      <w:r w:rsidRPr="00BC6785">
        <w:rPr>
          <w:rFonts w:eastAsia="Times New Roman"/>
        </w:rPr>
        <w:t xml:space="preserve">In most cases, entrepreneurs are faced with challenges, especially in meeting the goals they had anticipated (von </w:t>
      </w:r>
      <w:proofErr w:type="spellStart"/>
      <w:r w:rsidRPr="00BC6785">
        <w:rPr>
          <w:rFonts w:eastAsia="Times New Roman"/>
        </w:rPr>
        <w:t>Weizsäcker</w:t>
      </w:r>
      <w:proofErr w:type="spellEnd"/>
      <w:r w:rsidRPr="00BC6785">
        <w:rPr>
          <w:rFonts w:eastAsia="Times New Roman"/>
        </w:rPr>
        <w:t>, 2017). In this case, DDD founders intended to reduce the level of poverty by enrolling young people into their program to provide them with skills and experience hence offering them competitiveness in the employment sector. The expectation was not immediately met, considering that the process of training took longer than expected. Besides, the rate of unemployment would still be prevalent even among their graduates since there lacked opportunities in the broader market where graduates of DDD would work. During the early years of its establishment, Laos had barely embraced technology (Mathew et al., 2009). Therefore, the challenges required for developing a strategic plan to solve them and meet the g</w:t>
      </w:r>
      <w:r>
        <w:rPr>
          <w:rFonts w:eastAsia="Times New Roman"/>
        </w:rPr>
        <w:t>oals of the company effectively</w:t>
      </w:r>
      <w:r w:rsidR="009E39DA" w:rsidRPr="00D80BF7">
        <w:rPr>
          <w:rFonts w:eastAsia="Times New Roman"/>
        </w:rPr>
        <w:t>.</w:t>
      </w:r>
    </w:p>
    <w:p w14:paraId="5E8F400E" w14:textId="77777777" w:rsidR="00D54911" w:rsidRPr="00D80BF7" w:rsidRDefault="00D54911" w:rsidP="00505DCB">
      <w:pPr>
        <w:rPr>
          <w:rFonts w:eastAsia="Times New Roman"/>
        </w:rPr>
      </w:pPr>
    </w:p>
    <w:p w14:paraId="2276BE88" w14:textId="77777777" w:rsidR="008815C4" w:rsidRDefault="008815C4" w:rsidP="00505DCB">
      <w:pPr>
        <w:ind w:firstLine="0"/>
        <w:jc w:val="center"/>
        <w:rPr>
          <w:rFonts w:eastAsia="Times New Roman"/>
          <w:b/>
          <w:bCs/>
        </w:rPr>
      </w:pPr>
    </w:p>
    <w:p w14:paraId="5F0D2F56" w14:textId="77777777" w:rsidR="008815C4" w:rsidRDefault="008815C4" w:rsidP="00505DCB">
      <w:pPr>
        <w:ind w:firstLine="0"/>
        <w:jc w:val="center"/>
        <w:rPr>
          <w:rFonts w:eastAsia="Times New Roman"/>
          <w:b/>
          <w:bCs/>
        </w:rPr>
      </w:pPr>
    </w:p>
    <w:p w14:paraId="340E8118" w14:textId="77777777" w:rsidR="008815C4" w:rsidRDefault="008815C4" w:rsidP="00505DCB">
      <w:pPr>
        <w:ind w:firstLine="0"/>
        <w:jc w:val="center"/>
        <w:rPr>
          <w:rFonts w:eastAsia="Times New Roman"/>
          <w:b/>
          <w:bCs/>
        </w:rPr>
      </w:pPr>
    </w:p>
    <w:p w14:paraId="33B0BDBF" w14:textId="77777777" w:rsidR="008815C4" w:rsidRDefault="008815C4" w:rsidP="00505DCB">
      <w:pPr>
        <w:ind w:firstLine="0"/>
        <w:jc w:val="center"/>
        <w:rPr>
          <w:rFonts w:eastAsia="Times New Roman"/>
          <w:b/>
          <w:bCs/>
        </w:rPr>
      </w:pPr>
    </w:p>
    <w:p w14:paraId="5B6BB8CE" w14:textId="2B7B491E" w:rsidR="008C6D58" w:rsidRDefault="008C6D58" w:rsidP="00505DCB">
      <w:pPr>
        <w:ind w:firstLine="0"/>
        <w:jc w:val="center"/>
        <w:rPr>
          <w:rFonts w:eastAsia="Times New Roman"/>
          <w:b/>
          <w:bCs/>
        </w:rPr>
      </w:pPr>
      <w:r w:rsidRPr="00D54911">
        <w:rPr>
          <w:rFonts w:eastAsia="Times New Roman"/>
          <w:b/>
          <w:bCs/>
        </w:rPr>
        <w:lastRenderedPageBreak/>
        <w:t>Analysis of How the Company Dealt with the Issues</w:t>
      </w:r>
    </w:p>
    <w:p w14:paraId="6B442675" w14:textId="77777777" w:rsidR="00D54911" w:rsidRPr="00D54911" w:rsidRDefault="00D54911" w:rsidP="00505DCB">
      <w:pPr>
        <w:ind w:firstLine="0"/>
        <w:jc w:val="center"/>
        <w:rPr>
          <w:rFonts w:eastAsia="Times New Roman"/>
          <w:b/>
          <w:bCs/>
        </w:rPr>
      </w:pPr>
    </w:p>
    <w:p w14:paraId="30BB0CAC" w14:textId="418198A0" w:rsidR="00BC6785" w:rsidRPr="00BC6785" w:rsidRDefault="00BC6785" w:rsidP="00505DCB">
      <w:pPr>
        <w:rPr>
          <w:rFonts w:eastAsia="Times New Roman"/>
        </w:rPr>
      </w:pPr>
      <w:r w:rsidRPr="00BC6785">
        <w:rPr>
          <w:rFonts w:eastAsia="Times New Roman"/>
        </w:rPr>
        <w:t xml:space="preserve">The problems that the DDD </w:t>
      </w:r>
      <w:r w:rsidR="008815C4">
        <w:rPr>
          <w:rFonts w:eastAsia="Times New Roman"/>
        </w:rPr>
        <w:t>c</w:t>
      </w:r>
      <w:r w:rsidRPr="00BC6785">
        <w:rPr>
          <w:rFonts w:eastAsia="Times New Roman"/>
        </w:rPr>
        <w:t>ompany faced were within the initial years of its establishment. It is expected that a new business environment may pose unique challenges that the entrepreneurs may not have anticipated (</w:t>
      </w:r>
      <w:proofErr w:type="spellStart"/>
      <w:r w:rsidRPr="00BC6785">
        <w:rPr>
          <w:rFonts w:eastAsia="Times New Roman"/>
        </w:rPr>
        <w:t>Ferreras</w:t>
      </w:r>
      <w:proofErr w:type="spellEnd"/>
      <w:r w:rsidRPr="00BC6785">
        <w:rPr>
          <w:rFonts w:eastAsia="Times New Roman"/>
        </w:rPr>
        <w:t xml:space="preserve"> and Crumpton-Young, 2017). Nevertheless, if the management adequately </w:t>
      </w:r>
      <w:proofErr w:type="spellStart"/>
      <w:r w:rsidRPr="00BC6785">
        <w:rPr>
          <w:rFonts w:eastAsia="Times New Roman"/>
        </w:rPr>
        <w:t>strategises</w:t>
      </w:r>
      <w:proofErr w:type="spellEnd"/>
      <w:r w:rsidRPr="00BC6785">
        <w:rPr>
          <w:rFonts w:eastAsia="Times New Roman"/>
        </w:rPr>
        <w:t xml:space="preserve">, the problems can be overcome. Most of the difficulties faced by DDD were solved within the first few years of its existence; thus, the witnessed growth. Nevertheless, it is always important to </w:t>
      </w:r>
      <w:proofErr w:type="spellStart"/>
      <w:r w:rsidRPr="00BC6785">
        <w:rPr>
          <w:rFonts w:eastAsia="Times New Roman"/>
        </w:rPr>
        <w:t>analyse</w:t>
      </w:r>
      <w:proofErr w:type="spellEnd"/>
      <w:r w:rsidRPr="00BC6785">
        <w:rPr>
          <w:rFonts w:eastAsia="Times New Roman"/>
        </w:rPr>
        <w:t xml:space="preserve"> the strategies employed in addressing such issues to understand if they were appropriately handled. One of the most appropriate strategies is the Balanced Scorecard, which is a framework for implementing and managing strategy (</w:t>
      </w:r>
      <w:proofErr w:type="spellStart"/>
      <w:r w:rsidRPr="00BC6785">
        <w:rPr>
          <w:rFonts w:eastAsia="Times New Roman"/>
        </w:rPr>
        <w:t>Ferreras</w:t>
      </w:r>
      <w:proofErr w:type="spellEnd"/>
      <w:r w:rsidRPr="00BC6785">
        <w:rPr>
          <w:rFonts w:eastAsia="Times New Roman"/>
        </w:rPr>
        <w:t xml:space="preserve"> and Crumpton-Young, 2017). It combines the vision of objectives by balancing financial aspects with performance measures. One can measure the efficacy of strategies applied by DDD by balancing the financial investment and performance.</w:t>
      </w:r>
    </w:p>
    <w:p w14:paraId="12E1FC2D" w14:textId="77777777" w:rsidR="00BC6785" w:rsidRPr="00BC6785" w:rsidRDefault="00BC6785" w:rsidP="00505DCB">
      <w:pPr>
        <w:rPr>
          <w:rFonts w:eastAsia="Times New Roman"/>
        </w:rPr>
      </w:pPr>
      <w:r w:rsidRPr="00BC6785">
        <w:rPr>
          <w:rFonts w:eastAsia="Times New Roman"/>
        </w:rPr>
        <w:t xml:space="preserve">Notably, one of the challenges that threatened the emergence of DDD was the lack of skilled managers for its offices in the area. Most of those that existed were expensive, thus making them unreachable by an entrant that was limited in resources (van der Vorst, 2018). Nevertheless, the entity only strained in this area for the first few years. Instead of hiring costly staff, it opted to invest in a comprehensive training model. In many cases, outsourcing managers </w:t>
      </w:r>
      <w:proofErr w:type="gramStart"/>
      <w:r w:rsidRPr="00BC6785">
        <w:rPr>
          <w:rFonts w:eastAsia="Times New Roman"/>
        </w:rPr>
        <w:t>are seen as</w:t>
      </w:r>
      <w:proofErr w:type="gramEnd"/>
      <w:r w:rsidRPr="00BC6785">
        <w:rPr>
          <w:rFonts w:eastAsia="Times New Roman"/>
        </w:rPr>
        <w:t xml:space="preserve"> the quickest solution but may be expensive and unsustainable as compared to investing in training. A company may need only to outsource for the very first few managers but seek to develop its leaders from there (Eiichi, 2015). Out of every lot of operators who graduated from the company every four years, at least 10% of these would be retained for managerial </w:t>
      </w:r>
      <w:r w:rsidRPr="00BC6785">
        <w:rPr>
          <w:rFonts w:eastAsia="Times New Roman"/>
        </w:rPr>
        <w:lastRenderedPageBreak/>
        <w:t>positions. As DDD had opened new offices, management stopped being a significant issue as a result of talent transfer.</w:t>
      </w:r>
    </w:p>
    <w:p w14:paraId="02940E16" w14:textId="77777777" w:rsidR="00BC6785" w:rsidRPr="00BC6785" w:rsidRDefault="00BC6785" w:rsidP="00505DCB">
      <w:pPr>
        <w:rPr>
          <w:rFonts w:eastAsia="Times New Roman"/>
        </w:rPr>
      </w:pPr>
      <w:r w:rsidRPr="00BC6785">
        <w:rPr>
          <w:rFonts w:eastAsia="Times New Roman"/>
        </w:rPr>
        <w:t xml:space="preserve">If this case was handled using the balanced scorecard performance measures, the four aspects of the business would be considered. First, the financial perspective is critical; consequently, the company must </w:t>
      </w:r>
      <w:proofErr w:type="spellStart"/>
      <w:r w:rsidRPr="00BC6785">
        <w:rPr>
          <w:rFonts w:eastAsia="Times New Roman"/>
        </w:rPr>
        <w:t>utilise</w:t>
      </w:r>
      <w:proofErr w:type="spellEnd"/>
      <w:r w:rsidRPr="00BC6785">
        <w:rPr>
          <w:rFonts w:eastAsia="Times New Roman"/>
        </w:rPr>
        <w:t xml:space="preserve"> the available resources appropriately yet not causing a strain to ensure that the progress remains sustainable (</w:t>
      </w:r>
      <w:proofErr w:type="spellStart"/>
      <w:r w:rsidRPr="00BC6785">
        <w:rPr>
          <w:rFonts w:eastAsia="Times New Roman"/>
        </w:rPr>
        <w:t>Pramudita</w:t>
      </w:r>
      <w:proofErr w:type="spellEnd"/>
      <w:r w:rsidRPr="00BC6785">
        <w:rPr>
          <w:rFonts w:eastAsia="Times New Roman"/>
        </w:rPr>
        <w:t xml:space="preserve">, 2016). From the financial perspective, this activity assists in checking whether the decision was within the budget of the firm or it caused a strain in the subsequent years. In this case, DDD made an appropriate decision allowing it to operate within the budget of the company. </w:t>
      </w:r>
    </w:p>
    <w:p w14:paraId="04ED1D44" w14:textId="77777777" w:rsidR="00BC6785" w:rsidRPr="00BC6785" w:rsidRDefault="00BC6785" w:rsidP="00505DCB">
      <w:pPr>
        <w:rPr>
          <w:rFonts w:eastAsia="Times New Roman"/>
        </w:rPr>
      </w:pPr>
      <w:r w:rsidRPr="00BC6785">
        <w:rPr>
          <w:rFonts w:eastAsia="Times New Roman"/>
        </w:rPr>
        <w:t xml:space="preserve">Another important aspect is the customer perspective. Although the entity must operate within the budget, it has an image to protect with its customers (Cox, 2014). The company should, therefore, present competent managers to represent them. DDD outsourced clients from the United States, where it was represented by a team of stakeholders based in the country. Consequently, customers were satisfied that their work would be handled appropriately. </w:t>
      </w:r>
    </w:p>
    <w:p w14:paraId="178860D2" w14:textId="77777777" w:rsidR="00BC6785" w:rsidRPr="00BC6785" w:rsidRDefault="00BC6785" w:rsidP="00505DCB">
      <w:pPr>
        <w:rPr>
          <w:rFonts w:eastAsia="Times New Roman"/>
        </w:rPr>
      </w:pPr>
      <w:r w:rsidRPr="00BC6785">
        <w:rPr>
          <w:rFonts w:eastAsia="Times New Roman"/>
        </w:rPr>
        <w:t xml:space="preserve">Other important aspects that must be </w:t>
      </w:r>
      <w:proofErr w:type="spellStart"/>
      <w:r w:rsidRPr="00BC6785">
        <w:rPr>
          <w:rFonts w:eastAsia="Times New Roman"/>
        </w:rPr>
        <w:t>analysed</w:t>
      </w:r>
      <w:proofErr w:type="spellEnd"/>
      <w:r w:rsidRPr="00BC6785">
        <w:rPr>
          <w:rFonts w:eastAsia="Times New Roman"/>
        </w:rPr>
        <w:t xml:space="preserve"> include internal business perspective (</w:t>
      </w:r>
      <w:proofErr w:type="spellStart"/>
      <w:r w:rsidRPr="00BC6785">
        <w:rPr>
          <w:rFonts w:eastAsia="Times New Roman"/>
        </w:rPr>
        <w:t>Lyngso</w:t>
      </w:r>
      <w:proofErr w:type="spellEnd"/>
      <w:r w:rsidRPr="00BC6785">
        <w:rPr>
          <w:rFonts w:eastAsia="Times New Roman"/>
        </w:rPr>
        <w:t>, 2017). The business had goals to meet and all the decisions made must be geared towards achieving these goals. In this case, DDD had a higher social mission that supersedes its aim for profitability for its investors and founders. For instance, the business developed a program to raise its leaders instead of outsourcing from other companies, thus meeting the business perspective. The goal was achieved through training and learning through the firm's six months program (de Luca, 2018).</w:t>
      </w:r>
    </w:p>
    <w:p w14:paraId="65F71BB7" w14:textId="77777777" w:rsidR="00BC6785" w:rsidRPr="00BC6785" w:rsidRDefault="00BC6785" w:rsidP="00505DCB">
      <w:pPr>
        <w:rPr>
          <w:rFonts w:eastAsia="Times New Roman"/>
        </w:rPr>
      </w:pPr>
      <w:r w:rsidRPr="00BC6785">
        <w:rPr>
          <w:rFonts w:eastAsia="Times New Roman"/>
        </w:rPr>
        <w:t xml:space="preserve">What is more, throughout their working experience, operators would learn new concepts as they interacted with new projects along the way. In general, all four measures were well </w:t>
      </w:r>
      <w:r w:rsidRPr="00BC6785">
        <w:rPr>
          <w:rFonts w:eastAsia="Times New Roman"/>
        </w:rPr>
        <w:lastRenderedPageBreak/>
        <w:t xml:space="preserve">handled in the quest to having the business remain well managed and profitable. Every challenge should be handled in a way that considers each of the four business factors to ensure the company remains profitable. </w:t>
      </w:r>
    </w:p>
    <w:p w14:paraId="53EF185A" w14:textId="77777777" w:rsidR="00BC6785" w:rsidRPr="00BC6785" w:rsidRDefault="00BC6785" w:rsidP="00505DCB">
      <w:pPr>
        <w:rPr>
          <w:rFonts w:eastAsia="Times New Roman"/>
        </w:rPr>
      </w:pPr>
      <w:r w:rsidRPr="00BC6785">
        <w:rPr>
          <w:rFonts w:eastAsia="Times New Roman"/>
        </w:rPr>
        <w:t xml:space="preserve">One can conduct an overall analysis of the strategy to establish if the issues were appropriately addressed. From a financial perspective, the DDD company had several goals. First, raising funds was critical to pay salaries to all the operators and the management team. Second, to survive by meeting all the financial needs of the company, such as purchasing equipment and maintenance (Mathew et al., 2009). Thirdly, prosper by employing more young people and opening more branches across the country and the region. </w:t>
      </w:r>
    </w:p>
    <w:p w14:paraId="16862730" w14:textId="77777777" w:rsidR="00BC6785" w:rsidRPr="00BC6785" w:rsidRDefault="00BC6785" w:rsidP="00505DCB">
      <w:pPr>
        <w:rPr>
          <w:rFonts w:eastAsia="Times New Roman"/>
        </w:rPr>
      </w:pPr>
      <w:r w:rsidRPr="00BC6785">
        <w:rPr>
          <w:rFonts w:eastAsia="Times New Roman"/>
        </w:rPr>
        <w:t xml:space="preserve">All the three goals were met, the significant financial measure was the social aspect, and the company can be said to be effectively fulfilling its social mission. Consequently, its economic prosperity becomes obvious (de Luca, 2018). For instance, the company had been able to sponsor more than 1,300 students for higher learning in various universities. Also, most students had graduated from their four-year program with work experience hence giving them more extensive opportunities elsewhere (Mathew et al., 2009). Besides, the company managed to open new offices across Cambodia and even outside, thus providing more young people opportunities. Further, DDD had an issue of limited resources in the beginning but overcame the problem by proper planning as well as partnerships with investors. </w:t>
      </w:r>
    </w:p>
    <w:p w14:paraId="339A24E5" w14:textId="77777777" w:rsidR="00BC6785" w:rsidRPr="00BC6785" w:rsidRDefault="00BC6785" w:rsidP="00505DCB">
      <w:pPr>
        <w:rPr>
          <w:rFonts w:eastAsia="Times New Roman"/>
        </w:rPr>
      </w:pPr>
      <w:r w:rsidRPr="00BC6785">
        <w:rPr>
          <w:rFonts w:eastAsia="Times New Roman"/>
        </w:rPr>
        <w:t xml:space="preserve">From the customer perspective, the primary goals were to introduce new products, to provide responsive and timely delivery, and to attain customer loyalty. Although the company struggled to get a consistent supply of contracts, it was able to secure several initial contracts from institutions, such as Harvard, and then create customer loyalty. The firm ensured that all work was timely presented as required despite challenges such as power and transport to promote </w:t>
      </w:r>
      <w:r w:rsidRPr="00BC6785">
        <w:rPr>
          <w:rFonts w:eastAsia="Times New Roman"/>
        </w:rPr>
        <w:lastRenderedPageBreak/>
        <w:t xml:space="preserve">customer satisfaction, thus the possibility of them coming back (Mathew et al., 2009). Customer partnerships were also developed in the long run such that satisfied clients had DDD as their partner in IT data solutions. The other key factor was the internal business perspective where the goals were to increase the technological capability of the company as well as introduce new product lines (Feller, 2016). </w:t>
      </w:r>
      <w:proofErr w:type="gramStart"/>
      <w:r w:rsidRPr="00BC6785">
        <w:rPr>
          <w:rFonts w:eastAsia="Times New Roman"/>
        </w:rPr>
        <w:t>To a greater extent,</w:t>
      </w:r>
      <w:proofErr w:type="gramEnd"/>
      <w:r w:rsidRPr="00BC6785">
        <w:rPr>
          <w:rFonts w:eastAsia="Times New Roman"/>
        </w:rPr>
        <w:t xml:space="preserve"> all the goals were met since DDD reached a point of </w:t>
      </w:r>
      <w:proofErr w:type="spellStart"/>
      <w:r w:rsidRPr="00BC6785">
        <w:rPr>
          <w:rFonts w:eastAsia="Times New Roman"/>
        </w:rPr>
        <w:t>specialisation</w:t>
      </w:r>
      <w:proofErr w:type="spellEnd"/>
      <w:r w:rsidRPr="00BC6785">
        <w:rPr>
          <w:rFonts w:eastAsia="Times New Roman"/>
        </w:rPr>
        <w:t xml:space="preserve"> where the various offices would offer different services. </w:t>
      </w:r>
    </w:p>
    <w:p w14:paraId="3B863178" w14:textId="77777777" w:rsidR="00BC6785" w:rsidRPr="00BC6785" w:rsidRDefault="00BC6785" w:rsidP="00505DCB">
      <w:pPr>
        <w:rPr>
          <w:rFonts w:eastAsia="Times New Roman"/>
        </w:rPr>
      </w:pPr>
      <w:r w:rsidRPr="00BC6785">
        <w:rPr>
          <w:rFonts w:eastAsia="Times New Roman"/>
        </w:rPr>
        <w:t xml:space="preserve">Finally, the company excelled in the innovation and learning perspective (Fleisher and </w:t>
      </w:r>
      <w:proofErr w:type="spellStart"/>
      <w:r w:rsidRPr="00BC6785">
        <w:rPr>
          <w:rFonts w:eastAsia="Times New Roman"/>
        </w:rPr>
        <w:t>Bensoussan</w:t>
      </w:r>
      <w:proofErr w:type="spellEnd"/>
      <w:r w:rsidRPr="00BC6785">
        <w:rPr>
          <w:rFonts w:eastAsia="Times New Roman"/>
        </w:rPr>
        <w:t xml:space="preserve">, 2015). One of the significant issues was the lack of companies to provide computer maintenance services, good internet connection, and leadership. Nevertheless, using innovation and training the company was able to become a leader in the technology sector especially in IT as well as a producer of competent leaders in Cambodia and Laos (Mathew et al., 2009). Moreover, although area experienced challenges in infrastructure that limited talent transfer as well as the exchange of resources between the different offices, each office could deal with those challenges individually hence allowing tremendous growth (Grant, 2016). Depending on the capability of the offices, the management shared the roles to have each office deal with a </w:t>
      </w:r>
      <w:proofErr w:type="gramStart"/>
      <w:r w:rsidRPr="00BC6785">
        <w:rPr>
          <w:rFonts w:eastAsia="Times New Roman"/>
        </w:rPr>
        <w:t>particular product</w:t>
      </w:r>
      <w:proofErr w:type="gramEnd"/>
      <w:r w:rsidRPr="00BC6785">
        <w:rPr>
          <w:rFonts w:eastAsia="Times New Roman"/>
        </w:rPr>
        <w:t xml:space="preserve"> line. </w:t>
      </w:r>
    </w:p>
    <w:p w14:paraId="26249EFD" w14:textId="77777777" w:rsidR="00BC6785" w:rsidRPr="00BC6785" w:rsidRDefault="00BC6785" w:rsidP="00505DCB">
      <w:pPr>
        <w:rPr>
          <w:rFonts w:eastAsia="Times New Roman"/>
        </w:rPr>
      </w:pPr>
      <w:r w:rsidRPr="00BC6785">
        <w:rPr>
          <w:rFonts w:eastAsia="Times New Roman"/>
        </w:rPr>
        <w:t xml:space="preserve">DDD was established in an era when IT was rapidly rising in the region. The competition was, therefore, a significant factor in the process of strategy development for DDD. The company had to deal with the issues that challenged its growth to be excellently suited for competition (Jamil et al., 2018). One way to </w:t>
      </w:r>
      <w:proofErr w:type="spellStart"/>
      <w:r w:rsidRPr="00BC6785">
        <w:rPr>
          <w:rFonts w:eastAsia="Times New Roman"/>
        </w:rPr>
        <w:t>analyse</w:t>
      </w:r>
      <w:proofErr w:type="spellEnd"/>
      <w:r w:rsidRPr="00BC6785">
        <w:rPr>
          <w:rFonts w:eastAsia="Times New Roman"/>
        </w:rPr>
        <w:t xml:space="preserve"> the strategy and the problems is by using the Porters Five Forces. The framework assists in explaining the contribution of various forces in the industry towards the success or profitability of a </w:t>
      </w:r>
      <w:proofErr w:type="gramStart"/>
      <w:r w:rsidRPr="00BC6785">
        <w:rPr>
          <w:rFonts w:eastAsia="Times New Roman"/>
        </w:rPr>
        <w:t>particular business</w:t>
      </w:r>
      <w:proofErr w:type="gramEnd"/>
      <w:r w:rsidRPr="00BC6785">
        <w:rPr>
          <w:rFonts w:eastAsia="Times New Roman"/>
        </w:rPr>
        <w:t xml:space="preserve"> (</w:t>
      </w:r>
      <w:proofErr w:type="spellStart"/>
      <w:r w:rsidRPr="00BC6785">
        <w:rPr>
          <w:rFonts w:eastAsia="Times New Roman"/>
        </w:rPr>
        <w:t>Lodato</w:t>
      </w:r>
      <w:proofErr w:type="spellEnd"/>
      <w:r w:rsidRPr="00BC6785">
        <w:rPr>
          <w:rFonts w:eastAsia="Times New Roman"/>
        </w:rPr>
        <w:t xml:space="preserve">, 2014). The framework, therefore, analyses the sector structure defining the role of every factor in </w:t>
      </w:r>
      <w:r w:rsidRPr="00BC6785">
        <w:rPr>
          <w:rFonts w:eastAsia="Times New Roman"/>
        </w:rPr>
        <w:lastRenderedPageBreak/>
        <w:t xml:space="preserve">establishing the company. All the five forces are also part of the issues that the DDD company faced in its initial stages of emergence (Mathew et al., 2009). </w:t>
      </w:r>
      <w:proofErr w:type="spellStart"/>
      <w:r w:rsidRPr="00BC6785">
        <w:rPr>
          <w:rFonts w:eastAsia="Times New Roman"/>
        </w:rPr>
        <w:t>Analysing</w:t>
      </w:r>
      <w:proofErr w:type="spellEnd"/>
      <w:r w:rsidRPr="00BC6785">
        <w:rPr>
          <w:rFonts w:eastAsia="Times New Roman"/>
        </w:rPr>
        <w:t xml:space="preserve"> them would, therefore, demonstrate how well the issues were addressed. </w:t>
      </w:r>
    </w:p>
    <w:p w14:paraId="65F413F1" w14:textId="6B232481" w:rsidR="00BC6785" w:rsidRPr="00BC6785" w:rsidRDefault="00BC6785" w:rsidP="00505DCB">
      <w:pPr>
        <w:rPr>
          <w:rFonts w:eastAsia="Times New Roman"/>
        </w:rPr>
      </w:pPr>
      <w:r w:rsidRPr="00BC6785">
        <w:rPr>
          <w:rFonts w:eastAsia="Times New Roman"/>
        </w:rPr>
        <w:t xml:space="preserve">The first of the five forces </w:t>
      </w:r>
      <w:r w:rsidR="001B4F7A" w:rsidRPr="00BC6785">
        <w:rPr>
          <w:rFonts w:eastAsia="Times New Roman"/>
        </w:rPr>
        <w:t>are</w:t>
      </w:r>
      <w:r w:rsidRPr="00BC6785">
        <w:rPr>
          <w:rFonts w:eastAsia="Times New Roman"/>
        </w:rPr>
        <w:t xml:space="preserve"> competition in the industry. When the company came into emergence, there was a surge at this time in the IT sector. Many companies had emerged providing services </w:t>
      </w:r>
      <w:proofErr w:type="gramStart"/>
      <w:r w:rsidRPr="00BC6785">
        <w:rPr>
          <w:rFonts w:eastAsia="Times New Roman"/>
        </w:rPr>
        <w:t>similar to</w:t>
      </w:r>
      <w:proofErr w:type="gramEnd"/>
      <w:r w:rsidRPr="00BC6785">
        <w:rPr>
          <w:rFonts w:eastAsia="Times New Roman"/>
        </w:rPr>
        <w:t xml:space="preserve"> those of DDD (Mathew et al., 2009). Unfortunately, the local market was not wide enough to accommodate all of them. Competition for the available contracts was high. Fortunately, DDD had a social mission attached to its reason for existence. It was, therefore, natural for it to attract contracts from an international </w:t>
      </w:r>
      <w:proofErr w:type="spellStart"/>
      <w:r w:rsidRPr="00BC6785">
        <w:rPr>
          <w:rFonts w:eastAsia="Times New Roman"/>
        </w:rPr>
        <w:t>organisation</w:t>
      </w:r>
      <w:proofErr w:type="spellEnd"/>
      <w:r w:rsidRPr="00BC6785">
        <w:rPr>
          <w:rFonts w:eastAsia="Times New Roman"/>
        </w:rPr>
        <w:t xml:space="preserve"> that had an interest in the same social agenda (Lewis et al., 2015). Besides, the company was founded by partners who resided in the United States. The founders acted as representatives and marketers for the company within the United States and other countries. However, the company had a competitive edge over other companies, primarily due to its social mission that made it easy to attract affordable </w:t>
      </w:r>
      <w:proofErr w:type="spellStart"/>
      <w:r w:rsidRPr="00BC6785">
        <w:rPr>
          <w:rFonts w:eastAsia="Times New Roman"/>
        </w:rPr>
        <w:t>labour</w:t>
      </w:r>
      <w:proofErr w:type="spellEnd"/>
      <w:r w:rsidRPr="00BC6785">
        <w:rPr>
          <w:rFonts w:eastAsia="Times New Roman"/>
        </w:rPr>
        <w:t xml:space="preserve"> and generous clients.</w:t>
      </w:r>
    </w:p>
    <w:p w14:paraId="5FAE020E" w14:textId="77777777" w:rsidR="00BC6785" w:rsidRPr="00BC6785" w:rsidRDefault="00BC6785" w:rsidP="00505DCB">
      <w:pPr>
        <w:rPr>
          <w:rFonts w:eastAsia="Times New Roman"/>
        </w:rPr>
      </w:pPr>
      <w:r w:rsidRPr="00BC6785">
        <w:rPr>
          <w:rFonts w:eastAsia="Times New Roman"/>
        </w:rPr>
        <w:t>Considering that the IT sector was growing tremendously at the time, the potential of new entrants was high, thus, increasing the possibility of new entrants. Nevertheless, the company was not faced out but rather gained more root in the region by opening new offices across the region. The strategy of the entity assisted it is growing remarkably despite the threat of entrants (</w:t>
      </w:r>
      <w:proofErr w:type="spellStart"/>
      <w:r w:rsidRPr="00BC6785">
        <w:rPr>
          <w:rFonts w:eastAsia="Times New Roman"/>
        </w:rPr>
        <w:t>Mcdonald</w:t>
      </w:r>
      <w:proofErr w:type="spellEnd"/>
      <w:r w:rsidRPr="00BC6785">
        <w:rPr>
          <w:rFonts w:eastAsia="Times New Roman"/>
        </w:rPr>
        <w:t xml:space="preserve"> and </w:t>
      </w:r>
      <w:proofErr w:type="spellStart"/>
      <w:r w:rsidRPr="00BC6785">
        <w:rPr>
          <w:rFonts w:eastAsia="Times New Roman"/>
        </w:rPr>
        <w:t>Kolsaker</w:t>
      </w:r>
      <w:proofErr w:type="spellEnd"/>
      <w:r w:rsidRPr="00BC6785">
        <w:rPr>
          <w:rFonts w:eastAsia="Times New Roman"/>
        </w:rPr>
        <w:t xml:space="preserve">, 2014). DDD strategically set up new offices in the various towns to ensure that it would take up the upcoming opportunities in the region as well as abroad. Moreover, by increasing the number of international clients, the many entrants coming into the local market would not affect the profitability of DDD (Mathew et al., 2009). The team in the United States, therefore, became more dedicated in marketing the services of the company, </w:t>
      </w:r>
      <w:r w:rsidRPr="00BC6785">
        <w:rPr>
          <w:rFonts w:eastAsia="Times New Roman"/>
        </w:rPr>
        <w:lastRenderedPageBreak/>
        <w:t>hence, ensuring that all the offices would always have contracts enough for all the operators. The company was able to increase the number of operators continuously indicating that the workload was growing.</w:t>
      </w:r>
    </w:p>
    <w:p w14:paraId="3191B671" w14:textId="036D6751" w:rsidR="00BC6785" w:rsidRPr="00BC6785" w:rsidRDefault="00BC6785" w:rsidP="00505DCB">
      <w:pPr>
        <w:rPr>
          <w:rFonts w:eastAsia="Times New Roman"/>
        </w:rPr>
      </w:pPr>
      <w:r w:rsidRPr="00BC6785">
        <w:rPr>
          <w:rFonts w:eastAsia="Times New Roman"/>
        </w:rPr>
        <w:t>The third and important factor is the power of suppliers (</w:t>
      </w:r>
      <w:r w:rsidR="005E1357">
        <w:rPr>
          <w:rFonts w:eastAsia="Times New Roman"/>
        </w:rPr>
        <w:t>Colbert, 2017</w:t>
      </w:r>
      <w:r w:rsidRPr="00BC6785">
        <w:rPr>
          <w:rFonts w:eastAsia="Times New Roman"/>
        </w:rPr>
        <w:t xml:space="preserve">). DDD was significantly challenged in acquiring office equipment, such as computers and office furniture locally. They </w:t>
      </w:r>
      <w:r w:rsidR="009D7028" w:rsidRPr="00BC6785">
        <w:rPr>
          <w:rFonts w:eastAsia="Times New Roman"/>
        </w:rPr>
        <w:t>were expensive</w:t>
      </w:r>
      <w:r w:rsidRPr="00BC6785">
        <w:rPr>
          <w:rFonts w:eastAsia="Times New Roman"/>
        </w:rPr>
        <w:t>, unavailable or of low quality (Wall, 2014). Nevertheless, considering that the founders were international investors, they imported quality office equipment from the United States in bulk, thus, saving on expenses. Repairs and maintenance services was also a challenge because there lacked companies that would provide such quality services (Mathew et al., 2009). However, through training, DDD was able to develop a maintenance department for essential repairs and software challenges. Suppliers are a vital component of any business in that they determine the level of profitability for the industry. As the DDD company grew, supplies would be provided due to economies of scale (Xu, 2014). Supplying more equipment is cheaper. Also, more suppliers came up as more entrants came into the industry.</w:t>
      </w:r>
    </w:p>
    <w:p w14:paraId="3E10E158" w14:textId="77777777" w:rsidR="00BC6785" w:rsidRPr="00BC6785" w:rsidRDefault="00BC6785" w:rsidP="00505DCB">
      <w:pPr>
        <w:rPr>
          <w:rFonts w:eastAsia="Times New Roman"/>
        </w:rPr>
      </w:pPr>
      <w:r w:rsidRPr="00BC6785">
        <w:rPr>
          <w:rFonts w:eastAsia="Times New Roman"/>
        </w:rPr>
        <w:t>Another significant factor is the power of customers (</w:t>
      </w:r>
      <w:proofErr w:type="spellStart"/>
      <w:r w:rsidRPr="00BC6785">
        <w:rPr>
          <w:rFonts w:eastAsia="Times New Roman"/>
        </w:rPr>
        <w:t>Torry</w:t>
      </w:r>
      <w:proofErr w:type="spellEnd"/>
      <w:r w:rsidRPr="00BC6785">
        <w:rPr>
          <w:rFonts w:eastAsia="Times New Roman"/>
        </w:rPr>
        <w:t>, 2014). Customers can drive the price of products down depending on their number (</w:t>
      </w:r>
      <w:proofErr w:type="spellStart"/>
      <w:r w:rsidRPr="00BC6785">
        <w:rPr>
          <w:rFonts w:eastAsia="Times New Roman"/>
        </w:rPr>
        <w:t>Stanyer</w:t>
      </w:r>
      <w:proofErr w:type="spellEnd"/>
      <w:r w:rsidRPr="00BC6785">
        <w:rPr>
          <w:rFonts w:eastAsia="Times New Roman"/>
        </w:rPr>
        <w:t xml:space="preserve">, 2014). The company was, however, not significantly affected by the power of customers considering it dealt with consumers distributed internationally. The company also had a critical social mission that superseded its need for profitability (Mathew et al., 2009). Most of the customers the firm, therefore, took the business as part of the corporate social responsibility and most of the companies, therefore paid to the firm generously. Besides, the services provided by the company were not primarily commercial, and thus the prices were fair for all the parties. </w:t>
      </w:r>
    </w:p>
    <w:p w14:paraId="29039585" w14:textId="6F0B7873" w:rsidR="00BC6785" w:rsidRDefault="00BC6785" w:rsidP="00505DCB">
      <w:pPr>
        <w:rPr>
          <w:rFonts w:eastAsia="Times New Roman"/>
        </w:rPr>
      </w:pPr>
      <w:r w:rsidRPr="00BC6785">
        <w:rPr>
          <w:rFonts w:eastAsia="Times New Roman"/>
        </w:rPr>
        <w:lastRenderedPageBreak/>
        <w:t>Similarly, the threat of substitutes was low throughout the period that the company was emerging (Mathew et al., 2009). Companies and institutions were beginning to embrace IT, and therefore, the demand became high since the sector was relatively new and had itself substituted other methods. DDD provided an array of services, mostly in the area of data outsourcing. The company's relevance at such a time when many institutions were transiting into IT was evident and, therefore, significantly reducing the possibility of substitution. Products and services that evolve have a low likelihood of replacement (Wright, 2014). Moreover, DDD had the privilege to diversify services or change to a new form, unlike companies that produce other types of products</w:t>
      </w:r>
      <w:r w:rsidR="001B7579" w:rsidRPr="001B7579">
        <w:rPr>
          <w:rFonts w:eastAsia="Times New Roman"/>
        </w:rPr>
        <w:t xml:space="preserve">. </w:t>
      </w:r>
    </w:p>
    <w:p w14:paraId="2618B543" w14:textId="77777777" w:rsidR="008815C4" w:rsidRDefault="008815C4" w:rsidP="00505DCB">
      <w:pPr>
        <w:rPr>
          <w:rFonts w:eastAsia="Times New Roman"/>
        </w:rPr>
      </w:pPr>
    </w:p>
    <w:p w14:paraId="10B24D9A" w14:textId="17214859" w:rsidR="00EC57D0" w:rsidRDefault="00EC57D0" w:rsidP="00505DCB">
      <w:pPr>
        <w:ind w:firstLine="0"/>
        <w:jc w:val="center"/>
        <w:rPr>
          <w:rFonts w:eastAsia="Times New Roman"/>
          <w:b/>
          <w:bCs/>
        </w:rPr>
      </w:pPr>
      <w:r w:rsidRPr="009D7028">
        <w:rPr>
          <w:rFonts w:eastAsia="Times New Roman"/>
          <w:b/>
          <w:bCs/>
        </w:rPr>
        <w:t xml:space="preserve">Success of the </w:t>
      </w:r>
      <w:r w:rsidR="00700914" w:rsidRPr="009D7028">
        <w:rPr>
          <w:rFonts w:eastAsia="Times New Roman"/>
          <w:b/>
          <w:bCs/>
        </w:rPr>
        <w:t>S</w:t>
      </w:r>
      <w:r w:rsidRPr="009D7028">
        <w:rPr>
          <w:rFonts w:eastAsia="Times New Roman"/>
          <w:b/>
          <w:bCs/>
        </w:rPr>
        <w:t>trategy</w:t>
      </w:r>
    </w:p>
    <w:p w14:paraId="72E14177" w14:textId="77777777" w:rsidR="009D7028" w:rsidRPr="009D7028" w:rsidRDefault="009D7028" w:rsidP="00505DCB">
      <w:pPr>
        <w:ind w:firstLine="0"/>
        <w:jc w:val="center"/>
        <w:rPr>
          <w:rFonts w:eastAsia="Times New Roman"/>
          <w:b/>
          <w:bCs/>
        </w:rPr>
      </w:pPr>
    </w:p>
    <w:p w14:paraId="35B97D38" w14:textId="77777777" w:rsidR="00F85E77" w:rsidRPr="00F85E77" w:rsidRDefault="00F85E77" w:rsidP="00505DCB">
      <w:pPr>
        <w:rPr>
          <w:rFonts w:eastAsia="Times New Roman"/>
        </w:rPr>
      </w:pPr>
      <w:r w:rsidRPr="00F85E77">
        <w:rPr>
          <w:rFonts w:eastAsia="Times New Roman"/>
        </w:rPr>
        <w:t xml:space="preserve">DDD succeeded to a greater extent in the implementation of strategy, thus, ensuring a competitive edge. The growth has become an indication of the success of the policy that DDD </w:t>
      </w:r>
      <w:proofErr w:type="spellStart"/>
      <w:r w:rsidRPr="00F85E77">
        <w:rPr>
          <w:rFonts w:eastAsia="Times New Roman"/>
        </w:rPr>
        <w:t>utilised</w:t>
      </w:r>
      <w:proofErr w:type="spellEnd"/>
      <w:r w:rsidRPr="00F85E77">
        <w:rPr>
          <w:rFonts w:eastAsia="Times New Roman"/>
        </w:rPr>
        <w:t xml:space="preserve"> (</w:t>
      </w:r>
      <w:proofErr w:type="spellStart"/>
      <w:r w:rsidRPr="00F85E77">
        <w:rPr>
          <w:rFonts w:eastAsia="Times New Roman"/>
        </w:rPr>
        <w:t>Senthilkumar</w:t>
      </w:r>
      <w:proofErr w:type="spellEnd"/>
      <w:r w:rsidRPr="00F85E77">
        <w:rPr>
          <w:rFonts w:eastAsia="Times New Roman"/>
        </w:rPr>
        <w:t xml:space="preserve"> et al., 2014). The firm was able to open new offices and </w:t>
      </w:r>
      <w:proofErr w:type="spellStart"/>
      <w:r w:rsidRPr="00F85E77">
        <w:rPr>
          <w:rFonts w:eastAsia="Times New Roman"/>
        </w:rPr>
        <w:t>specialised</w:t>
      </w:r>
      <w:proofErr w:type="spellEnd"/>
      <w:r w:rsidRPr="00F85E77">
        <w:rPr>
          <w:rFonts w:eastAsia="Times New Roman"/>
        </w:rPr>
        <w:t xml:space="preserve"> with each office offering different services. Seeking clients in the international market provided the emerging company with an advantage over competitors. One of the areas that the strategy of the business excelled was in achieving its social mission. The six-month training and four-year work experience strategy gave the young people better opportunities even in other companies (</w:t>
      </w:r>
      <w:proofErr w:type="spellStart"/>
      <w:r w:rsidRPr="00F85E77">
        <w:rPr>
          <w:rFonts w:eastAsia="Times New Roman"/>
        </w:rPr>
        <w:t>Senthilkumar</w:t>
      </w:r>
      <w:proofErr w:type="spellEnd"/>
      <w:r w:rsidRPr="00F85E77">
        <w:rPr>
          <w:rFonts w:eastAsia="Times New Roman"/>
        </w:rPr>
        <w:t xml:space="preserve"> et al., 2014). Consequently, the entity's approach towards its social mission became a stronghold in marketing, and the DDD ended up attracting more investors and clients. </w:t>
      </w:r>
    </w:p>
    <w:p w14:paraId="34BD29D4" w14:textId="43F37C13" w:rsidR="00700914" w:rsidRDefault="00F85E77" w:rsidP="00505DCB">
      <w:pPr>
        <w:rPr>
          <w:rFonts w:eastAsia="Times New Roman"/>
        </w:rPr>
      </w:pPr>
      <w:r w:rsidRPr="00F85E77">
        <w:rPr>
          <w:rFonts w:eastAsia="Times New Roman"/>
        </w:rPr>
        <w:t xml:space="preserve">The significant challenges faced by DDD were solved through the strategy that is employed. Initially, the company's existence was threatened by massive problems, including </w:t>
      </w:r>
      <w:r w:rsidRPr="00F85E77">
        <w:rPr>
          <w:rFonts w:eastAsia="Times New Roman"/>
        </w:rPr>
        <w:lastRenderedPageBreak/>
        <w:t>competition, low infrastructure</w:t>
      </w:r>
      <w:r w:rsidR="009D7028">
        <w:rPr>
          <w:rFonts w:eastAsia="Times New Roman"/>
        </w:rPr>
        <w:t>,</w:t>
      </w:r>
      <w:r w:rsidRPr="00F85E77">
        <w:rPr>
          <w:rFonts w:eastAsia="Times New Roman"/>
        </w:rPr>
        <w:t xml:space="preserve"> lack of qualified management, among others. Challenges such as competition, lack of financial support, personnel gap, are inevitable. Nevertheless, the company overcame through </w:t>
      </w:r>
      <w:proofErr w:type="spellStart"/>
      <w:r w:rsidRPr="00F85E77">
        <w:rPr>
          <w:rFonts w:eastAsia="Times New Roman"/>
        </w:rPr>
        <w:t>strategising</w:t>
      </w:r>
      <w:proofErr w:type="spellEnd"/>
      <w:r w:rsidRPr="00F85E77">
        <w:rPr>
          <w:rFonts w:eastAsia="Times New Roman"/>
        </w:rPr>
        <w:t xml:space="preserve"> on excellent marketing skills and service provision (Mathew et al., 2009). The various offices across the region could operate autonomously, thus, allowing less movement and exchange between the offices. While the firm would struggle significantly due to challenges such as poor management, it established a strategy where </w:t>
      </w:r>
      <w:proofErr w:type="gramStart"/>
      <w:r w:rsidRPr="00F85E77">
        <w:rPr>
          <w:rFonts w:eastAsia="Times New Roman"/>
        </w:rPr>
        <w:t>it</w:t>
      </w:r>
      <w:proofErr w:type="gramEnd"/>
      <w:r w:rsidRPr="00F85E77">
        <w:rPr>
          <w:rFonts w:eastAsia="Times New Roman"/>
        </w:rPr>
        <w:t xml:space="preserve"> trained leaders, allowing it to grow significantly (Mathew et al., 2009). On problems relating to resources, DDD used approaches such as franchising and majored on its social mission to rally for investors, which led to the efficient operation of the company. Therefore, it is apparent that DDD addressed the challenges it faced, as well as the root cause of the strategy problem</w:t>
      </w:r>
      <w:r w:rsidR="00700914" w:rsidRPr="00700914">
        <w:rPr>
          <w:rFonts w:eastAsia="Times New Roman"/>
        </w:rPr>
        <w:t>.</w:t>
      </w:r>
    </w:p>
    <w:p w14:paraId="6051AE3E" w14:textId="77777777" w:rsidR="00505DCB" w:rsidRDefault="00505DCB" w:rsidP="008815C4">
      <w:pPr>
        <w:ind w:firstLine="0"/>
        <w:rPr>
          <w:rFonts w:eastAsia="Times New Roman"/>
        </w:rPr>
      </w:pPr>
    </w:p>
    <w:p w14:paraId="53AF25BE" w14:textId="6EEBCAA7" w:rsidR="008C6D58" w:rsidRDefault="008C6D58" w:rsidP="00505DCB">
      <w:pPr>
        <w:ind w:firstLine="0"/>
        <w:jc w:val="center"/>
        <w:rPr>
          <w:rFonts w:eastAsia="Times New Roman"/>
          <w:b/>
          <w:bCs/>
        </w:rPr>
      </w:pPr>
      <w:r w:rsidRPr="008815C4">
        <w:rPr>
          <w:rFonts w:eastAsia="Times New Roman"/>
          <w:b/>
          <w:bCs/>
        </w:rPr>
        <w:t>Conclusion</w:t>
      </w:r>
    </w:p>
    <w:p w14:paraId="66CA5C21" w14:textId="77777777" w:rsidR="008815C4" w:rsidRPr="008815C4" w:rsidRDefault="008815C4" w:rsidP="00505DCB">
      <w:pPr>
        <w:ind w:firstLine="0"/>
        <w:jc w:val="center"/>
        <w:rPr>
          <w:rFonts w:eastAsia="Times New Roman"/>
          <w:b/>
          <w:bCs/>
        </w:rPr>
      </w:pPr>
    </w:p>
    <w:p w14:paraId="0147D8FF" w14:textId="0BA2F13C" w:rsidR="00010CB0" w:rsidRPr="00D80BF7" w:rsidRDefault="00F85E77" w:rsidP="00505DCB">
      <w:pPr>
        <w:rPr>
          <w:rFonts w:eastAsia="Times New Roman"/>
        </w:rPr>
      </w:pPr>
      <w:r w:rsidRPr="00F85E77">
        <w:rPr>
          <w:rFonts w:eastAsia="Times New Roman"/>
        </w:rPr>
        <w:t xml:space="preserve">Overall, strategic management should include a critical aspect of any business that seeks to succeed. A company should identify essential issues that affect its growth and then </w:t>
      </w:r>
      <w:proofErr w:type="spellStart"/>
      <w:r w:rsidRPr="00F85E77">
        <w:rPr>
          <w:rFonts w:eastAsia="Times New Roman"/>
        </w:rPr>
        <w:t>strategise</w:t>
      </w:r>
      <w:proofErr w:type="spellEnd"/>
      <w:r w:rsidRPr="00F85E77">
        <w:rPr>
          <w:rFonts w:eastAsia="Times New Roman"/>
        </w:rPr>
        <w:t xml:space="preserve"> on the way to handle them. In this case, DDD effectively dealt with issues that it faced in its initial years and finally succeeded in fulfilling its social mission. Despite that the company started in minimal resources, it was able to open more </w:t>
      </w:r>
      <w:r w:rsidRPr="00F85E77">
        <w:rPr>
          <w:rFonts w:eastAsia="Times New Roman"/>
          <w:lang w:val="en-GB"/>
        </w:rPr>
        <w:t>centres</w:t>
      </w:r>
      <w:r w:rsidRPr="00F85E77">
        <w:rPr>
          <w:rFonts w:eastAsia="Times New Roman"/>
        </w:rPr>
        <w:t xml:space="preserve"> in Cambodia and the region at large, thus serving more people. Apart from giving the young people a source of income, it also gave them skills and experience, hence giving them opportunities in their country. In general, DDD succeeded in</w:t>
      </w:r>
      <w:r w:rsidR="008815C4">
        <w:rPr>
          <w:rFonts w:eastAsia="Times New Roman"/>
        </w:rPr>
        <w:t xml:space="preserve"> the</w:t>
      </w:r>
      <w:r w:rsidRPr="00F85E77">
        <w:rPr>
          <w:rFonts w:eastAsia="Times New Roman"/>
        </w:rPr>
        <w:t xml:space="preserve"> implementation of an effective strategy in its mission in Cambodia and the region</w:t>
      </w:r>
      <w:r w:rsidR="000B03B2" w:rsidRPr="00D80BF7">
        <w:rPr>
          <w:rFonts w:eastAsia="Times New Roman"/>
        </w:rPr>
        <w:t>.</w:t>
      </w:r>
    </w:p>
    <w:p w14:paraId="67461EAB" w14:textId="77777777" w:rsidR="008815C4" w:rsidRDefault="008815C4" w:rsidP="008815C4">
      <w:pPr>
        <w:shd w:val="clear" w:color="auto" w:fill="FFFFFF"/>
        <w:ind w:firstLine="0"/>
        <w:rPr>
          <w:rFonts w:eastAsia="Times New Roman"/>
        </w:rPr>
      </w:pPr>
    </w:p>
    <w:p w14:paraId="296ABF92" w14:textId="39FFE02E" w:rsidR="002D7CCC" w:rsidRDefault="002D7CCC" w:rsidP="008815C4">
      <w:pPr>
        <w:shd w:val="clear" w:color="auto" w:fill="FFFFFF"/>
        <w:ind w:firstLine="0"/>
        <w:jc w:val="center"/>
        <w:rPr>
          <w:rFonts w:eastAsia="Times New Roman"/>
          <w:b/>
          <w:bCs/>
        </w:rPr>
      </w:pPr>
      <w:r w:rsidRPr="008815C4">
        <w:rPr>
          <w:rFonts w:eastAsia="Times New Roman"/>
          <w:b/>
          <w:bCs/>
        </w:rPr>
        <w:lastRenderedPageBreak/>
        <w:t>References</w:t>
      </w:r>
    </w:p>
    <w:p w14:paraId="28480C45" w14:textId="77777777" w:rsidR="008815C4" w:rsidRPr="008815C4" w:rsidRDefault="008815C4" w:rsidP="008815C4">
      <w:pPr>
        <w:shd w:val="clear" w:color="auto" w:fill="FFFFFF"/>
        <w:ind w:firstLine="0"/>
        <w:jc w:val="center"/>
        <w:rPr>
          <w:rFonts w:eastAsia="Times New Roman"/>
          <w:b/>
          <w:bCs/>
        </w:rPr>
      </w:pPr>
    </w:p>
    <w:p w14:paraId="7F44084C" w14:textId="63A64E34" w:rsidR="00FF5F51" w:rsidRDefault="00FF5F51" w:rsidP="00270B12">
      <w:pPr>
        <w:shd w:val="clear" w:color="auto" w:fill="FFFFFF"/>
        <w:ind w:left="720" w:right="75" w:hanging="720"/>
        <w:rPr>
          <w:rFonts w:eastAsia="Times New Roman"/>
          <w:color w:val="000000"/>
        </w:rPr>
      </w:pPr>
      <w:r>
        <w:rPr>
          <w:rFonts w:eastAsia="Times New Roman"/>
          <w:color w:val="000000"/>
        </w:rPr>
        <w:t>Cox, S.</w:t>
      </w:r>
      <w:r w:rsidR="00F85E77">
        <w:rPr>
          <w:rFonts w:eastAsia="Times New Roman"/>
          <w:color w:val="000000"/>
        </w:rPr>
        <w:t>,</w:t>
      </w:r>
      <w:r>
        <w:rPr>
          <w:rFonts w:eastAsia="Times New Roman"/>
          <w:color w:val="000000"/>
        </w:rPr>
        <w:t xml:space="preserve"> 2014</w:t>
      </w:r>
      <w:r w:rsidRPr="00FF5F51">
        <w:rPr>
          <w:rFonts w:eastAsia="Times New Roman"/>
          <w:color w:val="000000"/>
        </w:rPr>
        <w:t xml:space="preserve">. </w:t>
      </w:r>
      <w:r w:rsidR="00F85E77">
        <w:rPr>
          <w:rFonts w:eastAsia="Times New Roman"/>
          <w:i/>
          <w:color w:val="000000"/>
        </w:rPr>
        <w:t>Managing information in o</w:t>
      </w:r>
      <w:r w:rsidR="00F85E77" w:rsidRPr="00F85E77">
        <w:rPr>
          <w:rFonts w:eastAsia="Times New Roman"/>
          <w:i/>
          <w:color w:val="000000"/>
        </w:rPr>
        <w:t>rganizations: A practical guide to implementing an information management strategy</w:t>
      </w:r>
      <w:r w:rsidR="00F85E77">
        <w:rPr>
          <w:rFonts w:eastAsia="Times New Roman"/>
          <w:color w:val="000000"/>
        </w:rPr>
        <w:t xml:space="preserve">. London: </w:t>
      </w:r>
      <w:r w:rsidR="00F85E77" w:rsidRPr="00F85E77">
        <w:rPr>
          <w:rFonts w:eastAsia="Times New Roman"/>
          <w:color w:val="000000"/>
        </w:rPr>
        <w:t>Red Globe Press</w:t>
      </w:r>
      <w:r w:rsidR="00F85E77">
        <w:rPr>
          <w:rFonts w:eastAsia="Times New Roman"/>
          <w:color w:val="000000"/>
        </w:rPr>
        <w:t>.</w:t>
      </w:r>
    </w:p>
    <w:p w14:paraId="7E13060A" w14:textId="2ED08511" w:rsidR="005E1357" w:rsidRPr="00FF5F51" w:rsidRDefault="005E1357" w:rsidP="00270B12">
      <w:pPr>
        <w:shd w:val="clear" w:color="auto" w:fill="FFFFFF"/>
        <w:ind w:left="720" w:right="75" w:hanging="720"/>
        <w:rPr>
          <w:rFonts w:eastAsia="Times New Roman"/>
          <w:color w:val="000000"/>
        </w:rPr>
      </w:pPr>
      <w:r w:rsidRPr="005E1357">
        <w:rPr>
          <w:rFonts w:eastAsia="Times New Roman"/>
        </w:rPr>
        <w:t xml:space="preserve">Colbert, F., 2017. A brief history of arts marketing thought in North America. </w:t>
      </w:r>
      <w:r w:rsidRPr="005E1357">
        <w:rPr>
          <w:rFonts w:eastAsia="Times New Roman"/>
          <w:i/>
        </w:rPr>
        <w:t>Journal of Arts Management, Law and Society</w:t>
      </w:r>
      <w:r w:rsidRPr="005E1357">
        <w:rPr>
          <w:rFonts w:eastAsia="Times New Roman"/>
        </w:rPr>
        <w:t xml:space="preserve">, </w:t>
      </w:r>
      <w:r w:rsidRPr="005E1357">
        <w:rPr>
          <w:rFonts w:eastAsia="Times New Roman"/>
          <w:b/>
        </w:rPr>
        <w:t>47</w:t>
      </w:r>
      <w:r w:rsidRPr="005E1357">
        <w:rPr>
          <w:rFonts w:eastAsia="Times New Roman"/>
        </w:rPr>
        <w:t>(3), pp.167-177</w:t>
      </w:r>
    </w:p>
    <w:p w14:paraId="6FFF37A7" w14:textId="4EF4FD9B" w:rsidR="00FF5F51" w:rsidRPr="00FF5F51" w:rsidRDefault="00F85E77" w:rsidP="00270B12">
      <w:pPr>
        <w:shd w:val="clear" w:color="auto" w:fill="FFFFFF"/>
        <w:ind w:left="720" w:right="75" w:hanging="720"/>
        <w:rPr>
          <w:rFonts w:eastAsia="Times New Roman"/>
          <w:color w:val="000000"/>
        </w:rPr>
      </w:pPr>
      <w:r>
        <w:rPr>
          <w:rFonts w:eastAsia="Times New Roman"/>
          <w:color w:val="000000"/>
        </w:rPr>
        <w:t>d</w:t>
      </w:r>
      <w:r w:rsidR="00FF5F51">
        <w:rPr>
          <w:rFonts w:eastAsia="Times New Roman"/>
          <w:color w:val="000000"/>
        </w:rPr>
        <w:t>e Luca, P.</w:t>
      </w:r>
      <w:r>
        <w:rPr>
          <w:rFonts w:eastAsia="Times New Roman"/>
          <w:color w:val="000000"/>
        </w:rPr>
        <w:t>,</w:t>
      </w:r>
      <w:r w:rsidR="00FF5F51">
        <w:rPr>
          <w:rFonts w:eastAsia="Times New Roman"/>
          <w:color w:val="000000"/>
        </w:rPr>
        <w:t xml:space="preserve"> 2018</w:t>
      </w:r>
      <w:r>
        <w:rPr>
          <w:rFonts w:eastAsia="Times New Roman"/>
          <w:color w:val="000000"/>
        </w:rPr>
        <w:t>. Company business model a</w:t>
      </w:r>
      <w:r w:rsidR="00FF5F51" w:rsidRPr="00FF5F51">
        <w:rPr>
          <w:rFonts w:eastAsia="Times New Roman"/>
          <w:color w:val="000000"/>
        </w:rPr>
        <w:t>nalysis. </w:t>
      </w:r>
      <w:r>
        <w:rPr>
          <w:rFonts w:eastAsia="Times New Roman"/>
          <w:color w:val="000000"/>
        </w:rPr>
        <w:t xml:space="preserve">In </w:t>
      </w:r>
      <w:r w:rsidR="009563C6">
        <w:rPr>
          <w:rFonts w:eastAsia="Times New Roman"/>
          <w:color w:val="000000"/>
        </w:rPr>
        <w:t xml:space="preserve">de Luca, P. ed. </w:t>
      </w:r>
      <w:r w:rsidR="009563C6">
        <w:rPr>
          <w:rFonts w:eastAsia="Times New Roman"/>
          <w:i/>
          <w:iCs/>
          <w:color w:val="000000"/>
        </w:rPr>
        <w:t>Analytical corporate v</w:t>
      </w:r>
      <w:r w:rsidR="00FF5F51" w:rsidRPr="00FF5F51">
        <w:rPr>
          <w:rFonts w:eastAsia="Times New Roman"/>
          <w:i/>
          <w:iCs/>
          <w:color w:val="000000"/>
        </w:rPr>
        <w:t>aluation</w:t>
      </w:r>
      <w:r w:rsidR="009563C6">
        <w:rPr>
          <w:rFonts w:eastAsia="Times New Roman"/>
          <w:color w:val="000000"/>
        </w:rPr>
        <w:t>. Rome: Springer, pp.</w:t>
      </w:r>
      <w:r w:rsidR="009563C6" w:rsidRPr="00FF5F51">
        <w:rPr>
          <w:rFonts w:eastAsia="Times New Roman"/>
          <w:color w:val="000000"/>
        </w:rPr>
        <w:t>3-41</w:t>
      </w:r>
      <w:r w:rsidR="009563C6">
        <w:rPr>
          <w:rFonts w:eastAsia="Times New Roman"/>
          <w:color w:val="000000"/>
        </w:rPr>
        <w:t>.</w:t>
      </w:r>
    </w:p>
    <w:p w14:paraId="2D06FF2D" w14:textId="5B43D3A2" w:rsidR="00FF5F51" w:rsidRPr="00FF5F51" w:rsidRDefault="00FF5F51" w:rsidP="00270B12">
      <w:pPr>
        <w:shd w:val="clear" w:color="auto" w:fill="FFFFFF"/>
        <w:ind w:left="720" w:right="75" w:hanging="720"/>
        <w:rPr>
          <w:rFonts w:eastAsia="Times New Roman"/>
          <w:color w:val="000000"/>
        </w:rPr>
      </w:pPr>
      <w:r>
        <w:rPr>
          <w:rFonts w:eastAsia="Times New Roman"/>
          <w:color w:val="000000"/>
        </w:rPr>
        <w:t>Eiichi, K.</w:t>
      </w:r>
      <w:r w:rsidR="009563C6">
        <w:rPr>
          <w:rFonts w:eastAsia="Times New Roman"/>
          <w:color w:val="000000"/>
        </w:rPr>
        <w:t>,</w:t>
      </w:r>
      <w:r>
        <w:rPr>
          <w:rFonts w:eastAsia="Times New Roman"/>
          <w:color w:val="000000"/>
        </w:rPr>
        <w:t xml:space="preserve"> 2015</w:t>
      </w:r>
      <w:r w:rsidRPr="00FF5F51">
        <w:rPr>
          <w:rFonts w:eastAsia="Times New Roman"/>
          <w:color w:val="000000"/>
        </w:rPr>
        <w:t>. </w:t>
      </w:r>
      <w:r w:rsidRPr="00FF5F51">
        <w:rPr>
          <w:rFonts w:eastAsia="Times New Roman"/>
          <w:i/>
          <w:iCs/>
          <w:color w:val="000000"/>
        </w:rPr>
        <w:t xml:space="preserve">Practical </w:t>
      </w:r>
      <w:r w:rsidR="00F4319E" w:rsidRPr="00FF5F51">
        <w:rPr>
          <w:rFonts w:eastAsia="Times New Roman"/>
          <w:i/>
          <w:iCs/>
          <w:color w:val="000000"/>
        </w:rPr>
        <w:t>strategic management</w:t>
      </w:r>
      <w:r w:rsidR="009563C6">
        <w:rPr>
          <w:rFonts w:eastAsia="Times New Roman"/>
          <w:i/>
          <w:iCs/>
          <w:color w:val="000000"/>
        </w:rPr>
        <w:t>: h</w:t>
      </w:r>
      <w:r w:rsidRPr="00FF5F51">
        <w:rPr>
          <w:rFonts w:eastAsia="Times New Roman"/>
          <w:i/>
          <w:iCs/>
          <w:color w:val="000000"/>
        </w:rPr>
        <w:t xml:space="preserve">ow </w:t>
      </w:r>
      <w:r w:rsidR="00F4319E" w:rsidRPr="00FF5F51">
        <w:rPr>
          <w:rFonts w:eastAsia="Times New Roman"/>
          <w:i/>
          <w:iCs/>
          <w:color w:val="000000"/>
        </w:rPr>
        <w:t>to apply strategic thinking in business</w:t>
      </w:r>
      <w:r w:rsidR="009563C6">
        <w:rPr>
          <w:rFonts w:eastAsia="Times New Roman"/>
          <w:color w:val="000000"/>
        </w:rPr>
        <w:t>.</w:t>
      </w:r>
      <w:r w:rsidRPr="00FF5F51">
        <w:rPr>
          <w:rFonts w:eastAsia="Times New Roman"/>
          <w:color w:val="000000"/>
        </w:rPr>
        <w:t xml:space="preserve"> Singapore: World Scientific.</w:t>
      </w:r>
    </w:p>
    <w:p w14:paraId="00781E6B" w14:textId="366C349C" w:rsidR="00FF5F51" w:rsidRPr="00FF5F51" w:rsidRDefault="00FF5F51" w:rsidP="00270B12">
      <w:pPr>
        <w:shd w:val="clear" w:color="auto" w:fill="FFFFFF"/>
        <w:ind w:left="720" w:right="75" w:hanging="720"/>
        <w:rPr>
          <w:rFonts w:eastAsia="Times New Roman"/>
          <w:color w:val="000000"/>
        </w:rPr>
      </w:pPr>
      <w:r>
        <w:rPr>
          <w:rFonts w:eastAsia="Times New Roman"/>
          <w:color w:val="000000"/>
        </w:rPr>
        <w:t>Feller, J.</w:t>
      </w:r>
      <w:r w:rsidR="009563C6">
        <w:rPr>
          <w:rFonts w:eastAsia="Times New Roman"/>
          <w:color w:val="000000"/>
        </w:rPr>
        <w:t>,</w:t>
      </w:r>
      <w:r>
        <w:rPr>
          <w:rFonts w:eastAsia="Times New Roman"/>
          <w:color w:val="000000"/>
        </w:rPr>
        <w:t xml:space="preserve"> 2016</w:t>
      </w:r>
      <w:r w:rsidRPr="00FF5F51">
        <w:rPr>
          <w:rFonts w:eastAsia="Times New Roman"/>
          <w:color w:val="000000"/>
        </w:rPr>
        <w:t>. </w:t>
      </w:r>
      <w:r w:rsidRPr="00FF5F51">
        <w:rPr>
          <w:rFonts w:eastAsia="Times New Roman"/>
          <w:i/>
          <w:iCs/>
          <w:color w:val="000000"/>
        </w:rPr>
        <w:t xml:space="preserve">CSR </w:t>
      </w:r>
      <w:r w:rsidR="007E4549" w:rsidRPr="00FF5F51">
        <w:rPr>
          <w:rFonts w:eastAsia="Times New Roman"/>
          <w:i/>
          <w:iCs/>
          <w:color w:val="000000"/>
        </w:rPr>
        <w:t>strategies in international business</w:t>
      </w:r>
      <w:r w:rsidRPr="00FF5F51">
        <w:rPr>
          <w:rFonts w:eastAsia="Times New Roman"/>
          <w:i/>
          <w:iCs/>
          <w:color w:val="000000"/>
        </w:rPr>
        <w:t xml:space="preserve">. Concepts </w:t>
      </w:r>
      <w:r w:rsidR="007E4549" w:rsidRPr="00FF5F51">
        <w:rPr>
          <w:rFonts w:eastAsia="Times New Roman"/>
          <w:i/>
          <w:iCs/>
          <w:color w:val="000000"/>
        </w:rPr>
        <w:t>and theories for a competitive edge</w:t>
      </w:r>
      <w:r w:rsidRPr="00FF5F51">
        <w:rPr>
          <w:rFonts w:eastAsia="Times New Roman"/>
          <w:color w:val="000000"/>
        </w:rPr>
        <w:t xml:space="preserve">. </w:t>
      </w:r>
      <w:r w:rsidR="009563C6">
        <w:rPr>
          <w:rFonts w:eastAsia="Times New Roman"/>
          <w:color w:val="000000"/>
        </w:rPr>
        <w:t xml:space="preserve">Hamburg: </w:t>
      </w:r>
      <w:proofErr w:type="spellStart"/>
      <w:r w:rsidR="009563C6" w:rsidRPr="009563C6">
        <w:rPr>
          <w:rFonts w:eastAsia="Times New Roman"/>
          <w:color w:val="000000"/>
        </w:rPr>
        <w:t>Bedey</w:t>
      </w:r>
      <w:proofErr w:type="spellEnd"/>
      <w:r w:rsidR="009563C6" w:rsidRPr="009563C6">
        <w:rPr>
          <w:rFonts w:eastAsia="Times New Roman"/>
          <w:color w:val="000000"/>
        </w:rPr>
        <w:t xml:space="preserve"> Media</w:t>
      </w:r>
      <w:r w:rsidRPr="00FF5F51">
        <w:rPr>
          <w:rFonts w:eastAsia="Times New Roman"/>
          <w:color w:val="000000"/>
        </w:rPr>
        <w:t>.</w:t>
      </w:r>
    </w:p>
    <w:p w14:paraId="1B33A3C6" w14:textId="05DE2DA4" w:rsidR="00FF5F51" w:rsidRPr="00FF5F51" w:rsidRDefault="00FF5F51" w:rsidP="00270B12">
      <w:pPr>
        <w:shd w:val="clear" w:color="auto" w:fill="FFFFFF"/>
        <w:ind w:left="720" w:right="75" w:hanging="720"/>
        <w:rPr>
          <w:rFonts w:eastAsia="Times New Roman"/>
          <w:color w:val="000000"/>
        </w:rPr>
      </w:pPr>
      <w:proofErr w:type="spellStart"/>
      <w:r w:rsidRPr="00FF5F51">
        <w:rPr>
          <w:rFonts w:eastAsia="Times New Roman"/>
          <w:color w:val="000000"/>
        </w:rPr>
        <w:t>Ferre</w:t>
      </w:r>
      <w:r w:rsidR="009563C6">
        <w:rPr>
          <w:rFonts w:eastAsia="Times New Roman"/>
          <w:color w:val="000000"/>
        </w:rPr>
        <w:t>ras</w:t>
      </w:r>
      <w:proofErr w:type="spellEnd"/>
      <w:r w:rsidR="009563C6">
        <w:rPr>
          <w:rFonts w:eastAsia="Times New Roman"/>
          <w:color w:val="000000"/>
        </w:rPr>
        <w:t>, A., and</w:t>
      </w:r>
      <w:r w:rsidRPr="00FF5F51">
        <w:rPr>
          <w:rFonts w:eastAsia="Times New Roman"/>
          <w:color w:val="000000"/>
        </w:rPr>
        <w:t xml:space="preserve"> Crumpton-Young, L.</w:t>
      </w:r>
      <w:r w:rsidR="009563C6">
        <w:rPr>
          <w:rFonts w:eastAsia="Times New Roman"/>
          <w:color w:val="000000"/>
        </w:rPr>
        <w:t>,</w:t>
      </w:r>
      <w:r>
        <w:rPr>
          <w:rFonts w:eastAsia="Times New Roman"/>
          <w:color w:val="000000"/>
        </w:rPr>
        <w:t xml:space="preserve"> 2017</w:t>
      </w:r>
      <w:r w:rsidRPr="00FF5F51">
        <w:rPr>
          <w:rFonts w:eastAsia="Times New Roman"/>
          <w:color w:val="000000"/>
        </w:rPr>
        <w:t>. Company success in the twenty-first century. </w:t>
      </w:r>
      <w:r w:rsidR="009563C6">
        <w:rPr>
          <w:rFonts w:eastAsia="Times New Roman"/>
          <w:color w:val="000000"/>
        </w:rPr>
        <w:t xml:space="preserve">In </w:t>
      </w:r>
      <w:proofErr w:type="spellStart"/>
      <w:r w:rsidR="009563C6">
        <w:rPr>
          <w:rFonts w:eastAsia="Times New Roman"/>
          <w:color w:val="000000"/>
        </w:rPr>
        <w:t>Ferreras</w:t>
      </w:r>
      <w:proofErr w:type="spellEnd"/>
      <w:r w:rsidR="009563C6">
        <w:rPr>
          <w:rFonts w:eastAsia="Times New Roman"/>
          <w:color w:val="000000"/>
        </w:rPr>
        <w:t xml:space="preserve">, A. M. and </w:t>
      </w:r>
      <w:r w:rsidR="009563C6" w:rsidRPr="009563C6">
        <w:rPr>
          <w:rFonts w:eastAsia="Times New Roman"/>
          <w:color w:val="000000"/>
        </w:rPr>
        <w:t>Crumpton-Young</w:t>
      </w:r>
      <w:r w:rsidR="009563C6">
        <w:rPr>
          <w:rFonts w:eastAsia="Times New Roman"/>
          <w:color w:val="000000"/>
        </w:rPr>
        <w:t>, L. eds.</w:t>
      </w:r>
      <w:r w:rsidR="009563C6" w:rsidRPr="009563C6">
        <w:rPr>
          <w:rFonts w:eastAsia="Times New Roman"/>
          <w:color w:val="000000"/>
        </w:rPr>
        <w:t xml:space="preserve"> </w:t>
      </w:r>
      <w:r w:rsidR="009563C6">
        <w:rPr>
          <w:rFonts w:eastAsia="Times New Roman"/>
          <w:i/>
          <w:iCs/>
          <w:color w:val="000000"/>
        </w:rPr>
        <w:t>Company success in manufacturing o</w:t>
      </w:r>
      <w:r w:rsidRPr="00FF5F51">
        <w:rPr>
          <w:rFonts w:eastAsia="Times New Roman"/>
          <w:i/>
          <w:iCs/>
          <w:color w:val="000000"/>
        </w:rPr>
        <w:t>rganizations</w:t>
      </w:r>
      <w:r w:rsidR="009563C6">
        <w:rPr>
          <w:rFonts w:eastAsia="Times New Roman"/>
          <w:color w:val="000000"/>
        </w:rPr>
        <w:t>.</w:t>
      </w:r>
      <w:r w:rsidRPr="00FF5F51">
        <w:rPr>
          <w:rFonts w:eastAsia="Times New Roman"/>
          <w:color w:val="000000"/>
        </w:rPr>
        <w:t xml:space="preserve"> </w:t>
      </w:r>
      <w:r w:rsidR="009563C6" w:rsidRPr="009563C6">
        <w:rPr>
          <w:rFonts w:eastAsia="Times New Roman"/>
          <w:color w:val="000000"/>
        </w:rPr>
        <w:t>Boca Raton, Florida</w:t>
      </w:r>
      <w:r w:rsidR="009563C6">
        <w:rPr>
          <w:rFonts w:eastAsia="Times New Roman"/>
          <w:color w:val="000000"/>
        </w:rPr>
        <w:t>: CRC Press, pp.1-10.</w:t>
      </w:r>
    </w:p>
    <w:p w14:paraId="271E9F8D" w14:textId="0F3050DE" w:rsidR="00FF5F51" w:rsidRPr="00FF5F51" w:rsidRDefault="00FF5F51" w:rsidP="00270B12">
      <w:pPr>
        <w:shd w:val="clear" w:color="auto" w:fill="FFFFFF"/>
        <w:ind w:left="720" w:right="75" w:hanging="720"/>
        <w:rPr>
          <w:rFonts w:eastAsia="Times New Roman"/>
          <w:color w:val="000000"/>
        </w:rPr>
      </w:pPr>
      <w:r w:rsidRPr="00FF5F51">
        <w:rPr>
          <w:rFonts w:eastAsia="Times New Roman"/>
          <w:color w:val="000000"/>
        </w:rPr>
        <w:t>Fleish</w:t>
      </w:r>
      <w:r w:rsidR="009563C6">
        <w:rPr>
          <w:rFonts w:eastAsia="Times New Roman"/>
          <w:color w:val="000000"/>
        </w:rPr>
        <w:t>er, C. S., and</w:t>
      </w:r>
      <w:r>
        <w:rPr>
          <w:rFonts w:eastAsia="Times New Roman"/>
          <w:color w:val="000000"/>
        </w:rPr>
        <w:t xml:space="preserve"> </w:t>
      </w:r>
      <w:proofErr w:type="spellStart"/>
      <w:r>
        <w:rPr>
          <w:rFonts w:eastAsia="Times New Roman"/>
          <w:color w:val="000000"/>
        </w:rPr>
        <w:t>Bensoussan</w:t>
      </w:r>
      <w:proofErr w:type="spellEnd"/>
      <w:r>
        <w:rPr>
          <w:rFonts w:eastAsia="Times New Roman"/>
          <w:color w:val="000000"/>
        </w:rPr>
        <w:t>, B. E.</w:t>
      </w:r>
      <w:r w:rsidR="009563C6">
        <w:rPr>
          <w:rFonts w:eastAsia="Times New Roman"/>
          <w:color w:val="000000"/>
        </w:rPr>
        <w:t>,</w:t>
      </w:r>
      <w:r>
        <w:rPr>
          <w:rFonts w:eastAsia="Times New Roman"/>
          <w:color w:val="000000"/>
        </w:rPr>
        <w:t xml:space="preserve"> 2015</w:t>
      </w:r>
      <w:r w:rsidRPr="00FF5F51">
        <w:rPr>
          <w:rFonts w:eastAsia="Times New Roman"/>
          <w:color w:val="000000"/>
        </w:rPr>
        <w:t>. </w:t>
      </w:r>
      <w:r w:rsidRPr="00FF5F51">
        <w:rPr>
          <w:rFonts w:eastAsia="Times New Roman"/>
          <w:i/>
          <w:iCs/>
          <w:color w:val="000000"/>
        </w:rPr>
        <w:t xml:space="preserve">Business and </w:t>
      </w:r>
      <w:r w:rsidR="00A80702" w:rsidRPr="00FF5F51">
        <w:rPr>
          <w:rFonts w:eastAsia="Times New Roman"/>
          <w:i/>
          <w:iCs/>
          <w:color w:val="000000"/>
        </w:rPr>
        <w:t>competitive analysis</w:t>
      </w:r>
      <w:r w:rsidR="009563C6">
        <w:rPr>
          <w:rFonts w:eastAsia="Times New Roman"/>
          <w:i/>
          <w:iCs/>
          <w:color w:val="000000"/>
        </w:rPr>
        <w:t>: e</w:t>
      </w:r>
      <w:r w:rsidRPr="00FF5F51">
        <w:rPr>
          <w:rFonts w:eastAsia="Times New Roman"/>
          <w:i/>
          <w:iCs/>
          <w:color w:val="000000"/>
        </w:rPr>
        <w:t xml:space="preserve">ffective </w:t>
      </w:r>
      <w:r w:rsidR="00A80702" w:rsidRPr="00FF5F51">
        <w:rPr>
          <w:rFonts w:eastAsia="Times New Roman"/>
          <w:i/>
          <w:iCs/>
          <w:color w:val="000000"/>
        </w:rPr>
        <w:t>application of new and classic methods</w:t>
      </w:r>
      <w:r w:rsidRPr="00FF5F51">
        <w:rPr>
          <w:rFonts w:eastAsia="Times New Roman"/>
          <w:color w:val="000000"/>
        </w:rPr>
        <w:t>. Upper Saddle River, NJ: FT Press.</w:t>
      </w:r>
    </w:p>
    <w:p w14:paraId="5CDBA12D" w14:textId="5A5AD804" w:rsidR="00FF5F51" w:rsidRPr="00FF5F51" w:rsidRDefault="00FF5F51" w:rsidP="00270B12">
      <w:pPr>
        <w:shd w:val="clear" w:color="auto" w:fill="FFFFFF"/>
        <w:ind w:left="720" w:right="75" w:hanging="720"/>
        <w:rPr>
          <w:rFonts w:eastAsia="Times New Roman"/>
          <w:color w:val="000000"/>
        </w:rPr>
      </w:pPr>
      <w:proofErr w:type="spellStart"/>
      <w:r w:rsidRPr="00FF5F51">
        <w:rPr>
          <w:rFonts w:eastAsia="Times New Roman"/>
          <w:color w:val="000000"/>
        </w:rPr>
        <w:t>Gal</w:t>
      </w:r>
      <w:r w:rsidR="009563C6">
        <w:rPr>
          <w:rFonts w:eastAsia="Times New Roman"/>
          <w:color w:val="000000"/>
        </w:rPr>
        <w:t>liers</w:t>
      </w:r>
      <w:proofErr w:type="spellEnd"/>
      <w:r w:rsidR="009563C6">
        <w:rPr>
          <w:rFonts w:eastAsia="Times New Roman"/>
          <w:color w:val="000000"/>
        </w:rPr>
        <w:t>, R. D., and</w:t>
      </w:r>
      <w:r>
        <w:rPr>
          <w:rFonts w:eastAsia="Times New Roman"/>
          <w:color w:val="000000"/>
        </w:rPr>
        <w:t xml:space="preserve"> </w:t>
      </w:r>
      <w:proofErr w:type="spellStart"/>
      <w:r>
        <w:rPr>
          <w:rFonts w:eastAsia="Times New Roman"/>
          <w:color w:val="000000"/>
        </w:rPr>
        <w:t>Leidner</w:t>
      </w:r>
      <w:proofErr w:type="spellEnd"/>
      <w:r>
        <w:rPr>
          <w:rFonts w:eastAsia="Times New Roman"/>
          <w:color w:val="000000"/>
        </w:rPr>
        <w:t>, D. E.</w:t>
      </w:r>
      <w:r w:rsidR="009563C6">
        <w:rPr>
          <w:rFonts w:eastAsia="Times New Roman"/>
          <w:color w:val="000000"/>
        </w:rPr>
        <w:t>,</w:t>
      </w:r>
      <w:r>
        <w:rPr>
          <w:rFonts w:eastAsia="Times New Roman"/>
          <w:color w:val="000000"/>
        </w:rPr>
        <w:t xml:space="preserve"> 2014</w:t>
      </w:r>
      <w:r w:rsidRPr="00FF5F51">
        <w:rPr>
          <w:rFonts w:eastAsia="Times New Roman"/>
          <w:color w:val="000000"/>
        </w:rPr>
        <w:t>. </w:t>
      </w:r>
      <w:r w:rsidRPr="00FF5F51">
        <w:rPr>
          <w:rFonts w:eastAsia="Times New Roman"/>
          <w:i/>
          <w:iCs/>
          <w:color w:val="000000"/>
        </w:rPr>
        <w:t xml:space="preserve">Strategic </w:t>
      </w:r>
      <w:r w:rsidR="00A80702" w:rsidRPr="00FF5F51">
        <w:rPr>
          <w:rFonts w:eastAsia="Times New Roman"/>
          <w:i/>
          <w:iCs/>
          <w:color w:val="000000"/>
        </w:rPr>
        <w:t>information management</w:t>
      </w:r>
      <w:r w:rsidRPr="00FF5F51">
        <w:rPr>
          <w:rFonts w:eastAsia="Times New Roman"/>
          <w:i/>
          <w:iCs/>
          <w:color w:val="000000"/>
        </w:rPr>
        <w:t xml:space="preserve">: Challenges and </w:t>
      </w:r>
      <w:r w:rsidR="00A80702" w:rsidRPr="00FF5F51">
        <w:rPr>
          <w:rFonts w:eastAsia="Times New Roman"/>
          <w:i/>
          <w:iCs/>
          <w:color w:val="000000"/>
        </w:rPr>
        <w:t>strategies in managing information systems</w:t>
      </w:r>
      <w:r w:rsidR="009563C6">
        <w:rPr>
          <w:rFonts w:eastAsia="Times New Roman"/>
          <w:color w:val="000000"/>
        </w:rPr>
        <w:t>. London</w:t>
      </w:r>
      <w:r w:rsidRPr="00FF5F51">
        <w:rPr>
          <w:rFonts w:eastAsia="Times New Roman"/>
          <w:color w:val="000000"/>
        </w:rPr>
        <w:t>: Routledge.</w:t>
      </w:r>
    </w:p>
    <w:p w14:paraId="70C31F56" w14:textId="47CF48B6" w:rsidR="00FF5F51" w:rsidRPr="00FF5F51" w:rsidRDefault="00FF5F51" w:rsidP="00270B12">
      <w:pPr>
        <w:shd w:val="clear" w:color="auto" w:fill="FFFFFF"/>
        <w:ind w:left="720" w:right="75" w:hanging="720"/>
        <w:rPr>
          <w:rFonts w:eastAsia="Times New Roman"/>
          <w:color w:val="000000"/>
        </w:rPr>
      </w:pPr>
      <w:r>
        <w:rPr>
          <w:rFonts w:eastAsia="Times New Roman"/>
          <w:color w:val="000000"/>
        </w:rPr>
        <w:t>Grant, R. M. 2016</w:t>
      </w:r>
      <w:r w:rsidRPr="00FF5F51">
        <w:rPr>
          <w:rFonts w:eastAsia="Times New Roman"/>
          <w:color w:val="000000"/>
        </w:rPr>
        <w:t>. </w:t>
      </w:r>
      <w:r w:rsidRPr="00FF5F51">
        <w:rPr>
          <w:rFonts w:eastAsia="Times New Roman"/>
          <w:i/>
          <w:iCs/>
          <w:color w:val="000000"/>
        </w:rPr>
        <w:t xml:space="preserve">Contemporary </w:t>
      </w:r>
      <w:r w:rsidR="00A80702" w:rsidRPr="00FF5F51">
        <w:rPr>
          <w:rFonts w:eastAsia="Times New Roman"/>
          <w:i/>
          <w:iCs/>
          <w:color w:val="000000"/>
        </w:rPr>
        <w:t>strategy analysis</w:t>
      </w:r>
      <w:r w:rsidR="009563C6">
        <w:rPr>
          <w:rFonts w:eastAsia="Times New Roman"/>
          <w:i/>
          <w:iCs/>
          <w:color w:val="000000"/>
        </w:rPr>
        <w:t>: text and cases e</w:t>
      </w:r>
      <w:r w:rsidRPr="00FF5F51">
        <w:rPr>
          <w:rFonts w:eastAsia="Times New Roman"/>
          <w:i/>
          <w:iCs/>
          <w:color w:val="000000"/>
        </w:rPr>
        <w:t>dition</w:t>
      </w:r>
      <w:r w:rsidRPr="00FF5F51">
        <w:rPr>
          <w:rFonts w:eastAsia="Times New Roman"/>
          <w:color w:val="000000"/>
        </w:rPr>
        <w:t>. Hoboken, NJ: John Wiley &amp; Sons.</w:t>
      </w:r>
    </w:p>
    <w:p w14:paraId="089622A0" w14:textId="2F7FC6E4" w:rsidR="00FF5F51" w:rsidRPr="00FF5F51" w:rsidRDefault="00FF5F51" w:rsidP="00270B12">
      <w:pPr>
        <w:shd w:val="clear" w:color="auto" w:fill="FFFFFF"/>
        <w:ind w:left="720" w:right="75" w:hanging="720"/>
        <w:rPr>
          <w:rFonts w:eastAsia="Times New Roman"/>
          <w:color w:val="000000"/>
        </w:rPr>
      </w:pPr>
      <w:r>
        <w:rPr>
          <w:rFonts w:eastAsia="Times New Roman"/>
          <w:color w:val="000000"/>
        </w:rPr>
        <w:t>H</w:t>
      </w:r>
      <w:r w:rsidR="009563C6">
        <w:rPr>
          <w:rFonts w:eastAsia="Times New Roman"/>
          <w:color w:val="000000"/>
        </w:rPr>
        <w:t>olland, R., and</w:t>
      </w:r>
      <w:r>
        <w:rPr>
          <w:rFonts w:eastAsia="Times New Roman"/>
          <w:color w:val="000000"/>
        </w:rPr>
        <w:t xml:space="preserve"> Lam, B.</w:t>
      </w:r>
      <w:r w:rsidR="009563C6">
        <w:rPr>
          <w:rFonts w:eastAsia="Times New Roman"/>
          <w:color w:val="000000"/>
        </w:rPr>
        <w:t>,</w:t>
      </w:r>
      <w:r>
        <w:rPr>
          <w:rFonts w:eastAsia="Times New Roman"/>
          <w:color w:val="000000"/>
        </w:rPr>
        <w:t xml:space="preserve"> 2014</w:t>
      </w:r>
      <w:r w:rsidRPr="00FF5F51">
        <w:rPr>
          <w:rFonts w:eastAsia="Times New Roman"/>
          <w:color w:val="000000"/>
        </w:rPr>
        <w:t>. </w:t>
      </w:r>
      <w:r w:rsidRPr="00FF5F51">
        <w:rPr>
          <w:rFonts w:eastAsia="Times New Roman"/>
          <w:i/>
          <w:iCs/>
          <w:color w:val="000000"/>
        </w:rPr>
        <w:t xml:space="preserve">Managing </w:t>
      </w:r>
      <w:r w:rsidR="00A80702" w:rsidRPr="00FF5F51">
        <w:rPr>
          <w:rFonts w:eastAsia="Times New Roman"/>
          <w:i/>
          <w:iCs/>
          <w:color w:val="000000"/>
        </w:rPr>
        <w:t>strategic design</w:t>
      </w:r>
      <w:r w:rsidR="009563C6">
        <w:rPr>
          <w:rFonts w:eastAsia="Times New Roman"/>
          <w:color w:val="000000"/>
        </w:rPr>
        <w:t>. London</w:t>
      </w:r>
      <w:r w:rsidRPr="00FF5F51">
        <w:rPr>
          <w:rFonts w:eastAsia="Times New Roman"/>
          <w:color w:val="000000"/>
        </w:rPr>
        <w:t>: Macmillan International Higher Education.</w:t>
      </w:r>
    </w:p>
    <w:p w14:paraId="02BB1BB0" w14:textId="5CB59F03" w:rsidR="00FF5F51" w:rsidRPr="00FF5F51" w:rsidRDefault="00FF5F51" w:rsidP="00270B12">
      <w:pPr>
        <w:shd w:val="clear" w:color="auto" w:fill="FFFFFF"/>
        <w:ind w:left="720" w:right="75" w:hanging="720"/>
        <w:rPr>
          <w:rFonts w:eastAsia="Times New Roman"/>
          <w:color w:val="000000"/>
        </w:rPr>
      </w:pPr>
      <w:r w:rsidRPr="00FF5F51">
        <w:rPr>
          <w:rFonts w:eastAsia="Times New Roman"/>
          <w:color w:val="000000"/>
        </w:rPr>
        <w:lastRenderedPageBreak/>
        <w:t xml:space="preserve">Jamil, G., Pinto Ferreira, J., Pinto, M., </w:t>
      </w:r>
      <w:proofErr w:type="spellStart"/>
      <w:r w:rsidRPr="00FF5F51">
        <w:rPr>
          <w:rFonts w:eastAsia="Times New Roman"/>
          <w:color w:val="000000"/>
        </w:rPr>
        <w:t>Maga</w:t>
      </w:r>
      <w:r w:rsidR="009563C6">
        <w:rPr>
          <w:rFonts w:eastAsia="Times New Roman"/>
          <w:color w:val="000000"/>
        </w:rPr>
        <w:t>lhães</w:t>
      </w:r>
      <w:proofErr w:type="spellEnd"/>
      <w:r w:rsidR="009563C6">
        <w:rPr>
          <w:rFonts w:eastAsia="Times New Roman"/>
          <w:color w:val="000000"/>
        </w:rPr>
        <w:t xml:space="preserve"> Pessoa, C., and</w:t>
      </w:r>
      <w:r>
        <w:rPr>
          <w:rFonts w:eastAsia="Times New Roman"/>
          <w:color w:val="000000"/>
        </w:rPr>
        <w:t xml:space="preserve"> Xavier, A.</w:t>
      </w:r>
      <w:r w:rsidR="009563C6">
        <w:rPr>
          <w:rFonts w:eastAsia="Times New Roman"/>
          <w:color w:val="000000"/>
        </w:rPr>
        <w:t>,</w:t>
      </w:r>
      <w:r>
        <w:rPr>
          <w:rFonts w:eastAsia="Times New Roman"/>
          <w:color w:val="000000"/>
        </w:rPr>
        <w:t xml:space="preserve"> 2018</w:t>
      </w:r>
      <w:r w:rsidRPr="00FF5F51">
        <w:rPr>
          <w:rFonts w:eastAsia="Times New Roman"/>
          <w:color w:val="000000"/>
        </w:rPr>
        <w:t>. </w:t>
      </w:r>
      <w:r w:rsidRPr="00FF5F51">
        <w:rPr>
          <w:rFonts w:eastAsia="Times New Roman"/>
          <w:i/>
          <w:iCs/>
          <w:color w:val="000000"/>
        </w:rPr>
        <w:t xml:space="preserve">Handbook of </w:t>
      </w:r>
      <w:r w:rsidR="00FA0791" w:rsidRPr="00FF5F51">
        <w:rPr>
          <w:rFonts w:eastAsia="Times New Roman"/>
          <w:i/>
          <w:iCs/>
          <w:color w:val="000000"/>
        </w:rPr>
        <w:t>research on strategic innovation management for improved competitive advantage</w:t>
      </w:r>
      <w:r w:rsidRPr="00FF5F51">
        <w:rPr>
          <w:rFonts w:eastAsia="Times New Roman"/>
          <w:color w:val="000000"/>
        </w:rPr>
        <w:t>. Hershey, PA: IGI Global.</w:t>
      </w:r>
    </w:p>
    <w:p w14:paraId="5F21CDF5" w14:textId="16888C02" w:rsidR="00FF5F51" w:rsidRPr="00D80BF7" w:rsidRDefault="00FF5F51" w:rsidP="00270B12">
      <w:pPr>
        <w:shd w:val="clear" w:color="auto" w:fill="FFFFFF"/>
        <w:ind w:left="720" w:right="75" w:hanging="720"/>
        <w:rPr>
          <w:rFonts w:eastAsia="Times New Roman"/>
        </w:rPr>
      </w:pPr>
      <w:proofErr w:type="spellStart"/>
      <w:r w:rsidRPr="00D80BF7">
        <w:rPr>
          <w:rFonts w:eastAsia="Times New Roman"/>
        </w:rPr>
        <w:t>Jukić</w:t>
      </w:r>
      <w:proofErr w:type="spellEnd"/>
      <w:r w:rsidRPr="00D80BF7">
        <w:rPr>
          <w:rFonts w:eastAsia="Times New Roman"/>
        </w:rPr>
        <w:t>, D.</w:t>
      </w:r>
      <w:r w:rsidR="009563C6">
        <w:rPr>
          <w:rFonts w:eastAsia="Times New Roman"/>
        </w:rPr>
        <w:t>,</w:t>
      </w:r>
      <w:r w:rsidRPr="00D80BF7">
        <w:rPr>
          <w:rFonts w:eastAsia="Times New Roman"/>
        </w:rPr>
        <w:t xml:space="preserve"> 2019. Strategic analysis of corporate marketing in culture management. </w:t>
      </w:r>
      <w:r w:rsidRPr="00D80BF7">
        <w:rPr>
          <w:rFonts w:eastAsia="Times New Roman"/>
          <w:i/>
          <w:iCs/>
        </w:rPr>
        <w:t>Strategic Management</w:t>
      </w:r>
      <w:r w:rsidRPr="00D80BF7">
        <w:rPr>
          <w:rFonts w:eastAsia="Times New Roman"/>
        </w:rPr>
        <w:t>, </w:t>
      </w:r>
      <w:r w:rsidRPr="009563C6">
        <w:rPr>
          <w:rFonts w:eastAsia="Times New Roman"/>
          <w:b/>
          <w:iCs/>
        </w:rPr>
        <w:t>24</w:t>
      </w:r>
      <w:r w:rsidRPr="00D80BF7">
        <w:rPr>
          <w:rFonts w:eastAsia="Times New Roman"/>
        </w:rPr>
        <w:t xml:space="preserve">(1), </w:t>
      </w:r>
      <w:r w:rsidR="009563C6">
        <w:rPr>
          <w:rFonts w:eastAsia="Times New Roman"/>
        </w:rPr>
        <w:t>pp.</w:t>
      </w:r>
      <w:r w:rsidRPr="00D80BF7">
        <w:rPr>
          <w:rFonts w:eastAsia="Times New Roman"/>
        </w:rPr>
        <w:t>10-18. doi:10.5937/straman1901010j</w:t>
      </w:r>
    </w:p>
    <w:p w14:paraId="7196BEF3" w14:textId="10A2099E" w:rsidR="00FF5F51" w:rsidRDefault="00FF5F51" w:rsidP="00270B12">
      <w:pPr>
        <w:shd w:val="clear" w:color="auto" w:fill="FFFFFF"/>
        <w:ind w:left="720" w:right="75" w:hanging="720"/>
        <w:rPr>
          <w:rFonts w:eastAsia="Times New Roman"/>
          <w:color w:val="000000"/>
        </w:rPr>
      </w:pPr>
      <w:r>
        <w:rPr>
          <w:rFonts w:eastAsia="Times New Roman"/>
          <w:color w:val="000000"/>
        </w:rPr>
        <w:t>Kumar, N.</w:t>
      </w:r>
      <w:r w:rsidR="008B7909">
        <w:rPr>
          <w:rFonts w:eastAsia="Times New Roman"/>
          <w:color w:val="000000"/>
        </w:rPr>
        <w:t>,</w:t>
      </w:r>
      <w:r>
        <w:rPr>
          <w:rFonts w:eastAsia="Times New Roman"/>
          <w:color w:val="000000"/>
        </w:rPr>
        <w:t xml:space="preserve"> 2014</w:t>
      </w:r>
      <w:r w:rsidRPr="00FF5F51">
        <w:rPr>
          <w:rFonts w:eastAsia="Times New Roman"/>
          <w:color w:val="000000"/>
        </w:rPr>
        <w:t xml:space="preserve">. Managing </w:t>
      </w:r>
      <w:r w:rsidR="0023217C" w:rsidRPr="00FF5F51">
        <w:rPr>
          <w:rFonts w:eastAsia="Times New Roman"/>
          <w:color w:val="000000"/>
        </w:rPr>
        <w:t>skill gaps through competency mapping</w:t>
      </w:r>
      <w:r w:rsidR="008B7909">
        <w:rPr>
          <w:rFonts w:eastAsia="Times New Roman"/>
          <w:color w:val="000000"/>
        </w:rPr>
        <w:t>. A</w:t>
      </w:r>
      <w:r w:rsidRPr="00FF5F51">
        <w:rPr>
          <w:rFonts w:eastAsia="Times New Roman"/>
          <w:color w:val="000000"/>
        </w:rPr>
        <w:t xml:space="preserve"> </w:t>
      </w:r>
      <w:r w:rsidR="0023217C" w:rsidRPr="00FF5F51">
        <w:rPr>
          <w:rFonts w:eastAsia="Times New Roman"/>
          <w:color w:val="000000"/>
        </w:rPr>
        <w:t>strategic tool for competitive edge</w:t>
      </w:r>
      <w:r w:rsidRPr="00FF5F51">
        <w:rPr>
          <w:rFonts w:eastAsia="Times New Roman"/>
          <w:color w:val="000000"/>
        </w:rPr>
        <w:t>. </w:t>
      </w:r>
      <w:r w:rsidRPr="00FF5F51">
        <w:rPr>
          <w:rFonts w:eastAsia="Times New Roman"/>
          <w:i/>
          <w:iCs/>
          <w:color w:val="000000"/>
        </w:rPr>
        <w:t>International Journal of Management</w:t>
      </w:r>
      <w:r w:rsidRPr="00FF5F51">
        <w:rPr>
          <w:rFonts w:eastAsia="Times New Roman"/>
          <w:color w:val="000000"/>
        </w:rPr>
        <w:t>, </w:t>
      </w:r>
      <w:r w:rsidRPr="008B7909">
        <w:rPr>
          <w:rFonts w:eastAsia="Times New Roman"/>
          <w:b/>
          <w:iCs/>
          <w:color w:val="000000"/>
        </w:rPr>
        <w:t>3</w:t>
      </w:r>
      <w:r w:rsidR="008B7909">
        <w:rPr>
          <w:rFonts w:eastAsia="Times New Roman"/>
          <w:color w:val="000000"/>
        </w:rPr>
        <w:t>(1), pp.57-65.</w:t>
      </w:r>
    </w:p>
    <w:p w14:paraId="0F19C8EE" w14:textId="202A01C9" w:rsidR="008B7909" w:rsidRPr="00FF5F51" w:rsidRDefault="008B7909" w:rsidP="008B7909">
      <w:pPr>
        <w:shd w:val="clear" w:color="auto" w:fill="FFFFFF"/>
        <w:ind w:left="720" w:right="75" w:hanging="720"/>
        <w:rPr>
          <w:rFonts w:eastAsia="Times New Roman"/>
          <w:color w:val="000000"/>
        </w:rPr>
      </w:pPr>
      <w:r>
        <w:rPr>
          <w:rFonts w:eastAsia="Times New Roman"/>
          <w:color w:val="000000"/>
        </w:rPr>
        <w:t xml:space="preserve">Lee, N. R. and Kotler, P., </w:t>
      </w:r>
      <w:r w:rsidRPr="008B7909">
        <w:rPr>
          <w:rFonts w:eastAsia="Times New Roman"/>
          <w:color w:val="000000"/>
        </w:rPr>
        <w:t>2</w:t>
      </w:r>
      <w:r>
        <w:rPr>
          <w:rFonts w:eastAsia="Times New Roman"/>
          <w:color w:val="000000"/>
        </w:rPr>
        <w:t xml:space="preserve">016. </w:t>
      </w:r>
      <w:r>
        <w:rPr>
          <w:rFonts w:eastAsia="Times New Roman"/>
          <w:i/>
          <w:color w:val="000000"/>
        </w:rPr>
        <w:t>Social m</w:t>
      </w:r>
      <w:r w:rsidRPr="008B7909">
        <w:rPr>
          <w:rFonts w:eastAsia="Times New Roman"/>
          <w:i/>
          <w:color w:val="000000"/>
        </w:rPr>
        <w:t>arketing</w:t>
      </w:r>
      <w:r>
        <w:rPr>
          <w:rFonts w:eastAsia="Times New Roman"/>
          <w:color w:val="000000"/>
        </w:rPr>
        <w:t xml:space="preserve">. London: </w:t>
      </w:r>
      <w:r w:rsidRPr="008B7909">
        <w:rPr>
          <w:rFonts w:eastAsia="Times New Roman"/>
          <w:color w:val="000000"/>
        </w:rPr>
        <w:t>Sage Publications</w:t>
      </w:r>
      <w:r>
        <w:rPr>
          <w:rFonts w:eastAsia="Times New Roman"/>
          <w:color w:val="000000"/>
        </w:rPr>
        <w:t>.</w:t>
      </w:r>
    </w:p>
    <w:p w14:paraId="3F28689D" w14:textId="69129150" w:rsidR="00FF5F51" w:rsidRPr="00FF5F51" w:rsidRDefault="00FF5F51" w:rsidP="00270B12">
      <w:pPr>
        <w:shd w:val="clear" w:color="auto" w:fill="FFFFFF"/>
        <w:ind w:left="720" w:right="75" w:hanging="720"/>
        <w:rPr>
          <w:rFonts w:eastAsia="Times New Roman"/>
          <w:color w:val="000000"/>
        </w:rPr>
      </w:pPr>
      <w:proofErr w:type="spellStart"/>
      <w:r>
        <w:rPr>
          <w:rFonts w:eastAsia="Times New Roman"/>
          <w:color w:val="000000"/>
        </w:rPr>
        <w:t>Lodato</w:t>
      </w:r>
      <w:proofErr w:type="spellEnd"/>
      <w:r>
        <w:rPr>
          <w:rFonts w:eastAsia="Times New Roman"/>
          <w:color w:val="000000"/>
        </w:rPr>
        <w:t>, M. W.</w:t>
      </w:r>
      <w:r w:rsidR="008B7909">
        <w:rPr>
          <w:rFonts w:eastAsia="Times New Roman"/>
          <w:color w:val="000000"/>
        </w:rPr>
        <w:t>,</w:t>
      </w:r>
      <w:r>
        <w:rPr>
          <w:rFonts w:eastAsia="Times New Roman"/>
          <w:color w:val="000000"/>
        </w:rPr>
        <w:t xml:space="preserve"> 2014</w:t>
      </w:r>
      <w:r w:rsidRPr="00FF5F51">
        <w:rPr>
          <w:rFonts w:eastAsia="Times New Roman"/>
          <w:color w:val="000000"/>
        </w:rPr>
        <w:t>. </w:t>
      </w:r>
      <w:r w:rsidRPr="00FF5F51">
        <w:rPr>
          <w:rFonts w:eastAsia="Times New Roman"/>
          <w:i/>
          <w:iCs/>
          <w:color w:val="000000"/>
        </w:rPr>
        <w:t xml:space="preserve">A </w:t>
      </w:r>
      <w:r w:rsidR="00D234A8" w:rsidRPr="00FF5F51">
        <w:rPr>
          <w:rFonts w:eastAsia="Times New Roman"/>
          <w:i/>
          <w:iCs/>
          <w:color w:val="000000"/>
        </w:rPr>
        <w:t>handbook for managing strategic processes</w:t>
      </w:r>
      <w:r w:rsidR="008B7909">
        <w:rPr>
          <w:rFonts w:eastAsia="Times New Roman"/>
          <w:i/>
          <w:iCs/>
          <w:color w:val="000000"/>
        </w:rPr>
        <w:t>: becoming agile in a world of changing r</w:t>
      </w:r>
      <w:r w:rsidRPr="00FF5F51">
        <w:rPr>
          <w:rFonts w:eastAsia="Times New Roman"/>
          <w:i/>
          <w:iCs/>
          <w:color w:val="000000"/>
        </w:rPr>
        <w:t>ealities</w:t>
      </w:r>
      <w:r w:rsidRPr="00FF5F51">
        <w:rPr>
          <w:rFonts w:eastAsia="Times New Roman"/>
          <w:color w:val="000000"/>
        </w:rPr>
        <w:t xml:space="preserve">. Bloomington, IN: </w:t>
      </w:r>
      <w:proofErr w:type="spellStart"/>
      <w:r w:rsidRPr="00FF5F51">
        <w:rPr>
          <w:rFonts w:eastAsia="Times New Roman"/>
          <w:color w:val="000000"/>
        </w:rPr>
        <w:t>AuthorHouse</w:t>
      </w:r>
      <w:proofErr w:type="spellEnd"/>
      <w:r w:rsidRPr="00FF5F51">
        <w:rPr>
          <w:rFonts w:eastAsia="Times New Roman"/>
          <w:color w:val="000000"/>
        </w:rPr>
        <w:t>.</w:t>
      </w:r>
    </w:p>
    <w:p w14:paraId="0C421E17" w14:textId="409408B2" w:rsidR="00FF5F51" w:rsidRPr="00243102" w:rsidRDefault="00FF5F51" w:rsidP="00270B12">
      <w:pPr>
        <w:shd w:val="clear" w:color="auto" w:fill="FFFFFF"/>
        <w:ind w:left="720" w:right="75" w:hanging="720"/>
        <w:rPr>
          <w:rFonts w:eastAsia="Times New Roman"/>
          <w:color w:val="000000"/>
          <w:lang w:val="fr-FR"/>
        </w:rPr>
      </w:pPr>
      <w:proofErr w:type="spellStart"/>
      <w:r>
        <w:rPr>
          <w:rFonts w:eastAsia="Times New Roman"/>
          <w:color w:val="000000"/>
        </w:rPr>
        <w:t>Lyngso</w:t>
      </w:r>
      <w:proofErr w:type="spellEnd"/>
      <w:r>
        <w:rPr>
          <w:rFonts w:eastAsia="Times New Roman"/>
          <w:color w:val="000000"/>
        </w:rPr>
        <w:t>, S.</w:t>
      </w:r>
      <w:r w:rsidR="008B7909">
        <w:rPr>
          <w:rFonts w:eastAsia="Times New Roman"/>
          <w:color w:val="000000"/>
        </w:rPr>
        <w:t>,</w:t>
      </w:r>
      <w:r>
        <w:rPr>
          <w:rFonts w:eastAsia="Times New Roman"/>
          <w:color w:val="000000"/>
        </w:rPr>
        <w:t xml:space="preserve"> 2017</w:t>
      </w:r>
      <w:r w:rsidRPr="00FF5F51">
        <w:rPr>
          <w:rFonts w:eastAsia="Times New Roman"/>
          <w:color w:val="000000"/>
        </w:rPr>
        <w:t xml:space="preserve">. Strategy </w:t>
      </w:r>
      <w:r w:rsidR="00CF7DB7" w:rsidRPr="00FF5F51">
        <w:rPr>
          <w:rFonts w:eastAsia="Times New Roman"/>
          <w:color w:val="000000"/>
        </w:rPr>
        <w:t>quality and strategy success</w:t>
      </w:r>
      <w:r w:rsidRPr="00FF5F51">
        <w:rPr>
          <w:rFonts w:eastAsia="Times New Roman"/>
          <w:color w:val="000000"/>
        </w:rPr>
        <w:t>. </w:t>
      </w:r>
      <w:r w:rsidR="008B7909">
        <w:rPr>
          <w:rFonts w:eastAsia="Times New Roman"/>
          <w:color w:val="000000"/>
        </w:rPr>
        <w:t xml:space="preserve">In </w:t>
      </w:r>
      <w:proofErr w:type="spellStart"/>
      <w:r w:rsidR="008B7909" w:rsidRPr="008B7909">
        <w:rPr>
          <w:rFonts w:eastAsia="Times New Roman"/>
          <w:color w:val="000000"/>
        </w:rPr>
        <w:t>Lyngso</w:t>
      </w:r>
      <w:proofErr w:type="spellEnd"/>
      <w:r w:rsidR="008B7909">
        <w:rPr>
          <w:rFonts w:eastAsia="Times New Roman"/>
          <w:color w:val="000000"/>
        </w:rPr>
        <w:t>, S. ed.</w:t>
      </w:r>
      <w:r w:rsidR="008B7909" w:rsidRPr="008B7909">
        <w:rPr>
          <w:rFonts w:eastAsia="Times New Roman"/>
          <w:color w:val="000000"/>
        </w:rPr>
        <w:t xml:space="preserve"> </w:t>
      </w:r>
      <w:r w:rsidRPr="00243102">
        <w:rPr>
          <w:rFonts w:eastAsia="Times New Roman"/>
          <w:i/>
          <w:iCs/>
          <w:color w:val="000000"/>
          <w:lang w:val="fr-FR"/>
        </w:rPr>
        <w:t>Ag</w:t>
      </w:r>
      <w:r w:rsidR="008B7909">
        <w:rPr>
          <w:rFonts w:eastAsia="Times New Roman"/>
          <w:i/>
          <w:iCs/>
          <w:color w:val="000000"/>
          <w:lang w:val="fr-FR"/>
        </w:rPr>
        <w:t xml:space="preserve">ile </w:t>
      </w:r>
      <w:proofErr w:type="spellStart"/>
      <w:r w:rsidR="008B7909">
        <w:rPr>
          <w:rFonts w:eastAsia="Times New Roman"/>
          <w:i/>
          <w:iCs/>
          <w:color w:val="000000"/>
          <w:lang w:val="fr-FR"/>
        </w:rPr>
        <w:t>strategy</w:t>
      </w:r>
      <w:proofErr w:type="spellEnd"/>
      <w:r w:rsidR="008B7909">
        <w:rPr>
          <w:rFonts w:eastAsia="Times New Roman"/>
          <w:i/>
          <w:iCs/>
          <w:color w:val="000000"/>
          <w:lang w:val="fr-FR"/>
        </w:rPr>
        <w:t xml:space="preserve"> m</w:t>
      </w:r>
      <w:r w:rsidRPr="00243102">
        <w:rPr>
          <w:rFonts w:eastAsia="Times New Roman"/>
          <w:i/>
          <w:iCs/>
          <w:color w:val="000000"/>
          <w:lang w:val="fr-FR"/>
        </w:rPr>
        <w:t>anagement</w:t>
      </w:r>
      <w:r w:rsidRPr="00243102">
        <w:rPr>
          <w:rFonts w:eastAsia="Times New Roman"/>
          <w:color w:val="000000"/>
          <w:lang w:val="fr-FR"/>
        </w:rPr>
        <w:t xml:space="preserve">, </w:t>
      </w:r>
      <w:r w:rsidR="008B7909" w:rsidRPr="008B7909">
        <w:rPr>
          <w:rFonts w:eastAsia="Times New Roman"/>
          <w:color w:val="000000"/>
          <w:lang w:val="fr-FR"/>
        </w:rPr>
        <w:t>Boca Raton</w:t>
      </w:r>
      <w:r w:rsidR="008B7909">
        <w:rPr>
          <w:rFonts w:eastAsia="Times New Roman"/>
          <w:color w:val="000000"/>
          <w:lang w:val="fr-FR"/>
        </w:rPr>
        <w:t xml:space="preserve">, FL: </w:t>
      </w:r>
      <w:r w:rsidR="008B7909" w:rsidRPr="008B7909">
        <w:rPr>
          <w:rFonts w:eastAsia="Times New Roman"/>
          <w:color w:val="000000"/>
          <w:lang w:val="fr-FR"/>
        </w:rPr>
        <w:t>Auerbach Publications</w:t>
      </w:r>
      <w:r w:rsidR="008B7909">
        <w:rPr>
          <w:rFonts w:eastAsia="Times New Roman"/>
          <w:color w:val="000000"/>
          <w:lang w:val="fr-FR"/>
        </w:rPr>
        <w:t>, pp.1-36.</w:t>
      </w:r>
    </w:p>
    <w:p w14:paraId="5F88FDAB" w14:textId="3AEC5C0A" w:rsidR="00F50C37" w:rsidRPr="00FF5F51" w:rsidRDefault="00F50C37" w:rsidP="00270B12">
      <w:pPr>
        <w:shd w:val="clear" w:color="auto" w:fill="FFFFFF"/>
        <w:ind w:left="720" w:right="75" w:hanging="720"/>
        <w:rPr>
          <w:rFonts w:eastAsia="Times New Roman"/>
          <w:color w:val="000000"/>
        </w:rPr>
      </w:pPr>
      <w:r w:rsidRPr="00D234A8">
        <w:rPr>
          <w:rFonts w:eastAsia="Times New Roman"/>
          <w:color w:val="000000"/>
        </w:rPr>
        <w:t>Mathew</w:t>
      </w:r>
      <w:r w:rsidR="008B7909">
        <w:rPr>
          <w:rFonts w:eastAsia="Times New Roman"/>
          <w:color w:val="000000"/>
        </w:rPr>
        <w:t xml:space="preserve">, A., </w:t>
      </w:r>
      <w:proofErr w:type="spellStart"/>
      <w:r w:rsidR="008B7909">
        <w:rPr>
          <w:rFonts w:eastAsia="Times New Roman"/>
          <w:color w:val="000000"/>
        </w:rPr>
        <w:t>Rød</w:t>
      </w:r>
      <w:proofErr w:type="spellEnd"/>
      <w:r w:rsidR="008B7909">
        <w:rPr>
          <w:rFonts w:eastAsia="Times New Roman"/>
          <w:color w:val="000000"/>
        </w:rPr>
        <w:t>, G., Villalobos, J., and</w:t>
      </w:r>
      <w:r w:rsidRPr="00D234A8">
        <w:rPr>
          <w:rFonts w:eastAsia="Times New Roman"/>
          <w:color w:val="000000"/>
        </w:rPr>
        <w:t xml:space="preserve"> Yates, D.</w:t>
      </w:r>
      <w:r w:rsidR="008B7909">
        <w:rPr>
          <w:rFonts w:eastAsia="Times New Roman"/>
          <w:color w:val="000000"/>
        </w:rPr>
        <w:t>,</w:t>
      </w:r>
      <w:r w:rsidRPr="00D234A8">
        <w:rPr>
          <w:rFonts w:eastAsia="Times New Roman"/>
          <w:color w:val="000000"/>
        </w:rPr>
        <w:t xml:space="preserve"> 2009. </w:t>
      </w:r>
      <w:r w:rsidRPr="008B7909">
        <w:rPr>
          <w:rFonts w:eastAsia="Times New Roman"/>
          <w:i/>
          <w:color w:val="000000"/>
        </w:rPr>
        <w:t>Digital Divide Data</w:t>
      </w:r>
      <w:r w:rsidRPr="00F50C37">
        <w:rPr>
          <w:rFonts w:eastAsia="Times New Roman"/>
          <w:color w:val="000000"/>
        </w:rPr>
        <w:t>. </w:t>
      </w:r>
      <w:r w:rsidR="008B7909">
        <w:rPr>
          <w:rFonts w:eastAsia="Times New Roman"/>
          <w:color w:val="000000"/>
        </w:rPr>
        <w:t xml:space="preserve">Cambridge, MA: </w:t>
      </w:r>
      <w:r w:rsidRPr="00F50C37">
        <w:rPr>
          <w:rFonts w:eastAsia="Times New Roman"/>
          <w:color w:val="000000"/>
        </w:rPr>
        <w:t>MIT Sloan</w:t>
      </w:r>
      <w:r w:rsidR="008B7909">
        <w:rPr>
          <w:rFonts w:eastAsia="Times New Roman"/>
          <w:color w:val="000000"/>
        </w:rPr>
        <w:t xml:space="preserve"> Management</w:t>
      </w:r>
      <w:r w:rsidRPr="00F50C37">
        <w:rPr>
          <w:rFonts w:eastAsia="Times New Roman"/>
          <w:color w:val="000000"/>
        </w:rPr>
        <w:t>.</w:t>
      </w:r>
    </w:p>
    <w:p w14:paraId="2578747F" w14:textId="213D143C" w:rsidR="00FF5F51" w:rsidRPr="00FF5F51" w:rsidRDefault="00FF5F51" w:rsidP="00270B12">
      <w:pPr>
        <w:shd w:val="clear" w:color="auto" w:fill="FFFFFF"/>
        <w:ind w:left="720" w:right="75" w:hanging="720"/>
        <w:rPr>
          <w:rFonts w:eastAsia="Times New Roman"/>
          <w:color w:val="000000"/>
        </w:rPr>
      </w:pPr>
      <w:proofErr w:type="spellStart"/>
      <w:r>
        <w:rPr>
          <w:rFonts w:eastAsia="Times New Roman"/>
          <w:color w:val="000000"/>
        </w:rPr>
        <w:t>M</w:t>
      </w:r>
      <w:r w:rsidR="008B7909">
        <w:rPr>
          <w:rFonts w:eastAsia="Times New Roman"/>
          <w:color w:val="000000"/>
        </w:rPr>
        <w:t>cdonald</w:t>
      </w:r>
      <w:proofErr w:type="spellEnd"/>
      <w:r w:rsidR="008B7909">
        <w:rPr>
          <w:rFonts w:eastAsia="Times New Roman"/>
          <w:color w:val="000000"/>
        </w:rPr>
        <w:t>, M., and</w:t>
      </w:r>
      <w:r>
        <w:rPr>
          <w:rFonts w:eastAsia="Times New Roman"/>
          <w:color w:val="000000"/>
        </w:rPr>
        <w:t xml:space="preserve"> </w:t>
      </w:r>
      <w:proofErr w:type="spellStart"/>
      <w:r>
        <w:rPr>
          <w:rFonts w:eastAsia="Times New Roman"/>
          <w:color w:val="000000"/>
        </w:rPr>
        <w:t>Kolsaker</w:t>
      </w:r>
      <w:proofErr w:type="spellEnd"/>
      <w:r>
        <w:rPr>
          <w:rFonts w:eastAsia="Times New Roman"/>
          <w:color w:val="000000"/>
        </w:rPr>
        <w:t>, A.</w:t>
      </w:r>
      <w:r w:rsidR="008B7909">
        <w:rPr>
          <w:rFonts w:eastAsia="Times New Roman"/>
          <w:color w:val="000000"/>
        </w:rPr>
        <w:t>,</w:t>
      </w:r>
      <w:r>
        <w:rPr>
          <w:rFonts w:eastAsia="Times New Roman"/>
          <w:color w:val="000000"/>
        </w:rPr>
        <w:t xml:space="preserve"> 2014</w:t>
      </w:r>
      <w:r w:rsidRPr="00FF5F51">
        <w:rPr>
          <w:rFonts w:eastAsia="Times New Roman"/>
          <w:color w:val="000000"/>
        </w:rPr>
        <w:t xml:space="preserve">. Competitive </w:t>
      </w:r>
      <w:r w:rsidR="00CF7DB7">
        <w:rPr>
          <w:rFonts w:eastAsia="Times New Roman"/>
          <w:color w:val="000000"/>
        </w:rPr>
        <w:t>a</w:t>
      </w:r>
      <w:r w:rsidRPr="00FF5F51">
        <w:rPr>
          <w:rFonts w:eastAsia="Times New Roman"/>
          <w:color w:val="000000"/>
        </w:rPr>
        <w:t>nalysis. </w:t>
      </w:r>
      <w:r w:rsidR="008B7909">
        <w:rPr>
          <w:rFonts w:eastAsia="Times New Roman"/>
          <w:color w:val="000000"/>
        </w:rPr>
        <w:t xml:space="preserve">In </w:t>
      </w:r>
      <w:proofErr w:type="spellStart"/>
      <w:r w:rsidR="008B7909">
        <w:rPr>
          <w:rFonts w:eastAsia="Times New Roman"/>
          <w:color w:val="000000"/>
        </w:rPr>
        <w:t>M</w:t>
      </w:r>
      <w:r w:rsidR="005E1357">
        <w:rPr>
          <w:rFonts w:eastAsia="Times New Roman"/>
          <w:color w:val="000000"/>
        </w:rPr>
        <w:t>cdonald</w:t>
      </w:r>
      <w:proofErr w:type="spellEnd"/>
      <w:r w:rsidR="005E1357">
        <w:rPr>
          <w:rFonts w:eastAsia="Times New Roman"/>
          <w:color w:val="000000"/>
        </w:rPr>
        <w:t>, M.</w:t>
      </w:r>
      <w:r w:rsidR="008B7909">
        <w:rPr>
          <w:rFonts w:eastAsia="Times New Roman"/>
          <w:color w:val="000000"/>
        </w:rPr>
        <w:t xml:space="preserve"> and </w:t>
      </w:r>
      <w:proofErr w:type="spellStart"/>
      <w:r w:rsidR="008B7909">
        <w:rPr>
          <w:rFonts w:eastAsia="Times New Roman"/>
          <w:color w:val="000000"/>
        </w:rPr>
        <w:t>Kolsaker</w:t>
      </w:r>
      <w:proofErr w:type="spellEnd"/>
      <w:r w:rsidR="008B7909">
        <w:rPr>
          <w:rFonts w:eastAsia="Times New Roman"/>
          <w:color w:val="000000"/>
        </w:rPr>
        <w:t xml:space="preserve">, A. eds. </w:t>
      </w:r>
      <w:r w:rsidR="008B7909">
        <w:rPr>
          <w:rFonts w:eastAsia="Times New Roman"/>
          <w:i/>
          <w:iCs/>
          <w:color w:val="000000"/>
        </w:rPr>
        <w:t>MBA m</w:t>
      </w:r>
      <w:r w:rsidRPr="00FF5F51">
        <w:rPr>
          <w:rFonts w:eastAsia="Times New Roman"/>
          <w:i/>
          <w:iCs/>
          <w:color w:val="000000"/>
        </w:rPr>
        <w:t>arketing</w:t>
      </w:r>
      <w:r w:rsidRPr="00FF5F51">
        <w:rPr>
          <w:rFonts w:eastAsia="Times New Roman"/>
          <w:color w:val="000000"/>
        </w:rPr>
        <w:t xml:space="preserve">, </w:t>
      </w:r>
      <w:r w:rsidR="005E1357">
        <w:rPr>
          <w:rFonts w:eastAsia="Times New Roman"/>
          <w:color w:val="000000"/>
        </w:rPr>
        <w:t xml:space="preserve">London: </w:t>
      </w:r>
      <w:r w:rsidR="005E1357" w:rsidRPr="00FF5F51">
        <w:rPr>
          <w:rFonts w:eastAsia="Times New Roman"/>
          <w:color w:val="000000"/>
        </w:rPr>
        <w:t>Macmillan International Higher Educatio</w:t>
      </w:r>
      <w:r w:rsidR="005E1357">
        <w:rPr>
          <w:rFonts w:eastAsia="Times New Roman"/>
          <w:color w:val="000000"/>
        </w:rPr>
        <w:t>n, pp.92-106.</w:t>
      </w:r>
    </w:p>
    <w:p w14:paraId="1919EAC8" w14:textId="56A3689A" w:rsidR="00FF5F51" w:rsidRPr="00D80BF7" w:rsidRDefault="00FF5F51" w:rsidP="00270B12">
      <w:pPr>
        <w:shd w:val="clear" w:color="auto" w:fill="FFFFFF"/>
        <w:ind w:left="720" w:right="75" w:hanging="720"/>
        <w:rPr>
          <w:rFonts w:eastAsia="Times New Roman"/>
        </w:rPr>
      </w:pPr>
      <w:r w:rsidRPr="00D80BF7">
        <w:rPr>
          <w:rFonts w:eastAsia="Times New Roman"/>
        </w:rPr>
        <w:t>Prasad, K.</w:t>
      </w:r>
      <w:r w:rsidR="005E1357">
        <w:rPr>
          <w:rFonts w:eastAsia="Times New Roman"/>
        </w:rPr>
        <w:t>,</w:t>
      </w:r>
      <w:r w:rsidRPr="00D80BF7">
        <w:rPr>
          <w:rFonts w:eastAsia="Times New Roman"/>
        </w:rPr>
        <w:t xml:space="preserve"> 2015. </w:t>
      </w:r>
      <w:r w:rsidR="005E1357">
        <w:rPr>
          <w:rFonts w:eastAsia="Times New Roman"/>
          <w:i/>
          <w:iCs/>
        </w:rPr>
        <w:t xml:space="preserve">Strategic management: text and cases. </w:t>
      </w:r>
      <w:r w:rsidR="005E1357" w:rsidRPr="005E1357">
        <w:rPr>
          <w:rFonts w:eastAsia="Times New Roman"/>
          <w:iCs/>
        </w:rPr>
        <w:t>2</w:t>
      </w:r>
      <w:r w:rsidR="005E1357" w:rsidRPr="005E1357">
        <w:rPr>
          <w:rFonts w:eastAsia="Times New Roman"/>
          <w:iCs/>
          <w:vertAlign w:val="superscript"/>
        </w:rPr>
        <w:t>nd</w:t>
      </w:r>
      <w:r w:rsidR="005E1357" w:rsidRPr="005E1357">
        <w:rPr>
          <w:rFonts w:eastAsia="Times New Roman"/>
          <w:iCs/>
        </w:rPr>
        <w:t xml:space="preserve"> ed</w:t>
      </w:r>
      <w:r w:rsidRPr="005E1357">
        <w:rPr>
          <w:rFonts w:eastAsia="Times New Roman"/>
        </w:rPr>
        <w:t>.</w:t>
      </w:r>
      <w:r w:rsidRPr="00D80BF7">
        <w:rPr>
          <w:rFonts w:eastAsia="Times New Roman"/>
        </w:rPr>
        <w:t xml:space="preserve"> New Delhi, IN: PHI Learning Pvt.</w:t>
      </w:r>
    </w:p>
    <w:p w14:paraId="1250A871" w14:textId="3EFE9B74" w:rsidR="00FF5F51" w:rsidRPr="00FF5F51" w:rsidRDefault="00FF5F51" w:rsidP="00270B12">
      <w:pPr>
        <w:shd w:val="clear" w:color="auto" w:fill="FFFFFF"/>
        <w:ind w:left="720" w:right="75" w:hanging="720"/>
        <w:rPr>
          <w:rFonts w:eastAsia="Times New Roman"/>
          <w:color w:val="000000"/>
        </w:rPr>
      </w:pPr>
      <w:proofErr w:type="spellStart"/>
      <w:r w:rsidRPr="00FF5F51">
        <w:rPr>
          <w:rFonts w:eastAsia="Times New Roman"/>
          <w:color w:val="000000"/>
        </w:rPr>
        <w:t>Senthilkumar</w:t>
      </w:r>
      <w:proofErr w:type="spellEnd"/>
      <w:r w:rsidRPr="00FF5F51">
        <w:rPr>
          <w:rFonts w:eastAsia="Times New Roman"/>
          <w:color w:val="000000"/>
        </w:rPr>
        <w:t xml:space="preserve"> S.</w:t>
      </w:r>
      <w:r w:rsidR="00CF7DB7">
        <w:rPr>
          <w:rFonts w:eastAsia="Times New Roman"/>
          <w:color w:val="000000"/>
        </w:rPr>
        <w:t>,</w:t>
      </w:r>
      <w:r w:rsidRPr="00FF5F51">
        <w:rPr>
          <w:rFonts w:eastAsia="Times New Roman"/>
          <w:color w:val="000000"/>
        </w:rPr>
        <w:t xml:space="preserve"> </w:t>
      </w:r>
      <w:proofErr w:type="spellStart"/>
      <w:r w:rsidRPr="00FF5F51">
        <w:rPr>
          <w:rFonts w:eastAsia="Times New Roman"/>
          <w:color w:val="000000"/>
        </w:rPr>
        <w:t>Durai</w:t>
      </w:r>
      <w:proofErr w:type="spellEnd"/>
      <w:r w:rsidR="00CF7DB7">
        <w:rPr>
          <w:rFonts w:eastAsia="Times New Roman"/>
          <w:color w:val="000000"/>
        </w:rPr>
        <w:t>,</w:t>
      </w:r>
      <w:r w:rsidRPr="00FF5F51">
        <w:rPr>
          <w:rFonts w:eastAsia="Times New Roman"/>
          <w:color w:val="000000"/>
        </w:rPr>
        <w:t xml:space="preserve"> M</w:t>
      </w:r>
      <w:r>
        <w:rPr>
          <w:rFonts w:eastAsia="Times New Roman"/>
          <w:color w:val="000000"/>
        </w:rPr>
        <w:t xml:space="preserve"> </w:t>
      </w:r>
      <w:proofErr w:type="spellStart"/>
      <w:r>
        <w:rPr>
          <w:rFonts w:eastAsia="Times New Roman"/>
          <w:color w:val="000000"/>
        </w:rPr>
        <w:t>M</w:t>
      </w:r>
      <w:proofErr w:type="spellEnd"/>
      <w:r>
        <w:rPr>
          <w:rFonts w:eastAsia="Times New Roman"/>
          <w:color w:val="000000"/>
        </w:rPr>
        <w:t>.</w:t>
      </w:r>
      <w:r w:rsidR="00CF7DB7">
        <w:rPr>
          <w:rFonts w:eastAsia="Times New Roman"/>
          <w:color w:val="000000"/>
        </w:rPr>
        <w:t xml:space="preserve">, </w:t>
      </w:r>
      <w:r>
        <w:rPr>
          <w:rFonts w:eastAsia="Times New Roman"/>
          <w:color w:val="000000"/>
        </w:rPr>
        <w:t>Sharmila A.</w:t>
      </w:r>
      <w:r w:rsidR="004A6E41">
        <w:rPr>
          <w:rFonts w:eastAsia="Times New Roman"/>
          <w:color w:val="000000"/>
        </w:rPr>
        <w:t>,</w:t>
      </w:r>
      <w:r w:rsidR="005E1357">
        <w:rPr>
          <w:rFonts w:eastAsia="Times New Roman"/>
          <w:color w:val="000000"/>
        </w:rPr>
        <w:t xml:space="preserve"> and</w:t>
      </w:r>
      <w:r>
        <w:rPr>
          <w:rFonts w:eastAsia="Times New Roman"/>
          <w:color w:val="000000"/>
        </w:rPr>
        <w:t xml:space="preserve"> Poornima J.</w:t>
      </w:r>
      <w:r w:rsidR="005E1357">
        <w:rPr>
          <w:rFonts w:eastAsia="Times New Roman"/>
          <w:color w:val="000000"/>
        </w:rPr>
        <w:t>,</w:t>
      </w:r>
      <w:r>
        <w:rPr>
          <w:rFonts w:eastAsia="Times New Roman"/>
          <w:color w:val="000000"/>
        </w:rPr>
        <w:t xml:space="preserve"> 2014</w:t>
      </w:r>
      <w:r w:rsidRPr="00FF5F51">
        <w:rPr>
          <w:rFonts w:eastAsia="Times New Roman"/>
          <w:color w:val="000000"/>
        </w:rPr>
        <w:t>. </w:t>
      </w:r>
      <w:r w:rsidRPr="00FF5F51">
        <w:rPr>
          <w:rFonts w:eastAsia="Times New Roman"/>
          <w:i/>
          <w:iCs/>
          <w:color w:val="000000"/>
        </w:rPr>
        <w:t xml:space="preserve">Business </w:t>
      </w:r>
      <w:r w:rsidR="004A6E41" w:rsidRPr="00FF5F51">
        <w:rPr>
          <w:rFonts w:eastAsia="Times New Roman"/>
          <w:i/>
          <w:iCs/>
          <w:color w:val="000000"/>
        </w:rPr>
        <w:t>policy and strategic management</w:t>
      </w:r>
      <w:r w:rsidRPr="00FF5F51">
        <w:rPr>
          <w:rFonts w:eastAsia="Times New Roman"/>
          <w:color w:val="000000"/>
        </w:rPr>
        <w:t xml:space="preserve">. </w:t>
      </w:r>
      <w:r w:rsidR="005E1357" w:rsidRPr="00D80BF7">
        <w:rPr>
          <w:rFonts w:eastAsia="Times New Roman"/>
        </w:rPr>
        <w:t>New Delhi, IN</w:t>
      </w:r>
      <w:r w:rsidR="005E1357">
        <w:rPr>
          <w:rFonts w:eastAsia="Times New Roman"/>
          <w:color w:val="000000"/>
        </w:rPr>
        <w:t xml:space="preserve">: </w:t>
      </w:r>
      <w:r w:rsidRPr="00FF5F51">
        <w:rPr>
          <w:rFonts w:eastAsia="Times New Roman"/>
          <w:color w:val="000000"/>
        </w:rPr>
        <w:t>S. Chand Publishing.</w:t>
      </w:r>
    </w:p>
    <w:p w14:paraId="2032EFE2" w14:textId="5B661AE5" w:rsidR="00FF5F51" w:rsidRPr="005E1357" w:rsidRDefault="00FF5F51" w:rsidP="005E1357">
      <w:pPr>
        <w:shd w:val="clear" w:color="auto" w:fill="FFFFFF"/>
        <w:ind w:left="720" w:right="72" w:hanging="720"/>
        <w:rPr>
          <w:rFonts w:eastAsia="Times New Roman"/>
        </w:rPr>
      </w:pPr>
      <w:proofErr w:type="spellStart"/>
      <w:r w:rsidRPr="00D80BF7">
        <w:rPr>
          <w:rFonts w:eastAsia="Times New Roman"/>
        </w:rPr>
        <w:t>Stanyer</w:t>
      </w:r>
      <w:proofErr w:type="spellEnd"/>
      <w:r w:rsidRPr="00D80BF7">
        <w:rPr>
          <w:rFonts w:eastAsia="Times New Roman"/>
        </w:rPr>
        <w:t>, P.</w:t>
      </w:r>
      <w:r w:rsidR="005E1357">
        <w:rPr>
          <w:rFonts w:eastAsia="Times New Roman"/>
        </w:rPr>
        <w:t>,</w:t>
      </w:r>
      <w:r w:rsidRPr="00D80BF7">
        <w:rPr>
          <w:rFonts w:eastAsia="Times New Roman"/>
        </w:rPr>
        <w:t xml:space="preserve"> 2014. </w:t>
      </w:r>
      <w:r w:rsidRPr="00D80BF7">
        <w:rPr>
          <w:rFonts w:eastAsia="Times New Roman"/>
          <w:i/>
          <w:iCs/>
        </w:rPr>
        <w:t>The economist guide to investment strategy</w:t>
      </w:r>
      <w:r w:rsidR="005E1357">
        <w:rPr>
          <w:rFonts w:eastAsia="Times New Roman"/>
          <w:i/>
          <w:iCs/>
        </w:rPr>
        <w:t>: h</w:t>
      </w:r>
      <w:r w:rsidRPr="00D80BF7">
        <w:rPr>
          <w:rFonts w:eastAsia="Times New Roman"/>
          <w:i/>
          <w:iCs/>
        </w:rPr>
        <w:t xml:space="preserve">ow to understand markets, risk, rewards and </w:t>
      </w:r>
      <w:proofErr w:type="spellStart"/>
      <w:r w:rsidRPr="00D80BF7">
        <w:rPr>
          <w:rFonts w:eastAsia="Times New Roman"/>
          <w:i/>
          <w:iCs/>
        </w:rPr>
        <w:t>behaviour</w:t>
      </w:r>
      <w:proofErr w:type="spellEnd"/>
      <w:r w:rsidRPr="00D80BF7">
        <w:rPr>
          <w:rFonts w:eastAsia="Times New Roman"/>
        </w:rPr>
        <w:t xml:space="preserve">. </w:t>
      </w:r>
      <w:r w:rsidR="005E1357">
        <w:rPr>
          <w:rFonts w:eastAsia="Times New Roman"/>
        </w:rPr>
        <w:t>3</w:t>
      </w:r>
      <w:r w:rsidR="005E1357" w:rsidRPr="005E1357">
        <w:rPr>
          <w:rFonts w:eastAsia="Times New Roman"/>
          <w:vertAlign w:val="superscript"/>
        </w:rPr>
        <w:t>rd</w:t>
      </w:r>
      <w:r w:rsidR="005E1357">
        <w:rPr>
          <w:rFonts w:eastAsia="Times New Roman"/>
        </w:rPr>
        <w:t xml:space="preserve"> ed. London: Profile Books</w:t>
      </w:r>
      <w:r w:rsidR="005E1357">
        <w:rPr>
          <w:rFonts w:eastAsia="Times New Roman"/>
          <w:color w:val="000000"/>
        </w:rPr>
        <w:t>.</w:t>
      </w:r>
    </w:p>
    <w:p w14:paraId="5D2962DA" w14:textId="4C972F09" w:rsidR="00FF5F51" w:rsidRPr="00FF5F51" w:rsidRDefault="00FF5F51" w:rsidP="00270B12">
      <w:pPr>
        <w:shd w:val="clear" w:color="auto" w:fill="FFFFFF"/>
        <w:ind w:left="720" w:right="72" w:hanging="720"/>
        <w:rPr>
          <w:rFonts w:eastAsia="Times New Roman"/>
          <w:color w:val="000000"/>
        </w:rPr>
      </w:pPr>
      <w:proofErr w:type="spellStart"/>
      <w:r>
        <w:rPr>
          <w:rFonts w:eastAsia="Times New Roman"/>
          <w:color w:val="000000"/>
        </w:rPr>
        <w:lastRenderedPageBreak/>
        <w:t>Torry</w:t>
      </w:r>
      <w:proofErr w:type="spellEnd"/>
      <w:r>
        <w:rPr>
          <w:rFonts w:eastAsia="Times New Roman"/>
          <w:color w:val="000000"/>
        </w:rPr>
        <w:t>, M.</w:t>
      </w:r>
      <w:r w:rsidR="005E1357">
        <w:rPr>
          <w:rFonts w:eastAsia="Times New Roman"/>
          <w:color w:val="000000"/>
        </w:rPr>
        <w:t>,</w:t>
      </w:r>
      <w:r>
        <w:rPr>
          <w:rFonts w:eastAsia="Times New Roman"/>
          <w:color w:val="000000"/>
        </w:rPr>
        <w:t xml:space="preserve"> 2014</w:t>
      </w:r>
      <w:r w:rsidRPr="00FF5F51">
        <w:rPr>
          <w:rFonts w:eastAsia="Times New Roman"/>
          <w:color w:val="000000"/>
        </w:rPr>
        <w:t xml:space="preserve">. Managing </w:t>
      </w:r>
      <w:r w:rsidR="00BD7005">
        <w:rPr>
          <w:rFonts w:eastAsia="Times New Roman"/>
          <w:color w:val="000000"/>
        </w:rPr>
        <w:t>s</w:t>
      </w:r>
      <w:r w:rsidRPr="00FF5F51">
        <w:rPr>
          <w:rFonts w:eastAsia="Times New Roman"/>
          <w:color w:val="000000"/>
        </w:rPr>
        <w:t>trategy. </w:t>
      </w:r>
      <w:r w:rsidR="005E1357">
        <w:rPr>
          <w:rFonts w:eastAsia="Times New Roman"/>
          <w:color w:val="000000"/>
        </w:rPr>
        <w:t xml:space="preserve">In </w:t>
      </w:r>
      <w:proofErr w:type="spellStart"/>
      <w:r w:rsidR="005E1357">
        <w:rPr>
          <w:rFonts w:eastAsia="Times New Roman"/>
          <w:color w:val="000000"/>
        </w:rPr>
        <w:t>Torry</w:t>
      </w:r>
      <w:proofErr w:type="spellEnd"/>
      <w:r w:rsidR="005E1357">
        <w:rPr>
          <w:rFonts w:eastAsia="Times New Roman"/>
          <w:color w:val="000000"/>
        </w:rPr>
        <w:t xml:space="preserve">, M. ed. </w:t>
      </w:r>
      <w:r w:rsidRPr="00FF5F51">
        <w:rPr>
          <w:rFonts w:eastAsia="Times New Roman"/>
          <w:i/>
          <w:iCs/>
          <w:color w:val="000000"/>
        </w:rPr>
        <w:t xml:space="preserve">Managing </w:t>
      </w:r>
      <w:r w:rsidR="00BD7005">
        <w:rPr>
          <w:rFonts w:eastAsia="Times New Roman"/>
          <w:i/>
          <w:iCs/>
          <w:color w:val="000000"/>
        </w:rPr>
        <w:t>r</w:t>
      </w:r>
      <w:r w:rsidR="005E1357">
        <w:rPr>
          <w:rFonts w:eastAsia="Times New Roman"/>
          <w:i/>
          <w:iCs/>
          <w:color w:val="000000"/>
        </w:rPr>
        <w:t xml:space="preserve">eligion: the management of </w:t>
      </w:r>
      <w:proofErr w:type="spellStart"/>
      <w:r w:rsidR="005E1357">
        <w:rPr>
          <w:rFonts w:eastAsia="Times New Roman"/>
          <w:i/>
          <w:iCs/>
          <w:color w:val="000000"/>
        </w:rPr>
        <w:t>christian</w:t>
      </w:r>
      <w:proofErr w:type="spellEnd"/>
      <w:r w:rsidR="005E1357">
        <w:rPr>
          <w:rFonts w:eastAsia="Times New Roman"/>
          <w:i/>
          <w:iCs/>
          <w:color w:val="000000"/>
        </w:rPr>
        <w:t xml:space="preserve"> religious and faith-based o</w:t>
      </w:r>
      <w:r w:rsidRPr="00FF5F51">
        <w:rPr>
          <w:rFonts w:eastAsia="Times New Roman"/>
          <w:i/>
          <w:iCs/>
          <w:color w:val="000000"/>
        </w:rPr>
        <w:t>rganizations</w:t>
      </w:r>
      <w:r w:rsidR="005E1357">
        <w:rPr>
          <w:rFonts w:eastAsia="Times New Roman"/>
          <w:color w:val="000000"/>
        </w:rPr>
        <w:t>.</w:t>
      </w:r>
      <w:r w:rsidRPr="00FF5F51">
        <w:rPr>
          <w:rFonts w:eastAsia="Times New Roman"/>
          <w:color w:val="000000"/>
        </w:rPr>
        <w:t xml:space="preserve"> </w:t>
      </w:r>
      <w:r w:rsidR="005E1357" w:rsidRPr="005E1357">
        <w:rPr>
          <w:rFonts w:eastAsia="Times New Roman"/>
          <w:color w:val="000000"/>
        </w:rPr>
        <w:t>London, England: Palgrave MacMillan</w:t>
      </w:r>
      <w:r w:rsidR="005E1357">
        <w:rPr>
          <w:rFonts w:eastAsia="Times New Roman"/>
          <w:color w:val="000000"/>
        </w:rPr>
        <w:t>, pp.</w:t>
      </w:r>
      <w:r w:rsidRPr="00FF5F51">
        <w:rPr>
          <w:rFonts w:eastAsia="Times New Roman"/>
          <w:color w:val="000000"/>
        </w:rPr>
        <w:t xml:space="preserve">109-144. </w:t>
      </w:r>
    </w:p>
    <w:p w14:paraId="17C2366A" w14:textId="6CE43172" w:rsidR="00FF5F51" w:rsidRPr="005E1357" w:rsidRDefault="00FF5F51" w:rsidP="00270B12">
      <w:pPr>
        <w:shd w:val="clear" w:color="auto" w:fill="FFFFFF"/>
        <w:ind w:left="720" w:right="72" w:hanging="720"/>
        <w:rPr>
          <w:rFonts w:eastAsia="Times New Roman"/>
        </w:rPr>
      </w:pPr>
      <w:r w:rsidRPr="00D80BF7">
        <w:rPr>
          <w:rFonts w:eastAsia="Times New Roman"/>
        </w:rPr>
        <w:t>Tully, J.</w:t>
      </w:r>
      <w:r w:rsidR="005E1357">
        <w:rPr>
          <w:rFonts w:eastAsia="Times New Roman"/>
        </w:rPr>
        <w:t>, 2017</w:t>
      </w:r>
      <w:r w:rsidRPr="00D80BF7">
        <w:rPr>
          <w:rFonts w:eastAsia="Times New Roman"/>
        </w:rPr>
        <w:t xml:space="preserve">. </w:t>
      </w:r>
      <w:r w:rsidR="005E1357" w:rsidRPr="005E1357">
        <w:rPr>
          <w:rFonts w:eastAsia="Times New Roman"/>
          <w:i/>
        </w:rPr>
        <w:t xml:space="preserve">A short history of Cambodia: from empire to survival (a short history of Asia series). </w:t>
      </w:r>
      <w:r w:rsidR="005E1357">
        <w:rPr>
          <w:rFonts w:eastAsia="Times New Roman"/>
        </w:rPr>
        <w:t>2</w:t>
      </w:r>
      <w:r w:rsidR="005E1357" w:rsidRPr="005E1357">
        <w:rPr>
          <w:rFonts w:eastAsia="Times New Roman"/>
          <w:vertAlign w:val="superscript"/>
        </w:rPr>
        <w:t>nd</w:t>
      </w:r>
      <w:r w:rsidR="005E1357">
        <w:rPr>
          <w:rFonts w:eastAsia="Times New Roman"/>
        </w:rPr>
        <w:t xml:space="preserve"> ed. </w:t>
      </w:r>
      <w:proofErr w:type="spellStart"/>
      <w:r w:rsidR="005E1357" w:rsidRPr="005E1357">
        <w:rPr>
          <w:rFonts w:eastAsia="Times New Roman"/>
        </w:rPr>
        <w:t>Crows</w:t>
      </w:r>
      <w:proofErr w:type="spellEnd"/>
      <w:r w:rsidR="005E1357" w:rsidRPr="005E1357">
        <w:rPr>
          <w:rFonts w:eastAsia="Times New Roman"/>
        </w:rPr>
        <w:t xml:space="preserve"> Nest, Australia</w:t>
      </w:r>
      <w:r w:rsidR="005E1357">
        <w:rPr>
          <w:rFonts w:eastAsia="Times New Roman"/>
        </w:rPr>
        <w:t xml:space="preserve">: </w:t>
      </w:r>
      <w:r w:rsidR="005E1357" w:rsidRPr="005E1357">
        <w:rPr>
          <w:rFonts w:eastAsia="Times New Roman"/>
        </w:rPr>
        <w:t>Allen &amp; Unwin</w:t>
      </w:r>
      <w:r w:rsidR="005E1357">
        <w:rPr>
          <w:rFonts w:eastAsia="Times New Roman"/>
        </w:rPr>
        <w:t>.</w:t>
      </w:r>
    </w:p>
    <w:p w14:paraId="10AE4598" w14:textId="06BE95CE" w:rsidR="00FF5F51" w:rsidRPr="00D80BF7" w:rsidRDefault="00FF5F51" w:rsidP="00270B12">
      <w:pPr>
        <w:shd w:val="clear" w:color="auto" w:fill="FFFFFF"/>
        <w:ind w:left="720" w:right="72" w:hanging="720"/>
        <w:rPr>
          <w:rFonts w:eastAsia="Times New Roman"/>
        </w:rPr>
      </w:pPr>
      <w:r w:rsidRPr="00D80BF7">
        <w:rPr>
          <w:rFonts w:eastAsia="Times New Roman"/>
        </w:rPr>
        <w:t>van der Vorst, C.</w:t>
      </w:r>
      <w:r w:rsidR="005E1357">
        <w:rPr>
          <w:rFonts w:eastAsia="Times New Roman"/>
        </w:rPr>
        <w:t>, 2018. Enterprise information systems for SME companies. New c</w:t>
      </w:r>
      <w:r w:rsidRPr="00D80BF7">
        <w:rPr>
          <w:rFonts w:eastAsia="Times New Roman"/>
        </w:rPr>
        <w:t>hallenges. </w:t>
      </w:r>
      <w:r w:rsidR="005E1357">
        <w:rPr>
          <w:rFonts w:eastAsia="Times New Roman"/>
        </w:rPr>
        <w:t xml:space="preserve">In: </w:t>
      </w:r>
      <w:r w:rsidR="00505DCB" w:rsidRPr="00505DCB">
        <w:rPr>
          <w:rFonts w:eastAsia="Times New Roman"/>
          <w:i/>
          <w:iCs/>
        </w:rPr>
        <w:t xml:space="preserve">9th </w:t>
      </w:r>
      <w:r w:rsidR="00505DCB">
        <w:rPr>
          <w:rFonts w:eastAsia="Times New Roman"/>
          <w:i/>
          <w:iCs/>
        </w:rPr>
        <w:t xml:space="preserve">Business &amp; Management Conference, 17/20 June 2019, Prague. </w:t>
      </w:r>
      <w:r w:rsidR="00505DCB">
        <w:rPr>
          <w:rFonts w:eastAsia="Times New Roman"/>
          <w:iCs/>
        </w:rPr>
        <w:t xml:space="preserve">London: </w:t>
      </w:r>
      <w:r w:rsidR="00505DCB" w:rsidRPr="00505DCB">
        <w:rPr>
          <w:rFonts w:eastAsia="Times New Roman"/>
          <w:iCs/>
        </w:rPr>
        <w:t>The International Institute of Social and Economic Sciences</w:t>
      </w:r>
      <w:r w:rsidR="00505DCB">
        <w:rPr>
          <w:rFonts w:eastAsia="Times New Roman"/>
          <w:iCs/>
        </w:rPr>
        <w:t>.</w:t>
      </w:r>
    </w:p>
    <w:p w14:paraId="08B09DD5" w14:textId="65F0D288" w:rsidR="00FF5F51" w:rsidRPr="00FF5F51" w:rsidRDefault="00505DCB" w:rsidP="00270B12">
      <w:pPr>
        <w:shd w:val="clear" w:color="auto" w:fill="FFFFFF"/>
        <w:ind w:left="720" w:right="75" w:hanging="720"/>
        <w:rPr>
          <w:rFonts w:eastAsia="Times New Roman"/>
        </w:rPr>
      </w:pPr>
      <w:r>
        <w:rPr>
          <w:rFonts w:eastAsia="Times New Roman"/>
        </w:rPr>
        <w:t>v</w:t>
      </w:r>
      <w:r w:rsidR="00FF5F51" w:rsidRPr="00D80BF7">
        <w:rPr>
          <w:rFonts w:eastAsia="Times New Roman"/>
        </w:rPr>
        <w:t xml:space="preserve">on </w:t>
      </w:r>
      <w:proofErr w:type="spellStart"/>
      <w:r w:rsidR="00FF5F51" w:rsidRPr="00D80BF7">
        <w:rPr>
          <w:rFonts w:eastAsia="Times New Roman"/>
        </w:rPr>
        <w:t>Weizsäcker</w:t>
      </w:r>
      <w:proofErr w:type="spellEnd"/>
      <w:r w:rsidR="00FF5F51" w:rsidRPr="00D80BF7">
        <w:rPr>
          <w:rFonts w:eastAsia="Times New Roman"/>
        </w:rPr>
        <w:t>, E. U.</w:t>
      </w:r>
      <w:r>
        <w:rPr>
          <w:rFonts w:eastAsia="Times New Roman"/>
        </w:rPr>
        <w:t>,</w:t>
      </w:r>
      <w:r w:rsidR="00FF5F51" w:rsidRPr="00D80BF7">
        <w:rPr>
          <w:rFonts w:eastAsia="Times New Roman"/>
        </w:rPr>
        <w:t xml:space="preserve"> 2017. </w:t>
      </w:r>
      <w:proofErr w:type="spellStart"/>
      <w:r w:rsidR="00FF5F51" w:rsidRPr="00D80BF7">
        <w:rPr>
          <w:rFonts w:eastAsia="Times New Roman"/>
        </w:rPr>
        <w:t>Globalisation</w:t>
      </w:r>
      <w:proofErr w:type="spellEnd"/>
      <w:r w:rsidR="00FF5F51" w:rsidRPr="00D80BF7">
        <w:rPr>
          <w:rFonts w:eastAsia="Times New Roman"/>
        </w:rPr>
        <w:t xml:space="preserve"> means new challenges for sustainability.</w:t>
      </w:r>
      <w:r>
        <w:rPr>
          <w:rFonts w:eastAsia="Times New Roman"/>
        </w:rPr>
        <w:t xml:space="preserve"> In</w:t>
      </w:r>
      <w:r w:rsidR="00FF5F51" w:rsidRPr="00D80BF7">
        <w:rPr>
          <w:rFonts w:eastAsia="Times New Roman"/>
        </w:rPr>
        <w:t> </w:t>
      </w:r>
      <w:proofErr w:type="spellStart"/>
      <w:r w:rsidRPr="00505DCB">
        <w:rPr>
          <w:rFonts w:eastAsia="Times New Roman"/>
        </w:rPr>
        <w:t>Petschow</w:t>
      </w:r>
      <w:proofErr w:type="spellEnd"/>
      <w:r w:rsidRPr="00505DCB">
        <w:rPr>
          <w:rFonts w:eastAsia="Times New Roman"/>
        </w:rPr>
        <w:t xml:space="preserve"> </w:t>
      </w:r>
      <w:r>
        <w:rPr>
          <w:rFonts w:eastAsia="Times New Roman"/>
        </w:rPr>
        <w:t>U. and v</w:t>
      </w:r>
      <w:r w:rsidRPr="00D80BF7">
        <w:rPr>
          <w:rFonts w:eastAsia="Times New Roman"/>
        </w:rPr>
        <w:t xml:space="preserve">on </w:t>
      </w:r>
      <w:proofErr w:type="spellStart"/>
      <w:r w:rsidRPr="00D80BF7">
        <w:rPr>
          <w:rFonts w:eastAsia="Times New Roman"/>
        </w:rPr>
        <w:t>Weizsäcker</w:t>
      </w:r>
      <w:proofErr w:type="spellEnd"/>
      <w:r w:rsidRPr="00D80BF7">
        <w:rPr>
          <w:rFonts w:eastAsia="Times New Roman"/>
        </w:rPr>
        <w:t>, E. U.</w:t>
      </w:r>
      <w:r>
        <w:rPr>
          <w:rFonts w:eastAsia="Times New Roman"/>
        </w:rPr>
        <w:t xml:space="preserve"> ed. </w:t>
      </w:r>
      <w:r w:rsidR="00FF5F51" w:rsidRPr="00D80BF7">
        <w:rPr>
          <w:rFonts w:eastAsia="Times New Roman"/>
          <w:i/>
          <w:iCs/>
        </w:rPr>
        <w:t>Governance and Sustainability</w:t>
      </w:r>
      <w:r w:rsidR="00FF5F51" w:rsidRPr="00D80BF7">
        <w:rPr>
          <w:rFonts w:eastAsia="Times New Roman"/>
        </w:rPr>
        <w:t xml:space="preserve">, </w:t>
      </w:r>
      <w:r>
        <w:rPr>
          <w:rFonts w:eastAsia="Times New Roman"/>
        </w:rPr>
        <w:t xml:space="preserve">London: </w:t>
      </w:r>
      <w:r w:rsidRPr="00505DCB">
        <w:rPr>
          <w:rFonts w:eastAsia="Times New Roman"/>
        </w:rPr>
        <w:t>Routledge</w:t>
      </w:r>
      <w:r>
        <w:rPr>
          <w:rFonts w:eastAsia="Times New Roman"/>
        </w:rPr>
        <w:t>, pp.</w:t>
      </w:r>
      <w:r w:rsidR="00FF5F51" w:rsidRPr="00D80BF7">
        <w:rPr>
          <w:rFonts w:eastAsia="Times New Roman"/>
        </w:rPr>
        <w:t xml:space="preserve">62-66. </w:t>
      </w:r>
    </w:p>
    <w:p w14:paraId="7AA39E09" w14:textId="0945768B" w:rsidR="00FF5F51" w:rsidRDefault="00FF5F51" w:rsidP="00270B12">
      <w:pPr>
        <w:shd w:val="clear" w:color="auto" w:fill="FFFFFF"/>
        <w:ind w:left="720" w:right="75" w:hanging="720"/>
        <w:rPr>
          <w:rFonts w:eastAsia="Times New Roman"/>
          <w:color w:val="000000"/>
        </w:rPr>
      </w:pPr>
      <w:r>
        <w:rPr>
          <w:rFonts w:eastAsia="Times New Roman"/>
          <w:color w:val="000000"/>
        </w:rPr>
        <w:t>Wall, G.</w:t>
      </w:r>
      <w:r w:rsidR="00505DCB">
        <w:rPr>
          <w:rFonts w:eastAsia="Times New Roman"/>
          <w:color w:val="000000"/>
        </w:rPr>
        <w:t>,</w:t>
      </w:r>
      <w:r>
        <w:rPr>
          <w:rFonts w:eastAsia="Times New Roman"/>
          <w:color w:val="000000"/>
        </w:rPr>
        <w:t xml:space="preserve"> 2014</w:t>
      </w:r>
      <w:r w:rsidRPr="00FF5F51">
        <w:rPr>
          <w:rFonts w:eastAsia="Times New Roman"/>
          <w:color w:val="000000"/>
        </w:rPr>
        <w:t xml:space="preserve">. Gaining </w:t>
      </w:r>
      <w:r w:rsidR="00BD7005" w:rsidRPr="00FF5F51">
        <w:rPr>
          <w:rFonts w:eastAsia="Times New Roman"/>
          <w:color w:val="000000"/>
        </w:rPr>
        <w:t>competitive edge by managing construction risk</w:t>
      </w:r>
      <w:r w:rsidRPr="00FF5F51">
        <w:rPr>
          <w:rFonts w:eastAsia="Times New Roman"/>
          <w:color w:val="000000"/>
        </w:rPr>
        <w:t>. </w:t>
      </w:r>
      <w:r w:rsidR="00505DCB">
        <w:rPr>
          <w:rFonts w:eastAsia="Times New Roman"/>
          <w:color w:val="000000"/>
        </w:rPr>
        <w:t xml:space="preserve">In: </w:t>
      </w:r>
      <w:r w:rsidRPr="00FF5F51">
        <w:rPr>
          <w:rFonts w:eastAsia="Times New Roman"/>
          <w:i/>
          <w:iCs/>
          <w:color w:val="000000"/>
        </w:rPr>
        <w:t>SPE Asia Pacific Oil &amp; Gas Conference and Exhibition</w:t>
      </w:r>
      <w:r w:rsidR="00505DCB">
        <w:rPr>
          <w:rFonts w:eastAsia="Times New Roman"/>
          <w:color w:val="000000"/>
        </w:rPr>
        <w:t xml:space="preserve">, </w:t>
      </w:r>
      <w:r w:rsidR="00505DCB">
        <w:rPr>
          <w:rFonts w:eastAsia="Times New Roman"/>
          <w:i/>
          <w:color w:val="000000"/>
        </w:rPr>
        <w:t>14 October 2014,</w:t>
      </w:r>
      <w:r w:rsidR="00505DCB" w:rsidRPr="00505DCB">
        <w:rPr>
          <w:rFonts w:eastAsia="Times New Roman"/>
          <w:i/>
          <w:color w:val="000000"/>
        </w:rPr>
        <w:t xml:space="preserve"> Adelaide</w:t>
      </w:r>
      <w:r w:rsidR="00505DCB">
        <w:rPr>
          <w:rFonts w:eastAsia="Times New Roman"/>
          <w:color w:val="000000"/>
        </w:rPr>
        <w:t>. Adelaide: University of Adelaide.</w:t>
      </w:r>
    </w:p>
    <w:p w14:paraId="48E15F4E" w14:textId="1B08D036" w:rsidR="00505DCB" w:rsidRPr="00505DCB" w:rsidRDefault="00505DCB" w:rsidP="00270B12">
      <w:pPr>
        <w:shd w:val="clear" w:color="auto" w:fill="FFFFFF"/>
        <w:ind w:left="720" w:right="75" w:hanging="720"/>
        <w:rPr>
          <w:rFonts w:eastAsia="Times New Roman"/>
          <w:color w:val="000000"/>
        </w:rPr>
      </w:pPr>
      <w:r>
        <w:rPr>
          <w:rFonts w:eastAsia="Times New Roman"/>
          <w:color w:val="000000"/>
        </w:rPr>
        <w:t xml:space="preserve">World Bank, 2015. </w:t>
      </w:r>
      <w:r>
        <w:rPr>
          <w:rFonts w:eastAsia="Times New Roman"/>
          <w:i/>
          <w:color w:val="000000"/>
        </w:rPr>
        <w:t>Ease of doing business in C</w:t>
      </w:r>
      <w:r w:rsidRPr="00505DCB">
        <w:rPr>
          <w:rFonts w:eastAsia="Times New Roman"/>
          <w:i/>
          <w:color w:val="000000"/>
        </w:rPr>
        <w:t>ambodia</w:t>
      </w:r>
      <w:r>
        <w:rPr>
          <w:rFonts w:eastAsia="Times New Roman"/>
          <w:i/>
          <w:color w:val="000000"/>
        </w:rPr>
        <w:t>.</w:t>
      </w:r>
      <w:r>
        <w:rPr>
          <w:rFonts w:eastAsia="Times New Roman"/>
          <w:color w:val="000000"/>
        </w:rPr>
        <w:t xml:space="preserve"> [Online] Available at: </w:t>
      </w:r>
      <w:hyperlink r:id="rId7" w:history="1">
        <w:r w:rsidRPr="00505DCB">
          <w:rPr>
            <w:rStyle w:val="Hyperlink"/>
            <w:rFonts w:eastAsia="Times New Roman"/>
            <w:color w:val="auto"/>
            <w:u w:val="none"/>
          </w:rPr>
          <w:t>https://tradingeconomics.com/cambodia/ease-of-doing-business</w:t>
        </w:r>
      </w:hyperlink>
      <w:r w:rsidRPr="00505DCB">
        <w:rPr>
          <w:rFonts w:eastAsia="Times New Roman"/>
        </w:rPr>
        <w:t xml:space="preserve">. [Accessed 3 </w:t>
      </w:r>
      <w:r>
        <w:rPr>
          <w:rFonts w:eastAsia="Times New Roman"/>
          <w:color w:val="000000"/>
        </w:rPr>
        <w:t>January 2020].</w:t>
      </w:r>
    </w:p>
    <w:p w14:paraId="71F2BF2B" w14:textId="4FE5D5C5" w:rsidR="00FF5F51" w:rsidRPr="00FF5F51" w:rsidRDefault="00FF5F51" w:rsidP="00270B12">
      <w:pPr>
        <w:shd w:val="clear" w:color="auto" w:fill="FFFFFF"/>
        <w:ind w:left="720" w:right="75" w:hanging="720"/>
        <w:rPr>
          <w:rFonts w:eastAsia="Times New Roman"/>
          <w:color w:val="000000"/>
        </w:rPr>
      </w:pPr>
      <w:r>
        <w:rPr>
          <w:rFonts w:eastAsia="Times New Roman"/>
          <w:color w:val="000000"/>
        </w:rPr>
        <w:t>Wright, S.</w:t>
      </w:r>
      <w:r w:rsidR="00505DCB">
        <w:rPr>
          <w:rFonts w:eastAsia="Times New Roman"/>
          <w:color w:val="000000"/>
        </w:rPr>
        <w:t>,</w:t>
      </w:r>
      <w:r>
        <w:rPr>
          <w:rFonts w:eastAsia="Times New Roman"/>
          <w:color w:val="000000"/>
        </w:rPr>
        <w:t xml:space="preserve"> 2014</w:t>
      </w:r>
      <w:r w:rsidRPr="00FF5F51">
        <w:rPr>
          <w:rFonts w:eastAsia="Times New Roman"/>
          <w:color w:val="000000"/>
        </w:rPr>
        <w:t>. </w:t>
      </w:r>
      <w:r w:rsidRPr="00FF5F51">
        <w:rPr>
          <w:rFonts w:eastAsia="Times New Roman"/>
          <w:i/>
          <w:iCs/>
          <w:color w:val="000000"/>
        </w:rPr>
        <w:t xml:space="preserve">Competitive </w:t>
      </w:r>
      <w:r w:rsidR="00BD7005" w:rsidRPr="00FF5F51">
        <w:rPr>
          <w:rFonts w:eastAsia="Times New Roman"/>
          <w:i/>
          <w:iCs/>
          <w:color w:val="000000"/>
        </w:rPr>
        <w:t>intelligence, analysis and strategy</w:t>
      </w:r>
      <w:r w:rsidR="00505DCB">
        <w:rPr>
          <w:rFonts w:eastAsia="Times New Roman"/>
          <w:i/>
          <w:iCs/>
          <w:color w:val="000000"/>
        </w:rPr>
        <w:t>: c</w:t>
      </w:r>
      <w:r w:rsidRPr="00FF5F51">
        <w:rPr>
          <w:rFonts w:eastAsia="Times New Roman"/>
          <w:i/>
          <w:iCs/>
          <w:color w:val="000000"/>
        </w:rPr>
        <w:t xml:space="preserve">reating </w:t>
      </w:r>
      <w:proofErr w:type="spellStart"/>
      <w:r w:rsidR="00BD7005" w:rsidRPr="00FF5F51">
        <w:rPr>
          <w:rFonts w:eastAsia="Times New Roman"/>
          <w:i/>
          <w:iCs/>
          <w:color w:val="000000"/>
        </w:rPr>
        <w:t>organisational</w:t>
      </w:r>
      <w:proofErr w:type="spellEnd"/>
      <w:r w:rsidR="00BD7005" w:rsidRPr="00FF5F51">
        <w:rPr>
          <w:rFonts w:eastAsia="Times New Roman"/>
          <w:i/>
          <w:iCs/>
          <w:color w:val="000000"/>
        </w:rPr>
        <w:t xml:space="preserve"> agilit</w:t>
      </w:r>
      <w:r w:rsidRPr="00FF5F51">
        <w:rPr>
          <w:rFonts w:eastAsia="Times New Roman"/>
          <w:i/>
          <w:iCs/>
          <w:color w:val="000000"/>
        </w:rPr>
        <w:t>y</w:t>
      </w:r>
      <w:r w:rsidR="00505DCB">
        <w:rPr>
          <w:rFonts w:eastAsia="Times New Roman"/>
          <w:color w:val="000000"/>
        </w:rPr>
        <w:t>. London</w:t>
      </w:r>
      <w:r w:rsidRPr="00FF5F51">
        <w:rPr>
          <w:rFonts w:eastAsia="Times New Roman"/>
          <w:color w:val="000000"/>
        </w:rPr>
        <w:t>: Routledge.</w:t>
      </w:r>
    </w:p>
    <w:p w14:paraId="089CD73A" w14:textId="62539345" w:rsidR="00FF5F51" w:rsidRPr="00FF5F51" w:rsidRDefault="00FF5F51" w:rsidP="00270B12">
      <w:pPr>
        <w:shd w:val="clear" w:color="auto" w:fill="FFFFFF"/>
        <w:ind w:left="720" w:right="75" w:hanging="720"/>
        <w:rPr>
          <w:rFonts w:eastAsia="Times New Roman"/>
          <w:color w:val="000000"/>
        </w:rPr>
      </w:pPr>
      <w:r>
        <w:rPr>
          <w:rFonts w:eastAsia="Times New Roman"/>
          <w:color w:val="000000"/>
        </w:rPr>
        <w:t>Xu, J.</w:t>
      </w:r>
      <w:r w:rsidR="00505DCB">
        <w:rPr>
          <w:rFonts w:eastAsia="Times New Roman"/>
          <w:color w:val="000000"/>
        </w:rPr>
        <w:t>,</w:t>
      </w:r>
      <w:r>
        <w:rPr>
          <w:rFonts w:eastAsia="Times New Roman"/>
          <w:color w:val="000000"/>
        </w:rPr>
        <w:t xml:space="preserve"> 2014</w:t>
      </w:r>
      <w:r w:rsidRPr="00FF5F51">
        <w:rPr>
          <w:rFonts w:eastAsia="Times New Roman"/>
          <w:color w:val="000000"/>
        </w:rPr>
        <w:t xml:space="preserve">. Digital </w:t>
      </w:r>
      <w:r w:rsidR="00BD7005" w:rsidRPr="00FF5F51">
        <w:rPr>
          <w:rFonts w:eastAsia="Times New Roman"/>
          <w:color w:val="000000"/>
        </w:rPr>
        <w:t>enterprise strategy planning and implementation</w:t>
      </w:r>
      <w:r w:rsidRPr="00FF5F51">
        <w:rPr>
          <w:rFonts w:eastAsia="Times New Roman"/>
          <w:color w:val="000000"/>
        </w:rPr>
        <w:t>. </w:t>
      </w:r>
      <w:r w:rsidR="00505DCB">
        <w:rPr>
          <w:rFonts w:eastAsia="Times New Roman"/>
          <w:color w:val="000000"/>
        </w:rPr>
        <w:t xml:space="preserve">In Xu, J. ed. </w:t>
      </w:r>
      <w:r w:rsidR="00505DCB">
        <w:rPr>
          <w:rFonts w:eastAsia="Times New Roman"/>
          <w:i/>
          <w:iCs/>
          <w:color w:val="000000"/>
        </w:rPr>
        <w:t>Managing digital e</w:t>
      </w:r>
      <w:r w:rsidRPr="00FF5F51">
        <w:rPr>
          <w:rFonts w:eastAsia="Times New Roman"/>
          <w:i/>
          <w:iCs/>
          <w:color w:val="000000"/>
        </w:rPr>
        <w:t>nterprise</w:t>
      </w:r>
      <w:r w:rsidR="00505DCB">
        <w:rPr>
          <w:rFonts w:eastAsia="Times New Roman"/>
          <w:color w:val="000000"/>
        </w:rPr>
        <w:t>. Gold Coast, Australia: Atlantis Press,</w:t>
      </w:r>
      <w:r w:rsidRPr="00FF5F51">
        <w:rPr>
          <w:rFonts w:eastAsia="Times New Roman"/>
          <w:color w:val="000000"/>
        </w:rPr>
        <w:t xml:space="preserve"> </w:t>
      </w:r>
      <w:r w:rsidR="00505DCB">
        <w:rPr>
          <w:rFonts w:eastAsia="Times New Roman"/>
          <w:color w:val="000000"/>
        </w:rPr>
        <w:t>pp.</w:t>
      </w:r>
      <w:r w:rsidRPr="00FF5F51">
        <w:rPr>
          <w:rFonts w:eastAsia="Times New Roman"/>
          <w:color w:val="000000"/>
        </w:rPr>
        <w:t xml:space="preserve">51-75. </w:t>
      </w:r>
    </w:p>
    <w:p w14:paraId="03F97044" w14:textId="77777777" w:rsidR="00FF5F51" w:rsidRPr="00D80BF7" w:rsidRDefault="00FF5F51" w:rsidP="00270B12">
      <w:pPr>
        <w:shd w:val="clear" w:color="auto" w:fill="FFFFFF"/>
        <w:ind w:left="720" w:right="75" w:hanging="720"/>
        <w:rPr>
          <w:rFonts w:eastAsia="Times New Roman"/>
        </w:rPr>
      </w:pPr>
    </w:p>
    <w:p w14:paraId="50AB24B8" w14:textId="47B2C3BD" w:rsidR="00BC5305" w:rsidRPr="00D80BF7" w:rsidRDefault="00BC5305" w:rsidP="00270B12">
      <w:pPr>
        <w:ind w:firstLine="0"/>
        <w:rPr>
          <w:rFonts w:eastAsia="Times New Roman"/>
        </w:rPr>
      </w:pPr>
    </w:p>
    <w:sectPr w:rsidR="00BC5305" w:rsidRPr="00D80BF7" w:rsidSect="005B07B0">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65773E" w14:textId="77777777" w:rsidR="00A56AB4" w:rsidRDefault="00A56AB4" w:rsidP="001F19BB">
      <w:pPr>
        <w:spacing w:line="240" w:lineRule="auto"/>
      </w:pPr>
      <w:r>
        <w:separator/>
      </w:r>
    </w:p>
  </w:endnote>
  <w:endnote w:type="continuationSeparator" w:id="0">
    <w:p w14:paraId="6A0CBD9E" w14:textId="77777777" w:rsidR="00A56AB4" w:rsidRDefault="00A56AB4" w:rsidP="001F19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090941"/>
      <w:docPartObj>
        <w:docPartGallery w:val="Page Numbers (Bottom of Page)"/>
        <w:docPartUnique/>
      </w:docPartObj>
    </w:sdtPr>
    <w:sdtEndPr>
      <w:rPr>
        <w:noProof/>
      </w:rPr>
    </w:sdtEndPr>
    <w:sdtContent>
      <w:p w14:paraId="667A739A" w14:textId="78DE38C1" w:rsidR="00A56AB4" w:rsidRDefault="00A56A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A5C1F5" w14:textId="77777777" w:rsidR="00A56AB4" w:rsidRDefault="00A56A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F4786D" w14:textId="77777777" w:rsidR="00A56AB4" w:rsidRDefault="00A56AB4" w:rsidP="001F19BB">
      <w:pPr>
        <w:spacing w:line="240" w:lineRule="auto"/>
      </w:pPr>
      <w:r>
        <w:separator/>
      </w:r>
    </w:p>
  </w:footnote>
  <w:footnote w:type="continuationSeparator" w:id="0">
    <w:p w14:paraId="507DD6E0" w14:textId="77777777" w:rsidR="00A56AB4" w:rsidRDefault="00A56AB4" w:rsidP="001F19B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0D947" w14:textId="69664736" w:rsidR="00A56AB4" w:rsidRDefault="00A56AB4" w:rsidP="00F85E77">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9BB"/>
    <w:rsid w:val="00010CB0"/>
    <w:rsid w:val="000137B0"/>
    <w:rsid w:val="000137F5"/>
    <w:rsid w:val="000247D5"/>
    <w:rsid w:val="00077125"/>
    <w:rsid w:val="00080250"/>
    <w:rsid w:val="000A1C96"/>
    <w:rsid w:val="000A7A14"/>
    <w:rsid w:val="000B03B2"/>
    <w:rsid w:val="000C6AE9"/>
    <w:rsid w:val="00111C17"/>
    <w:rsid w:val="00124E0D"/>
    <w:rsid w:val="00146E9D"/>
    <w:rsid w:val="00186297"/>
    <w:rsid w:val="00190278"/>
    <w:rsid w:val="001B4F7A"/>
    <w:rsid w:val="001B7579"/>
    <w:rsid w:val="001C5688"/>
    <w:rsid w:val="001F163D"/>
    <w:rsid w:val="001F19BB"/>
    <w:rsid w:val="002141A2"/>
    <w:rsid w:val="00217131"/>
    <w:rsid w:val="0023217C"/>
    <w:rsid w:val="00243102"/>
    <w:rsid w:val="00243654"/>
    <w:rsid w:val="00266789"/>
    <w:rsid w:val="00270B12"/>
    <w:rsid w:val="002730D1"/>
    <w:rsid w:val="00293BD0"/>
    <w:rsid w:val="00296714"/>
    <w:rsid w:val="002A441A"/>
    <w:rsid w:val="002B5F55"/>
    <w:rsid w:val="002B62EC"/>
    <w:rsid w:val="002B74F1"/>
    <w:rsid w:val="002D7CCC"/>
    <w:rsid w:val="002E09B4"/>
    <w:rsid w:val="002F4780"/>
    <w:rsid w:val="002F4CFB"/>
    <w:rsid w:val="002F64ED"/>
    <w:rsid w:val="00301174"/>
    <w:rsid w:val="00332E6A"/>
    <w:rsid w:val="00345AB0"/>
    <w:rsid w:val="00355AEF"/>
    <w:rsid w:val="00356DC0"/>
    <w:rsid w:val="003657AC"/>
    <w:rsid w:val="003A53BF"/>
    <w:rsid w:val="003B0140"/>
    <w:rsid w:val="003C172A"/>
    <w:rsid w:val="003F7E1F"/>
    <w:rsid w:val="00442416"/>
    <w:rsid w:val="00456CF5"/>
    <w:rsid w:val="004930E8"/>
    <w:rsid w:val="004A6BCF"/>
    <w:rsid w:val="004A6E41"/>
    <w:rsid w:val="004B35AD"/>
    <w:rsid w:val="004B5BA2"/>
    <w:rsid w:val="004B61C0"/>
    <w:rsid w:val="004E305E"/>
    <w:rsid w:val="004F225E"/>
    <w:rsid w:val="005031A2"/>
    <w:rsid w:val="00505922"/>
    <w:rsid w:val="00505DCB"/>
    <w:rsid w:val="00514764"/>
    <w:rsid w:val="00522570"/>
    <w:rsid w:val="00533F87"/>
    <w:rsid w:val="00540C4B"/>
    <w:rsid w:val="0056250E"/>
    <w:rsid w:val="00577A21"/>
    <w:rsid w:val="00587C51"/>
    <w:rsid w:val="00590AA7"/>
    <w:rsid w:val="005A103E"/>
    <w:rsid w:val="005A4FAB"/>
    <w:rsid w:val="005B07B0"/>
    <w:rsid w:val="005D1A4B"/>
    <w:rsid w:val="005E1357"/>
    <w:rsid w:val="00620EE3"/>
    <w:rsid w:val="0062669C"/>
    <w:rsid w:val="00670D18"/>
    <w:rsid w:val="00672793"/>
    <w:rsid w:val="00672A23"/>
    <w:rsid w:val="00693BE2"/>
    <w:rsid w:val="006C19A1"/>
    <w:rsid w:val="00700914"/>
    <w:rsid w:val="00703E71"/>
    <w:rsid w:val="00711315"/>
    <w:rsid w:val="00726C63"/>
    <w:rsid w:val="00740EF7"/>
    <w:rsid w:val="007660C1"/>
    <w:rsid w:val="0078543C"/>
    <w:rsid w:val="00793B10"/>
    <w:rsid w:val="0079758F"/>
    <w:rsid w:val="007A13B6"/>
    <w:rsid w:val="007E4549"/>
    <w:rsid w:val="00800513"/>
    <w:rsid w:val="00807D43"/>
    <w:rsid w:val="00810B05"/>
    <w:rsid w:val="00836CA8"/>
    <w:rsid w:val="008458D0"/>
    <w:rsid w:val="00851523"/>
    <w:rsid w:val="00856F54"/>
    <w:rsid w:val="00857CBC"/>
    <w:rsid w:val="00864B5D"/>
    <w:rsid w:val="0086672F"/>
    <w:rsid w:val="00873F5B"/>
    <w:rsid w:val="00877CB0"/>
    <w:rsid w:val="008815C4"/>
    <w:rsid w:val="00894396"/>
    <w:rsid w:val="0089644B"/>
    <w:rsid w:val="008B7909"/>
    <w:rsid w:val="008C6D58"/>
    <w:rsid w:val="008E3B1E"/>
    <w:rsid w:val="008F38DB"/>
    <w:rsid w:val="009052B2"/>
    <w:rsid w:val="00913F77"/>
    <w:rsid w:val="00947731"/>
    <w:rsid w:val="009563C6"/>
    <w:rsid w:val="0099234A"/>
    <w:rsid w:val="009A35C5"/>
    <w:rsid w:val="009D5D0F"/>
    <w:rsid w:val="009D7028"/>
    <w:rsid w:val="009E39DA"/>
    <w:rsid w:val="00A401E7"/>
    <w:rsid w:val="00A54302"/>
    <w:rsid w:val="00A55A41"/>
    <w:rsid w:val="00A56AB4"/>
    <w:rsid w:val="00A62396"/>
    <w:rsid w:val="00A73F33"/>
    <w:rsid w:val="00A80702"/>
    <w:rsid w:val="00A81CA7"/>
    <w:rsid w:val="00A87425"/>
    <w:rsid w:val="00A941EC"/>
    <w:rsid w:val="00AA59DF"/>
    <w:rsid w:val="00AC303A"/>
    <w:rsid w:val="00AC48E8"/>
    <w:rsid w:val="00AC57CE"/>
    <w:rsid w:val="00AC5E5E"/>
    <w:rsid w:val="00AC70FC"/>
    <w:rsid w:val="00AE26FF"/>
    <w:rsid w:val="00AE3151"/>
    <w:rsid w:val="00AF5D9D"/>
    <w:rsid w:val="00AF6C17"/>
    <w:rsid w:val="00AF7370"/>
    <w:rsid w:val="00B11D12"/>
    <w:rsid w:val="00B159E1"/>
    <w:rsid w:val="00B46CE4"/>
    <w:rsid w:val="00B65884"/>
    <w:rsid w:val="00B74078"/>
    <w:rsid w:val="00B91F68"/>
    <w:rsid w:val="00B97473"/>
    <w:rsid w:val="00BC5305"/>
    <w:rsid w:val="00BC6785"/>
    <w:rsid w:val="00BD24CC"/>
    <w:rsid w:val="00BD7005"/>
    <w:rsid w:val="00C17CE9"/>
    <w:rsid w:val="00C23BFB"/>
    <w:rsid w:val="00C62113"/>
    <w:rsid w:val="00C70532"/>
    <w:rsid w:val="00CC667B"/>
    <w:rsid w:val="00CE3149"/>
    <w:rsid w:val="00CF4D01"/>
    <w:rsid w:val="00CF7DB7"/>
    <w:rsid w:val="00D234A8"/>
    <w:rsid w:val="00D4100D"/>
    <w:rsid w:val="00D46312"/>
    <w:rsid w:val="00D54911"/>
    <w:rsid w:val="00D73DD5"/>
    <w:rsid w:val="00D771EC"/>
    <w:rsid w:val="00D80BF7"/>
    <w:rsid w:val="00D84FB3"/>
    <w:rsid w:val="00D901E3"/>
    <w:rsid w:val="00DA5B33"/>
    <w:rsid w:val="00DD566B"/>
    <w:rsid w:val="00E45014"/>
    <w:rsid w:val="00E54597"/>
    <w:rsid w:val="00E67B6C"/>
    <w:rsid w:val="00E949C0"/>
    <w:rsid w:val="00EB1203"/>
    <w:rsid w:val="00EC2772"/>
    <w:rsid w:val="00EC57D0"/>
    <w:rsid w:val="00ED0CF0"/>
    <w:rsid w:val="00F0233D"/>
    <w:rsid w:val="00F10333"/>
    <w:rsid w:val="00F4319E"/>
    <w:rsid w:val="00F431C5"/>
    <w:rsid w:val="00F462AA"/>
    <w:rsid w:val="00F466CB"/>
    <w:rsid w:val="00F50C37"/>
    <w:rsid w:val="00F73F2E"/>
    <w:rsid w:val="00F8281E"/>
    <w:rsid w:val="00F85E77"/>
    <w:rsid w:val="00FA0791"/>
    <w:rsid w:val="00FA3561"/>
    <w:rsid w:val="00FF2555"/>
    <w:rsid w:val="00FF5F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1FD02"/>
  <w15:docId w15:val="{10CF4ACD-B9A1-496C-BC7E-FCB733B61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line="480" w:lineRule="auto"/>
        <w:ind w:firstLine="72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B07B0"/>
  </w:style>
  <w:style w:type="paragraph" w:styleId="Heading1">
    <w:name w:val="heading 1"/>
    <w:basedOn w:val="Normal"/>
    <w:next w:val="Normal"/>
    <w:link w:val="Heading1Char"/>
    <w:uiPriority w:val="9"/>
    <w:qFormat/>
    <w:rsid w:val="00D46312"/>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19BB"/>
    <w:pPr>
      <w:tabs>
        <w:tab w:val="center" w:pos="4680"/>
        <w:tab w:val="right" w:pos="9360"/>
      </w:tabs>
      <w:spacing w:line="240" w:lineRule="auto"/>
    </w:pPr>
  </w:style>
  <w:style w:type="character" w:customStyle="1" w:styleId="HeaderChar">
    <w:name w:val="Header Char"/>
    <w:basedOn w:val="DefaultParagraphFont"/>
    <w:link w:val="Header"/>
    <w:uiPriority w:val="99"/>
    <w:rsid w:val="001F19BB"/>
  </w:style>
  <w:style w:type="paragraph" w:styleId="Footer">
    <w:name w:val="footer"/>
    <w:basedOn w:val="Normal"/>
    <w:link w:val="FooterChar"/>
    <w:uiPriority w:val="99"/>
    <w:unhideWhenUsed/>
    <w:rsid w:val="001F19BB"/>
    <w:pPr>
      <w:tabs>
        <w:tab w:val="center" w:pos="4680"/>
        <w:tab w:val="right" w:pos="9360"/>
      </w:tabs>
      <w:spacing w:line="240" w:lineRule="auto"/>
    </w:pPr>
  </w:style>
  <w:style w:type="character" w:customStyle="1" w:styleId="FooterChar">
    <w:name w:val="Footer Char"/>
    <w:basedOn w:val="DefaultParagraphFont"/>
    <w:link w:val="Footer"/>
    <w:uiPriority w:val="99"/>
    <w:rsid w:val="001F19BB"/>
  </w:style>
  <w:style w:type="paragraph" w:styleId="NormalWeb">
    <w:name w:val="Normal (Web)"/>
    <w:basedOn w:val="Normal"/>
    <w:uiPriority w:val="99"/>
    <w:semiHidden/>
    <w:unhideWhenUsed/>
    <w:rsid w:val="00BC5305"/>
    <w:pPr>
      <w:spacing w:before="100" w:beforeAutospacing="1" w:after="100" w:afterAutospacing="1" w:line="240" w:lineRule="auto"/>
      <w:ind w:firstLine="0"/>
    </w:pPr>
    <w:rPr>
      <w:rFonts w:eastAsiaTheme="minorEastAsia"/>
    </w:rPr>
  </w:style>
  <w:style w:type="character" w:styleId="Emphasis">
    <w:name w:val="Emphasis"/>
    <w:basedOn w:val="DefaultParagraphFont"/>
    <w:uiPriority w:val="20"/>
    <w:qFormat/>
    <w:rsid w:val="00BC5305"/>
    <w:rPr>
      <w:i/>
      <w:iCs/>
    </w:rPr>
  </w:style>
  <w:style w:type="character" w:styleId="Strong">
    <w:name w:val="Strong"/>
    <w:basedOn w:val="DefaultParagraphFont"/>
    <w:uiPriority w:val="22"/>
    <w:qFormat/>
    <w:rsid w:val="00A81CA7"/>
    <w:rPr>
      <w:b/>
      <w:bCs/>
    </w:rPr>
  </w:style>
  <w:style w:type="paragraph" w:customStyle="1" w:styleId="cpformat">
    <w:name w:val="cpformat"/>
    <w:basedOn w:val="Normal"/>
    <w:rsid w:val="002D7CCC"/>
    <w:pPr>
      <w:spacing w:before="100" w:beforeAutospacing="1" w:after="100" w:afterAutospacing="1" w:line="240" w:lineRule="auto"/>
      <w:ind w:firstLine="0"/>
    </w:pPr>
    <w:rPr>
      <w:rFonts w:eastAsia="Times New Roman"/>
    </w:rPr>
  </w:style>
  <w:style w:type="paragraph" w:styleId="ListParagraph">
    <w:name w:val="List Paragraph"/>
    <w:basedOn w:val="Normal"/>
    <w:uiPriority w:val="34"/>
    <w:qFormat/>
    <w:rsid w:val="000B03B2"/>
    <w:pPr>
      <w:ind w:left="720"/>
      <w:contextualSpacing/>
    </w:pPr>
  </w:style>
  <w:style w:type="character" w:styleId="Hyperlink">
    <w:name w:val="Hyperlink"/>
    <w:basedOn w:val="DefaultParagraphFont"/>
    <w:uiPriority w:val="99"/>
    <w:unhideWhenUsed/>
    <w:rsid w:val="00505DCB"/>
    <w:rPr>
      <w:color w:val="0000FF" w:themeColor="hyperlink"/>
      <w:u w:val="single"/>
    </w:rPr>
  </w:style>
  <w:style w:type="character" w:customStyle="1" w:styleId="Heading1Char">
    <w:name w:val="Heading 1 Char"/>
    <w:basedOn w:val="DefaultParagraphFont"/>
    <w:link w:val="Heading1"/>
    <w:uiPriority w:val="9"/>
    <w:rsid w:val="00D4631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46312"/>
    <w:pPr>
      <w:spacing w:line="259" w:lineRule="auto"/>
      <w:ind w:firstLine="0"/>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561292">
      <w:bodyDiv w:val="1"/>
      <w:marLeft w:val="0"/>
      <w:marRight w:val="0"/>
      <w:marTop w:val="0"/>
      <w:marBottom w:val="0"/>
      <w:divBdr>
        <w:top w:val="none" w:sz="0" w:space="0" w:color="auto"/>
        <w:left w:val="none" w:sz="0" w:space="0" w:color="auto"/>
        <w:bottom w:val="none" w:sz="0" w:space="0" w:color="auto"/>
        <w:right w:val="none" w:sz="0" w:space="0" w:color="auto"/>
      </w:divBdr>
    </w:div>
    <w:div w:id="571039300">
      <w:bodyDiv w:val="1"/>
      <w:marLeft w:val="0"/>
      <w:marRight w:val="0"/>
      <w:marTop w:val="0"/>
      <w:marBottom w:val="0"/>
      <w:divBdr>
        <w:top w:val="none" w:sz="0" w:space="0" w:color="auto"/>
        <w:left w:val="none" w:sz="0" w:space="0" w:color="auto"/>
        <w:bottom w:val="none" w:sz="0" w:space="0" w:color="auto"/>
        <w:right w:val="none" w:sz="0" w:space="0" w:color="auto"/>
      </w:divBdr>
    </w:div>
    <w:div w:id="581916027">
      <w:bodyDiv w:val="1"/>
      <w:marLeft w:val="0"/>
      <w:marRight w:val="0"/>
      <w:marTop w:val="0"/>
      <w:marBottom w:val="0"/>
      <w:divBdr>
        <w:top w:val="none" w:sz="0" w:space="0" w:color="auto"/>
        <w:left w:val="none" w:sz="0" w:space="0" w:color="auto"/>
        <w:bottom w:val="none" w:sz="0" w:space="0" w:color="auto"/>
        <w:right w:val="none" w:sz="0" w:space="0" w:color="auto"/>
      </w:divBdr>
    </w:div>
    <w:div w:id="789786998">
      <w:bodyDiv w:val="1"/>
      <w:marLeft w:val="0"/>
      <w:marRight w:val="0"/>
      <w:marTop w:val="0"/>
      <w:marBottom w:val="0"/>
      <w:divBdr>
        <w:top w:val="none" w:sz="0" w:space="0" w:color="auto"/>
        <w:left w:val="none" w:sz="0" w:space="0" w:color="auto"/>
        <w:bottom w:val="none" w:sz="0" w:space="0" w:color="auto"/>
        <w:right w:val="none" w:sz="0" w:space="0" w:color="auto"/>
      </w:divBdr>
    </w:div>
    <w:div w:id="880552207">
      <w:bodyDiv w:val="1"/>
      <w:marLeft w:val="0"/>
      <w:marRight w:val="0"/>
      <w:marTop w:val="0"/>
      <w:marBottom w:val="0"/>
      <w:divBdr>
        <w:top w:val="none" w:sz="0" w:space="0" w:color="auto"/>
        <w:left w:val="none" w:sz="0" w:space="0" w:color="auto"/>
        <w:bottom w:val="none" w:sz="0" w:space="0" w:color="auto"/>
        <w:right w:val="none" w:sz="0" w:space="0" w:color="auto"/>
      </w:divBdr>
    </w:div>
    <w:div w:id="1483546835">
      <w:bodyDiv w:val="1"/>
      <w:marLeft w:val="0"/>
      <w:marRight w:val="0"/>
      <w:marTop w:val="0"/>
      <w:marBottom w:val="0"/>
      <w:divBdr>
        <w:top w:val="none" w:sz="0" w:space="0" w:color="auto"/>
        <w:left w:val="none" w:sz="0" w:space="0" w:color="auto"/>
        <w:bottom w:val="none" w:sz="0" w:space="0" w:color="auto"/>
        <w:right w:val="none" w:sz="0" w:space="0" w:color="auto"/>
      </w:divBdr>
    </w:div>
    <w:div w:id="1751387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radingeconomics.com/cambodia/ease-of-doing-busines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4D51C-DD83-4D01-83A1-E8E2BC51D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4634</Words>
  <Characters>26415</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Giovanni Nathaniel</dc:creator>
  <cp:lastModifiedBy>Giovanni Nathaniel</cp:lastModifiedBy>
  <cp:revision>2</cp:revision>
  <dcterms:created xsi:type="dcterms:W3CDTF">2020-01-08T23:21:00Z</dcterms:created>
  <dcterms:modified xsi:type="dcterms:W3CDTF">2020-01-08T23:21:00Z</dcterms:modified>
</cp:coreProperties>
</file>