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B7E6A" w14:textId="6AF196D1" w:rsidR="00F474FF" w:rsidRPr="00F102AE" w:rsidRDefault="00B70419" w:rsidP="00B70419">
      <w:pPr>
        <w:jc w:val="center"/>
        <w:rPr>
          <w:sz w:val="96"/>
          <w:szCs w:val="96"/>
        </w:rPr>
      </w:pPr>
      <w:r w:rsidRPr="00F102AE">
        <w:rPr>
          <w:sz w:val="96"/>
          <w:szCs w:val="96"/>
        </w:rPr>
        <w:t>UWTSD</w:t>
      </w:r>
    </w:p>
    <w:p w14:paraId="2DDC73D9" w14:textId="0838EC8D" w:rsidR="00B70419" w:rsidRDefault="00B70419" w:rsidP="00B70419">
      <w:pPr>
        <w:jc w:val="center"/>
        <w:rPr>
          <w:sz w:val="52"/>
          <w:szCs w:val="52"/>
        </w:rPr>
      </w:pPr>
      <w:r w:rsidRPr="00F102AE">
        <w:rPr>
          <w:sz w:val="52"/>
          <w:szCs w:val="52"/>
        </w:rPr>
        <w:t>WISA</w:t>
      </w:r>
    </w:p>
    <w:p w14:paraId="24E3F38A" w14:textId="77777777" w:rsidR="00F102AE" w:rsidRPr="00F102AE" w:rsidRDefault="00F102AE" w:rsidP="00B70419">
      <w:pPr>
        <w:jc w:val="center"/>
        <w:rPr>
          <w:sz w:val="52"/>
          <w:szCs w:val="52"/>
        </w:rPr>
      </w:pPr>
    </w:p>
    <w:p w14:paraId="0BD3E952" w14:textId="4690CCDC" w:rsidR="00B70419" w:rsidRDefault="007176D0" w:rsidP="00B70419">
      <w:pPr>
        <w:jc w:val="center"/>
      </w:pPr>
      <w:r>
        <w:rPr>
          <w:noProof/>
        </w:rPr>
        <w:drawing>
          <wp:inline distT="0" distB="0" distL="0" distR="0" wp14:anchorId="3C0FE9B7" wp14:editId="153F7F17">
            <wp:extent cx="3840668" cy="1543050"/>
            <wp:effectExtent l="0" t="0" r="7620" b="0"/>
            <wp:docPr id="2"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6353" cy="1545334"/>
                    </a:xfrm>
                    <a:prstGeom prst="rect">
                      <a:avLst/>
                    </a:prstGeom>
                    <a:noFill/>
                    <a:ln>
                      <a:noFill/>
                    </a:ln>
                  </pic:spPr>
                </pic:pic>
              </a:graphicData>
            </a:graphic>
          </wp:inline>
        </w:drawing>
      </w:r>
    </w:p>
    <w:p w14:paraId="67E6B4B3" w14:textId="77777777" w:rsidR="008A0B83" w:rsidRDefault="008A0B83" w:rsidP="00B70419">
      <w:pPr>
        <w:jc w:val="center"/>
        <w:rPr>
          <w:highlight w:val="yellow"/>
        </w:rPr>
      </w:pPr>
    </w:p>
    <w:p w14:paraId="11B648D6" w14:textId="77777777" w:rsidR="008A0B83" w:rsidRDefault="008A0B83" w:rsidP="00B70419">
      <w:pPr>
        <w:jc w:val="center"/>
        <w:rPr>
          <w:highlight w:val="yellow"/>
        </w:rPr>
      </w:pPr>
    </w:p>
    <w:p w14:paraId="3F3378F1" w14:textId="37871BA0" w:rsidR="00B70419" w:rsidRPr="0072619B" w:rsidRDefault="00057A4D" w:rsidP="00B70419">
      <w:pPr>
        <w:jc w:val="center"/>
        <w:rPr>
          <w:sz w:val="40"/>
          <w:szCs w:val="40"/>
        </w:rPr>
      </w:pPr>
      <w:r>
        <w:rPr>
          <w:sz w:val="40"/>
          <w:szCs w:val="40"/>
        </w:rPr>
        <w:t xml:space="preserve">Honda NSF250 </w:t>
      </w:r>
      <w:r w:rsidR="0072619B" w:rsidRPr="0072619B">
        <w:rPr>
          <w:sz w:val="40"/>
          <w:szCs w:val="40"/>
        </w:rPr>
        <w:t>Group Project Report</w:t>
      </w:r>
    </w:p>
    <w:p w14:paraId="125E4CE3" w14:textId="0B891A20" w:rsidR="00C45B17" w:rsidRPr="000917C9" w:rsidRDefault="004F5EDB" w:rsidP="00B70419">
      <w:pPr>
        <w:jc w:val="center"/>
        <w:rPr>
          <w:sz w:val="40"/>
          <w:szCs w:val="40"/>
        </w:rPr>
      </w:pPr>
      <w:r>
        <w:rPr>
          <w:sz w:val="40"/>
          <w:szCs w:val="40"/>
        </w:rPr>
        <w:t>Group Project Design ACHA5014</w:t>
      </w:r>
    </w:p>
    <w:p w14:paraId="43F1A462" w14:textId="77777777" w:rsidR="008A0B83" w:rsidRDefault="008A0B83" w:rsidP="00B70419">
      <w:pPr>
        <w:jc w:val="center"/>
      </w:pPr>
    </w:p>
    <w:p w14:paraId="236DBECE" w14:textId="77777777" w:rsidR="008A0B83" w:rsidRDefault="008A0B83" w:rsidP="00B70419">
      <w:pPr>
        <w:jc w:val="center"/>
      </w:pPr>
    </w:p>
    <w:p w14:paraId="0CE605C2" w14:textId="77777777" w:rsidR="008A0B83" w:rsidRDefault="008A0B83" w:rsidP="00B70419">
      <w:pPr>
        <w:jc w:val="center"/>
      </w:pPr>
    </w:p>
    <w:p w14:paraId="5D5398DE" w14:textId="77777777" w:rsidR="008A0B83" w:rsidRDefault="008A0B83" w:rsidP="00B70419">
      <w:pPr>
        <w:jc w:val="center"/>
      </w:pPr>
    </w:p>
    <w:p w14:paraId="608510B8" w14:textId="21856D7E" w:rsidR="008A0B83" w:rsidRDefault="008A0B83" w:rsidP="00E2767F">
      <w:pPr>
        <w:jc w:val="center"/>
      </w:pPr>
      <w:r>
        <w:t>Reuben Pearson-Warder</w:t>
      </w:r>
      <w:r w:rsidR="004F5EDB">
        <w:t>, Charlie Morrish</w:t>
      </w:r>
    </w:p>
    <w:p w14:paraId="3DBB466E" w14:textId="43322A83" w:rsidR="008A0B83" w:rsidRDefault="00E2767F" w:rsidP="00B70419">
      <w:pPr>
        <w:jc w:val="center"/>
      </w:pPr>
      <w:r>
        <w:t>22/03/2026</w:t>
      </w:r>
    </w:p>
    <w:p w14:paraId="39CE5C22" w14:textId="77777777" w:rsidR="00B96EDF" w:rsidRDefault="00B96EDF" w:rsidP="00B70419">
      <w:pPr>
        <w:jc w:val="center"/>
        <w:sectPr w:rsidR="00B96EDF" w:rsidSect="00677774">
          <w:headerReference w:type="default" r:id="rId12"/>
          <w:footerReference w:type="default" r:id="rId13"/>
          <w:pgSz w:w="11906" w:h="16838"/>
          <w:pgMar w:top="1440" w:right="1440" w:bottom="1440" w:left="1440" w:header="708" w:footer="708" w:gutter="0"/>
          <w:cols w:space="708"/>
          <w:titlePg/>
          <w:docGrid w:linePitch="360"/>
        </w:sectPr>
      </w:pPr>
    </w:p>
    <w:sdt>
      <w:sdtPr>
        <w:id w:val="1253799336"/>
        <w:docPartObj>
          <w:docPartGallery w:val="Table of Contents"/>
          <w:docPartUnique/>
        </w:docPartObj>
      </w:sdtPr>
      <w:sdtContent>
        <w:p w14:paraId="6DAC4139" w14:textId="6F1AF5C3" w:rsidR="00DE36FB" w:rsidRDefault="00DE36FB" w:rsidP="00641908">
          <w:r>
            <w:t>Contents</w:t>
          </w:r>
        </w:p>
        <w:p w14:paraId="30F8BFFE" w14:textId="1E667322" w:rsidR="00AE6907" w:rsidRDefault="7FED2700">
          <w:pPr>
            <w:pStyle w:val="TOC1"/>
            <w:tabs>
              <w:tab w:val="left" w:pos="440"/>
              <w:tab w:val="right" w:leader="dot" w:pos="9016"/>
            </w:tabs>
            <w:rPr>
              <w:rFonts w:eastAsiaTheme="minorEastAsia"/>
              <w:noProof/>
              <w:sz w:val="24"/>
              <w:szCs w:val="24"/>
              <w:lang w:eastAsia="en-GB"/>
            </w:rPr>
          </w:pPr>
          <w:r>
            <w:fldChar w:fldCharType="begin"/>
          </w:r>
          <w:r w:rsidR="00DE36FB">
            <w:instrText>TOC \o "1-3" \z \u \h</w:instrText>
          </w:r>
          <w:r>
            <w:fldChar w:fldCharType="separate"/>
          </w:r>
          <w:hyperlink w:anchor="_Toc225714792" w:history="1">
            <w:r w:rsidR="00AE6907" w:rsidRPr="00C96234">
              <w:rPr>
                <w:rStyle w:val="Hyperlink"/>
                <w:noProof/>
              </w:rPr>
              <w:t>1</w:t>
            </w:r>
            <w:r w:rsidR="00AE6907">
              <w:rPr>
                <w:rFonts w:eastAsiaTheme="minorEastAsia"/>
                <w:noProof/>
                <w:sz w:val="24"/>
                <w:szCs w:val="24"/>
                <w:lang w:eastAsia="en-GB"/>
              </w:rPr>
              <w:tab/>
            </w:r>
            <w:r w:rsidR="00AE6907" w:rsidRPr="00C96234">
              <w:rPr>
                <w:rStyle w:val="Hyperlink"/>
                <w:noProof/>
              </w:rPr>
              <w:t>Introduction</w:t>
            </w:r>
            <w:r w:rsidR="00AE6907">
              <w:rPr>
                <w:noProof/>
                <w:webHidden/>
              </w:rPr>
              <w:tab/>
            </w:r>
            <w:r w:rsidR="00AE6907">
              <w:rPr>
                <w:noProof/>
                <w:webHidden/>
              </w:rPr>
              <w:fldChar w:fldCharType="begin"/>
            </w:r>
            <w:r w:rsidR="00AE6907">
              <w:rPr>
                <w:noProof/>
                <w:webHidden/>
              </w:rPr>
              <w:instrText xml:space="preserve"> PAGEREF _Toc225714792 \h </w:instrText>
            </w:r>
            <w:r w:rsidR="00AE6907">
              <w:rPr>
                <w:noProof/>
                <w:webHidden/>
              </w:rPr>
            </w:r>
            <w:r w:rsidR="00AE6907">
              <w:rPr>
                <w:noProof/>
                <w:webHidden/>
              </w:rPr>
              <w:fldChar w:fldCharType="separate"/>
            </w:r>
            <w:r w:rsidR="00AE6907">
              <w:rPr>
                <w:noProof/>
                <w:webHidden/>
              </w:rPr>
              <w:t>1</w:t>
            </w:r>
            <w:r w:rsidR="00AE6907">
              <w:rPr>
                <w:noProof/>
                <w:webHidden/>
              </w:rPr>
              <w:fldChar w:fldCharType="end"/>
            </w:r>
          </w:hyperlink>
        </w:p>
        <w:p w14:paraId="51EA4385" w14:textId="6835A5F9" w:rsidR="00AE6907" w:rsidRDefault="00AE6907">
          <w:pPr>
            <w:pStyle w:val="TOC2"/>
            <w:tabs>
              <w:tab w:val="left" w:pos="960"/>
              <w:tab w:val="right" w:leader="dot" w:pos="9016"/>
            </w:tabs>
            <w:rPr>
              <w:rFonts w:eastAsiaTheme="minorEastAsia"/>
              <w:noProof/>
              <w:sz w:val="24"/>
              <w:szCs w:val="24"/>
              <w:lang w:eastAsia="en-GB"/>
            </w:rPr>
          </w:pPr>
          <w:hyperlink w:anchor="_Toc225714793" w:history="1">
            <w:r w:rsidRPr="00C96234">
              <w:rPr>
                <w:rStyle w:val="Hyperlink"/>
                <w:noProof/>
              </w:rPr>
              <w:t>1.1</w:t>
            </w:r>
            <w:r>
              <w:rPr>
                <w:rFonts w:eastAsiaTheme="minorEastAsia"/>
                <w:noProof/>
                <w:sz w:val="24"/>
                <w:szCs w:val="24"/>
                <w:lang w:eastAsia="en-GB"/>
              </w:rPr>
              <w:tab/>
            </w:r>
            <w:r w:rsidRPr="00C96234">
              <w:rPr>
                <w:rStyle w:val="Hyperlink"/>
                <w:noProof/>
              </w:rPr>
              <w:t>Project Overview</w:t>
            </w:r>
            <w:r>
              <w:rPr>
                <w:noProof/>
                <w:webHidden/>
              </w:rPr>
              <w:tab/>
            </w:r>
            <w:r>
              <w:rPr>
                <w:noProof/>
                <w:webHidden/>
              </w:rPr>
              <w:fldChar w:fldCharType="begin"/>
            </w:r>
            <w:r>
              <w:rPr>
                <w:noProof/>
                <w:webHidden/>
              </w:rPr>
              <w:instrText xml:space="preserve"> PAGEREF _Toc225714793 \h </w:instrText>
            </w:r>
            <w:r>
              <w:rPr>
                <w:noProof/>
                <w:webHidden/>
              </w:rPr>
            </w:r>
            <w:r>
              <w:rPr>
                <w:noProof/>
                <w:webHidden/>
              </w:rPr>
              <w:fldChar w:fldCharType="separate"/>
            </w:r>
            <w:r>
              <w:rPr>
                <w:noProof/>
                <w:webHidden/>
              </w:rPr>
              <w:t>1</w:t>
            </w:r>
            <w:r>
              <w:rPr>
                <w:noProof/>
                <w:webHidden/>
              </w:rPr>
              <w:fldChar w:fldCharType="end"/>
            </w:r>
          </w:hyperlink>
        </w:p>
        <w:p w14:paraId="232D33C3" w14:textId="77BEF5CB" w:rsidR="00AE6907" w:rsidRDefault="00AE6907">
          <w:pPr>
            <w:pStyle w:val="TOC2"/>
            <w:tabs>
              <w:tab w:val="left" w:pos="960"/>
              <w:tab w:val="right" w:leader="dot" w:pos="9016"/>
            </w:tabs>
            <w:rPr>
              <w:rFonts w:eastAsiaTheme="minorEastAsia"/>
              <w:noProof/>
              <w:sz w:val="24"/>
              <w:szCs w:val="24"/>
              <w:lang w:eastAsia="en-GB"/>
            </w:rPr>
          </w:pPr>
          <w:hyperlink w:anchor="_Toc225714794" w:history="1">
            <w:r w:rsidRPr="00C96234">
              <w:rPr>
                <w:rStyle w:val="Hyperlink"/>
                <w:noProof/>
              </w:rPr>
              <w:t>1.2</w:t>
            </w:r>
            <w:r>
              <w:rPr>
                <w:rFonts w:eastAsiaTheme="minorEastAsia"/>
                <w:noProof/>
                <w:sz w:val="24"/>
                <w:szCs w:val="24"/>
                <w:lang w:eastAsia="en-GB"/>
              </w:rPr>
              <w:tab/>
            </w:r>
            <w:r w:rsidRPr="00C96234">
              <w:rPr>
                <w:rStyle w:val="Hyperlink"/>
                <w:noProof/>
              </w:rPr>
              <w:t>Project Organisation</w:t>
            </w:r>
            <w:r>
              <w:rPr>
                <w:noProof/>
                <w:webHidden/>
              </w:rPr>
              <w:tab/>
            </w:r>
            <w:r>
              <w:rPr>
                <w:noProof/>
                <w:webHidden/>
              </w:rPr>
              <w:fldChar w:fldCharType="begin"/>
            </w:r>
            <w:r>
              <w:rPr>
                <w:noProof/>
                <w:webHidden/>
              </w:rPr>
              <w:instrText xml:space="preserve"> PAGEREF _Toc225714794 \h </w:instrText>
            </w:r>
            <w:r>
              <w:rPr>
                <w:noProof/>
                <w:webHidden/>
              </w:rPr>
            </w:r>
            <w:r>
              <w:rPr>
                <w:noProof/>
                <w:webHidden/>
              </w:rPr>
              <w:fldChar w:fldCharType="separate"/>
            </w:r>
            <w:r>
              <w:rPr>
                <w:noProof/>
                <w:webHidden/>
              </w:rPr>
              <w:t>1</w:t>
            </w:r>
            <w:r>
              <w:rPr>
                <w:noProof/>
                <w:webHidden/>
              </w:rPr>
              <w:fldChar w:fldCharType="end"/>
            </w:r>
          </w:hyperlink>
        </w:p>
        <w:p w14:paraId="18278FA4" w14:textId="366EFA9D" w:rsidR="00AE6907" w:rsidRDefault="00AE6907">
          <w:pPr>
            <w:pStyle w:val="TOC1"/>
            <w:tabs>
              <w:tab w:val="left" w:pos="440"/>
              <w:tab w:val="right" w:leader="dot" w:pos="9016"/>
            </w:tabs>
            <w:rPr>
              <w:rFonts w:eastAsiaTheme="minorEastAsia"/>
              <w:noProof/>
              <w:sz w:val="24"/>
              <w:szCs w:val="24"/>
              <w:lang w:eastAsia="en-GB"/>
            </w:rPr>
          </w:pPr>
          <w:hyperlink w:anchor="_Toc225714795" w:history="1">
            <w:r w:rsidRPr="00C96234">
              <w:rPr>
                <w:rStyle w:val="Hyperlink"/>
                <w:noProof/>
              </w:rPr>
              <w:t>2</w:t>
            </w:r>
            <w:r>
              <w:rPr>
                <w:rFonts w:eastAsiaTheme="minorEastAsia"/>
                <w:noProof/>
                <w:sz w:val="24"/>
                <w:szCs w:val="24"/>
                <w:lang w:eastAsia="en-GB"/>
              </w:rPr>
              <w:tab/>
            </w:r>
            <w:r w:rsidRPr="00C96234">
              <w:rPr>
                <w:rStyle w:val="Hyperlink"/>
                <w:noProof/>
              </w:rPr>
              <w:t>Engine Mapping (Reuben)</w:t>
            </w:r>
            <w:r>
              <w:rPr>
                <w:noProof/>
                <w:webHidden/>
              </w:rPr>
              <w:tab/>
            </w:r>
            <w:r>
              <w:rPr>
                <w:noProof/>
                <w:webHidden/>
              </w:rPr>
              <w:fldChar w:fldCharType="begin"/>
            </w:r>
            <w:r>
              <w:rPr>
                <w:noProof/>
                <w:webHidden/>
              </w:rPr>
              <w:instrText xml:space="preserve"> PAGEREF _Toc225714795 \h </w:instrText>
            </w:r>
            <w:r>
              <w:rPr>
                <w:noProof/>
                <w:webHidden/>
              </w:rPr>
            </w:r>
            <w:r>
              <w:rPr>
                <w:noProof/>
                <w:webHidden/>
              </w:rPr>
              <w:fldChar w:fldCharType="separate"/>
            </w:r>
            <w:r>
              <w:rPr>
                <w:noProof/>
                <w:webHidden/>
              </w:rPr>
              <w:t>2</w:t>
            </w:r>
            <w:r>
              <w:rPr>
                <w:noProof/>
                <w:webHidden/>
              </w:rPr>
              <w:fldChar w:fldCharType="end"/>
            </w:r>
          </w:hyperlink>
        </w:p>
        <w:p w14:paraId="40BE4B36" w14:textId="0B713A0E" w:rsidR="00AE6907" w:rsidRDefault="00AE6907">
          <w:pPr>
            <w:pStyle w:val="TOC2"/>
            <w:tabs>
              <w:tab w:val="left" w:pos="960"/>
              <w:tab w:val="right" w:leader="dot" w:pos="9016"/>
            </w:tabs>
            <w:rPr>
              <w:rFonts w:eastAsiaTheme="minorEastAsia"/>
              <w:noProof/>
              <w:sz w:val="24"/>
              <w:szCs w:val="24"/>
              <w:lang w:eastAsia="en-GB"/>
            </w:rPr>
          </w:pPr>
          <w:hyperlink w:anchor="_Toc225714796" w:history="1">
            <w:r w:rsidRPr="00C96234">
              <w:rPr>
                <w:rStyle w:val="Hyperlink"/>
                <w:noProof/>
              </w:rPr>
              <w:t>2.1</w:t>
            </w:r>
            <w:r>
              <w:rPr>
                <w:rFonts w:eastAsiaTheme="minorEastAsia"/>
                <w:noProof/>
                <w:sz w:val="24"/>
                <w:szCs w:val="24"/>
                <w:lang w:eastAsia="en-GB"/>
              </w:rPr>
              <w:tab/>
            </w:r>
            <w:r w:rsidRPr="00C96234">
              <w:rPr>
                <w:rStyle w:val="Hyperlink"/>
                <w:noProof/>
              </w:rPr>
              <w:t>Work Content</w:t>
            </w:r>
            <w:r>
              <w:rPr>
                <w:noProof/>
                <w:webHidden/>
              </w:rPr>
              <w:tab/>
            </w:r>
            <w:r>
              <w:rPr>
                <w:noProof/>
                <w:webHidden/>
              </w:rPr>
              <w:fldChar w:fldCharType="begin"/>
            </w:r>
            <w:r>
              <w:rPr>
                <w:noProof/>
                <w:webHidden/>
              </w:rPr>
              <w:instrText xml:space="preserve"> PAGEREF _Toc225714796 \h </w:instrText>
            </w:r>
            <w:r>
              <w:rPr>
                <w:noProof/>
                <w:webHidden/>
              </w:rPr>
            </w:r>
            <w:r>
              <w:rPr>
                <w:noProof/>
                <w:webHidden/>
              </w:rPr>
              <w:fldChar w:fldCharType="separate"/>
            </w:r>
            <w:r>
              <w:rPr>
                <w:noProof/>
                <w:webHidden/>
              </w:rPr>
              <w:t>2</w:t>
            </w:r>
            <w:r>
              <w:rPr>
                <w:noProof/>
                <w:webHidden/>
              </w:rPr>
              <w:fldChar w:fldCharType="end"/>
            </w:r>
          </w:hyperlink>
        </w:p>
        <w:p w14:paraId="5F583F24" w14:textId="7DA53369" w:rsidR="00AE6907" w:rsidRDefault="00AE6907">
          <w:pPr>
            <w:pStyle w:val="TOC2"/>
            <w:tabs>
              <w:tab w:val="left" w:pos="960"/>
              <w:tab w:val="right" w:leader="dot" w:pos="9016"/>
            </w:tabs>
            <w:rPr>
              <w:rFonts w:eastAsiaTheme="minorEastAsia"/>
              <w:noProof/>
              <w:sz w:val="24"/>
              <w:szCs w:val="24"/>
              <w:lang w:eastAsia="en-GB"/>
            </w:rPr>
          </w:pPr>
          <w:hyperlink w:anchor="_Toc225714797" w:history="1">
            <w:r w:rsidRPr="00C96234">
              <w:rPr>
                <w:rStyle w:val="Hyperlink"/>
                <w:noProof/>
              </w:rPr>
              <w:t>2.2</w:t>
            </w:r>
            <w:r>
              <w:rPr>
                <w:rFonts w:eastAsiaTheme="minorEastAsia"/>
                <w:noProof/>
                <w:sz w:val="24"/>
                <w:szCs w:val="24"/>
                <w:lang w:eastAsia="en-GB"/>
              </w:rPr>
              <w:tab/>
            </w:r>
            <w:r w:rsidRPr="00C96234">
              <w:rPr>
                <w:rStyle w:val="Hyperlink"/>
                <w:noProof/>
              </w:rPr>
              <w:t>Research</w:t>
            </w:r>
            <w:r>
              <w:rPr>
                <w:noProof/>
                <w:webHidden/>
              </w:rPr>
              <w:tab/>
            </w:r>
            <w:r>
              <w:rPr>
                <w:noProof/>
                <w:webHidden/>
              </w:rPr>
              <w:fldChar w:fldCharType="begin"/>
            </w:r>
            <w:r>
              <w:rPr>
                <w:noProof/>
                <w:webHidden/>
              </w:rPr>
              <w:instrText xml:space="preserve"> PAGEREF _Toc225714797 \h </w:instrText>
            </w:r>
            <w:r>
              <w:rPr>
                <w:noProof/>
                <w:webHidden/>
              </w:rPr>
            </w:r>
            <w:r>
              <w:rPr>
                <w:noProof/>
                <w:webHidden/>
              </w:rPr>
              <w:fldChar w:fldCharType="separate"/>
            </w:r>
            <w:r>
              <w:rPr>
                <w:noProof/>
                <w:webHidden/>
              </w:rPr>
              <w:t>2</w:t>
            </w:r>
            <w:r>
              <w:rPr>
                <w:noProof/>
                <w:webHidden/>
              </w:rPr>
              <w:fldChar w:fldCharType="end"/>
            </w:r>
          </w:hyperlink>
        </w:p>
        <w:p w14:paraId="577B30D4" w14:textId="60619B03" w:rsidR="00AE6907" w:rsidRDefault="00AE6907">
          <w:pPr>
            <w:pStyle w:val="TOC2"/>
            <w:tabs>
              <w:tab w:val="left" w:pos="960"/>
              <w:tab w:val="right" w:leader="dot" w:pos="9016"/>
            </w:tabs>
            <w:rPr>
              <w:rFonts w:eastAsiaTheme="minorEastAsia"/>
              <w:noProof/>
              <w:sz w:val="24"/>
              <w:szCs w:val="24"/>
              <w:lang w:eastAsia="en-GB"/>
            </w:rPr>
          </w:pPr>
          <w:hyperlink w:anchor="_Toc225714798" w:history="1">
            <w:r w:rsidRPr="00C96234">
              <w:rPr>
                <w:rStyle w:val="Hyperlink"/>
                <w:noProof/>
              </w:rPr>
              <w:t>2.3</w:t>
            </w:r>
            <w:r>
              <w:rPr>
                <w:rFonts w:eastAsiaTheme="minorEastAsia"/>
                <w:noProof/>
                <w:sz w:val="24"/>
                <w:szCs w:val="24"/>
                <w:lang w:eastAsia="en-GB"/>
              </w:rPr>
              <w:tab/>
            </w:r>
            <w:r w:rsidRPr="00C96234">
              <w:rPr>
                <w:rStyle w:val="Hyperlink"/>
                <w:noProof/>
              </w:rPr>
              <w:t>Ricardo Wave</w:t>
            </w:r>
            <w:r>
              <w:rPr>
                <w:noProof/>
                <w:webHidden/>
              </w:rPr>
              <w:tab/>
            </w:r>
            <w:r>
              <w:rPr>
                <w:noProof/>
                <w:webHidden/>
              </w:rPr>
              <w:fldChar w:fldCharType="begin"/>
            </w:r>
            <w:r>
              <w:rPr>
                <w:noProof/>
                <w:webHidden/>
              </w:rPr>
              <w:instrText xml:space="preserve"> PAGEREF _Toc225714798 \h </w:instrText>
            </w:r>
            <w:r>
              <w:rPr>
                <w:noProof/>
                <w:webHidden/>
              </w:rPr>
            </w:r>
            <w:r>
              <w:rPr>
                <w:noProof/>
                <w:webHidden/>
              </w:rPr>
              <w:fldChar w:fldCharType="separate"/>
            </w:r>
            <w:r>
              <w:rPr>
                <w:noProof/>
                <w:webHidden/>
              </w:rPr>
              <w:t>5</w:t>
            </w:r>
            <w:r>
              <w:rPr>
                <w:noProof/>
                <w:webHidden/>
              </w:rPr>
              <w:fldChar w:fldCharType="end"/>
            </w:r>
          </w:hyperlink>
        </w:p>
        <w:p w14:paraId="2C0D0C4F" w14:textId="4B83D26E" w:rsidR="00AE6907" w:rsidRDefault="00AE6907">
          <w:pPr>
            <w:pStyle w:val="TOC2"/>
            <w:tabs>
              <w:tab w:val="left" w:pos="960"/>
              <w:tab w:val="right" w:leader="dot" w:pos="9016"/>
            </w:tabs>
            <w:rPr>
              <w:rFonts w:eastAsiaTheme="minorEastAsia"/>
              <w:noProof/>
              <w:sz w:val="24"/>
              <w:szCs w:val="24"/>
              <w:lang w:eastAsia="en-GB"/>
            </w:rPr>
          </w:pPr>
          <w:hyperlink w:anchor="_Toc225714799" w:history="1">
            <w:r w:rsidRPr="00C96234">
              <w:rPr>
                <w:rStyle w:val="Hyperlink"/>
                <w:noProof/>
              </w:rPr>
              <w:t>2.4</w:t>
            </w:r>
            <w:r>
              <w:rPr>
                <w:rFonts w:eastAsiaTheme="minorEastAsia"/>
                <w:noProof/>
                <w:sz w:val="24"/>
                <w:szCs w:val="24"/>
                <w:lang w:eastAsia="en-GB"/>
              </w:rPr>
              <w:tab/>
            </w:r>
            <w:r w:rsidRPr="00C96234">
              <w:rPr>
                <w:rStyle w:val="Hyperlink"/>
                <w:noProof/>
              </w:rPr>
              <w:t>ECU Remapping</w:t>
            </w:r>
            <w:r>
              <w:rPr>
                <w:noProof/>
                <w:webHidden/>
              </w:rPr>
              <w:tab/>
            </w:r>
            <w:r>
              <w:rPr>
                <w:noProof/>
                <w:webHidden/>
              </w:rPr>
              <w:fldChar w:fldCharType="begin"/>
            </w:r>
            <w:r>
              <w:rPr>
                <w:noProof/>
                <w:webHidden/>
              </w:rPr>
              <w:instrText xml:space="preserve"> PAGEREF _Toc225714799 \h </w:instrText>
            </w:r>
            <w:r>
              <w:rPr>
                <w:noProof/>
                <w:webHidden/>
              </w:rPr>
            </w:r>
            <w:r>
              <w:rPr>
                <w:noProof/>
                <w:webHidden/>
              </w:rPr>
              <w:fldChar w:fldCharType="separate"/>
            </w:r>
            <w:r>
              <w:rPr>
                <w:noProof/>
                <w:webHidden/>
              </w:rPr>
              <w:t>7</w:t>
            </w:r>
            <w:r>
              <w:rPr>
                <w:noProof/>
                <w:webHidden/>
              </w:rPr>
              <w:fldChar w:fldCharType="end"/>
            </w:r>
          </w:hyperlink>
        </w:p>
        <w:p w14:paraId="0B9DFDA2" w14:textId="1CB00DFB" w:rsidR="00AE6907" w:rsidRDefault="00AE6907">
          <w:pPr>
            <w:pStyle w:val="TOC3"/>
            <w:tabs>
              <w:tab w:val="left" w:pos="1200"/>
              <w:tab w:val="right" w:leader="dot" w:pos="9016"/>
            </w:tabs>
            <w:rPr>
              <w:rFonts w:eastAsiaTheme="minorEastAsia"/>
              <w:noProof/>
              <w:sz w:val="24"/>
              <w:szCs w:val="24"/>
              <w:lang w:eastAsia="en-GB"/>
            </w:rPr>
          </w:pPr>
          <w:hyperlink w:anchor="_Toc225714800" w:history="1">
            <w:r w:rsidRPr="00C96234">
              <w:rPr>
                <w:rStyle w:val="Hyperlink"/>
                <w:noProof/>
              </w:rPr>
              <w:t>2.4.1</w:t>
            </w:r>
            <w:r>
              <w:rPr>
                <w:rFonts w:eastAsiaTheme="minorEastAsia"/>
                <w:noProof/>
                <w:sz w:val="24"/>
                <w:szCs w:val="24"/>
                <w:lang w:eastAsia="en-GB"/>
              </w:rPr>
              <w:tab/>
            </w:r>
            <w:r w:rsidRPr="00C96234">
              <w:rPr>
                <w:rStyle w:val="Hyperlink"/>
                <w:noProof/>
              </w:rPr>
              <w:t>Mapping Overview</w:t>
            </w:r>
            <w:r>
              <w:rPr>
                <w:noProof/>
                <w:webHidden/>
              </w:rPr>
              <w:tab/>
            </w:r>
            <w:r>
              <w:rPr>
                <w:noProof/>
                <w:webHidden/>
              </w:rPr>
              <w:fldChar w:fldCharType="begin"/>
            </w:r>
            <w:r>
              <w:rPr>
                <w:noProof/>
                <w:webHidden/>
              </w:rPr>
              <w:instrText xml:space="preserve"> PAGEREF _Toc225714800 \h </w:instrText>
            </w:r>
            <w:r>
              <w:rPr>
                <w:noProof/>
                <w:webHidden/>
              </w:rPr>
            </w:r>
            <w:r>
              <w:rPr>
                <w:noProof/>
                <w:webHidden/>
              </w:rPr>
              <w:fldChar w:fldCharType="separate"/>
            </w:r>
            <w:r>
              <w:rPr>
                <w:noProof/>
                <w:webHidden/>
              </w:rPr>
              <w:t>7</w:t>
            </w:r>
            <w:r>
              <w:rPr>
                <w:noProof/>
                <w:webHidden/>
              </w:rPr>
              <w:fldChar w:fldCharType="end"/>
            </w:r>
          </w:hyperlink>
        </w:p>
        <w:p w14:paraId="4717D58A" w14:textId="27B30379" w:rsidR="00AE6907" w:rsidRDefault="00AE6907">
          <w:pPr>
            <w:pStyle w:val="TOC3"/>
            <w:tabs>
              <w:tab w:val="left" w:pos="1200"/>
              <w:tab w:val="right" w:leader="dot" w:pos="9016"/>
            </w:tabs>
            <w:rPr>
              <w:rFonts w:eastAsiaTheme="minorEastAsia"/>
              <w:noProof/>
              <w:sz w:val="24"/>
              <w:szCs w:val="24"/>
              <w:lang w:eastAsia="en-GB"/>
            </w:rPr>
          </w:pPr>
          <w:hyperlink w:anchor="_Toc225714801" w:history="1">
            <w:r w:rsidRPr="00C96234">
              <w:rPr>
                <w:rStyle w:val="Hyperlink"/>
                <w:noProof/>
              </w:rPr>
              <w:t>2.4.2</w:t>
            </w:r>
            <w:r>
              <w:rPr>
                <w:rFonts w:eastAsiaTheme="minorEastAsia"/>
                <w:noProof/>
                <w:sz w:val="24"/>
                <w:szCs w:val="24"/>
                <w:lang w:eastAsia="en-GB"/>
              </w:rPr>
              <w:tab/>
            </w:r>
            <w:r w:rsidRPr="00C96234">
              <w:rPr>
                <w:rStyle w:val="Hyperlink"/>
                <w:noProof/>
              </w:rPr>
              <w:t>Ignition Advance</w:t>
            </w:r>
            <w:r>
              <w:rPr>
                <w:noProof/>
                <w:webHidden/>
              </w:rPr>
              <w:tab/>
            </w:r>
            <w:r>
              <w:rPr>
                <w:noProof/>
                <w:webHidden/>
              </w:rPr>
              <w:fldChar w:fldCharType="begin"/>
            </w:r>
            <w:r>
              <w:rPr>
                <w:noProof/>
                <w:webHidden/>
              </w:rPr>
              <w:instrText xml:space="preserve"> PAGEREF _Toc225714801 \h </w:instrText>
            </w:r>
            <w:r>
              <w:rPr>
                <w:noProof/>
                <w:webHidden/>
              </w:rPr>
            </w:r>
            <w:r>
              <w:rPr>
                <w:noProof/>
                <w:webHidden/>
              </w:rPr>
              <w:fldChar w:fldCharType="separate"/>
            </w:r>
            <w:r>
              <w:rPr>
                <w:noProof/>
                <w:webHidden/>
              </w:rPr>
              <w:t>7</w:t>
            </w:r>
            <w:r>
              <w:rPr>
                <w:noProof/>
                <w:webHidden/>
              </w:rPr>
              <w:fldChar w:fldCharType="end"/>
            </w:r>
          </w:hyperlink>
        </w:p>
        <w:p w14:paraId="7867F6FB" w14:textId="1DA16E3F" w:rsidR="00AE6907" w:rsidRDefault="00AE6907">
          <w:pPr>
            <w:pStyle w:val="TOC3"/>
            <w:tabs>
              <w:tab w:val="left" w:pos="1200"/>
              <w:tab w:val="right" w:leader="dot" w:pos="9016"/>
            </w:tabs>
            <w:rPr>
              <w:rFonts w:eastAsiaTheme="minorEastAsia"/>
              <w:noProof/>
              <w:sz w:val="24"/>
              <w:szCs w:val="24"/>
              <w:lang w:eastAsia="en-GB"/>
            </w:rPr>
          </w:pPr>
          <w:hyperlink w:anchor="_Toc225714802" w:history="1">
            <w:r w:rsidRPr="00C96234">
              <w:rPr>
                <w:rStyle w:val="Hyperlink"/>
                <w:noProof/>
              </w:rPr>
              <w:t>2.4.3</w:t>
            </w:r>
            <w:r>
              <w:rPr>
                <w:rFonts w:eastAsiaTheme="minorEastAsia"/>
                <w:noProof/>
                <w:sz w:val="24"/>
                <w:szCs w:val="24"/>
                <w:lang w:eastAsia="en-GB"/>
              </w:rPr>
              <w:tab/>
            </w:r>
            <w:r w:rsidRPr="00C96234">
              <w:rPr>
                <w:rStyle w:val="Hyperlink"/>
                <w:noProof/>
              </w:rPr>
              <w:t>Injection Timing</w:t>
            </w:r>
            <w:r>
              <w:rPr>
                <w:noProof/>
                <w:webHidden/>
              </w:rPr>
              <w:tab/>
            </w:r>
            <w:r>
              <w:rPr>
                <w:noProof/>
                <w:webHidden/>
              </w:rPr>
              <w:fldChar w:fldCharType="begin"/>
            </w:r>
            <w:r>
              <w:rPr>
                <w:noProof/>
                <w:webHidden/>
              </w:rPr>
              <w:instrText xml:space="preserve"> PAGEREF _Toc225714802 \h </w:instrText>
            </w:r>
            <w:r>
              <w:rPr>
                <w:noProof/>
                <w:webHidden/>
              </w:rPr>
            </w:r>
            <w:r>
              <w:rPr>
                <w:noProof/>
                <w:webHidden/>
              </w:rPr>
              <w:fldChar w:fldCharType="separate"/>
            </w:r>
            <w:r>
              <w:rPr>
                <w:noProof/>
                <w:webHidden/>
              </w:rPr>
              <w:t>9</w:t>
            </w:r>
            <w:r>
              <w:rPr>
                <w:noProof/>
                <w:webHidden/>
              </w:rPr>
              <w:fldChar w:fldCharType="end"/>
            </w:r>
          </w:hyperlink>
        </w:p>
        <w:p w14:paraId="477AF1F2" w14:textId="3F2B56B1" w:rsidR="00AE6907" w:rsidRDefault="00AE6907">
          <w:pPr>
            <w:pStyle w:val="TOC3"/>
            <w:tabs>
              <w:tab w:val="left" w:pos="1200"/>
              <w:tab w:val="right" w:leader="dot" w:pos="9016"/>
            </w:tabs>
            <w:rPr>
              <w:rFonts w:eastAsiaTheme="minorEastAsia"/>
              <w:noProof/>
              <w:sz w:val="24"/>
              <w:szCs w:val="24"/>
              <w:lang w:eastAsia="en-GB"/>
            </w:rPr>
          </w:pPr>
          <w:hyperlink w:anchor="_Toc225714803" w:history="1">
            <w:r w:rsidRPr="00C96234">
              <w:rPr>
                <w:rStyle w:val="Hyperlink"/>
                <w:noProof/>
              </w:rPr>
              <w:t>2.4.4</w:t>
            </w:r>
            <w:r>
              <w:rPr>
                <w:rFonts w:eastAsiaTheme="minorEastAsia"/>
                <w:noProof/>
                <w:sz w:val="24"/>
                <w:szCs w:val="24"/>
                <w:lang w:eastAsia="en-GB"/>
              </w:rPr>
              <w:tab/>
            </w:r>
            <w:r w:rsidRPr="00C96234">
              <w:rPr>
                <w:rStyle w:val="Hyperlink"/>
                <w:noProof/>
              </w:rPr>
              <w:t>Ideal Maps</w:t>
            </w:r>
            <w:r>
              <w:rPr>
                <w:noProof/>
                <w:webHidden/>
              </w:rPr>
              <w:tab/>
            </w:r>
            <w:r>
              <w:rPr>
                <w:noProof/>
                <w:webHidden/>
              </w:rPr>
              <w:fldChar w:fldCharType="begin"/>
            </w:r>
            <w:r>
              <w:rPr>
                <w:noProof/>
                <w:webHidden/>
              </w:rPr>
              <w:instrText xml:space="preserve"> PAGEREF _Toc225714803 \h </w:instrText>
            </w:r>
            <w:r>
              <w:rPr>
                <w:noProof/>
                <w:webHidden/>
              </w:rPr>
            </w:r>
            <w:r>
              <w:rPr>
                <w:noProof/>
                <w:webHidden/>
              </w:rPr>
              <w:fldChar w:fldCharType="separate"/>
            </w:r>
            <w:r>
              <w:rPr>
                <w:noProof/>
                <w:webHidden/>
              </w:rPr>
              <w:t>12</w:t>
            </w:r>
            <w:r>
              <w:rPr>
                <w:noProof/>
                <w:webHidden/>
              </w:rPr>
              <w:fldChar w:fldCharType="end"/>
            </w:r>
          </w:hyperlink>
        </w:p>
        <w:p w14:paraId="52A0A701" w14:textId="1044925A" w:rsidR="00AE6907" w:rsidRDefault="00AE6907">
          <w:pPr>
            <w:pStyle w:val="TOC3"/>
            <w:tabs>
              <w:tab w:val="left" w:pos="1200"/>
              <w:tab w:val="right" w:leader="dot" w:pos="9016"/>
            </w:tabs>
            <w:rPr>
              <w:rFonts w:eastAsiaTheme="minorEastAsia"/>
              <w:noProof/>
              <w:sz w:val="24"/>
              <w:szCs w:val="24"/>
              <w:lang w:eastAsia="en-GB"/>
            </w:rPr>
          </w:pPr>
          <w:hyperlink w:anchor="_Toc225714804" w:history="1">
            <w:r w:rsidRPr="00C96234">
              <w:rPr>
                <w:rStyle w:val="Hyperlink"/>
                <w:noProof/>
              </w:rPr>
              <w:t>2.4.5</w:t>
            </w:r>
            <w:r>
              <w:rPr>
                <w:rFonts w:eastAsiaTheme="minorEastAsia"/>
                <w:noProof/>
                <w:sz w:val="24"/>
                <w:szCs w:val="24"/>
                <w:lang w:eastAsia="en-GB"/>
              </w:rPr>
              <w:tab/>
            </w:r>
            <w:r w:rsidRPr="00C96234">
              <w:rPr>
                <w:rStyle w:val="Hyperlink"/>
                <w:noProof/>
              </w:rPr>
              <w:t>Ideal Maps with Race fuel</w:t>
            </w:r>
            <w:r>
              <w:rPr>
                <w:noProof/>
                <w:webHidden/>
              </w:rPr>
              <w:tab/>
            </w:r>
            <w:r>
              <w:rPr>
                <w:noProof/>
                <w:webHidden/>
              </w:rPr>
              <w:fldChar w:fldCharType="begin"/>
            </w:r>
            <w:r>
              <w:rPr>
                <w:noProof/>
                <w:webHidden/>
              </w:rPr>
              <w:instrText xml:space="preserve"> PAGEREF _Toc225714804 \h </w:instrText>
            </w:r>
            <w:r>
              <w:rPr>
                <w:noProof/>
                <w:webHidden/>
              </w:rPr>
            </w:r>
            <w:r>
              <w:rPr>
                <w:noProof/>
                <w:webHidden/>
              </w:rPr>
              <w:fldChar w:fldCharType="separate"/>
            </w:r>
            <w:r>
              <w:rPr>
                <w:noProof/>
                <w:webHidden/>
              </w:rPr>
              <w:t>14</w:t>
            </w:r>
            <w:r>
              <w:rPr>
                <w:noProof/>
                <w:webHidden/>
              </w:rPr>
              <w:fldChar w:fldCharType="end"/>
            </w:r>
          </w:hyperlink>
        </w:p>
        <w:p w14:paraId="7833C640" w14:textId="29F00050" w:rsidR="00AE6907" w:rsidRDefault="00AE6907">
          <w:pPr>
            <w:pStyle w:val="TOC2"/>
            <w:tabs>
              <w:tab w:val="left" w:pos="960"/>
              <w:tab w:val="right" w:leader="dot" w:pos="9016"/>
            </w:tabs>
            <w:rPr>
              <w:rFonts w:eastAsiaTheme="minorEastAsia"/>
              <w:noProof/>
              <w:sz w:val="24"/>
              <w:szCs w:val="24"/>
              <w:lang w:eastAsia="en-GB"/>
            </w:rPr>
          </w:pPr>
          <w:hyperlink w:anchor="_Toc225714805" w:history="1">
            <w:r w:rsidRPr="00C96234">
              <w:rPr>
                <w:rStyle w:val="Hyperlink"/>
                <w:noProof/>
              </w:rPr>
              <w:t>2.5</w:t>
            </w:r>
            <w:r>
              <w:rPr>
                <w:rFonts w:eastAsiaTheme="minorEastAsia"/>
                <w:noProof/>
                <w:sz w:val="24"/>
                <w:szCs w:val="24"/>
                <w:lang w:eastAsia="en-GB"/>
              </w:rPr>
              <w:tab/>
            </w:r>
            <w:r w:rsidRPr="00C96234">
              <w:rPr>
                <w:rStyle w:val="Hyperlink"/>
                <w:noProof/>
              </w:rPr>
              <w:t>Further Work</w:t>
            </w:r>
            <w:r>
              <w:rPr>
                <w:noProof/>
                <w:webHidden/>
              </w:rPr>
              <w:tab/>
            </w:r>
            <w:r>
              <w:rPr>
                <w:noProof/>
                <w:webHidden/>
              </w:rPr>
              <w:fldChar w:fldCharType="begin"/>
            </w:r>
            <w:r>
              <w:rPr>
                <w:noProof/>
                <w:webHidden/>
              </w:rPr>
              <w:instrText xml:space="preserve"> PAGEREF _Toc225714805 \h </w:instrText>
            </w:r>
            <w:r>
              <w:rPr>
                <w:noProof/>
                <w:webHidden/>
              </w:rPr>
            </w:r>
            <w:r>
              <w:rPr>
                <w:noProof/>
                <w:webHidden/>
              </w:rPr>
              <w:fldChar w:fldCharType="separate"/>
            </w:r>
            <w:r>
              <w:rPr>
                <w:noProof/>
                <w:webHidden/>
              </w:rPr>
              <w:t>15</w:t>
            </w:r>
            <w:r>
              <w:rPr>
                <w:noProof/>
                <w:webHidden/>
              </w:rPr>
              <w:fldChar w:fldCharType="end"/>
            </w:r>
          </w:hyperlink>
        </w:p>
        <w:p w14:paraId="75496CDF" w14:textId="3F947729" w:rsidR="00AE6907" w:rsidRDefault="00AE6907">
          <w:pPr>
            <w:pStyle w:val="TOC1"/>
            <w:tabs>
              <w:tab w:val="left" w:pos="440"/>
              <w:tab w:val="right" w:leader="dot" w:pos="9016"/>
            </w:tabs>
            <w:rPr>
              <w:rFonts w:eastAsiaTheme="minorEastAsia"/>
              <w:noProof/>
              <w:sz w:val="24"/>
              <w:szCs w:val="24"/>
              <w:lang w:eastAsia="en-GB"/>
            </w:rPr>
          </w:pPr>
          <w:hyperlink w:anchor="_Toc225714806" w:history="1">
            <w:r w:rsidRPr="00C96234">
              <w:rPr>
                <w:rStyle w:val="Hyperlink"/>
                <w:noProof/>
              </w:rPr>
              <w:t>3</w:t>
            </w:r>
            <w:r>
              <w:rPr>
                <w:rFonts w:eastAsiaTheme="minorEastAsia"/>
                <w:noProof/>
                <w:sz w:val="24"/>
                <w:szCs w:val="24"/>
                <w:lang w:eastAsia="en-GB"/>
              </w:rPr>
              <w:tab/>
            </w:r>
            <w:r w:rsidRPr="00C96234">
              <w:rPr>
                <w:rStyle w:val="Hyperlink"/>
                <w:noProof/>
              </w:rPr>
              <w:t>Gearing Development, Research, and Team Management (Charlie)</w:t>
            </w:r>
            <w:r>
              <w:rPr>
                <w:noProof/>
                <w:webHidden/>
              </w:rPr>
              <w:tab/>
            </w:r>
            <w:r>
              <w:rPr>
                <w:noProof/>
                <w:webHidden/>
              </w:rPr>
              <w:fldChar w:fldCharType="begin"/>
            </w:r>
            <w:r>
              <w:rPr>
                <w:noProof/>
                <w:webHidden/>
              </w:rPr>
              <w:instrText xml:space="preserve"> PAGEREF _Toc225714806 \h </w:instrText>
            </w:r>
            <w:r>
              <w:rPr>
                <w:noProof/>
                <w:webHidden/>
              </w:rPr>
            </w:r>
            <w:r>
              <w:rPr>
                <w:noProof/>
                <w:webHidden/>
              </w:rPr>
              <w:fldChar w:fldCharType="separate"/>
            </w:r>
            <w:r>
              <w:rPr>
                <w:noProof/>
                <w:webHidden/>
              </w:rPr>
              <w:t>16</w:t>
            </w:r>
            <w:r>
              <w:rPr>
                <w:noProof/>
                <w:webHidden/>
              </w:rPr>
              <w:fldChar w:fldCharType="end"/>
            </w:r>
          </w:hyperlink>
        </w:p>
        <w:p w14:paraId="1CE2AF4F" w14:textId="12D3B71C" w:rsidR="00AE6907" w:rsidRDefault="00AE6907">
          <w:pPr>
            <w:pStyle w:val="TOC2"/>
            <w:tabs>
              <w:tab w:val="left" w:pos="960"/>
              <w:tab w:val="right" w:leader="dot" w:pos="9016"/>
            </w:tabs>
            <w:rPr>
              <w:rFonts w:eastAsiaTheme="minorEastAsia"/>
              <w:noProof/>
              <w:sz w:val="24"/>
              <w:szCs w:val="24"/>
              <w:lang w:eastAsia="en-GB"/>
            </w:rPr>
          </w:pPr>
          <w:hyperlink w:anchor="_Toc225714807" w:history="1">
            <w:r w:rsidRPr="00C96234">
              <w:rPr>
                <w:rStyle w:val="Hyperlink"/>
                <w:noProof/>
              </w:rPr>
              <w:t>3.1</w:t>
            </w:r>
            <w:r>
              <w:rPr>
                <w:rFonts w:eastAsiaTheme="minorEastAsia"/>
                <w:noProof/>
                <w:sz w:val="24"/>
                <w:szCs w:val="24"/>
                <w:lang w:eastAsia="en-GB"/>
              </w:rPr>
              <w:tab/>
            </w:r>
            <w:r w:rsidRPr="00C96234">
              <w:rPr>
                <w:rStyle w:val="Hyperlink"/>
                <w:noProof/>
              </w:rPr>
              <w:t>Team Management</w:t>
            </w:r>
            <w:r>
              <w:rPr>
                <w:noProof/>
                <w:webHidden/>
              </w:rPr>
              <w:tab/>
            </w:r>
            <w:r>
              <w:rPr>
                <w:noProof/>
                <w:webHidden/>
              </w:rPr>
              <w:fldChar w:fldCharType="begin"/>
            </w:r>
            <w:r>
              <w:rPr>
                <w:noProof/>
                <w:webHidden/>
              </w:rPr>
              <w:instrText xml:space="preserve"> PAGEREF _Toc225714807 \h </w:instrText>
            </w:r>
            <w:r>
              <w:rPr>
                <w:noProof/>
                <w:webHidden/>
              </w:rPr>
            </w:r>
            <w:r>
              <w:rPr>
                <w:noProof/>
                <w:webHidden/>
              </w:rPr>
              <w:fldChar w:fldCharType="separate"/>
            </w:r>
            <w:r>
              <w:rPr>
                <w:noProof/>
                <w:webHidden/>
              </w:rPr>
              <w:t>16</w:t>
            </w:r>
            <w:r>
              <w:rPr>
                <w:noProof/>
                <w:webHidden/>
              </w:rPr>
              <w:fldChar w:fldCharType="end"/>
            </w:r>
          </w:hyperlink>
        </w:p>
        <w:p w14:paraId="3F6C2CC3" w14:textId="140F35C9" w:rsidR="00AE6907" w:rsidRDefault="00AE6907">
          <w:pPr>
            <w:pStyle w:val="TOC2"/>
            <w:tabs>
              <w:tab w:val="left" w:pos="960"/>
              <w:tab w:val="right" w:leader="dot" w:pos="9016"/>
            </w:tabs>
            <w:rPr>
              <w:rFonts w:eastAsiaTheme="minorEastAsia"/>
              <w:noProof/>
              <w:sz w:val="24"/>
              <w:szCs w:val="24"/>
              <w:lang w:eastAsia="en-GB"/>
            </w:rPr>
          </w:pPr>
          <w:hyperlink w:anchor="_Toc225714808" w:history="1">
            <w:r w:rsidRPr="00C96234">
              <w:rPr>
                <w:rStyle w:val="Hyperlink"/>
                <w:noProof/>
              </w:rPr>
              <w:t>3.2</w:t>
            </w:r>
            <w:r>
              <w:rPr>
                <w:rFonts w:eastAsiaTheme="minorEastAsia"/>
                <w:noProof/>
                <w:sz w:val="24"/>
                <w:szCs w:val="24"/>
                <w:lang w:eastAsia="en-GB"/>
              </w:rPr>
              <w:tab/>
            </w:r>
            <w:r w:rsidRPr="00C96234">
              <w:rPr>
                <w:rStyle w:val="Hyperlink"/>
                <w:noProof/>
              </w:rPr>
              <w:t>Analysing Data</w:t>
            </w:r>
            <w:r>
              <w:rPr>
                <w:noProof/>
                <w:webHidden/>
              </w:rPr>
              <w:tab/>
            </w:r>
            <w:r>
              <w:rPr>
                <w:noProof/>
                <w:webHidden/>
              </w:rPr>
              <w:fldChar w:fldCharType="begin"/>
            </w:r>
            <w:r>
              <w:rPr>
                <w:noProof/>
                <w:webHidden/>
              </w:rPr>
              <w:instrText xml:space="preserve"> PAGEREF _Toc225714808 \h </w:instrText>
            </w:r>
            <w:r>
              <w:rPr>
                <w:noProof/>
                <w:webHidden/>
              </w:rPr>
            </w:r>
            <w:r>
              <w:rPr>
                <w:noProof/>
                <w:webHidden/>
              </w:rPr>
              <w:fldChar w:fldCharType="separate"/>
            </w:r>
            <w:r>
              <w:rPr>
                <w:noProof/>
                <w:webHidden/>
              </w:rPr>
              <w:t>17</w:t>
            </w:r>
            <w:r>
              <w:rPr>
                <w:noProof/>
                <w:webHidden/>
              </w:rPr>
              <w:fldChar w:fldCharType="end"/>
            </w:r>
          </w:hyperlink>
        </w:p>
        <w:p w14:paraId="33FDFE1F" w14:textId="5D331B0B" w:rsidR="00AE6907" w:rsidRDefault="00AE6907">
          <w:pPr>
            <w:pStyle w:val="TOC3"/>
            <w:tabs>
              <w:tab w:val="left" w:pos="1200"/>
              <w:tab w:val="right" w:leader="dot" w:pos="9016"/>
            </w:tabs>
            <w:rPr>
              <w:rFonts w:eastAsiaTheme="minorEastAsia"/>
              <w:noProof/>
              <w:sz w:val="24"/>
              <w:szCs w:val="24"/>
              <w:lang w:eastAsia="en-GB"/>
            </w:rPr>
          </w:pPr>
          <w:hyperlink w:anchor="_Toc225714809" w:history="1">
            <w:r w:rsidRPr="00C96234">
              <w:rPr>
                <w:rStyle w:val="Hyperlink"/>
                <w:noProof/>
              </w:rPr>
              <w:t>3.2.1</w:t>
            </w:r>
            <w:r>
              <w:rPr>
                <w:rFonts w:eastAsiaTheme="minorEastAsia"/>
                <w:noProof/>
                <w:sz w:val="24"/>
                <w:szCs w:val="24"/>
                <w:lang w:eastAsia="en-GB"/>
              </w:rPr>
              <w:tab/>
            </w:r>
            <w:r w:rsidRPr="00C96234">
              <w:rPr>
                <w:rStyle w:val="Hyperlink"/>
                <w:noProof/>
              </w:rPr>
              <w:t>Track</w:t>
            </w:r>
            <w:r>
              <w:rPr>
                <w:noProof/>
                <w:webHidden/>
              </w:rPr>
              <w:tab/>
            </w:r>
            <w:r>
              <w:rPr>
                <w:noProof/>
                <w:webHidden/>
              </w:rPr>
              <w:fldChar w:fldCharType="begin"/>
            </w:r>
            <w:r>
              <w:rPr>
                <w:noProof/>
                <w:webHidden/>
              </w:rPr>
              <w:instrText xml:space="preserve"> PAGEREF _Toc225714809 \h </w:instrText>
            </w:r>
            <w:r>
              <w:rPr>
                <w:noProof/>
                <w:webHidden/>
              </w:rPr>
            </w:r>
            <w:r>
              <w:rPr>
                <w:noProof/>
                <w:webHidden/>
              </w:rPr>
              <w:fldChar w:fldCharType="separate"/>
            </w:r>
            <w:r>
              <w:rPr>
                <w:noProof/>
                <w:webHidden/>
              </w:rPr>
              <w:t>18</w:t>
            </w:r>
            <w:r>
              <w:rPr>
                <w:noProof/>
                <w:webHidden/>
              </w:rPr>
              <w:fldChar w:fldCharType="end"/>
            </w:r>
          </w:hyperlink>
        </w:p>
        <w:p w14:paraId="320AB777" w14:textId="26EC504A" w:rsidR="00AE6907" w:rsidRDefault="00AE6907">
          <w:pPr>
            <w:pStyle w:val="TOC2"/>
            <w:tabs>
              <w:tab w:val="left" w:pos="960"/>
              <w:tab w:val="right" w:leader="dot" w:pos="9016"/>
            </w:tabs>
            <w:rPr>
              <w:rFonts w:eastAsiaTheme="minorEastAsia"/>
              <w:noProof/>
              <w:sz w:val="24"/>
              <w:szCs w:val="24"/>
              <w:lang w:eastAsia="en-GB"/>
            </w:rPr>
          </w:pPr>
          <w:hyperlink w:anchor="_Toc225714810" w:history="1">
            <w:r w:rsidRPr="00C96234">
              <w:rPr>
                <w:rStyle w:val="Hyperlink"/>
                <w:noProof/>
              </w:rPr>
              <w:t>3.3</w:t>
            </w:r>
            <w:r>
              <w:rPr>
                <w:rFonts w:eastAsiaTheme="minorEastAsia"/>
                <w:noProof/>
                <w:sz w:val="24"/>
                <w:szCs w:val="24"/>
                <w:lang w:eastAsia="en-GB"/>
              </w:rPr>
              <w:tab/>
            </w:r>
            <w:r w:rsidRPr="00C96234">
              <w:rPr>
                <w:rStyle w:val="Hyperlink"/>
                <w:noProof/>
              </w:rPr>
              <w:t>Honda Gear Setup Research</w:t>
            </w:r>
            <w:r>
              <w:rPr>
                <w:noProof/>
                <w:webHidden/>
              </w:rPr>
              <w:tab/>
            </w:r>
            <w:r>
              <w:rPr>
                <w:noProof/>
                <w:webHidden/>
              </w:rPr>
              <w:fldChar w:fldCharType="begin"/>
            </w:r>
            <w:r>
              <w:rPr>
                <w:noProof/>
                <w:webHidden/>
              </w:rPr>
              <w:instrText xml:space="preserve"> PAGEREF _Toc225714810 \h </w:instrText>
            </w:r>
            <w:r>
              <w:rPr>
                <w:noProof/>
                <w:webHidden/>
              </w:rPr>
            </w:r>
            <w:r>
              <w:rPr>
                <w:noProof/>
                <w:webHidden/>
              </w:rPr>
              <w:fldChar w:fldCharType="separate"/>
            </w:r>
            <w:r>
              <w:rPr>
                <w:noProof/>
                <w:webHidden/>
              </w:rPr>
              <w:t>19</w:t>
            </w:r>
            <w:r>
              <w:rPr>
                <w:noProof/>
                <w:webHidden/>
              </w:rPr>
              <w:fldChar w:fldCharType="end"/>
            </w:r>
          </w:hyperlink>
        </w:p>
        <w:p w14:paraId="602D1FA7" w14:textId="36189643" w:rsidR="00AE6907" w:rsidRDefault="00AE6907">
          <w:pPr>
            <w:pStyle w:val="TOC2"/>
            <w:tabs>
              <w:tab w:val="left" w:pos="960"/>
              <w:tab w:val="right" w:leader="dot" w:pos="9016"/>
            </w:tabs>
            <w:rPr>
              <w:rFonts w:eastAsiaTheme="minorEastAsia"/>
              <w:noProof/>
              <w:sz w:val="24"/>
              <w:szCs w:val="24"/>
              <w:lang w:eastAsia="en-GB"/>
            </w:rPr>
          </w:pPr>
          <w:hyperlink w:anchor="_Toc225714811" w:history="1">
            <w:r w:rsidRPr="00C96234">
              <w:rPr>
                <w:rStyle w:val="Hyperlink"/>
                <w:noProof/>
              </w:rPr>
              <w:t>3.4</w:t>
            </w:r>
            <w:r>
              <w:rPr>
                <w:rFonts w:eastAsiaTheme="minorEastAsia"/>
                <w:noProof/>
                <w:sz w:val="24"/>
                <w:szCs w:val="24"/>
                <w:lang w:eastAsia="en-GB"/>
              </w:rPr>
              <w:tab/>
            </w:r>
            <w:r w:rsidRPr="00C96234">
              <w:rPr>
                <w:rStyle w:val="Hyperlink"/>
                <w:noProof/>
              </w:rPr>
              <w:t>Enhance Development</w:t>
            </w:r>
            <w:r>
              <w:rPr>
                <w:noProof/>
                <w:webHidden/>
              </w:rPr>
              <w:tab/>
            </w:r>
            <w:r>
              <w:rPr>
                <w:noProof/>
                <w:webHidden/>
              </w:rPr>
              <w:fldChar w:fldCharType="begin"/>
            </w:r>
            <w:r>
              <w:rPr>
                <w:noProof/>
                <w:webHidden/>
              </w:rPr>
              <w:instrText xml:space="preserve"> PAGEREF _Toc225714811 \h </w:instrText>
            </w:r>
            <w:r>
              <w:rPr>
                <w:noProof/>
                <w:webHidden/>
              </w:rPr>
            </w:r>
            <w:r>
              <w:rPr>
                <w:noProof/>
                <w:webHidden/>
              </w:rPr>
              <w:fldChar w:fldCharType="separate"/>
            </w:r>
            <w:r>
              <w:rPr>
                <w:noProof/>
                <w:webHidden/>
              </w:rPr>
              <w:t>22</w:t>
            </w:r>
            <w:r>
              <w:rPr>
                <w:noProof/>
                <w:webHidden/>
              </w:rPr>
              <w:fldChar w:fldCharType="end"/>
            </w:r>
          </w:hyperlink>
        </w:p>
        <w:p w14:paraId="3E243830" w14:textId="5F12355E" w:rsidR="00AE6907" w:rsidRDefault="00AE6907">
          <w:pPr>
            <w:pStyle w:val="TOC1"/>
            <w:tabs>
              <w:tab w:val="left" w:pos="440"/>
              <w:tab w:val="right" w:leader="dot" w:pos="9016"/>
            </w:tabs>
            <w:rPr>
              <w:rFonts w:eastAsiaTheme="minorEastAsia"/>
              <w:noProof/>
              <w:sz w:val="24"/>
              <w:szCs w:val="24"/>
              <w:lang w:eastAsia="en-GB"/>
            </w:rPr>
          </w:pPr>
          <w:hyperlink w:anchor="_Toc225714812" w:history="1">
            <w:r w:rsidRPr="00C96234">
              <w:rPr>
                <w:rStyle w:val="Hyperlink"/>
                <w:noProof/>
              </w:rPr>
              <w:t>4</w:t>
            </w:r>
            <w:r>
              <w:rPr>
                <w:rFonts w:eastAsiaTheme="minorEastAsia"/>
                <w:noProof/>
                <w:sz w:val="24"/>
                <w:szCs w:val="24"/>
                <w:lang w:eastAsia="en-GB"/>
              </w:rPr>
              <w:tab/>
            </w:r>
            <w:r w:rsidRPr="00C96234">
              <w:rPr>
                <w:rStyle w:val="Hyperlink"/>
                <w:noProof/>
              </w:rPr>
              <w:t>Conclusion</w:t>
            </w:r>
            <w:r>
              <w:rPr>
                <w:noProof/>
                <w:webHidden/>
              </w:rPr>
              <w:tab/>
            </w:r>
            <w:r>
              <w:rPr>
                <w:noProof/>
                <w:webHidden/>
              </w:rPr>
              <w:fldChar w:fldCharType="begin"/>
            </w:r>
            <w:r>
              <w:rPr>
                <w:noProof/>
                <w:webHidden/>
              </w:rPr>
              <w:instrText xml:space="preserve"> PAGEREF _Toc225714812 \h </w:instrText>
            </w:r>
            <w:r>
              <w:rPr>
                <w:noProof/>
                <w:webHidden/>
              </w:rPr>
            </w:r>
            <w:r>
              <w:rPr>
                <w:noProof/>
                <w:webHidden/>
              </w:rPr>
              <w:fldChar w:fldCharType="separate"/>
            </w:r>
            <w:r>
              <w:rPr>
                <w:noProof/>
                <w:webHidden/>
              </w:rPr>
              <w:t>24</w:t>
            </w:r>
            <w:r>
              <w:rPr>
                <w:noProof/>
                <w:webHidden/>
              </w:rPr>
              <w:fldChar w:fldCharType="end"/>
            </w:r>
          </w:hyperlink>
        </w:p>
        <w:p w14:paraId="0E8C6035" w14:textId="18F87C83" w:rsidR="00AE6907" w:rsidRDefault="00AE6907">
          <w:pPr>
            <w:pStyle w:val="TOC1"/>
            <w:tabs>
              <w:tab w:val="left" w:pos="440"/>
              <w:tab w:val="right" w:leader="dot" w:pos="9016"/>
            </w:tabs>
            <w:rPr>
              <w:rFonts w:eastAsiaTheme="minorEastAsia"/>
              <w:noProof/>
              <w:sz w:val="24"/>
              <w:szCs w:val="24"/>
              <w:lang w:eastAsia="en-GB"/>
            </w:rPr>
          </w:pPr>
          <w:hyperlink w:anchor="_Toc225714813" w:history="1">
            <w:r w:rsidRPr="00C96234">
              <w:rPr>
                <w:rStyle w:val="Hyperlink"/>
                <w:noProof/>
              </w:rPr>
              <w:t>5</w:t>
            </w:r>
            <w:r>
              <w:rPr>
                <w:rFonts w:eastAsiaTheme="minorEastAsia"/>
                <w:noProof/>
                <w:sz w:val="24"/>
                <w:szCs w:val="24"/>
                <w:lang w:eastAsia="en-GB"/>
              </w:rPr>
              <w:tab/>
            </w:r>
            <w:r w:rsidRPr="00C96234">
              <w:rPr>
                <w:rStyle w:val="Hyperlink"/>
                <w:noProof/>
              </w:rPr>
              <w:t>References</w:t>
            </w:r>
            <w:r>
              <w:rPr>
                <w:noProof/>
                <w:webHidden/>
              </w:rPr>
              <w:tab/>
            </w:r>
            <w:r>
              <w:rPr>
                <w:noProof/>
                <w:webHidden/>
              </w:rPr>
              <w:fldChar w:fldCharType="begin"/>
            </w:r>
            <w:r>
              <w:rPr>
                <w:noProof/>
                <w:webHidden/>
              </w:rPr>
              <w:instrText xml:space="preserve"> PAGEREF _Toc225714813 \h </w:instrText>
            </w:r>
            <w:r>
              <w:rPr>
                <w:noProof/>
                <w:webHidden/>
              </w:rPr>
            </w:r>
            <w:r>
              <w:rPr>
                <w:noProof/>
                <w:webHidden/>
              </w:rPr>
              <w:fldChar w:fldCharType="separate"/>
            </w:r>
            <w:r>
              <w:rPr>
                <w:noProof/>
                <w:webHidden/>
              </w:rPr>
              <w:t>25</w:t>
            </w:r>
            <w:r>
              <w:rPr>
                <w:noProof/>
                <w:webHidden/>
              </w:rPr>
              <w:fldChar w:fldCharType="end"/>
            </w:r>
          </w:hyperlink>
        </w:p>
        <w:p w14:paraId="3A5391C5" w14:textId="546AE259" w:rsidR="00AE6907" w:rsidRDefault="00AE6907">
          <w:pPr>
            <w:pStyle w:val="TOC2"/>
            <w:tabs>
              <w:tab w:val="left" w:pos="960"/>
              <w:tab w:val="right" w:leader="dot" w:pos="9016"/>
            </w:tabs>
            <w:rPr>
              <w:rFonts w:eastAsiaTheme="minorEastAsia"/>
              <w:noProof/>
              <w:sz w:val="24"/>
              <w:szCs w:val="24"/>
              <w:lang w:eastAsia="en-GB"/>
            </w:rPr>
          </w:pPr>
          <w:hyperlink w:anchor="_Toc225714814" w:history="1">
            <w:r w:rsidRPr="00C96234">
              <w:rPr>
                <w:rStyle w:val="Hyperlink"/>
                <w:noProof/>
              </w:rPr>
              <w:t>5.1</w:t>
            </w:r>
            <w:r>
              <w:rPr>
                <w:rFonts w:eastAsiaTheme="minorEastAsia"/>
                <w:noProof/>
                <w:sz w:val="24"/>
                <w:szCs w:val="24"/>
                <w:lang w:eastAsia="en-GB"/>
              </w:rPr>
              <w:tab/>
            </w:r>
            <w:r w:rsidRPr="00C96234">
              <w:rPr>
                <w:rStyle w:val="Hyperlink"/>
                <w:noProof/>
              </w:rPr>
              <w:t>Charlie References</w:t>
            </w:r>
            <w:r>
              <w:rPr>
                <w:noProof/>
                <w:webHidden/>
              </w:rPr>
              <w:tab/>
            </w:r>
            <w:r>
              <w:rPr>
                <w:noProof/>
                <w:webHidden/>
              </w:rPr>
              <w:fldChar w:fldCharType="begin"/>
            </w:r>
            <w:r>
              <w:rPr>
                <w:noProof/>
                <w:webHidden/>
              </w:rPr>
              <w:instrText xml:space="preserve"> PAGEREF _Toc225714814 \h </w:instrText>
            </w:r>
            <w:r>
              <w:rPr>
                <w:noProof/>
                <w:webHidden/>
              </w:rPr>
            </w:r>
            <w:r>
              <w:rPr>
                <w:noProof/>
                <w:webHidden/>
              </w:rPr>
              <w:fldChar w:fldCharType="separate"/>
            </w:r>
            <w:r>
              <w:rPr>
                <w:noProof/>
                <w:webHidden/>
              </w:rPr>
              <w:t>25</w:t>
            </w:r>
            <w:r>
              <w:rPr>
                <w:noProof/>
                <w:webHidden/>
              </w:rPr>
              <w:fldChar w:fldCharType="end"/>
            </w:r>
          </w:hyperlink>
        </w:p>
        <w:p w14:paraId="330BF51B" w14:textId="26BE3D2C" w:rsidR="00AE6907" w:rsidRDefault="00AE6907">
          <w:pPr>
            <w:pStyle w:val="TOC1"/>
            <w:tabs>
              <w:tab w:val="left" w:pos="440"/>
              <w:tab w:val="right" w:leader="dot" w:pos="9016"/>
            </w:tabs>
            <w:rPr>
              <w:rFonts w:eastAsiaTheme="minorEastAsia"/>
              <w:noProof/>
              <w:sz w:val="24"/>
              <w:szCs w:val="24"/>
              <w:lang w:eastAsia="en-GB"/>
            </w:rPr>
          </w:pPr>
          <w:hyperlink w:anchor="_Toc225714815" w:history="1">
            <w:r w:rsidRPr="00C96234">
              <w:rPr>
                <w:rStyle w:val="Hyperlink"/>
                <w:noProof/>
              </w:rPr>
              <w:t>6</w:t>
            </w:r>
            <w:r>
              <w:rPr>
                <w:rFonts w:eastAsiaTheme="minorEastAsia"/>
                <w:noProof/>
                <w:sz w:val="24"/>
                <w:szCs w:val="24"/>
                <w:lang w:eastAsia="en-GB"/>
              </w:rPr>
              <w:tab/>
            </w:r>
            <w:r w:rsidRPr="00C96234">
              <w:rPr>
                <w:rStyle w:val="Hyperlink"/>
                <w:noProof/>
              </w:rPr>
              <w:t>Reference list</w:t>
            </w:r>
            <w:r>
              <w:rPr>
                <w:noProof/>
                <w:webHidden/>
              </w:rPr>
              <w:tab/>
            </w:r>
            <w:r>
              <w:rPr>
                <w:noProof/>
                <w:webHidden/>
              </w:rPr>
              <w:fldChar w:fldCharType="begin"/>
            </w:r>
            <w:r>
              <w:rPr>
                <w:noProof/>
                <w:webHidden/>
              </w:rPr>
              <w:instrText xml:space="preserve"> PAGEREF _Toc225714815 \h </w:instrText>
            </w:r>
            <w:r>
              <w:rPr>
                <w:noProof/>
                <w:webHidden/>
              </w:rPr>
            </w:r>
            <w:r>
              <w:rPr>
                <w:noProof/>
                <w:webHidden/>
              </w:rPr>
              <w:fldChar w:fldCharType="separate"/>
            </w:r>
            <w:r>
              <w:rPr>
                <w:noProof/>
                <w:webHidden/>
              </w:rPr>
              <w:t>25</w:t>
            </w:r>
            <w:r>
              <w:rPr>
                <w:noProof/>
                <w:webHidden/>
              </w:rPr>
              <w:fldChar w:fldCharType="end"/>
            </w:r>
          </w:hyperlink>
        </w:p>
        <w:p w14:paraId="4218100E" w14:textId="6CC6CBAC" w:rsidR="7FED2700" w:rsidRDefault="7FED2700" w:rsidP="7FED2700">
          <w:pPr>
            <w:pStyle w:val="TOC1"/>
            <w:tabs>
              <w:tab w:val="left" w:pos="435"/>
              <w:tab w:val="right" w:leader="dot" w:pos="9015"/>
            </w:tabs>
            <w:rPr>
              <w:rStyle w:val="Hyperlink"/>
            </w:rPr>
          </w:pPr>
          <w:r>
            <w:fldChar w:fldCharType="end"/>
          </w:r>
        </w:p>
      </w:sdtContent>
    </w:sdt>
    <w:p w14:paraId="044F1ABA" w14:textId="4534AD7E" w:rsidR="00DE36FB" w:rsidRDefault="00DE36FB"/>
    <w:p w14:paraId="270C9FD0" w14:textId="02B4AC29" w:rsidR="00DE36FB" w:rsidRPr="00DE36FB" w:rsidRDefault="00DE36FB" w:rsidP="00DE36FB">
      <w:pPr>
        <w:pStyle w:val="Heading1"/>
        <w:numPr>
          <w:ilvl w:val="0"/>
          <w:numId w:val="0"/>
        </w:numPr>
        <w:ind w:left="431"/>
      </w:pPr>
    </w:p>
    <w:p w14:paraId="5F18EA30" w14:textId="77777777" w:rsidR="00DE36FB" w:rsidRDefault="00DE36FB" w:rsidP="00DE36FB">
      <w:pPr>
        <w:tabs>
          <w:tab w:val="left" w:pos="3550"/>
        </w:tabs>
      </w:pPr>
      <w:r>
        <w:tab/>
      </w:r>
    </w:p>
    <w:p w14:paraId="4BDAF848" w14:textId="77777777" w:rsidR="00F9690C" w:rsidRDefault="00A60F98" w:rsidP="004F6EEF">
      <w:pPr>
        <w:rPr>
          <w:noProof/>
        </w:rPr>
      </w:pPr>
      <w:r>
        <w:fldChar w:fldCharType="begin"/>
      </w:r>
      <w:r>
        <w:instrText>TOC \h \z \c "Equation"</w:instrText>
      </w:r>
      <w:r>
        <w:fldChar w:fldCharType="separate"/>
      </w:r>
      <w:r w:rsidR="001C4A46">
        <w:rPr>
          <w:b/>
        </w:rPr>
        <w:t>No table of figures entries found.</w:t>
      </w:r>
      <w:r>
        <w:fldChar w:fldCharType="end"/>
      </w:r>
      <w:r w:rsidR="00F348F9">
        <w:fldChar w:fldCharType="begin"/>
      </w:r>
      <w:r>
        <w:instrText xml:space="preserve"> TOC \h \z \c "Figure" </w:instrText>
      </w:r>
      <w:r w:rsidR="00F348F9">
        <w:fldChar w:fldCharType="separate"/>
      </w:r>
    </w:p>
    <w:p w14:paraId="2A73C3B7" w14:textId="24261B59" w:rsidR="00F9690C" w:rsidRDefault="00F9690C">
      <w:pPr>
        <w:pStyle w:val="TableofFigures"/>
        <w:tabs>
          <w:tab w:val="right" w:leader="dot" w:pos="9016"/>
        </w:tabs>
        <w:rPr>
          <w:rFonts w:eastAsiaTheme="minorEastAsia"/>
          <w:noProof/>
          <w:sz w:val="24"/>
          <w:szCs w:val="24"/>
          <w:lang w:eastAsia="en-GB"/>
        </w:rPr>
      </w:pPr>
      <w:hyperlink w:anchor="_Toc225714863" w:history="1">
        <w:r w:rsidRPr="0062555E">
          <w:rPr>
            <w:rStyle w:val="Hyperlink"/>
            <w:noProof/>
          </w:rPr>
          <w:t>Figure 2</w:t>
        </w:r>
        <w:r w:rsidRPr="0062555E">
          <w:rPr>
            <w:rStyle w:val="Hyperlink"/>
            <w:noProof/>
          </w:rPr>
          <w:noBreakHyphen/>
          <w:t>1 - Measurements taken of the Inlet (Top) and Exhaust (Bottom) Valves.</w:t>
        </w:r>
        <w:r>
          <w:rPr>
            <w:noProof/>
            <w:webHidden/>
          </w:rPr>
          <w:tab/>
        </w:r>
        <w:r>
          <w:rPr>
            <w:noProof/>
            <w:webHidden/>
          </w:rPr>
          <w:fldChar w:fldCharType="begin"/>
        </w:r>
        <w:r>
          <w:rPr>
            <w:noProof/>
            <w:webHidden/>
          </w:rPr>
          <w:instrText xml:space="preserve"> PAGEREF _Toc225714863 \h </w:instrText>
        </w:r>
        <w:r>
          <w:rPr>
            <w:noProof/>
            <w:webHidden/>
          </w:rPr>
        </w:r>
        <w:r>
          <w:rPr>
            <w:noProof/>
            <w:webHidden/>
          </w:rPr>
          <w:fldChar w:fldCharType="separate"/>
        </w:r>
        <w:r>
          <w:rPr>
            <w:noProof/>
            <w:webHidden/>
          </w:rPr>
          <w:t>2</w:t>
        </w:r>
        <w:r>
          <w:rPr>
            <w:noProof/>
            <w:webHidden/>
          </w:rPr>
          <w:fldChar w:fldCharType="end"/>
        </w:r>
      </w:hyperlink>
    </w:p>
    <w:p w14:paraId="362809FD" w14:textId="7BDC7755" w:rsidR="00F9690C" w:rsidRDefault="00F9690C">
      <w:pPr>
        <w:pStyle w:val="TableofFigures"/>
        <w:tabs>
          <w:tab w:val="right" w:leader="dot" w:pos="9016"/>
        </w:tabs>
        <w:rPr>
          <w:rFonts w:eastAsiaTheme="minorEastAsia"/>
          <w:noProof/>
          <w:sz w:val="24"/>
          <w:szCs w:val="24"/>
          <w:lang w:eastAsia="en-GB"/>
        </w:rPr>
      </w:pPr>
      <w:hyperlink w:anchor="_Toc225714864" w:history="1">
        <w:r w:rsidRPr="0062555E">
          <w:rPr>
            <w:rStyle w:val="Hyperlink"/>
            <w:noProof/>
          </w:rPr>
          <w:t>Figure 2</w:t>
        </w:r>
        <w:r w:rsidRPr="0062555E">
          <w:rPr>
            <w:rStyle w:val="Hyperlink"/>
            <w:noProof/>
          </w:rPr>
          <w:noBreakHyphen/>
          <w:t>2 - Measurement of the Exhaust.</w:t>
        </w:r>
        <w:r>
          <w:rPr>
            <w:noProof/>
            <w:webHidden/>
          </w:rPr>
          <w:tab/>
        </w:r>
        <w:r>
          <w:rPr>
            <w:noProof/>
            <w:webHidden/>
          </w:rPr>
          <w:fldChar w:fldCharType="begin"/>
        </w:r>
        <w:r>
          <w:rPr>
            <w:noProof/>
            <w:webHidden/>
          </w:rPr>
          <w:instrText xml:space="preserve"> PAGEREF _Toc225714864 \h </w:instrText>
        </w:r>
        <w:r>
          <w:rPr>
            <w:noProof/>
            <w:webHidden/>
          </w:rPr>
        </w:r>
        <w:r>
          <w:rPr>
            <w:noProof/>
            <w:webHidden/>
          </w:rPr>
          <w:fldChar w:fldCharType="separate"/>
        </w:r>
        <w:r>
          <w:rPr>
            <w:noProof/>
            <w:webHidden/>
          </w:rPr>
          <w:t>3</w:t>
        </w:r>
        <w:r>
          <w:rPr>
            <w:noProof/>
            <w:webHidden/>
          </w:rPr>
          <w:fldChar w:fldCharType="end"/>
        </w:r>
      </w:hyperlink>
    </w:p>
    <w:p w14:paraId="391405D4" w14:textId="0F3034A0" w:rsidR="00F9690C" w:rsidRDefault="00F9690C">
      <w:pPr>
        <w:pStyle w:val="TableofFigures"/>
        <w:tabs>
          <w:tab w:val="right" w:leader="dot" w:pos="9016"/>
        </w:tabs>
        <w:rPr>
          <w:rFonts w:eastAsiaTheme="minorEastAsia"/>
          <w:noProof/>
          <w:sz w:val="24"/>
          <w:szCs w:val="24"/>
          <w:lang w:eastAsia="en-GB"/>
        </w:rPr>
      </w:pPr>
      <w:hyperlink w:anchor="_Toc225714865" w:history="1">
        <w:r w:rsidRPr="0062555E">
          <w:rPr>
            <w:rStyle w:val="Hyperlink"/>
            <w:noProof/>
          </w:rPr>
          <w:t>Figure 2</w:t>
        </w:r>
        <w:r w:rsidRPr="0062555E">
          <w:rPr>
            <w:rStyle w:val="Hyperlink"/>
            <w:noProof/>
          </w:rPr>
          <w:noBreakHyphen/>
          <w:t>3- Clearance Volume verification experiment.</w:t>
        </w:r>
        <w:r>
          <w:rPr>
            <w:noProof/>
            <w:webHidden/>
          </w:rPr>
          <w:tab/>
        </w:r>
        <w:r>
          <w:rPr>
            <w:noProof/>
            <w:webHidden/>
          </w:rPr>
          <w:fldChar w:fldCharType="begin"/>
        </w:r>
        <w:r>
          <w:rPr>
            <w:noProof/>
            <w:webHidden/>
          </w:rPr>
          <w:instrText xml:space="preserve"> PAGEREF _Toc225714865 \h </w:instrText>
        </w:r>
        <w:r>
          <w:rPr>
            <w:noProof/>
            <w:webHidden/>
          </w:rPr>
        </w:r>
        <w:r>
          <w:rPr>
            <w:noProof/>
            <w:webHidden/>
          </w:rPr>
          <w:fldChar w:fldCharType="separate"/>
        </w:r>
        <w:r>
          <w:rPr>
            <w:noProof/>
            <w:webHidden/>
          </w:rPr>
          <w:t>3</w:t>
        </w:r>
        <w:r>
          <w:rPr>
            <w:noProof/>
            <w:webHidden/>
          </w:rPr>
          <w:fldChar w:fldCharType="end"/>
        </w:r>
      </w:hyperlink>
    </w:p>
    <w:p w14:paraId="50306477" w14:textId="38FFAB81" w:rsidR="00F9690C" w:rsidRDefault="00F9690C">
      <w:pPr>
        <w:pStyle w:val="TableofFigures"/>
        <w:tabs>
          <w:tab w:val="right" w:leader="dot" w:pos="9016"/>
        </w:tabs>
        <w:rPr>
          <w:rFonts w:eastAsiaTheme="minorEastAsia"/>
          <w:noProof/>
          <w:sz w:val="24"/>
          <w:szCs w:val="24"/>
          <w:lang w:eastAsia="en-GB"/>
        </w:rPr>
      </w:pPr>
      <w:hyperlink w:anchor="_Toc225714866" w:history="1">
        <w:r w:rsidRPr="0062555E">
          <w:rPr>
            <w:rStyle w:val="Hyperlink"/>
            <w:noProof/>
          </w:rPr>
          <w:t>Figure 2</w:t>
        </w:r>
        <w:r w:rsidRPr="0062555E">
          <w:rPr>
            <w:rStyle w:val="Hyperlink"/>
            <w:noProof/>
          </w:rPr>
          <w:noBreakHyphen/>
          <w:t>4 - The calculated clearance volume in the pipette.</w:t>
        </w:r>
        <w:r>
          <w:rPr>
            <w:noProof/>
            <w:webHidden/>
          </w:rPr>
          <w:tab/>
        </w:r>
        <w:r>
          <w:rPr>
            <w:noProof/>
            <w:webHidden/>
          </w:rPr>
          <w:fldChar w:fldCharType="begin"/>
        </w:r>
        <w:r>
          <w:rPr>
            <w:noProof/>
            <w:webHidden/>
          </w:rPr>
          <w:instrText xml:space="preserve"> PAGEREF _Toc225714866 \h </w:instrText>
        </w:r>
        <w:r>
          <w:rPr>
            <w:noProof/>
            <w:webHidden/>
          </w:rPr>
        </w:r>
        <w:r>
          <w:rPr>
            <w:noProof/>
            <w:webHidden/>
          </w:rPr>
          <w:fldChar w:fldCharType="separate"/>
        </w:r>
        <w:r>
          <w:rPr>
            <w:noProof/>
            <w:webHidden/>
          </w:rPr>
          <w:t>4</w:t>
        </w:r>
        <w:r>
          <w:rPr>
            <w:noProof/>
            <w:webHidden/>
          </w:rPr>
          <w:fldChar w:fldCharType="end"/>
        </w:r>
      </w:hyperlink>
    </w:p>
    <w:p w14:paraId="6B8B09E3" w14:textId="541E9EC2" w:rsidR="00F9690C" w:rsidRDefault="00F9690C">
      <w:pPr>
        <w:pStyle w:val="TableofFigures"/>
        <w:tabs>
          <w:tab w:val="right" w:leader="dot" w:pos="9016"/>
        </w:tabs>
        <w:rPr>
          <w:rFonts w:eastAsiaTheme="minorEastAsia"/>
          <w:noProof/>
          <w:sz w:val="24"/>
          <w:szCs w:val="24"/>
          <w:lang w:eastAsia="en-GB"/>
        </w:rPr>
      </w:pPr>
      <w:hyperlink w:anchor="_Toc225714867" w:history="1">
        <w:r w:rsidRPr="0062555E">
          <w:rPr>
            <w:rStyle w:val="Hyperlink"/>
            <w:noProof/>
          </w:rPr>
          <w:t>Figure 2</w:t>
        </w:r>
        <w:r w:rsidRPr="0062555E">
          <w:rPr>
            <w:rStyle w:val="Hyperlink"/>
            <w:noProof/>
          </w:rPr>
          <w:noBreakHyphen/>
          <w:t>5 - The Honda NSF250R Engine Specifications</w:t>
        </w:r>
        <w:r>
          <w:rPr>
            <w:noProof/>
            <w:webHidden/>
          </w:rPr>
          <w:tab/>
        </w:r>
        <w:r>
          <w:rPr>
            <w:noProof/>
            <w:webHidden/>
          </w:rPr>
          <w:fldChar w:fldCharType="begin"/>
        </w:r>
        <w:r>
          <w:rPr>
            <w:noProof/>
            <w:webHidden/>
          </w:rPr>
          <w:instrText xml:space="preserve"> PAGEREF _Toc225714867 \h </w:instrText>
        </w:r>
        <w:r>
          <w:rPr>
            <w:noProof/>
            <w:webHidden/>
          </w:rPr>
        </w:r>
        <w:r>
          <w:rPr>
            <w:noProof/>
            <w:webHidden/>
          </w:rPr>
          <w:fldChar w:fldCharType="separate"/>
        </w:r>
        <w:r>
          <w:rPr>
            <w:noProof/>
            <w:webHidden/>
          </w:rPr>
          <w:t>4</w:t>
        </w:r>
        <w:r>
          <w:rPr>
            <w:noProof/>
            <w:webHidden/>
          </w:rPr>
          <w:fldChar w:fldCharType="end"/>
        </w:r>
      </w:hyperlink>
    </w:p>
    <w:p w14:paraId="50072F71" w14:textId="3E67386E" w:rsidR="00F9690C" w:rsidRDefault="00F9690C">
      <w:pPr>
        <w:pStyle w:val="TableofFigures"/>
        <w:tabs>
          <w:tab w:val="right" w:leader="dot" w:pos="9016"/>
        </w:tabs>
        <w:rPr>
          <w:rFonts w:eastAsiaTheme="minorEastAsia"/>
          <w:noProof/>
          <w:sz w:val="24"/>
          <w:szCs w:val="24"/>
          <w:lang w:eastAsia="en-GB"/>
        </w:rPr>
      </w:pPr>
      <w:hyperlink w:anchor="_Toc225714868" w:history="1">
        <w:r w:rsidRPr="0062555E">
          <w:rPr>
            <w:rStyle w:val="Hyperlink"/>
            <w:noProof/>
          </w:rPr>
          <w:t>Figure 2</w:t>
        </w:r>
        <w:r w:rsidRPr="0062555E">
          <w:rPr>
            <w:rStyle w:val="Hyperlink"/>
            <w:noProof/>
          </w:rPr>
          <w:noBreakHyphen/>
          <w:t>6 - The first Ricardo Wave model.</w:t>
        </w:r>
        <w:r>
          <w:rPr>
            <w:noProof/>
            <w:webHidden/>
          </w:rPr>
          <w:tab/>
        </w:r>
        <w:r>
          <w:rPr>
            <w:noProof/>
            <w:webHidden/>
          </w:rPr>
          <w:fldChar w:fldCharType="begin"/>
        </w:r>
        <w:r>
          <w:rPr>
            <w:noProof/>
            <w:webHidden/>
          </w:rPr>
          <w:instrText xml:space="preserve"> PAGEREF _Toc225714868 \h </w:instrText>
        </w:r>
        <w:r>
          <w:rPr>
            <w:noProof/>
            <w:webHidden/>
          </w:rPr>
        </w:r>
        <w:r>
          <w:rPr>
            <w:noProof/>
            <w:webHidden/>
          </w:rPr>
          <w:fldChar w:fldCharType="separate"/>
        </w:r>
        <w:r>
          <w:rPr>
            <w:noProof/>
            <w:webHidden/>
          </w:rPr>
          <w:t>5</w:t>
        </w:r>
        <w:r>
          <w:rPr>
            <w:noProof/>
            <w:webHidden/>
          </w:rPr>
          <w:fldChar w:fldCharType="end"/>
        </w:r>
      </w:hyperlink>
    </w:p>
    <w:p w14:paraId="3EB3E422" w14:textId="4A13CBCF" w:rsidR="00F9690C" w:rsidRDefault="00F9690C">
      <w:pPr>
        <w:pStyle w:val="TableofFigures"/>
        <w:tabs>
          <w:tab w:val="right" w:leader="dot" w:pos="9016"/>
        </w:tabs>
        <w:rPr>
          <w:rFonts w:eastAsiaTheme="minorEastAsia"/>
          <w:noProof/>
          <w:sz w:val="24"/>
          <w:szCs w:val="24"/>
          <w:lang w:eastAsia="en-GB"/>
        </w:rPr>
      </w:pPr>
      <w:hyperlink w:anchor="_Toc225714869" w:history="1">
        <w:r w:rsidRPr="0062555E">
          <w:rPr>
            <w:rStyle w:val="Hyperlink"/>
            <w:noProof/>
          </w:rPr>
          <w:t>Figure 2</w:t>
        </w:r>
        <w:r w:rsidRPr="0062555E">
          <w:rPr>
            <w:rStyle w:val="Hyperlink"/>
            <w:noProof/>
          </w:rPr>
          <w:noBreakHyphen/>
          <w:t>7 - The Power curve simulated from the first version of the NSF250R in Ricardo Wave.</w:t>
        </w:r>
        <w:r>
          <w:rPr>
            <w:noProof/>
            <w:webHidden/>
          </w:rPr>
          <w:tab/>
        </w:r>
        <w:r>
          <w:rPr>
            <w:noProof/>
            <w:webHidden/>
          </w:rPr>
          <w:fldChar w:fldCharType="begin"/>
        </w:r>
        <w:r>
          <w:rPr>
            <w:noProof/>
            <w:webHidden/>
          </w:rPr>
          <w:instrText xml:space="preserve"> PAGEREF _Toc225714869 \h </w:instrText>
        </w:r>
        <w:r>
          <w:rPr>
            <w:noProof/>
            <w:webHidden/>
          </w:rPr>
        </w:r>
        <w:r>
          <w:rPr>
            <w:noProof/>
            <w:webHidden/>
          </w:rPr>
          <w:fldChar w:fldCharType="separate"/>
        </w:r>
        <w:r>
          <w:rPr>
            <w:noProof/>
            <w:webHidden/>
          </w:rPr>
          <w:t>5</w:t>
        </w:r>
        <w:r>
          <w:rPr>
            <w:noProof/>
            <w:webHidden/>
          </w:rPr>
          <w:fldChar w:fldCharType="end"/>
        </w:r>
      </w:hyperlink>
    </w:p>
    <w:p w14:paraId="1643BD47" w14:textId="3992CB05" w:rsidR="00F9690C" w:rsidRDefault="00F9690C">
      <w:pPr>
        <w:pStyle w:val="TableofFigures"/>
        <w:tabs>
          <w:tab w:val="right" w:leader="dot" w:pos="9016"/>
        </w:tabs>
        <w:rPr>
          <w:rFonts w:eastAsiaTheme="minorEastAsia"/>
          <w:noProof/>
          <w:sz w:val="24"/>
          <w:szCs w:val="24"/>
          <w:lang w:eastAsia="en-GB"/>
        </w:rPr>
      </w:pPr>
      <w:hyperlink w:anchor="_Toc225714870" w:history="1">
        <w:r w:rsidRPr="0062555E">
          <w:rPr>
            <w:rStyle w:val="Hyperlink"/>
            <w:noProof/>
          </w:rPr>
          <w:t>Figure 2</w:t>
        </w:r>
        <w:r w:rsidRPr="0062555E">
          <w:rPr>
            <w:rStyle w:val="Hyperlink"/>
            <w:noProof/>
          </w:rPr>
          <w:noBreakHyphen/>
          <w:t>8 - The Torque curve simulated from the first Ricardo Wave Model.</w:t>
        </w:r>
        <w:r>
          <w:rPr>
            <w:noProof/>
            <w:webHidden/>
          </w:rPr>
          <w:tab/>
        </w:r>
        <w:r>
          <w:rPr>
            <w:noProof/>
            <w:webHidden/>
          </w:rPr>
          <w:fldChar w:fldCharType="begin"/>
        </w:r>
        <w:r>
          <w:rPr>
            <w:noProof/>
            <w:webHidden/>
          </w:rPr>
          <w:instrText xml:space="preserve"> PAGEREF _Toc225714870 \h </w:instrText>
        </w:r>
        <w:r>
          <w:rPr>
            <w:noProof/>
            <w:webHidden/>
          </w:rPr>
        </w:r>
        <w:r>
          <w:rPr>
            <w:noProof/>
            <w:webHidden/>
          </w:rPr>
          <w:fldChar w:fldCharType="separate"/>
        </w:r>
        <w:r>
          <w:rPr>
            <w:noProof/>
            <w:webHidden/>
          </w:rPr>
          <w:t>5</w:t>
        </w:r>
        <w:r>
          <w:rPr>
            <w:noProof/>
            <w:webHidden/>
          </w:rPr>
          <w:fldChar w:fldCharType="end"/>
        </w:r>
      </w:hyperlink>
    </w:p>
    <w:p w14:paraId="3FC106DD" w14:textId="7BB0C4ED" w:rsidR="00F9690C" w:rsidRDefault="00F9690C">
      <w:pPr>
        <w:pStyle w:val="TableofFigures"/>
        <w:tabs>
          <w:tab w:val="right" w:leader="dot" w:pos="9016"/>
        </w:tabs>
        <w:rPr>
          <w:rFonts w:eastAsiaTheme="minorEastAsia"/>
          <w:noProof/>
          <w:sz w:val="24"/>
          <w:szCs w:val="24"/>
          <w:lang w:eastAsia="en-GB"/>
        </w:rPr>
      </w:pPr>
      <w:hyperlink w:anchor="_Toc225714871" w:history="1">
        <w:r w:rsidRPr="0062555E">
          <w:rPr>
            <w:rStyle w:val="Hyperlink"/>
            <w:noProof/>
          </w:rPr>
          <w:t>Figure 2</w:t>
        </w:r>
        <w:r w:rsidRPr="0062555E">
          <w:rPr>
            <w:rStyle w:val="Hyperlink"/>
            <w:noProof/>
          </w:rPr>
          <w:noBreakHyphen/>
          <w:t>9- The refined Ricardo Wave model.</w:t>
        </w:r>
        <w:r>
          <w:rPr>
            <w:noProof/>
            <w:webHidden/>
          </w:rPr>
          <w:tab/>
        </w:r>
        <w:r>
          <w:rPr>
            <w:noProof/>
            <w:webHidden/>
          </w:rPr>
          <w:fldChar w:fldCharType="begin"/>
        </w:r>
        <w:r>
          <w:rPr>
            <w:noProof/>
            <w:webHidden/>
          </w:rPr>
          <w:instrText xml:space="preserve"> PAGEREF _Toc225714871 \h </w:instrText>
        </w:r>
        <w:r>
          <w:rPr>
            <w:noProof/>
            <w:webHidden/>
          </w:rPr>
        </w:r>
        <w:r>
          <w:rPr>
            <w:noProof/>
            <w:webHidden/>
          </w:rPr>
          <w:fldChar w:fldCharType="separate"/>
        </w:r>
        <w:r>
          <w:rPr>
            <w:noProof/>
            <w:webHidden/>
          </w:rPr>
          <w:t>6</w:t>
        </w:r>
        <w:r>
          <w:rPr>
            <w:noProof/>
            <w:webHidden/>
          </w:rPr>
          <w:fldChar w:fldCharType="end"/>
        </w:r>
      </w:hyperlink>
    </w:p>
    <w:p w14:paraId="6B311D5B" w14:textId="08AEC0A8" w:rsidR="00F9690C" w:rsidRDefault="00F9690C">
      <w:pPr>
        <w:pStyle w:val="TableofFigures"/>
        <w:tabs>
          <w:tab w:val="right" w:leader="dot" w:pos="9016"/>
        </w:tabs>
        <w:rPr>
          <w:rFonts w:eastAsiaTheme="minorEastAsia"/>
          <w:noProof/>
          <w:sz w:val="24"/>
          <w:szCs w:val="24"/>
          <w:lang w:eastAsia="en-GB"/>
        </w:rPr>
      </w:pPr>
      <w:hyperlink w:anchor="_Toc225714872" w:history="1">
        <w:r w:rsidRPr="0062555E">
          <w:rPr>
            <w:rStyle w:val="Hyperlink"/>
            <w:noProof/>
          </w:rPr>
          <w:t>Figure 2</w:t>
        </w:r>
        <w:r w:rsidRPr="0062555E">
          <w:rPr>
            <w:rStyle w:val="Hyperlink"/>
            <w:noProof/>
          </w:rPr>
          <w:noBreakHyphen/>
          <w:t>10 - Refined Ricardo Wave model Power and Torque curves.</w:t>
        </w:r>
        <w:r>
          <w:rPr>
            <w:noProof/>
            <w:webHidden/>
          </w:rPr>
          <w:tab/>
        </w:r>
        <w:r>
          <w:rPr>
            <w:noProof/>
            <w:webHidden/>
          </w:rPr>
          <w:fldChar w:fldCharType="begin"/>
        </w:r>
        <w:r>
          <w:rPr>
            <w:noProof/>
            <w:webHidden/>
          </w:rPr>
          <w:instrText xml:space="preserve"> PAGEREF _Toc225714872 \h </w:instrText>
        </w:r>
        <w:r>
          <w:rPr>
            <w:noProof/>
            <w:webHidden/>
          </w:rPr>
        </w:r>
        <w:r>
          <w:rPr>
            <w:noProof/>
            <w:webHidden/>
          </w:rPr>
          <w:fldChar w:fldCharType="separate"/>
        </w:r>
        <w:r>
          <w:rPr>
            <w:noProof/>
            <w:webHidden/>
          </w:rPr>
          <w:t>6</w:t>
        </w:r>
        <w:r>
          <w:rPr>
            <w:noProof/>
            <w:webHidden/>
          </w:rPr>
          <w:fldChar w:fldCharType="end"/>
        </w:r>
      </w:hyperlink>
    </w:p>
    <w:p w14:paraId="56401A6D" w14:textId="2B9612B8" w:rsidR="00F9690C" w:rsidRDefault="00F9690C">
      <w:pPr>
        <w:pStyle w:val="TableofFigures"/>
        <w:tabs>
          <w:tab w:val="right" w:leader="dot" w:pos="9016"/>
        </w:tabs>
        <w:rPr>
          <w:rFonts w:eastAsiaTheme="minorEastAsia"/>
          <w:noProof/>
          <w:sz w:val="24"/>
          <w:szCs w:val="24"/>
          <w:lang w:eastAsia="en-GB"/>
        </w:rPr>
      </w:pPr>
      <w:hyperlink w:anchor="_Toc225714873" w:history="1">
        <w:r w:rsidRPr="0062555E">
          <w:rPr>
            <w:rStyle w:val="Hyperlink"/>
            <w:noProof/>
          </w:rPr>
          <w:t>Figure 2</w:t>
        </w:r>
        <w:r w:rsidRPr="0062555E">
          <w:rPr>
            <w:rStyle w:val="Hyperlink"/>
            <w:noProof/>
          </w:rPr>
          <w:noBreakHyphen/>
          <w:t>11- The standard ignition advance.</w:t>
        </w:r>
        <w:r>
          <w:rPr>
            <w:noProof/>
            <w:webHidden/>
          </w:rPr>
          <w:tab/>
        </w:r>
        <w:r>
          <w:rPr>
            <w:noProof/>
            <w:webHidden/>
          </w:rPr>
          <w:fldChar w:fldCharType="begin"/>
        </w:r>
        <w:r>
          <w:rPr>
            <w:noProof/>
            <w:webHidden/>
          </w:rPr>
          <w:instrText xml:space="preserve"> PAGEREF _Toc225714873 \h </w:instrText>
        </w:r>
        <w:r>
          <w:rPr>
            <w:noProof/>
            <w:webHidden/>
          </w:rPr>
        </w:r>
        <w:r>
          <w:rPr>
            <w:noProof/>
            <w:webHidden/>
          </w:rPr>
          <w:fldChar w:fldCharType="separate"/>
        </w:r>
        <w:r>
          <w:rPr>
            <w:noProof/>
            <w:webHidden/>
          </w:rPr>
          <w:t>7</w:t>
        </w:r>
        <w:r>
          <w:rPr>
            <w:noProof/>
            <w:webHidden/>
          </w:rPr>
          <w:fldChar w:fldCharType="end"/>
        </w:r>
      </w:hyperlink>
    </w:p>
    <w:p w14:paraId="7442B6DD" w14:textId="69F6D503" w:rsidR="00F9690C" w:rsidRDefault="00F9690C">
      <w:pPr>
        <w:pStyle w:val="TableofFigures"/>
        <w:tabs>
          <w:tab w:val="right" w:leader="dot" w:pos="9016"/>
        </w:tabs>
        <w:rPr>
          <w:rFonts w:eastAsiaTheme="minorEastAsia"/>
          <w:noProof/>
          <w:sz w:val="24"/>
          <w:szCs w:val="24"/>
          <w:lang w:eastAsia="en-GB"/>
        </w:rPr>
      </w:pPr>
      <w:hyperlink w:anchor="_Toc225714874" w:history="1">
        <w:r w:rsidRPr="0062555E">
          <w:rPr>
            <w:rStyle w:val="Hyperlink"/>
            <w:noProof/>
          </w:rPr>
          <w:t>Figure 2</w:t>
        </w:r>
        <w:r w:rsidRPr="0062555E">
          <w:rPr>
            <w:rStyle w:val="Hyperlink"/>
            <w:noProof/>
          </w:rPr>
          <w:noBreakHyphen/>
          <w:t>12 - Ignition Advance 2 degrees.</w:t>
        </w:r>
        <w:r>
          <w:rPr>
            <w:noProof/>
            <w:webHidden/>
          </w:rPr>
          <w:tab/>
        </w:r>
        <w:r>
          <w:rPr>
            <w:noProof/>
            <w:webHidden/>
          </w:rPr>
          <w:fldChar w:fldCharType="begin"/>
        </w:r>
        <w:r>
          <w:rPr>
            <w:noProof/>
            <w:webHidden/>
          </w:rPr>
          <w:instrText xml:space="preserve"> PAGEREF _Toc225714874 \h </w:instrText>
        </w:r>
        <w:r>
          <w:rPr>
            <w:noProof/>
            <w:webHidden/>
          </w:rPr>
        </w:r>
        <w:r>
          <w:rPr>
            <w:noProof/>
            <w:webHidden/>
          </w:rPr>
          <w:fldChar w:fldCharType="separate"/>
        </w:r>
        <w:r>
          <w:rPr>
            <w:noProof/>
            <w:webHidden/>
          </w:rPr>
          <w:t>8</w:t>
        </w:r>
        <w:r>
          <w:rPr>
            <w:noProof/>
            <w:webHidden/>
          </w:rPr>
          <w:fldChar w:fldCharType="end"/>
        </w:r>
      </w:hyperlink>
    </w:p>
    <w:p w14:paraId="3E6E325F" w14:textId="45BF4291" w:rsidR="00F9690C" w:rsidRDefault="00F9690C">
      <w:pPr>
        <w:pStyle w:val="TableofFigures"/>
        <w:tabs>
          <w:tab w:val="right" w:leader="dot" w:pos="9016"/>
        </w:tabs>
        <w:rPr>
          <w:rFonts w:eastAsiaTheme="minorEastAsia"/>
          <w:noProof/>
          <w:sz w:val="24"/>
          <w:szCs w:val="24"/>
          <w:lang w:eastAsia="en-GB"/>
        </w:rPr>
      </w:pPr>
      <w:hyperlink w:anchor="_Toc225714875" w:history="1">
        <w:r w:rsidRPr="0062555E">
          <w:rPr>
            <w:rStyle w:val="Hyperlink"/>
            <w:noProof/>
          </w:rPr>
          <w:t>Figure 2</w:t>
        </w:r>
        <w:r w:rsidRPr="0062555E">
          <w:rPr>
            <w:rStyle w:val="Hyperlink"/>
            <w:noProof/>
          </w:rPr>
          <w:noBreakHyphen/>
          <w:t>13- Ignition Advance 4 degrees.</w:t>
        </w:r>
        <w:r>
          <w:rPr>
            <w:noProof/>
            <w:webHidden/>
          </w:rPr>
          <w:tab/>
        </w:r>
        <w:r>
          <w:rPr>
            <w:noProof/>
            <w:webHidden/>
          </w:rPr>
          <w:fldChar w:fldCharType="begin"/>
        </w:r>
        <w:r>
          <w:rPr>
            <w:noProof/>
            <w:webHidden/>
          </w:rPr>
          <w:instrText xml:space="preserve"> PAGEREF _Toc225714875 \h </w:instrText>
        </w:r>
        <w:r>
          <w:rPr>
            <w:noProof/>
            <w:webHidden/>
          </w:rPr>
        </w:r>
        <w:r>
          <w:rPr>
            <w:noProof/>
            <w:webHidden/>
          </w:rPr>
          <w:fldChar w:fldCharType="separate"/>
        </w:r>
        <w:r>
          <w:rPr>
            <w:noProof/>
            <w:webHidden/>
          </w:rPr>
          <w:t>8</w:t>
        </w:r>
        <w:r>
          <w:rPr>
            <w:noProof/>
            <w:webHidden/>
          </w:rPr>
          <w:fldChar w:fldCharType="end"/>
        </w:r>
      </w:hyperlink>
    </w:p>
    <w:p w14:paraId="248F4A8B" w14:textId="4D791088" w:rsidR="00F9690C" w:rsidRDefault="00F9690C">
      <w:pPr>
        <w:pStyle w:val="TableofFigures"/>
        <w:tabs>
          <w:tab w:val="right" w:leader="dot" w:pos="9016"/>
        </w:tabs>
        <w:rPr>
          <w:rFonts w:eastAsiaTheme="minorEastAsia"/>
          <w:noProof/>
          <w:sz w:val="24"/>
          <w:szCs w:val="24"/>
          <w:lang w:eastAsia="en-GB"/>
        </w:rPr>
      </w:pPr>
      <w:hyperlink w:anchor="_Toc225714876" w:history="1">
        <w:r w:rsidRPr="0062555E">
          <w:rPr>
            <w:rStyle w:val="Hyperlink"/>
            <w:noProof/>
          </w:rPr>
          <w:t>Figure 2</w:t>
        </w:r>
        <w:r w:rsidRPr="0062555E">
          <w:rPr>
            <w:rStyle w:val="Hyperlink"/>
            <w:noProof/>
          </w:rPr>
          <w:noBreakHyphen/>
          <w:t>14 - Ignition Advance power curve.</w:t>
        </w:r>
        <w:r>
          <w:rPr>
            <w:noProof/>
            <w:webHidden/>
          </w:rPr>
          <w:tab/>
        </w:r>
        <w:r>
          <w:rPr>
            <w:noProof/>
            <w:webHidden/>
          </w:rPr>
          <w:fldChar w:fldCharType="begin"/>
        </w:r>
        <w:r>
          <w:rPr>
            <w:noProof/>
            <w:webHidden/>
          </w:rPr>
          <w:instrText xml:space="preserve"> PAGEREF _Toc225714876 \h </w:instrText>
        </w:r>
        <w:r>
          <w:rPr>
            <w:noProof/>
            <w:webHidden/>
          </w:rPr>
        </w:r>
        <w:r>
          <w:rPr>
            <w:noProof/>
            <w:webHidden/>
          </w:rPr>
          <w:fldChar w:fldCharType="separate"/>
        </w:r>
        <w:r>
          <w:rPr>
            <w:noProof/>
            <w:webHidden/>
          </w:rPr>
          <w:t>8</w:t>
        </w:r>
        <w:r>
          <w:rPr>
            <w:noProof/>
            <w:webHidden/>
          </w:rPr>
          <w:fldChar w:fldCharType="end"/>
        </w:r>
      </w:hyperlink>
    </w:p>
    <w:p w14:paraId="282B7CC8" w14:textId="0849F2C3" w:rsidR="00F9690C" w:rsidRDefault="00F9690C">
      <w:pPr>
        <w:pStyle w:val="TableofFigures"/>
        <w:tabs>
          <w:tab w:val="right" w:leader="dot" w:pos="9016"/>
        </w:tabs>
        <w:rPr>
          <w:rFonts w:eastAsiaTheme="minorEastAsia"/>
          <w:noProof/>
          <w:sz w:val="24"/>
          <w:szCs w:val="24"/>
          <w:lang w:eastAsia="en-GB"/>
        </w:rPr>
      </w:pPr>
      <w:hyperlink w:anchor="_Toc225714877" w:history="1">
        <w:r w:rsidRPr="0062555E">
          <w:rPr>
            <w:rStyle w:val="Hyperlink"/>
            <w:noProof/>
          </w:rPr>
          <w:t>Figure 2</w:t>
        </w:r>
        <w:r w:rsidRPr="0062555E">
          <w:rPr>
            <w:rStyle w:val="Hyperlink"/>
            <w:noProof/>
          </w:rPr>
          <w:noBreakHyphen/>
          <w:t>15 - Ignition advance torque curve.</w:t>
        </w:r>
        <w:r>
          <w:rPr>
            <w:noProof/>
            <w:webHidden/>
          </w:rPr>
          <w:tab/>
        </w:r>
        <w:r>
          <w:rPr>
            <w:noProof/>
            <w:webHidden/>
          </w:rPr>
          <w:fldChar w:fldCharType="begin"/>
        </w:r>
        <w:r>
          <w:rPr>
            <w:noProof/>
            <w:webHidden/>
          </w:rPr>
          <w:instrText xml:space="preserve"> PAGEREF _Toc225714877 \h </w:instrText>
        </w:r>
        <w:r>
          <w:rPr>
            <w:noProof/>
            <w:webHidden/>
          </w:rPr>
        </w:r>
        <w:r>
          <w:rPr>
            <w:noProof/>
            <w:webHidden/>
          </w:rPr>
          <w:fldChar w:fldCharType="separate"/>
        </w:r>
        <w:r>
          <w:rPr>
            <w:noProof/>
            <w:webHidden/>
          </w:rPr>
          <w:t>9</w:t>
        </w:r>
        <w:r>
          <w:rPr>
            <w:noProof/>
            <w:webHidden/>
          </w:rPr>
          <w:fldChar w:fldCharType="end"/>
        </w:r>
      </w:hyperlink>
    </w:p>
    <w:p w14:paraId="275EC6AB" w14:textId="5BAA00DC" w:rsidR="00F9690C" w:rsidRDefault="00F9690C">
      <w:pPr>
        <w:pStyle w:val="TableofFigures"/>
        <w:tabs>
          <w:tab w:val="right" w:leader="dot" w:pos="9016"/>
        </w:tabs>
        <w:rPr>
          <w:rFonts w:eastAsiaTheme="minorEastAsia"/>
          <w:noProof/>
          <w:sz w:val="24"/>
          <w:szCs w:val="24"/>
          <w:lang w:eastAsia="en-GB"/>
        </w:rPr>
      </w:pPr>
      <w:hyperlink w:anchor="_Toc225714878" w:history="1">
        <w:r w:rsidRPr="0062555E">
          <w:rPr>
            <w:rStyle w:val="Hyperlink"/>
            <w:noProof/>
          </w:rPr>
          <w:t>Figure 2</w:t>
        </w:r>
        <w:r w:rsidRPr="0062555E">
          <w:rPr>
            <w:rStyle w:val="Hyperlink"/>
            <w:noProof/>
          </w:rPr>
          <w:noBreakHyphen/>
          <w:t>16 - Ideal ignition advance map.</w:t>
        </w:r>
        <w:r>
          <w:rPr>
            <w:noProof/>
            <w:webHidden/>
          </w:rPr>
          <w:tab/>
        </w:r>
        <w:r>
          <w:rPr>
            <w:noProof/>
            <w:webHidden/>
          </w:rPr>
          <w:fldChar w:fldCharType="begin"/>
        </w:r>
        <w:r>
          <w:rPr>
            <w:noProof/>
            <w:webHidden/>
          </w:rPr>
          <w:instrText xml:space="preserve"> PAGEREF _Toc225714878 \h </w:instrText>
        </w:r>
        <w:r>
          <w:rPr>
            <w:noProof/>
            <w:webHidden/>
          </w:rPr>
        </w:r>
        <w:r>
          <w:rPr>
            <w:noProof/>
            <w:webHidden/>
          </w:rPr>
          <w:fldChar w:fldCharType="separate"/>
        </w:r>
        <w:r>
          <w:rPr>
            <w:noProof/>
            <w:webHidden/>
          </w:rPr>
          <w:t>9</w:t>
        </w:r>
        <w:r>
          <w:rPr>
            <w:noProof/>
            <w:webHidden/>
          </w:rPr>
          <w:fldChar w:fldCharType="end"/>
        </w:r>
      </w:hyperlink>
    </w:p>
    <w:p w14:paraId="79F868EE" w14:textId="4725DFC6" w:rsidR="00F9690C" w:rsidRDefault="00F9690C">
      <w:pPr>
        <w:pStyle w:val="TableofFigures"/>
        <w:tabs>
          <w:tab w:val="right" w:leader="dot" w:pos="9016"/>
        </w:tabs>
        <w:rPr>
          <w:rFonts w:eastAsiaTheme="minorEastAsia"/>
          <w:noProof/>
          <w:sz w:val="24"/>
          <w:szCs w:val="24"/>
          <w:lang w:eastAsia="en-GB"/>
        </w:rPr>
      </w:pPr>
      <w:hyperlink w:anchor="_Toc225714879" w:history="1">
        <w:r w:rsidRPr="0062555E">
          <w:rPr>
            <w:rStyle w:val="Hyperlink"/>
            <w:noProof/>
          </w:rPr>
          <w:t>Figure 2</w:t>
        </w:r>
        <w:r w:rsidRPr="0062555E">
          <w:rPr>
            <w:rStyle w:val="Hyperlink"/>
            <w:noProof/>
          </w:rPr>
          <w:noBreakHyphen/>
          <w:t>17- Standard Injection Timing.</w:t>
        </w:r>
        <w:r>
          <w:rPr>
            <w:noProof/>
            <w:webHidden/>
          </w:rPr>
          <w:tab/>
        </w:r>
        <w:r>
          <w:rPr>
            <w:noProof/>
            <w:webHidden/>
          </w:rPr>
          <w:fldChar w:fldCharType="begin"/>
        </w:r>
        <w:r>
          <w:rPr>
            <w:noProof/>
            <w:webHidden/>
          </w:rPr>
          <w:instrText xml:space="preserve"> PAGEREF _Toc225714879 \h </w:instrText>
        </w:r>
        <w:r>
          <w:rPr>
            <w:noProof/>
            <w:webHidden/>
          </w:rPr>
        </w:r>
        <w:r>
          <w:rPr>
            <w:noProof/>
            <w:webHidden/>
          </w:rPr>
          <w:fldChar w:fldCharType="separate"/>
        </w:r>
        <w:r>
          <w:rPr>
            <w:noProof/>
            <w:webHidden/>
          </w:rPr>
          <w:t>10</w:t>
        </w:r>
        <w:r>
          <w:rPr>
            <w:noProof/>
            <w:webHidden/>
          </w:rPr>
          <w:fldChar w:fldCharType="end"/>
        </w:r>
      </w:hyperlink>
    </w:p>
    <w:p w14:paraId="49DE785C" w14:textId="7AF0B3CC" w:rsidR="00F9690C" w:rsidRDefault="00F9690C">
      <w:pPr>
        <w:pStyle w:val="TableofFigures"/>
        <w:tabs>
          <w:tab w:val="right" w:leader="dot" w:pos="9016"/>
        </w:tabs>
        <w:rPr>
          <w:rFonts w:eastAsiaTheme="minorEastAsia"/>
          <w:noProof/>
          <w:sz w:val="24"/>
          <w:szCs w:val="24"/>
          <w:lang w:eastAsia="en-GB"/>
        </w:rPr>
      </w:pPr>
      <w:hyperlink w:anchor="_Toc225714880" w:history="1">
        <w:r w:rsidRPr="0062555E">
          <w:rPr>
            <w:rStyle w:val="Hyperlink"/>
            <w:noProof/>
          </w:rPr>
          <w:t>Figure 2</w:t>
        </w:r>
        <w:r w:rsidRPr="0062555E">
          <w:rPr>
            <w:rStyle w:val="Hyperlink"/>
            <w:noProof/>
          </w:rPr>
          <w:noBreakHyphen/>
          <w:t>18- 2% increase in Injection time.</w:t>
        </w:r>
        <w:r>
          <w:rPr>
            <w:noProof/>
            <w:webHidden/>
          </w:rPr>
          <w:tab/>
        </w:r>
        <w:r>
          <w:rPr>
            <w:noProof/>
            <w:webHidden/>
          </w:rPr>
          <w:fldChar w:fldCharType="begin"/>
        </w:r>
        <w:r>
          <w:rPr>
            <w:noProof/>
            <w:webHidden/>
          </w:rPr>
          <w:instrText xml:space="preserve"> PAGEREF _Toc225714880 \h </w:instrText>
        </w:r>
        <w:r>
          <w:rPr>
            <w:noProof/>
            <w:webHidden/>
          </w:rPr>
        </w:r>
        <w:r>
          <w:rPr>
            <w:noProof/>
            <w:webHidden/>
          </w:rPr>
          <w:fldChar w:fldCharType="separate"/>
        </w:r>
        <w:r>
          <w:rPr>
            <w:noProof/>
            <w:webHidden/>
          </w:rPr>
          <w:t>10</w:t>
        </w:r>
        <w:r>
          <w:rPr>
            <w:noProof/>
            <w:webHidden/>
          </w:rPr>
          <w:fldChar w:fldCharType="end"/>
        </w:r>
      </w:hyperlink>
    </w:p>
    <w:p w14:paraId="76BC2BAC" w14:textId="3A20FF5C" w:rsidR="00F9690C" w:rsidRDefault="00F9690C">
      <w:pPr>
        <w:pStyle w:val="TableofFigures"/>
        <w:tabs>
          <w:tab w:val="right" w:leader="dot" w:pos="9016"/>
        </w:tabs>
        <w:rPr>
          <w:rFonts w:eastAsiaTheme="minorEastAsia"/>
          <w:noProof/>
          <w:sz w:val="24"/>
          <w:szCs w:val="24"/>
          <w:lang w:eastAsia="en-GB"/>
        </w:rPr>
      </w:pPr>
      <w:hyperlink w:anchor="_Toc225714881" w:history="1">
        <w:r w:rsidRPr="0062555E">
          <w:rPr>
            <w:rStyle w:val="Hyperlink"/>
            <w:noProof/>
          </w:rPr>
          <w:t>Figure 2</w:t>
        </w:r>
        <w:r w:rsidRPr="0062555E">
          <w:rPr>
            <w:rStyle w:val="Hyperlink"/>
            <w:noProof/>
          </w:rPr>
          <w:noBreakHyphen/>
          <w:t>19 - 5% increase in Injection time.</w:t>
        </w:r>
        <w:r>
          <w:rPr>
            <w:noProof/>
            <w:webHidden/>
          </w:rPr>
          <w:tab/>
        </w:r>
        <w:r>
          <w:rPr>
            <w:noProof/>
            <w:webHidden/>
          </w:rPr>
          <w:fldChar w:fldCharType="begin"/>
        </w:r>
        <w:r>
          <w:rPr>
            <w:noProof/>
            <w:webHidden/>
          </w:rPr>
          <w:instrText xml:space="preserve"> PAGEREF _Toc225714881 \h </w:instrText>
        </w:r>
        <w:r>
          <w:rPr>
            <w:noProof/>
            <w:webHidden/>
          </w:rPr>
        </w:r>
        <w:r>
          <w:rPr>
            <w:noProof/>
            <w:webHidden/>
          </w:rPr>
          <w:fldChar w:fldCharType="separate"/>
        </w:r>
        <w:r>
          <w:rPr>
            <w:noProof/>
            <w:webHidden/>
          </w:rPr>
          <w:t>10</w:t>
        </w:r>
        <w:r>
          <w:rPr>
            <w:noProof/>
            <w:webHidden/>
          </w:rPr>
          <w:fldChar w:fldCharType="end"/>
        </w:r>
      </w:hyperlink>
    </w:p>
    <w:p w14:paraId="2BE465EA" w14:textId="26CB64EA" w:rsidR="00F9690C" w:rsidRDefault="00F9690C">
      <w:pPr>
        <w:pStyle w:val="TableofFigures"/>
        <w:tabs>
          <w:tab w:val="right" w:leader="dot" w:pos="9016"/>
        </w:tabs>
        <w:rPr>
          <w:rFonts w:eastAsiaTheme="minorEastAsia"/>
          <w:noProof/>
          <w:sz w:val="24"/>
          <w:szCs w:val="24"/>
          <w:lang w:eastAsia="en-GB"/>
        </w:rPr>
      </w:pPr>
      <w:hyperlink w:anchor="_Toc225714882" w:history="1">
        <w:r w:rsidRPr="0062555E">
          <w:rPr>
            <w:rStyle w:val="Hyperlink"/>
            <w:noProof/>
          </w:rPr>
          <w:t>Figure 2</w:t>
        </w:r>
        <w:r w:rsidRPr="0062555E">
          <w:rPr>
            <w:rStyle w:val="Hyperlink"/>
            <w:noProof/>
          </w:rPr>
          <w:noBreakHyphen/>
          <w:t>20 - Injection timing power curve.</w:t>
        </w:r>
        <w:r>
          <w:rPr>
            <w:noProof/>
            <w:webHidden/>
          </w:rPr>
          <w:tab/>
        </w:r>
        <w:r>
          <w:rPr>
            <w:noProof/>
            <w:webHidden/>
          </w:rPr>
          <w:fldChar w:fldCharType="begin"/>
        </w:r>
        <w:r>
          <w:rPr>
            <w:noProof/>
            <w:webHidden/>
          </w:rPr>
          <w:instrText xml:space="preserve"> PAGEREF _Toc225714882 \h </w:instrText>
        </w:r>
        <w:r>
          <w:rPr>
            <w:noProof/>
            <w:webHidden/>
          </w:rPr>
        </w:r>
        <w:r>
          <w:rPr>
            <w:noProof/>
            <w:webHidden/>
          </w:rPr>
          <w:fldChar w:fldCharType="separate"/>
        </w:r>
        <w:r>
          <w:rPr>
            <w:noProof/>
            <w:webHidden/>
          </w:rPr>
          <w:t>11</w:t>
        </w:r>
        <w:r>
          <w:rPr>
            <w:noProof/>
            <w:webHidden/>
          </w:rPr>
          <w:fldChar w:fldCharType="end"/>
        </w:r>
      </w:hyperlink>
    </w:p>
    <w:p w14:paraId="7426825E" w14:textId="4EFFC8BC" w:rsidR="00F9690C" w:rsidRDefault="00F9690C">
      <w:pPr>
        <w:pStyle w:val="TableofFigures"/>
        <w:tabs>
          <w:tab w:val="right" w:leader="dot" w:pos="9016"/>
        </w:tabs>
        <w:rPr>
          <w:rFonts w:eastAsiaTheme="minorEastAsia"/>
          <w:noProof/>
          <w:sz w:val="24"/>
          <w:szCs w:val="24"/>
          <w:lang w:eastAsia="en-GB"/>
        </w:rPr>
      </w:pPr>
      <w:hyperlink w:anchor="_Toc225714883" w:history="1">
        <w:r w:rsidRPr="0062555E">
          <w:rPr>
            <w:rStyle w:val="Hyperlink"/>
            <w:noProof/>
          </w:rPr>
          <w:t>Figure 2</w:t>
        </w:r>
        <w:r w:rsidRPr="0062555E">
          <w:rPr>
            <w:rStyle w:val="Hyperlink"/>
            <w:noProof/>
          </w:rPr>
          <w:noBreakHyphen/>
          <w:t>21 - Injection Timing torque curve.</w:t>
        </w:r>
        <w:r>
          <w:rPr>
            <w:noProof/>
            <w:webHidden/>
          </w:rPr>
          <w:tab/>
        </w:r>
        <w:r>
          <w:rPr>
            <w:noProof/>
            <w:webHidden/>
          </w:rPr>
          <w:fldChar w:fldCharType="begin"/>
        </w:r>
        <w:r>
          <w:rPr>
            <w:noProof/>
            <w:webHidden/>
          </w:rPr>
          <w:instrText xml:space="preserve"> PAGEREF _Toc225714883 \h </w:instrText>
        </w:r>
        <w:r>
          <w:rPr>
            <w:noProof/>
            <w:webHidden/>
          </w:rPr>
        </w:r>
        <w:r>
          <w:rPr>
            <w:noProof/>
            <w:webHidden/>
          </w:rPr>
          <w:fldChar w:fldCharType="separate"/>
        </w:r>
        <w:r>
          <w:rPr>
            <w:noProof/>
            <w:webHidden/>
          </w:rPr>
          <w:t>11</w:t>
        </w:r>
        <w:r>
          <w:rPr>
            <w:noProof/>
            <w:webHidden/>
          </w:rPr>
          <w:fldChar w:fldCharType="end"/>
        </w:r>
      </w:hyperlink>
    </w:p>
    <w:p w14:paraId="0464517B" w14:textId="23C6D87F" w:rsidR="00F9690C" w:rsidRDefault="00F9690C">
      <w:pPr>
        <w:pStyle w:val="TableofFigures"/>
        <w:tabs>
          <w:tab w:val="right" w:leader="dot" w:pos="9016"/>
        </w:tabs>
        <w:rPr>
          <w:rFonts w:eastAsiaTheme="minorEastAsia"/>
          <w:noProof/>
          <w:sz w:val="24"/>
          <w:szCs w:val="24"/>
          <w:lang w:eastAsia="en-GB"/>
        </w:rPr>
      </w:pPr>
      <w:hyperlink w:anchor="_Toc225714884" w:history="1">
        <w:r w:rsidRPr="0062555E">
          <w:rPr>
            <w:rStyle w:val="Hyperlink"/>
            <w:noProof/>
          </w:rPr>
          <w:t>Figure 2</w:t>
        </w:r>
        <w:r w:rsidRPr="0062555E">
          <w:rPr>
            <w:rStyle w:val="Hyperlink"/>
            <w:noProof/>
          </w:rPr>
          <w:noBreakHyphen/>
          <w:t>22 - Ideal Injection timing map.</w:t>
        </w:r>
        <w:r>
          <w:rPr>
            <w:noProof/>
            <w:webHidden/>
          </w:rPr>
          <w:tab/>
        </w:r>
        <w:r>
          <w:rPr>
            <w:noProof/>
            <w:webHidden/>
          </w:rPr>
          <w:fldChar w:fldCharType="begin"/>
        </w:r>
        <w:r>
          <w:rPr>
            <w:noProof/>
            <w:webHidden/>
          </w:rPr>
          <w:instrText xml:space="preserve"> PAGEREF _Toc225714884 \h </w:instrText>
        </w:r>
        <w:r>
          <w:rPr>
            <w:noProof/>
            <w:webHidden/>
          </w:rPr>
        </w:r>
        <w:r>
          <w:rPr>
            <w:noProof/>
            <w:webHidden/>
          </w:rPr>
          <w:fldChar w:fldCharType="separate"/>
        </w:r>
        <w:r>
          <w:rPr>
            <w:noProof/>
            <w:webHidden/>
          </w:rPr>
          <w:t>12</w:t>
        </w:r>
        <w:r>
          <w:rPr>
            <w:noProof/>
            <w:webHidden/>
          </w:rPr>
          <w:fldChar w:fldCharType="end"/>
        </w:r>
      </w:hyperlink>
    </w:p>
    <w:p w14:paraId="17967C94" w14:textId="382D1DE6" w:rsidR="00F9690C" w:rsidRDefault="00F9690C">
      <w:pPr>
        <w:pStyle w:val="TableofFigures"/>
        <w:tabs>
          <w:tab w:val="right" w:leader="dot" w:pos="9016"/>
        </w:tabs>
        <w:rPr>
          <w:rFonts w:eastAsiaTheme="minorEastAsia"/>
          <w:noProof/>
          <w:sz w:val="24"/>
          <w:szCs w:val="24"/>
          <w:lang w:eastAsia="en-GB"/>
        </w:rPr>
      </w:pPr>
      <w:hyperlink w:anchor="_Toc225714885" w:history="1">
        <w:r w:rsidRPr="0062555E">
          <w:rPr>
            <w:rStyle w:val="Hyperlink"/>
            <w:noProof/>
          </w:rPr>
          <w:t>Figure 2</w:t>
        </w:r>
        <w:r w:rsidRPr="0062555E">
          <w:rPr>
            <w:rStyle w:val="Hyperlink"/>
            <w:noProof/>
          </w:rPr>
          <w:noBreakHyphen/>
          <w:t>23- Ideal maps power curve.</w:t>
        </w:r>
        <w:r>
          <w:rPr>
            <w:noProof/>
            <w:webHidden/>
          </w:rPr>
          <w:tab/>
        </w:r>
        <w:r>
          <w:rPr>
            <w:noProof/>
            <w:webHidden/>
          </w:rPr>
          <w:fldChar w:fldCharType="begin"/>
        </w:r>
        <w:r>
          <w:rPr>
            <w:noProof/>
            <w:webHidden/>
          </w:rPr>
          <w:instrText xml:space="preserve"> PAGEREF _Toc225714885 \h </w:instrText>
        </w:r>
        <w:r>
          <w:rPr>
            <w:noProof/>
            <w:webHidden/>
          </w:rPr>
        </w:r>
        <w:r>
          <w:rPr>
            <w:noProof/>
            <w:webHidden/>
          </w:rPr>
          <w:fldChar w:fldCharType="separate"/>
        </w:r>
        <w:r>
          <w:rPr>
            <w:noProof/>
            <w:webHidden/>
          </w:rPr>
          <w:t>12</w:t>
        </w:r>
        <w:r>
          <w:rPr>
            <w:noProof/>
            <w:webHidden/>
          </w:rPr>
          <w:fldChar w:fldCharType="end"/>
        </w:r>
      </w:hyperlink>
    </w:p>
    <w:p w14:paraId="033609A5" w14:textId="0B304882" w:rsidR="00F9690C" w:rsidRDefault="00F9690C">
      <w:pPr>
        <w:pStyle w:val="TableofFigures"/>
        <w:tabs>
          <w:tab w:val="right" w:leader="dot" w:pos="9016"/>
        </w:tabs>
        <w:rPr>
          <w:rFonts w:eastAsiaTheme="minorEastAsia"/>
          <w:noProof/>
          <w:sz w:val="24"/>
          <w:szCs w:val="24"/>
          <w:lang w:eastAsia="en-GB"/>
        </w:rPr>
      </w:pPr>
      <w:hyperlink w:anchor="_Toc225714886" w:history="1">
        <w:r w:rsidRPr="0062555E">
          <w:rPr>
            <w:rStyle w:val="Hyperlink"/>
            <w:noProof/>
          </w:rPr>
          <w:t>Figure 2</w:t>
        </w:r>
        <w:r w:rsidRPr="0062555E">
          <w:rPr>
            <w:rStyle w:val="Hyperlink"/>
            <w:noProof/>
          </w:rPr>
          <w:noBreakHyphen/>
          <w:t>24 - Ideal maps torque curve.</w:t>
        </w:r>
        <w:r>
          <w:rPr>
            <w:noProof/>
            <w:webHidden/>
          </w:rPr>
          <w:tab/>
        </w:r>
        <w:r>
          <w:rPr>
            <w:noProof/>
            <w:webHidden/>
          </w:rPr>
          <w:fldChar w:fldCharType="begin"/>
        </w:r>
        <w:r>
          <w:rPr>
            <w:noProof/>
            <w:webHidden/>
          </w:rPr>
          <w:instrText xml:space="preserve"> PAGEREF _Toc225714886 \h </w:instrText>
        </w:r>
        <w:r>
          <w:rPr>
            <w:noProof/>
            <w:webHidden/>
          </w:rPr>
        </w:r>
        <w:r>
          <w:rPr>
            <w:noProof/>
            <w:webHidden/>
          </w:rPr>
          <w:fldChar w:fldCharType="separate"/>
        </w:r>
        <w:r>
          <w:rPr>
            <w:noProof/>
            <w:webHidden/>
          </w:rPr>
          <w:t>13</w:t>
        </w:r>
        <w:r>
          <w:rPr>
            <w:noProof/>
            <w:webHidden/>
          </w:rPr>
          <w:fldChar w:fldCharType="end"/>
        </w:r>
      </w:hyperlink>
    </w:p>
    <w:p w14:paraId="4B1CA42E" w14:textId="64BCB20A" w:rsidR="00F9690C" w:rsidRDefault="00F9690C">
      <w:pPr>
        <w:pStyle w:val="TableofFigures"/>
        <w:tabs>
          <w:tab w:val="right" w:leader="dot" w:pos="9016"/>
        </w:tabs>
        <w:rPr>
          <w:rFonts w:eastAsiaTheme="minorEastAsia"/>
          <w:noProof/>
          <w:sz w:val="24"/>
          <w:szCs w:val="24"/>
          <w:lang w:eastAsia="en-GB"/>
        </w:rPr>
      </w:pPr>
      <w:hyperlink w:anchor="_Toc225714887" w:history="1">
        <w:r w:rsidRPr="0062555E">
          <w:rPr>
            <w:rStyle w:val="Hyperlink"/>
            <w:noProof/>
          </w:rPr>
          <w:t>Figure 2-25 - Ideal Maps with Race fuel power curve.</w:t>
        </w:r>
        <w:r>
          <w:rPr>
            <w:noProof/>
            <w:webHidden/>
          </w:rPr>
          <w:tab/>
        </w:r>
        <w:r>
          <w:rPr>
            <w:noProof/>
            <w:webHidden/>
          </w:rPr>
          <w:fldChar w:fldCharType="begin"/>
        </w:r>
        <w:r>
          <w:rPr>
            <w:noProof/>
            <w:webHidden/>
          </w:rPr>
          <w:instrText xml:space="preserve"> PAGEREF _Toc225714887 \h </w:instrText>
        </w:r>
        <w:r>
          <w:rPr>
            <w:noProof/>
            <w:webHidden/>
          </w:rPr>
        </w:r>
        <w:r>
          <w:rPr>
            <w:noProof/>
            <w:webHidden/>
          </w:rPr>
          <w:fldChar w:fldCharType="separate"/>
        </w:r>
        <w:r>
          <w:rPr>
            <w:noProof/>
            <w:webHidden/>
          </w:rPr>
          <w:t>14</w:t>
        </w:r>
        <w:r>
          <w:rPr>
            <w:noProof/>
            <w:webHidden/>
          </w:rPr>
          <w:fldChar w:fldCharType="end"/>
        </w:r>
      </w:hyperlink>
    </w:p>
    <w:p w14:paraId="24D35D1F" w14:textId="4B195135" w:rsidR="00F9690C" w:rsidRDefault="00F9690C">
      <w:pPr>
        <w:pStyle w:val="TableofFigures"/>
        <w:tabs>
          <w:tab w:val="right" w:leader="dot" w:pos="9016"/>
        </w:tabs>
        <w:rPr>
          <w:rFonts w:eastAsiaTheme="minorEastAsia"/>
          <w:noProof/>
          <w:sz w:val="24"/>
          <w:szCs w:val="24"/>
          <w:lang w:eastAsia="en-GB"/>
        </w:rPr>
      </w:pPr>
      <w:hyperlink w:anchor="_Toc225714888" w:history="1">
        <w:r w:rsidRPr="0062555E">
          <w:rPr>
            <w:rStyle w:val="Hyperlink"/>
            <w:noProof/>
          </w:rPr>
          <w:t>Figure 2-26 - Ideal Maps with Race fuel torque curve.</w:t>
        </w:r>
        <w:r>
          <w:rPr>
            <w:noProof/>
            <w:webHidden/>
          </w:rPr>
          <w:tab/>
        </w:r>
        <w:r>
          <w:rPr>
            <w:noProof/>
            <w:webHidden/>
          </w:rPr>
          <w:fldChar w:fldCharType="begin"/>
        </w:r>
        <w:r>
          <w:rPr>
            <w:noProof/>
            <w:webHidden/>
          </w:rPr>
          <w:instrText xml:space="preserve"> PAGEREF _Toc225714888 \h </w:instrText>
        </w:r>
        <w:r>
          <w:rPr>
            <w:noProof/>
            <w:webHidden/>
          </w:rPr>
        </w:r>
        <w:r>
          <w:rPr>
            <w:noProof/>
            <w:webHidden/>
          </w:rPr>
          <w:fldChar w:fldCharType="separate"/>
        </w:r>
        <w:r>
          <w:rPr>
            <w:noProof/>
            <w:webHidden/>
          </w:rPr>
          <w:t>14</w:t>
        </w:r>
        <w:r>
          <w:rPr>
            <w:noProof/>
            <w:webHidden/>
          </w:rPr>
          <w:fldChar w:fldCharType="end"/>
        </w:r>
      </w:hyperlink>
    </w:p>
    <w:p w14:paraId="5BA821A9" w14:textId="201CEEFE" w:rsidR="00F9690C" w:rsidRDefault="00F9690C">
      <w:pPr>
        <w:pStyle w:val="TableofFigures"/>
        <w:tabs>
          <w:tab w:val="right" w:leader="dot" w:pos="9016"/>
        </w:tabs>
        <w:rPr>
          <w:rFonts w:eastAsiaTheme="minorEastAsia"/>
          <w:noProof/>
          <w:sz w:val="24"/>
          <w:szCs w:val="24"/>
          <w:lang w:eastAsia="en-GB"/>
        </w:rPr>
      </w:pPr>
      <w:hyperlink w:anchor="_Toc225714889" w:history="1">
        <w:r w:rsidRPr="0062555E">
          <w:rPr>
            <w:rStyle w:val="Hyperlink"/>
            <w:noProof/>
          </w:rPr>
          <w:t>Figure 3-1: Team Gantt Chart (old)</w:t>
        </w:r>
        <w:r>
          <w:rPr>
            <w:noProof/>
            <w:webHidden/>
          </w:rPr>
          <w:tab/>
        </w:r>
        <w:r>
          <w:rPr>
            <w:noProof/>
            <w:webHidden/>
          </w:rPr>
          <w:fldChar w:fldCharType="begin"/>
        </w:r>
        <w:r>
          <w:rPr>
            <w:noProof/>
            <w:webHidden/>
          </w:rPr>
          <w:instrText xml:space="preserve"> PAGEREF _Toc225714889 \h </w:instrText>
        </w:r>
        <w:r>
          <w:rPr>
            <w:noProof/>
            <w:webHidden/>
          </w:rPr>
        </w:r>
        <w:r>
          <w:rPr>
            <w:noProof/>
            <w:webHidden/>
          </w:rPr>
          <w:fldChar w:fldCharType="separate"/>
        </w:r>
        <w:r>
          <w:rPr>
            <w:noProof/>
            <w:webHidden/>
          </w:rPr>
          <w:t>16</w:t>
        </w:r>
        <w:r>
          <w:rPr>
            <w:noProof/>
            <w:webHidden/>
          </w:rPr>
          <w:fldChar w:fldCharType="end"/>
        </w:r>
      </w:hyperlink>
    </w:p>
    <w:p w14:paraId="5C204176" w14:textId="2F01127C" w:rsidR="00F9690C" w:rsidRDefault="00F9690C">
      <w:pPr>
        <w:pStyle w:val="TableofFigures"/>
        <w:tabs>
          <w:tab w:val="right" w:leader="dot" w:pos="9016"/>
        </w:tabs>
        <w:rPr>
          <w:rFonts w:eastAsiaTheme="minorEastAsia"/>
          <w:noProof/>
          <w:sz w:val="24"/>
          <w:szCs w:val="24"/>
          <w:lang w:eastAsia="en-GB"/>
        </w:rPr>
      </w:pPr>
      <w:hyperlink w:anchor="_Toc225714890" w:history="1">
        <w:r w:rsidRPr="0062555E">
          <w:rPr>
            <w:rStyle w:val="Hyperlink"/>
            <w:noProof/>
          </w:rPr>
          <w:t>Figure 3-2: Team Gantt Chart (new)</w:t>
        </w:r>
        <w:r>
          <w:rPr>
            <w:noProof/>
            <w:webHidden/>
          </w:rPr>
          <w:tab/>
        </w:r>
        <w:r>
          <w:rPr>
            <w:noProof/>
            <w:webHidden/>
          </w:rPr>
          <w:fldChar w:fldCharType="begin"/>
        </w:r>
        <w:r>
          <w:rPr>
            <w:noProof/>
            <w:webHidden/>
          </w:rPr>
          <w:instrText xml:space="preserve"> PAGEREF _Toc225714890 \h </w:instrText>
        </w:r>
        <w:r>
          <w:rPr>
            <w:noProof/>
            <w:webHidden/>
          </w:rPr>
        </w:r>
        <w:r>
          <w:rPr>
            <w:noProof/>
            <w:webHidden/>
          </w:rPr>
          <w:fldChar w:fldCharType="separate"/>
        </w:r>
        <w:r>
          <w:rPr>
            <w:noProof/>
            <w:webHidden/>
          </w:rPr>
          <w:t>17</w:t>
        </w:r>
        <w:r>
          <w:rPr>
            <w:noProof/>
            <w:webHidden/>
          </w:rPr>
          <w:fldChar w:fldCharType="end"/>
        </w:r>
      </w:hyperlink>
    </w:p>
    <w:p w14:paraId="5C7C2960" w14:textId="3F45B731" w:rsidR="00F9690C" w:rsidRDefault="00F9690C">
      <w:pPr>
        <w:pStyle w:val="TableofFigures"/>
        <w:tabs>
          <w:tab w:val="right" w:leader="dot" w:pos="9016"/>
        </w:tabs>
        <w:rPr>
          <w:rFonts w:eastAsiaTheme="minorEastAsia"/>
          <w:noProof/>
          <w:sz w:val="24"/>
          <w:szCs w:val="24"/>
          <w:lang w:eastAsia="en-GB"/>
        </w:rPr>
      </w:pPr>
      <w:hyperlink w:anchor="_Toc225714891" w:history="1">
        <w:r w:rsidRPr="0062555E">
          <w:rPr>
            <w:rStyle w:val="Hyperlink"/>
            <w:noProof/>
          </w:rPr>
          <w:t>Figure 3-3: RPM vs Drive Speed (Final Lap)</w:t>
        </w:r>
        <w:r>
          <w:rPr>
            <w:noProof/>
            <w:webHidden/>
          </w:rPr>
          <w:tab/>
        </w:r>
        <w:r>
          <w:rPr>
            <w:noProof/>
            <w:webHidden/>
          </w:rPr>
          <w:fldChar w:fldCharType="begin"/>
        </w:r>
        <w:r>
          <w:rPr>
            <w:noProof/>
            <w:webHidden/>
          </w:rPr>
          <w:instrText xml:space="preserve"> PAGEREF _Toc225714891 \h </w:instrText>
        </w:r>
        <w:r>
          <w:rPr>
            <w:noProof/>
            <w:webHidden/>
          </w:rPr>
        </w:r>
        <w:r>
          <w:rPr>
            <w:noProof/>
            <w:webHidden/>
          </w:rPr>
          <w:fldChar w:fldCharType="separate"/>
        </w:r>
        <w:r>
          <w:rPr>
            <w:noProof/>
            <w:webHidden/>
          </w:rPr>
          <w:t>18</w:t>
        </w:r>
        <w:r>
          <w:rPr>
            <w:noProof/>
            <w:webHidden/>
          </w:rPr>
          <w:fldChar w:fldCharType="end"/>
        </w:r>
      </w:hyperlink>
    </w:p>
    <w:p w14:paraId="224C3C17" w14:textId="1CC481D8" w:rsidR="00F9690C" w:rsidRDefault="00F9690C">
      <w:pPr>
        <w:pStyle w:val="TableofFigures"/>
        <w:tabs>
          <w:tab w:val="right" w:leader="dot" w:pos="9016"/>
        </w:tabs>
        <w:rPr>
          <w:rFonts w:eastAsiaTheme="minorEastAsia"/>
          <w:noProof/>
          <w:sz w:val="24"/>
          <w:szCs w:val="24"/>
          <w:lang w:eastAsia="en-GB"/>
        </w:rPr>
      </w:pPr>
      <w:hyperlink w:anchor="_Toc225714892" w:history="1">
        <w:r w:rsidRPr="0062555E">
          <w:rPr>
            <w:rStyle w:val="Hyperlink"/>
            <w:noProof/>
          </w:rPr>
          <w:t>Figure 3-4: RPM vs Drive Speed (First Lap)</w:t>
        </w:r>
        <w:r>
          <w:rPr>
            <w:noProof/>
            <w:webHidden/>
          </w:rPr>
          <w:tab/>
        </w:r>
        <w:r>
          <w:rPr>
            <w:noProof/>
            <w:webHidden/>
          </w:rPr>
          <w:fldChar w:fldCharType="begin"/>
        </w:r>
        <w:r>
          <w:rPr>
            <w:noProof/>
            <w:webHidden/>
          </w:rPr>
          <w:instrText xml:space="preserve"> PAGEREF _Toc225714892 \h </w:instrText>
        </w:r>
        <w:r>
          <w:rPr>
            <w:noProof/>
            <w:webHidden/>
          </w:rPr>
        </w:r>
        <w:r>
          <w:rPr>
            <w:noProof/>
            <w:webHidden/>
          </w:rPr>
          <w:fldChar w:fldCharType="separate"/>
        </w:r>
        <w:r>
          <w:rPr>
            <w:noProof/>
            <w:webHidden/>
          </w:rPr>
          <w:t>19</w:t>
        </w:r>
        <w:r>
          <w:rPr>
            <w:noProof/>
            <w:webHidden/>
          </w:rPr>
          <w:fldChar w:fldCharType="end"/>
        </w:r>
      </w:hyperlink>
    </w:p>
    <w:p w14:paraId="61AA0DA1" w14:textId="13F88773" w:rsidR="00F9690C" w:rsidRDefault="00F9690C">
      <w:pPr>
        <w:pStyle w:val="TableofFigures"/>
        <w:tabs>
          <w:tab w:val="right" w:leader="dot" w:pos="9016"/>
        </w:tabs>
        <w:rPr>
          <w:rFonts w:eastAsiaTheme="minorEastAsia"/>
          <w:noProof/>
          <w:sz w:val="24"/>
          <w:szCs w:val="24"/>
          <w:lang w:eastAsia="en-GB"/>
        </w:rPr>
      </w:pPr>
      <w:hyperlink w:anchor="_Toc225714893" w:history="1">
        <w:r w:rsidRPr="0062555E">
          <w:rPr>
            <w:rStyle w:val="Hyperlink"/>
            <w:noProof/>
          </w:rPr>
          <w:t>Figure 3-5: Example of motorcycle transmission</w:t>
        </w:r>
        <w:r>
          <w:rPr>
            <w:noProof/>
            <w:webHidden/>
          </w:rPr>
          <w:tab/>
        </w:r>
        <w:r>
          <w:rPr>
            <w:noProof/>
            <w:webHidden/>
          </w:rPr>
          <w:fldChar w:fldCharType="begin"/>
        </w:r>
        <w:r>
          <w:rPr>
            <w:noProof/>
            <w:webHidden/>
          </w:rPr>
          <w:instrText xml:space="preserve"> PAGEREF _Toc225714893 \h </w:instrText>
        </w:r>
        <w:r>
          <w:rPr>
            <w:noProof/>
            <w:webHidden/>
          </w:rPr>
        </w:r>
        <w:r>
          <w:rPr>
            <w:noProof/>
            <w:webHidden/>
          </w:rPr>
          <w:fldChar w:fldCharType="separate"/>
        </w:r>
        <w:r>
          <w:rPr>
            <w:noProof/>
            <w:webHidden/>
          </w:rPr>
          <w:t>20</w:t>
        </w:r>
        <w:r>
          <w:rPr>
            <w:noProof/>
            <w:webHidden/>
          </w:rPr>
          <w:fldChar w:fldCharType="end"/>
        </w:r>
      </w:hyperlink>
    </w:p>
    <w:p w14:paraId="1E1EFD4A" w14:textId="77777777" w:rsidR="001C4A46" w:rsidRDefault="00F348F9" w:rsidP="004F6EEF">
      <w:pPr>
        <w:rPr>
          <w:noProof/>
        </w:rPr>
      </w:pPr>
      <w:r>
        <w:fldChar w:fldCharType="end"/>
      </w:r>
      <w:r>
        <w:fldChar w:fldCharType="begin"/>
      </w:r>
      <w:r>
        <w:instrText xml:space="preserve"> TOC \h \z \c "Table" </w:instrText>
      </w:r>
      <w:r>
        <w:fldChar w:fldCharType="separate"/>
      </w:r>
    </w:p>
    <w:p w14:paraId="5C53AAC5" w14:textId="4659D0C4" w:rsidR="004F6EEF" w:rsidRDefault="001C4A46" w:rsidP="004F6EEF">
      <w:r>
        <w:rPr>
          <w:b/>
        </w:rPr>
        <w:t>No table of figures entries found.</w:t>
      </w:r>
      <w:r w:rsidR="00F348F9">
        <w:fldChar w:fldCharType="end"/>
      </w:r>
    </w:p>
    <w:p w14:paraId="6993C259" w14:textId="77777777" w:rsidR="004F6EEF" w:rsidRDefault="004F6EEF" w:rsidP="004F6EEF"/>
    <w:p w14:paraId="5CD00CB6" w14:textId="2A5BB43F" w:rsidR="004F6EEF" w:rsidRPr="004F6EEF" w:rsidRDefault="004F6EEF" w:rsidP="004F6EEF">
      <w:pPr>
        <w:sectPr w:rsidR="004F6EEF" w:rsidRPr="004F6EEF" w:rsidSect="00830DB6">
          <w:pgSz w:w="11906" w:h="16838"/>
          <w:pgMar w:top="1440" w:right="1440" w:bottom="1440" w:left="1440" w:header="708" w:footer="708" w:gutter="0"/>
          <w:pgNumType w:fmt="lowerRoman" w:start="1"/>
          <w:cols w:space="708"/>
          <w:docGrid w:linePitch="360"/>
        </w:sectPr>
      </w:pPr>
    </w:p>
    <w:p w14:paraId="08FC07AF" w14:textId="248162A1" w:rsidR="00934F90" w:rsidRDefault="0023667D" w:rsidP="00C80DCC">
      <w:pPr>
        <w:pStyle w:val="Heading1"/>
      </w:pPr>
      <w:bookmarkStart w:id="0" w:name="_Toc225714792"/>
      <w:r>
        <w:lastRenderedPageBreak/>
        <w:t>Introduction</w:t>
      </w:r>
      <w:bookmarkEnd w:id="0"/>
    </w:p>
    <w:p w14:paraId="4275150B" w14:textId="477F6666" w:rsidR="00820C28" w:rsidRDefault="0090548C" w:rsidP="00820C28">
      <w:pPr>
        <w:pStyle w:val="Heading2"/>
      </w:pPr>
      <w:bookmarkStart w:id="1" w:name="_Toc225714793"/>
      <w:r>
        <w:t>Project Over</w:t>
      </w:r>
      <w:r w:rsidR="001F62F6">
        <w:t>view</w:t>
      </w:r>
      <w:bookmarkEnd w:id="1"/>
    </w:p>
    <w:p w14:paraId="69698C1C" w14:textId="13FF4173" w:rsidR="00057A4D" w:rsidRDefault="00057A4D" w:rsidP="00057A4D">
      <w:r>
        <w:t xml:space="preserve">For this project, Charlie and Reuben will be looking at improving the performance of the UWTSD Honda NSF250. To do this, Charlie will be analysing past data </w:t>
      </w:r>
      <w:r w:rsidR="009E2CA6">
        <w:t xml:space="preserve">using the </w:t>
      </w:r>
      <w:proofErr w:type="spellStart"/>
      <w:r w:rsidR="009E2CA6">
        <w:t>MARData</w:t>
      </w:r>
      <w:proofErr w:type="spellEnd"/>
      <w:r w:rsidR="009E2CA6">
        <w:t xml:space="preserve"> software </w:t>
      </w:r>
      <w:r w:rsidR="00275341">
        <w:t xml:space="preserve">to </w:t>
      </w:r>
      <w:r w:rsidR="004A0DA6">
        <w:t xml:space="preserve">calculate the ideal gear ratios for the bike. </w:t>
      </w:r>
      <w:r w:rsidR="00E0269A">
        <w:t>Alongside this, she will use a gear ratio calculator</w:t>
      </w:r>
      <w:r w:rsidR="00F9553A">
        <w:t xml:space="preserve"> where she can test the ideal ratios for a range of different final drive ratios. She will then research what other gearing options are available from HRC </w:t>
      </w:r>
      <w:r w:rsidR="000F271F">
        <w:t xml:space="preserve">and how they would affect acceleration and top speed. As well as this, she will she what other transmission styles are available, such as a seamless shift </w:t>
      </w:r>
      <w:r w:rsidR="00636B3A">
        <w:t>style gearbox.</w:t>
      </w:r>
    </w:p>
    <w:p w14:paraId="0D5E59B3" w14:textId="6099530B" w:rsidR="00636B3A" w:rsidRPr="00057A4D" w:rsidRDefault="00636B3A" w:rsidP="00057A4D">
      <w:r>
        <w:t xml:space="preserve">For Reuben’s area of the project, </w:t>
      </w:r>
      <w:r w:rsidR="00B81D32">
        <w:t xml:space="preserve">he will be looking at </w:t>
      </w:r>
      <w:r w:rsidR="000132FB">
        <w:t xml:space="preserve">improving performance by altering the bikes Dellorto ECU. </w:t>
      </w:r>
      <w:r w:rsidR="00325C83">
        <w:t xml:space="preserve">To do this, Reuben </w:t>
      </w:r>
      <w:r w:rsidR="00A8302D">
        <w:t xml:space="preserve">will first build a Ricardo Wave model to replicate the NSF250 engine </w:t>
      </w:r>
      <w:r w:rsidR="00DB4761">
        <w:t xml:space="preserve">and run </w:t>
      </w:r>
      <w:r w:rsidR="00AB4E84">
        <w:t xml:space="preserve">simulations </w:t>
      </w:r>
      <w:r w:rsidR="00472C33">
        <w:t xml:space="preserve">to see what changes improve </w:t>
      </w:r>
      <w:r w:rsidR="007467FD">
        <w:t xml:space="preserve">the horsepower and torque. </w:t>
      </w:r>
      <w:r w:rsidR="0021695C">
        <w:t>From here</w:t>
      </w:r>
      <w:r w:rsidR="00145D8B">
        <w:t xml:space="preserve">, </w:t>
      </w:r>
      <w:r w:rsidR="00262693">
        <w:t>Reuben will</w:t>
      </w:r>
      <w:r w:rsidR="003D4F3F">
        <w:t xml:space="preserve"> </w:t>
      </w:r>
      <w:r w:rsidR="00066CAF">
        <w:t xml:space="preserve">make changes to the ECU </w:t>
      </w:r>
      <w:r w:rsidR="005C7552">
        <w:t>to see</w:t>
      </w:r>
      <w:r w:rsidR="005A5A37">
        <w:t xml:space="preserve"> </w:t>
      </w:r>
      <w:r w:rsidR="00081987">
        <w:t>where advantages can be gained</w:t>
      </w:r>
      <w:r w:rsidR="00AC5F7C">
        <w:t xml:space="preserve"> and from there create an ideal map that can be used across all gears</w:t>
      </w:r>
      <w:r w:rsidR="000D25C6">
        <w:t>.</w:t>
      </w:r>
    </w:p>
    <w:p w14:paraId="31C0E554" w14:textId="1D5A73F9" w:rsidR="003A0D05" w:rsidRDefault="001F62F6" w:rsidP="00A62A21">
      <w:pPr>
        <w:pStyle w:val="Heading2"/>
      </w:pPr>
      <w:bookmarkStart w:id="2" w:name="_Toc225714794"/>
      <w:r>
        <w:t xml:space="preserve">Project </w:t>
      </w:r>
      <w:r w:rsidR="00057A4D">
        <w:t>Organisation</w:t>
      </w:r>
      <w:bookmarkEnd w:id="2"/>
    </w:p>
    <w:p w14:paraId="0BDB006B" w14:textId="7FC77289" w:rsidR="00A62A21" w:rsidRPr="00A62A21" w:rsidRDefault="00E86B82" w:rsidP="00A62A21">
      <w:r>
        <w:t xml:space="preserve">In terms of organisation, </w:t>
      </w:r>
      <w:r w:rsidR="00631FD4">
        <w:t xml:space="preserve">Charlie </w:t>
      </w:r>
      <w:r w:rsidR="006F53F4">
        <w:t xml:space="preserve">took the role of team leader and focused on organisation whilst Reuben focused on the engine mapping. </w:t>
      </w:r>
      <w:r w:rsidR="000C4D24">
        <w:t xml:space="preserve">Every fortnight, </w:t>
      </w:r>
      <w:r w:rsidR="004A64D5">
        <w:t xml:space="preserve">both members would meet up on a teams call and discuss </w:t>
      </w:r>
      <w:r w:rsidR="009A6D15">
        <w:t xml:space="preserve">what progress they had made with the project and talk about future steps for the project. The team also attempted to follow a planned </w:t>
      </w:r>
      <w:proofErr w:type="spellStart"/>
      <w:r w:rsidR="009A6D15">
        <w:t>gannt</w:t>
      </w:r>
      <w:proofErr w:type="spellEnd"/>
      <w:r w:rsidR="009A6D15">
        <w:t xml:space="preserve"> chart to reach milestone along the projects timeline </w:t>
      </w:r>
      <w:r w:rsidR="004C2CDA">
        <w:t>to make sure progress was made.</w:t>
      </w:r>
    </w:p>
    <w:p w14:paraId="156E1866" w14:textId="4C199F5B" w:rsidR="00461B44" w:rsidRDefault="00461B44" w:rsidP="7FED2700">
      <w:r>
        <w:br w:type="page"/>
      </w:r>
    </w:p>
    <w:p w14:paraId="2D4EE306" w14:textId="22947E77" w:rsidR="003A0D05" w:rsidRPr="003A0D05" w:rsidRDefault="003A0D05" w:rsidP="7FED2700">
      <w:pPr>
        <w:pStyle w:val="Heading1"/>
      </w:pPr>
      <w:bookmarkStart w:id="3" w:name="_Toc225714795"/>
      <w:r>
        <w:lastRenderedPageBreak/>
        <w:t>Engine Mapping (Reuben)</w:t>
      </w:r>
      <w:bookmarkEnd w:id="3"/>
    </w:p>
    <w:p w14:paraId="1F19F02C" w14:textId="3615821D" w:rsidR="00461B44" w:rsidRDefault="00B04A5D" w:rsidP="00377D4B">
      <w:pPr>
        <w:pStyle w:val="Heading2"/>
      </w:pPr>
      <w:bookmarkStart w:id="4" w:name="_Toc225714796"/>
      <w:r>
        <w:t>Work Content</w:t>
      </w:r>
      <w:bookmarkEnd w:id="4"/>
    </w:p>
    <w:p w14:paraId="1D7FF07F" w14:textId="742A919F" w:rsidR="00336037" w:rsidRDefault="00B04A5D" w:rsidP="00B04A5D">
      <w:r>
        <w:t xml:space="preserve">For this area of the project, there were several aspects that </w:t>
      </w:r>
      <w:r w:rsidR="00336037">
        <w:t>needed to be looked at in order to improve the performance of the Honda NSF250 engine</w:t>
      </w:r>
      <w:r w:rsidR="007E1CF4">
        <w:t xml:space="preserve"> by modifying the Dellorto ECU on the bike</w:t>
      </w:r>
      <w:r w:rsidR="00336037">
        <w:t xml:space="preserve">. </w:t>
      </w:r>
      <w:r w:rsidR="00AB702E">
        <w:t xml:space="preserve">The initial plan </w:t>
      </w:r>
      <w:r w:rsidR="0030737A">
        <w:t xml:space="preserve">for this was to look at how </w:t>
      </w:r>
      <w:r w:rsidR="00FF2384">
        <w:t xml:space="preserve">injector timing and advancing the ignition could give the Honda </w:t>
      </w:r>
      <w:r w:rsidR="007E1CF4">
        <w:t>more torque and potentially smooth out the power curve towards the top of the RPM range, as on the standard Dellorto maps the power dips slightly around 13,000 RPM.</w:t>
      </w:r>
      <w:r w:rsidR="00992447">
        <w:t xml:space="preserve"> Once the ideal injection and ignition parameters had been calculated, these </w:t>
      </w:r>
      <w:r w:rsidR="003667BD">
        <w:t>changes would be made to the ECU and tested on the dyno before heading to Pembrey to see if improvements in lap time could be made over the standard maps.</w:t>
      </w:r>
    </w:p>
    <w:p w14:paraId="08035C7B" w14:textId="59BEE887" w:rsidR="00D12E24" w:rsidRDefault="00D12E24" w:rsidP="00D12E24">
      <w:pPr>
        <w:pStyle w:val="Heading2"/>
      </w:pPr>
      <w:bookmarkStart w:id="5" w:name="_Toc225714797"/>
      <w:r>
        <w:t>Research</w:t>
      </w:r>
      <w:bookmarkEnd w:id="5"/>
    </w:p>
    <w:p w14:paraId="73B43D0D" w14:textId="77777777" w:rsidR="000A2B10" w:rsidRDefault="00202205" w:rsidP="00461B44">
      <w:r>
        <w:t>As to not put too many miles on the NSF250 engine, it was decided that the engine would be replicated inside of Ricardo Wave</w:t>
      </w:r>
      <w:r w:rsidR="003B2903">
        <w:t xml:space="preserve">. This meant that </w:t>
      </w:r>
      <w:r w:rsidR="005870E6">
        <w:t>the engine could be simulated with changes made before being implemented onto the bike</w:t>
      </w:r>
      <w:r w:rsidR="00F4755F">
        <w:t>, and the model could simulate whether the modifications would improve performance of the NSF250.</w:t>
      </w:r>
      <w:r w:rsidR="00302E64">
        <w:t xml:space="preserve"> Before the engine could initially be modelled in Ricardo Wave, a few key aspects needed to be measured</w:t>
      </w:r>
      <w:r w:rsidR="006676A2">
        <w:t xml:space="preserve"> to make sure the</w:t>
      </w:r>
      <w:r w:rsidR="000A2B10">
        <w:t xml:space="preserve"> model matched the power output the NSF250 produces as standard.</w:t>
      </w:r>
    </w:p>
    <w:p w14:paraId="20DE2959" w14:textId="77777777" w:rsidR="00FD57C1" w:rsidRDefault="000A2B10" w:rsidP="00461B44">
      <w:r>
        <w:t xml:space="preserve">To start with, the </w:t>
      </w:r>
      <w:r w:rsidR="00DE44A2">
        <w:t xml:space="preserve">Inlet and Exhaust Valves were measured. This was key in the wave model to make sure the flow </w:t>
      </w:r>
      <w:r w:rsidR="00387606">
        <w:t>was correct, which is highly important for the Ricardo Wave software to give accurate results.</w:t>
      </w:r>
      <w:r w:rsidR="00FD57C1">
        <w:t xml:space="preserve"> </w:t>
      </w:r>
    </w:p>
    <w:p w14:paraId="72667BC1" w14:textId="77777777" w:rsidR="0032392B" w:rsidRDefault="000A2B10" w:rsidP="0032392B">
      <w:pPr>
        <w:keepNext/>
      </w:pPr>
      <w:r>
        <w:t xml:space="preserve"> </w:t>
      </w:r>
      <w:r w:rsidR="0032392B" w:rsidRPr="0032392B">
        <w:rPr>
          <w:noProof/>
        </w:rPr>
        <w:drawing>
          <wp:inline distT="0" distB="0" distL="0" distR="0" wp14:anchorId="504CE16E" wp14:editId="0526817E">
            <wp:extent cx="971550" cy="2105076"/>
            <wp:effectExtent l="0" t="0" r="0" b="9525"/>
            <wp:docPr id="1953743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77730" cy="2118465"/>
                    </a:xfrm>
                    <a:prstGeom prst="rect">
                      <a:avLst/>
                    </a:prstGeom>
                    <a:noFill/>
                    <a:ln>
                      <a:noFill/>
                    </a:ln>
                  </pic:spPr>
                </pic:pic>
              </a:graphicData>
            </a:graphic>
          </wp:inline>
        </w:drawing>
      </w:r>
    </w:p>
    <w:p w14:paraId="30712B01" w14:textId="5C511FC5" w:rsidR="0032392B" w:rsidRDefault="0032392B" w:rsidP="0032392B">
      <w:pPr>
        <w:pStyle w:val="Caption"/>
      </w:pPr>
      <w:bookmarkStart w:id="6" w:name="_Toc225714863"/>
      <w:r>
        <w:t xml:space="preserve">Figure </w:t>
      </w:r>
      <w:fldSimple w:instr=" STYLEREF 1 \s ">
        <w:r w:rsidR="009807B5">
          <w:rPr>
            <w:noProof/>
          </w:rPr>
          <w:t>2</w:t>
        </w:r>
      </w:fldSimple>
      <w:r w:rsidR="009807B5">
        <w:noBreakHyphen/>
      </w:r>
      <w:fldSimple w:instr=" SEQ Figure \* ARABIC \s 1 ">
        <w:r w:rsidR="009807B5">
          <w:rPr>
            <w:noProof/>
          </w:rPr>
          <w:t>1</w:t>
        </w:r>
      </w:fldSimple>
      <w:r>
        <w:t xml:space="preserve"> - Measurements taken of the Inlet (Top) and Exhaust (Bottom) Valves.</w:t>
      </w:r>
      <w:bookmarkEnd w:id="6"/>
    </w:p>
    <w:p w14:paraId="58606599" w14:textId="1D5106F7" w:rsidR="0032392B" w:rsidRPr="0032392B" w:rsidRDefault="002E0FA8" w:rsidP="0032392B">
      <w:r>
        <w:t>After this, the exhaust length was measured. To do this</w:t>
      </w:r>
      <w:r w:rsidR="00B80227">
        <w:t>, wire was taped to the exhaust with dots every 5mm along the wire to get an accurate exhaust length.</w:t>
      </w:r>
      <w:r w:rsidR="00E04714">
        <w:t xml:space="preserve"> This again is also crucial for the Ricardo </w:t>
      </w:r>
      <w:r w:rsidR="00E04714">
        <w:lastRenderedPageBreak/>
        <w:t>Wave model</w:t>
      </w:r>
      <w:r w:rsidR="0027574E">
        <w:t xml:space="preserve"> as the flow of exhaust gases creates pressure within the exhaust</w:t>
      </w:r>
      <w:r w:rsidR="00FB3A90">
        <w:t xml:space="preserve"> as </w:t>
      </w:r>
      <w:r w:rsidR="00D62171">
        <w:t xml:space="preserve">not having it accurate can lead to a fluctuation of around 5% </w:t>
      </w:r>
      <w:r w:rsidR="00544932">
        <w:t xml:space="preserve">in power. This means that if the exhaust length was incorrect and modifications were applied to the model, it could give false readings which may not see improvement when applied onto the Dellorto ECU </w:t>
      </w:r>
      <w:sdt>
        <w:sdtPr>
          <w:rPr>
            <w:rFonts w:ascii="Calibri" w:hAnsi="Calibri" w:cs="Calibri"/>
            <w:color w:val="000000"/>
          </w:rPr>
          <w:tag w:val="MENDELEY_CITATION_v3_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"/>
          <w:id w:val="123512552"/>
          <w:placeholder>
            <w:docPart w:val="DefaultPlaceholder_-1854013440"/>
          </w:placeholder>
        </w:sdtPr>
        <w:sdtContent>
          <w:r w:rsidR="0000468F" w:rsidRPr="0000468F">
            <w:rPr>
              <w:rFonts w:ascii="Calibri" w:eastAsia="Times New Roman" w:hAnsi="Calibri" w:cs="Calibri"/>
              <w:color w:val="000000"/>
            </w:rPr>
            <w:t>(Gajula &amp; Bari, 2017).</w:t>
          </w:r>
        </w:sdtContent>
      </w:sdt>
    </w:p>
    <w:p w14:paraId="4AFDED80" w14:textId="77777777" w:rsidR="00BC7F71" w:rsidRDefault="00BC7F71" w:rsidP="00BC7F71">
      <w:pPr>
        <w:keepNext/>
      </w:pPr>
      <w:r w:rsidRPr="00BC7F71">
        <w:rPr>
          <w:noProof/>
        </w:rPr>
        <w:drawing>
          <wp:inline distT="0" distB="0" distL="0" distR="0" wp14:anchorId="1DB78254" wp14:editId="40117E0B">
            <wp:extent cx="1072636" cy="2324100"/>
            <wp:effectExtent l="0" t="0" r="0" b="0"/>
            <wp:docPr id="2030730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2878" cy="2346292"/>
                    </a:xfrm>
                    <a:prstGeom prst="rect">
                      <a:avLst/>
                    </a:prstGeom>
                    <a:noFill/>
                    <a:ln>
                      <a:noFill/>
                    </a:ln>
                  </pic:spPr>
                </pic:pic>
              </a:graphicData>
            </a:graphic>
          </wp:inline>
        </w:drawing>
      </w:r>
    </w:p>
    <w:p w14:paraId="240F94A1" w14:textId="34C4D7A1" w:rsidR="00BC7F71" w:rsidRDefault="00BC7F71" w:rsidP="00BC7F71">
      <w:pPr>
        <w:pStyle w:val="Caption"/>
      </w:pPr>
      <w:bookmarkStart w:id="7" w:name="_Toc225714864"/>
      <w:r>
        <w:t xml:space="preserve">Figure </w:t>
      </w:r>
      <w:fldSimple w:instr=" STYLEREF 1 \s ">
        <w:r w:rsidR="009807B5">
          <w:rPr>
            <w:noProof/>
          </w:rPr>
          <w:t>2</w:t>
        </w:r>
      </w:fldSimple>
      <w:r w:rsidR="009807B5">
        <w:noBreakHyphen/>
      </w:r>
      <w:fldSimple w:instr=" SEQ Figure \* ARABIC \s 1 ">
        <w:r w:rsidR="009807B5">
          <w:rPr>
            <w:noProof/>
          </w:rPr>
          <w:t>2</w:t>
        </w:r>
      </w:fldSimple>
      <w:r>
        <w:t xml:space="preserve"> - Measurement of the Exhaust.</w:t>
      </w:r>
      <w:bookmarkEnd w:id="7"/>
    </w:p>
    <w:p w14:paraId="34C33693" w14:textId="31BD3B34" w:rsidR="00BC7F71" w:rsidRDefault="00E9216E" w:rsidP="00BC7F71">
      <w:r>
        <w:t xml:space="preserve">After this, an experiment to verify the clearance volume was </w:t>
      </w:r>
      <w:r w:rsidR="00687923">
        <w:t>conducted.</w:t>
      </w:r>
      <w:r w:rsidR="003424C7">
        <w:t xml:space="preserve"> This was done to </w:t>
      </w:r>
      <w:r w:rsidR="00C90C62">
        <w:t>get an accurate compression ratio for the wave model.</w:t>
      </w:r>
      <w:r w:rsidR="00687923">
        <w:t xml:space="preserve"> To do this, the crank</w:t>
      </w:r>
      <w:r w:rsidR="00A26344">
        <w:t>shaft</w:t>
      </w:r>
      <w:r w:rsidR="00687923">
        <w:t xml:space="preserve"> was turned</w:t>
      </w:r>
      <w:r w:rsidR="00A26344">
        <w:t xml:space="preserve"> until the piston was at Top Dead Centre (TDC). </w:t>
      </w:r>
      <w:r w:rsidR="00F854CA">
        <w:t>From here, engine oil was dripped into the head from a volumetric pipette</w:t>
      </w:r>
      <w:r w:rsidR="00152B90">
        <w:t xml:space="preserve">. Once the head was </w:t>
      </w:r>
      <w:r w:rsidR="005C260E">
        <w:t>full of</w:t>
      </w:r>
      <w:r w:rsidR="00152B90">
        <w:t xml:space="preserve"> the engine oil, the amount of oil that had dripped from the pipette </w:t>
      </w:r>
      <w:r w:rsidR="005C260E">
        <w:t>to see what the clearance volume was.</w:t>
      </w:r>
    </w:p>
    <w:p w14:paraId="4974EA80" w14:textId="32B03642" w:rsidR="005C260E" w:rsidRDefault="005C260E" w:rsidP="0010063F">
      <w:pPr>
        <w:keepNext/>
      </w:pPr>
      <w:r w:rsidRPr="005C260E">
        <w:rPr>
          <w:noProof/>
        </w:rPr>
        <w:drawing>
          <wp:inline distT="0" distB="0" distL="0" distR="0" wp14:anchorId="0AB4306C" wp14:editId="42030EB4">
            <wp:extent cx="1160321" cy="2508250"/>
            <wp:effectExtent l="0" t="0" r="1905" b="6350"/>
            <wp:docPr id="8714557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66982" cy="2522650"/>
                    </a:xfrm>
                    <a:prstGeom prst="rect">
                      <a:avLst/>
                    </a:prstGeom>
                    <a:noFill/>
                    <a:ln>
                      <a:noFill/>
                    </a:ln>
                  </pic:spPr>
                </pic:pic>
              </a:graphicData>
            </a:graphic>
          </wp:inline>
        </w:drawing>
      </w:r>
    </w:p>
    <w:p w14:paraId="669FC728" w14:textId="626B051B" w:rsidR="00B87962" w:rsidRDefault="005C260E" w:rsidP="00321A87">
      <w:pPr>
        <w:pStyle w:val="Caption"/>
      </w:pPr>
      <w:bookmarkStart w:id="8" w:name="_Toc225714865"/>
      <w:r>
        <w:t xml:space="preserve">Figure </w:t>
      </w:r>
      <w:fldSimple w:instr=" STYLEREF 1 \s ">
        <w:r w:rsidR="009807B5">
          <w:rPr>
            <w:noProof/>
          </w:rPr>
          <w:t>2</w:t>
        </w:r>
      </w:fldSimple>
      <w:r w:rsidR="009807B5">
        <w:noBreakHyphen/>
      </w:r>
      <w:fldSimple w:instr=" SEQ Figure \* ARABIC \s 1 ">
        <w:r w:rsidR="009807B5">
          <w:rPr>
            <w:noProof/>
          </w:rPr>
          <w:t>3</w:t>
        </w:r>
      </w:fldSimple>
      <w:r>
        <w:t>- Clearance Volume verification experiment.</w:t>
      </w:r>
      <w:bookmarkEnd w:id="8"/>
    </w:p>
    <w:p w14:paraId="70BA38BF" w14:textId="77777777" w:rsidR="0010063F" w:rsidRDefault="0010063F" w:rsidP="00321A87">
      <w:pPr>
        <w:pStyle w:val="Caption"/>
      </w:pPr>
      <w:r w:rsidRPr="003D6D6F">
        <w:rPr>
          <w:noProof/>
        </w:rPr>
        <w:lastRenderedPageBreak/>
        <w:drawing>
          <wp:inline distT="0" distB="0" distL="0" distR="0" wp14:anchorId="20A3DDFA" wp14:editId="4987935D">
            <wp:extent cx="1143004" cy="2495550"/>
            <wp:effectExtent l="0" t="0" r="0" b="0"/>
            <wp:docPr id="17253597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49333" cy="2509368"/>
                    </a:xfrm>
                    <a:prstGeom prst="rect">
                      <a:avLst/>
                    </a:prstGeom>
                    <a:noFill/>
                    <a:ln>
                      <a:noFill/>
                    </a:ln>
                  </pic:spPr>
                </pic:pic>
              </a:graphicData>
            </a:graphic>
          </wp:inline>
        </w:drawing>
      </w:r>
    </w:p>
    <w:p w14:paraId="5A076D46" w14:textId="4F73F786" w:rsidR="003D6D6F" w:rsidRDefault="00321A87" w:rsidP="00321A87">
      <w:pPr>
        <w:pStyle w:val="Caption"/>
      </w:pPr>
      <w:bookmarkStart w:id="9" w:name="_Toc225714866"/>
      <w:r>
        <w:t xml:space="preserve">Figure </w:t>
      </w:r>
      <w:fldSimple w:instr=" STYLEREF 1 \s ">
        <w:r w:rsidR="009807B5">
          <w:rPr>
            <w:noProof/>
          </w:rPr>
          <w:t>2</w:t>
        </w:r>
      </w:fldSimple>
      <w:r w:rsidR="009807B5">
        <w:noBreakHyphen/>
      </w:r>
      <w:fldSimple w:instr=" SEQ Figure \* ARABIC \s 1 ">
        <w:r w:rsidR="009807B5">
          <w:rPr>
            <w:noProof/>
          </w:rPr>
          <w:t>4</w:t>
        </w:r>
      </w:fldSimple>
      <w:r>
        <w:t xml:space="preserve"> - The calculated clearance volume in the pipette.</w:t>
      </w:r>
      <w:bookmarkEnd w:id="9"/>
    </w:p>
    <w:p w14:paraId="36CE6ABC" w14:textId="12DC3C72" w:rsidR="00321A87" w:rsidRDefault="00A92416" w:rsidP="00321A87">
      <w:pPr>
        <w:rPr>
          <w:rFonts w:ascii="Calibri" w:hAnsi="Calibri" w:cs="Calibri"/>
          <w:color w:val="000000"/>
        </w:rPr>
      </w:pPr>
      <w:r>
        <w:t xml:space="preserve">As seen in figure 2-4, the clearance volume came out as 22.5 cc. </w:t>
      </w:r>
      <w:r w:rsidR="00D60B70">
        <w:t>In the Honda NSF250R manual</w:t>
      </w:r>
      <w:r w:rsidR="00D61492">
        <w:t xml:space="preserve"> as seen in figure 2</w:t>
      </w:r>
      <w:r w:rsidR="00AE19EF">
        <w:t>-5,</w:t>
      </w:r>
      <w:r w:rsidR="00D60B70">
        <w:t xml:space="preserve"> it states the swept volume is 249.3 cc </w:t>
      </w:r>
      <w:sdt>
        <w:sdtPr>
          <w:rPr>
            <w:rFonts w:ascii="Calibri" w:hAnsi="Calibri" w:cs="Calibri"/>
            <w:color w:val="000000"/>
          </w:rPr>
          <w:tag w:val="MENDELEY_CITATION_v3_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"/>
          <w:id w:val="-1860114726"/>
          <w:placeholder>
            <w:docPart w:val="DefaultPlaceholder_-1854013440"/>
          </w:placeholder>
        </w:sdtPr>
        <w:sdtContent>
          <w:r w:rsidR="0000468F" w:rsidRPr="0000468F">
            <w:rPr>
              <w:rFonts w:ascii="Calibri" w:eastAsia="Times New Roman" w:hAnsi="Calibri" w:cs="Calibri"/>
              <w:color w:val="000000"/>
            </w:rPr>
            <w:t>(</w:t>
          </w:r>
          <w:r w:rsidR="0000468F" w:rsidRPr="0000468F">
            <w:rPr>
              <w:rFonts w:ascii="Calibri" w:eastAsia="Times New Roman" w:hAnsi="Calibri" w:cs="Calibri"/>
              <w:i/>
              <w:iCs/>
              <w:color w:val="000000"/>
            </w:rPr>
            <w:t xml:space="preserve">Nsf250r 2012 </w:t>
          </w:r>
          <w:proofErr w:type="spellStart"/>
          <w:r w:rsidR="0000468F" w:rsidRPr="0000468F">
            <w:rPr>
              <w:rFonts w:ascii="Calibri" w:eastAsia="Times New Roman" w:hAnsi="Calibri" w:cs="Calibri"/>
              <w:i/>
              <w:iCs/>
              <w:color w:val="000000"/>
            </w:rPr>
            <w:t>Owners Manual</w:t>
          </w:r>
          <w:proofErr w:type="spellEnd"/>
          <w:r w:rsidR="0000468F" w:rsidRPr="0000468F">
            <w:rPr>
              <w:rFonts w:ascii="Calibri" w:eastAsia="Times New Roman" w:hAnsi="Calibri" w:cs="Calibri"/>
              <w:i/>
              <w:iCs/>
              <w:color w:val="000000"/>
            </w:rPr>
            <w:t xml:space="preserve"> English PDF | PDF | Motor Oil | Transmission (Mechanics)</w:t>
          </w:r>
          <w:r w:rsidR="0000468F" w:rsidRPr="0000468F">
            <w:rPr>
              <w:rFonts w:ascii="Calibri" w:eastAsia="Times New Roman" w:hAnsi="Calibri" w:cs="Calibri"/>
              <w:color w:val="000000"/>
            </w:rPr>
            <w:t>, n.d.)</w:t>
          </w:r>
        </w:sdtContent>
      </w:sdt>
      <w:r w:rsidR="00D60B70">
        <w:rPr>
          <w:rFonts w:ascii="Calibri" w:hAnsi="Calibri" w:cs="Calibri"/>
          <w:color w:val="000000"/>
        </w:rPr>
        <w:t>. The two values were then put in the following equation:</w:t>
      </w:r>
    </w:p>
    <w:p w14:paraId="2992E3E8" w14:textId="79A6184D" w:rsidR="00D60B70" w:rsidRPr="008E488E" w:rsidRDefault="00A97E56" w:rsidP="00321A87">
      <w:pPr>
        <w:rPr>
          <w:rFonts w:ascii="Calibri" w:hAnsi="Calibri" w:cs="Calibri"/>
          <w:i/>
          <w:iCs/>
          <w:color w:val="000000"/>
        </w:rPr>
      </w:pPr>
      <w:r w:rsidRPr="008E488E">
        <w:rPr>
          <w:rFonts w:ascii="Calibri" w:hAnsi="Calibri" w:cs="Calibri"/>
          <w:i/>
          <w:iCs/>
          <w:color w:val="000000"/>
        </w:rPr>
        <w:t>Compression Ratio = (Clearance Volume + Swept Volume)/ Clearance Volume.</w:t>
      </w:r>
    </w:p>
    <w:p w14:paraId="20DFDE03" w14:textId="1A6336FC" w:rsidR="00A97E56" w:rsidRDefault="00A97E56" w:rsidP="00321A87">
      <w:pPr>
        <w:rPr>
          <w:rFonts w:ascii="Calibri" w:hAnsi="Calibri" w:cs="Calibri"/>
          <w:color w:val="000000"/>
        </w:rPr>
      </w:pPr>
      <w:r>
        <w:rPr>
          <w:rFonts w:ascii="Calibri" w:hAnsi="Calibri" w:cs="Calibri"/>
          <w:color w:val="000000"/>
        </w:rPr>
        <w:t xml:space="preserve">This gives a compression ratio of </w:t>
      </w:r>
      <w:r w:rsidR="006C089B">
        <w:rPr>
          <w:rFonts w:ascii="Calibri" w:hAnsi="Calibri" w:cs="Calibri"/>
          <w:color w:val="000000"/>
        </w:rPr>
        <w:t>12.08,</w:t>
      </w:r>
      <w:r w:rsidR="00E53DE7">
        <w:rPr>
          <w:rFonts w:ascii="Calibri" w:hAnsi="Calibri" w:cs="Calibri"/>
          <w:color w:val="000000"/>
        </w:rPr>
        <w:t xml:space="preserve"> slightly lower than in the manual.</w:t>
      </w:r>
      <w:r w:rsidR="00A95BA3">
        <w:rPr>
          <w:rFonts w:ascii="Calibri" w:hAnsi="Calibri" w:cs="Calibri"/>
          <w:color w:val="000000"/>
        </w:rPr>
        <w:t xml:space="preserve"> However, the experiment could be repeated 3 times and give different clearance volumes each time, as it’s based on judgement when the oil reaches the top of the </w:t>
      </w:r>
      <w:r w:rsidR="0004719D">
        <w:rPr>
          <w:rFonts w:ascii="Calibri" w:hAnsi="Calibri" w:cs="Calibri"/>
          <w:color w:val="000000"/>
        </w:rPr>
        <w:t>head.</w:t>
      </w:r>
    </w:p>
    <w:p w14:paraId="2CB37C86" w14:textId="77777777" w:rsidR="00D61492" w:rsidRDefault="001E4E3D" w:rsidP="00D61492">
      <w:pPr>
        <w:keepNext/>
      </w:pPr>
      <w:r w:rsidRPr="001E4E3D">
        <w:rPr>
          <w:noProof/>
        </w:rPr>
        <w:drawing>
          <wp:inline distT="0" distB="0" distL="0" distR="0" wp14:anchorId="79034AD9" wp14:editId="46527757">
            <wp:extent cx="2006600" cy="3122930"/>
            <wp:effectExtent l="0" t="0" r="0" b="1270"/>
            <wp:docPr id="10309824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42888" cy="3179406"/>
                    </a:xfrm>
                    <a:prstGeom prst="rect">
                      <a:avLst/>
                    </a:prstGeom>
                    <a:noFill/>
                    <a:ln>
                      <a:noFill/>
                    </a:ln>
                  </pic:spPr>
                </pic:pic>
              </a:graphicData>
            </a:graphic>
          </wp:inline>
        </w:drawing>
      </w:r>
    </w:p>
    <w:p w14:paraId="0E5B66D0" w14:textId="0CE8E220" w:rsidR="001E4E3D" w:rsidRPr="001E4E3D" w:rsidRDefault="00D61492" w:rsidP="00D61492">
      <w:pPr>
        <w:pStyle w:val="Caption"/>
      </w:pPr>
      <w:bookmarkStart w:id="10" w:name="_Toc225714867"/>
      <w:r>
        <w:t xml:space="preserve">Figure </w:t>
      </w:r>
      <w:fldSimple w:instr=" STYLEREF 1 \s ">
        <w:r w:rsidR="009807B5">
          <w:rPr>
            <w:noProof/>
          </w:rPr>
          <w:t>2</w:t>
        </w:r>
      </w:fldSimple>
      <w:r w:rsidR="009807B5">
        <w:noBreakHyphen/>
      </w:r>
      <w:fldSimple w:instr=" SEQ Figure \* ARABIC \s 1 ">
        <w:r w:rsidR="009807B5">
          <w:rPr>
            <w:noProof/>
          </w:rPr>
          <w:t>5</w:t>
        </w:r>
      </w:fldSimple>
      <w:r>
        <w:t xml:space="preserve"> - The Honda NSF250R Engine Specifications</w:t>
      </w:r>
      <w:bookmarkEnd w:id="10"/>
    </w:p>
    <w:p w14:paraId="2E94759C" w14:textId="65C9AEE0" w:rsidR="001E4E3D" w:rsidRDefault="00AE19EF" w:rsidP="00321A87">
      <w:r>
        <w:lastRenderedPageBreak/>
        <w:t>After this research had been carried out, it was time to create the first Ricardo Wave model.</w:t>
      </w:r>
    </w:p>
    <w:p w14:paraId="062718AB" w14:textId="2A8443FF" w:rsidR="00AE19EF" w:rsidRDefault="00AE19EF" w:rsidP="00AE19EF">
      <w:pPr>
        <w:pStyle w:val="Heading2"/>
      </w:pPr>
      <w:bookmarkStart w:id="11" w:name="_Toc225714798"/>
      <w:r>
        <w:t>Ricardo Wave</w:t>
      </w:r>
      <w:bookmarkEnd w:id="11"/>
    </w:p>
    <w:p w14:paraId="13809409" w14:textId="77777777" w:rsidR="009109BA" w:rsidRDefault="009109BA" w:rsidP="009109BA">
      <w:pPr>
        <w:keepNext/>
      </w:pPr>
      <w:r>
        <w:rPr>
          <w:noProof/>
        </w:rPr>
        <w:drawing>
          <wp:inline distT="0" distB="0" distL="0" distR="0" wp14:anchorId="122769B5" wp14:editId="136BFBC5">
            <wp:extent cx="4044950" cy="1597634"/>
            <wp:effectExtent l="0" t="0" r="0" b="3175"/>
            <wp:docPr id="6" name="Content Placeholder 5" descr="A diagram of a computer network&#10;&#10;AI-generated content may be incorrect.">
              <a:extLst xmlns:a="http://schemas.openxmlformats.org/drawingml/2006/main">
                <a:ext uri="{FF2B5EF4-FFF2-40B4-BE49-F238E27FC236}">
                  <a16:creationId xmlns:a16="http://schemas.microsoft.com/office/drawing/2014/main" id="{435421B4-B2E7-1C78-0627-B6262296BF7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a computer network&#10;&#10;AI-generated content may be incorrect.">
                      <a:extLst>
                        <a:ext uri="{FF2B5EF4-FFF2-40B4-BE49-F238E27FC236}">
                          <a16:creationId xmlns:a16="http://schemas.microsoft.com/office/drawing/2014/main" id="{435421B4-B2E7-1C78-0627-B6262296BF72}"/>
                        </a:ext>
                      </a:extLst>
                    </pic:cNvPr>
                    <pic:cNvPicPr>
                      <a:picLocks noGrp="1"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58427" cy="1602957"/>
                    </a:xfrm>
                    <a:prstGeom prst="rect">
                      <a:avLst/>
                    </a:prstGeom>
                  </pic:spPr>
                </pic:pic>
              </a:graphicData>
            </a:graphic>
          </wp:inline>
        </w:drawing>
      </w:r>
    </w:p>
    <w:p w14:paraId="11E62CD4" w14:textId="2B0BB25C" w:rsidR="00AE19EF" w:rsidRDefault="009109BA" w:rsidP="009109BA">
      <w:pPr>
        <w:pStyle w:val="Caption"/>
      </w:pPr>
      <w:bookmarkStart w:id="12" w:name="_Toc225714868"/>
      <w:r>
        <w:t xml:space="preserve">Figure </w:t>
      </w:r>
      <w:fldSimple w:instr=" STYLEREF 1 \s ">
        <w:r w:rsidR="009807B5">
          <w:rPr>
            <w:noProof/>
          </w:rPr>
          <w:t>2</w:t>
        </w:r>
      </w:fldSimple>
      <w:r w:rsidR="009807B5">
        <w:noBreakHyphen/>
      </w:r>
      <w:fldSimple w:instr=" SEQ Figure \* ARABIC \s 1 ">
        <w:r w:rsidR="009807B5">
          <w:rPr>
            <w:noProof/>
          </w:rPr>
          <w:t>6</w:t>
        </w:r>
      </w:fldSimple>
      <w:r>
        <w:t xml:space="preserve"> - The first Ricardo Wave model.</w:t>
      </w:r>
      <w:bookmarkEnd w:id="12"/>
    </w:p>
    <w:p w14:paraId="0D56147D" w14:textId="436C4DA5" w:rsidR="009109BA" w:rsidRDefault="009109BA" w:rsidP="009109BA">
      <w:r>
        <w:t xml:space="preserve">As seen in figure 2-6, this was the first </w:t>
      </w:r>
      <w:r w:rsidR="00127737">
        <w:t>version of the NSF250R engine inside of Ricardo Wave.</w:t>
      </w:r>
      <w:r w:rsidR="00F2669E">
        <w:t xml:space="preserve"> This was made from the initial measurements taken from the valves</w:t>
      </w:r>
      <w:r w:rsidR="00932F25">
        <w:t>, exhaust and compression ratio. However, the model didn’t simulate and output results similar to the actual bike.</w:t>
      </w:r>
    </w:p>
    <w:p w14:paraId="43F0032F" w14:textId="77777777" w:rsidR="00E2090D" w:rsidRDefault="00E2090D" w:rsidP="00E2090D">
      <w:pPr>
        <w:keepNext/>
      </w:pPr>
      <w:r>
        <w:rPr>
          <w:noProof/>
        </w:rPr>
        <w:drawing>
          <wp:inline distT="0" distB="0" distL="0" distR="0" wp14:anchorId="75BB698D" wp14:editId="31CD2CCD">
            <wp:extent cx="4191585" cy="1714739"/>
            <wp:effectExtent l="0" t="0" r="0" b="0"/>
            <wp:docPr id="1176388912" name="Content Placeholder 5">
              <a:extLst xmlns:a="http://schemas.openxmlformats.org/drawingml/2006/main">
                <a:ext uri="{FF2B5EF4-FFF2-40B4-BE49-F238E27FC236}">
                  <a16:creationId xmlns:a16="http://schemas.microsoft.com/office/drawing/2014/main" id="{9940B2F0-1D25-E546-0216-AAAEB5F3BF0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9940B2F0-1D25-E546-0216-AAAEB5F3BF08}"/>
                        </a:ext>
                      </a:extLst>
                    </pic:cNvPr>
                    <pic:cNvPicPr>
                      <a:picLocks noGrp="1"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191585" cy="1714739"/>
                    </a:xfrm>
                    <a:prstGeom prst="rect">
                      <a:avLst/>
                    </a:prstGeom>
                  </pic:spPr>
                </pic:pic>
              </a:graphicData>
            </a:graphic>
          </wp:inline>
        </w:drawing>
      </w:r>
    </w:p>
    <w:p w14:paraId="2AE1B9B0" w14:textId="60CA9F7C" w:rsidR="00E2090D" w:rsidRDefault="00E2090D" w:rsidP="00E2090D">
      <w:pPr>
        <w:pStyle w:val="Caption"/>
      </w:pPr>
      <w:bookmarkStart w:id="13" w:name="_Toc225714869"/>
      <w:r>
        <w:t xml:space="preserve">Figure </w:t>
      </w:r>
      <w:fldSimple w:instr=" STYLEREF 1 \s ">
        <w:r w:rsidR="009807B5">
          <w:rPr>
            <w:noProof/>
          </w:rPr>
          <w:t>2</w:t>
        </w:r>
      </w:fldSimple>
      <w:r w:rsidR="009807B5">
        <w:noBreakHyphen/>
      </w:r>
      <w:fldSimple w:instr=" SEQ Figure \* ARABIC \s 1 ">
        <w:r w:rsidR="009807B5">
          <w:rPr>
            <w:noProof/>
          </w:rPr>
          <w:t>7</w:t>
        </w:r>
      </w:fldSimple>
      <w:r>
        <w:t xml:space="preserve"> - The Power curve simulated from the first version of the NSF250R in Ricardo Wave.</w:t>
      </w:r>
      <w:bookmarkEnd w:id="13"/>
    </w:p>
    <w:p w14:paraId="539023E1" w14:textId="77777777" w:rsidR="00E2090D" w:rsidRDefault="00E2090D" w:rsidP="00E2090D">
      <w:pPr>
        <w:keepNext/>
      </w:pPr>
      <w:r>
        <w:rPr>
          <w:noProof/>
        </w:rPr>
        <w:drawing>
          <wp:inline distT="0" distB="0" distL="0" distR="0" wp14:anchorId="75B7EDFE" wp14:editId="2C3228A7">
            <wp:extent cx="4267796" cy="1629002"/>
            <wp:effectExtent l="0" t="0" r="0" b="9525"/>
            <wp:docPr id="8" name="Picture 7">
              <a:extLst xmlns:a="http://schemas.openxmlformats.org/drawingml/2006/main">
                <a:ext uri="{FF2B5EF4-FFF2-40B4-BE49-F238E27FC236}">
                  <a16:creationId xmlns:a16="http://schemas.microsoft.com/office/drawing/2014/main" id="{99F661A8-E52C-00BA-FD80-BFB9BC594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9F661A8-E52C-00BA-FD80-BFB9BC594E33}"/>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267796" cy="1629002"/>
                    </a:xfrm>
                    <a:prstGeom prst="rect">
                      <a:avLst/>
                    </a:prstGeom>
                  </pic:spPr>
                </pic:pic>
              </a:graphicData>
            </a:graphic>
          </wp:inline>
        </w:drawing>
      </w:r>
    </w:p>
    <w:p w14:paraId="7A55A784" w14:textId="0EF24992" w:rsidR="00E2090D" w:rsidRDefault="00E2090D" w:rsidP="00E2090D">
      <w:pPr>
        <w:pStyle w:val="Caption"/>
      </w:pPr>
      <w:bookmarkStart w:id="14" w:name="_Toc225714870"/>
      <w:r>
        <w:t xml:space="preserve">Figure </w:t>
      </w:r>
      <w:fldSimple w:instr=" STYLEREF 1 \s ">
        <w:r w:rsidR="009807B5">
          <w:rPr>
            <w:noProof/>
          </w:rPr>
          <w:t>2</w:t>
        </w:r>
      </w:fldSimple>
      <w:r w:rsidR="009807B5">
        <w:noBreakHyphen/>
      </w:r>
      <w:fldSimple w:instr=" SEQ Figure \* ARABIC \s 1 ">
        <w:r w:rsidR="009807B5">
          <w:rPr>
            <w:noProof/>
          </w:rPr>
          <w:t>8</w:t>
        </w:r>
      </w:fldSimple>
      <w:r>
        <w:t xml:space="preserve"> - The Torque </w:t>
      </w:r>
      <w:r w:rsidR="007D7D99">
        <w:t>cu</w:t>
      </w:r>
      <w:r>
        <w:t>rve simulated from the first Ricardo Wave Model.</w:t>
      </w:r>
      <w:bookmarkEnd w:id="14"/>
    </w:p>
    <w:p w14:paraId="6C50A8E6" w14:textId="5B428439" w:rsidR="00E2090D" w:rsidRPr="00E2090D" w:rsidRDefault="00E2090D" w:rsidP="00E2090D">
      <w:r>
        <w:t xml:space="preserve">As seen in figure 2-7 and 2-8, the values </w:t>
      </w:r>
      <w:r w:rsidR="00240077">
        <w:t>produced from the Wave Model are a fair way off from what the bike produces as standard on the dyno. For example, the standard Dellorto map produces around 43 Horsepower and around 26 Nm of torque.</w:t>
      </w:r>
      <w:r w:rsidR="007D7D99">
        <w:t xml:space="preserve"> From this point, the Wave model was refined until it produced a Torque curve which </w:t>
      </w:r>
      <w:r w:rsidR="00530912">
        <w:t>gave results closer to what the NSF250R produces.</w:t>
      </w:r>
    </w:p>
    <w:p w14:paraId="7AE86F4E" w14:textId="77777777" w:rsidR="005C260E" w:rsidRPr="005C260E" w:rsidRDefault="005C260E" w:rsidP="005C260E"/>
    <w:p w14:paraId="46D9E570" w14:textId="77777777" w:rsidR="00C67A79" w:rsidRDefault="00CB4690" w:rsidP="00C67A79">
      <w:pPr>
        <w:keepNext/>
      </w:pPr>
      <w:r w:rsidRPr="00CB4690">
        <w:rPr>
          <w:noProof/>
        </w:rPr>
        <w:drawing>
          <wp:inline distT="0" distB="0" distL="0" distR="0" wp14:anchorId="3740BF48" wp14:editId="6EFA4D14">
            <wp:extent cx="6273680" cy="1028700"/>
            <wp:effectExtent l="0" t="0" r="0" b="0"/>
            <wp:docPr id="1257217409" name="Picture 1" descr="A diagram of a blue and grey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17409" name="Picture 1" descr="A diagram of a blue and grey line&#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83603" cy="1030327"/>
                    </a:xfrm>
                    <a:prstGeom prst="rect">
                      <a:avLst/>
                    </a:prstGeom>
                    <a:noFill/>
                    <a:ln>
                      <a:noFill/>
                    </a:ln>
                  </pic:spPr>
                </pic:pic>
              </a:graphicData>
            </a:graphic>
          </wp:inline>
        </w:drawing>
      </w:r>
    </w:p>
    <w:p w14:paraId="49619720" w14:textId="1CF969F3" w:rsidR="00CB4690" w:rsidRDefault="00C67A79" w:rsidP="00C67A79">
      <w:pPr>
        <w:pStyle w:val="Caption"/>
      </w:pPr>
      <w:bookmarkStart w:id="15" w:name="_Toc225714871"/>
      <w:r>
        <w:t xml:space="preserve">Figure </w:t>
      </w:r>
      <w:fldSimple w:instr=" STYLEREF 1 \s ">
        <w:r w:rsidR="009807B5">
          <w:rPr>
            <w:noProof/>
          </w:rPr>
          <w:t>2</w:t>
        </w:r>
      </w:fldSimple>
      <w:r w:rsidR="009807B5">
        <w:noBreakHyphen/>
      </w:r>
      <w:fldSimple w:instr=" SEQ Figure \* ARABIC \s 1 ">
        <w:r w:rsidR="009807B5">
          <w:rPr>
            <w:noProof/>
          </w:rPr>
          <w:t>9</w:t>
        </w:r>
      </w:fldSimple>
      <w:r>
        <w:t>- The refined Ricardo Wave model.</w:t>
      </w:r>
      <w:bookmarkEnd w:id="15"/>
    </w:p>
    <w:p w14:paraId="048E6CD4" w14:textId="45441CF7" w:rsidR="009644AD" w:rsidRDefault="0070795E" w:rsidP="009644AD">
      <w:r>
        <w:t xml:space="preserve">As seen in figure 2-9, this was the revised </w:t>
      </w:r>
      <w:r w:rsidR="00FB154D">
        <w:t xml:space="preserve">Wave model. It included a corrected exhaust length, a corrected </w:t>
      </w:r>
      <w:r w:rsidR="00156E07">
        <w:t>compression ratio and the addition of the bottom Injector which replicates what the real bike has.</w:t>
      </w:r>
      <w:r w:rsidR="00A01C93">
        <w:t xml:space="preserve"> After the model had been refined, it was simulated again to see what </w:t>
      </w:r>
      <w:r w:rsidR="00C96674">
        <w:t>Power and Torque outputs it would produce.</w:t>
      </w:r>
    </w:p>
    <w:p w14:paraId="7875B9A2" w14:textId="77777777" w:rsidR="00C96674" w:rsidRDefault="00C96674" w:rsidP="00C96674">
      <w:pPr>
        <w:keepNext/>
      </w:pPr>
      <w:r w:rsidRPr="00C96674">
        <w:rPr>
          <w:noProof/>
        </w:rPr>
        <w:drawing>
          <wp:inline distT="0" distB="0" distL="0" distR="0" wp14:anchorId="4496C76C" wp14:editId="2EFEE7F1">
            <wp:extent cx="5731510" cy="2454910"/>
            <wp:effectExtent l="0" t="0" r="2540" b="2540"/>
            <wp:docPr id="339223804" name="Picture 2" descr="A graph with red and green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23804" name="Picture 2" descr="A graph with red and green dots&#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454910"/>
                    </a:xfrm>
                    <a:prstGeom prst="rect">
                      <a:avLst/>
                    </a:prstGeom>
                    <a:noFill/>
                    <a:ln>
                      <a:noFill/>
                    </a:ln>
                  </pic:spPr>
                </pic:pic>
              </a:graphicData>
            </a:graphic>
          </wp:inline>
        </w:drawing>
      </w:r>
    </w:p>
    <w:p w14:paraId="676D660E" w14:textId="7AC832EA" w:rsidR="00C96674" w:rsidRDefault="00C96674" w:rsidP="00C96674">
      <w:pPr>
        <w:pStyle w:val="Caption"/>
      </w:pPr>
      <w:bookmarkStart w:id="16" w:name="_Toc225714872"/>
      <w:r>
        <w:t xml:space="preserve">Figure </w:t>
      </w:r>
      <w:fldSimple w:instr=" STYLEREF 1 \s ">
        <w:r w:rsidR="009807B5">
          <w:rPr>
            <w:noProof/>
          </w:rPr>
          <w:t>2</w:t>
        </w:r>
      </w:fldSimple>
      <w:r w:rsidR="009807B5">
        <w:noBreakHyphen/>
      </w:r>
      <w:fldSimple w:instr=" SEQ Figure \* ARABIC \s 1 ">
        <w:r w:rsidR="009807B5">
          <w:rPr>
            <w:noProof/>
          </w:rPr>
          <w:t>10</w:t>
        </w:r>
      </w:fldSimple>
      <w:r>
        <w:t xml:space="preserve"> - Refined Ricardo Wave model Power and Torque curves.</w:t>
      </w:r>
      <w:bookmarkEnd w:id="16"/>
    </w:p>
    <w:p w14:paraId="5C285083" w14:textId="41C3868E" w:rsidR="009A7956" w:rsidRDefault="009A7956" w:rsidP="009A7956">
      <w:r>
        <w:t>As seen in figure 2-10, the curves on the graph have significantly improved compared to the initial model.</w:t>
      </w:r>
      <w:r w:rsidR="000B3D61">
        <w:t xml:space="preserve"> Although the actual values are still not as close to the real bike as they should be, the actual shape of the curves match what the real dyno data show.</w:t>
      </w:r>
      <w:r w:rsidR="0020752B">
        <w:t xml:space="preserve"> </w:t>
      </w:r>
      <w:r w:rsidR="00C118E1">
        <w:t>From research of looking at other Wave models that simulate motorcycle engines, such as a Ducati 1199</w:t>
      </w:r>
      <w:r w:rsidR="00802993">
        <w:t xml:space="preserve">, getting the correct power output is quite difficult to match, </w:t>
      </w:r>
      <w:r w:rsidR="0011602A">
        <w:t>but like the NSF250 model the curves on the graph match the real Ducati 1199 dyno curves.</w:t>
      </w:r>
      <w:r w:rsidR="003C77F5">
        <w:t xml:space="preserve"> </w:t>
      </w:r>
    </w:p>
    <w:p w14:paraId="30E2F80E" w14:textId="0B583CA1" w:rsidR="003C77F5" w:rsidRDefault="00047BD4" w:rsidP="009A7956">
      <w:r>
        <w:t xml:space="preserve">Now that the model was refined, parameters of the engine could now be modified to see if more power and torque could be produced. </w:t>
      </w:r>
      <w:r w:rsidR="009563F4">
        <w:t xml:space="preserve">One area that made more power when altered was the injection timing. </w:t>
      </w:r>
      <w:r w:rsidR="005A0BC2">
        <w:t xml:space="preserve">In the model, if the injection timing was increased the power and torque would also slightly increase. </w:t>
      </w:r>
      <w:r w:rsidR="005B7E01">
        <w:t>This causes the engine to run a little richer,</w:t>
      </w:r>
      <w:r w:rsidR="003B76A4">
        <w:t xml:space="preserve"> which is quite crucial at low RPMs for a </w:t>
      </w:r>
      <w:r w:rsidR="003B76A4">
        <w:lastRenderedPageBreak/>
        <w:t xml:space="preserve">small capacity race bike. This was one </w:t>
      </w:r>
      <w:r w:rsidR="00564505">
        <w:t>area that would then be carried forward when modifying the ECU.</w:t>
      </w:r>
    </w:p>
    <w:p w14:paraId="3F329B82" w14:textId="1C303C69" w:rsidR="00564505" w:rsidRDefault="00D56D6B" w:rsidP="00834124">
      <w:r>
        <w:t xml:space="preserve">From further research, another area of the engine that modified could produce </w:t>
      </w:r>
      <w:r w:rsidR="00467495">
        <w:t>more power was by advancing the ignition.</w:t>
      </w:r>
      <w:r w:rsidR="00F7501E">
        <w:t xml:space="preserve"> </w:t>
      </w:r>
      <w:r w:rsidR="00B05AD4">
        <w:t>By doing this</w:t>
      </w:r>
      <w:r w:rsidR="00196091">
        <w:t>, more pressure is created within the cylinder as well as giving the air-fuel mixture more time to burn, which also improves combustion efficiency</w:t>
      </w:r>
      <w:r w:rsidR="000A5CB7">
        <w:t xml:space="preserve"> </w:t>
      </w:r>
      <w:sdt>
        <w:sdtPr>
          <w:rPr>
            <w:rFonts w:ascii="Calibri" w:hAnsi="Calibri" w:cs="Calibri"/>
            <w:color w:val="000000"/>
          </w:rPr>
          <w:tag w:val="MENDELEY_CITATION_v3_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"/>
          <w:id w:val="910737991"/>
          <w:placeholder>
            <w:docPart w:val="DefaultPlaceholder_-1854013440"/>
          </w:placeholder>
        </w:sdtPr>
        <w:sdtContent>
          <w:r w:rsidR="0000468F" w:rsidRPr="0000468F">
            <w:rPr>
              <w:rFonts w:ascii="Calibri" w:eastAsia="Times New Roman" w:hAnsi="Calibri" w:cs="Calibri"/>
              <w:color w:val="000000"/>
            </w:rPr>
            <w:t>(</w:t>
          </w:r>
          <w:r w:rsidR="0000468F" w:rsidRPr="0000468F">
            <w:rPr>
              <w:rFonts w:ascii="Calibri" w:eastAsia="Times New Roman" w:hAnsi="Calibri" w:cs="Calibri"/>
              <w:i/>
              <w:iCs/>
              <w:color w:val="000000"/>
            </w:rPr>
            <w:t>Ignition Timing Explained | Understanding the Basics &amp; Importance</w:t>
          </w:r>
          <w:r w:rsidR="0000468F" w:rsidRPr="0000468F">
            <w:rPr>
              <w:rFonts w:ascii="Calibri" w:eastAsia="Times New Roman" w:hAnsi="Calibri" w:cs="Calibri"/>
              <w:color w:val="000000"/>
            </w:rPr>
            <w:t>, n.d.)</w:t>
          </w:r>
        </w:sdtContent>
      </w:sdt>
      <w:r w:rsidR="00196091">
        <w:t xml:space="preserve">. </w:t>
      </w:r>
      <w:r w:rsidR="003D5005">
        <w:t>The benefit of this is more top end power, which will be key for the NSF250 on track.</w:t>
      </w:r>
      <w:r w:rsidR="00834124">
        <w:t xml:space="preserve"> However, the ignition cannot be advanced by too many degrees as this could cause knock</w:t>
      </w:r>
      <w:r w:rsidR="00CA2CC3">
        <w:t>, which can lead to overheating and reduced power</w:t>
      </w:r>
      <w:r w:rsidR="009B5A25">
        <w:t xml:space="preserve"> ultimately damaging the engine.</w:t>
      </w:r>
    </w:p>
    <w:p w14:paraId="43114F18" w14:textId="50713C7B" w:rsidR="00F4527F" w:rsidRDefault="00F4527F" w:rsidP="00F4527F">
      <w:pPr>
        <w:pStyle w:val="Heading2"/>
      </w:pPr>
      <w:bookmarkStart w:id="17" w:name="_Toc225714799"/>
      <w:r>
        <w:t>ECU Remapping</w:t>
      </w:r>
      <w:bookmarkEnd w:id="17"/>
    </w:p>
    <w:p w14:paraId="7187C28F" w14:textId="161FFB9F" w:rsidR="00557CD9" w:rsidRPr="00557CD9" w:rsidRDefault="00557CD9" w:rsidP="00557CD9">
      <w:pPr>
        <w:pStyle w:val="Heading3"/>
      </w:pPr>
      <w:bookmarkStart w:id="18" w:name="_Toc225714800"/>
      <w:r>
        <w:t>Mapping Overview</w:t>
      </w:r>
      <w:bookmarkEnd w:id="18"/>
    </w:p>
    <w:p w14:paraId="6F1E9890" w14:textId="746006CB" w:rsidR="00795114" w:rsidRDefault="00D74E68" w:rsidP="00F4527F">
      <w:r>
        <w:t>After simulations were ran inside of Ricardo Wave, it was time to remap the ECU</w:t>
      </w:r>
      <w:r w:rsidR="00777EA0">
        <w:t>.</w:t>
      </w:r>
      <w:r w:rsidR="006C7BC2">
        <w:t xml:space="preserve"> It was decided that </w:t>
      </w:r>
      <w:r w:rsidR="00404A97">
        <w:t xml:space="preserve">initially </w:t>
      </w:r>
      <w:r w:rsidR="006C7BC2">
        <w:t xml:space="preserve">two separate </w:t>
      </w:r>
      <w:r w:rsidR="00BD3F6E">
        <w:t>configurations</w:t>
      </w:r>
      <w:r w:rsidR="006C7BC2">
        <w:t xml:space="preserve"> would be</w:t>
      </w:r>
      <w:r w:rsidR="00404A97">
        <w:t xml:space="preserve"> created</w:t>
      </w:r>
      <w:r w:rsidR="005F3958">
        <w:t xml:space="preserve">. One would be for ignition advance whilst the other would be for injection time. </w:t>
      </w:r>
      <w:r w:rsidR="001143B0">
        <w:t xml:space="preserve">In the Dellorto ECU, each </w:t>
      </w:r>
      <w:r w:rsidR="00BD3F6E">
        <w:t xml:space="preserve">configuration </w:t>
      </w:r>
      <w:r w:rsidR="001143B0">
        <w:t xml:space="preserve">contains three maps within it, meaning the rider can change between them for whatever he feels is best. It can also be used for </w:t>
      </w:r>
      <w:r w:rsidR="00795114">
        <w:t>doing back-to-back dyno runs and comparing how each map performs.</w:t>
      </w:r>
    </w:p>
    <w:p w14:paraId="235D1902" w14:textId="39155C70" w:rsidR="00557CD9" w:rsidRDefault="00557CD9" w:rsidP="00557CD9">
      <w:pPr>
        <w:pStyle w:val="Heading3"/>
      </w:pPr>
      <w:bookmarkStart w:id="19" w:name="_Toc225714801"/>
      <w:r>
        <w:t>Ignition Advance</w:t>
      </w:r>
      <w:bookmarkEnd w:id="19"/>
    </w:p>
    <w:p w14:paraId="15ED99FD" w14:textId="6D102624" w:rsidR="00A33643" w:rsidRDefault="00A33643" w:rsidP="00A33643">
      <w:r>
        <w:t>For the ignition advance</w:t>
      </w:r>
      <w:r w:rsidR="0088031C">
        <w:t xml:space="preserve">, Map 1 was left as standard, Map 2 </w:t>
      </w:r>
      <w:r w:rsidR="00671714">
        <w:t xml:space="preserve">was set to 2 degrees advance, and Map 3 was set to 4 degrees advance. This meant </w:t>
      </w:r>
      <w:r w:rsidR="00E272E4">
        <w:t>that the ideal amount of ignition advance could be found without the risk of engine knock.</w:t>
      </w:r>
    </w:p>
    <w:p w14:paraId="69650F72" w14:textId="684EDAAF" w:rsidR="003334F0" w:rsidRDefault="003334F0" w:rsidP="003334F0">
      <w:pPr>
        <w:keepNext/>
      </w:pPr>
      <w:r w:rsidRPr="003334F0">
        <w:rPr>
          <w:noProof/>
        </w:rPr>
        <w:drawing>
          <wp:inline distT="0" distB="0" distL="0" distR="0" wp14:anchorId="29CE403D" wp14:editId="16759AC1">
            <wp:extent cx="3352800" cy="2352831"/>
            <wp:effectExtent l="0" t="0" r="0" b="9525"/>
            <wp:docPr id="116648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97567" cy="2384246"/>
                    </a:xfrm>
                    <a:prstGeom prst="rect">
                      <a:avLst/>
                    </a:prstGeom>
                    <a:noFill/>
                    <a:ln>
                      <a:noFill/>
                    </a:ln>
                  </pic:spPr>
                </pic:pic>
              </a:graphicData>
            </a:graphic>
          </wp:inline>
        </w:drawing>
      </w:r>
    </w:p>
    <w:p w14:paraId="0BA2EE8F" w14:textId="0DEACA01" w:rsidR="00BB5FF9" w:rsidRDefault="003334F0" w:rsidP="00BB5FF9">
      <w:pPr>
        <w:pStyle w:val="Caption"/>
      </w:pPr>
      <w:bookmarkStart w:id="20" w:name="_Toc225714873"/>
      <w:r>
        <w:t xml:space="preserve">Figure </w:t>
      </w:r>
      <w:fldSimple w:instr=" STYLEREF 1 \s ">
        <w:r w:rsidR="009807B5">
          <w:rPr>
            <w:noProof/>
          </w:rPr>
          <w:t>2</w:t>
        </w:r>
      </w:fldSimple>
      <w:r w:rsidR="009807B5">
        <w:noBreakHyphen/>
      </w:r>
      <w:fldSimple w:instr=" SEQ Figure \* ARABIC \s 1 ">
        <w:r w:rsidR="009807B5">
          <w:rPr>
            <w:noProof/>
          </w:rPr>
          <w:t>11</w:t>
        </w:r>
      </w:fldSimple>
      <w:r>
        <w:t>- The standard ignition advance.</w:t>
      </w:r>
      <w:bookmarkEnd w:id="20"/>
      <w:r w:rsidR="00B87962">
        <w:t xml:space="preserve">                                  </w:t>
      </w:r>
    </w:p>
    <w:p w14:paraId="7A6D4CAD" w14:textId="77777777" w:rsidR="00566AED" w:rsidRDefault="00566AED" w:rsidP="00566AED">
      <w:pPr>
        <w:keepNext/>
      </w:pPr>
      <w:r w:rsidRPr="00BB5FF9">
        <w:rPr>
          <w:noProof/>
        </w:rPr>
        <w:lastRenderedPageBreak/>
        <w:drawing>
          <wp:inline distT="0" distB="0" distL="0" distR="0" wp14:anchorId="0306B344" wp14:editId="2BC37797">
            <wp:extent cx="3448050" cy="2394077"/>
            <wp:effectExtent l="0" t="0" r="0" b="6350"/>
            <wp:docPr id="397007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88596" cy="2422229"/>
                    </a:xfrm>
                    <a:prstGeom prst="rect">
                      <a:avLst/>
                    </a:prstGeom>
                    <a:noFill/>
                    <a:ln>
                      <a:noFill/>
                    </a:ln>
                  </pic:spPr>
                </pic:pic>
              </a:graphicData>
            </a:graphic>
          </wp:inline>
        </w:drawing>
      </w:r>
    </w:p>
    <w:p w14:paraId="7DFE665A" w14:textId="2AFAE9A3" w:rsidR="00463323" w:rsidRDefault="00566AED" w:rsidP="00566AED">
      <w:pPr>
        <w:pStyle w:val="Caption"/>
      </w:pPr>
      <w:bookmarkStart w:id="21" w:name="_Toc225714874"/>
      <w:r>
        <w:t xml:space="preserve">Figure </w:t>
      </w:r>
      <w:fldSimple w:instr=" STYLEREF 1 \s ">
        <w:r w:rsidR="009807B5">
          <w:rPr>
            <w:noProof/>
          </w:rPr>
          <w:t>2</w:t>
        </w:r>
      </w:fldSimple>
      <w:r w:rsidR="009807B5">
        <w:noBreakHyphen/>
      </w:r>
      <w:fldSimple w:instr=" SEQ Figure \* ARABIC \s 1 ">
        <w:r w:rsidR="009807B5">
          <w:rPr>
            <w:noProof/>
          </w:rPr>
          <w:t>12</w:t>
        </w:r>
      </w:fldSimple>
      <w:r>
        <w:t xml:space="preserve"> - Ignition Advance 2 degrees.</w:t>
      </w:r>
      <w:bookmarkEnd w:id="21"/>
    </w:p>
    <w:p w14:paraId="038DC635" w14:textId="77777777" w:rsidR="00566AED" w:rsidRDefault="00566AED" w:rsidP="00566AED">
      <w:pPr>
        <w:keepNext/>
      </w:pPr>
      <w:r w:rsidRPr="00463323">
        <w:rPr>
          <w:noProof/>
        </w:rPr>
        <w:drawing>
          <wp:inline distT="0" distB="0" distL="0" distR="0" wp14:anchorId="397B135B" wp14:editId="17B83412">
            <wp:extent cx="3571875" cy="2322154"/>
            <wp:effectExtent l="0" t="0" r="0" b="2540"/>
            <wp:docPr id="19707491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93243" cy="2336046"/>
                    </a:xfrm>
                    <a:prstGeom prst="rect">
                      <a:avLst/>
                    </a:prstGeom>
                    <a:noFill/>
                    <a:ln>
                      <a:noFill/>
                    </a:ln>
                  </pic:spPr>
                </pic:pic>
              </a:graphicData>
            </a:graphic>
          </wp:inline>
        </w:drawing>
      </w:r>
    </w:p>
    <w:p w14:paraId="23D22E9B" w14:textId="27A4E598" w:rsidR="00566AED" w:rsidRDefault="00566AED" w:rsidP="00566AED">
      <w:pPr>
        <w:pStyle w:val="Caption"/>
      </w:pPr>
      <w:bookmarkStart w:id="22" w:name="_Toc225714875"/>
      <w:r>
        <w:t xml:space="preserve">Figure </w:t>
      </w:r>
      <w:fldSimple w:instr=" STYLEREF 1 \s ">
        <w:r w:rsidR="009807B5">
          <w:rPr>
            <w:noProof/>
          </w:rPr>
          <w:t>2</w:t>
        </w:r>
      </w:fldSimple>
      <w:r w:rsidR="009807B5">
        <w:noBreakHyphen/>
      </w:r>
      <w:fldSimple w:instr=" SEQ Figure \* ARABIC \s 1 ">
        <w:r w:rsidR="009807B5">
          <w:rPr>
            <w:noProof/>
          </w:rPr>
          <w:t>13</w:t>
        </w:r>
      </w:fldSimple>
      <w:r>
        <w:t>- Ignition Advance 4 degrees.</w:t>
      </w:r>
      <w:bookmarkEnd w:id="22"/>
    </w:p>
    <w:p w14:paraId="0E87A06F" w14:textId="0A922640" w:rsidR="00463323" w:rsidRDefault="00DB3FD5" w:rsidP="00463323">
      <w:r>
        <w:t>These three maps were then tested on the UWSTD dyno to see how they performed.</w:t>
      </w:r>
    </w:p>
    <w:p w14:paraId="2587E85F" w14:textId="19CC3279" w:rsidR="00223609" w:rsidRDefault="00223609" w:rsidP="00223609">
      <w:pPr>
        <w:keepNext/>
      </w:pPr>
      <w:r w:rsidRPr="00223609">
        <w:rPr>
          <w:noProof/>
        </w:rPr>
        <w:drawing>
          <wp:inline distT="0" distB="0" distL="0" distR="0" wp14:anchorId="2D0E8281" wp14:editId="59D8E7AC">
            <wp:extent cx="3238500" cy="2425430"/>
            <wp:effectExtent l="0" t="0" r="0" b="0"/>
            <wp:docPr id="238848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69993" cy="2449017"/>
                    </a:xfrm>
                    <a:prstGeom prst="rect">
                      <a:avLst/>
                    </a:prstGeom>
                    <a:noFill/>
                    <a:ln>
                      <a:noFill/>
                    </a:ln>
                  </pic:spPr>
                </pic:pic>
              </a:graphicData>
            </a:graphic>
          </wp:inline>
        </w:drawing>
      </w:r>
    </w:p>
    <w:p w14:paraId="55FD3EAB" w14:textId="2FE662F7" w:rsidR="00C84DFF" w:rsidRDefault="00223609" w:rsidP="00C84DFF">
      <w:pPr>
        <w:pStyle w:val="Caption"/>
      </w:pPr>
      <w:bookmarkStart w:id="23" w:name="_Toc225714876"/>
      <w:r>
        <w:t xml:space="preserve">Figure </w:t>
      </w:r>
      <w:fldSimple w:instr=" STYLEREF 1 \s ">
        <w:r w:rsidR="009807B5">
          <w:rPr>
            <w:noProof/>
          </w:rPr>
          <w:t>2</w:t>
        </w:r>
      </w:fldSimple>
      <w:r w:rsidR="009807B5">
        <w:noBreakHyphen/>
      </w:r>
      <w:fldSimple w:instr=" SEQ Figure \* ARABIC \s 1 ">
        <w:r w:rsidR="009807B5">
          <w:rPr>
            <w:noProof/>
          </w:rPr>
          <w:t>14</w:t>
        </w:r>
      </w:fldSimple>
      <w:r>
        <w:t xml:space="preserve"> - Ignition Advance power curve.</w:t>
      </w:r>
      <w:bookmarkEnd w:id="23"/>
      <w:r w:rsidR="00B87962">
        <w:t xml:space="preserve">                               </w:t>
      </w:r>
    </w:p>
    <w:p w14:paraId="0A313B16" w14:textId="77777777" w:rsidR="00566AED" w:rsidRDefault="00566AED" w:rsidP="00566AED">
      <w:pPr>
        <w:keepNext/>
      </w:pPr>
      <w:r w:rsidRPr="00C84DFF">
        <w:rPr>
          <w:noProof/>
        </w:rPr>
        <w:lastRenderedPageBreak/>
        <w:drawing>
          <wp:inline distT="0" distB="0" distL="0" distR="0" wp14:anchorId="768B2285" wp14:editId="08B9F6C6">
            <wp:extent cx="3295650" cy="2468232"/>
            <wp:effectExtent l="0" t="0" r="0" b="8890"/>
            <wp:docPr id="2354192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10779" cy="2479563"/>
                    </a:xfrm>
                    <a:prstGeom prst="rect">
                      <a:avLst/>
                    </a:prstGeom>
                    <a:noFill/>
                    <a:ln>
                      <a:noFill/>
                    </a:ln>
                  </pic:spPr>
                </pic:pic>
              </a:graphicData>
            </a:graphic>
          </wp:inline>
        </w:drawing>
      </w:r>
    </w:p>
    <w:p w14:paraId="267E286A" w14:textId="70C77F14" w:rsidR="00566AED" w:rsidRDefault="00566AED" w:rsidP="00566AED">
      <w:pPr>
        <w:pStyle w:val="Caption"/>
      </w:pPr>
      <w:bookmarkStart w:id="24" w:name="_Toc225714877"/>
      <w:r>
        <w:t xml:space="preserve">Figure </w:t>
      </w:r>
      <w:fldSimple w:instr=" STYLEREF 1 \s ">
        <w:r w:rsidR="009807B5">
          <w:rPr>
            <w:noProof/>
          </w:rPr>
          <w:t>2</w:t>
        </w:r>
      </w:fldSimple>
      <w:r w:rsidR="009807B5">
        <w:noBreakHyphen/>
      </w:r>
      <w:fldSimple w:instr=" SEQ Figure \* ARABIC \s 1 ">
        <w:r w:rsidR="009807B5">
          <w:rPr>
            <w:noProof/>
          </w:rPr>
          <w:t>15</w:t>
        </w:r>
      </w:fldSimple>
      <w:r>
        <w:t xml:space="preserve"> - Ignition advance torque curve.</w:t>
      </w:r>
      <w:bookmarkEnd w:id="24"/>
    </w:p>
    <w:p w14:paraId="71FC507A" w14:textId="3BEDA275" w:rsidR="00C84DFF" w:rsidRDefault="00C84DFF" w:rsidP="00C84DFF">
      <w:r>
        <w:t>As seen in figure’s 2-14 and 2-15, up to around 7000 RPM, the standard ignition map is best for producing power and torque. However, from 7000 RPM onwards, Map 2 with 2 degrees of advance performs best, providing a decent amount more power than the standard map, and just a little bit more than Map 3. After analysing the dyno curves, it was decided from this point that mostly Map 2 with 2 degrees of advance would be used for the ideal map, as the power delivery was the best and provided quite a bit more torque, key for this little bike. Other areas of the map would include the standard and 4 degrees advance, and an ideal ignition advance map was created.</w:t>
      </w:r>
    </w:p>
    <w:p w14:paraId="26C91B30" w14:textId="77777777" w:rsidR="00C84DFF" w:rsidRDefault="00C84DFF" w:rsidP="00C84DFF">
      <w:pPr>
        <w:keepNext/>
      </w:pPr>
      <w:r w:rsidRPr="00C84DFF">
        <w:rPr>
          <w:noProof/>
        </w:rPr>
        <w:drawing>
          <wp:inline distT="0" distB="0" distL="0" distR="0" wp14:anchorId="4B6CEB31" wp14:editId="2C0696B3">
            <wp:extent cx="3524250" cy="2493448"/>
            <wp:effectExtent l="0" t="0" r="0" b="2540"/>
            <wp:docPr id="12538806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57734" cy="2517138"/>
                    </a:xfrm>
                    <a:prstGeom prst="rect">
                      <a:avLst/>
                    </a:prstGeom>
                    <a:noFill/>
                    <a:ln>
                      <a:noFill/>
                    </a:ln>
                  </pic:spPr>
                </pic:pic>
              </a:graphicData>
            </a:graphic>
          </wp:inline>
        </w:drawing>
      </w:r>
    </w:p>
    <w:p w14:paraId="5447224C" w14:textId="37533BA9" w:rsidR="00C84DFF" w:rsidRDefault="00C84DFF" w:rsidP="00C84DFF">
      <w:pPr>
        <w:pStyle w:val="Caption"/>
      </w:pPr>
      <w:bookmarkStart w:id="25" w:name="_Toc225714878"/>
      <w:r>
        <w:t xml:space="preserve">Figure </w:t>
      </w:r>
      <w:fldSimple w:instr=" STYLEREF 1 \s ">
        <w:r w:rsidR="009807B5">
          <w:rPr>
            <w:noProof/>
          </w:rPr>
          <w:t>2</w:t>
        </w:r>
      </w:fldSimple>
      <w:r w:rsidR="009807B5">
        <w:noBreakHyphen/>
      </w:r>
      <w:fldSimple w:instr=" SEQ Figure \* ARABIC \s 1 ">
        <w:r w:rsidR="009807B5">
          <w:rPr>
            <w:noProof/>
          </w:rPr>
          <w:t>16</w:t>
        </w:r>
      </w:fldSimple>
      <w:r>
        <w:t xml:space="preserve"> - Ideal ignition advance map.</w:t>
      </w:r>
      <w:bookmarkEnd w:id="25"/>
    </w:p>
    <w:p w14:paraId="09DEC01E" w14:textId="4CF355AB" w:rsidR="00C84DFF" w:rsidRDefault="00C84DFF" w:rsidP="00C84DFF">
      <w:pPr>
        <w:pStyle w:val="Heading3"/>
      </w:pPr>
      <w:bookmarkStart w:id="26" w:name="_Toc225714802"/>
      <w:r>
        <w:t>Injection Timing</w:t>
      </w:r>
      <w:bookmarkEnd w:id="26"/>
    </w:p>
    <w:p w14:paraId="287D91B9" w14:textId="71DACF51" w:rsidR="00C84DFF" w:rsidRDefault="00C84DFF" w:rsidP="00C84DFF">
      <w:r>
        <w:t>It was a similar situation when it came to remapping the injection timing. Map 1 was left as standard, Map 2 had a 2% increase in injection time and Map 3 had a 5% increase in injection time.</w:t>
      </w:r>
    </w:p>
    <w:p w14:paraId="3CEF951B" w14:textId="77777777" w:rsidR="0066129F" w:rsidRDefault="00B87962" w:rsidP="0066129F">
      <w:pPr>
        <w:keepNext/>
      </w:pPr>
      <w:r w:rsidRPr="00B87962">
        <w:rPr>
          <w:noProof/>
        </w:rPr>
        <w:lastRenderedPageBreak/>
        <w:drawing>
          <wp:inline distT="0" distB="0" distL="0" distR="0" wp14:anchorId="1C6BDE4C" wp14:editId="364ACF2A">
            <wp:extent cx="3275276" cy="2371725"/>
            <wp:effectExtent l="0" t="0" r="1905" b="0"/>
            <wp:docPr id="1640031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309020" cy="2396160"/>
                    </a:xfrm>
                    <a:prstGeom prst="rect">
                      <a:avLst/>
                    </a:prstGeom>
                    <a:noFill/>
                    <a:ln>
                      <a:noFill/>
                    </a:ln>
                  </pic:spPr>
                </pic:pic>
              </a:graphicData>
            </a:graphic>
          </wp:inline>
        </w:drawing>
      </w:r>
    </w:p>
    <w:p w14:paraId="32DDD0F3" w14:textId="262C4E65" w:rsidR="00B87962" w:rsidRDefault="0066129F" w:rsidP="0066129F">
      <w:pPr>
        <w:pStyle w:val="Caption"/>
      </w:pPr>
      <w:bookmarkStart w:id="27" w:name="_Toc225714879"/>
      <w:r>
        <w:t xml:space="preserve">Figure </w:t>
      </w:r>
      <w:fldSimple w:instr=" STYLEREF 1 \s ">
        <w:r w:rsidR="009807B5">
          <w:rPr>
            <w:noProof/>
          </w:rPr>
          <w:t>2</w:t>
        </w:r>
      </w:fldSimple>
      <w:r w:rsidR="009807B5">
        <w:noBreakHyphen/>
      </w:r>
      <w:fldSimple w:instr=" SEQ Figure \* ARABIC \s 1 ">
        <w:r w:rsidR="009807B5">
          <w:rPr>
            <w:noProof/>
          </w:rPr>
          <w:t>17</w:t>
        </w:r>
      </w:fldSimple>
      <w:r>
        <w:t>- Standard Injection Timing.</w:t>
      </w:r>
      <w:bookmarkEnd w:id="27"/>
    </w:p>
    <w:p w14:paraId="33118493" w14:textId="77777777" w:rsidR="0066129F" w:rsidRDefault="00566AED" w:rsidP="0066129F">
      <w:pPr>
        <w:pStyle w:val="Caption"/>
        <w:keepNext/>
      </w:pPr>
      <w:r w:rsidRPr="00B87962">
        <w:rPr>
          <w:noProof/>
        </w:rPr>
        <w:drawing>
          <wp:inline distT="0" distB="0" distL="0" distR="0" wp14:anchorId="122A3D75" wp14:editId="00076797">
            <wp:extent cx="3297926" cy="2495550"/>
            <wp:effectExtent l="0" t="0" r="0" b="0"/>
            <wp:docPr id="14579114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38705" cy="2526407"/>
                    </a:xfrm>
                    <a:prstGeom prst="rect">
                      <a:avLst/>
                    </a:prstGeom>
                    <a:noFill/>
                    <a:ln>
                      <a:noFill/>
                    </a:ln>
                  </pic:spPr>
                </pic:pic>
              </a:graphicData>
            </a:graphic>
          </wp:inline>
        </w:drawing>
      </w:r>
    </w:p>
    <w:p w14:paraId="4217D983" w14:textId="4014D3F3" w:rsidR="0066129F" w:rsidRDefault="0066129F" w:rsidP="0066129F">
      <w:pPr>
        <w:pStyle w:val="Caption"/>
      </w:pPr>
      <w:bookmarkStart w:id="28" w:name="_Toc225714880"/>
      <w:r>
        <w:t xml:space="preserve">Figure </w:t>
      </w:r>
      <w:fldSimple w:instr=" STYLEREF 1 \s ">
        <w:r w:rsidR="009807B5">
          <w:rPr>
            <w:noProof/>
          </w:rPr>
          <w:t>2</w:t>
        </w:r>
      </w:fldSimple>
      <w:r w:rsidR="009807B5">
        <w:noBreakHyphen/>
      </w:r>
      <w:fldSimple w:instr=" SEQ Figure \* ARABIC \s 1 ">
        <w:r w:rsidR="009807B5">
          <w:rPr>
            <w:noProof/>
          </w:rPr>
          <w:t>18</w:t>
        </w:r>
      </w:fldSimple>
      <w:r>
        <w:t xml:space="preserve">- 2% </w:t>
      </w:r>
      <w:proofErr w:type="gramStart"/>
      <w:r>
        <w:t>increase</w:t>
      </w:r>
      <w:proofErr w:type="gramEnd"/>
      <w:r>
        <w:t xml:space="preserve"> in Injection time.</w:t>
      </w:r>
      <w:bookmarkEnd w:id="28"/>
    </w:p>
    <w:p w14:paraId="20F753F7" w14:textId="5449ECE2" w:rsidR="00B87962" w:rsidRPr="00B87962" w:rsidRDefault="0010063F" w:rsidP="00B87962">
      <w:pPr>
        <w:pStyle w:val="Caption"/>
      </w:pPr>
      <w:r>
        <w:t xml:space="preserve">                                     </w:t>
      </w:r>
    </w:p>
    <w:p w14:paraId="7BE12C6B" w14:textId="77777777" w:rsidR="00B87962" w:rsidRDefault="00B87962" w:rsidP="00B87962">
      <w:pPr>
        <w:keepNext/>
      </w:pPr>
      <w:r w:rsidRPr="00B87962">
        <w:rPr>
          <w:noProof/>
        </w:rPr>
        <w:drawing>
          <wp:inline distT="0" distB="0" distL="0" distR="0" wp14:anchorId="5E2B1C32" wp14:editId="464C73E2">
            <wp:extent cx="3562350" cy="2538163"/>
            <wp:effectExtent l="0" t="0" r="0" b="0"/>
            <wp:docPr id="3384592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87190" cy="2555861"/>
                    </a:xfrm>
                    <a:prstGeom prst="rect">
                      <a:avLst/>
                    </a:prstGeom>
                    <a:noFill/>
                    <a:ln>
                      <a:noFill/>
                    </a:ln>
                  </pic:spPr>
                </pic:pic>
              </a:graphicData>
            </a:graphic>
          </wp:inline>
        </w:drawing>
      </w:r>
    </w:p>
    <w:p w14:paraId="36E582E1" w14:textId="729B183E" w:rsidR="00B87962" w:rsidRDefault="00B87962" w:rsidP="00B87962">
      <w:pPr>
        <w:pStyle w:val="Caption"/>
      </w:pPr>
      <w:bookmarkStart w:id="29" w:name="_Toc225714881"/>
      <w:r>
        <w:t xml:space="preserve">Figure </w:t>
      </w:r>
      <w:fldSimple w:instr=" STYLEREF 1 \s ">
        <w:r w:rsidR="009807B5">
          <w:rPr>
            <w:noProof/>
          </w:rPr>
          <w:t>2</w:t>
        </w:r>
      </w:fldSimple>
      <w:r w:rsidR="009807B5">
        <w:noBreakHyphen/>
      </w:r>
      <w:fldSimple w:instr=" SEQ Figure \* ARABIC \s 1 ">
        <w:r w:rsidR="009807B5">
          <w:rPr>
            <w:noProof/>
          </w:rPr>
          <w:t>19</w:t>
        </w:r>
      </w:fldSimple>
      <w:r>
        <w:t xml:space="preserve"> - 5% increase in Injection time.</w:t>
      </w:r>
      <w:bookmarkEnd w:id="29"/>
    </w:p>
    <w:p w14:paraId="2BE40EB0" w14:textId="75E8E73C" w:rsidR="0010063F" w:rsidRPr="0010063F" w:rsidRDefault="0010063F" w:rsidP="0010063F">
      <w:r>
        <w:lastRenderedPageBreak/>
        <w:t>These maps were also run on the UWTSD Dyno.</w:t>
      </w:r>
      <w:r w:rsidR="00E00BD2">
        <w:t xml:space="preserve"> To get the data from the UWTSD dyno, the results were downloaded </w:t>
      </w:r>
      <w:r w:rsidR="00BA53BD">
        <w:t>as a CSV file to then be graphed in MATLAB.</w:t>
      </w:r>
    </w:p>
    <w:p w14:paraId="0127F6C0" w14:textId="4484CF58" w:rsidR="0010063F" w:rsidRDefault="00B87962" w:rsidP="0010063F">
      <w:pPr>
        <w:keepNext/>
      </w:pPr>
      <w:r w:rsidRPr="00B87962">
        <w:rPr>
          <w:noProof/>
        </w:rPr>
        <w:drawing>
          <wp:inline distT="0" distB="0" distL="0" distR="0" wp14:anchorId="39A5FCFE" wp14:editId="5A63AB21">
            <wp:extent cx="3743325" cy="2807495"/>
            <wp:effectExtent l="0" t="0" r="0" b="0"/>
            <wp:docPr id="407846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95631" cy="2846724"/>
                    </a:xfrm>
                    <a:prstGeom prst="rect">
                      <a:avLst/>
                    </a:prstGeom>
                    <a:noFill/>
                    <a:ln>
                      <a:noFill/>
                    </a:ln>
                  </pic:spPr>
                </pic:pic>
              </a:graphicData>
            </a:graphic>
          </wp:inline>
        </w:drawing>
      </w:r>
    </w:p>
    <w:p w14:paraId="65A17928" w14:textId="0FC979FF" w:rsidR="0010063F" w:rsidRPr="0010063F" w:rsidRDefault="0010063F" w:rsidP="0010063F">
      <w:pPr>
        <w:pStyle w:val="Caption"/>
      </w:pPr>
      <w:bookmarkStart w:id="30" w:name="_Toc225714882"/>
      <w:r>
        <w:t xml:space="preserve">Figure </w:t>
      </w:r>
      <w:fldSimple w:instr=" STYLEREF 1 \s ">
        <w:r w:rsidR="009807B5">
          <w:rPr>
            <w:noProof/>
          </w:rPr>
          <w:t>2</w:t>
        </w:r>
      </w:fldSimple>
      <w:r w:rsidR="009807B5">
        <w:noBreakHyphen/>
      </w:r>
      <w:fldSimple w:instr=" SEQ Figure \* ARABIC \s 1 ">
        <w:r w:rsidR="009807B5">
          <w:rPr>
            <w:noProof/>
          </w:rPr>
          <w:t>20</w:t>
        </w:r>
      </w:fldSimple>
      <w:r>
        <w:t xml:space="preserve"> - Injection timing power curve.</w:t>
      </w:r>
      <w:bookmarkEnd w:id="30"/>
      <w:r>
        <w:t xml:space="preserve">                          </w:t>
      </w:r>
    </w:p>
    <w:p w14:paraId="46A26DAB" w14:textId="77777777" w:rsidR="0066129F" w:rsidRDefault="00566AED" w:rsidP="0066129F">
      <w:pPr>
        <w:keepNext/>
      </w:pPr>
      <w:r w:rsidRPr="0010063F">
        <w:rPr>
          <w:noProof/>
        </w:rPr>
        <w:drawing>
          <wp:inline distT="0" distB="0" distL="0" distR="0" wp14:anchorId="4D5F4FB1" wp14:editId="166DC045">
            <wp:extent cx="3990975" cy="2993232"/>
            <wp:effectExtent l="0" t="0" r="0" b="0"/>
            <wp:docPr id="10950753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35069" cy="3026302"/>
                    </a:xfrm>
                    <a:prstGeom prst="rect">
                      <a:avLst/>
                    </a:prstGeom>
                    <a:noFill/>
                    <a:ln>
                      <a:noFill/>
                    </a:ln>
                  </pic:spPr>
                </pic:pic>
              </a:graphicData>
            </a:graphic>
          </wp:inline>
        </w:drawing>
      </w:r>
    </w:p>
    <w:p w14:paraId="482910E3" w14:textId="31333892" w:rsidR="00566AED" w:rsidRDefault="0066129F" w:rsidP="0066129F">
      <w:pPr>
        <w:pStyle w:val="Caption"/>
      </w:pPr>
      <w:bookmarkStart w:id="31" w:name="_Toc225714883"/>
      <w:r>
        <w:t xml:space="preserve">Figure </w:t>
      </w:r>
      <w:fldSimple w:instr=" STYLEREF 1 \s ">
        <w:r w:rsidR="009807B5">
          <w:rPr>
            <w:noProof/>
          </w:rPr>
          <w:t>2</w:t>
        </w:r>
      </w:fldSimple>
      <w:r w:rsidR="009807B5">
        <w:noBreakHyphen/>
      </w:r>
      <w:fldSimple w:instr=" SEQ Figure \* ARABIC \s 1 ">
        <w:r w:rsidR="009807B5">
          <w:rPr>
            <w:noProof/>
          </w:rPr>
          <w:t>21</w:t>
        </w:r>
      </w:fldSimple>
      <w:r>
        <w:t xml:space="preserve"> - Injection Timing torque curve.</w:t>
      </w:r>
      <w:bookmarkEnd w:id="31"/>
    </w:p>
    <w:p w14:paraId="2FE76EEC" w14:textId="5DE22818" w:rsidR="00B87962" w:rsidRDefault="00E137A0" w:rsidP="00B87962">
      <w:r>
        <w:t>As seen in both figure 2-20 and 2-21, up to around 7000 RPM the standard Dellorto map creates the most power and torque</w:t>
      </w:r>
      <w:r w:rsidR="001220FE">
        <w:t>, similar to the ignition advance</w:t>
      </w:r>
      <w:r w:rsidR="00434C34">
        <w:t>. However</w:t>
      </w:r>
      <w:r w:rsidR="005F0FF3">
        <w:t xml:space="preserve">, </w:t>
      </w:r>
      <w:r w:rsidR="00434C34">
        <w:t xml:space="preserve">from that point onwards there is a </w:t>
      </w:r>
      <w:r w:rsidR="00906973">
        <w:t>lot of overlap between the 2% and 5% increase in injection timing, producing a little bit more power and a significant amount more of to</w:t>
      </w:r>
      <w:r w:rsidR="00604BFD">
        <w:t>rque than the standard map.</w:t>
      </w:r>
      <w:r w:rsidR="005F0FF3">
        <w:t xml:space="preserve"> After some analysis of the dyno curves, a</w:t>
      </w:r>
      <w:r w:rsidR="00CD32A7">
        <w:t>n ideal injection map was created.</w:t>
      </w:r>
    </w:p>
    <w:p w14:paraId="2A20010E" w14:textId="77777777" w:rsidR="00CD32A7" w:rsidRDefault="00CD32A7" w:rsidP="00CD32A7">
      <w:pPr>
        <w:keepNext/>
      </w:pPr>
      <w:r w:rsidRPr="00CD32A7">
        <w:rPr>
          <w:noProof/>
        </w:rPr>
        <w:lastRenderedPageBreak/>
        <w:drawing>
          <wp:inline distT="0" distB="0" distL="0" distR="0" wp14:anchorId="7AFF7B3C" wp14:editId="3228EBAD">
            <wp:extent cx="3562350" cy="2490014"/>
            <wp:effectExtent l="0" t="0" r="0" b="5715"/>
            <wp:docPr id="7010316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82441" cy="2504057"/>
                    </a:xfrm>
                    <a:prstGeom prst="rect">
                      <a:avLst/>
                    </a:prstGeom>
                    <a:noFill/>
                    <a:ln>
                      <a:noFill/>
                    </a:ln>
                  </pic:spPr>
                </pic:pic>
              </a:graphicData>
            </a:graphic>
          </wp:inline>
        </w:drawing>
      </w:r>
    </w:p>
    <w:p w14:paraId="3627A9C7" w14:textId="740D3747" w:rsidR="00CD32A7" w:rsidRDefault="00CD32A7" w:rsidP="00CD32A7">
      <w:pPr>
        <w:pStyle w:val="Caption"/>
      </w:pPr>
      <w:bookmarkStart w:id="32" w:name="_Toc225714884"/>
      <w:r>
        <w:t xml:space="preserve">Figure </w:t>
      </w:r>
      <w:fldSimple w:instr=" STYLEREF 1 \s ">
        <w:r w:rsidR="009807B5">
          <w:rPr>
            <w:noProof/>
          </w:rPr>
          <w:t>2</w:t>
        </w:r>
      </w:fldSimple>
      <w:r w:rsidR="009807B5">
        <w:noBreakHyphen/>
      </w:r>
      <w:fldSimple w:instr=" SEQ Figure \* ARABIC \s 1 ">
        <w:r w:rsidR="009807B5">
          <w:rPr>
            <w:noProof/>
          </w:rPr>
          <w:t>22</w:t>
        </w:r>
      </w:fldSimple>
      <w:r>
        <w:t xml:space="preserve"> - Ideal Injection timing map.</w:t>
      </w:r>
      <w:bookmarkEnd w:id="32"/>
    </w:p>
    <w:p w14:paraId="1C6CFFC5" w14:textId="5A652CCC" w:rsidR="00CD32A7" w:rsidRDefault="00B3006C" w:rsidP="00B3006C">
      <w:pPr>
        <w:pStyle w:val="Heading3"/>
      </w:pPr>
      <w:bookmarkStart w:id="33" w:name="_Toc225714803"/>
      <w:r>
        <w:t>Ideal Maps</w:t>
      </w:r>
      <w:bookmarkEnd w:id="33"/>
    </w:p>
    <w:p w14:paraId="6C73D38C" w14:textId="3A0ACD39" w:rsidR="00B3006C" w:rsidRDefault="00BD3F6E" w:rsidP="00B3006C">
      <w:r>
        <w:t xml:space="preserve">For the ideal maps, a new configuration was created. In this configuration, </w:t>
      </w:r>
      <w:r w:rsidR="00445AFA">
        <w:t xml:space="preserve">Map 1 was the ideal ignition advance, Map 2 was the ideal injection time and Map 3 was the </w:t>
      </w:r>
      <w:r w:rsidR="00CD7BA8">
        <w:t>two ideals combined in the hope they would both work together.</w:t>
      </w:r>
      <w:r w:rsidR="00387C79">
        <w:t xml:space="preserve"> This configuration was tested on the UWSTD dyno the day after the previous dyno runs.</w:t>
      </w:r>
    </w:p>
    <w:p w14:paraId="27890598" w14:textId="77777777" w:rsidR="009216C0" w:rsidRDefault="00566AED" w:rsidP="009216C0">
      <w:pPr>
        <w:keepNext/>
      </w:pPr>
      <w:r w:rsidRPr="00566AED">
        <w:rPr>
          <w:noProof/>
        </w:rPr>
        <w:drawing>
          <wp:inline distT="0" distB="0" distL="0" distR="0" wp14:anchorId="60D84D10" wp14:editId="5E73483B">
            <wp:extent cx="3541732" cy="2657475"/>
            <wp:effectExtent l="0" t="0" r="1905" b="0"/>
            <wp:docPr id="142304798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08842" cy="2707830"/>
                    </a:xfrm>
                    <a:prstGeom prst="rect">
                      <a:avLst/>
                    </a:prstGeom>
                    <a:noFill/>
                    <a:ln>
                      <a:noFill/>
                    </a:ln>
                  </pic:spPr>
                </pic:pic>
              </a:graphicData>
            </a:graphic>
          </wp:inline>
        </w:drawing>
      </w:r>
    </w:p>
    <w:p w14:paraId="65114DC8" w14:textId="13065FA2" w:rsidR="00566AED" w:rsidRDefault="009216C0" w:rsidP="009216C0">
      <w:pPr>
        <w:pStyle w:val="Caption"/>
      </w:pPr>
      <w:bookmarkStart w:id="34" w:name="_Toc225714885"/>
      <w:r>
        <w:t xml:space="preserve">Figure </w:t>
      </w:r>
      <w:fldSimple w:instr=" STYLEREF 1 \s ">
        <w:r w:rsidR="009807B5">
          <w:rPr>
            <w:noProof/>
          </w:rPr>
          <w:t>2</w:t>
        </w:r>
      </w:fldSimple>
      <w:r w:rsidR="009807B5">
        <w:noBreakHyphen/>
      </w:r>
      <w:fldSimple w:instr=" SEQ Figure \* ARABIC \s 1 ">
        <w:r w:rsidR="009807B5">
          <w:rPr>
            <w:noProof/>
          </w:rPr>
          <w:t>23</w:t>
        </w:r>
      </w:fldSimple>
      <w:r>
        <w:t>- Ideal maps power curve.</w:t>
      </w:r>
      <w:bookmarkEnd w:id="34"/>
    </w:p>
    <w:p w14:paraId="62CB4F2B" w14:textId="77777777" w:rsidR="009807B5" w:rsidRDefault="009807B5" w:rsidP="009807B5">
      <w:pPr>
        <w:keepNext/>
      </w:pPr>
      <w:r w:rsidRPr="009807B5">
        <w:rPr>
          <w:noProof/>
        </w:rPr>
        <w:lastRenderedPageBreak/>
        <w:drawing>
          <wp:inline distT="0" distB="0" distL="0" distR="0" wp14:anchorId="2F452055" wp14:editId="42F2799F">
            <wp:extent cx="3657600" cy="2744414"/>
            <wp:effectExtent l="0" t="0" r="0" b="0"/>
            <wp:docPr id="103103908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03852" cy="2779118"/>
                    </a:xfrm>
                    <a:prstGeom prst="rect">
                      <a:avLst/>
                    </a:prstGeom>
                    <a:noFill/>
                    <a:ln>
                      <a:noFill/>
                    </a:ln>
                  </pic:spPr>
                </pic:pic>
              </a:graphicData>
            </a:graphic>
          </wp:inline>
        </w:drawing>
      </w:r>
    </w:p>
    <w:p w14:paraId="09F62CD5" w14:textId="7A1E7163" w:rsidR="009807B5" w:rsidRPr="009807B5" w:rsidRDefault="009807B5" w:rsidP="009807B5">
      <w:pPr>
        <w:pStyle w:val="Caption"/>
      </w:pPr>
      <w:bookmarkStart w:id="35" w:name="_Toc225714886"/>
      <w:r>
        <w:t xml:space="preserve">Figure </w:t>
      </w:r>
      <w:fldSimple w:instr=" STYLEREF 1 \s ">
        <w:r>
          <w:rPr>
            <w:noProof/>
          </w:rPr>
          <w:t>2</w:t>
        </w:r>
      </w:fldSimple>
      <w:r>
        <w:noBreakHyphen/>
      </w:r>
      <w:fldSimple w:instr=" SEQ Figure \* ARABIC \s 1 ">
        <w:r>
          <w:rPr>
            <w:noProof/>
          </w:rPr>
          <w:t>24</w:t>
        </w:r>
      </w:fldSimple>
      <w:r>
        <w:t xml:space="preserve"> - Ideal maps torque curve.</w:t>
      </w:r>
      <w:bookmarkEnd w:id="35"/>
    </w:p>
    <w:p w14:paraId="36EF0552" w14:textId="26949919" w:rsidR="00673311" w:rsidRPr="00566AED" w:rsidRDefault="008E1DC3" w:rsidP="00673311">
      <w:r>
        <w:t>As seen in figure 2-23 and 2-24, the results did not come out as expected</w:t>
      </w:r>
      <w:r w:rsidR="008521A7">
        <w:t xml:space="preserve"> compared to the results that had been collected the previous day. </w:t>
      </w:r>
      <w:r w:rsidR="009E6A5E">
        <w:t>For example, the ideal advance</w:t>
      </w:r>
      <w:r w:rsidR="00AD526F">
        <w:t xml:space="preserve"> was now making less power than the standard map, </w:t>
      </w:r>
      <w:r w:rsidR="005E0F7A">
        <w:t>whereas on the previous run</w:t>
      </w:r>
      <w:r w:rsidR="0035714C">
        <w:t xml:space="preserve"> the </w:t>
      </w:r>
      <w:r w:rsidR="004E552A">
        <w:t>2-degree</w:t>
      </w:r>
      <w:r w:rsidR="0035714C">
        <w:t xml:space="preserve"> advance made about 5% more h</w:t>
      </w:r>
      <w:r w:rsidR="00924C1F">
        <w:t xml:space="preserve">orsepower and 10% more torque. </w:t>
      </w:r>
      <w:r w:rsidR="004E552A">
        <w:t>This was a similar case with the ideal injection</w:t>
      </w:r>
      <w:r w:rsidR="007B5A27">
        <w:t>, it made a similar amount of horsepower to the ideal advance but made less torque.</w:t>
      </w:r>
      <w:r w:rsidR="0093231F">
        <w:t xml:space="preserve"> For the ideal combined, it only made a slight bit more power and torque </w:t>
      </w:r>
      <w:r w:rsidR="00D73DAD">
        <w:t>when theoretically there could have been a 10% increase in power.</w:t>
      </w:r>
      <w:r w:rsidR="00A717E0">
        <w:t xml:space="preserve"> After this set of runs </w:t>
      </w:r>
      <w:r w:rsidR="00586CF0">
        <w:t>the same maps were tried again with race fuel</w:t>
      </w:r>
      <w:r w:rsidR="00681BA0">
        <w:t xml:space="preserve">, as the standard Dellorto map makes at least one </w:t>
      </w:r>
      <w:r w:rsidR="002C0565">
        <w:t>horsepower more. This run was going to test how much power and torque could be made</w:t>
      </w:r>
      <w:r w:rsidR="0057190F">
        <w:t xml:space="preserve"> when combining the ideals and race fuel.</w:t>
      </w:r>
    </w:p>
    <w:p w14:paraId="63779A80" w14:textId="77777777" w:rsidR="00566AED" w:rsidRPr="00B3006C" w:rsidRDefault="00566AED" w:rsidP="00B3006C"/>
    <w:p w14:paraId="036CA2EF" w14:textId="3A273C87" w:rsidR="00E66842" w:rsidRDefault="00E66842" w:rsidP="00E66842">
      <w:pPr>
        <w:pStyle w:val="Heading3"/>
      </w:pPr>
      <w:bookmarkStart w:id="36" w:name="_Toc225714804"/>
      <w:r>
        <w:lastRenderedPageBreak/>
        <w:t xml:space="preserve">Ideal Maps with </w:t>
      </w:r>
      <w:r w:rsidR="00216955">
        <w:t>Race fuel</w:t>
      </w:r>
      <w:bookmarkEnd w:id="36"/>
    </w:p>
    <w:p w14:paraId="155E171E" w14:textId="77777777" w:rsidR="005D0BE4" w:rsidRDefault="005D0BE4" w:rsidP="005D0BE4">
      <w:pPr>
        <w:keepNext/>
      </w:pPr>
      <w:r w:rsidRPr="005D0BE4">
        <w:rPr>
          <w:noProof/>
        </w:rPr>
        <w:drawing>
          <wp:inline distT="0" distB="0" distL="0" distR="0" wp14:anchorId="68122A13" wp14:editId="4D7DBF3B">
            <wp:extent cx="4152900" cy="2501268"/>
            <wp:effectExtent l="0" t="0" r="0" b="0"/>
            <wp:docPr id="698383419"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383419" name="Picture 1" descr="A graph with numbers and lines&#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88597" cy="2522768"/>
                    </a:xfrm>
                    <a:prstGeom prst="rect">
                      <a:avLst/>
                    </a:prstGeom>
                    <a:noFill/>
                    <a:ln>
                      <a:noFill/>
                    </a:ln>
                  </pic:spPr>
                </pic:pic>
              </a:graphicData>
            </a:graphic>
          </wp:inline>
        </w:drawing>
      </w:r>
    </w:p>
    <w:p w14:paraId="1BE513D7" w14:textId="126370D8" w:rsidR="005D0BE4" w:rsidRPr="005D0BE4" w:rsidRDefault="005D0BE4" w:rsidP="005D0BE4">
      <w:pPr>
        <w:pStyle w:val="Caption"/>
      </w:pPr>
      <w:bookmarkStart w:id="37" w:name="_Toc225714887"/>
      <w:r>
        <w:t xml:space="preserve">Figure </w:t>
      </w:r>
      <w:r w:rsidR="004F7F21">
        <w:t>2-</w:t>
      </w:r>
      <w:fldSimple w:instr=" SEQ Figure \* ARABIC ">
        <w:r w:rsidR="00901399">
          <w:rPr>
            <w:noProof/>
          </w:rPr>
          <w:t>25</w:t>
        </w:r>
      </w:fldSimple>
      <w:r>
        <w:t xml:space="preserve"> - Ideal Maps with Race fuel power curve.</w:t>
      </w:r>
      <w:bookmarkEnd w:id="37"/>
    </w:p>
    <w:p w14:paraId="06E77C70" w14:textId="77777777" w:rsidR="00901399" w:rsidRDefault="00901399" w:rsidP="00901399">
      <w:pPr>
        <w:keepNext/>
      </w:pPr>
      <w:r w:rsidRPr="00901399">
        <w:rPr>
          <w:noProof/>
        </w:rPr>
        <w:drawing>
          <wp:inline distT="0" distB="0" distL="0" distR="0" wp14:anchorId="783FF8E7" wp14:editId="572A36A1">
            <wp:extent cx="4143406" cy="2495550"/>
            <wp:effectExtent l="0" t="0" r="9525" b="0"/>
            <wp:docPr id="495724340" name="Picture 2" descr="A graph of 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724340" name="Picture 2" descr="A graph of a graph with numbers and lines&#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60888" cy="2506079"/>
                    </a:xfrm>
                    <a:prstGeom prst="rect">
                      <a:avLst/>
                    </a:prstGeom>
                    <a:noFill/>
                    <a:ln>
                      <a:noFill/>
                    </a:ln>
                  </pic:spPr>
                </pic:pic>
              </a:graphicData>
            </a:graphic>
          </wp:inline>
        </w:drawing>
      </w:r>
    </w:p>
    <w:p w14:paraId="493CBD77" w14:textId="562A96F3" w:rsidR="00901399" w:rsidRDefault="00901399" w:rsidP="00901399">
      <w:pPr>
        <w:pStyle w:val="Caption"/>
      </w:pPr>
      <w:bookmarkStart w:id="38" w:name="_Toc225714888"/>
      <w:r>
        <w:t xml:space="preserve">Figure </w:t>
      </w:r>
      <w:r w:rsidR="004F7F21">
        <w:t>2-</w:t>
      </w:r>
      <w:fldSimple w:instr=" SEQ Figure \* ARABIC ">
        <w:r>
          <w:rPr>
            <w:noProof/>
          </w:rPr>
          <w:t>26</w:t>
        </w:r>
      </w:fldSimple>
      <w:r>
        <w:t xml:space="preserve"> - Ideal Maps with Race fuel torque curve.</w:t>
      </w:r>
      <w:bookmarkEnd w:id="38"/>
    </w:p>
    <w:p w14:paraId="049C1C38" w14:textId="2A80182A" w:rsidR="004F7F21" w:rsidRDefault="00651D5C" w:rsidP="004F7F21">
      <w:r>
        <w:t>Again</w:t>
      </w:r>
      <w:r w:rsidR="00C95176">
        <w:t>,</w:t>
      </w:r>
      <w:r>
        <w:t xml:space="preserve"> like the </w:t>
      </w:r>
      <w:r w:rsidR="00A47489">
        <w:t xml:space="preserve">previous set of results </w:t>
      </w:r>
      <w:r w:rsidR="00D97613">
        <w:t>the</w:t>
      </w:r>
      <w:r w:rsidR="00C95176">
        <w:t xml:space="preserve">y </w:t>
      </w:r>
      <w:r w:rsidR="00D97613">
        <w:t>did not come out as predicted. This time with the race fuel,</w:t>
      </w:r>
      <w:r w:rsidR="00C95176">
        <w:t xml:space="preserve"> the baseline made more power and torque however </w:t>
      </w:r>
      <w:r w:rsidR="005E6768">
        <w:t>the other maps made the same amount of power and torque as with the standard fuel.</w:t>
      </w:r>
      <w:r w:rsidR="00D25861">
        <w:t xml:space="preserve"> This is believed to be due to the lambda sensor not reading correctly, as on the dash of the bike the lambda was reading zero.</w:t>
      </w:r>
      <w:r w:rsidR="001A345C">
        <w:t xml:space="preserve"> This meant that the ECU was not correcting the air-fuel ratio meaning the added race fuel </w:t>
      </w:r>
      <w:r w:rsidR="006935B6">
        <w:t>was not combusting as expected.</w:t>
      </w:r>
      <w:r w:rsidR="00D25861">
        <w:t xml:space="preserve"> </w:t>
      </w:r>
      <w:r w:rsidR="00742CD1">
        <w:t>In conclusion, this meant the ideal maps true potential was not shown on the day of the dyno run.</w:t>
      </w:r>
    </w:p>
    <w:p w14:paraId="32EDC9FF" w14:textId="77777777" w:rsidR="00742CD1" w:rsidRDefault="00742CD1" w:rsidP="004F7F21"/>
    <w:p w14:paraId="0FA597B5" w14:textId="77777777" w:rsidR="00742CD1" w:rsidRDefault="00742CD1" w:rsidP="004F7F21"/>
    <w:p w14:paraId="55EE95C7" w14:textId="495F4DCE" w:rsidR="00742CD1" w:rsidRDefault="008111E9" w:rsidP="00742CD1">
      <w:pPr>
        <w:pStyle w:val="Heading2"/>
      </w:pPr>
      <w:bookmarkStart w:id="39" w:name="_Toc225714805"/>
      <w:r>
        <w:lastRenderedPageBreak/>
        <w:t>Further Work</w:t>
      </w:r>
      <w:bookmarkEnd w:id="39"/>
    </w:p>
    <w:p w14:paraId="641313DA" w14:textId="7026CBBD" w:rsidR="008111E9" w:rsidRDefault="000D1F20" w:rsidP="008111E9">
      <w:r>
        <w:t xml:space="preserve">One area of further work that will be undertaken is </w:t>
      </w:r>
      <w:r w:rsidR="002C5975">
        <w:t>re-doing the dyno runs for the ideal maps with a new lambda sensor. With a new lambda sensor</w:t>
      </w:r>
      <w:r w:rsidR="00F454F6">
        <w:t xml:space="preserve">, the ECU will see the correct lambda reading and alter the air-fuel ratio </w:t>
      </w:r>
      <w:r w:rsidR="00451AA0">
        <w:t>as the fuel is injected. This should lead to a higher power and torque gain over the standard maps</w:t>
      </w:r>
      <w:r w:rsidR="00BF58A2">
        <w:t>, around 5-10% compared to the 2% seen on the final dyno run. As well as this, the race fuel will be tested again</w:t>
      </w:r>
      <w:r w:rsidR="00B76AA6">
        <w:t xml:space="preserve"> once the ideal maps have been run and it is confirmed the lambda is reading correctly. With the race fuel</w:t>
      </w:r>
      <w:r w:rsidR="00C97341">
        <w:t>, this should easily increase the power of the NSF250 by over 10%.</w:t>
      </w:r>
      <w:r w:rsidR="00AA2E41">
        <w:t xml:space="preserve"> Once the maps have been </w:t>
      </w:r>
      <w:r w:rsidR="00267F24">
        <w:t>run</w:t>
      </w:r>
      <w:r w:rsidR="00AA2E41">
        <w:t xml:space="preserve"> in 4</w:t>
      </w:r>
      <w:r w:rsidR="00AA2E41" w:rsidRPr="00AA2E41">
        <w:rPr>
          <w:vertAlign w:val="superscript"/>
        </w:rPr>
        <w:t>th</w:t>
      </w:r>
      <w:r w:rsidR="00AA2E41">
        <w:t xml:space="preserve"> gear, all the other gears will have the same modifications so power delivery is similar </w:t>
      </w:r>
      <w:r w:rsidR="00267F24">
        <w:t>and should improve performance on track.</w:t>
      </w:r>
    </w:p>
    <w:p w14:paraId="67ACB802" w14:textId="6174658B" w:rsidR="009C35CA" w:rsidRDefault="00C97341" w:rsidP="7FED2700">
      <w:r>
        <w:t>Another area of further work will be taking these ideal maps on to track at Pembrey.</w:t>
      </w:r>
      <w:r w:rsidR="005135D8">
        <w:t xml:space="preserve"> This will truly tell whether the maps </w:t>
      </w:r>
      <w:r w:rsidR="00AA2E41">
        <w:t xml:space="preserve">have made improvements </w:t>
      </w:r>
      <w:r w:rsidR="00267F24">
        <w:t>to the bike in a dynamic environment.</w:t>
      </w:r>
      <w:r w:rsidR="00ED6FCD">
        <w:t xml:space="preserve"> </w:t>
      </w:r>
      <w:r w:rsidR="00A20FF5">
        <w:t xml:space="preserve">In terms of mapping, the bike can run one of the maps as standard and another one as the </w:t>
      </w:r>
      <w:r w:rsidR="00353566">
        <w:t>ideal modifications. Here, there can be a direct comparison in terms of lap time between the two maps to see how much lap time has been gained.</w:t>
      </w:r>
    </w:p>
    <w:p w14:paraId="31BA0DD3" w14:textId="04AD265B" w:rsidR="009C35CA" w:rsidRDefault="003A0D05" w:rsidP="7FED2700">
      <w:r>
        <w:br w:type="page"/>
      </w:r>
    </w:p>
    <w:p w14:paraId="346E45ED" w14:textId="26ED9121" w:rsidR="009C35CA" w:rsidRDefault="050928FF" w:rsidP="7FED2700">
      <w:pPr>
        <w:pStyle w:val="Heading1"/>
      </w:pPr>
      <w:bookmarkStart w:id="40" w:name="_Toc225714806"/>
      <w:r>
        <w:lastRenderedPageBreak/>
        <w:t>Gear</w:t>
      </w:r>
      <w:r w:rsidR="7D931F59">
        <w:t>ing Development</w:t>
      </w:r>
      <w:r w:rsidR="2E4CB6A7">
        <w:t xml:space="preserve">, </w:t>
      </w:r>
      <w:r w:rsidR="7D931F59">
        <w:t>Research</w:t>
      </w:r>
      <w:r w:rsidR="615FA815">
        <w:t>, and Team Management</w:t>
      </w:r>
      <w:r w:rsidR="163F4FCD">
        <w:t xml:space="preserve"> (Charlie)</w:t>
      </w:r>
      <w:bookmarkEnd w:id="40"/>
    </w:p>
    <w:p w14:paraId="4BE022D0" w14:textId="37FF02BC" w:rsidR="7CC53818" w:rsidRDefault="7CC53818" w:rsidP="7FED2700">
      <w:pPr>
        <w:pStyle w:val="Heading2"/>
      </w:pPr>
      <w:bookmarkStart w:id="41" w:name="_Toc225714807"/>
      <w:r>
        <w:t>Team Management</w:t>
      </w:r>
      <w:bookmarkEnd w:id="41"/>
    </w:p>
    <w:p w14:paraId="09657C29" w14:textId="77777777" w:rsidR="008546EF" w:rsidRDefault="008546EF" w:rsidP="008546EF">
      <w:r>
        <w:t>For this team’s structure, the decision was made to split the roles between the members like so:</w:t>
      </w:r>
    </w:p>
    <w:p w14:paraId="1558D516" w14:textId="77777777" w:rsidR="008546EF" w:rsidRDefault="008546EF" w:rsidP="008546EF">
      <w:r>
        <w:t>Reuben would be focusing solely on engine mapping, and I have the role of team leader and focusing on the gearing development for the proposed set-up for the new engine. This meant that any mapping set-up that Reuben developed I would then have to look at the effect that mapping has on the engine and then understand how a gearing setup would differ for helping to improve the changes made by the new engine mapping.</w:t>
      </w:r>
    </w:p>
    <w:p w14:paraId="0BF37C92" w14:textId="77777777" w:rsidR="008546EF" w:rsidRDefault="008546EF" w:rsidP="008546EF">
      <w:r>
        <w:t xml:space="preserve">The professional tools used to aid our team’s workflow was mostly the use of Microsoft Teams and WhatsApp for communication and such. These tools helped me to keep in constant contact with the team and to ensure that everybody kept on track and met their deadlines for specific parts of the project, for example Reuben had to make different maps to test on the dyno and </w:t>
      </w:r>
      <w:proofErr w:type="spellStart"/>
      <w:r>
        <w:t>Imaintained</w:t>
      </w:r>
      <w:proofErr w:type="spellEnd"/>
      <w:r>
        <w:t xml:space="preserve"> consistent communication via Microsoft Teams and an encrypted WhatsApp chat to monitor project milestones and provide support during the ECU calibration phase of the project. </w:t>
      </w:r>
    </w:p>
    <w:p w14:paraId="16FE9CC5" w14:textId="77777777" w:rsidR="008546EF" w:rsidRDefault="008546EF" w:rsidP="008546EF">
      <w:r>
        <w:t xml:space="preserve">To manage the different deadlines and achievements for the project, the use of Gantt charts proved the best way to keep track of them. These Gantt charts were created using an external application called </w:t>
      </w:r>
      <w:proofErr w:type="spellStart"/>
      <w:r>
        <w:t>GanttProject</w:t>
      </w:r>
      <w:proofErr w:type="spellEnd"/>
      <w:r>
        <w:t>.</w:t>
      </w:r>
    </w:p>
    <w:p w14:paraId="40D10017" w14:textId="4A57A820" w:rsidR="008546EF" w:rsidRDefault="008546EF" w:rsidP="008546EF">
      <w:pPr>
        <w:pStyle w:val="Caption"/>
        <w:keepNext/>
      </w:pPr>
      <w:bookmarkStart w:id="42" w:name="_Toc225714889"/>
      <w:r>
        <w:t>Figure 3</w:t>
      </w:r>
      <w:r w:rsidR="00F9690C">
        <w:t>-</w:t>
      </w:r>
      <w:r>
        <w:fldChar w:fldCharType="begin"/>
      </w:r>
      <w:r>
        <w:instrText xml:space="preserve"> SEQ Figure \* ARABIC </w:instrText>
      </w:r>
      <w:r>
        <w:fldChar w:fldCharType="separate"/>
      </w:r>
      <w:r>
        <w:rPr>
          <w:noProof/>
        </w:rPr>
        <w:t>1</w:t>
      </w:r>
      <w:r>
        <w:rPr>
          <w:noProof/>
        </w:rPr>
        <w:fldChar w:fldCharType="end"/>
      </w:r>
      <w:r>
        <w:t>: Team Gantt Chart (old)</w:t>
      </w:r>
      <w:bookmarkEnd w:id="42"/>
    </w:p>
    <w:p w14:paraId="2CFD59FC" w14:textId="77777777" w:rsidR="008546EF" w:rsidRDefault="008546EF" w:rsidP="008546EF">
      <w:r w:rsidRPr="006B574E">
        <w:rPr>
          <w:noProof/>
        </w:rPr>
        <w:drawing>
          <wp:inline distT="0" distB="0" distL="0" distR="0" wp14:anchorId="7FC90AAB" wp14:editId="5EAB3090">
            <wp:extent cx="5731510" cy="1873250"/>
            <wp:effectExtent l="0" t="0" r="2540" b="0"/>
            <wp:docPr id="8839073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1873250"/>
                    </a:xfrm>
                    <a:prstGeom prst="rect">
                      <a:avLst/>
                    </a:prstGeom>
                    <a:noFill/>
                    <a:ln>
                      <a:noFill/>
                    </a:ln>
                  </pic:spPr>
                </pic:pic>
              </a:graphicData>
            </a:graphic>
          </wp:inline>
        </w:drawing>
      </w:r>
    </w:p>
    <w:p w14:paraId="0E71D40B" w14:textId="77777777" w:rsidR="008546EF" w:rsidRDefault="008546EF" w:rsidP="008546EF">
      <w:r>
        <w:t xml:space="preserve">The different points of the project had changed due to different changes in circumstances with both team members and staff aiding the group and this had to be reflected in the </w:t>
      </w:r>
      <w:proofErr w:type="spellStart"/>
      <w:r>
        <w:t>gantt</w:t>
      </w:r>
      <w:proofErr w:type="spellEnd"/>
      <w:r>
        <w:t xml:space="preserve"> charts.</w:t>
      </w:r>
    </w:p>
    <w:p w14:paraId="3FE06604" w14:textId="77777777" w:rsidR="008546EF" w:rsidRDefault="008546EF" w:rsidP="008546EF"/>
    <w:p w14:paraId="1EB66DE3" w14:textId="1FD9ACB8" w:rsidR="008546EF" w:rsidRDefault="008546EF" w:rsidP="008546EF">
      <w:pPr>
        <w:pStyle w:val="Caption"/>
        <w:keepNext/>
      </w:pPr>
      <w:bookmarkStart w:id="43" w:name="_Toc225714890"/>
      <w:r>
        <w:lastRenderedPageBreak/>
        <w:t>Figure 3</w:t>
      </w:r>
      <w:r w:rsidR="00F9690C">
        <w:t>-</w:t>
      </w:r>
      <w:r>
        <w:fldChar w:fldCharType="begin"/>
      </w:r>
      <w:r>
        <w:instrText xml:space="preserve"> SEQ Figure \* ARABIC </w:instrText>
      </w:r>
      <w:r>
        <w:fldChar w:fldCharType="separate"/>
      </w:r>
      <w:r>
        <w:rPr>
          <w:noProof/>
        </w:rPr>
        <w:t>2</w:t>
      </w:r>
      <w:r>
        <w:rPr>
          <w:noProof/>
        </w:rPr>
        <w:fldChar w:fldCharType="end"/>
      </w:r>
      <w:r>
        <w:t>: Team Gantt Chart (new)</w:t>
      </w:r>
      <w:bookmarkEnd w:id="43"/>
    </w:p>
    <w:p w14:paraId="57A26D6A" w14:textId="77777777" w:rsidR="008546EF" w:rsidRDefault="008546EF" w:rsidP="008546EF">
      <w:r w:rsidRPr="007E399F">
        <w:rPr>
          <w:noProof/>
        </w:rPr>
        <w:drawing>
          <wp:inline distT="0" distB="0" distL="0" distR="0" wp14:anchorId="6872FA9F" wp14:editId="1E059EB3">
            <wp:extent cx="5731510" cy="1990725"/>
            <wp:effectExtent l="0" t="0" r="2540" b="9525"/>
            <wp:docPr id="12344296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1990725"/>
                    </a:xfrm>
                    <a:prstGeom prst="rect">
                      <a:avLst/>
                    </a:prstGeom>
                    <a:noFill/>
                    <a:ln>
                      <a:noFill/>
                    </a:ln>
                  </pic:spPr>
                </pic:pic>
              </a:graphicData>
            </a:graphic>
          </wp:inline>
        </w:drawing>
      </w:r>
    </w:p>
    <w:p w14:paraId="0D4C4E15" w14:textId="77777777" w:rsidR="008546EF" w:rsidRDefault="008546EF" w:rsidP="008546EF">
      <w:r>
        <w:t>This updated Gantt chart was changed to better reflect the changes in team members and how the workload had to be distributed differently. The previous Gantt chart (Figure 31) shows the original timeline agreed upon by all team members which ran from October to May, including tasks such as scheduling the first dyno run and planning for the first race of the NG Road Racing season. Whereas the updated version (Figure 32) shows a timeline from January to the end of March which is a better and more precise timeline than the previous version.</w:t>
      </w:r>
    </w:p>
    <w:p w14:paraId="435C358C" w14:textId="77777777" w:rsidR="008546EF" w:rsidRDefault="008546EF" w:rsidP="008546EF">
      <w:r>
        <w:t>The way meetings were managed is every other Tuesday our team met either in person or over a Microsoft Teams call and discuss progress made and how every member of the group was handling their workload and if they needed help or parts of their task timelines needed to be changed and such.</w:t>
      </w:r>
    </w:p>
    <w:p w14:paraId="5E430A91" w14:textId="54BCAB4F" w:rsidR="00603366" w:rsidRPr="00603366" w:rsidRDefault="008546EF" w:rsidP="00603366">
      <w:r>
        <w:t>Furthermore, expanding on the point made about circumstance changes, the team had to overcome numerous setbacks and delays with the work due to scheduling differences and personal circumstances changing. These were thoroughly communicated to the other members of the group and meetings took place to ensure that everyone was up to speed with the altered timings for the report and the altered tasks as well. Having discussed with the remaining team members, it was decided that the gearing development side of the project would be more research and less practical to accommodate the change in circumstances and the flow optimization section of the project had to be set aside and workload of the Engine Mapping had to be adjusted to accommodate the change in team members.</w:t>
      </w:r>
    </w:p>
    <w:p w14:paraId="6DE8A266" w14:textId="7CCC8FB1" w:rsidR="7CC53818" w:rsidRDefault="7CC53818" w:rsidP="7FED2700">
      <w:pPr>
        <w:pStyle w:val="Heading2"/>
      </w:pPr>
      <w:bookmarkStart w:id="44" w:name="_Toc225714808"/>
      <w:r>
        <w:t>Analysing Data</w:t>
      </w:r>
      <w:bookmarkEnd w:id="44"/>
    </w:p>
    <w:p w14:paraId="15811C13" w14:textId="1E6819F1" w:rsidR="0022793D" w:rsidRPr="0022793D" w:rsidRDefault="00952DA9" w:rsidP="0022793D">
      <w:r>
        <w:t>This project requires the team to test the engine already in the motorcycle to gather data from both the track and a dyno. This is to ensure that all data gathered is relevant to each part of the project.</w:t>
      </w:r>
    </w:p>
    <w:p w14:paraId="40722868" w14:textId="5C5EB245" w:rsidR="00603366" w:rsidRDefault="7CC53818" w:rsidP="00603366">
      <w:pPr>
        <w:pStyle w:val="Heading3"/>
      </w:pPr>
      <w:bookmarkStart w:id="45" w:name="_Toc225714809"/>
      <w:r>
        <w:lastRenderedPageBreak/>
        <w:t>Track</w:t>
      </w:r>
      <w:bookmarkEnd w:id="45"/>
    </w:p>
    <w:p w14:paraId="24A00C88" w14:textId="77777777" w:rsidR="00421271" w:rsidRDefault="00421271" w:rsidP="00421271">
      <w:r>
        <w:t xml:space="preserve">To gather the data from the track, the motorcycle is fitted with data loggers that communicate with the ECU and then that data is transferred to a laptop via ethernet cable into the </w:t>
      </w:r>
      <w:proofErr w:type="spellStart"/>
      <w:r>
        <w:t>MARdata</w:t>
      </w:r>
      <w:proofErr w:type="spellEnd"/>
      <w:r>
        <w:t xml:space="preserve"> software. </w:t>
      </w:r>
      <w:proofErr w:type="spellStart"/>
      <w:r>
        <w:t>MARdata</w:t>
      </w:r>
      <w:proofErr w:type="spellEnd"/>
      <w:r>
        <w:t xml:space="preserve"> had the ability to download a session, and MAT lets me see the live data while connected to the bike. It allows me to look at many things, such as suspension travel, rev counter, temperature, etc. Then to analyse this data I used the 2D </w:t>
      </w:r>
      <w:proofErr w:type="spellStart"/>
      <w:r>
        <w:t>DataRecording</w:t>
      </w:r>
      <w:proofErr w:type="spellEnd"/>
      <w:r>
        <w:t xml:space="preserve"> software to analyse the different channels and data displayed in the software.</w:t>
      </w:r>
    </w:p>
    <w:p w14:paraId="2B0D917A" w14:textId="77777777" w:rsidR="00421271" w:rsidRDefault="00421271" w:rsidP="00421271">
      <w:r>
        <w:t>Using 2D, I was able to analyse the lap consistency from last racing season to the most recent test day and found that the engine is usually used most frequently at around 11,000 and 13,000 RPM but when shifting gears from 2</w:t>
      </w:r>
      <w:r w:rsidRPr="00130A98">
        <w:rPr>
          <w:vertAlign w:val="superscript"/>
        </w:rPr>
        <w:t>nd</w:t>
      </w:r>
      <w:r>
        <w:t xml:space="preserve"> to 3</w:t>
      </w:r>
      <w:r w:rsidRPr="00D61020">
        <w:rPr>
          <w:vertAlign w:val="superscript"/>
        </w:rPr>
        <w:t>rd</w:t>
      </w:r>
      <w:r>
        <w:t xml:space="preserve"> it seems to be bogging down below 10,000 RPM, which is also known as Shift Sag, and shifting out of the primary power band. There is also the finding of the 6</w:t>
      </w:r>
      <w:r w:rsidRPr="00180725">
        <w:rPr>
          <w:vertAlign w:val="superscript"/>
        </w:rPr>
        <w:t>th</w:t>
      </w:r>
      <w:r>
        <w:t xml:space="preserve"> gear trace ends at approximately 180km/h which means that the motorcycle is hitting the rev limiter before the end of the straight. On faster circuits, such as Brands Hatch and Thruxton, the standard 1.000 internal ratio limits the top speed potential.</w:t>
      </w:r>
    </w:p>
    <w:p w14:paraId="4292C784" w14:textId="7CC3C131" w:rsidR="00421271" w:rsidRDefault="00421271" w:rsidP="00421271">
      <w:pPr>
        <w:pStyle w:val="Caption"/>
        <w:keepNext/>
      </w:pPr>
      <w:bookmarkStart w:id="46" w:name="_Toc225714891"/>
      <w:r>
        <w:t xml:space="preserve">Figure </w:t>
      </w:r>
      <w:r>
        <w:fldChar w:fldCharType="begin"/>
      </w:r>
      <w:r>
        <w:instrText xml:space="preserve"> SEQ Figure \* ARABIC </w:instrText>
      </w:r>
      <w:r>
        <w:fldChar w:fldCharType="separate"/>
      </w:r>
      <w:r>
        <w:rPr>
          <w:noProof/>
        </w:rPr>
        <w:t>3</w:t>
      </w:r>
      <w:r>
        <w:rPr>
          <w:noProof/>
        </w:rPr>
        <w:fldChar w:fldCharType="end"/>
      </w:r>
      <w:r w:rsidR="00F9690C">
        <w:rPr>
          <w:noProof/>
        </w:rPr>
        <w:t>-</w:t>
      </w:r>
      <w:r>
        <w:rPr>
          <w:noProof/>
        </w:rPr>
        <w:t>3</w:t>
      </w:r>
      <w:r>
        <w:t>: RPM vs Drive Speed (Final Lap)</w:t>
      </w:r>
      <w:bookmarkEnd w:id="46"/>
    </w:p>
    <w:p w14:paraId="13FCF6C3" w14:textId="77777777" w:rsidR="00421271" w:rsidRPr="00A603C6" w:rsidRDefault="00421271" w:rsidP="00421271">
      <w:r w:rsidRPr="00A603C6">
        <w:rPr>
          <w:noProof/>
        </w:rPr>
        <w:drawing>
          <wp:inline distT="0" distB="0" distL="0" distR="0" wp14:anchorId="726715D4" wp14:editId="77BD5B33">
            <wp:extent cx="5731510" cy="2560320"/>
            <wp:effectExtent l="0" t="0" r="2540" b="0"/>
            <wp:docPr id="6218244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560320"/>
                    </a:xfrm>
                    <a:prstGeom prst="rect">
                      <a:avLst/>
                    </a:prstGeom>
                    <a:noFill/>
                    <a:ln>
                      <a:noFill/>
                    </a:ln>
                  </pic:spPr>
                </pic:pic>
              </a:graphicData>
            </a:graphic>
          </wp:inline>
        </w:drawing>
      </w:r>
    </w:p>
    <w:p w14:paraId="6A934837" w14:textId="7CD77766" w:rsidR="00421271" w:rsidRDefault="00421271" w:rsidP="00421271">
      <w:pPr>
        <w:pStyle w:val="Caption"/>
        <w:keepNext/>
      </w:pPr>
      <w:bookmarkStart w:id="47" w:name="_Toc225714892"/>
      <w:r>
        <w:lastRenderedPageBreak/>
        <w:t>Figure 3</w:t>
      </w:r>
      <w:r w:rsidR="00F9690C">
        <w:t>-</w:t>
      </w:r>
      <w:r>
        <w:fldChar w:fldCharType="begin"/>
      </w:r>
      <w:r>
        <w:instrText xml:space="preserve"> SEQ Figure \* ARABIC </w:instrText>
      </w:r>
      <w:r>
        <w:fldChar w:fldCharType="separate"/>
      </w:r>
      <w:r>
        <w:rPr>
          <w:noProof/>
        </w:rPr>
        <w:t>4</w:t>
      </w:r>
      <w:r>
        <w:rPr>
          <w:noProof/>
        </w:rPr>
        <w:fldChar w:fldCharType="end"/>
      </w:r>
      <w:r>
        <w:t>: RPM vs Drive Speed (First Lap)</w:t>
      </w:r>
      <w:bookmarkEnd w:id="47"/>
    </w:p>
    <w:p w14:paraId="2F465AB8" w14:textId="77777777" w:rsidR="00421271" w:rsidRDefault="00421271" w:rsidP="00421271">
      <w:r w:rsidRPr="00FD7B5F">
        <w:rPr>
          <w:noProof/>
        </w:rPr>
        <w:drawing>
          <wp:inline distT="0" distB="0" distL="0" distR="0" wp14:anchorId="3660B707" wp14:editId="375A58FE">
            <wp:extent cx="5731510" cy="2549542"/>
            <wp:effectExtent l="0" t="0" r="2540" b="3175"/>
            <wp:docPr id="12311669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3244"/>
                    <a:stretch>
                      <a:fillRect/>
                    </a:stretch>
                  </pic:blipFill>
                  <pic:spPr bwMode="auto">
                    <a:xfrm>
                      <a:off x="0" y="0"/>
                      <a:ext cx="5731510" cy="2549542"/>
                    </a:xfrm>
                    <a:prstGeom prst="rect">
                      <a:avLst/>
                    </a:prstGeom>
                    <a:noFill/>
                    <a:ln>
                      <a:noFill/>
                    </a:ln>
                    <a:extLst>
                      <a:ext uri="{53640926-AAD7-44D8-BBD7-CCE9431645EC}">
                        <a14:shadowObscured xmlns:a14="http://schemas.microsoft.com/office/drawing/2010/main"/>
                      </a:ext>
                    </a:extLst>
                  </pic:spPr>
                </pic:pic>
              </a:graphicData>
            </a:graphic>
          </wp:inline>
        </w:drawing>
      </w:r>
    </w:p>
    <w:p w14:paraId="39131E89" w14:textId="77777777" w:rsidR="00421271" w:rsidRPr="00003DCE" w:rsidRDefault="00421271" w:rsidP="00421271">
      <w:r>
        <w:t xml:space="preserve">The findings from these graphs help to justify the later choice for a Close-Ratio gearbox, which helps to maintain higher RPMs and to improve lap consistency. The vertical gaps in the data shown in </w:t>
      </w:r>
      <w:proofErr w:type="gramStart"/>
      <w:r>
        <w:t>figure</w:t>
      </w:r>
      <w:proofErr w:type="gramEnd"/>
      <w:r>
        <w:t xml:space="preserve"> 33 and 34 would benefit from the proposed Close-Ratio gearbox setup to keep the acceleration curve </w:t>
      </w:r>
      <w:proofErr w:type="gramStart"/>
      <w:r>
        <w:t>more clear</w:t>
      </w:r>
      <w:proofErr w:type="gramEnd"/>
      <w:r>
        <w:t>.</w:t>
      </w:r>
    </w:p>
    <w:p w14:paraId="2D873182" w14:textId="77777777" w:rsidR="00421271" w:rsidRDefault="00421271" w:rsidP="00421271">
      <w:r>
        <w:t>Having the motorcycle also run on the dyno allows us to see whether different changes to the set-up of the motorcycle. It allows the team to see how the motorcycle performs and how the data may differ depending on what changes have been made to the set-up.</w:t>
      </w:r>
    </w:p>
    <w:p w14:paraId="3683037F" w14:textId="77777777" w:rsidR="00421271" w:rsidRDefault="00421271" w:rsidP="00421271">
      <w:r>
        <w:t xml:space="preserve"> Crank horsepower is the pure power the engine produces before any external components are attached. It represents the maximum potential of the engine mapping developed by Reuben. Wheel horsepower is the power remaining after it has travelled through the primary drive, gearbox, and the chain and sprockets. The gap between both is caused by friction in the bearings, the meshing of gear teeth, and the energy required to move the chain. When racing, a motorcycle typically loses from 10% to 15%. These losses are caused by the friction generated from the chain’s wrap angle around the driving gear.</w:t>
      </w:r>
    </w:p>
    <w:p w14:paraId="2FF88806" w14:textId="5B660FA3" w:rsidR="00603366" w:rsidRPr="00603366" w:rsidRDefault="00421271" w:rsidP="00603366">
      <w:r>
        <w:t>By optimizing the gear ratios to a close-ratio setup will reduce the frequency of over-revving the engine. This not only increases the longevity of components but also reduces the environmental impact of finding and sourcing replacement parts as well as optimizing fuel consumption during a race which would cut cost down on many things.</w:t>
      </w:r>
    </w:p>
    <w:p w14:paraId="422309FB" w14:textId="65FDD65B" w:rsidR="67A6BD81" w:rsidRDefault="67A6BD81" w:rsidP="7FED2700">
      <w:pPr>
        <w:pStyle w:val="Heading2"/>
      </w:pPr>
      <w:bookmarkStart w:id="48" w:name="_Toc225714810"/>
      <w:r>
        <w:t>Honda Gear Setup Research</w:t>
      </w:r>
      <w:bookmarkEnd w:id="48"/>
    </w:p>
    <w:p w14:paraId="241E3EAD" w14:textId="77777777" w:rsidR="00E52D18" w:rsidRDefault="00E52D18" w:rsidP="00E52D18">
      <w:r>
        <w:t xml:space="preserve">Looking at both the Honda NSF250 owner’s manual provided by HRC, there are many available gears to choose from that are compatible with the NSF250 with the standard gearbox. </w:t>
      </w:r>
    </w:p>
    <w:p w14:paraId="37572A98" w14:textId="77777777" w:rsidR="00E52D18" w:rsidRDefault="00E52D18" w:rsidP="00E52D18">
      <w:r>
        <w:lastRenderedPageBreak/>
        <w:t>Gear ratios are the relationship between the number of teeth on two gears that mesh in the gearbox. If the driving gear is smaller than the driven gear, you get more torque but less speed which is a setup known as underdrive. This underdrive is what allows racers to have better drive off the line and out of corners, it also ensures that when the throttle is opened past 40mph the bike has an improved throttle response rather than bogging down. It also has the added benefit of improving engine braking, meaning when the throttle is let off the rear wheel is trying to “drive” the engine. The engine’s internal friction exerts more force onto the rear wheel as a result and helps to shed more speed just before a turn without relying solely on the brakes.</w:t>
      </w:r>
    </w:p>
    <w:p w14:paraId="2609E874" w14:textId="77777777" w:rsidR="00E52D18" w:rsidRDefault="00E52D18" w:rsidP="00E52D18">
      <w:r>
        <w:t>By using a smaller driving gear than the driven gear, the setup creates a unique underdrive setup. This setup acts as a force multiplier which increases the torque at the rear wheel to provide an improved throttle response out of corners.</w:t>
      </w:r>
    </w:p>
    <w:p w14:paraId="65277ECF" w14:textId="77777777" w:rsidR="00E52D18" w:rsidRDefault="00E52D18" w:rsidP="00E52D18"/>
    <w:p w14:paraId="3738AEC8" w14:textId="710C74F8" w:rsidR="00E52D18" w:rsidRDefault="00E52D18" w:rsidP="00E52D18">
      <w:pPr>
        <w:pStyle w:val="Caption"/>
        <w:keepNext/>
      </w:pPr>
      <w:bookmarkStart w:id="49" w:name="_Toc225714893"/>
      <w:r>
        <w:t>Figure 3</w:t>
      </w:r>
      <w:r w:rsidR="00F9690C">
        <w:t>-</w:t>
      </w:r>
      <w:r>
        <w:fldChar w:fldCharType="begin"/>
      </w:r>
      <w:r>
        <w:instrText xml:space="preserve"> SEQ Figure \* ARABIC </w:instrText>
      </w:r>
      <w:r>
        <w:fldChar w:fldCharType="separate"/>
      </w:r>
      <w:r>
        <w:rPr>
          <w:noProof/>
        </w:rPr>
        <w:t>5</w:t>
      </w:r>
      <w:r>
        <w:rPr>
          <w:noProof/>
        </w:rPr>
        <w:fldChar w:fldCharType="end"/>
      </w:r>
      <w:r>
        <w:t>: Example of motorcycle transmission</w:t>
      </w:r>
      <w:bookmarkEnd w:id="49"/>
    </w:p>
    <w:p w14:paraId="1495F17F" w14:textId="77777777" w:rsidR="00E52D18" w:rsidRDefault="00E52D18" w:rsidP="00E52D18">
      <w:r>
        <w:rPr>
          <w:noProof/>
        </w:rPr>
        <w:drawing>
          <wp:inline distT="0" distB="0" distL="0" distR="0" wp14:anchorId="353486DB" wp14:editId="3B265A39">
            <wp:extent cx="5731510" cy="3778885"/>
            <wp:effectExtent l="0" t="0" r="2540" b="0"/>
            <wp:docPr id="133234617" name="Picture 11" descr="รู้หรือไม่? อัตราทดเกียร์แบบ OverDrive, UnderDrive, Direct-Drive มันคือ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รู้หรือไม่? อัตราทดเกียร์แบบ OverDrive, UnderDrive, Direct-Drive มันคือ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778885"/>
                    </a:xfrm>
                    <a:prstGeom prst="rect">
                      <a:avLst/>
                    </a:prstGeom>
                    <a:noFill/>
                    <a:ln>
                      <a:noFill/>
                    </a:ln>
                  </pic:spPr>
                </pic:pic>
              </a:graphicData>
            </a:graphic>
          </wp:inline>
        </w:drawing>
      </w:r>
    </w:p>
    <w:p w14:paraId="575E4983" w14:textId="77777777" w:rsidR="00E52D18" w:rsidRDefault="00E52D18" w:rsidP="00E52D18">
      <w:r>
        <w:t>Keeping this in mind when choosing a new setup for the internal gearing of the NSF, the first thing to notice would be the large jump between 1</w:t>
      </w:r>
      <w:r w:rsidRPr="0030204F">
        <w:rPr>
          <w:vertAlign w:val="superscript"/>
        </w:rPr>
        <w:t>st</w:t>
      </w:r>
      <w:r>
        <w:t xml:space="preserve"> and 2</w:t>
      </w:r>
      <w:r w:rsidRPr="00C57F93">
        <w:rPr>
          <w:vertAlign w:val="superscript"/>
        </w:rPr>
        <w:t>nd</w:t>
      </w:r>
      <w:r>
        <w:t xml:space="preserve"> gear. The drop between them is sitting at 18.7% in ratio, meaning if the motorcycle is racing at a track that has a slow hairpin but a fast section after in 2</w:t>
      </w:r>
      <w:r w:rsidRPr="008900CA">
        <w:rPr>
          <w:vertAlign w:val="superscript"/>
        </w:rPr>
        <w:t>nd</w:t>
      </w:r>
      <w:r>
        <w:t xml:space="preserve"> it may be bogging down when shifting because the RPMs drop too far.</w:t>
      </w:r>
    </w:p>
    <w:p w14:paraId="5736FF27" w14:textId="77777777" w:rsidR="00E52D18" w:rsidRPr="005C6677" w:rsidRDefault="00E52D18" w:rsidP="00E52D18">
      <w:r w:rsidRPr="005C6677">
        <w:rPr>
          <w:noProof/>
        </w:rPr>
        <w:lastRenderedPageBreak/>
        <w:drawing>
          <wp:inline distT="0" distB="0" distL="0" distR="0" wp14:anchorId="49600E4E" wp14:editId="051198C3">
            <wp:extent cx="2124240" cy="1618959"/>
            <wp:effectExtent l="0" t="0" r="0" b="635"/>
            <wp:docPr id="17805601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5">
                      <a:extLst>
                        <a:ext uri="{28A0092B-C50C-407E-A947-70E740481C1C}">
                          <a14:useLocalDpi xmlns:a14="http://schemas.microsoft.com/office/drawing/2010/main" val="0"/>
                        </a:ext>
                      </a:extLst>
                    </a:blip>
                    <a:srcRect l="19566" t="1236" b="-1"/>
                    <a:stretch>
                      <a:fillRect/>
                    </a:stretch>
                  </pic:blipFill>
                  <pic:spPr bwMode="auto">
                    <a:xfrm>
                      <a:off x="0" y="0"/>
                      <a:ext cx="2132110" cy="1624957"/>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5C6677">
        <w:rPr>
          <w:noProof/>
        </w:rPr>
        <w:drawing>
          <wp:inline distT="0" distB="0" distL="0" distR="0" wp14:anchorId="0F1E1CD3" wp14:editId="11449609">
            <wp:extent cx="2199714" cy="1619900"/>
            <wp:effectExtent l="0" t="0" r="0" b="0"/>
            <wp:docPr id="14122540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6">
                      <a:extLst>
                        <a:ext uri="{28A0092B-C50C-407E-A947-70E740481C1C}">
                          <a14:useLocalDpi xmlns:a14="http://schemas.microsoft.com/office/drawing/2010/main" val="0"/>
                        </a:ext>
                      </a:extLst>
                    </a:blip>
                    <a:srcRect l="18569" t="907" b="-1"/>
                    <a:stretch>
                      <a:fillRect/>
                    </a:stretch>
                  </pic:blipFill>
                  <pic:spPr bwMode="auto">
                    <a:xfrm>
                      <a:off x="0" y="0"/>
                      <a:ext cx="2213855" cy="1630314"/>
                    </a:xfrm>
                    <a:prstGeom prst="rect">
                      <a:avLst/>
                    </a:prstGeom>
                    <a:noFill/>
                    <a:ln>
                      <a:noFill/>
                    </a:ln>
                    <a:extLst>
                      <a:ext uri="{53640926-AAD7-44D8-BBD7-CCE9431645EC}">
                        <a14:shadowObscured xmlns:a14="http://schemas.microsoft.com/office/drawing/2010/main"/>
                      </a:ext>
                    </a:extLst>
                  </pic:spPr>
                </pic:pic>
              </a:graphicData>
            </a:graphic>
          </wp:inline>
        </w:drawing>
      </w:r>
    </w:p>
    <w:p w14:paraId="73E76FD4" w14:textId="77777777" w:rsidR="00E52D18" w:rsidRDefault="00E52D18" w:rsidP="00E52D18">
      <w:r>
        <w:t>The proposed non-standard setup increases the torque output by keeping the engine in its “sweet spot” while the research conducted into the different materials available will minimize the parasitic losses from the drivetrain, ensuring that the highest percentage of Reuben’s engine mapping reaches the rear tyre. The choice to shift 1</w:t>
      </w:r>
      <w:r w:rsidRPr="00F9449E">
        <w:rPr>
          <w:vertAlign w:val="superscript"/>
        </w:rPr>
        <w:t>st</w:t>
      </w:r>
      <w:r>
        <w:t xml:space="preserve"> gear from 1.875 to 1.764 prevents the RPM from dropping below the 10,500 RPM power band threshold. The choice from 1.000 to 0.962 in 6th gear means that the bike will be in a higher power threshold which means that there will be less of a chance of hitting the rev limiter.</w:t>
      </w:r>
    </w:p>
    <w:p w14:paraId="10BA111A" w14:textId="77777777" w:rsidR="00E52D18" w:rsidRDefault="00E52D18" w:rsidP="00E52D18">
      <w:r>
        <w:t>With the gear ratios all figured out, the next task was looking into the different materials the sprocket can be made from to further support the engine mapping Reuben developed and the proposed gear changes for the transmission.</w:t>
      </w:r>
    </w:p>
    <w:p w14:paraId="4D2EDA4D" w14:textId="77777777" w:rsidR="00E52D18" w:rsidRDefault="00E52D18" w:rsidP="00E52D18">
      <w:r>
        <w:t xml:space="preserve">There are different materials sprockets can be made from, and each one had their own pros and cons. The most common material sprockets are made from are steel as they are favoured for their durability and longevity, but they aren’t very lightweight for racing purposes. Racers usually go for an aluminium sprocket which is more lightweight, but they tend to wear faster than steel sprockets which means they </w:t>
      </w:r>
      <w:proofErr w:type="gramStart"/>
      <w:r>
        <w:t>have to</w:t>
      </w:r>
      <w:proofErr w:type="gramEnd"/>
      <w:r>
        <w:t xml:space="preserve"> be changed and upkept more often.</w:t>
      </w:r>
    </w:p>
    <w:p w14:paraId="19799D3B" w14:textId="77777777" w:rsidR="00E52D18" w:rsidRDefault="00E52D18" w:rsidP="00E52D18">
      <w:r>
        <w:t>Less common alternatives include carbon steel, cast iron, and different alloys. A good alternative than the standard steel sprocket is a hard anodized aluminium sprocket as aluminium has a lower density which means the engine can spin up the drivetrain faster. The reduction in weight also helps with the rear shock reacting faster to bumps on the track, helping to keep the tire in contact with the track surface more consistently. An aluminium sprocket also had better heat dissipation as the hard-anodized coatings on the sprocket help to dissipate the heat generated by friction, which also helps to maintain the consistency of the chain lubricant during a longer race.</w:t>
      </w:r>
    </w:p>
    <w:p w14:paraId="6991B16E" w14:textId="77777777" w:rsidR="00E52D18" w:rsidRDefault="00E52D18" w:rsidP="00E52D18">
      <w:proofErr w:type="gramStart"/>
      <w:r>
        <w:t>Hard-anodization</w:t>
      </w:r>
      <w:proofErr w:type="gramEnd"/>
      <w:r>
        <w:t xml:space="preserve"> is when a thick oxide layer if formed on aluminium surfaces which significantly improves the physical properties of aluminium, making it more suitable for demanding applications in various industries that include racing. This process is commonly used in the aerospace industry </w:t>
      </w:r>
      <w:r>
        <w:lastRenderedPageBreak/>
        <w:t>due to the high strength and durability the process gives the aluminium, and in the military as the hard-anodized parts can withstand extreme conditions.</w:t>
      </w:r>
    </w:p>
    <w:p w14:paraId="1550B05D" w14:textId="77777777" w:rsidR="00E52D18" w:rsidRDefault="00E52D18" w:rsidP="00E52D18">
      <w:r>
        <w:t xml:space="preserve">The downsides to using aluminium </w:t>
      </w:r>
      <w:proofErr w:type="gramStart"/>
      <w:r>
        <w:t>is</w:t>
      </w:r>
      <w:proofErr w:type="gramEnd"/>
      <w:r>
        <w:t xml:space="preserve"> the service life and the sensitivity to the tension from the chain which could cause a risk of failure. The accelerated wear of the sprocket is </w:t>
      </w:r>
      <w:proofErr w:type="gramStart"/>
      <w:r>
        <w:t>due to the fact that</w:t>
      </w:r>
      <w:proofErr w:type="gramEnd"/>
      <w:r>
        <w:t xml:space="preserve"> aluminium is a softer metal than steel and, even with </w:t>
      </w:r>
      <w:proofErr w:type="gramStart"/>
      <w:r>
        <w:t>hard-anodizing</w:t>
      </w:r>
      <w:proofErr w:type="gramEnd"/>
      <w:r>
        <w:t>, the teeth will eventually start to “hook” or bend forward. This wear will also affect the overall life of the sprocket as we would possibly get only 3-5 race weekends out of one aluminium sprocket compared to a full race season we would get with just one steel sprocket. The chain tension sensitivity is crucial as if the chain tension is too tight or poorly lubricated, the softer nature of the metal cannot withstand the conditions of a dry chain like steel can.</w:t>
      </w:r>
    </w:p>
    <w:p w14:paraId="538AACBC" w14:textId="77777777" w:rsidR="00E52D18" w:rsidRDefault="00E52D18" w:rsidP="00E52D18">
      <w:r>
        <w:t>Despite the downsides, the lighter aluminium sprocket would aid with maximizing the power-to-weight ratio and reduce the overall rotation inertia of the motorcycle. The need for more than one and the sensitive upkeep of the aluminium sprocket is worth the upsides that come with it, although a strict maintenance schedule would have to be followed and ensuring the chain is properly lubricated is crucial. An example of a task that would be on the schedule would be:</w:t>
      </w:r>
    </w:p>
    <w:p w14:paraId="0A11970B" w14:textId="77777777" w:rsidR="00E52D18" w:rsidRDefault="00E52D18" w:rsidP="00E52D18">
      <w:pPr>
        <w:pStyle w:val="ListParagraph"/>
        <w:numPr>
          <w:ilvl w:val="0"/>
          <w:numId w:val="25"/>
        </w:numPr>
      </w:pPr>
      <w:r>
        <w:t>Visual inspection of sprocket for tooth “hooking” every 100km</w:t>
      </w:r>
    </w:p>
    <w:p w14:paraId="5FDC464E" w14:textId="77777777" w:rsidR="00E52D18" w:rsidRDefault="00E52D18" w:rsidP="00E52D18">
      <w:r>
        <w:t>Another change that would need to be made to the maintenance of the motorcycle would be using a high-quality lubricant on the chain to mitigate the downsides listed for the use of an aluminium sprocket instead of a steel one.</w:t>
      </w:r>
    </w:p>
    <w:p w14:paraId="058B408D" w14:textId="11C88E8E" w:rsidR="00603366" w:rsidRPr="00603366" w:rsidRDefault="00E52D18" w:rsidP="00603366">
      <w:r>
        <w:t xml:space="preserve">The changes made overall to the transmission will ensure that the rider and motorcycle can stay in the newer engine mapping power band for longer. The data gathered from the dyno helped to develop the engine maps and the track data gathered with the altered engine maps helped to aid in the selection for the gears in the transmission and outer gearing to aid in keeping the rider in the higher power band without having the RPMs drop lower </w:t>
      </w:r>
      <w:proofErr w:type="spellStart"/>
      <w:r>
        <w:t>then</w:t>
      </w:r>
      <w:proofErr w:type="spellEnd"/>
      <w:r>
        <w:t xml:space="preserve"> 10,000 RPMs when shifting gears.</w:t>
      </w:r>
    </w:p>
    <w:p w14:paraId="599CE0E0" w14:textId="13ABE1D1" w:rsidR="0057642B" w:rsidRDefault="004D5A99" w:rsidP="0057642B">
      <w:pPr>
        <w:pStyle w:val="Heading2"/>
      </w:pPr>
      <w:bookmarkStart w:id="50" w:name="_Toc225714811"/>
      <w:r>
        <w:t>Enhance Development</w:t>
      </w:r>
      <w:bookmarkEnd w:id="50"/>
    </w:p>
    <w:p w14:paraId="3FCEA0C3" w14:textId="77777777" w:rsidR="00A315D5" w:rsidRDefault="00A315D5" w:rsidP="00A315D5">
      <w:r>
        <w:t>To further enhance the performance and technical performance of this project, future development should prioritize the following four areas for this section of the project:</w:t>
      </w:r>
    </w:p>
    <w:p w14:paraId="74FA317A" w14:textId="77777777" w:rsidR="00A315D5" w:rsidRDefault="00A315D5" w:rsidP="00A315D5">
      <w:pPr>
        <w:pStyle w:val="ListParagraph"/>
        <w:numPr>
          <w:ilvl w:val="0"/>
          <w:numId w:val="26"/>
        </w:numPr>
      </w:pPr>
      <w:r w:rsidRPr="00764912">
        <w:rPr>
          <w:b/>
          <w:bCs/>
        </w:rPr>
        <w:t>Advanced Transmission Systems</w:t>
      </w:r>
      <w:r>
        <w:t>: Evaluate alternative drivetrain configurations, such as seamless shift technology, to minimize the effect of shift-cut intervals beyond the current capability of the quick-shifter already in use. The idea of using either a quick-shifter or an auto-</w:t>
      </w:r>
      <w:proofErr w:type="spellStart"/>
      <w:r>
        <w:t>blipper</w:t>
      </w:r>
      <w:proofErr w:type="spellEnd"/>
      <w:r>
        <w:t xml:space="preserve"> could be resolved with using a bi-directional system that utilizes both systems and their advantages. By having the automated downshift, it minimizes the risk of the rear </w:t>
      </w:r>
      <w:r>
        <w:lastRenderedPageBreak/>
        <w:t>wheel locking up and would reduce chatter which is common on Moto3 style motorcycles that have high engine braking. This bi-directional system also benefits the choice of using a hard-anodized aluminium sprocket as there is less load on the shock due to the matched RPMs when shifting up or down gears, extending the life of the sprocket and saving on cost. Having an auto-</w:t>
      </w:r>
      <w:proofErr w:type="spellStart"/>
      <w:r>
        <w:t>blipper</w:t>
      </w:r>
      <w:proofErr w:type="spellEnd"/>
      <w:r>
        <w:t xml:space="preserve"> integrated in the system would also make it easier to read the data gathered from the track and makes it easier to analyse the braking zones on tracks.</w:t>
      </w:r>
    </w:p>
    <w:p w14:paraId="3D4910F4" w14:textId="77777777" w:rsidR="00A315D5" w:rsidRDefault="00A315D5" w:rsidP="00A315D5">
      <w:pPr>
        <w:pStyle w:val="ListParagraph"/>
        <w:numPr>
          <w:ilvl w:val="0"/>
          <w:numId w:val="26"/>
        </w:numPr>
      </w:pPr>
      <w:r w:rsidRPr="00764912">
        <w:rPr>
          <w:b/>
          <w:bCs/>
        </w:rPr>
        <w:t>Material Optimization</w:t>
      </w:r>
      <w:r>
        <w:t xml:space="preserve">: Investigate the use of high-performance materials for sprocket fabrication, targeting a further reduction in rotational unsprung mass specifically to maximise drivetrain efficiency. The sprocket has a moment of inertia (I=mr^2), by reducing the mass of the sprocket it allows the engine to overcome the inertia faster and that results in a measurable increase in the “Transient Throttle Response”, which is how quickly the motorcycle picks up speed when the throttle is </w:t>
      </w:r>
      <w:proofErr w:type="gramStart"/>
      <w:r>
        <w:t>opened up</w:t>
      </w:r>
      <w:proofErr w:type="gramEnd"/>
      <w:r>
        <w:t>.</w:t>
      </w:r>
    </w:p>
    <w:p w14:paraId="371C2F64" w14:textId="77777777" w:rsidR="00A315D5" w:rsidRDefault="00A315D5" w:rsidP="00A315D5">
      <w:pPr>
        <w:pStyle w:val="ListParagraph"/>
        <w:numPr>
          <w:ilvl w:val="0"/>
          <w:numId w:val="26"/>
        </w:numPr>
      </w:pPr>
      <w:r w:rsidRPr="00764912">
        <w:rPr>
          <w:b/>
          <w:bCs/>
        </w:rPr>
        <w:t>Comprehensive Data Validation</w:t>
      </w:r>
      <w:r>
        <w:t>: Implement a dual-channel, real-time wheel-speed sensors. This would provide critical feedback loop to validate gear ratio selections against measured rear-wheel slip percentages.</w:t>
      </w:r>
    </w:p>
    <w:p w14:paraId="29915765" w14:textId="5B1E1315" w:rsidR="00E52D18" w:rsidRPr="00E52D18" w:rsidRDefault="00A315D5" w:rsidP="00E52D18">
      <w:pPr>
        <w:pStyle w:val="ListParagraph"/>
        <w:numPr>
          <w:ilvl w:val="0"/>
          <w:numId w:val="26"/>
        </w:numPr>
      </w:pPr>
      <w:r w:rsidRPr="00764912">
        <w:rPr>
          <w:b/>
          <w:bCs/>
        </w:rPr>
        <w:t>Testing Diversification</w:t>
      </w:r>
      <w:r>
        <w:t>: Expand the current testing scope beyond Pembrey Circuit to include diverse track layouts, such as Castle Combe and Donington Park, to ensure a versatile and globally optimized gearing strategy.</w:t>
      </w:r>
    </w:p>
    <w:p w14:paraId="33CCD517" w14:textId="23C6653F" w:rsidR="7FED2700" w:rsidRDefault="00E52D18" w:rsidP="00E52D18">
      <w:pPr>
        <w:spacing w:line="259" w:lineRule="auto"/>
      </w:pPr>
      <w:r>
        <w:br w:type="page"/>
      </w:r>
    </w:p>
    <w:p w14:paraId="1E00704F" w14:textId="0848AFD2" w:rsidR="05B5F3F7" w:rsidRDefault="05B5F3F7" w:rsidP="7FED2700">
      <w:pPr>
        <w:pStyle w:val="Heading1"/>
      </w:pPr>
      <w:bookmarkStart w:id="51" w:name="_Toc225714812"/>
      <w:r>
        <w:lastRenderedPageBreak/>
        <w:t>Conclusion</w:t>
      </w:r>
      <w:bookmarkEnd w:id="51"/>
    </w:p>
    <w:p w14:paraId="050C3B0C" w14:textId="13F148FE" w:rsidR="0065383A" w:rsidRDefault="00E31E72" w:rsidP="00F500A0">
      <w:r>
        <w:t xml:space="preserve">Overall, this project hasn’t been the smoothest of </w:t>
      </w:r>
      <w:r w:rsidR="00510B12">
        <w:t>which,</w:t>
      </w:r>
      <w:r>
        <w:t xml:space="preserve"> but the group as a whole has learned many things about how to use different </w:t>
      </w:r>
      <w:r w:rsidR="00ED3560">
        <w:t>software</w:t>
      </w:r>
      <w:r>
        <w:t xml:space="preserve">, such as Ricardo Wave and </w:t>
      </w:r>
      <w:proofErr w:type="spellStart"/>
      <w:r>
        <w:t>MARdata</w:t>
      </w:r>
      <w:proofErr w:type="spellEnd"/>
      <w:r w:rsidR="00ED3560">
        <w:t>, to aid in research and setting up different changes to the motorcycle. Reuben specifically had to learn and adapt to the Ricardo Wave software to build a virtual model of the Honda NSF250 engine to simulate the different mappings before applying them to the actual motorcycle.</w:t>
      </w:r>
      <w:r w:rsidR="00BE32AE">
        <w:t xml:space="preserve"> </w:t>
      </w:r>
      <w:r w:rsidR="002243DE">
        <w:t xml:space="preserve">Charlie had to get familiar with the process of downloading data from the </w:t>
      </w:r>
      <w:r w:rsidR="00343E29">
        <w:t xml:space="preserve">NSF250, saving that file to a safe and accessible folder and then viewing it in the 2D </w:t>
      </w:r>
      <w:proofErr w:type="spellStart"/>
      <w:r w:rsidR="0057297F">
        <w:t>DataRecording</w:t>
      </w:r>
      <w:proofErr w:type="spellEnd"/>
      <w:r w:rsidR="0057297F">
        <w:t xml:space="preserve"> </w:t>
      </w:r>
      <w:r w:rsidR="00343E29">
        <w:t>software</w:t>
      </w:r>
      <w:r w:rsidR="00B820E1">
        <w:t xml:space="preserve">. </w:t>
      </w:r>
      <w:r w:rsidR="004E77BE">
        <w:t xml:space="preserve">During this process, the switch from </w:t>
      </w:r>
      <w:proofErr w:type="spellStart"/>
      <w:r w:rsidR="001029C7">
        <w:t>WinA</w:t>
      </w:r>
      <w:r w:rsidR="004E77BE">
        <w:t>Race</w:t>
      </w:r>
      <w:proofErr w:type="spellEnd"/>
      <w:r w:rsidR="001029C7">
        <w:t xml:space="preserve"> 2025 </w:t>
      </w:r>
      <w:r w:rsidR="004E77BE">
        <w:t>Moto3</w:t>
      </w:r>
      <w:r w:rsidR="001029C7">
        <w:t xml:space="preserve"> to </w:t>
      </w:r>
      <w:proofErr w:type="spellStart"/>
      <w:r w:rsidR="001029C7">
        <w:t>WinARace</w:t>
      </w:r>
      <w:proofErr w:type="spellEnd"/>
      <w:r w:rsidR="001029C7">
        <w:t xml:space="preserve"> 2026 Moto3 had </w:t>
      </w:r>
      <w:r w:rsidR="00293E8D">
        <w:t>its</w:t>
      </w:r>
      <w:r w:rsidR="001029C7">
        <w:t xml:space="preserve"> own drawbacks of not being able to access the licensing portal</w:t>
      </w:r>
      <w:r w:rsidR="00032E81">
        <w:t xml:space="preserve"> which hindered progress from that point onwards.</w:t>
      </w:r>
    </w:p>
    <w:p w14:paraId="7CF8C17C" w14:textId="68F0C666" w:rsidR="009C35CA" w:rsidRDefault="00DB223C" w:rsidP="002E79C0">
      <w:r>
        <w:t xml:space="preserve">In future, the group wishes to look at the </w:t>
      </w:r>
      <w:r w:rsidR="00E11F8E">
        <w:t xml:space="preserve">possibility of re-doing dyno runs with a new lambda sensor to </w:t>
      </w:r>
      <w:r w:rsidR="00652979">
        <w:t xml:space="preserve">better see how the different maps effect the horsepower output and then taking these maps out onto a track setting, like Pembrey, to see if the maps improve or reduce the power output of the NSF250. Another </w:t>
      </w:r>
      <w:r w:rsidR="002E79C0">
        <w:t xml:space="preserve">possibility is looking at both engines in current possession and seeing if a different gearing set-up on both would </w:t>
      </w:r>
      <w:r w:rsidR="00863C99">
        <w:t>differ on power output</w:t>
      </w:r>
      <w:r w:rsidR="001D4C03">
        <w:t xml:space="preserve"> and what tracks each engine works better on </w:t>
      </w:r>
      <w:r w:rsidR="00B837EC">
        <w:t>with the different maps and gearing ratios.</w:t>
      </w:r>
    </w:p>
    <w:p w14:paraId="1B13157B" w14:textId="462BC735" w:rsidR="00DA5F66" w:rsidRDefault="00DA5F66">
      <w:pPr>
        <w:spacing w:line="259" w:lineRule="auto"/>
      </w:pPr>
      <w:r>
        <w:br w:type="page"/>
      </w:r>
    </w:p>
    <w:p w14:paraId="18860696" w14:textId="1EA244BD" w:rsidR="00DA5F66" w:rsidRDefault="00DA5F66" w:rsidP="00DA5F66">
      <w:pPr>
        <w:pStyle w:val="Heading1"/>
      </w:pPr>
      <w:bookmarkStart w:id="52" w:name="_Toc225714813"/>
      <w:r>
        <w:lastRenderedPageBreak/>
        <w:t>References</w:t>
      </w:r>
      <w:bookmarkEnd w:id="52"/>
      <w:r>
        <w:t xml:space="preserve"> </w:t>
      </w:r>
    </w:p>
    <w:p w14:paraId="2783CADA" w14:textId="013560F0" w:rsidR="00DA5F66" w:rsidRPr="00DA5F66" w:rsidRDefault="224438F4" w:rsidP="5F21D589">
      <w:pPr>
        <w:pStyle w:val="Heading2"/>
      </w:pPr>
      <w:bookmarkStart w:id="53" w:name="_Toc225714814"/>
      <w:r>
        <w:t>Charlie References</w:t>
      </w:r>
      <w:bookmarkEnd w:id="53"/>
    </w:p>
    <w:p w14:paraId="77340454" w14:textId="77777777" w:rsidR="00AA3921" w:rsidRDefault="00AA3921" w:rsidP="00AA3921">
      <w:pPr>
        <w:pStyle w:val="Heading1"/>
        <w:spacing w:before="0" w:after="240"/>
        <w:rPr>
          <w:sz w:val="36"/>
          <w:szCs w:val="36"/>
        </w:rPr>
      </w:pPr>
      <w:bookmarkStart w:id="54" w:name="_Toc225714815"/>
      <w:r>
        <w:rPr>
          <w:sz w:val="36"/>
          <w:szCs w:val="36"/>
        </w:rPr>
        <w:t>Reference list</w:t>
      </w:r>
      <w:bookmarkEnd w:id="54"/>
    </w:p>
    <w:p w14:paraId="21971177" w14:textId="77777777" w:rsidR="00AA3921" w:rsidRPr="00C3439D" w:rsidRDefault="00AA3921" w:rsidP="00AA3921">
      <w:pPr>
        <w:pStyle w:val="NormalWeb"/>
        <w:spacing w:before="0" w:beforeAutospacing="0" w:after="240" w:afterAutospacing="0" w:line="360" w:lineRule="auto"/>
        <w:rPr>
          <w:rFonts w:asciiTheme="minorHAnsi" w:hAnsiTheme="minorHAnsi" w:cstheme="minorHAnsi"/>
          <w:sz w:val="22"/>
          <w:szCs w:val="22"/>
        </w:rPr>
      </w:pPr>
      <w:proofErr w:type="spellStart"/>
      <w:r w:rsidRPr="00C3439D">
        <w:rPr>
          <w:rFonts w:asciiTheme="minorHAnsi" w:hAnsiTheme="minorHAnsi" w:cstheme="minorHAnsi"/>
          <w:sz w:val="22"/>
          <w:szCs w:val="22"/>
        </w:rPr>
        <w:t>Amzar</w:t>
      </w:r>
      <w:proofErr w:type="spellEnd"/>
      <w:r w:rsidRPr="00C3439D">
        <w:rPr>
          <w:rFonts w:asciiTheme="minorHAnsi" w:hAnsiTheme="minorHAnsi" w:cstheme="minorHAnsi"/>
          <w:sz w:val="22"/>
          <w:szCs w:val="22"/>
        </w:rPr>
        <w:t xml:space="preserve"> Hazeeq (2025). </w:t>
      </w:r>
      <w:r w:rsidRPr="00C3439D">
        <w:rPr>
          <w:rFonts w:asciiTheme="minorHAnsi" w:hAnsiTheme="minorHAnsi" w:cstheme="minorHAnsi"/>
          <w:i/>
          <w:iCs/>
          <w:sz w:val="22"/>
          <w:szCs w:val="22"/>
        </w:rPr>
        <w:t xml:space="preserve">Motorcycle </w:t>
      </w:r>
      <w:proofErr w:type="spellStart"/>
      <w:r w:rsidRPr="00C3439D">
        <w:rPr>
          <w:rFonts w:asciiTheme="minorHAnsi" w:hAnsiTheme="minorHAnsi" w:cstheme="minorHAnsi"/>
          <w:i/>
          <w:iCs/>
          <w:sz w:val="22"/>
          <w:szCs w:val="22"/>
        </w:rPr>
        <w:t>Quickshifter</w:t>
      </w:r>
      <w:proofErr w:type="spellEnd"/>
      <w:r w:rsidRPr="00C3439D">
        <w:rPr>
          <w:rFonts w:asciiTheme="minorHAnsi" w:hAnsiTheme="minorHAnsi" w:cstheme="minorHAnsi"/>
          <w:i/>
          <w:iCs/>
          <w:sz w:val="22"/>
          <w:szCs w:val="22"/>
        </w:rPr>
        <w:t xml:space="preserve"> Explained – Benefits, Types, and How It Works</w:t>
      </w:r>
      <w:r w:rsidRPr="00C3439D">
        <w:rPr>
          <w:rFonts w:asciiTheme="minorHAnsi" w:hAnsiTheme="minorHAnsi" w:cstheme="minorHAnsi"/>
          <w:sz w:val="22"/>
          <w:szCs w:val="22"/>
        </w:rPr>
        <w:t xml:space="preserve">. [online] </w:t>
      </w:r>
      <w:proofErr w:type="spellStart"/>
      <w:r w:rsidRPr="00C3439D">
        <w:rPr>
          <w:rFonts w:asciiTheme="minorHAnsi" w:hAnsiTheme="minorHAnsi" w:cstheme="minorHAnsi"/>
          <w:sz w:val="22"/>
          <w:szCs w:val="22"/>
        </w:rPr>
        <w:t>iMotorbike</w:t>
      </w:r>
      <w:proofErr w:type="spellEnd"/>
      <w:r w:rsidRPr="00C3439D">
        <w:rPr>
          <w:rFonts w:asciiTheme="minorHAnsi" w:hAnsiTheme="minorHAnsi" w:cstheme="minorHAnsi"/>
          <w:sz w:val="22"/>
          <w:szCs w:val="22"/>
        </w:rPr>
        <w:t xml:space="preserve"> News. Available at: https://news.imotorbike.com/en/2025/10/motorcycle-quickshifter-explained-benefits-types-and-how-it-works/ [Accessed 29 Mar. 2026].</w:t>
      </w:r>
    </w:p>
    <w:p w14:paraId="3B85BAF4" w14:textId="77777777" w:rsidR="00AA3921" w:rsidRPr="00C3439D" w:rsidRDefault="00AA3921" w:rsidP="00AA3921">
      <w:pPr>
        <w:pStyle w:val="NormalWeb"/>
        <w:spacing w:before="0" w:beforeAutospacing="0" w:after="240" w:afterAutospacing="0" w:line="360" w:lineRule="auto"/>
        <w:rPr>
          <w:rFonts w:asciiTheme="minorHAnsi" w:hAnsiTheme="minorHAnsi" w:cstheme="minorHAnsi"/>
          <w:sz w:val="22"/>
          <w:szCs w:val="22"/>
        </w:rPr>
      </w:pPr>
      <w:proofErr w:type="spellStart"/>
      <w:r w:rsidRPr="00C3439D">
        <w:rPr>
          <w:rFonts w:asciiTheme="minorHAnsi" w:hAnsiTheme="minorHAnsi" w:cstheme="minorHAnsi"/>
          <w:sz w:val="22"/>
          <w:szCs w:val="22"/>
        </w:rPr>
        <w:t>ManualsLib</w:t>
      </w:r>
      <w:proofErr w:type="spellEnd"/>
      <w:r w:rsidRPr="00C3439D">
        <w:rPr>
          <w:rFonts w:asciiTheme="minorHAnsi" w:hAnsiTheme="minorHAnsi" w:cstheme="minorHAnsi"/>
          <w:sz w:val="22"/>
          <w:szCs w:val="22"/>
        </w:rPr>
        <w:t xml:space="preserve">. (2021). </w:t>
      </w:r>
      <w:r w:rsidRPr="00C3439D">
        <w:rPr>
          <w:rFonts w:asciiTheme="minorHAnsi" w:hAnsiTheme="minorHAnsi" w:cstheme="minorHAnsi"/>
          <w:i/>
          <w:iCs/>
          <w:sz w:val="22"/>
          <w:szCs w:val="22"/>
        </w:rPr>
        <w:t>HRC NSF250R 2012 OWNER’S MANUAL &amp; PARTS LIST Pdf Download</w:t>
      </w:r>
      <w:r w:rsidRPr="00C3439D">
        <w:rPr>
          <w:rFonts w:asciiTheme="minorHAnsi" w:hAnsiTheme="minorHAnsi" w:cstheme="minorHAnsi"/>
          <w:sz w:val="22"/>
          <w:szCs w:val="22"/>
        </w:rPr>
        <w:t>. [online] Available at: https://www.manualslib.com/manual/2012699/Hrc-Nsf250r-2012.html#manual [Accessed 29 Mar. 2026].</w:t>
      </w:r>
    </w:p>
    <w:p w14:paraId="1461E960" w14:textId="77777777" w:rsidR="00AA3921" w:rsidRPr="00C3439D" w:rsidRDefault="00AA3921" w:rsidP="00AA3921">
      <w:pPr>
        <w:pStyle w:val="NormalWeb"/>
        <w:spacing w:before="0" w:beforeAutospacing="0" w:after="240" w:afterAutospacing="0" w:line="360" w:lineRule="auto"/>
        <w:rPr>
          <w:rFonts w:asciiTheme="minorHAnsi" w:hAnsiTheme="minorHAnsi" w:cstheme="minorHAnsi"/>
          <w:sz w:val="22"/>
          <w:szCs w:val="22"/>
        </w:rPr>
      </w:pPr>
      <w:r w:rsidRPr="00C3439D">
        <w:rPr>
          <w:rFonts w:asciiTheme="minorHAnsi" w:hAnsiTheme="minorHAnsi" w:cstheme="minorHAnsi"/>
          <w:sz w:val="22"/>
          <w:szCs w:val="22"/>
        </w:rPr>
        <w:t xml:space="preserve">Motorival.com. (2017). </w:t>
      </w:r>
      <w:proofErr w:type="spellStart"/>
      <w:r w:rsidRPr="00C3439D">
        <w:rPr>
          <w:rFonts w:ascii="Leelawadee UI" w:hAnsi="Leelawadee UI" w:cs="Leelawadee UI"/>
          <w:i/>
          <w:iCs/>
          <w:sz w:val="22"/>
          <w:szCs w:val="22"/>
        </w:rPr>
        <w:t>รู้หรือไม่</w:t>
      </w:r>
      <w:proofErr w:type="spellEnd"/>
      <w:r w:rsidRPr="00C3439D">
        <w:rPr>
          <w:rFonts w:asciiTheme="minorHAnsi" w:hAnsiTheme="minorHAnsi" w:cstheme="minorHAnsi"/>
          <w:i/>
          <w:iCs/>
          <w:sz w:val="22"/>
          <w:szCs w:val="22"/>
        </w:rPr>
        <w:t xml:space="preserve">? </w:t>
      </w:r>
      <w:proofErr w:type="spellStart"/>
      <w:r w:rsidRPr="00C3439D">
        <w:rPr>
          <w:rFonts w:ascii="Leelawadee UI" w:hAnsi="Leelawadee UI" w:cs="Leelawadee UI"/>
          <w:i/>
          <w:iCs/>
          <w:sz w:val="22"/>
          <w:szCs w:val="22"/>
        </w:rPr>
        <w:t>อัตราทดเกียร์แบบ</w:t>
      </w:r>
      <w:proofErr w:type="spellEnd"/>
      <w:r w:rsidRPr="00C3439D">
        <w:rPr>
          <w:rFonts w:asciiTheme="minorHAnsi" w:hAnsiTheme="minorHAnsi" w:cstheme="minorHAnsi"/>
          <w:i/>
          <w:iCs/>
          <w:sz w:val="22"/>
          <w:szCs w:val="22"/>
        </w:rPr>
        <w:t xml:space="preserve"> </w:t>
      </w:r>
      <w:proofErr w:type="spellStart"/>
      <w:r w:rsidRPr="00C3439D">
        <w:rPr>
          <w:rFonts w:asciiTheme="minorHAnsi" w:hAnsiTheme="minorHAnsi" w:cstheme="minorHAnsi"/>
          <w:i/>
          <w:iCs/>
          <w:sz w:val="22"/>
          <w:szCs w:val="22"/>
        </w:rPr>
        <w:t>OverDrive</w:t>
      </w:r>
      <w:proofErr w:type="spellEnd"/>
      <w:r w:rsidRPr="00C3439D">
        <w:rPr>
          <w:rFonts w:asciiTheme="minorHAnsi" w:hAnsiTheme="minorHAnsi" w:cstheme="minorHAnsi"/>
          <w:i/>
          <w:iCs/>
          <w:sz w:val="22"/>
          <w:szCs w:val="22"/>
        </w:rPr>
        <w:t xml:space="preserve">, </w:t>
      </w:r>
      <w:proofErr w:type="spellStart"/>
      <w:r w:rsidRPr="00C3439D">
        <w:rPr>
          <w:rFonts w:asciiTheme="minorHAnsi" w:hAnsiTheme="minorHAnsi" w:cstheme="minorHAnsi"/>
          <w:i/>
          <w:iCs/>
          <w:sz w:val="22"/>
          <w:szCs w:val="22"/>
        </w:rPr>
        <w:t>UnderDrive</w:t>
      </w:r>
      <w:proofErr w:type="spellEnd"/>
      <w:r w:rsidRPr="00C3439D">
        <w:rPr>
          <w:rFonts w:asciiTheme="minorHAnsi" w:hAnsiTheme="minorHAnsi" w:cstheme="minorHAnsi"/>
          <w:i/>
          <w:iCs/>
          <w:sz w:val="22"/>
          <w:szCs w:val="22"/>
        </w:rPr>
        <w:t xml:space="preserve">, Direct-Drive </w:t>
      </w:r>
      <w:proofErr w:type="spellStart"/>
      <w:r w:rsidRPr="00C3439D">
        <w:rPr>
          <w:rFonts w:ascii="Leelawadee UI" w:hAnsi="Leelawadee UI" w:cs="Leelawadee UI"/>
          <w:i/>
          <w:iCs/>
          <w:sz w:val="22"/>
          <w:szCs w:val="22"/>
        </w:rPr>
        <w:t>มันคืออะไรแตกต่างกันอย่างไร</w:t>
      </w:r>
      <w:proofErr w:type="spellEnd"/>
      <w:r w:rsidRPr="00C3439D">
        <w:rPr>
          <w:rFonts w:asciiTheme="minorHAnsi" w:hAnsiTheme="minorHAnsi" w:cstheme="minorHAnsi"/>
          <w:i/>
          <w:iCs/>
          <w:sz w:val="22"/>
          <w:szCs w:val="22"/>
        </w:rPr>
        <w:t xml:space="preserve"> </w:t>
      </w:r>
      <w:proofErr w:type="spellStart"/>
      <w:r w:rsidRPr="00C3439D">
        <w:rPr>
          <w:rFonts w:ascii="Leelawadee UI" w:hAnsi="Leelawadee UI" w:cs="Leelawadee UI"/>
          <w:i/>
          <w:iCs/>
          <w:sz w:val="22"/>
          <w:szCs w:val="22"/>
        </w:rPr>
        <w:t>รถคุณเป็นแบบไหน</w:t>
      </w:r>
      <w:proofErr w:type="spellEnd"/>
      <w:r w:rsidRPr="00C3439D">
        <w:rPr>
          <w:rFonts w:asciiTheme="minorHAnsi" w:hAnsiTheme="minorHAnsi" w:cstheme="minorHAnsi"/>
          <w:i/>
          <w:iCs/>
          <w:sz w:val="22"/>
          <w:szCs w:val="22"/>
        </w:rPr>
        <w:t xml:space="preserve"> </w:t>
      </w:r>
      <w:proofErr w:type="spellStart"/>
      <w:r w:rsidRPr="00C3439D">
        <w:rPr>
          <w:rFonts w:ascii="Leelawadee UI" w:hAnsi="Leelawadee UI" w:cs="Leelawadee UI"/>
          <w:i/>
          <w:iCs/>
          <w:sz w:val="22"/>
          <w:szCs w:val="22"/>
        </w:rPr>
        <w:t>มาชมกันดีกว่าครับ</w:t>
      </w:r>
      <w:proofErr w:type="spellEnd"/>
      <w:r w:rsidRPr="00C3439D">
        <w:rPr>
          <w:rFonts w:asciiTheme="minorHAnsi" w:hAnsiTheme="minorHAnsi" w:cstheme="minorHAnsi"/>
          <w:sz w:val="22"/>
          <w:szCs w:val="22"/>
        </w:rPr>
        <w:t>. [online] Available at: https://www.motorival.com/tips-trick-overdrive-underdrive-directdrive/ [Accessed 27 Mar. 2026].</w:t>
      </w:r>
    </w:p>
    <w:p w14:paraId="50CE1263" w14:textId="306D3487" w:rsidR="00DA5F66" w:rsidRPr="00C3439D" w:rsidRDefault="00AA3921" w:rsidP="00AA3921">
      <w:pPr>
        <w:pStyle w:val="NormalWeb"/>
        <w:spacing w:before="0" w:beforeAutospacing="0" w:after="240" w:afterAutospacing="0" w:line="360" w:lineRule="auto"/>
        <w:rPr>
          <w:rFonts w:asciiTheme="minorHAnsi" w:hAnsiTheme="minorHAnsi" w:cstheme="minorHAnsi"/>
          <w:sz w:val="22"/>
          <w:szCs w:val="22"/>
        </w:rPr>
      </w:pPr>
      <w:r w:rsidRPr="00C3439D">
        <w:rPr>
          <w:rFonts w:asciiTheme="minorHAnsi" w:hAnsiTheme="minorHAnsi" w:cstheme="minorHAnsi"/>
          <w:sz w:val="22"/>
          <w:szCs w:val="22"/>
        </w:rPr>
        <w:t xml:space="preserve">Rodman, J. (2024). </w:t>
      </w:r>
      <w:r w:rsidRPr="00C3439D">
        <w:rPr>
          <w:rFonts w:asciiTheme="minorHAnsi" w:hAnsiTheme="minorHAnsi" w:cstheme="minorHAnsi"/>
          <w:i/>
          <w:iCs/>
          <w:sz w:val="22"/>
          <w:szCs w:val="22"/>
        </w:rPr>
        <w:t>Tips for Choosing the Right Sprocket Material</w:t>
      </w:r>
      <w:r w:rsidRPr="00C3439D">
        <w:rPr>
          <w:rFonts w:asciiTheme="minorHAnsi" w:hAnsiTheme="minorHAnsi" w:cstheme="minorHAnsi"/>
          <w:sz w:val="22"/>
          <w:szCs w:val="22"/>
        </w:rPr>
        <w:t>. [online] Diversified Specialties. Available at: https://www.div-spec.com/blog/essential-tips-for-choosing-the-right-sprocket-material/ [Accessed 29 Mar. 2026].</w:t>
      </w:r>
    </w:p>
    <w:sectPr w:rsidR="00DA5F66" w:rsidRPr="00C3439D" w:rsidSect="00D1750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52FE7" w14:textId="77777777" w:rsidR="002F04C2" w:rsidRDefault="002F04C2" w:rsidP="00DF2D6E">
      <w:pPr>
        <w:spacing w:after="0" w:line="240" w:lineRule="auto"/>
      </w:pPr>
      <w:r>
        <w:separator/>
      </w:r>
    </w:p>
  </w:endnote>
  <w:endnote w:type="continuationSeparator" w:id="0">
    <w:p w14:paraId="134F1494" w14:textId="77777777" w:rsidR="002F04C2" w:rsidRDefault="002F04C2" w:rsidP="00DF2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198938"/>
      <w:docPartObj>
        <w:docPartGallery w:val="Page Numbers (Bottom of Page)"/>
        <w:docPartUnique/>
      </w:docPartObj>
    </w:sdtPr>
    <w:sdtEndPr>
      <w:rPr>
        <w:noProof/>
      </w:rPr>
    </w:sdtEndPr>
    <w:sdtContent>
      <w:p w14:paraId="364B4778" w14:textId="56172619" w:rsidR="009E26F5" w:rsidRDefault="009E26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C1B0E9" w14:textId="77777777" w:rsidR="00A01B81" w:rsidRDefault="00A01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06E5C" w14:textId="77777777" w:rsidR="002F04C2" w:rsidRDefault="002F04C2" w:rsidP="00DF2D6E">
      <w:pPr>
        <w:spacing w:after="0" w:line="240" w:lineRule="auto"/>
      </w:pPr>
      <w:r>
        <w:separator/>
      </w:r>
    </w:p>
  </w:footnote>
  <w:footnote w:type="continuationSeparator" w:id="0">
    <w:p w14:paraId="6728C816" w14:textId="77777777" w:rsidR="002F04C2" w:rsidRDefault="002F04C2" w:rsidP="00DF2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22C91" w14:textId="3D1F18AD" w:rsidR="007B2E3A" w:rsidRDefault="007B2E3A">
    <w:pPr>
      <w:pStyle w:val="Header"/>
    </w:pPr>
    <w:r>
      <w:ptab w:relativeTo="margin" w:alignment="center" w:leader="none"/>
    </w:r>
    <w:r w:rsidR="00A922DE">
      <w:t>Group Project Report</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A635"/>
    <w:multiLevelType w:val="hybridMultilevel"/>
    <w:tmpl w:val="FFFFFFFF"/>
    <w:lvl w:ilvl="0" w:tplc="F760BD34">
      <w:start w:val="1"/>
      <w:numFmt w:val="bullet"/>
      <w:lvlText w:val="-"/>
      <w:lvlJc w:val="left"/>
      <w:pPr>
        <w:ind w:left="720" w:hanging="360"/>
      </w:pPr>
      <w:rPr>
        <w:rFonts w:ascii="Aptos" w:hAnsi="Aptos" w:hint="default"/>
      </w:rPr>
    </w:lvl>
    <w:lvl w:ilvl="1" w:tplc="0B446EF4">
      <w:start w:val="1"/>
      <w:numFmt w:val="bullet"/>
      <w:lvlText w:val="o"/>
      <w:lvlJc w:val="left"/>
      <w:pPr>
        <w:ind w:left="1440" w:hanging="360"/>
      </w:pPr>
      <w:rPr>
        <w:rFonts w:ascii="Courier New" w:hAnsi="Courier New" w:hint="default"/>
      </w:rPr>
    </w:lvl>
    <w:lvl w:ilvl="2" w:tplc="0C7AF1B6">
      <w:start w:val="1"/>
      <w:numFmt w:val="bullet"/>
      <w:lvlText w:val=""/>
      <w:lvlJc w:val="left"/>
      <w:pPr>
        <w:ind w:left="2160" w:hanging="360"/>
      </w:pPr>
      <w:rPr>
        <w:rFonts w:ascii="Wingdings" w:hAnsi="Wingdings" w:hint="default"/>
      </w:rPr>
    </w:lvl>
    <w:lvl w:ilvl="3" w:tplc="6F4E5FBE">
      <w:start w:val="1"/>
      <w:numFmt w:val="bullet"/>
      <w:lvlText w:val=""/>
      <w:lvlJc w:val="left"/>
      <w:pPr>
        <w:ind w:left="2880" w:hanging="360"/>
      </w:pPr>
      <w:rPr>
        <w:rFonts w:ascii="Symbol" w:hAnsi="Symbol" w:hint="default"/>
      </w:rPr>
    </w:lvl>
    <w:lvl w:ilvl="4" w:tplc="65920D38">
      <w:start w:val="1"/>
      <w:numFmt w:val="bullet"/>
      <w:lvlText w:val="o"/>
      <w:lvlJc w:val="left"/>
      <w:pPr>
        <w:ind w:left="3600" w:hanging="360"/>
      </w:pPr>
      <w:rPr>
        <w:rFonts w:ascii="Courier New" w:hAnsi="Courier New" w:hint="default"/>
      </w:rPr>
    </w:lvl>
    <w:lvl w:ilvl="5" w:tplc="A08487CE">
      <w:start w:val="1"/>
      <w:numFmt w:val="bullet"/>
      <w:lvlText w:val=""/>
      <w:lvlJc w:val="left"/>
      <w:pPr>
        <w:ind w:left="4320" w:hanging="360"/>
      </w:pPr>
      <w:rPr>
        <w:rFonts w:ascii="Wingdings" w:hAnsi="Wingdings" w:hint="default"/>
      </w:rPr>
    </w:lvl>
    <w:lvl w:ilvl="6" w:tplc="52F621EE">
      <w:start w:val="1"/>
      <w:numFmt w:val="bullet"/>
      <w:lvlText w:val=""/>
      <w:lvlJc w:val="left"/>
      <w:pPr>
        <w:ind w:left="5040" w:hanging="360"/>
      </w:pPr>
      <w:rPr>
        <w:rFonts w:ascii="Symbol" w:hAnsi="Symbol" w:hint="default"/>
      </w:rPr>
    </w:lvl>
    <w:lvl w:ilvl="7" w:tplc="14FA281A">
      <w:start w:val="1"/>
      <w:numFmt w:val="bullet"/>
      <w:lvlText w:val="o"/>
      <w:lvlJc w:val="left"/>
      <w:pPr>
        <w:ind w:left="5760" w:hanging="360"/>
      </w:pPr>
      <w:rPr>
        <w:rFonts w:ascii="Courier New" w:hAnsi="Courier New" w:hint="default"/>
      </w:rPr>
    </w:lvl>
    <w:lvl w:ilvl="8" w:tplc="DDFA702A">
      <w:start w:val="1"/>
      <w:numFmt w:val="bullet"/>
      <w:lvlText w:val=""/>
      <w:lvlJc w:val="left"/>
      <w:pPr>
        <w:ind w:left="6480" w:hanging="360"/>
      </w:pPr>
      <w:rPr>
        <w:rFonts w:ascii="Wingdings" w:hAnsi="Wingdings" w:hint="default"/>
      </w:rPr>
    </w:lvl>
  </w:abstractNum>
  <w:abstractNum w:abstractNumId="1" w15:restartNumberingAfterBreak="0">
    <w:nsid w:val="0994CADC"/>
    <w:multiLevelType w:val="hybridMultilevel"/>
    <w:tmpl w:val="FFFFFFFF"/>
    <w:lvl w:ilvl="0" w:tplc="7A16188C">
      <w:start w:val="1"/>
      <w:numFmt w:val="bullet"/>
      <w:lvlText w:val="-"/>
      <w:lvlJc w:val="left"/>
      <w:pPr>
        <w:ind w:left="720" w:hanging="360"/>
      </w:pPr>
      <w:rPr>
        <w:rFonts w:ascii="Aptos" w:hAnsi="Aptos" w:hint="default"/>
      </w:rPr>
    </w:lvl>
    <w:lvl w:ilvl="1" w:tplc="F5B60F5C">
      <w:start w:val="1"/>
      <w:numFmt w:val="bullet"/>
      <w:lvlText w:val="o"/>
      <w:lvlJc w:val="left"/>
      <w:pPr>
        <w:ind w:left="1440" w:hanging="360"/>
      </w:pPr>
      <w:rPr>
        <w:rFonts w:ascii="Courier New" w:hAnsi="Courier New" w:hint="default"/>
      </w:rPr>
    </w:lvl>
    <w:lvl w:ilvl="2" w:tplc="B5B8E0DE">
      <w:start w:val="1"/>
      <w:numFmt w:val="bullet"/>
      <w:lvlText w:val=""/>
      <w:lvlJc w:val="left"/>
      <w:pPr>
        <w:ind w:left="2160" w:hanging="360"/>
      </w:pPr>
      <w:rPr>
        <w:rFonts w:ascii="Wingdings" w:hAnsi="Wingdings" w:hint="default"/>
      </w:rPr>
    </w:lvl>
    <w:lvl w:ilvl="3" w:tplc="43FC72E8">
      <w:start w:val="1"/>
      <w:numFmt w:val="bullet"/>
      <w:lvlText w:val=""/>
      <w:lvlJc w:val="left"/>
      <w:pPr>
        <w:ind w:left="2880" w:hanging="360"/>
      </w:pPr>
      <w:rPr>
        <w:rFonts w:ascii="Symbol" w:hAnsi="Symbol" w:hint="default"/>
      </w:rPr>
    </w:lvl>
    <w:lvl w:ilvl="4" w:tplc="D2824012">
      <w:start w:val="1"/>
      <w:numFmt w:val="bullet"/>
      <w:lvlText w:val="o"/>
      <w:lvlJc w:val="left"/>
      <w:pPr>
        <w:ind w:left="3600" w:hanging="360"/>
      </w:pPr>
      <w:rPr>
        <w:rFonts w:ascii="Courier New" w:hAnsi="Courier New" w:hint="default"/>
      </w:rPr>
    </w:lvl>
    <w:lvl w:ilvl="5" w:tplc="4088277E">
      <w:start w:val="1"/>
      <w:numFmt w:val="bullet"/>
      <w:lvlText w:val=""/>
      <w:lvlJc w:val="left"/>
      <w:pPr>
        <w:ind w:left="4320" w:hanging="360"/>
      </w:pPr>
      <w:rPr>
        <w:rFonts w:ascii="Wingdings" w:hAnsi="Wingdings" w:hint="default"/>
      </w:rPr>
    </w:lvl>
    <w:lvl w:ilvl="6" w:tplc="5D54E474">
      <w:start w:val="1"/>
      <w:numFmt w:val="bullet"/>
      <w:lvlText w:val=""/>
      <w:lvlJc w:val="left"/>
      <w:pPr>
        <w:ind w:left="5040" w:hanging="360"/>
      </w:pPr>
      <w:rPr>
        <w:rFonts w:ascii="Symbol" w:hAnsi="Symbol" w:hint="default"/>
      </w:rPr>
    </w:lvl>
    <w:lvl w:ilvl="7" w:tplc="B882F312">
      <w:start w:val="1"/>
      <w:numFmt w:val="bullet"/>
      <w:lvlText w:val="o"/>
      <w:lvlJc w:val="left"/>
      <w:pPr>
        <w:ind w:left="5760" w:hanging="360"/>
      </w:pPr>
      <w:rPr>
        <w:rFonts w:ascii="Courier New" w:hAnsi="Courier New" w:hint="default"/>
      </w:rPr>
    </w:lvl>
    <w:lvl w:ilvl="8" w:tplc="8B30431E">
      <w:start w:val="1"/>
      <w:numFmt w:val="bullet"/>
      <w:lvlText w:val=""/>
      <w:lvlJc w:val="left"/>
      <w:pPr>
        <w:ind w:left="6480" w:hanging="360"/>
      </w:pPr>
      <w:rPr>
        <w:rFonts w:ascii="Wingdings" w:hAnsi="Wingdings" w:hint="default"/>
      </w:rPr>
    </w:lvl>
  </w:abstractNum>
  <w:abstractNum w:abstractNumId="2" w15:restartNumberingAfterBreak="0">
    <w:nsid w:val="122EE2DE"/>
    <w:multiLevelType w:val="hybridMultilevel"/>
    <w:tmpl w:val="FFFFFFFF"/>
    <w:lvl w:ilvl="0" w:tplc="22AC7C64">
      <w:start w:val="1"/>
      <w:numFmt w:val="bullet"/>
      <w:lvlText w:val="-"/>
      <w:lvlJc w:val="left"/>
      <w:pPr>
        <w:ind w:left="720" w:hanging="360"/>
      </w:pPr>
      <w:rPr>
        <w:rFonts w:ascii="Aptos" w:hAnsi="Aptos" w:hint="default"/>
      </w:rPr>
    </w:lvl>
    <w:lvl w:ilvl="1" w:tplc="6680ABC2">
      <w:start w:val="1"/>
      <w:numFmt w:val="bullet"/>
      <w:lvlText w:val="o"/>
      <w:lvlJc w:val="left"/>
      <w:pPr>
        <w:ind w:left="1440" w:hanging="360"/>
      </w:pPr>
      <w:rPr>
        <w:rFonts w:ascii="Courier New" w:hAnsi="Courier New" w:hint="default"/>
      </w:rPr>
    </w:lvl>
    <w:lvl w:ilvl="2" w:tplc="B03A4814">
      <w:start w:val="1"/>
      <w:numFmt w:val="bullet"/>
      <w:lvlText w:val=""/>
      <w:lvlJc w:val="left"/>
      <w:pPr>
        <w:ind w:left="2160" w:hanging="360"/>
      </w:pPr>
      <w:rPr>
        <w:rFonts w:ascii="Wingdings" w:hAnsi="Wingdings" w:hint="default"/>
      </w:rPr>
    </w:lvl>
    <w:lvl w:ilvl="3" w:tplc="AD565A42">
      <w:start w:val="1"/>
      <w:numFmt w:val="bullet"/>
      <w:lvlText w:val=""/>
      <w:lvlJc w:val="left"/>
      <w:pPr>
        <w:ind w:left="2880" w:hanging="360"/>
      </w:pPr>
      <w:rPr>
        <w:rFonts w:ascii="Symbol" w:hAnsi="Symbol" w:hint="default"/>
      </w:rPr>
    </w:lvl>
    <w:lvl w:ilvl="4" w:tplc="04A20448">
      <w:start w:val="1"/>
      <w:numFmt w:val="bullet"/>
      <w:lvlText w:val="o"/>
      <w:lvlJc w:val="left"/>
      <w:pPr>
        <w:ind w:left="3600" w:hanging="360"/>
      </w:pPr>
      <w:rPr>
        <w:rFonts w:ascii="Courier New" w:hAnsi="Courier New" w:hint="default"/>
      </w:rPr>
    </w:lvl>
    <w:lvl w:ilvl="5" w:tplc="8370F848">
      <w:start w:val="1"/>
      <w:numFmt w:val="bullet"/>
      <w:lvlText w:val=""/>
      <w:lvlJc w:val="left"/>
      <w:pPr>
        <w:ind w:left="4320" w:hanging="360"/>
      </w:pPr>
      <w:rPr>
        <w:rFonts w:ascii="Wingdings" w:hAnsi="Wingdings" w:hint="default"/>
      </w:rPr>
    </w:lvl>
    <w:lvl w:ilvl="6" w:tplc="6ECC26CE">
      <w:start w:val="1"/>
      <w:numFmt w:val="bullet"/>
      <w:lvlText w:val=""/>
      <w:lvlJc w:val="left"/>
      <w:pPr>
        <w:ind w:left="5040" w:hanging="360"/>
      </w:pPr>
      <w:rPr>
        <w:rFonts w:ascii="Symbol" w:hAnsi="Symbol" w:hint="default"/>
      </w:rPr>
    </w:lvl>
    <w:lvl w:ilvl="7" w:tplc="F8C8B988">
      <w:start w:val="1"/>
      <w:numFmt w:val="bullet"/>
      <w:lvlText w:val="o"/>
      <w:lvlJc w:val="left"/>
      <w:pPr>
        <w:ind w:left="5760" w:hanging="360"/>
      </w:pPr>
      <w:rPr>
        <w:rFonts w:ascii="Courier New" w:hAnsi="Courier New" w:hint="default"/>
      </w:rPr>
    </w:lvl>
    <w:lvl w:ilvl="8" w:tplc="07D00DCC">
      <w:start w:val="1"/>
      <w:numFmt w:val="bullet"/>
      <w:lvlText w:val=""/>
      <w:lvlJc w:val="left"/>
      <w:pPr>
        <w:ind w:left="6480" w:hanging="360"/>
      </w:pPr>
      <w:rPr>
        <w:rFonts w:ascii="Wingdings" w:hAnsi="Wingdings" w:hint="default"/>
      </w:rPr>
    </w:lvl>
  </w:abstractNum>
  <w:abstractNum w:abstractNumId="3" w15:restartNumberingAfterBreak="0">
    <w:nsid w:val="1E28E1D2"/>
    <w:multiLevelType w:val="hybridMultilevel"/>
    <w:tmpl w:val="FFFFFFFF"/>
    <w:lvl w:ilvl="0" w:tplc="F59CE62A">
      <w:start w:val="1"/>
      <w:numFmt w:val="bullet"/>
      <w:lvlText w:val="-"/>
      <w:lvlJc w:val="left"/>
      <w:pPr>
        <w:ind w:left="720" w:hanging="360"/>
      </w:pPr>
      <w:rPr>
        <w:rFonts w:ascii="Aptos" w:hAnsi="Aptos" w:hint="default"/>
      </w:rPr>
    </w:lvl>
    <w:lvl w:ilvl="1" w:tplc="943AE3B8">
      <w:start w:val="1"/>
      <w:numFmt w:val="bullet"/>
      <w:lvlText w:val="o"/>
      <w:lvlJc w:val="left"/>
      <w:pPr>
        <w:ind w:left="1440" w:hanging="360"/>
      </w:pPr>
      <w:rPr>
        <w:rFonts w:ascii="Courier New" w:hAnsi="Courier New" w:hint="default"/>
      </w:rPr>
    </w:lvl>
    <w:lvl w:ilvl="2" w:tplc="B9D225E8">
      <w:start w:val="1"/>
      <w:numFmt w:val="bullet"/>
      <w:lvlText w:val=""/>
      <w:lvlJc w:val="left"/>
      <w:pPr>
        <w:ind w:left="2160" w:hanging="360"/>
      </w:pPr>
      <w:rPr>
        <w:rFonts w:ascii="Wingdings" w:hAnsi="Wingdings" w:hint="default"/>
      </w:rPr>
    </w:lvl>
    <w:lvl w:ilvl="3" w:tplc="B560BF8E">
      <w:start w:val="1"/>
      <w:numFmt w:val="bullet"/>
      <w:lvlText w:val=""/>
      <w:lvlJc w:val="left"/>
      <w:pPr>
        <w:ind w:left="2880" w:hanging="360"/>
      </w:pPr>
      <w:rPr>
        <w:rFonts w:ascii="Symbol" w:hAnsi="Symbol" w:hint="default"/>
      </w:rPr>
    </w:lvl>
    <w:lvl w:ilvl="4" w:tplc="57AE214C">
      <w:start w:val="1"/>
      <w:numFmt w:val="bullet"/>
      <w:lvlText w:val="o"/>
      <w:lvlJc w:val="left"/>
      <w:pPr>
        <w:ind w:left="3600" w:hanging="360"/>
      </w:pPr>
      <w:rPr>
        <w:rFonts w:ascii="Courier New" w:hAnsi="Courier New" w:hint="default"/>
      </w:rPr>
    </w:lvl>
    <w:lvl w:ilvl="5" w:tplc="BBA09ECC">
      <w:start w:val="1"/>
      <w:numFmt w:val="bullet"/>
      <w:lvlText w:val=""/>
      <w:lvlJc w:val="left"/>
      <w:pPr>
        <w:ind w:left="4320" w:hanging="360"/>
      </w:pPr>
      <w:rPr>
        <w:rFonts w:ascii="Wingdings" w:hAnsi="Wingdings" w:hint="default"/>
      </w:rPr>
    </w:lvl>
    <w:lvl w:ilvl="6" w:tplc="7E028572">
      <w:start w:val="1"/>
      <w:numFmt w:val="bullet"/>
      <w:lvlText w:val=""/>
      <w:lvlJc w:val="left"/>
      <w:pPr>
        <w:ind w:left="5040" w:hanging="360"/>
      </w:pPr>
      <w:rPr>
        <w:rFonts w:ascii="Symbol" w:hAnsi="Symbol" w:hint="default"/>
      </w:rPr>
    </w:lvl>
    <w:lvl w:ilvl="7" w:tplc="00DC6FD6">
      <w:start w:val="1"/>
      <w:numFmt w:val="bullet"/>
      <w:lvlText w:val="o"/>
      <w:lvlJc w:val="left"/>
      <w:pPr>
        <w:ind w:left="5760" w:hanging="360"/>
      </w:pPr>
      <w:rPr>
        <w:rFonts w:ascii="Courier New" w:hAnsi="Courier New" w:hint="default"/>
      </w:rPr>
    </w:lvl>
    <w:lvl w:ilvl="8" w:tplc="C6D6895C">
      <w:start w:val="1"/>
      <w:numFmt w:val="bullet"/>
      <w:lvlText w:val=""/>
      <w:lvlJc w:val="left"/>
      <w:pPr>
        <w:ind w:left="6480" w:hanging="360"/>
      </w:pPr>
      <w:rPr>
        <w:rFonts w:ascii="Wingdings" w:hAnsi="Wingdings" w:hint="default"/>
      </w:rPr>
    </w:lvl>
  </w:abstractNum>
  <w:abstractNum w:abstractNumId="4" w15:restartNumberingAfterBreak="0">
    <w:nsid w:val="1E366D81"/>
    <w:multiLevelType w:val="hybridMultilevel"/>
    <w:tmpl w:val="FFFFFFFF"/>
    <w:lvl w:ilvl="0" w:tplc="65A25FFE">
      <w:start w:val="1"/>
      <w:numFmt w:val="bullet"/>
      <w:lvlText w:val="-"/>
      <w:lvlJc w:val="left"/>
      <w:pPr>
        <w:ind w:left="720" w:hanging="360"/>
      </w:pPr>
      <w:rPr>
        <w:rFonts w:ascii="Aptos" w:hAnsi="Aptos" w:hint="default"/>
      </w:rPr>
    </w:lvl>
    <w:lvl w:ilvl="1" w:tplc="F392CA94">
      <w:start w:val="1"/>
      <w:numFmt w:val="bullet"/>
      <w:lvlText w:val="o"/>
      <w:lvlJc w:val="left"/>
      <w:pPr>
        <w:ind w:left="1440" w:hanging="360"/>
      </w:pPr>
      <w:rPr>
        <w:rFonts w:ascii="Courier New" w:hAnsi="Courier New" w:hint="default"/>
      </w:rPr>
    </w:lvl>
    <w:lvl w:ilvl="2" w:tplc="34EE01EA">
      <w:start w:val="1"/>
      <w:numFmt w:val="bullet"/>
      <w:lvlText w:val=""/>
      <w:lvlJc w:val="left"/>
      <w:pPr>
        <w:ind w:left="2160" w:hanging="360"/>
      </w:pPr>
      <w:rPr>
        <w:rFonts w:ascii="Wingdings" w:hAnsi="Wingdings" w:hint="default"/>
      </w:rPr>
    </w:lvl>
    <w:lvl w:ilvl="3" w:tplc="C92E7902">
      <w:start w:val="1"/>
      <w:numFmt w:val="bullet"/>
      <w:lvlText w:val=""/>
      <w:lvlJc w:val="left"/>
      <w:pPr>
        <w:ind w:left="2880" w:hanging="360"/>
      </w:pPr>
      <w:rPr>
        <w:rFonts w:ascii="Symbol" w:hAnsi="Symbol" w:hint="default"/>
      </w:rPr>
    </w:lvl>
    <w:lvl w:ilvl="4" w:tplc="9ED61E5A">
      <w:start w:val="1"/>
      <w:numFmt w:val="bullet"/>
      <w:lvlText w:val="o"/>
      <w:lvlJc w:val="left"/>
      <w:pPr>
        <w:ind w:left="3600" w:hanging="360"/>
      </w:pPr>
      <w:rPr>
        <w:rFonts w:ascii="Courier New" w:hAnsi="Courier New" w:hint="default"/>
      </w:rPr>
    </w:lvl>
    <w:lvl w:ilvl="5" w:tplc="C3EE0AB8">
      <w:start w:val="1"/>
      <w:numFmt w:val="bullet"/>
      <w:lvlText w:val=""/>
      <w:lvlJc w:val="left"/>
      <w:pPr>
        <w:ind w:left="4320" w:hanging="360"/>
      </w:pPr>
      <w:rPr>
        <w:rFonts w:ascii="Wingdings" w:hAnsi="Wingdings" w:hint="default"/>
      </w:rPr>
    </w:lvl>
    <w:lvl w:ilvl="6" w:tplc="9C946FEC">
      <w:start w:val="1"/>
      <w:numFmt w:val="bullet"/>
      <w:lvlText w:val=""/>
      <w:lvlJc w:val="left"/>
      <w:pPr>
        <w:ind w:left="5040" w:hanging="360"/>
      </w:pPr>
      <w:rPr>
        <w:rFonts w:ascii="Symbol" w:hAnsi="Symbol" w:hint="default"/>
      </w:rPr>
    </w:lvl>
    <w:lvl w:ilvl="7" w:tplc="3998E350">
      <w:start w:val="1"/>
      <w:numFmt w:val="bullet"/>
      <w:lvlText w:val="o"/>
      <w:lvlJc w:val="left"/>
      <w:pPr>
        <w:ind w:left="5760" w:hanging="360"/>
      </w:pPr>
      <w:rPr>
        <w:rFonts w:ascii="Courier New" w:hAnsi="Courier New" w:hint="default"/>
      </w:rPr>
    </w:lvl>
    <w:lvl w:ilvl="8" w:tplc="2A1265A0">
      <w:start w:val="1"/>
      <w:numFmt w:val="bullet"/>
      <w:lvlText w:val=""/>
      <w:lvlJc w:val="left"/>
      <w:pPr>
        <w:ind w:left="6480" w:hanging="360"/>
      </w:pPr>
      <w:rPr>
        <w:rFonts w:ascii="Wingdings" w:hAnsi="Wingdings" w:hint="default"/>
      </w:rPr>
    </w:lvl>
  </w:abstractNum>
  <w:abstractNum w:abstractNumId="5" w15:restartNumberingAfterBreak="0">
    <w:nsid w:val="232325E9"/>
    <w:multiLevelType w:val="hybridMultilevel"/>
    <w:tmpl w:val="FFFFFFFF"/>
    <w:lvl w:ilvl="0" w:tplc="2508EE7E">
      <w:start w:val="1"/>
      <w:numFmt w:val="bullet"/>
      <w:lvlText w:val="-"/>
      <w:lvlJc w:val="left"/>
      <w:pPr>
        <w:ind w:left="720" w:hanging="360"/>
      </w:pPr>
      <w:rPr>
        <w:rFonts w:ascii="Aptos" w:hAnsi="Aptos" w:hint="default"/>
      </w:rPr>
    </w:lvl>
    <w:lvl w:ilvl="1" w:tplc="EF567B14">
      <w:start w:val="1"/>
      <w:numFmt w:val="bullet"/>
      <w:lvlText w:val="o"/>
      <w:lvlJc w:val="left"/>
      <w:pPr>
        <w:ind w:left="1440" w:hanging="360"/>
      </w:pPr>
      <w:rPr>
        <w:rFonts w:ascii="Courier New" w:hAnsi="Courier New" w:hint="default"/>
      </w:rPr>
    </w:lvl>
    <w:lvl w:ilvl="2" w:tplc="432EC20A">
      <w:start w:val="1"/>
      <w:numFmt w:val="bullet"/>
      <w:lvlText w:val=""/>
      <w:lvlJc w:val="left"/>
      <w:pPr>
        <w:ind w:left="2160" w:hanging="360"/>
      </w:pPr>
      <w:rPr>
        <w:rFonts w:ascii="Wingdings" w:hAnsi="Wingdings" w:hint="default"/>
      </w:rPr>
    </w:lvl>
    <w:lvl w:ilvl="3" w:tplc="8656176A">
      <w:start w:val="1"/>
      <w:numFmt w:val="bullet"/>
      <w:lvlText w:val=""/>
      <w:lvlJc w:val="left"/>
      <w:pPr>
        <w:ind w:left="2880" w:hanging="360"/>
      </w:pPr>
      <w:rPr>
        <w:rFonts w:ascii="Symbol" w:hAnsi="Symbol" w:hint="default"/>
      </w:rPr>
    </w:lvl>
    <w:lvl w:ilvl="4" w:tplc="B8EAA1BC">
      <w:start w:val="1"/>
      <w:numFmt w:val="bullet"/>
      <w:lvlText w:val="o"/>
      <w:lvlJc w:val="left"/>
      <w:pPr>
        <w:ind w:left="3600" w:hanging="360"/>
      </w:pPr>
      <w:rPr>
        <w:rFonts w:ascii="Courier New" w:hAnsi="Courier New" w:hint="default"/>
      </w:rPr>
    </w:lvl>
    <w:lvl w:ilvl="5" w:tplc="2222D616">
      <w:start w:val="1"/>
      <w:numFmt w:val="bullet"/>
      <w:lvlText w:val=""/>
      <w:lvlJc w:val="left"/>
      <w:pPr>
        <w:ind w:left="4320" w:hanging="360"/>
      </w:pPr>
      <w:rPr>
        <w:rFonts w:ascii="Wingdings" w:hAnsi="Wingdings" w:hint="default"/>
      </w:rPr>
    </w:lvl>
    <w:lvl w:ilvl="6" w:tplc="AA4839F6">
      <w:start w:val="1"/>
      <w:numFmt w:val="bullet"/>
      <w:lvlText w:val=""/>
      <w:lvlJc w:val="left"/>
      <w:pPr>
        <w:ind w:left="5040" w:hanging="360"/>
      </w:pPr>
      <w:rPr>
        <w:rFonts w:ascii="Symbol" w:hAnsi="Symbol" w:hint="default"/>
      </w:rPr>
    </w:lvl>
    <w:lvl w:ilvl="7" w:tplc="23EA1962">
      <w:start w:val="1"/>
      <w:numFmt w:val="bullet"/>
      <w:lvlText w:val="o"/>
      <w:lvlJc w:val="left"/>
      <w:pPr>
        <w:ind w:left="5760" w:hanging="360"/>
      </w:pPr>
      <w:rPr>
        <w:rFonts w:ascii="Courier New" w:hAnsi="Courier New" w:hint="default"/>
      </w:rPr>
    </w:lvl>
    <w:lvl w:ilvl="8" w:tplc="157CAA56">
      <w:start w:val="1"/>
      <w:numFmt w:val="bullet"/>
      <w:lvlText w:val=""/>
      <w:lvlJc w:val="left"/>
      <w:pPr>
        <w:ind w:left="6480" w:hanging="360"/>
      </w:pPr>
      <w:rPr>
        <w:rFonts w:ascii="Wingdings" w:hAnsi="Wingdings" w:hint="default"/>
      </w:rPr>
    </w:lvl>
  </w:abstractNum>
  <w:abstractNum w:abstractNumId="6" w15:restartNumberingAfterBreak="0">
    <w:nsid w:val="237E747A"/>
    <w:multiLevelType w:val="hybridMultilevel"/>
    <w:tmpl w:val="FFFFFFFF"/>
    <w:lvl w:ilvl="0" w:tplc="9510EFB2">
      <w:start w:val="1"/>
      <w:numFmt w:val="bullet"/>
      <w:lvlText w:val="-"/>
      <w:lvlJc w:val="left"/>
      <w:pPr>
        <w:ind w:left="720" w:hanging="360"/>
      </w:pPr>
      <w:rPr>
        <w:rFonts w:ascii="Aptos" w:hAnsi="Aptos" w:hint="default"/>
      </w:rPr>
    </w:lvl>
    <w:lvl w:ilvl="1" w:tplc="14E03BB6">
      <w:start w:val="1"/>
      <w:numFmt w:val="bullet"/>
      <w:lvlText w:val="o"/>
      <w:lvlJc w:val="left"/>
      <w:pPr>
        <w:ind w:left="1440" w:hanging="360"/>
      </w:pPr>
      <w:rPr>
        <w:rFonts w:ascii="Courier New" w:hAnsi="Courier New" w:hint="default"/>
      </w:rPr>
    </w:lvl>
    <w:lvl w:ilvl="2" w:tplc="126E4A4E">
      <w:start w:val="1"/>
      <w:numFmt w:val="bullet"/>
      <w:lvlText w:val=""/>
      <w:lvlJc w:val="left"/>
      <w:pPr>
        <w:ind w:left="2160" w:hanging="360"/>
      </w:pPr>
      <w:rPr>
        <w:rFonts w:ascii="Wingdings" w:hAnsi="Wingdings" w:hint="default"/>
      </w:rPr>
    </w:lvl>
    <w:lvl w:ilvl="3" w:tplc="0D408C22">
      <w:start w:val="1"/>
      <w:numFmt w:val="bullet"/>
      <w:lvlText w:val=""/>
      <w:lvlJc w:val="left"/>
      <w:pPr>
        <w:ind w:left="2880" w:hanging="360"/>
      </w:pPr>
      <w:rPr>
        <w:rFonts w:ascii="Symbol" w:hAnsi="Symbol" w:hint="default"/>
      </w:rPr>
    </w:lvl>
    <w:lvl w:ilvl="4" w:tplc="7A50C4D2">
      <w:start w:val="1"/>
      <w:numFmt w:val="bullet"/>
      <w:lvlText w:val="o"/>
      <w:lvlJc w:val="left"/>
      <w:pPr>
        <w:ind w:left="3600" w:hanging="360"/>
      </w:pPr>
      <w:rPr>
        <w:rFonts w:ascii="Courier New" w:hAnsi="Courier New" w:hint="default"/>
      </w:rPr>
    </w:lvl>
    <w:lvl w:ilvl="5" w:tplc="29DE8D66">
      <w:start w:val="1"/>
      <w:numFmt w:val="bullet"/>
      <w:lvlText w:val=""/>
      <w:lvlJc w:val="left"/>
      <w:pPr>
        <w:ind w:left="4320" w:hanging="360"/>
      </w:pPr>
      <w:rPr>
        <w:rFonts w:ascii="Wingdings" w:hAnsi="Wingdings" w:hint="default"/>
      </w:rPr>
    </w:lvl>
    <w:lvl w:ilvl="6" w:tplc="0AFE0F68">
      <w:start w:val="1"/>
      <w:numFmt w:val="bullet"/>
      <w:lvlText w:val=""/>
      <w:lvlJc w:val="left"/>
      <w:pPr>
        <w:ind w:left="5040" w:hanging="360"/>
      </w:pPr>
      <w:rPr>
        <w:rFonts w:ascii="Symbol" w:hAnsi="Symbol" w:hint="default"/>
      </w:rPr>
    </w:lvl>
    <w:lvl w:ilvl="7" w:tplc="5C267134">
      <w:start w:val="1"/>
      <w:numFmt w:val="bullet"/>
      <w:lvlText w:val="o"/>
      <w:lvlJc w:val="left"/>
      <w:pPr>
        <w:ind w:left="5760" w:hanging="360"/>
      </w:pPr>
      <w:rPr>
        <w:rFonts w:ascii="Courier New" w:hAnsi="Courier New" w:hint="default"/>
      </w:rPr>
    </w:lvl>
    <w:lvl w:ilvl="8" w:tplc="3460A4A2">
      <w:start w:val="1"/>
      <w:numFmt w:val="bullet"/>
      <w:lvlText w:val=""/>
      <w:lvlJc w:val="left"/>
      <w:pPr>
        <w:ind w:left="6480" w:hanging="360"/>
      </w:pPr>
      <w:rPr>
        <w:rFonts w:ascii="Wingdings" w:hAnsi="Wingdings" w:hint="default"/>
      </w:rPr>
    </w:lvl>
  </w:abstractNum>
  <w:abstractNum w:abstractNumId="7" w15:restartNumberingAfterBreak="0">
    <w:nsid w:val="293A9C08"/>
    <w:multiLevelType w:val="hybridMultilevel"/>
    <w:tmpl w:val="FFFFFFFF"/>
    <w:lvl w:ilvl="0" w:tplc="25A6A796">
      <w:start w:val="1"/>
      <w:numFmt w:val="bullet"/>
      <w:lvlText w:val="-"/>
      <w:lvlJc w:val="left"/>
      <w:pPr>
        <w:ind w:left="720" w:hanging="360"/>
      </w:pPr>
      <w:rPr>
        <w:rFonts w:ascii="Aptos" w:hAnsi="Aptos" w:hint="default"/>
      </w:rPr>
    </w:lvl>
    <w:lvl w:ilvl="1" w:tplc="CB481D48">
      <w:start w:val="1"/>
      <w:numFmt w:val="bullet"/>
      <w:lvlText w:val="o"/>
      <w:lvlJc w:val="left"/>
      <w:pPr>
        <w:ind w:left="1440" w:hanging="360"/>
      </w:pPr>
      <w:rPr>
        <w:rFonts w:ascii="Courier New" w:hAnsi="Courier New" w:hint="default"/>
      </w:rPr>
    </w:lvl>
    <w:lvl w:ilvl="2" w:tplc="C624E098">
      <w:start w:val="1"/>
      <w:numFmt w:val="bullet"/>
      <w:lvlText w:val=""/>
      <w:lvlJc w:val="left"/>
      <w:pPr>
        <w:ind w:left="2160" w:hanging="360"/>
      </w:pPr>
      <w:rPr>
        <w:rFonts w:ascii="Wingdings" w:hAnsi="Wingdings" w:hint="default"/>
      </w:rPr>
    </w:lvl>
    <w:lvl w:ilvl="3" w:tplc="EA7648DE">
      <w:start w:val="1"/>
      <w:numFmt w:val="bullet"/>
      <w:lvlText w:val=""/>
      <w:lvlJc w:val="left"/>
      <w:pPr>
        <w:ind w:left="2880" w:hanging="360"/>
      </w:pPr>
      <w:rPr>
        <w:rFonts w:ascii="Symbol" w:hAnsi="Symbol" w:hint="default"/>
      </w:rPr>
    </w:lvl>
    <w:lvl w:ilvl="4" w:tplc="FF2A9E18">
      <w:start w:val="1"/>
      <w:numFmt w:val="bullet"/>
      <w:lvlText w:val="o"/>
      <w:lvlJc w:val="left"/>
      <w:pPr>
        <w:ind w:left="3600" w:hanging="360"/>
      </w:pPr>
      <w:rPr>
        <w:rFonts w:ascii="Courier New" w:hAnsi="Courier New" w:hint="default"/>
      </w:rPr>
    </w:lvl>
    <w:lvl w:ilvl="5" w:tplc="8758B7E0">
      <w:start w:val="1"/>
      <w:numFmt w:val="bullet"/>
      <w:lvlText w:val=""/>
      <w:lvlJc w:val="left"/>
      <w:pPr>
        <w:ind w:left="4320" w:hanging="360"/>
      </w:pPr>
      <w:rPr>
        <w:rFonts w:ascii="Wingdings" w:hAnsi="Wingdings" w:hint="default"/>
      </w:rPr>
    </w:lvl>
    <w:lvl w:ilvl="6" w:tplc="8244CF64">
      <w:start w:val="1"/>
      <w:numFmt w:val="bullet"/>
      <w:lvlText w:val=""/>
      <w:lvlJc w:val="left"/>
      <w:pPr>
        <w:ind w:left="5040" w:hanging="360"/>
      </w:pPr>
      <w:rPr>
        <w:rFonts w:ascii="Symbol" w:hAnsi="Symbol" w:hint="default"/>
      </w:rPr>
    </w:lvl>
    <w:lvl w:ilvl="7" w:tplc="B6FA4150">
      <w:start w:val="1"/>
      <w:numFmt w:val="bullet"/>
      <w:lvlText w:val="o"/>
      <w:lvlJc w:val="left"/>
      <w:pPr>
        <w:ind w:left="5760" w:hanging="360"/>
      </w:pPr>
      <w:rPr>
        <w:rFonts w:ascii="Courier New" w:hAnsi="Courier New" w:hint="default"/>
      </w:rPr>
    </w:lvl>
    <w:lvl w:ilvl="8" w:tplc="1DAE0CB2">
      <w:start w:val="1"/>
      <w:numFmt w:val="bullet"/>
      <w:lvlText w:val=""/>
      <w:lvlJc w:val="left"/>
      <w:pPr>
        <w:ind w:left="6480" w:hanging="360"/>
      </w:pPr>
      <w:rPr>
        <w:rFonts w:ascii="Wingdings" w:hAnsi="Wingdings" w:hint="default"/>
      </w:rPr>
    </w:lvl>
  </w:abstractNum>
  <w:abstractNum w:abstractNumId="8" w15:restartNumberingAfterBreak="0">
    <w:nsid w:val="2F8F1AD6"/>
    <w:multiLevelType w:val="hybridMultilevel"/>
    <w:tmpl w:val="FFFFFFFF"/>
    <w:lvl w:ilvl="0" w:tplc="26B09F98">
      <w:start w:val="1"/>
      <w:numFmt w:val="bullet"/>
      <w:lvlText w:val="-"/>
      <w:lvlJc w:val="left"/>
      <w:pPr>
        <w:ind w:left="720" w:hanging="360"/>
      </w:pPr>
      <w:rPr>
        <w:rFonts w:ascii="Aptos" w:hAnsi="Aptos" w:hint="default"/>
      </w:rPr>
    </w:lvl>
    <w:lvl w:ilvl="1" w:tplc="18D88E7A">
      <w:start w:val="1"/>
      <w:numFmt w:val="bullet"/>
      <w:lvlText w:val="o"/>
      <w:lvlJc w:val="left"/>
      <w:pPr>
        <w:ind w:left="1440" w:hanging="360"/>
      </w:pPr>
      <w:rPr>
        <w:rFonts w:ascii="Courier New" w:hAnsi="Courier New" w:hint="default"/>
      </w:rPr>
    </w:lvl>
    <w:lvl w:ilvl="2" w:tplc="6150A100">
      <w:start w:val="1"/>
      <w:numFmt w:val="bullet"/>
      <w:lvlText w:val=""/>
      <w:lvlJc w:val="left"/>
      <w:pPr>
        <w:ind w:left="2160" w:hanging="360"/>
      </w:pPr>
      <w:rPr>
        <w:rFonts w:ascii="Wingdings" w:hAnsi="Wingdings" w:hint="default"/>
      </w:rPr>
    </w:lvl>
    <w:lvl w:ilvl="3" w:tplc="0AD025A6">
      <w:start w:val="1"/>
      <w:numFmt w:val="bullet"/>
      <w:lvlText w:val=""/>
      <w:lvlJc w:val="left"/>
      <w:pPr>
        <w:ind w:left="2880" w:hanging="360"/>
      </w:pPr>
      <w:rPr>
        <w:rFonts w:ascii="Symbol" w:hAnsi="Symbol" w:hint="default"/>
      </w:rPr>
    </w:lvl>
    <w:lvl w:ilvl="4" w:tplc="BEF0829C">
      <w:start w:val="1"/>
      <w:numFmt w:val="bullet"/>
      <w:lvlText w:val="o"/>
      <w:lvlJc w:val="left"/>
      <w:pPr>
        <w:ind w:left="3600" w:hanging="360"/>
      </w:pPr>
      <w:rPr>
        <w:rFonts w:ascii="Courier New" w:hAnsi="Courier New" w:hint="default"/>
      </w:rPr>
    </w:lvl>
    <w:lvl w:ilvl="5" w:tplc="105AB4D2">
      <w:start w:val="1"/>
      <w:numFmt w:val="bullet"/>
      <w:lvlText w:val=""/>
      <w:lvlJc w:val="left"/>
      <w:pPr>
        <w:ind w:left="4320" w:hanging="360"/>
      </w:pPr>
      <w:rPr>
        <w:rFonts w:ascii="Wingdings" w:hAnsi="Wingdings" w:hint="default"/>
      </w:rPr>
    </w:lvl>
    <w:lvl w:ilvl="6" w:tplc="829873FA">
      <w:start w:val="1"/>
      <w:numFmt w:val="bullet"/>
      <w:lvlText w:val=""/>
      <w:lvlJc w:val="left"/>
      <w:pPr>
        <w:ind w:left="5040" w:hanging="360"/>
      </w:pPr>
      <w:rPr>
        <w:rFonts w:ascii="Symbol" w:hAnsi="Symbol" w:hint="default"/>
      </w:rPr>
    </w:lvl>
    <w:lvl w:ilvl="7" w:tplc="DDACC0CE">
      <w:start w:val="1"/>
      <w:numFmt w:val="bullet"/>
      <w:lvlText w:val="o"/>
      <w:lvlJc w:val="left"/>
      <w:pPr>
        <w:ind w:left="5760" w:hanging="360"/>
      </w:pPr>
      <w:rPr>
        <w:rFonts w:ascii="Courier New" w:hAnsi="Courier New" w:hint="default"/>
      </w:rPr>
    </w:lvl>
    <w:lvl w:ilvl="8" w:tplc="3FD4091C">
      <w:start w:val="1"/>
      <w:numFmt w:val="bullet"/>
      <w:lvlText w:val=""/>
      <w:lvlJc w:val="left"/>
      <w:pPr>
        <w:ind w:left="6480" w:hanging="360"/>
      </w:pPr>
      <w:rPr>
        <w:rFonts w:ascii="Wingdings" w:hAnsi="Wingdings" w:hint="default"/>
      </w:rPr>
    </w:lvl>
  </w:abstractNum>
  <w:abstractNum w:abstractNumId="9" w15:restartNumberingAfterBreak="0">
    <w:nsid w:val="365D5DC2"/>
    <w:multiLevelType w:val="hybridMultilevel"/>
    <w:tmpl w:val="4CCA3AF6"/>
    <w:lvl w:ilvl="0" w:tplc="D80492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682492"/>
    <w:multiLevelType w:val="hybridMultilevel"/>
    <w:tmpl w:val="FFFFFFFF"/>
    <w:lvl w:ilvl="0" w:tplc="DB20D72E">
      <w:start w:val="1"/>
      <w:numFmt w:val="bullet"/>
      <w:lvlText w:val="-"/>
      <w:lvlJc w:val="left"/>
      <w:pPr>
        <w:ind w:left="720" w:hanging="360"/>
      </w:pPr>
      <w:rPr>
        <w:rFonts w:ascii="Aptos" w:hAnsi="Aptos" w:hint="default"/>
      </w:rPr>
    </w:lvl>
    <w:lvl w:ilvl="1" w:tplc="A746ADEE">
      <w:start w:val="1"/>
      <w:numFmt w:val="bullet"/>
      <w:lvlText w:val="o"/>
      <w:lvlJc w:val="left"/>
      <w:pPr>
        <w:ind w:left="1440" w:hanging="360"/>
      </w:pPr>
      <w:rPr>
        <w:rFonts w:ascii="Courier New" w:hAnsi="Courier New" w:hint="default"/>
      </w:rPr>
    </w:lvl>
    <w:lvl w:ilvl="2" w:tplc="EF0891E6">
      <w:start w:val="1"/>
      <w:numFmt w:val="bullet"/>
      <w:lvlText w:val=""/>
      <w:lvlJc w:val="left"/>
      <w:pPr>
        <w:ind w:left="2160" w:hanging="360"/>
      </w:pPr>
      <w:rPr>
        <w:rFonts w:ascii="Wingdings" w:hAnsi="Wingdings" w:hint="default"/>
      </w:rPr>
    </w:lvl>
    <w:lvl w:ilvl="3" w:tplc="8834A238">
      <w:start w:val="1"/>
      <w:numFmt w:val="bullet"/>
      <w:lvlText w:val=""/>
      <w:lvlJc w:val="left"/>
      <w:pPr>
        <w:ind w:left="2880" w:hanging="360"/>
      </w:pPr>
      <w:rPr>
        <w:rFonts w:ascii="Symbol" w:hAnsi="Symbol" w:hint="default"/>
      </w:rPr>
    </w:lvl>
    <w:lvl w:ilvl="4" w:tplc="C2E8B24C">
      <w:start w:val="1"/>
      <w:numFmt w:val="bullet"/>
      <w:lvlText w:val="o"/>
      <w:lvlJc w:val="left"/>
      <w:pPr>
        <w:ind w:left="3600" w:hanging="360"/>
      </w:pPr>
      <w:rPr>
        <w:rFonts w:ascii="Courier New" w:hAnsi="Courier New" w:hint="default"/>
      </w:rPr>
    </w:lvl>
    <w:lvl w:ilvl="5" w:tplc="943071B2">
      <w:start w:val="1"/>
      <w:numFmt w:val="bullet"/>
      <w:lvlText w:val=""/>
      <w:lvlJc w:val="left"/>
      <w:pPr>
        <w:ind w:left="4320" w:hanging="360"/>
      </w:pPr>
      <w:rPr>
        <w:rFonts w:ascii="Wingdings" w:hAnsi="Wingdings" w:hint="default"/>
      </w:rPr>
    </w:lvl>
    <w:lvl w:ilvl="6" w:tplc="5404B6E0">
      <w:start w:val="1"/>
      <w:numFmt w:val="bullet"/>
      <w:lvlText w:val=""/>
      <w:lvlJc w:val="left"/>
      <w:pPr>
        <w:ind w:left="5040" w:hanging="360"/>
      </w:pPr>
      <w:rPr>
        <w:rFonts w:ascii="Symbol" w:hAnsi="Symbol" w:hint="default"/>
      </w:rPr>
    </w:lvl>
    <w:lvl w:ilvl="7" w:tplc="2B0835A2">
      <w:start w:val="1"/>
      <w:numFmt w:val="bullet"/>
      <w:lvlText w:val="o"/>
      <w:lvlJc w:val="left"/>
      <w:pPr>
        <w:ind w:left="5760" w:hanging="360"/>
      </w:pPr>
      <w:rPr>
        <w:rFonts w:ascii="Courier New" w:hAnsi="Courier New" w:hint="default"/>
      </w:rPr>
    </w:lvl>
    <w:lvl w:ilvl="8" w:tplc="D4FA09B4">
      <w:start w:val="1"/>
      <w:numFmt w:val="bullet"/>
      <w:lvlText w:val=""/>
      <w:lvlJc w:val="left"/>
      <w:pPr>
        <w:ind w:left="6480" w:hanging="360"/>
      </w:pPr>
      <w:rPr>
        <w:rFonts w:ascii="Wingdings" w:hAnsi="Wingdings" w:hint="default"/>
      </w:rPr>
    </w:lvl>
  </w:abstractNum>
  <w:abstractNum w:abstractNumId="11" w15:restartNumberingAfterBreak="0">
    <w:nsid w:val="3ECAD620"/>
    <w:multiLevelType w:val="hybridMultilevel"/>
    <w:tmpl w:val="FFFFFFFF"/>
    <w:lvl w:ilvl="0" w:tplc="69AE90D8">
      <w:start w:val="1"/>
      <w:numFmt w:val="bullet"/>
      <w:lvlText w:val="-"/>
      <w:lvlJc w:val="left"/>
      <w:pPr>
        <w:ind w:left="720" w:hanging="360"/>
      </w:pPr>
      <w:rPr>
        <w:rFonts w:ascii="Aptos" w:hAnsi="Aptos" w:hint="default"/>
      </w:rPr>
    </w:lvl>
    <w:lvl w:ilvl="1" w:tplc="256C19D2">
      <w:start w:val="1"/>
      <w:numFmt w:val="bullet"/>
      <w:lvlText w:val="o"/>
      <w:lvlJc w:val="left"/>
      <w:pPr>
        <w:ind w:left="1440" w:hanging="360"/>
      </w:pPr>
      <w:rPr>
        <w:rFonts w:ascii="Courier New" w:hAnsi="Courier New" w:hint="default"/>
      </w:rPr>
    </w:lvl>
    <w:lvl w:ilvl="2" w:tplc="DED2B23A">
      <w:start w:val="1"/>
      <w:numFmt w:val="bullet"/>
      <w:lvlText w:val=""/>
      <w:lvlJc w:val="left"/>
      <w:pPr>
        <w:ind w:left="2160" w:hanging="360"/>
      </w:pPr>
      <w:rPr>
        <w:rFonts w:ascii="Wingdings" w:hAnsi="Wingdings" w:hint="default"/>
      </w:rPr>
    </w:lvl>
    <w:lvl w:ilvl="3" w:tplc="E05EFB0A">
      <w:start w:val="1"/>
      <w:numFmt w:val="bullet"/>
      <w:lvlText w:val=""/>
      <w:lvlJc w:val="left"/>
      <w:pPr>
        <w:ind w:left="2880" w:hanging="360"/>
      </w:pPr>
      <w:rPr>
        <w:rFonts w:ascii="Symbol" w:hAnsi="Symbol" w:hint="default"/>
      </w:rPr>
    </w:lvl>
    <w:lvl w:ilvl="4" w:tplc="521ED488">
      <w:start w:val="1"/>
      <w:numFmt w:val="bullet"/>
      <w:lvlText w:val="o"/>
      <w:lvlJc w:val="left"/>
      <w:pPr>
        <w:ind w:left="3600" w:hanging="360"/>
      </w:pPr>
      <w:rPr>
        <w:rFonts w:ascii="Courier New" w:hAnsi="Courier New" w:hint="default"/>
      </w:rPr>
    </w:lvl>
    <w:lvl w:ilvl="5" w:tplc="10C6EDB8">
      <w:start w:val="1"/>
      <w:numFmt w:val="bullet"/>
      <w:lvlText w:val=""/>
      <w:lvlJc w:val="left"/>
      <w:pPr>
        <w:ind w:left="4320" w:hanging="360"/>
      </w:pPr>
      <w:rPr>
        <w:rFonts w:ascii="Wingdings" w:hAnsi="Wingdings" w:hint="default"/>
      </w:rPr>
    </w:lvl>
    <w:lvl w:ilvl="6" w:tplc="64C67498">
      <w:start w:val="1"/>
      <w:numFmt w:val="bullet"/>
      <w:lvlText w:val=""/>
      <w:lvlJc w:val="left"/>
      <w:pPr>
        <w:ind w:left="5040" w:hanging="360"/>
      </w:pPr>
      <w:rPr>
        <w:rFonts w:ascii="Symbol" w:hAnsi="Symbol" w:hint="default"/>
      </w:rPr>
    </w:lvl>
    <w:lvl w:ilvl="7" w:tplc="72DCBEFE">
      <w:start w:val="1"/>
      <w:numFmt w:val="bullet"/>
      <w:lvlText w:val="o"/>
      <w:lvlJc w:val="left"/>
      <w:pPr>
        <w:ind w:left="5760" w:hanging="360"/>
      </w:pPr>
      <w:rPr>
        <w:rFonts w:ascii="Courier New" w:hAnsi="Courier New" w:hint="default"/>
      </w:rPr>
    </w:lvl>
    <w:lvl w:ilvl="8" w:tplc="CACCB0C8">
      <w:start w:val="1"/>
      <w:numFmt w:val="bullet"/>
      <w:lvlText w:val=""/>
      <w:lvlJc w:val="left"/>
      <w:pPr>
        <w:ind w:left="6480" w:hanging="360"/>
      </w:pPr>
      <w:rPr>
        <w:rFonts w:ascii="Wingdings" w:hAnsi="Wingdings" w:hint="default"/>
      </w:rPr>
    </w:lvl>
  </w:abstractNum>
  <w:abstractNum w:abstractNumId="12" w15:restartNumberingAfterBreak="0">
    <w:nsid w:val="4BAF3E99"/>
    <w:multiLevelType w:val="hybridMultilevel"/>
    <w:tmpl w:val="FFFFFFFF"/>
    <w:lvl w:ilvl="0" w:tplc="E8AC9C9A">
      <w:start w:val="1"/>
      <w:numFmt w:val="bullet"/>
      <w:lvlText w:val="-"/>
      <w:lvlJc w:val="left"/>
      <w:pPr>
        <w:ind w:left="720" w:hanging="360"/>
      </w:pPr>
      <w:rPr>
        <w:rFonts w:ascii="Aptos" w:hAnsi="Aptos" w:hint="default"/>
      </w:rPr>
    </w:lvl>
    <w:lvl w:ilvl="1" w:tplc="2956397A">
      <w:start w:val="1"/>
      <w:numFmt w:val="bullet"/>
      <w:lvlText w:val="o"/>
      <w:lvlJc w:val="left"/>
      <w:pPr>
        <w:ind w:left="1440" w:hanging="360"/>
      </w:pPr>
      <w:rPr>
        <w:rFonts w:ascii="Courier New" w:hAnsi="Courier New" w:hint="default"/>
      </w:rPr>
    </w:lvl>
    <w:lvl w:ilvl="2" w:tplc="633EA5EC">
      <w:start w:val="1"/>
      <w:numFmt w:val="bullet"/>
      <w:lvlText w:val=""/>
      <w:lvlJc w:val="left"/>
      <w:pPr>
        <w:ind w:left="2160" w:hanging="360"/>
      </w:pPr>
      <w:rPr>
        <w:rFonts w:ascii="Wingdings" w:hAnsi="Wingdings" w:hint="default"/>
      </w:rPr>
    </w:lvl>
    <w:lvl w:ilvl="3" w:tplc="D1DA41E8">
      <w:start w:val="1"/>
      <w:numFmt w:val="bullet"/>
      <w:lvlText w:val=""/>
      <w:lvlJc w:val="left"/>
      <w:pPr>
        <w:ind w:left="2880" w:hanging="360"/>
      </w:pPr>
      <w:rPr>
        <w:rFonts w:ascii="Symbol" w:hAnsi="Symbol" w:hint="default"/>
      </w:rPr>
    </w:lvl>
    <w:lvl w:ilvl="4" w:tplc="EFA04DF4">
      <w:start w:val="1"/>
      <w:numFmt w:val="bullet"/>
      <w:lvlText w:val="o"/>
      <w:lvlJc w:val="left"/>
      <w:pPr>
        <w:ind w:left="3600" w:hanging="360"/>
      </w:pPr>
      <w:rPr>
        <w:rFonts w:ascii="Courier New" w:hAnsi="Courier New" w:hint="default"/>
      </w:rPr>
    </w:lvl>
    <w:lvl w:ilvl="5" w:tplc="EB0E3D82">
      <w:start w:val="1"/>
      <w:numFmt w:val="bullet"/>
      <w:lvlText w:val=""/>
      <w:lvlJc w:val="left"/>
      <w:pPr>
        <w:ind w:left="4320" w:hanging="360"/>
      </w:pPr>
      <w:rPr>
        <w:rFonts w:ascii="Wingdings" w:hAnsi="Wingdings" w:hint="default"/>
      </w:rPr>
    </w:lvl>
    <w:lvl w:ilvl="6" w:tplc="24CC1050">
      <w:start w:val="1"/>
      <w:numFmt w:val="bullet"/>
      <w:lvlText w:val=""/>
      <w:lvlJc w:val="left"/>
      <w:pPr>
        <w:ind w:left="5040" w:hanging="360"/>
      </w:pPr>
      <w:rPr>
        <w:rFonts w:ascii="Symbol" w:hAnsi="Symbol" w:hint="default"/>
      </w:rPr>
    </w:lvl>
    <w:lvl w:ilvl="7" w:tplc="169C9F54">
      <w:start w:val="1"/>
      <w:numFmt w:val="bullet"/>
      <w:lvlText w:val="o"/>
      <w:lvlJc w:val="left"/>
      <w:pPr>
        <w:ind w:left="5760" w:hanging="360"/>
      </w:pPr>
      <w:rPr>
        <w:rFonts w:ascii="Courier New" w:hAnsi="Courier New" w:hint="default"/>
      </w:rPr>
    </w:lvl>
    <w:lvl w:ilvl="8" w:tplc="E5C424AE">
      <w:start w:val="1"/>
      <w:numFmt w:val="bullet"/>
      <w:lvlText w:val=""/>
      <w:lvlJc w:val="left"/>
      <w:pPr>
        <w:ind w:left="6480" w:hanging="360"/>
      </w:pPr>
      <w:rPr>
        <w:rFonts w:ascii="Wingdings" w:hAnsi="Wingdings" w:hint="default"/>
      </w:rPr>
    </w:lvl>
  </w:abstractNum>
  <w:abstractNum w:abstractNumId="13" w15:restartNumberingAfterBreak="0">
    <w:nsid w:val="4F44DDF3"/>
    <w:multiLevelType w:val="hybridMultilevel"/>
    <w:tmpl w:val="FFFFFFFF"/>
    <w:lvl w:ilvl="0" w:tplc="527E2B74">
      <w:start w:val="1"/>
      <w:numFmt w:val="bullet"/>
      <w:lvlText w:val="-"/>
      <w:lvlJc w:val="left"/>
      <w:pPr>
        <w:ind w:left="720" w:hanging="360"/>
      </w:pPr>
      <w:rPr>
        <w:rFonts w:ascii="Aptos" w:hAnsi="Aptos" w:hint="default"/>
      </w:rPr>
    </w:lvl>
    <w:lvl w:ilvl="1" w:tplc="798A351A">
      <w:start w:val="1"/>
      <w:numFmt w:val="bullet"/>
      <w:lvlText w:val="o"/>
      <w:lvlJc w:val="left"/>
      <w:pPr>
        <w:ind w:left="1440" w:hanging="360"/>
      </w:pPr>
      <w:rPr>
        <w:rFonts w:ascii="Courier New" w:hAnsi="Courier New" w:hint="default"/>
      </w:rPr>
    </w:lvl>
    <w:lvl w:ilvl="2" w:tplc="9FAADC44">
      <w:start w:val="1"/>
      <w:numFmt w:val="bullet"/>
      <w:lvlText w:val=""/>
      <w:lvlJc w:val="left"/>
      <w:pPr>
        <w:ind w:left="2160" w:hanging="360"/>
      </w:pPr>
      <w:rPr>
        <w:rFonts w:ascii="Wingdings" w:hAnsi="Wingdings" w:hint="default"/>
      </w:rPr>
    </w:lvl>
    <w:lvl w:ilvl="3" w:tplc="A67C9402">
      <w:start w:val="1"/>
      <w:numFmt w:val="bullet"/>
      <w:lvlText w:val=""/>
      <w:lvlJc w:val="left"/>
      <w:pPr>
        <w:ind w:left="2880" w:hanging="360"/>
      </w:pPr>
      <w:rPr>
        <w:rFonts w:ascii="Symbol" w:hAnsi="Symbol" w:hint="default"/>
      </w:rPr>
    </w:lvl>
    <w:lvl w:ilvl="4" w:tplc="AD88ADE2">
      <w:start w:val="1"/>
      <w:numFmt w:val="bullet"/>
      <w:lvlText w:val="o"/>
      <w:lvlJc w:val="left"/>
      <w:pPr>
        <w:ind w:left="3600" w:hanging="360"/>
      </w:pPr>
      <w:rPr>
        <w:rFonts w:ascii="Courier New" w:hAnsi="Courier New" w:hint="default"/>
      </w:rPr>
    </w:lvl>
    <w:lvl w:ilvl="5" w:tplc="5A5863E6">
      <w:start w:val="1"/>
      <w:numFmt w:val="bullet"/>
      <w:lvlText w:val=""/>
      <w:lvlJc w:val="left"/>
      <w:pPr>
        <w:ind w:left="4320" w:hanging="360"/>
      </w:pPr>
      <w:rPr>
        <w:rFonts w:ascii="Wingdings" w:hAnsi="Wingdings" w:hint="default"/>
      </w:rPr>
    </w:lvl>
    <w:lvl w:ilvl="6" w:tplc="D4CACDB0">
      <w:start w:val="1"/>
      <w:numFmt w:val="bullet"/>
      <w:lvlText w:val=""/>
      <w:lvlJc w:val="left"/>
      <w:pPr>
        <w:ind w:left="5040" w:hanging="360"/>
      </w:pPr>
      <w:rPr>
        <w:rFonts w:ascii="Symbol" w:hAnsi="Symbol" w:hint="default"/>
      </w:rPr>
    </w:lvl>
    <w:lvl w:ilvl="7" w:tplc="8B6C4C06">
      <w:start w:val="1"/>
      <w:numFmt w:val="bullet"/>
      <w:lvlText w:val="o"/>
      <w:lvlJc w:val="left"/>
      <w:pPr>
        <w:ind w:left="5760" w:hanging="360"/>
      </w:pPr>
      <w:rPr>
        <w:rFonts w:ascii="Courier New" w:hAnsi="Courier New" w:hint="default"/>
      </w:rPr>
    </w:lvl>
    <w:lvl w:ilvl="8" w:tplc="0B6EF0EC">
      <w:start w:val="1"/>
      <w:numFmt w:val="bullet"/>
      <w:lvlText w:val=""/>
      <w:lvlJc w:val="left"/>
      <w:pPr>
        <w:ind w:left="6480" w:hanging="360"/>
      </w:pPr>
      <w:rPr>
        <w:rFonts w:ascii="Wingdings" w:hAnsi="Wingdings" w:hint="default"/>
      </w:rPr>
    </w:lvl>
  </w:abstractNum>
  <w:abstractNum w:abstractNumId="14" w15:restartNumberingAfterBreak="0">
    <w:nsid w:val="5012B5A6"/>
    <w:multiLevelType w:val="hybridMultilevel"/>
    <w:tmpl w:val="FFFFFFFF"/>
    <w:lvl w:ilvl="0" w:tplc="3E186EC8">
      <w:start w:val="1"/>
      <w:numFmt w:val="bullet"/>
      <w:lvlText w:val="-"/>
      <w:lvlJc w:val="left"/>
      <w:pPr>
        <w:ind w:left="720" w:hanging="360"/>
      </w:pPr>
      <w:rPr>
        <w:rFonts w:ascii="Aptos" w:hAnsi="Aptos" w:hint="default"/>
      </w:rPr>
    </w:lvl>
    <w:lvl w:ilvl="1" w:tplc="777AF474">
      <w:start w:val="1"/>
      <w:numFmt w:val="bullet"/>
      <w:lvlText w:val="o"/>
      <w:lvlJc w:val="left"/>
      <w:pPr>
        <w:ind w:left="1440" w:hanging="360"/>
      </w:pPr>
      <w:rPr>
        <w:rFonts w:ascii="Courier New" w:hAnsi="Courier New" w:hint="default"/>
      </w:rPr>
    </w:lvl>
    <w:lvl w:ilvl="2" w:tplc="B4CA54E4">
      <w:start w:val="1"/>
      <w:numFmt w:val="bullet"/>
      <w:lvlText w:val=""/>
      <w:lvlJc w:val="left"/>
      <w:pPr>
        <w:ind w:left="2160" w:hanging="360"/>
      </w:pPr>
      <w:rPr>
        <w:rFonts w:ascii="Wingdings" w:hAnsi="Wingdings" w:hint="default"/>
      </w:rPr>
    </w:lvl>
    <w:lvl w:ilvl="3" w:tplc="1D9EBF58">
      <w:start w:val="1"/>
      <w:numFmt w:val="bullet"/>
      <w:lvlText w:val=""/>
      <w:lvlJc w:val="left"/>
      <w:pPr>
        <w:ind w:left="2880" w:hanging="360"/>
      </w:pPr>
      <w:rPr>
        <w:rFonts w:ascii="Symbol" w:hAnsi="Symbol" w:hint="default"/>
      </w:rPr>
    </w:lvl>
    <w:lvl w:ilvl="4" w:tplc="40243988">
      <w:start w:val="1"/>
      <w:numFmt w:val="bullet"/>
      <w:lvlText w:val="o"/>
      <w:lvlJc w:val="left"/>
      <w:pPr>
        <w:ind w:left="3600" w:hanging="360"/>
      </w:pPr>
      <w:rPr>
        <w:rFonts w:ascii="Courier New" w:hAnsi="Courier New" w:hint="default"/>
      </w:rPr>
    </w:lvl>
    <w:lvl w:ilvl="5" w:tplc="96FA585A">
      <w:start w:val="1"/>
      <w:numFmt w:val="bullet"/>
      <w:lvlText w:val=""/>
      <w:lvlJc w:val="left"/>
      <w:pPr>
        <w:ind w:left="4320" w:hanging="360"/>
      </w:pPr>
      <w:rPr>
        <w:rFonts w:ascii="Wingdings" w:hAnsi="Wingdings" w:hint="default"/>
      </w:rPr>
    </w:lvl>
    <w:lvl w:ilvl="6" w:tplc="D3562328">
      <w:start w:val="1"/>
      <w:numFmt w:val="bullet"/>
      <w:lvlText w:val=""/>
      <w:lvlJc w:val="left"/>
      <w:pPr>
        <w:ind w:left="5040" w:hanging="360"/>
      </w:pPr>
      <w:rPr>
        <w:rFonts w:ascii="Symbol" w:hAnsi="Symbol" w:hint="default"/>
      </w:rPr>
    </w:lvl>
    <w:lvl w:ilvl="7" w:tplc="3E20A3FC">
      <w:start w:val="1"/>
      <w:numFmt w:val="bullet"/>
      <w:lvlText w:val="o"/>
      <w:lvlJc w:val="left"/>
      <w:pPr>
        <w:ind w:left="5760" w:hanging="360"/>
      </w:pPr>
      <w:rPr>
        <w:rFonts w:ascii="Courier New" w:hAnsi="Courier New" w:hint="default"/>
      </w:rPr>
    </w:lvl>
    <w:lvl w:ilvl="8" w:tplc="6F5EEE04">
      <w:start w:val="1"/>
      <w:numFmt w:val="bullet"/>
      <w:lvlText w:val=""/>
      <w:lvlJc w:val="left"/>
      <w:pPr>
        <w:ind w:left="6480" w:hanging="360"/>
      </w:pPr>
      <w:rPr>
        <w:rFonts w:ascii="Wingdings" w:hAnsi="Wingdings" w:hint="default"/>
      </w:rPr>
    </w:lvl>
  </w:abstractNum>
  <w:abstractNum w:abstractNumId="15" w15:restartNumberingAfterBreak="0">
    <w:nsid w:val="56B06477"/>
    <w:multiLevelType w:val="hybridMultilevel"/>
    <w:tmpl w:val="FFFFFFFF"/>
    <w:lvl w:ilvl="0" w:tplc="62C0EB04">
      <w:start w:val="1"/>
      <w:numFmt w:val="bullet"/>
      <w:lvlText w:val="-"/>
      <w:lvlJc w:val="left"/>
      <w:pPr>
        <w:ind w:left="720" w:hanging="360"/>
      </w:pPr>
      <w:rPr>
        <w:rFonts w:ascii="Aptos" w:hAnsi="Aptos" w:hint="default"/>
      </w:rPr>
    </w:lvl>
    <w:lvl w:ilvl="1" w:tplc="9B049924">
      <w:start w:val="1"/>
      <w:numFmt w:val="bullet"/>
      <w:lvlText w:val="o"/>
      <w:lvlJc w:val="left"/>
      <w:pPr>
        <w:ind w:left="1440" w:hanging="360"/>
      </w:pPr>
      <w:rPr>
        <w:rFonts w:ascii="Courier New" w:hAnsi="Courier New" w:hint="default"/>
      </w:rPr>
    </w:lvl>
    <w:lvl w:ilvl="2" w:tplc="7BF4DAAC">
      <w:start w:val="1"/>
      <w:numFmt w:val="bullet"/>
      <w:lvlText w:val=""/>
      <w:lvlJc w:val="left"/>
      <w:pPr>
        <w:ind w:left="2160" w:hanging="360"/>
      </w:pPr>
      <w:rPr>
        <w:rFonts w:ascii="Wingdings" w:hAnsi="Wingdings" w:hint="default"/>
      </w:rPr>
    </w:lvl>
    <w:lvl w:ilvl="3" w:tplc="A4A03CF8">
      <w:start w:val="1"/>
      <w:numFmt w:val="bullet"/>
      <w:lvlText w:val=""/>
      <w:lvlJc w:val="left"/>
      <w:pPr>
        <w:ind w:left="2880" w:hanging="360"/>
      </w:pPr>
      <w:rPr>
        <w:rFonts w:ascii="Symbol" w:hAnsi="Symbol" w:hint="default"/>
      </w:rPr>
    </w:lvl>
    <w:lvl w:ilvl="4" w:tplc="88E650B6">
      <w:start w:val="1"/>
      <w:numFmt w:val="bullet"/>
      <w:lvlText w:val="o"/>
      <w:lvlJc w:val="left"/>
      <w:pPr>
        <w:ind w:left="3600" w:hanging="360"/>
      </w:pPr>
      <w:rPr>
        <w:rFonts w:ascii="Courier New" w:hAnsi="Courier New" w:hint="default"/>
      </w:rPr>
    </w:lvl>
    <w:lvl w:ilvl="5" w:tplc="C5AAC8CA">
      <w:start w:val="1"/>
      <w:numFmt w:val="bullet"/>
      <w:lvlText w:val=""/>
      <w:lvlJc w:val="left"/>
      <w:pPr>
        <w:ind w:left="4320" w:hanging="360"/>
      </w:pPr>
      <w:rPr>
        <w:rFonts w:ascii="Wingdings" w:hAnsi="Wingdings" w:hint="default"/>
      </w:rPr>
    </w:lvl>
    <w:lvl w:ilvl="6" w:tplc="7E80753C">
      <w:start w:val="1"/>
      <w:numFmt w:val="bullet"/>
      <w:lvlText w:val=""/>
      <w:lvlJc w:val="left"/>
      <w:pPr>
        <w:ind w:left="5040" w:hanging="360"/>
      </w:pPr>
      <w:rPr>
        <w:rFonts w:ascii="Symbol" w:hAnsi="Symbol" w:hint="default"/>
      </w:rPr>
    </w:lvl>
    <w:lvl w:ilvl="7" w:tplc="EBA01186">
      <w:start w:val="1"/>
      <w:numFmt w:val="bullet"/>
      <w:lvlText w:val="o"/>
      <w:lvlJc w:val="left"/>
      <w:pPr>
        <w:ind w:left="5760" w:hanging="360"/>
      </w:pPr>
      <w:rPr>
        <w:rFonts w:ascii="Courier New" w:hAnsi="Courier New" w:hint="default"/>
      </w:rPr>
    </w:lvl>
    <w:lvl w:ilvl="8" w:tplc="9B0811C8">
      <w:start w:val="1"/>
      <w:numFmt w:val="bullet"/>
      <w:lvlText w:val=""/>
      <w:lvlJc w:val="left"/>
      <w:pPr>
        <w:ind w:left="6480" w:hanging="360"/>
      </w:pPr>
      <w:rPr>
        <w:rFonts w:ascii="Wingdings" w:hAnsi="Wingdings" w:hint="default"/>
      </w:rPr>
    </w:lvl>
  </w:abstractNum>
  <w:abstractNum w:abstractNumId="16" w15:restartNumberingAfterBreak="0">
    <w:nsid w:val="5C625906"/>
    <w:multiLevelType w:val="hybridMultilevel"/>
    <w:tmpl w:val="FFFFFFFF"/>
    <w:lvl w:ilvl="0" w:tplc="B34CDE20">
      <w:start w:val="1"/>
      <w:numFmt w:val="bullet"/>
      <w:lvlText w:val="-"/>
      <w:lvlJc w:val="left"/>
      <w:pPr>
        <w:ind w:left="720" w:hanging="360"/>
      </w:pPr>
      <w:rPr>
        <w:rFonts w:ascii="Aptos" w:hAnsi="Aptos" w:hint="default"/>
      </w:rPr>
    </w:lvl>
    <w:lvl w:ilvl="1" w:tplc="F9B6751E">
      <w:start w:val="1"/>
      <w:numFmt w:val="bullet"/>
      <w:lvlText w:val="o"/>
      <w:lvlJc w:val="left"/>
      <w:pPr>
        <w:ind w:left="1440" w:hanging="360"/>
      </w:pPr>
      <w:rPr>
        <w:rFonts w:ascii="Courier New" w:hAnsi="Courier New" w:hint="default"/>
      </w:rPr>
    </w:lvl>
    <w:lvl w:ilvl="2" w:tplc="69E4D01A">
      <w:start w:val="1"/>
      <w:numFmt w:val="bullet"/>
      <w:lvlText w:val=""/>
      <w:lvlJc w:val="left"/>
      <w:pPr>
        <w:ind w:left="2160" w:hanging="360"/>
      </w:pPr>
      <w:rPr>
        <w:rFonts w:ascii="Wingdings" w:hAnsi="Wingdings" w:hint="default"/>
      </w:rPr>
    </w:lvl>
    <w:lvl w:ilvl="3" w:tplc="EF505B9C">
      <w:start w:val="1"/>
      <w:numFmt w:val="bullet"/>
      <w:lvlText w:val=""/>
      <w:lvlJc w:val="left"/>
      <w:pPr>
        <w:ind w:left="2880" w:hanging="360"/>
      </w:pPr>
      <w:rPr>
        <w:rFonts w:ascii="Symbol" w:hAnsi="Symbol" w:hint="default"/>
      </w:rPr>
    </w:lvl>
    <w:lvl w:ilvl="4" w:tplc="FE8CFF82">
      <w:start w:val="1"/>
      <w:numFmt w:val="bullet"/>
      <w:lvlText w:val="o"/>
      <w:lvlJc w:val="left"/>
      <w:pPr>
        <w:ind w:left="3600" w:hanging="360"/>
      </w:pPr>
      <w:rPr>
        <w:rFonts w:ascii="Courier New" w:hAnsi="Courier New" w:hint="default"/>
      </w:rPr>
    </w:lvl>
    <w:lvl w:ilvl="5" w:tplc="CBB8DCD4">
      <w:start w:val="1"/>
      <w:numFmt w:val="bullet"/>
      <w:lvlText w:val=""/>
      <w:lvlJc w:val="left"/>
      <w:pPr>
        <w:ind w:left="4320" w:hanging="360"/>
      </w:pPr>
      <w:rPr>
        <w:rFonts w:ascii="Wingdings" w:hAnsi="Wingdings" w:hint="default"/>
      </w:rPr>
    </w:lvl>
    <w:lvl w:ilvl="6" w:tplc="3726FF8A">
      <w:start w:val="1"/>
      <w:numFmt w:val="bullet"/>
      <w:lvlText w:val=""/>
      <w:lvlJc w:val="left"/>
      <w:pPr>
        <w:ind w:left="5040" w:hanging="360"/>
      </w:pPr>
      <w:rPr>
        <w:rFonts w:ascii="Symbol" w:hAnsi="Symbol" w:hint="default"/>
      </w:rPr>
    </w:lvl>
    <w:lvl w:ilvl="7" w:tplc="2088558A">
      <w:start w:val="1"/>
      <w:numFmt w:val="bullet"/>
      <w:lvlText w:val="o"/>
      <w:lvlJc w:val="left"/>
      <w:pPr>
        <w:ind w:left="5760" w:hanging="360"/>
      </w:pPr>
      <w:rPr>
        <w:rFonts w:ascii="Courier New" w:hAnsi="Courier New" w:hint="default"/>
      </w:rPr>
    </w:lvl>
    <w:lvl w:ilvl="8" w:tplc="184C7978">
      <w:start w:val="1"/>
      <w:numFmt w:val="bullet"/>
      <w:lvlText w:val=""/>
      <w:lvlJc w:val="left"/>
      <w:pPr>
        <w:ind w:left="6480" w:hanging="360"/>
      </w:pPr>
      <w:rPr>
        <w:rFonts w:ascii="Wingdings" w:hAnsi="Wingdings" w:hint="default"/>
      </w:rPr>
    </w:lvl>
  </w:abstractNum>
  <w:abstractNum w:abstractNumId="17" w15:restartNumberingAfterBreak="0">
    <w:nsid w:val="5DF1CDD6"/>
    <w:multiLevelType w:val="hybridMultilevel"/>
    <w:tmpl w:val="FFFFFFFF"/>
    <w:lvl w:ilvl="0" w:tplc="7AFED0AA">
      <w:start w:val="1"/>
      <w:numFmt w:val="bullet"/>
      <w:lvlText w:val="-"/>
      <w:lvlJc w:val="left"/>
      <w:pPr>
        <w:ind w:left="720" w:hanging="360"/>
      </w:pPr>
      <w:rPr>
        <w:rFonts w:ascii="Aptos" w:hAnsi="Aptos" w:hint="default"/>
      </w:rPr>
    </w:lvl>
    <w:lvl w:ilvl="1" w:tplc="88209524">
      <w:start w:val="1"/>
      <w:numFmt w:val="bullet"/>
      <w:lvlText w:val="o"/>
      <w:lvlJc w:val="left"/>
      <w:pPr>
        <w:ind w:left="1440" w:hanging="360"/>
      </w:pPr>
      <w:rPr>
        <w:rFonts w:ascii="Courier New" w:hAnsi="Courier New" w:hint="default"/>
      </w:rPr>
    </w:lvl>
    <w:lvl w:ilvl="2" w:tplc="F04E7334">
      <w:start w:val="1"/>
      <w:numFmt w:val="bullet"/>
      <w:lvlText w:val=""/>
      <w:lvlJc w:val="left"/>
      <w:pPr>
        <w:ind w:left="2160" w:hanging="360"/>
      </w:pPr>
      <w:rPr>
        <w:rFonts w:ascii="Wingdings" w:hAnsi="Wingdings" w:hint="default"/>
      </w:rPr>
    </w:lvl>
    <w:lvl w:ilvl="3" w:tplc="0FBE413A">
      <w:start w:val="1"/>
      <w:numFmt w:val="bullet"/>
      <w:lvlText w:val=""/>
      <w:lvlJc w:val="left"/>
      <w:pPr>
        <w:ind w:left="2880" w:hanging="360"/>
      </w:pPr>
      <w:rPr>
        <w:rFonts w:ascii="Symbol" w:hAnsi="Symbol" w:hint="default"/>
      </w:rPr>
    </w:lvl>
    <w:lvl w:ilvl="4" w:tplc="A0B854FA">
      <w:start w:val="1"/>
      <w:numFmt w:val="bullet"/>
      <w:lvlText w:val="o"/>
      <w:lvlJc w:val="left"/>
      <w:pPr>
        <w:ind w:left="3600" w:hanging="360"/>
      </w:pPr>
      <w:rPr>
        <w:rFonts w:ascii="Courier New" w:hAnsi="Courier New" w:hint="default"/>
      </w:rPr>
    </w:lvl>
    <w:lvl w:ilvl="5" w:tplc="88D01258">
      <w:start w:val="1"/>
      <w:numFmt w:val="bullet"/>
      <w:lvlText w:val=""/>
      <w:lvlJc w:val="left"/>
      <w:pPr>
        <w:ind w:left="4320" w:hanging="360"/>
      </w:pPr>
      <w:rPr>
        <w:rFonts w:ascii="Wingdings" w:hAnsi="Wingdings" w:hint="default"/>
      </w:rPr>
    </w:lvl>
    <w:lvl w:ilvl="6" w:tplc="3F20335C">
      <w:start w:val="1"/>
      <w:numFmt w:val="bullet"/>
      <w:lvlText w:val=""/>
      <w:lvlJc w:val="left"/>
      <w:pPr>
        <w:ind w:left="5040" w:hanging="360"/>
      </w:pPr>
      <w:rPr>
        <w:rFonts w:ascii="Symbol" w:hAnsi="Symbol" w:hint="default"/>
      </w:rPr>
    </w:lvl>
    <w:lvl w:ilvl="7" w:tplc="BFDA9540">
      <w:start w:val="1"/>
      <w:numFmt w:val="bullet"/>
      <w:lvlText w:val="o"/>
      <w:lvlJc w:val="left"/>
      <w:pPr>
        <w:ind w:left="5760" w:hanging="360"/>
      </w:pPr>
      <w:rPr>
        <w:rFonts w:ascii="Courier New" w:hAnsi="Courier New" w:hint="default"/>
      </w:rPr>
    </w:lvl>
    <w:lvl w:ilvl="8" w:tplc="5CACB4BC">
      <w:start w:val="1"/>
      <w:numFmt w:val="bullet"/>
      <w:lvlText w:val=""/>
      <w:lvlJc w:val="left"/>
      <w:pPr>
        <w:ind w:left="6480" w:hanging="360"/>
      </w:pPr>
      <w:rPr>
        <w:rFonts w:ascii="Wingdings" w:hAnsi="Wingdings" w:hint="default"/>
      </w:rPr>
    </w:lvl>
  </w:abstractNum>
  <w:abstractNum w:abstractNumId="18" w15:restartNumberingAfterBreak="0">
    <w:nsid w:val="688F20A2"/>
    <w:multiLevelType w:val="hybridMultilevel"/>
    <w:tmpl w:val="FFFFFFFF"/>
    <w:lvl w:ilvl="0" w:tplc="13588F3A">
      <w:start w:val="1"/>
      <w:numFmt w:val="bullet"/>
      <w:lvlText w:val="-"/>
      <w:lvlJc w:val="left"/>
      <w:pPr>
        <w:ind w:left="720" w:hanging="360"/>
      </w:pPr>
      <w:rPr>
        <w:rFonts w:ascii="Aptos" w:hAnsi="Aptos" w:hint="default"/>
      </w:rPr>
    </w:lvl>
    <w:lvl w:ilvl="1" w:tplc="0DDC27FC">
      <w:start w:val="1"/>
      <w:numFmt w:val="bullet"/>
      <w:lvlText w:val="o"/>
      <w:lvlJc w:val="left"/>
      <w:pPr>
        <w:ind w:left="1440" w:hanging="360"/>
      </w:pPr>
      <w:rPr>
        <w:rFonts w:ascii="Courier New" w:hAnsi="Courier New" w:hint="default"/>
      </w:rPr>
    </w:lvl>
    <w:lvl w:ilvl="2" w:tplc="35427E9A">
      <w:start w:val="1"/>
      <w:numFmt w:val="bullet"/>
      <w:lvlText w:val=""/>
      <w:lvlJc w:val="left"/>
      <w:pPr>
        <w:ind w:left="2160" w:hanging="360"/>
      </w:pPr>
      <w:rPr>
        <w:rFonts w:ascii="Wingdings" w:hAnsi="Wingdings" w:hint="default"/>
      </w:rPr>
    </w:lvl>
    <w:lvl w:ilvl="3" w:tplc="776E2B50">
      <w:start w:val="1"/>
      <w:numFmt w:val="bullet"/>
      <w:lvlText w:val=""/>
      <w:lvlJc w:val="left"/>
      <w:pPr>
        <w:ind w:left="2880" w:hanging="360"/>
      </w:pPr>
      <w:rPr>
        <w:rFonts w:ascii="Symbol" w:hAnsi="Symbol" w:hint="default"/>
      </w:rPr>
    </w:lvl>
    <w:lvl w:ilvl="4" w:tplc="14A2FB66">
      <w:start w:val="1"/>
      <w:numFmt w:val="bullet"/>
      <w:lvlText w:val="o"/>
      <w:lvlJc w:val="left"/>
      <w:pPr>
        <w:ind w:left="3600" w:hanging="360"/>
      </w:pPr>
      <w:rPr>
        <w:rFonts w:ascii="Courier New" w:hAnsi="Courier New" w:hint="default"/>
      </w:rPr>
    </w:lvl>
    <w:lvl w:ilvl="5" w:tplc="FD28A6EC">
      <w:start w:val="1"/>
      <w:numFmt w:val="bullet"/>
      <w:lvlText w:val=""/>
      <w:lvlJc w:val="left"/>
      <w:pPr>
        <w:ind w:left="4320" w:hanging="360"/>
      </w:pPr>
      <w:rPr>
        <w:rFonts w:ascii="Wingdings" w:hAnsi="Wingdings" w:hint="default"/>
      </w:rPr>
    </w:lvl>
    <w:lvl w:ilvl="6" w:tplc="55AE6ADC">
      <w:start w:val="1"/>
      <w:numFmt w:val="bullet"/>
      <w:lvlText w:val=""/>
      <w:lvlJc w:val="left"/>
      <w:pPr>
        <w:ind w:left="5040" w:hanging="360"/>
      </w:pPr>
      <w:rPr>
        <w:rFonts w:ascii="Symbol" w:hAnsi="Symbol" w:hint="default"/>
      </w:rPr>
    </w:lvl>
    <w:lvl w:ilvl="7" w:tplc="17C2EED4">
      <w:start w:val="1"/>
      <w:numFmt w:val="bullet"/>
      <w:lvlText w:val="o"/>
      <w:lvlJc w:val="left"/>
      <w:pPr>
        <w:ind w:left="5760" w:hanging="360"/>
      </w:pPr>
      <w:rPr>
        <w:rFonts w:ascii="Courier New" w:hAnsi="Courier New" w:hint="default"/>
      </w:rPr>
    </w:lvl>
    <w:lvl w:ilvl="8" w:tplc="C9A8D812">
      <w:start w:val="1"/>
      <w:numFmt w:val="bullet"/>
      <w:lvlText w:val=""/>
      <w:lvlJc w:val="left"/>
      <w:pPr>
        <w:ind w:left="6480" w:hanging="360"/>
      </w:pPr>
      <w:rPr>
        <w:rFonts w:ascii="Wingdings" w:hAnsi="Wingdings" w:hint="default"/>
      </w:rPr>
    </w:lvl>
  </w:abstractNum>
  <w:abstractNum w:abstractNumId="19" w15:restartNumberingAfterBreak="0">
    <w:nsid w:val="74EA7EE7"/>
    <w:multiLevelType w:val="hybridMultilevel"/>
    <w:tmpl w:val="FFFFFFFF"/>
    <w:lvl w:ilvl="0" w:tplc="59903B62">
      <w:start w:val="1"/>
      <w:numFmt w:val="bullet"/>
      <w:lvlText w:val="-"/>
      <w:lvlJc w:val="left"/>
      <w:pPr>
        <w:ind w:left="720" w:hanging="360"/>
      </w:pPr>
      <w:rPr>
        <w:rFonts w:ascii="Aptos" w:hAnsi="Aptos" w:hint="default"/>
      </w:rPr>
    </w:lvl>
    <w:lvl w:ilvl="1" w:tplc="A724B50A">
      <w:start w:val="1"/>
      <w:numFmt w:val="bullet"/>
      <w:lvlText w:val="o"/>
      <w:lvlJc w:val="left"/>
      <w:pPr>
        <w:ind w:left="1440" w:hanging="360"/>
      </w:pPr>
      <w:rPr>
        <w:rFonts w:ascii="Courier New" w:hAnsi="Courier New" w:hint="default"/>
      </w:rPr>
    </w:lvl>
    <w:lvl w:ilvl="2" w:tplc="B3729586">
      <w:start w:val="1"/>
      <w:numFmt w:val="bullet"/>
      <w:lvlText w:val=""/>
      <w:lvlJc w:val="left"/>
      <w:pPr>
        <w:ind w:left="2160" w:hanging="360"/>
      </w:pPr>
      <w:rPr>
        <w:rFonts w:ascii="Wingdings" w:hAnsi="Wingdings" w:hint="default"/>
      </w:rPr>
    </w:lvl>
    <w:lvl w:ilvl="3" w:tplc="E072151E">
      <w:start w:val="1"/>
      <w:numFmt w:val="bullet"/>
      <w:lvlText w:val=""/>
      <w:lvlJc w:val="left"/>
      <w:pPr>
        <w:ind w:left="2880" w:hanging="360"/>
      </w:pPr>
      <w:rPr>
        <w:rFonts w:ascii="Symbol" w:hAnsi="Symbol" w:hint="default"/>
      </w:rPr>
    </w:lvl>
    <w:lvl w:ilvl="4" w:tplc="953A4E24">
      <w:start w:val="1"/>
      <w:numFmt w:val="bullet"/>
      <w:lvlText w:val="o"/>
      <w:lvlJc w:val="left"/>
      <w:pPr>
        <w:ind w:left="3600" w:hanging="360"/>
      </w:pPr>
      <w:rPr>
        <w:rFonts w:ascii="Courier New" w:hAnsi="Courier New" w:hint="default"/>
      </w:rPr>
    </w:lvl>
    <w:lvl w:ilvl="5" w:tplc="4266BDF2">
      <w:start w:val="1"/>
      <w:numFmt w:val="bullet"/>
      <w:lvlText w:val=""/>
      <w:lvlJc w:val="left"/>
      <w:pPr>
        <w:ind w:left="4320" w:hanging="360"/>
      </w:pPr>
      <w:rPr>
        <w:rFonts w:ascii="Wingdings" w:hAnsi="Wingdings" w:hint="default"/>
      </w:rPr>
    </w:lvl>
    <w:lvl w:ilvl="6" w:tplc="659C75E0">
      <w:start w:val="1"/>
      <w:numFmt w:val="bullet"/>
      <w:lvlText w:val=""/>
      <w:lvlJc w:val="left"/>
      <w:pPr>
        <w:ind w:left="5040" w:hanging="360"/>
      </w:pPr>
      <w:rPr>
        <w:rFonts w:ascii="Symbol" w:hAnsi="Symbol" w:hint="default"/>
      </w:rPr>
    </w:lvl>
    <w:lvl w:ilvl="7" w:tplc="A3E4EB02">
      <w:start w:val="1"/>
      <w:numFmt w:val="bullet"/>
      <w:lvlText w:val="o"/>
      <w:lvlJc w:val="left"/>
      <w:pPr>
        <w:ind w:left="5760" w:hanging="360"/>
      </w:pPr>
      <w:rPr>
        <w:rFonts w:ascii="Courier New" w:hAnsi="Courier New" w:hint="default"/>
      </w:rPr>
    </w:lvl>
    <w:lvl w:ilvl="8" w:tplc="5E50A24A">
      <w:start w:val="1"/>
      <w:numFmt w:val="bullet"/>
      <w:lvlText w:val=""/>
      <w:lvlJc w:val="left"/>
      <w:pPr>
        <w:ind w:left="6480" w:hanging="360"/>
      </w:pPr>
      <w:rPr>
        <w:rFonts w:ascii="Wingdings" w:hAnsi="Wingdings" w:hint="default"/>
      </w:rPr>
    </w:lvl>
  </w:abstractNum>
  <w:abstractNum w:abstractNumId="20" w15:restartNumberingAfterBreak="0">
    <w:nsid w:val="778E5951"/>
    <w:multiLevelType w:val="hybridMultilevel"/>
    <w:tmpl w:val="9488A1BC"/>
    <w:lvl w:ilvl="0" w:tplc="767A95D4">
      <w:start w:val="2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1E518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94865119">
    <w:abstractNumId w:val="21"/>
  </w:num>
  <w:num w:numId="2" w16cid:durableId="1186213067">
    <w:abstractNumId w:val="21"/>
    <w:lvlOverride w:ilvl="0">
      <w:startOverride w:val="2"/>
    </w:lvlOverride>
  </w:num>
  <w:num w:numId="3" w16cid:durableId="15157182">
    <w:abstractNumId w:val="21"/>
    <w:lvlOverride w:ilvl="0">
      <w:startOverride w:val="3"/>
    </w:lvlOverride>
  </w:num>
  <w:num w:numId="4" w16cid:durableId="1778451797">
    <w:abstractNumId w:val="21"/>
    <w:lvlOverride w:ilvl="0">
      <w:startOverride w:val="4"/>
    </w:lvlOverride>
  </w:num>
  <w:num w:numId="5" w16cid:durableId="163977116">
    <w:abstractNumId w:val="21"/>
    <w:lvlOverride w:ilvl="0">
      <w:startOverride w:val="2"/>
    </w:lvlOverride>
  </w:num>
  <w:num w:numId="6" w16cid:durableId="1966503495">
    <w:abstractNumId w:val="15"/>
  </w:num>
  <w:num w:numId="7" w16cid:durableId="940604891">
    <w:abstractNumId w:val="2"/>
  </w:num>
  <w:num w:numId="8" w16cid:durableId="1577323920">
    <w:abstractNumId w:val="12"/>
  </w:num>
  <w:num w:numId="9" w16cid:durableId="2129199666">
    <w:abstractNumId w:val="17"/>
  </w:num>
  <w:num w:numId="10" w16cid:durableId="444420913">
    <w:abstractNumId w:val="3"/>
  </w:num>
  <w:num w:numId="11" w16cid:durableId="1320573275">
    <w:abstractNumId w:val="18"/>
  </w:num>
  <w:num w:numId="12" w16cid:durableId="1746032900">
    <w:abstractNumId w:val="1"/>
  </w:num>
  <w:num w:numId="13" w16cid:durableId="1941833174">
    <w:abstractNumId w:val="10"/>
  </w:num>
  <w:num w:numId="14" w16cid:durableId="1758406185">
    <w:abstractNumId w:val="6"/>
  </w:num>
  <w:num w:numId="15" w16cid:durableId="542519168">
    <w:abstractNumId w:val="14"/>
  </w:num>
  <w:num w:numId="16" w16cid:durableId="622730695">
    <w:abstractNumId w:val="0"/>
  </w:num>
  <w:num w:numId="17" w16cid:durableId="949317056">
    <w:abstractNumId w:val="11"/>
  </w:num>
  <w:num w:numId="18" w16cid:durableId="1316959914">
    <w:abstractNumId w:val="7"/>
  </w:num>
  <w:num w:numId="19" w16cid:durableId="1351300397">
    <w:abstractNumId w:val="19"/>
  </w:num>
  <w:num w:numId="20" w16cid:durableId="1109744087">
    <w:abstractNumId w:val="8"/>
  </w:num>
  <w:num w:numId="21" w16cid:durableId="1205943383">
    <w:abstractNumId w:val="16"/>
  </w:num>
  <w:num w:numId="22" w16cid:durableId="2112509316">
    <w:abstractNumId w:val="4"/>
  </w:num>
  <w:num w:numId="23" w16cid:durableId="1053038489">
    <w:abstractNumId w:val="5"/>
  </w:num>
  <w:num w:numId="24" w16cid:durableId="1637444049">
    <w:abstractNumId w:val="13"/>
  </w:num>
  <w:num w:numId="25" w16cid:durableId="325519047">
    <w:abstractNumId w:val="20"/>
  </w:num>
  <w:num w:numId="26" w16cid:durableId="17359356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4FF"/>
    <w:rsid w:val="00003D3C"/>
    <w:rsid w:val="00003DCE"/>
    <w:rsid w:val="0000457C"/>
    <w:rsid w:val="0000468F"/>
    <w:rsid w:val="00010568"/>
    <w:rsid w:val="00010DD1"/>
    <w:rsid w:val="000132FB"/>
    <w:rsid w:val="0001540F"/>
    <w:rsid w:val="00032E81"/>
    <w:rsid w:val="00037F04"/>
    <w:rsid w:val="000448C8"/>
    <w:rsid w:val="0004719D"/>
    <w:rsid w:val="00047BD4"/>
    <w:rsid w:val="00057A4D"/>
    <w:rsid w:val="00064EFB"/>
    <w:rsid w:val="00066CAF"/>
    <w:rsid w:val="00081987"/>
    <w:rsid w:val="000917C9"/>
    <w:rsid w:val="000A2B10"/>
    <w:rsid w:val="000A3CCE"/>
    <w:rsid w:val="000A5CB7"/>
    <w:rsid w:val="000B3D61"/>
    <w:rsid w:val="000B7570"/>
    <w:rsid w:val="000C4D24"/>
    <w:rsid w:val="000C7127"/>
    <w:rsid w:val="000D1F20"/>
    <w:rsid w:val="000D25C6"/>
    <w:rsid w:val="000D5CB5"/>
    <w:rsid w:val="000D6FA2"/>
    <w:rsid w:val="000E3E81"/>
    <w:rsid w:val="000E6BF6"/>
    <w:rsid w:val="000E7C9D"/>
    <w:rsid w:val="000F271F"/>
    <w:rsid w:val="0010063F"/>
    <w:rsid w:val="001029C7"/>
    <w:rsid w:val="001143B0"/>
    <w:rsid w:val="0011602A"/>
    <w:rsid w:val="001220FE"/>
    <w:rsid w:val="00124B81"/>
    <w:rsid w:val="00126924"/>
    <w:rsid w:val="00127737"/>
    <w:rsid w:val="001338FC"/>
    <w:rsid w:val="00144F4A"/>
    <w:rsid w:val="00145D8B"/>
    <w:rsid w:val="00152B90"/>
    <w:rsid w:val="00156E07"/>
    <w:rsid w:val="00176905"/>
    <w:rsid w:val="00196002"/>
    <w:rsid w:val="00196091"/>
    <w:rsid w:val="001A1795"/>
    <w:rsid w:val="001A345C"/>
    <w:rsid w:val="001A6554"/>
    <w:rsid w:val="001B061A"/>
    <w:rsid w:val="001C4A46"/>
    <w:rsid w:val="001D2A16"/>
    <w:rsid w:val="001D4C03"/>
    <w:rsid w:val="001E4E3D"/>
    <w:rsid w:val="001F39A3"/>
    <w:rsid w:val="001F4953"/>
    <w:rsid w:val="001F62F6"/>
    <w:rsid w:val="00200C4C"/>
    <w:rsid w:val="00202205"/>
    <w:rsid w:val="0020752B"/>
    <w:rsid w:val="002108EF"/>
    <w:rsid w:val="00212D58"/>
    <w:rsid w:val="00216955"/>
    <w:rsid w:val="0021695C"/>
    <w:rsid w:val="00223609"/>
    <w:rsid w:val="002243DE"/>
    <w:rsid w:val="0022793D"/>
    <w:rsid w:val="0023245D"/>
    <w:rsid w:val="0023667D"/>
    <w:rsid w:val="00240077"/>
    <w:rsid w:val="0024608A"/>
    <w:rsid w:val="002542D2"/>
    <w:rsid w:val="00255E8E"/>
    <w:rsid w:val="00257DC7"/>
    <w:rsid w:val="00262693"/>
    <w:rsid w:val="00267F24"/>
    <w:rsid w:val="002704DD"/>
    <w:rsid w:val="00275341"/>
    <w:rsid w:val="0027574E"/>
    <w:rsid w:val="002865D0"/>
    <w:rsid w:val="00293E8D"/>
    <w:rsid w:val="002A0625"/>
    <w:rsid w:val="002C0565"/>
    <w:rsid w:val="002C21FE"/>
    <w:rsid w:val="002C5600"/>
    <w:rsid w:val="002C5975"/>
    <w:rsid w:val="002D332F"/>
    <w:rsid w:val="002E0FA8"/>
    <w:rsid w:val="002E79C0"/>
    <w:rsid w:val="002F04C2"/>
    <w:rsid w:val="002F11E2"/>
    <w:rsid w:val="002F39AE"/>
    <w:rsid w:val="00301369"/>
    <w:rsid w:val="00302E64"/>
    <w:rsid w:val="00303851"/>
    <w:rsid w:val="0030737A"/>
    <w:rsid w:val="00312AC6"/>
    <w:rsid w:val="00316E5F"/>
    <w:rsid w:val="00321A87"/>
    <w:rsid w:val="0032392B"/>
    <w:rsid w:val="00325C83"/>
    <w:rsid w:val="00327835"/>
    <w:rsid w:val="003334F0"/>
    <w:rsid w:val="00336037"/>
    <w:rsid w:val="003424C7"/>
    <w:rsid w:val="00343E29"/>
    <w:rsid w:val="00353566"/>
    <w:rsid w:val="0035714C"/>
    <w:rsid w:val="00364102"/>
    <w:rsid w:val="003667BD"/>
    <w:rsid w:val="00377D4B"/>
    <w:rsid w:val="00387606"/>
    <w:rsid w:val="00387C79"/>
    <w:rsid w:val="00390597"/>
    <w:rsid w:val="00395F0F"/>
    <w:rsid w:val="0039748F"/>
    <w:rsid w:val="003A0D05"/>
    <w:rsid w:val="003A322B"/>
    <w:rsid w:val="003A416F"/>
    <w:rsid w:val="003B2903"/>
    <w:rsid w:val="003B76A4"/>
    <w:rsid w:val="003C77F5"/>
    <w:rsid w:val="003D4F3F"/>
    <w:rsid w:val="003D5005"/>
    <w:rsid w:val="003D6D6F"/>
    <w:rsid w:val="003E016C"/>
    <w:rsid w:val="003F0E3F"/>
    <w:rsid w:val="003F34C6"/>
    <w:rsid w:val="00402E6D"/>
    <w:rsid w:val="00404A97"/>
    <w:rsid w:val="004052A6"/>
    <w:rsid w:val="00410762"/>
    <w:rsid w:val="004144BF"/>
    <w:rsid w:val="00421271"/>
    <w:rsid w:val="00432068"/>
    <w:rsid w:val="00434C34"/>
    <w:rsid w:val="004440E0"/>
    <w:rsid w:val="00445AFA"/>
    <w:rsid w:val="00451AA0"/>
    <w:rsid w:val="0046078F"/>
    <w:rsid w:val="00461B44"/>
    <w:rsid w:val="00463323"/>
    <w:rsid w:val="00465EF3"/>
    <w:rsid w:val="0046714F"/>
    <w:rsid w:val="00467495"/>
    <w:rsid w:val="00472B72"/>
    <w:rsid w:val="00472C33"/>
    <w:rsid w:val="004961B0"/>
    <w:rsid w:val="004A0720"/>
    <w:rsid w:val="004A0DA6"/>
    <w:rsid w:val="004A64D5"/>
    <w:rsid w:val="004B09D7"/>
    <w:rsid w:val="004B3895"/>
    <w:rsid w:val="004B6565"/>
    <w:rsid w:val="004C2CDA"/>
    <w:rsid w:val="004D11E6"/>
    <w:rsid w:val="004D5A99"/>
    <w:rsid w:val="004E552A"/>
    <w:rsid w:val="004E77BE"/>
    <w:rsid w:val="004F5EDB"/>
    <w:rsid w:val="004F6EEF"/>
    <w:rsid w:val="004F7F21"/>
    <w:rsid w:val="00510B12"/>
    <w:rsid w:val="005135D8"/>
    <w:rsid w:val="00517BA9"/>
    <w:rsid w:val="005201B3"/>
    <w:rsid w:val="00530912"/>
    <w:rsid w:val="00544932"/>
    <w:rsid w:val="00555754"/>
    <w:rsid w:val="00557CD9"/>
    <w:rsid w:val="00563D1B"/>
    <w:rsid w:val="00564505"/>
    <w:rsid w:val="00566AED"/>
    <w:rsid w:val="00571623"/>
    <w:rsid w:val="0057190F"/>
    <w:rsid w:val="0057297F"/>
    <w:rsid w:val="0057642B"/>
    <w:rsid w:val="00586CF0"/>
    <w:rsid w:val="005870E6"/>
    <w:rsid w:val="005A0BC2"/>
    <w:rsid w:val="005A5A37"/>
    <w:rsid w:val="005B3F86"/>
    <w:rsid w:val="005B46AE"/>
    <w:rsid w:val="005B77A8"/>
    <w:rsid w:val="005B7E01"/>
    <w:rsid w:val="005C260E"/>
    <w:rsid w:val="005C7552"/>
    <w:rsid w:val="005D0BE4"/>
    <w:rsid w:val="005E0F7A"/>
    <w:rsid w:val="005E5999"/>
    <w:rsid w:val="005E6768"/>
    <w:rsid w:val="005F0FF3"/>
    <w:rsid w:val="005F2D6C"/>
    <w:rsid w:val="005F3958"/>
    <w:rsid w:val="005F5422"/>
    <w:rsid w:val="00603366"/>
    <w:rsid w:val="00604BFD"/>
    <w:rsid w:val="00616224"/>
    <w:rsid w:val="006166C2"/>
    <w:rsid w:val="00616907"/>
    <w:rsid w:val="006202EF"/>
    <w:rsid w:val="00620867"/>
    <w:rsid w:val="006308CC"/>
    <w:rsid w:val="00631FD4"/>
    <w:rsid w:val="00636B3A"/>
    <w:rsid w:val="00641908"/>
    <w:rsid w:val="006438A6"/>
    <w:rsid w:val="00645CB2"/>
    <w:rsid w:val="00651D5C"/>
    <w:rsid w:val="00652979"/>
    <w:rsid w:val="0065383A"/>
    <w:rsid w:val="0065636D"/>
    <w:rsid w:val="0066129F"/>
    <w:rsid w:val="006620F4"/>
    <w:rsid w:val="006676A2"/>
    <w:rsid w:val="00671714"/>
    <w:rsid w:val="00673311"/>
    <w:rsid w:val="00677774"/>
    <w:rsid w:val="00681BA0"/>
    <w:rsid w:val="0068720C"/>
    <w:rsid w:val="00687923"/>
    <w:rsid w:val="006926D6"/>
    <w:rsid w:val="006935B6"/>
    <w:rsid w:val="006A3F04"/>
    <w:rsid w:val="006C089B"/>
    <w:rsid w:val="006C7BC2"/>
    <w:rsid w:val="006D0A77"/>
    <w:rsid w:val="006D4F04"/>
    <w:rsid w:val="006E21AD"/>
    <w:rsid w:val="006F53F4"/>
    <w:rsid w:val="00704A57"/>
    <w:rsid w:val="0070795E"/>
    <w:rsid w:val="00716C36"/>
    <w:rsid w:val="007176D0"/>
    <w:rsid w:val="0072619B"/>
    <w:rsid w:val="00742CD1"/>
    <w:rsid w:val="00745A20"/>
    <w:rsid w:val="007467FD"/>
    <w:rsid w:val="00753249"/>
    <w:rsid w:val="00770592"/>
    <w:rsid w:val="00772EDC"/>
    <w:rsid w:val="00775DCC"/>
    <w:rsid w:val="00777EA0"/>
    <w:rsid w:val="00795114"/>
    <w:rsid w:val="007B2E3A"/>
    <w:rsid w:val="007B5A27"/>
    <w:rsid w:val="007D7011"/>
    <w:rsid w:val="007D7D99"/>
    <w:rsid w:val="007E1CF4"/>
    <w:rsid w:val="007E2AF8"/>
    <w:rsid w:val="007E5CE1"/>
    <w:rsid w:val="007F2967"/>
    <w:rsid w:val="007F456E"/>
    <w:rsid w:val="00801278"/>
    <w:rsid w:val="00802993"/>
    <w:rsid w:val="0080712F"/>
    <w:rsid w:val="008111E9"/>
    <w:rsid w:val="00817D60"/>
    <w:rsid w:val="00820C28"/>
    <w:rsid w:val="00830598"/>
    <w:rsid w:val="00830B1D"/>
    <w:rsid w:val="00830DB6"/>
    <w:rsid w:val="00834124"/>
    <w:rsid w:val="00837652"/>
    <w:rsid w:val="008521A7"/>
    <w:rsid w:val="008546EF"/>
    <w:rsid w:val="00863C99"/>
    <w:rsid w:val="00863D87"/>
    <w:rsid w:val="0088031C"/>
    <w:rsid w:val="0089153C"/>
    <w:rsid w:val="008933D6"/>
    <w:rsid w:val="00894839"/>
    <w:rsid w:val="00895838"/>
    <w:rsid w:val="008A0B83"/>
    <w:rsid w:val="008A266E"/>
    <w:rsid w:val="008B1341"/>
    <w:rsid w:val="008B786F"/>
    <w:rsid w:val="008C176E"/>
    <w:rsid w:val="008C589F"/>
    <w:rsid w:val="008C6151"/>
    <w:rsid w:val="008E1DC3"/>
    <w:rsid w:val="008E488E"/>
    <w:rsid w:val="008E7F4C"/>
    <w:rsid w:val="00901399"/>
    <w:rsid w:val="0090548C"/>
    <w:rsid w:val="00906973"/>
    <w:rsid w:val="009109BA"/>
    <w:rsid w:val="009127EB"/>
    <w:rsid w:val="009136B9"/>
    <w:rsid w:val="00917164"/>
    <w:rsid w:val="00921529"/>
    <w:rsid w:val="009216C0"/>
    <w:rsid w:val="00924C1F"/>
    <w:rsid w:val="009270AB"/>
    <w:rsid w:val="009314DD"/>
    <w:rsid w:val="0093231F"/>
    <w:rsid w:val="00932F25"/>
    <w:rsid w:val="00934F90"/>
    <w:rsid w:val="0095126D"/>
    <w:rsid w:val="00952C04"/>
    <w:rsid w:val="00952DA9"/>
    <w:rsid w:val="00954981"/>
    <w:rsid w:val="009563F4"/>
    <w:rsid w:val="009644AD"/>
    <w:rsid w:val="009665CF"/>
    <w:rsid w:val="009807B5"/>
    <w:rsid w:val="009874DD"/>
    <w:rsid w:val="00992447"/>
    <w:rsid w:val="0099758E"/>
    <w:rsid w:val="009A2B25"/>
    <w:rsid w:val="009A3EE4"/>
    <w:rsid w:val="009A6D15"/>
    <w:rsid w:val="009A7956"/>
    <w:rsid w:val="009B5A25"/>
    <w:rsid w:val="009C35CA"/>
    <w:rsid w:val="009D0B76"/>
    <w:rsid w:val="009D29A0"/>
    <w:rsid w:val="009D2EDC"/>
    <w:rsid w:val="009E26F5"/>
    <w:rsid w:val="009E2CA6"/>
    <w:rsid w:val="009E6A5E"/>
    <w:rsid w:val="009E7DC8"/>
    <w:rsid w:val="00A01B81"/>
    <w:rsid w:val="00A01C93"/>
    <w:rsid w:val="00A076DC"/>
    <w:rsid w:val="00A11BF4"/>
    <w:rsid w:val="00A13E13"/>
    <w:rsid w:val="00A20FF5"/>
    <w:rsid w:val="00A26344"/>
    <w:rsid w:val="00A27FF5"/>
    <w:rsid w:val="00A311F8"/>
    <w:rsid w:val="00A315D5"/>
    <w:rsid w:val="00A33643"/>
    <w:rsid w:val="00A47489"/>
    <w:rsid w:val="00A51987"/>
    <w:rsid w:val="00A60F98"/>
    <w:rsid w:val="00A62A21"/>
    <w:rsid w:val="00A63B57"/>
    <w:rsid w:val="00A67ED6"/>
    <w:rsid w:val="00A717E0"/>
    <w:rsid w:val="00A8302D"/>
    <w:rsid w:val="00A922DE"/>
    <w:rsid w:val="00A92416"/>
    <w:rsid w:val="00A95BA3"/>
    <w:rsid w:val="00A97E56"/>
    <w:rsid w:val="00AA2E41"/>
    <w:rsid w:val="00AA3921"/>
    <w:rsid w:val="00AB119E"/>
    <w:rsid w:val="00AB4E84"/>
    <w:rsid w:val="00AB702E"/>
    <w:rsid w:val="00AC5F7C"/>
    <w:rsid w:val="00AC6B22"/>
    <w:rsid w:val="00AD526F"/>
    <w:rsid w:val="00AE19EF"/>
    <w:rsid w:val="00AE3068"/>
    <w:rsid w:val="00AE38A8"/>
    <w:rsid w:val="00AE6907"/>
    <w:rsid w:val="00AF3493"/>
    <w:rsid w:val="00B04A5D"/>
    <w:rsid w:val="00B05AD4"/>
    <w:rsid w:val="00B13DC8"/>
    <w:rsid w:val="00B258EB"/>
    <w:rsid w:val="00B3006C"/>
    <w:rsid w:val="00B40C02"/>
    <w:rsid w:val="00B41065"/>
    <w:rsid w:val="00B70419"/>
    <w:rsid w:val="00B76AA6"/>
    <w:rsid w:val="00B80227"/>
    <w:rsid w:val="00B81D32"/>
    <w:rsid w:val="00B820E1"/>
    <w:rsid w:val="00B837EC"/>
    <w:rsid w:val="00B87962"/>
    <w:rsid w:val="00B95FE6"/>
    <w:rsid w:val="00B96EDF"/>
    <w:rsid w:val="00BA0D1C"/>
    <w:rsid w:val="00BA53BD"/>
    <w:rsid w:val="00BB5FF9"/>
    <w:rsid w:val="00BC7F71"/>
    <w:rsid w:val="00BD2F23"/>
    <w:rsid w:val="00BD3F6E"/>
    <w:rsid w:val="00BD654D"/>
    <w:rsid w:val="00BE32AE"/>
    <w:rsid w:val="00BE7C33"/>
    <w:rsid w:val="00BF2A50"/>
    <w:rsid w:val="00BF3E2D"/>
    <w:rsid w:val="00BF58A2"/>
    <w:rsid w:val="00BF5D8C"/>
    <w:rsid w:val="00C04FFC"/>
    <w:rsid w:val="00C118E1"/>
    <w:rsid w:val="00C14981"/>
    <w:rsid w:val="00C17B6D"/>
    <w:rsid w:val="00C222EA"/>
    <w:rsid w:val="00C22A12"/>
    <w:rsid w:val="00C3439D"/>
    <w:rsid w:val="00C418FF"/>
    <w:rsid w:val="00C45B17"/>
    <w:rsid w:val="00C501A8"/>
    <w:rsid w:val="00C51A9F"/>
    <w:rsid w:val="00C54F42"/>
    <w:rsid w:val="00C67A79"/>
    <w:rsid w:val="00C73AE7"/>
    <w:rsid w:val="00C80DCC"/>
    <w:rsid w:val="00C83AF5"/>
    <w:rsid w:val="00C84DFF"/>
    <w:rsid w:val="00C85EB3"/>
    <w:rsid w:val="00C90C62"/>
    <w:rsid w:val="00C95176"/>
    <w:rsid w:val="00C96674"/>
    <w:rsid w:val="00C97341"/>
    <w:rsid w:val="00CA1903"/>
    <w:rsid w:val="00CA2CC3"/>
    <w:rsid w:val="00CB4690"/>
    <w:rsid w:val="00CC2898"/>
    <w:rsid w:val="00CD32A7"/>
    <w:rsid w:val="00CD7BA8"/>
    <w:rsid w:val="00D03E6A"/>
    <w:rsid w:val="00D04B57"/>
    <w:rsid w:val="00D12E24"/>
    <w:rsid w:val="00D14FDE"/>
    <w:rsid w:val="00D1750C"/>
    <w:rsid w:val="00D23608"/>
    <w:rsid w:val="00D25861"/>
    <w:rsid w:val="00D31FD2"/>
    <w:rsid w:val="00D4194A"/>
    <w:rsid w:val="00D43CE1"/>
    <w:rsid w:val="00D56D6B"/>
    <w:rsid w:val="00D60B70"/>
    <w:rsid w:val="00D61492"/>
    <w:rsid w:val="00D61B03"/>
    <w:rsid w:val="00D62171"/>
    <w:rsid w:val="00D65CDB"/>
    <w:rsid w:val="00D73DAD"/>
    <w:rsid w:val="00D7495A"/>
    <w:rsid w:val="00D74E68"/>
    <w:rsid w:val="00D94ADC"/>
    <w:rsid w:val="00D97613"/>
    <w:rsid w:val="00DA5F66"/>
    <w:rsid w:val="00DB223C"/>
    <w:rsid w:val="00DB3FD5"/>
    <w:rsid w:val="00DB46B9"/>
    <w:rsid w:val="00DB4761"/>
    <w:rsid w:val="00DB5153"/>
    <w:rsid w:val="00DB6DCA"/>
    <w:rsid w:val="00DC79BB"/>
    <w:rsid w:val="00DE36FB"/>
    <w:rsid w:val="00DE44A2"/>
    <w:rsid w:val="00DF2D6E"/>
    <w:rsid w:val="00DF4B41"/>
    <w:rsid w:val="00E00BD2"/>
    <w:rsid w:val="00E0269A"/>
    <w:rsid w:val="00E04714"/>
    <w:rsid w:val="00E10E66"/>
    <w:rsid w:val="00E11F8E"/>
    <w:rsid w:val="00E137A0"/>
    <w:rsid w:val="00E2090D"/>
    <w:rsid w:val="00E20EFF"/>
    <w:rsid w:val="00E272E4"/>
    <w:rsid w:val="00E2767F"/>
    <w:rsid w:val="00E31E72"/>
    <w:rsid w:val="00E41717"/>
    <w:rsid w:val="00E43D05"/>
    <w:rsid w:val="00E51042"/>
    <w:rsid w:val="00E519AE"/>
    <w:rsid w:val="00E52D18"/>
    <w:rsid w:val="00E53DE7"/>
    <w:rsid w:val="00E548F5"/>
    <w:rsid w:val="00E55B2C"/>
    <w:rsid w:val="00E66842"/>
    <w:rsid w:val="00E86B82"/>
    <w:rsid w:val="00E9216E"/>
    <w:rsid w:val="00EB66CE"/>
    <w:rsid w:val="00ED3560"/>
    <w:rsid w:val="00ED5125"/>
    <w:rsid w:val="00ED6615"/>
    <w:rsid w:val="00ED6FCD"/>
    <w:rsid w:val="00EE0B9D"/>
    <w:rsid w:val="00EE7953"/>
    <w:rsid w:val="00F102AE"/>
    <w:rsid w:val="00F10E6E"/>
    <w:rsid w:val="00F153DE"/>
    <w:rsid w:val="00F2669E"/>
    <w:rsid w:val="00F33359"/>
    <w:rsid w:val="00F348F9"/>
    <w:rsid w:val="00F4527F"/>
    <w:rsid w:val="00F454F6"/>
    <w:rsid w:val="00F474FF"/>
    <w:rsid w:val="00F4755F"/>
    <w:rsid w:val="00F500A0"/>
    <w:rsid w:val="00F5699A"/>
    <w:rsid w:val="00F71E20"/>
    <w:rsid w:val="00F7501E"/>
    <w:rsid w:val="00F77ED1"/>
    <w:rsid w:val="00F854CA"/>
    <w:rsid w:val="00F9553A"/>
    <w:rsid w:val="00F9690C"/>
    <w:rsid w:val="00F97F02"/>
    <w:rsid w:val="00FB154D"/>
    <w:rsid w:val="00FB3A90"/>
    <w:rsid w:val="00FB4F01"/>
    <w:rsid w:val="00FD186C"/>
    <w:rsid w:val="00FD57C1"/>
    <w:rsid w:val="00FD7611"/>
    <w:rsid w:val="00FF2384"/>
    <w:rsid w:val="01D692FE"/>
    <w:rsid w:val="02EBE6A9"/>
    <w:rsid w:val="03885B55"/>
    <w:rsid w:val="039779FA"/>
    <w:rsid w:val="03996485"/>
    <w:rsid w:val="050928FF"/>
    <w:rsid w:val="0509C136"/>
    <w:rsid w:val="0541F72C"/>
    <w:rsid w:val="05B5F3F7"/>
    <w:rsid w:val="0812B7EE"/>
    <w:rsid w:val="0885F315"/>
    <w:rsid w:val="0B076DCD"/>
    <w:rsid w:val="0C88453E"/>
    <w:rsid w:val="0C9A32C1"/>
    <w:rsid w:val="0E3E0C65"/>
    <w:rsid w:val="0F8FEEE2"/>
    <w:rsid w:val="100F9418"/>
    <w:rsid w:val="10AA2B8D"/>
    <w:rsid w:val="12A346E3"/>
    <w:rsid w:val="13F250AF"/>
    <w:rsid w:val="14ABC751"/>
    <w:rsid w:val="163F030F"/>
    <w:rsid w:val="163F4FCD"/>
    <w:rsid w:val="16518E92"/>
    <w:rsid w:val="169C4DC4"/>
    <w:rsid w:val="188A513B"/>
    <w:rsid w:val="19037401"/>
    <w:rsid w:val="19246EEC"/>
    <w:rsid w:val="1930947B"/>
    <w:rsid w:val="19509726"/>
    <w:rsid w:val="19CDA9E8"/>
    <w:rsid w:val="1D02996C"/>
    <w:rsid w:val="1D0907AC"/>
    <w:rsid w:val="1E55F5D2"/>
    <w:rsid w:val="1FCEB792"/>
    <w:rsid w:val="21458424"/>
    <w:rsid w:val="224438F4"/>
    <w:rsid w:val="28809E11"/>
    <w:rsid w:val="28862171"/>
    <w:rsid w:val="29DECFAA"/>
    <w:rsid w:val="2A167F96"/>
    <w:rsid w:val="2C339160"/>
    <w:rsid w:val="2E0F89A5"/>
    <w:rsid w:val="2E1D2063"/>
    <w:rsid w:val="2E4CB6A7"/>
    <w:rsid w:val="30F056E9"/>
    <w:rsid w:val="3250B02B"/>
    <w:rsid w:val="33063F45"/>
    <w:rsid w:val="347DF6FF"/>
    <w:rsid w:val="360BE8A1"/>
    <w:rsid w:val="360F8B8E"/>
    <w:rsid w:val="36C9CCB0"/>
    <w:rsid w:val="37EFA5EC"/>
    <w:rsid w:val="382815F6"/>
    <w:rsid w:val="389BD011"/>
    <w:rsid w:val="39120B75"/>
    <w:rsid w:val="39753B38"/>
    <w:rsid w:val="398316BE"/>
    <w:rsid w:val="39C87D0D"/>
    <w:rsid w:val="3D7572A1"/>
    <w:rsid w:val="3E37EDEA"/>
    <w:rsid w:val="3ED64856"/>
    <w:rsid w:val="3F132E3A"/>
    <w:rsid w:val="3F7AC2C0"/>
    <w:rsid w:val="40ECBF68"/>
    <w:rsid w:val="443C7DF9"/>
    <w:rsid w:val="481591F3"/>
    <w:rsid w:val="48739528"/>
    <w:rsid w:val="4A4BA2FF"/>
    <w:rsid w:val="4B86EA7C"/>
    <w:rsid w:val="4C55DDBC"/>
    <w:rsid w:val="4D3CAD94"/>
    <w:rsid w:val="51AF74D4"/>
    <w:rsid w:val="53657DDE"/>
    <w:rsid w:val="568A2E24"/>
    <w:rsid w:val="56E579DE"/>
    <w:rsid w:val="58352FA3"/>
    <w:rsid w:val="5E57D2EB"/>
    <w:rsid w:val="5E7E7A63"/>
    <w:rsid w:val="5F21D589"/>
    <w:rsid w:val="602A386A"/>
    <w:rsid w:val="60628482"/>
    <w:rsid w:val="6087A47B"/>
    <w:rsid w:val="610DD599"/>
    <w:rsid w:val="6153429A"/>
    <w:rsid w:val="615FA815"/>
    <w:rsid w:val="6298C0E1"/>
    <w:rsid w:val="63FE4B45"/>
    <w:rsid w:val="658A9A59"/>
    <w:rsid w:val="65B14D70"/>
    <w:rsid w:val="65D58118"/>
    <w:rsid w:val="6738DB52"/>
    <w:rsid w:val="67A6BD81"/>
    <w:rsid w:val="698B33C9"/>
    <w:rsid w:val="6A4F9B16"/>
    <w:rsid w:val="6C9C8F8A"/>
    <w:rsid w:val="6D724DAF"/>
    <w:rsid w:val="702A9BB8"/>
    <w:rsid w:val="70D72C57"/>
    <w:rsid w:val="71CCB2B5"/>
    <w:rsid w:val="752A84E8"/>
    <w:rsid w:val="754FC2C2"/>
    <w:rsid w:val="760A8539"/>
    <w:rsid w:val="774C471B"/>
    <w:rsid w:val="7857ADD9"/>
    <w:rsid w:val="78ACEED8"/>
    <w:rsid w:val="7B59027B"/>
    <w:rsid w:val="7BD21D69"/>
    <w:rsid w:val="7BE2A2AF"/>
    <w:rsid w:val="7CA44682"/>
    <w:rsid w:val="7CC53818"/>
    <w:rsid w:val="7D931F59"/>
    <w:rsid w:val="7E2AE45A"/>
    <w:rsid w:val="7F8B82B0"/>
    <w:rsid w:val="7F9A0631"/>
    <w:rsid w:val="7FED2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DA550"/>
  <w15:chartTrackingRefBased/>
  <w15:docId w15:val="{01D2E712-0A9C-4EFF-A5A9-E0401661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1B3"/>
    <w:pPr>
      <w:spacing w:line="360" w:lineRule="auto"/>
    </w:pPr>
  </w:style>
  <w:style w:type="paragraph" w:styleId="Heading1">
    <w:name w:val="heading 1"/>
    <w:basedOn w:val="Normal"/>
    <w:next w:val="Normal"/>
    <w:link w:val="Heading1Char"/>
    <w:uiPriority w:val="9"/>
    <w:qFormat/>
    <w:rsid w:val="0023667D"/>
    <w:pPr>
      <w:keepNext/>
      <w:keepLines/>
      <w:numPr>
        <w:numId w:val="1"/>
      </w:numPr>
      <w:spacing w:before="240" w:after="0"/>
      <w:ind w:left="431" w:hanging="431"/>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753249"/>
    <w:pPr>
      <w:keepNext/>
      <w:keepLines/>
      <w:numPr>
        <w:ilvl w:val="1"/>
        <w:numId w:val="1"/>
      </w:numPr>
      <w:spacing w:before="40" w:after="0"/>
      <w:ind w:left="578" w:hanging="578"/>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C80DCC"/>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C80DCC"/>
    <w:pPr>
      <w:keepNext/>
      <w:keepLines/>
      <w:numPr>
        <w:ilvl w:val="3"/>
        <w:numId w:val="1"/>
      </w:numPr>
      <w:spacing w:before="40" w:after="0"/>
      <w:ind w:left="2880" w:hanging="36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0DCC"/>
    <w:pPr>
      <w:keepNext/>
      <w:keepLines/>
      <w:numPr>
        <w:ilvl w:val="4"/>
        <w:numId w:val="1"/>
      </w:numPr>
      <w:spacing w:before="40" w:after="0"/>
      <w:ind w:left="3600" w:hanging="36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0DCC"/>
    <w:pPr>
      <w:keepNext/>
      <w:keepLines/>
      <w:numPr>
        <w:ilvl w:val="5"/>
        <w:numId w:val="1"/>
      </w:numPr>
      <w:spacing w:before="40" w:after="0"/>
      <w:ind w:left="4320" w:hanging="36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0DCC"/>
    <w:pPr>
      <w:keepNext/>
      <w:keepLines/>
      <w:numPr>
        <w:ilvl w:val="6"/>
        <w:numId w:val="1"/>
      </w:numPr>
      <w:spacing w:before="40" w:after="0"/>
      <w:ind w:left="5040" w:hanging="36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0DCC"/>
    <w:pPr>
      <w:keepNext/>
      <w:keepLines/>
      <w:numPr>
        <w:ilvl w:val="7"/>
        <w:numId w:val="1"/>
      </w:numPr>
      <w:spacing w:before="40" w:after="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0DCC"/>
    <w:pPr>
      <w:keepNext/>
      <w:keepLines/>
      <w:numPr>
        <w:ilvl w:val="8"/>
        <w:numId w:val="1"/>
      </w:numPr>
      <w:spacing w:before="40" w:after="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D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D6E"/>
  </w:style>
  <w:style w:type="paragraph" w:styleId="Footer">
    <w:name w:val="footer"/>
    <w:basedOn w:val="Normal"/>
    <w:link w:val="FooterChar"/>
    <w:uiPriority w:val="99"/>
    <w:unhideWhenUsed/>
    <w:rsid w:val="00DF2D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D6E"/>
  </w:style>
  <w:style w:type="character" w:customStyle="1" w:styleId="Heading1Char">
    <w:name w:val="Heading 1 Char"/>
    <w:basedOn w:val="DefaultParagraphFont"/>
    <w:link w:val="Heading1"/>
    <w:uiPriority w:val="9"/>
    <w:rsid w:val="002366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32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201B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201B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0DC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0DC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0DC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0DC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0DC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E36FB"/>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DE36FB"/>
    <w:pPr>
      <w:spacing w:after="100"/>
    </w:pPr>
  </w:style>
  <w:style w:type="paragraph" w:styleId="TOC2">
    <w:name w:val="toc 2"/>
    <w:basedOn w:val="Normal"/>
    <w:next w:val="Normal"/>
    <w:autoRedefine/>
    <w:uiPriority w:val="39"/>
    <w:unhideWhenUsed/>
    <w:rsid w:val="00DE36FB"/>
    <w:pPr>
      <w:spacing w:after="100"/>
      <w:ind w:left="220"/>
    </w:pPr>
  </w:style>
  <w:style w:type="character" w:styleId="Hyperlink">
    <w:name w:val="Hyperlink"/>
    <w:basedOn w:val="DefaultParagraphFont"/>
    <w:uiPriority w:val="99"/>
    <w:unhideWhenUsed/>
    <w:rsid w:val="00DE36FB"/>
    <w:rPr>
      <w:color w:val="0563C1" w:themeColor="hyperlink"/>
      <w:u w:val="single"/>
    </w:rPr>
  </w:style>
  <w:style w:type="table" w:styleId="TableGrid">
    <w:name w:val="Table Grid"/>
    <w:basedOn w:val="TableNormal"/>
    <w:uiPriority w:val="39"/>
    <w:rsid w:val="009D0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245D"/>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5B46AE"/>
    <w:rPr>
      <w:color w:val="808080"/>
    </w:rPr>
  </w:style>
  <w:style w:type="paragraph" w:styleId="TableofFigures">
    <w:name w:val="table of figures"/>
    <w:basedOn w:val="Normal"/>
    <w:next w:val="Normal"/>
    <w:uiPriority w:val="99"/>
    <w:unhideWhenUsed/>
    <w:rsid w:val="00A60F98"/>
    <w:pPr>
      <w:spacing w:after="0"/>
    </w:pPr>
  </w:style>
  <w:style w:type="paragraph" w:styleId="TOC3">
    <w:name w:val="toc 3"/>
    <w:basedOn w:val="Normal"/>
    <w:next w:val="Normal"/>
    <w:autoRedefine/>
    <w:uiPriority w:val="39"/>
    <w:unhideWhenUsed/>
    <w:rsid w:val="00CD7BA8"/>
    <w:pPr>
      <w:spacing w:after="100"/>
      <w:ind w:left="440"/>
    </w:pPr>
  </w:style>
  <w:style w:type="paragraph" w:styleId="ListParagraph">
    <w:name w:val="List Paragraph"/>
    <w:basedOn w:val="Normal"/>
    <w:uiPriority w:val="34"/>
    <w:qFormat/>
    <w:rsid w:val="00704A57"/>
    <w:pPr>
      <w:ind w:left="720"/>
      <w:contextualSpacing/>
    </w:pPr>
  </w:style>
  <w:style w:type="paragraph" w:styleId="NormalWeb">
    <w:name w:val="Normal (Web)"/>
    <w:basedOn w:val="Normal"/>
    <w:uiPriority w:val="99"/>
    <w:unhideWhenUsed/>
    <w:rsid w:val="00AA39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jpeg"/><Relationship Id="rId44" Type="http://schemas.openxmlformats.org/officeDocument/2006/relationships/image" Target="media/image3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7D79404-63FE-47D9-9D33-A77F3117CB31}"/>
      </w:docPartPr>
      <w:docPartBody>
        <w:p w:rsidR="001163D0" w:rsidRDefault="00432068">
          <w:r w:rsidRPr="000A770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068"/>
    <w:rsid w:val="0000457C"/>
    <w:rsid w:val="00010568"/>
    <w:rsid w:val="001163D0"/>
    <w:rsid w:val="001338FC"/>
    <w:rsid w:val="0039748F"/>
    <w:rsid w:val="00410762"/>
    <w:rsid w:val="004258BF"/>
    <w:rsid w:val="00432068"/>
    <w:rsid w:val="0051087B"/>
    <w:rsid w:val="007A6874"/>
    <w:rsid w:val="00B80280"/>
    <w:rsid w:val="00BD654D"/>
    <w:rsid w:val="00D63B7C"/>
    <w:rsid w:val="00E5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206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F6AA94-259A-4EC3-9CE4-154C43D119E3}">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73684119220"/>
    <we:property name="MENDELEY_CITATIONS" value="[{&quot;citationID&quot;:&quot;MENDELEY_CITATION_7e27d56a-0e32-406c-95ac-419fa3af7b49&quot;,&quot;properties&quot;:{&quot;noteIndex&quot;:0},&quot;isEdited&quot;:false,&quot;manualOverride&quot;:{&quot;isManuallyOverridden&quot;:true,&quot;citeprocText&quot;:&quot;(Gajula &amp;#38; Bari, 2017)&quot;,&quot;manualOverrideText&quot;:&quot;(Gajula &amp; Bari, 2017).&quot;},&quot;citationTag&quot;:&quot;MENDELEY_CITATION_v3_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&quot;,&quot;citationItems&quot;:[{&quot;id&quot;:&quot;fe09a7f6-dd3f-378e-b467-bf92fd6bcb93&quot;,&quot;itemData&quot;:{&quot;type&quot;:&quot;article-journal&quot;,&quot;id&quot;:&quot;fe09a7f6-dd3f-378e-b467-bf92fd6bcb93&quot;,&quot;title&quot;:&quot;Performance tuning of an IC engine based on pressure wave propagation with a continuously variable exhaust runner length and exhaust valve timing system&quot;,&quot;author&quot;:[{&quot;family&quot;:&quot;Gajula&quot;,&quot;given&quot;:&quot;V.&quot;,&quot;parse-names&quot;:false,&quot;dropping-particle&quot;:&quot;&quot;,&quot;non-dropping-particle&quot;:&quot;&quot;},{&quot;family&quot;:&quot;Bari&quot;,&quot;given&quot;:&quot;S.&quot;,&quot;parse-names&quot;:false,&quot;dropping-particle&quot;:&quot;&quot;,&quot;non-dropping-particle&quot;:&quot;&quot;}],&quot;container-title&quot;:&quot;ASME International Mechanical Engineering Congress and Exposition, Proceedings (IMECE)&quot;,&quot;accessed&quot;:{&quot;date-parts&quot;:[[2026,3,16]]},&quot;DOI&quot;:&quot;10.1115/IMECE2017-70362&quot;,&quot;ISBN&quot;:&quot;9780791858417&quot;,&quot;URL&quot;:&quot;https://www.researchgate.net/publication/322391802_Performance_Tuning_of_an_IC_Engine_Based_on_Pressure_Wave_Propagation_With_a_Continuously_Variable_Exhaust_Runner_Length_and_Exhaust_Valve_Timing_System&quot;,&quot;issued&quot;:{&quot;date-parts&quot;:[[2017]]},&quot;abstract&quot;:&quot;The momentum of exhaust gas flowing out of the valve creates a pressure wave which can have a positive effect on the evacuation of gases. This concept is known as wave tuning, utilizes the sub-atmospheric pressure waves in the runner to evacuate more exhaust gases. When tuned precisely by varying length and/or exhaust valve timing in such a way that the wave returns in accordance to the exhaust valve opening, it creates a scavenging effect and this improves the engine performance. In this research both exhaust runner length and valve duration have been changed to arrive the sub-atmospheric wave at exhaust valve to improve the performance of the engine using Ricardo WAVE software. It was found that varying the exhaust valve timing managed to improve the torque by 1-3% at different rpm. However, varying both length and timing improved the toque 7-10% at lower speed and 3-6% at higher rpm.&quot;,&quot;publisher&quot;:&quot;American Society of Mechanical Engineers (ASME)&quot;,&quot;volume&quot;:&quot;6&quot;,&quot;container-title-short&quot;:&quot;&quot;},&quot;isTemporary&quot;:false}]},{&quot;citationID&quot;:&quot;MENDELEY_CITATION_b360fc5c-078b-43e2-987d-5fda77e3edb4&quot;,&quot;properties&quot;:{&quot;noteIndex&quot;:0},&quot;isEdited&quot;:false,&quot;manualOverride&quot;:{&quot;isManuallyOverridden&quot;:false,&quot;citeprocText&quot;:&quot;(&lt;i&gt;Nsf250r 2012 Owners Manual English PDF | PDF | Motor Oil | Transmission (Mechanics)&lt;/i&gt;, n.d.)&quot;,&quot;manualOverrideText&quot;:&quot;&quot;},&quot;citationTag&quot;:&quot;MENDELEY_CITATION_v3_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&quot;,&quot;citationItems&quot;:[{&quot;id&quot;:&quot;05893302-2b1f-3360-b928-5e9146a80a2e&quot;,&quot;itemData&quot;:{&quot;type&quot;:&quot;webpage&quot;,&quot;id&quot;:&quot;05893302-2b1f-3360-b928-5e9146a80a2e&quot;,&quot;title&quot;:&quot;nsf250r 2012 Owners Manual English PDF | PDF | Motor Oil | Transmission (Mechanics)&quot;,&quot;accessed&quot;:{&quot;date-parts&quot;:[[2026,3,16]]},&quot;URL&quot;:&quot;https://www.scribd.com/document/445934893/nsf250r-2012-owners-manual-english-pdf&quot;,&quot;container-title-short&quot;:&quot;&quot;},&quot;isTemporary&quot;:false}]},{&quot;citationID&quot;:&quot;MENDELEY_CITATION_cc5eb039-c9aa-400c-a8b2-c7f5a525db59&quot;,&quot;properties&quot;:{&quot;noteIndex&quot;:0},&quot;isEdited&quot;:false,&quot;manualOverride&quot;:{&quot;isManuallyOverridden&quot;:false,&quot;citeprocText&quot;:&quot;(&lt;i&gt;Ignition Timing Explained | Understanding the Basics &amp;#38; Importance&lt;/i&gt;, n.d.)&quot;,&quot;manualOverrideText&quot;:&quot;&quot;},&quot;citationTag&quot;:&quot;MENDELEY_CITATION_v3_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&quot;,&quot;citationItems&quot;:[{&quot;id&quot;:&quot;d3d34641-634e-37f3-9da9-534fedebd3d9&quot;,&quot;itemData&quot;:{&quot;type&quot;:&quot;webpage&quot;,&quot;id&quot;:&quot;d3d34641-634e-37f3-9da9-534fedebd3d9&quot;,&quot;title&quot;:&quot;Ignition Timing Explained | Understanding the Basics &amp; Importance&quot;,&quot;accessed&quot;:{&quot;date-parts&quot;:[[2026,3,17]]},&quot;URL&quot;:&quot;https://www.uti.edu/blog/automotive/ignition-timing&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3256653E3523C4F9A0565EB1E8EE891" ma:contentTypeVersion="3" ma:contentTypeDescription="Create a new document." ma:contentTypeScope="" ma:versionID="a94747da2d6743e0d7e27c066e4bbc1c">
  <xsd:schema xmlns:xsd="http://www.w3.org/2001/XMLSchema" xmlns:xs="http://www.w3.org/2001/XMLSchema" xmlns:p="http://schemas.microsoft.com/office/2006/metadata/properties" xmlns:ns2="5380908c-2095-4110-986a-366a2cbd6535" targetNamespace="http://schemas.microsoft.com/office/2006/metadata/properties" ma:root="true" ma:fieldsID="8e1e42a45576ffa7ea0e427bd213ff42" ns2:_="">
    <xsd:import namespace="5380908c-2095-4110-986a-366a2cbd653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0908c-2095-4110-986a-366a2cbd65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F3D184-44AC-4219-8AA8-EF88EEB6A76B}">
  <ds:schemaRefs>
    <ds:schemaRef ds:uri="http://schemas.microsoft.com/sharepoint/v3/contenttype/forms"/>
  </ds:schemaRefs>
</ds:datastoreItem>
</file>

<file path=customXml/itemProps2.xml><?xml version="1.0" encoding="utf-8"?>
<ds:datastoreItem xmlns:ds="http://schemas.openxmlformats.org/officeDocument/2006/customXml" ds:itemID="{E973E752-5DDF-4C0A-A321-5DDE17E2B0E7}">
  <ds:schemaRefs>
    <ds:schemaRef ds:uri="http://schemas.openxmlformats.org/officeDocument/2006/bibliography"/>
  </ds:schemaRefs>
</ds:datastoreItem>
</file>

<file path=customXml/itemProps3.xml><?xml version="1.0" encoding="utf-8"?>
<ds:datastoreItem xmlns:ds="http://schemas.openxmlformats.org/officeDocument/2006/customXml" ds:itemID="{E6837AC6-0719-4CE5-90BC-FB6C9220BB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B57953-1A68-4FD5-A5C4-5AD62BC93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0908c-2095-4110-986a-366a2cbd65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6430</Words>
  <Characters>31767</Characters>
  <Application>Microsoft Office Word</Application>
  <DocSecurity>0</DocSecurity>
  <Lines>481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Reuben Pearson-Warder (2304115)</dc:creator>
  <cp:keywords/>
  <dc:description/>
  <cp:lastModifiedBy>Charlie Morrish (2405178)</cp:lastModifiedBy>
  <cp:revision>12</cp:revision>
  <dcterms:created xsi:type="dcterms:W3CDTF">2026-03-29T18:44:00Z</dcterms:created>
  <dcterms:modified xsi:type="dcterms:W3CDTF">2026-03-29T21:14:00Z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0x01010003256653E3523C4F9A0565EB1E8EE891</vt:lpwstr>
  </property>
</Properties>
</file>