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2AE8FFB" w:rsidP="3DB742C5" w:rsidRDefault="62AE8FFB" w14:paraId="5DBAD994" w14:textId="38709D6E">
      <w:pPr>
        <w:rPr>
          <w:rFonts w:ascii="Arial" w:hAnsi="Arial" w:eastAsia="Arial" w:cs="Arial"/>
          <w:b w:val="0"/>
          <w:bCs w:val="0"/>
          <w:color w:val="auto"/>
          <w:sz w:val="22"/>
          <w:szCs w:val="22"/>
        </w:rPr>
      </w:pPr>
      <w:r w:rsidRPr="3DB742C5" w:rsidR="62AE8FFB">
        <w:rPr>
          <w:rFonts w:ascii="Arial" w:hAnsi="Arial" w:eastAsia="Arial" w:cs="Arial"/>
          <w:b w:val="0"/>
          <w:bCs w:val="0"/>
          <w:color w:val="auto"/>
          <w:sz w:val="22"/>
          <w:szCs w:val="22"/>
        </w:rPr>
        <w:t>Karen Cogan 2245880</w:t>
      </w:r>
    </w:p>
    <w:p w:rsidR="62AE8FFB" w:rsidP="3DB742C5" w:rsidRDefault="62AE8FFB" w14:paraId="339A7209" w14:textId="730B2938">
      <w:pPr>
        <w:rPr>
          <w:rFonts w:ascii="Arial" w:hAnsi="Arial" w:eastAsia="Arial" w:cs="Arial"/>
          <w:b w:val="0"/>
          <w:bCs w:val="0"/>
          <w:color w:val="auto"/>
          <w:sz w:val="22"/>
          <w:szCs w:val="22"/>
        </w:rPr>
      </w:pPr>
      <w:r w:rsidRPr="3DB742C5" w:rsidR="62AE8FFB">
        <w:rPr>
          <w:rFonts w:ascii="Arial" w:hAnsi="Arial" w:eastAsia="Arial" w:cs="Arial"/>
          <w:b w:val="0"/>
          <w:bCs w:val="0"/>
          <w:color w:val="auto"/>
          <w:sz w:val="22"/>
          <w:szCs w:val="22"/>
        </w:rPr>
        <w:t xml:space="preserve">BMHP6020 </w:t>
      </w:r>
      <w:r w:rsidRPr="3DB742C5" w:rsidR="62AE8FFB">
        <w:rPr>
          <w:rFonts w:ascii="Arial" w:hAnsi="Arial" w:eastAsia="Arial" w:cs="Arial"/>
          <w:b w:val="0"/>
          <w:bCs w:val="0"/>
          <w:color w:val="auto"/>
          <w:sz w:val="22"/>
          <w:szCs w:val="22"/>
        </w:rPr>
        <w:t>Independent</w:t>
      </w:r>
      <w:r w:rsidRPr="3DB742C5" w:rsidR="62AE8FFB">
        <w:rPr>
          <w:rFonts w:ascii="Arial" w:hAnsi="Arial" w:eastAsia="Arial" w:cs="Arial"/>
          <w:b w:val="0"/>
          <w:bCs w:val="0"/>
          <w:color w:val="auto"/>
          <w:sz w:val="22"/>
          <w:szCs w:val="22"/>
        </w:rPr>
        <w:t xml:space="preserve"> Project</w:t>
      </w:r>
    </w:p>
    <w:p w:rsidR="62AE8FFB" w:rsidP="3DB742C5" w:rsidRDefault="62AE8FFB" w14:paraId="409DFCF5" w14:textId="23B84D85">
      <w:pPr>
        <w:rPr>
          <w:rFonts w:ascii="Arial" w:hAnsi="Arial" w:eastAsia="Arial" w:cs="Arial"/>
          <w:b w:val="0"/>
          <w:bCs w:val="0"/>
          <w:color w:val="auto"/>
          <w:sz w:val="22"/>
          <w:szCs w:val="22"/>
        </w:rPr>
      </w:pPr>
      <w:r w:rsidRPr="3DB742C5" w:rsidR="62AE8FFB">
        <w:rPr>
          <w:rFonts w:ascii="Arial" w:hAnsi="Arial" w:eastAsia="Arial" w:cs="Arial"/>
          <w:b w:val="0"/>
          <w:bCs w:val="0"/>
          <w:color w:val="auto"/>
          <w:sz w:val="22"/>
          <w:szCs w:val="22"/>
        </w:rPr>
        <w:t>Element 3</w:t>
      </w:r>
    </w:p>
    <w:p w:rsidR="62AE8FFB" w:rsidP="3DB742C5" w:rsidRDefault="62AE8FFB" w14:paraId="6F04FDBB" w14:textId="0E783092">
      <w:pPr>
        <w:rPr>
          <w:rFonts w:ascii="Arial" w:hAnsi="Arial" w:eastAsia="Arial" w:cs="Arial"/>
          <w:b w:val="0"/>
          <w:bCs w:val="0"/>
          <w:color w:val="auto"/>
          <w:sz w:val="22"/>
          <w:szCs w:val="22"/>
        </w:rPr>
      </w:pPr>
      <w:r w:rsidRPr="3DB742C5" w:rsidR="62AE8FFB">
        <w:rPr>
          <w:rFonts w:ascii="Arial" w:hAnsi="Arial" w:eastAsia="Arial" w:cs="Arial"/>
          <w:b w:val="0"/>
          <w:bCs w:val="0"/>
          <w:color w:val="auto"/>
          <w:sz w:val="22"/>
          <w:szCs w:val="22"/>
        </w:rPr>
        <w:t>Dissertation</w:t>
      </w:r>
    </w:p>
    <w:p w:rsidR="3DB742C5" w:rsidP="3DB742C5" w:rsidRDefault="3DB742C5" w14:paraId="413656C6" w14:textId="6122F4A0">
      <w:pPr>
        <w:rPr>
          <w:rFonts w:ascii="Arial" w:hAnsi="Arial" w:eastAsia="Arial" w:cs="Arial"/>
          <w:b w:val="0"/>
          <w:bCs w:val="0"/>
          <w:color w:val="auto"/>
          <w:sz w:val="22"/>
          <w:szCs w:val="22"/>
        </w:rPr>
      </w:pPr>
    </w:p>
    <w:p w:rsidR="3DB742C5" w:rsidP="3DB742C5" w:rsidRDefault="3DB742C5" w14:paraId="0E582004" w14:textId="481FB4A0">
      <w:pPr>
        <w:rPr>
          <w:rFonts w:ascii="Arial" w:hAnsi="Arial" w:eastAsia="Arial" w:cs="Arial"/>
          <w:b w:val="0"/>
          <w:bCs w:val="0"/>
          <w:color w:val="auto"/>
          <w:sz w:val="22"/>
          <w:szCs w:val="22"/>
        </w:rPr>
      </w:pPr>
    </w:p>
    <w:p w:rsidR="3DB742C5" w:rsidP="3DB742C5" w:rsidRDefault="3DB742C5" w14:paraId="2D77FDD4" w14:textId="01B24FF6">
      <w:pPr>
        <w:rPr>
          <w:rFonts w:ascii="Arial" w:hAnsi="Arial" w:eastAsia="Arial" w:cs="Arial"/>
          <w:b w:val="0"/>
          <w:bCs w:val="0"/>
          <w:color w:val="auto"/>
          <w:sz w:val="22"/>
          <w:szCs w:val="22"/>
        </w:rPr>
      </w:pPr>
    </w:p>
    <w:p w:rsidR="5CF8BD1C" w:rsidP="3DB742C5" w:rsidRDefault="5CF8BD1C" w14:paraId="76DE5B97" w14:textId="666BB1F1">
      <w:pPr>
        <w:rPr>
          <w:rFonts w:ascii="Arial" w:hAnsi="Arial" w:eastAsia="Arial" w:cs="Arial"/>
          <w:b w:val="0"/>
          <w:bCs w:val="0"/>
          <w:color w:val="auto"/>
          <w:sz w:val="32"/>
          <w:szCs w:val="32"/>
        </w:rPr>
      </w:pPr>
      <w:r w:rsidRPr="3DB742C5" w:rsidR="5CF8BD1C">
        <w:rPr>
          <w:rFonts w:ascii="Arial" w:hAnsi="Arial" w:eastAsia="Arial" w:cs="Arial"/>
          <w:b w:val="0"/>
          <w:bCs w:val="0"/>
          <w:color w:val="auto"/>
          <w:sz w:val="32"/>
          <w:szCs w:val="32"/>
        </w:rPr>
        <w:t>ACKNOWLEDGEMENT</w:t>
      </w:r>
    </w:p>
    <w:p w:rsidR="3DB742C5" w:rsidP="3DB742C5" w:rsidRDefault="3DB742C5" w14:paraId="43BBEC74" w14:textId="7749EBE3">
      <w:pPr>
        <w:rPr>
          <w:rFonts w:ascii="Arial" w:hAnsi="Arial" w:eastAsia="Arial" w:cs="Arial"/>
          <w:b w:val="0"/>
          <w:bCs w:val="0"/>
          <w:color w:val="auto"/>
          <w:sz w:val="32"/>
          <w:szCs w:val="32"/>
        </w:rPr>
      </w:pPr>
    </w:p>
    <w:p w:rsidR="6735E0CB" w:rsidP="3DB742C5" w:rsidRDefault="6735E0CB" w14:paraId="43C24D57" w14:textId="22AE78B9">
      <w:pPr>
        <w:rPr>
          <w:rFonts w:ascii="Arial" w:hAnsi="Arial" w:eastAsia="Arial" w:cs="Arial"/>
          <w:b w:val="0"/>
          <w:bCs w:val="0"/>
          <w:color w:val="auto"/>
          <w:sz w:val="22"/>
          <w:szCs w:val="22"/>
        </w:rPr>
      </w:pPr>
      <w:r w:rsidRPr="3DB742C5" w:rsidR="6735E0CB">
        <w:rPr>
          <w:rFonts w:ascii="Arial" w:hAnsi="Arial" w:eastAsia="Arial" w:cs="Arial"/>
          <w:b w:val="0"/>
          <w:bCs w:val="0"/>
          <w:color w:val="auto"/>
          <w:sz w:val="22"/>
          <w:szCs w:val="22"/>
        </w:rPr>
        <w:t xml:space="preserve">The reason </w:t>
      </w:r>
      <w:r w:rsidRPr="3DB742C5" w:rsidR="77B893FC">
        <w:rPr>
          <w:rFonts w:ascii="Arial" w:hAnsi="Arial" w:eastAsia="Arial" w:cs="Arial"/>
          <w:b w:val="0"/>
          <w:bCs w:val="0"/>
          <w:color w:val="auto"/>
          <w:sz w:val="22"/>
          <w:szCs w:val="22"/>
        </w:rPr>
        <w:t>I</w:t>
      </w:r>
      <w:r w:rsidRPr="3DB742C5" w:rsidR="6735E0CB">
        <w:rPr>
          <w:rFonts w:ascii="Arial" w:hAnsi="Arial" w:eastAsia="Arial" w:cs="Arial"/>
          <w:b w:val="0"/>
          <w:bCs w:val="0"/>
          <w:color w:val="auto"/>
          <w:sz w:val="22"/>
          <w:szCs w:val="22"/>
        </w:rPr>
        <w:t xml:space="preserve"> have </w:t>
      </w:r>
      <w:r w:rsidRPr="3DB742C5" w:rsidR="42427E58">
        <w:rPr>
          <w:rFonts w:ascii="Arial" w:hAnsi="Arial" w:eastAsia="Arial" w:cs="Arial"/>
          <w:b w:val="0"/>
          <w:bCs w:val="0"/>
          <w:color w:val="auto"/>
          <w:sz w:val="22"/>
          <w:szCs w:val="22"/>
        </w:rPr>
        <w:t>chosen</w:t>
      </w:r>
      <w:r w:rsidRPr="3DB742C5" w:rsidR="6735E0CB">
        <w:rPr>
          <w:rFonts w:ascii="Arial" w:hAnsi="Arial" w:eastAsia="Arial" w:cs="Arial"/>
          <w:b w:val="0"/>
          <w:bCs w:val="0"/>
          <w:color w:val="auto"/>
          <w:sz w:val="22"/>
          <w:szCs w:val="22"/>
        </w:rPr>
        <w:t xml:space="preserve"> this topic to do my </w:t>
      </w:r>
      <w:r w:rsidRPr="3DB742C5" w:rsidR="2E7396C4">
        <w:rPr>
          <w:rFonts w:ascii="Arial" w:hAnsi="Arial" w:eastAsia="Arial" w:cs="Arial"/>
          <w:b w:val="0"/>
          <w:bCs w:val="0"/>
          <w:color w:val="auto"/>
          <w:sz w:val="22"/>
          <w:szCs w:val="22"/>
        </w:rPr>
        <w:t>research</w:t>
      </w:r>
      <w:r w:rsidRPr="3DB742C5" w:rsidR="6735E0CB">
        <w:rPr>
          <w:rFonts w:ascii="Arial" w:hAnsi="Arial" w:eastAsia="Arial" w:cs="Arial"/>
          <w:b w:val="0"/>
          <w:bCs w:val="0"/>
          <w:color w:val="auto"/>
          <w:sz w:val="22"/>
          <w:szCs w:val="22"/>
        </w:rPr>
        <w:t xml:space="preserve"> on is</w:t>
      </w:r>
      <w:r w:rsidRPr="3DB742C5" w:rsidR="5F7A6A91">
        <w:rPr>
          <w:rFonts w:ascii="Arial" w:hAnsi="Arial" w:eastAsia="Arial" w:cs="Arial"/>
          <w:b w:val="0"/>
          <w:bCs w:val="0"/>
          <w:color w:val="auto"/>
          <w:sz w:val="22"/>
          <w:szCs w:val="22"/>
        </w:rPr>
        <w:t xml:space="preserve"> </w:t>
      </w:r>
      <w:r w:rsidRPr="3DB742C5" w:rsidR="6735E0CB">
        <w:rPr>
          <w:rFonts w:ascii="Arial" w:hAnsi="Arial" w:eastAsia="Arial" w:cs="Arial"/>
          <w:b w:val="0"/>
          <w:bCs w:val="0"/>
          <w:color w:val="auto"/>
          <w:sz w:val="22"/>
          <w:szCs w:val="22"/>
        </w:rPr>
        <w:t>beca</w:t>
      </w:r>
      <w:r w:rsidRPr="3DB742C5" w:rsidR="73447CD2">
        <w:rPr>
          <w:rFonts w:ascii="Arial" w:hAnsi="Arial" w:eastAsia="Arial" w:cs="Arial"/>
          <w:b w:val="0"/>
          <w:bCs w:val="0"/>
          <w:color w:val="auto"/>
          <w:sz w:val="22"/>
          <w:szCs w:val="22"/>
        </w:rPr>
        <w:t>use</w:t>
      </w:r>
      <w:r w:rsidRPr="3DB742C5" w:rsidR="6735E0CB">
        <w:rPr>
          <w:rFonts w:ascii="Arial" w:hAnsi="Arial" w:eastAsia="Arial" w:cs="Arial"/>
          <w:b w:val="0"/>
          <w:bCs w:val="0"/>
          <w:color w:val="auto"/>
          <w:sz w:val="22"/>
          <w:szCs w:val="22"/>
        </w:rPr>
        <w:t xml:space="preserve"> it is very personal to me, </w:t>
      </w:r>
      <w:r w:rsidRPr="3DB742C5" w:rsidR="70FD5F96">
        <w:rPr>
          <w:rFonts w:ascii="Arial" w:hAnsi="Arial" w:eastAsia="Arial" w:cs="Arial"/>
          <w:b w:val="0"/>
          <w:bCs w:val="0"/>
          <w:color w:val="auto"/>
          <w:sz w:val="22"/>
          <w:szCs w:val="22"/>
        </w:rPr>
        <w:t xml:space="preserve">I was diagnosed with a </w:t>
      </w:r>
      <w:r w:rsidRPr="3DB742C5" w:rsidR="44B75C09">
        <w:rPr>
          <w:rFonts w:ascii="Arial" w:hAnsi="Arial" w:eastAsia="Arial" w:cs="Arial"/>
          <w:b w:val="0"/>
          <w:bCs w:val="0"/>
          <w:color w:val="auto"/>
          <w:sz w:val="22"/>
          <w:szCs w:val="22"/>
        </w:rPr>
        <w:t>Meningioma</w:t>
      </w:r>
      <w:r w:rsidRPr="3DB742C5" w:rsidR="70FD5F96">
        <w:rPr>
          <w:rFonts w:ascii="Arial" w:hAnsi="Arial" w:eastAsia="Arial" w:cs="Arial"/>
          <w:b w:val="0"/>
          <w:bCs w:val="0"/>
          <w:color w:val="auto"/>
          <w:sz w:val="22"/>
          <w:szCs w:val="22"/>
        </w:rPr>
        <w:t xml:space="preserve"> 10 years ago and ha</w:t>
      </w:r>
      <w:r w:rsidRPr="3DB742C5" w:rsidR="61DCEF4C">
        <w:rPr>
          <w:rFonts w:ascii="Arial" w:hAnsi="Arial" w:eastAsia="Arial" w:cs="Arial"/>
          <w:b w:val="0"/>
          <w:bCs w:val="0"/>
          <w:color w:val="auto"/>
          <w:sz w:val="22"/>
          <w:szCs w:val="22"/>
        </w:rPr>
        <w:t>d</w:t>
      </w:r>
      <w:r w:rsidRPr="3DB742C5" w:rsidR="70FD5F96">
        <w:rPr>
          <w:rFonts w:ascii="Arial" w:hAnsi="Arial" w:eastAsia="Arial" w:cs="Arial"/>
          <w:b w:val="0"/>
          <w:bCs w:val="0"/>
          <w:color w:val="auto"/>
          <w:sz w:val="22"/>
          <w:szCs w:val="22"/>
        </w:rPr>
        <w:t xml:space="preserve"> to </w:t>
      </w:r>
      <w:r w:rsidRPr="3DB742C5" w:rsidR="44019782">
        <w:rPr>
          <w:rFonts w:ascii="Arial" w:hAnsi="Arial" w:eastAsia="Arial" w:cs="Arial"/>
          <w:b w:val="0"/>
          <w:bCs w:val="0"/>
          <w:color w:val="auto"/>
          <w:sz w:val="22"/>
          <w:szCs w:val="22"/>
        </w:rPr>
        <w:t>undergo</w:t>
      </w:r>
      <w:r w:rsidRPr="3DB742C5" w:rsidR="70FD5F96">
        <w:rPr>
          <w:rFonts w:ascii="Arial" w:hAnsi="Arial" w:eastAsia="Arial" w:cs="Arial"/>
          <w:b w:val="0"/>
          <w:bCs w:val="0"/>
          <w:color w:val="auto"/>
          <w:sz w:val="22"/>
          <w:szCs w:val="22"/>
        </w:rPr>
        <w:t xml:space="preserve"> brain surgery to remove the tumour, I still have 2 more </w:t>
      </w:r>
      <w:r w:rsidRPr="3DB742C5" w:rsidR="4800C8D3">
        <w:rPr>
          <w:rFonts w:ascii="Arial" w:hAnsi="Arial" w:eastAsia="Arial" w:cs="Arial"/>
          <w:b w:val="0"/>
          <w:bCs w:val="0"/>
          <w:color w:val="auto"/>
          <w:sz w:val="22"/>
          <w:szCs w:val="22"/>
        </w:rPr>
        <w:t>Meningioma</w:t>
      </w:r>
      <w:r w:rsidRPr="3DB742C5" w:rsidR="70FD5F96">
        <w:rPr>
          <w:rFonts w:ascii="Arial" w:hAnsi="Arial" w:eastAsia="Arial" w:cs="Arial"/>
          <w:b w:val="0"/>
          <w:bCs w:val="0"/>
          <w:color w:val="auto"/>
          <w:sz w:val="22"/>
          <w:szCs w:val="22"/>
        </w:rPr>
        <w:t xml:space="preserve"> tum</w:t>
      </w:r>
      <w:r w:rsidRPr="3DB742C5" w:rsidR="197BB5F0">
        <w:rPr>
          <w:rFonts w:ascii="Arial" w:hAnsi="Arial" w:eastAsia="Arial" w:cs="Arial"/>
          <w:b w:val="0"/>
          <w:bCs w:val="0"/>
          <w:color w:val="auto"/>
          <w:sz w:val="22"/>
          <w:szCs w:val="22"/>
        </w:rPr>
        <w:t>ours and</w:t>
      </w:r>
      <w:r w:rsidRPr="3DB742C5" w:rsidR="24220480">
        <w:rPr>
          <w:rFonts w:ascii="Arial" w:hAnsi="Arial" w:eastAsia="Arial" w:cs="Arial"/>
          <w:b w:val="0"/>
          <w:bCs w:val="0"/>
          <w:color w:val="auto"/>
          <w:sz w:val="22"/>
          <w:szCs w:val="22"/>
        </w:rPr>
        <w:t xml:space="preserve"> </w:t>
      </w:r>
      <w:r w:rsidRPr="3DB742C5" w:rsidR="197BB5F0">
        <w:rPr>
          <w:rFonts w:ascii="Arial" w:hAnsi="Arial" w:eastAsia="Arial" w:cs="Arial"/>
          <w:b w:val="0"/>
          <w:bCs w:val="0"/>
          <w:color w:val="auto"/>
          <w:sz w:val="22"/>
          <w:szCs w:val="22"/>
        </w:rPr>
        <w:t>I</w:t>
      </w:r>
      <w:r w:rsidRPr="3DB742C5" w:rsidR="6B5E7459">
        <w:rPr>
          <w:rFonts w:ascii="Arial" w:hAnsi="Arial" w:eastAsia="Arial" w:cs="Arial"/>
          <w:b w:val="0"/>
          <w:bCs w:val="0"/>
          <w:color w:val="auto"/>
          <w:sz w:val="22"/>
          <w:szCs w:val="22"/>
        </w:rPr>
        <w:t xml:space="preserve"> </w:t>
      </w:r>
      <w:r w:rsidRPr="3DB742C5" w:rsidR="2FAE6AB8">
        <w:rPr>
          <w:rFonts w:ascii="Arial" w:hAnsi="Arial" w:eastAsia="Arial" w:cs="Arial"/>
          <w:b w:val="0"/>
          <w:bCs w:val="0"/>
          <w:color w:val="auto"/>
          <w:sz w:val="22"/>
          <w:szCs w:val="22"/>
        </w:rPr>
        <w:t>am</w:t>
      </w:r>
      <w:r w:rsidRPr="3DB742C5" w:rsidR="197BB5F0">
        <w:rPr>
          <w:rFonts w:ascii="Arial" w:hAnsi="Arial" w:eastAsia="Arial" w:cs="Arial"/>
          <w:b w:val="0"/>
          <w:bCs w:val="0"/>
          <w:color w:val="auto"/>
          <w:sz w:val="22"/>
          <w:szCs w:val="22"/>
        </w:rPr>
        <w:t xml:space="preserve"> </w:t>
      </w:r>
      <w:r w:rsidRPr="3DB742C5" w:rsidR="78FB9C10">
        <w:rPr>
          <w:rFonts w:ascii="Arial" w:hAnsi="Arial" w:eastAsia="Arial" w:cs="Arial"/>
          <w:b w:val="0"/>
          <w:bCs w:val="0"/>
          <w:color w:val="auto"/>
          <w:sz w:val="22"/>
          <w:szCs w:val="22"/>
        </w:rPr>
        <w:t xml:space="preserve">being monitored </w:t>
      </w:r>
      <w:r w:rsidRPr="3DB742C5" w:rsidR="43902208">
        <w:rPr>
          <w:rFonts w:ascii="Arial" w:hAnsi="Arial" w:eastAsia="Arial" w:cs="Arial"/>
          <w:b w:val="0"/>
          <w:bCs w:val="0"/>
          <w:color w:val="auto"/>
          <w:sz w:val="22"/>
          <w:szCs w:val="22"/>
        </w:rPr>
        <w:t xml:space="preserve">every year with a brain scan. </w:t>
      </w:r>
      <w:r w:rsidRPr="3DB742C5" w:rsidR="5443379F">
        <w:rPr>
          <w:rFonts w:ascii="Arial" w:hAnsi="Arial" w:eastAsia="Arial" w:cs="Arial"/>
          <w:b w:val="0"/>
          <w:bCs w:val="0"/>
          <w:color w:val="auto"/>
          <w:sz w:val="22"/>
          <w:szCs w:val="22"/>
        </w:rPr>
        <w:t xml:space="preserve">A lot of the </w:t>
      </w:r>
      <w:r w:rsidRPr="3DB742C5" w:rsidR="12EC3BB0">
        <w:rPr>
          <w:rFonts w:ascii="Arial" w:hAnsi="Arial" w:eastAsia="Arial" w:cs="Arial"/>
          <w:b w:val="0"/>
          <w:bCs w:val="0"/>
          <w:color w:val="auto"/>
          <w:sz w:val="22"/>
          <w:szCs w:val="22"/>
        </w:rPr>
        <w:t xml:space="preserve">research within this dissertation is what </w:t>
      </w:r>
      <w:r w:rsidRPr="3DB742C5" w:rsidR="7D71606A">
        <w:rPr>
          <w:rFonts w:ascii="Arial" w:hAnsi="Arial" w:eastAsia="Arial" w:cs="Arial"/>
          <w:b w:val="0"/>
          <w:bCs w:val="0"/>
          <w:color w:val="auto"/>
          <w:sz w:val="22"/>
          <w:szCs w:val="22"/>
        </w:rPr>
        <w:t>I</w:t>
      </w:r>
      <w:r w:rsidRPr="3DB742C5" w:rsidR="12EC3BB0">
        <w:rPr>
          <w:rFonts w:ascii="Arial" w:hAnsi="Arial" w:eastAsia="Arial" w:cs="Arial"/>
          <w:b w:val="0"/>
          <w:bCs w:val="0"/>
          <w:color w:val="auto"/>
          <w:sz w:val="22"/>
          <w:szCs w:val="22"/>
        </w:rPr>
        <w:t xml:space="preserve"> had also researched 10 years ago trying to understand what </w:t>
      </w:r>
      <w:r w:rsidRPr="3DB742C5" w:rsidR="47C5C40C">
        <w:rPr>
          <w:rFonts w:ascii="Arial" w:hAnsi="Arial" w:eastAsia="Arial" w:cs="Arial"/>
          <w:b w:val="0"/>
          <w:bCs w:val="0"/>
          <w:color w:val="auto"/>
          <w:sz w:val="22"/>
          <w:szCs w:val="22"/>
        </w:rPr>
        <w:t>I</w:t>
      </w:r>
      <w:r w:rsidRPr="3DB742C5" w:rsidR="12EC3BB0">
        <w:rPr>
          <w:rFonts w:ascii="Arial" w:hAnsi="Arial" w:eastAsia="Arial" w:cs="Arial"/>
          <w:b w:val="0"/>
          <w:bCs w:val="0"/>
          <w:color w:val="auto"/>
          <w:sz w:val="22"/>
          <w:szCs w:val="22"/>
        </w:rPr>
        <w:t xml:space="preserve"> had been diagno</w:t>
      </w:r>
      <w:r w:rsidRPr="3DB742C5" w:rsidR="6EA067D3">
        <w:rPr>
          <w:rFonts w:ascii="Arial" w:hAnsi="Arial" w:eastAsia="Arial" w:cs="Arial"/>
          <w:b w:val="0"/>
          <w:bCs w:val="0"/>
          <w:color w:val="auto"/>
          <w:sz w:val="22"/>
          <w:szCs w:val="22"/>
        </w:rPr>
        <w:t>sed with</w:t>
      </w:r>
      <w:r w:rsidRPr="3DB742C5" w:rsidR="6CD56284">
        <w:rPr>
          <w:rFonts w:ascii="Arial" w:hAnsi="Arial" w:eastAsia="Arial" w:cs="Arial"/>
          <w:b w:val="0"/>
          <w:bCs w:val="0"/>
          <w:color w:val="auto"/>
          <w:sz w:val="22"/>
          <w:szCs w:val="22"/>
        </w:rPr>
        <w:t xml:space="preserve"> and its cause, </w:t>
      </w:r>
      <w:r w:rsidRPr="3DB742C5" w:rsidR="6EA067D3">
        <w:rPr>
          <w:rFonts w:ascii="Arial" w:hAnsi="Arial" w:eastAsia="Arial" w:cs="Arial"/>
          <w:b w:val="0"/>
          <w:bCs w:val="0"/>
          <w:color w:val="auto"/>
          <w:sz w:val="22"/>
          <w:szCs w:val="22"/>
        </w:rPr>
        <w:t xml:space="preserve"> and a lot of the </w:t>
      </w:r>
      <w:r w:rsidRPr="3DB742C5" w:rsidR="649998AF">
        <w:rPr>
          <w:rFonts w:ascii="Arial" w:hAnsi="Arial" w:eastAsia="Arial" w:cs="Arial"/>
          <w:b w:val="0"/>
          <w:bCs w:val="0"/>
          <w:color w:val="auto"/>
          <w:sz w:val="22"/>
          <w:szCs w:val="22"/>
        </w:rPr>
        <w:t>answers</w:t>
      </w:r>
      <w:r w:rsidRPr="3DB742C5" w:rsidR="6EA067D3">
        <w:rPr>
          <w:rFonts w:ascii="Arial" w:hAnsi="Arial" w:eastAsia="Arial" w:cs="Arial"/>
          <w:b w:val="0"/>
          <w:bCs w:val="0"/>
          <w:color w:val="auto"/>
          <w:sz w:val="22"/>
          <w:szCs w:val="22"/>
        </w:rPr>
        <w:t xml:space="preserve"> </w:t>
      </w:r>
      <w:r w:rsidRPr="3DB742C5" w:rsidR="6E2D6846">
        <w:rPr>
          <w:rFonts w:ascii="Arial" w:hAnsi="Arial" w:eastAsia="Arial" w:cs="Arial"/>
          <w:b w:val="0"/>
          <w:bCs w:val="0"/>
          <w:color w:val="auto"/>
          <w:sz w:val="22"/>
          <w:szCs w:val="22"/>
        </w:rPr>
        <w:t>I</w:t>
      </w:r>
      <w:r w:rsidRPr="3DB742C5" w:rsidR="6EA067D3">
        <w:rPr>
          <w:rFonts w:ascii="Arial" w:hAnsi="Arial" w:eastAsia="Arial" w:cs="Arial"/>
          <w:b w:val="0"/>
          <w:bCs w:val="0"/>
          <w:color w:val="auto"/>
          <w:sz w:val="22"/>
          <w:szCs w:val="22"/>
        </w:rPr>
        <w:t xml:space="preserve"> came across were very frustrating as I didn't find a</w:t>
      </w:r>
      <w:r w:rsidRPr="3DB742C5" w:rsidR="301184F3">
        <w:rPr>
          <w:rFonts w:ascii="Arial" w:hAnsi="Arial" w:eastAsia="Arial" w:cs="Arial"/>
          <w:b w:val="0"/>
          <w:bCs w:val="0"/>
          <w:color w:val="auto"/>
          <w:sz w:val="22"/>
          <w:szCs w:val="22"/>
        </w:rPr>
        <w:t xml:space="preserve"> definite</w:t>
      </w:r>
      <w:r w:rsidRPr="3DB742C5" w:rsidR="6EA067D3">
        <w:rPr>
          <w:rFonts w:ascii="Arial" w:hAnsi="Arial" w:eastAsia="Arial" w:cs="Arial"/>
          <w:b w:val="0"/>
          <w:bCs w:val="0"/>
          <w:color w:val="auto"/>
          <w:sz w:val="22"/>
          <w:szCs w:val="22"/>
        </w:rPr>
        <w:t xml:space="preserve"> </w:t>
      </w:r>
      <w:r w:rsidRPr="3DB742C5" w:rsidR="5728F0E6">
        <w:rPr>
          <w:rFonts w:ascii="Arial" w:hAnsi="Arial" w:eastAsia="Arial" w:cs="Arial"/>
          <w:b w:val="0"/>
          <w:bCs w:val="0"/>
          <w:color w:val="auto"/>
          <w:sz w:val="22"/>
          <w:szCs w:val="22"/>
        </w:rPr>
        <w:t>answer</w:t>
      </w:r>
      <w:r w:rsidRPr="3DB742C5" w:rsidR="6EA067D3">
        <w:rPr>
          <w:rFonts w:ascii="Arial" w:hAnsi="Arial" w:eastAsia="Arial" w:cs="Arial"/>
          <w:b w:val="0"/>
          <w:bCs w:val="0"/>
          <w:color w:val="auto"/>
          <w:sz w:val="22"/>
          <w:szCs w:val="22"/>
        </w:rPr>
        <w:t xml:space="preserve"> as to why this was happening to me</w:t>
      </w:r>
      <w:r w:rsidRPr="3DB742C5" w:rsidR="28AD232C">
        <w:rPr>
          <w:rFonts w:ascii="Arial" w:hAnsi="Arial" w:eastAsia="Arial" w:cs="Arial"/>
          <w:b w:val="0"/>
          <w:bCs w:val="0"/>
          <w:color w:val="auto"/>
          <w:sz w:val="22"/>
          <w:szCs w:val="22"/>
        </w:rPr>
        <w:t>, 10 years later while doing the research for my dissertation I feel there is still no conclusive answer</w:t>
      </w:r>
      <w:r w:rsidRPr="3DB742C5" w:rsidR="048C1BFD">
        <w:rPr>
          <w:rFonts w:ascii="Arial" w:hAnsi="Arial" w:eastAsia="Arial" w:cs="Arial"/>
          <w:b w:val="0"/>
          <w:bCs w:val="0"/>
          <w:color w:val="auto"/>
          <w:sz w:val="22"/>
          <w:szCs w:val="22"/>
        </w:rPr>
        <w:t>.</w:t>
      </w:r>
    </w:p>
    <w:p w:rsidR="598140EE" w:rsidP="3DB742C5" w:rsidRDefault="598140EE" w14:paraId="6F7E8728" w14:textId="6C986F0D">
      <w:pPr>
        <w:rPr>
          <w:rFonts w:ascii="Arial" w:hAnsi="Arial" w:eastAsia="Arial" w:cs="Arial"/>
          <w:b w:val="0"/>
          <w:bCs w:val="0"/>
          <w:color w:val="auto"/>
          <w:sz w:val="22"/>
          <w:szCs w:val="22"/>
        </w:rPr>
      </w:pPr>
      <w:r w:rsidRPr="3DB742C5" w:rsidR="598140EE">
        <w:rPr>
          <w:rFonts w:ascii="Arial" w:hAnsi="Arial" w:eastAsia="Arial" w:cs="Arial"/>
          <w:b w:val="0"/>
          <w:bCs w:val="0"/>
          <w:color w:val="auto"/>
          <w:sz w:val="22"/>
          <w:szCs w:val="22"/>
        </w:rPr>
        <w:t>I</w:t>
      </w:r>
      <w:r w:rsidRPr="3DB742C5" w:rsidR="113C8EAA">
        <w:rPr>
          <w:rFonts w:ascii="Arial" w:hAnsi="Arial" w:eastAsia="Arial" w:cs="Arial"/>
          <w:b w:val="0"/>
          <w:bCs w:val="0"/>
          <w:color w:val="auto"/>
          <w:sz w:val="22"/>
          <w:szCs w:val="22"/>
        </w:rPr>
        <w:t xml:space="preserve"> am grateful to have lived through this </w:t>
      </w:r>
      <w:r w:rsidRPr="3DB742C5" w:rsidR="04DC6BA2">
        <w:rPr>
          <w:rFonts w:ascii="Arial" w:hAnsi="Arial" w:eastAsia="Arial" w:cs="Arial"/>
          <w:b w:val="0"/>
          <w:bCs w:val="0"/>
          <w:color w:val="auto"/>
          <w:sz w:val="22"/>
          <w:szCs w:val="22"/>
        </w:rPr>
        <w:t>experience</w:t>
      </w:r>
      <w:r w:rsidRPr="3DB742C5" w:rsidR="113C8EAA">
        <w:rPr>
          <w:rFonts w:ascii="Arial" w:hAnsi="Arial" w:eastAsia="Arial" w:cs="Arial"/>
          <w:b w:val="0"/>
          <w:bCs w:val="0"/>
          <w:color w:val="auto"/>
          <w:sz w:val="22"/>
          <w:szCs w:val="22"/>
        </w:rPr>
        <w:t xml:space="preserve"> which has inspired this work and the thi</w:t>
      </w:r>
      <w:r w:rsidRPr="3DB742C5" w:rsidR="4F70C8AD">
        <w:rPr>
          <w:rFonts w:ascii="Arial" w:hAnsi="Arial" w:eastAsia="Arial" w:cs="Arial"/>
          <w:b w:val="0"/>
          <w:bCs w:val="0"/>
          <w:color w:val="auto"/>
          <w:sz w:val="22"/>
          <w:szCs w:val="22"/>
        </w:rPr>
        <w:t xml:space="preserve">ngs </w:t>
      </w:r>
      <w:r w:rsidRPr="3DB742C5" w:rsidR="36195DBC">
        <w:rPr>
          <w:rFonts w:ascii="Arial" w:hAnsi="Arial" w:eastAsia="Arial" w:cs="Arial"/>
          <w:b w:val="0"/>
          <w:bCs w:val="0"/>
          <w:color w:val="auto"/>
          <w:sz w:val="22"/>
          <w:szCs w:val="22"/>
        </w:rPr>
        <w:t>it has</w:t>
      </w:r>
      <w:r w:rsidRPr="3DB742C5" w:rsidR="4F70C8AD">
        <w:rPr>
          <w:rFonts w:ascii="Arial" w:hAnsi="Arial" w:eastAsia="Arial" w:cs="Arial"/>
          <w:b w:val="0"/>
          <w:bCs w:val="0"/>
          <w:color w:val="auto"/>
          <w:sz w:val="22"/>
          <w:szCs w:val="22"/>
        </w:rPr>
        <w:t xml:space="preserve"> taught me.</w:t>
      </w:r>
      <w:r w:rsidRPr="3DB742C5" w:rsidR="7639E013">
        <w:rPr>
          <w:rFonts w:ascii="Arial" w:hAnsi="Arial" w:eastAsia="Arial" w:cs="Arial"/>
          <w:b w:val="0"/>
          <w:bCs w:val="0"/>
          <w:color w:val="auto"/>
          <w:sz w:val="22"/>
          <w:szCs w:val="22"/>
        </w:rPr>
        <w:t xml:space="preserve"> I owe a lot</w:t>
      </w:r>
      <w:r w:rsidRPr="3DB742C5" w:rsidR="025A6725">
        <w:rPr>
          <w:rFonts w:ascii="Arial" w:hAnsi="Arial" w:eastAsia="Arial" w:cs="Arial"/>
          <w:b w:val="0"/>
          <w:bCs w:val="0"/>
          <w:color w:val="auto"/>
          <w:sz w:val="22"/>
          <w:szCs w:val="22"/>
        </w:rPr>
        <w:t xml:space="preserve"> of</w:t>
      </w:r>
      <w:r w:rsidRPr="3DB742C5" w:rsidR="7639E013">
        <w:rPr>
          <w:rFonts w:ascii="Arial" w:hAnsi="Arial" w:eastAsia="Arial" w:cs="Arial"/>
          <w:b w:val="0"/>
          <w:bCs w:val="0"/>
          <w:color w:val="auto"/>
          <w:sz w:val="22"/>
          <w:szCs w:val="22"/>
        </w:rPr>
        <w:t xml:space="preserve"> gratitude to not only all the medical professionals,</w:t>
      </w:r>
      <w:r w:rsidRPr="3DB742C5" w:rsidR="293D550A">
        <w:rPr>
          <w:rFonts w:ascii="Arial" w:hAnsi="Arial" w:eastAsia="Arial" w:cs="Arial"/>
          <w:b w:val="0"/>
          <w:bCs w:val="0"/>
          <w:color w:val="auto"/>
          <w:sz w:val="22"/>
          <w:szCs w:val="22"/>
        </w:rPr>
        <w:t xml:space="preserve"> the health care professionals that helped me get through</w:t>
      </w:r>
      <w:r w:rsidRPr="3DB742C5" w:rsidR="1DB88EDC">
        <w:rPr>
          <w:rFonts w:ascii="Arial" w:hAnsi="Arial" w:eastAsia="Arial" w:cs="Arial"/>
          <w:b w:val="0"/>
          <w:bCs w:val="0"/>
          <w:color w:val="auto"/>
          <w:sz w:val="22"/>
          <w:szCs w:val="22"/>
        </w:rPr>
        <w:t xml:space="preserve"> this</w:t>
      </w:r>
      <w:r w:rsidRPr="3DB742C5" w:rsidR="293D550A">
        <w:rPr>
          <w:rFonts w:ascii="Arial" w:hAnsi="Arial" w:eastAsia="Arial" w:cs="Arial"/>
          <w:b w:val="0"/>
          <w:bCs w:val="0"/>
          <w:color w:val="auto"/>
          <w:sz w:val="22"/>
          <w:szCs w:val="22"/>
        </w:rPr>
        <w:t xml:space="preserve"> significant chapter in</w:t>
      </w:r>
      <w:r w:rsidRPr="3DB742C5" w:rsidR="44F9AB73">
        <w:rPr>
          <w:rFonts w:ascii="Arial" w:hAnsi="Arial" w:eastAsia="Arial" w:cs="Arial"/>
          <w:b w:val="0"/>
          <w:bCs w:val="0"/>
          <w:color w:val="auto"/>
          <w:sz w:val="22"/>
          <w:szCs w:val="22"/>
        </w:rPr>
        <w:t xml:space="preserve"> my life but also to my family</w:t>
      </w:r>
      <w:r w:rsidRPr="3DB742C5" w:rsidR="270CF59D">
        <w:rPr>
          <w:rFonts w:ascii="Arial" w:hAnsi="Arial" w:eastAsia="Arial" w:cs="Arial"/>
          <w:b w:val="0"/>
          <w:bCs w:val="0"/>
          <w:color w:val="auto"/>
          <w:sz w:val="22"/>
          <w:szCs w:val="22"/>
        </w:rPr>
        <w:t xml:space="preserve"> and friends</w:t>
      </w:r>
      <w:r w:rsidRPr="3DB742C5" w:rsidR="44F9AB73">
        <w:rPr>
          <w:rFonts w:ascii="Arial" w:hAnsi="Arial" w:eastAsia="Arial" w:cs="Arial"/>
          <w:b w:val="0"/>
          <w:bCs w:val="0"/>
          <w:color w:val="auto"/>
          <w:sz w:val="22"/>
          <w:szCs w:val="22"/>
        </w:rPr>
        <w:t xml:space="preserve"> who was there for me, supporting </w:t>
      </w:r>
      <w:r w:rsidRPr="3DB742C5" w:rsidR="391823EA">
        <w:rPr>
          <w:rFonts w:ascii="Arial" w:hAnsi="Arial" w:eastAsia="Arial" w:cs="Arial"/>
          <w:b w:val="0"/>
          <w:bCs w:val="0"/>
          <w:color w:val="auto"/>
          <w:sz w:val="22"/>
          <w:szCs w:val="22"/>
        </w:rPr>
        <w:t>me</w:t>
      </w:r>
      <w:r w:rsidRPr="3DB742C5" w:rsidR="198FE4C9">
        <w:rPr>
          <w:rFonts w:ascii="Arial" w:hAnsi="Arial" w:eastAsia="Arial" w:cs="Arial"/>
          <w:b w:val="0"/>
          <w:bCs w:val="0"/>
          <w:color w:val="auto"/>
          <w:sz w:val="22"/>
          <w:szCs w:val="22"/>
        </w:rPr>
        <w:t xml:space="preserve"> and</w:t>
      </w:r>
      <w:r w:rsidRPr="3DB742C5" w:rsidR="391823EA">
        <w:rPr>
          <w:rFonts w:ascii="Arial" w:hAnsi="Arial" w:eastAsia="Arial" w:cs="Arial"/>
          <w:b w:val="0"/>
          <w:bCs w:val="0"/>
          <w:color w:val="auto"/>
          <w:sz w:val="22"/>
          <w:szCs w:val="22"/>
        </w:rPr>
        <w:t xml:space="preserve"> </w:t>
      </w:r>
      <w:r w:rsidRPr="3DB742C5" w:rsidR="2F69554A">
        <w:rPr>
          <w:rFonts w:ascii="Arial" w:hAnsi="Arial" w:eastAsia="Arial" w:cs="Arial"/>
          <w:b w:val="0"/>
          <w:bCs w:val="0"/>
          <w:color w:val="auto"/>
          <w:sz w:val="22"/>
          <w:szCs w:val="22"/>
        </w:rPr>
        <w:t>caring</w:t>
      </w:r>
      <w:r w:rsidRPr="3DB742C5" w:rsidR="391823EA">
        <w:rPr>
          <w:rFonts w:ascii="Arial" w:hAnsi="Arial" w:eastAsia="Arial" w:cs="Arial"/>
          <w:b w:val="0"/>
          <w:bCs w:val="0"/>
          <w:color w:val="auto"/>
          <w:sz w:val="22"/>
          <w:szCs w:val="22"/>
        </w:rPr>
        <w:t xml:space="preserve"> for me,</w:t>
      </w:r>
      <w:r w:rsidRPr="3DB742C5" w:rsidR="44F9AB73">
        <w:rPr>
          <w:rFonts w:ascii="Arial" w:hAnsi="Arial" w:eastAsia="Arial" w:cs="Arial"/>
          <w:b w:val="0"/>
          <w:bCs w:val="0"/>
          <w:color w:val="auto"/>
          <w:sz w:val="22"/>
          <w:szCs w:val="22"/>
        </w:rPr>
        <w:t xml:space="preserve"> </w:t>
      </w:r>
      <w:r w:rsidRPr="3DB742C5" w:rsidR="48229D53">
        <w:rPr>
          <w:rFonts w:ascii="Arial" w:hAnsi="Arial" w:eastAsia="Arial" w:cs="Arial"/>
          <w:b w:val="0"/>
          <w:bCs w:val="0"/>
          <w:color w:val="auto"/>
          <w:sz w:val="22"/>
          <w:szCs w:val="22"/>
        </w:rPr>
        <w:t xml:space="preserve">they also had to go through this </w:t>
      </w:r>
      <w:r w:rsidRPr="3DB742C5" w:rsidR="08F4AEA0">
        <w:rPr>
          <w:rFonts w:ascii="Arial" w:hAnsi="Arial" w:eastAsia="Arial" w:cs="Arial"/>
          <w:b w:val="0"/>
          <w:bCs w:val="0"/>
          <w:color w:val="auto"/>
          <w:sz w:val="22"/>
          <w:szCs w:val="22"/>
        </w:rPr>
        <w:t>experience</w:t>
      </w:r>
      <w:r w:rsidRPr="3DB742C5" w:rsidR="48229D53">
        <w:rPr>
          <w:rFonts w:ascii="Arial" w:hAnsi="Arial" w:eastAsia="Arial" w:cs="Arial"/>
          <w:b w:val="0"/>
          <w:bCs w:val="0"/>
          <w:color w:val="auto"/>
          <w:sz w:val="22"/>
          <w:szCs w:val="22"/>
        </w:rPr>
        <w:t xml:space="preserve"> and </w:t>
      </w:r>
      <w:r w:rsidRPr="3DB742C5" w:rsidR="344B987C">
        <w:rPr>
          <w:rFonts w:ascii="Arial" w:hAnsi="Arial" w:eastAsia="Arial" w:cs="Arial"/>
          <w:b w:val="0"/>
          <w:bCs w:val="0"/>
          <w:color w:val="auto"/>
          <w:sz w:val="22"/>
          <w:szCs w:val="22"/>
        </w:rPr>
        <w:t>I</w:t>
      </w:r>
      <w:r w:rsidRPr="3DB742C5" w:rsidR="48229D53">
        <w:rPr>
          <w:rFonts w:ascii="Arial" w:hAnsi="Arial" w:eastAsia="Arial" w:cs="Arial"/>
          <w:b w:val="0"/>
          <w:bCs w:val="0"/>
          <w:color w:val="auto"/>
          <w:sz w:val="22"/>
          <w:szCs w:val="22"/>
        </w:rPr>
        <w:t xml:space="preserve"> </w:t>
      </w:r>
      <w:r w:rsidRPr="3DB742C5" w:rsidR="1215D5F4">
        <w:rPr>
          <w:rFonts w:ascii="Arial" w:hAnsi="Arial" w:eastAsia="Arial" w:cs="Arial"/>
          <w:b w:val="0"/>
          <w:bCs w:val="0"/>
          <w:color w:val="auto"/>
          <w:sz w:val="22"/>
          <w:szCs w:val="22"/>
        </w:rPr>
        <w:t>couldn't</w:t>
      </w:r>
      <w:r w:rsidRPr="3DB742C5" w:rsidR="48229D53">
        <w:rPr>
          <w:rFonts w:ascii="Arial" w:hAnsi="Arial" w:eastAsia="Arial" w:cs="Arial"/>
          <w:b w:val="0"/>
          <w:bCs w:val="0"/>
          <w:color w:val="auto"/>
          <w:sz w:val="22"/>
          <w:szCs w:val="22"/>
        </w:rPr>
        <w:t xml:space="preserve"> of done it without</w:t>
      </w:r>
      <w:r w:rsidRPr="3DB742C5" w:rsidR="2314A897">
        <w:rPr>
          <w:rFonts w:ascii="Arial" w:hAnsi="Arial" w:eastAsia="Arial" w:cs="Arial"/>
          <w:b w:val="0"/>
          <w:bCs w:val="0"/>
          <w:color w:val="auto"/>
          <w:sz w:val="22"/>
          <w:szCs w:val="22"/>
        </w:rPr>
        <w:t xml:space="preserve"> their</w:t>
      </w:r>
      <w:r w:rsidRPr="3DB742C5" w:rsidR="48229D53">
        <w:rPr>
          <w:rFonts w:ascii="Arial" w:hAnsi="Arial" w:eastAsia="Arial" w:cs="Arial"/>
          <w:b w:val="0"/>
          <w:bCs w:val="0"/>
          <w:color w:val="auto"/>
          <w:sz w:val="22"/>
          <w:szCs w:val="22"/>
        </w:rPr>
        <w:t xml:space="preserve"> </w:t>
      </w:r>
      <w:r w:rsidRPr="3DB742C5" w:rsidR="37B6F535">
        <w:rPr>
          <w:rFonts w:ascii="Arial" w:hAnsi="Arial" w:eastAsia="Arial" w:cs="Arial"/>
          <w:b w:val="0"/>
          <w:bCs w:val="0"/>
          <w:color w:val="auto"/>
          <w:sz w:val="22"/>
          <w:szCs w:val="22"/>
        </w:rPr>
        <w:t>help</w:t>
      </w:r>
      <w:r w:rsidRPr="3DB742C5" w:rsidR="68F9AFA7">
        <w:rPr>
          <w:rFonts w:ascii="Arial" w:hAnsi="Arial" w:eastAsia="Arial" w:cs="Arial"/>
          <w:b w:val="0"/>
          <w:bCs w:val="0"/>
          <w:color w:val="auto"/>
          <w:sz w:val="22"/>
          <w:szCs w:val="22"/>
        </w:rPr>
        <w:t>, love and support.</w:t>
      </w:r>
    </w:p>
    <w:p w:rsidR="3DB742C5" w:rsidP="3DB742C5" w:rsidRDefault="3DB742C5" w14:paraId="20E6C090" w14:textId="3F466A76">
      <w:pPr>
        <w:rPr>
          <w:rFonts w:ascii="Arial" w:hAnsi="Arial" w:eastAsia="Arial" w:cs="Arial"/>
          <w:b w:val="0"/>
          <w:bCs w:val="0"/>
          <w:color w:val="auto"/>
          <w:sz w:val="22"/>
          <w:szCs w:val="22"/>
        </w:rPr>
      </w:pPr>
    </w:p>
    <w:p w:rsidR="3DB742C5" w:rsidP="3DB742C5" w:rsidRDefault="3DB742C5" w14:paraId="663D23D4" w14:textId="1DFD786E">
      <w:pPr>
        <w:rPr>
          <w:rFonts w:ascii="Arial" w:hAnsi="Arial" w:eastAsia="Arial" w:cs="Arial"/>
          <w:b w:val="0"/>
          <w:bCs w:val="0"/>
          <w:color w:val="auto"/>
          <w:sz w:val="22"/>
          <w:szCs w:val="22"/>
        </w:rPr>
      </w:pPr>
    </w:p>
    <w:p w:rsidR="6747B6A7" w:rsidP="3DB742C5" w:rsidRDefault="6747B6A7" w14:paraId="1F3CEEF4" w14:textId="4CC46394">
      <w:pPr>
        <w:rPr>
          <w:rFonts w:ascii="Arial" w:hAnsi="Arial" w:eastAsia="Arial" w:cs="Arial"/>
          <w:b w:val="0"/>
          <w:bCs w:val="0"/>
          <w:color w:val="auto"/>
          <w:sz w:val="22"/>
          <w:szCs w:val="22"/>
        </w:rPr>
      </w:pPr>
    </w:p>
    <w:p w:rsidR="19E2758A" w:rsidP="3DB742C5" w:rsidRDefault="19E2758A" w14:paraId="0A951095" w14:textId="7BD1F1CA">
      <w:pPr>
        <w:pStyle w:val="Heading1"/>
        <w:spacing w:before="322" w:beforeAutospacing="off" w:after="322" w:afterAutospacing="off"/>
        <w:rPr>
          <w:rFonts w:ascii="Arial" w:hAnsi="Arial" w:eastAsia="Arial" w:cs="Arial"/>
          <w:b w:val="0"/>
          <w:bCs w:val="0"/>
          <w:noProof w:val="0"/>
          <w:color w:val="auto"/>
          <w:sz w:val="32"/>
          <w:szCs w:val="32"/>
          <w:lang w:val="en-GB"/>
        </w:rPr>
      </w:pPr>
      <w:r w:rsidRPr="3DB742C5" w:rsidR="05E49CD8">
        <w:rPr>
          <w:rFonts w:ascii="Arial" w:hAnsi="Arial" w:eastAsia="Arial" w:cs="Arial"/>
          <w:b w:val="0"/>
          <w:bCs w:val="0"/>
          <w:noProof w:val="0"/>
          <w:color w:val="auto"/>
          <w:sz w:val="32"/>
          <w:szCs w:val="32"/>
          <w:lang w:val="en-GB"/>
        </w:rPr>
        <w:t>CHAPTER 1</w:t>
      </w:r>
    </w:p>
    <w:p w:rsidR="19E2758A" w:rsidP="3DB742C5" w:rsidRDefault="19E2758A" w14:paraId="3EB6CA71" w14:textId="3A009898">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Meningioma is one of the most common types of brain tumours, developing in the protective layers surrounding the brain and spinal cord. Although many meningiomas are non-cancerous, they can still cause serious health problems depending on where they grow and how large they become. These tumours can press on the brain, leading to symptoms such as headaches, vision problems, memory issues, and seizures. In some cases, they may </w:t>
      </w:r>
      <w:r w:rsidRPr="3DB742C5" w:rsidR="05E49CD8">
        <w:rPr>
          <w:rFonts w:ascii="Arial" w:hAnsi="Arial" w:eastAsia="Arial" w:cs="Arial"/>
          <w:b w:val="0"/>
          <w:bCs w:val="0"/>
          <w:noProof w:val="0"/>
          <w:color w:val="auto"/>
          <w:sz w:val="22"/>
          <w:szCs w:val="22"/>
          <w:lang w:val="en-GB"/>
        </w:rPr>
        <w:t>require</w:t>
      </w:r>
      <w:r w:rsidRPr="3DB742C5" w:rsidR="05E49CD8">
        <w:rPr>
          <w:rFonts w:ascii="Arial" w:hAnsi="Arial" w:eastAsia="Arial" w:cs="Arial"/>
          <w:b w:val="0"/>
          <w:bCs w:val="0"/>
          <w:noProof w:val="0"/>
          <w:color w:val="auto"/>
          <w:sz w:val="22"/>
          <w:szCs w:val="22"/>
          <w:lang w:val="en-GB"/>
        </w:rPr>
        <w:t xml:space="preserve"> surgery or long-term monitoring, which can have a significant impact on a person’s quality of life (</w:t>
      </w:r>
      <w:r w:rsidRPr="3DB742C5" w:rsidR="05E49CD8">
        <w:rPr>
          <w:rFonts w:ascii="Arial" w:hAnsi="Arial" w:eastAsia="Arial" w:cs="Arial"/>
          <w:b w:val="0"/>
          <w:bCs w:val="0"/>
          <w:noProof w:val="0"/>
          <w:color w:val="auto"/>
          <w:sz w:val="22"/>
          <w:szCs w:val="22"/>
          <w:lang w:val="en-GB"/>
        </w:rPr>
        <w:t>Wiemels</w:t>
      </w:r>
      <w:r w:rsidRPr="3DB742C5" w:rsidR="05E49CD8">
        <w:rPr>
          <w:rFonts w:ascii="Arial" w:hAnsi="Arial" w:eastAsia="Arial" w:cs="Arial"/>
          <w:b w:val="0"/>
          <w:bCs w:val="0"/>
          <w:noProof w:val="0"/>
          <w:color w:val="auto"/>
          <w:sz w:val="22"/>
          <w:szCs w:val="22"/>
          <w:lang w:val="en-GB"/>
        </w:rPr>
        <w:t xml:space="preserve"> et al., 2010).</w:t>
      </w:r>
    </w:p>
    <w:p w:rsidR="19E2758A" w:rsidP="3DB742C5" w:rsidRDefault="19E2758A" w14:paraId="186EE3A7" w14:textId="0211601D">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One of the most noticeable patterns in meningioma cases is that they occur more often in women than in men. Research shows that women are about two to three times more likely to develop meningioma, especially during middle age, typically between 40 and 60 years old (Ostrom et al., 2021). This gender difference has led researchers to explore possible biological and environmental reasons behind this trend. However, despite many studies, the exact causes are still not fully understood.</w:t>
      </w:r>
    </w:p>
    <w:p w:rsidR="19E2758A" w:rsidP="3DB742C5" w:rsidRDefault="19E2758A" w14:paraId="72A40641" w14:textId="48297AC6">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There are several </w:t>
      </w:r>
      <w:r w:rsidRPr="3DB742C5" w:rsidR="05E49CD8">
        <w:rPr>
          <w:rFonts w:ascii="Arial" w:hAnsi="Arial" w:eastAsia="Arial" w:cs="Arial"/>
          <w:b w:val="0"/>
          <w:bCs w:val="0"/>
          <w:noProof w:val="0"/>
          <w:color w:val="auto"/>
          <w:sz w:val="22"/>
          <w:szCs w:val="22"/>
          <w:lang w:val="en-GB"/>
        </w:rPr>
        <w:t>possible factors</w:t>
      </w:r>
      <w:r w:rsidRPr="3DB742C5" w:rsidR="05E49CD8">
        <w:rPr>
          <w:rFonts w:ascii="Arial" w:hAnsi="Arial" w:eastAsia="Arial" w:cs="Arial"/>
          <w:b w:val="0"/>
          <w:bCs w:val="0"/>
          <w:noProof w:val="0"/>
          <w:color w:val="auto"/>
          <w:sz w:val="22"/>
          <w:szCs w:val="22"/>
          <w:lang w:val="en-GB"/>
        </w:rPr>
        <w:t xml:space="preserve"> linked to the development of meningioma. One of the </w:t>
      </w:r>
      <w:r w:rsidRPr="3DB742C5" w:rsidR="05E49CD8">
        <w:rPr>
          <w:rFonts w:ascii="Arial" w:hAnsi="Arial" w:eastAsia="Arial" w:cs="Arial"/>
          <w:b w:val="0"/>
          <w:bCs w:val="0"/>
          <w:noProof w:val="0"/>
          <w:color w:val="auto"/>
          <w:sz w:val="22"/>
          <w:szCs w:val="22"/>
          <w:lang w:val="en-GB"/>
        </w:rPr>
        <w:t>most commonly discussed</w:t>
      </w:r>
      <w:r w:rsidRPr="3DB742C5" w:rsidR="05E49CD8">
        <w:rPr>
          <w:rFonts w:ascii="Arial" w:hAnsi="Arial" w:eastAsia="Arial" w:cs="Arial"/>
          <w:b w:val="0"/>
          <w:bCs w:val="0"/>
          <w:noProof w:val="0"/>
          <w:color w:val="auto"/>
          <w:sz w:val="22"/>
          <w:szCs w:val="22"/>
          <w:lang w:val="en-GB"/>
        </w:rPr>
        <w:t xml:space="preserve"> is the role of hormones. Studies suggest that hormones such as oestrogen and progesterone may influence tumour growth, as many meningiomas have hormone receptors (Claus et al., 2013). This could explain why the condition is more common in women and may be linked to life stages such as pregnancy or menopause. However, the evidence is not always consistent, and more research is needed to fully understand this connection.</w:t>
      </w:r>
    </w:p>
    <w:p w:rsidR="19E2758A" w:rsidP="3DB742C5" w:rsidRDefault="19E2758A" w14:paraId="36F02248" w14:textId="183852E3">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Another known risk factor is exposure to radiation. People who have had radiation treatment to the head, especially during childhood, are at a higher risk of developing meningioma later in life (Preston-Martin et al., 1998). This is one of the strongest and most clearly proven risk factors. However, most people with meningioma have not had significant radiation exposure, which suggests that other causes must also be involved.</w:t>
      </w:r>
    </w:p>
    <w:p w:rsidR="19E2758A" w:rsidP="3DB742C5" w:rsidRDefault="19E2758A" w14:paraId="6496CF8F" w14:textId="6337BCFC">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Genetic factors may also play a role. Some people inherit conditions that increase their risk of developing brain tumours, such as neurofibromatosis type 2 (NF2), although this is </w:t>
      </w:r>
      <w:r w:rsidRPr="3DB742C5" w:rsidR="05E49CD8">
        <w:rPr>
          <w:rFonts w:ascii="Arial" w:hAnsi="Arial" w:eastAsia="Arial" w:cs="Arial"/>
          <w:b w:val="0"/>
          <w:bCs w:val="0"/>
          <w:noProof w:val="0"/>
          <w:color w:val="auto"/>
          <w:sz w:val="22"/>
          <w:szCs w:val="22"/>
          <w:lang w:val="en-GB"/>
        </w:rPr>
        <w:t>relatively rare</w:t>
      </w:r>
      <w:r w:rsidRPr="3DB742C5" w:rsidR="05E49CD8">
        <w:rPr>
          <w:rFonts w:ascii="Arial" w:hAnsi="Arial" w:eastAsia="Arial" w:cs="Arial"/>
          <w:b w:val="0"/>
          <w:bCs w:val="0"/>
          <w:noProof w:val="0"/>
          <w:color w:val="auto"/>
          <w:sz w:val="22"/>
          <w:szCs w:val="22"/>
          <w:lang w:val="en-GB"/>
        </w:rPr>
        <w:t xml:space="preserve"> (Evans et al., 2005). In addition, researchers have found certain genetic changes in tumour cells that may contribute to their development. However, these findings do not fully explain why the condition is more common in middle-aged women.</w:t>
      </w:r>
    </w:p>
    <w:p w:rsidR="19E2758A" w:rsidP="3DB742C5" w:rsidRDefault="19E2758A" w14:paraId="18C01EC8" w14:textId="2B53ED94">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Lifestyle factors have also been explored as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For example, obesity has been linked to an increased risk of meningioma in some studies (Michaud et al., 2010). This may be connected to hormonal changes caused by excess body fat. Other factors such as diet, physical activity, and exposure to environmental toxins have also been considered, but the evidence is still unclear.</w:t>
      </w:r>
    </w:p>
    <w:p w:rsidR="19E2758A" w:rsidP="3DB742C5" w:rsidRDefault="19E2758A" w14:paraId="37178E92" w14:textId="4AE69416">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 importance of understanding the causes of meningioma is </w:t>
      </w:r>
      <w:r w:rsidRPr="3DB742C5" w:rsidR="05E49CD8">
        <w:rPr>
          <w:rFonts w:ascii="Arial" w:hAnsi="Arial" w:eastAsia="Arial" w:cs="Arial"/>
          <w:b w:val="0"/>
          <w:bCs w:val="0"/>
          <w:noProof w:val="0"/>
          <w:color w:val="auto"/>
          <w:sz w:val="22"/>
          <w:szCs w:val="22"/>
          <w:lang w:val="en-GB"/>
        </w:rPr>
        <w:t>closely linked</w:t>
      </w:r>
      <w:r w:rsidRPr="3DB742C5" w:rsidR="05E49CD8">
        <w:rPr>
          <w:rFonts w:ascii="Arial" w:hAnsi="Arial" w:eastAsia="Arial" w:cs="Arial"/>
          <w:b w:val="0"/>
          <w:bCs w:val="0"/>
          <w:noProof w:val="0"/>
          <w:color w:val="auto"/>
          <w:sz w:val="22"/>
          <w:szCs w:val="22"/>
          <w:lang w:val="en-GB"/>
        </w:rPr>
        <w:t xml:space="preserve"> to health and social care. Early detection and prevention can improve outcomes for patients and reduce pressure on healthcare services. If key risk factors are </w:t>
      </w:r>
      <w:r w:rsidRPr="3DB742C5" w:rsidR="05E49CD8">
        <w:rPr>
          <w:rFonts w:ascii="Arial" w:hAnsi="Arial" w:eastAsia="Arial" w:cs="Arial"/>
          <w:b w:val="0"/>
          <w:bCs w:val="0"/>
          <w:noProof w:val="0"/>
          <w:color w:val="auto"/>
          <w:sz w:val="22"/>
          <w:szCs w:val="22"/>
          <w:lang w:val="en-GB"/>
        </w:rPr>
        <w:t>identified</w:t>
      </w:r>
      <w:r w:rsidRPr="3DB742C5" w:rsidR="05E49CD8">
        <w:rPr>
          <w:rFonts w:ascii="Arial" w:hAnsi="Arial" w:eastAsia="Arial" w:cs="Arial"/>
          <w:b w:val="0"/>
          <w:bCs w:val="0"/>
          <w:noProof w:val="0"/>
          <w:color w:val="auto"/>
          <w:sz w:val="22"/>
          <w:szCs w:val="22"/>
          <w:lang w:val="en-GB"/>
        </w:rPr>
        <w:t xml:space="preserve">, healthcare professionals can </w:t>
      </w:r>
      <w:r w:rsidRPr="3DB742C5" w:rsidR="05E49CD8">
        <w:rPr>
          <w:rFonts w:ascii="Arial" w:hAnsi="Arial" w:eastAsia="Arial" w:cs="Arial"/>
          <w:b w:val="0"/>
          <w:bCs w:val="0"/>
          <w:noProof w:val="0"/>
          <w:color w:val="auto"/>
          <w:sz w:val="22"/>
          <w:szCs w:val="22"/>
          <w:lang w:val="en-GB"/>
        </w:rPr>
        <w:t>provide</w:t>
      </w:r>
      <w:r w:rsidRPr="3DB742C5" w:rsidR="05E49CD8">
        <w:rPr>
          <w:rFonts w:ascii="Arial" w:hAnsi="Arial" w:eastAsia="Arial" w:cs="Arial"/>
          <w:b w:val="0"/>
          <w:bCs w:val="0"/>
          <w:noProof w:val="0"/>
          <w:color w:val="auto"/>
          <w:sz w:val="22"/>
          <w:szCs w:val="22"/>
          <w:lang w:val="en-GB"/>
        </w:rPr>
        <w:t xml:space="preserve"> better advice, screening, and support for those at higher risk. For example, women who are more likely to develop meningioma could be </w:t>
      </w:r>
      <w:r w:rsidRPr="3DB742C5" w:rsidR="05E49CD8">
        <w:rPr>
          <w:rFonts w:ascii="Arial" w:hAnsi="Arial" w:eastAsia="Arial" w:cs="Arial"/>
          <w:b w:val="0"/>
          <w:bCs w:val="0"/>
          <w:noProof w:val="0"/>
          <w:color w:val="auto"/>
          <w:sz w:val="22"/>
          <w:szCs w:val="22"/>
          <w:lang w:val="en-GB"/>
        </w:rPr>
        <w:t>monitored</w:t>
      </w:r>
      <w:r w:rsidRPr="3DB742C5" w:rsidR="05E49CD8">
        <w:rPr>
          <w:rFonts w:ascii="Arial" w:hAnsi="Arial" w:eastAsia="Arial" w:cs="Arial"/>
          <w:b w:val="0"/>
          <w:bCs w:val="0"/>
          <w:noProof w:val="0"/>
          <w:color w:val="auto"/>
          <w:sz w:val="22"/>
          <w:szCs w:val="22"/>
          <w:lang w:val="en-GB"/>
        </w:rPr>
        <w:t xml:space="preserve"> more closely, leading to earlier diagnosis and treatment (NHS England, 2022).</w:t>
      </w:r>
    </w:p>
    <w:p w:rsidR="19E2758A" w:rsidP="3DB742C5" w:rsidRDefault="19E2758A" w14:paraId="01EDDF4C" w14:textId="02A8C8B9">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This topic is also important because of its impact on patients’ lives. Even when meningiomas are not cancerous, they can still affect daily functioning, mental health, and independence. Patients may experience anxiety, uncertainty, and long-term health challenges. This highlights the need for a better understanding of the condition and more effective support systems within health and social care services.</w:t>
      </w:r>
    </w:p>
    <w:p w:rsidR="19E2758A" w:rsidP="3DB742C5" w:rsidRDefault="19E2758A" w14:paraId="782C9E05" w14:textId="1C755D15">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 aim of this dissertation is to explore the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xml:space="preserve"> of meningioma in middle-aged women in the UK. It will review existing research to </w:t>
      </w:r>
      <w:r w:rsidRPr="3DB742C5" w:rsidR="05E49CD8">
        <w:rPr>
          <w:rFonts w:ascii="Arial" w:hAnsi="Arial" w:eastAsia="Arial" w:cs="Arial"/>
          <w:b w:val="0"/>
          <w:bCs w:val="0"/>
          <w:noProof w:val="0"/>
          <w:color w:val="auto"/>
          <w:sz w:val="22"/>
          <w:szCs w:val="22"/>
          <w:lang w:val="en-GB"/>
        </w:rPr>
        <w:t>identify</w:t>
      </w:r>
      <w:r w:rsidRPr="3DB742C5" w:rsidR="05E49CD8">
        <w:rPr>
          <w:rFonts w:ascii="Arial" w:hAnsi="Arial" w:eastAsia="Arial" w:cs="Arial"/>
          <w:b w:val="0"/>
          <w:bCs w:val="0"/>
          <w:noProof w:val="0"/>
          <w:color w:val="auto"/>
          <w:sz w:val="22"/>
          <w:szCs w:val="22"/>
          <w:lang w:val="en-GB"/>
        </w:rPr>
        <w:t xml:space="preserve"> key risk factors and examine why women are more affected than men. The study will also consider how these findings can improve health and social care practice, particularly in terms of awareness, early detection, and patient support.</w:t>
      </w:r>
    </w:p>
    <w:p w:rsidR="19E2758A" w:rsidP="3DB742C5" w:rsidRDefault="19E2758A" w14:paraId="0E43AFCA" w14:textId="1B26F788">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To achieve this aim, the dissertation will use a scoping review approach. This involves collecting and analysing existing research from a range of sources, including academic journals, NHS reports, and global health organisations. This method is suitable because it allows for a broad overview of the topic and helps </w:t>
      </w:r>
      <w:r w:rsidRPr="3DB742C5" w:rsidR="05E49CD8">
        <w:rPr>
          <w:rFonts w:ascii="Arial" w:hAnsi="Arial" w:eastAsia="Arial" w:cs="Arial"/>
          <w:b w:val="0"/>
          <w:bCs w:val="0"/>
          <w:noProof w:val="0"/>
          <w:color w:val="auto"/>
          <w:sz w:val="22"/>
          <w:szCs w:val="22"/>
          <w:lang w:val="en-GB"/>
        </w:rPr>
        <w:t>identify</w:t>
      </w:r>
      <w:r w:rsidRPr="3DB742C5" w:rsidR="05E49CD8">
        <w:rPr>
          <w:rFonts w:ascii="Arial" w:hAnsi="Arial" w:eastAsia="Arial" w:cs="Arial"/>
          <w:b w:val="0"/>
          <w:bCs w:val="0"/>
          <w:noProof w:val="0"/>
          <w:color w:val="auto"/>
          <w:sz w:val="22"/>
          <w:szCs w:val="22"/>
          <w:lang w:val="en-GB"/>
        </w:rPr>
        <w:t xml:space="preserve"> gaps in current knowledge (Arksey and O’Malley, 2005).</w:t>
      </w:r>
    </w:p>
    <w:p w:rsidR="19E2758A" w:rsidP="3DB742C5" w:rsidRDefault="19E2758A" w14:paraId="3570DB08" w14:textId="476E00AD">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There are some limitations to this study. As it relies on existing research, the findings depend on the quality and availability of published studies. Some research may be outdated or not focused on the UK population. In addition, there may be conflicting results between studies, making it difficult to draw clear conclusions. Despite these challenges, the study aims to provide a useful summary of current knowledge and highlight areas for future research.</w:t>
      </w:r>
    </w:p>
    <w:p w:rsidR="19E2758A" w:rsidP="3DB742C5" w:rsidRDefault="19E2758A" w14:paraId="24DEB082" w14:textId="24368010">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In summary, meningioma is a common but complex condition that affects many women in middle age. While several risk factors have been </w:t>
      </w:r>
      <w:r w:rsidRPr="3DB742C5" w:rsidR="05E49CD8">
        <w:rPr>
          <w:rFonts w:ascii="Arial" w:hAnsi="Arial" w:eastAsia="Arial" w:cs="Arial"/>
          <w:b w:val="0"/>
          <w:bCs w:val="0"/>
          <w:noProof w:val="0"/>
          <w:color w:val="auto"/>
          <w:sz w:val="22"/>
          <w:szCs w:val="22"/>
          <w:lang w:val="en-GB"/>
        </w:rPr>
        <w:t>identified</w:t>
      </w:r>
      <w:r w:rsidRPr="3DB742C5" w:rsidR="05E49CD8">
        <w:rPr>
          <w:rFonts w:ascii="Arial" w:hAnsi="Arial" w:eastAsia="Arial" w:cs="Arial"/>
          <w:b w:val="0"/>
          <w:bCs w:val="0"/>
          <w:noProof w:val="0"/>
          <w:color w:val="auto"/>
          <w:sz w:val="22"/>
          <w:szCs w:val="22"/>
          <w:lang w:val="en-GB"/>
        </w:rPr>
        <w:t>, including hormones, radiation, genetics, and lifestyle, the exact causes are still not fully understood. This dissertation aims to explore these factors in more detail and contribute to a better understanding of the condition. By doing so, it hopes to support improvements in health awareness, early detection, and care for those affected.</w:t>
      </w:r>
    </w:p>
    <w:p w:rsidR="12450F5F" w:rsidP="3DB742C5" w:rsidRDefault="12450F5F" w14:paraId="41314749" w14:textId="25AB5E30">
      <w:pPr>
        <w:spacing w:before="240" w:beforeAutospacing="off" w:after="240" w:afterAutospacing="off"/>
        <w:rPr>
          <w:rFonts w:ascii="Arial" w:hAnsi="Arial" w:eastAsia="Arial" w:cs="Arial"/>
          <w:b w:val="0"/>
          <w:bCs w:val="0"/>
          <w:noProof w:val="0"/>
          <w:color w:val="auto"/>
          <w:sz w:val="22"/>
          <w:szCs w:val="22"/>
          <w:lang w:val="en-GB"/>
        </w:rPr>
      </w:pPr>
      <w:r w:rsidRPr="3DB742C5" w:rsidR="20CCD929">
        <w:rPr>
          <w:rFonts w:ascii="Arial" w:hAnsi="Arial" w:eastAsia="Arial" w:cs="Arial"/>
          <w:b w:val="0"/>
          <w:bCs w:val="0"/>
          <w:noProof w:val="0"/>
          <w:color w:val="auto"/>
          <w:sz w:val="22"/>
          <w:szCs w:val="22"/>
          <w:lang w:val="en-GB"/>
        </w:rPr>
        <w:t xml:space="preserve">Another important reason for focusing on meningioma in middle-aged women is the growing impact of this condition on public health. As life expectancy in the UK continues to increase, more people are living into older age groups where meningioma is more common. This means that the number of diagnosed cases is likely to rise in the future, placing </w:t>
      </w:r>
      <w:r w:rsidRPr="3DB742C5" w:rsidR="20CCD929">
        <w:rPr>
          <w:rFonts w:ascii="Arial" w:hAnsi="Arial" w:eastAsia="Arial" w:cs="Arial"/>
          <w:b w:val="0"/>
          <w:bCs w:val="0"/>
          <w:noProof w:val="0"/>
          <w:color w:val="auto"/>
          <w:sz w:val="22"/>
          <w:szCs w:val="22"/>
          <w:lang w:val="en-GB"/>
        </w:rPr>
        <w:t>additional</w:t>
      </w:r>
      <w:r w:rsidRPr="3DB742C5" w:rsidR="20CCD929">
        <w:rPr>
          <w:rFonts w:ascii="Arial" w:hAnsi="Arial" w:eastAsia="Arial" w:cs="Arial"/>
          <w:b w:val="0"/>
          <w:bCs w:val="0"/>
          <w:noProof w:val="0"/>
          <w:color w:val="auto"/>
          <w:sz w:val="22"/>
          <w:szCs w:val="22"/>
          <w:lang w:val="en-GB"/>
        </w:rPr>
        <w:t xml:space="preserve"> pressure on healthcare services such as the NHS (Ostrom et al., 2021). Understanding the causes of meningioma is therefore not only important for individual patients but also for planning and improving healthcare systems.</w:t>
      </w:r>
    </w:p>
    <w:p w:rsidR="12450F5F" w:rsidP="3DB742C5" w:rsidRDefault="12450F5F" w14:paraId="60F7778D" w14:textId="77C73173">
      <w:pPr>
        <w:spacing w:before="240" w:beforeAutospacing="off" w:after="240" w:afterAutospacing="off"/>
        <w:rPr>
          <w:rFonts w:ascii="Arial" w:hAnsi="Arial" w:eastAsia="Arial" w:cs="Arial"/>
          <w:b w:val="0"/>
          <w:bCs w:val="0"/>
          <w:noProof w:val="0"/>
          <w:color w:val="auto"/>
          <w:sz w:val="22"/>
          <w:szCs w:val="22"/>
          <w:lang w:val="en-GB"/>
        </w:rPr>
      </w:pPr>
      <w:r w:rsidRPr="3DB742C5" w:rsidR="20CCD929">
        <w:rPr>
          <w:rFonts w:ascii="Arial" w:hAnsi="Arial" w:eastAsia="Arial" w:cs="Arial"/>
          <w:b w:val="0"/>
          <w:bCs w:val="0"/>
          <w:noProof w:val="0"/>
          <w:color w:val="auto"/>
          <w:sz w:val="22"/>
          <w:szCs w:val="22"/>
          <w:lang w:val="en-GB"/>
        </w:rPr>
        <w:t xml:space="preserve">In addition, there is increasing recognition of the importance of </w:t>
      </w:r>
      <w:r w:rsidRPr="3DB742C5" w:rsidR="20CCD929">
        <w:rPr>
          <w:rFonts w:ascii="Arial" w:hAnsi="Arial" w:eastAsia="Arial" w:cs="Arial"/>
          <w:b w:val="0"/>
          <w:bCs w:val="0"/>
          <w:noProof w:val="0"/>
          <w:color w:val="auto"/>
          <w:sz w:val="22"/>
          <w:szCs w:val="22"/>
          <w:lang w:val="en-GB"/>
        </w:rPr>
        <w:t>early intervention and prevention</w:t>
      </w:r>
      <w:r w:rsidRPr="3DB742C5" w:rsidR="20CCD929">
        <w:rPr>
          <w:rFonts w:ascii="Arial" w:hAnsi="Arial" w:eastAsia="Arial" w:cs="Arial"/>
          <w:b w:val="0"/>
          <w:bCs w:val="0"/>
          <w:noProof w:val="0"/>
          <w:color w:val="auto"/>
          <w:sz w:val="22"/>
          <w:szCs w:val="22"/>
          <w:lang w:val="en-GB"/>
        </w:rPr>
        <w:t xml:space="preserve"> in health and social care. While meningioma cannot always be prevented, </w:t>
      </w:r>
      <w:r w:rsidRPr="3DB742C5" w:rsidR="20CCD929">
        <w:rPr>
          <w:rFonts w:ascii="Arial" w:hAnsi="Arial" w:eastAsia="Arial" w:cs="Arial"/>
          <w:b w:val="0"/>
          <w:bCs w:val="0"/>
          <w:noProof w:val="0"/>
          <w:color w:val="auto"/>
          <w:sz w:val="22"/>
          <w:szCs w:val="22"/>
          <w:lang w:val="en-GB"/>
        </w:rPr>
        <w:t>identifying</w:t>
      </w:r>
      <w:r w:rsidRPr="3DB742C5" w:rsidR="20CCD929">
        <w:rPr>
          <w:rFonts w:ascii="Arial" w:hAnsi="Arial" w:eastAsia="Arial" w:cs="Arial"/>
          <w:b w:val="0"/>
          <w:bCs w:val="0"/>
          <w:noProof w:val="0"/>
          <w:color w:val="auto"/>
          <w:sz w:val="22"/>
          <w:szCs w:val="22"/>
          <w:lang w:val="en-GB"/>
        </w:rPr>
        <w:t xml:space="preserve"> risk factors may help reduce the likelihood of developing the condition or allow for earlier detection. For example, understanding the role of hormones or lifestyle factors could lead to better advice for patients and improved monitoring for those at higher risk (Claus et al., 2013). This aligns with wider public health goals of reducing disease burden and improving population health.</w:t>
      </w:r>
    </w:p>
    <w:p w:rsidR="12450F5F" w:rsidP="3DB742C5" w:rsidRDefault="12450F5F" w14:paraId="38565BEF" w14:textId="5302EE1B">
      <w:pPr>
        <w:spacing w:before="240" w:beforeAutospacing="off" w:after="240" w:afterAutospacing="off"/>
        <w:rPr>
          <w:rFonts w:ascii="Arial" w:hAnsi="Arial" w:eastAsia="Arial" w:cs="Arial"/>
          <w:b w:val="0"/>
          <w:bCs w:val="0"/>
          <w:noProof w:val="0"/>
          <w:color w:val="auto"/>
          <w:sz w:val="22"/>
          <w:szCs w:val="22"/>
          <w:lang w:val="en-GB"/>
        </w:rPr>
      </w:pPr>
      <w:r w:rsidRPr="3DB742C5" w:rsidR="20CCD929">
        <w:rPr>
          <w:rFonts w:ascii="Arial" w:hAnsi="Arial" w:eastAsia="Arial" w:cs="Arial"/>
          <w:b w:val="0"/>
          <w:bCs w:val="0"/>
          <w:noProof w:val="0"/>
          <w:color w:val="auto"/>
          <w:sz w:val="22"/>
          <w:szCs w:val="22"/>
          <w:lang w:val="en-GB"/>
        </w:rPr>
        <w:t xml:space="preserve">The focus on middle-aged women is also important because this group may face </w:t>
      </w:r>
      <w:r w:rsidRPr="3DB742C5" w:rsidR="20CCD929">
        <w:rPr>
          <w:rFonts w:ascii="Arial" w:hAnsi="Arial" w:eastAsia="Arial" w:cs="Arial"/>
          <w:b w:val="0"/>
          <w:bCs w:val="0"/>
          <w:noProof w:val="0"/>
          <w:color w:val="auto"/>
          <w:sz w:val="22"/>
          <w:szCs w:val="22"/>
          <w:lang w:val="en-GB"/>
        </w:rPr>
        <w:t>unique challenges in accessing healthcare</w:t>
      </w:r>
      <w:r w:rsidRPr="3DB742C5" w:rsidR="20CCD929">
        <w:rPr>
          <w:rFonts w:ascii="Arial" w:hAnsi="Arial" w:eastAsia="Arial" w:cs="Arial"/>
          <w:b w:val="0"/>
          <w:bCs w:val="0"/>
          <w:noProof w:val="0"/>
          <w:color w:val="auto"/>
          <w:sz w:val="22"/>
          <w:szCs w:val="22"/>
          <w:lang w:val="en-GB"/>
        </w:rPr>
        <w:t>. Women in this age group may have work responsibilities, caring roles, or other commitments that make it more difficult to seek medical advice. In some cases, symptoms may be dismissed or attributed to stress, menopause, or other common conditions, leading to delays in diagnosis (Korhonen et al., 2012). This highlights the need for greater awareness among both patients and healthcare professionals.</w:t>
      </w:r>
    </w:p>
    <w:p w:rsidR="12450F5F" w:rsidP="3DB742C5" w:rsidRDefault="12450F5F" w14:paraId="40580C62" w14:textId="50FD653B">
      <w:pPr>
        <w:spacing w:before="240" w:beforeAutospacing="off" w:after="240" w:afterAutospacing="off"/>
        <w:rPr>
          <w:rFonts w:ascii="Arial" w:hAnsi="Arial" w:eastAsia="Arial" w:cs="Arial"/>
          <w:b w:val="0"/>
          <w:bCs w:val="0"/>
          <w:noProof w:val="0"/>
          <w:color w:val="auto"/>
          <w:sz w:val="22"/>
          <w:szCs w:val="22"/>
          <w:lang w:val="en-GB"/>
        </w:rPr>
      </w:pPr>
      <w:r w:rsidRPr="3DB742C5" w:rsidR="20CCD929">
        <w:rPr>
          <w:rFonts w:ascii="Arial" w:hAnsi="Arial" w:eastAsia="Arial" w:cs="Arial"/>
          <w:b w:val="0"/>
          <w:bCs w:val="0"/>
          <w:noProof w:val="0"/>
          <w:color w:val="auto"/>
          <w:sz w:val="22"/>
          <w:szCs w:val="22"/>
          <w:lang w:val="en-GB"/>
        </w:rPr>
        <w:t xml:space="preserve">Another key issue is the </w:t>
      </w:r>
      <w:r w:rsidRPr="3DB742C5" w:rsidR="20CCD929">
        <w:rPr>
          <w:rFonts w:ascii="Arial" w:hAnsi="Arial" w:eastAsia="Arial" w:cs="Arial"/>
          <w:b w:val="0"/>
          <w:bCs w:val="0"/>
          <w:noProof w:val="0"/>
          <w:color w:val="auto"/>
          <w:sz w:val="22"/>
          <w:szCs w:val="22"/>
          <w:lang w:val="en-GB"/>
        </w:rPr>
        <w:t>impact of meningioma on mental health and wellbeing</w:t>
      </w:r>
      <w:r w:rsidRPr="3DB742C5" w:rsidR="20CCD929">
        <w:rPr>
          <w:rFonts w:ascii="Arial" w:hAnsi="Arial" w:eastAsia="Arial" w:cs="Arial"/>
          <w:b w:val="0"/>
          <w:bCs w:val="0"/>
          <w:noProof w:val="0"/>
          <w:color w:val="auto"/>
          <w:sz w:val="22"/>
          <w:szCs w:val="22"/>
          <w:lang w:val="en-GB"/>
        </w:rPr>
        <w:t>. Being diagnosed with a brain tumour, even a non-cancerous one, can be a stressful and emotional experience. Patients may feel anxious about their health, worried about treatment, or uncertain about the future. These emotional effects can be just as important as the physical symptoms and should be considered as part of overall care (Marosi et al., 2008).</w:t>
      </w:r>
    </w:p>
    <w:p w:rsidR="12450F5F" w:rsidP="3DB742C5" w:rsidRDefault="12450F5F" w14:paraId="73857223" w14:textId="2F1815EC">
      <w:pPr>
        <w:spacing w:before="240" w:beforeAutospacing="off" w:after="240" w:afterAutospacing="off"/>
        <w:rPr>
          <w:rFonts w:ascii="Arial" w:hAnsi="Arial" w:eastAsia="Arial" w:cs="Arial"/>
          <w:b w:val="0"/>
          <w:bCs w:val="0"/>
          <w:noProof w:val="0"/>
          <w:color w:val="auto"/>
          <w:sz w:val="22"/>
          <w:szCs w:val="22"/>
          <w:lang w:val="en-GB"/>
        </w:rPr>
      </w:pPr>
      <w:r w:rsidRPr="3DB742C5" w:rsidR="20CCD929">
        <w:rPr>
          <w:rFonts w:ascii="Arial" w:hAnsi="Arial" w:eastAsia="Arial" w:cs="Arial"/>
          <w:b w:val="0"/>
          <w:bCs w:val="0"/>
          <w:noProof w:val="0"/>
          <w:color w:val="auto"/>
          <w:sz w:val="22"/>
          <w:szCs w:val="22"/>
          <w:lang w:val="en-GB"/>
        </w:rPr>
        <w:t xml:space="preserve">From a health and social care perspective, this supports the need for a </w:t>
      </w:r>
      <w:r w:rsidRPr="3DB742C5" w:rsidR="20CCD929">
        <w:rPr>
          <w:rFonts w:ascii="Arial" w:hAnsi="Arial" w:eastAsia="Arial" w:cs="Arial"/>
          <w:b w:val="0"/>
          <w:bCs w:val="0"/>
          <w:noProof w:val="0"/>
          <w:color w:val="auto"/>
          <w:sz w:val="22"/>
          <w:szCs w:val="22"/>
          <w:lang w:val="en-GB"/>
        </w:rPr>
        <w:t>person-centred approach</w:t>
      </w:r>
      <w:r w:rsidRPr="3DB742C5" w:rsidR="20CCD929">
        <w:rPr>
          <w:rFonts w:ascii="Arial" w:hAnsi="Arial" w:eastAsia="Arial" w:cs="Arial"/>
          <w:b w:val="0"/>
          <w:bCs w:val="0"/>
          <w:noProof w:val="0"/>
          <w:color w:val="auto"/>
          <w:sz w:val="22"/>
          <w:szCs w:val="22"/>
          <w:lang w:val="en-GB"/>
        </w:rPr>
        <w:t>, where care is tailored to the individual’s needs. This includes not only medical treatment but also emotional support, clear communication, and involvement in decision-making. Providing holistic care can improve patient experience and lead to better outcomes.</w:t>
      </w:r>
    </w:p>
    <w:p w:rsidR="12450F5F" w:rsidP="3DB742C5" w:rsidRDefault="12450F5F" w14:paraId="463AE53C" w14:textId="5E1A64EC">
      <w:pPr>
        <w:spacing w:before="240" w:beforeAutospacing="off" w:after="240" w:afterAutospacing="off"/>
        <w:rPr>
          <w:rFonts w:ascii="Arial" w:hAnsi="Arial" w:eastAsia="Arial" w:cs="Arial"/>
          <w:b w:val="0"/>
          <w:bCs w:val="0"/>
          <w:noProof w:val="0"/>
          <w:color w:val="auto"/>
          <w:sz w:val="22"/>
          <w:szCs w:val="22"/>
          <w:lang w:val="en-GB"/>
        </w:rPr>
      </w:pPr>
      <w:r w:rsidRPr="3DB742C5" w:rsidR="20CCD929">
        <w:rPr>
          <w:rFonts w:ascii="Arial" w:hAnsi="Arial" w:eastAsia="Arial" w:cs="Arial"/>
          <w:b w:val="0"/>
          <w:bCs w:val="0"/>
          <w:noProof w:val="0"/>
          <w:color w:val="auto"/>
          <w:sz w:val="22"/>
          <w:szCs w:val="22"/>
          <w:lang w:val="en-GB"/>
        </w:rPr>
        <w:t xml:space="preserve">This dissertation also aims to contribute to </w:t>
      </w:r>
      <w:r w:rsidRPr="3DB742C5" w:rsidR="20CCD929">
        <w:rPr>
          <w:rFonts w:ascii="Arial" w:hAnsi="Arial" w:eastAsia="Arial" w:cs="Arial"/>
          <w:b w:val="0"/>
          <w:bCs w:val="0"/>
          <w:noProof w:val="0"/>
          <w:color w:val="auto"/>
          <w:sz w:val="22"/>
          <w:szCs w:val="22"/>
          <w:lang w:val="en-GB"/>
        </w:rPr>
        <w:t>current debates and gaps in knowledge</w:t>
      </w:r>
      <w:r w:rsidRPr="3DB742C5" w:rsidR="20CCD929">
        <w:rPr>
          <w:rFonts w:ascii="Arial" w:hAnsi="Arial" w:eastAsia="Arial" w:cs="Arial"/>
          <w:b w:val="0"/>
          <w:bCs w:val="0"/>
          <w:noProof w:val="0"/>
          <w:color w:val="auto"/>
          <w:sz w:val="22"/>
          <w:szCs w:val="22"/>
          <w:lang w:val="en-GB"/>
        </w:rPr>
        <w:t>. While there is a growing amount of research on meningioma, there are still many unanswered questions, particularly about why the condition is more common in women and how different risk factors interact. By reviewing and analysing existing studies, this research aims to bring together current knowledge and highlight areas where further investigation is needed (</w:t>
      </w:r>
      <w:r w:rsidRPr="3DB742C5" w:rsidR="20CCD929">
        <w:rPr>
          <w:rFonts w:ascii="Arial" w:hAnsi="Arial" w:eastAsia="Arial" w:cs="Arial"/>
          <w:b w:val="0"/>
          <w:bCs w:val="0"/>
          <w:noProof w:val="0"/>
          <w:color w:val="auto"/>
          <w:sz w:val="22"/>
          <w:szCs w:val="22"/>
          <w:lang w:val="en-GB"/>
        </w:rPr>
        <w:t>Wiemels</w:t>
      </w:r>
      <w:r w:rsidRPr="3DB742C5" w:rsidR="20CCD929">
        <w:rPr>
          <w:rFonts w:ascii="Arial" w:hAnsi="Arial" w:eastAsia="Arial" w:cs="Arial"/>
          <w:b w:val="0"/>
          <w:bCs w:val="0"/>
          <w:noProof w:val="0"/>
          <w:color w:val="auto"/>
          <w:sz w:val="22"/>
          <w:szCs w:val="22"/>
          <w:lang w:val="en-GB"/>
        </w:rPr>
        <w:t xml:space="preserve"> et al., 2010).</w:t>
      </w:r>
    </w:p>
    <w:p w:rsidR="12450F5F" w:rsidP="3DB742C5" w:rsidRDefault="12450F5F" w14:paraId="741EF6A0" w14:textId="1BB5BB2B">
      <w:pPr>
        <w:spacing w:before="240" w:beforeAutospacing="off" w:after="240" w:afterAutospacing="off"/>
        <w:rPr>
          <w:rFonts w:ascii="Arial" w:hAnsi="Arial" w:eastAsia="Arial" w:cs="Arial"/>
          <w:b w:val="0"/>
          <w:bCs w:val="0"/>
          <w:noProof w:val="0"/>
          <w:color w:val="auto"/>
          <w:sz w:val="22"/>
          <w:szCs w:val="22"/>
          <w:lang w:val="en-GB"/>
        </w:rPr>
      </w:pPr>
      <w:r w:rsidRPr="3DB742C5" w:rsidR="20CCD929">
        <w:rPr>
          <w:rFonts w:ascii="Arial" w:hAnsi="Arial" w:eastAsia="Arial" w:cs="Arial"/>
          <w:b w:val="0"/>
          <w:bCs w:val="0"/>
          <w:noProof w:val="0"/>
          <w:color w:val="auto"/>
          <w:sz w:val="22"/>
          <w:szCs w:val="22"/>
          <w:lang w:val="en-GB"/>
        </w:rPr>
        <w:t xml:space="preserve">Finally, this study is important because it supports the development of </w:t>
      </w:r>
      <w:r w:rsidRPr="3DB742C5" w:rsidR="20CCD929">
        <w:rPr>
          <w:rFonts w:ascii="Arial" w:hAnsi="Arial" w:eastAsia="Arial" w:cs="Arial"/>
          <w:b w:val="0"/>
          <w:bCs w:val="0"/>
          <w:noProof w:val="0"/>
          <w:color w:val="auto"/>
          <w:sz w:val="22"/>
          <w:szCs w:val="22"/>
          <w:lang w:val="en-GB"/>
        </w:rPr>
        <w:t>evidence-based practice</w:t>
      </w:r>
      <w:r w:rsidRPr="3DB742C5" w:rsidR="20CCD929">
        <w:rPr>
          <w:rFonts w:ascii="Arial" w:hAnsi="Arial" w:eastAsia="Arial" w:cs="Arial"/>
          <w:b w:val="0"/>
          <w:bCs w:val="0"/>
          <w:noProof w:val="0"/>
          <w:color w:val="auto"/>
          <w:sz w:val="22"/>
          <w:szCs w:val="22"/>
          <w:lang w:val="en-GB"/>
        </w:rPr>
        <w:t xml:space="preserve"> in health and social care. Healthcare professionals rely on research to guide their decisions and provide the best possible care. By improving understanding of meningioma and its causes, this dissertation can help support more informed decision-making and better patient outcomes.</w:t>
      </w:r>
    </w:p>
    <w:p w:rsidR="12450F5F" w:rsidP="3DB742C5" w:rsidRDefault="12450F5F" w14:paraId="0795C271" w14:textId="5CC05073">
      <w:pPr>
        <w:spacing w:before="240" w:beforeAutospacing="off" w:after="240" w:afterAutospacing="off"/>
        <w:rPr>
          <w:rFonts w:ascii="Arial" w:hAnsi="Arial" w:eastAsia="Arial" w:cs="Arial"/>
          <w:b w:val="0"/>
          <w:bCs w:val="0"/>
          <w:noProof w:val="0"/>
          <w:color w:val="auto"/>
          <w:sz w:val="22"/>
          <w:szCs w:val="22"/>
          <w:lang w:val="en-GB"/>
        </w:rPr>
      </w:pPr>
      <w:r w:rsidRPr="3DB742C5" w:rsidR="20CCD929">
        <w:rPr>
          <w:rFonts w:ascii="Arial" w:hAnsi="Arial" w:eastAsia="Arial" w:cs="Arial"/>
          <w:b w:val="0"/>
          <w:bCs w:val="0"/>
          <w:noProof w:val="0"/>
          <w:color w:val="auto"/>
          <w:sz w:val="22"/>
          <w:szCs w:val="22"/>
          <w:lang w:val="en-GB"/>
        </w:rPr>
        <w:t xml:space="preserve">In conclusion, this extended introduction highlights the wider importance of studying meningioma in middle-aged women. It shows how the condition affects individuals, healthcare systems, and </w:t>
      </w:r>
      <w:r w:rsidRPr="3DB742C5" w:rsidR="20CCD929">
        <w:rPr>
          <w:rFonts w:ascii="Arial" w:hAnsi="Arial" w:eastAsia="Arial" w:cs="Arial"/>
          <w:b w:val="0"/>
          <w:bCs w:val="0"/>
          <w:noProof w:val="0"/>
          <w:color w:val="auto"/>
          <w:sz w:val="22"/>
          <w:szCs w:val="22"/>
          <w:lang w:val="en-GB"/>
        </w:rPr>
        <w:t>society as a whole</w:t>
      </w:r>
      <w:r w:rsidRPr="3DB742C5" w:rsidR="20CCD929">
        <w:rPr>
          <w:rFonts w:ascii="Arial" w:hAnsi="Arial" w:eastAsia="Arial" w:cs="Arial"/>
          <w:b w:val="0"/>
          <w:bCs w:val="0"/>
          <w:noProof w:val="0"/>
          <w:color w:val="auto"/>
          <w:sz w:val="22"/>
          <w:szCs w:val="22"/>
          <w:lang w:val="en-GB"/>
        </w:rPr>
        <w:t>. It also reinforces the need for continued research, improved awareness, and better support for those affected. These themes will be explored further in the following chapters of the dissertation.</w:t>
      </w:r>
    </w:p>
    <w:p w:rsidR="6747B6A7" w:rsidP="3DB742C5" w:rsidRDefault="6747B6A7" w14:paraId="6F3A4B27" w14:textId="4728B037">
      <w:pPr>
        <w:spacing w:before="240" w:beforeAutospacing="off" w:after="240" w:afterAutospacing="off"/>
        <w:rPr>
          <w:rFonts w:ascii="Arial" w:hAnsi="Arial" w:eastAsia="Arial" w:cs="Arial"/>
          <w:b w:val="0"/>
          <w:bCs w:val="0"/>
          <w:noProof w:val="0"/>
          <w:color w:val="auto"/>
          <w:sz w:val="22"/>
          <w:szCs w:val="22"/>
          <w:lang w:val="en-GB"/>
        </w:rPr>
      </w:pPr>
    </w:p>
    <w:p w:rsidR="6747B6A7" w:rsidP="3DB742C5" w:rsidRDefault="6747B6A7" w14:paraId="6E170F65" w14:textId="638A0EDC">
      <w:pPr>
        <w:pStyle w:val="Normal"/>
        <w:spacing w:before="0" w:beforeAutospacing="off" w:after="0" w:afterAutospacing="off"/>
        <w:rPr>
          <w:rFonts w:ascii="Arial" w:hAnsi="Arial" w:eastAsia="Arial" w:cs="Arial"/>
          <w:b w:val="0"/>
          <w:bCs w:val="0"/>
          <w:color w:val="auto"/>
          <w:sz w:val="22"/>
          <w:szCs w:val="22"/>
        </w:rPr>
      </w:pPr>
    </w:p>
    <w:p w:rsidR="6747B6A7" w:rsidP="3DB742C5" w:rsidRDefault="6747B6A7" w14:paraId="50207E69" w14:textId="1E400168">
      <w:pPr>
        <w:spacing w:before="0" w:beforeAutospacing="off" w:after="0" w:afterAutospacing="off"/>
        <w:rPr>
          <w:rFonts w:ascii="Arial" w:hAnsi="Arial" w:eastAsia="Arial" w:cs="Arial"/>
          <w:b w:val="0"/>
          <w:bCs w:val="0"/>
          <w:color w:val="auto"/>
          <w:sz w:val="22"/>
          <w:szCs w:val="22"/>
        </w:rPr>
      </w:pPr>
    </w:p>
    <w:p w:rsidR="19E2758A" w:rsidP="3DB742C5" w:rsidRDefault="19E2758A" w14:paraId="1523E00C" w14:textId="1A4F7B3E">
      <w:pPr>
        <w:pStyle w:val="Heading1"/>
        <w:spacing w:before="322" w:beforeAutospacing="off" w:after="322" w:afterAutospacing="off"/>
        <w:rPr>
          <w:rFonts w:ascii="Arial" w:hAnsi="Arial" w:eastAsia="Arial" w:cs="Arial"/>
          <w:b w:val="0"/>
          <w:bCs w:val="0"/>
          <w:noProof w:val="0"/>
          <w:color w:val="auto"/>
          <w:sz w:val="32"/>
          <w:szCs w:val="32"/>
          <w:lang w:val="en-GB"/>
        </w:rPr>
      </w:pPr>
      <w:r w:rsidRPr="3DB742C5" w:rsidR="05E49CD8">
        <w:rPr>
          <w:rFonts w:ascii="Arial" w:hAnsi="Arial" w:eastAsia="Arial" w:cs="Arial"/>
          <w:b w:val="0"/>
          <w:bCs w:val="0"/>
          <w:noProof w:val="0"/>
          <w:color w:val="auto"/>
          <w:sz w:val="32"/>
          <w:szCs w:val="32"/>
          <w:lang w:val="en-GB"/>
        </w:rPr>
        <w:t>CHAPTER 2</w:t>
      </w:r>
    </w:p>
    <w:p w:rsidR="19E2758A" w:rsidP="3DB742C5" w:rsidRDefault="19E2758A" w14:paraId="51658D56" w14:textId="0C018633">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Meningioma is a type of brain tumour that develops in the meninges, which are the protective layers that surround the brain and spinal cord. These tumours are usually slow growing and are often classified as benign, meaning they are not cancerous. However, even though they are not cancerous, they can still cause serious health problems because they press on </w:t>
      </w:r>
      <w:r w:rsidRPr="3DB742C5" w:rsidR="05E49CD8">
        <w:rPr>
          <w:rFonts w:ascii="Arial" w:hAnsi="Arial" w:eastAsia="Arial" w:cs="Arial"/>
          <w:b w:val="0"/>
          <w:bCs w:val="0"/>
          <w:noProof w:val="0"/>
          <w:color w:val="auto"/>
          <w:sz w:val="22"/>
          <w:szCs w:val="22"/>
          <w:lang w:val="en-GB"/>
        </w:rPr>
        <w:t>important areas</w:t>
      </w:r>
      <w:r w:rsidRPr="3DB742C5" w:rsidR="05E49CD8">
        <w:rPr>
          <w:rFonts w:ascii="Arial" w:hAnsi="Arial" w:eastAsia="Arial" w:cs="Arial"/>
          <w:b w:val="0"/>
          <w:bCs w:val="0"/>
          <w:noProof w:val="0"/>
          <w:color w:val="auto"/>
          <w:sz w:val="22"/>
          <w:szCs w:val="22"/>
          <w:lang w:val="en-GB"/>
        </w:rPr>
        <w:t xml:space="preserve"> of the brain. This pressure can lead to symptoms such as headaches, seizures, vision problems, and changes in behaviour or memory (Marosi et al., 2008).</w:t>
      </w:r>
    </w:p>
    <w:p w:rsidR="19E2758A" w:rsidP="3DB742C5" w:rsidRDefault="19E2758A" w14:paraId="1898AD1F" w14:textId="201682A3">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Meningioma is one of the most common types of brain tumours worldwide. In the United Kingdom, it accounts for </w:t>
      </w:r>
      <w:r w:rsidRPr="3DB742C5" w:rsidR="05E49CD8">
        <w:rPr>
          <w:rFonts w:ascii="Arial" w:hAnsi="Arial" w:eastAsia="Arial" w:cs="Arial"/>
          <w:b w:val="0"/>
          <w:bCs w:val="0"/>
          <w:noProof w:val="0"/>
          <w:color w:val="auto"/>
          <w:sz w:val="22"/>
          <w:szCs w:val="22"/>
          <w:lang w:val="en-GB"/>
        </w:rPr>
        <w:t>a large proportion</w:t>
      </w:r>
      <w:r w:rsidRPr="3DB742C5" w:rsidR="05E49CD8">
        <w:rPr>
          <w:rFonts w:ascii="Arial" w:hAnsi="Arial" w:eastAsia="Arial" w:cs="Arial"/>
          <w:b w:val="0"/>
          <w:bCs w:val="0"/>
          <w:noProof w:val="0"/>
          <w:color w:val="auto"/>
          <w:sz w:val="22"/>
          <w:szCs w:val="22"/>
          <w:lang w:val="en-GB"/>
        </w:rPr>
        <w:t xml:space="preserve"> of all primary brain tumours diagnosed each year (Cancer Research UK, 2023). Research shows that the incidence of meningioma increases with age, and it is </w:t>
      </w:r>
      <w:r w:rsidRPr="3DB742C5" w:rsidR="05E49CD8">
        <w:rPr>
          <w:rFonts w:ascii="Arial" w:hAnsi="Arial" w:eastAsia="Arial" w:cs="Arial"/>
          <w:b w:val="0"/>
          <w:bCs w:val="0"/>
          <w:noProof w:val="0"/>
          <w:color w:val="auto"/>
          <w:sz w:val="22"/>
          <w:szCs w:val="22"/>
          <w:lang w:val="en-GB"/>
        </w:rPr>
        <w:t>most commonly diagnosed</w:t>
      </w:r>
      <w:r w:rsidRPr="3DB742C5" w:rsidR="05E49CD8">
        <w:rPr>
          <w:rFonts w:ascii="Arial" w:hAnsi="Arial" w:eastAsia="Arial" w:cs="Arial"/>
          <w:b w:val="0"/>
          <w:bCs w:val="0"/>
          <w:noProof w:val="0"/>
          <w:color w:val="auto"/>
          <w:sz w:val="22"/>
          <w:szCs w:val="22"/>
          <w:lang w:val="en-GB"/>
        </w:rPr>
        <w:t xml:space="preserve"> in people over the age of 40. Women are significantly more affected than men, with studies suggesting that women are two to three times more likely to develop this condition (Ostrom et al., 2021). This gender difference is one of the key reasons why meningioma has become </w:t>
      </w:r>
      <w:r w:rsidRPr="3DB742C5" w:rsidR="05E49CD8">
        <w:rPr>
          <w:rFonts w:ascii="Arial" w:hAnsi="Arial" w:eastAsia="Arial" w:cs="Arial"/>
          <w:b w:val="0"/>
          <w:bCs w:val="0"/>
          <w:noProof w:val="0"/>
          <w:color w:val="auto"/>
          <w:sz w:val="22"/>
          <w:szCs w:val="22"/>
          <w:lang w:val="en-GB"/>
        </w:rPr>
        <w:t>an important area</w:t>
      </w:r>
      <w:r w:rsidRPr="3DB742C5" w:rsidR="05E49CD8">
        <w:rPr>
          <w:rFonts w:ascii="Arial" w:hAnsi="Arial" w:eastAsia="Arial" w:cs="Arial"/>
          <w:b w:val="0"/>
          <w:bCs w:val="0"/>
          <w:noProof w:val="0"/>
          <w:color w:val="auto"/>
          <w:sz w:val="22"/>
          <w:szCs w:val="22"/>
          <w:lang w:val="en-GB"/>
        </w:rPr>
        <w:t xml:space="preserve"> of research.</w:t>
      </w:r>
    </w:p>
    <w:p w:rsidR="19E2758A" w:rsidP="3DB742C5" w:rsidRDefault="19E2758A" w14:paraId="63B3DD95" w14:textId="219596D6">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One of the </w:t>
      </w:r>
      <w:r w:rsidRPr="3DB742C5" w:rsidR="05E49CD8">
        <w:rPr>
          <w:rFonts w:ascii="Arial" w:hAnsi="Arial" w:eastAsia="Arial" w:cs="Arial"/>
          <w:b w:val="0"/>
          <w:bCs w:val="0"/>
          <w:noProof w:val="0"/>
          <w:color w:val="auto"/>
          <w:sz w:val="22"/>
          <w:szCs w:val="22"/>
          <w:lang w:val="en-GB"/>
        </w:rPr>
        <w:t>main areas</w:t>
      </w:r>
      <w:r w:rsidRPr="3DB742C5" w:rsidR="05E49CD8">
        <w:rPr>
          <w:rFonts w:ascii="Arial" w:hAnsi="Arial" w:eastAsia="Arial" w:cs="Arial"/>
          <w:b w:val="0"/>
          <w:bCs w:val="0"/>
          <w:noProof w:val="0"/>
          <w:color w:val="auto"/>
          <w:sz w:val="22"/>
          <w:szCs w:val="22"/>
          <w:lang w:val="en-GB"/>
        </w:rPr>
        <w:t xml:space="preserve"> of focus in understanding meningioma is the role of hormones. Many studies have found that meningioma tumours often </w:t>
      </w:r>
      <w:r w:rsidRPr="3DB742C5" w:rsidR="05E49CD8">
        <w:rPr>
          <w:rFonts w:ascii="Arial" w:hAnsi="Arial" w:eastAsia="Arial" w:cs="Arial"/>
          <w:b w:val="0"/>
          <w:bCs w:val="0"/>
          <w:noProof w:val="0"/>
          <w:color w:val="auto"/>
          <w:sz w:val="22"/>
          <w:szCs w:val="22"/>
          <w:lang w:val="en-GB"/>
        </w:rPr>
        <w:t>contain</w:t>
      </w:r>
      <w:r w:rsidRPr="3DB742C5" w:rsidR="05E49CD8">
        <w:rPr>
          <w:rFonts w:ascii="Arial" w:hAnsi="Arial" w:eastAsia="Arial" w:cs="Arial"/>
          <w:b w:val="0"/>
          <w:bCs w:val="0"/>
          <w:noProof w:val="0"/>
          <w:color w:val="auto"/>
          <w:sz w:val="22"/>
          <w:szCs w:val="22"/>
          <w:lang w:val="en-GB"/>
        </w:rPr>
        <w:t xml:space="preserve"> receptors for hormones such as oestrogen and progesterone. This suggests that these hormones may influence tumour growth (Claus et al., 2013). For example, some women experience changes in tumour size during pregnancy, which supports the idea that hormones play a role. In addition, the higher number of cases in women during middle age, particularly around menopause, has led researchers to explore hormonal changes as a </w:t>
      </w:r>
      <w:r w:rsidRPr="3DB742C5" w:rsidR="05E49CD8">
        <w:rPr>
          <w:rFonts w:ascii="Arial" w:hAnsi="Arial" w:eastAsia="Arial" w:cs="Arial"/>
          <w:b w:val="0"/>
          <w:bCs w:val="0"/>
          <w:noProof w:val="0"/>
          <w:color w:val="auto"/>
          <w:sz w:val="22"/>
          <w:szCs w:val="22"/>
          <w:lang w:val="en-GB"/>
        </w:rPr>
        <w:t>possible cause</w:t>
      </w:r>
      <w:r w:rsidRPr="3DB742C5" w:rsidR="05E49CD8">
        <w:rPr>
          <w:rFonts w:ascii="Arial" w:hAnsi="Arial" w:eastAsia="Arial" w:cs="Arial"/>
          <w:b w:val="0"/>
          <w:bCs w:val="0"/>
          <w:noProof w:val="0"/>
          <w:color w:val="auto"/>
          <w:sz w:val="22"/>
          <w:szCs w:val="22"/>
          <w:lang w:val="en-GB"/>
        </w:rPr>
        <w:t xml:space="preserve"> (Korhonen et al., 2012). However, not all studies agree, and the exact relationship between hormones and meningioma is still unclear.</w:t>
      </w:r>
    </w:p>
    <w:p w:rsidR="19E2758A" w:rsidP="3DB742C5" w:rsidRDefault="19E2758A" w14:paraId="1760E695" w14:textId="731A3FDC">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Another important risk factor is exposure to radiation. This is one of the most well-established causes of meningioma. People who have received radiation therapy to the head, especially during childhood, have a much higher risk of developing these tumours later in life (Preston-Martin et al., 1998). Radiation can damage DNA in cells, which may lead to tumour growth over time. However, most people diagnosed with meningioma have not been exposed to </w:t>
      </w:r>
      <w:r w:rsidRPr="3DB742C5" w:rsidR="05E49CD8">
        <w:rPr>
          <w:rFonts w:ascii="Arial" w:hAnsi="Arial" w:eastAsia="Arial" w:cs="Arial"/>
          <w:b w:val="0"/>
          <w:bCs w:val="0"/>
          <w:noProof w:val="0"/>
          <w:color w:val="auto"/>
          <w:sz w:val="22"/>
          <w:szCs w:val="22"/>
          <w:lang w:val="en-GB"/>
        </w:rPr>
        <w:t>high levels</w:t>
      </w:r>
      <w:r w:rsidRPr="3DB742C5" w:rsidR="05E49CD8">
        <w:rPr>
          <w:rFonts w:ascii="Arial" w:hAnsi="Arial" w:eastAsia="Arial" w:cs="Arial"/>
          <w:b w:val="0"/>
          <w:bCs w:val="0"/>
          <w:noProof w:val="0"/>
          <w:color w:val="auto"/>
          <w:sz w:val="22"/>
          <w:szCs w:val="22"/>
          <w:lang w:val="en-GB"/>
        </w:rPr>
        <w:t xml:space="preserve"> of radiation, which suggests that other factors must also be involved.</w:t>
      </w:r>
    </w:p>
    <w:p w:rsidR="19E2758A" w:rsidP="3DB742C5" w:rsidRDefault="19E2758A" w14:paraId="198BBD65" w14:textId="418F8D3D">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Genetic factors are also believed to contribute to the development of meningioma. Some individuals have inherited conditions that increase their risk, such as neurofibromatosis type 2 (NF2). This condition affects the nervous system and is strongly linked to the development of multiple tumours, including meningiomas (Evans et al., 2005). In addition to inherited conditions, researchers have </w:t>
      </w:r>
      <w:r w:rsidRPr="3DB742C5" w:rsidR="05E49CD8">
        <w:rPr>
          <w:rFonts w:ascii="Arial" w:hAnsi="Arial" w:eastAsia="Arial" w:cs="Arial"/>
          <w:b w:val="0"/>
          <w:bCs w:val="0"/>
          <w:noProof w:val="0"/>
          <w:color w:val="auto"/>
          <w:sz w:val="22"/>
          <w:szCs w:val="22"/>
          <w:lang w:val="en-GB"/>
        </w:rPr>
        <w:t>identified</w:t>
      </w:r>
      <w:r w:rsidRPr="3DB742C5" w:rsidR="05E49CD8">
        <w:rPr>
          <w:rFonts w:ascii="Arial" w:hAnsi="Arial" w:eastAsia="Arial" w:cs="Arial"/>
          <w:b w:val="0"/>
          <w:bCs w:val="0"/>
          <w:noProof w:val="0"/>
          <w:color w:val="auto"/>
          <w:sz w:val="22"/>
          <w:szCs w:val="22"/>
          <w:lang w:val="en-GB"/>
        </w:rPr>
        <w:t xml:space="preserve"> specific genetic mutations in meningioma cells, which may help explain how these tumours develop (Louis et al., 2021). However, genetic factors alone do not fully explain why the condition is more common in middle-aged women.</w:t>
      </w:r>
    </w:p>
    <w:p w:rsidR="19E2758A" w:rsidP="3DB742C5" w:rsidRDefault="19E2758A" w14:paraId="4330D682" w14:textId="34B9EC74">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Lifestyle factors have also been studied as </w:t>
      </w:r>
      <w:r w:rsidRPr="3DB742C5" w:rsidR="05E49CD8">
        <w:rPr>
          <w:rFonts w:ascii="Arial" w:hAnsi="Arial" w:eastAsia="Arial" w:cs="Arial"/>
          <w:b w:val="0"/>
          <w:bCs w:val="0"/>
          <w:noProof w:val="0"/>
          <w:color w:val="auto"/>
          <w:sz w:val="22"/>
          <w:szCs w:val="22"/>
          <w:lang w:val="en-GB"/>
        </w:rPr>
        <w:t>possible contributors</w:t>
      </w:r>
      <w:r w:rsidRPr="3DB742C5" w:rsidR="05E49CD8">
        <w:rPr>
          <w:rFonts w:ascii="Arial" w:hAnsi="Arial" w:eastAsia="Arial" w:cs="Arial"/>
          <w:b w:val="0"/>
          <w:bCs w:val="0"/>
          <w:noProof w:val="0"/>
          <w:color w:val="auto"/>
          <w:sz w:val="22"/>
          <w:szCs w:val="22"/>
          <w:lang w:val="en-GB"/>
        </w:rPr>
        <w:t xml:space="preserve"> to meningioma risk. Obesity is one of the </w:t>
      </w:r>
      <w:r w:rsidRPr="3DB742C5" w:rsidR="512402D2">
        <w:rPr>
          <w:rFonts w:ascii="Arial" w:hAnsi="Arial" w:eastAsia="Arial" w:cs="Arial"/>
          <w:b w:val="0"/>
          <w:bCs w:val="0"/>
          <w:noProof w:val="0"/>
          <w:color w:val="auto"/>
          <w:sz w:val="22"/>
          <w:szCs w:val="22"/>
          <w:lang w:val="en-GB"/>
        </w:rPr>
        <w:t>most discussed</w:t>
      </w:r>
      <w:r w:rsidRPr="3DB742C5" w:rsidR="05E49CD8">
        <w:rPr>
          <w:rFonts w:ascii="Arial" w:hAnsi="Arial" w:eastAsia="Arial" w:cs="Arial"/>
          <w:b w:val="0"/>
          <w:bCs w:val="0"/>
          <w:noProof w:val="0"/>
          <w:color w:val="auto"/>
          <w:sz w:val="22"/>
          <w:szCs w:val="22"/>
          <w:lang w:val="en-GB"/>
        </w:rPr>
        <w:t xml:space="preserve"> factors. Some research suggests that people with higher body weight may have an increased risk of developing meningioma (Michaud et al., 2010). This may be linked to changes in hormone levels caused by excess body fat. For example, fat tissue can produce oestrogen, which may influence tumour growth. Other lifestyle factors, such as diet, physical activity, and alcohol consumption, have also been explored, but the evidence is less clear.</w:t>
      </w:r>
    </w:p>
    <w:p w:rsidR="19E2758A" w:rsidP="3DB742C5" w:rsidRDefault="19E2758A" w14:paraId="08E783C3" w14:textId="19816E37">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Environmental factors may also play a role. Some studies have looked at exposure to chemicals, air pollution, and electromagnetic fields, such as those from mobile phones. However, there is currently no </w:t>
      </w:r>
      <w:r w:rsidRPr="3DB742C5" w:rsidR="05E49CD8">
        <w:rPr>
          <w:rFonts w:ascii="Arial" w:hAnsi="Arial" w:eastAsia="Arial" w:cs="Arial"/>
          <w:b w:val="0"/>
          <w:bCs w:val="0"/>
          <w:noProof w:val="0"/>
          <w:color w:val="auto"/>
          <w:sz w:val="22"/>
          <w:szCs w:val="22"/>
          <w:lang w:val="en-GB"/>
        </w:rPr>
        <w:t>strong evidence</w:t>
      </w:r>
      <w:r w:rsidRPr="3DB742C5" w:rsidR="05E49CD8">
        <w:rPr>
          <w:rFonts w:ascii="Arial" w:hAnsi="Arial" w:eastAsia="Arial" w:cs="Arial"/>
          <w:b w:val="0"/>
          <w:bCs w:val="0"/>
          <w:noProof w:val="0"/>
          <w:color w:val="auto"/>
          <w:sz w:val="22"/>
          <w:szCs w:val="22"/>
          <w:lang w:val="en-GB"/>
        </w:rPr>
        <w:t xml:space="preserve"> to show that these factors directly cause meningioma (</w:t>
      </w:r>
      <w:r w:rsidRPr="3DB742C5" w:rsidR="05E49CD8">
        <w:rPr>
          <w:rFonts w:ascii="Arial" w:hAnsi="Arial" w:eastAsia="Arial" w:cs="Arial"/>
          <w:b w:val="0"/>
          <w:bCs w:val="0"/>
          <w:noProof w:val="0"/>
          <w:color w:val="auto"/>
          <w:sz w:val="22"/>
          <w:szCs w:val="22"/>
          <w:lang w:val="en-GB"/>
        </w:rPr>
        <w:t>Karipidis</w:t>
      </w:r>
      <w:r w:rsidRPr="3DB742C5" w:rsidR="05E49CD8">
        <w:rPr>
          <w:rFonts w:ascii="Arial" w:hAnsi="Arial" w:eastAsia="Arial" w:cs="Arial"/>
          <w:b w:val="0"/>
          <w:bCs w:val="0"/>
          <w:noProof w:val="0"/>
          <w:color w:val="auto"/>
          <w:sz w:val="22"/>
          <w:szCs w:val="22"/>
          <w:lang w:val="en-GB"/>
        </w:rPr>
        <w:t xml:space="preserve"> et al., 2018). This area of research is still ongoing, and more studies are needed to understand whether these factors have any real impact.</w:t>
      </w:r>
    </w:p>
    <w:p w:rsidR="19E2758A" w:rsidP="3DB742C5" w:rsidRDefault="19E2758A" w14:paraId="4085976D" w14:textId="318F9641">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In the UK, the diagnosis and treatment of meningioma are managed through the National Health Service (NHS). Patients may undergo imaging tests such as MRI scans to detect the tumour, followed by monitoring or treatment depending on the size and location of the tumour. Treatment options include surgery, radiotherapy, or active monitoring, also known as “watch and wait” (NHS England, 2022). The choice of treatment depends on several factors, including the patient’s age, overall health, and symptoms.</w:t>
      </w:r>
    </w:p>
    <w:p w:rsidR="19E2758A" w:rsidP="3DB742C5" w:rsidRDefault="19E2758A" w14:paraId="0C8EA8C2" w14:textId="3BDF66C7">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From a health and social care perspective, meningioma can have a significant impact on patients’ lives. Even when the tumour is not cancerous, it can affect a person’s ability to work, </w:t>
      </w:r>
      <w:r w:rsidRPr="3DB742C5" w:rsidR="05E49CD8">
        <w:rPr>
          <w:rFonts w:ascii="Arial" w:hAnsi="Arial" w:eastAsia="Arial" w:cs="Arial"/>
          <w:b w:val="0"/>
          <w:bCs w:val="0"/>
          <w:noProof w:val="0"/>
          <w:color w:val="auto"/>
          <w:sz w:val="22"/>
          <w:szCs w:val="22"/>
          <w:lang w:val="en-GB"/>
        </w:rPr>
        <w:t>maintain</w:t>
      </w:r>
      <w:r w:rsidRPr="3DB742C5" w:rsidR="05E49CD8">
        <w:rPr>
          <w:rFonts w:ascii="Arial" w:hAnsi="Arial" w:eastAsia="Arial" w:cs="Arial"/>
          <w:b w:val="0"/>
          <w:bCs w:val="0"/>
          <w:noProof w:val="0"/>
          <w:color w:val="auto"/>
          <w:sz w:val="22"/>
          <w:szCs w:val="22"/>
          <w:lang w:val="en-GB"/>
        </w:rPr>
        <w:t xml:space="preserve"> relationships, and carry out daily activities. Some patients may experience long-term side effects from treatment, such as fatigue, cognitive difficulties, or emotional distress. This highlights the importance of providing not only medical care but also psychological and social support.</w:t>
      </w:r>
    </w:p>
    <w:p w:rsidR="19E2758A" w:rsidP="3DB742C5" w:rsidRDefault="19E2758A" w14:paraId="257D7344" w14:textId="3786463C">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There are also wider impacts on healthcare services. As the population ages, the number of people diagnosed with meningioma is expected to increase. This may place </w:t>
      </w:r>
      <w:r w:rsidRPr="3DB742C5" w:rsidR="05E49CD8">
        <w:rPr>
          <w:rFonts w:ascii="Arial" w:hAnsi="Arial" w:eastAsia="Arial" w:cs="Arial"/>
          <w:b w:val="0"/>
          <w:bCs w:val="0"/>
          <w:noProof w:val="0"/>
          <w:color w:val="auto"/>
          <w:sz w:val="22"/>
          <w:szCs w:val="22"/>
          <w:lang w:val="en-GB"/>
        </w:rPr>
        <w:t>additional</w:t>
      </w:r>
      <w:r w:rsidRPr="3DB742C5" w:rsidR="05E49CD8">
        <w:rPr>
          <w:rFonts w:ascii="Arial" w:hAnsi="Arial" w:eastAsia="Arial" w:cs="Arial"/>
          <w:b w:val="0"/>
          <w:bCs w:val="0"/>
          <w:noProof w:val="0"/>
          <w:color w:val="auto"/>
          <w:sz w:val="22"/>
          <w:szCs w:val="22"/>
          <w:lang w:val="en-GB"/>
        </w:rPr>
        <w:t xml:space="preserve"> pressure on NHS services, including diagnostic imaging, neurosurgery, and long-term care. Understanding the causes of meningioma could help reduce this burden by improving prevention and early detection strategies (Ostrom et al., 2021).</w:t>
      </w:r>
    </w:p>
    <w:p w:rsidR="19E2758A" w:rsidP="3DB742C5" w:rsidRDefault="19E2758A" w14:paraId="3F27128A" w14:textId="62D85C2F">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Current research on meningioma has several gaps and challenges. One of the </w:t>
      </w:r>
      <w:r w:rsidRPr="3DB742C5" w:rsidR="05E49CD8">
        <w:rPr>
          <w:rFonts w:ascii="Arial" w:hAnsi="Arial" w:eastAsia="Arial" w:cs="Arial"/>
          <w:b w:val="0"/>
          <w:bCs w:val="0"/>
          <w:noProof w:val="0"/>
          <w:color w:val="auto"/>
          <w:sz w:val="22"/>
          <w:szCs w:val="22"/>
          <w:lang w:val="en-GB"/>
        </w:rPr>
        <w:t>main issues</w:t>
      </w:r>
      <w:r w:rsidRPr="3DB742C5" w:rsidR="05E49CD8">
        <w:rPr>
          <w:rFonts w:ascii="Arial" w:hAnsi="Arial" w:eastAsia="Arial" w:cs="Arial"/>
          <w:b w:val="0"/>
          <w:bCs w:val="0"/>
          <w:noProof w:val="0"/>
          <w:color w:val="auto"/>
          <w:sz w:val="22"/>
          <w:szCs w:val="22"/>
          <w:lang w:val="en-GB"/>
        </w:rPr>
        <w:t xml:space="preserve"> is the lack of </w:t>
      </w:r>
      <w:r w:rsidRPr="3DB742C5" w:rsidR="05E49CD8">
        <w:rPr>
          <w:rFonts w:ascii="Arial" w:hAnsi="Arial" w:eastAsia="Arial" w:cs="Arial"/>
          <w:b w:val="0"/>
          <w:bCs w:val="0"/>
          <w:noProof w:val="0"/>
          <w:color w:val="auto"/>
          <w:sz w:val="22"/>
          <w:szCs w:val="22"/>
          <w:lang w:val="en-GB"/>
        </w:rPr>
        <w:t>clear evidence</w:t>
      </w:r>
      <w:r w:rsidRPr="3DB742C5" w:rsidR="05E49CD8">
        <w:rPr>
          <w:rFonts w:ascii="Arial" w:hAnsi="Arial" w:eastAsia="Arial" w:cs="Arial"/>
          <w:b w:val="0"/>
          <w:bCs w:val="0"/>
          <w:noProof w:val="0"/>
          <w:color w:val="auto"/>
          <w:sz w:val="22"/>
          <w:szCs w:val="22"/>
          <w:lang w:val="en-GB"/>
        </w:rPr>
        <w:t xml:space="preserve"> about how different risk factors interact. For example, while hormones, genetics, and lifestyle factors have all been linked to meningioma, it is not clear how these factors work together. In addition, many studies are based on small sample sizes or focus on specific populations, which can limit their usefulness.</w:t>
      </w:r>
    </w:p>
    <w:p w:rsidR="19E2758A" w:rsidP="3DB742C5" w:rsidRDefault="19E2758A" w14:paraId="607AAF6B" w14:textId="4CFEBFF3">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Another challenge is the lack of UK-specific research. While there are many international studies, their findings may not always apply directly to the UK population. Differences in healthcare systems, lifestyle, and environmental factors can all influence results. This highlights the need for more research focused on the UK context.</w:t>
      </w:r>
    </w:p>
    <w:p w:rsidR="19E2758A" w:rsidP="3DB742C5" w:rsidRDefault="19E2758A" w14:paraId="0C5F045F" w14:textId="05B8ADFB">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There are also ongoing debates in the field. For example, some researchers believe that hormone replacement therapy (HRT) may increase the risk of meningioma, while others argue that the evidence is not strong enough to confirm this (Claus et al., 2013). Similarly, there is debate about the role of obesity and whether it is a direct cause or simply linked to other risk factors. These debates show that more research is needed to reach clear conclusions.</w:t>
      </w:r>
    </w:p>
    <w:p w:rsidR="19E2758A" w:rsidP="3DB742C5" w:rsidRDefault="19E2758A" w14:paraId="23FC0AC0" w14:textId="7743F790">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Policies and guidelines in the UK aim to support the effective management of brain tumours, including meningioma. Organisations such as the National Institute for Health and Care Excellence (NICE) provide guidance on diagnosis and treatment, while Cancer Research UK supports research and public awareness. These organisations play </w:t>
      </w:r>
      <w:r w:rsidRPr="3DB742C5" w:rsidR="05E49CD8">
        <w:rPr>
          <w:rFonts w:ascii="Arial" w:hAnsi="Arial" w:eastAsia="Arial" w:cs="Arial"/>
          <w:b w:val="0"/>
          <w:bCs w:val="0"/>
          <w:noProof w:val="0"/>
          <w:color w:val="auto"/>
          <w:sz w:val="22"/>
          <w:szCs w:val="22"/>
          <w:lang w:val="en-GB"/>
        </w:rPr>
        <w:t>an important role</w:t>
      </w:r>
      <w:r w:rsidRPr="3DB742C5" w:rsidR="05E49CD8">
        <w:rPr>
          <w:rFonts w:ascii="Arial" w:hAnsi="Arial" w:eastAsia="Arial" w:cs="Arial"/>
          <w:b w:val="0"/>
          <w:bCs w:val="0"/>
          <w:noProof w:val="0"/>
          <w:color w:val="auto"/>
          <w:sz w:val="22"/>
          <w:szCs w:val="22"/>
          <w:lang w:val="en-GB"/>
        </w:rPr>
        <w:t xml:space="preserve"> in improving outcomes for patients and supporting healthcare professionals.</w:t>
      </w:r>
    </w:p>
    <w:p w:rsidR="19E2758A" w:rsidP="3DB742C5" w:rsidRDefault="19E2758A" w14:paraId="27C1E5F1" w14:textId="56E3EC48">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In summary, meningioma is a complex condition with multiple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xml:space="preserve">. While research has </w:t>
      </w:r>
      <w:r w:rsidRPr="3DB742C5" w:rsidR="05E49CD8">
        <w:rPr>
          <w:rFonts w:ascii="Arial" w:hAnsi="Arial" w:eastAsia="Arial" w:cs="Arial"/>
          <w:b w:val="0"/>
          <w:bCs w:val="0"/>
          <w:noProof w:val="0"/>
          <w:color w:val="auto"/>
          <w:sz w:val="22"/>
          <w:szCs w:val="22"/>
          <w:lang w:val="en-GB"/>
        </w:rPr>
        <w:t>identified</w:t>
      </w:r>
      <w:r w:rsidRPr="3DB742C5" w:rsidR="05E49CD8">
        <w:rPr>
          <w:rFonts w:ascii="Arial" w:hAnsi="Arial" w:eastAsia="Arial" w:cs="Arial"/>
          <w:b w:val="0"/>
          <w:bCs w:val="0"/>
          <w:noProof w:val="0"/>
          <w:color w:val="auto"/>
          <w:sz w:val="22"/>
          <w:szCs w:val="22"/>
          <w:lang w:val="en-GB"/>
        </w:rPr>
        <w:t xml:space="preserve"> several risk factors, including hormones, radiation, genetics, and lifestyle influences, there is still no clear answer to why middle-aged women are more affected. The condition has significant impacts on individuals and healthcare systems, making it an important topic for further research. This background highlights the need for a deeper investigation into the causes of meningioma, which will be explored further in the following chapters.</w:t>
      </w:r>
    </w:p>
    <w:p w:rsidR="55D01236" w:rsidP="3DB742C5" w:rsidRDefault="55D01236" w14:paraId="32D24019" w14:textId="5F434BE0">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Another </w:t>
      </w:r>
      <w:r w:rsidRPr="3DB742C5" w:rsidR="020C1B00">
        <w:rPr>
          <w:rFonts w:ascii="Arial" w:hAnsi="Arial" w:eastAsia="Arial" w:cs="Arial"/>
          <w:b w:val="0"/>
          <w:bCs w:val="0"/>
          <w:noProof w:val="0"/>
          <w:color w:val="auto"/>
          <w:sz w:val="22"/>
          <w:szCs w:val="22"/>
          <w:lang w:val="en-GB"/>
        </w:rPr>
        <w:t>important area</w:t>
      </w:r>
      <w:r w:rsidRPr="3DB742C5" w:rsidR="020C1B00">
        <w:rPr>
          <w:rFonts w:ascii="Arial" w:hAnsi="Arial" w:eastAsia="Arial" w:cs="Arial"/>
          <w:b w:val="0"/>
          <w:bCs w:val="0"/>
          <w:noProof w:val="0"/>
          <w:color w:val="auto"/>
          <w:sz w:val="22"/>
          <w:szCs w:val="22"/>
          <w:lang w:val="en-GB"/>
        </w:rPr>
        <w:t xml:space="preserve"> to consider is how meningioma is </w:t>
      </w:r>
      <w:r w:rsidRPr="3DB742C5" w:rsidR="020C1B00">
        <w:rPr>
          <w:rFonts w:ascii="Arial" w:hAnsi="Arial" w:eastAsia="Arial" w:cs="Arial"/>
          <w:b w:val="0"/>
          <w:bCs w:val="0"/>
          <w:noProof w:val="0"/>
          <w:color w:val="auto"/>
          <w:sz w:val="22"/>
          <w:szCs w:val="22"/>
          <w:lang w:val="en-GB"/>
        </w:rPr>
        <w:t>classified and graded</w:t>
      </w:r>
      <w:r w:rsidRPr="3DB742C5" w:rsidR="020C1B00">
        <w:rPr>
          <w:rFonts w:ascii="Arial" w:hAnsi="Arial" w:eastAsia="Arial" w:cs="Arial"/>
          <w:b w:val="0"/>
          <w:bCs w:val="0"/>
          <w:noProof w:val="0"/>
          <w:color w:val="auto"/>
          <w:sz w:val="22"/>
          <w:szCs w:val="22"/>
          <w:lang w:val="en-GB"/>
        </w:rPr>
        <w:t>, as this can affect how the condition develops and is treated. Meningiomas are usually divided into three grades based on how abnormal the tumour cells look under a microscope. Grade 1 tumours are the most common and are considered benign, meaning they grow slowly and are less likely to spread. Grade 2 tumours are atypical and may grow more quickly, while Grade 3 tumours are rare but more aggressive and more likely to come back after treatment (Louis et al., 2021). Understanding these differences is important because it shows that not all meningiomas behave in the same way.</w:t>
      </w:r>
    </w:p>
    <w:p w:rsidR="55D01236" w:rsidP="3DB742C5" w:rsidRDefault="55D01236" w14:paraId="4DB61F8D" w14:textId="2548E02D">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The grading of tumours also links to patient outcomes. People with Grade 1 meningiomas often have a good prognosis, especially if the tumour can be removed through surgery. However, for higher-grade tumours, treatment can be more </w:t>
      </w:r>
      <w:r w:rsidRPr="3DB742C5" w:rsidR="12A0A25D">
        <w:rPr>
          <w:rFonts w:ascii="Arial" w:hAnsi="Arial" w:eastAsia="Arial" w:cs="Arial"/>
          <w:b w:val="0"/>
          <w:bCs w:val="0"/>
          <w:noProof w:val="0"/>
          <w:color w:val="auto"/>
          <w:sz w:val="22"/>
          <w:szCs w:val="22"/>
          <w:lang w:val="en-GB"/>
        </w:rPr>
        <w:t>complex,</w:t>
      </w:r>
      <w:r w:rsidRPr="3DB742C5" w:rsidR="020C1B00">
        <w:rPr>
          <w:rFonts w:ascii="Arial" w:hAnsi="Arial" w:eastAsia="Arial" w:cs="Arial"/>
          <w:b w:val="0"/>
          <w:bCs w:val="0"/>
          <w:noProof w:val="0"/>
          <w:color w:val="auto"/>
          <w:sz w:val="22"/>
          <w:szCs w:val="22"/>
          <w:lang w:val="en-GB"/>
        </w:rPr>
        <w:t xml:space="preserve"> and the risk of recurrence is higher. This highlights the importance of early detection and </w:t>
      </w:r>
      <w:r w:rsidRPr="3DB742C5" w:rsidR="020C1B00">
        <w:rPr>
          <w:rFonts w:ascii="Arial" w:hAnsi="Arial" w:eastAsia="Arial" w:cs="Arial"/>
          <w:b w:val="0"/>
          <w:bCs w:val="0"/>
          <w:noProof w:val="0"/>
          <w:color w:val="auto"/>
          <w:sz w:val="22"/>
          <w:szCs w:val="22"/>
          <w:lang w:val="en-GB"/>
        </w:rPr>
        <w:t>accurate</w:t>
      </w:r>
      <w:r w:rsidRPr="3DB742C5" w:rsidR="020C1B00">
        <w:rPr>
          <w:rFonts w:ascii="Arial" w:hAnsi="Arial" w:eastAsia="Arial" w:cs="Arial"/>
          <w:b w:val="0"/>
          <w:bCs w:val="0"/>
          <w:noProof w:val="0"/>
          <w:color w:val="auto"/>
          <w:sz w:val="22"/>
          <w:szCs w:val="22"/>
          <w:lang w:val="en-GB"/>
        </w:rPr>
        <w:t xml:space="preserve"> diagnosis in improving outcomes for patients.</w:t>
      </w:r>
    </w:p>
    <w:p w:rsidR="55D01236" w:rsidP="3DB742C5" w:rsidRDefault="55D01236" w14:paraId="7E263B8E" w14:textId="0A419ED0">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Another area of background research focuses on </w:t>
      </w:r>
      <w:r w:rsidRPr="3DB742C5" w:rsidR="020C1B00">
        <w:rPr>
          <w:rFonts w:ascii="Arial" w:hAnsi="Arial" w:eastAsia="Arial" w:cs="Arial"/>
          <w:b w:val="0"/>
          <w:bCs w:val="0"/>
          <w:noProof w:val="0"/>
          <w:color w:val="auto"/>
          <w:sz w:val="22"/>
          <w:szCs w:val="22"/>
          <w:lang w:val="en-GB"/>
        </w:rPr>
        <w:t>where meningiomas develop in the brain</w:t>
      </w:r>
      <w:r w:rsidRPr="3DB742C5" w:rsidR="020C1B00">
        <w:rPr>
          <w:rFonts w:ascii="Arial" w:hAnsi="Arial" w:eastAsia="Arial" w:cs="Arial"/>
          <w:b w:val="0"/>
          <w:bCs w:val="0"/>
          <w:noProof w:val="0"/>
          <w:color w:val="auto"/>
          <w:sz w:val="22"/>
          <w:szCs w:val="22"/>
          <w:lang w:val="en-GB"/>
        </w:rPr>
        <w:t xml:space="preserve">. These tumours can form in </w:t>
      </w:r>
      <w:r w:rsidRPr="3DB742C5" w:rsidR="020C1B00">
        <w:rPr>
          <w:rFonts w:ascii="Arial" w:hAnsi="Arial" w:eastAsia="Arial" w:cs="Arial"/>
          <w:b w:val="0"/>
          <w:bCs w:val="0"/>
          <w:noProof w:val="0"/>
          <w:color w:val="auto"/>
          <w:sz w:val="22"/>
          <w:szCs w:val="22"/>
          <w:lang w:val="en-GB"/>
        </w:rPr>
        <w:t>different locations</w:t>
      </w:r>
      <w:r w:rsidRPr="3DB742C5" w:rsidR="020C1B00">
        <w:rPr>
          <w:rFonts w:ascii="Arial" w:hAnsi="Arial" w:eastAsia="Arial" w:cs="Arial"/>
          <w:b w:val="0"/>
          <w:bCs w:val="0"/>
          <w:noProof w:val="0"/>
          <w:color w:val="auto"/>
          <w:sz w:val="22"/>
          <w:szCs w:val="22"/>
          <w:lang w:val="en-GB"/>
        </w:rPr>
        <w:t>, and this can affect the symptoms a person experiences. For example, tumours near the optic nerve may cause vision problems, while those near the frontal lobe may affect personality or behaviour (Marosi et al., 2008). This variation in location can make diagnosis more challenging, as symptoms may differ widely between patients.</w:t>
      </w:r>
    </w:p>
    <w:p w:rsidR="55D01236" w:rsidP="3DB742C5" w:rsidRDefault="55D01236" w14:paraId="10EB29A4" w14:textId="0DAD8625">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In addition, some meningiomas are discovered </w:t>
      </w:r>
      <w:r w:rsidRPr="3DB742C5" w:rsidR="020C1B00">
        <w:rPr>
          <w:rFonts w:ascii="Arial" w:hAnsi="Arial" w:eastAsia="Arial" w:cs="Arial"/>
          <w:b w:val="0"/>
          <w:bCs w:val="0"/>
          <w:noProof w:val="0"/>
          <w:color w:val="auto"/>
          <w:sz w:val="22"/>
          <w:szCs w:val="22"/>
          <w:lang w:val="en-GB"/>
        </w:rPr>
        <w:t>incidentally</w:t>
      </w:r>
      <w:r w:rsidRPr="3DB742C5" w:rsidR="020C1B00">
        <w:rPr>
          <w:rFonts w:ascii="Arial" w:hAnsi="Arial" w:eastAsia="Arial" w:cs="Arial"/>
          <w:b w:val="0"/>
          <w:bCs w:val="0"/>
          <w:noProof w:val="0"/>
          <w:color w:val="auto"/>
          <w:sz w:val="22"/>
          <w:szCs w:val="22"/>
          <w:lang w:val="en-GB"/>
        </w:rPr>
        <w:t>, meaning they are found during scans for unrelated health issues. This is becoming more common due to increased use of imaging technology such as MRI scans (Ostrom et al., 2021). While this can lead to earlier detection, it also raises questions about how these tumours should be managed, particularly if they are not causing symptoms.</w:t>
      </w:r>
    </w:p>
    <w:p w:rsidR="55D01236" w:rsidP="3DB742C5" w:rsidRDefault="55D01236" w14:paraId="1ABE4EF5" w14:textId="145AA90A">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The role of </w:t>
      </w:r>
      <w:r w:rsidRPr="3DB742C5" w:rsidR="020C1B00">
        <w:rPr>
          <w:rFonts w:ascii="Arial" w:hAnsi="Arial" w:eastAsia="Arial" w:cs="Arial"/>
          <w:b w:val="0"/>
          <w:bCs w:val="0"/>
          <w:noProof w:val="0"/>
          <w:color w:val="auto"/>
          <w:sz w:val="22"/>
          <w:szCs w:val="22"/>
          <w:lang w:val="en-GB"/>
        </w:rPr>
        <w:t>gender differences</w:t>
      </w:r>
      <w:r w:rsidRPr="3DB742C5" w:rsidR="020C1B00">
        <w:rPr>
          <w:rFonts w:ascii="Arial" w:hAnsi="Arial" w:eastAsia="Arial" w:cs="Arial"/>
          <w:b w:val="0"/>
          <w:bCs w:val="0"/>
          <w:noProof w:val="0"/>
          <w:color w:val="auto"/>
          <w:sz w:val="22"/>
          <w:szCs w:val="22"/>
          <w:lang w:val="en-GB"/>
        </w:rPr>
        <w:t xml:space="preserve"> in meningioma continues to be a key area of research. As mentioned earlier, women are more likely to develop these tumours than men. Some researchers believe this may be linked to hormonal differences, while others suggest that genetic or environmental factors may also play a role (</w:t>
      </w:r>
      <w:r w:rsidRPr="3DB742C5" w:rsidR="020C1B00">
        <w:rPr>
          <w:rFonts w:ascii="Arial" w:hAnsi="Arial" w:eastAsia="Arial" w:cs="Arial"/>
          <w:b w:val="0"/>
          <w:bCs w:val="0"/>
          <w:noProof w:val="0"/>
          <w:color w:val="auto"/>
          <w:sz w:val="22"/>
          <w:szCs w:val="22"/>
          <w:lang w:val="en-GB"/>
        </w:rPr>
        <w:t>Wiemels</w:t>
      </w:r>
      <w:r w:rsidRPr="3DB742C5" w:rsidR="020C1B00">
        <w:rPr>
          <w:rFonts w:ascii="Arial" w:hAnsi="Arial" w:eastAsia="Arial" w:cs="Arial"/>
          <w:b w:val="0"/>
          <w:bCs w:val="0"/>
          <w:noProof w:val="0"/>
          <w:color w:val="auto"/>
          <w:sz w:val="22"/>
          <w:szCs w:val="22"/>
          <w:lang w:val="en-GB"/>
        </w:rPr>
        <w:t xml:space="preserve"> et al., 2010). It is likely that a combination of factors contributes to this difference, but more research is needed to fully understand the reasons behind it.</w:t>
      </w:r>
    </w:p>
    <w:p w:rsidR="55D01236" w:rsidP="3DB742C5" w:rsidRDefault="55D01236" w14:paraId="14D7B02A" w14:textId="2B86FEFB">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Another factor that has been explored is the use of </w:t>
      </w:r>
      <w:r w:rsidRPr="3DB742C5" w:rsidR="020C1B00">
        <w:rPr>
          <w:rFonts w:ascii="Arial" w:hAnsi="Arial" w:eastAsia="Arial" w:cs="Arial"/>
          <w:b w:val="0"/>
          <w:bCs w:val="0"/>
          <w:noProof w:val="0"/>
          <w:color w:val="auto"/>
          <w:sz w:val="22"/>
          <w:szCs w:val="22"/>
          <w:lang w:val="en-GB"/>
        </w:rPr>
        <w:t>oral contraceptives and hormone therapies</w:t>
      </w:r>
      <w:r w:rsidRPr="3DB742C5" w:rsidR="020C1B00">
        <w:rPr>
          <w:rFonts w:ascii="Arial" w:hAnsi="Arial" w:eastAsia="Arial" w:cs="Arial"/>
          <w:b w:val="0"/>
          <w:bCs w:val="0"/>
          <w:noProof w:val="0"/>
          <w:color w:val="auto"/>
          <w:sz w:val="22"/>
          <w:szCs w:val="22"/>
          <w:lang w:val="en-GB"/>
        </w:rPr>
        <w:t>. Some studies suggest that long-term use of hormonal treatments may increase the risk of meningioma, while others have found no strong link (Claus et al., 2013). This has led to ongoing debate and uncertainty. For healthcare professionals, this means it is important to provide balanced information and consider individual risk factors when advising patients.</w:t>
      </w:r>
    </w:p>
    <w:p w:rsidR="55D01236" w:rsidP="3DB742C5" w:rsidRDefault="55D01236" w14:paraId="02433D60" w14:textId="6664998F">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Age is also </w:t>
      </w:r>
      <w:r w:rsidRPr="3DB742C5" w:rsidR="020C1B00">
        <w:rPr>
          <w:rFonts w:ascii="Arial" w:hAnsi="Arial" w:eastAsia="Arial" w:cs="Arial"/>
          <w:b w:val="0"/>
          <w:bCs w:val="0"/>
          <w:noProof w:val="0"/>
          <w:color w:val="auto"/>
          <w:sz w:val="22"/>
          <w:szCs w:val="22"/>
          <w:lang w:val="en-GB"/>
        </w:rPr>
        <w:t>an important factor</w:t>
      </w:r>
      <w:r w:rsidRPr="3DB742C5" w:rsidR="020C1B00">
        <w:rPr>
          <w:rFonts w:ascii="Arial" w:hAnsi="Arial" w:eastAsia="Arial" w:cs="Arial"/>
          <w:b w:val="0"/>
          <w:bCs w:val="0"/>
          <w:noProof w:val="0"/>
          <w:color w:val="auto"/>
          <w:sz w:val="22"/>
          <w:szCs w:val="22"/>
          <w:lang w:val="en-GB"/>
        </w:rPr>
        <w:t xml:space="preserve"> in the development of meningioma. The risk increases with age, particularly after the age of 40. This may be due to changes in hormone levels, as well as the gradual accumulation of genetic changes over time (Ostrom et al., 2021). As the UK population continues to age, the number of meningioma cases is likely to increase, which has implications for healthcare services.</w:t>
      </w:r>
    </w:p>
    <w:p w:rsidR="55D01236" w:rsidP="3DB742C5" w:rsidRDefault="55D01236" w14:paraId="3D691469" w14:textId="091AFCD3">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Another </w:t>
      </w:r>
      <w:r w:rsidRPr="3DB742C5" w:rsidR="020C1B00">
        <w:rPr>
          <w:rFonts w:ascii="Arial" w:hAnsi="Arial" w:eastAsia="Arial" w:cs="Arial"/>
          <w:b w:val="0"/>
          <w:bCs w:val="0"/>
          <w:noProof w:val="0"/>
          <w:color w:val="auto"/>
          <w:sz w:val="22"/>
          <w:szCs w:val="22"/>
          <w:lang w:val="en-GB"/>
        </w:rPr>
        <w:t>important area</w:t>
      </w:r>
      <w:r w:rsidRPr="3DB742C5" w:rsidR="020C1B00">
        <w:rPr>
          <w:rFonts w:ascii="Arial" w:hAnsi="Arial" w:eastAsia="Arial" w:cs="Arial"/>
          <w:b w:val="0"/>
          <w:bCs w:val="0"/>
          <w:noProof w:val="0"/>
          <w:color w:val="auto"/>
          <w:sz w:val="22"/>
          <w:szCs w:val="22"/>
          <w:lang w:val="en-GB"/>
        </w:rPr>
        <w:t xml:space="preserve"> to consider is the </w:t>
      </w:r>
      <w:r w:rsidRPr="3DB742C5" w:rsidR="020C1B00">
        <w:rPr>
          <w:rFonts w:ascii="Arial" w:hAnsi="Arial" w:eastAsia="Arial" w:cs="Arial"/>
          <w:b w:val="0"/>
          <w:bCs w:val="0"/>
          <w:noProof w:val="0"/>
          <w:color w:val="auto"/>
          <w:sz w:val="22"/>
          <w:szCs w:val="22"/>
          <w:lang w:val="en-GB"/>
        </w:rPr>
        <w:t>impact of comorbidities</w:t>
      </w:r>
      <w:r w:rsidRPr="3DB742C5" w:rsidR="020C1B00">
        <w:rPr>
          <w:rFonts w:ascii="Arial" w:hAnsi="Arial" w:eastAsia="Arial" w:cs="Arial"/>
          <w:b w:val="0"/>
          <w:bCs w:val="0"/>
          <w:noProof w:val="0"/>
          <w:color w:val="auto"/>
          <w:sz w:val="22"/>
          <w:szCs w:val="22"/>
          <w:lang w:val="en-GB"/>
        </w:rPr>
        <w:t xml:space="preserve">, which are other health conditions that a person may have alongside meningioma. For example, conditions such as obesity, high blood pressure, and diabetes may affect overall health and influence treatment options. Patients with multiple health conditions may face </w:t>
      </w:r>
      <w:r w:rsidRPr="3DB742C5" w:rsidR="020C1B00">
        <w:rPr>
          <w:rFonts w:ascii="Arial" w:hAnsi="Arial" w:eastAsia="Arial" w:cs="Arial"/>
          <w:b w:val="0"/>
          <w:bCs w:val="0"/>
          <w:noProof w:val="0"/>
          <w:color w:val="auto"/>
          <w:sz w:val="22"/>
          <w:szCs w:val="22"/>
          <w:lang w:val="en-GB"/>
        </w:rPr>
        <w:t>additional</w:t>
      </w:r>
      <w:r w:rsidRPr="3DB742C5" w:rsidR="020C1B00">
        <w:rPr>
          <w:rFonts w:ascii="Arial" w:hAnsi="Arial" w:eastAsia="Arial" w:cs="Arial"/>
          <w:b w:val="0"/>
          <w:bCs w:val="0"/>
          <w:noProof w:val="0"/>
          <w:color w:val="auto"/>
          <w:sz w:val="22"/>
          <w:szCs w:val="22"/>
          <w:lang w:val="en-GB"/>
        </w:rPr>
        <w:t xml:space="preserve"> challenges, such as increased risk during surgery or slower recovery times (Michaud et al., 2010).</w:t>
      </w:r>
    </w:p>
    <w:p w:rsidR="55D01236" w:rsidP="3DB742C5" w:rsidRDefault="55D01236" w14:paraId="2652511B" w14:textId="5F6838A3">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This highlights the importance of taking </w:t>
      </w:r>
      <w:r w:rsidRPr="3DB742C5" w:rsidR="020C1B00">
        <w:rPr>
          <w:rFonts w:ascii="Arial" w:hAnsi="Arial" w:eastAsia="Arial" w:cs="Arial"/>
          <w:b w:val="0"/>
          <w:bCs w:val="0"/>
          <w:noProof w:val="0"/>
          <w:color w:val="auto"/>
          <w:sz w:val="22"/>
          <w:szCs w:val="22"/>
          <w:lang w:val="en-GB"/>
        </w:rPr>
        <w:t xml:space="preserve">a </w:t>
      </w:r>
      <w:r w:rsidRPr="3DB742C5" w:rsidR="020C1B00">
        <w:rPr>
          <w:rFonts w:ascii="Arial" w:hAnsi="Arial" w:eastAsia="Arial" w:cs="Arial"/>
          <w:b w:val="0"/>
          <w:bCs w:val="0"/>
          <w:noProof w:val="0"/>
          <w:color w:val="auto"/>
          <w:sz w:val="22"/>
          <w:szCs w:val="22"/>
          <w:lang w:val="en-GB"/>
        </w:rPr>
        <w:t>holistic approach</w:t>
      </w:r>
      <w:r w:rsidRPr="3DB742C5" w:rsidR="020C1B00">
        <w:rPr>
          <w:rFonts w:ascii="Arial" w:hAnsi="Arial" w:eastAsia="Arial" w:cs="Arial"/>
          <w:b w:val="0"/>
          <w:bCs w:val="0"/>
          <w:noProof w:val="0"/>
          <w:color w:val="auto"/>
          <w:sz w:val="22"/>
          <w:szCs w:val="22"/>
          <w:lang w:val="en-GB"/>
        </w:rPr>
        <w:t xml:space="preserve"> to care</w:t>
      </w:r>
      <w:r w:rsidRPr="3DB742C5" w:rsidR="020C1B00">
        <w:rPr>
          <w:rFonts w:ascii="Arial" w:hAnsi="Arial" w:eastAsia="Arial" w:cs="Arial"/>
          <w:b w:val="0"/>
          <w:bCs w:val="0"/>
          <w:noProof w:val="0"/>
          <w:color w:val="auto"/>
          <w:sz w:val="22"/>
          <w:szCs w:val="22"/>
          <w:lang w:val="en-GB"/>
        </w:rPr>
        <w:t xml:space="preserve">, where healthcare professionals consider the whole person rather than just the tumour. This includes physical health, mental wellbeing, and social circumstances. </w:t>
      </w:r>
      <w:r w:rsidRPr="3DB742C5" w:rsidR="020C1B00">
        <w:rPr>
          <w:rFonts w:ascii="Arial" w:hAnsi="Arial" w:eastAsia="Arial" w:cs="Arial"/>
          <w:b w:val="0"/>
          <w:bCs w:val="0"/>
          <w:noProof w:val="0"/>
          <w:color w:val="auto"/>
          <w:sz w:val="22"/>
          <w:szCs w:val="22"/>
          <w:lang w:val="en-GB"/>
        </w:rPr>
        <w:t>A holistic approach</w:t>
      </w:r>
      <w:r w:rsidRPr="3DB742C5" w:rsidR="020C1B00">
        <w:rPr>
          <w:rFonts w:ascii="Arial" w:hAnsi="Arial" w:eastAsia="Arial" w:cs="Arial"/>
          <w:b w:val="0"/>
          <w:bCs w:val="0"/>
          <w:noProof w:val="0"/>
          <w:color w:val="auto"/>
          <w:sz w:val="22"/>
          <w:szCs w:val="22"/>
          <w:lang w:val="en-GB"/>
        </w:rPr>
        <w:t xml:space="preserve"> is a key principle in health and social care and is particularly important for long-term conditions.</w:t>
      </w:r>
    </w:p>
    <w:p w:rsidR="55D01236" w:rsidP="3DB742C5" w:rsidRDefault="55D01236" w14:paraId="25A65FB3" w14:textId="78F29DEE">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The </w:t>
      </w:r>
      <w:r w:rsidRPr="3DB742C5" w:rsidR="020C1B00">
        <w:rPr>
          <w:rFonts w:ascii="Arial" w:hAnsi="Arial" w:eastAsia="Arial" w:cs="Arial"/>
          <w:b w:val="0"/>
          <w:bCs w:val="0"/>
          <w:noProof w:val="0"/>
          <w:color w:val="auto"/>
          <w:sz w:val="22"/>
          <w:szCs w:val="22"/>
          <w:lang w:val="en-GB"/>
        </w:rPr>
        <w:t>economic impact</w:t>
      </w:r>
      <w:r w:rsidRPr="3DB742C5" w:rsidR="020C1B00">
        <w:rPr>
          <w:rFonts w:ascii="Arial" w:hAnsi="Arial" w:eastAsia="Arial" w:cs="Arial"/>
          <w:b w:val="0"/>
          <w:bCs w:val="0"/>
          <w:noProof w:val="0"/>
          <w:color w:val="auto"/>
          <w:sz w:val="22"/>
          <w:szCs w:val="22"/>
          <w:lang w:val="en-GB"/>
        </w:rPr>
        <w:t xml:space="preserve"> of meningioma is another important background issue. Treatment, monitoring, and long-term care can place a financial burden on healthcare systems such as the NHS. In addition, patients may need time off work or may be unable to return to employment, which can affect their financial situation and quality of life (Cancer Research UK, 2023).</w:t>
      </w:r>
    </w:p>
    <w:p w:rsidR="55D01236" w:rsidP="3DB742C5" w:rsidRDefault="55D01236" w14:paraId="76A252C0" w14:textId="459C1CDB">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From a wider perspective, this highlights the importance of efficient healthcare planning and resource allocation. Understanding the causes and risk factors of meningioma could help reduce the number of cases and improve early detection, which may reduce overall costs to the healthcare system.</w:t>
      </w:r>
    </w:p>
    <w:p w:rsidR="55D01236" w:rsidP="3DB742C5" w:rsidRDefault="55D01236" w14:paraId="29102871" w14:textId="3D564E49">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Another key area is the role of </w:t>
      </w:r>
      <w:r w:rsidRPr="3DB742C5" w:rsidR="020C1B00">
        <w:rPr>
          <w:rFonts w:ascii="Arial" w:hAnsi="Arial" w:eastAsia="Arial" w:cs="Arial"/>
          <w:b w:val="0"/>
          <w:bCs w:val="0"/>
          <w:noProof w:val="0"/>
          <w:color w:val="auto"/>
          <w:sz w:val="22"/>
          <w:szCs w:val="22"/>
          <w:lang w:val="en-GB"/>
        </w:rPr>
        <w:t>public awareness and education</w:t>
      </w:r>
      <w:r w:rsidRPr="3DB742C5" w:rsidR="020C1B00">
        <w:rPr>
          <w:rFonts w:ascii="Arial" w:hAnsi="Arial" w:eastAsia="Arial" w:cs="Arial"/>
          <w:b w:val="0"/>
          <w:bCs w:val="0"/>
          <w:noProof w:val="0"/>
          <w:color w:val="auto"/>
          <w:sz w:val="22"/>
          <w:szCs w:val="22"/>
          <w:lang w:val="en-GB"/>
        </w:rPr>
        <w:t>. Many people are not aware of meningioma or its symptoms, which can lead to delays in seeking medical help. Increasing awareness through public health campaigns and education can help people recognise symptoms earlier and access care more quickly (NHS England, 2022).</w:t>
      </w:r>
    </w:p>
    <w:p w:rsidR="55D01236" w:rsidP="3DB742C5" w:rsidRDefault="55D01236" w14:paraId="5F5537B9" w14:textId="15481F67">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Healthcare professionals also need to be aware of the condition and consider it when patients present with certain symptoms. This is particularly important in primary care settings, where early signs may first be noticed. Training and education for healthcare staff can help improve early diagnosis and patient outcomes.</w:t>
      </w:r>
    </w:p>
    <w:p w:rsidR="55D01236" w:rsidP="3DB742C5" w:rsidRDefault="55D01236" w14:paraId="48A9FF28" w14:textId="64508CFD">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The background research also highlights the importance of </w:t>
      </w:r>
      <w:r w:rsidRPr="3DB742C5" w:rsidR="020C1B00">
        <w:rPr>
          <w:rFonts w:ascii="Arial" w:hAnsi="Arial" w:eastAsia="Arial" w:cs="Arial"/>
          <w:b w:val="0"/>
          <w:bCs w:val="0"/>
          <w:noProof w:val="0"/>
          <w:color w:val="auto"/>
          <w:sz w:val="22"/>
          <w:szCs w:val="22"/>
          <w:lang w:val="en-GB"/>
        </w:rPr>
        <w:t>policy and guidelines</w:t>
      </w:r>
      <w:r w:rsidRPr="3DB742C5" w:rsidR="020C1B00">
        <w:rPr>
          <w:rFonts w:ascii="Arial" w:hAnsi="Arial" w:eastAsia="Arial" w:cs="Arial"/>
          <w:b w:val="0"/>
          <w:bCs w:val="0"/>
          <w:noProof w:val="0"/>
          <w:color w:val="auto"/>
          <w:sz w:val="22"/>
          <w:szCs w:val="22"/>
          <w:lang w:val="en-GB"/>
        </w:rPr>
        <w:t xml:space="preserve"> in managing meningioma. In the UK, organisations such as NICE provide guidance on the diagnosis and treatment of brain tumours. These guidelines help ensure that patients receive consistent and evidence-based care, regardless of where they are treated.</w:t>
      </w:r>
    </w:p>
    <w:p w:rsidR="55D01236" w:rsidP="3DB742C5" w:rsidRDefault="55D01236" w14:paraId="0DEAE57E" w14:textId="42FBD39B">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However, guidelines are only effective if they are followed in practice. This requires </w:t>
      </w:r>
      <w:r w:rsidRPr="3DB742C5" w:rsidR="020C1B00">
        <w:rPr>
          <w:rFonts w:ascii="Arial" w:hAnsi="Arial" w:eastAsia="Arial" w:cs="Arial"/>
          <w:b w:val="0"/>
          <w:bCs w:val="0"/>
          <w:noProof w:val="0"/>
          <w:color w:val="auto"/>
          <w:sz w:val="22"/>
          <w:szCs w:val="22"/>
          <w:lang w:val="en-GB"/>
        </w:rPr>
        <w:t>good communication</w:t>
      </w:r>
      <w:r w:rsidRPr="3DB742C5" w:rsidR="020C1B00">
        <w:rPr>
          <w:rFonts w:ascii="Arial" w:hAnsi="Arial" w:eastAsia="Arial" w:cs="Arial"/>
          <w:b w:val="0"/>
          <w:bCs w:val="0"/>
          <w:noProof w:val="0"/>
          <w:color w:val="auto"/>
          <w:sz w:val="22"/>
          <w:szCs w:val="22"/>
          <w:lang w:val="en-GB"/>
        </w:rPr>
        <w:t>, training, and resources within healthcare services. It also highlights the importance of ongoing research to ensure that guidelines are based on the most up-to-date evidence.</w:t>
      </w:r>
    </w:p>
    <w:p w:rsidR="55D01236" w:rsidP="3DB742C5" w:rsidRDefault="55D01236" w14:paraId="0BF86721" w14:textId="360B5D2C">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Another </w:t>
      </w:r>
      <w:r w:rsidRPr="3DB742C5" w:rsidR="020C1B00">
        <w:rPr>
          <w:rFonts w:ascii="Arial" w:hAnsi="Arial" w:eastAsia="Arial" w:cs="Arial"/>
          <w:b w:val="0"/>
          <w:bCs w:val="0"/>
          <w:noProof w:val="0"/>
          <w:color w:val="auto"/>
          <w:sz w:val="22"/>
          <w:szCs w:val="22"/>
          <w:lang w:val="en-GB"/>
        </w:rPr>
        <w:t>important issue</w:t>
      </w:r>
      <w:r w:rsidRPr="3DB742C5" w:rsidR="020C1B00">
        <w:rPr>
          <w:rFonts w:ascii="Arial" w:hAnsi="Arial" w:eastAsia="Arial" w:cs="Arial"/>
          <w:b w:val="0"/>
          <w:bCs w:val="0"/>
          <w:noProof w:val="0"/>
          <w:color w:val="auto"/>
          <w:sz w:val="22"/>
          <w:szCs w:val="22"/>
          <w:lang w:val="en-GB"/>
        </w:rPr>
        <w:t xml:space="preserve"> is the </w:t>
      </w:r>
      <w:r w:rsidRPr="3DB742C5" w:rsidR="020C1B00">
        <w:rPr>
          <w:rFonts w:ascii="Arial" w:hAnsi="Arial" w:eastAsia="Arial" w:cs="Arial"/>
          <w:b w:val="0"/>
          <w:bCs w:val="0"/>
          <w:noProof w:val="0"/>
          <w:color w:val="auto"/>
          <w:sz w:val="22"/>
          <w:szCs w:val="22"/>
          <w:lang w:val="en-GB"/>
        </w:rPr>
        <w:t>role of support networks</w:t>
      </w:r>
      <w:r w:rsidRPr="3DB742C5" w:rsidR="020C1B00">
        <w:rPr>
          <w:rFonts w:ascii="Arial" w:hAnsi="Arial" w:eastAsia="Arial" w:cs="Arial"/>
          <w:b w:val="0"/>
          <w:bCs w:val="0"/>
          <w:noProof w:val="0"/>
          <w:color w:val="auto"/>
          <w:sz w:val="22"/>
          <w:szCs w:val="22"/>
          <w:lang w:val="en-GB"/>
        </w:rPr>
        <w:t xml:space="preserve"> for patients. Family, friends, and support groups can play a key role in helping individuals cope with their diagnosis and treatment. Support networks can provide emotional support, practical help, and encouragement, which can improve overall wellbeing.</w:t>
      </w:r>
    </w:p>
    <w:p w:rsidR="55D01236" w:rsidP="3DB742C5" w:rsidRDefault="55D01236" w14:paraId="6923AEA7" w14:textId="6561ED55">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In addition, organisations such as brain tumour charities can provide valuable information and support for patients and their families. These organisations often offer resources, helplines, and support groups, which can help individuals feel less isolated.</w:t>
      </w:r>
    </w:p>
    <w:p w:rsidR="55D01236" w:rsidP="3DB742C5" w:rsidRDefault="55D01236" w14:paraId="76B6C4C4" w14:textId="62E7904F">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The research also shows that there is a need for </w:t>
      </w:r>
      <w:r w:rsidRPr="3DB742C5" w:rsidR="020C1B00">
        <w:rPr>
          <w:rFonts w:ascii="Arial" w:hAnsi="Arial" w:eastAsia="Arial" w:cs="Arial"/>
          <w:b w:val="0"/>
          <w:bCs w:val="0"/>
          <w:noProof w:val="0"/>
          <w:color w:val="auto"/>
          <w:sz w:val="22"/>
          <w:szCs w:val="22"/>
          <w:lang w:val="en-GB"/>
        </w:rPr>
        <w:t>better integration of services</w:t>
      </w:r>
      <w:r w:rsidRPr="3DB742C5" w:rsidR="020C1B00">
        <w:rPr>
          <w:rFonts w:ascii="Arial" w:hAnsi="Arial" w:eastAsia="Arial" w:cs="Arial"/>
          <w:b w:val="0"/>
          <w:bCs w:val="0"/>
          <w:noProof w:val="0"/>
          <w:color w:val="auto"/>
          <w:sz w:val="22"/>
          <w:szCs w:val="22"/>
          <w:lang w:val="en-GB"/>
        </w:rPr>
        <w:t>. Patients with meningioma may require support from multiple services, including neurology, oncology, mental health, and social care. Ensuring that these services work together effectively can improve patient experience and outcomes.</w:t>
      </w:r>
    </w:p>
    <w:p w:rsidR="55D01236" w:rsidP="3DB742C5" w:rsidRDefault="55D01236" w14:paraId="51A64AFD" w14:textId="4849341B">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Integrated care is a key goal within the UK healthcare system, and it is particularly important for conditions that require long-term management. By improving coordination between services, patients can receive more seamless and effective care.</w:t>
      </w:r>
    </w:p>
    <w:p w:rsidR="55D01236" w:rsidP="3DB742C5" w:rsidRDefault="55D01236" w14:paraId="348AE59E" w14:textId="26ACF3BF">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 xml:space="preserve">Finally, the background highlights the importance of </w:t>
      </w:r>
      <w:r w:rsidRPr="3DB742C5" w:rsidR="020C1B00">
        <w:rPr>
          <w:rFonts w:ascii="Arial" w:hAnsi="Arial" w:eastAsia="Arial" w:cs="Arial"/>
          <w:b w:val="0"/>
          <w:bCs w:val="0"/>
          <w:noProof w:val="0"/>
          <w:color w:val="auto"/>
          <w:sz w:val="22"/>
          <w:szCs w:val="22"/>
          <w:lang w:val="en-GB"/>
        </w:rPr>
        <w:t>future research and innovation</w:t>
      </w:r>
      <w:r w:rsidRPr="3DB742C5" w:rsidR="020C1B00">
        <w:rPr>
          <w:rFonts w:ascii="Arial" w:hAnsi="Arial" w:eastAsia="Arial" w:cs="Arial"/>
          <w:b w:val="0"/>
          <w:bCs w:val="0"/>
          <w:noProof w:val="0"/>
          <w:color w:val="auto"/>
          <w:sz w:val="22"/>
          <w:szCs w:val="22"/>
          <w:lang w:val="en-GB"/>
        </w:rPr>
        <w:t xml:space="preserve">. While progress has been made in understanding meningioma, there are still many unanswered questions. Advances in areas such as genetics, imaging, and personalised medicine may help </w:t>
      </w:r>
      <w:r w:rsidRPr="3DB742C5" w:rsidR="020C1B00">
        <w:rPr>
          <w:rFonts w:ascii="Arial" w:hAnsi="Arial" w:eastAsia="Arial" w:cs="Arial"/>
          <w:b w:val="0"/>
          <w:bCs w:val="0"/>
          <w:noProof w:val="0"/>
          <w:color w:val="auto"/>
          <w:sz w:val="22"/>
          <w:szCs w:val="22"/>
          <w:lang w:val="en-GB"/>
        </w:rPr>
        <w:t>provide</w:t>
      </w:r>
      <w:r w:rsidRPr="3DB742C5" w:rsidR="020C1B00">
        <w:rPr>
          <w:rFonts w:ascii="Arial" w:hAnsi="Arial" w:eastAsia="Arial" w:cs="Arial"/>
          <w:b w:val="0"/>
          <w:bCs w:val="0"/>
          <w:noProof w:val="0"/>
          <w:color w:val="auto"/>
          <w:sz w:val="22"/>
          <w:szCs w:val="22"/>
          <w:lang w:val="en-GB"/>
        </w:rPr>
        <w:t xml:space="preserve"> new insights into the causes and treatment of the condition (Louis et al., 2021).</w:t>
      </w:r>
    </w:p>
    <w:p w:rsidR="55D01236" w:rsidP="3DB742C5" w:rsidRDefault="55D01236" w14:paraId="616A5AB9" w14:textId="6CA40D66">
      <w:pPr>
        <w:spacing w:before="240" w:beforeAutospacing="off" w:after="240" w:afterAutospacing="off"/>
        <w:rPr>
          <w:rFonts w:ascii="Arial" w:hAnsi="Arial" w:eastAsia="Arial" w:cs="Arial"/>
          <w:b w:val="0"/>
          <w:bCs w:val="0"/>
          <w:noProof w:val="0"/>
          <w:color w:val="auto"/>
          <w:sz w:val="22"/>
          <w:szCs w:val="22"/>
          <w:lang w:val="en-GB"/>
        </w:rPr>
      </w:pPr>
      <w:r w:rsidRPr="3DB742C5" w:rsidR="020C1B00">
        <w:rPr>
          <w:rFonts w:ascii="Arial" w:hAnsi="Arial" w:eastAsia="Arial" w:cs="Arial"/>
          <w:b w:val="0"/>
          <w:bCs w:val="0"/>
          <w:noProof w:val="0"/>
          <w:color w:val="auto"/>
          <w:sz w:val="22"/>
          <w:szCs w:val="22"/>
          <w:lang w:val="en-GB"/>
        </w:rPr>
        <w:t>In conclusion, this extended background section provides a deeper understanding of meningioma and the many factors that influence its development and management. It highlights the complexity of the condition and the need for a holistic, patient-centred approach to care. It also reinforces the importance of continued research, improved awareness, and effective healthcare services in supporting individuals affected by meningioma.</w:t>
      </w:r>
    </w:p>
    <w:p w:rsidR="6747B6A7" w:rsidP="3DB742C5" w:rsidRDefault="6747B6A7" w14:paraId="228BFE40" w14:textId="7AEB9E9D">
      <w:pPr>
        <w:spacing w:before="240" w:beforeAutospacing="off" w:after="240" w:afterAutospacing="off"/>
        <w:rPr>
          <w:rFonts w:ascii="Arial" w:hAnsi="Arial" w:eastAsia="Arial" w:cs="Arial"/>
          <w:b w:val="0"/>
          <w:bCs w:val="0"/>
          <w:noProof w:val="0"/>
          <w:color w:val="auto"/>
          <w:sz w:val="22"/>
          <w:szCs w:val="22"/>
          <w:lang w:val="en-GB"/>
        </w:rPr>
      </w:pPr>
    </w:p>
    <w:p w:rsidR="6747B6A7" w:rsidP="3DB742C5" w:rsidRDefault="6747B6A7" w14:paraId="043DC6B4" w14:textId="4326B414">
      <w:pPr>
        <w:spacing w:before="0" w:beforeAutospacing="off" w:after="0" w:afterAutospacing="off"/>
        <w:rPr>
          <w:rFonts w:ascii="Arial" w:hAnsi="Arial" w:eastAsia="Arial" w:cs="Arial"/>
          <w:b w:val="0"/>
          <w:bCs w:val="0"/>
          <w:color w:val="auto"/>
          <w:sz w:val="22"/>
          <w:szCs w:val="22"/>
        </w:rPr>
      </w:pPr>
    </w:p>
    <w:p w:rsidR="19E2758A" w:rsidP="3DB742C5" w:rsidRDefault="19E2758A" w14:paraId="58060993" w14:textId="24519A9B">
      <w:pPr>
        <w:pStyle w:val="Heading1"/>
        <w:spacing w:before="322" w:beforeAutospacing="off" w:after="322" w:afterAutospacing="off"/>
        <w:rPr>
          <w:rFonts w:ascii="Arial" w:hAnsi="Arial" w:eastAsia="Arial" w:cs="Arial"/>
          <w:b w:val="0"/>
          <w:bCs w:val="0"/>
          <w:noProof w:val="0"/>
          <w:color w:val="auto"/>
          <w:sz w:val="32"/>
          <w:szCs w:val="32"/>
          <w:lang w:val="en-GB"/>
        </w:rPr>
      </w:pPr>
      <w:r w:rsidRPr="3DB742C5" w:rsidR="05E49CD8">
        <w:rPr>
          <w:rFonts w:ascii="Arial" w:hAnsi="Arial" w:eastAsia="Arial" w:cs="Arial"/>
          <w:b w:val="0"/>
          <w:bCs w:val="0"/>
          <w:noProof w:val="0"/>
          <w:color w:val="auto"/>
          <w:sz w:val="32"/>
          <w:szCs w:val="32"/>
          <w:lang w:val="en-GB"/>
        </w:rPr>
        <w:t>CHAPTER 3</w:t>
      </w:r>
    </w:p>
    <w:p w:rsidR="19E2758A" w:rsidP="3DB742C5" w:rsidRDefault="19E2758A" w14:paraId="4771389D" w14:textId="3658A4FF">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This chapter explains how the research for this dissertation was carried out. It describes the approach used, how information was collected, how studies were selected, and how the data was analysed. The aim of this chapter is to show that the research process was clear, organised, and based on reliable methods.</w:t>
      </w:r>
    </w:p>
    <w:p w:rsidR="19E2758A" w:rsidP="3DB742C5" w:rsidRDefault="19E2758A" w14:paraId="15DEEB7B" w14:textId="1A73703F">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This study uses a </w:t>
      </w:r>
      <w:r w:rsidRPr="3DB742C5" w:rsidR="05E49CD8">
        <w:rPr>
          <w:rFonts w:ascii="Arial" w:hAnsi="Arial" w:eastAsia="Arial" w:cs="Arial"/>
          <w:b w:val="0"/>
          <w:bCs w:val="0"/>
          <w:noProof w:val="0"/>
          <w:color w:val="auto"/>
          <w:sz w:val="22"/>
          <w:szCs w:val="22"/>
          <w:lang w:val="en-GB"/>
        </w:rPr>
        <w:t>scoping review approach</w:t>
      </w:r>
      <w:r w:rsidRPr="3DB742C5" w:rsidR="05E49CD8">
        <w:rPr>
          <w:rFonts w:ascii="Arial" w:hAnsi="Arial" w:eastAsia="Arial" w:cs="Arial"/>
          <w:b w:val="0"/>
          <w:bCs w:val="0"/>
          <w:noProof w:val="0"/>
          <w:color w:val="auto"/>
          <w:sz w:val="22"/>
          <w:szCs w:val="22"/>
          <w:lang w:val="en-GB"/>
        </w:rPr>
        <w:t xml:space="preserve"> to explore the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xml:space="preserve"> of meningioma in middle-aged women in the UK. A scoping review is a method used to collect and summarise existing research on a topic. It is particularly useful when a subject is complex or not fully understood, as it allows the researcher to explore a wide range of evidence and </w:t>
      </w:r>
      <w:r w:rsidRPr="3DB742C5" w:rsidR="05E49CD8">
        <w:rPr>
          <w:rFonts w:ascii="Arial" w:hAnsi="Arial" w:eastAsia="Arial" w:cs="Arial"/>
          <w:b w:val="0"/>
          <w:bCs w:val="0"/>
          <w:noProof w:val="0"/>
          <w:color w:val="auto"/>
          <w:sz w:val="22"/>
          <w:szCs w:val="22"/>
          <w:lang w:val="en-GB"/>
        </w:rPr>
        <w:t>identify</w:t>
      </w:r>
      <w:r w:rsidRPr="3DB742C5" w:rsidR="05E49CD8">
        <w:rPr>
          <w:rFonts w:ascii="Arial" w:hAnsi="Arial" w:eastAsia="Arial" w:cs="Arial"/>
          <w:b w:val="0"/>
          <w:bCs w:val="0"/>
          <w:noProof w:val="0"/>
          <w:color w:val="auto"/>
          <w:sz w:val="22"/>
          <w:szCs w:val="22"/>
          <w:lang w:val="en-GB"/>
        </w:rPr>
        <w:t xml:space="preserve"> key themes (Arksey and O’Malley, 2005). This approach was chosen because the causes of meningioma are not clear, and there are many </w:t>
      </w:r>
      <w:r w:rsidRPr="3DB742C5" w:rsidR="05E49CD8">
        <w:rPr>
          <w:rFonts w:ascii="Arial" w:hAnsi="Arial" w:eastAsia="Arial" w:cs="Arial"/>
          <w:b w:val="0"/>
          <w:bCs w:val="0"/>
          <w:noProof w:val="0"/>
          <w:color w:val="auto"/>
          <w:sz w:val="22"/>
          <w:szCs w:val="22"/>
          <w:lang w:val="en-GB"/>
        </w:rPr>
        <w:t>different factors</w:t>
      </w:r>
      <w:r w:rsidRPr="3DB742C5" w:rsidR="05E49CD8">
        <w:rPr>
          <w:rFonts w:ascii="Arial" w:hAnsi="Arial" w:eastAsia="Arial" w:cs="Arial"/>
          <w:b w:val="0"/>
          <w:bCs w:val="0"/>
          <w:noProof w:val="0"/>
          <w:color w:val="auto"/>
          <w:sz w:val="22"/>
          <w:szCs w:val="22"/>
          <w:lang w:val="en-GB"/>
        </w:rPr>
        <w:t xml:space="preserve"> that may be involved.</w:t>
      </w:r>
    </w:p>
    <w:p w:rsidR="19E2758A" w:rsidP="3DB742C5" w:rsidRDefault="19E2758A" w14:paraId="129882BC" w14:textId="012CC7FA">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 research follows a </w:t>
      </w:r>
      <w:r w:rsidRPr="3DB742C5" w:rsidR="05E49CD8">
        <w:rPr>
          <w:rFonts w:ascii="Arial" w:hAnsi="Arial" w:eastAsia="Arial" w:cs="Arial"/>
          <w:b w:val="0"/>
          <w:bCs w:val="0"/>
          <w:noProof w:val="0"/>
          <w:color w:val="auto"/>
          <w:sz w:val="22"/>
          <w:szCs w:val="22"/>
          <w:lang w:val="en-GB"/>
        </w:rPr>
        <w:t>qualitative design</w:t>
      </w:r>
      <w:r w:rsidRPr="3DB742C5" w:rsidR="05E49CD8">
        <w:rPr>
          <w:rFonts w:ascii="Arial" w:hAnsi="Arial" w:eastAsia="Arial" w:cs="Arial"/>
          <w:b w:val="0"/>
          <w:bCs w:val="0"/>
          <w:noProof w:val="0"/>
          <w:color w:val="auto"/>
          <w:sz w:val="22"/>
          <w:szCs w:val="22"/>
          <w:lang w:val="en-GB"/>
        </w:rPr>
        <w:t xml:space="preserve">, which focuses on understanding ideas and patterns rather than just numbers. This means the study looks at different explanations and findings from </w:t>
      </w:r>
      <w:r w:rsidRPr="3DB742C5" w:rsidR="05E49CD8">
        <w:rPr>
          <w:rFonts w:ascii="Arial" w:hAnsi="Arial" w:eastAsia="Arial" w:cs="Arial"/>
          <w:b w:val="0"/>
          <w:bCs w:val="0"/>
          <w:noProof w:val="0"/>
          <w:color w:val="auto"/>
          <w:sz w:val="22"/>
          <w:szCs w:val="22"/>
          <w:lang w:val="en-GB"/>
        </w:rPr>
        <w:t>previous</w:t>
      </w:r>
      <w:r w:rsidRPr="3DB742C5" w:rsidR="05E49CD8">
        <w:rPr>
          <w:rFonts w:ascii="Arial" w:hAnsi="Arial" w:eastAsia="Arial" w:cs="Arial"/>
          <w:b w:val="0"/>
          <w:bCs w:val="0"/>
          <w:noProof w:val="0"/>
          <w:color w:val="auto"/>
          <w:sz w:val="22"/>
          <w:szCs w:val="22"/>
          <w:lang w:val="en-GB"/>
        </w:rPr>
        <w:t xml:space="preserve"> research to build a clearer picture of the topic. A qualitative approach is suitable because it allows the researcher to explore complex issues such as hormonal influences, lifestyle factors, and environmental risks in more depth (</w:t>
      </w:r>
      <w:r w:rsidRPr="3DB742C5" w:rsidR="05E49CD8">
        <w:rPr>
          <w:rFonts w:ascii="Arial" w:hAnsi="Arial" w:eastAsia="Arial" w:cs="Arial"/>
          <w:b w:val="0"/>
          <w:bCs w:val="0"/>
          <w:noProof w:val="0"/>
          <w:color w:val="auto"/>
          <w:sz w:val="22"/>
          <w:szCs w:val="22"/>
          <w:lang w:val="en-GB"/>
        </w:rPr>
        <w:t>Wiemels</w:t>
      </w:r>
      <w:r w:rsidRPr="3DB742C5" w:rsidR="05E49CD8">
        <w:rPr>
          <w:rFonts w:ascii="Arial" w:hAnsi="Arial" w:eastAsia="Arial" w:cs="Arial"/>
          <w:b w:val="0"/>
          <w:bCs w:val="0"/>
          <w:noProof w:val="0"/>
          <w:color w:val="auto"/>
          <w:sz w:val="22"/>
          <w:szCs w:val="22"/>
          <w:lang w:val="en-GB"/>
        </w:rPr>
        <w:t xml:space="preserve"> et al., 2010).</w:t>
      </w:r>
    </w:p>
    <w:p w:rsidR="19E2758A" w:rsidP="3DB742C5" w:rsidRDefault="19E2758A" w14:paraId="29A99BE5" w14:textId="6D805DDB">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 data used in this study is </w:t>
      </w:r>
      <w:r w:rsidRPr="3DB742C5" w:rsidR="05E49CD8">
        <w:rPr>
          <w:rFonts w:ascii="Arial" w:hAnsi="Arial" w:eastAsia="Arial" w:cs="Arial"/>
          <w:b w:val="0"/>
          <w:bCs w:val="0"/>
          <w:noProof w:val="0"/>
          <w:color w:val="auto"/>
          <w:sz w:val="22"/>
          <w:szCs w:val="22"/>
          <w:lang w:val="en-GB"/>
        </w:rPr>
        <w:t>secondary data</w:t>
      </w:r>
      <w:r w:rsidRPr="3DB742C5" w:rsidR="05E49CD8">
        <w:rPr>
          <w:rFonts w:ascii="Arial" w:hAnsi="Arial" w:eastAsia="Arial" w:cs="Arial"/>
          <w:b w:val="0"/>
          <w:bCs w:val="0"/>
          <w:noProof w:val="0"/>
          <w:color w:val="auto"/>
          <w:sz w:val="22"/>
          <w:szCs w:val="22"/>
          <w:lang w:val="en-GB"/>
        </w:rPr>
        <w:t>, meaning it comes from existing sources rather than new data collected directly from participants. This includes peer-reviewed journal articles, NHS reports, government publications, and information from organisations such as Cancer Research UK and the World Health Organization. Using secondary data allows access to a large amount of information without the need for time-consuming or costly primary research (Ostrom et al., 2021).</w:t>
      </w:r>
    </w:p>
    <w:p w:rsidR="19E2758A" w:rsidP="3DB742C5" w:rsidRDefault="19E2758A" w14:paraId="31557E62" w14:textId="416A8E7D">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To collect relevant data, a structured </w:t>
      </w:r>
      <w:r w:rsidRPr="3DB742C5" w:rsidR="05E49CD8">
        <w:rPr>
          <w:rFonts w:ascii="Arial" w:hAnsi="Arial" w:eastAsia="Arial" w:cs="Arial"/>
          <w:b w:val="0"/>
          <w:bCs w:val="0"/>
          <w:noProof w:val="0"/>
          <w:color w:val="auto"/>
          <w:sz w:val="22"/>
          <w:szCs w:val="22"/>
          <w:lang w:val="en-GB"/>
        </w:rPr>
        <w:t>search strategy</w:t>
      </w:r>
      <w:r w:rsidRPr="3DB742C5" w:rsidR="05E49CD8">
        <w:rPr>
          <w:rFonts w:ascii="Arial" w:hAnsi="Arial" w:eastAsia="Arial" w:cs="Arial"/>
          <w:b w:val="0"/>
          <w:bCs w:val="0"/>
          <w:noProof w:val="0"/>
          <w:color w:val="auto"/>
          <w:sz w:val="22"/>
          <w:szCs w:val="22"/>
          <w:lang w:val="en-GB"/>
        </w:rPr>
        <w:t xml:space="preserve"> was used. Online databases such as PubMed, Google Scholar, and ScienceDirect were searched using keywords related to the topic. These keywords included “meningioma</w:t>
      </w:r>
      <w:r w:rsidRPr="3DB742C5" w:rsidR="05E49CD8">
        <w:rPr>
          <w:rFonts w:ascii="Arial" w:hAnsi="Arial" w:eastAsia="Arial" w:cs="Arial"/>
          <w:b w:val="0"/>
          <w:bCs w:val="0"/>
          <w:noProof w:val="0"/>
          <w:color w:val="auto"/>
          <w:sz w:val="22"/>
          <w:szCs w:val="22"/>
          <w:lang w:val="en-GB"/>
        </w:rPr>
        <w:t>”,</w:t>
      </w:r>
      <w:r w:rsidRPr="3DB742C5" w:rsidR="05E49CD8">
        <w:rPr>
          <w:rFonts w:ascii="Arial" w:hAnsi="Arial" w:eastAsia="Arial" w:cs="Arial"/>
          <w:b w:val="0"/>
          <w:bCs w:val="0"/>
          <w:noProof w:val="0"/>
          <w:color w:val="auto"/>
          <w:sz w:val="22"/>
          <w:szCs w:val="22"/>
          <w:lang w:val="en-GB"/>
        </w:rPr>
        <w:t xml:space="preserve"> “brain tumour</w:t>
      </w:r>
      <w:r w:rsidRPr="3DB742C5" w:rsidR="05E49CD8">
        <w:rPr>
          <w:rFonts w:ascii="Arial" w:hAnsi="Arial" w:eastAsia="Arial" w:cs="Arial"/>
          <w:b w:val="0"/>
          <w:bCs w:val="0"/>
          <w:noProof w:val="0"/>
          <w:color w:val="auto"/>
          <w:sz w:val="22"/>
          <w:szCs w:val="22"/>
          <w:lang w:val="en-GB"/>
        </w:rPr>
        <w:t>”,</w:t>
      </w:r>
      <w:r w:rsidRPr="3DB742C5" w:rsidR="05E49CD8">
        <w:rPr>
          <w:rFonts w:ascii="Arial" w:hAnsi="Arial" w:eastAsia="Arial" w:cs="Arial"/>
          <w:b w:val="0"/>
          <w:bCs w:val="0"/>
          <w:noProof w:val="0"/>
          <w:color w:val="auto"/>
          <w:sz w:val="22"/>
          <w:szCs w:val="22"/>
          <w:lang w:val="en-GB"/>
        </w:rPr>
        <w:t xml:space="preserve"> “risk factors</w:t>
      </w:r>
      <w:r w:rsidRPr="3DB742C5" w:rsidR="05E49CD8">
        <w:rPr>
          <w:rFonts w:ascii="Arial" w:hAnsi="Arial" w:eastAsia="Arial" w:cs="Arial"/>
          <w:b w:val="0"/>
          <w:bCs w:val="0"/>
          <w:noProof w:val="0"/>
          <w:color w:val="auto"/>
          <w:sz w:val="22"/>
          <w:szCs w:val="22"/>
          <w:lang w:val="en-GB"/>
        </w:rPr>
        <w:t>”,</w:t>
      </w:r>
      <w:r w:rsidRPr="3DB742C5" w:rsidR="05E49CD8">
        <w:rPr>
          <w:rFonts w:ascii="Arial" w:hAnsi="Arial" w:eastAsia="Arial" w:cs="Arial"/>
          <w:b w:val="0"/>
          <w:bCs w:val="0"/>
          <w:noProof w:val="0"/>
          <w:color w:val="auto"/>
          <w:sz w:val="22"/>
          <w:szCs w:val="22"/>
          <w:lang w:val="en-GB"/>
        </w:rPr>
        <w:t xml:space="preserve"> “women</w:t>
      </w:r>
      <w:r w:rsidRPr="3DB742C5" w:rsidR="05E49CD8">
        <w:rPr>
          <w:rFonts w:ascii="Arial" w:hAnsi="Arial" w:eastAsia="Arial" w:cs="Arial"/>
          <w:b w:val="0"/>
          <w:bCs w:val="0"/>
          <w:noProof w:val="0"/>
          <w:color w:val="auto"/>
          <w:sz w:val="22"/>
          <w:szCs w:val="22"/>
          <w:lang w:val="en-GB"/>
        </w:rPr>
        <w:t>”,</w:t>
      </w:r>
      <w:r w:rsidRPr="3DB742C5" w:rsidR="05E49CD8">
        <w:rPr>
          <w:rFonts w:ascii="Arial" w:hAnsi="Arial" w:eastAsia="Arial" w:cs="Arial"/>
          <w:b w:val="0"/>
          <w:bCs w:val="0"/>
          <w:noProof w:val="0"/>
          <w:color w:val="auto"/>
          <w:sz w:val="22"/>
          <w:szCs w:val="22"/>
          <w:lang w:val="en-GB"/>
        </w:rPr>
        <w:t xml:space="preserve"> “hormones</w:t>
      </w:r>
      <w:r w:rsidRPr="3DB742C5" w:rsidR="05E49CD8">
        <w:rPr>
          <w:rFonts w:ascii="Arial" w:hAnsi="Arial" w:eastAsia="Arial" w:cs="Arial"/>
          <w:b w:val="0"/>
          <w:bCs w:val="0"/>
          <w:noProof w:val="0"/>
          <w:color w:val="auto"/>
          <w:sz w:val="22"/>
          <w:szCs w:val="22"/>
          <w:lang w:val="en-GB"/>
        </w:rPr>
        <w:t>”,</w:t>
      </w:r>
      <w:r w:rsidRPr="3DB742C5" w:rsidR="05E49CD8">
        <w:rPr>
          <w:rFonts w:ascii="Arial" w:hAnsi="Arial" w:eastAsia="Arial" w:cs="Arial"/>
          <w:b w:val="0"/>
          <w:bCs w:val="0"/>
          <w:noProof w:val="0"/>
          <w:color w:val="auto"/>
          <w:sz w:val="22"/>
          <w:szCs w:val="22"/>
          <w:lang w:val="en-GB"/>
        </w:rPr>
        <w:t xml:space="preserve"> and “UK</w:t>
      </w:r>
      <w:r w:rsidRPr="3DB742C5" w:rsidR="05E49CD8">
        <w:rPr>
          <w:rFonts w:ascii="Arial" w:hAnsi="Arial" w:eastAsia="Arial" w:cs="Arial"/>
          <w:b w:val="0"/>
          <w:bCs w:val="0"/>
          <w:noProof w:val="0"/>
          <w:color w:val="auto"/>
          <w:sz w:val="22"/>
          <w:szCs w:val="22"/>
          <w:lang w:val="en-GB"/>
        </w:rPr>
        <w:t>”.</w:t>
      </w:r>
      <w:r w:rsidRPr="3DB742C5" w:rsidR="05E49CD8">
        <w:rPr>
          <w:rFonts w:ascii="Arial" w:hAnsi="Arial" w:eastAsia="Arial" w:cs="Arial"/>
          <w:b w:val="0"/>
          <w:bCs w:val="0"/>
          <w:noProof w:val="0"/>
          <w:color w:val="auto"/>
          <w:sz w:val="22"/>
          <w:szCs w:val="22"/>
          <w:lang w:val="en-GB"/>
        </w:rPr>
        <w:t xml:space="preserve"> Different combinations of these keywords were used to find a wide range of studies. Filters were applied to ensure that the results were relevant, such as limiting searches to English-language articles and studies published within the last 10 to 15 years where possible.</w:t>
      </w:r>
    </w:p>
    <w:p w:rsidR="19E2758A" w:rsidP="3DB742C5" w:rsidRDefault="19E2758A" w14:paraId="4B7B4E26" w14:textId="00B2DA01">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To make sure the research remained focused, </w:t>
      </w:r>
      <w:r w:rsidRPr="3DB742C5" w:rsidR="05E49CD8">
        <w:rPr>
          <w:rFonts w:ascii="Arial" w:hAnsi="Arial" w:eastAsia="Arial" w:cs="Arial"/>
          <w:b w:val="0"/>
          <w:bCs w:val="0"/>
          <w:noProof w:val="0"/>
          <w:color w:val="auto"/>
          <w:sz w:val="22"/>
          <w:szCs w:val="22"/>
          <w:lang w:val="en-GB"/>
        </w:rPr>
        <w:t>inclusion and exclusion criteria</w:t>
      </w:r>
      <w:r w:rsidRPr="3DB742C5" w:rsidR="05E49CD8">
        <w:rPr>
          <w:rFonts w:ascii="Arial" w:hAnsi="Arial" w:eastAsia="Arial" w:cs="Arial"/>
          <w:b w:val="0"/>
          <w:bCs w:val="0"/>
          <w:noProof w:val="0"/>
          <w:color w:val="auto"/>
          <w:sz w:val="22"/>
          <w:szCs w:val="22"/>
          <w:lang w:val="en-GB"/>
        </w:rPr>
        <w:t xml:space="preserve"> were used. Studies were included if they focused on meningioma, discussed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xml:space="preserve"> or risk factors, and included information about middle-aged women. Research that was relevant to the UK or similar populations was prioritised. Studies were excluded if they focused on other types of brain tumours, did not provide clear information about causes, or were considered unreliable or outdated. This process helped ensure that the data used in the study was relevant and of </w:t>
      </w:r>
      <w:r w:rsidRPr="3DB742C5" w:rsidR="05E49CD8">
        <w:rPr>
          <w:rFonts w:ascii="Arial" w:hAnsi="Arial" w:eastAsia="Arial" w:cs="Arial"/>
          <w:b w:val="0"/>
          <w:bCs w:val="0"/>
          <w:noProof w:val="0"/>
          <w:color w:val="auto"/>
          <w:sz w:val="22"/>
          <w:szCs w:val="22"/>
          <w:lang w:val="en-GB"/>
        </w:rPr>
        <w:t>good quality</w:t>
      </w:r>
      <w:r w:rsidRPr="3DB742C5" w:rsidR="05E49CD8">
        <w:rPr>
          <w:rFonts w:ascii="Arial" w:hAnsi="Arial" w:eastAsia="Arial" w:cs="Arial"/>
          <w:b w:val="0"/>
          <w:bCs w:val="0"/>
          <w:noProof w:val="0"/>
          <w:color w:val="auto"/>
          <w:sz w:val="22"/>
          <w:szCs w:val="22"/>
          <w:lang w:val="en-GB"/>
        </w:rPr>
        <w:t xml:space="preserve"> (Korhonen et al., 2012).</w:t>
      </w:r>
    </w:p>
    <w:p w:rsidR="19E2758A" w:rsidP="3DB742C5" w:rsidRDefault="19E2758A" w14:paraId="3494162F" w14:textId="519EAD52">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Once the data was collected, it was analysed using a </w:t>
      </w:r>
      <w:r w:rsidRPr="3DB742C5" w:rsidR="05E49CD8">
        <w:rPr>
          <w:rFonts w:ascii="Arial" w:hAnsi="Arial" w:eastAsia="Arial" w:cs="Arial"/>
          <w:b w:val="0"/>
          <w:bCs w:val="0"/>
          <w:noProof w:val="0"/>
          <w:color w:val="auto"/>
          <w:sz w:val="22"/>
          <w:szCs w:val="22"/>
          <w:lang w:val="en-GB"/>
        </w:rPr>
        <w:t>thematic analysis approach</w:t>
      </w:r>
      <w:r w:rsidRPr="3DB742C5" w:rsidR="05E49CD8">
        <w:rPr>
          <w:rFonts w:ascii="Arial" w:hAnsi="Arial" w:eastAsia="Arial" w:cs="Arial"/>
          <w:b w:val="0"/>
          <w:bCs w:val="0"/>
          <w:noProof w:val="0"/>
          <w:color w:val="auto"/>
          <w:sz w:val="22"/>
          <w:szCs w:val="22"/>
          <w:lang w:val="en-GB"/>
        </w:rPr>
        <w:t xml:space="preserve">. This involves </w:t>
      </w:r>
      <w:r w:rsidRPr="3DB742C5" w:rsidR="05E49CD8">
        <w:rPr>
          <w:rFonts w:ascii="Arial" w:hAnsi="Arial" w:eastAsia="Arial" w:cs="Arial"/>
          <w:b w:val="0"/>
          <w:bCs w:val="0"/>
          <w:noProof w:val="0"/>
          <w:color w:val="auto"/>
          <w:sz w:val="22"/>
          <w:szCs w:val="22"/>
          <w:lang w:val="en-GB"/>
        </w:rPr>
        <w:t>identifying</w:t>
      </w:r>
      <w:r w:rsidRPr="3DB742C5" w:rsidR="05E49CD8">
        <w:rPr>
          <w:rFonts w:ascii="Arial" w:hAnsi="Arial" w:eastAsia="Arial" w:cs="Arial"/>
          <w:b w:val="0"/>
          <w:bCs w:val="0"/>
          <w:noProof w:val="0"/>
          <w:color w:val="auto"/>
          <w:sz w:val="22"/>
          <w:szCs w:val="22"/>
          <w:lang w:val="en-GB"/>
        </w:rPr>
        <w:t xml:space="preserve"> common themes or patterns across different studies. For example, if multiple studies mention hormones as a risk factor, this is grouped into a theme. Other themes </w:t>
      </w:r>
      <w:r w:rsidRPr="3DB742C5" w:rsidR="05E49CD8">
        <w:rPr>
          <w:rFonts w:ascii="Arial" w:hAnsi="Arial" w:eastAsia="Arial" w:cs="Arial"/>
          <w:b w:val="0"/>
          <w:bCs w:val="0"/>
          <w:noProof w:val="0"/>
          <w:color w:val="auto"/>
          <w:sz w:val="22"/>
          <w:szCs w:val="22"/>
          <w:lang w:val="en-GB"/>
        </w:rPr>
        <w:t>identified</w:t>
      </w:r>
      <w:r w:rsidRPr="3DB742C5" w:rsidR="05E49CD8">
        <w:rPr>
          <w:rFonts w:ascii="Arial" w:hAnsi="Arial" w:eastAsia="Arial" w:cs="Arial"/>
          <w:b w:val="0"/>
          <w:bCs w:val="0"/>
          <w:noProof w:val="0"/>
          <w:color w:val="auto"/>
          <w:sz w:val="22"/>
          <w:szCs w:val="22"/>
          <w:lang w:val="en-GB"/>
        </w:rPr>
        <w:t xml:space="preserve"> include radiation exposure, genetic factors, and lifestyle influences. This method helps organise the data in </w:t>
      </w:r>
      <w:r w:rsidRPr="3DB742C5" w:rsidR="05E49CD8">
        <w:rPr>
          <w:rFonts w:ascii="Arial" w:hAnsi="Arial" w:eastAsia="Arial" w:cs="Arial"/>
          <w:b w:val="0"/>
          <w:bCs w:val="0"/>
          <w:noProof w:val="0"/>
          <w:color w:val="auto"/>
          <w:sz w:val="22"/>
          <w:szCs w:val="22"/>
          <w:lang w:val="en-GB"/>
        </w:rPr>
        <w:t>a clear way</w:t>
      </w:r>
      <w:r w:rsidRPr="3DB742C5" w:rsidR="05E49CD8">
        <w:rPr>
          <w:rFonts w:ascii="Arial" w:hAnsi="Arial" w:eastAsia="Arial" w:cs="Arial"/>
          <w:b w:val="0"/>
          <w:bCs w:val="0"/>
          <w:noProof w:val="0"/>
          <w:color w:val="auto"/>
          <w:sz w:val="22"/>
          <w:szCs w:val="22"/>
          <w:lang w:val="en-GB"/>
        </w:rPr>
        <w:t xml:space="preserve"> and makes it easier to compare findings from </w:t>
      </w:r>
      <w:r w:rsidRPr="3DB742C5" w:rsidR="05E49CD8">
        <w:rPr>
          <w:rFonts w:ascii="Arial" w:hAnsi="Arial" w:eastAsia="Arial" w:cs="Arial"/>
          <w:b w:val="0"/>
          <w:bCs w:val="0"/>
          <w:noProof w:val="0"/>
          <w:color w:val="auto"/>
          <w:sz w:val="22"/>
          <w:szCs w:val="22"/>
          <w:lang w:val="en-GB"/>
        </w:rPr>
        <w:t>different sources</w:t>
      </w:r>
      <w:r w:rsidRPr="3DB742C5" w:rsidR="05E49CD8">
        <w:rPr>
          <w:rFonts w:ascii="Arial" w:hAnsi="Arial" w:eastAsia="Arial" w:cs="Arial"/>
          <w:b w:val="0"/>
          <w:bCs w:val="0"/>
          <w:noProof w:val="0"/>
          <w:color w:val="auto"/>
          <w:sz w:val="22"/>
          <w:szCs w:val="22"/>
          <w:lang w:val="en-GB"/>
        </w:rPr>
        <w:t xml:space="preserve"> (Claus et al., 2013).</w:t>
      </w:r>
    </w:p>
    <w:p w:rsidR="19E2758A" w:rsidP="3DB742C5" w:rsidRDefault="19E2758A" w14:paraId="7D9D45EB" w14:textId="25BD52FF">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 process of analysis involved reading each study carefully, </w:t>
      </w:r>
      <w:r w:rsidRPr="3DB742C5" w:rsidR="05E49CD8">
        <w:rPr>
          <w:rFonts w:ascii="Arial" w:hAnsi="Arial" w:eastAsia="Arial" w:cs="Arial"/>
          <w:b w:val="0"/>
          <w:bCs w:val="0"/>
          <w:noProof w:val="0"/>
          <w:color w:val="auto"/>
          <w:sz w:val="22"/>
          <w:szCs w:val="22"/>
          <w:lang w:val="en-GB"/>
        </w:rPr>
        <w:t>identifying</w:t>
      </w:r>
      <w:r w:rsidRPr="3DB742C5" w:rsidR="05E49CD8">
        <w:rPr>
          <w:rFonts w:ascii="Arial" w:hAnsi="Arial" w:eastAsia="Arial" w:cs="Arial"/>
          <w:b w:val="0"/>
          <w:bCs w:val="0"/>
          <w:noProof w:val="0"/>
          <w:color w:val="auto"/>
          <w:sz w:val="22"/>
          <w:szCs w:val="22"/>
          <w:lang w:val="en-GB"/>
        </w:rPr>
        <w:t xml:space="preserve"> key points, and grouping similar ideas together. Notes were taken to highlight important findings, and comparisons were made between studies to </w:t>
      </w:r>
      <w:r w:rsidRPr="3DB742C5" w:rsidR="05E49CD8">
        <w:rPr>
          <w:rFonts w:ascii="Arial" w:hAnsi="Arial" w:eastAsia="Arial" w:cs="Arial"/>
          <w:b w:val="0"/>
          <w:bCs w:val="0"/>
          <w:noProof w:val="0"/>
          <w:color w:val="auto"/>
          <w:sz w:val="22"/>
          <w:szCs w:val="22"/>
          <w:lang w:val="en-GB"/>
        </w:rPr>
        <w:t>identify</w:t>
      </w:r>
      <w:r w:rsidRPr="3DB742C5" w:rsidR="05E49CD8">
        <w:rPr>
          <w:rFonts w:ascii="Arial" w:hAnsi="Arial" w:eastAsia="Arial" w:cs="Arial"/>
          <w:b w:val="0"/>
          <w:bCs w:val="0"/>
          <w:noProof w:val="0"/>
          <w:color w:val="auto"/>
          <w:sz w:val="22"/>
          <w:szCs w:val="22"/>
          <w:lang w:val="en-GB"/>
        </w:rPr>
        <w:t xml:space="preserve"> similarities and differences. This helped build a broader understanding of the topic and allowed the researcher to </w:t>
      </w:r>
      <w:r w:rsidRPr="3DB742C5" w:rsidR="05E49CD8">
        <w:rPr>
          <w:rFonts w:ascii="Arial" w:hAnsi="Arial" w:eastAsia="Arial" w:cs="Arial"/>
          <w:b w:val="0"/>
          <w:bCs w:val="0"/>
          <w:noProof w:val="0"/>
          <w:color w:val="auto"/>
          <w:sz w:val="22"/>
          <w:szCs w:val="22"/>
          <w:lang w:val="en-GB"/>
        </w:rPr>
        <w:t>identify</w:t>
      </w:r>
      <w:r w:rsidRPr="3DB742C5" w:rsidR="05E49CD8">
        <w:rPr>
          <w:rFonts w:ascii="Arial" w:hAnsi="Arial" w:eastAsia="Arial" w:cs="Arial"/>
          <w:b w:val="0"/>
          <w:bCs w:val="0"/>
          <w:noProof w:val="0"/>
          <w:color w:val="auto"/>
          <w:sz w:val="22"/>
          <w:szCs w:val="22"/>
          <w:lang w:val="en-GB"/>
        </w:rPr>
        <w:t xml:space="preserve"> areas where there is </w:t>
      </w:r>
      <w:r w:rsidRPr="3DB742C5" w:rsidR="05E49CD8">
        <w:rPr>
          <w:rFonts w:ascii="Arial" w:hAnsi="Arial" w:eastAsia="Arial" w:cs="Arial"/>
          <w:b w:val="0"/>
          <w:bCs w:val="0"/>
          <w:noProof w:val="0"/>
          <w:color w:val="auto"/>
          <w:sz w:val="22"/>
          <w:szCs w:val="22"/>
          <w:lang w:val="en-GB"/>
        </w:rPr>
        <w:t>strong evidence</w:t>
      </w:r>
      <w:r w:rsidRPr="3DB742C5" w:rsidR="05E49CD8">
        <w:rPr>
          <w:rFonts w:ascii="Arial" w:hAnsi="Arial" w:eastAsia="Arial" w:cs="Arial"/>
          <w:b w:val="0"/>
          <w:bCs w:val="0"/>
          <w:noProof w:val="0"/>
          <w:color w:val="auto"/>
          <w:sz w:val="22"/>
          <w:szCs w:val="22"/>
          <w:lang w:val="en-GB"/>
        </w:rPr>
        <w:t>, as well as areas where more research is needed.</w:t>
      </w:r>
    </w:p>
    <w:p w:rsidR="19E2758A" w:rsidP="3DB742C5" w:rsidRDefault="19E2758A" w14:paraId="542053BF" w14:textId="08B5FF48">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Ethical considerations were </w:t>
      </w:r>
      <w:r w:rsidRPr="3DB742C5" w:rsidR="6FB17B9C">
        <w:rPr>
          <w:rFonts w:ascii="Arial" w:hAnsi="Arial" w:eastAsia="Arial" w:cs="Arial"/>
          <w:b w:val="0"/>
          <w:bCs w:val="0"/>
          <w:noProof w:val="0"/>
          <w:color w:val="auto"/>
          <w:sz w:val="22"/>
          <w:szCs w:val="22"/>
          <w:lang w:val="en-GB"/>
        </w:rPr>
        <w:t>considered</w:t>
      </w:r>
      <w:r w:rsidRPr="3DB742C5" w:rsidR="05E49CD8">
        <w:rPr>
          <w:rFonts w:ascii="Arial" w:hAnsi="Arial" w:eastAsia="Arial" w:cs="Arial"/>
          <w:b w:val="0"/>
          <w:bCs w:val="0"/>
          <w:noProof w:val="0"/>
          <w:color w:val="auto"/>
          <w:sz w:val="22"/>
          <w:szCs w:val="22"/>
          <w:lang w:val="en-GB"/>
        </w:rPr>
        <w:t xml:space="preserve"> throughout the research process. As this study uses secondary data, there was no direct involvement with human participants, which means there are minimal ethical risks.</w:t>
      </w:r>
    </w:p>
    <w:p w:rsidR="19E2758A" w:rsidP="3DB742C5" w:rsidRDefault="19E2758A" w14:paraId="52E6B5AA" w14:textId="1FC9840D">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There are some limitations to this method. One of the main limitations is that the study depends on existing research, which may vary in quality. Some studies may have small sample sizes or may not be directly relevant to the UK population. In addition, there may be gaps in the available research, particularly in newer areas such as environmental risk factors. This means that the findings of the study may not </w:t>
      </w:r>
      <w:r w:rsidRPr="3DB742C5" w:rsidR="05E49CD8">
        <w:rPr>
          <w:rFonts w:ascii="Arial" w:hAnsi="Arial" w:eastAsia="Arial" w:cs="Arial"/>
          <w:b w:val="0"/>
          <w:bCs w:val="0"/>
          <w:noProof w:val="0"/>
          <w:color w:val="auto"/>
          <w:sz w:val="22"/>
          <w:szCs w:val="22"/>
          <w:lang w:val="en-GB"/>
        </w:rPr>
        <w:t>provide</w:t>
      </w:r>
      <w:r w:rsidRPr="3DB742C5" w:rsidR="05E49CD8">
        <w:rPr>
          <w:rFonts w:ascii="Arial" w:hAnsi="Arial" w:eastAsia="Arial" w:cs="Arial"/>
          <w:b w:val="0"/>
          <w:bCs w:val="0"/>
          <w:noProof w:val="0"/>
          <w:color w:val="auto"/>
          <w:sz w:val="22"/>
          <w:szCs w:val="22"/>
          <w:lang w:val="en-GB"/>
        </w:rPr>
        <w:t xml:space="preserve"> definite answers but instead highlight </w:t>
      </w:r>
      <w:r w:rsidRPr="3DB742C5" w:rsidR="05E49CD8">
        <w:rPr>
          <w:rFonts w:ascii="Arial" w:hAnsi="Arial" w:eastAsia="Arial" w:cs="Arial"/>
          <w:b w:val="0"/>
          <w:bCs w:val="0"/>
          <w:noProof w:val="0"/>
          <w:color w:val="auto"/>
          <w:sz w:val="22"/>
          <w:szCs w:val="22"/>
          <w:lang w:val="en-GB"/>
        </w:rPr>
        <w:t>possible explanations</w:t>
      </w:r>
      <w:r w:rsidRPr="3DB742C5" w:rsidR="05E49CD8">
        <w:rPr>
          <w:rFonts w:ascii="Arial" w:hAnsi="Arial" w:eastAsia="Arial" w:cs="Arial"/>
          <w:b w:val="0"/>
          <w:bCs w:val="0"/>
          <w:noProof w:val="0"/>
          <w:color w:val="auto"/>
          <w:sz w:val="22"/>
          <w:szCs w:val="22"/>
          <w:lang w:val="en-GB"/>
        </w:rPr>
        <w:t xml:space="preserve"> (Ostrom et al., 2021).</w:t>
      </w:r>
    </w:p>
    <w:p w:rsidR="19E2758A" w:rsidP="3DB742C5" w:rsidRDefault="19E2758A" w14:paraId="5CB361C5" w14:textId="19CE5AE8">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Another limitation is the potential for bias in the selection of studies. Although efforts were made to use a clear and structured search strategy, it is possible that some relevant studies were not included. However, by using multiple databases and a range of keywords, this risk was reduced as much as possible.</w:t>
      </w:r>
    </w:p>
    <w:p w:rsidR="19E2758A" w:rsidP="3DB742C5" w:rsidRDefault="19E2758A" w14:paraId="0DD82A36" w14:textId="42AF3BF4">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Despite these limitations, the chosen </w:t>
      </w:r>
      <w:r w:rsidRPr="3DB742C5" w:rsidR="05E49CD8">
        <w:rPr>
          <w:rFonts w:ascii="Arial" w:hAnsi="Arial" w:eastAsia="Arial" w:cs="Arial"/>
          <w:b w:val="0"/>
          <w:bCs w:val="0"/>
          <w:noProof w:val="0"/>
          <w:color w:val="auto"/>
          <w:sz w:val="22"/>
          <w:szCs w:val="22"/>
          <w:lang w:val="en-GB"/>
        </w:rPr>
        <w:t>methodology</w:t>
      </w:r>
      <w:r w:rsidRPr="3DB742C5" w:rsidR="05E49CD8">
        <w:rPr>
          <w:rFonts w:ascii="Arial" w:hAnsi="Arial" w:eastAsia="Arial" w:cs="Arial"/>
          <w:b w:val="0"/>
          <w:bCs w:val="0"/>
          <w:noProof w:val="0"/>
          <w:color w:val="auto"/>
          <w:sz w:val="22"/>
          <w:szCs w:val="22"/>
          <w:lang w:val="en-GB"/>
        </w:rPr>
        <w:t xml:space="preserve"> provides a strong and suitable approach for this research. The scoping review allows for a broad exploration of the topic, while the thematic analysis helps organise and interpret the findings in a meaningful way. This combination of methods supports the aim of the study, which is to better understand the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xml:space="preserve"> of meningioma in middle-aged women in the UK.</w:t>
      </w:r>
    </w:p>
    <w:p w:rsidR="19E2758A" w:rsidP="3DB742C5" w:rsidRDefault="19E2758A" w14:paraId="09848341" w14:textId="1EC5A131">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In summary, this chapter has explained how the research was carried out using a scoping review approach, supported by a qualitative design and thematic analysis. The use of reliable secondary data, a clear search strategy, and defined inclusion criteria ensures that the research is organised and credible. The next chapter will present and discuss the findings from the studies reviewed, focusing on key themes and their relevance to health and social care.</w:t>
      </w:r>
    </w:p>
    <w:p w:rsidR="1B0BBCC6" w:rsidP="3DB742C5" w:rsidRDefault="1B0BBCC6" w14:paraId="117C7766" w14:textId="5386F4B7">
      <w:pPr>
        <w:spacing w:before="240" w:beforeAutospacing="off" w:after="240" w:afterAutospacing="off"/>
        <w:rPr>
          <w:rFonts w:ascii="Arial" w:hAnsi="Arial" w:eastAsia="Arial" w:cs="Arial"/>
          <w:b w:val="0"/>
          <w:bCs w:val="0"/>
          <w:noProof w:val="0"/>
          <w:color w:val="auto"/>
          <w:sz w:val="22"/>
          <w:szCs w:val="22"/>
          <w:lang w:val="en-GB"/>
        </w:rPr>
      </w:pPr>
      <w:r w:rsidRPr="3DB742C5" w:rsidR="3B4E6596">
        <w:rPr>
          <w:rFonts w:ascii="Arial" w:hAnsi="Arial" w:eastAsia="Arial" w:cs="Arial"/>
          <w:b w:val="0"/>
          <w:bCs w:val="0"/>
          <w:noProof w:val="0"/>
          <w:color w:val="auto"/>
          <w:sz w:val="22"/>
          <w:szCs w:val="22"/>
          <w:lang w:val="en-GB"/>
        </w:rPr>
        <w:t xml:space="preserve">Another important part of the research process is ensuring the </w:t>
      </w:r>
      <w:r w:rsidRPr="3DB742C5" w:rsidR="3B4E6596">
        <w:rPr>
          <w:rFonts w:ascii="Arial" w:hAnsi="Arial" w:eastAsia="Arial" w:cs="Arial"/>
          <w:b w:val="0"/>
          <w:bCs w:val="0"/>
          <w:noProof w:val="0"/>
          <w:color w:val="auto"/>
          <w:sz w:val="22"/>
          <w:szCs w:val="22"/>
          <w:lang w:val="en-GB"/>
        </w:rPr>
        <w:t>reliability and validity</w:t>
      </w:r>
      <w:r w:rsidRPr="3DB742C5" w:rsidR="3B4E6596">
        <w:rPr>
          <w:rFonts w:ascii="Arial" w:hAnsi="Arial" w:eastAsia="Arial" w:cs="Arial"/>
          <w:b w:val="0"/>
          <w:bCs w:val="0"/>
          <w:noProof w:val="0"/>
          <w:color w:val="auto"/>
          <w:sz w:val="22"/>
          <w:szCs w:val="22"/>
          <w:lang w:val="en-GB"/>
        </w:rPr>
        <w:t xml:space="preserve"> of the findings. Reliability refers to how consistent the research is, while validity refers to how </w:t>
      </w:r>
      <w:r w:rsidRPr="3DB742C5" w:rsidR="3B4E6596">
        <w:rPr>
          <w:rFonts w:ascii="Arial" w:hAnsi="Arial" w:eastAsia="Arial" w:cs="Arial"/>
          <w:b w:val="0"/>
          <w:bCs w:val="0"/>
          <w:noProof w:val="0"/>
          <w:color w:val="auto"/>
          <w:sz w:val="22"/>
          <w:szCs w:val="22"/>
          <w:lang w:val="en-GB"/>
        </w:rPr>
        <w:t>accurate</w:t>
      </w:r>
      <w:r w:rsidRPr="3DB742C5" w:rsidR="3B4E6596">
        <w:rPr>
          <w:rFonts w:ascii="Arial" w:hAnsi="Arial" w:eastAsia="Arial" w:cs="Arial"/>
          <w:b w:val="0"/>
          <w:bCs w:val="0"/>
          <w:noProof w:val="0"/>
          <w:color w:val="auto"/>
          <w:sz w:val="22"/>
          <w:szCs w:val="22"/>
          <w:lang w:val="en-GB"/>
        </w:rPr>
        <w:t xml:space="preserve"> and meaningful the results are. In this study, reliability was improved by using a clear and structured search strategy, including specific keywords and multiple databases. This helps ensure that </w:t>
      </w:r>
      <w:r w:rsidRPr="3DB742C5" w:rsidR="3B4E6596">
        <w:rPr>
          <w:rFonts w:ascii="Arial" w:hAnsi="Arial" w:eastAsia="Arial" w:cs="Arial"/>
          <w:b w:val="0"/>
          <w:bCs w:val="0"/>
          <w:noProof w:val="0"/>
          <w:color w:val="auto"/>
          <w:sz w:val="22"/>
          <w:szCs w:val="22"/>
          <w:lang w:val="en-GB"/>
        </w:rPr>
        <w:t>similar results</w:t>
      </w:r>
      <w:r w:rsidRPr="3DB742C5" w:rsidR="3B4E6596">
        <w:rPr>
          <w:rFonts w:ascii="Arial" w:hAnsi="Arial" w:eastAsia="Arial" w:cs="Arial"/>
          <w:b w:val="0"/>
          <w:bCs w:val="0"/>
          <w:noProof w:val="0"/>
          <w:color w:val="auto"/>
          <w:sz w:val="22"/>
          <w:szCs w:val="22"/>
          <w:lang w:val="en-GB"/>
        </w:rPr>
        <w:t xml:space="preserve"> could be found if the study </w:t>
      </w:r>
      <w:r w:rsidRPr="3DB742C5" w:rsidR="3B4E6596">
        <w:rPr>
          <w:rFonts w:ascii="Arial" w:hAnsi="Arial" w:eastAsia="Arial" w:cs="Arial"/>
          <w:b w:val="0"/>
          <w:bCs w:val="0"/>
          <w:noProof w:val="0"/>
          <w:color w:val="auto"/>
          <w:sz w:val="22"/>
          <w:szCs w:val="22"/>
          <w:lang w:val="en-GB"/>
        </w:rPr>
        <w:t>was</w:t>
      </w:r>
      <w:r w:rsidRPr="3DB742C5" w:rsidR="3B4E6596">
        <w:rPr>
          <w:rFonts w:ascii="Arial" w:hAnsi="Arial" w:eastAsia="Arial" w:cs="Arial"/>
          <w:b w:val="0"/>
          <w:bCs w:val="0"/>
          <w:noProof w:val="0"/>
          <w:color w:val="auto"/>
          <w:sz w:val="22"/>
          <w:szCs w:val="22"/>
          <w:lang w:val="en-GB"/>
        </w:rPr>
        <w:t xml:space="preserve"> repeated (Arksey and O’Malley, 2005).</w:t>
      </w:r>
    </w:p>
    <w:p w:rsidR="1B0BBCC6" w:rsidP="3DB742C5" w:rsidRDefault="1B0BBCC6" w14:paraId="6E735BE0" w14:textId="05A7356E">
      <w:pPr>
        <w:spacing w:before="240" w:beforeAutospacing="off" w:after="240" w:afterAutospacing="off"/>
        <w:rPr>
          <w:rFonts w:ascii="Arial" w:hAnsi="Arial" w:eastAsia="Arial" w:cs="Arial"/>
          <w:b w:val="0"/>
          <w:bCs w:val="0"/>
          <w:noProof w:val="0"/>
          <w:color w:val="auto"/>
          <w:sz w:val="22"/>
          <w:szCs w:val="22"/>
          <w:lang w:val="en-GB"/>
        </w:rPr>
      </w:pPr>
      <w:r w:rsidRPr="3DB742C5" w:rsidR="3B4E6596">
        <w:rPr>
          <w:rFonts w:ascii="Arial" w:hAnsi="Arial" w:eastAsia="Arial" w:cs="Arial"/>
          <w:b w:val="0"/>
          <w:bCs w:val="0"/>
          <w:noProof w:val="0"/>
          <w:color w:val="auto"/>
          <w:sz w:val="22"/>
          <w:szCs w:val="22"/>
          <w:lang w:val="en-GB"/>
        </w:rPr>
        <w:t xml:space="preserve">Validity was supported by selecting studies that were relevant to the research aim and by focusing on peer-reviewed sources. Peer-reviewed articles are checked by experts before publication, which helps ensure that the information is </w:t>
      </w:r>
      <w:r w:rsidRPr="3DB742C5" w:rsidR="3B4E6596">
        <w:rPr>
          <w:rFonts w:ascii="Arial" w:hAnsi="Arial" w:eastAsia="Arial" w:cs="Arial"/>
          <w:b w:val="0"/>
          <w:bCs w:val="0"/>
          <w:noProof w:val="0"/>
          <w:color w:val="auto"/>
          <w:sz w:val="22"/>
          <w:szCs w:val="22"/>
          <w:lang w:val="en-GB"/>
        </w:rPr>
        <w:t>accurate</w:t>
      </w:r>
      <w:r w:rsidRPr="3DB742C5" w:rsidR="3B4E6596">
        <w:rPr>
          <w:rFonts w:ascii="Arial" w:hAnsi="Arial" w:eastAsia="Arial" w:cs="Arial"/>
          <w:b w:val="0"/>
          <w:bCs w:val="0"/>
          <w:noProof w:val="0"/>
          <w:color w:val="auto"/>
          <w:sz w:val="22"/>
          <w:szCs w:val="22"/>
          <w:lang w:val="en-GB"/>
        </w:rPr>
        <w:t xml:space="preserve"> and trustworthy. In addition, comparing findings across different studies helps strengthen the overall conclusions, as </w:t>
      </w:r>
      <w:r w:rsidRPr="3DB742C5" w:rsidR="3B4E6596">
        <w:rPr>
          <w:rFonts w:ascii="Arial" w:hAnsi="Arial" w:eastAsia="Arial" w:cs="Arial"/>
          <w:b w:val="0"/>
          <w:bCs w:val="0"/>
          <w:noProof w:val="0"/>
          <w:color w:val="auto"/>
          <w:sz w:val="22"/>
          <w:szCs w:val="22"/>
          <w:lang w:val="en-GB"/>
        </w:rPr>
        <w:t>similar results</w:t>
      </w:r>
      <w:r w:rsidRPr="3DB742C5" w:rsidR="3B4E6596">
        <w:rPr>
          <w:rFonts w:ascii="Arial" w:hAnsi="Arial" w:eastAsia="Arial" w:cs="Arial"/>
          <w:b w:val="0"/>
          <w:bCs w:val="0"/>
          <w:noProof w:val="0"/>
          <w:color w:val="auto"/>
          <w:sz w:val="22"/>
          <w:szCs w:val="22"/>
          <w:lang w:val="en-GB"/>
        </w:rPr>
        <w:t xml:space="preserve"> from multiple sources increase confidence in the findings (</w:t>
      </w:r>
      <w:r w:rsidRPr="3DB742C5" w:rsidR="3B4E6596">
        <w:rPr>
          <w:rFonts w:ascii="Arial" w:hAnsi="Arial" w:eastAsia="Arial" w:cs="Arial"/>
          <w:b w:val="0"/>
          <w:bCs w:val="0"/>
          <w:noProof w:val="0"/>
          <w:color w:val="auto"/>
          <w:sz w:val="22"/>
          <w:szCs w:val="22"/>
          <w:lang w:val="en-GB"/>
        </w:rPr>
        <w:t>Wiemels</w:t>
      </w:r>
      <w:r w:rsidRPr="3DB742C5" w:rsidR="3B4E6596">
        <w:rPr>
          <w:rFonts w:ascii="Arial" w:hAnsi="Arial" w:eastAsia="Arial" w:cs="Arial"/>
          <w:b w:val="0"/>
          <w:bCs w:val="0"/>
          <w:noProof w:val="0"/>
          <w:color w:val="auto"/>
          <w:sz w:val="22"/>
          <w:szCs w:val="22"/>
          <w:lang w:val="en-GB"/>
        </w:rPr>
        <w:t xml:space="preserve"> et al., 2010).</w:t>
      </w:r>
    </w:p>
    <w:p w:rsidR="1B0BBCC6" w:rsidP="3DB742C5" w:rsidRDefault="1B0BBCC6" w14:paraId="5BADCE77" w14:textId="3037C2DC">
      <w:pPr>
        <w:spacing w:before="240" w:beforeAutospacing="off" w:after="240" w:afterAutospacing="off"/>
        <w:rPr>
          <w:rFonts w:ascii="Arial" w:hAnsi="Arial" w:eastAsia="Arial" w:cs="Arial"/>
          <w:b w:val="0"/>
          <w:bCs w:val="0"/>
          <w:noProof w:val="0"/>
          <w:color w:val="auto"/>
          <w:sz w:val="22"/>
          <w:szCs w:val="22"/>
          <w:lang w:val="en-GB"/>
        </w:rPr>
      </w:pPr>
      <w:r w:rsidRPr="3DB742C5" w:rsidR="3B4E6596">
        <w:rPr>
          <w:rFonts w:ascii="Arial" w:hAnsi="Arial" w:eastAsia="Arial" w:cs="Arial"/>
          <w:b w:val="0"/>
          <w:bCs w:val="0"/>
          <w:noProof w:val="0"/>
          <w:color w:val="auto"/>
          <w:sz w:val="22"/>
          <w:szCs w:val="22"/>
          <w:lang w:val="en-GB"/>
        </w:rPr>
        <w:t xml:space="preserve">Another way to improve the quality of the research is through </w:t>
      </w:r>
      <w:r w:rsidRPr="3DB742C5" w:rsidR="3B4E6596">
        <w:rPr>
          <w:rFonts w:ascii="Arial" w:hAnsi="Arial" w:eastAsia="Arial" w:cs="Arial"/>
          <w:b w:val="0"/>
          <w:bCs w:val="0"/>
          <w:noProof w:val="0"/>
          <w:color w:val="auto"/>
          <w:sz w:val="22"/>
          <w:szCs w:val="22"/>
          <w:lang w:val="en-GB"/>
        </w:rPr>
        <w:t>transparency</w:t>
      </w:r>
      <w:r w:rsidRPr="3DB742C5" w:rsidR="3B4E6596">
        <w:rPr>
          <w:rFonts w:ascii="Arial" w:hAnsi="Arial" w:eastAsia="Arial" w:cs="Arial"/>
          <w:b w:val="0"/>
          <w:bCs w:val="0"/>
          <w:noProof w:val="0"/>
          <w:color w:val="auto"/>
          <w:sz w:val="22"/>
          <w:szCs w:val="22"/>
          <w:lang w:val="en-GB"/>
        </w:rPr>
        <w:t>. This means clearly explaining how the study was carried out, including how data was collected and analysed. By providing a detailed explanation of the methods, other researchers can understand the process and assess the quality of the study. This is an important part of academic research and helps build trust in the findings.</w:t>
      </w:r>
    </w:p>
    <w:p w:rsidR="1B0BBCC6" w:rsidP="3DB742C5" w:rsidRDefault="1B0BBCC6" w14:paraId="42859DE6" w14:textId="668610A1">
      <w:pPr>
        <w:spacing w:before="240" w:beforeAutospacing="off" w:after="240" w:afterAutospacing="off"/>
        <w:rPr>
          <w:rFonts w:ascii="Arial" w:hAnsi="Arial" w:eastAsia="Arial" w:cs="Arial"/>
          <w:b w:val="0"/>
          <w:bCs w:val="0"/>
          <w:noProof w:val="0"/>
          <w:color w:val="auto"/>
          <w:sz w:val="22"/>
          <w:szCs w:val="22"/>
          <w:lang w:val="en-GB"/>
        </w:rPr>
      </w:pPr>
      <w:r w:rsidRPr="3DB742C5" w:rsidR="3B4E6596">
        <w:rPr>
          <w:rFonts w:ascii="Arial" w:hAnsi="Arial" w:eastAsia="Arial" w:cs="Arial"/>
          <w:b w:val="0"/>
          <w:bCs w:val="0"/>
          <w:noProof w:val="0"/>
          <w:color w:val="auto"/>
          <w:sz w:val="22"/>
          <w:szCs w:val="22"/>
          <w:lang w:val="en-GB"/>
        </w:rPr>
        <w:t xml:space="preserve">It is also important to consider the role of </w:t>
      </w:r>
      <w:r w:rsidRPr="3DB742C5" w:rsidR="3B4E6596">
        <w:rPr>
          <w:rFonts w:ascii="Arial" w:hAnsi="Arial" w:eastAsia="Arial" w:cs="Arial"/>
          <w:b w:val="0"/>
          <w:bCs w:val="0"/>
          <w:noProof w:val="0"/>
          <w:color w:val="auto"/>
          <w:sz w:val="22"/>
          <w:szCs w:val="22"/>
          <w:lang w:val="en-GB"/>
        </w:rPr>
        <w:t>researcher bias</w:t>
      </w:r>
      <w:r w:rsidRPr="3DB742C5" w:rsidR="3B4E6596">
        <w:rPr>
          <w:rFonts w:ascii="Arial" w:hAnsi="Arial" w:eastAsia="Arial" w:cs="Arial"/>
          <w:b w:val="0"/>
          <w:bCs w:val="0"/>
          <w:noProof w:val="0"/>
          <w:color w:val="auto"/>
          <w:sz w:val="22"/>
          <w:szCs w:val="22"/>
          <w:lang w:val="en-GB"/>
        </w:rPr>
        <w:t xml:space="preserve">. As this study involves reviewing and interpreting existing research, there is a risk that personal views or assumptions could influence how the data is analysed. To reduce this risk, the study used a structured approach to data analysis and focused on </w:t>
      </w:r>
      <w:r w:rsidRPr="3DB742C5" w:rsidR="3B4E6596">
        <w:rPr>
          <w:rFonts w:ascii="Arial" w:hAnsi="Arial" w:eastAsia="Arial" w:cs="Arial"/>
          <w:b w:val="0"/>
          <w:bCs w:val="0"/>
          <w:noProof w:val="0"/>
          <w:color w:val="auto"/>
          <w:sz w:val="22"/>
          <w:szCs w:val="22"/>
          <w:lang w:val="en-GB"/>
        </w:rPr>
        <w:t>identifying</w:t>
      </w:r>
      <w:r w:rsidRPr="3DB742C5" w:rsidR="3B4E6596">
        <w:rPr>
          <w:rFonts w:ascii="Arial" w:hAnsi="Arial" w:eastAsia="Arial" w:cs="Arial"/>
          <w:b w:val="0"/>
          <w:bCs w:val="0"/>
          <w:noProof w:val="0"/>
          <w:color w:val="auto"/>
          <w:sz w:val="22"/>
          <w:szCs w:val="22"/>
          <w:lang w:val="en-GB"/>
        </w:rPr>
        <w:t xml:space="preserve"> common themes rather than selecting findings that support a particular viewpoint (Claus et al., 2013).</w:t>
      </w:r>
    </w:p>
    <w:p w:rsidR="1B0BBCC6" w:rsidP="3DB742C5" w:rsidRDefault="1B0BBCC6" w14:paraId="38FF7C49" w14:textId="06C11979">
      <w:pPr>
        <w:spacing w:before="240" w:beforeAutospacing="off" w:after="240" w:afterAutospacing="off"/>
        <w:rPr>
          <w:rFonts w:ascii="Arial" w:hAnsi="Arial" w:eastAsia="Arial" w:cs="Arial"/>
          <w:b w:val="0"/>
          <w:bCs w:val="0"/>
          <w:noProof w:val="0"/>
          <w:color w:val="auto"/>
          <w:sz w:val="22"/>
          <w:szCs w:val="22"/>
          <w:lang w:val="en-GB"/>
        </w:rPr>
      </w:pPr>
      <w:r w:rsidRPr="3DB742C5" w:rsidR="3B4E6596">
        <w:rPr>
          <w:rFonts w:ascii="Arial" w:hAnsi="Arial" w:eastAsia="Arial" w:cs="Arial"/>
          <w:b w:val="0"/>
          <w:bCs w:val="0"/>
          <w:noProof w:val="0"/>
          <w:color w:val="auto"/>
          <w:sz w:val="22"/>
          <w:szCs w:val="22"/>
          <w:lang w:val="en-GB"/>
        </w:rPr>
        <w:t xml:space="preserve">Finally, this </w:t>
      </w:r>
      <w:r w:rsidRPr="3DB742C5" w:rsidR="3B4E6596">
        <w:rPr>
          <w:rFonts w:ascii="Arial" w:hAnsi="Arial" w:eastAsia="Arial" w:cs="Arial"/>
          <w:b w:val="0"/>
          <w:bCs w:val="0"/>
          <w:noProof w:val="0"/>
          <w:color w:val="auto"/>
          <w:sz w:val="22"/>
          <w:szCs w:val="22"/>
          <w:lang w:val="en-GB"/>
        </w:rPr>
        <w:t>methodology</w:t>
      </w:r>
      <w:r w:rsidRPr="3DB742C5" w:rsidR="3B4E6596">
        <w:rPr>
          <w:rFonts w:ascii="Arial" w:hAnsi="Arial" w:eastAsia="Arial" w:cs="Arial"/>
          <w:b w:val="0"/>
          <w:bCs w:val="0"/>
          <w:noProof w:val="0"/>
          <w:color w:val="auto"/>
          <w:sz w:val="22"/>
          <w:szCs w:val="22"/>
          <w:lang w:val="en-GB"/>
        </w:rPr>
        <w:t xml:space="preserve"> provides </w:t>
      </w:r>
      <w:r w:rsidRPr="3DB742C5" w:rsidR="3B4E6596">
        <w:rPr>
          <w:rFonts w:ascii="Arial" w:hAnsi="Arial" w:eastAsia="Arial" w:cs="Arial"/>
          <w:b w:val="0"/>
          <w:bCs w:val="0"/>
          <w:noProof w:val="0"/>
          <w:color w:val="auto"/>
          <w:sz w:val="22"/>
          <w:szCs w:val="22"/>
          <w:lang w:val="en-GB"/>
        </w:rPr>
        <w:t>a strong foundation</w:t>
      </w:r>
      <w:r w:rsidRPr="3DB742C5" w:rsidR="3B4E6596">
        <w:rPr>
          <w:rFonts w:ascii="Arial" w:hAnsi="Arial" w:eastAsia="Arial" w:cs="Arial"/>
          <w:b w:val="0"/>
          <w:bCs w:val="0"/>
          <w:noProof w:val="0"/>
          <w:color w:val="auto"/>
          <w:sz w:val="22"/>
          <w:szCs w:val="22"/>
          <w:lang w:val="en-GB"/>
        </w:rPr>
        <w:t xml:space="preserve"> for the research, but it also highlights areas for improvement in future studies. For example, combining a scoping review with primary research, such as interviews or surveys, could </w:t>
      </w:r>
      <w:r w:rsidRPr="3DB742C5" w:rsidR="3B4E6596">
        <w:rPr>
          <w:rFonts w:ascii="Arial" w:hAnsi="Arial" w:eastAsia="Arial" w:cs="Arial"/>
          <w:b w:val="0"/>
          <w:bCs w:val="0"/>
          <w:noProof w:val="0"/>
          <w:color w:val="auto"/>
          <w:sz w:val="22"/>
          <w:szCs w:val="22"/>
          <w:lang w:val="en-GB"/>
        </w:rPr>
        <w:t>provide</w:t>
      </w:r>
      <w:r w:rsidRPr="3DB742C5" w:rsidR="3B4E6596">
        <w:rPr>
          <w:rFonts w:ascii="Arial" w:hAnsi="Arial" w:eastAsia="Arial" w:cs="Arial"/>
          <w:b w:val="0"/>
          <w:bCs w:val="0"/>
          <w:noProof w:val="0"/>
          <w:color w:val="auto"/>
          <w:sz w:val="22"/>
          <w:szCs w:val="22"/>
          <w:lang w:val="en-GB"/>
        </w:rPr>
        <w:t xml:space="preserve"> deeper insights into patient experiences. Despite these limitations, the chosen methods are suitable for achieving the aim of this dissertation and provide a clear and organised approach to understanding the causes of meningioma.</w:t>
      </w:r>
    </w:p>
    <w:p w:rsidR="6747B6A7" w:rsidP="3DB742C5" w:rsidRDefault="6747B6A7" w14:paraId="1A9F48A9" w14:textId="04375FA5">
      <w:pPr>
        <w:spacing w:before="240" w:beforeAutospacing="off" w:after="240" w:afterAutospacing="off"/>
        <w:rPr>
          <w:rFonts w:ascii="Arial" w:hAnsi="Arial" w:eastAsia="Arial" w:cs="Arial"/>
          <w:b w:val="0"/>
          <w:bCs w:val="0"/>
          <w:noProof w:val="0"/>
          <w:color w:val="auto"/>
          <w:sz w:val="22"/>
          <w:szCs w:val="22"/>
          <w:lang w:val="en-GB"/>
        </w:rPr>
      </w:pPr>
    </w:p>
    <w:p w:rsidR="6747B6A7" w:rsidP="3DB742C5" w:rsidRDefault="6747B6A7" w14:paraId="5CAF1B5F" w14:textId="4B9CB5E4">
      <w:pPr>
        <w:spacing w:before="0" w:beforeAutospacing="off" w:after="0" w:afterAutospacing="off"/>
        <w:rPr>
          <w:rFonts w:ascii="Arial" w:hAnsi="Arial" w:eastAsia="Arial" w:cs="Arial"/>
          <w:b w:val="0"/>
          <w:bCs w:val="0"/>
          <w:color w:val="auto"/>
          <w:sz w:val="22"/>
          <w:szCs w:val="22"/>
        </w:rPr>
      </w:pPr>
    </w:p>
    <w:p w:rsidR="6747B6A7" w:rsidP="3DB742C5" w:rsidRDefault="6747B6A7" w14:paraId="3AC56083" w14:textId="79F14CFA">
      <w:pPr>
        <w:spacing w:before="0" w:beforeAutospacing="off" w:after="0" w:afterAutospacing="off"/>
        <w:rPr>
          <w:rFonts w:ascii="Arial" w:hAnsi="Arial" w:eastAsia="Arial" w:cs="Arial"/>
          <w:b w:val="0"/>
          <w:bCs w:val="0"/>
          <w:color w:val="auto"/>
          <w:sz w:val="22"/>
          <w:szCs w:val="22"/>
        </w:rPr>
      </w:pPr>
    </w:p>
    <w:p w:rsidR="19E2758A" w:rsidP="3DB742C5" w:rsidRDefault="19E2758A" w14:paraId="51CA8896" w14:textId="23EC2AC8">
      <w:pPr>
        <w:pStyle w:val="Heading1"/>
        <w:spacing w:before="322" w:beforeAutospacing="off" w:after="322" w:afterAutospacing="off"/>
        <w:rPr>
          <w:rFonts w:ascii="Arial" w:hAnsi="Arial" w:eastAsia="Arial" w:cs="Arial"/>
          <w:b w:val="0"/>
          <w:bCs w:val="0"/>
          <w:noProof w:val="0"/>
          <w:color w:val="auto"/>
          <w:sz w:val="32"/>
          <w:szCs w:val="32"/>
          <w:lang w:val="en-GB"/>
        </w:rPr>
      </w:pPr>
      <w:r w:rsidRPr="3DB742C5" w:rsidR="05E49CD8">
        <w:rPr>
          <w:rFonts w:ascii="Arial" w:hAnsi="Arial" w:eastAsia="Arial" w:cs="Arial"/>
          <w:b w:val="0"/>
          <w:bCs w:val="0"/>
          <w:noProof w:val="0"/>
          <w:color w:val="auto"/>
          <w:sz w:val="32"/>
          <w:szCs w:val="32"/>
          <w:lang w:val="en-GB"/>
        </w:rPr>
        <w:t>CHAPTER 4</w:t>
      </w:r>
    </w:p>
    <w:p w:rsidR="19E2758A" w:rsidP="3DB742C5" w:rsidRDefault="19E2758A" w14:paraId="482245AB" w14:textId="11C6E5FE">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This chapter presents the main findings from the research and discusses what they mean. The aim is to explore the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xml:space="preserve"> of meningioma in middle-aged women by looking at common themes found in the studies reviewed. These themes include hormonal factors, radiation exposure, genetic influences, lifestyle factors, and environmental risks. Each theme is discussed in detail, along with comparisons between studies and links to health and social care.</w:t>
      </w:r>
    </w:p>
    <w:p w:rsidR="19E2758A" w:rsidP="3DB742C5" w:rsidRDefault="19E2758A" w14:paraId="589774AA" w14:textId="67DAC69E">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One of the strongest and most consistent findings across the research is the role of hormones. Many studies suggest that hormones such as oestrogen and progesterone may play a key role in the development of meningioma. This is supported by the fact that many meningioma tumours </w:t>
      </w:r>
      <w:r w:rsidRPr="3DB742C5" w:rsidR="05E49CD8">
        <w:rPr>
          <w:rFonts w:ascii="Arial" w:hAnsi="Arial" w:eastAsia="Arial" w:cs="Arial"/>
          <w:b w:val="0"/>
          <w:bCs w:val="0"/>
          <w:noProof w:val="0"/>
          <w:color w:val="auto"/>
          <w:sz w:val="22"/>
          <w:szCs w:val="22"/>
          <w:lang w:val="en-GB"/>
        </w:rPr>
        <w:t>contain</w:t>
      </w:r>
      <w:r w:rsidRPr="3DB742C5" w:rsidR="05E49CD8">
        <w:rPr>
          <w:rFonts w:ascii="Arial" w:hAnsi="Arial" w:eastAsia="Arial" w:cs="Arial"/>
          <w:b w:val="0"/>
          <w:bCs w:val="0"/>
          <w:noProof w:val="0"/>
          <w:color w:val="auto"/>
          <w:sz w:val="22"/>
          <w:szCs w:val="22"/>
          <w:lang w:val="en-GB"/>
        </w:rPr>
        <w:t xml:space="preserve"> hormone receptors, which means they can respond to hormonal changes in the body (Claus et al., 2013). This may help explain why women are more likely to develop these tumours than men.</w:t>
      </w:r>
    </w:p>
    <w:p w:rsidR="19E2758A" w:rsidP="3DB742C5" w:rsidRDefault="19E2758A" w14:paraId="30114B50" w14:textId="60481BD9">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Research also shows that the risk of meningioma increases during certain stages of a woman’s life, particularly during middle age. This is often linked to hormonal changes that occur during menopause. Some studies have found that tumour growth may increase during pregnancy or when hormone levels are higher, which further supports the idea of a hormonal link (Korhonen et al., 2012). However, not all studies agree, and some have found no strong connection between hormone levels and tumour development. This shows that while hormones are likely to play a role, they may not be the only cause.</w:t>
      </w:r>
    </w:p>
    <w:p w:rsidR="19E2758A" w:rsidP="3DB742C5" w:rsidRDefault="19E2758A" w14:paraId="73E9F62A" w14:textId="464D8210">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Another area of debate is the use of hormone replacement therapy (HRT). Some research suggests that HRT may increase the risk of meningioma, while other studies have found little or no evidence to support this (Claus et al., 2013). This makes it difficult to give clear advice to patients. From a health and social care perspective, this highlights the importance of providing balanced information and allowing patients to make informed decisions about their treatment.</w:t>
      </w:r>
    </w:p>
    <w:p w:rsidR="19E2758A" w:rsidP="3DB742C5" w:rsidRDefault="19E2758A" w14:paraId="70EA79B2" w14:textId="43272B97">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Radiation exposure is one of the most well-established risk factors for meningioma. Studies show that people who have received radiation therapy to the head, especially during childhood, have a much higher risk of developing these tumours later in life (Preston-Martin et al., 1998). This is because radiation can damage the DNA in cells, which may lead to abnormal growth. Unlike other risk factors, the link between radiation and meningioma is clear and widely accepted.</w:t>
      </w:r>
    </w:p>
    <w:p w:rsidR="19E2758A" w:rsidP="3DB742C5" w:rsidRDefault="19E2758A" w14:paraId="285288B6" w14:textId="6CFBEF9E">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However, radiation exposure does not explain most cases of meningioma. </w:t>
      </w:r>
      <w:r w:rsidRPr="3DB742C5" w:rsidR="05E49CD8">
        <w:rPr>
          <w:rFonts w:ascii="Arial" w:hAnsi="Arial" w:eastAsia="Arial" w:cs="Arial"/>
          <w:b w:val="0"/>
          <w:bCs w:val="0"/>
          <w:noProof w:val="0"/>
          <w:color w:val="auto"/>
          <w:sz w:val="22"/>
          <w:szCs w:val="22"/>
          <w:lang w:val="en-GB"/>
        </w:rPr>
        <w:t>The majority of</w:t>
      </w:r>
      <w:r w:rsidRPr="3DB742C5" w:rsidR="05E49CD8">
        <w:rPr>
          <w:rFonts w:ascii="Arial" w:hAnsi="Arial" w:eastAsia="Arial" w:cs="Arial"/>
          <w:b w:val="0"/>
          <w:bCs w:val="0"/>
          <w:noProof w:val="0"/>
          <w:color w:val="auto"/>
          <w:sz w:val="22"/>
          <w:szCs w:val="22"/>
          <w:lang w:val="en-GB"/>
        </w:rPr>
        <w:t xml:space="preserve"> patients have no history of significant radiation exposure, which suggests that other factors must also be involved. This highlights the complexity of the condition and the need for further research to understand how different risk factors interact.</w:t>
      </w:r>
    </w:p>
    <w:p w:rsidR="19E2758A" w:rsidP="3DB742C5" w:rsidRDefault="19E2758A" w14:paraId="75858365" w14:textId="00C577F0">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Genetic factors are another </w:t>
      </w:r>
      <w:r w:rsidRPr="3DB742C5" w:rsidR="05E49CD8">
        <w:rPr>
          <w:rFonts w:ascii="Arial" w:hAnsi="Arial" w:eastAsia="Arial" w:cs="Arial"/>
          <w:b w:val="0"/>
          <w:bCs w:val="0"/>
          <w:noProof w:val="0"/>
          <w:color w:val="auto"/>
          <w:sz w:val="22"/>
          <w:szCs w:val="22"/>
          <w:lang w:val="en-GB"/>
        </w:rPr>
        <w:t>important area</w:t>
      </w:r>
      <w:r w:rsidRPr="3DB742C5" w:rsidR="05E49CD8">
        <w:rPr>
          <w:rFonts w:ascii="Arial" w:hAnsi="Arial" w:eastAsia="Arial" w:cs="Arial"/>
          <w:b w:val="0"/>
          <w:bCs w:val="0"/>
          <w:noProof w:val="0"/>
          <w:color w:val="auto"/>
          <w:sz w:val="22"/>
          <w:szCs w:val="22"/>
          <w:lang w:val="en-GB"/>
        </w:rPr>
        <w:t xml:space="preserve"> of research. Some people have inherited conditions, such as neurofibromatosis type 2 (NF2), which increase their risk of developing meningioma (Evans et al., 2005). In addition, studies have </w:t>
      </w:r>
      <w:r w:rsidRPr="3DB742C5" w:rsidR="05E49CD8">
        <w:rPr>
          <w:rFonts w:ascii="Arial" w:hAnsi="Arial" w:eastAsia="Arial" w:cs="Arial"/>
          <w:b w:val="0"/>
          <w:bCs w:val="0"/>
          <w:noProof w:val="0"/>
          <w:color w:val="auto"/>
          <w:sz w:val="22"/>
          <w:szCs w:val="22"/>
          <w:lang w:val="en-GB"/>
        </w:rPr>
        <w:t>identified</w:t>
      </w:r>
      <w:r w:rsidRPr="3DB742C5" w:rsidR="05E49CD8">
        <w:rPr>
          <w:rFonts w:ascii="Arial" w:hAnsi="Arial" w:eastAsia="Arial" w:cs="Arial"/>
          <w:b w:val="0"/>
          <w:bCs w:val="0"/>
          <w:noProof w:val="0"/>
          <w:color w:val="auto"/>
          <w:sz w:val="22"/>
          <w:szCs w:val="22"/>
          <w:lang w:val="en-GB"/>
        </w:rPr>
        <w:t xml:space="preserve"> genetic mutations in tumour cells that may contribute to their development (Louis et al., 2021). These findings suggest that genetics may play a role in some cases.</w:t>
      </w:r>
    </w:p>
    <w:p w:rsidR="19E2758A" w:rsidP="3DB742C5" w:rsidRDefault="19E2758A" w14:paraId="053CA490" w14:textId="3992E5A5">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However, genetic factors alone cannot explain the higher number of cases in middle-aged women. Most people with meningioma do not have inherited conditions, and genetic mutations can occur in both men and women. This suggests that genetics may interact with other factors, such as hormones or environmental influences, to increase risk.</w:t>
      </w:r>
    </w:p>
    <w:p w:rsidR="19E2758A" w:rsidP="3DB742C5" w:rsidRDefault="19E2758A" w14:paraId="6E52DB9C" w14:textId="4F97F829">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Lifestyle factors have also been widely studied. One of the most discussed is obesity. Some studies have found that people with higher body weight have an increased risk of meningioma (Michaud et al., 2010). This may be linked to hormonal changes, as body fat can produce oestrogen. This could help explain why obesity is more strongly linked to meningioma in women.</w:t>
      </w:r>
    </w:p>
    <w:p w:rsidR="19E2758A" w:rsidP="3DB742C5" w:rsidRDefault="19E2758A" w14:paraId="779CA95A" w14:textId="34F24E7A">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However, the evidence is not always consistent. Some studies have found only a weak link between obesity and meningioma, while others have found no significant connection. This suggests that obesity may not be a direct cause but could be linked to other factors, such as diet or physical activity. From a health and social care perspective, promoting healthy lifestyles is still important, even if the exact link to meningioma is not fully clear.</w:t>
      </w:r>
    </w:p>
    <w:p w:rsidR="19E2758A" w:rsidP="3DB742C5" w:rsidRDefault="19E2758A" w14:paraId="2E4FC90D" w14:textId="4AF0FC6D">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Other lifestyle factors, such as diet, alcohol consumption, and physical activity, have also been explored. However, there is limited evidence to show a strong connection between these factors and meningioma risk. This may be due to the difficulty of measuring lifestyle behaviours accurately or the influence of other factors.</w:t>
      </w:r>
    </w:p>
    <w:p w:rsidR="19E2758A" w:rsidP="3DB742C5" w:rsidRDefault="19E2758A" w14:paraId="6559CE0E" w14:textId="29ADE8B3">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Environmental factors are another area of interest. Some studies have looked at exposure to chemicals, air pollution, and electromagnetic fields. For example, there has been concern about the possible link between mobile phone use and brain tumours. However, current evidence does not show a clear connection between mobile phone use and meningioma (</w:t>
      </w:r>
      <w:r w:rsidRPr="3DB742C5" w:rsidR="05E49CD8">
        <w:rPr>
          <w:rFonts w:ascii="Arial" w:hAnsi="Arial" w:eastAsia="Arial" w:cs="Arial"/>
          <w:b w:val="0"/>
          <w:bCs w:val="0"/>
          <w:noProof w:val="0"/>
          <w:color w:val="auto"/>
          <w:sz w:val="22"/>
          <w:szCs w:val="22"/>
          <w:lang w:val="en-GB"/>
        </w:rPr>
        <w:t>Karipidis</w:t>
      </w:r>
      <w:r w:rsidRPr="3DB742C5" w:rsidR="05E49CD8">
        <w:rPr>
          <w:rFonts w:ascii="Arial" w:hAnsi="Arial" w:eastAsia="Arial" w:cs="Arial"/>
          <w:b w:val="0"/>
          <w:bCs w:val="0"/>
          <w:noProof w:val="0"/>
          <w:color w:val="auto"/>
          <w:sz w:val="22"/>
          <w:szCs w:val="22"/>
          <w:lang w:val="en-GB"/>
        </w:rPr>
        <w:t xml:space="preserve"> et al., 2018).</w:t>
      </w:r>
    </w:p>
    <w:p w:rsidR="19E2758A" w:rsidP="3DB742C5" w:rsidRDefault="19E2758A" w14:paraId="32A06666" w14:textId="5F2B1236">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This highlights one of the challenges in studying meningioma. Many potential risk factors have been suggested, but it is difficult to prove a direct cause. This is partly because meningiomas develop slowly over time, and it can be hard to </w:t>
      </w:r>
      <w:r w:rsidRPr="3DB742C5" w:rsidR="05E49CD8">
        <w:rPr>
          <w:rFonts w:ascii="Arial" w:hAnsi="Arial" w:eastAsia="Arial" w:cs="Arial"/>
          <w:b w:val="0"/>
          <w:bCs w:val="0"/>
          <w:noProof w:val="0"/>
          <w:color w:val="auto"/>
          <w:sz w:val="22"/>
          <w:szCs w:val="22"/>
          <w:lang w:val="en-GB"/>
        </w:rPr>
        <w:t>identify</w:t>
      </w:r>
      <w:r w:rsidRPr="3DB742C5" w:rsidR="05E49CD8">
        <w:rPr>
          <w:rFonts w:ascii="Arial" w:hAnsi="Arial" w:eastAsia="Arial" w:cs="Arial"/>
          <w:b w:val="0"/>
          <w:bCs w:val="0"/>
          <w:noProof w:val="0"/>
          <w:color w:val="auto"/>
          <w:sz w:val="22"/>
          <w:szCs w:val="22"/>
          <w:lang w:val="en-GB"/>
        </w:rPr>
        <w:t xml:space="preserve"> what factors may have contributed to their development.</w:t>
      </w:r>
    </w:p>
    <w:p w:rsidR="19E2758A" w:rsidP="3DB742C5" w:rsidRDefault="19E2758A" w14:paraId="1E882732" w14:textId="79B6FBAC">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When comparing studies, it becomes clear that there are both similarities and differences in findings. Most studies agree that hormones and radiation are </w:t>
      </w:r>
      <w:r w:rsidRPr="3DB742C5" w:rsidR="05E49CD8">
        <w:rPr>
          <w:rFonts w:ascii="Arial" w:hAnsi="Arial" w:eastAsia="Arial" w:cs="Arial"/>
          <w:b w:val="0"/>
          <w:bCs w:val="0"/>
          <w:noProof w:val="0"/>
          <w:color w:val="auto"/>
          <w:sz w:val="22"/>
          <w:szCs w:val="22"/>
          <w:lang w:val="en-GB"/>
        </w:rPr>
        <w:t>important factors</w:t>
      </w:r>
      <w:r w:rsidRPr="3DB742C5" w:rsidR="05E49CD8">
        <w:rPr>
          <w:rFonts w:ascii="Arial" w:hAnsi="Arial" w:eastAsia="Arial" w:cs="Arial"/>
          <w:b w:val="0"/>
          <w:bCs w:val="0"/>
          <w:noProof w:val="0"/>
          <w:color w:val="auto"/>
          <w:sz w:val="22"/>
          <w:szCs w:val="22"/>
          <w:lang w:val="en-GB"/>
        </w:rPr>
        <w:t>, but there is less agreement about the role of genetics, lifestyle, and environmental influences. This may be due to differences in study design, sample size, and population.</w:t>
      </w:r>
    </w:p>
    <w:p w:rsidR="19E2758A" w:rsidP="3DB742C5" w:rsidRDefault="19E2758A" w14:paraId="3E3E4C5C" w14:textId="594FBA4F">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For example, some studies are based on small groups of patients, which can limit the reliability of the results. Others may focus on specific populations, such as people in certain countries, which may not be directly relevant to the UK. This highlights the importance of considering the quality and context of research when interpreting findings.</w:t>
      </w:r>
    </w:p>
    <w:p w:rsidR="19E2758A" w:rsidP="3DB742C5" w:rsidRDefault="19E2758A" w14:paraId="595C38AB" w14:textId="3FF4D19D">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From a UK perspective, there is a need for more research </w:t>
      </w:r>
      <w:r w:rsidRPr="3DB742C5" w:rsidR="05E49CD8">
        <w:rPr>
          <w:rFonts w:ascii="Arial" w:hAnsi="Arial" w:eastAsia="Arial" w:cs="Arial"/>
          <w:b w:val="0"/>
          <w:bCs w:val="0"/>
          <w:noProof w:val="0"/>
          <w:color w:val="auto"/>
          <w:sz w:val="22"/>
          <w:szCs w:val="22"/>
          <w:lang w:val="en-GB"/>
        </w:rPr>
        <w:t>focused</w:t>
      </w:r>
      <w:r w:rsidRPr="3DB742C5" w:rsidR="05E49CD8">
        <w:rPr>
          <w:rFonts w:ascii="Arial" w:hAnsi="Arial" w:eastAsia="Arial" w:cs="Arial"/>
          <w:b w:val="0"/>
          <w:bCs w:val="0"/>
          <w:noProof w:val="0"/>
          <w:color w:val="auto"/>
          <w:sz w:val="22"/>
          <w:szCs w:val="22"/>
          <w:lang w:val="en-GB"/>
        </w:rPr>
        <w:t xml:space="preserve"> specifically on the local population. While international studies provide useful information, differences in healthcare systems, lifestyle, and environment may affect the results. This means that findings from other countries may not always apply directly to the UK.</w:t>
      </w:r>
    </w:p>
    <w:p w:rsidR="19E2758A" w:rsidP="3DB742C5" w:rsidRDefault="19E2758A" w14:paraId="37C5C5F4" w14:textId="7B23E3A5">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 findings of this research have important implications for health and social care. Understanding the causes of meningioma can help improve early detection and treatment. For example, if certain risk factors are </w:t>
      </w:r>
      <w:r w:rsidRPr="3DB742C5" w:rsidR="05E49CD8">
        <w:rPr>
          <w:rFonts w:ascii="Arial" w:hAnsi="Arial" w:eastAsia="Arial" w:cs="Arial"/>
          <w:b w:val="0"/>
          <w:bCs w:val="0"/>
          <w:noProof w:val="0"/>
          <w:color w:val="auto"/>
          <w:sz w:val="22"/>
          <w:szCs w:val="22"/>
          <w:lang w:val="en-GB"/>
        </w:rPr>
        <w:t>identified</w:t>
      </w:r>
      <w:r w:rsidRPr="3DB742C5" w:rsidR="05E49CD8">
        <w:rPr>
          <w:rFonts w:ascii="Arial" w:hAnsi="Arial" w:eastAsia="Arial" w:cs="Arial"/>
          <w:b w:val="0"/>
          <w:bCs w:val="0"/>
          <w:noProof w:val="0"/>
          <w:color w:val="auto"/>
          <w:sz w:val="22"/>
          <w:szCs w:val="22"/>
          <w:lang w:val="en-GB"/>
        </w:rPr>
        <w:t xml:space="preserve">, healthcare professionals can </w:t>
      </w:r>
      <w:r w:rsidRPr="3DB742C5" w:rsidR="05E49CD8">
        <w:rPr>
          <w:rFonts w:ascii="Arial" w:hAnsi="Arial" w:eastAsia="Arial" w:cs="Arial"/>
          <w:b w:val="0"/>
          <w:bCs w:val="0"/>
          <w:noProof w:val="0"/>
          <w:color w:val="auto"/>
          <w:sz w:val="22"/>
          <w:szCs w:val="22"/>
          <w:lang w:val="en-GB"/>
        </w:rPr>
        <w:t>monitor</w:t>
      </w:r>
      <w:r w:rsidRPr="3DB742C5" w:rsidR="05E49CD8">
        <w:rPr>
          <w:rFonts w:ascii="Arial" w:hAnsi="Arial" w:eastAsia="Arial" w:cs="Arial"/>
          <w:b w:val="0"/>
          <w:bCs w:val="0"/>
          <w:noProof w:val="0"/>
          <w:color w:val="auto"/>
          <w:sz w:val="22"/>
          <w:szCs w:val="22"/>
          <w:lang w:val="en-GB"/>
        </w:rPr>
        <w:t xml:space="preserve"> high-risk individuals more closely. This could lead to earlier diagnosis and better outcomes for patients.</w:t>
      </w:r>
    </w:p>
    <w:p w:rsidR="19E2758A" w:rsidP="3DB742C5" w:rsidRDefault="19E2758A" w14:paraId="72CF2706" w14:textId="34F01BCE">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In addition, increased awareness of meningioma can help patients recognise symptoms earlier and seek medical advice. This is particularly important because early symptoms can be mild or easily ignored. Improving awareness can also reduce anxiety by providing clear and </w:t>
      </w:r>
      <w:r w:rsidRPr="3DB742C5" w:rsidR="05E49CD8">
        <w:rPr>
          <w:rFonts w:ascii="Arial" w:hAnsi="Arial" w:eastAsia="Arial" w:cs="Arial"/>
          <w:b w:val="0"/>
          <w:bCs w:val="0"/>
          <w:noProof w:val="0"/>
          <w:color w:val="auto"/>
          <w:sz w:val="22"/>
          <w:szCs w:val="22"/>
          <w:lang w:val="en-GB"/>
        </w:rPr>
        <w:t>accurate</w:t>
      </w:r>
      <w:r w:rsidRPr="3DB742C5" w:rsidR="05E49CD8">
        <w:rPr>
          <w:rFonts w:ascii="Arial" w:hAnsi="Arial" w:eastAsia="Arial" w:cs="Arial"/>
          <w:b w:val="0"/>
          <w:bCs w:val="0"/>
          <w:noProof w:val="0"/>
          <w:color w:val="auto"/>
          <w:sz w:val="22"/>
          <w:szCs w:val="22"/>
          <w:lang w:val="en-GB"/>
        </w:rPr>
        <w:t xml:space="preserve"> information about the condition.</w:t>
      </w:r>
    </w:p>
    <w:p w:rsidR="19E2758A" w:rsidP="3DB742C5" w:rsidRDefault="19E2758A" w14:paraId="580B6138" w14:textId="73D11608">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Another important aspect is the impact of meningioma on patients’ lives. Even when the tumour is not cancerous, it can still affect physical and mental health. Patients may experience long-term symptoms, require ongoing treatment, or face uncertainty about their condition. This highlights the need for </w:t>
      </w:r>
      <w:r w:rsidRPr="3DB742C5" w:rsidR="05E49CD8">
        <w:rPr>
          <w:rFonts w:ascii="Arial" w:hAnsi="Arial" w:eastAsia="Arial" w:cs="Arial"/>
          <w:b w:val="0"/>
          <w:bCs w:val="0"/>
          <w:noProof w:val="0"/>
          <w:color w:val="auto"/>
          <w:sz w:val="22"/>
          <w:szCs w:val="22"/>
          <w:lang w:val="en-GB"/>
        </w:rPr>
        <w:t>a holistic approach</w:t>
      </w:r>
      <w:r w:rsidRPr="3DB742C5" w:rsidR="05E49CD8">
        <w:rPr>
          <w:rFonts w:ascii="Arial" w:hAnsi="Arial" w:eastAsia="Arial" w:cs="Arial"/>
          <w:b w:val="0"/>
          <w:bCs w:val="0"/>
          <w:noProof w:val="0"/>
          <w:color w:val="auto"/>
          <w:sz w:val="22"/>
          <w:szCs w:val="22"/>
          <w:lang w:val="en-GB"/>
        </w:rPr>
        <w:t xml:space="preserve"> to care, which includes not only medical treatment but also psychological and social support.</w:t>
      </w:r>
    </w:p>
    <w:p w:rsidR="19E2758A" w:rsidP="3DB742C5" w:rsidRDefault="19E2758A" w14:paraId="085DCAF3" w14:textId="7CD35F65">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Healthcare services also need to consider the increasing number of meningioma cases. As the population ages, more people are likely to be diagnosed with this condition. This may place </w:t>
      </w:r>
      <w:r w:rsidRPr="3DB742C5" w:rsidR="05E49CD8">
        <w:rPr>
          <w:rFonts w:ascii="Arial" w:hAnsi="Arial" w:eastAsia="Arial" w:cs="Arial"/>
          <w:b w:val="0"/>
          <w:bCs w:val="0"/>
          <w:noProof w:val="0"/>
          <w:color w:val="auto"/>
          <w:sz w:val="22"/>
          <w:szCs w:val="22"/>
          <w:lang w:val="en-GB"/>
        </w:rPr>
        <w:t>additional</w:t>
      </w:r>
      <w:r w:rsidRPr="3DB742C5" w:rsidR="05E49CD8">
        <w:rPr>
          <w:rFonts w:ascii="Arial" w:hAnsi="Arial" w:eastAsia="Arial" w:cs="Arial"/>
          <w:b w:val="0"/>
          <w:bCs w:val="0"/>
          <w:noProof w:val="0"/>
          <w:color w:val="auto"/>
          <w:sz w:val="22"/>
          <w:szCs w:val="22"/>
          <w:lang w:val="en-GB"/>
        </w:rPr>
        <w:t xml:space="preserve"> pressure on NHS services, including diagnostic imaging, surgery, and follow-up care (Ostrom et al., 2021). Understanding risk factors could help reduce this pressure by supporting prevention and early intervention strategies.</w:t>
      </w:r>
    </w:p>
    <w:p w:rsidR="19E2758A" w:rsidP="3DB742C5" w:rsidRDefault="19E2758A" w14:paraId="2D3CAB70" w14:textId="3DA4CC44">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There are also ethical considerations in how information about risk factors is communicated. For example, if certain lifestyle factors are linked to meningioma, it is important to provide this information in a way that is supportive and not blame-focused. Patients should be empowered to make informed decisions about their health without feeling judged.</w:t>
      </w:r>
    </w:p>
    <w:p w:rsidR="19E2758A" w:rsidP="3DB742C5" w:rsidRDefault="19E2758A" w14:paraId="362064FA" w14:textId="77C36AAA">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Overall, the findings of this research show that meningioma is a complex condition with multiple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xml:space="preserve">. Hormones and radiation </w:t>
      </w:r>
      <w:r w:rsidRPr="3DB742C5" w:rsidR="05E49CD8">
        <w:rPr>
          <w:rFonts w:ascii="Arial" w:hAnsi="Arial" w:eastAsia="Arial" w:cs="Arial"/>
          <w:b w:val="0"/>
          <w:bCs w:val="0"/>
          <w:noProof w:val="0"/>
          <w:color w:val="auto"/>
          <w:sz w:val="22"/>
          <w:szCs w:val="22"/>
          <w:lang w:val="en-GB"/>
        </w:rPr>
        <w:t>appear to be</w:t>
      </w:r>
      <w:r w:rsidRPr="3DB742C5" w:rsidR="05E49CD8">
        <w:rPr>
          <w:rFonts w:ascii="Arial" w:hAnsi="Arial" w:eastAsia="Arial" w:cs="Arial"/>
          <w:b w:val="0"/>
          <w:bCs w:val="0"/>
          <w:noProof w:val="0"/>
          <w:color w:val="auto"/>
          <w:sz w:val="22"/>
          <w:szCs w:val="22"/>
          <w:lang w:val="en-GB"/>
        </w:rPr>
        <w:t xml:space="preserve"> the most </w:t>
      </w:r>
      <w:r w:rsidRPr="3DB742C5" w:rsidR="05E49CD8">
        <w:rPr>
          <w:rFonts w:ascii="Arial" w:hAnsi="Arial" w:eastAsia="Arial" w:cs="Arial"/>
          <w:b w:val="0"/>
          <w:bCs w:val="0"/>
          <w:noProof w:val="0"/>
          <w:color w:val="auto"/>
          <w:sz w:val="22"/>
          <w:szCs w:val="22"/>
          <w:lang w:val="en-GB"/>
        </w:rPr>
        <w:t>important factors</w:t>
      </w:r>
      <w:r w:rsidRPr="3DB742C5" w:rsidR="05E49CD8">
        <w:rPr>
          <w:rFonts w:ascii="Arial" w:hAnsi="Arial" w:eastAsia="Arial" w:cs="Arial"/>
          <w:b w:val="0"/>
          <w:bCs w:val="0"/>
          <w:noProof w:val="0"/>
          <w:color w:val="auto"/>
          <w:sz w:val="22"/>
          <w:szCs w:val="22"/>
          <w:lang w:val="en-GB"/>
        </w:rPr>
        <w:t>, but genetics, lifestyle, and environmental influences may also play a role. However, there is still no single clear cause, and more research is needed to fully understand how these factors interact.</w:t>
      </w:r>
    </w:p>
    <w:p w:rsidR="19E2758A" w:rsidP="3DB742C5" w:rsidRDefault="19E2758A" w14:paraId="136C1D7C" w14:textId="228A4AC5">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In conclusion, this chapter has explored the main findings from the research and discussed their implications. While </w:t>
      </w:r>
      <w:r w:rsidRPr="3DB742C5" w:rsidR="05E49CD8">
        <w:rPr>
          <w:rFonts w:ascii="Arial" w:hAnsi="Arial" w:eastAsia="Arial" w:cs="Arial"/>
          <w:b w:val="0"/>
          <w:bCs w:val="0"/>
          <w:noProof w:val="0"/>
          <w:color w:val="auto"/>
          <w:sz w:val="22"/>
          <w:szCs w:val="22"/>
          <w:lang w:val="en-GB"/>
        </w:rPr>
        <w:t>significant progress</w:t>
      </w:r>
      <w:r w:rsidRPr="3DB742C5" w:rsidR="05E49CD8">
        <w:rPr>
          <w:rFonts w:ascii="Arial" w:hAnsi="Arial" w:eastAsia="Arial" w:cs="Arial"/>
          <w:b w:val="0"/>
          <w:bCs w:val="0"/>
          <w:noProof w:val="0"/>
          <w:color w:val="auto"/>
          <w:sz w:val="22"/>
          <w:szCs w:val="22"/>
          <w:lang w:val="en-GB"/>
        </w:rPr>
        <w:t xml:space="preserve"> has been made in understanding meningioma, there are still many unanswered questions. The next chapter will focus on recommendations for future research and improvements in health and social care practice.</w:t>
      </w:r>
    </w:p>
    <w:p w:rsidR="4FB81654" w:rsidP="3DB742C5" w:rsidRDefault="4FB81654" w14:paraId="7525BE26" w14:textId="6BE797B9">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Another </w:t>
      </w:r>
      <w:r w:rsidRPr="3DB742C5" w:rsidR="541A72A1">
        <w:rPr>
          <w:rFonts w:ascii="Arial" w:hAnsi="Arial" w:eastAsia="Arial" w:cs="Arial"/>
          <w:b w:val="0"/>
          <w:bCs w:val="0"/>
          <w:noProof w:val="0"/>
          <w:color w:val="auto"/>
          <w:sz w:val="22"/>
          <w:szCs w:val="22"/>
          <w:lang w:val="en-GB"/>
        </w:rPr>
        <w:t>important area</w:t>
      </w:r>
      <w:r w:rsidRPr="3DB742C5" w:rsidR="541A72A1">
        <w:rPr>
          <w:rFonts w:ascii="Arial" w:hAnsi="Arial" w:eastAsia="Arial" w:cs="Arial"/>
          <w:b w:val="0"/>
          <w:bCs w:val="0"/>
          <w:noProof w:val="0"/>
          <w:color w:val="auto"/>
          <w:sz w:val="22"/>
          <w:szCs w:val="22"/>
          <w:lang w:val="en-GB"/>
        </w:rPr>
        <w:t xml:space="preserve"> that comes through in the research is the issue of </w:t>
      </w:r>
      <w:r w:rsidRPr="3DB742C5" w:rsidR="541A72A1">
        <w:rPr>
          <w:rFonts w:ascii="Arial" w:hAnsi="Arial" w:eastAsia="Arial" w:cs="Arial"/>
          <w:b w:val="0"/>
          <w:bCs w:val="0"/>
          <w:noProof w:val="0"/>
          <w:color w:val="auto"/>
          <w:sz w:val="22"/>
          <w:szCs w:val="22"/>
          <w:lang w:val="en-GB"/>
        </w:rPr>
        <w:t>delayed diagnosis</w:t>
      </w:r>
      <w:r w:rsidRPr="3DB742C5" w:rsidR="541A72A1">
        <w:rPr>
          <w:rFonts w:ascii="Arial" w:hAnsi="Arial" w:eastAsia="Arial" w:cs="Arial"/>
          <w:b w:val="0"/>
          <w:bCs w:val="0"/>
          <w:noProof w:val="0"/>
          <w:color w:val="auto"/>
          <w:sz w:val="22"/>
          <w:szCs w:val="22"/>
          <w:lang w:val="en-GB"/>
        </w:rPr>
        <w:t xml:space="preserve">. Many studies suggest that meningioma symptoms can develop slowly and may be mistaken for less serious conditions, such as stress, migraines, or ageing-related changes (Marosi et al., 2008). This is especially relevant for middle-aged women, who may already be experiencing hormonal changes linked to menopause. Symptoms such as fatigue, mood changes, or memory problems may not </w:t>
      </w:r>
      <w:r w:rsidRPr="3DB742C5" w:rsidR="541A72A1">
        <w:rPr>
          <w:rFonts w:ascii="Arial" w:hAnsi="Arial" w:eastAsia="Arial" w:cs="Arial"/>
          <w:b w:val="0"/>
          <w:bCs w:val="0"/>
          <w:noProof w:val="0"/>
          <w:color w:val="auto"/>
          <w:sz w:val="22"/>
          <w:szCs w:val="22"/>
          <w:lang w:val="en-GB"/>
        </w:rPr>
        <w:t>immediately</w:t>
      </w:r>
      <w:r w:rsidRPr="3DB742C5" w:rsidR="541A72A1">
        <w:rPr>
          <w:rFonts w:ascii="Arial" w:hAnsi="Arial" w:eastAsia="Arial" w:cs="Arial"/>
          <w:b w:val="0"/>
          <w:bCs w:val="0"/>
          <w:noProof w:val="0"/>
          <w:color w:val="auto"/>
          <w:sz w:val="22"/>
          <w:szCs w:val="22"/>
          <w:lang w:val="en-GB"/>
        </w:rPr>
        <w:t xml:space="preserve"> be recognised as signs of a brain tumour. This can lead to delays in seeking medical help and delays in diagnosis.</w:t>
      </w:r>
    </w:p>
    <w:p w:rsidR="4FB81654" w:rsidP="3DB742C5" w:rsidRDefault="4FB81654" w14:paraId="6B2B77C1" w14:textId="6E851D7F">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Delayed diagnosis can have a significant impact on patient outcomes. When tumours are detected early, they are often smaller and easier to manage, either through monitoring or treatment. However, when diagnosis is delayed, the tumour may grow larger and cause more severe symptoms, increasing the need for surgery or more complex treatment (NHS England, 2022). From a health and social care perspective, this highlights the importance of improving awareness among both patients and healthcare professionals.</w:t>
      </w:r>
    </w:p>
    <w:p w:rsidR="4FB81654" w:rsidP="3DB742C5" w:rsidRDefault="4FB81654" w14:paraId="0DA7C0CE" w14:textId="4C9669A0">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Another key theme </w:t>
      </w:r>
      <w:r w:rsidRPr="3DB742C5" w:rsidR="541A72A1">
        <w:rPr>
          <w:rFonts w:ascii="Arial" w:hAnsi="Arial" w:eastAsia="Arial" w:cs="Arial"/>
          <w:b w:val="0"/>
          <w:bCs w:val="0"/>
          <w:noProof w:val="0"/>
          <w:color w:val="auto"/>
          <w:sz w:val="22"/>
          <w:szCs w:val="22"/>
          <w:lang w:val="en-GB"/>
        </w:rPr>
        <w:t>identified</w:t>
      </w:r>
      <w:r w:rsidRPr="3DB742C5" w:rsidR="541A72A1">
        <w:rPr>
          <w:rFonts w:ascii="Arial" w:hAnsi="Arial" w:eastAsia="Arial" w:cs="Arial"/>
          <w:b w:val="0"/>
          <w:bCs w:val="0"/>
          <w:noProof w:val="0"/>
          <w:color w:val="auto"/>
          <w:sz w:val="22"/>
          <w:szCs w:val="22"/>
          <w:lang w:val="en-GB"/>
        </w:rPr>
        <w:t xml:space="preserve"> in the research is the </w:t>
      </w:r>
      <w:r w:rsidRPr="3DB742C5" w:rsidR="541A72A1">
        <w:rPr>
          <w:rFonts w:ascii="Arial" w:hAnsi="Arial" w:eastAsia="Arial" w:cs="Arial"/>
          <w:b w:val="0"/>
          <w:bCs w:val="0"/>
          <w:noProof w:val="0"/>
          <w:color w:val="auto"/>
          <w:sz w:val="22"/>
          <w:szCs w:val="22"/>
          <w:lang w:val="en-GB"/>
        </w:rPr>
        <w:t>variation in tumour behaviour</w:t>
      </w:r>
      <w:r w:rsidRPr="3DB742C5" w:rsidR="541A72A1">
        <w:rPr>
          <w:rFonts w:ascii="Arial" w:hAnsi="Arial" w:eastAsia="Arial" w:cs="Arial"/>
          <w:b w:val="0"/>
          <w:bCs w:val="0"/>
          <w:noProof w:val="0"/>
          <w:color w:val="auto"/>
          <w:sz w:val="22"/>
          <w:szCs w:val="22"/>
          <w:lang w:val="en-GB"/>
        </w:rPr>
        <w:t>. Not all meningiomas behave in the same way. Some grow very slowly and may never cause serious problems, while others can grow more quickly and lead to significant complications (Louis et al., 2021). This variation makes it difficult to predict outcomes and decide on the best course of treatment.</w:t>
      </w:r>
    </w:p>
    <w:p w:rsidR="4FB81654" w:rsidP="3DB742C5" w:rsidRDefault="4FB81654" w14:paraId="4CA15873" w14:textId="30A3C422">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This uncertainty can be challenging for patients. Some individuals may be told that their tumour is benign and does not require immediate treatment, which can lead to a “watch and wait” approach. While this may be medically </w:t>
      </w:r>
      <w:r w:rsidRPr="3DB742C5" w:rsidR="541A72A1">
        <w:rPr>
          <w:rFonts w:ascii="Arial" w:hAnsi="Arial" w:eastAsia="Arial" w:cs="Arial"/>
          <w:b w:val="0"/>
          <w:bCs w:val="0"/>
          <w:noProof w:val="0"/>
          <w:color w:val="auto"/>
          <w:sz w:val="22"/>
          <w:szCs w:val="22"/>
          <w:lang w:val="en-GB"/>
        </w:rPr>
        <w:t>appropriate</w:t>
      </w:r>
      <w:r w:rsidRPr="3DB742C5" w:rsidR="541A72A1">
        <w:rPr>
          <w:rFonts w:ascii="Arial" w:hAnsi="Arial" w:eastAsia="Arial" w:cs="Arial"/>
          <w:b w:val="0"/>
          <w:bCs w:val="0"/>
          <w:noProof w:val="0"/>
          <w:color w:val="auto"/>
          <w:sz w:val="22"/>
          <w:szCs w:val="22"/>
          <w:lang w:val="en-GB"/>
        </w:rPr>
        <w:t>, it can cause anxiety and stress for patients who are living with the knowledge that they have a brain tumour (</w:t>
      </w:r>
      <w:r w:rsidRPr="3DB742C5" w:rsidR="541A72A1">
        <w:rPr>
          <w:rFonts w:ascii="Arial" w:hAnsi="Arial" w:eastAsia="Arial" w:cs="Arial"/>
          <w:b w:val="0"/>
          <w:bCs w:val="0"/>
          <w:noProof w:val="0"/>
          <w:color w:val="auto"/>
          <w:sz w:val="22"/>
          <w:szCs w:val="22"/>
          <w:lang w:val="en-GB"/>
        </w:rPr>
        <w:t>Tsermoulas</w:t>
      </w:r>
      <w:r w:rsidRPr="3DB742C5" w:rsidR="541A72A1">
        <w:rPr>
          <w:rFonts w:ascii="Arial" w:hAnsi="Arial" w:eastAsia="Arial" w:cs="Arial"/>
          <w:b w:val="0"/>
          <w:bCs w:val="0"/>
          <w:noProof w:val="0"/>
          <w:color w:val="auto"/>
          <w:sz w:val="22"/>
          <w:szCs w:val="22"/>
          <w:lang w:val="en-GB"/>
        </w:rPr>
        <w:t xml:space="preserve"> et al., 2020). This highlights the importance of providing clear communication and emotional support as part of patient care.</w:t>
      </w:r>
    </w:p>
    <w:p w:rsidR="4FB81654" w:rsidP="3DB742C5" w:rsidRDefault="4FB81654" w14:paraId="1CBFE9DA" w14:textId="2434EC06">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The research also highlights the </w:t>
      </w:r>
      <w:r w:rsidRPr="3DB742C5" w:rsidR="541A72A1">
        <w:rPr>
          <w:rFonts w:ascii="Arial" w:hAnsi="Arial" w:eastAsia="Arial" w:cs="Arial"/>
          <w:b w:val="0"/>
          <w:bCs w:val="0"/>
          <w:noProof w:val="0"/>
          <w:color w:val="auto"/>
          <w:sz w:val="22"/>
          <w:szCs w:val="22"/>
          <w:lang w:val="en-GB"/>
        </w:rPr>
        <w:t>impact of socioeconomic factors</w:t>
      </w:r>
      <w:r w:rsidRPr="3DB742C5" w:rsidR="541A72A1">
        <w:rPr>
          <w:rFonts w:ascii="Arial" w:hAnsi="Arial" w:eastAsia="Arial" w:cs="Arial"/>
          <w:b w:val="0"/>
          <w:bCs w:val="0"/>
          <w:noProof w:val="0"/>
          <w:color w:val="auto"/>
          <w:sz w:val="22"/>
          <w:szCs w:val="22"/>
          <w:lang w:val="en-GB"/>
        </w:rPr>
        <w:t xml:space="preserve"> on diagnosis and treatment. Access to healthcare services, awareness of symptoms, and willingness to seek medical help can all be influenced by factors such as income, education, and social support. Some studies suggest that individuals from disadvantaged backgrounds may experience delays in diagnosis or reduced access to specialist care (Cancer Research UK, 2023).</w:t>
      </w:r>
    </w:p>
    <w:p w:rsidR="4FB81654" w:rsidP="3DB742C5" w:rsidRDefault="4FB81654" w14:paraId="27985D7F" w14:textId="378E0AD4">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This raises </w:t>
      </w:r>
      <w:r w:rsidRPr="3DB742C5" w:rsidR="541A72A1">
        <w:rPr>
          <w:rFonts w:ascii="Arial" w:hAnsi="Arial" w:eastAsia="Arial" w:cs="Arial"/>
          <w:b w:val="0"/>
          <w:bCs w:val="0"/>
          <w:noProof w:val="0"/>
          <w:color w:val="auto"/>
          <w:sz w:val="22"/>
          <w:szCs w:val="22"/>
          <w:lang w:val="en-GB"/>
        </w:rPr>
        <w:t>important issues</w:t>
      </w:r>
      <w:r w:rsidRPr="3DB742C5" w:rsidR="541A72A1">
        <w:rPr>
          <w:rFonts w:ascii="Arial" w:hAnsi="Arial" w:eastAsia="Arial" w:cs="Arial"/>
          <w:b w:val="0"/>
          <w:bCs w:val="0"/>
          <w:noProof w:val="0"/>
          <w:color w:val="auto"/>
          <w:sz w:val="22"/>
          <w:szCs w:val="22"/>
          <w:lang w:val="en-GB"/>
        </w:rPr>
        <w:t xml:space="preserve"> around health inequalities. In the UK, the NHS aims to provide equal access to care, but there may still be differences in how services are used and experienced by </w:t>
      </w:r>
      <w:r w:rsidRPr="3DB742C5" w:rsidR="541A72A1">
        <w:rPr>
          <w:rFonts w:ascii="Arial" w:hAnsi="Arial" w:eastAsia="Arial" w:cs="Arial"/>
          <w:b w:val="0"/>
          <w:bCs w:val="0"/>
          <w:noProof w:val="0"/>
          <w:color w:val="auto"/>
          <w:sz w:val="22"/>
          <w:szCs w:val="22"/>
          <w:lang w:val="en-GB"/>
        </w:rPr>
        <w:t>different groups</w:t>
      </w:r>
      <w:r w:rsidRPr="3DB742C5" w:rsidR="541A72A1">
        <w:rPr>
          <w:rFonts w:ascii="Arial" w:hAnsi="Arial" w:eastAsia="Arial" w:cs="Arial"/>
          <w:b w:val="0"/>
          <w:bCs w:val="0"/>
          <w:noProof w:val="0"/>
          <w:color w:val="auto"/>
          <w:sz w:val="22"/>
          <w:szCs w:val="22"/>
          <w:lang w:val="en-GB"/>
        </w:rPr>
        <w:t>. Addressing these inequalities is an important part of improving outcomes for patients with meningioma.</w:t>
      </w:r>
    </w:p>
    <w:p w:rsidR="4FB81654" w:rsidP="3DB742C5" w:rsidRDefault="4FB81654" w14:paraId="6EC3B96E" w14:textId="6FDB9177">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Another area of discussion is the </w:t>
      </w:r>
      <w:r w:rsidRPr="3DB742C5" w:rsidR="541A72A1">
        <w:rPr>
          <w:rFonts w:ascii="Arial" w:hAnsi="Arial" w:eastAsia="Arial" w:cs="Arial"/>
          <w:b w:val="0"/>
          <w:bCs w:val="0"/>
          <w:noProof w:val="0"/>
          <w:color w:val="auto"/>
          <w:sz w:val="22"/>
          <w:szCs w:val="22"/>
          <w:lang w:val="en-GB"/>
        </w:rPr>
        <w:t>role of imaging and technology in diagnosis</w:t>
      </w:r>
      <w:r w:rsidRPr="3DB742C5" w:rsidR="541A72A1">
        <w:rPr>
          <w:rFonts w:ascii="Arial" w:hAnsi="Arial" w:eastAsia="Arial" w:cs="Arial"/>
          <w:b w:val="0"/>
          <w:bCs w:val="0"/>
          <w:noProof w:val="0"/>
          <w:color w:val="auto"/>
          <w:sz w:val="22"/>
          <w:szCs w:val="22"/>
          <w:lang w:val="en-GB"/>
        </w:rPr>
        <w:t>. Advances in medical imaging, such as MRI scans, have improved the ability to detect meningiomas at earlier stages. In some cases, tumours are found incidentally when patients are being scanned for other reasons (Ostrom et al., 2021). This has led to an increase in the number of diagnosed cases, particularly small tumours that may not have caused symptoms.</w:t>
      </w:r>
    </w:p>
    <w:p w:rsidR="4FB81654" w:rsidP="3DB742C5" w:rsidRDefault="4FB81654" w14:paraId="07C131F6" w14:textId="4F733122">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While early detection is </w:t>
      </w:r>
      <w:r w:rsidRPr="3DB742C5" w:rsidR="541A72A1">
        <w:rPr>
          <w:rFonts w:ascii="Arial" w:hAnsi="Arial" w:eastAsia="Arial" w:cs="Arial"/>
          <w:b w:val="0"/>
          <w:bCs w:val="0"/>
          <w:noProof w:val="0"/>
          <w:color w:val="auto"/>
          <w:sz w:val="22"/>
          <w:szCs w:val="22"/>
          <w:lang w:val="en-GB"/>
        </w:rPr>
        <w:t>generally positive</w:t>
      </w:r>
      <w:r w:rsidRPr="3DB742C5" w:rsidR="541A72A1">
        <w:rPr>
          <w:rFonts w:ascii="Arial" w:hAnsi="Arial" w:eastAsia="Arial" w:cs="Arial"/>
          <w:b w:val="0"/>
          <w:bCs w:val="0"/>
          <w:noProof w:val="0"/>
          <w:color w:val="auto"/>
          <w:sz w:val="22"/>
          <w:szCs w:val="22"/>
          <w:lang w:val="en-GB"/>
        </w:rPr>
        <w:t xml:space="preserve">, it also raises questions about overdiagnosis. Some tumours may never cause harm, yet their detection can lead to anxiety and unnecessary monitoring or treatment. This creates a challenge for healthcare professionals in deciding when intervention is necessary and when it is safe to </w:t>
      </w:r>
      <w:r w:rsidRPr="3DB742C5" w:rsidR="541A72A1">
        <w:rPr>
          <w:rFonts w:ascii="Arial" w:hAnsi="Arial" w:eastAsia="Arial" w:cs="Arial"/>
          <w:b w:val="0"/>
          <w:bCs w:val="0"/>
          <w:noProof w:val="0"/>
          <w:color w:val="auto"/>
          <w:sz w:val="22"/>
          <w:szCs w:val="22"/>
          <w:lang w:val="en-GB"/>
        </w:rPr>
        <w:t>monitor</w:t>
      </w:r>
      <w:r w:rsidRPr="3DB742C5" w:rsidR="541A72A1">
        <w:rPr>
          <w:rFonts w:ascii="Arial" w:hAnsi="Arial" w:eastAsia="Arial" w:cs="Arial"/>
          <w:b w:val="0"/>
          <w:bCs w:val="0"/>
          <w:noProof w:val="0"/>
          <w:color w:val="auto"/>
          <w:sz w:val="22"/>
          <w:szCs w:val="22"/>
          <w:lang w:val="en-GB"/>
        </w:rPr>
        <w:t xml:space="preserve"> the tumour.</w:t>
      </w:r>
    </w:p>
    <w:p w:rsidR="4FB81654" w:rsidP="3DB742C5" w:rsidRDefault="4FB81654" w14:paraId="30DAABAE" w14:textId="5D57EED4">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The research also points to the importance of </w:t>
      </w:r>
      <w:r w:rsidRPr="3DB742C5" w:rsidR="541A72A1">
        <w:rPr>
          <w:rFonts w:ascii="Arial" w:hAnsi="Arial" w:eastAsia="Arial" w:cs="Arial"/>
          <w:b w:val="0"/>
          <w:bCs w:val="0"/>
          <w:noProof w:val="0"/>
          <w:color w:val="auto"/>
          <w:sz w:val="22"/>
          <w:szCs w:val="22"/>
          <w:lang w:val="en-GB"/>
        </w:rPr>
        <w:t>multidisciplinary care</w:t>
      </w:r>
      <w:r w:rsidRPr="3DB742C5" w:rsidR="541A72A1">
        <w:rPr>
          <w:rFonts w:ascii="Arial" w:hAnsi="Arial" w:eastAsia="Arial" w:cs="Arial"/>
          <w:b w:val="0"/>
          <w:bCs w:val="0"/>
          <w:noProof w:val="0"/>
          <w:color w:val="auto"/>
          <w:sz w:val="22"/>
          <w:szCs w:val="22"/>
          <w:lang w:val="en-GB"/>
        </w:rPr>
        <w:t xml:space="preserve"> in managing meningioma. Treatment often involves a team of healthcare professionals, including neurosurgeons, radiologists, nurses, and mental health specialists. This team approach helps ensure that patients receive comprehensive care that addresses both physical and emotional needs (NHS England, 2022).</w:t>
      </w:r>
    </w:p>
    <w:p w:rsidR="4FB81654" w:rsidP="3DB742C5" w:rsidRDefault="4FB81654" w14:paraId="5FA4FF86" w14:textId="2FC1E9A5">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From a health and social care perspective, this reflects the importance of partnership working. Effective communication between different professionals can improve patient outcomes and ensure that care is coordinated. This is particularly important for patients with long-term conditions or complex needs.</w:t>
      </w:r>
    </w:p>
    <w:p w:rsidR="4FB81654" w:rsidP="3DB742C5" w:rsidRDefault="4FB81654" w14:paraId="28C6E056" w14:textId="0171690D">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Another important finding is the </w:t>
      </w:r>
      <w:r w:rsidRPr="3DB742C5" w:rsidR="541A72A1">
        <w:rPr>
          <w:rFonts w:ascii="Arial" w:hAnsi="Arial" w:eastAsia="Arial" w:cs="Arial"/>
          <w:b w:val="0"/>
          <w:bCs w:val="0"/>
          <w:noProof w:val="0"/>
          <w:color w:val="auto"/>
          <w:sz w:val="22"/>
          <w:szCs w:val="22"/>
          <w:lang w:val="en-GB"/>
        </w:rPr>
        <w:t>long-term impact of treatment</w:t>
      </w:r>
      <w:r w:rsidRPr="3DB742C5" w:rsidR="541A72A1">
        <w:rPr>
          <w:rFonts w:ascii="Arial" w:hAnsi="Arial" w:eastAsia="Arial" w:cs="Arial"/>
          <w:b w:val="0"/>
          <w:bCs w:val="0"/>
          <w:noProof w:val="0"/>
          <w:color w:val="auto"/>
          <w:sz w:val="22"/>
          <w:szCs w:val="22"/>
          <w:lang w:val="en-GB"/>
        </w:rPr>
        <w:t>. While surgery and radiotherapy can be effective in managing meningioma, they can also have lasting effects on patients. Some individuals may experience cognitive difficulties, fatigue, or changes in personality after treatment (</w:t>
      </w:r>
      <w:r w:rsidRPr="3DB742C5" w:rsidR="541A72A1">
        <w:rPr>
          <w:rFonts w:ascii="Arial" w:hAnsi="Arial" w:eastAsia="Arial" w:cs="Arial"/>
          <w:b w:val="0"/>
          <w:bCs w:val="0"/>
          <w:noProof w:val="0"/>
          <w:color w:val="auto"/>
          <w:sz w:val="22"/>
          <w:szCs w:val="22"/>
          <w:lang w:val="en-GB"/>
        </w:rPr>
        <w:t>Englot</w:t>
      </w:r>
      <w:r w:rsidRPr="3DB742C5" w:rsidR="541A72A1">
        <w:rPr>
          <w:rFonts w:ascii="Arial" w:hAnsi="Arial" w:eastAsia="Arial" w:cs="Arial"/>
          <w:b w:val="0"/>
          <w:bCs w:val="0"/>
          <w:noProof w:val="0"/>
          <w:color w:val="auto"/>
          <w:sz w:val="22"/>
          <w:szCs w:val="22"/>
          <w:lang w:val="en-GB"/>
        </w:rPr>
        <w:t xml:space="preserve"> et al., 2011). These effects can </w:t>
      </w:r>
      <w:r w:rsidRPr="3DB742C5" w:rsidR="541A72A1">
        <w:rPr>
          <w:rFonts w:ascii="Arial" w:hAnsi="Arial" w:eastAsia="Arial" w:cs="Arial"/>
          <w:b w:val="0"/>
          <w:bCs w:val="0"/>
          <w:noProof w:val="0"/>
          <w:color w:val="auto"/>
          <w:sz w:val="22"/>
          <w:szCs w:val="22"/>
          <w:lang w:val="en-GB"/>
        </w:rPr>
        <w:t>impact</w:t>
      </w:r>
      <w:r w:rsidRPr="3DB742C5" w:rsidR="541A72A1">
        <w:rPr>
          <w:rFonts w:ascii="Arial" w:hAnsi="Arial" w:eastAsia="Arial" w:cs="Arial"/>
          <w:b w:val="0"/>
          <w:bCs w:val="0"/>
          <w:noProof w:val="0"/>
          <w:color w:val="auto"/>
          <w:sz w:val="22"/>
          <w:szCs w:val="22"/>
          <w:lang w:val="en-GB"/>
        </w:rPr>
        <w:t xml:space="preserve"> daily life, including the ability to work, </w:t>
      </w:r>
      <w:r w:rsidRPr="3DB742C5" w:rsidR="541A72A1">
        <w:rPr>
          <w:rFonts w:ascii="Arial" w:hAnsi="Arial" w:eastAsia="Arial" w:cs="Arial"/>
          <w:b w:val="0"/>
          <w:bCs w:val="0"/>
          <w:noProof w:val="0"/>
          <w:color w:val="auto"/>
          <w:sz w:val="22"/>
          <w:szCs w:val="22"/>
          <w:lang w:val="en-GB"/>
        </w:rPr>
        <w:t>maintain</w:t>
      </w:r>
      <w:r w:rsidRPr="3DB742C5" w:rsidR="541A72A1">
        <w:rPr>
          <w:rFonts w:ascii="Arial" w:hAnsi="Arial" w:eastAsia="Arial" w:cs="Arial"/>
          <w:b w:val="0"/>
          <w:bCs w:val="0"/>
          <w:noProof w:val="0"/>
          <w:color w:val="auto"/>
          <w:sz w:val="22"/>
          <w:szCs w:val="22"/>
          <w:lang w:val="en-GB"/>
        </w:rPr>
        <w:t xml:space="preserve"> relationships, and carry out normal activities.</w:t>
      </w:r>
    </w:p>
    <w:p w:rsidR="4FB81654" w:rsidP="3DB742C5" w:rsidRDefault="4FB81654" w14:paraId="004AFC59" w14:textId="7553749B">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This highlights the need for ongoing support and rehabilitation. Health and social care services should provide support not only during treatment but also in the long term. This may include physical rehabilitation, mental health support, and </w:t>
      </w:r>
      <w:r w:rsidRPr="3DB742C5" w:rsidR="541A72A1">
        <w:rPr>
          <w:rFonts w:ascii="Arial" w:hAnsi="Arial" w:eastAsia="Arial" w:cs="Arial"/>
          <w:b w:val="0"/>
          <w:bCs w:val="0"/>
          <w:noProof w:val="0"/>
          <w:color w:val="auto"/>
          <w:sz w:val="22"/>
          <w:szCs w:val="22"/>
          <w:lang w:val="en-GB"/>
        </w:rPr>
        <w:t>assistance</w:t>
      </w:r>
      <w:r w:rsidRPr="3DB742C5" w:rsidR="541A72A1">
        <w:rPr>
          <w:rFonts w:ascii="Arial" w:hAnsi="Arial" w:eastAsia="Arial" w:cs="Arial"/>
          <w:b w:val="0"/>
          <w:bCs w:val="0"/>
          <w:noProof w:val="0"/>
          <w:color w:val="auto"/>
          <w:sz w:val="22"/>
          <w:szCs w:val="22"/>
          <w:lang w:val="en-GB"/>
        </w:rPr>
        <w:t xml:space="preserve"> with returning to work or daily activities.</w:t>
      </w:r>
    </w:p>
    <w:p w:rsidR="4FB81654" w:rsidP="3DB742C5" w:rsidRDefault="4FB81654" w14:paraId="18FB5AB3" w14:textId="78146DBE">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The research also shows that there is </w:t>
      </w:r>
      <w:r w:rsidRPr="3DB742C5" w:rsidR="541A72A1">
        <w:rPr>
          <w:rFonts w:ascii="Arial" w:hAnsi="Arial" w:eastAsia="Arial" w:cs="Arial"/>
          <w:b w:val="0"/>
          <w:bCs w:val="0"/>
          <w:noProof w:val="0"/>
          <w:color w:val="auto"/>
          <w:sz w:val="22"/>
          <w:szCs w:val="22"/>
          <w:lang w:val="en-GB"/>
        </w:rPr>
        <w:t>limited understanding of prevention</w:t>
      </w:r>
      <w:r w:rsidRPr="3DB742C5" w:rsidR="541A72A1">
        <w:rPr>
          <w:rFonts w:ascii="Arial" w:hAnsi="Arial" w:eastAsia="Arial" w:cs="Arial"/>
          <w:b w:val="0"/>
          <w:bCs w:val="0"/>
          <w:noProof w:val="0"/>
          <w:color w:val="auto"/>
          <w:sz w:val="22"/>
          <w:szCs w:val="22"/>
          <w:lang w:val="en-GB"/>
        </w:rPr>
        <w:t>. Unlike some other conditions, there are no clear guidelines on how to prevent meningioma. While avoiding unnecessary radiation exposure is important, most other risk factors, such as hormonal changes or genetics, cannot easily be controlled (</w:t>
      </w:r>
      <w:r w:rsidRPr="3DB742C5" w:rsidR="541A72A1">
        <w:rPr>
          <w:rFonts w:ascii="Arial" w:hAnsi="Arial" w:eastAsia="Arial" w:cs="Arial"/>
          <w:b w:val="0"/>
          <w:bCs w:val="0"/>
          <w:noProof w:val="0"/>
          <w:color w:val="auto"/>
          <w:sz w:val="22"/>
          <w:szCs w:val="22"/>
          <w:lang w:val="en-GB"/>
        </w:rPr>
        <w:t>Wiemels</w:t>
      </w:r>
      <w:r w:rsidRPr="3DB742C5" w:rsidR="541A72A1">
        <w:rPr>
          <w:rFonts w:ascii="Arial" w:hAnsi="Arial" w:eastAsia="Arial" w:cs="Arial"/>
          <w:b w:val="0"/>
          <w:bCs w:val="0"/>
          <w:noProof w:val="0"/>
          <w:color w:val="auto"/>
          <w:sz w:val="22"/>
          <w:szCs w:val="22"/>
          <w:lang w:val="en-GB"/>
        </w:rPr>
        <w:t xml:space="preserve"> et al., 2010).</w:t>
      </w:r>
    </w:p>
    <w:p w:rsidR="4FB81654" w:rsidP="3DB742C5" w:rsidRDefault="4FB81654" w14:paraId="129D6824" w14:textId="632181FE">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This creates challenges for public health strategies. While general advice on healthy living can still be beneficial, there is no specific prevention strategy for meningioma. This highlights the need for further research to </w:t>
      </w:r>
      <w:r w:rsidRPr="3DB742C5" w:rsidR="541A72A1">
        <w:rPr>
          <w:rFonts w:ascii="Arial" w:hAnsi="Arial" w:eastAsia="Arial" w:cs="Arial"/>
          <w:b w:val="0"/>
          <w:bCs w:val="0"/>
          <w:noProof w:val="0"/>
          <w:color w:val="auto"/>
          <w:sz w:val="22"/>
          <w:szCs w:val="22"/>
          <w:lang w:val="en-GB"/>
        </w:rPr>
        <w:t>identify</w:t>
      </w:r>
      <w:r w:rsidRPr="3DB742C5" w:rsidR="541A72A1">
        <w:rPr>
          <w:rFonts w:ascii="Arial" w:hAnsi="Arial" w:eastAsia="Arial" w:cs="Arial"/>
          <w:b w:val="0"/>
          <w:bCs w:val="0"/>
          <w:noProof w:val="0"/>
          <w:color w:val="auto"/>
          <w:sz w:val="22"/>
          <w:szCs w:val="22"/>
          <w:lang w:val="en-GB"/>
        </w:rPr>
        <w:t xml:space="preserve"> modifiable risk factors.</w:t>
      </w:r>
    </w:p>
    <w:p w:rsidR="4FB81654" w:rsidP="3DB742C5" w:rsidRDefault="4FB81654" w14:paraId="7453924A" w14:textId="7741B1E1">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Another key issue is the </w:t>
      </w:r>
      <w:r w:rsidRPr="3DB742C5" w:rsidR="541A72A1">
        <w:rPr>
          <w:rFonts w:ascii="Arial" w:hAnsi="Arial" w:eastAsia="Arial" w:cs="Arial"/>
          <w:b w:val="0"/>
          <w:bCs w:val="0"/>
          <w:noProof w:val="0"/>
          <w:color w:val="auto"/>
          <w:sz w:val="22"/>
          <w:szCs w:val="22"/>
          <w:lang w:val="en-GB"/>
        </w:rPr>
        <w:t>psychological impact of living with uncertainty</w:t>
      </w:r>
      <w:r w:rsidRPr="3DB742C5" w:rsidR="541A72A1">
        <w:rPr>
          <w:rFonts w:ascii="Arial" w:hAnsi="Arial" w:eastAsia="Arial" w:cs="Arial"/>
          <w:b w:val="0"/>
          <w:bCs w:val="0"/>
          <w:noProof w:val="0"/>
          <w:color w:val="auto"/>
          <w:sz w:val="22"/>
          <w:szCs w:val="22"/>
          <w:lang w:val="en-GB"/>
        </w:rPr>
        <w:t>. Patients who are diagnosed with meningioma, particularly those on a “watch and wait” pathway, may experience ongoing anxiety about tumour growth and future health outcomes. This uncertainty can affect mental wellbeing and quality of life (</w:t>
      </w:r>
      <w:r w:rsidRPr="3DB742C5" w:rsidR="541A72A1">
        <w:rPr>
          <w:rFonts w:ascii="Arial" w:hAnsi="Arial" w:eastAsia="Arial" w:cs="Arial"/>
          <w:b w:val="0"/>
          <w:bCs w:val="0"/>
          <w:noProof w:val="0"/>
          <w:color w:val="auto"/>
          <w:sz w:val="22"/>
          <w:szCs w:val="22"/>
          <w:lang w:val="en-GB"/>
        </w:rPr>
        <w:t>Tsermoulas</w:t>
      </w:r>
      <w:r w:rsidRPr="3DB742C5" w:rsidR="541A72A1">
        <w:rPr>
          <w:rFonts w:ascii="Arial" w:hAnsi="Arial" w:eastAsia="Arial" w:cs="Arial"/>
          <w:b w:val="0"/>
          <w:bCs w:val="0"/>
          <w:noProof w:val="0"/>
          <w:color w:val="auto"/>
          <w:sz w:val="22"/>
          <w:szCs w:val="22"/>
          <w:lang w:val="en-GB"/>
        </w:rPr>
        <w:t xml:space="preserve"> et al., 2020).</w:t>
      </w:r>
    </w:p>
    <w:p w:rsidR="4FB81654" w:rsidP="3DB742C5" w:rsidRDefault="4FB81654" w14:paraId="788E5827" w14:textId="73032B2F">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From a care perspective, this shows the importance of providing psychological support. Patients should have access to counselling and support services to help them cope with uncertainty and manage stress. This is an important part of person-centred care.</w:t>
      </w:r>
    </w:p>
    <w:p w:rsidR="4FB81654" w:rsidP="3DB742C5" w:rsidRDefault="4FB81654" w14:paraId="61F26F83" w14:textId="55C2E7CB">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The findings also highlight the importance of </w:t>
      </w:r>
      <w:r w:rsidRPr="3DB742C5" w:rsidR="541A72A1">
        <w:rPr>
          <w:rFonts w:ascii="Arial" w:hAnsi="Arial" w:eastAsia="Arial" w:cs="Arial"/>
          <w:b w:val="0"/>
          <w:bCs w:val="0"/>
          <w:noProof w:val="0"/>
          <w:color w:val="auto"/>
          <w:sz w:val="22"/>
          <w:szCs w:val="22"/>
          <w:lang w:val="en-GB"/>
        </w:rPr>
        <w:t>patient education</w:t>
      </w:r>
      <w:r w:rsidRPr="3DB742C5" w:rsidR="541A72A1">
        <w:rPr>
          <w:rFonts w:ascii="Arial" w:hAnsi="Arial" w:eastAsia="Arial" w:cs="Arial"/>
          <w:b w:val="0"/>
          <w:bCs w:val="0"/>
          <w:noProof w:val="0"/>
          <w:color w:val="auto"/>
          <w:sz w:val="22"/>
          <w:szCs w:val="22"/>
          <w:lang w:val="en-GB"/>
        </w:rPr>
        <w:t xml:space="preserve">. Providing patients with clear and accessible information about meningioma can help them understand their condition and make informed decisions about their care. This includes information about </w:t>
      </w:r>
      <w:r w:rsidRPr="3DB742C5" w:rsidR="541A72A1">
        <w:rPr>
          <w:rFonts w:ascii="Arial" w:hAnsi="Arial" w:eastAsia="Arial" w:cs="Arial"/>
          <w:b w:val="0"/>
          <w:bCs w:val="0"/>
          <w:noProof w:val="0"/>
          <w:color w:val="auto"/>
          <w:sz w:val="22"/>
          <w:szCs w:val="22"/>
          <w:lang w:val="en-GB"/>
        </w:rPr>
        <w:t>possible causes</w:t>
      </w:r>
      <w:r w:rsidRPr="3DB742C5" w:rsidR="541A72A1">
        <w:rPr>
          <w:rFonts w:ascii="Arial" w:hAnsi="Arial" w:eastAsia="Arial" w:cs="Arial"/>
          <w:b w:val="0"/>
          <w:bCs w:val="0"/>
          <w:noProof w:val="0"/>
          <w:color w:val="auto"/>
          <w:sz w:val="22"/>
          <w:szCs w:val="22"/>
          <w:lang w:val="en-GB"/>
        </w:rPr>
        <w:t>, symptoms, treatment options, and long-term outcomes (NHS England, 2022).</w:t>
      </w:r>
    </w:p>
    <w:p w:rsidR="4FB81654" w:rsidP="3DB742C5" w:rsidRDefault="4FB81654" w14:paraId="2313FD07" w14:textId="4920308F">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Good communication</w:t>
      </w:r>
      <w:r w:rsidRPr="3DB742C5" w:rsidR="541A72A1">
        <w:rPr>
          <w:rFonts w:ascii="Arial" w:hAnsi="Arial" w:eastAsia="Arial" w:cs="Arial"/>
          <w:b w:val="0"/>
          <w:bCs w:val="0"/>
          <w:noProof w:val="0"/>
          <w:color w:val="auto"/>
          <w:sz w:val="22"/>
          <w:szCs w:val="22"/>
          <w:lang w:val="en-GB"/>
        </w:rPr>
        <w:t xml:space="preserve"> can also help reduce fear and confusion. When patients understand their condition, they are more likely to feel in control and engaged in their care. This can improve both patient experience and health outcomes.</w:t>
      </w:r>
    </w:p>
    <w:p w:rsidR="4FB81654" w:rsidP="3DB742C5" w:rsidRDefault="4FB81654" w14:paraId="20F41AC4" w14:textId="6246AD3F">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In addition, the research suggests that there is a need for </w:t>
      </w:r>
      <w:r w:rsidRPr="3DB742C5" w:rsidR="541A72A1">
        <w:rPr>
          <w:rFonts w:ascii="Arial" w:hAnsi="Arial" w:eastAsia="Arial" w:cs="Arial"/>
          <w:b w:val="0"/>
          <w:bCs w:val="0"/>
          <w:noProof w:val="0"/>
          <w:color w:val="auto"/>
          <w:sz w:val="22"/>
          <w:szCs w:val="22"/>
          <w:lang w:val="en-GB"/>
        </w:rPr>
        <w:t>better data collection and monitoring</w:t>
      </w:r>
      <w:r w:rsidRPr="3DB742C5" w:rsidR="541A72A1">
        <w:rPr>
          <w:rFonts w:ascii="Arial" w:hAnsi="Arial" w:eastAsia="Arial" w:cs="Arial"/>
          <w:b w:val="0"/>
          <w:bCs w:val="0"/>
          <w:noProof w:val="0"/>
          <w:color w:val="auto"/>
          <w:sz w:val="22"/>
          <w:szCs w:val="22"/>
          <w:lang w:val="en-GB"/>
        </w:rPr>
        <w:t xml:space="preserve">. Accurate data on meningioma cases, risk factors, and outcomes can help improve understanding of the condition and support future research. National databases and cancer registries play </w:t>
      </w:r>
      <w:r w:rsidRPr="3DB742C5" w:rsidR="541A72A1">
        <w:rPr>
          <w:rFonts w:ascii="Arial" w:hAnsi="Arial" w:eastAsia="Arial" w:cs="Arial"/>
          <w:b w:val="0"/>
          <w:bCs w:val="0"/>
          <w:noProof w:val="0"/>
          <w:color w:val="auto"/>
          <w:sz w:val="22"/>
          <w:szCs w:val="22"/>
          <w:lang w:val="en-GB"/>
        </w:rPr>
        <w:t>an important role</w:t>
      </w:r>
      <w:r w:rsidRPr="3DB742C5" w:rsidR="541A72A1">
        <w:rPr>
          <w:rFonts w:ascii="Arial" w:hAnsi="Arial" w:eastAsia="Arial" w:cs="Arial"/>
          <w:b w:val="0"/>
          <w:bCs w:val="0"/>
          <w:noProof w:val="0"/>
          <w:color w:val="auto"/>
          <w:sz w:val="22"/>
          <w:szCs w:val="22"/>
          <w:lang w:val="en-GB"/>
        </w:rPr>
        <w:t xml:space="preserve"> in collecting this information (Ostrom et al., 2021).</w:t>
      </w:r>
    </w:p>
    <w:p w:rsidR="4FB81654" w:rsidP="3DB742C5" w:rsidRDefault="4FB81654" w14:paraId="1294C9D9" w14:textId="70901D13">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However, there may be gaps in the data, particularly in relation to specific groups such as middle-aged women. Improving data collection in these areas could </w:t>
      </w:r>
      <w:r w:rsidRPr="3DB742C5" w:rsidR="541A72A1">
        <w:rPr>
          <w:rFonts w:ascii="Arial" w:hAnsi="Arial" w:eastAsia="Arial" w:cs="Arial"/>
          <w:b w:val="0"/>
          <w:bCs w:val="0"/>
          <w:noProof w:val="0"/>
          <w:color w:val="auto"/>
          <w:sz w:val="22"/>
          <w:szCs w:val="22"/>
          <w:lang w:val="en-GB"/>
        </w:rPr>
        <w:t>provide</w:t>
      </w:r>
      <w:r w:rsidRPr="3DB742C5" w:rsidR="541A72A1">
        <w:rPr>
          <w:rFonts w:ascii="Arial" w:hAnsi="Arial" w:eastAsia="Arial" w:cs="Arial"/>
          <w:b w:val="0"/>
          <w:bCs w:val="0"/>
          <w:noProof w:val="0"/>
          <w:color w:val="auto"/>
          <w:sz w:val="22"/>
          <w:szCs w:val="22"/>
          <w:lang w:val="en-GB"/>
        </w:rPr>
        <w:t xml:space="preserve"> more detailed insights into risk factors and help guide future research and policy decisions.</w:t>
      </w:r>
    </w:p>
    <w:p w:rsidR="4FB81654" w:rsidP="3DB742C5" w:rsidRDefault="4FB81654" w14:paraId="633C9C45" w14:textId="4BCC3C58">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Finally, the research highlights the importance of </w:t>
      </w:r>
      <w:r w:rsidRPr="3DB742C5" w:rsidR="541A72A1">
        <w:rPr>
          <w:rFonts w:ascii="Arial" w:hAnsi="Arial" w:eastAsia="Arial" w:cs="Arial"/>
          <w:b w:val="0"/>
          <w:bCs w:val="0"/>
          <w:noProof w:val="0"/>
          <w:color w:val="auto"/>
          <w:sz w:val="22"/>
          <w:szCs w:val="22"/>
          <w:lang w:val="en-GB"/>
        </w:rPr>
        <w:t>future innovation in treatment and research</w:t>
      </w:r>
      <w:r w:rsidRPr="3DB742C5" w:rsidR="541A72A1">
        <w:rPr>
          <w:rFonts w:ascii="Arial" w:hAnsi="Arial" w:eastAsia="Arial" w:cs="Arial"/>
          <w:b w:val="0"/>
          <w:bCs w:val="0"/>
          <w:noProof w:val="0"/>
          <w:color w:val="auto"/>
          <w:sz w:val="22"/>
          <w:szCs w:val="22"/>
          <w:lang w:val="en-GB"/>
        </w:rPr>
        <w:t xml:space="preserve">. Advances in genetics, imaging, and personalised medicine may help improve understanding of meningioma and lead to more targeted treatments. For example, </w:t>
      </w:r>
      <w:r w:rsidRPr="3DB742C5" w:rsidR="541A72A1">
        <w:rPr>
          <w:rFonts w:ascii="Arial" w:hAnsi="Arial" w:eastAsia="Arial" w:cs="Arial"/>
          <w:b w:val="0"/>
          <w:bCs w:val="0"/>
          <w:noProof w:val="0"/>
          <w:color w:val="auto"/>
          <w:sz w:val="22"/>
          <w:szCs w:val="22"/>
          <w:lang w:val="en-GB"/>
        </w:rPr>
        <w:t>identifying</w:t>
      </w:r>
      <w:r w:rsidRPr="3DB742C5" w:rsidR="541A72A1">
        <w:rPr>
          <w:rFonts w:ascii="Arial" w:hAnsi="Arial" w:eastAsia="Arial" w:cs="Arial"/>
          <w:b w:val="0"/>
          <w:bCs w:val="0"/>
          <w:noProof w:val="0"/>
          <w:color w:val="auto"/>
          <w:sz w:val="22"/>
          <w:szCs w:val="22"/>
          <w:lang w:val="en-GB"/>
        </w:rPr>
        <w:t xml:space="preserve"> specific genetic changes in tumours could help develop treatments that are tailored to individual patients (Louis et al., 2021).</w:t>
      </w:r>
    </w:p>
    <w:p w:rsidR="4FB81654" w:rsidP="3DB742C5" w:rsidRDefault="4FB81654" w14:paraId="48AE707A" w14:textId="3BEB46E5">
      <w:pPr>
        <w:spacing w:before="240" w:beforeAutospacing="off" w:after="240" w:afterAutospacing="off"/>
        <w:rPr>
          <w:rFonts w:ascii="Arial" w:hAnsi="Arial" w:eastAsia="Arial" w:cs="Arial"/>
          <w:b w:val="0"/>
          <w:bCs w:val="0"/>
          <w:noProof w:val="0"/>
          <w:color w:val="auto"/>
          <w:sz w:val="22"/>
          <w:szCs w:val="22"/>
          <w:lang w:val="en-GB"/>
        </w:rPr>
      </w:pPr>
      <w:r w:rsidRPr="3DB742C5" w:rsidR="541A72A1">
        <w:rPr>
          <w:rFonts w:ascii="Arial" w:hAnsi="Arial" w:eastAsia="Arial" w:cs="Arial"/>
          <w:b w:val="0"/>
          <w:bCs w:val="0"/>
          <w:noProof w:val="0"/>
          <w:color w:val="auto"/>
          <w:sz w:val="22"/>
          <w:szCs w:val="22"/>
          <w:lang w:val="en-GB"/>
        </w:rPr>
        <w:t xml:space="preserve">In conclusion, this extended discussion highlights the complexity of meningioma and the wide range of factors that influence its development, diagnosis, and management. It reinforces the idea that there is no single cause of the condition and that multiple factors interact in </w:t>
      </w:r>
      <w:r w:rsidRPr="3DB742C5" w:rsidR="541A72A1">
        <w:rPr>
          <w:rFonts w:ascii="Arial" w:hAnsi="Arial" w:eastAsia="Arial" w:cs="Arial"/>
          <w:b w:val="0"/>
          <w:bCs w:val="0"/>
          <w:noProof w:val="0"/>
          <w:color w:val="auto"/>
          <w:sz w:val="22"/>
          <w:szCs w:val="22"/>
          <w:lang w:val="en-GB"/>
        </w:rPr>
        <w:t>different ways</w:t>
      </w:r>
      <w:r w:rsidRPr="3DB742C5" w:rsidR="541A72A1">
        <w:rPr>
          <w:rFonts w:ascii="Arial" w:hAnsi="Arial" w:eastAsia="Arial" w:cs="Arial"/>
          <w:b w:val="0"/>
          <w:bCs w:val="0"/>
          <w:noProof w:val="0"/>
          <w:color w:val="auto"/>
          <w:sz w:val="22"/>
          <w:szCs w:val="22"/>
          <w:lang w:val="en-GB"/>
        </w:rPr>
        <w:t>. It also highlights the importance of improving awareness, reducing inequalities, and providing holistic care to support patients.</w:t>
      </w:r>
    </w:p>
    <w:p w:rsidR="0EBCD7F4" w:rsidP="3DB742C5" w:rsidRDefault="0EBCD7F4" w14:paraId="4CA7F43C" w14:textId="43DD7D9F">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Another </w:t>
      </w:r>
      <w:r w:rsidRPr="3DB742C5" w:rsidR="05FD3034">
        <w:rPr>
          <w:rFonts w:ascii="Arial" w:hAnsi="Arial" w:eastAsia="Arial" w:cs="Arial"/>
          <w:b w:val="0"/>
          <w:bCs w:val="0"/>
          <w:noProof w:val="0"/>
          <w:color w:val="auto"/>
          <w:sz w:val="22"/>
          <w:szCs w:val="22"/>
          <w:lang w:val="en-GB"/>
        </w:rPr>
        <w:t>important issue</w:t>
      </w:r>
      <w:r w:rsidRPr="3DB742C5" w:rsidR="05FD3034">
        <w:rPr>
          <w:rFonts w:ascii="Arial" w:hAnsi="Arial" w:eastAsia="Arial" w:cs="Arial"/>
          <w:b w:val="0"/>
          <w:bCs w:val="0"/>
          <w:noProof w:val="0"/>
          <w:color w:val="auto"/>
          <w:sz w:val="22"/>
          <w:szCs w:val="22"/>
          <w:lang w:val="en-GB"/>
        </w:rPr>
        <w:t xml:space="preserve"> </w:t>
      </w:r>
      <w:r w:rsidRPr="3DB742C5" w:rsidR="05FD3034">
        <w:rPr>
          <w:rFonts w:ascii="Arial" w:hAnsi="Arial" w:eastAsia="Arial" w:cs="Arial"/>
          <w:b w:val="0"/>
          <w:bCs w:val="0"/>
          <w:noProof w:val="0"/>
          <w:color w:val="auto"/>
          <w:sz w:val="22"/>
          <w:szCs w:val="22"/>
          <w:lang w:val="en-GB"/>
        </w:rPr>
        <w:t>identified</w:t>
      </w:r>
      <w:r w:rsidRPr="3DB742C5" w:rsidR="05FD3034">
        <w:rPr>
          <w:rFonts w:ascii="Arial" w:hAnsi="Arial" w:eastAsia="Arial" w:cs="Arial"/>
          <w:b w:val="0"/>
          <w:bCs w:val="0"/>
          <w:noProof w:val="0"/>
          <w:color w:val="auto"/>
          <w:sz w:val="22"/>
          <w:szCs w:val="22"/>
          <w:lang w:val="en-GB"/>
        </w:rPr>
        <w:t xml:space="preserve"> in the research is the </w:t>
      </w:r>
      <w:r w:rsidRPr="3DB742C5" w:rsidR="05FD3034">
        <w:rPr>
          <w:rFonts w:ascii="Arial" w:hAnsi="Arial" w:eastAsia="Arial" w:cs="Arial"/>
          <w:b w:val="0"/>
          <w:bCs w:val="0"/>
          <w:noProof w:val="0"/>
          <w:color w:val="auto"/>
          <w:sz w:val="22"/>
          <w:szCs w:val="22"/>
          <w:lang w:val="en-GB"/>
        </w:rPr>
        <w:t>challenge of clinical decision-making</w:t>
      </w:r>
      <w:r w:rsidRPr="3DB742C5" w:rsidR="05FD3034">
        <w:rPr>
          <w:rFonts w:ascii="Arial" w:hAnsi="Arial" w:eastAsia="Arial" w:cs="Arial"/>
          <w:b w:val="0"/>
          <w:bCs w:val="0"/>
          <w:noProof w:val="0"/>
          <w:color w:val="auto"/>
          <w:sz w:val="22"/>
          <w:szCs w:val="22"/>
          <w:lang w:val="en-GB"/>
        </w:rPr>
        <w:t xml:space="preserve"> when managing meningioma. Because many tumours are slow growing and may not cause immediate symptoms, healthcare professionals often need to decide whether to treat the tumour or </w:t>
      </w:r>
      <w:r w:rsidRPr="3DB742C5" w:rsidR="05FD3034">
        <w:rPr>
          <w:rFonts w:ascii="Arial" w:hAnsi="Arial" w:eastAsia="Arial" w:cs="Arial"/>
          <w:b w:val="0"/>
          <w:bCs w:val="0"/>
          <w:noProof w:val="0"/>
          <w:color w:val="auto"/>
          <w:sz w:val="22"/>
          <w:szCs w:val="22"/>
          <w:lang w:val="en-GB"/>
        </w:rPr>
        <w:t>monitor</w:t>
      </w:r>
      <w:r w:rsidRPr="3DB742C5" w:rsidR="05FD3034">
        <w:rPr>
          <w:rFonts w:ascii="Arial" w:hAnsi="Arial" w:eastAsia="Arial" w:cs="Arial"/>
          <w:b w:val="0"/>
          <w:bCs w:val="0"/>
          <w:noProof w:val="0"/>
          <w:color w:val="auto"/>
          <w:sz w:val="22"/>
          <w:szCs w:val="22"/>
          <w:lang w:val="en-GB"/>
        </w:rPr>
        <w:t xml:space="preserve"> it over time. This decision can be difficult, as </w:t>
      </w:r>
      <w:r w:rsidRPr="3DB742C5" w:rsidR="05FD3034">
        <w:rPr>
          <w:rFonts w:ascii="Arial" w:hAnsi="Arial" w:eastAsia="Arial" w:cs="Arial"/>
          <w:b w:val="0"/>
          <w:bCs w:val="0"/>
          <w:noProof w:val="0"/>
          <w:color w:val="auto"/>
          <w:sz w:val="22"/>
          <w:szCs w:val="22"/>
          <w:lang w:val="en-GB"/>
        </w:rPr>
        <w:t>early treatment</w:t>
      </w:r>
      <w:r w:rsidRPr="3DB742C5" w:rsidR="05FD3034">
        <w:rPr>
          <w:rFonts w:ascii="Arial" w:hAnsi="Arial" w:eastAsia="Arial" w:cs="Arial"/>
          <w:b w:val="0"/>
          <w:bCs w:val="0"/>
          <w:noProof w:val="0"/>
          <w:color w:val="auto"/>
          <w:sz w:val="22"/>
          <w:szCs w:val="22"/>
          <w:lang w:val="en-GB"/>
        </w:rPr>
        <w:t xml:space="preserve"> may prevent complications, but it can also expose patients to unnecessary risks, such as surgical complications or side effects from radiotherapy (Modha and Gutin, 2005).</w:t>
      </w:r>
    </w:p>
    <w:p w:rsidR="0EBCD7F4" w:rsidP="3DB742C5" w:rsidRDefault="0EBCD7F4" w14:paraId="7BFCDB76" w14:textId="7C205312">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The “watch and wait” approach is commonly used for small, asymptomatic meningiomas. While this can be a safe </w:t>
      </w:r>
      <w:r w:rsidRPr="3DB742C5" w:rsidR="05FD3034">
        <w:rPr>
          <w:rFonts w:ascii="Arial" w:hAnsi="Arial" w:eastAsia="Arial" w:cs="Arial"/>
          <w:b w:val="0"/>
          <w:bCs w:val="0"/>
          <w:noProof w:val="0"/>
          <w:color w:val="auto"/>
          <w:sz w:val="22"/>
          <w:szCs w:val="22"/>
          <w:lang w:val="en-GB"/>
        </w:rPr>
        <w:t>option</w:t>
      </w:r>
      <w:r w:rsidRPr="3DB742C5" w:rsidR="05FD3034">
        <w:rPr>
          <w:rFonts w:ascii="Arial" w:hAnsi="Arial" w:eastAsia="Arial" w:cs="Arial"/>
          <w:b w:val="0"/>
          <w:bCs w:val="0"/>
          <w:noProof w:val="0"/>
          <w:color w:val="auto"/>
          <w:sz w:val="22"/>
          <w:szCs w:val="22"/>
          <w:lang w:val="en-GB"/>
        </w:rPr>
        <w:t xml:space="preserve">, it requires regular monitoring through imaging, which can place pressure on healthcare services and create anxiety for patients. Some individuals may feel uncertain or worried about living with an untreated tumour, even if it is considered </w:t>
      </w:r>
      <w:r w:rsidRPr="3DB742C5" w:rsidR="05FD3034">
        <w:rPr>
          <w:rFonts w:ascii="Arial" w:hAnsi="Arial" w:eastAsia="Arial" w:cs="Arial"/>
          <w:b w:val="0"/>
          <w:bCs w:val="0"/>
          <w:noProof w:val="0"/>
          <w:color w:val="auto"/>
          <w:sz w:val="22"/>
          <w:szCs w:val="22"/>
          <w:lang w:val="en-GB"/>
        </w:rPr>
        <w:t>low risk</w:t>
      </w:r>
      <w:r w:rsidRPr="3DB742C5" w:rsidR="05FD3034">
        <w:rPr>
          <w:rFonts w:ascii="Arial" w:hAnsi="Arial" w:eastAsia="Arial" w:cs="Arial"/>
          <w:b w:val="0"/>
          <w:bCs w:val="0"/>
          <w:noProof w:val="0"/>
          <w:color w:val="auto"/>
          <w:sz w:val="22"/>
          <w:szCs w:val="22"/>
          <w:lang w:val="en-GB"/>
        </w:rPr>
        <w:t xml:space="preserve"> (</w:t>
      </w:r>
      <w:r w:rsidRPr="3DB742C5" w:rsidR="05FD3034">
        <w:rPr>
          <w:rFonts w:ascii="Arial" w:hAnsi="Arial" w:eastAsia="Arial" w:cs="Arial"/>
          <w:b w:val="0"/>
          <w:bCs w:val="0"/>
          <w:noProof w:val="0"/>
          <w:color w:val="auto"/>
          <w:sz w:val="22"/>
          <w:szCs w:val="22"/>
          <w:lang w:val="en-GB"/>
        </w:rPr>
        <w:t>Tsermoulas</w:t>
      </w:r>
      <w:r w:rsidRPr="3DB742C5" w:rsidR="05FD3034">
        <w:rPr>
          <w:rFonts w:ascii="Arial" w:hAnsi="Arial" w:eastAsia="Arial" w:cs="Arial"/>
          <w:b w:val="0"/>
          <w:bCs w:val="0"/>
          <w:noProof w:val="0"/>
          <w:color w:val="auto"/>
          <w:sz w:val="22"/>
          <w:szCs w:val="22"/>
          <w:lang w:val="en-GB"/>
        </w:rPr>
        <w:t xml:space="preserve"> et al., 2020). This highlights the importance of clear communication between healthcare professionals and patients, ensuring that individuals understand their condition and feel supported in their care decisions.</w:t>
      </w:r>
    </w:p>
    <w:p w:rsidR="0EBCD7F4" w:rsidP="3DB742C5" w:rsidRDefault="0EBCD7F4" w14:paraId="52AAA9B1" w14:textId="35F7DE2D">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The research also highlights the importance of </w:t>
      </w:r>
      <w:r w:rsidRPr="3DB742C5" w:rsidR="05FD3034">
        <w:rPr>
          <w:rFonts w:ascii="Arial" w:hAnsi="Arial" w:eastAsia="Arial" w:cs="Arial"/>
          <w:b w:val="0"/>
          <w:bCs w:val="0"/>
          <w:noProof w:val="0"/>
          <w:color w:val="auto"/>
          <w:sz w:val="22"/>
          <w:szCs w:val="22"/>
          <w:lang w:val="en-GB"/>
        </w:rPr>
        <w:t>risk stratification</w:t>
      </w:r>
      <w:r w:rsidRPr="3DB742C5" w:rsidR="05FD3034">
        <w:rPr>
          <w:rFonts w:ascii="Arial" w:hAnsi="Arial" w:eastAsia="Arial" w:cs="Arial"/>
          <w:b w:val="0"/>
          <w:bCs w:val="0"/>
          <w:noProof w:val="0"/>
          <w:color w:val="auto"/>
          <w:sz w:val="22"/>
          <w:szCs w:val="22"/>
          <w:lang w:val="en-GB"/>
        </w:rPr>
        <w:t xml:space="preserve">, which involves </w:t>
      </w:r>
      <w:r w:rsidRPr="3DB742C5" w:rsidR="05FD3034">
        <w:rPr>
          <w:rFonts w:ascii="Arial" w:hAnsi="Arial" w:eastAsia="Arial" w:cs="Arial"/>
          <w:b w:val="0"/>
          <w:bCs w:val="0"/>
          <w:noProof w:val="0"/>
          <w:color w:val="auto"/>
          <w:sz w:val="22"/>
          <w:szCs w:val="22"/>
          <w:lang w:val="en-GB"/>
        </w:rPr>
        <w:t>identifying</w:t>
      </w:r>
      <w:r w:rsidRPr="3DB742C5" w:rsidR="05FD3034">
        <w:rPr>
          <w:rFonts w:ascii="Arial" w:hAnsi="Arial" w:eastAsia="Arial" w:cs="Arial"/>
          <w:b w:val="0"/>
          <w:bCs w:val="0"/>
          <w:noProof w:val="0"/>
          <w:color w:val="auto"/>
          <w:sz w:val="22"/>
          <w:szCs w:val="22"/>
          <w:lang w:val="en-GB"/>
        </w:rPr>
        <w:t xml:space="preserve"> patients who are at higher risk of tumour growth or complications. Factors such as tumour size, location, grade, and patient age can all influence risk levels (Poon et al., 2014). By </w:t>
      </w:r>
      <w:r w:rsidRPr="3DB742C5" w:rsidR="05FD3034">
        <w:rPr>
          <w:rFonts w:ascii="Arial" w:hAnsi="Arial" w:eastAsia="Arial" w:cs="Arial"/>
          <w:b w:val="0"/>
          <w:bCs w:val="0"/>
          <w:noProof w:val="0"/>
          <w:color w:val="auto"/>
          <w:sz w:val="22"/>
          <w:szCs w:val="22"/>
          <w:lang w:val="en-GB"/>
        </w:rPr>
        <w:t>identifying</w:t>
      </w:r>
      <w:r w:rsidRPr="3DB742C5" w:rsidR="05FD3034">
        <w:rPr>
          <w:rFonts w:ascii="Arial" w:hAnsi="Arial" w:eastAsia="Arial" w:cs="Arial"/>
          <w:b w:val="0"/>
          <w:bCs w:val="0"/>
          <w:noProof w:val="0"/>
          <w:color w:val="auto"/>
          <w:sz w:val="22"/>
          <w:szCs w:val="22"/>
          <w:lang w:val="en-GB"/>
        </w:rPr>
        <w:t xml:space="preserve"> high-risk patients, healthcare professionals can prioritise treatment and </w:t>
      </w:r>
      <w:r w:rsidRPr="3DB742C5" w:rsidR="05FD3034">
        <w:rPr>
          <w:rFonts w:ascii="Arial" w:hAnsi="Arial" w:eastAsia="Arial" w:cs="Arial"/>
          <w:b w:val="0"/>
          <w:bCs w:val="0"/>
          <w:noProof w:val="0"/>
          <w:color w:val="auto"/>
          <w:sz w:val="22"/>
          <w:szCs w:val="22"/>
          <w:lang w:val="en-GB"/>
        </w:rPr>
        <w:t>monitoring</w:t>
      </w:r>
      <w:r w:rsidRPr="3DB742C5" w:rsidR="05FD3034">
        <w:rPr>
          <w:rFonts w:ascii="Arial" w:hAnsi="Arial" w:eastAsia="Arial" w:cs="Arial"/>
          <w:b w:val="0"/>
          <w:bCs w:val="0"/>
          <w:noProof w:val="0"/>
          <w:color w:val="auto"/>
          <w:sz w:val="22"/>
          <w:szCs w:val="22"/>
          <w:lang w:val="en-GB"/>
        </w:rPr>
        <w:t xml:space="preserve"> more effectively. However, current methods of risk stratification are not always </w:t>
      </w:r>
      <w:r w:rsidRPr="3DB742C5" w:rsidR="05FD3034">
        <w:rPr>
          <w:rFonts w:ascii="Arial" w:hAnsi="Arial" w:eastAsia="Arial" w:cs="Arial"/>
          <w:b w:val="0"/>
          <w:bCs w:val="0"/>
          <w:noProof w:val="0"/>
          <w:color w:val="auto"/>
          <w:sz w:val="22"/>
          <w:szCs w:val="22"/>
          <w:lang w:val="en-GB"/>
        </w:rPr>
        <w:t>accurate</w:t>
      </w:r>
      <w:r w:rsidRPr="3DB742C5" w:rsidR="05FD3034">
        <w:rPr>
          <w:rFonts w:ascii="Arial" w:hAnsi="Arial" w:eastAsia="Arial" w:cs="Arial"/>
          <w:b w:val="0"/>
          <w:bCs w:val="0"/>
          <w:noProof w:val="0"/>
          <w:color w:val="auto"/>
          <w:sz w:val="22"/>
          <w:szCs w:val="22"/>
          <w:lang w:val="en-GB"/>
        </w:rPr>
        <w:t>, and more research is needed to improve prediction models.</w:t>
      </w:r>
    </w:p>
    <w:p w:rsidR="0EBCD7F4" w:rsidP="3DB742C5" w:rsidRDefault="0EBCD7F4" w14:paraId="6155FFA8" w14:textId="794A4C23">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Another key finding is the role of </w:t>
      </w:r>
      <w:r w:rsidRPr="3DB742C5" w:rsidR="05FD3034">
        <w:rPr>
          <w:rFonts w:ascii="Arial" w:hAnsi="Arial" w:eastAsia="Arial" w:cs="Arial"/>
          <w:b w:val="0"/>
          <w:bCs w:val="0"/>
          <w:noProof w:val="0"/>
          <w:color w:val="auto"/>
          <w:sz w:val="22"/>
          <w:szCs w:val="22"/>
          <w:lang w:val="en-GB"/>
        </w:rPr>
        <w:t>advances in medical technology</w:t>
      </w:r>
      <w:r w:rsidRPr="3DB742C5" w:rsidR="05FD3034">
        <w:rPr>
          <w:rFonts w:ascii="Arial" w:hAnsi="Arial" w:eastAsia="Arial" w:cs="Arial"/>
          <w:b w:val="0"/>
          <w:bCs w:val="0"/>
          <w:noProof w:val="0"/>
          <w:color w:val="auto"/>
          <w:sz w:val="22"/>
          <w:szCs w:val="22"/>
          <w:lang w:val="en-GB"/>
        </w:rPr>
        <w:t xml:space="preserve"> in improving the diagnosis and management of meningioma. Developments in imaging techniques, such as high-resolution MRI, have made it easier to detect tumours at earlier stages and </w:t>
      </w:r>
      <w:r w:rsidRPr="3DB742C5" w:rsidR="05FD3034">
        <w:rPr>
          <w:rFonts w:ascii="Arial" w:hAnsi="Arial" w:eastAsia="Arial" w:cs="Arial"/>
          <w:b w:val="0"/>
          <w:bCs w:val="0"/>
          <w:noProof w:val="0"/>
          <w:color w:val="auto"/>
          <w:sz w:val="22"/>
          <w:szCs w:val="22"/>
          <w:lang w:val="en-GB"/>
        </w:rPr>
        <w:t>monitor</w:t>
      </w:r>
      <w:r w:rsidRPr="3DB742C5" w:rsidR="05FD3034">
        <w:rPr>
          <w:rFonts w:ascii="Arial" w:hAnsi="Arial" w:eastAsia="Arial" w:cs="Arial"/>
          <w:b w:val="0"/>
          <w:bCs w:val="0"/>
          <w:noProof w:val="0"/>
          <w:color w:val="auto"/>
          <w:sz w:val="22"/>
          <w:szCs w:val="22"/>
          <w:lang w:val="en-GB"/>
        </w:rPr>
        <w:t xml:space="preserve"> their growth over time (Ostrom et al., 2021). In addition, new surgical techniques and targeted therapies are improving treatment outcomes and reducing complications.</w:t>
      </w:r>
    </w:p>
    <w:p w:rsidR="0EBCD7F4" w:rsidP="3DB742C5" w:rsidRDefault="0EBCD7F4" w14:paraId="4CB1EE60" w14:textId="2529AFE0">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Despite these advances, access to technology may vary across different regions and healthcare settings. This can lead to differences in the quality of care that patients receive. From a health and social care perspective, it is important to ensure that all patients have access to high-quality diagnostic and treatment services, regardless of their location or background.</w:t>
      </w:r>
    </w:p>
    <w:p w:rsidR="0EBCD7F4" w:rsidP="3DB742C5" w:rsidRDefault="0EBCD7F4" w14:paraId="2699E5BC" w14:textId="51664C2C">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The findings also show that </w:t>
      </w:r>
      <w:r w:rsidRPr="3DB742C5" w:rsidR="05FD3034">
        <w:rPr>
          <w:rFonts w:ascii="Arial" w:hAnsi="Arial" w:eastAsia="Arial" w:cs="Arial"/>
          <w:b w:val="0"/>
          <w:bCs w:val="0"/>
          <w:noProof w:val="0"/>
          <w:color w:val="auto"/>
          <w:sz w:val="22"/>
          <w:szCs w:val="22"/>
          <w:lang w:val="en-GB"/>
        </w:rPr>
        <w:t>patient experience and satisfaction</w:t>
      </w:r>
      <w:r w:rsidRPr="3DB742C5" w:rsidR="05FD3034">
        <w:rPr>
          <w:rFonts w:ascii="Arial" w:hAnsi="Arial" w:eastAsia="Arial" w:cs="Arial"/>
          <w:b w:val="0"/>
          <w:bCs w:val="0"/>
          <w:noProof w:val="0"/>
          <w:color w:val="auto"/>
          <w:sz w:val="22"/>
          <w:szCs w:val="22"/>
          <w:lang w:val="en-GB"/>
        </w:rPr>
        <w:t xml:space="preserve"> are important aspects of care. Patients with meningioma often have ongoing contact with healthcare services, particularly if they are being </w:t>
      </w:r>
      <w:r w:rsidRPr="3DB742C5" w:rsidR="05FD3034">
        <w:rPr>
          <w:rFonts w:ascii="Arial" w:hAnsi="Arial" w:eastAsia="Arial" w:cs="Arial"/>
          <w:b w:val="0"/>
          <w:bCs w:val="0"/>
          <w:noProof w:val="0"/>
          <w:color w:val="auto"/>
          <w:sz w:val="22"/>
          <w:szCs w:val="22"/>
          <w:lang w:val="en-GB"/>
        </w:rPr>
        <w:t>monitored</w:t>
      </w:r>
      <w:r w:rsidRPr="3DB742C5" w:rsidR="05FD3034">
        <w:rPr>
          <w:rFonts w:ascii="Arial" w:hAnsi="Arial" w:eastAsia="Arial" w:cs="Arial"/>
          <w:b w:val="0"/>
          <w:bCs w:val="0"/>
          <w:noProof w:val="0"/>
          <w:color w:val="auto"/>
          <w:sz w:val="22"/>
          <w:szCs w:val="22"/>
          <w:lang w:val="en-GB"/>
        </w:rPr>
        <w:t xml:space="preserve"> over time. Positive experiences, such as clear communication, </w:t>
      </w:r>
      <w:r w:rsidRPr="3DB742C5" w:rsidR="05FD3034">
        <w:rPr>
          <w:rFonts w:ascii="Arial" w:hAnsi="Arial" w:eastAsia="Arial" w:cs="Arial"/>
          <w:b w:val="0"/>
          <w:bCs w:val="0"/>
          <w:noProof w:val="0"/>
          <w:color w:val="auto"/>
          <w:sz w:val="22"/>
          <w:szCs w:val="22"/>
          <w:lang w:val="en-GB"/>
        </w:rPr>
        <w:t>timely</w:t>
      </w:r>
      <w:r w:rsidRPr="3DB742C5" w:rsidR="05FD3034">
        <w:rPr>
          <w:rFonts w:ascii="Arial" w:hAnsi="Arial" w:eastAsia="Arial" w:cs="Arial"/>
          <w:b w:val="0"/>
          <w:bCs w:val="0"/>
          <w:noProof w:val="0"/>
          <w:color w:val="auto"/>
          <w:sz w:val="22"/>
          <w:szCs w:val="22"/>
          <w:lang w:val="en-GB"/>
        </w:rPr>
        <w:t xml:space="preserve"> appointments, and supportive care, can improve patient satisfaction and overall wellbeing (Brett et al., 2018).</w:t>
      </w:r>
    </w:p>
    <w:p w:rsidR="0EBCD7F4" w:rsidP="3DB742C5" w:rsidRDefault="0EBCD7F4" w14:paraId="4FE61C4E" w14:textId="1650ED1A">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However, negative experiences, such as delays in diagnosis, lack of information, or poor communication, can lead to frustration and anxiety. This highlights the importance of patient-centred care, where healthcare services focus on the needs and preferences of individuals.</w:t>
      </w:r>
    </w:p>
    <w:p w:rsidR="0EBCD7F4" w:rsidP="3DB742C5" w:rsidRDefault="0EBCD7F4" w14:paraId="47C85943" w14:textId="68096C92">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Another </w:t>
      </w:r>
      <w:r w:rsidRPr="3DB742C5" w:rsidR="05FD3034">
        <w:rPr>
          <w:rFonts w:ascii="Arial" w:hAnsi="Arial" w:eastAsia="Arial" w:cs="Arial"/>
          <w:b w:val="0"/>
          <w:bCs w:val="0"/>
          <w:noProof w:val="0"/>
          <w:color w:val="auto"/>
          <w:sz w:val="22"/>
          <w:szCs w:val="22"/>
          <w:lang w:val="en-GB"/>
        </w:rPr>
        <w:t>important area</w:t>
      </w:r>
      <w:r w:rsidRPr="3DB742C5" w:rsidR="05FD3034">
        <w:rPr>
          <w:rFonts w:ascii="Arial" w:hAnsi="Arial" w:eastAsia="Arial" w:cs="Arial"/>
          <w:b w:val="0"/>
          <w:bCs w:val="0"/>
          <w:noProof w:val="0"/>
          <w:color w:val="auto"/>
          <w:sz w:val="22"/>
          <w:szCs w:val="22"/>
          <w:lang w:val="en-GB"/>
        </w:rPr>
        <w:t xml:space="preserve"> is the </w:t>
      </w:r>
      <w:r w:rsidRPr="3DB742C5" w:rsidR="05FD3034">
        <w:rPr>
          <w:rFonts w:ascii="Arial" w:hAnsi="Arial" w:eastAsia="Arial" w:cs="Arial"/>
          <w:b w:val="0"/>
          <w:bCs w:val="0"/>
          <w:noProof w:val="0"/>
          <w:color w:val="auto"/>
          <w:sz w:val="22"/>
          <w:szCs w:val="22"/>
          <w:lang w:val="en-GB"/>
        </w:rPr>
        <w:t>impact of meningioma on family members and carers</w:t>
      </w:r>
      <w:r w:rsidRPr="3DB742C5" w:rsidR="05FD3034">
        <w:rPr>
          <w:rFonts w:ascii="Arial" w:hAnsi="Arial" w:eastAsia="Arial" w:cs="Arial"/>
          <w:b w:val="0"/>
          <w:bCs w:val="0"/>
          <w:noProof w:val="0"/>
          <w:color w:val="auto"/>
          <w:sz w:val="22"/>
          <w:szCs w:val="22"/>
          <w:lang w:val="en-GB"/>
        </w:rPr>
        <w:t>. When a person is diagnosed with a brain tumour, it can affect not only the individual but also those around them. Family members may take on caregiving roles, provide emotional support, and help manage daily activities. This can be both physically and emotionally demanding.</w:t>
      </w:r>
    </w:p>
    <w:p w:rsidR="0EBCD7F4" w:rsidP="3DB742C5" w:rsidRDefault="0EBCD7F4" w14:paraId="22AEEA4E" w14:textId="43032E0A">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Supporting carers is an important part of health and social care. Providing access to information, support groups, and respite services can help reduce the burden on carers and improve outcomes for both patients and their families. This reflects the wider importance of </w:t>
      </w:r>
      <w:r w:rsidRPr="3DB742C5" w:rsidR="05FD3034">
        <w:rPr>
          <w:rFonts w:ascii="Arial" w:hAnsi="Arial" w:eastAsia="Arial" w:cs="Arial"/>
          <w:b w:val="0"/>
          <w:bCs w:val="0"/>
          <w:noProof w:val="0"/>
          <w:color w:val="auto"/>
          <w:sz w:val="22"/>
          <w:szCs w:val="22"/>
          <w:lang w:val="en-GB"/>
        </w:rPr>
        <w:t>a holistic approach</w:t>
      </w:r>
      <w:r w:rsidRPr="3DB742C5" w:rsidR="05FD3034">
        <w:rPr>
          <w:rFonts w:ascii="Arial" w:hAnsi="Arial" w:eastAsia="Arial" w:cs="Arial"/>
          <w:b w:val="0"/>
          <w:bCs w:val="0"/>
          <w:noProof w:val="0"/>
          <w:color w:val="auto"/>
          <w:sz w:val="22"/>
          <w:szCs w:val="22"/>
          <w:lang w:val="en-GB"/>
        </w:rPr>
        <w:t xml:space="preserve"> to care.</w:t>
      </w:r>
    </w:p>
    <w:p w:rsidR="0EBCD7F4" w:rsidP="3DB742C5" w:rsidRDefault="0EBCD7F4" w14:paraId="50AAB51E" w14:textId="7840B8C9">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The research also highlights the issue of </w:t>
      </w:r>
      <w:r w:rsidRPr="3DB742C5" w:rsidR="05FD3034">
        <w:rPr>
          <w:rFonts w:ascii="Arial" w:hAnsi="Arial" w:eastAsia="Arial" w:cs="Arial"/>
          <w:b w:val="0"/>
          <w:bCs w:val="0"/>
          <w:noProof w:val="0"/>
          <w:color w:val="auto"/>
          <w:sz w:val="22"/>
          <w:szCs w:val="22"/>
          <w:lang w:val="en-GB"/>
        </w:rPr>
        <w:t>long-term survivorship</w:t>
      </w:r>
      <w:r w:rsidRPr="3DB742C5" w:rsidR="05FD3034">
        <w:rPr>
          <w:rFonts w:ascii="Arial" w:hAnsi="Arial" w:eastAsia="Arial" w:cs="Arial"/>
          <w:b w:val="0"/>
          <w:bCs w:val="0"/>
          <w:noProof w:val="0"/>
          <w:color w:val="auto"/>
          <w:sz w:val="22"/>
          <w:szCs w:val="22"/>
          <w:lang w:val="en-GB"/>
        </w:rPr>
        <w:t>. Many patients with meningioma live for many years after diagnosis, particularly if the tumour is benign. However, long-term survivorship can come with ongoing challenges, such as fatigue, cognitive changes, and emotional difficulties (Davies et al., 2017). These issues may not always be visible but can have a significant impact on quality of life.</w:t>
      </w:r>
    </w:p>
    <w:p w:rsidR="0EBCD7F4" w:rsidP="3DB742C5" w:rsidRDefault="0EBCD7F4" w14:paraId="6D4FF647" w14:textId="6F79BBAF">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This shows the importance of providing long-term follow-up care that addresses both physical and mental health needs. Rehabilitation services, counselling, and support groups can all play a role in helping patients adjust to life after diagnosis and treatment.</w:t>
      </w:r>
    </w:p>
    <w:p w:rsidR="0EBCD7F4" w:rsidP="3DB742C5" w:rsidRDefault="0EBCD7F4" w14:paraId="09DFFC7F" w14:textId="419AC486">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Another key finding is the </w:t>
      </w:r>
      <w:r w:rsidRPr="3DB742C5" w:rsidR="05FD3034">
        <w:rPr>
          <w:rFonts w:ascii="Arial" w:hAnsi="Arial" w:eastAsia="Arial" w:cs="Arial"/>
          <w:b w:val="0"/>
          <w:bCs w:val="0"/>
          <w:noProof w:val="0"/>
          <w:color w:val="auto"/>
          <w:sz w:val="22"/>
          <w:szCs w:val="22"/>
          <w:lang w:val="en-GB"/>
        </w:rPr>
        <w:t>lack of awareness and education about meningioma</w:t>
      </w:r>
      <w:r w:rsidRPr="3DB742C5" w:rsidR="05FD3034">
        <w:rPr>
          <w:rFonts w:ascii="Arial" w:hAnsi="Arial" w:eastAsia="Arial" w:cs="Arial"/>
          <w:b w:val="0"/>
          <w:bCs w:val="0"/>
          <w:noProof w:val="0"/>
          <w:color w:val="auto"/>
          <w:sz w:val="22"/>
          <w:szCs w:val="22"/>
          <w:lang w:val="en-GB"/>
        </w:rPr>
        <w:t>. Many people are not familiar with the condition, which can lead to delays in recognising symptoms and seeking medical help. Increasing public awareness through education campaigns and community outreach can help address this issue (Cancer Research UK, 2023).</w:t>
      </w:r>
    </w:p>
    <w:p w:rsidR="0EBCD7F4" w:rsidP="3DB742C5" w:rsidRDefault="0EBCD7F4" w14:paraId="70F0E370" w14:textId="0E1B05D3">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Healthcare professionals also need to be aware of the condition and consider it when assessing patients with relevant symptoms. Early recognition and referral can improve outcomes and reduce the need for more complex treatment.</w:t>
      </w:r>
    </w:p>
    <w:p w:rsidR="0EBCD7F4" w:rsidP="3DB742C5" w:rsidRDefault="0EBCD7F4" w14:paraId="74EBAA7A" w14:textId="3F13303E">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The research also suggests that there is a need for </w:t>
      </w:r>
      <w:r w:rsidRPr="3DB742C5" w:rsidR="05FD3034">
        <w:rPr>
          <w:rFonts w:ascii="Arial" w:hAnsi="Arial" w:eastAsia="Arial" w:cs="Arial"/>
          <w:b w:val="0"/>
          <w:bCs w:val="0"/>
          <w:noProof w:val="0"/>
          <w:color w:val="auto"/>
          <w:sz w:val="22"/>
          <w:szCs w:val="22"/>
          <w:lang w:val="en-GB"/>
        </w:rPr>
        <w:t>better integration between health and social care services</w:t>
      </w:r>
      <w:r w:rsidRPr="3DB742C5" w:rsidR="05FD3034">
        <w:rPr>
          <w:rFonts w:ascii="Arial" w:hAnsi="Arial" w:eastAsia="Arial" w:cs="Arial"/>
          <w:b w:val="0"/>
          <w:bCs w:val="0"/>
          <w:noProof w:val="0"/>
          <w:color w:val="auto"/>
          <w:sz w:val="22"/>
          <w:szCs w:val="22"/>
          <w:lang w:val="en-GB"/>
        </w:rPr>
        <w:t>. Patients with meningioma may require support from multiple services, including hospitals, primary care, mental health services, and social care. Ensuring that these services work together effectively can improve patient experience and outcomes (NHS England, 2022).</w:t>
      </w:r>
    </w:p>
    <w:p w:rsidR="0EBCD7F4" w:rsidP="3DB742C5" w:rsidRDefault="0EBCD7F4" w14:paraId="29D6E5BF" w14:textId="2911B764">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Integrated care can help ensure that patients receive consistent and coordinated support, reducing the risk of gaps in care. This is particularly important for individuals with long-term or complex needs.</w:t>
      </w:r>
    </w:p>
    <w:p w:rsidR="0EBCD7F4" w:rsidP="3DB742C5" w:rsidRDefault="0EBCD7F4" w14:paraId="1B15856B" w14:textId="59E9B313">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Finally, the findings highlight the importance of </w:t>
      </w:r>
      <w:r w:rsidRPr="3DB742C5" w:rsidR="05FD3034">
        <w:rPr>
          <w:rFonts w:ascii="Arial" w:hAnsi="Arial" w:eastAsia="Arial" w:cs="Arial"/>
          <w:b w:val="0"/>
          <w:bCs w:val="0"/>
          <w:noProof w:val="0"/>
          <w:color w:val="auto"/>
          <w:sz w:val="22"/>
          <w:szCs w:val="22"/>
          <w:lang w:val="en-GB"/>
        </w:rPr>
        <w:t>ongoing research and innovation</w:t>
      </w:r>
      <w:r w:rsidRPr="3DB742C5" w:rsidR="05FD3034">
        <w:rPr>
          <w:rFonts w:ascii="Arial" w:hAnsi="Arial" w:eastAsia="Arial" w:cs="Arial"/>
          <w:b w:val="0"/>
          <w:bCs w:val="0"/>
          <w:noProof w:val="0"/>
          <w:color w:val="auto"/>
          <w:sz w:val="22"/>
          <w:szCs w:val="22"/>
          <w:lang w:val="en-GB"/>
        </w:rPr>
        <w:t xml:space="preserve">. While progress has been made in understanding meningioma, there are still many unanswered questions. Future research should focus on </w:t>
      </w:r>
      <w:r w:rsidRPr="3DB742C5" w:rsidR="05FD3034">
        <w:rPr>
          <w:rFonts w:ascii="Arial" w:hAnsi="Arial" w:eastAsia="Arial" w:cs="Arial"/>
          <w:b w:val="0"/>
          <w:bCs w:val="0"/>
          <w:noProof w:val="0"/>
          <w:color w:val="auto"/>
          <w:sz w:val="22"/>
          <w:szCs w:val="22"/>
          <w:lang w:val="en-GB"/>
        </w:rPr>
        <w:t>identifying</w:t>
      </w:r>
      <w:r w:rsidRPr="3DB742C5" w:rsidR="05FD3034">
        <w:rPr>
          <w:rFonts w:ascii="Arial" w:hAnsi="Arial" w:eastAsia="Arial" w:cs="Arial"/>
          <w:b w:val="0"/>
          <w:bCs w:val="0"/>
          <w:noProof w:val="0"/>
          <w:color w:val="auto"/>
          <w:sz w:val="22"/>
          <w:szCs w:val="22"/>
          <w:lang w:val="en-GB"/>
        </w:rPr>
        <w:t xml:space="preserve"> clear causes, improving risk prediction, and developing more effective treatments (</w:t>
      </w:r>
      <w:r w:rsidRPr="3DB742C5" w:rsidR="05FD3034">
        <w:rPr>
          <w:rFonts w:ascii="Arial" w:hAnsi="Arial" w:eastAsia="Arial" w:cs="Arial"/>
          <w:b w:val="0"/>
          <w:bCs w:val="0"/>
          <w:noProof w:val="0"/>
          <w:color w:val="auto"/>
          <w:sz w:val="22"/>
          <w:szCs w:val="22"/>
          <w:lang w:val="en-GB"/>
        </w:rPr>
        <w:t>Wiemels</w:t>
      </w:r>
      <w:r w:rsidRPr="3DB742C5" w:rsidR="05FD3034">
        <w:rPr>
          <w:rFonts w:ascii="Arial" w:hAnsi="Arial" w:eastAsia="Arial" w:cs="Arial"/>
          <w:b w:val="0"/>
          <w:bCs w:val="0"/>
          <w:noProof w:val="0"/>
          <w:color w:val="auto"/>
          <w:sz w:val="22"/>
          <w:szCs w:val="22"/>
          <w:lang w:val="en-GB"/>
        </w:rPr>
        <w:t xml:space="preserve"> et al., 2017).</w:t>
      </w:r>
    </w:p>
    <w:p w:rsidR="0EBCD7F4" w:rsidP="3DB742C5" w:rsidRDefault="0EBCD7F4" w14:paraId="746CD722" w14:textId="1AD74D13">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Advances in areas such as genetics and personalised medicine may help provide more targeted approaches to treatment. For example, </w:t>
      </w:r>
      <w:r w:rsidRPr="3DB742C5" w:rsidR="05FD3034">
        <w:rPr>
          <w:rFonts w:ascii="Arial" w:hAnsi="Arial" w:eastAsia="Arial" w:cs="Arial"/>
          <w:b w:val="0"/>
          <w:bCs w:val="0"/>
          <w:noProof w:val="0"/>
          <w:color w:val="auto"/>
          <w:sz w:val="22"/>
          <w:szCs w:val="22"/>
          <w:lang w:val="en-GB"/>
        </w:rPr>
        <w:t>identifying</w:t>
      </w:r>
      <w:r w:rsidRPr="3DB742C5" w:rsidR="05FD3034">
        <w:rPr>
          <w:rFonts w:ascii="Arial" w:hAnsi="Arial" w:eastAsia="Arial" w:cs="Arial"/>
          <w:b w:val="0"/>
          <w:bCs w:val="0"/>
          <w:noProof w:val="0"/>
          <w:color w:val="auto"/>
          <w:sz w:val="22"/>
          <w:szCs w:val="22"/>
          <w:lang w:val="en-GB"/>
        </w:rPr>
        <w:t xml:space="preserve"> specific genetic changes in tumours could allow for treatments that are tailored to individual patients. This could improve outcomes and reduce side effects.</w:t>
      </w:r>
    </w:p>
    <w:p w:rsidR="0EBCD7F4" w:rsidP="3DB742C5" w:rsidRDefault="0EBCD7F4" w14:paraId="35FB5903" w14:textId="3884BE4A">
      <w:pPr>
        <w:spacing w:before="240" w:beforeAutospacing="off" w:after="240" w:afterAutospacing="off"/>
        <w:rPr>
          <w:rFonts w:ascii="Arial" w:hAnsi="Arial" w:eastAsia="Arial" w:cs="Arial"/>
          <w:b w:val="0"/>
          <w:bCs w:val="0"/>
          <w:noProof w:val="0"/>
          <w:color w:val="auto"/>
          <w:sz w:val="22"/>
          <w:szCs w:val="22"/>
          <w:lang w:val="en-GB"/>
        </w:rPr>
      </w:pPr>
      <w:r w:rsidRPr="3DB742C5" w:rsidR="05FD3034">
        <w:rPr>
          <w:rFonts w:ascii="Arial" w:hAnsi="Arial" w:eastAsia="Arial" w:cs="Arial"/>
          <w:b w:val="0"/>
          <w:bCs w:val="0"/>
          <w:noProof w:val="0"/>
          <w:color w:val="auto"/>
          <w:sz w:val="22"/>
          <w:szCs w:val="22"/>
          <w:lang w:val="en-GB"/>
        </w:rPr>
        <w:t xml:space="preserve">In conclusion, this </w:t>
      </w:r>
      <w:r w:rsidRPr="3DB742C5" w:rsidR="05FD3034">
        <w:rPr>
          <w:rFonts w:ascii="Arial" w:hAnsi="Arial" w:eastAsia="Arial" w:cs="Arial"/>
          <w:b w:val="0"/>
          <w:bCs w:val="0"/>
          <w:noProof w:val="0"/>
          <w:color w:val="auto"/>
          <w:sz w:val="22"/>
          <w:szCs w:val="22"/>
          <w:lang w:val="en-GB"/>
        </w:rPr>
        <w:t>final section</w:t>
      </w:r>
      <w:r w:rsidRPr="3DB742C5" w:rsidR="05FD3034">
        <w:rPr>
          <w:rFonts w:ascii="Arial" w:hAnsi="Arial" w:eastAsia="Arial" w:cs="Arial"/>
          <w:b w:val="0"/>
          <w:bCs w:val="0"/>
          <w:noProof w:val="0"/>
          <w:color w:val="auto"/>
          <w:sz w:val="22"/>
          <w:szCs w:val="22"/>
          <w:lang w:val="en-GB"/>
        </w:rPr>
        <w:t xml:space="preserve"> of the results and discussion reinforces the complexity of meningioma and the wide range of factors that influence its development and management. It highlights the importance of improving clinical decision-making, patient support, and healthcare services. It also emphasises the need for continued research and innovation to address current gaps in knowledge.</w:t>
      </w:r>
    </w:p>
    <w:p w:rsidR="6747B6A7" w:rsidP="3DB742C5" w:rsidRDefault="6747B6A7" w14:paraId="38C37A63" w14:textId="50CB1DD4">
      <w:pPr>
        <w:spacing w:before="240" w:beforeAutospacing="off" w:after="240" w:afterAutospacing="off"/>
        <w:rPr>
          <w:rFonts w:ascii="Arial" w:hAnsi="Arial" w:eastAsia="Arial" w:cs="Arial"/>
          <w:b w:val="0"/>
          <w:bCs w:val="0"/>
          <w:noProof w:val="0"/>
          <w:color w:val="auto"/>
          <w:sz w:val="22"/>
          <w:szCs w:val="22"/>
          <w:lang w:val="en-GB"/>
        </w:rPr>
      </w:pPr>
    </w:p>
    <w:p w:rsidR="6747B6A7" w:rsidP="3DB742C5" w:rsidRDefault="6747B6A7" w14:paraId="7B2E165A" w14:textId="7C3FE4B3">
      <w:pPr>
        <w:spacing w:before="240" w:beforeAutospacing="off" w:after="240" w:afterAutospacing="off"/>
        <w:rPr>
          <w:rFonts w:ascii="Arial" w:hAnsi="Arial" w:eastAsia="Arial" w:cs="Arial"/>
          <w:b w:val="0"/>
          <w:bCs w:val="0"/>
          <w:noProof w:val="0"/>
          <w:color w:val="auto"/>
          <w:sz w:val="22"/>
          <w:szCs w:val="22"/>
          <w:lang w:val="en-GB"/>
        </w:rPr>
      </w:pPr>
    </w:p>
    <w:p w:rsidR="6747B6A7" w:rsidP="3DB742C5" w:rsidRDefault="6747B6A7" w14:paraId="5B81783D" w14:textId="3747C102">
      <w:pPr>
        <w:spacing w:before="0" w:beforeAutospacing="off" w:after="0" w:afterAutospacing="off"/>
        <w:rPr>
          <w:rFonts w:ascii="Arial" w:hAnsi="Arial" w:eastAsia="Arial" w:cs="Arial"/>
          <w:b w:val="0"/>
          <w:bCs w:val="0"/>
          <w:color w:val="auto"/>
          <w:sz w:val="22"/>
          <w:szCs w:val="22"/>
        </w:rPr>
      </w:pPr>
    </w:p>
    <w:p w:rsidR="6747B6A7" w:rsidP="3DB742C5" w:rsidRDefault="6747B6A7" w14:paraId="50929E43" w14:textId="17EE60B7">
      <w:pPr>
        <w:spacing w:before="0" w:beforeAutospacing="off" w:after="0" w:afterAutospacing="off"/>
        <w:rPr>
          <w:rFonts w:ascii="Arial" w:hAnsi="Arial" w:eastAsia="Arial" w:cs="Arial"/>
          <w:b w:val="0"/>
          <w:bCs w:val="0"/>
          <w:color w:val="auto"/>
          <w:sz w:val="22"/>
          <w:szCs w:val="22"/>
        </w:rPr>
      </w:pPr>
    </w:p>
    <w:p w:rsidR="19E2758A" w:rsidP="3DB742C5" w:rsidRDefault="19E2758A" w14:paraId="0B166905" w14:textId="5F87E720">
      <w:pPr>
        <w:pStyle w:val="Heading1"/>
        <w:spacing w:before="322" w:beforeAutospacing="off" w:after="322" w:afterAutospacing="off"/>
        <w:rPr>
          <w:rFonts w:ascii="Arial" w:hAnsi="Arial" w:eastAsia="Arial" w:cs="Arial"/>
          <w:b w:val="0"/>
          <w:bCs w:val="0"/>
          <w:noProof w:val="0"/>
          <w:color w:val="auto"/>
          <w:sz w:val="32"/>
          <w:szCs w:val="32"/>
          <w:lang w:val="en-GB"/>
        </w:rPr>
      </w:pPr>
      <w:r w:rsidRPr="3DB742C5" w:rsidR="05E49CD8">
        <w:rPr>
          <w:rFonts w:ascii="Arial" w:hAnsi="Arial" w:eastAsia="Arial" w:cs="Arial"/>
          <w:b w:val="0"/>
          <w:bCs w:val="0"/>
          <w:noProof w:val="0"/>
          <w:color w:val="auto"/>
          <w:sz w:val="32"/>
          <w:szCs w:val="32"/>
          <w:lang w:val="en-GB"/>
        </w:rPr>
        <w:t>CHAPTER 5</w:t>
      </w:r>
    </w:p>
    <w:p w:rsidR="19E2758A" w:rsidP="3DB742C5" w:rsidRDefault="19E2758A" w14:paraId="7643B00A" w14:textId="0ED8D35C">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Based on the findings from this research, several recommendations can be made to improve understanding, prevention, and care for meningioma in middle-aged women in the UK. These recommendations focus on research, healthcare practice, and patient support.</w:t>
      </w:r>
    </w:p>
    <w:p w:rsidR="19E2758A" w:rsidP="3DB742C5" w:rsidRDefault="19E2758A" w14:paraId="2A29E782" w14:textId="267F41E2">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One of the main recommendations is the need for </w:t>
      </w:r>
      <w:r w:rsidRPr="3DB742C5" w:rsidR="05E49CD8">
        <w:rPr>
          <w:rFonts w:ascii="Arial" w:hAnsi="Arial" w:eastAsia="Arial" w:cs="Arial"/>
          <w:b w:val="0"/>
          <w:bCs w:val="0"/>
          <w:noProof w:val="0"/>
          <w:color w:val="auto"/>
          <w:sz w:val="22"/>
          <w:szCs w:val="22"/>
          <w:lang w:val="en-GB"/>
        </w:rPr>
        <w:t>more UK-based research</w:t>
      </w:r>
      <w:r w:rsidRPr="3DB742C5" w:rsidR="05E49CD8">
        <w:rPr>
          <w:rFonts w:ascii="Arial" w:hAnsi="Arial" w:eastAsia="Arial" w:cs="Arial"/>
          <w:b w:val="0"/>
          <w:bCs w:val="0"/>
          <w:noProof w:val="0"/>
          <w:color w:val="auto"/>
          <w:sz w:val="22"/>
          <w:szCs w:val="22"/>
          <w:lang w:val="en-GB"/>
        </w:rPr>
        <w:t>. Much of the current evidence comes from international studies, which may not fully reflect the UK population. Differences in lifestyle, healthcare systems, and environmental factors mean that findings from other countries cannot always be applied directly (Ostrom et al., 2021). Future research should focus on large-scale UK studies that explore the causes of meningioma in more detail, particularly in middle-aged women.</w:t>
      </w:r>
    </w:p>
    <w:p w:rsidR="19E2758A" w:rsidP="3DB742C5" w:rsidRDefault="19E2758A" w14:paraId="06726885" w14:textId="2966C3C6">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Another important recommendation is to </w:t>
      </w:r>
      <w:r w:rsidRPr="3DB742C5" w:rsidR="05E49CD8">
        <w:rPr>
          <w:rFonts w:ascii="Arial" w:hAnsi="Arial" w:eastAsia="Arial" w:cs="Arial"/>
          <w:b w:val="0"/>
          <w:bCs w:val="0"/>
          <w:noProof w:val="0"/>
          <w:color w:val="auto"/>
          <w:sz w:val="22"/>
          <w:szCs w:val="22"/>
          <w:lang w:val="en-GB"/>
        </w:rPr>
        <w:t>improve research on hormonal factors</w:t>
      </w:r>
      <w:r w:rsidRPr="3DB742C5" w:rsidR="05E49CD8">
        <w:rPr>
          <w:rFonts w:ascii="Arial" w:hAnsi="Arial" w:eastAsia="Arial" w:cs="Arial"/>
          <w:b w:val="0"/>
          <w:bCs w:val="0"/>
          <w:noProof w:val="0"/>
          <w:color w:val="auto"/>
          <w:sz w:val="22"/>
          <w:szCs w:val="22"/>
          <w:lang w:val="en-GB"/>
        </w:rPr>
        <w:t xml:space="preserve">. While many studies suggest a link between hormones and meningioma, the evidence is still unclear. More research is needed to understand how hormones such as oestrogen and progesterone affect tumour growth, especially during key life stages such as menopause (Claus et al., 2013). This could help </w:t>
      </w:r>
      <w:r w:rsidRPr="3DB742C5" w:rsidR="05E49CD8">
        <w:rPr>
          <w:rFonts w:ascii="Arial" w:hAnsi="Arial" w:eastAsia="Arial" w:cs="Arial"/>
          <w:b w:val="0"/>
          <w:bCs w:val="0"/>
          <w:noProof w:val="0"/>
          <w:color w:val="auto"/>
          <w:sz w:val="22"/>
          <w:szCs w:val="22"/>
          <w:lang w:val="en-GB"/>
        </w:rPr>
        <w:t>provide</w:t>
      </w:r>
      <w:r w:rsidRPr="3DB742C5" w:rsidR="05E49CD8">
        <w:rPr>
          <w:rFonts w:ascii="Arial" w:hAnsi="Arial" w:eastAsia="Arial" w:cs="Arial"/>
          <w:b w:val="0"/>
          <w:bCs w:val="0"/>
          <w:noProof w:val="0"/>
          <w:color w:val="auto"/>
          <w:sz w:val="22"/>
          <w:szCs w:val="22"/>
          <w:lang w:val="en-GB"/>
        </w:rPr>
        <w:t xml:space="preserve"> clearer guidance on the use of treatments such as hormone replacement therapy.</w:t>
      </w:r>
    </w:p>
    <w:p w:rsidR="19E2758A" w:rsidP="3DB742C5" w:rsidRDefault="19E2758A" w14:paraId="6EC2959D" w14:textId="046BFF9B">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There is also a need to </w:t>
      </w:r>
      <w:r w:rsidRPr="3DB742C5" w:rsidR="05E49CD8">
        <w:rPr>
          <w:rFonts w:ascii="Arial" w:hAnsi="Arial" w:eastAsia="Arial" w:cs="Arial"/>
          <w:b w:val="0"/>
          <w:bCs w:val="0"/>
          <w:noProof w:val="0"/>
          <w:color w:val="auto"/>
          <w:sz w:val="22"/>
          <w:szCs w:val="22"/>
          <w:lang w:val="en-GB"/>
        </w:rPr>
        <w:t>investigate how different risk factors interact</w:t>
      </w:r>
      <w:r w:rsidRPr="3DB742C5" w:rsidR="05E49CD8">
        <w:rPr>
          <w:rFonts w:ascii="Arial" w:hAnsi="Arial" w:eastAsia="Arial" w:cs="Arial"/>
          <w:b w:val="0"/>
          <w:bCs w:val="0"/>
          <w:noProof w:val="0"/>
          <w:color w:val="auto"/>
          <w:sz w:val="22"/>
          <w:szCs w:val="22"/>
          <w:lang w:val="en-GB"/>
        </w:rPr>
        <w:t>. Current research often looks at single factors, such as obesity or radiation exposure, but does not fully explore how these factors may work together. For example, it is possible that hormones, genetics, and lifestyle factors combine to increase risk. Understanding these interactions could provide a more complete picture of the causes of meningioma.</w:t>
      </w:r>
    </w:p>
    <w:p w:rsidR="19E2758A" w:rsidP="3DB742C5" w:rsidRDefault="19E2758A" w14:paraId="2C73836E" w14:textId="4C39F958">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From a healthcare perspective, one key recommendation is to </w:t>
      </w:r>
      <w:r w:rsidRPr="3DB742C5" w:rsidR="05E49CD8">
        <w:rPr>
          <w:rFonts w:ascii="Arial" w:hAnsi="Arial" w:eastAsia="Arial" w:cs="Arial"/>
          <w:b w:val="0"/>
          <w:bCs w:val="0"/>
          <w:noProof w:val="0"/>
          <w:color w:val="auto"/>
          <w:sz w:val="22"/>
          <w:szCs w:val="22"/>
          <w:lang w:val="en-GB"/>
        </w:rPr>
        <w:t>improve early detection and awareness</w:t>
      </w:r>
      <w:r w:rsidRPr="3DB742C5" w:rsidR="05E49CD8">
        <w:rPr>
          <w:rFonts w:ascii="Arial" w:hAnsi="Arial" w:eastAsia="Arial" w:cs="Arial"/>
          <w:b w:val="0"/>
          <w:bCs w:val="0"/>
          <w:noProof w:val="0"/>
          <w:color w:val="auto"/>
          <w:sz w:val="22"/>
          <w:szCs w:val="22"/>
          <w:lang w:val="en-GB"/>
        </w:rPr>
        <w:t>. Many symptoms of meningioma, such as headaches or memory problems, can be mild or easily ignored. Increasing awareness among both healthcare professionals and the public could help ensure that symptoms are recognised earlier, leading to quicker diagnosis and treatment (NHS England, 2022). This could improve outcomes and reduce complications.</w:t>
      </w:r>
    </w:p>
    <w:p w:rsidR="19E2758A" w:rsidP="3DB742C5" w:rsidRDefault="19E2758A" w14:paraId="21FCFDCF" w14:textId="46CB55D2">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Another recommendation is to </w:t>
      </w:r>
      <w:r w:rsidRPr="3DB742C5" w:rsidR="05E49CD8">
        <w:rPr>
          <w:rFonts w:ascii="Arial" w:hAnsi="Arial" w:eastAsia="Arial" w:cs="Arial"/>
          <w:b w:val="0"/>
          <w:bCs w:val="0"/>
          <w:noProof w:val="0"/>
          <w:color w:val="auto"/>
          <w:sz w:val="22"/>
          <w:szCs w:val="22"/>
          <w:lang w:val="en-GB"/>
        </w:rPr>
        <w:t>provide more personalised care for patients</w:t>
      </w:r>
      <w:r w:rsidRPr="3DB742C5" w:rsidR="05E49CD8">
        <w:rPr>
          <w:rFonts w:ascii="Arial" w:hAnsi="Arial" w:eastAsia="Arial" w:cs="Arial"/>
          <w:b w:val="0"/>
          <w:bCs w:val="0"/>
          <w:noProof w:val="0"/>
          <w:color w:val="auto"/>
          <w:sz w:val="22"/>
          <w:szCs w:val="22"/>
          <w:lang w:val="en-GB"/>
        </w:rPr>
        <w:t xml:space="preserve">. As meningioma can affect individuals in </w:t>
      </w:r>
      <w:r w:rsidRPr="3DB742C5" w:rsidR="05E49CD8">
        <w:rPr>
          <w:rFonts w:ascii="Arial" w:hAnsi="Arial" w:eastAsia="Arial" w:cs="Arial"/>
          <w:b w:val="0"/>
          <w:bCs w:val="0"/>
          <w:noProof w:val="0"/>
          <w:color w:val="auto"/>
          <w:sz w:val="22"/>
          <w:szCs w:val="22"/>
          <w:lang w:val="en-GB"/>
        </w:rPr>
        <w:t>different ways</w:t>
      </w:r>
      <w:r w:rsidRPr="3DB742C5" w:rsidR="05E49CD8">
        <w:rPr>
          <w:rFonts w:ascii="Arial" w:hAnsi="Arial" w:eastAsia="Arial" w:cs="Arial"/>
          <w:b w:val="0"/>
          <w:bCs w:val="0"/>
          <w:noProof w:val="0"/>
          <w:color w:val="auto"/>
          <w:sz w:val="22"/>
          <w:szCs w:val="22"/>
          <w:lang w:val="en-GB"/>
        </w:rPr>
        <w:t>, treatment and support should be tailored to each patient’s needs. This includes considering factors such as age, overall health, and personal circumstances. A person-centred approach can improve patient satisfaction and overall quality of care.</w:t>
      </w:r>
    </w:p>
    <w:p w:rsidR="19E2758A" w:rsidP="3DB742C5" w:rsidRDefault="19E2758A" w14:paraId="6C581F39" w14:textId="3934E981">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There is also a need to </w:t>
      </w:r>
      <w:r w:rsidRPr="3DB742C5" w:rsidR="05E49CD8">
        <w:rPr>
          <w:rFonts w:ascii="Arial" w:hAnsi="Arial" w:eastAsia="Arial" w:cs="Arial"/>
          <w:b w:val="0"/>
          <w:bCs w:val="0"/>
          <w:noProof w:val="0"/>
          <w:color w:val="auto"/>
          <w:sz w:val="22"/>
          <w:szCs w:val="22"/>
          <w:lang w:val="en-GB"/>
        </w:rPr>
        <w:t>strengthen psychological and emotional support</w:t>
      </w:r>
      <w:r w:rsidRPr="3DB742C5" w:rsidR="05E49CD8">
        <w:rPr>
          <w:rFonts w:ascii="Arial" w:hAnsi="Arial" w:eastAsia="Arial" w:cs="Arial"/>
          <w:b w:val="0"/>
          <w:bCs w:val="0"/>
          <w:noProof w:val="0"/>
          <w:color w:val="auto"/>
          <w:sz w:val="22"/>
          <w:szCs w:val="22"/>
          <w:lang w:val="en-GB"/>
        </w:rPr>
        <w:t xml:space="preserve"> for patients. Being diagnosed with a brain tumour, even a non-cancerous one, can be stressful and frightening. Patients may experience anxiety, depression, or uncertainty about their future. Providing access to counselling, support groups, and mental health services can help patients cope with these challenges.</w:t>
      </w:r>
    </w:p>
    <w:p w:rsidR="19E2758A" w:rsidP="3DB742C5" w:rsidRDefault="19E2758A" w14:paraId="36EFFB59" w14:textId="4787F2D7">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In addition, healthcare services should focus on </w:t>
      </w:r>
      <w:r w:rsidRPr="3DB742C5" w:rsidR="05E49CD8">
        <w:rPr>
          <w:rFonts w:ascii="Arial" w:hAnsi="Arial" w:eastAsia="Arial" w:cs="Arial"/>
          <w:b w:val="0"/>
          <w:bCs w:val="0"/>
          <w:noProof w:val="0"/>
          <w:color w:val="auto"/>
          <w:sz w:val="22"/>
          <w:szCs w:val="22"/>
          <w:lang w:val="en-GB"/>
        </w:rPr>
        <w:t>long-term follow-up and support</w:t>
      </w:r>
      <w:r w:rsidRPr="3DB742C5" w:rsidR="05E49CD8">
        <w:rPr>
          <w:rFonts w:ascii="Arial" w:hAnsi="Arial" w:eastAsia="Arial" w:cs="Arial"/>
          <w:b w:val="0"/>
          <w:bCs w:val="0"/>
          <w:noProof w:val="0"/>
          <w:color w:val="auto"/>
          <w:sz w:val="22"/>
          <w:szCs w:val="22"/>
          <w:lang w:val="en-GB"/>
        </w:rPr>
        <w:t>. Some patients may experience ongoing symptoms or require regular monitoring. Ensuring that patients receive consistent follow-up care can help manage these issues and improve quality of life.</w:t>
      </w:r>
    </w:p>
    <w:p w:rsidR="19E2758A" w:rsidP="3DB742C5" w:rsidRDefault="19E2758A" w14:paraId="6DC166BF" w14:textId="28446E05">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Another important recommendation is to </w:t>
      </w:r>
      <w:r w:rsidRPr="3DB742C5" w:rsidR="05E49CD8">
        <w:rPr>
          <w:rFonts w:ascii="Arial" w:hAnsi="Arial" w:eastAsia="Arial" w:cs="Arial"/>
          <w:b w:val="0"/>
          <w:bCs w:val="0"/>
          <w:noProof w:val="0"/>
          <w:color w:val="auto"/>
          <w:sz w:val="22"/>
          <w:szCs w:val="22"/>
          <w:lang w:val="en-GB"/>
        </w:rPr>
        <w:t>promote healthy lifestyle choices</w:t>
      </w:r>
      <w:r w:rsidRPr="3DB742C5" w:rsidR="05E49CD8">
        <w:rPr>
          <w:rFonts w:ascii="Arial" w:hAnsi="Arial" w:eastAsia="Arial" w:cs="Arial"/>
          <w:b w:val="0"/>
          <w:bCs w:val="0"/>
          <w:noProof w:val="0"/>
          <w:color w:val="auto"/>
          <w:sz w:val="22"/>
          <w:szCs w:val="22"/>
          <w:lang w:val="en-GB"/>
        </w:rPr>
        <w:t xml:space="preserve">. Although the link between lifestyle factors and meningioma is not fully clear, </w:t>
      </w:r>
      <w:r w:rsidRPr="3DB742C5" w:rsidR="05E49CD8">
        <w:rPr>
          <w:rFonts w:ascii="Arial" w:hAnsi="Arial" w:eastAsia="Arial" w:cs="Arial"/>
          <w:b w:val="0"/>
          <w:bCs w:val="0"/>
          <w:noProof w:val="0"/>
          <w:color w:val="auto"/>
          <w:sz w:val="22"/>
          <w:szCs w:val="22"/>
          <w:lang w:val="en-GB"/>
        </w:rPr>
        <w:t>maintaining</w:t>
      </w:r>
      <w:r w:rsidRPr="3DB742C5" w:rsidR="05E49CD8">
        <w:rPr>
          <w:rFonts w:ascii="Arial" w:hAnsi="Arial" w:eastAsia="Arial" w:cs="Arial"/>
          <w:b w:val="0"/>
          <w:bCs w:val="0"/>
          <w:noProof w:val="0"/>
          <w:color w:val="auto"/>
          <w:sz w:val="22"/>
          <w:szCs w:val="22"/>
          <w:lang w:val="en-GB"/>
        </w:rPr>
        <w:t xml:space="preserve"> a healthy weight, staying active, and following a balanced diet can have overall health benefits. Public health campaigns can play a role in encouraging these behaviours and reducing the risk of various health conditions, including potential tumour development (Michaud et al., 2010).</w:t>
      </w:r>
    </w:p>
    <w:p w:rsidR="19E2758A" w:rsidP="3DB742C5" w:rsidRDefault="19E2758A" w14:paraId="6698B94F" w14:textId="41895000">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From a policy perspective, there should be continued support for organisations such as the NHS, NICE, and Cancer Research UK. These organisations play a key role in improving research, raising awareness, and providing guidance on diagnosis and treatment. Investment in these areas is essential to ensure that patients receive high-quality care.</w:t>
      </w:r>
    </w:p>
    <w:p w:rsidR="19E2758A" w:rsidP="3DB742C5" w:rsidRDefault="19E2758A" w14:paraId="778E23B9" w14:textId="2D6C256D">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Finally, there is a need to </w:t>
      </w:r>
      <w:r w:rsidRPr="3DB742C5" w:rsidR="05E49CD8">
        <w:rPr>
          <w:rFonts w:ascii="Arial" w:hAnsi="Arial" w:eastAsia="Arial" w:cs="Arial"/>
          <w:b w:val="0"/>
          <w:bCs w:val="0"/>
          <w:noProof w:val="0"/>
          <w:color w:val="auto"/>
          <w:sz w:val="22"/>
          <w:szCs w:val="22"/>
          <w:lang w:val="en-GB"/>
        </w:rPr>
        <w:t>improve communication and information sharing</w:t>
      </w:r>
      <w:r w:rsidRPr="3DB742C5" w:rsidR="05E49CD8">
        <w:rPr>
          <w:rFonts w:ascii="Arial" w:hAnsi="Arial" w:eastAsia="Arial" w:cs="Arial"/>
          <w:b w:val="0"/>
          <w:bCs w:val="0"/>
          <w:noProof w:val="0"/>
          <w:color w:val="auto"/>
          <w:sz w:val="22"/>
          <w:szCs w:val="22"/>
          <w:lang w:val="en-GB"/>
        </w:rPr>
        <w:t xml:space="preserve">. Patients should be provided with clear, </w:t>
      </w:r>
      <w:r w:rsidRPr="3DB742C5" w:rsidR="05E49CD8">
        <w:rPr>
          <w:rFonts w:ascii="Arial" w:hAnsi="Arial" w:eastAsia="Arial" w:cs="Arial"/>
          <w:b w:val="0"/>
          <w:bCs w:val="0"/>
          <w:noProof w:val="0"/>
          <w:color w:val="auto"/>
          <w:sz w:val="22"/>
          <w:szCs w:val="22"/>
          <w:lang w:val="en-GB"/>
        </w:rPr>
        <w:t>accurate</w:t>
      </w:r>
      <w:r w:rsidRPr="3DB742C5" w:rsidR="05E49CD8">
        <w:rPr>
          <w:rFonts w:ascii="Arial" w:hAnsi="Arial" w:eastAsia="Arial" w:cs="Arial"/>
          <w:b w:val="0"/>
          <w:bCs w:val="0"/>
          <w:noProof w:val="0"/>
          <w:color w:val="auto"/>
          <w:sz w:val="22"/>
          <w:szCs w:val="22"/>
          <w:lang w:val="en-GB"/>
        </w:rPr>
        <w:t xml:space="preserve">, and easy-to-understand information about meningioma, including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symptoms, and treatment options. This can help reduce confusion and empower patients to take an active role in their care.</w:t>
      </w:r>
    </w:p>
    <w:p w:rsidR="19E2758A" w:rsidP="3DB742C5" w:rsidRDefault="19E2758A" w14:paraId="56656CAF" w14:textId="0D7050CC">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In summary, these recommendations aim to improve research, healthcare practice, and patient support. By addressing current gaps in knowledge and focusing on person-centred care, it is possible to improve outcomes for individuals affected by meningioma and reduce the impact on health and social care services.</w:t>
      </w:r>
    </w:p>
    <w:p w:rsidR="6747B6A7" w:rsidP="3DB742C5" w:rsidRDefault="6747B6A7" w14:paraId="305E8CD9" w14:textId="43F16F7E">
      <w:pPr>
        <w:spacing w:before="0" w:beforeAutospacing="off" w:after="0" w:afterAutospacing="off"/>
        <w:rPr>
          <w:rFonts w:ascii="Arial" w:hAnsi="Arial" w:eastAsia="Arial" w:cs="Arial"/>
          <w:b w:val="0"/>
          <w:bCs w:val="0"/>
          <w:color w:val="auto"/>
          <w:sz w:val="22"/>
          <w:szCs w:val="22"/>
        </w:rPr>
      </w:pPr>
    </w:p>
    <w:p w:rsidR="19E2758A" w:rsidP="3DB742C5" w:rsidRDefault="19E2758A" w14:paraId="38168076" w14:textId="5A5DED64">
      <w:pPr>
        <w:pStyle w:val="Heading1"/>
        <w:spacing w:before="322" w:beforeAutospacing="off" w:after="322" w:afterAutospacing="off"/>
        <w:rPr>
          <w:rFonts w:ascii="Arial" w:hAnsi="Arial" w:eastAsia="Arial" w:cs="Arial"/>
          <w:b w:val="0"/>
          <w:bCs w:val="0"/>
          <w:noProof w:val="0"/>
          <w:color w:val="auto"/>
          <w:sz w:val="32"/>
          <w:szCs w:val="32"/>
          <w:lang w:val="en-GB"/>
        </w:rPr>
      </w:pPr>
      <w:r w:rsidRPr="3DB742C5" w:rsidR="05E49CD8">
        <w:rPr>
          <w:rFonts w:ascii="Arial" w:hAnsi="Arial" w:eastAsia="Arial" w:cs="Arial"/>
          <w:b w:val="0"/>
          <w:bCs w:val="0"/>
          <w:noProof w:val="0"/>
          <w:color w:val="auto"/>
          <w:sz w:val="32"/>
          <w:szCs w:val="32"/>
          <w:lang w:val="en-GB"/>
        </w:rPr>
        <w:t>CHAPTER 6</w:t>
      </w:r>
    </w:p>
    <w:p w:rsidR="19E2758A" w:rsidP="3DB742C5" w:rsidRDefault="19E2758A" w14:paraId="7FCE324F" w14:textId="521F49F5">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This dissertation set out to explore the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xml:space="preserve"> of meningioma in middle-aged women in the United Kingdom. The aim was to review existing research, </w:t>
      </w:r>
      <w:r w:rsidRPr="3DB742C5" w:rsidR="05E49CD8">
        <w:rPr>
          <w:rFonts w:ascii="Arial" w:hAnsi="Arial" w:eastAsia="Arial" w:cs="Arial"/>
          <w:b w:val="0"/>
          <w:bCs w:val="0"/>
          <w:noProof w:val="0"/>
          <w:color w:val="auto"/>
          <w:sz w:val="22"/>
          <w:szCs w:val="22"/>
          <w:lang w:val="en-GB"/>
        </w:rPr>
        <w:t>identify</w:t>
      </w:r>
      <w:r w:rsidRPr="3DB742C5" w:rsidR="05E49CD8">
        <w:rPr>
          <w:rFonts w:ascii="Arial" w:hAnsi="Arial" w:eastAsia="Arial" w:cs="Arial"/>
          <w:b w:val="0"/>
          <w:bCs w:val="0"/>
          <w:noProof w:val="0"/>
          <w:color w:val="auto"/>
          <w:sz w:val="22"/>
          <w:szCs w:val="22"/>
          <w:lang w:val="en-GB"/>
        </w:rPr>
        <w:t xml:space="preserve"> key risk factors, and consider how these findings can support improvements in health and social care practice. Overall, the study has shown that meningioma is a complex condition with no single clear cause, but several factors appear to contribute to its development.</w:t>
      </w:r>
    </w:p>
    <w:p w:rsidR="19E2758A" w:rsidP="3DB742C5" w:rsidRDefault="19E2758A" w14:paraId="2191E400" w14:textId="00FD6D40">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One of the main findings is the strong link between meningioma and gender. Women, particularly those in middle age, are significantly more likely to develop this type of tumour than men (Ostrom et al., 2021). This has led to a focus on hormonal factors, which appear to play </w:t>
      </w:r>
      <w:r w:rsidRPr="3DB742C5" w:rsidR="05E49CD8">
        <w:rPr>
          <w:rFonts w:ascii="Arial" w:hAnsi="Arial" w:eastAsia="Arial" w:cs="Arial"/>
          <w:b w:val="0"/>
          <w:bCs w:val="0"/>
          <w:noProof w:val="0"/>
          <w:color w:val="auto"/>
          <w:sz w:val="22"/>
          <w:szCs w:val="22"/>
          <w:lang w:val="en-GB"/>
        </w:rPr>
        <w:t>an important role</w:t>
      </w:r>
      <w:r w:rsidRPr="3DB742C5" w:rsidR="05E49CD8">
        <w:rPr>
          <w:rFonts w:ascii="Arial" w:hAnsi="Arial" w:eastAsia="Arial" w:cs="Arial"/>
          <w:b w:val="0"/>
          <w:bCs w:val="0"/>
          <w:noProof w:val="0"/>
          <w:color w:val="auto"/>
          <w:sz w:val="22"/>
          <w:szCs w:val="22"/>
          <w:lang w:val="en-GB"/>
        </w:rPr>
        <w:t>. Many studies suggest that hormones such as oestrogen and progesterone may influence tumour growth, although the exact relationship is not fully understood (Claus et al., 2013).</w:t>
      </w:r>
    </w:p>
    <w:p w:rsidR="19E2758A" w:rsidP="3DB742C5" w:rsidRDefault="19E2758A" w14:paraId="6010FF0F" w14:textId="0B8E2AA6">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Radiation exposure is another key finding. It is one of the few risk factors with clear and </w:t>
      </w:r>
      <w:r w:rsidRPr="3DB742C5" w:rsidR="05E49CD8">
        <w:rPr>
          <w:rFonts w:ascii="Arial" w:hAnsi="Arial" w:eastAsia="Arial" w:cs="Arial"/>
          <w:b w:val="0"/>
          <w:bCs w:val="0"/>
          <w:noProof w:val="0"/>
          <w:color w:val="auto"/>
          <w:sz w:val="22"/>
          <w:szCs w:val="22"/>
          <w:lang w:val="en-GB"/>
        </w:rPr>
        <w:t>strong evidence</w:t>
      </w:r>
      <w:r w:rsidRPr="3DB742C5" w:rsidR="05E49CD8">
        <w:rPr>
          <w:rFonts w:ascii="Arial" w:hAnsi="Arial" w:eastAsia="Arial" w:cs="Arial"/>
          <w:b w:val="0"/>
          <w:bCs w:val="0"/>
          <w:noProof w:val="0"/>
          <w:color w:val="auto"/>
          <w:sz w:val="22"/>
          <w:szCs w:val="22"/>
          <w:lang w:val="en-GB"/>
        </w:rPr>
        <w:t>. People who have been exposed to radiation, especially during childhood, have a higher risk of developing meningioma later in life (Preston-Martin et al., 1998). However, this does not explain most cases, as many patients have no history of radiation exposure.</w:t>
      </w:r>
    </w:p>
    <w:p w:rsidR="19E2758A" w:rsidP="3DB742C5" w:rsidRDefault="19E2758A" w14:paraId="0C2D27B9" w14:textId="0BB1AF53">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Genetic factors also play a role, particularly in rare inherited conditions such as neurofibromatosis type 2. In addition, genetic mutations within tumour cells may contribute to their development (Louis et al., 2021). However, genetics alone cannot explain the higher number of cases in women, which suggests that other factors must also be involved.</w:t>
      </w:r>
    </w:p>
    <w:p w:rsidR="19E2758A" w:rsidP="3DB742C5" w:rsidRDefault="19E2758A" w14:paraId="1F0F6EF8" w14:textId="7250AB39">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Lifestyle factors, such as obesity, have been linked to an increased risk of meningioma in some studies (Michaud et al., 2010). This may be related to hormonal changes caused by excess body fat. However, the evidence is not consistent, and more research is needed to confirm this link. Environmental factors, such as exposure to chemicals or mobile phone use, have also been explored, but there is currently no </w:t>
      </w:r>
      <w:r w:rsidRPr="3DB742C5" w:rsidR="05E49CD8">
        <w:rPr>
          <w:rFonts w:ascii="Arial" w:hAnsi="Arial" w:eastAsia="Arial" w:cs="Arial"/>
          <w:b w:val="0"/>
          <w:bCs w:val="0"/>
          <w:noProof w:val="0"/>
          <w:color w:val="auto"/>
          <w:sz w:val="22"/>
          <w:szCs w:val="22"/>
          <w:lang w:val="en-GB"/>
        </w:rPr>
        <w:t>strong evidence</w:t>
      </w:r>
      <w:r w:rsidRPr="3DB742C5" w:rsidR="05E49CD8">
        <w:rPr>
          <w:rFonts w:ascii="Arial" w:hAnsi="Arial" w:eastAsia="Arial" w:cs="Arial"/>
          <w:b w:val="0"/>
          <w:bCs w:val="0"/>
          <w:noProof w:val="0"/>
          <w:color w:val="auto"/>
          <w:sz w:val="22"/>
          <w:szCs w:val="22"/>
          <w:lang w:val="en-GB"/>
        </w:rPr>
        <w:t xml:space="preserve"> to support a direct connection (</w:t>
      </w:r>
      <w:r w:rsidRPr="3DB742C5" w:rsidR="05E49CD8">
        <w:rPr>
          <w:rFonts w:ascii="Arial" w:hAnsi="Arial" w:eastAsia="Arial" w:cs="Arial"/>
          <w:b w:val="0"/>
          <w:bCs w:val="0"/>
          <w:noProof w:val="0"/>
          <w:color w:val="auto"/>
          <w:sz w:val="22"/>
          <w:szCs w:val="22"/>
          <w:lang w:val="en-GB"/>
        </w:rPr>
        <w:t>Karipidis</w:t>
      </w:r>
      <w:r w:rsidRPr="3DB742C5" w:rsidR="05E49CD8">
        <w:rPr>
          <w:rFonts w:ascii="Arial" w:hAnsi="Arial" w:eastAsia="Arial" w:cs="Arial"/>
          <w:b w:val="0"/>
          <w:bCs w:val="0"/>
          <w:noProof w:val="0"/>
          <w:color w:val="auto"/>
          <w:sz w:val="22"/>
          <w:szCs w:val="22"/>
          <w:lang w:val="en-GB"/>
        </w:rPr>
        <w:t xml:space="preserve"> et al., 2018).</w:t>
      </w:r>
    </w:p>
    <w:p w:rsidR="19E2758A" w:rsidP="3DB742C5" w:rsidRDefault="19E2758A" w14:paraId="70EEE3D8" w14:textId="16512438">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Overall, the findings suggest that meningioma is </w:t>
      </w:r>
      <w:r w:rsidRPr="3DB742C5" w:rsidR="05E49CD8">
        <w:rPr>
          <w:rFonts w:ascii="Arial" w:hAnsi="Arial" w:eastAsia="Arial" w:cs="Arial"/>
          <w:b w:val="0"/>
          <w:bCs w:val="0"/>
          <w:noProof w:val="0"/>
          <w:color w:val="auto"/>
          <w:sz w:val="22"/>
          <w:szCs w:val="22"/>
          <w:lang w:val="en-GB"/>
        </w:rPr>
        <w:t>likely caused</w:t>
      </w:r>
      <w:r w:rsidRPr="3DB742C5" w:rsidR="05E49CD8">
        <w:rPr>
          <w:rFonts w:ascii="Arial" w:hAnsi="Arial" w:eastAsia="Arial" w:cs="Arial"/>
          <w:b w:val="0"/>
          <w:bCs w:val="0"/>
          <w:noProof w:val="0"/>
          <w:color w:val="auto"/>
          <w:sz w:val="22"/>
          <w:szCs w:val="22"/>
          <w:lang w:val="en-GB"/>
        </w:rPr>
        <w:t xml:space="preserve"> by a combination of factors rather than a single cause. Hormones, radiation, genetics, and lifestyle may all interact in </w:t>
      </w:r>
      <w:r w:rsidRPr="3DB742C5" w:rsidR="05E49CD8">
        <w:rPr>
          <w:rFonts w:ascii="Arial" w:hAnsi="Arial" w:eastAsia="Arial" w:cs="Arial"/>
          <w:b w:val="0"/>
          <w:bCs w:val="0"/>
          <w:noProof w:val="0"/>
          <w:color w:val="auto"/>
          <w:sz w:val="22"/>
          <w:szCs w:val="22"/>
          <w:lang w:val="en-GB"/>
        </w:rPr>
        <w:t>different ways</w:t>
      </w:r>
      <w:r w:rsidRPr="3DB742C5" w:rsidR="05E49CD8">
        <w:rPr>
          <w:rFonts w:ascii="Arial" w:hAnsi="Arial" w:eastAsia="Arial" w:cs="Arial"/>
          <w:b w:val="0"/>
          <w:bCs w:val="0"/>
          <w:noProof w:val="0"/>
          <w:color w:val="auto"/>
          <w:sz w:val="22"/>
          <w:szCs w:val="22"/>
          <w:lang w:val="en-GB"/>
        </w:rPr>
        <w:t xml:space="preserve"> to influence risk. This makes the condition difficult to fully understand and highlights the need for further research.</w:t>
      </w:r>
    </w:p>
    <w:p w:rsidR="19E2758A" w:rsidP="3DB742C5" w:rsidRDefault="19E2758A" w14:paraId="11E8EEB2" w14:textId="52688B7F">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From a health and social care perspective, the findings of this study are important. Understanding the causes of meningioma can help improve early detection, treatment, and patient support. For example, increased awareness of risk factors and symptoms can lead to earlier diagnosis, which can improve outcomes for patients. In addition, recognising the impact of the condition on patients’ lives highlights the need for </w:t>
      </w:r>
      <w:r w:rsidRPr="3DB742C5" w:rsidR="05E49CD8">
        <w:rPr>
          <w:rFonts w:ascii="Arial" w:hAnsi="Arial" w:eastAsia="Arial" w:cs="Arial"/>
          <w:b w:val="0"/>
          <w:bCs w:val="0"/>
          <w:noProof w:val="0"/>
          <w:color w:val="auto"/>
          <w:sz w:val="22"/>
          <w:szCs w:val="22"/>
          <w:lang w:val="en-GB"/>
        </w:rPr>
        <w:t>a holistic approach</w:t>
      </w:r>
      <w:r w:rsidRPr="3DB742C5" w:rsidR="05E49CD8">
        <w:rPr>
          <w:rFonts w:ascii="Arial" w:hAnsi="Arial" w:eastAsia="Arial" w:cs="Arial"/>
          <w:b w:val="0"/>
          <w:bCs w:val="0"/>
          <w:noProof w:val="0"/>
          <w:color w:val="auto"/>
          <w:sz w:val="22"/>
          <w:szCs w:val="22"/>
          <w:lang w:val="en-GB"/>
        </w:rPr>
        <w:t xml:space="preserve"> to care.</w:t>
      </w:r>
    </w:p>
    <w:p w:rsidR="19E2758A" w:rsidP="3DB742C5" w:rsidRDefault="19E2758A" w14:paraId="45362B09" w14:textId="4AD38C0E">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This study also highlights several gaps in current knowledge. There is a lack of UK-specific research, and many studies do not fully explore how different risk factors interact. In addition, there are ongoing debates about the role of hormones, lifestyle factors, and environmental influences. Addressing these gaps is essential for improving understanding of the condition.</w:t>
      </w:r>
    </w:p>
    <w:p w:rsidR="19E2758A" w:rsidP="3DB742C5" w:rsidRDefault="19E2758A" w14:paraId="08F1B030" w14:textId="2190A908">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There are some limitations to this dissertation. As a scoping review, it relies on existing research, which may vary in quality and relevance. Some studies may be outdated or not directly applicable to the UK population. In addition, the lack of primary data means that the findings cannot </w:t>
      </w:r>
      <w:r w:rsidRPr="3DB742C5" w:rsidR="05E49CD8">
        <w:rPr>
          <w:rFonts w:ascii="Arial" w:hAnsi="Arial" w:eastAsia="Arial" w:cs="Arial"/>
          <w:b w:val="0"/>
          <w:bCs w:val="0"/>
          <w:noProof w:val="0"/>
          <w:color w:val="auto"/>
          <w:sz w:val="22"/>
          <w:szCs w:val="22"/>
          <w:lang w:val="en-GB"/>
        </w:rPr>
        <w:t>provide</w:t>
      </w:r>
      <w:r w:rsidRPr="3DB742C5" w:rsidR="05E49CD8">
        <w:rPr>
          <w:rFonts w:ascii="Arial" w:hAnsi="Arial" w:eastAsia="Arial" w:cs="Arial"/>
          <w:b w:val="0"/>
          <w:bCs w:val="0"/>
          <w:noProof w:val="0"/>
          <w:color w:val="auto"/>
          <w:sz w:val="22"/>
          <w:szCs w:val="22"/>
          <w:lang w:val="en-GB"/>
        </w:rPr>
        <w:t xml:space="preserve"> definitive answers. However, the study still provides a useful overview of current knowledge and highlights </w:t>
      </w:r>
      <w:r w:rsidRPr="3DB742C5" w:rsidR="05E49CD8">
        <w:rPr>
          <w:rFonts w:ascii="Arial" w:hAnsi="Arial" w:eastAsia="Arial" w:cs="Arial"/>
          <w:b w:val="0"/>
          <w:bCs w:val="0"/>
          <w:noProof w:val="0"/>
          <w:color w:val="auto"/>
          <w:sz w:val="22"/>
          <w:szCs w:val="22"/>
          <w:lang w:val="en-GB"/>
        </w:rPr>
        <w:t>important areas</w:t>
      </w:r>
      <w:r w:rsidRPr="3DB742C5" w:rsidR="05E49CD8">
        <w:rPr>
          <w:rFonts w:ascii="Arial" w:hAnsi="Arial" w:eastAsia="Arial" w:cs="Arial"/>
          <w:b w:val="0"/>
          <w:bCs w:val="0"/>
          <w:noProof w:val="0"/>
          <w:color w:val="auto"/>
          <w:sz w:val="22"/>
          <w:szCs w:val="22"/>
          <w:lang w:val="en-GB"/>
        </w:rPr>
        <w:t xml:space="preserve"> for future research.</w:t>
      </w:r>
    </w:p>
    <w:p w:rsidR="19E2758A" w:rsidP="3DB742C5" w:rsidRDefault="19E2758A" w14:paraId="05F3C513" w14:textId="6B358AFB">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In conclusion, meningioma is a common but complex condition that </w:t>
      </w:r>
      <w:r w:rsidRPr="3DB742C5" w:rsidR="05E49CD8">
        <w:rPr>
          <w:rFonts w:ascii="Arial" w:hAnsi="Arial" w:eastAsia="Arial" w:cs="Arial"/>
          <w:b w:val="0"/>
          <w:bCs w:val="0"/>
          <w:noProof w:val="0"/>
          <w:color w:val="auto"/>
          <w:sz w:val="22"/>
          <w:szCs w:val="22"/>
          <w:lang w:val="en-GB"/>
        </w:rPr>
        <w:t>mainly affects</w:t>
      </w:r>
      <w:r w:rsidRPr="3DB742C5" w:rsidR="05E49CD8">
        <w:rPr>
          <w:rFonts w:ascii="Arial" w:hAnsi="Arial" w:eastAsia="Arial" w:cs="Arial"/>
          <w:b w:val="0"/>
          <w:bCs w:val="0"/>
          <w:noProof w:val="0"/>
          <w:color w:val="auto"/>
          <w:sz w:val="22"/>
          <w:szCs w:val="22"/>
          <w:lang w:val="en-GB"/>
        </w:rPr>
        <w:t xml:space="preserve"> middle-aged women. While several risk factors have been </w:t>
      </w:r>
      <w:r w:rsidRPr="3DB742C5" w:rsidR="05E49CD8">
        <w:rPr>
          <w:rFonts w:ascii="Arial" w:hAnsi="Arial" w:eastAsia="Arial" w:cs="Arial"/>
          <w:b w:val="0"/>
          <w:bCs w:val="0"/>
          <w:noProof w:val="0"/>
          <w:color w:val="auto"/>
          <w:sz w:val="22"/>
          <w:szCs w:val="22"/>
          <w:lang w:val="en-GB"/>
        </w:rPr>
        <w:t>identified</w:t>
      </w:r>
      <w:r w:rsidRPr="3DB742C5" w:rsidR="05E49CD8">
        <w:rPr>
          <w:rFonts w:ascii="Arial" w:hAnsi="Arial" w:eastAsia="Arial" w:cs="Arial"/>
          <w:b w:val="0"/>
          <w:bCs w:val="0"/>
          <w:noProof w:val="0"/>
          <w:color w:val="auto"/>
          <w:sz w:val="22"/>
          <w:szCs w:val="22"/>
          <w:lang w:val="en-GB"/>
        </w:rPr>
        <w:t xml:space="preserve">, there is still no clear explanation for why it develops. This dissertation has brought together existing research to provide a better understanding of the condition and its </w:t>
      </w:r>
      <w:r w:rsidRPr="3DB742C5" w:rsidR="05E49CD8">
        <w:rPr>
          <w:rFonts w:ascii="Arial" w:hAnsi="Arial" w:eastAsia="Arial" w:cs="Arial"/>
          <w:b w:val="0"/>
          <w:bCs w:val="0"/>
          <w:noProof w:val="0"/>
          <w:color w:val="auto"/>
          <w:sz w:val="22"/>
          <w:szCs w:val="22"/>
          <w:lang w:val="en-GB"/>
        </w:rPr>
        <w:t>possible causes</w:t>
      </w:r>
      <w:r w:rsidRPr="3DB742C5" w:rsidR="05E49CD8">
        <w:rPr>
          <w:rFonts w:ascii="Arial" w:hAnsi="Arial" w:eastAsia="Arial" w:cs="Arial"/>
          <w:b w:val="0"/>
          <w:bCs w:val="0"/>
          <w:noProof w:val="0"/>
          <w:color w:val="auto"/>
          <w:sz w:val="22"/>
          <w:szCs w:val="22"/>
          <w:lang w:val="en-GB"/>
        </w:rPr>
        <w:t>. It has also highlighted the importance of continued research, improved healthcare practices, and better patient support.</w:t>
      </w:r>
    </w:p>
    <w:p w:rsidR="19E2758A" w:rsidP="3DB742C5" w:rsidRDefault="19E2758A" w14:paraId="4ADB7833" w14:textId="094EF80D">
      <w:pPr>
        <w:spacing w:before="240" w:beforeAutospacing="off" w:after="240" w:afterAutospacing="off"/>
        <w:rPr>
          <w:rFonts w:ascii="Arial" w:hAnsi="Arial" w:eastAsia="Arial" w:cs="Arial"/>
          <w:b w:val="0"/>
          <w:bCs w:val="0"/>
          <w:noProof w:val="0"/>
          <w:color w:val="auto"/>
          <w:sz w:val="22"/>
          <w:szCs w:val="22"/>
          <w:lang w:val="en-GB"/>
        </w:rPr>
      </w:pPr>
      <w:r w:rsidRPr="3DB742C5" w:rsidR="05E49CD8">
        <w:rPr>
          <w:rFonts w:ascii="Arial" w:hAnsi="Arial" w:eastAsia="Arial" w:cs="Arial"/>
          <w:b w:val="0"/>
          <w:bCs w:val="0"/>
          <w:noProof w:val="0"/>
          <w:color w:val="auto"/>
          <w:sz w:val="22"/>
          <w:szCs w:val="22"/>
          <w:lang w:val="en-GB"/>
        </w:rPr>
        <w:t xml:space="preserve">By increasing awareness and understanding of meningioma, it is possible to improve outcomes for patients and reduce the impact on health and social care services. Future research should focus on exploring the interactions between different risk factors and </w:t>
      </w:r>
      <w:r w:rsidRPr="3DB742C5" w:rsidR="05E49CD8">
        <w:rPr>
          <w:rFonts w:ascii="Arial" w:hAnsi="Arial" w:eastAsia="Arial" w:cs="Arial"/>
          <w:b w:val="0"/>
          <w:bCs w:val="0"/>
          <w:noProof w:val="0"/>
          <w:color w:val="auto"/>
          <w:sz w:val="22"/>
          <w:szCs w:val="22"/>
          <w:lang w:val="en-GB"/>
        </w:rPr>
        <w:t>providing</w:t>
      </w:r>
      <w:r w:rsidRPr="3DB742C5" w:rsidR="05E49CD8">
        <w:rPr>
          <w:rFonts w:ascii="Arial" w:hAnsi="Arial" w:eastAsia="Arial" w:cs="Arial"/>
          <w:b w:val="0"/>
          <w:bCs w:val="0"/>
          <w:noProof w:val="0"/>
          <w:color w:val="auto"/>
          <w:sz w:val="22"/>
          <w:szCs w:val="22"/>
          <w:lang w:val="en-GB"/>
        </w:rPr>
        <w:t xml:space="preserve"> clearer guidance for healthcare professionals and patients. This will help ensure that individuals affected by meningioma receive the best possible care and support.</w:t>
      </w:r>
    </w:p>
    <w:p w:rsidR="3DB742C5" w:rsidP="3DB742C5" w:rsidRDefault="3DB742C5" w14:paraId="26BECA2A" w14:textId="2873F545">
      <w:pPr>
        <w:spacing w:before="240" w:beforeAutospacing="off" w:after="240" w:afterAutospacing="off"/>
        <w:rPr>
          <w:rFonts w:ascii="Arial" w:hAnsi="Arial" w:eastAsia="Arial" w:cs="Arial"/>
          <w:b w:val="0"/>
          <w:bCs w:val="0"/>
          <w:noProof w:val="0"/>
          <w:color w:val="auto"/>
          <w:sz w:val="22"/>
          <w:szCs w:val="22"/>
          <w:lang w:val="en-GB"/>
        </w:rPr>
      </w:pPr>
    </w:p>
    <w:p w:rsidR="3DB742C5" w:rsidP="3DB742C5" w:rsidRDefault="3DB742C5" w14:paraId="21B25BC6" w14:textId="444E9B07">
      <w:pPr>
        <w:spacing w:before="240" w:beforeAutospacing="off" w:after="240" w:afterAutospacing="off"/>
        <w:rPr>
          <w:rFonts w:ascii="Arial" w:hAnsi="Arial" w:eastAsia="Arial" w:cs="Arial"/>
          <w:b w:val="0"/>
          <w:bCs w:val="0"/>
          <w:noProof w:val="0"/>
          <w:color w:val="auto"/>
          <w:sz w:val="22"/>
          <w:szCs w:val="22"/>
          <w:lang w:val="en-GB"/>
        </w:rPr>
      </w:pPr>
    </w:p>
    <w:p w:rsidR="130062F6" w:rsidP="3DB742C5" w:rsidRDefault="130062F6" w14:paraId="4D937FEC" w14:textId="7A221455">
      <w:pPr>
        <w:spacing w:before="240" w:beforeAutospacing="off" w:after="240" w:afterAutospacing="off"/>
        <w:rPr>
          <w:rFonts w:ascii="Arial" w:hAnsi="Arial" w:eastAsia="Arial" w:cs="Arial"/>
          <w:b w:val="0"/>
          <w:bCs w:val="0"/>
          <w:noProof w:val="0"/>
          <w:color w:val="auto"/>
          <w:sz w:val="32"/>
          <w:szCs w:val="32"/>
          <w:lang w:val="en-GB"/>
        </w:rPr>
      </w:pPr>
      <w:r w:rsidRPr="3DB742C5" w:rsidR="130062F6">
        <w:rPr>
          <w:rFonts w:ascii="Arial" w:hAnsi="Arial" w:eastAsia="Arial" w:cs="Arial"/>
          <w:b w:val="0"/>
          <w:bCs w:val="0"/>
          <w:noProof w:val="0"/>
          <w:color w:val="auto"/>
          <w:sz w:val="32"/>
          <w:szCs w:val="32"/>
          <w:lang w:val="en-GB"/>
        </w:rPr>
        <w:t>References</w:t>
      </w:r>
    </w:p>
    <w:p w:rsidR="3DB742C5" w:rsidP="3DB742C5" w:rsidRDefault="3DB742C5" w14:paraId="1053D90E" w14:textId="3800D06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30062F6" w:rsidP="3DB742C5" w:rsidRDefault="130062F6" w14:paraId="19690124" w14:textId="2CBCA3B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Arksey, H. and O’Malley, L. (2005) ‘Scoping studies: towards a methodological framework’,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International Journal of Social Research Methodology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8(1), pp. 19–32.</w:t>
      </w:r>
    </w:p>
    <w:p w:rsidR="130062F6" w:rsidP="3DB742C5" w:rsidRDefault="130062F6" w14:paraId="6F028D9F" w14:textId="40914AF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Brain Tumour Charity (2022)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Meningioma</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Available at: </w:t>
      </w:r>
      <w:hyperlink r:id="R1250f2cea631426f">
        <w:r w:rsidRPr="3DB742C5" w:rsidR="130062F6">
          <w:rPr>
            <w:rStyle w:val="Hyperlink"/>
            <w:rFonts w:ascii="Arial Nova" w:hAnsi="Arial Nova" w:eastAsia="Arial Nova" w:cs="Arial Nova"/>
            <w:b w:val="0"/>
            <w:bCs w:val="0"/>
            <w:i w:val="0"/>
            <w:iCs w:val="0"/>
            <w:caps w:val="0"/>
            <w:smallCaps w:val="0"/>
            <w:strike w:val="0"/>
            <w:dstrike w:val="0"/>
            <w:noProof w:val="0"/>
            <w:sz w:val="24"/>
            <w:szCs w:val="24"/>
            <w:lang w:val="fr-FR"/>
          </w:rPr>
          <w:t>https://www.thebraintumourcharity.org</w:t>
        </w:r>
      </w:hyperlink>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p>
    <w:p w:rsidR="130062F6" w:rsidP="3DB742C5" w:rsidRDefault="130062F6" w14:paraId="22BE691F" w14:textId="5F3F18F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Cancer Research UK (2023)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Brain, other CNS and intracranial tumours statistics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Available at: </w:t>
      </w:r>
      <w:hyperlink r:id="R3b52131e89b44051">
        <w:r w:rsidRPr="3DB742C5" w:rsidR="130062F6">
          <w:rPr>
            <w:rStyle w:val="Hyperlink"/>
            <w:rFonts w:ascii="Arial Nova" w:hAnsi="Arial Nova" w:eastAsia="Arial Nova" w:cs="Arial Nova"/>
            <w:b w:val="0"/>
            <w:bCs w:val="0"/>
            <w:i w:val="0"/>
            <w:iCs w:val="0"/>
            <w:caps w:val="0"/>
            <w:smallCaps w:val="0"/>
            <w:strike w:val="0"/>
            <w:dstrike w:val="0"/>
            <w:noProof w:val="0"/>
            <w:sz w:val="24"/>
            <w:szCs w:val="24"/>
            <w:lang w:val="fr-FR"/>
          </w:rPr>
          <w:t>https://www.cancerresearchuk.org</w:t>
        </w:r>
      </w:hyperlink>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p>
    <w:p w:rsidR="130062F6" w:rsidP="3DB742C5" w:rsidRDefault="130062F6" w14:paraId="1268FBCC" w14:textId="005A75B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Central Brain Tumor Registry of the United States (2021)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Statistical report: Primary brain and other central nervous system tumours diagnosed in the United States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Hinsdale: CBTRUS.</w:t>
      </w:r>
    </w:p>
    <w:p w:rsidR="130062F6" w:rsidP="3DB742C5" w:rsidRDefault="130062F6" w14:paraId="436F80F0" w14:textId="7E3D213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Claus, E.B., Calvocoressi, L., Bondy, M.L., Schildkraut, J.M., Wiemels, J.L. and Wrensch, M. (2013) ‘Exogenous hormone use and meningioma risk’,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119(17), pp. 3153–3159.</w:t>
      </w:r>
    </w:p>
    <w:p w:rsidR="130062F6" w:rsidP="3DB742C5" w:rsidRDefault="130062F6" w14:paraId="22F7D63C" w14:textId="10A3730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Claus, E.B. et al. (2015) ‘Survival and low-grade glioma’,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Neurosurgical Focus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38(1), pp. E6.</w:t>
      </w:r>
    </w:p>
    <w:p w:rsidR="130062F6" w:rsidP="3DB742C5" w:rsidRDefault="130062F6" w14:paraId="38968CC3" w14:textId="2D1CF01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Claus, E.B. et al. (2017) ‘Family history and meningioma risk’,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Neurosurgery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127(1), pp. 1–7.</w:t>
      </w:r>
    </w:p>
    <w:p w:rsidR="130062F6" w:rsidP="3DB742C5" w:rsidRDefault="130062F6" w14:paraId="14E96D25" w14:textId="7723A1D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Dolecek, T.A. et al. (2012) ‘CBTRUS statistical report’,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14(suppl 5), pp. v1–v49.</w:t>
      </w:r>
    </w:p>
    <w:p w:rsidR="130062F6" w:rsidP="3DB742C5" w:rsidRDefault="130062F6" w14:paraId="0CE5BE56" w14:textId="046E386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Englot, D.J. et al. (2011) ‘Seizures in meningioma patients’,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Neurosurgery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115(3), pp. 499–507.</w:t>
      </w:r>
    </w:p>
    <w:p w:rsidR="130062F6" w:rsidP="3DB742C5" w:rsidRDefault="130062F6" w14:paraId="2B916A72" w14:textId="718D38C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Evans, D.G. et al. (2005) ‘Neurofibromatosis type 2’,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Medical Genetics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42(2), pp. 81–88.</w:t>
      </w:r>
    </w:p>
    <w:p w:rsidR="130062F6" w:rsidP="3DB742C5" w:rsidRDefault="130062F6" w14:paraId="0F7A6A7E" w14:textId="2FE69DA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Fisher, J.L. et al. (2007) ‘Epidemiology of brain tumours’,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Neurologic Clinics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25(4), pp. 867–890.</w:t>
      </w:r>
    </w:p>
    <w:p w:rsidR="130062F6" w:rsidP="3DB742C5" w:rsidRDefault="130062F6" w14:paraId="1F6B6359" w14:textId="2C09530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Harter, P.N. et al. (2017) ‘Meningioma classification’,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Advances in Experimental Medicine and Biology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1042, pp. 1–12.</w:t>
      </w:r>
    </w:p>
    <w:p w:rsidR="130062F6" w:rsidP="3DB742C5" w:rsidRDefault="130062F6" w14:paraId="1BE4B0F3" w14:textId="44D4FBF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Health Survey for England (2021)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Health Survey for England</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London: NHS Digital.</w:t>
      </w:r>
    </w:p>
    <w:p w:rsidR="130062F6" w:rsidP="3DB742C5" w:rsidRDefault="130062F6" w14:paraId="67664CE6" w14:textId="1096BCD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Hsu, C.Y. et al. (2015) ‘Risk factors for meningioma’,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Clinical Neuroscience</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22(3), pp. 543–547.</w:t>
      </w:r>
    </w:p>
    <w:p w:rsidR="130062F6" w:rsidP="3DB742C5" w:rsidRDefault="130062F6" w14:paraId="3B28EBE5" w14:textId="51AE218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Johnson, D.R. et al. (2014) ‘Brain tumour epidemiology’,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Neurologic Clinics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32(3), pp. 641–651.</w:t>
      </w:r>
    </w:p>
    <w:p w:rsidR="130062F6" w:rsidP="3DB742C5" w:rsidRDefault="130062F6" w14:paraId="7D9E7627" w14:textId="73FC627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Karipidis, K. et al. (2018) ‘Mobile phone use and brain tumours’,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Bioelectromagnetics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39(2), pp. 101–112.</w:t>
      </w:r>
    </w:p>
    <w:p w:rsidR="130062F6" w:rsidP="3DB742C5" w:rsidRDefault="130062F6" w14:paraId="523F45A8" w14:textId="284DCE8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Kasper, L.H. et al. (2011) ‘NF2 and tumour risk’,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Neurosurgery Clinics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22(4), pp. 507–516.</w:t>
      </w:r>
    </w:p>
    <w:p w:rsidR="130062F6" w:rsidP="3DB742C5" w:rsidRDefault="130062F6" w14:paraId="1958CCC9" w14:textId="596AB8A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Korhonen, K. et al. (2010) ‘Female predominance in meningioma’,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98(2), pp. 165–172.</w:t>
      </w:r>
    </w:p>
    <w:p w:rsidR="130062F6" w:rsidP="3DB742C5" w:rsidRDefault="130062F6" w14:paraId="3C660701" w14:textId="7B0B4A7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Korhonen, K. et al. (2012) ‘Hormonal role in meningioma’,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106(3), pp. 593–599.</w:t>
      </w:r>
    </w:p>
    <w:p w:rsidR="130062F6" w:rsidP="3DB742C5" w:rsidRDefault="130062F6" w14:paraId="682FD72A" w14:textId="5882EBC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Longstreth, W.T. et al. (1993) ‘Intracranial meningioma epidemiology’,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72(3), pp. 639–648.</w:t>
      </w:r>
    </w:p>
    <w:p w:rsidR="130062F6" w:rsidP="3DB742C5" w:rsidRDefault="130062F6" w14:paraId="62C20A07" w14:textId="412C895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Louis, D.N. et al. (2021) ‘WHO classification of CNS tumours’,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The Lancet 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22(7), pp. e281–e292.</w:t>
      </w:r>
    </w:p>
    <w:p w:rsidR="130062F6" w:rsidP="3DB742C5" w:rsidRDefault="130062F6" w14:paraId="4EFC10A6" w14:textId="6FCD084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Maguire, J.L. et al. (2018) ‘Meningioma management’,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Current Oncology Reports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20(5), pp. 1–9.</w:t>
      </w:r>
    </w:p>
    <w:p w:rsidR="130062F6" w:rsidP="3DB742C5" w:rsidRDefault="130062F6" w14:paraId="0AF84095" w14:textId="4EF9458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Marosi, C. et al. (2008) ‘Meningioma overview’,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Critical Reviews in 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67(2), pp. 153–171.</w:t>
      </w:r>
    </w:p>
    <w:p w:rsidR="130062F6" w:rsidP="3DB742C5" w:rsidRDefault="130062F6" w14:paraId="0019D075" w14:textId="6ED13B3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Michaud, D.S. et al. (2010) ‘Obesity and meningioma risk’,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International Journal of Cancer</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126(7), pp. 1682–1689.</w:t>
      </w:r>
    </w:p>
    <w:p w:rsidR="130062F6" w:rsidP="3DB742C5" w:rsidRDefault="130062F6" w14:paraId="6937B929" w14:textId="31FE6D2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Modha, A. and Gutin, P.H. (2005) ‘Meningioma diagnosis and treatment’,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 Control</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12(4), pp. 215–223.</w:t>
      </w:r>
    </w:p>
    <w:p w:rsidR="130062F6" w:rsidP="3DB742C5" w:rsidRDefault="130062F6" w14:paraId="3BEC75B9" w14:textId="03C112C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NHS England (2022)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Brain tumour diagnosis and care</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Available at: </w:t>
      </w:r>
      <w:hyperlink r:id="Rbb12910c75f6408d">
        <w:r w:rsidRPr="3DB742C5" w:rsidR="130062F6">
          <w:rPr>
            <w:rStyle w:val="Hyperlink"/>
            <w:rFonts w:ascii="Arial Nova" w:hAnsi="Arial Nova" w:eastAsia="Arial Nova" w:cs="Arial Nova"/>
            <w:b w:val="0"/>
            <w:bCs w:val="0"/>
            <w:i w:val="0"/>
            <w:iCs w:val="0"/>
            <w:caps w:val="0"/>
            <w:smallCaps w:val="0"/>
            <w:strike w:val="0"/>
            <w:dstrike w:val="0"/>
            <w:noProof w:val="0"/>
            <w:sz w:val="24"/>
            <w:szCs w:val="24"/>
            <w:lang w:val="fr-FR"/>
          </w:rPr>
          <w:t>https://www.england.nhs.uk</w:t>
        </w:r>
      </w:hyperlink>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p>
    <w:p w:rsidR="130062F6" w:rsidP="3DB742C5" w:rsidRDefault="130062F6" w14:paraId="7AD17F66" w14:textId="6C05A35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NICE (2021)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Brain tumours (primary) and brain metastases in adults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London: NICE.</w:t>
      </w:r>
    </w:p>
    <w:p w:rsidR="130062F6" w:rsidP="3DB742C5" w:rsidRDefault="130062F6" w14:paraId="1FB5EA17" w14:textId="25F4546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Ostrom, Q.T. et al. (2019) ‘CBTRUS report’,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21(Suppl 5), pp. v1–v100.</w:t>
      </w:r>
    </w:p>
    <w:p w:rsidR="130062F6" w:rsidP="3DB742C5" w:rsidRDefault="130062F6" w14:paraId="138B5C96" w14:textId="0589A90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Ostrom, Q.T. et al. (2021) ‘Brain tumour statistics’,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23(Suppl 3), pp. iii1–iii105.</w:t>
      </w:r>
    </w:p>
    <w:p w:rsidR="130062F6" w:rsidP="3DB742C5" w:rsidRDefault="130062F6" w14:paraId="569D811E" w14:textId="46062FF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Poon, M.T.C. et al. (2014) ‘Meningioma outcomes’,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Neurosurgical Review</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37(4), pp. 561–570.</w:t>
      </w:r>
    </w:p>
    <w:p w:rsidR="130062F6" w:rsidP="3DB742C5" w:rsidRDefault="130062F6" w14:paraId="150A7CC1" w14:textId="1375C3B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Preston-Martin, S. et al. (1989) ‘Case-control meningioma study’,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JNCI</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81(7), pp. 537–541.</w:t>
      </w:r>
    </w:p>
    <w:p w:rsidR="130062F6" w:rsidP="3DB742C5" w:rsidRDefault="130062F6" w14:paraId="083077F3" w14:textId="5B050BD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Preston-Martin, S. et al. (1998) ‘Radiation and meningioma risk’,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Neurosurgery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89(6), pp. 1000–1007.</w:t>
      </w:r>
    </w:p>
    <w:p w:rsidR="130062F6" w:rsidP="3DB742C5" w:rsidRDefault="130062F6" w14:paraId="0DC7C1FB" w14:textId="639910C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Public Health England (2020)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 incidence report</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London: PHE.</w:t>
      </w:r>
    </w:p>
    <w:p w:rsidR="130062F6" w:rsidP="3DB742C5" w:rsidRDefault="130062F6" w14:paraId="1976F1F6" w14:textId="04C0969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Sadetzki, S. et al. (2005) ‘Risk factors study’,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 Epidemiology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29(3), pp. 199–206.</w:t>
      </w:r>
    </w:p>
    <w:p w:rsidR="130062F6" w:rsidP="3DB742C5" w:rsidRDefault="130062F6" w14:paraId="3C8FE6F4" w14:textId="20F04FD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Sadetzki, S. et al. (2007) ‘Radiation-induced meningioma’,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Neurosurgery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106(6), pp. 987–995.</w:t>
      </w:r>
    </w:p>
    <w:p w:rsidR="130062F6" w:rsidP="3DB742C5" w:rsidRDefault="130062F6" w14:paraId="1CDD4FB3" w14:textId="066DAD8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Schlehofer, B. et al. (1999) ‘Environmental risks’,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American Journal of Epidemiology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149(9), pp. 827–836.</w:t>
      </w:r>
    </w:p>
    <w:p w:rsidR="130062F6" w:rsidP="3DB742C5" w:rsidRDefault="130062F6" w14:paraId="7C39BD18" w14:textId="3B6ECD4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Stupp, R. et al. (2014) ‘Advances in neuro-oncology’,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The Lancet 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15(9), pp. e395–e403.</w:t>
      </w:r>
    </w:p>
    <w:p w:rsidR="130062F6" w:rsidP="3DB742C5" w:rsidRDefault="130062F6" w14:paraId="33200825" w14:textId="35ABA85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Surawicz, T.S. et al. (1999) ‘Brain tumour epidemiology’,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85(2), pp. 419–427.</w:t>
      </w:r>
    </w:p>
    <w:p w:rsidR="130062F6" w:rsidP="3DB742C5" w:rsidRDefault="130062F6" w14:paraId="5EC1C35E" w14:textId="03E5BDC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Takeguchi, T. et al. (2005) ‘Hormonal effects’,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Brain Tumor Pathology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22(2), pp. 67–72.</w:t>
      </w:r>
    </w:p>
    <w:p w:rsidR="130062F6" w:rsidP="3DB742C5" w:rsidRDefault="130062F6" w14:paraId="00B653A5" w14:textId="43E7FC6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Tsermoulas, G. et al. (2020) ‘Incidental meningioma management’,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Acta Neurochirurgica</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162(10), pp. 2341–2348.</w:t>
      </w:r>
    </w:p>
    <w:p w:rsidR="130062F6" w:rsidP="3DB742C5" w:rsidRDefault="130062F6" w14:paraId="7CF77364" w14:textId="626BCCC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Wiemels, J. et al. (2010) ‘Meningioma etiology’,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99(3), pp. 307–314.</w:t>
      </w:r>
    </w:p>
    <w:p w:rsidR="130062F6" w:rsidP="3DB742C5" w:rsidRDefault="130062F6" w14:paraId="35A5582E" w14:textId="46A9530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Wiemels, J. et al. (2017) ‘Risk factor review’,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134(3), pp. 499–506.</w:t>
      </w:r>
    </w:p>
    <w:p w:rsidR="130062F6" w:rsidP="3DB742C5" w:rsidRDefault="130062F6" w14:paraId="62D73CD7" w14:textId="4C2D7E5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Wrensch, M. et al. (2002) ‘Brain tumour epidemiology’,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Current Opinion in Neurology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15(6), pp. 635–640.</w:t>
      </w:r>
    </w:p>
    <w:p w:rsidR="130062F6" w:rsidP="3DB742C5" w:rsidRDefault="130062F6" w14:paraId="2CAD98C4" w14:textId="4A8D237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Wrensch, M. et al. (2006) ‘Genetic epidemiology’,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8(3), pp. 326–336.</w:t>
      </w:r>
    </w:p>
    <w:p w:rsidR="130062F6" w:rsidP="3DB742C5" w:rsidRDefault="130062F6" w14:paraId="38EC82F4" w14:textId="359E2FB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Wrensch, M. et al. (2013) ‘Etiology insights’,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15(9), pp. 1040–1048.</w:t>
      </w:r>
    </w:p>
    <w:p w:rsidR="130062F6" w:rsidP="3DB742C5" w:rsidRDefault="130062F6" w14:paraId="18BE1291" w14:textId="7DF65D1A">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Yang, S.Y. et al. (2011) ‘Aggressive meningiomas’,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104(2), pp. 375–382.</w:t>
      </w:r>
    </w:p>
    <w:p w:rsidR="130062F6" w:rsidP="3DB742C5" w:rsidRDefault="130062F6" w14:paraId="011C1155" w14:textId="6D043E9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Zada, G. et al. (2011) ‘Surgical management’,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Neurosurgical Focus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30(5), pp. E1.</w:t>
      </w:r>
    </w:p>
    <w:p w:rsidR="130062F6" w:rsidP="3DB742C5" w:rsidRDefault="130062F6" w14:paraId="42C20456" w14:textId="2F6D2EE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Zhang, A.S. et al. (2019) ‘Meningioma epidemiology’,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Neurosurgery Clinics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30(1), pp. 1–10.</w:t>
      </w:r>
    </w:p>
    <w:p w:rsidR="130062F6" w:rsidP="3DB742C5" w:rsidRDefault="130062F6" w14:paraId="6F01C9B8" w14:textId="57BE953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Brett, J., Boulton, M., Fenlon, D. and Hulbert-Williams, N. (2018) ‘Patient experiences of cancer care’,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BMJ Open</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8(1), e020016.</w:t>
      </w:r>
    </w:p>
    <w:p w:rsidR="130062F6" w:rsidP="3DB742C5" w:rsidRDefault="130062F6" w14:paraId="770973A9" w14:textId="647481D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Cancer Research UK (2023)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Brain tumour statistics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Available at: </w:t>
      </w:r>
      <w:hyperlink r:id="Rba1772ac7c5a498c">
        <w:r w:rsidRPr="3DB742C5" w:rsidR="130062F6">
          <w:rPr>
            <w:rStyle w:val="Hyperlink"/>
            <w:rFonts w:ascii="Arial Nova" w:hAnsi="Arial Nova" w:eastAsia="Arial Nova" w:cs="Arial Nova"/>
            <w:b w:val="0"/>
            <w:bCs w:val="0"/>
            <w:i w:val="0"/>
            <w:iCs w:val="0"/>
            <w:caps w:val="0"/>
            <w:smallCaps w:val="0"/>
            <w:strike w:val="0"/>
            <w:dstrike w:val="0"/>
            <w:noProof w:val="0"/>
            <w:sz w:val="24"/>
            <w:szCs w:val="24"/>
            <w:lang w:val="fr-FR"/>
          </w:rPr>
          <w:t>https://www.cancerresearchuk.org</w:t>
        </w:r>
      </w:hyperlink>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p>
    <w:p w:rsidR="130062F6" w:rsidP="3DB742C5" w:rsidRDefault="130062F6" w14:paraId="732E08D8" w14:textId="6C5D818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Davies, E. and Higginson, I.J. (2017) ‘Better cancer care for patients’,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The Lancet 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18(1), pp. 1–2.</w:t>
      </w:r>
    </w:p>
    <w:p w:rsidR="130062F6" w:rsidP="3DB742C5" w:rsidRDefault="130062F6" w14:paraId="48179DC0" w14:textId="6D0A84B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Modha, A. and Gutin, P.H. (2005) ‘Diagnosis and treatment of meningiomas’,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 Control</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12(4), pp. 215–223.</w:t>
      </w:r>
    </w:p>
    <w:p w:rsidR="130062F6" w:rsidP="3DB742C5" w:rsidRDefault="130062F6" w14:paraId="5C5FABC6" w14:textId="767CCD4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NHS England (2022)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Brain tumour care and support</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Available at: </w:t>
      </w:r>
      <w:hyperlink r:id="R944f6fe50c1a46a9">
        <w:r w:rsidRPr="3DB742C5" w:rsidR="130062F6">
          <w:rPr>
            <w:rStyle w:val="Hyperlink"/>
            <w:rFonts w:ascii="Arial Nova" w:hAnsi="Arial Nova" w:eastAsia="Arial Nova" w:cs="Arial Nova"/>
            <w:b w:val="0"/>
            <w:bCs w:val="0"/>
            <w:i w:val="0"/>
            <w:iCs w:val="0"/>
            <w:caps w:val="0"/>
            <w:smallCaps w:val="0"/>
            <w:strike w:val="0"/>
            <w:dstrike w:val="0"/>
            <w:noProof w:val="0"/>
            <w:sz w:val="24"/>
            <w:szCs w:val="24"/>
            <w:lang w:val="fr-FR"/>
          </w:rPr>
          <w:t>https://www.england.nhs.uk</w:t>
        </w:r>
      </w:hyperlink>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p>
    <w:p w:rsidR="130062F6" w:rsidP="3DB742C5" w:rsidRDefault="130062F6" w14:paraId="204BD02A" w14:textId="6298B45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Ostrom, Q.T. et al. (2021) ‘Brain tumour statistics’,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23(Suppl 3), pp. iii1–iii105.</w:t>
      </w:r>
    </w:p>
    <w:p w:rsidR="130062F6" w:rsidP="3DB742C5" w:rsidRDefault="130062F6" w14:paraId="39AAACC4" w14:textId="1C41E93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Poon, M.T.C., Fung, L.H.K., Pu, J.K.S. and Leung, G.K.K. (2014) ‘Outcome of meningioma patients’,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Neurosurgical Review</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37(4), pp. 561–570.</w:t>
      </w:r>
    </w:p>
    <w:p w:rsidR="130062F6" w:rsidP="3DB742C5" w:rsidRDefault="130062F6" w14:paraId="73D3D9C3" w14:textId="1CDE2C0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Tsermoulas, G. et al. (2020) ‘Management of incidental meningiomas’,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Acta Neurochirurgica</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162(10), pp. 2341–2348.</w:t>
      </w:r>
    </w:p>
    <w:p w:rsidR="130062F6" w:rsidP="3DB742C5" w:rsidRDefault="130062F6" w14:paraId="4269E7A2" w14:textId="4D9D3AB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Wiemels, J. et al. (2017) ‘Meningioma risk factors’,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134(3), pp. 499–506.</w:t>
      </w:r>
    </w:p>
    <w:p w:rsidR="130062F6" w:rsidP="3DB742C5" w:rsidRDefault="130062F6" w14:paraId="43CF18B9" w14:textId="6D56AF6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Arksey, H. and O’Malley, L. (2005) ‘Scoping studies: towards a methodological framework’,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International Journal of Social Research Methodology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8(1), pp. 19–32.</w:t>
      </w:r>
    </w:p>
    <w:p w:rsidR="130062F6" w:rsidP="3DB742C5" w:rsidRDefault="130062F6" w14:paraId="46A2AD9F" w14:textId="459BDF29">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Claus, E.B., Calvocoressi, L., Bondy, M.L., Schildkraut, J.M., Wiemels, J.L. and Wrensch, M. (2013) ‘Exogenous hormone use and meningioma risk’,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119(17), pp. 3153–3159.</w:t>
      </w:r>
    </w:p>
    <w:p w:rsidR="130062F6" w:rsidP="3DB742C5" w:rsidRDefault="130062F6" w14:paraId="1F665DA9" w14:textId="70E2BDA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Wiemels, J., Wrensch, M. and Claus, E.B. (2010) ‘Epidemiology and etiology of meningioma’,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99(3), pp. 307–314.</w:t>
      </w:r>
    </w:p>
    <w:p w:rsidR="130062F6" w:rsidP="3DB742C5" w:rsidRDefault="130062F6" w14:paraId="584B4062" w14:textId="4CA7CDE2">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World Health Organization (2021)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Central nervous system tumours classification</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Geneva: World Health Organization.</w:t>
      </w:r>
    </w:p>
    <w:p w:rsidR="130062F6" w:rsidP="3DB742C5" w:rsidRDefault="130062F6" w14:paraId="4E33B768" w14:textId="309DBCFD">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NHS Digital (2022)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Hospital episode statistics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London: NHS Digital.</w:t>
      </w:r>
    </w:p>
    <w:p w:rsidR="130062F6" w:rsidP="3DB742C5" w:rsidRDefault="130062F6" w14:paraId="149498F0" w14:textId="5CAC5020">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Office for National Statistics (2022)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 statistics UK</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London: Office for National Statistics.</w:t>
      </w:r>
    </w:p>
    <w:p w:rsidR="130062F6" w:rsidP="3DB742C5" w:rsidRDefault="130062F6" w14:paraId="716C7300" w14:textId="16BA943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Cancer Research UK (2022)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Brain tumour risk factors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Available at: </w:t>
      </w:r>
      <w:hyperlink r:id="Rb20f036a24a143b3">
        <w:r w:rsidRPr="3DB742C5" w:rsidR="130062F6">
          <w:rPr>
            <w:rStyle w:val="Hyperlink"/>
            <w:rFonts w:ascii="Arial Nova" w:hAnsi="Arial Nova" w:eastAsia="Arial Nova" w:cs="Arial Nova"/>
            <w:b w:val="0"/>
            <w:bCs w:val="0"/>
            <w:i w:val="0"/>
            <w:iCs w:val="0"/>
            <w:caps w:val="0"/>
            <w:smallCaps w:val="0"/>
            <w:strike w:val="0"/>
            <w:dstrike w:val="0"/>
            <w:noProof w:val="0"/>
            <w:sz w:val="24"/>
            <w:szCs w:val="24"/>
            <w:lang w:val="fr-FR"/>
          </w:rPr>
          <w:t>https://www.cancerresearchuk.org</w:t>
        </w:r>
      </w:hyperlink>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 </w:t>
      </w:r>
    </w:p>
    <w:p w:rsidR="130062F6" w:rsidP="3DB742C5" w:rsidRDefault="130062F6" w14:paraId="72297FF2" w14:textId="14325966">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World Health Organization (2020)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 epidemiology report</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Geneva: World Health Organization.</w:t>
      </w:r>
    </w:p>
    <w:p w:rsidR="130062F6" w:rsidP="3DB742C5" w:rsidRDefault="130062F6" w14:paraId="541D7754" w14:textId="4FBECCA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National Institute for Health and Care Excellence (2020)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 care guidelines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London: NICE.</w:t>
      </w:r>
    </w:p>
    <w:p w:rsidR="130062F6" w:rsidP="3DB742C5" w:rsidRDefault="130062F6" w14:paraId="692112CC" w14:textId="4002B88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Public Health England (2019)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 outcomes report</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London: Public Health England.</w:t>
      </w:r>
    </w:p>
    <w:p w:rsidR="130062F6" w:rsidP="3DB742C5" w:rsidRDefault="130062F6" w14:paraId="5253F7EC" w14:textId="4186D1C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Brett, J., Boulton, M., Fenlon, D. and Hulbert-Williams, N. (2018) ‘Patient experience of brain tumours’,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BMJ Open</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8(1), e020016.</w:t>
      </w:r>
    </w:p>
    <w:p w:rsidR="130062F6" w:rsidP="3DB742C5" w:rsidRDefault="130062F6" w14:paraId="35CF72ED" w14:textId="6A2A2048">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Davies, E. and Higginson, I.J. (2017) ‘Cancer survivorship’,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The Lancet Oncology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18(1), pp. 1–2.</w:t>
      </w:r>
    </w:p>
    <w:p w:rsidR="130062F6" w:rsidP="3DB742C5" w:rsidRDefault="130062F6" w14:paraId="070DF24C" w14:textId="2B9690E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Greenberg, M.S. (2016)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Handbook of Neurosurgery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8th edn. New York: Thieme.</w:t>
      </w:r>
    </w:p>
    <w:p w:rsidR="130062F6" w:rsidP="3DB742C5" w:rsidRDefault="130062F6" w14:paraId="348F8011" w14:textId="6D6D050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Black, P.M. (2010) ‘Meningiomas overview’,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Neurosurgery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62(2), pp. 1–10.</w:t>
      </w:r>
    </w:p>
    <w:p w:rsidR="130062F6" w:rsidP="3DB742C5" w:rsidRDefault="130062F6" w14:paraId="4B75AC36" w14:textId="0D507394">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Bondy, M.L. and Ligon, B.L. (1996) ‘Epidemiology of brain tumours’,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Oncology Nursing Forum</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23(7), pp. 1201–1206.</w:t>
      </w:r>
    </w:p>
    <w:p w:rsidR="130062F6" w:rsidP="3DB742C5" w:rsidRDefault="130062F6" w14:paraId="20278794" w14:textId="3B003875">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Cea-Soriano, L., Wallander, M.A., García Rodríguez, L.A. (2012) ‘Hormonal therapy risks and meningioma’,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British Journal of Cancer</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106(1), pp. 123–127.</w:t>
      </w:r>
    </w:p>
    <w:p w:rsidR="130062F6" w:rsidP="3DB742C5" w:rsidRDefault="130062F6" w14:paraId="27D80FF4" w14:textId="42A15F6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Cowppli-Bony, A., Bouvier, G., Rué, M., Loiseau, H. and Vital, A. (2011) ‘Hormone therapy and meningioma’,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 Causes &amp; Control</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22(4), pp. 621–627.</w:t>
      </w:r>
    </w:p>
    <w:p w:rsidR="130062F6" w:rsidP="3DB742C5" w:rsidRDefault="130062F6" w14:paraId="13C65F0A" w14:textId="400A17EE">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Hardesty, D.A. and Nakaji, P. (2016) ‘Meningioma surgery outcomes’,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Neurosurgical Focus</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40(3), pp. E2.</w:t>
      </w:r>
    </w:p>
    <w:p w:rsidR="130062F6" w:rsidP="3DB742C5" w:rsidRDefault="130062F6" w14:paraId="6379E6D6" w14:textId="2CE73D5F">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Santarius, T., Chia, H.L. and Kirollos, R.W. (2008) ‘Management strategies for meningioma’,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The Lancet Neurology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7(11), pp. 1047–1054.</w:t>
      </w:r>
    </w:p>
    <w:p w:rsidR="130062F6" w:rsidP="3DB742C5" w:rsidRDefault="130062F6" w14:paraId="253DA908" w14:textId="6BE6205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Simpson, D. (1957) ‘The recurrence of intracranial meningiomas after surgical treatment’,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Journal of Neurology, Neurosurgery &amp; Psychiatry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11(1), pp. 22–39.</w:t>
      </w:r>
    </w:p>
    <w:p w:rsidR="130062F6" w:rsidP="3DB742C5" w:rsidRDefault="130062F6" w14:paraId="28160FD0" w14:textId="56E26323">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Whittle, I.R., Smith, C., Navoo, P. and Collie, D. (2004) ‘Meningiomas’,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The Lancet</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363(9420), pp. 1535–1543.</w:t>
      </w:r>
    </w:p>
    <w:p w:rsidR="130062F6" w:rsidP="3DB742C5" w:rsidRDefault="130062F6" w14:paraId="426A4620" w14:textId="4A4113D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Wara, W.M., Sheline, G.E., Newman, H., Townsend, J.J. and Boldrey, E.B. (1975) ‘Radiation therapy of meningiomas’,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Cancer</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35(6), pp. 1595–1601.</w:t>
      </w:r>
    </w:p>
    <w:p w:rsidR="130062F6" w:rsidP="3DB742C5" w:rsidRDefault="130062F6" w14:paraId="7FEFA0C8" w14:textId="78E70F8C">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xml:space="preserve">Yano, S., Kuratsu, J. and Kumamoto Brain Tumor Group (2006) ‘Growth rates of meningiomas’, </w:t>
      </w:r>
      <w:r w:rsidRPr="3DB742C5" w:rsidR="130062F6">
        <w:rPr>
          <w:rFonts w:ascii="Arial Nova" w:hAnsi="Arial Nova" w:eastAsia="Arial Nova" w:cs="Arial Nova"/>
          <w:b w:val="0"/>
          <w:bCs w:val="0"/>
          <w:i w:val="1"/>
          <w:iCs w:val="1"/>
          <w:caps w:val="0"/>
          <w:smallCaps w:val="0"/>
          <w:noProof w:val="0"/>
          <w:color w:val="000000" w:themeColor="text1" w:themeTint="FF" w:themeShade="FF"/>
          <w:sz w:val="24"/>
          <w:szCs w:val="24"/>
          <w:lang w:val="fr-FR"/>
        </w:rPr>
        <w:t>Neurosurgery</w:t>
      </w:r>
      <w:r w:rsidRPr="3DB742C5" w:rsidR="130062F6">
        <w:rPr>
          <w:rFonts w:ascii="Arial Nova" w:hAnsi="Arial Nova" w:eastAsia="Arial Nova" w:cs="Arial Nova"/>
          <w:b w:val="0"/>
          <w:bCs w:val="0"/>
          <w:i w:val="0"/>
          <w:iCs w:val="0"/>
          <w:caps w:val="0"/>
          <w:smallCaps w:val="0"/>
          <w:noProof w:val="0"/>
          <w:color w:val="000000" w:themeColor="text1" w:themeTint="FF" w:themeShade="FF"/>
          <w:sz w:val="24"/>
          <w:szCs w:val="24"/>
          <w:lang w:val="fr-FR"/>
        </w:rPr>
        <w:t>, 59(1), pp. 57–64.</w:t>
      </w:r>
    </w:p>
    <w:p w:rsidR="3DB742C5" w:rsidP="3DB742C5" w:rsidRDefault="3DB742C5" w14:paraId="52C381B9" w14:textId="475BA2DC">
      <w:pPr>
        <w:spacing w:before="240" w:beforeAutospacing="off" w:after="240" w:afterAutospacing="off"/>
        <w:rPr>
          <w:rFonts w:ascii="Arial" w:hAnsi="Arial" w:eastAsia="Arial" w:cs="Arial"/>
          <w:b w:val="0"/>
          <w:bCs w:val="0"/>
          <w:noProof w:val="0"/>
          <w:color w:val="auto"/>
          <w:sz w:val="22"/>
          <w:szCs w:val="22"/>
          <w:lang w:val="en-GB"/>
        </w:rPr>
      </w:pPr>
    </w:p>
    <w:p w:rsidR="6747B6A7" w:rsidRDefault="6747B6A7" w14:paraId="0C57BC7C" w14:textId="3C52B71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4f244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36ca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4ae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8A5899"/>
    <w:rsid w:val="01105471"/>
    <w:rsid w:val="0181669D"/>
    <w:rsid w:val="020C1B00"/>
    <w:rsid w:val="025A6725"/>
    <w:rsid w:val="039ECC69"/>
    <w:rsid w:val="048C1BFD"/>
    <w:rsid w:val="04DC6BA2"/>
    <w:rsid w:val="05E49CD8"/>
    <w:rsid w:val="05FD3034"/>
    <w:rsid w:val="0816F082"/>
    <w:rsid w:val="08F4AEA0"/>
    <w:rsid w:val="0CAA98D3"/>
    <w:rsid w:val="0E1481FC"/>
    <w:rsid w:val="0EBCD7F4"/>
    <w:rsid w:val="113C8EAA"/>
    <w:rsid w:val="1215D5F4"/>
    <w:rsid w:val="12450F5F"/>
    <w:rsid w:val="12A0A25D"/>
    <w:rsid w:val="12EC3BB0"/>
    <w:rsid w:val="12FBAD05"/>
    <w:rsid w:val="130062F6"/>
    <w:rsid w:val="1377C7A8"/>
    <w:rsid w:val="17141B93"/>
    <w:rsid w:val="171BC48E"/>
    <w:rsid w:val="17C4AA7D"/>
    <w:rsid w:val="197BB5F0"/>
    <w:rsid w:val="198FE4C9"/>
    <w:rsid w:val="19E2758A"/>
    <w:rsid w:val="1A9AFE4B"/>
    <w:rsid w:val="1B0BBCC6"/>
    <w:rsid w:val="1D1C5A7F"/>
    <w:rsid w:val="1DB88EDC"/>
    <w:rsid w:val="1FCF8FF7"/>
    <w:rsid w:val="20CCD929"/>
    <w:rsid w:val="215ADBDE"/>
    <w:rsid w:val="22430EDB"/>
    <w:rsid w:val="22DA8079"/>
    <w:rsid w:val="22DC46DD"/>
    <w:rsid w:val="2305E891"/>
    <w:rsid w:val="2314A897"/>
    <w:rsid w:val="23D1293F"/>
    <w:rsid w:val="24220480"/>
    <w:rsid w:val="2617FA6F"/>
    <w:rsid w:val="270CF59D"/>
    <w:rsid w:val="28AD232C"/>
    <w:rsid w:val="293D550A"/>
    <w:rsid w:val="2AD12149"/>
    <w:rsid w:val="2D39641E"/>
    <w:rsid w:val="2E7396C4"/>
    <w:rsid w:val="2F69554A"/>
    <w:rsid w:val="2FAE6AB8"/>
    <w:rsid w:val="301184F3"/>
    <w:rsid w:val="33473255"/>
    <w:rsid w:val="344B987C"/>
    <w:rsid w:val="348B4E94"/>
    <w:rsid w:val="35232A6D"/>
    <w:rsid w:val="3537B8BD"/>
    <w:rsid w:val="36195DBC"/>
    <w:rsid w:val="36D4EF46"/>
    <w:rsid w:val="37B6F535"/>
    <w:rsid w:val="3833F838"/>
    <w:rsid w:val="391823EA"/>
    <w:rsid w:val="3974E201"/>
    <w:rsid w:val="3A74F67C"/>
    <w:rsid w:val="3AAA83D6"/>
    <w:rsid w:val="3B4E6596"/>
    <w:rsid w:val="3BE0FFD0"/>
    <w:rsid w:val="3BFBE120"/>
    <w:rsid w:val="3DB742C5"/>
    <w:rsid w:val="3E84FC02"/>
    <w:rsid w:val="4108F8C7"/>
    <w:rsid w:val="42427E58"/>
    <w:rsid w:val="429BF4A7"/>
    <w:rsid w:val="43902208"/>
    <w:rsid w:val="44019782"/>
    <w:rsid w:val="44B75C09"/>
    <w:rsid w:val="44F9AB73"/>
    <w:rsid w:val="45603C1C"/>
    <w:rsid w:val="46E5C813"/>
    <w:rsid w:val="47C5C40C"/>
    <w:rsid w:val="4800C8D3"/>
    <w:rsid w:val="48229D53"/>
    <w:rsid w:val="4985C0A8"/>
    <w:rsid w:val="4AA43CE8"/>
    <w:rsid w:val="4B158040"/>
    <w:rsid w:val="4F70C8AD"/>
    <w:rsid w:val="4FB81654"/>
    <w:rsid w:val="4FFD51DE"/>
    <w:rsid w:val="50D66F24"/>
    <w:rsid w:val="512402D2"/>
    <w:rsid w:val="53B1A6AA"/>
    <w:rsid w:val="541A72A1"/>
    <w:rsid w:val="5443379F"/>
    <w:rsid w:val="54E73915"/>
    <w:rsid w:val="55D01236"/>
    <w:rsid w:val="5728F0E6"/>
    <w:rsid w:val="598140EE"/>
    <w:rsid w:val="59F9FFC0"/>
    <w:rsid w:val="5CF8BD1C"/>
    <w:rsid w:val="5DE71A52"/>
    <w:rsid w:val="5EF4EE0C"/>
    <w:rsid w:val="5F7A6A91"/>
    <w:rsid w:val="61799901"/>
    <w:rsid w:val="61DCEF4C"/>
    <w:rsid w:val="62AE8FFB"/>
    <w:rsid w:val="63AA6058"/>
    <w:rsid w:val="649998AF"/>
    <w:rsid w:val="653A4922"/>
    <w:rsid w:val="657CDE75"/>
    <w:rsid w:val="65C3214E"/>
    <w:rsid w:val="65CCEEC4"/>
    <w:rsid w:val="6625593B"/>
    <w:rsid w:val="6735E0CB"/>
    <w:rsid w:val="6747B6A7"/>
    <w:rsid w:val="68F9AFA7"/>
    <w:rsid w:val="6A8A5899"/>
    <w:rsid w:val="6B5E7459"/>
    <w:rsid w:val="6CD56284"/>
    <w:rsid w:val="6D6283E9"/>
    <w:rsid w:val="6D6C2CF5"/>
    <w:rsid w:val="6E2D6846"/>
    <w:rsid w:val="6E3DCD77"/>
    <w:rsid w:val="6EA067D3"/>
    <w:rsid w:val="6ED141D3"/>
    <w:rsid w:val="6F20E0EA"/>
    <w:rsid w:val="6FB17B9C"/>
    <w:rsid w:val="7031F745"/>
    <w:rsid w:val="70FD5F96"/>
    <w:rsid w:val="73447CD2"/>
    <w:rsid w:val="7639E013"/>
    <w:rsid w:val="7646DBFE"/>
    <w:rsid w:val="76FB5834"/>
    <w:rsid w:val="77B893FC"/>
    <w:rsid w:val="78FB9C10"/>
    <w:rsid w:val="7BB501C0"/>
    <w:rsid w:val="7D71606A"/>
    <w:rsid w:val="7D993848"/>
    <w:rsid w:val="7E7BE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AC7B1"/>
  <w15:chartTrackingRefBased/>
  <w15:docId w15:val="{88F870C9-8F49-402F-A63F-43F2C545E3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747B6A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747B6A7"/>
    <w:pPr>
      <w:spacing/>
      <w:ind w:left="720"/>
      <w:contextualSpacing/>
    </w:pPr>
  </w:style>
  <w:style w:type="character" w:styleId="Hyperlink">
    <w:uiPriority w:val="99"/>
    <w:name w:val="Hyperlink"/>
    <w:basedOn w:val="DefaultParagraphFont"/>
    <w:unhideWhenUsed/>
    <w:rsid w:val="3DB742C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8db28b9e08548c6" /><Relationship Type="http://schemas.openxmlformats.org/officeDocument/2006/relationships/hyperlink" Target="https://www.thebraintumourcharity.org/" TargetMode="External" Id="R1250f2cea631426f" /><Relationship Type="http://schemas.openxmlformats.org/officeDocument/2006/relationships/hyperlink" Target="https://www.cancerresearchuk.org/" TargetMode="External" Id="R3b52131e89b44051" /><Relationship Type="http://schemas.openxmlformats.org/officeDocument/2006/relationships/hyperlink" Target="https://www.england.nhs.uk/" TargetMode="External" Id="Rbb12910c75f6408d" /><Relationship Type="http://schemas.openxmlformats.org/officeDocument/2006/relationships/hyperlink" Target="https://www.cancerresearchuk.org/" TargetMode="External" Id="Rba1772ac7c5a498c" /><Relationship Type="http://schemas.openxmlformats.org/officeDocument/2006/relationships/hyperlink" Target="https://www.england.nhs.uk/" TargetMode="External" Id="R944f6fe50c1a46a9" /><Relationship Type="http://schemas.openxmlformats.org/officeDocument/2006/relationships/hyperlink" Target="https://www.cancerresearchuk.org/" TargetMode="External" Id="Rb20f036a24a143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Cogan (2245880)</dc:creator>
  <keywords/>
  <dc:description/>
  <lastModifiedBy>Karen Cogan (2245880)</lastModifiedBy>
  <revision>3</revision>
  <dcterms:created xsi:type="dcterms:W3CDTF">2026-03-24T18:30:43.3759693Z</dcterms:created>
  <dcterms:modified xsi:type="dcterms:W3CDTF">2026-03-31T20:02:30.7021572Z</dcterms:modified>
</coreProperties>
</file>