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0928DAC2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0E04FDD1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76973692" w:rsidR="000E5EE2" w:rsidRPr="00931114" w:rsidRDefault="00147A36" w:rsidP="008A2B49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A34557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6B3C3D20" w14:textId="22156E76" w:rsidR="000E5EE2" w:rsidRPr="00EC0A0F" w:rsidRDefault="004A39CF" w:rsidP="008A2B49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3E455D">
              <w:rPr>
                <w:color w:val="FF0000"/>
              </w:rPr>
              <w:t>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25E4142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ACDA5006</w:t>
      </w:r>
    </w:p>
    <w:p w14:paraId="6E9BB7D7" w14:textId="366C4B2A" w:rsidR="00D36E75" w:rsidRDefault="007C6657" w:rsidP="00D36E75">
      <w:pPr>
        <w:pStyle w:val="Modname"/>
        <w:rPr>
          <w:color w:val="FF0000"/>
        </w:rPr>
      </w:pPr>
      <w:r>
        <w:rPr>
          <w:color w:val="FF0000"/>
        </w:rPr>
        <w:t>Transducers &amp; Signal Conditioning</w:t>
      </w:r>
    </w:p>
    <w:p w14:paraId="2DA5E68D" w14:textId="77777777" w:rsidR="00A34557" w:rsidRPr="00A34557" w:rsidRDefault="00A34557" w:rsidP="00A34557">
      <w:pPr>
        <w:pStyle w:val="Time"/>
      </w:pPr>
    </w:p>
    <w:p w14:paraId="1C1576CA" w14:textId="786BECB3" w:rsidR="007C6657" w:rsidRPr="007C6657" w:rsidRDefault="00C5464C" w:rsidP="007C6657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C6657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0ECC6986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7C6657">
        <w:rPr>
          <w:i/>
        </w:rPr>
        <w:t>Calculator</w:t>
      </w:r>
    </w:p>
    <w:p w14:paraId="70205F79" w14:textId="0D890DAD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9B1F0D">
        <w:rPr>
          <w:i/>
        </w:rPr>
        <w:t>Cyfrifiannell</w:t>
      </w:r>
      <w:proofErr w:type="spellEnd"/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23E3021" w14:textId="303F2684" w:rsidR="00F327CC" w:rsidRDefault="00B22B43" w:rsidP="00E05E03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45CC281" w14:textId="3065DFAD" w:rsidR="00F327CC" w:rsidRPr="00D33D64" w:rsidRDefault="004A3F28" w:rsidP="00F327CC">
      <w:pPr>
        <w:numPr>
          <w:ilvl w:val="0"/>
          <w:numId w:val="4"/>
        </w:numPr>
        <w:rPr>
          <w:bCs/>
        </w:rPr>
      </w:pPr>
      <w:r w:rsidRPr="00D33D64">
        <w:rPr>
          <w:bCs/>
        </w:rPr>
        <w:t>Define the following terms:</w:t>
      </w:r>
    </w:p>
    <w:p w14:paraId="096BEDA3" w14:textId="7BEA1787" w:rsidR="00D123C8" w:rsidRPr="00D33D64" w:rsidRDefault="00D123C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Transducer</w:t>
      </w:r>
    </w:p>
    <w:p w14:paraId="1F85C2FC" w14:textId="0A3E6DF8" w:rsidR="008524A3" w:rsidRDefault="008524A3" w:rsidP="008524A3">
      <w:pPr>
        <w:ind w:left="360"/>
        <w:jc w:val="right"/>
        <w:rPr>
          <w:b/>
        </w:rPr>
      </w:pPr>
      <w:r w:rsidRPr="008524A3">
        <w:rPr>
          <w:b/>
        </w:rPr>
        <w:t>[2 Marks]</w:t>
      </w:r>
    </w:p>
    <w:p w14:paraId="180D6CFB" w14:textId="0D25BA47" w:rsidR="001B1F27" w:rsidRPr="001B1F27" w:rsidRDefault="001B1F27" w:rsidP="001B1F27">
      <w:pPr>
        <w:ind w:left="360"/>
        <w:rPr>
          <w:b/>
          <w:color w:val="FF0000"/>
        </w:rPr>
      </w:pP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>A</w:t>
      </w:r>
      <w:r w:rsidRPr="001B1F27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 device that converts variations in a physical quantity, such as pressure or brightness, into an electrical signal, or vice versa.</w:t>
      </w:r>
    </w:p>
    <w:p w14:paraId="4F42B5D4" w14:textId="22801EBA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Accuracy</w:t>
      </w:r>
    </w:p>
    <w:p w14:paraId="2827967F" w14:textId="143BAFE1" w:rsidR="008524A3" w:rsidRDefault="008524A3" w:rsidP="008524A3">
      <w:pPr>
        <w:ind w:left="360"/>
        <w:jc w:val="right"/>
        <w:rPr>
          <w:b/>
        </w:rPr>
      </w:pPr>
      <w:r w:rsidRPr="008524A3">
        <w:rPr>
          <w:b/>
        </w:rPr>
        <w:t>[2 Marks]</w:t>
      </w:r>
    </w:p>
    <w:p w14:paraId="50D70C4D" w14:textId="147DB821" w:rsidR="00653D29" w:rsidRPr="00653D29" w:rsidRDefault="00330C9B" w:rsidP="00653D29">
      <w:pPr>
        <w:ind w:left="360"/>
        <w:rPr>
          <w:b/>
          <w:color w:val="FF0000"/>
        </w:rPr>
      </w:pP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>T</w:t>
      </w:r>
      <w:r w:rsidR="00653D29" w:rsidRPr="00653D29">
        <w:rPr>
          <w:rFonts w:ascii="Arial" w:hAnsi="Arial" w:cs="Arial"/>
          <w:color w:val="FF0000"/>
          <w:sz w:val="21"/>
          <w:szCs w:val="21"/>
          <w:shd w:val="clear" w:color="auto" w:fill="FFFFFF"/>
        </w:rPr>
        <w:t>he degree to which the result of a measurement, calculation, or specification conforms to the correct value</w:t>
      </w:r>
    </w:p>
    <w:p w14:paraId="4107F655" w14:textId="627CE42B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Precision</w:t>
      </w:r>
    </w:p>
    <w:p w14:paraId="44DB0C4A" w14:textId="360D7AC4" w:rsidR="008524A3" w:rsidRDefault="008524A3" w:rsidP="008524A3">
      <w:pPr>
        <w:ind w:left="360"/>
        <w:jc w:val="right"/>
        <w:rPr>
          <w:b/>
        </w:rPr>
      </w:pPr>
      <w:r w:rsidRPr="008524A3">
        <w:rPr>
          <w:b/>
        </w:rPr>
        <w:t>[2 Marks]</w:t>
      </w:r>
    </w:p>
    <w:p w14:paraId="3E2B948F" w14:textId="39C20F34" w:rsidR="00330C9B" w:rsidRPr="00707C50" w:rsidRDefault="00707C50" w:rsidP="00707C50">
      <w:pPr>
        <w:ind w:left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 w:rsidRPr="00707C50">
        <w:rPr>
          <w:rFonts w:ascii="Arial" w:hAnsi="Arial" w:cs="Arial"/>
          <w:color w:val="FF0000"/>
          <w:sz w:val="21"/>
          <w:szCs w:val="21"/>
          <w:shd w:val="clear" w:color="auto" w:fill="FFFFFF"/>
        </w:rPr>
        <w:t>Precision describes an instrument’s degree of freedom from random errors</w:t>
      </w: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, and hence </w:t>
      </w:r>
      <w:r w:rsidR="00500789">
        <w:rPr>
          <w:rFonts w:ascii="Arial" w:hAnsi="Arial" w:cs="Arial"/>
          <w:color w:val="FF0000"/>
          <w:sz w:val="21"/>
          <w:szCs w:val="21"/>
          <w:shd w:val="clear" w:color="auto" w:fill="FFFFFF"/>
        </w:rPr>
        <w:t>the range of readings obtained when all measurement conditions are constant</w:t>
      </w:r>
    </w:p>
    <w:p w14:paraId="6F8C4E02" w14:textId="53AB429E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Repeatability</w:t>
      </w:r>
    </w:p>
    <w:p w14:paraId="13A07E08" w14:textId="64CE1C99" w:rsidR="008524A3" w:rsidRDefault="008524A3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522C0A33" w14:textId="365AF1D7" w:rsidR="00500789" w:rsidRPr="00BD30BE" w:rsidRDefault="00BD30BE" w:rsidP="00BD30BE">
      <w:pPr>
        <w:ind w:left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 w:rsidRPr="00BD30BE">
        <w:rPr>
          <w:rFonts w:ascii="Arial" w:hAnsi="Arial" w:cs="Arial"/>
          <w:color w:val="FF0000"/>
          <w:sz w:val="21"/>
          <w:szCs w:val="21"/>
          <w:shd w:val="clear" w:color="auto" w:fill="FFFFFF"/>
        </w:rPr>
        <w:t>Repeatability describes the closeness of output readings when the same input is applied over a short period of time when the measurement conditions are kept the same</w:t>
      </w:r>
    </w:p>
    <w:p w14:paraId="6C278522" w14:textId="4EF268C3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Reproducibility</w:t>
      </w:r>
    </w:p>
    <w:p w14:paraId="7332B01A" w14:textId="0F2C4ECF" w:rsid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31D815B8" w14:textId="3872435F" w:rsidR="00DE6B42" w:rsidRPr="00DE6B42" w:rsidRDefault="00DE6B42" w:rsidP="00DE6B42">
      <w:pPr>
        <w:ind w:left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 w:rsidRPr="00DE6B42">
        <w:rPr>
          <w:rFonts w:ascii="Arial" w:hAnsi="Arial" w:cs="Arial"/>
          <w:color w:val="FF0000"/>
          <w:sz w:val="21"/>
          <w:szCs w:val="21"/>
          <w:shd w:val="clear" w:color="auto" w:fill="FFFFFF"/>
        </w:rPr>
        <w:t>Reproducibility describes the closeness of output readings when the same input is applied when there changes in measurement conditions</w:t>
      </w:r>
    </w:p>
    <w:p w14:paraId="665A2CAB" w14:textId="6E4FC91B" w:rsidR="004A3F28" w:rsidRPr="00D33D64" w:rsidRDefault="005C1276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Range</w:t>
      </w:r>
    </w:p>
    <w:p w14:paraId="3D58C0AD" w14:textId="555BF3AF" w:rsid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5641A254" w14:textId="77777777" w:rsidR="00DE6B42" w:rsidRPr="00DE6B42" w:rsidRDefault="00DE6B42" w:rsidP="00DE6B42">
      <w:pPr>
        <w:ind w:left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 w:rsidRPr="00DE6B42">
        <w:rPr>
          <w:rFonts w:ascii="Arial" w:hAnsi="Arial" w:cs="Arial"/>
          <w:color w:val="FF0000"/>
          <w:sz w:val="21"/>
          <w:szCs w:val="21"/>
          <w:shd w:val="clear" w:color="auto" w:fill="FFFFFF"/>
        </w:rPr>
        <w:t>The range or span of an instrument defines the minimum and maximum values of a quantity that the instrument is designed to measure.</w:t>
      </w:r>
    </w:p>
    <w:p w14:paraId="05E30C12" w14:textId="28DF717A" w:rsidR="005C1276" w:rsidRPr="00D33D64" w:rsidRDefault="005C1276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Nonlinearity</w:t>
      </w:r>
    </w:p>
    <w:p w14:paraId="4C7BF15F" w14:textId="07071EE4" w:rsid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3738B28C" w14:textId="67A67375" w:rsidR="00EC62B2" w:rsidRPr="0000301F" w:rsidRDefault="00EC62B2" w:rsidP="00EC62B2">
      <w:pPr>
        <w:ind w:left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 w:rsidRPr="0000301F">
        <w:rPr>
          <w:rFonts w:ascii="Arial" w:hAnsi="Arial" w:cs="Arial"/>
          <w:color w:val="FF0000"/>
          <w:sz w:val="21"/>
          <w:szCs w:val="21"/>
          <w:shd w:val="clear" w:color="auto" w:fill="FFFFFF"/>
        </w:rPr>
        <w:t>Nonli</w:t>
      </w:r>
      <w:r w:rsidR="008710CB" w:rsidRPr="0000301F">
        <w:rPr>
          <w:rFonts w:ascii="Arial" w:hAnsi="Arial" w:cs="Arial"/>
          <w:color w:val="FF0000"/>
          <w:sz w:val="21"/>
          <w:szCs w:val="21"/>
          <w:shd w:val="clear" w:color="auto" w:fill="FFFFFF"/>
        </w:rPr>
        <w:t>n</w:t>
      </w:r>
      <w:r w:rsidRPr="0000301F">
        <w:rPr>
          <w:rFonts w:ascii="Arial" w:hAnsi="Arial" w:cs="Arial"/>
          <w:color w:val="FF0000"/>
          <w:sz w:val="21"/>
          <w:szCs w:val="21"/>
          <w:shd w:val="clear" w:color="auto" w:fill="FFFFFF"/>
        </w:rPr>
        <w:t>ear</w:t>
      </w:r>
      <w:r w:rsidR="008710CB" w:rsidRPr="0000301F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ity is </w:t>
      </w:r>
      <w:r w:rsidR="00F54AED" w:rsidRPr="0000301F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a measure of deviation from a truly linear </w:t>
      </w:r>
      <w:r w:rsidR="0000301F" w:rsidRPr="0000301F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response </w:t>
      </w:r>
    </w:p>
    <w:p w14:paraId="0E64A6F7" w14:textId="26F8CFB9" w:rsidR="005C1276" w:rsidRPr="00D33D64" w:rsidRDefault="005C1276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Resolution</w:t>
      </w:r>
    </w:p>
    <w:p w14:paraId="4201761F" w14:textId="734B627B" w:rsid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2E0DFF5F" w14:textId="4E591C19" w:rsidR="0000301F" w:rsidRPr="001A11EB" w:rsidRDefault="001A11EB" w:rsidP="001A11EB">
      <w:pPr>
        <w:ind w:left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Resolution is the lower limit on </w:t>
      </w:r>
      <w:r w:rsidR="0037484E">
        <w:rPr>
          <w:rFonts w:ascii="Arial" w:hAnsi="Arial" w:cs="Arial"/>
          <w:color w:val="FF0000"/>
          <w:sz w:val="21"/>
          <w:szCs w:val="21"/>
          <w:shd w:val="clear" w:color="auto" w:fill="FFFFFF"/>
        </w:rPr>
        <w:t>the magnitude of change in the input that produces an observable change in the instrument output</w:t>
      </w:r>
    </w:p>
    <w:p w14:paraId="32AAAEE3" w14:textId="28BC2341" w:rsidR="005C1276" w:rsidRPr="00D33D64" w:rsidRDefault="0022139E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Sensitivity</w:t>
      </w:r>
    </w:p>
    <w:p w14:paraId="0BF6F6F3" w14:textId="4B97DCE6" w:rsid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1C023A06" w14:textId="3CE76F92" w:rsidR="0037484E" w:rsidRPr="0037484E" w:rsidRDefault="0037484E" w:rsidP="0037484E">
      <w:pPr>
        <w:ind w:left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 w:rsidRPr="0037484E">
        <w:rPr>
          <w:rFonts w:ascii="Arial" w:hAnsi="Arial" w:cs="Arial"/>
          <w:color w:val="FF0000"/>
          <w:sz w:val="21"/>
          <w:szCs w:val="21"/>
          <w:shd w:val="clear" w:color="auto" w:fill="FFFFFF"/>
        </w:rPr>
        <w:t>Sen</w:t>
      </w: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sitivity is </w:t>
      </w:r>
      <w:r w:rsidR="00B52BFF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a measure of the change in instrument output that occurs when </w:t>
      </w:r>
      <w:r w:rsidR="00377400">
        <w:rPr>
          <w:rFonts w:ascii="Arial" w:hAnsi="Arial" w:cs="Arial"/>
          <w:color w:val="FF0000"/>
          <w:sz w:val="21"/>
          <w:szCs w:val="21"/>
          <w:shd w:val="clear" w:color="auto" w:fill="FFFFFF"/>
        </w:rPr>
        <w:t>the quantity being measured changes by a given amount.</w:t>
      </w:r>
    </w:p>
    <w:p w14:paraId="51306A9D" w14:textId="231CB49F" w:rsidR="00E25AA2" w:rsidRPr="00D33D64" w:rsidRDefault="00EA6523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Hysteresis</w:t>
      </w:r>
    </w:p>
    <w:p w14:paraId="05D75A5F" w14:textId="03BAFF5B" w:rsidR="009B1F0D" w:rsidRDefault="008524A3" w:rsidP="008524A3">
      <w:pPr>
        <w:jc w:val="right"/>
        <w:rPr>
          <w:b/>
        </w:rPr>
      </w:pPr>
      <w:r>
        <w:rPr>
          <w:b/>
        </w:rPr>
        <w:t>[2 Marks]</w:t>
      </w:r>
    </w:p>
    <w:p w14:paraId="37E2FC9B" w14:textId="262C54D3" w:rsidR="00AD65AA" w:rsidRPr="00AD65AA" w:rsidRDefault="00AD65AA" w:rsidP="00AD65AA">
      <w:pPr>
        <w:ind w:left="357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>T</w:t>
      </w:r>
      <w:r w:rsidRPr="00AD65AA">
        <w:rPr>
          <w:rFonts w:ascii="Arial" w:hAnsi="Arial" w:cs="Arial"/>
          <w:color w:val="FF0000"/>
          <w:sz w:val="21"/>
          <w:szCs w:val="21"/>
          <w:shd w:val="clear" w:color="auto" w:fill="FFFFFF"/>
        </w:rPr>
        <w:t>he phenomenon in which the value of a physical property lags behind changes in the effect causing it</w:t>
      </w: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>.</w:t>
      </w:r>
    </w:p>
    <w:p w14:paraId="2FBA9907" w14:textId="77777777" w:rsidR="009B1F0D" w:rsidRPr="00CB215A" w:rsidRDefault="009B1F0D" w:rsidP="009B1F0D">
      <w:pPr>
        <w:rPr>
          <w:b/>
        </w:rPr>
      </w:pPr>
    </w:p>
    <w:p w14:paraId="2763D246" w14:textId="37959CCD" w:rsidR="00D33D64" w:rsidRPr="00D33D64" w:rsidRDefault="00A04367" w:rsidP="00D33D64">
      <w:pPr>
        <w:numPr>
          <w:ilvl w:val="0"/>
          <w:numId w:val="4"/>
        </w:numPr>
        <w:rPr>
          <w:bCs/>
        </w:rPr>
      </w:pPr>
      <w:r>
        <w:rPr>
          <w:bCs/>
        </w:rPr>
        <w:t>Explain how</w:t>
      </w:r>
      <w:r w:rsidR="00DE6CBD" w:rsidRPr="00D33D64">
        <w:rPr>
          <w:bCs/>
        </w:rPr>
        <w:t xml:space="preserve"> twisted pair </w:t>
      </w:r>
      <w:r w:rsidR="00B648C3" w:rsidRPr="00D33D64">
        <w:rPr>
          <w:bCs/>
        </w:rPr>
        <w:t>cable</w:t>
      </w:r>
      <w:r w:rsidR="007109FF">
        <w:rPr>
          <w:bCs/>
        </w:rPr>
        <w:t xml:space="preserve"> and </w:t>
      </w:r>
      <w:r w:rsidR="00580F45">
        <w:rPr>
          <w:bCs/>
        </w:rPr>
        <w:t>shielded cable</w:t>
      </w:r>
      <w:r w:rsidR="00B648C3" w:rsidRPr="00D33D64">
        <w:rPr>
          <w:bCs/>
        </w:rPr>
        <w:t xml:space="preserve"> </w:t>
      </w:r>
      <w:r w:rsidR="006C4A3D">
        <w:rPr>
          <w:bCs/>
        </w:rPr>
        <w:t xml:space="preserve">can </w:t>
      </w:r>
      <w:r w:rsidR="00B648C3" w:rsidRPr="00D33D64">
        <w:rPr>
          <w:bCs/>
        </w:rPr>
        <w:t>reduce noise within a system</w:t>
      </w:r>
      <w:r w:rsidR="00580F45">
        <w:rPr>
          <w:bCs/>
        </w:rPr>
        <w:t>.</w:t>
      </w:r>
    </w:p>
    <w:p w14:paraId="24AD82A6" w14:textId="63F4D21E" w:rsidR="00D33D64" w:rsidRDefault="00D33D64" w:rsidP="00D33D64">
      <w:pPr>
        <w:ind w:left="720"/>
        <w:jc w:val="right"/>
        <w:rPr>
          <w:b/>
        </w:rPr>
      </w:pPr>
      <w:r>
        <w:rPr>
          <w:b/>
        </w:rPr>
        <w:t xml:space="preserve">[5 Marks] </w:t>
      </w:r>
    </w:p>
    <w:p w14:paraId="422DAF7A" w14:textId="7331CEE6" w:rsidR="00607247" w:rsidRPr="00A327D2" w:rsidRDefault="00A327D2" w:rsidP="00A327D2">
      <w:pPr>
        <w:ind w:firstLine="360"/>
        <w:rPr>
          <w:rFonts w:ascii="Arial" w:hAnsi="Arial" w:cs="Arial"/>
          <w:color w:val="FF0000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Transmitting </w:t>
      </w:r>
      <w:r w:rsidR="008A55C6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balanced </w:t>
      </w:r>
      <w:r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signals </w:t>
      </w:r>
      <w:r w:rsidR="008A55C6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over two wires which were twisted together ensures </w:t>
      </w:r>
      <w:r w:rsidR="00EA4560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equal interference is added to the signal on each wire. When the signal </w:t>
      </w:r>
      <w:r w:rsidR="00CD66F1">
        <w:rPr>
          <w:rFonts w:ascii="Arial" w:hAnsi="Arial" w:cs="Arial"/>
          <w:color w:val="FF0000"/>
          <w:sz w:val="21"/>
          <w:szCs w:val="21"/>
          <w:shd w:val="clear" w:color="auto" w:fill="FFFFFF"/>
        </w:rPr>
        <w:t>arrives at the receiver, the voltage on one wire is subtracted from the voltage on the other wire</w:t>
      </w:r>
      <w:r w:rsidR="00612920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 and as both wires will have received approximately equal levels of electromagnetic interference</w:t>
      </w:r>
      <w:r w:rsidR="0041580E">
        <w:rPr>
          <w:rFonts w:ascii="Arial" w:hAnsi="Arial" w:cs="Arial"/>
          <w:color w:val="FF0000"/>
          <w:sz w:val="21"/>
          <w:szCs w:val="21"/>
          <w:shd w:val="clear" w:color="auto" w:fill="FFFFFF"/>
        </w:rPr>
        <w:t>, the interference will be removed during the subtraction process. Shielding wires</w:t>
      </w:r>
      <w:r w:rsidR="00BA713D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 with either braided wire, or foil can also reduce interference by </w:t>
      </w:r>
      <w:r w:rsidR="00F01EF1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blocking </w:t>
      </w:r>
      <w:r w:rsidR="00BD7B8F">
        <w:rPr>
          <w:rFonts w:ascii="Arial" w:hAnsi="Arial" w:cs="Arial"/>
          <w:color w:val="FF0000"/>
          <w:sz w:val="21"/>
          <w:szCs w:val="21"/>
          <w:shd w:val="clear" w:color="auto" w:fill="FFFFFF"/>
        </w:rPr>
        <w:t xml:space="preserve">electromagnetic interference from </w:t>
      </w:r>
      <w:r w:rsidR="007F0EC8">
        <w:rPr>
          <w:rFonts w:ascii="Arial" w:hAnsi="Arial" w:cs="Arial"/>
          <w:color w:val="FF0000"/>
          <w:sz w:val="21"/>
          <w:szCs w:val="21"/>
          <w:shd w:val="clear" w:color="auto" w:fill="FFFFFF"/>
        </w:rPr>
        <w:t>inducing voltages on the central conductors within the cable.</w:t>
      </w:r>
    </w:p>
    <w:p w14:paraId="01D3E7C2" w14:textId="77777777" w:rsidR="00A327D2" w:rsidRPr="00A327D2" w:rsidRDefault="00A327D2" w:rsidP="00A327D2">
      <w:pPr>
        <w:ind w:left="720"/>
        <w:rPr>
          <w:bCs/>
        </w:rPr>
      </w:pPr>
    </w:p>
    <w:p w14:paraId="0774D951" w14:textId="77777777" w:rsidR="00273C55" w:rsidRPr="00273C55" w:rsidRDefault="004D33B4" w:rsidP="00D33D64">
      <w:pPr>
        <w:numPr>
          <w:ilvl w:val="0"/>
          <w:numId w:val="4"/>
        </w:numPr>
        <w:rPr>
          <w:bCs/>
        </w:rPr>
      </w:pPr>
      <w:r w:rsidRPr="004D33B4">
        <w:rPr>
          <w:bCs/>
        </w:rPr>
        <w:lastRenderedPageBreak/>
        <w:t xml:space="preserve">The circuit shown in </w:t>
      </w:r>
      <w:r w:rsidR="00384753">
        <w:rPr>
          <w:bCs/>
        </w:rPr>
        <w:t>F</w:t>
      </w:r>
      <w:r w:rsidRPr="004D33B4">
        <w:rPr>
          <w:bCs/>
        </w:rPr>
        <w:t xml:space="preserve">ig Q3 </w:t>
      </w:r>
      <w:r>
        <w:rPr>
          <w:bCs/>
        </w:rPr>
        <w:t xml:space="preserve">is used to </w:t>
      </w:r>
      <w:r w:rsidR="00F02B60">
        <w:rPr>
          <w:bCs/>
        </w:rPr>
        <w:t xml:space="preserve">measure strain. The </w:t>
      </w:r>
      <w:r w:rsidR="0077425C">
        <w:rPr>
          <w:bCs/>
        </w:rPr>
        <w:t xml:space="preserve">circuit is supplied by a constant 2.5 V, </w:t>
      </w:r>
      <w:r w:rsidR="00384753">
        <w:rPr>
          <w:bCs/>
        </w:rPr>
        <w:t>the r</w:t>
      </w:r>
      <w:r w:rsidR="00F02B60">
        <w:rPr>
          <w:bCs/>
        </w:rPr>
        <w:t xml:space="preserve">esistors </w:t>
      </w:r>
      <w:r w:rsidR="00384753">
        <w:rPr>
          <w:bCs/>
        </w:rPr>
        <w:t>have the following values</w:t>
      </w:r>
      <w:r w:rsidR="0056330C">
        <w:rPr>
          <w:bCs/>
        </w:rPr>
        <w:t xml:space="preserve"> R1 = 10</w:t>
      </w:r>
      <w:r w:rsidR="00B04B43">
        <w:rPr>
          <w:bCs/>
        </w:rPr>
        <w:t>0</w:t>
      </w:r>
      <w:r w:rsidR="0056330C">
        <w:rPr>
          <w:bCs/>
        </w:rPr>
        <w:t xml:space="preserve"> </w:t>
      </w:r>
      <w:proofErr w:type="spellStart"/>
      <w:r w:rsidR="0056330C">
        <w:rPr>
          <w:bCs/>
        </w:rPr>
        <w:t>k</w:t>
      </w:r>
      <w:r w:rsidR="0056330C">
        <w:rPr>
          <w:rFonts w:ascii="Calibri" w:hAnsi="Calibri" w:cs="Calibri"/>
          <w:bCs/>
        </w:rPr>
        <w:t>Ω</w:t>
      </w:r>
      <w:proofErr w:type="spellEnd"/>
      <w:r w:rsidR="0056330C">
        <w:rPr>
          <w:rFonts w:ascii="Calibri" w:hAnsi="Calibri" w:cs="Calibri"/>
          <w:bCs/>
        </w:rPr>
        <w:t xml:space="preserve">, </w:t>
      </w:r>
      <w:r w:rsidR="0056330C">
        <w:rPr>
          <w:bCs/>
        </w:rPr>
        <w:t>R2 = 1</w:t>
      </w:r>
      <w:r w:rsidR="00B64C25">
        <w:rPr>
          <w:bCs/>
        </w:rPr>
        <w:t>5</w:t>
      </w:r>
      <w:r w:rsidR="0056330C">
        <w:rPr>
          <w:bCs/>
        </w:rPr>
        <w:t>0</w:t>
      </w:r>
      <w:r w:rsidR="004834DD">
        <w:rPr>
          <w:bCs/>
        </w:rPr>
        <w:t>0</w:t>
      </w:r>
      <w:r w:rsidR="0056330C">
        <w:rPr>
          <w:bCs/>
        </w:rPr>
        <w:t xml:space="preserve"> </w:t>
      </w:r>
      <w:r w:rsidR="0056330C">
        <w:rPr>
          <w:rFonts w:ascii="Calibri" w:hAnsi="Calibri" w:cs="Calibri"/>
          <w:bCs/>
        </w:rPr>
        <w:t>Ω</w:t>
      </w:r>
      <w:r w:rsidR="004834DD">
        <w:rPr>
          <w:rFonts w:ascii="Calibri" w:hAnsi="Calibri" w:cs="Calibri"/>
          <w:bCs/>
        </w:rPr>
        <w:t xml:space="preserve">, </w:t>
      </w:r>
      <w:r w:rsidR="004834DD">
        <w:rPr>
          <w:bCs/>
        </w:rPr>
        <w:t>R3 = 1</w:t>
      </w:r>
      <w:r w:rsidR="00BC1644">
        <w:rPr>
          <w:bCs/>
        </w:rPr>
        <w:t>2</w:t>
      </w:r>
      <w:r w:rsidR="00B64C25">
        <w:rPr>
          <w:bCs/>
        </w:rPr>
        <w:t>0</w:t>
      </w:r>
      <w:r w:rsidR="00BC1644">
        <w:rPr>
          <w:bCs/>
        </w:rPr>
        <w:t xml:space="preserve">0 </w:t>
      </w:r>
      <w:r w:rsidR="004834DD">
        <w:rPr>
          <w:rFonts w:ascii="Calibri" w:hAnsi="Calibri" w:cs="Calibri"/>
          <w:bCs/>
        </w:rPr>
        <w:t>Ω</w:t>
      </w:r>
      <w:r w:rsidR="00C947A1">
        <w:rPr>
          <w:rFonts w:ascii="Calibri" w:hAnsi="Calibri" w:cs="Calibri"/>
          <w:bCs/>
        </w:rPr>
        <w:t xml:space="preserve">. Calculate the resistance of the strain gauge if the measured voltage is </w:t>
      </w:r>
    </w:p>
    <w:p w14:paraId="4A0493A9" w14:textId="2AFD76CC" w:rsidR="00D33D64" w:rsidRPr="004D33B4" w:rsidRDefault="00273C55" w:rsidP="00273C55">
      <w:pPr>
        <w:ind w:left="720"/>
        <w:rPr>
          <w:bCs/>
        </w:rPr>
      </w:pPr>
      <w:r>
        <w:rPr>
          <w:rFonts w:ascii="Calibri" w:hAnsi="Calibri" w:cs="Calibri"/>
          <w:bCs/>
        </w:rPr>
        <w:t>-</w:t>
      </w:r>
      <w:r w:rsidR="00061994">
        <w:rPr>
          <w:rFonts w:ascii="Calibri" w:hAnsi="Calibri" w:cs="Calibri"/>
          <w:bCs/>
        </w:rPr>
        <w:t>0.153V</w:t>
      </w:r>
    </w:p>
    <w:p w14:paraId="7A40549B" w14:textId="10FAB4EC" w:rsidR="004D33B4" w:rsidRDefault="004D33B4" w:rsidP="004D33B4">
      <w:pPr>
        <w:rPr>
          <w:b/>
        </w:rPr>
      </w:pPr>
    </w:p>
    <w:p w14:paraId="7CFB89E3" w14:textId="5C67F8CB" w:rsidR="004D33B4" w:rsidRDefault="002A41EA" w:rsidP="004D33B4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BC0732B" wp14:editId="61BE3A7F">
                <wp:simplePos x="0" y="0"/>
                <wp:positionH relativeFrom="column">
                  <wp:posOffset>2908300</wp:posOffset>
                </wp:positionH>
                <wp:positionV relativeFrom="paragraph">
                  <wp:posOffset>965623</wp:posOffset>
                </wp:positionV>
                <wp:extent cx="241300" cy="220134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00" cy="22013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BA5A6E" w14:textId="541B89BA" w:rsidR="002A41EA" w:rsidRPr="002A41EA" w:rsidRDefault="002A41EA" w:rsidP="002A41E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A41EA">
                              <w:rPr>
                                <w:b/>
                                <w:bCs/>
                              </w:rPr>
                              <w:t>+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C0732B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29pt;margin-top:76.05pt;width:19pt;height:17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" filled="f" stroked="f" strokeweight=".5pt">
                <v:textbox>
                  <w:txbxContent>
                    <w:p w14:paraId="30BA5A6E" w14:textId="541B89BA" w:rsidR="002A41EA" w:rsidRPr="002A41EA" w:rsidRDefault="002A41EA" w:rsidP="002A41EA">
                      <w:pPr>
                        <w:rPr>
                          <w:b/>
                          <w:bCs/>
                        </w:rPr>
                      </w:pPr>
                      <w:r w:rsidRPr="002A41EA">
                        <w:rPr>
                          <w:b/>
                          <w:bCs/>
                        </w:rPr>
                        <w:t>+</w:t>
                      </w:r>
                    </w:p>
                  </w:txbxContent>
                </v:textbox>
              </v:shape>
            </w:pict>
          </mc:Fallback>
        </mc:AlternateContent>
      </w:r>
      <w:r w:rsidR="004D33B4">
        <w:rPr>
          <w:noProof/>
        </w:rPr>
        <w:drawing>
          <wp:inline distT="0" distB="0" distL="0" distR="0" wp14:anchorId="30E065DC" wp14:editId="3C88474C">
            <wp:extent cx="3314700" cy="2209167"/>
            <wp:effectExtent l="0" t="0" r="0" b="63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33" t="13870" r="3765" b="6115"/>
                    <a:stretch/>
                  </pic:blipFill>
                  <pic:spPr bwMode="auto">
                    <a:xfrm>
                      <a:off x="0" y="0"/>
                      <a:ext cx="3334488" cy="2222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BAAAA5" w14:textId="768DD5B7" w:rsidR="004D33B4" w:rsidRDefault="004D33B4" w:rsidP="004D33B4">
      <w:pPr>
        <w:jc w:val="center"/>
        <w:rPr>
          <w:b/>
        </w:rPr>
      </w:pPr>
      <w:r>
        <w:rPr>
          <w:b/>
        </w:rPr>
        <w:t>Fig Q3</w:t>
      </w:r>
    </w:p>
    <w:p w14:paraId="3A4CB974" w14:textId="77777777" w:rsidR="00F12242" w:rsidRPr="00D33D64" w:rsidRDefault="00F12242" w:rsidP="004D33B4">
      <w:pPr>
        <w:jc w:val="center"/>
        <w:rPr>
          <w:b/>
        </w:rPr>
      </w:pPr>
    </w:p>
    <w:p w14:paraId="5C881A73" w14:textId="0BB682DE" w:rsidR="00E05E03" w:rsidRDefault="00F12242" w:rsidP="00F12242">
      <w:pPr>
        <w:jc w:val="right"/>
        <w:rPr>
          <w:b/>
          <w:bCs/>
        </w:rPr>
      </w:pPr>
      <w:r w:rsidRPr="00F12242">
        <w:rPr>
          <w:b/>
          <w:bCs/>
        </w:rPr>
        <w:t>[10 Marks]</w:t>
      </w:r>
    </w:p>
    <w:p w14:paraId="6ACA0F4A" w14:textId="2D1C806E" w:rsidR="00145430" w:rsidRDefault="00145430" w:rsidP="00691075">
      <w:pPr>
        <w:jc w:val="center"/>
        <w:rPr>
          <w:color w:val="FF0000"/>
        </w:rPr>
      </w:pPr>
    </w:p>
    <w:p w14:paraId="3977CBC3" w14:textId="7857F937" w:rsidR="00145430" w:rsidRDefault="00E11F41" w:rsidP="00691075">
      <w:pPr>
        <w:jc w:val="center"/>
        <w:rPr>
          <w:color w:val="FF0000"/>
        </w:rPr>
      </w:pPr>
      <w:r>
        <w:rPr>
          <w:color w:val="FF0000"/>
        </w:rPr>
        <w:t xml:space="preserve">As a Wheatstone bridge is effectively two potential dividers, we can </w:t>
      </w:r>
      <w:r w:rsidR="00286256">
        <w:rPr>
          <w:color w:val="FF0000"/>
        </w:rPr>
        <w:t>use the potential divider equation to analyse this circuit</w:t>
      </w:r>
    </w:p>
    <w:p w14:paraId="4D6020FE" w14:textId="77777777" w:rsidR="00286256" w:rsidRPr="00286256" w:rsidRDefault="00286256" w:rsidP="00286256">
      <w:pPr>
        <w:spacing w:line="360" w:lineRule="auto"/>
        <w:jc w:val="center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Out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in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A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B</m:t>
                  </m:r>
                </m:sub>
              </m:sSub>
            </m:den>
          </m:f>
        </m:oMath>
      </m:oMathPara>
    </w:p>
    <w:p w14:paraId="6200A252" w14:textId="77777777" w:rsidR="00286256" w:rsidRDefault="00286256" w:rsidP="00691075">
      <w:pPr>
        <w:jc w:val="center"/>
        <w:rPr>
          <w:color w:val="FF0000"/>
        </w:rPr>
      </w:pPr>
    </w:p>
    <w:p w14:paraId="39DB567C" w14:textId="20AFA50A" w:rsidR="00145430" w:rsidRDefault="00F70193" w:rsidP="00691075">
      <w:pPr>
        <w:jc w:val="center"/>
        <w:rPr>
          <w:color w:val="FF0000"/>
        </w:rPr>
      </w:pPr>
      <w:r>
        <w:rPr>
          <w:color w:val="FF0000"/>
        </w:rPr>
        <w:t>Substituting in values for the left</w:t>
      </w:r>
      <w:r w:rsidR="00B03690">
        <w:rPr>
          <w:color w:val="FF0000"/>
        </w:rPr>
        <w:t>-</w:t>
      </w:r>
      <w:r>
        <w:rPr>
          <w:color w:val="FF0000"/>
        </w:rPr>
        <w:t>hand side of the bridge we get:</w:t>
      </w:r>
    </w:p>
    <w:p w14:paraId="56921D06" w14:textId="0B8C7A27" w:rsidR="00F70193" w:rsidRPr="00F70193" w:rsidRDefault="00F70193" w:rsidP="00F70193">
      <w:pPr>
        <w:spacing w:line="360" w:lineRule="auto"/>
        <w:jc w:val="center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Left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2.5×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1200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100000</m:t>
              </m:r>
              <m:r>
                <w:rPr>
                  <w:rFonts w:ascii="Cambria Math" w:hAnsi="Cambria Math"/>
                  <w:color w:val="FF0000"/>
                </w:rPr>
                <m:t>+</m:t>
              </m:r>
              <m:r>
                <w:rPr>
                  <w:rFonts w:ascii="Cambria Math" w:hAnsi="Cambria Math"/>
                  <w:color w:val="FF0000"/>
                </w:rPr>
                <m:t>1200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 xml:space="preserve">0.0296443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3E016525" w14:textId="5C559E39" w:rsidR="00F70193" w:rsidRDefault="00F70193" w:rsidP="00691075">
      <w:pPr>
        <w:jc w:val="center"/>
        <w:rPr>
          <w:color w:val="FF0000"/>
        </w:rPr>
      </w:pPr>
    </w:p>
    <w:p w14:paraId="5BA3DA34" w14:textId="64C6A233" w:rsidR="00273C55" w:rsidRDefault="00273C55" w:rsidP="00691075">
      <w:pPr>
        <w:jc w:val="center"/>
        <w:rPr>
          <w:color w:val="FF0000"/>
        </w:rPr>
      </w:pPr>
      <w:r>
        <w:rPr>
          <w:color w:val="FF0000"/>
        </w:rPr>
        <w:t xml:space="preserve">If the voltage on the </w:t>
      </w:r>
      <w:proofErr w:type="gramStart"/>
      <w:r>
        <w:rPr>
          <w:color w:val="FF0000"/>
        </w:rPr>
        <w:t>right hand</w:t>
      </w:r>
      <w:proofErr w:type="gramEnd"/>
      <w:r>
        <w:rPr>
          <w:color w:val="FF0000"/>
        </w:rPr>
        <w:t xml:space="preserve"> side of the bridge is 0.153V higher, this gives:</w:t>
      </w:r>
    </w:p>
    <w:p w14:paraId="5280B46C" w14:textId="2E96632F" w:rsidR="00273C55" w:rsidRDefault="00273C55" w:rsidP="00691075">
      <w:pPr>
        <w:jc w:val="center"/>
        <w:rPr>
          <w:color w:val="FF0000"/>
        </w:rPr>
      </w:pPr>
    </w:p>
    <w:p w14:paraId="5A67D4A5" w14:textId="610EFB57" w:rsidR="00273C55" w:rsidRPr="00273C55" w:rsidRDefault="00273C55" w:rsidP="00691075">
      <w:pPr>
        <w:jc w:val="center"/>
        <w:rPr>
          <w:i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Left</m:t>
              </m:r>
            </m:sub>
          </m:sSub>
          <m:r>
            <w:rPr>
              <w:rFonts w:ascii="Cambria Math" w:hAnsi="Cambria Math"/>
              <w:color w:val="FF0000"/>
            </w:rPr>
            <m:t>+0.153=</m:t>
          </m:r>
          <m:r>
            <w:rPr>
              <w:rFonts w:ascii="Cambria Math" w:hAnsi="Cambria Math"/>
              <w:color w:val="FF0000"/>
            </w:rPr>
            <m:t>0.0296443</m:t>
          </m:r>
          <m:r>
            <w:rPr>
              <w:rFonts w:ascii="Cambria Math" w:hAnsi="Cambria Math"/>
              <w:color w:val="FF0000"/>
            </w:rPr>
            <m:t xml:space="preserve">+0.153=0.1826443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16CD28DA" w14:textId="57A4EA6B" w:rsidR="00273C55" w:rsidRDefault="00273C55" w:rsidP="00691075">
      <w:pPr>
        <w:jc w:val="center"/>
        <w:rPr>
          <w:color w:val="FF0000"/>
        </w:rPr>
      </w:pPr>
    </w:p>
    <w:p w14:paraId="1DB0C571" w14:textId="072FF948" w:rsidR="00273C55" w:rsidRPr="00286256" w:rsidRDefault="00273C55" w:rsidP="00273C55">
      <w:pPr>
        <w:spacing w:line="360" w:lineRule="auto"/>
        <w:jc w:val="center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in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Gauge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Gauge</m:t>
                  </m:r>
                </m:sub>
              </m:sSub>
            </m:den>
          </m:f>
        </m:oMath>
      </m:oMathPara>
    </w:p>
    <w:p w14:paraId="47954D2F" w14:textId="3F1EA8DB" w:rsidR="00273C55" w:rsidRPr="00286256" w:rsidRDefault="00273C55" w:rsidP="00273C55">
      <w:pPr>
        <w:spacing w:line="360" w:lineRule="auto"/>
        <w:jc w:val="center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(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  <m:r>
            <w:rPr>
              <w:rFonts w:ascii="Cambria Math" w:hAnsi="Cambria Math"/>
              <w:color w:val="FF0000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)</m:t>
          </m:r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in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</m:oMath>
      </m:oMathPara>
    </w:p>
    <w:p w14:paraId="2D8895D5" w14:textId="123FECFF" w:rsidR="00273C55" w:rsidRPr="00286256" w:rsidRDefault="00273C55" w:rsidP="00273C55">
      <w:pPr>
        <w:spacing w:line="360" w:lineRule="auto"/>
        <w:jc w:val="center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  <m:r>
            <w:rPr>
              <w:rFonts w:ascii="Cambria Math" w:hAnsi="Cambria Math"/>
              <w:color w:val="FF0000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in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</m:oMath>
      </m:oMathPara>
    </w:p>
    <w:p w14:paraId="1906F420" w14:textId="1FB465DC" w:rsidR="00273C55" w:rsidRPr="00273C55" w:rsidRDefault="00273C55" w:rsidP="00273C55">
      <w:pPr>
        <w:spacing w:line="360" w:lineRule="auto"/>
        <w:jc w:val="center"/>
        <w:rPr>
          <w:rFonts w:eastAsiaTheme="minorEastAsia"/>
          <w:b/>
          <w:cap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in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-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</m:oMath>
      </m:oMathPara>
    </w:p>
    <w:p w14:paraId="7998D534" w14:textId="033CDBFB" w:rsidR="00273C55" w:rsidRPr="00273C55" w:rsidRDefault="00273C55" w:rsidP="00273C55">
      <w:pPr>
        <w:spacing w:line="360" w:lineRule="auto"/>
        <w:jc w:val="center"/>
        <w:rPr>
          <w:rFonts w:eastAsiaTheme="minorEastAsia"/>
          <w:b/>
          <w:cap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-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in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-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</m:oMath>
      </m:oMathPara>
    </w:p>
    <w:p w14:paraId="006D6B66" w14:textId="5BE3153E" w:rsidR="00273C55" w:rsidRPr="00273C55" w:rsidRDefault="00273C55" w:rsidP="00273C55">
      <w:pPr>
        <w:spacing w:line="360" w:lineRule="auto"/>
        <w:jc w:val="center"/>
        <w:rPr>
          <w:rFonts w:eastAsiaTheme="minorEastAsia"/>
          <w:b/>
          <w:cap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Right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in</m:t>
                  </m:r>
                </m:sub>
              </m:sSub>
            </m:e>
          </m:d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-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Right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</m:oMath>
      </m:oMathPara>
    </w:p>
    <w:p w14:paraId="34BCF644" w14:textId="6615736E" w:rsidR="00273C55" w:rsidRPr="00273C55" w:rsidRDefault="00273C55" w:rsidP="00273C55">
      <w:pPr>
        <w:spacing w:line="360" w:lineRule="auto"/>
        <w:jc w:val="center"/>
        <w:rPr>
          <w:rFonts w:eastAsiaTheme="minorEastAsia"/>
          <w:b/>
          <w:cap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Right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Right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in</m:t>
                  </m:r>
                </m:sub>
              </m:sSub>
            </m:den>
          </m:f>
        </m:oMath>
      </m:oMathPara>
    </w:p>
    <w:p w14:paraId="31B2D5B3" w14:textId="684B8B7D" w:rsidR="00273C55" w:rsidRPr="00273C55" w:rsidRDefault="00273C55" w:rsidP="00273C55">
      <w:pPr>
        <w:spacing w:line="360" w:lineRule="auto"/>
        <w:jc w:val="center"/>
        <w:rPr>
          <w:color w:val="FF0000"/>
        </w:rPr>
      </w:pPr>
      <w:r w:rsidRPr="00273C55">
        <w:rPr>
          <w:color w:val="FF0000"/>
        </w:rPr>
        <w:t>Substituing Values</w:t>
      </w:r>
    </w:p>
    <w:p w14:paraId="5D388540" w14:textId="6AD520FE" w:rsidR="00691075" w:rsidRPr="00273C55" w:rsidRDefault="00273C55" w:rsidP="00273C55">
      <w:pPr>
        <w:spacing w:line="360" w:lineRule="auto"/>
        <w:jc w:val="center"/>
        <w:rPr>
          <w:rFonts w:eastAsiaTheme="minorEastAsia"/>
          <w:b/>
          <w:cap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Gauge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-0.1826443×</m:t>
              </m:r>
              <m:r>
                <w:rPr>
                  <w:rFonts w:ascii="Cambria Math" w:hAnsi="Cambria Math"/>
                  <w:color w:val="FF0000"/>
                </w:rPr>
                <m:t>1500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0.1826443-</m:t>
              </m:r>
              <m:r>
                <w:rPr>
                  <w:rFonts w:ascii="Cambria Math" w:hAnsi="Cambria Math"/>
                  <w:color w:val="FF0000"/>
                </w:rPr>
                <m:t>2.5</m:t>
              </m:r>
            </m:den>
          </m:f>
          <m:r>
            <w:rPr>
              <w:rFonts w:ascii="Cambria Math" w:eastAsiaTheme="minorEastAsia" w:hAnsi="Cambria Math"/>
              <w:color w:val="FF0000"/>
            </w:rPr>
            <m:t xml:space="preserve">=118.22371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Ω</m:t>
          </m:r>
        </m:oMath>
      </m:oMathPara>
    </w:p>
    <w:p w14:paraId="7BFBB0CD" w14:textId="77777777" w:rsidR="00292E11" w:rsidRDefault="00E944A0" w:rsidP="00590E31">
      <w:pPr>
        <w:pStyle w:val="ListParagraph"/>
        <w:numPr>
          <w:ilvl w:val="0"/>
          <w:numId w:val="4"/>
        </w:numPr>
      </w:pPr>
      <w:r>
        <w:t>Fig Q4 shows a simple signal conditioning circuit.</w:t>
      </w:r>
      <w:r w:rsidR="00320737">
        <w:t xml:space="preserve">  </w:t>
      </w:r>
    </w:p>
    <w:p w14:paraId="6C6B92B4" w14:textId="5E015FC7" w:rsidR="008A2A4F" w:rsidRDefault="00320737" w:rsidP="00292E11">
      <w:pPr>
        <w:pStyle w:val="ListParagraph"/>
        <w:numPr>
          <w:ilvl w:val="1"/>
          <w:numId w:val="4"/>
        </w:numPr>
      </w:pPr>
      <w:r>
        <w:t xml:space="preserve">Describe the </w:t>
      </w:r>
      <w:r w:rsidR="00CF5879">
        <w:t>function</w:t>
      </w:r>
      <w:r>
        <w:t xml:space="preserve"> of the following circuit elements:</w:t>
      </w:r>
    </w:p>
    <w:p w14:paraId="17F07870" w14:textId="2E91956F" w:rsidR="00320737" w:rsidRDefault="00320737" w:rsidP="00292E11">
      <w:pPr>
        <w:pStyle w:val="ListParagraph"/>
        <w:numPr>
          <w:ilvl w:val="2"/>
          <w:numId w:val="4"/>
        </w:numPr>
      </w:pPr>
      <w:r>
        <w:t>Network R4</w:t>
      </w:r>
      <w:r w:rsidR="009E5719">
        <w:t>, D1 &amp; D2</w:t>
      </w:r>
    </w:p>
    <w:p w14:paraId="221E9A9E" w14:textId="01B4A0DA" w:rsidR="00145430" w:rsidRPr="00145430" w:rsidRDefault="00CF5F96" w:rsidP="00145430">
      <w:pPr>
        <w:ind w:left="2520"/>
        <w:rPr>
          <w:color w:val="FF0000"/>
        </w:rPr>
      </w:pPr>
      <w:r>
        <w:rPr>
          <w:color w:val="FF0000"/>
        </w:rPr>
        <w:t xml:space="preserve">R4, D1 &amp; D2 provide over-voltage protection by allowing voltages higher than the Zener voltage to be </w:t>
      </w:r>
      <w:r w:rsidR="00357874">
        <w:rPr>
          <w:color w:val="FF0000"/>
        </w:rPr>
        <w:t>conducted to ground.</w:t>
      </w:r>
    </w:p>
    <w:p w14:paraId="5ABDA1F7" w14:textId="5375E4B4" w:rsidR="000272F1" w:rsidRDefault="009E5719" w:rsidP="000272F1">
      <w:pPr>
        <w:pStyle w:val="ListParagraph"/>
        <w:numPr>
          <w:ilvl w:val="2"/>
          <w:numId w:val="4"/>
        </w:numPr>
      </w:pPr>
      <w:r>
        <w:t>U1A</w:t>
      </w:r>
    </w:p>
    <w:p w14:paraId="6CD3AA13" w14:textId="10EC25C1" w:rsidR="000272F1" w:rsidRPr="00047941" w:rsidRDefault="00047941" w:rsidP="00047941">
      <w:pPr>
        <w:ind w:left="2520"/>
        <w:rPr>
          <w:color w:val="FF0000"/>
        </w:rPr>
      </w:pPr>
      <w:r w:rsidRPr="00047941">
        <w:rPr>
          <w:color w:val="FF0000"/>
        </w:rPr>
        <w:t>U1A</w:t>
      </w:r>
      <w:r>
        <w:rPr>
          <w:color w:val="FF0000"/>
        </w:rPr>
        <w:t xml:space="preserve"> is a voltage follower, or a unity gain buffer</w:t>
      </w:r>
    </w:p>
    <w:p w14:paraId="14DE8653" w14:textId="28649820" w:rsidR="009E5719" w:rsidRDefault="009E5719" w:rsidP="00292E11">
      <w:pPr>
        <w:pStyle w:val="ListParagraph"/>
        <w:numPr>
          <w:ilvl w:val="2"/>
          <w:numId w:val="4"/>
        </w:numPr>
      </w:pPr>
      <w:r>
        <w:t>U1B</w:t>
      </w:r>
      <w:r w:rsidR="00C833D3">
        <w:t>, R1, R2, R3</w:t>
      </w:r>
      <w:r w:rsidR="00B17791">
        <w:tab/>
      </w:r>
    </w:p>
    <w:p w14:paraId="362CC078" w14:textId="4876CC29" w:rsidR="00B17791" w:rsidRPr="00B17791" w:rsidRDefault="00B17791" w:rsidP="00B17791">
      <w:pPr>
        <w:ind w:left="2520"/>
        <w:rPr>
          <w:color w:val="FF0000"/>
        </w:rPr>
      </w:pPr>
      <w:r w:rsidRPr="00B17791">
        <w:rPr>
          <w:color w:val="FF0000"/>
        </w:rPr>
        <w:t>U1B</w:t>
      </w:r>
      <w:r>
        <w:rPr>
          <w:color w:val="FF0000"/>
        </w:rPr>
        <w:t xml:space="preserve">, R1, R2, and R3 comprise a </w:t>
      </w:r>
      <w:r w:rsidR="0026665B">
        <w:rPr>
          <w:color w:val="FF0000"/>
        </w:rPr>
        <w:t>summing</w:t>
      </w:r>
      <w:r>
        <w:rPr>
          <w:color w:val="FF0000"/>
        </w:rPr>
        <w:t xml:space="preserve"> </w:t>
      </w:r>
      <w:r w:rsidR="0026665B">
        <w:rPr>
          <w:color w:val="FF0000"/>
        </w:rPr>
        <w:t xml:space="preserve">(and inverting) </w:t>
      </w:r>
      <w:r>
        <w:rPr>
          <w:color w:val="FF0000"/>
        </w:rPr>
        <w:t>amplifier</w:t>
      </w:r>
    </w:p>
    <w:p w14:paraId="210E5B0A" w14:textId="108314BE" w:rsidR="009E5719" w:rsidRDefault="009E5719" w:rsidP="00292E11">
      <w:pPr>
        <w:pStyle w:val="ListParagraph"/>
        <w:numPr>
          <w:ilvl w:val="2"/>
          <w:numId w:val="4"/>
        </w:numPr>
      </w:pPr>
      <w:r>
        <w:t>RV1</w:t>
      </w:r>
    </w:p>
    <w:p w14:paraId="0FBF7A51" w14:textId="7DB228C0" w:rsidR="0026665B" w:rsidRPr="0026665B" w:rsidRDefault="0026665B" w:rsidP="0026665B">
      <w:pPr>
        <w:ind w:left="2520"/>
        <w:rPr>
          <w:color w:val="FF0000"/>
        </w:rPr>
      </w:pPr>
      <w:r w:rsidRPr="0026665B">
        <w:rPr>
          <w:color w:val="FF0000"/>
        </w:rPr>
        <w:t>RV1</w:t>
      </w:r>
      <w:r w:rsidR="003A3A89">
        <w:rPr>
          <w:color w:val="FF0000"/>
        </w:rPr>
        <w:t xml:space="preserve"> provides an adjustable voltage to the summing amplifier </w:t>
      </w:r>
    </w:p>
    <w:p w14:paraId="29F41D4F" w14:textId="7733CAC6" w:rsidR="00292E11" w:rsidRDefault="004A7385" w:rsidP="004A7385">
      <w:pPr>
        <w:pStyle w:val="ListParagraph"/>
        <w:ind w:left="2160"/>
        <w:jc w:val="right"/>
        <w:rPr>
          <w:b/>
          <w:bCs/>
        </w:rPr>
      </w:pPr>
      <w:r w:rsidRPr="004A7385">
        <w:rPr>
          <w:b/>
          <w:bCs/>
        </w:rPr>
        <w:t>[4 Marks]</w:t>
      </w:r>
    </w:p>
    <w:p w14:paraId="18F6F8DB" w14:textId="77777777" w:rsidR="001009C6" w:rsidRDefault="001009C6" w:rsidP="004A7385">
      <w:pPr>
        <w:pStyle w:val="ListParagraph"/>
        <w:ind w:left="2160"/>
        <w:jc w:val="right"/>
        <w:rPr>
          <w:b/>
          <w:bCs/>
        </w:rPr>
      </w:pPr>
    </w:p>
    <w:p w14:paraId="5EDB5052" w14:textId="681CBA9B" w:rsidR="00CF5879" w:rsidRDefault="00CF5879" w:rsidP="00CF5879">
      <w:pPr>
        <w:pStyle w:val="ListParagraph"/>
        <w:numPr>
          <w:ilvl w:val="1"/>
          <w:numId w:val="4"/>
        </w:numPr>
      </w:pPr>
      <w:r w:rsidRPr="00CF5879">
        <w:t xml:space="preserve">What is the </w:t>
      </w:r>
      <w:r>
        <w:t xml:space="preserve">purpose of </w:t>
      </w:r>
      <w:r w:rsidR="001009C6">
        <w:t>U</w:t>
      </w:r>
      <w:proofErr w:type="gramStart"/>
      <w:r w:rsidR="001009C6">
        <w:t>1:A</w:t>
      </w:r>
      <w:proofErr w:type="gramEnd"/>
      <w:r w:rsidR="001009C6">
        <w:t>? Why might this be included in the circuit?</w:t>
      </w:r>
    </w:p>
    <w:p w14:paraId="0D4CF187" w14:textId="48E62D7C" w:rsidR="001009C6" w:rsidRDefault="001009C6" w:rsidP="001009C6">
      <w:pPr>
        <w:pStyle w:val="ListParagraph"/>
        <w:ind w:left="1440"/>
        <w:jc w:val="right"/>
        <w:rPr>
          <w:b/>
          <w:bCs/>
        </w:rPr>
      </w:pPr>
      <w:r w:rsidRPr="001009C6">
        <w:rPr>
          <w:b/>
          <w:bCs/>
        </w:rPr>
        <w:t>[2 Marks]</w:t>
      </w:r>
    </w:p>
    <w:p w14:paraId="416BBDB2" w14:textId="778E5354" w:rsidR="00A04BCA" w:rsidRPr="00A04BCA" w:rsidRDefault="00A04BCA" w:rsidP="00A04BCA">
      <w:pPr>
        <w:pStyle w:val="ListParagraph"/>
        <w:ind w:left="1440"/>
        <w:rPr>
          <w:color w:val="FF0000"/>
        </w:rPr>
      </w:pPr>
      <w:r w:rsidRPr="00A04BCA">
        <w:rPr>
          <w:color w:val="FF0000"/>
        </w:rPr>
        <w:t>U1A</w:t>
      </w:r>
      <w:r>
        <w:rPr>
          <w:color w:val="FF0000"/>
        </w:rPr>
        <w:t xml:space="preserve">, configured as a voltage follower </w:t>
      </w:r>
      <w:r w:rsidR="00975EC1">
        <w:rPr>
          <w:color w:val="FF0000"/>
        </w:rPr>
        <w:t xml:space="preserve">ensures than there is a high impedance present on the input terminals of the circuit, </w:t>
      </w:r>
      <w:r w:rsidR="005C447A">
        <w:rPr>
          <w:color w:val="FF0000"/>
        </w:rPr>
        <w:t>minimising the loading on the sensor or transducer attached to it.</w:t>
      </w:r>
    </w:p>
    <w:p w14:paraId="58881252" w14:textId="77777777" w:rsidR="001009C6" w:rsidRPr="001009C6" w:rsidRDefault="001009C6" w:rsidP="001009C6">
      <w:pPr>
        <w:pStyle w:val="ListParagraph"/>
        <w:ind w:left="1440"/>
        <w:jc w:val="right"/>
        <w:rPr>
          <w:b/>
          <w:bCs/>
        </w:rPr>
      </w:pPr>
    </w:p>
    <w:p w14:paraId="4CF84E6B" w14:textId="17DA9EDA" w:rsidR="00E944A0" w:rsidRDefault="00B62A86" w:rsidP="00296314">
      <w:pPr>
        <w:pStyle w:val="ListParagraph"/>
        <w:numPr>
          <w:ilvl w:val="1"/>
          <w:numId w:val="4"/>
        </w:numPr>
      </w:pPr>
      <w:r>
        <w:t xml:space="preserve">Given the Zener </w:t>
      </w:r>
      <w:r w:rsidR="00884A9B">
        <w:t xml:space="preserve">diode </w:t>
      </w:r>
      <w:r w:rsidR="00895E33">
        <w:t>of 10</w:t>
      </w:r>
      <w:r w:rsidR="00717E73">
        <w:t xml:space="preserve"> </w:t>
      </w:r>
      <w:r w:rsidR="00895E33">
        <w:t>V</w:t>
      </w:r>
      <w:r w:rsidR="001D35A7">
        <w:t xml:space="preserve">, an input voltage of </w:t>
      </w:r>
      <w:r w:rsidR="00717E73">
        <w:t xml:space="preserve">3 V, and a voltage of -1 V present on the </w:t>
      </w:r>
      <w:r w:rsidR="009C7999">
        <w:t>wiper of RV1; calculate the output voltage.</w:t>
      </w:r>
    </w:p>
    <w:p w14:paraId="390CDFDF" w14:textId="5E01F780" w:rsidR="009C7999" w:rsidRDefault="009C7999" w:rsidP="00CF5879">
      <w:pPr>
        <w:pStyle w:val="ListParagraph"/>
        <w:ind w:left="1440"/>
        <w:jc w:val="right"/>
        <w:rPr>
          <w:b/>
          <w:bCs/>
        </w:rPr>
      </w:pPr>
      <w:r w:rsidRPr="00CF5879">
        <w:rPr>
          <w:b/>
          <w:bCs/>
        </w:rPr>
        <w:t>[</w:t>
      </w:r>
      <w:r w:rsidR="001009C6">
        <w:rPr>
          <w:b/>
          <w:bCs/>
        </w:rPr>
        <w:t>4</w:t>
      </w:r>
      <w:r w:rsidR="00CF5879" w:rsidRPr="00CF5879">
        <w:rPr>
          <w:b/>
          <w:bCs/>
        </w:rPr>
        <w:t xml:space="preserve"> Marks]</w:t>
      </w:r>
    </w:p>
    <w:p w14:paraId="3D6099A1" w14:textId="536471EE" w:rsidR="00093E0C" w:rsidRPr="00093E0C" w:rsidRDefault="00093E0C" w:rsidP="009306FA">
      <w:pPr>
        <w:spacing w:line="360" w:lineRule="auto"/>
        <w:rPr>
          <w:color w:val="FF0000"/>
        </w:rPr>
      </w:pPr>
      <w:r w:rsidRPr="00093E0C">
        <w:rPr>
          <w:color w:val="FF0000"/>
        </w:rPr>
        <w:t xml:space="preserve">As </w:t>
      </w:r>
      <w:r>
        <w:rPr>
          <w:color w:val="FF0000"/>
        </w:rPr>
        <w:t xml:space="preserve">the </w:t>
      </w:r>
      <w:r w:rsidR="000C5C38">
        <w:rPr>
          <w:color w:val="FF0000"/>
        </w:rPr>
        <w:t xml:space="preserve">input voltage is far below that of the Zener diodes in the </w:t>
      </w:r>
      <w:r>
        <w:rPr>
          <w:color w:val="FF0000"/>
        </w:rPr>
        <w:t>over-voltage circuit</w:t>
      </w:r>
      <w:r w:rsidR="000C5C38">
        <w:rPr>
          <w:color w:val="FF0000"/>
        </w:rPr>
        <w:t xml:space="preserve">, </w:t>
      </w:r>
      <w:r>
        <w:rPr>
          <w:color w:val="FF0000"/>
        </w:rPr>
        <w:t xml:space="preserve">and </w:t>
      </w:r>
      <w:r w:rsidR="000C5C38">
        <w:rPr>
          <w:color w:val="FF0000"/>
        </w:rPr>
        <w:t xml:space="preserve">the </w:t>
      </w:r>
      <w:r w:rsidR="009306FA">
        <w:rPr>
          <w:color w:val="FF0000"/>
        </w:rPr>
        <w:t>voltage follower will not significantly affect the voltage</w:t>
      </w:r>
      <w:r w:rsidR="000C5C38">
        <w:rPr>
          <w:color w:val="FF0000"/>
        </w:rPr>
        <w:t xml:space="preserve">, we can </w:t>
      </w:r>
      <w:r w:rsidR="00675418">
        <w:rPr>
          <w:color w:val="FF0000"/>
        </w:rPr>
        <w:t>infer that the voltage on the output of U1A will be the same as the voltage input into the circuit.  We are now left with a simple summing amplifier</w:t>
      </w:r>
      <w:r w:rsidR="001F1F87">
        <w:rPr>
          <w:color w:val="FF0000"/>
        </w:rPr>
        <w:t xml:space="preserve"> whose output voltage is given by:</w:t>
      </w:r>
    </w:p>
    <w:p w14:paraId="469886D3" w14:textId="4F73A71A" w:rsidR="00E15D1F" w:rsidRPr="001F1F87" w:rsidRDefault="00E15D1F" w:rsidP="00E15D1F">
      <w:pPr>
        <w:spacing w:line="360" w:lineRule="auto"/>
        <w:jc w:val="center"/>
        <w:rPr>
          <w:rFonts w:eastAsiaTheme="minorEastAsia"/>
          <w:b/>
          <w:cap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out</m:t>
              </m:r>
            </m:sub>
          </m:sSub>
          <m:r>
            <w:rPr>
              <w:rFonts w:ascii="Cambria Math" w:hAnsi="Cambria Math"/>
              <w:color w:val="FF0000"/>
            </w:rPr>
            <m:t>=-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R2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R1</m:t>
              </m:r>
            </m:den>
          </m:f>
          <m:r>
            <w:rPr>
              <w:rFonts w:ascii="Cambria Math" w:hAnsi="Cambria Math"/>
              <w:color w:val="FF0000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b>
              </m:sSub>
            </m:e>
          </m:d>
        </m:oMath>
      </m:oMathPara>
    </w:p>
    <w:p w14:paraId="22DE8303" w14:textId="7C669482" w:rsidR="001F1F87" w:rsidRPr="00BB7BBC" w:rsidRDefault="001F1F87" w:rsidP="00E15D1F">
      <w:pPr>
        <w:spacing w:line="360" w:lineRule="auto"/>
        <w:jc w:val="center"/>
        <w:rPr>
          <w:rFonts w:eastAsiaTheme="minorEastAsia"/>
          <w:b/>
          <w:caps/>
          <w:color w:val="FF0000"/>
        </w:rPr>
      </w:pPr>
      <w:r>
        <w:rPr>
          <w:rFonts w:eastAsiaTheme="minorEastAsia"/>
          <w:color w:val="FF0000"/>
        </w:rPr>
        <w:t>Inserting values gives:</w:t>
      </w:r>
    </w:p>
    <w:p w14:paraId="0615710E" w14:textId="67B2058C" w:rsidR="00E15D1F" w:rsidRPr="00C21E53" w:rsidRDefault="00E15D1F" w:rsidP="00E15D1F">
      <w:pPr>
        <w:spacing w:line="360" w:lineRule="auto"/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out</m:t>
              </m:r>
            </m:sub>
          </m:sSub>
          <m:r>
            <w:rPr>
              <w:rFonts w:ascii="Cambria Math" w:hAnsi="Cambria Math"/>
              <w:color w:val="FF0000"/>
            </w:rPr>
            <m:t>=-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10k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10k</m:t>
              </m:r>
            </m:den>
          </m:f>
          <m:r>
            <w:rPr>
              <w:rFonts w:ascii="Cambria Math" w:hAnsi="Cambria Math"/>
              <w:color w:val="FF0000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3-1</m:t>
              </m:r>
            </m:e>
          </m:d>
          <m:r>
            <w:rPr>
              <w:rFonts w:ascii="Cambria Math" w:eastAsiaTheme="minorEastAsia" w:hAnsi="Cambria Math"/>
              <w:color w:val="FF0000"/>
            </w:rPr>
            <m:t>=-2V</m:t>
          </m:r>
        </m:oMath>
      </m:oMathPara>
    </w:p>
    <w:p w14:paraId="0C80DC85" w14:textId="77777777" w:rsidR="00E15D1F" w:rsidRPr="00CF5879" w:rsidRDefault="00E15D1F" w:rsidP="001F1F87">
      <w:pPr>
        <w:pStyle w:val="ListParagraph"/>
        <w:ind w:left="1440" w:right="120"/>
        <w:jc w:val="right"/>
        <w:rPr>
          <w:b/>
          <w:bCs/>
        </w:rPr>
      </w:pPr>
    </w:p>
    <w:p w14:paraId="285AF118" w14:textId="6CDA1F76" w:rsidR="00E944A0" w:rsidRDefault="00895E33" w:rsidP="00E944A0">
      <w:r>
        <w:rPr>
          <w:noProof/>
        </w:rPr>
        <w:lastRenderedPageBreak/>
        <w:drawing>
          <wp:inline distT="0" distB="0" distL="0" distR="0" wp14:anchorId="06F5EABB" wp14:editId="7454FFC5">
            <wp:extent cx="5732145" cy="2084705"/>
            <wp:effectExtent l="0" t="0" r="1905" b="0"/>
            <wp:docPr id="6" name="Picture 6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schematic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08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CFF7E" w14:textId="612754EC" w:rsidR="00E944A0" w:rsidRDefault="00E944A0" w:rsidP="00E944A0">
      <w:pPr>
        <w:jc w:val="center"/>
        <w:rPr>
          <w:b/>
          <w:bCs/>
        </w:rPr>
      </w:pPr>
      <w:r w:rsidRPr="00E944A0">
        <w:rPr>
          <w:b/>
          <w:bCs/>
        </w:rPr>
        <w:t>Fig Q4</w:t>
      </w:r>
    </w:p>
    <w:p w14:paraId="3CF1DC64" w14:textId="77777777" w:rsidR="005D12AB" w:rsidRPr="00E944A0" w:rsidRDefault="005D12AB" w:rsidP="00E944A0">
      <w:pPr>
        <w:jc w:val="center"/>
        <w:rPr>
          <w:b/>
          <w:bCs/>
        </w:rPr>
      </w:pPr>
    </w:p>
    <w:p w14:paraId="4560AD97" w14:textId="77777777" w:rsidR="0037714D" w:rsidRDefault="0037714D" w:rsidP="0037714D">
      <w:pPr>
        <w:numPr>
          <w:ilvl w:val="0"/>
          <w:numId w:val="4"/>
        </w:numPr>
      </w:pPr>
      <w:r w:rsidRPr="00091A02">
        <w:t>The following table shows the output measurements of a voltmeter under two sets of conditions</w:t>
      </w:r>
      <w:r>
        <w:t>: used in an environment kept at 20°C, which is the temperature that it was calibrated at; and used in an environment at a temperature of 50°C</w:t>
      </w:r>
    </w:p>
    <w:p w14:paraId="28F057BE" w14:textId="77777777" w:rsidR="0037714D" w:rsidRDefault="0037714D" w:rsidP="0037714D">
      <w:pPr>
        <w:ind w:left="720"/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3788"/>
        <w:gridCol w:w="3789"/>
      </w:tblGrid>
      <w:tr w:rsidR="0037714D" w14:paraId="2362AEF2" w14:textId="77777777" w:rsidTr="00F54265">
        <w:tc>
          <w:tcPr>
            <w:tcW w:w="3901" w:type="dxa"/>
            <w:shd w:val="clear" w:color="auto" w:fill="D9D9D9" w:themeFill="background1" w:themeFillShade="D9"/>
          </w:tcPr>
          <w:p w14:paraId="2762DE5B" w14:textId="77777777" w:rsidR="0037714D" w:rsidRDefault="0037714D" w:rsidP="00F54265">
            <w:pPr>
              <w:jc w:val="center"/>
            </w:pPr>
            <w:r>
              <w:t xml:space="preserve">Voltage readings at calibration temperature of 20°C </w:t>
            </w:r>
          </w:p>
          <w:p w14:paraId="16F903BB" w14:textId="77777777" w:rsidR="0037714D" w:rsidRDefault="0037714D" w:rsidP="00F54265">
            <w:pPr>
              <w:jc w:val="center"/>
            </w:pPr>
            <w:r>
              <w:t>(</w:t>
            </w:r>
            <w:proofErr w:type="gramStart"/>
            <w:r>
              <w:t>assumed</w:t>
            </w:r>
            <w:proofErr w:type="gramEnd"/>
            <w:r>
              <w:t xml:space="preserve"> correct)</w:t>
            </w:r>
          </w:p>
        </w:tc>
        <w:tc>
          <w:tcPr>
            <w:tcW w:w="3902" w:type="dxa"/>
            <w:shd w:val="clear" w:color="auto" w:fill="D9D9D9" w:themeFill="background1" w:themeFillShade="D9"/>
          </w:tcPr>
          <w:p w14:paraId="6A10D906" w14:textId="77777777" w:rsidR="0037714D" w:rsidRDefault="0037714D" w:rsidP="00F54265">
            <w:pPr>
              <w:jc w:val="center"/>
            </w:pPr>
            <w:r>
              <w:t>Voltage readings at temperature of 50°C</w:t>
            </w:r>
          </w:p>
        </w:tc>
      </w:tr>
      <w:tr w:rsidR="0037714D" w14:paraId="0FC972DC" w14:textId="77777777" w:rsidTr="00F54265">
        <w:tc>
          <w:tcPr>
            <w:tcW w:w="3901" w:type="dxa"/>
          </w:tcPr>
          <w:p w14:paraId="1BDE45BE" w14:textId="77777777" w:rsidR="0037714D" w:rsidRDefault="0037714D" w:rsidP="00F54265">
            <w:pPr>
              <w:jc w:val="center"/>
            </w:pPr>
            <w:r>
              <w:t>10.2</w:t>
            </w:r>
          </w:p>
        </w:tc>
        <w:tc>
          <w:tcPr>
            <w:tcW w:w="3902" w:type="dxa"/>
            <w:vAlign w:val="center"/>
          </w:tcPr>
          <w:p w14:paraId="39265CF8" w14:textId="0BB6166B" w:rsidR="0037714D" w:rsidRDefault="00A86C28" w:rsidP="00F54265">
            <w:pPr>
              <w:jc w:val="center"/>
            </w:pPr>
            <w:r>
              <w:rPr>
                <w:color w:val="000000"/>
              </w:rPr>
              <w:t>10.91</w:t>
            </w:r>
          </w:p>
        </w:tc>
      </w:tr>
      <w:tr w:rsidR="0037714D" w14:paraId="7B2C5B2C" w14:textId="77777777" w:rsidTr="00F54265">
        <w:tc>
          <w:tcPr>
            <w:tcW w:w="3901" w:type="dxa"/>
          </w:tcPr>
          <w:p w14:paraId="3E481074" w14:textId="0FE38A4B" w:rsidR="0037714D" w:rsidRDefault="001510F8" w:rsidP="00F54265">
            <w:pPr>
              <w:jc w:val="center"/>
            </w:pPr>
            <w:r>
              <w:t>15</w:t>
            </w:r>
            <w:r w:rsidR="0037714D">
              <w:t>.3</w:t>
            </w:r>
          </w:p>
        </w:tc>
        <w:tc>
          <w:tcPr>
            <w:tcW w:w="3902" w:type="dxa"/>
            <w:vAlign w:val="center"/>
          </w:tcPr>
          <w:p w14:paraId="6DAC0442" w14:textId="5D4184C1" w:rsidR="0037714D" w:rsidRDefault="00A86C28" w:rsidP="00F54265">
            <w:pPr>
              <w:jc w:val="center"/>
            </w:pPr>
            <w:r>
              <w:rPr>
                <w:color w:val="000000"/>
              </w:rPr>
              <w:t>16.265</w:t>
            </w:r>
          </w:p>
        </w:tc>
      </w:tr>
      <w:tr w:rsidR="0037714D" w14:paraId="2B0EB672" w14:textId="77777777" w:rsidTr="00F54265">
        <w:tc>
          <w:tcPr>
            <w:tcW w:w="3901" w:type="dxa"/>
          </w:tcPr>
          <w:p w14:paraId="6FB2A948" w14:textId="750F5B1C" w:rsidR="0037714D" w:rsidRDefault="001510F8" w:rsidP="00F54265">
            <w:pPr>
              <w:jc w:val="center"/>
            </w:pPr>
            <w:r>
              <w:t>20.5</w:t>
            </w:r>
          </w:p>
        </w:tc>
        <w:tc>
          <w:tcPr>
            <w:tcW w:w="3902" w:type="dxa"/>
            <w:vAlign w:val="center"/>
          </w:tcPr>
          <w:p w14:paraId="34152A90" w14:textId="125D240C" w:rsidR="0037714D" w:rsidRDefault="00A86C28" w:rsidP="00F54265">
            <w:pPr>
              <w:jc w:val="center"/>
            </w:pPr>
            <w:r>
              <w:rPr>
                <w:color w:val="000000"/>
              </w:rPr>
              <w:t>21.725</w:t>
            </w:r>
          </w:p>
        </w:tc>
      </w:tr>
      <w:tr w:rsidR="0037714D" w14:paraId="40447578" w14:textId="77777777" w:rsidTr="00F54265">
        <w:tc>
          <w:tcPr>
            <w:tcW w:w="3901" w:type="dxa"/>
          </w:tcPr>
          <w:p w14:paraId="6E7A0EF9" w14:textId="594195C5" w:rsidR="0037714D" w:rsidRDefault="00A86C28" w:rsidP="00F54265">
            <w:pPr>
              <w:jc w:val="center"/>
            </w:pPr>
            <w:r>
              <w:t>24.9</w:t>
            </w:r>
          </w:p>
        </w:tc>
        <w:tc>
          <w:tcPr>
            <w:tcW w:w="3902" w:type="dxa"/>
            <w:vAlign w:val="center"/>
          </w:tcPr>
          <w:p w14:paraId="5B9D654F" w14:textId="6204EFF3" w:rsidR="0037714D" w:rsidRDefault="00A86C28" w:rsidP="00F54265">
            <w:pPr>
              <w:jc w:val="center"/>
            </w:pPr>
            <w:r>
              <w:rPr>
                <w:color w:val="000000"/>
              </w:rPr>
              <w:t>26.345</w:t>
            </w:r>
          </w:p>
        </w:tc>
      </w:tr>
    </w:tbl>
    <w:p w14:paraId="1D5B5A68" w14:textId="77777777" w:rsidR="0037714D" w:rsidRDefault="0037714D" w:rsidP="0037714D">
      <w:pPr>
        <w:ind w:left="1440"/>
      </w:pPr>
    </w:p>
    <w:p w14:paraId="54A80B24" w14:textId="77777777" w:rsidR="0037714D" w:rsidRDefault="0037714D" w:rsidP="0037714D">
      <w:pPr>
        <w:pStyle w:val="ListParagraph"/>
        <w:numPr>
          <w:ilvl w:val="0"/>
          <w:numId w:val="5"/>
        </w:numPr>
        <w:ind w:left="1134"/>
      </w:pPr>
      <w:r>
        <w:t>Determine the zero drift when it is used in the 50°C environment, assuming that the measurement values when it was used in the 20°C environment are correct.</w:t>
      </w:r>
    </w:p>
    <w:p w14:paraId="4DC0493B" w14:textId="77777777" w:rsidR="0037714D" w:rsidRDefault="0037714D" w:rsidP="0037714D">
      <w:pPr>
        <w:pStyle w:val="ListParagraph"/>
        <w:ind w:left="1134"/>
        <w:jc w:val="right"/>
        <w:rPr>
          <w:b/>
        </w:rPr>
      </w:pPr>
      <w:r w:rsidRPr="00A61D2D">
        <w:rPr>
          <w:b/>
        </w:rPr>
        <w:t>[</w:t>
      </w:r>
      <w:r>
        <w:rPr>
          <w:b/>
        </w:rPr>
        <w:t>3</w:t>
      </w:r>
      <w:r w:rsidRPr="00A61D2D">
        <w:rPr>
          <w:b/>
        </w:rPr>
        <w:t xml:space="preserve"> Marks]</w:t>
      </w:r>
    </w:p>
    <w:p w14:paraId="1905B9EB" w14:textId="77777777" w:rsidR="00B021C3" w:rsidRDefault="00B021C3" w:rsidP="00B021C3">
      <w:pPr>
        <w:pStyle w:val="ListParagraph"/>
        <w:ind w:left="1134"/>
        <w:rPr>
          <w:color w:val="FF0000"/>
        </w:rPr>
      </w:pPr>
      <w:r w:rsidRPr="004E1FC4">
        <w:rPr>
          <w:color w:val="FF0000"/>
        </w:rPr>
        <w:t>Assuming</w:t>
      </w:r>
      <w:r>
        <w:rPr>
          <w:color w:val="FF0000"/>
        </w:rPr>
        <w:t xml:space="preserve"> the 20°C measurements are correct we can assume the equation is a straight line with gradient 1 and y intercept 0.</w:t>
      </w:r>
    </w:p>
    <w:p w14:paraId="0BBA2F83" w14:textId="77777777" w:rsidR="00B021C3" w:rsidRDefault="00B021C3" w:rsidP="00B021C3">
      <w:pPr>
        <w:pStyle w:val="ListParagraph"/>
        <w:ind w:left="1134"/>
        <w:rPr>
          <w:color w:val="FF0000"/>
        </w:rPr>
      </w:pPr>
    </w:p>
    <w:p w14:paraId="00BD5E7B" w14:textId="77777777" w:rsidR="00B021C3" w:rsidRDefault="00B021C3" w:rsidP="00B021C3">
      <w:pPr>
        <w:pStyle w:val="ListParagraph"/>
        <w:ind w:left="1134"/>
        <w:rPr>
          <w:color w:val="FF0000"/>
        </w:rPr>
      </w:pPr>
      <w:r>
        <w:rPr>
          <w:color w:val="FF0000"/>
        </w:rPr>
        <w:t xml:space="preserve">Taking the 50°C measurements, </w:t>
      </w:r>
    </w:p>
    <w:p w14:paraId="7BDE3666" w14:textId="77777777" w:rsidR="00B021C3" w:rsidRDefault="00B021C3" w:rsidP="00B021C3">
      <w:pPr>
        <w:pStyle w:val="ListParagraph"/>
        <w:ind w:left="1134"/>
        <w:rPr>
          <w:color w:val="FF0000"/>
        </w:rPr>
      </w:pPr>
      <w:r>
        <w:rPr>
          <w:color w:val="FF0000"/>
        </w:rPr>
        <w:t>Sensitivity</w:t>
      </w:r>
    </w:p>
    <w:p w14:paraId="16D9DD38" w14:textId="58EC1C57" w:rsidR="00B021C3" w:rsidRPr="00A061D0" w:rsidRDefault="001C3ADA" w:rsidP="00B021C3">
      <w:pPr>
        <w:pStyle w:val="ListParagraph"/>
        <w:ind w:left="1134"/>
        <w:rPr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∆Y</m:t>
              </m:r>
            </m:num>
            <m:den>
              <m:r>
                <w:rPr>
                  <w:rFonts w:ascii="Cambria Math" w:hAnsi="Cambria Math"/>
                  <w:color w:val="FF0000"/>
                </w:rPr>
                <m:t>∆X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26.345-10.91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24.9-10.2</m:t>
              </m:r>
            </m:den>
          </m:f>
          <m:r>
            <w:rPr>
              <w:rFonts w:ascii="Cambria Math" w:hAnsi="Cambria Math"/>
              <w:color w:val="FF0000"/>
            </w:rPr>
            <m:t xml:space="preserve">=1.05 </m:t>
          </m:r>
          <m:f>
            <m:fPr>
              <m:type m:val="skw"/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V</m:t>
              </m:r>
            </m:den>
          </m:f>
        </m:oMath>
      </m:oMathPara>
    </w:p>
    <w:p w14:paraId="3F087D98" w14:textId="77777777" w:rsidR="00B021C3" w:rsidRDefault="00B021C3" w:rsidP="00B021C3">
      <w:pPr>
        <w:pStyle w:val="ListParagraph"/>
        <w:ind w:left="1134"/>
        <w:rPr>
          <w:color w:val="FF0000"/>
        </w:rPr>
      </w:pPr>
    </w:p>
    <w:p w14:paraId="43C6F84D" w14:textId="77777777" w:rsidR="00B021C3" w:rsidRDefault="00B021C3" w:rsidP="00B021C3">
      <w:pPr>
        <w:pStyle w:val="ListParagraph"/>
        <w:ind w:left="1134"/>
        <w:rPr>
          <w:color w:val="FF0000"/>
        </w:rPr>
      </w:pPr>
      <w:r>
        <w:rPr>
          <w:color w:val="FF0000"/>
        </w:rPr>
        <w:t>Substitute to find zero for 50°C measurements.</w:t>
      </w:r>
    </w:p>
    <w:p w14:paraId="433071C5" w14:textId="1C135819" w:rsidR="00B021C3" w:rsidRPr="00F7343B" w:rsidRDefault="008500A7" w:rsidP="00B021C3">
      <w:pPr>
        <w:pStyle w:val="ListParagraph"/>
        <w:ind w:left="1134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26.345=1.05×24.9+C</m:t>
          </m:r>
        </m:oMath>
      </m:oMathPara>
    </w:p>
    <w:p w14:paraId="34897D91" w14:textId="2D89FDF4" w:rsidR="00B021C3" w:rsidRPr="00F7343B" w:rsidRDefault="00E618E9" w:rsidP="00B021C3">
      <w:pPr>
        <w:pStyle w:val="ListParagraph"/>
        <w:ind w:left="1134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26.345=26.145+C</m:t>
          </m:r>
        </m:oMath>
      </m:oMathPara>
    </w:p>
    <w:p w14:paraId="19A2E5D7" w14:textId="2B0656A0" w:rsidR="00B021C3" w:rsidRPr="00F7343B" w:rsidRDefault="00B021C3" w:rsidP="00B021C3">
      <w:pPr>
        <w:pStyle w:val="ListParagraph"/>
        <w:ind w:left="1134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C=26.345-26.145=0.2</m:t>
          </m:r>
        </m:oMath>
      </m:oMathPara>
    </w:p>
    <w:p w14:paraId="19582B7F" w14:textId="77777777" w:rsidR="00B021C3" w:rsidRDefault="00B021C3" w:rsidP="00B021C3">
      <w:pPr>
        <w:pStyle w:val="ListParagraph"/>
        <w:ind w:left="1134"/>
        <w:rPr>
          <w:color w:val="FF0000"/>
        </w:rPr>
      </w:pPr>
    </w:p>
    <w:p w14:paraId="66895810" w14:textId="0D846C1B" w:rsidR="00B021C3" w:rsidRPr="00F7343B" w:rsidRDefault="00B021C3" w:rsidP="00B021C3">
      <w:pPr>
        <w:pStyle w:val="ListParagraph"/>
        <w:ind w:left="1134"/>
        <w:rPr>
          <w:color w:val="FF0000"/>
        </w:rPr>
      </w:pPr>
      <w:r>
        <w:rPr>
          <w:color w:val="FF0000"/>
        </w:rPr>
        <w:t>Zero drift = 0.</w:t>
      </w:r>
      <w:r w:rsidR="002D0721">
        <w:rPr>
          <w:color w:val="FF0000"/>
        </w:rPr>
        <w:t>2</w:t>
      </w:r>
      <w:r>
        <w:rPr>
          <w:color w:val="FF0000"/>
        </w:rPr>
        <w:t xml:space="preserve"> V</w:t>
      </w:r>
    </w:p>
    <w:p w14:paraId="7D038235" w14:textId="77777777" w:rsidR="0037714D" w:rsidRPr="004E1FC4" w:rsidRDefault="0037714D" w:rsidP="0037714D">
      <w:pPr>
        <w:pStyle w:val="ListParagraph"/>
        <w:ind w:left="1134"/>
        <w:rPr>
          <w:color w:val="FF0000"/>
        </w:rPr>
      </w:pPr>
    </w:p>
    <w:p w14:paraId="0AA72C5C" w14:textId="77777777" w:rsidR="0037714D" w:rsidRDefault="0037714D" w:rsidP="0037714D">
      <w:pPr>
        <w:pStyle w:val="ListParagraph"/>
        <w:numPr>
          <w:ilvl w:val="0"/>
          <w:numId w:val="5"/>
        </w:numPr>
        <w:ind w:left="1134"/>
      </w:pPr>
      <w:r>
        <w:t xml:space="preserve">Calculate the </w:t>
      </w:r>
      <w:proofErr w:type="gramStart"/>
      <w:r>
        <w:t>zero drift</w:t>
      </w:r>
      <w:proofErr w:type="gramEnd"/>
      <w:r>
        <w:t xml:space="preserve"> coefficient</w:t>
      </w:r>
    </w:p>
    <w:p w14:paraId="4A5D77B3" w14:textId="77777777" w:rsidR="0037714D" w:rsidRDefault="0037714D" w:rsidP="0037714D">
      <w:pPr>
        <w:pStyle w:val="ListParagraph"/>
        <w:jc w:val="right"/>
        <w:rPr>
          <w:b/>
        </w:rPr>
      </w:pPr>
      <w:r w:rsidRPr="00A61D2D">
        <w:rPr>
          <w:b/>
        </w:rPr>
        <w:t>[</w:t>
      </w:r>
      <w:r>
        <w:rPr>
          <w:b/>
        </w:rPr>
        <w:t>2</w:t>
      </w:r>
      <w:r w:rsidRPr="00A61D2D">
        <w:rPr>
          <w:b/>
        </w:rPr>
        <w:t xml:space="preserve"> Marks]</w:t>
      </w:r>
    </w:p>
    <w:p w14:paraId="788F2F79" w14:textId="649059B9" w:rsidR="005F19C4" w:rsidRDefault="005F19C4" w:rsidP="005F19C4">
      <w:pPr>
        <w:pStyle w:val="ListParagraph"/>
        <w:ind w:left="1134"/>
        <w:rPr>
          <w:color w:val="FF0000"/>
        </w:rPr>
      </w:pPr>
      <w:r w:rsidRPr="00F7343B">
        <w:rPr>
          <w:color w:val="FF0000"/>
        </w:rPr>
        <w:t>Zero</w:t>
      </w:r>
      <w:r>
        <w:rPr>
          <w:color w:val="FF0000"/>
        </w:rPr>
        <w:t xml:space="preserve"> drift = 0.2 V, Temperature difference = 50-20=30</w:t>
      </w:r>
      <w:r w:rsidRPr="00F7343B">
        <w:rPr>
          <w:color w:val="FF0000"/>
        </w:rPr>
        <w:t>°C</w:t>
      </w:r>
    </w:p>
    <w:p w14:paraId="281D292C" w14:textId="77777777" w:rsidR="005F19C4" w:rsidRDefault="005F19C4" w:rsidP="005F19C4">
      <w:pPr>
        <w:pStyle w:val="ListParagraph"/>
        <w:ind w:left="1134"/>
        <w:rPr>
          <w:color w:val="FF0000"/>
        </w:rPr>
      </w:pPr>
    </w:p>
    <w:p w14:paraId="01C14C56" w14:textId="4A28C223" w:rsidR="005F19C4" w:rsidRDefault="005F19C4" w:rsidP="005F19C4">
      <w:pPr>
        <w:pStyle w:val="ListParagraph"/>
        <w:ind w:left="1134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Zero drift coefficient= 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0.2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30</m:t>
              </m:r>
            </m:den>
          </m:f>
          <m:r>
            <w:rPr>
              <w:rFonts w:ascii="Cambria Math" w:hAnsi="Cambria Math"/>
              <w:color w:val="FF0000"/>
            </w:rPr>
            <m:t xml:space="preserve">=6.666 </m:t>
          </m:r>
          <m:f>
            <m:fPr>
              <m:type m:val="skw"/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mV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°C</m:t>
              </m:r>
            </m:den>
          </m:f>
        </m:oMath>
      </m:oMathPara>
    </w:p>
    <w:p w14:paraId="7EC5E34B" w14:textId="77777777" w:rsidR="0037714D" w:rsidRPr="00F7343B" w:rsidRDefault="0037714D" w:rsidP="0037714D">
      <w:pPr>
        <w:pStyle w:val="ListParagraph"/>
        <w:jc w:val="right"/>
      </w:pPr>
    </w:p>
    <w:p w14:paraId="75E7F6ED" w14:textId="77777777" w:rsidR="008A2A4F" w:rsidRDefault="008A2A4F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66626E" w14:textId="77777777" w:rsidR="001C3ADA" w:rsidRDefault="001C3ADA">
      <w:r>
        <w:separator/>
      </w:r>
    </w:p>
  </w:endnote>
  <w:endnote w:type="continuationSeparator" w:id="0">
    <w:p w14:paraId="6B45052A" w14:textId="77777777" w:rsidR="001C3ADA" w:rsidRDefault="001C3A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4C7598" w14:textId="77777777" w:rsidR="001C3ADA" w:rsidRDefault="001C3ADA">
      <w:r>
        <w:separator/>
      </w:r>
    </w:p>
  </w:footnote>
  <w:footnote w:type="continuationSeparator" w:id="0">
    <w:p w14:paraId="0B70B927" w14:textId="77777777" w:rsidR="001C3ADA" w:rsidRDefault="001C3A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DC1E00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9E56BEE0">
      <w:start w:val="1"/>
      <w:numFmt w:val="lowerLetter"/>
      <w:lvlText w:val="%2."/>
      <w:lvlJc w:val="left"/>
      <w:pPr>
        <w:ind w:left="1440" w:hanging="360"/>
      </w:pPr>
      <w:rPr>
        <w:b w:val="0"/>
        <w:bCs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A533B09"/>
    <w:multiLevelType w:val="hybridMultilevel"/>
    <w:tmpl w:val="5036A286"/>
    <w:lvl w:ilvl="0" w:tplc="FEB892D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783F6262"/>
    <w:multiLevelType w:val="hybridMultilevel"/>
    <w:tmpl w:val="33F6BD32"/>
    <w:lvl w:ilvl="0" w:tplc="AD529C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72FB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BE57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8E7B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8414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EE80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0671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BAC8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B4E7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01F"/>
    <w:rsid w:val="00014324"/>
    <w:rsid w:val="000272F1"/>
    <w:rsid w:val="000335CD"/>
    <w:rsid w:val="00045281"/>
    <w:rsid w:val="00047941"/>
    <w:rsid w:val="0005302D"/>
    <w:rsid w:val="00053C7C"/>
    <w:rsid w:val="00061994"/>
    <w:rsid w:val="0006217E"/>
    <w:rsid w:val="00093E0C"/>
    <w:rsid w:val="0009720B"/>
    <w:rsid w:val="000B7EE3"/>
    <w:rsid w:val="000C5C38"/>
    <w:rsid w:val="000D2292"/>
    <w:rsid w:val="000D65A5"/>
    <w:rsid w:val="000E5EE2"/>
    <w:rsid w:val="000E7182"/>
    <w:rsid w:val="000F0AD2"/>
    <w:rsid w:val="000F215B"/>
    <w:rsid w:val="000F461F"/>
    <w:rsid w:val="001009C6"/>
    <w:rsid w:val="0012014F"/>
    <w:rsid w:val="001338B4"/>
    <w:rsid w:val="00145430"/>
    <w:rsid w:val="0014784D"/>
    <w:rsid w:val="00147A36"/>
    <w:rsid w:val="001510F8"/>
    <w:rsid w:val="00152726"/>
    <w:rsid w:val="0015414A"/>
    <w:rsid w:val="0015599E"/>
    <w:rsid w:val="001A11EB"/>
    <w:rsid w:val="001B1F27"/>
    <w:rsid w:val="001C3ADA"/>
    <w:rsid w:val="001C60E5"/>
    <w:rsid w:val="001D35A7"/>
    <w:rsid w:val="001D755A"/>
    <w:rsid w:val="001F1F87"/>
    <w:rsid w:val="002076C3"/>
    <w:rsid w:val="0022139E"/>
    <w:rsid w:val="002432C0"/>
    <w:rsid w:val="00250F5B"/>
    <w:rsid w:val="0025252C"/>
    <w:rsid w:val="00256113"/>
    <w:rsid w:val="0026665B"/>
    <w:rsid w:val="00267C96"/>
    <w:rsid w:val="00273C55"/>
    <w:rsid w:val="00274D58"/>
    <w:rsid w:val="00280103"/>
    <w:rsid w:val="00286256"/>
    <w:rsid w:val="00292E11"/>
    <w:rsid w:val="002A41EA"/>
    <w:rsid w:val="002D0721"/>
    <w:rsid w:val="002D3C39"/>
    <w:rsid w:val="002E72EF"/>
    <w:rsid w:val="002F26C1"/>
    <w:rsid w:val="00320737"/>
    <w:rsid w:val="00330C9B"/>
    <w:rsid w:val="00337C61"/>
    <w:rsid w:val="00355330"/>
    <w:rsid w:val="00357874"/>
    <w:rsid w:val="00361A4F"/>
    <w:rsid w:val="0036641A"/>
    <w:rsid w:val="00373E3F"/>
    <w:rsid w:val="0037484E"/>
    <w:rsid w:val="0037714D"/>
    <w:rsid w:val="00377400"/>
    <w:rsid w:val="00382DDA"/>
    <w:rsid w:val="00384753"/>
    <w:rsid w:val="003A3A89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1580E"/>
    <w:rsid w:val="00451825"/>
    <w:rsid w:val="00464504"/>
    <w:rsid w:val="0047567D"/>
    <w:rsid w:val="004834DD"/>
    <w:rsid w:val="004A3624"/>
    <w:rsid w:val="004A39CF"/>
    <w:rsid w:val="004A3F28"/>
    <w:rsid w:val="004A425E"/>
    <w:rsid w:val="004A6C5A"/>
    <w:rsid w:val="004A7385"/>
    <w:rsid w:val="004B09F4"/>
    <w:rsid w:val="004C39A6"/>
    <w:rsid w:val="004D33B4"/>
    <w:rsid w:val="004F45CD"/>
    <w:rsid w:val="004F4B61"/>
    <w:rsid w:val="00500789"/>
    <w:rsid w:val="00500829"/>
    <w:rsid w:val="00504B0F"/>
    <w:rsid w:val="005106D5"/>
    <w:rsid w:val="005108B3"/>
    <w:rsid w:val="00531FF5"/>
    <w:rsid w:val="005440DD"/>
    <w:rsid w:val="0055088C"/>
    <w:rsid w:val="0056046A"/>
    <w:rsid w:val="0056330C"/>
    <w:rsid w:val="005672D9"/>
    <w:rsid w:val="00580F45"/>
    <w:rsid w:val="005826C9"/>
    <w:rsid w:val="005876B5"/>
    <w:rsid w:val="00590E31"/>
    <w:rsid w:val="005A5B33"/>
    <w:rsid w:val="005B4884"/>
    <w:rsid w:val="005C1276"/>
    <w:rsid w:val="005C447A"/>
    <w:rsid w:val="005D12AB"/>
    <w:rsid w:val="005D2E24"/>
    <w:rsid w:val="005D40D2"/>
    <w:rsid w:val="005F19C4"/>
    <w:rsid w:val="00607247"/>
    <w:rsid w:val="00612920"/>
    <w:rsid w:val="0062759D"/>
    <w:rsid w:val="0063282B"/>
    <w:rsid w:val="006375E3"/>
    <w:rsid w:val="00653D29"/>
    <w:rsid w:val="0065660F"/>
    <w:rsid w:val="00674612"/>
    <w:rsid w:val="00675418"/>
    <w:rsid w:val="00685E99"/>
    <w:rsid w:val="00691075"/>
    <w:rsid w:val="006C4A3D"/>
    <w:rsid w:val="006D1161"/>
    <w:rsid w:val="006D4DD5"/>
    <w:rsid w:val="006E19EA"/>
    <w:rsid w:val="006F3197"/>
    <w:rsid w:val="00703C9F"/>
    <w:rsid w:val="00707C50"/>
    <w:rsid w:val="007109FF"/>
    <w:rsid w:val="00711505"/>
    <w:rsid w:val="00714E22"/>
    <w:rsid w:val="0071656A"/>
    <w:rsid w:val="00717E73"/>
    <w:rsid w:val="00720F98"/>
    <w:rsid w:val="007228A4"/>
    <w:rsid w:val="00734DFF"/>
    <w:rsid w:val="00762E20"/>
    <w:rsid w:val="0077425C"/>
    <w:rsid w:val="00781F6D"/>
    <w:rsid w:val="00785B6C"/>
    <w:rsid w:val="00792B18"/>
    <w:rsid w:val="00793568"/>
    <w:rsid w:val="007A1555"/>
    <w:rsid w:val="007B420E"/>
    <w:rsid w:val="007C6657"/>
    <w:rsid w:val="007D5972"/>
    <w:rsid w:val="007E3A8E"/>
    <w:rsid w:val="007F0EC8"/>
    <w:rsid w:val="008029EE"/>
    <w:rsid w:val="00835EE3"/>
    <w:rsid w:val="008500A7"/>
    <w:rsid w:val="008524A3"/>
    <w:rsid w:val="008526DB"/>
    <w:rsid w:val="008616E4"/>
    <w:rsid w:val="008710CB"/>
    <w:rsid w:val="00884A9B"/>
    <w:rsid w:val="0089434A"/>
    <w:rsid w:val="00895E33"/>
    <w:rsid w:val="008A2A4F"/>
    <w:rsid w:val="008A2B49"/>
    <w:rsid w:val="008A55C6"/>
    <w:rsid w:val="008F0F4A"/>
    <w:rsid w:val="00917F06"/>
    <w:rsid w:val="009306FA"/>
    <w:rsid w:val="00931114"/>
    <w:rsid w:val="009427E5"/>
    <w:rsid w:val="00952CB7"/>
    <w:rsid w:val="0095405E"/>
    <w:rsid w:val="00955A24"/>
    <w:rsid w:val="00955E67"/>
    <w:rsid w:val="0095743F"/>
    <w:rsid w:val="0097229A"/>
    <w:rsid w:val="00975EC1"/>
    <w:rsid w:val="009948F4"/>
    <w:rsid w:val="00996632"/>
    <w:rsid w:val="009B1F0D"/>
    <w:rsid w:val="009C7999"/>
    <w:rsid w:val="009E5719"/>
    <w:rsid w:val="009F2326"/>
    <w:rsid w:val="00A04367"/>
    <w:rsid w:val="00A04BCA"/>
    <w:rsid w:val="00A123FF"/>
    <w:rsid w:val="00A16BB7"/>
    <w:rsid w:val="00A23173"/>
    <w:rsid w:val="00A327D2"/>
    <w:rsid w:val="00A34557"/>
    <w:rsid w:val="00A47238"/>
    <w:rsid w:val="00A662B9"/>
    <w:rsid w:val="00A72458"/>
    <w:rsid w:val="00A85C60"/>
    <w:rsid w:val="00A86C28"/>
    <w:rsid w:val="00AA1CE1"/>
    <w:rsid w:val="00AD2A94"/>
    <w:rsid w:val="00AD3FE6"/>
    <w:rsid w:val="00AD65AA"/>
    <w:rsid w:val="00AF097E"/>
    <w:rsid w:val="00B021C3"/>
    <w:rsid w:val="00B03690"/>
    <w:rsid w:val="00B04B43"/>
    <w:rsid w:val="00B07A8D"/>
    <w:rsid w:val="00B17791"/>
    <w:rsid w:val="00B22B43"/>
    <w:rsid w:val="00B51DD6"/>
    <w:rsid w:val="00B52BFF"/>
    <w:rsid w:val="00B62A86"/>
    <w:rsid w:val="00B648C3"/>
    <w:rsid w:val="00B64C25"/>
    <w:rsid w:val="00B64F4F"/>
    <w:rsid w:val="00B64FDF"/>
    <w:rsid w:val="00B674C4"/>
    <w:rsid w:val="00B83785"/>
    <w:rsid w:val="00B877AD"/>
    <w:rsid w:val="00B90DA5"/>
    <w:rsid w:val="00BA713D"/>
    <w:rsid w:val="00BB7BBC"/>
    <w:rsid w:val="00BC1644"/>
    <w:rsid w:val="00BC4889"/>
    <w:rsid w:val="00BD30BE"/>
    <w:rsid w:val="00BD440E"/>
    <w:rsid w:val="00BD7B8F"/>
    <w:rsid w:val="00C02687"/>
    <w:rsid w:val="00C266FC"/>
    <w:rsid w:val="00C52093"/>
    <w:rsid w:val="00C52BDC"/>
    <w:rsid w:val="00C53820"/>
    <w:rsid w:val="00C5464C"/>
    <w:rsid w:val="00C833D3"/>
    <w:rsid w:val="00C947A1"/>
    <w:rsid w:val="00C95BD2"/>
    <w:rsid w:val="00C96858"/>
    <w:rsid w:val="00CA5F98"/>
    <w:rsid w:val="00CA70AE"/>
    <w:rsid w:val="00CB215A"/>
    <w:rsid w:val="00CB4484"/>
    <w:rsid w:val="00CC051B"/>
    <w:rsid w:val="00CC4CAC"/>
    <w:rsid w:val="00CD66F1"/>
    <w:rsid w:val="00CF5879"/>
    <w:rsid w:val="00CF5F96"/>
    <w:rsid w:val="00D00220"/>
    <w:rsid w:val="00D123C8"/>
    <w:rsid w:val="00D202B9"/>
    <w:rsid w:val="00D206AB"/>
    <w:rsid w:val="00D31A6E"/>
    <w:rsid w:val="00D33D64"/>
    <w:rsid w:val="00D3412D"/>
    <w:rsid w:val="00D36E75"/>
    <w:rsid w:val="00D42181"/>
    <w:rsid w:val="00D429DD"/>
    <w:rsid w:val="00D43636"/>
    <w:rsid w:val="00D6332D"/>
    <w:rsid w:val="00D67CD0"/>
    <w:rsid w:val="00D7009C"/>
    <w:rsid w:val="00D94DDA"/>
    <w:rsid w:val="00DC3A55"/>
    <w:rsid w:val="00DE6B42"/>
    <w:rsid w:val="00DE6CBD"/>
    <w:rsid w:val="00E05E03"/>
    <w:rsid w:val="00E0685E"/>
    <w:rsid w:val="00E11F41"/>
    <w:rsid w:val="00E15D1F"/>
    <w:rsid w:val="00E24192"/>
    <w:rsid w:val="00E25AA2"/>
    <w:rsid w:val="00E305F9"/>
    <w:rsid w:val="00E30914"/>
    <w:rsid w:val="00E326F6"/>
    <w:rsid w:val="00E5105E"/>
    <w:rsid w:val="00E51801"/>
    <w:rsid w:val="00E618E9"/>
    <w:rsid w:val="00E6279E"/>
    <w:rsid w:val="00E77028"/>
    <w:rsid w:val="00E944A0"/>
    <w:rsid w:val="00E9772F"/>
    <w:rsid w:val="00EA0B9D"/>
    <w:rsid w:val="00EA4560"/>
    <w:rsid w:val="00EA6523"/>
    <w:rsid w:val="00EC0A0F"/>
    <w:rsid w:val="00EC62B2"/>
    <w:rsid w:val="00EF3425"/>
    <w:rsid w:val="00F01EF1"/>
    <w:rsid w:val="00F02B60"/>
    <w:rsid w:val="00F12242"/>
    <w:rsid w:val="00F20EC1"/>
    <w:rsid w:val="00F327CC"/>
    <w:rsid w:val="00F54AED"/>
    <w:rsid w:val="00F5653E"/>
    <w:rsid w:val="00F70193"/>
    <w:rsid w:val="00F93162"/>
    <w:rsid w:val="00FD7DD0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701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5234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338</TotalTime>
  <Pages>6</Pages>
  <Words>939</Words>
  <Characters>5358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61</cp:revision>
  <cp:lastPrinted>2010-12-14T12:56:00Z</cp:lastPrinted>
  <dcterms:created xsi:type="dcterms:W3CDTF">2021-11-01T14:13:00Z</dcterms:created>
  <dcterms:modified xsi:type="dcterms:W3CDTF">2021-11-03T13:19:00Z</dcterms:modified>
</cp:coreProperties>
</file>