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jc w:val="both"/>
        <w:rPr>
          <w:b w:val="1"/>
        </w:rPr>
      </w:pPr>
      <w:r w:rsidDel="00000000" w:rsidR="00000000" w:rsidRPr="00000000">
        <w:rPr>
          <w:rtl w:val="0"/>
        </w:rPr>
      </w:r>
    </w:p>
    <w:p w:rsidR="00000000" w:rsidDel="00000000" w:rsidP="00000000" w:rsidRDefault="00000000" w:rsidRPr="00000000" w14:paraId="00000002">
      <w:pPr>
        <w:spacing w:after="165" w:line="360" w:lineRule="auto"/>
        <w:jc w:val="both"/>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65" w:line="360" w:lineRule="auto"/>
        <w:jc w:val="both"/>
        <w:rPr/>
      </w:pPr>
      <w:r w:rsidDel="00000000" w:rsidR="00000000" w:rsidRPr="00000000">
        <w:rPr>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jc w:val="both"/>
              <w:rPr/>
            </w:pPr>
            <w:r w:rsidDel="00000000" w:rsidR="00000000" w:rsidRPr="00000000">
              <w:rPr>
                <w:rtl w:val="0"/>
              </w:rPr>
              <w:t xml:space="preserve">Student Name:</w:t>
            </w:r>
          </w:p>
        </w:tc>
        <w:tc>
          <w:tcPr/>
          <w:p w:rsidR="00000000" w:rsidDel="00000000" w:rsidP="00000000" w:rsidRDefault="00000000" w:rsidRPr="00000000" w14:paraId="00000005">
            <w:pPr>
              <w:spacing w:after="120" w:before="120" w:line="360" w:lineRule="auto"/>
              <w:jc w:val="both"/>
              <w:rPr/>
            </w:pPr>
            <w:r w:rsidDel="00000000" w:rsidR="00000000" w:rsidRPr="00000000">
              <w:rPr>
                <w:rtl w:val="0"/>
              </w:rPr>
              <w:t xml:space="preserve">Kelly Keefe </w:t>
            </w:r>
          </w:p>
        </w:tc>
      </w:tr>
      <w:tr>
        <w:trPr>
          <w:cantSplit w:val="0"/>
          <w:tblHeader w:val="0"/>
        </w:trPr>
        <w:tc>
          <w:tcPr>
            <w:shd w:fill="d9d9d9" w:val="clear"/>
          </w:tcPr>
          <w:p w:rsidR="00000000" w:rsidDel="00000000" w:rsidP="00000000" w:rsidRDefault="00000000" w:rsidRPr="00000000" w14:paraId="00000006">
            <w:pPr>
              <w:spacing w:after="120" w:before="120" w:line="360" w:lineRule="auto"/>
              <w:jc w:val="both"/>
              <w:rPr/>
            </w:pPr>
            <w:r w:rsidDel="00000000" w:rsidR="00000000" w:rsidRPr="00000000">
              <w:rPr>
                <w:rtl w:val="0"/>
              </w:rPr>
              <w:t xml:space="preserve">Student Number:</w:t>
            </w:r>
          </w:p>
        </w:tc>
        <w:tc>
          <w:tcPr/>
          <w:p w:rsidR="00000000" w:rsidDel="00000000" w:rsidP="00000000" w:rsidRDefault="00000000" w:rsidRPr="00000000" w14:paraId="00000007">
            <w:pPr>
              <w:spacing w:line="360" w:lineRule="auto"/>
              <w:jc w:val="both"/>
              <w:rPr/>
            </w:pPr>
            <w:r w:rsidDel="00000000" w:rsidR="00000000" w:rsidRPr="00000000">
              <w:rPr>
                <w:b w:val="1"/>
                <w:rtl w:val="0"/>
              </w:rPr>
              <w:t xml:space="preserve">2318120</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8">
            <w:pPr>
              <w:spacing w:after="120" w:before="120" w:line="360" w:lineRule="auto"/>
              <w:jc w:val="both"/>
              <w:rPr/>
            </w:pPr>
            <w:r w:rsidDel="00000000" w:rsidR="00000000" w:rsidRPr="00000000">
              <w:rPr>
                <w:rtl w:val="0"/>
              </w:rPr>
              <w:t xml:space="preserve">Module No:</w:t>
            </w:r>
          </w:p>
        </w:tc>
        <w:tc>
          <w:tcPr/>
          <w:p w:rsidR="00000000" w:rsidDel="00000000" w:rsidP="00000000" w:rsidRDefault="00000000" w:rsidRPr="00000000" w14:paraId="00000009">
            <w:pPr>
              <w:spacing w:after="120" w:before="120" w:line="360" w:lineRule="auto"/>
              <w:jc w:val="both"/>
              <w:rPr>
                <w:color w:val="ff0000"/>
              </w:rPr>
            </w:pPr>
            <w:r w:rsidDel="00000000" w:rsidR="00000000" w:rsidRPr="00000000">
              <w:rPr>
                <w:color w:val="ff0000"/>
                <w:rtl w:val="0"/>
              </w:rPr>
              <w:t xml:space="preserve">BMSK4013</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jc w:val="both"/>
              <w:rPr/>
            </w:pPr>
            <w:r w:rsidDel="00000000" w:rsidR="00000000" w:rsidRPr="00000000">
              <w:rPr>
                <w:rtl w:val="0"/>
              </w:rPr>
              <w:t xml:space="preserve">Module Title:</w:t>
            </w:r>
          </w:p>
        </w:tc>
        <w:tc>
          <w:tcPr/>
          <w:p w:rsidR="00000000" w:rsidDel="00000000" w:rsidP="00000000" w:rsidRDefault="00000000" w:rsidRPr="00000000" w14:paraId="0000000B">
            <w:pPr>
              <w:spacing w:after="120" w:before="120" w:line="360" w:lineRule="auto"/>
              <w:jc w:val="both"/>
              <w:rPr>
                <w:color w:val="ff0000"/>
              </w:rPr>
            </w:pPr>
            <w:r w:rsidDel="00000000" w:rsidR="00000000" w:rsidRPr="00000000">
              <w:rPr>
                <w:color w:val="ff0000"/>
                <w:rtl w:val="0"/>
              </w:rPr>
              <w:t xml:space="preserve">Management Communication</w:t>
            </w:r>
          </w:p>
        </w:tc>
      </w:tr>
    </w:tbl>
    <w:p w:rsidR="00000000" w:rsidDel="00000000" w:rsidP="00000000" w:rsidRDefault="00000000" w:rsidRPr="00000000" w14:paraId="0000000C">
      <w:pPr>
        <w:spacing w:after="120" w:before="120" w:line="360" w:lineRule="auto"/>
        <w:jc w:val="both"/>
        <w:rPr>
          <w:color w:val="ff0000"/>
        </w:rPr>
      </w:pPr>
      <w:r w:rsidDel="00000000" w:rsidR="00000000" w:rsidRPr="00000000">
        <w:rPr>
          <w:rtl w:val="0"/>
        </w:rPr>
      </w:r>
    </w:p>
    <w:p w:rsidR="00000000" w:rsidDel="00000000" w:rsidP="00000000" w:rsidRDefault="00000000" w:rsidRPr="00000000" w14:paraId="0000000D">
      <w:pPr>
        <w:spacing w:after="120" w:before="120" w:line="360" w:lineRule="auto"/>
        <w:jc w:val="both"/>
        <w:rPr>
          <w:b w:val="1"/>
        </w:rPr>
      </w:pPr>
      <w:r w:rsidDel="00000000" w:rsidR="00000000" w:rsidRPr="00000000">
        <w:rPr>
          <w:b w:val="1"/>
          <w:rtl w:val="0"/>
        </w:rPr>
        <w:t xml:space="preserve">Statement of Confirmation of Authenticity</w:t>
      </w:r>
    </w:p>
    <w:p w:rsidR="00000000" w:rsidDel="00000000" w:rsidP="00000000" w:rsidRDefault="00000000" w:rsidRPr="00000000" w14:paraId="0000000E">
      <w:pPr>
        <w:spacing w:after="120" w:before="120" w:line="360" w:lineRule="auto"/>
        <w:jc w:val="both"/>
        <w:rPr/>
      </w:pPr>
      <w:r w:rsidDel="00000000" w:rsidR="00000000" w:rsidRPr="00000000">
        <w:rPr>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jc w:val="both"/>
        <w:rPr/>
      </w:pPr>
      <w:r w:rsidDel="00000000" w:rsidR="00000000" w:rsidRPr="00000000">
        <w:rPr>
          <w:rtl w:val="0"/>
        </w:rPr>
        <w:t xml:space="preserve">Attention is drawn to the plagiarism and unfair practice policies of both the University and of ILM.</w:t>
      </w:r>
    </w:p>
    <w:p w:rsidR="00000000" w:rsidDel="00000000" w:rsidP="00000000" w:rsidRDefault="00000000" w:rsidRPr="00000000" w14:paraId="00000010">
      <w:pPr>
        <w:spacing w:after="16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spacing w:before="240" w:line="360" w:lineRule="auto"/>
        <w:jc w:val="both"/>
        <w:rPr>
          <w:color w:val="2e75b5"/>
        </w:rPr>
      </w:pPr>
      <w:r w:rsidDel="00000000" w:rsidR="00000000" w:rsidRPr="00000000">
        <w:rPr>
          <w:color w:val="2e75b5"/>
          <w:rtl w:val="0"/>
        </w:rPr>
        <w:t xml:space="preserve">Table of Contents</w:t>
      </w:r>
    </w:p>
    <w:p w:rsidR="00000000" w:rsidDel="00000000" w:rsidP="00000000" w:rsidRDefault="00000000" w:rsidRPr="00000000" w14:paraId="00000012">
      <w:pPr>
        <w:keepNext w:val="1"/>
        <w:keepLines w:val="1"/>
        <w:spacing w:before="240" w:line="360" w:lineRule="auto"/>
        <w:jc w:val="both"/>
        <w:rPr>
          <w:color w:val="366091"/>
        </w:rPr>
      </w:pPr>
      <w:r w:rsidDel="00000000" w:rsidR="00000000" w:rsidRPr="00000000">
        <w:rPr>
          <w:color w:val="366091"/>
          <w:rtl w:val="0"/>
        </w:rPr>
        <w:t xml:space="preserve">Contents</w:t>
      </w:r>
    </w:p>
    <w:sdt>
      <w:sdtPr>
        <w:docPartObj>
          <w:docPartGallery w:val="Table of Contents"/>
          <w:docPartUnique w:val="1"/>
        </w:docPartObj>
      </w:sdtPr>
      <w:sdtContent>
        <w:p w:rsidR="00000000" w:rsidDel="00000000" w:rsidP="00000000" w:rsidRDefault="00000000" w:rsidRPr="00000000" w14:paraId="00000013">
          <w:pPr>
            <w:tabs>
              <w:tab w:val="right" w:leader="dot" w:pos="9350"/>
            </w:tabs>
            <w:spacing w:after="100" w:line="360" w:lineRule="auto"/>
            <w:jc w:val="both"/>
            <w:rPr/>
          </w:pPr>
          <w:r w:rsidDel="00000000" w:rsidR="00000000" w:rsidRPr="00000000">
            <w:fldChar w:fldCharType="begin"/>
            <w:instrText xml:space="preserve"> TOC \h \u \z \t "Heading 1,1,Heading 2,2,Heading 3,3,"</w:instrText>
            <w:fldChar w:fldCharType="separate"/>
          </w:r>
          <w:hyperlink r:id="rId7">
            <w:r w:rsidDel="00000000" w:rsidR="00000000" w:rsidRPr="00000000">
              <w:rPr>
                <w:rtl w:val="0"/>
              </w:rPr>
              <w:t xml:space="preserve">Section 1: Communication</w:t>
              <w:tab/>
              <w:t xml:space="preserve">3</w:t>
            </w:r>
          </w:hyperlink>
          <w:r w:rsidDel="00000000" w:rsidR="00000000" w:rsidRPr="00000000">
            <w:rPr>
              <w:rtl w:val="0"/>
            </w:rPr>
          </w:r>
        </w:p>
        <w:p w:rsidR="00000000" w:rsidDel="00000000" w:rsidP="00000000" w:rsidRDefault="00000000" w:rsidRPr="00000000" w14:paraId="00000014">
          <w:pPr>
            <w:tabs>
              <w:tab w:val="left" w:leader="none" w:pos="660"/>
              <w:tab w:val="right" w:leader="dot" w:pos="9350"/>
            </w:tabs>
            <w:spacing w:after="100" w:line="360" w:lineRule="auto"/>
            <w:ind w:left="220" w:firstLine="0"/>
            <w:jc w:val="both"/>
            <w:rPr/>
          </w:pPr>
          <w:hyperlink r:id="rId8">
            <w:r w:rsidDel="00000000" w:rsidR="00000000" w:rsidRPr="00000000">
              <w:rPr>
                <w:rtl w:val="0"/>
              </w:rPr>
              <w:t xml:space="preserve">•</w:t>
              <w:tab/>
              <w:t xml:space="preserve">1.1 </w:t>
            </w:r>
          </w:hyperlink>
          <w:hyperlink r:id="rId9">
            <w:r w:rsidDel="00000000" w:rsidR="00000000" w:rsidRPr="00000000">
              <w:rPr>
                <w:i w:val="1"/>
                <w:rtl w:val="0"/>
              </w:rPr>
              <w:t xml:space="preserve">Explain</w:t>
            </w:r>
          </w:hyperlink>
          <w:hyperlink r:id="rId10">
            <w:r w:rsidDel="00000000" w:rsidR="00000000" w:rsidRPr="00000000">
              <w:rPr>
                <w:rtl w:val="0"/>
              </w:rPr>
              <w:t xml:space="preserve"> the relevance of the communication cycle for effective communication in management</w:t>
              <w:tab/>
            </w:r>
          </w:hyperlink>
          <w:r w:rsidDel="00000000" w:rsidR="00000000" w:rsidRPr="00000000">
            <w:rPr>
              <w:rtl w:val="0"/>
            </w:rPr>
            <w:t xml:space="preserve">4</w:t>
          </w:r>
        </w:p>
        <w:p w:rsidR="00000000" w:rsidDel="00000000" w:rsidP="00000000" w:rsidRDefault="00000000" w:rsidRPr="00000000" w14:paraId="00000015">
          <w:pPr>
            <w:tabs>
              <w:tab w:val="right" w:leader="dot" w:pos="9350"/>
            </w:tabs>
            <w:spacing w:after="100" w:line="360" w:lineRule="auto"/>
            <w:ind w:left="220" w:firstLine="0"/>
            <w:jc w:val="both"/>
            <w:rPr/>
          </w:pPr>
          <w:hyperlink r:id="rId11">
            <w:r w:rsidDel="00000000" w:rsidR="00000000" w:rsidRPr="00000000">
              <w:rPr>
                <w:rtl w:val="0"/>
              </w:rPr>
              <w:t xml:space="preserve">1.2 Explain, with examples, the importance of selecting an appropriate tone, language, and level of formality in management communications</w:t>
              <w:tab/>
            </w:r>
          </w:hyperlink>
          <w:r w:rsidDel="00000000" w:rsidR="00000000" w:rsidRPr="00000000">
            <w:rPr>
              <w:rtl w:val="0"/>
            </w:rPr>
            <w:t xml:space="preserve">6</w:t>
          </w:r>
        </w:p>
        <w:p w:rsidR="00000000" w:rsidDel="00000000" w:rsidP="00000000" w:rsidRDefault="00000000" w:rsidRPr="00000000" w14:paraId="00000016">
          <w:pPr>
            <w:tabs>
              <w:tab w:val="right" w:leader="dot" w:pos="9350"/>
            </w:tabs>
            <w:spacing w:after="100" w:line="360" w:lineRule="auto"/>
            <w:ind w:left="220" w:firstLine="0"/>
            <w:jc w:val="both"/>
            <w:rPr/>
          </w:pPr>
          <w:hyperlink r:id="rId12">
            <w:r w:rsidDel="00000000" w:rsidR="00000000" w:rsidRPr="00000000">
              <w:rPr>
                <w:rtl w:val="0"/>
              </w:rPr>
              <w:t xml:space="preserve">1.3 Assess the effectiveness of a range of verbal and written communication methods within your area of the organisation</w:t>
              <w:tab/>
            </w:r>
          </w:hyperlink>
          <w:r w:rsidDel="00000000" w:rsidR="00000000" w:rsidRPr="00000000">
            <w:rPr>
              <w:rtl w:val="0"/>
            </w:rPr>
            <w:t xml:space="preserve">6</w:t>
          </w:r>
        </w:p>
        <w:p w:rsidR="00000000" w:rsidDel="00000000" w:rsidP="00000000" w:rsidRDefault="00000000" w:rsidRPr="00000000" w14:paraId="00000017">
          <w:pPr>
            <w:tabs>
              <w:tab w:val="right" w:leader="dot" w:pos="9350"/>
            </w:tabs>
            <w:spacing w:after="100" w:line="360" w:lineRule="auto"/>
            <w:jc w:val="both"/>
            <w:rPr/>
          </w:pPr>
          <w:hyperlink r:id="rId13">
            <w:r w:rsidDel="00000000" w:rsidR="00000000" w:rsidRPr="00000000">
              <w:rPr>
                <w:rtl w:val="0"/>
              </w:rPr>
              <w:t xml:space="preserve">Section 2: Motivation</w:t>
              <w:tab/>
            </w:r>
          </w:hyperlink>
          <w:r w:rsidDel="00000000" w:rsidR="00000000" w:rsidRPr="00000000">
            <w:rPr>
              <w:rtl w:val="0"/>
            </w:rPr>
            <w:t xml:space="preserve">8</w:t>
          </w:r>
        </w:p>
        <w:p w:rsidR="00000000" w:rsidDel="00000000" w:rsidP="00000000" w:rsidRDefault="00000000" w:rsidRPr="00000000" w14:paraId="00000018">
          <w:pPr>
            <w:tabs>
              <w:tab w:val="right" w:leader="dot" w:pos="9350"/>
            </w:tabs>
            <w:spacing w:after="100" w:line="360" w:lineRule="auto"/>
            <w:ind w:left="220" w:firstLine="0"/>
            <w:jc w:val="both"/>
            <w:rPr/>
          </w:pPr>
          <w:hyperlink r:id="rId14">
            <w:r w:rsidDel="00000000" w:rsidR="00000000" w:rsidRPr="00000000">
              <w:rPr>
                <w:rtl w:val="0"/>
              </w:rPr>
              <w:t xml:space="preserve">2.1 Evaluate theories of motivation relevant to your workplace</w:t>
              <w:tab/>
            </w:r>
          </w:hyperlink>
          <w:r w:rsidDel="00000000" w:rsidR="00000000" w:rsidRPr="00000000">
            <w:rPr>
              <w:rtl w:val="0"/>
            </w:rPr>
            <w:t xml:space="preserve">8</w:t>
          </w:r>
        </w:p>
        <w:p w:rsidR="00000000" w:rsidDel="00000000" w:rsidP="00000000" w:rsidRDefault="00000000" w:rsidRPr="00000000" w14:paraId="00000019">
          <w:pPr>
            <w:tabs>
              <w:tab w:val="right" w:leader="dot" w:pos="9350"/>
            </w:tabs>
            <w:spacing w:after="100" w:line="360" w:lineRule="auto"/>
            <w:ind w:left="220" w:firstLine="0"/>
            <w:jc w:val="both"/>
            <w:rPr/>
          </w:pPr>
          <w:hyperlink r:id="rId15">
            <w:r w:rsidDel="00000000" w:rsidR="00000000" w:rsidRPr="00000000">
              <w:rPr>
                <w:rtl w:val="0"/>
              </w:rPr>
              <w:t xml:space="preserve">2.2 Evaluate the principal factors that may affect performance and motivation in the workplace</w:t>
              <w:tab/>
            </w:r>
          </w:hyperlink>
          <w:r w:rsidDel="00000000" w:rsidR="00000000" w:rsidRPr="00000000">
            <w:rPr>
              <w:rtl w:val="0"/>
            </w:rPr>
            <w:t xml:space="preserve">10</w:t>
          </w:r>
        </w:p>
        <w:p w:rsidR="00000000" w:rsidDel="00000000" w:rsidP="00000000" w:rsidRDefault="00000000" w:rsidRPr="00000000" w14:paraId="0000001A">
          <w:pPr>
            <w:tabs>
              <w:tab w:val="right" w:leader="dot" w:pos="9350"/>
            </w:tabs>
            <w:spacing w:after="100" w:line="360" w:lineRule="auto"/>
            <w:jc w:val="both"/>
            <w:rPr/>
          </w:pPr>
          <w:hyperlink r:id="rId16">
            <w:r w:rsidDel="00000000" w:rsidR="00000000" w:rsidRPr="00000000">
              <w:rPr>
                <w:rtl w:val="0"/>
              </w:rPr>
              <w:t xml:space="preserve">2.3 Select a theory of motivation - apply it to your workplace – evaluate the impact</w:t>
              <w:tab/>
            </w:r>
          </w:hyperlink>
          <w:r w:rsidDel="00000000" w:rsidR="00000000" w:rsidRPr="00000000">
            <w:rPr>
              <w:rtl w:val="0"/>
            </w:rPr>
            <w:t xml:space="preserve">10</w:t>
          </w:r>
        </w:p>
        <w:p w:rsidR="00000000" w:rsidDel="00000000" w:rsidP="00000000" w:rsidRDefault="00000000" w:rsidRPr="00000000" w14:paraId="0000001B">
          <w:pPr>
            <w:tabs>
              <w:tab w:val="right" w:leader="dot" w:pos="9350"/>
            </w:tabs>
            <w:spacing w:after="100" w:line="360" w:lineRule="auto"/>
            <w:jc w:val="both"/>
            <w:rPr/>
          </w:pPr>
          <w:hyperlink r:id="rId17">
            <w:r w:rsidDel="00000000" w:rsidR="00000000" w:rsidRPr="00000000">
              <w:rPr>
                <w:rtl w:val="0"/>
              </w:rPr>
              <w:t xml:space="preserve">2.4 Develop appropriate criteria to evaluate own ability to communicate effectively</w:t>
              <w:tab/>
            </w:r>
          </w:hyperlink>
          <w:r w:rsidDel="00000000" w:rsidR="00000000" w:rsidRPr="00000000">
            <w:rPr>
              <w:rtl w:val="0"/>
            </w:rPr>
            <w:t xml:space="preserve">11</w:t>
          </w:r>
        </w:p>
        <w:p w:rsidR="00000000" w:rsidDel="00000000" w:rsidP="00000000" w:rsidRDefault="00000000" w:rsidRPr="00000000" w14:paraId="0000001C">
          <w:pPr>
            <w:tabs>
              <w:tab w:val="right" w:leader="dot" w:pos="9350"/>
            </w:tabs>
            <w:spacing w:after="100" w:line="360" w:lineRule="auto"/>
            <w:jc w:val="both"/>
            <w:rPr/>
          </w:pPr>
          <w:hyperlink r:id="rId18">
            <w:r w:rsidDel="00000000" w:rsidR="00000000" w:rsidRPr="00000000">
              <w:rPr>
                <w:rtl w:val="0"/>
              </w:rPr>
              <w:t xml:space="preserve">Prepare development plans for yourself and another person</w:t>
            </w:r>
          </w:hyperlink>
          <w:r w:rsidDel="00000000" w:rsidR="00000000" w:rsidRPr="00000000">
            <w:rPr>
              <w:rtl w:val="0"/>
            </w:rPr>
            <w:t xml:space="preserve">.</w:t>
          </w:r>
        </w:p>
        <w:p w:rsidR="00000000" w:rsidDel="00000000" w:rsidP="00000000" w:rsidRDefault="00000000" w:rsidRPr="00000000" w14:paraId="0000001D">
          <w:pPr>
            <w:tabs>
              <w:tab w:val="right" w:leader="dot" w:pos="9350"/>
            </w:tabs>
            <w:spacing w:after="100" w:line="360" w:lineRule="auto"/>
            <w:jc w:val="both"/>
            <w:rPr/>
          </w:pPr>
          <w:hyperlink r:id="rId19">
            <w:r w:rsidDel="00000000" w:rsidR="00000000" w:rsidRPr="00000000">
              <w:rPr>
                <w:rtl w:val="0"/>
              </w:rPr>
              <w:t xml:space="preserve">2.5 Collect and analyse feedback on own verbal and written communication skills</w:t>
              <w:tab/>
            </w:r>
          </w:hyperlink>
          <w:r w:rsidDel="00000000" w:rsidR="00000000" w:rsidRPr="00000000">
            <w:rPr>
              <w:rtl w:val="0"/>
            </w:rPr>
            <w:t xml:space="preserve">12</w:t>
          </w:r>
        </w:p>
        <w:p w:rsidR="00000000" w:rsidDel="00000000" w:rsidP="00000000" w:rsidRDefault="00000000" w:rsidRPr="00000000" w14:paraId="0000001E">
          <w:pPr>
            <w:tabs>
              <w:tab w:val="right" w:leader="dot" w:pos="9350"/>
            </w:tabs>
            <w:spacing w:after="100" w:line="360" w:lineRule="auto"/>
            <w:jc w:val="both"/>
            <w:rPr/>
          </w:pPr>
          <w:hyperlink r:id="rId20">
            <w:r w:rsidDel="00000000" w:rsidR="00000000" w:rsidRPr="00000000">
              <w:rPr>
                <w:rtl w:val="0"/>
              </w:rPr>
              <w:t xml:space="preserve">2.6 Evaluate own communication skills as a manager, identifying strengths and areas for improvement……then Produce a PDP to address these</w:t>
              <w:tab/>
            </w:r>
          </w:hyperlink>
          <w:r w:rsidDel="00000000" w:rsidR="00000000" w:rsidRPr="00000000">
            <w:rPr>
              <w:rtl w:val="0"/>
            </w:rPr>
            <w:t xml:space="preserve">12</w:t>
          </w:r>
        </w:p>
        <w:p w:rsidR="00000000" w:rsidDel="00000000" w:rsidP="00000000" w:rsidRDefault="00000000" w:rsidRPr="00000000" w14:paraId="0000001F">
          <w:pPr>
            <w:tabs>
              <w:tab w:val="right" w:leader="dot" w:pos="9350"/>
            </w:tabs>
            <w:spacing w:after="100" w:line="360" w:lineRule="auto"/>
            <w:jc w:val="both"/>
            <w:rPr/>
          </w:pPr>
          <w:hyperlink r:id="rId21">
            <w:r w:rsidDel="00000000" w:rsidR="00000000" w:rsidRPr="00000000">
              <w:rPr>
                <w:rtl w:val="0"/>
              </w:rPr>
              <w:t xml:space="preserve">References</w:t>
              <w:tab/>
            </w:r>
          </w:hyperlink>
          <w:r w:rsidDel="00000000" w:rsidR="00000000" w:rsidRPr="00000000">
            <w:rPr>
              <w:rtl w:val="0"/>
            </w:rPr>
            <w:t xml:space="preserve">15</w:t>
          </w:r>
        </w:p>
        <w:p w:rsidR="00000000" w:rsidDel="00000000" w:rsidP="00000000" w:rsidRDefault="00000000" w:rsidRPr="00000000" w14:paraId="00000020">
          <w:pPr>
            <w:tabs>
              <w:tab w:val="right" w:leader="dot" w:pos="9350"/>
            </w:tabs>
            <w:spacing w:after="100" w:line="360" w:lineRule="auto"/>
            <w:jc w:val="both"/>
            <w:rPr/>
          </w:pPr>
          <w:r w:rsidDel="00000000" w:rsidR="00000000" w:rsidRPr="00000000">
            <w:rPr>
              <w:rtl w:val="0"/>
            </w:rPr>
            <w:t xml:space="preserve">Appendix……………………………………………………………………………………………. 18</w:t>
          </w:r>
        </w:p>
        <w:p w:rsidR="00000000" w:rsidDel="00000000" w:rsidP="00000000" w:rsidRDefault="00000000" w:rsidRPr="00000000" w14:paraId="00000021">
          <w:pPr>
            <w:spacing w:after="160"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keepNext w:val="1"/>
        <w:keepLines w:val="1"/>
        <w:spacing w:before="240" w:line="360" w:lineRule="auto"/>
        <w:jc w:val="both"/>
        <w:rPr>
          <w:color w:val="2e75b5"/>
        </w:rPr>
      </w:pPr>
      <w:r w:rsidDel="00000000" w:rsidR="00000000" w:rsidRPr="00000000">
        <w:rPr>
          <w:rtl w:val="0"/>
        </w:rPr>
      </w:r>
    </w:p>
    <w:p w:rsidR="00000000" w:rsidDel="00000000" w:rsidP="00000000" w:rsidRDefault="00000000" w:rsidRPr="00000000" w14:paraId="00000023">
      <w:pPr>
        <w:spacing w:after="120" w:before="120" w:line="360" w:lineRule="auto"/>
        <w:jc w:val="both"/>
        <w:rPr/>
      </w:pPr>
      <w:r w:rsidDel="00000000" w:rsidR="00000000" w:rsidRPr="00000000">
        <w:rPr>
          <w:rtl w:val="0"/>
        </w:rPr>
      </w:r>
    </w:p>
    <w:p w:rsidR="00000000" w:rsidDel="00000000" w:rsidP="00000000" w:rsidRDefault="00000000" w:rsidRPr="00000000" w14:paraId="00000024">
      <w:pPr>
        <w:spacing w:after="160" w:line="360" w:lineRule="auto"/>
        <w:jc w:val="both"/>
        <w:rPr/>
      </w:pPr>
      <w:r w:rsidDel="00000000" w:rsidR="00000000" w:rsidRPr="00000000">
        <w:br w:type="page"/>
      </w:r>
      <w:r w:rsidDel="00000000" w:rsidR="00000000" w:rsidRPr="00000000">
        <w:rPr>
          <w:rtl w:val="0"/>
        </w:rPr>
      </w:r>
    </w:p>
    <w:p w:rsidR="00000000" w:rsidDel="00000000" w:rsidP="00000000" w:rsidRDefault="00000000" w:rsidRPr="00000000" w14:paraId="00000025">
      <w:pPr>
        <w:spacing w:after="160" w:line="360" w:lineRule="auto"/>
        <w:jc w:val="both"/>
        <w:rPr>
          <w:b w:val="1"/>
          <w:highlight w:val="white"/>
        </w:rPr>
      </w:pPr>
      <w:r w:rsidDel="00000000" w:rsidR="00000000" w:rsidRPr="00000000">
        <w:rPr>
          <w:b w:val="1"/>
          <w:rtl w:val="0"/>
        </w:rPr>
        <w:t xml:space="preserve">Section 1: Communication</w:t>
      </w:r>
      <w:r w:rsidDel="00000000" w:rsidR="00000000" w:rsidRPr="00000000">
        <w:rPr>
          <w:rtl w:val="0"/>
        </w:rPr>
      </w:r>
    </w:p>
    <w:p w:rsidR="00000000" w:rsidDel="00000000" w:rsidP="00000000" w:rsidRDefault="00000000" w:rsidRPr="00000000" w14:paraId="00000026">
      <w:pPr>
        <w:spacing w:after="160" w:line="360" w:lineRule="auto"/>
        <w:jc w:val="both"/>
        <w:rPr>
          <w:highlight w:val="white"/>
        </w:rPr>
      </w:pPr>
      <w:r w:rsidDel="00000000" w:rsidR="00000000" w:rsidRPr="00000000">
        <w:rPr>
          <w:highlight w:val="white"/>
          <w:rtl w:val="0"/>
        </w:rPr>
        <w:t xml:space="preserve">Communication defines the meaning of sending and receiving information between two or more people. To communicate, is being able to share information with another person or other persons. (Cambridge Dictionary, n,d), Chbaly et al (2021) extend this definition stating that communication refers to the process of sharing a message through the exchange of knowledge, information, ideas, and feelings through speech, gesture, or writing. What is clear is that communication is the exchange of information between two or more people using a variety of mediums.</w:t>
      </w:r>
    </w:p>
    <w:p w:rsidR="00000000" w:rsidDel="00000000" w:rsidP="00000000" w:rsidRDefault="00000000" w:rsidRPr="00000000" w14:paraId="00000027">
      <w:pPr>
        <w:spacing w:after="160" w:line="360" w:lineRule="auto"/>
        <w:jc w:val="both"/>
        <w:rPr/>
      </w:pPr>
      <w:r w:rsidDel="00000000" w:rsidR="00000000" w:rsidRPr="00000000">
        <w:rPr>
          <w:rtl w:val="0"/>
        </w:rPr>
        <w:t xml:space="preserve">As shown, communication means to be able to communicate well, using different tools and techniques, in order to share information with others, particularly in the workplace.  Often employees will communicate to share progress and provide updates on a specific task or project, for example, in my workplace I communicate with the pharmacy via email and telephone. Both are indicated as communication channels. These communication channels allow for two different types of communication. Telephone being spoken communication and email being a form of written communication. Other types of communication include face to face with examples such as talking one to one, meetings with two or more people and online meetings such as teams. Another being social media platforms, messaging platforms and application tools such as Jamboards which all fall under a form of written communication. Physical letters through the post are also categorised as a written form of communication. Communication is an important lifelong skill needed in everyday life and the workplace.  (Daastan, 2022). </w:t>
      </w:r>
    </w:p>
    <w:p w:rsidR="00000000" w:rsidDel="00000000" w:rsidP="00000000" w:rsidRDefault="00000000" w:rsidRPr="00000000" w14:paraId="00000028">
      <w:pPr>
        <w:spacing w:after="160" w:line="360" w:lineRule="auto"/>
        <w:jc w:val="both"/>
        <w:rPr/>
      </w:pPr>
      <w:r w:rsidDel="00000000" w:rsidR="00000000" w:rsidRPr="00000000">
        <w:rPr>
          <w:rtl w:val="0"/>
        </w:rPr>
        <w:t xml:space="preserve">“Whilst every effort is made to communicate effectively, there are a number of factors that can impact the achievement of effective communication” (Chbaly et al, 2021). “Communication is the transactional use of symbols, influenced, guided, and understood in the context of relationships” and Duck &amp; McMahan (2015) believes “Communication is the transactional use of symbols, influenced, guided and understood in the context of relationships”. Therefore, I believe that communication is when a message is delivered and understood by the receiver, irrespective of the channel and method chosen to deliver, effective communication is when the right method and channel is fit for purpose and the message is understood, following the feedback provided afterwards. </w:t>
      </w:r>
    </w:p>
    <w:p w:rsidR="00000000" w:rsidDel="00000000" w:rsidP="00000000" w:rsidRDefault="00000000" w:rsidRPr="00000000" w14:paraId="00000029">
      <w:pPr>
        <w:spacing w:after="160" w:line="360" w:lineRule="auto"/>
        <w:jc w:val="both"/>
        <w:rPr>
          <w:b w:val="1"/>
        </w:rPr>
      </w:pPr>
      <w:r w:rsidDel="00000000" w:rsidR="00000000" w:rsidRPr="00000000">
        <w:rPr>
          <w:b w:val="1"/>
          <w:rtl w:val="0"/>
        </w:rPr>
        <w:t xml:space="preserve">Table 1: Some barriers to communication </w:t>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360" w:lineRule="auto"/>
              <w:jc w:val="both"/>
              <w:rPr>
                <w:b w:val="1"/>
              </w:rPr>
            </w:pPr>
            <w:r w:rsidDel="00000000" w:rsidR="00000000" w:rsidRPr="00000000">
              <w:rPr>
                <w:b w:val="1"/>
                <w:rtl w:val="0"/>
              </w:rPr>
              <w:t xml:space="preserve">Barriers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360" w:lineRule="auto"/>
              <w:jc w:val="both"/>
              <w:rPr>
                <w:b w:val="1"/>
              </w:rPr>
            </w:pPr>
            <w:r w:rsidDel="00000000" w:rsidR="00000000" w:rsidRPr="00000000">
              <w:rPr>
                <w:b w:val="1"/>
                <w:rtl w:val="0"/>
              </w:rPr>
              <w:t xml:space="preserve">Explanation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360" w:lineRule="auto"/>
              <w:jc w:val="both"/>
              <w:rPr/>
            </w:pPr>
            <w:r w:rsidDel="00000000" w:rsidR="00000000" w:rsidRPr="00000000">
              <w:rPr>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360" w:lineRule="auto"/>
              <w:jc w:val="both"/>
              <w:rPr/>
            </w:pPr>
            <w:r w:rsidDel="00000000" w:rsidR="00000000" w:rsidRPr="00000000">
              <w:rPr>
                <w:rtl w:val="0"/>
              </w:rPr>
              <w:t xml:space="preserve">Communication can be difficult to understand if a different language is spoken or written or the ability to understand one another should slang words be used within the communication or abbreviation.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360" w:lineRule="auto"/>
              <w:jc w:val="both"/>
              <w:rPr/>
            </w:pPr>
            <w:r w:rsidDel="00000000" w:rsidR="00000000" w:rsidRPr="00000000">
              <w:rPr>
                <w:rtl w:val="0"/>
              </w:rPr>
              <w:t xml:space="preserve">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360" w:lineRule="auto"/>
              <w:jc w:val="both"/>
              <w:rPr/>
            </w:pPr>
            <w:r w:rsidDel="00000000" w:rsidR="00000000" w:rsidRPr="00000000">
              <w:rPr>
                <w:rtl w:val="0"/>
              </w:rPr>
              <w:t xml:space="preserve">When time is unavailable, ensuring the communication is delivered effectively can be difficult as feedback cannot be given to make sure that it has been received correctly.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360" w:lineRule="auto"/>
              <w:jc w:val="both"/>
              <w:rPr/>
            </w:pPr>
            <w:r w:rsidDel="00000000" w:rsidR="00000000" w:rsidRPr="00000000">
              <w:rPr>
                <w:rtl w:val="0"/>
              </w:rPr>
              <w:t xml:space="preserve">Cultural Barriers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360" w:lineRule="auto"/>
              <w:jc w:val="both"/>
              <w:rPr/>
            </w:pPr>
            <w:r w:rsidDel="00000000" w:rsidR="00000000" w:rsidRPr="00000000">
              <w:rPr>
                <w:rtl w:val="0"/>
              </w:rPr>
              <w:t xml:space="preserve">People often familiarise themselves with similar likes and dislikes within the workplace and in everyday life. This can affect communication by being able to understand someone’s views, notions, customs to name a few. </w:t>
            </w:r>
          </w:p>
        </w:tc>
      </w:tr>
    </w:tbl>
    <w:p w:rsidR="00000000" w:rsidDel="00000000" w:rsidP="00000000" w:rsidRDefault="00000000" w:rsidRPr="00000000" w14:paraId="00000032">
      <w:pPr>
        <w:spacing w:after="160" w:line="360" w:lineRule="auto"/>
        <w:jc w:val="both"/>
        <w:rPr/>
      </w:pPr>
      <w:r w:rsidDel="00000000" w:rsidR="00000000" w:rsidRPr="00000000">
        <w:rPr>
          <w:rtl w:val="0"/>
        </w:rPr>
      </w:r>
    </w:p>
    <w:p w:rsidR="00000000" w:rsidDel="00000000" w:rsidP="00000000" w:rsidRDefault="00000000" w:rsidRPr="00000000" w14:paraId="00000033">
      <w:pPr>
        <w:spacing w:after="160" w:line="360" w:lineRule="auto"/>
        <w:jc w:val="both"/>
        <w:rPr>
          <w:color w:val="ff0000"/>
        </w:rPr>
      </w:pPr>
      <w:r w:rsidDel="00000000" w:rsidR="00000000" w:rsidRPr="00000000">
        <w:rPr>
          <w:rtl w:val="0"/>
        </w:rPr>
        <w:t xml:space="preserve">This table identifies the barriers to effective communication. One being a language barrier, making it difficult to understand the message. From experience, plain english was encouraged in written and verbal communication, to understand the message. Written communications would be bilingual due to residing in Wales, allowing the reader to read both Welsh and English. Challenging times often occurred if jargon was used and not everyone could understand. This was a learning curve during the first year of employment. Time is considered to be effective when communicating. Less time sending messages meant more time for other important tasks. Without time, feedback cannot be given. It seemed that email was favoured within the organisation I worked for due to the effectiveness of time to send and receive. However, for emails to be read correctly, it meant that the sender had to consider their grammar, punctuation and the intended message. Cultural barriers affect communication. Such as having different viewpoints and opinions, making the ability to understand communication hard at times for cultural differences. </w:t>
      </w:r>
      <w:r w:rsidDel="00000000" w:rsidR="00000000" w:rsidRPr="00000000">
        <w:rPr>
          <w:rtl w:val="0"/>
        </w:rPr>
      </w:r>
    </w:p>
    <w:p w:rsidR="00000000" w:rsidDel="00000000" w:rsidP="00000000" w:rsidRDefault="00000000" w:rsidRPr="00000000" w14:paraId="00000034">
      <w:pPr>
        <w:spacing w:after="160" w:line="360" w:lineRule="auto"/>
        <w:jc w:val="both"/>
        <w:rPr/>
      </w:pPr>
      <w:r w:rsidDel="00000000" w:rsidR="00000000" w:rsidRPr="00000000">
        <w:rPr>
          <w:b w:val="1"/>
          <w:rtl w:val="0"/>
        </w:rPr>
        <w:t xml:space="preserve">1.1 Explain the relevance of the communication cycle for effective communication in management </w:t>
      </w:r>
      <w:r w:rsidDel="00000000" w:rsidR="00000000" w:rsidRPr="00000000">
        <w:rPr>
          <w:rtl w:val="0"/>
        </w:rPr>
      </w:r>
    </w:p>
    <w:p w:rsidR="00000000" w:rsidDel="00000000" w:rsidP="00000000" w:rsidRDefault="00000000" w:rsidRPr="00000000" w14:paraId="00000035">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jc w:val="both"/>
        <w:rPr/>
      </w:pPr>
      <w:r w:rsidDel="00000000" w:rsidR="00000000" w:rsidRPr="00000000">
        <w:rPr>
          <w:rtl w:val="0"/>
        </w:rPr>
        <w:t xml:space="preserve">The communication cycle is a process where the message is sent to the receiver involving key stages. The message and its aim, encoding, transmission, receiving the message, encoding and finally, making any changes. Its relevance within management is to ensure the communication is understood correctly and if not, how it can be improved, following the cycle. From experience, the manager communicates in meetings using verbal communication. The employees listen and interpret the information given. Our meetings end with questions and answers to clarify understanding and ensure everyone understands their role. If the manager uses jargon, this can affect the task being completed correctly. If feedback is not provided, the manager may assume the team has understood the information and can lead to poor delivery of the task. It also helps to maximise its effectiveness within the workplace by allowing changes to be made and a chance to improve from the feedback given. Argyle (1972). This should support confirmation that the receiver has received, decoded, and understood the message. Included is non verbal communication such as facial expressions. Asking questions to confirm understanding. An example of misunderstanding or miscommunication in an email from my previous manager, led to tasks being completed incorrectly. Poor punctuation was used, along with jargon and the urgency of the task was unclear. This led to the task being delayed. If a message is misunderstood, responsibility often falls on the sender. However, effective communicators proactively change their messages, considering the receivers knowledge and ensuring they have understood. </w:t>
      </w:r>
    </w:p>
    <w:p w:rsidR="00000000" w:rsidDel="00000000" w:rsidP="00000000" w:rsidRDefault="00000000" w:rsidRPr="00000000" w14:paraId="00000036">
      <w:pPr>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jc w:val="both"/>
        <w:rPr/>
      </w:pPr>
      <w:r w:rsidDel="00000000" w:rsidR="00000000" w:rsidRPr="00000000">
        <w:rPr>
          <w:rtl w:val="0"/>
        </w:rPr>
        <w:t xml:space="preserve">The Shannon and Weaver (1948) model introduces key stages of the communication process, such as: The sender who is the  originator of the message. The encoder which converts the message into signals. The channel which the message travels through. The receiver that receives the message. Decoder, decoding the message. Any noise that may interfere and distort the message. This </w:t>
      </w:r>
      <w:r w:rsidDel="00000000" w:rsidR="00000000" w:rsidRPr="00000000">
        <w:rPr>
          <w:highlight w:val="white"/>
          <w:rtl w:val="0"/>
        </w:rPr>
        <w:t xml:space="preserve">linear line model is believed to be a one-way process of 6 elements. These being a source, a transmitter, a channel, a receiver, a destination, and noise. </w:t>
      </w:r>
      <w:r w:rsidDel="00000000" w:rsidR="00000000" w:rsidRPr="00000000">
        <w:rPr>
          <w:rtl w:val="0"/>
        </w:rPr>
        <w:t xml:space="preserve">The model places less emphasis on the feedback, which is crucial for confirming and decoding the message correctly. Effective communication requires a clear message for it to be understood. For example, in the workplace my manager may choose an appraisal meeting, to provide constructive feedback and set goals. The language is clear and jargon-free, the layout organised, the style professional yet approachable, and the tone supportive, friendly and calm. If feedback is not relevant or not sent on time, this can affect the effectiveness of the communication. For example, delivering an appraisal right after a significant project can allow for timely feedback. </w:t>
      </w:r>
      <w:r w:rsidDel="00000000" w:rsidR="00000000" w:rsidRPr="00000000">
        <w:rPr>
          <w:highlight w:val="white"/>
          <w:rtl w:val="0"/>
        </w:rPr>
        <w:t xml:space="preserve">This model does not allow for feedback and it can be difficult to improve the communication performance without feedback. The only way to know if successful would be an end result. For example, if the message was asking for a task to be completed and the task was completed. If the task was not completed, this could indicate a problem receiving the message.  </w:t>
      </w:r>
      <w:r w:rsidDel="00000000" w:rsidR="00000000" w:rsidRPr="00000000">
        <w:rPr>
          <w:highlight w:val="white"/>
          <w:rtl w:val="0"/>
        </w:rPr>
        <w:t xml:space="preserve">Linkdin</w:t>
      </w:r>
      <w:r w:rsidDel="00000000" w:rsidR="00000000" w:rsidRPr="00000000">
        <w:rPr>
          <w:highlight w:val="white"/>
          <w:rtl w:val="0"/>
        </w:rPr>
        <w:t xml:space="preserve"> (2024)</w:t>
      </w:r>
      <w:r w:rsidDel="00000000" w:rsidR="00000000" w:rsidRPr="00000000">
        <w:rPr>
          <w:rtl w:val="0"/>
        </w:rPr>
      </w:r>
    </w:p>
    <w:p w:rsidR="00000000" w:rsidDel="00000000" w:rsidP="00000000" w:rsidRDefault="00000000" w:rsidRPr="00000000" w14:paraId="00000037">
      <w:pPr>
        <w:spacing w:after="160" w:line="360" w:lineRule="auto"/>
        <w:jc w:val="both"/>
        <w:rPr/>
      </w:pPr>
      <w:r w:rsidDel="00000000" w:rsidR="00000000" w:rsidRPr="00000000">
        <w:rPr>
          <w:rtl w:val="0"/>
        </w:rPr>
        <w:t xml:space="preserve">It is clear that both models demonstrate the need for a clear and relevant aim within the communication. The communication cycle focuses on the need for feedback and communication being able to adapt in different situations whereas the Shannon and Weaver model suggests that communication is a linear line. The problem with a linear line approach is that communication is one sided and unable to act or change upon any feedback received. Therefore, when managing others, this can be difficult if the message is not delivered effectively. It is important to consider written and spoken communication, if the correct language is understood by all those involved. The right tone used and if spoken, is it loud enough to hear. Was the message delivered in time allowing the message to be interpreted and acted upon? Feedback would be helpful for managers to decide on future communication delivery. </w:t>
      </w:r>
    </w:p>
    <w:p w:rsidR="00000000" w:rsidDel="00000000" w:rsidP="00000000" w:rsidRDefault="00000000" w:rsidRPr="00000000" w14:paraId="00000038">
      <w:pPr>
        <w:spacing w:after="160" w:line="360" w:lineRule="auto"/>
        <w:jc w:val="both"/>
        <w:rPr/>
      </w:pPr>
      <w:r w:rsidDel="00000000" w:rsidR="00000000" w:rsidRPr="00000000">
        <w:rPr>
          <w:b w:val="1"/>
          <w:rtl w:val="0"/>
        </w:rPr>
        <w:t xml:space="preserve">1.2 Explain, with examples, the importance of selecting an appropriate tone, language, and level of formality in management communications</w:t>
      </w:r>
      <w:r w:rsidDel="00000000" w:rsidR="00000000" w:rsidRPr="00000000">
        <w:rPr>
          <w:i w:val="1"/>
          <w:rtl w:val="0"/>
        </w:rPr>
        <w:t xml:space="preserve">   </w:t>
      </w:r>
      <w:r w:rsidDel="00000000" w:rsidR="00000000" w:rsidRPr="00000000">
        <w:rPr>
          <w:rtl w:val="0"/>
        </w:rPr>
        <w:t xml:space="preserve">    </w:t>
      </w:r>
    </w:p>
    <w:p w:rsidR="00000000" w:rsidDel="00000000" w:rsidP="00000000" w:rsidRDefault="00000000" w:rsidRPr="00000000" w14:paraId="00000039">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In management communications, using the right tone, spoken and body language, and level of formality helps to build clarity on the message being delivered. This will help to interpret the message accurately, build positive relationships, and align with the receivers expectations. The tone of the sender in their communication can depend on the situation and their relationship. Tone may be formal to informal. The manager often used a formal tone in 1-2-1’s. This shows professional practice, respect and clarity for feedback and improvement, as well as respect from the employee. The language used should be clear, concise, and appropriate for the receiver to understand. Within emails, my manager would ensure correct spelling and punctuation was used as well as formal language to make the information clear. Formality can differ within communication depending on its purpose. I have created a table outlining the different types of communication, the tone and language that is more suited for the communication method. Please refer to appendix 1. </w:t>
      </w:r>
    </w:p>
    <w:p w:rsidR="00000000" w:rsidDel="00000000" w:rsidP="00000000" w:rsidRDefault="00000000" w:rsidRPr="00000000" w14:paraId="0000003A">
      <w:pPr>
        <w:spacing w:after="160" w:line="360" w:lineRule="auto"/>
        <w:jc w:val="both"/>
        <w:rPr/>
      </w:pPr>
      <w:r w:rsidDel="00000000" w:rsidR="00000000" w:rsidRPr="00000000">
        <w:rPr>
          <w:rtl w:val="0"/>
        </w:rPr>
        <w:t xml:space="preserve">Key points to consider; is the right type of channel used? Is it appropriate for the task? Can the receiver understand the language and is the tone of message clear and concise? Managers may consider if the chosen method allows for proof of the message being sent. Has the message been decoded correctly? Does an email allow for feedback and is it the right method for something that is urgent? How does this affect the individual? From experience, meetings are used to catch up on the progress of projects, allowing updates and clarity on progress, a chance to address any issues and set targets amongst the team. It would be hard to clarify all this information within an email. The tone needed to be kept professional otherwise the meeting would turn into a chit chat regarding personal social events and can create frustration as time goes on. </w:t>
      </w:r>
    </w:p>
    <w:p w:rsidR="00000000" w:rsidDel="00000000" w:rsidP="00000000" w:rsidRDefault="00000000" w:rsidRPr="00000000" w14:paraId="0000003B">
      <w:pPr>
        <w:spacing w:after="160" w:line="360" w:lineRule="auto"/>
        <w:jc w:val="both"/>
        <w:rPr>
          <w:b w:val="1"/>
        </w:rPr>
      </w:pPr>
      <w:r w:rsidDel="00000000" w:rsidR="00000000" w:rsidRPr="00000000">
        <w:rPr>
          <w:b w:val="1"/>
          <w:rtl w:val="0"/>
        </w:rPr>
        <w:t xml:space="preserve">1.3 Assess the effectiveness of a range of verbal and written communication methods within your area of the organisation</w:t>
      </w:r>
    </w:p>
    <w:p w:rsidR="00000000" w:rsidDel="00000000" w:rsidP="00000000" w:rsidRDefault="00000000" w:rsidRPr="00000000" w14:paraId="0000003C">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Communication methods within my previous workplace include;</w:t>
      </w:r>
      <w:r w:rsidDel="00000000" w:rsidR="00000000" w:rsidRPr="00000000">
        <w:rPr>
          <w:rtl w:val="0"/>
        </w:rPr>
        <w:t xml:space="preserve"> emails, formal letters, telephone calls, social media, and formal meetings. Emails being the main choice of channel was used due to its quickness and effectiveness. Emails should be concise, clear, and free of jargon to allow everyone to understand it correctly. Important emails usually have read receipts on them to allow the manager to see if they have been read and remain recorded. They allow the reader to respond at a suitable time. It can be a cost saving format also. Sometimes, emails are too lengthy or lack clarity and can lead to the message being misinterpreted. Emails rely on internet access and good signals. Formal Letters are used for external communication, particularly with clients and stakeholders. They are often checked before being sent out. Formal letters should use professional language and be free of errors. Spell check is often relied upon. They should have structure, addressing the recipient's needs. Formal letters uphold the organisation's professionalism and are commonly used for health, legal and official communications, however they can take time to create and check. Telephone calls can be quick and address clarity straight away. Depending on personality, telephone calls can be quick and effective. These should be professional and to the point. They can allow for quick resolution of issues. They are also more personal, which can strengthen working relationships. No evidence of the call can lead to the conversation being forgotten. In my workplace, without taking notes, call conversations may be forgotten. Social media is used for marketing, public updates and encouraging group discussions. It is easy to see the brand, voice and values of the organisation. For example, Facebook posts should be engaging, informative, and interactive, creating a positive online presence. This is a good way to expand the organisation's reach within the area. Kenan (2023). Time can affect inconsistent posting which can affect the brand and voice. Developing a content calendar and remaining consistent can support being effective on social media. Formal meetings are held regularly to provide updates, strategic planning, and performance reviews. In my organisation, the manager would provide a clear agenda in readiness for the team to prepare. They should start and end on time, with minutes recorded and action items clearly assigned. Formal meetings provide clarity and allow for decision making. Without a clear agenda, meetings can off track onto another subject. Goff-Dupont (2022). Covey (2013)  came up with the theory that effective communicators are able to listen well to others following the 5 levels of listening theory. Being there are 5 different levels of listening,  an effective listener would be seens as being able to to listen at the highest level, demonstrating empathy towards others. The level of listening indicates whether the communication has been understood. The first and lowest level, ignoring, indicates that the listener is ignoring the speaker. Online meetings can lead to the speaker being ignored when there are multiple speakers fighting for the spotlight and their communication message gets lost or ignored, such as during Covid’19 in my workplace Level 2, pretending to listen where the listener is listening but not fully engaged. Level 3, selective listening, when the listener is listening but they do not agree with the topic or it doesn’t interest them. Level 4, attentive listening where often the listener or reader will receive the message or information as intended, however they then decide what to do with this information. The highest and last level 5, active listening, suggests that the listener has understood, paid attention to the speaker and decides they agree with the message. Sheasby (2023). Being able to listen well helps to better understand and can potentially reduce errors. In a 1-2-1, the manager actively listens to the employee's concerns by making eye contact, nodding, and summarising key points. This makes the employee feel valued and may help to develop a better working relationship. Rogers &amp; Farson (1987).  Empathetic Listening is trying to understand the person's emotions. Demonstrates a high level of emotional intelligence. For example, when there is conflict within the workplace, the manager empathises by listening and acknowledging the emotions of both parties, showing understanding and concern, which then  helps to defuse the situation. Goleman (1998) suggested that emotional intelligence plays a role within the communication process by being able to recognise and deal with our own feelings. Ott (n,d) also suggests that emotional intelligence allows us to respond effectively towards others in the workplace. This is particularly important within meetings such as team meetings and 1-2-1’s. </w:t>
      </w:r>
    </w:p>
    <w:p w:rsidR="00000000" w:rsidDel="00000000" w:rsidP="00000000" w:rsidRDefault="00000000" w:rsidRPr="00000000" w14:paraId="0000003D">
      <w:pPr>
        <w:pBdr>
          <w:top w:color="e3e3e3" w:space="0" w:sz="0" w:val="none"/>
          <w:left w:color="e3e3e3" w:space="0" w:sz="0" w:val="none"/>
          <w:bottom w:color="e3e3e3" w:space="0" w:sz="0" w:val="none"/>
          <w:right w:color="e3e3e3" w:space="0" w:sz="0" w:val="none"/>
          <w:between w:color="e3e3e3" w:space="0" w:sz="0" w:val="none"/>
        </w:pBdr>
        <w:spacing w:after="160" w:line="360" w:lineRule="auto"/>
        <w:jc w:val="both"/>
        <w:rPr/>
      </w:pPr>
      <w:r w:rsidDel="00000000" w:rsidR="00000000" w:rsidRPr="00000000">
        <w:rPr>
          <w:b w:val="1"/>
          <w:rtl w:val="0"/>
        </w:rPr>
        <w:t xml:space="preserve">Section 2: Motivation</w:t>
      </w:r>
      <w:r w:rsidDel="00000000" w:rsidR="00000000" w:rsidRPr="00000000">
        <w:rPr>
          <w:rtl w:val="0"/>
        </w:rPr>
      </w:r>
    </w:p>
    <w:p w:rsidR="00000000" w:rsidDel="00000000" w:rsidP="00000000" w:rsidRDefault="00000000" w:rsidRPr="00000000" w14:paraId="0000003E">
      <w:pPr>
        <w:pBdr>
          <w:top w:color="e3e3e3" w:space="0" w:sz="0" w:val="none"/>
          <w:left w:color="e3e3e3" w:space="0" w:sz="0" w:val="none"/>
          <w:bottom w:color="e3e3e3" w:space="0" w:sz="0" w:val="none"/>
          <w:right w:color="e3e3e3" w:space="0" w:sz="0" w:val="none"/>
          <w:between w:color="e3e3e3" w:space="0" w:sz="0" w:val="none"/>
        </w:pBdr>
        <w:spacing w:after="160" w:line="360" w:lineRule="auto"/>
        <w:jc w:val="both"/>
        <w:rPr/>
      </w:pPr>
      <w:r w:rsidDel="00000000" w:rsidR="00000000" w:rsidRPr="00000000">
        <w:rPr>
          <w:rtl w:val="0"/>
        </w:rPr>
        <w:t xml:space="preserve">Motivation is the urge that helps us to do something and guide our behaviour toward goals. It is what makes people tick. It helps to act upon a task, whether that is to write an assignment or clean the house. In the workplace, motivation helps to complete tasks, driving employees to perform at their best, giving rise to complete certain tasks. Graham, s &amp; Weiner, B (2012) suggests that motivation in the workplace is based upon many contributory factors, focusing on the individual's behaviours. In everyday life, motivation allows us to keep up with good hygiene, get fit and healthy or even set out goals. </w:t>
      </w:r>
    </w:p>
    <w:p w:rsidR="00000000" w:rsidDel="00000000" w:rsidP="00000000" w:rsidRDefault="00000000" w:rsidRPr="00000000" w14:paraId="0000003F">
      <w:pPr>
        <w:pBdr>
          <w:top w:color="e3e3e3" w:space="0" w:sz="0" w:val="none"/>
          <w:left w:color="e3e3e3" w:space="0" w:sz="0" w:val="none"/>
          <w:bottom w:color="e3e3e3" w:space="0" w:sz="0" w:val="none"/>
          <w:right w:color="e3e3e3" w:space="0" w:sz="0" w:val="none"/>
          <w:between w:color="e3e3e3" w:space="0" w:sz="0" w:val="none"/>
        </w:pBdr>
        <w:spacing w:after="160" w:line="360" w:lineRule="auto"/>
        <w:jc w:val="both"/>
        <w:rPr/>
      </w:pPr>
      <w:r w:rsidDel="00000000" w:rsidR="00000000" w:rsidRPr="00000000">
        <w:rPr>
          <w:rtl w:val="0"/>
        </w:rPr>
      </w:r>
    </w:p>
    <w:p w:rsidR="00000000" w:rsidDel="00000000" w:rsidP="00000000" w:rsidRDefault="00000000" w:rsidRPr="00000000" w14:paraId="00000040">
      <w:pPr>
        <w:spacing w:after="160" w:line="360" w:lineRule="auto"/>
        <w:jc w:val="both"/>
        <w:rPr>
          <w:b w:val="1"/>
        </w:rPr>
      </w:pPr>
      <w:r w:rsidDel="00000000" w:rsidR="00000000" w:rsidRPr="00000000">
        <w:rPr>
          <w:b w:val="1"/>
          <w:rtl w:val="0"/>
        </w:rPr>
        <w:t xml:space="preserve">2.1 Evaluate theories of motivation relevant to your workplace</w:t>
      </w:r>
    </w:p>
    <w:p w:rsidR="00000000" w:rsidDel="00000000" w:rsidP="00000000" w:rsidRDefault="00000000" w:rsidRPr="00000000" w14:paraId="00000041">
      <w:pPr>
        <w:spacing w:after="160" w:line="360" w:lineRule="auto"/>
        <w:jc w:val="both"/>
        <w:rPr>
          <w:b w:val="1"/>
        </w:rPr>
      </w:pPr>
      <w:r w:rsidDel="00000000" w:rsidR="00000000" w:rsidRPr="00000000">
        <w:rPr>
          <w:b w:val="1"/>
          <w:rtl w:val="0"/>
        </w:rPr>
        <w:t xml:space="preserve">Image 1: Maslow's hierarchy of needs</w:t>
      </w:r>
    </w:p>
    <w:p w:rsidR="00000000" w:rsidDel="00000000" w:rsidP="00000000" w:rsidRDefault="00000000" w:rsidRPr="00000000" w14:paraId="00000042">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Maslow (1943) created the hierarchy of needs, </w:t>
      </w:r>
      <w:r w:rsidDel="00000000" w:rsidR="00000000" w:rsidRPr="00000000">
        <w:rPr>
          <w:color w:val="0d0d0d"/>
          <w:highlight w:val="white"/>
          <w:rtl w:val="0"/>
        </w:rPr>
        <w:t xml:space="preserve">physiological, safety, love and belonging, esteem, and self-actualisation</w:t>
      </w:r>
      <w:r w:rsidDel="00000000" w:rsidR="00000000" w:rsidRPr="00000000">
        <w:rPr>
          <w:color w:val="0d0d0d"/>
          <w:highlight w:val="white"/>
          <w:rtl w:val="0"/>
        </w:rPr>
        <w:t xml:space="preserve">.</w:t>
      </w:r>
      <w:r w:rsidDel="00000000" w:rsidR="00000000" w:rsidRPr="00000000">
        <w:rPr>
          <w:rtl w:val="0"/>
        </w:rPr>
        <w:t xml:space="preserve"> Maslow believes that individuals are motivated to fulfil these needs in a particular way. In the workplace, managers may consider the physiological needs of their employees, such as comfortable working conditions and a fair salary. However, the employee may need job security, safe working environments or job benefits such as extra holidays or medical insurance. For motivation to proceed further, the manager needs to consider whether the employee has a sense of belonging within their team and social interactions should be encouraged. Self esteem and rewards can provide opportunities to develop the employees career and provide feedback. With all stages accomplished, the employee may reach self actualisation and become self motivated. Motivation increases as needs are met and the employee will need further motivating factors. Kaur (2013) argues that each organisation is different, therefore this may be hard for employees to reach their needs based on the organisation's structure and support. In my previous workplace, there was a salary, regular breaks and a small team, providing the opportunity to make working relationships, however ultimately, it is down to the individual's personality, beliefs and the direction from the manager that would support further needs being met. For example, being given more responsibility can help with the feeling of being valued and having personal conversations to feel trusted. If the basic needs are not being met, it can be difficult to move up through the stages of motivation based within this theory, such as having enough pay to feed their family.</w:t>
      </w:r>
    </w:p>
    <w:p w:rsidR="00000000" w:rsidDel="00000000" w:rsidP="00000000" w:rsidRDefault="00000000" w:rsidRPr="00000000" w14:paraId="00000043">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Herzberg (1976) came up with the theory that splits motivation into two factors, hygiene factors and motivating factors. Hygiene Factors include a salary, good working conditions and clear company policies. Motivating factors can be feedback and recognition. The manager may delegate responsibility creating a motivating factor. In order to be self motivated, hygiene factors need to be met before motivating factors. However, It may not account for the different motivating factors of individuals. Nickerson (2023) argues that the theory of job satisfaction and dissatisfaction forms in two different ways and with their own factors.  This may not affect traditional views of job satisfaction. It may be that an employee is satisfied with their income and another is not. Each view may be based on personal needs such as having a family to feed. In order to become motivated, the theory suggests that the hygiene factors would need to be met before motivating factors and similarly to Maslow, if the salary was not enough, this can hinder the motivation process within the first stages. McClelland (1965) identifies three motivators. The need for achievement, where the individual may require challenging projects with clear goals and feedback.  The need for affiliation where the individual creates a teamwork environment and social interaction. The need for power, where the individual seeks control. Understanding these can help to plan motivation strategies for each individual. It is not always obvious to know an individual's needs. From experience, the manager would gain the opinion of the team before planning. This may identify as the need for affiliation, or it is possible they are using a leadership style to create motivation. The manager may still need power and could identify as two motivators. Ultimately speaking, as a manager they would make final decisions, therefore it could suggest that in this situation, the manager is a mix of affiliation and a need for power based on their role. </w:t>
      </w:r>
    </w:p>
    <w:p w:rsidR="00000000" w:rsidDel="00000000" w:rsidP="00000000" w:rsidRDefault="00000000" w:rsidRPr="00000000" w14:paraId="00000044">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In my workplace, it is clear that there are similarities from each theory, therefore making each theory relevant to my workplace, however ultimately, the manager and their employees may have different motivating factors. Mcclelland's theory best describes a manager's motivation. </w:t>
      </w:r>
    </w:p>
    <w:p w:rsidR="00000000" w:rsidDel="00000000" w:rsidP="00000000" w:rsidRDefault="00000000" w:rsidRPr="00000000" w14:paraId="00000045">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b w:val="1"/>
        </w:rPr>
      </w:pPr>
      <w:r w:rsidDel="00000000" w:rsidR="00000000" w:rsidRPr="00000000">
        <w:rPr>
          <w:b w:val="1"/>
          <w:rtl w:val="0"/>
        </w:rPr>
        <w:t xml:space="preserve">2.2 Evaluate the principal factors that may affect performance and motivation in the workplace</w:t>
      </w:r>
    </w:p>
    <w:p w:rsidR="00000000" w:rsidDel="00000000" w:rsidP="00000000" w:rsidRDefault="00000000" w:rsidRPr="00000000" w14:paraId="00000046">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The principal factors that may affect performance and motivation may be personality, goals traits and beliefs. Employees perform better when their values are the same as the organisation’s. The right skills allow tasks to be completed and motivates this. Being asked to work on electricity when you are the gas man can hinder motivation and completion of tasks.  Personalities help to form teamwork. Different strengths often encourage new ideas and motivates the team to work well together. Personality clashes can cause conflict, however they also encourage problem solving. Corr, DeYoung &amp; McNaughton (2013) suggests that people are motivated when there are rewards. The manager's leadership style affects motivation. Such as the manager using a laser faire leadership style and their employee is new, they may feel overwhelmed with no support. On the contrary, if the employee has been in their role for many years and the leadership style used is an autocratic leader, the employee may feel undervalued by their manager. Lewin (1939). Cherry (2023) suggested that an autocratic leader is less favoured and can be seen as demotivating. Democratic is most favoured for its ability to include the team in the decision making process and laissez faire is seen as the least favourite, with little support to others, making this a demotivator.  It is possible to change and adapt to situations when considering performance based on individual needs. Conflict can create problem solving skills or negatively create stress and anxiety. From experience in the workplace, when a task is completed incorrectly this often leads to the feeling of being miss understood and unmotivated to continue with the task. Strategies to consider may include sharing of information regularly, regular meetings and implementing training and development to ensure the team has the right skills to carry out their roles. Goss &amp; Guerrero (2000). </w:t>
      </w:r>
      <w:r w:rsidDel="00000000" w:rsidR="00000000" w:rsidRPr="00000000">
        <w:rPr>
          <w:rtl w:val="0"/>
        </w:rPr>
      </w:r>
    </w:p>
    <w:p w:rsidR="00000000" w:rsidDel="00000000" w:rsidP="00000000" w:rsidRDefault="00000000" w:rsidRPr="00000000" w14:paraId="00000047">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b w:val="1"/>
          <w:rtl w:val="0"/>
        </w:rPr>
        <w:t xml:space="preserve">2.3 Select a theory of motivation - apply it to your workplace – evaluate the impact</w:t>
      </w:r>
      <w:r w:rsidDel="00000000" w:rsidR="00000000" w:rsidRPr="00000000">
        <w:rPr>
          <w:rtl w:val="0"/>
        </w:rPr>
      </w:r>
    </w:p>
    <w:p w:rsidR="00000000" w:rsidDel="00000000" w:rsidP="00000000" w:rsidRDefault="00000000" w:rsidRPr="00000000" w14:paraId="00000048">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pPr>
      <w:r w:rsidDel="00000000" w:rsidR="00000000" w:rsidRPr="00000000">
        <w:rPr>
          <w:rtl w:val="0"/>
        </w:rPr>
        <w:t xml:space="preserve">Maslow’s hierarchy of needs (1943) created a theory consisting of 5 stages within a pyramid. These </w:t>
      </w:r>
      <w:r w:rsidDel="00000000" w:rsidR="00000000" w:rsidRPr="00000000">
        <w:rPr>
          <w:color w:val="0d0d0d"/>
          <w:highlight w:val="white"/>
          <w:rtl w:val="0"/>
        </w:rPr>
        <w:t xml:space="preserve">needs are: physiological, safety, love and belonging, esteem, and self-actualisation</w:t>
      </w:r>
      <w:r w:rsidDel="00000000" w:rsidR="00000000" w:rsidRPr="00000000">
        <w:rPr>
          <w:rFonts w:ascii="Roboto" w:cs="Roboto" w:eastAsia="Roboto" w:hAnsi="Roboto"/>
          <w:color w:val="0d0d0d"/>
          <w:sz w:val="24"/>
          <w:szCs w:val="24"/>
          <w:highlight w:val="white"/>
          <w:rtl w:val="0"/>
        </w:rPr>
        <w:t xml:space="preserve">, </w:t>
      </w:r>
      <w:r w:rsidDel="00000000" w:rsidR="00000000" w:rsidRPr="00000000">
        <w:rPr>
          <w:rFonts w:ascii="Roboto" w:cs="Roboto" w:eastAsia="Roboto" w:hAnsi="Roboto"/>
          <w:color w:val="0d0d0d"/>
          <w:highlight w:val="white"/>
          <w:rtl w:val="0"/>
        </w:rPr>
        <w:t xml:space="preserve">as mentioned above. </w:t>
      </w:r>
      <w:r w:rsidDel="00000000" w:rsidR="00000000" w:rsidRPr="00000000">
        <w:rPr>
          <w:rtl w:val="0"/>
        </w:rPr>
        <w:t xml:space="preserve">In the workplace, physiological needs may include a salary, fair treatment to breaks and toilets on the premises. Once the first stage has been met, employees would then seek further motivation. The safety needs might be a full time contract of employment, health insurance, holiday pay and a safe working environment. In order for the motivation to proceed further to the third stage, the manager needs to consider whether the employee has a sense of belonging within their team and social interactions should be encouraged. In the workplace, teamwork days were encouraged, team meetings are set monthly, sometimes sooner and this built opportunities for the team to work together and build trust. The fourth stage can provide opportunities to develop the employees career and provide feedback. When all of these stages have been accomplished, the employee may reach the last stage of self actualisation where they become self motivated within their role and proactive with getting tasks completed. Work based learning focuses on developing employees skills and knowledge through practical experience and further development which can increase motivation and engagement by addressing the needs at all levels. Basic needs are met by the employer and it is the employer who can support the individual to progress onto the second stage simply from a salary or a contract of employment and paying the individual on time. However, not everyone's salary meets their needs and it can be argued that they are not motivated to progress within the organisation. In my workplace, this can affect working relationships as personal needs are not met. A safe working environment can include fire safety reports and checks annually and creating a safe space to work in. Motivated employees are likely to perform better in the workplace and produce high quality work. Within the workplace, our team was skilled and worked well together. They have good working relationships, demonstrating trust and respect for eachother. The team produces high quality work and receives feedback on their performance from the manager. This motivates the team to work well together and to continue to work and improve their performance. </w:t>
      </w:r>
    </w:p>
    <w:p w:rsidR="00000000" w:rsidDel="00000000" w:rsidP="00000000" w:rsidRDefault="00000000" w:rsidRPr="00000000" w14:paraId="00000049">
      <w:pPr>
        <w:pBdr>
          <w:top w:color="e3e3e3" w:space="0" w:sz="0" w:val="none"/>
          <w:left w:color="e3e3e3" w:space="0" w:sz="0" w:val="none"/>
          <w:bottom w:color="e3e3e3" w:space="0" w:sz="0" w:val="none"/>
          <w:right w:color="e3e3e3" w:space="0" w:sz="0" w:val="none"/>
          <w:between w:color="e3e3e3" w:space="0" w:sz="0" w:val="none"/>
        </w:pBdr>
        <w:spacing w:after="300" w:line="360" w:lineRule="auto"/>
        <w:jc w:val="both"/>
        <w:rPr>
          <w:b w:val="1"/>
        </w:rPr>
      </w:pPr>
      <w:r w:rsidDel="00000000" w:rsidR="00000000" w:rsidRPr="00000000">
        <w:rPr>
          <w:b w:val="1"/>
          <w:rtl w:val="0"/>
        </w:rPr>
        <w:t xml:space="preserve">2.4 Develop appropriate criteria to evaluate own ability to communicate effectively</w:t>
      </w:r>
    </w:p>
    <w:p w:rsidR="00000000" w:rsidDel="00000000" w:rsidP="00000000" w:rsidRDefault="00000000" w:rsidRPr="00000000" w14:paraId="0000004A">
      <w:pPr>
        <w:spacing w:after="160" w:line="360" w:lineRule="auto"/>
        <w:jc w:val="both"/>
        <w:rPr/>
      </w:pPr>
      <w:r w:rsidDel="00000000" w:rsidR="00000000" w:rsidRPr="00000000">
        <w:rPr>
          <w:rtl w:val="0"/>
        </w:rPr>
        <w:t xml:space="preserve">The</w:t>
      </w:r>
      <w:r w:rsidDel="00000000" w:rsidR="00000000" w:rsidRPr="00000000">
        <w:rPr>
          <w:rtl w:val="0"/>
        </w:rPr>
        <w:t xml:space="preserve"> ability to communicate effectively can help provide feedback on skills and implement training. I have captured criteria to evaluate my own ability to communicate effectively. </w:t>
      </w:r>
    </w:p>
    <w:p w:rsidR="00000000" w:rsidDel="00000000" w:rsidP="00000000" w:rsidRDefault="00000000" w:rsidRPr="00000000" w14:paraId="0000004B">
      <w:pPr>
        <w:spacing w:after="160" w:line="360" w:lineRule="auto"/>
        <w:jc w:val="both"/>
        <w:rPr/>
      </w:pPr>
      <w:r w:rsidDel="00000000" w:rsidR="00000000" w:rsidRPr="00000000">
        <w:rPr>
          <w:b w:val="1"/>
          <w:rtl w:val="0"/>
        </w:rPr>
        <w:t xml:space="preserve">1: Table: Ability to communicate effectively. Please see the appendix. </w:t>
      </w:r>
      <w:r w:rsidDel="00000000" w:rsidR="00000000" w:rsidRPr="00000000">
        <w:rPr>
          <w:rtl w:val="0"/>
        </w:rPr>
      </w:r>
    </w:p>
    <w:p w:rsidR="00000000" w:rsidDel="00000000" w:rsidP="00000000" w:rsidRDefault="00000000" w:rsidRPr="00000000" w14:paraId="0000004C">
      <w:pPr>
        <w:spacing w:after="160" w:line="360" w:lineRule="auto"/>
        <w:jc w:val="both"/>
        <w:rPr/>
      </w:pPr>
      <w:r w:rsidDel="00000000" w:rsidR="00000000" w:rsidRPr="00000000">
        <w:rPr>
          <w:rtl w:val="0"/>
        </w:rPr>
        <w:t xml:space="preserve">This identifies 5 key areas that I would like feedback on to understand if I communicate effectively. 1: Being clear when communicating allows others to understand the message correctly. 2: Listening demonstrates engagement and allows others to feel valued in a discussion with me. 3: Empathy shares the ability to understand the feelings of others so that I can understand how they feel within conversations. 4: Using the right tone of voice allows the message to be received correctly and understood, for example if I am annoyed, my tone of voice should portray this. 5: Non verbal communication will help me to engage and give appropriate gestures to help others stay engaged with me. I will ask 5 individuals to provide feedback on my communication. </w:t>
      </w:r>
    </w:p>
    <w:p w:rsidR="00000000" w:rsidDel="00000000" w:rsidP="00000000" w:rsidRDefault="00000000" w:rsidRPr="00000000" w14:paraId="0000004D">
      <w:pPr>
        <w:spacing w:after="160" w:line="360" w:lineRule="auto"/>
        <w:jc w:val="both"/>
        <w:rPr>
          <w:b w:val="1"/>
        </w:rPr>
      </w:pPr>
      <w:r w:rsidDel="00000000" w:rsidR="00000000" w:rsidRPr="00000000">
        <w:rPr>
          <w:b w:val="1"/>
          <w:rtl w:val="0"/>
        </w:rPr>
        <w:t xml:space="preserve">2.5 Collect and analyse feedback on own verbal and written communication skills</w:t>
      </w:r>
    </w:p>
    <w:p w:rsidR="00000000" w:rsidDel="00000000" w:rsidP="00000000" w:rsidRDefault="00000000" w:rsidRPr="00000000" w14:paraId="0000004E">
      <w:pPr>
        <w:spacing w:after="160" w:line="360" w:lineRule="auto"/>
        <w:jc w:val="both"/>
        <w:rPr/>
      </w:pPr>
      <w:r w:rsidDel="00000000" w:rsidR="00000000" w:rsidRPr="00000000">
        <w:rPr>
          <w:rtl w:val="0"/>
        </w:rPr>
        <w:t xml:space="preserve">Evaluating my findings from appendix 3 - 7, I have more strengths than weaknesses. Messages appear to be clear when communicating, allowing the recipient to understand me. Empathy came out high also, being able to understand how others feel. Improvement is needed around tone of voice and being able to listen, having the lowest marks at 3⁄5 in some feedback tables. I am able to give non verbal communication, such as using body language and keeping eye contact. This supports the other person to understand and show that I am confident in conversations. Training may be useful to improve in these areas that are weaker. See full responses in appendix.</w:t>
      </w:r>
    </w:p>
    <w:p w:rsidR="00000000" w:rsidDel="00000000" w:rsidP="00000000" w:rsidRDefault="00000000" w:rsidRPr="00000000" w14:paraId="0000004F">
      <w:pPr>
        <w:spacing w:after="160" w:line="360" w:lineRule="auto"/>
        <w:jc w:val="both"/>
        <w:rPr>
          <w:b w:val="1"/>
        </w:rPr>
      </w:pPr>
      <w:r w:rsidDel="00000000" w:rsidR="00000000" w:rsidRPr="00000000">
        <w:rPr>
          <w:b w:val="1"/>
          <w:rtl w:val="0"/>
        </w:rPr>
        <w:t xml:space="preserve">2.6 Evaluate own communication skills as a manager, identifying strengths and areas for improvement……then Produce a PDP to address these</w:t>
      </w:r>
    </w:p>
    <w:p w:rsidR="00000000" w:rsidDel="00000000" w:rsidP="00000000" w:rsidRDefault="00000000" w:rsidRPr="00000000" w14:paraId="00000050">
      <w:pPr>
        <w:spacing w:after="160" w:line="360" w:lineRule="auto"/>
        <w:jc w:val="both"/>
        <w:rPr/>
      </w:pPr>
      <w:r w:rsidDel="00000000" w:rsidR="00000000" w:rsidRPr="00000000">
        <w:rPr>
          <w:rtl w:val="0"/>
        </w:rPr>
        <w:t xml:space="preserve">Below is a SWOT analysis identifying the strengths, weaknesses, opportunities and threats with my own communication skills as a manager. The aim is to identify areas for improvement. Refer to appendix 3-7. </w:t>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SWOT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Strengths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 is clear which allows others to understand the task given or the message given to others.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am able to listen to others, showing I value what they have to say. This can build trust and good working relationships.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am able to show empathy towards the way others are feeling, showing that I can understand and support them better.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am able to use the right tone of voice within my communication, often being able to help others understand my given mood.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am able to adapt in different situations depending on who I am talking to. </w:t>
            </w: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Weaknesses</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At times, my messages can be a little hard to understand as I often expect others to understand my situation or mood.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Very rarely but I can let my personal emotions get in the way of communication.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At times, I have little confidence in myself when speaking to others.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tc>
      </w:tr>
      <w:tr>
        <w:trPr>
          <w:cantSplit w:val="0"/>
          <w:trHeight w:val="285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Threats</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don’t always give feedback when it is needed.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times, the wrong tone of voice can be used.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Potential to misunderstand or for others to misunderstand 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u w:val="single"/>
                <w:rtl w:val="0"/>
              </w:rPr>
              <w:t xml:space="preserve">Opportunities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u w:val="singl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Training and development around communication, such as courses, gaining feedback and researching.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pPr>
            <w:r w:rsidDel="00000000" w:rsidR="00000000" w:rsidRPr="00000000">
              <w:rPr>
                <w:rtl w:val="0"/>
              </w:rPr>
              <w:t xml:space="preserve">Gaining better technology to support communicating effectively, such as equipment, apps, instant messaging, devices. </w:t>
            </w:r>
          </w:p>
        </w:tc>
      </w:tr>
    </w:tbl>
    <w:p w:rsidR="00000000" w:rsidDel="00000000" w:rsidP="00000000" w:rsidRDefault="00000000" w:rsidRPr="00000000" w14:paraId="00000075">
      <w:pPr>
        <w:spacing w:after="160" w:line="360" w:lineRule="auto"/>
        <w:jc w:val="both"/>
        <w:rPr/>
      </w:pPr>
      <w:r w:rsidDel="00000000" w:rsidR="00000000" w:rsidRPr="00000000">
        <w:rPr>
          <w:rtl w:val="0"/>
        </w:rPr>
      </w:r>
    </w:p>
    <w:p w:rsidR="00000000" w:rsidDel="00000000" w:rsidP="00000000" w:rsidRDefault="00000000" w:rsidRPr="00000000" w14:paraId="00000076">
      <w:pPr>
        <w:spacing w:after="160" w:line="360" w:lineRule="auto"/>
        <w:jc w:val="both"/>
        <w:rPr/>
      </w:pPr>
      <w:r w:rsidDel="00000000" w:rsidR="00000000" w:rsidRPr="00000000">
        <w:rPr>
          <w:rtl w:val="0"/>
        </w:rPr>
        <w:t xml:space="preserve">Strengths identified include being able to deliver clear messages. Managers delegate tasks to their employees, therefore clear messages are important to ensure the task is done correctly. Another strength, being able to listen, is also important for managers to listen to their employees to ensure there are no concerns or problems when completing tasks. Allowing emotions to get in the way of communication is a weakness a manager should try to overcome as this can affect the performance of the project. Having little confidence such as speaking over the phone, can hinder the timeframe of projects also. Not providing feedback is vital to growth and performance. If employees misunderstand me, the task is unable to be completed correctly. Further training could be a good solution to improve skills and knowledge around communication, along with gaining further feedback on communication to allow improvement. </w:t>
      </w:r>
      <w:r w:rsidDel="00000000" w:rsidR="00000000" w:rsidRPr="00000000">
        <w:rPr>
          <w:rtl w:val="0"/>
        </w:rPr>
      </w:r>
    </w:p>
    <w:p w:rsidR="00000000" w:rsidDel="00000000" w:rsidP="00000000" w:rsidRDefault="00000000" w:rsidRPr="00000000" w14:paraId="00000077">
      <w:pPr>
        <w:spacing w:after="160" w:line="360" w:lineRule="auto"/>
        <w:jc w:val="both"/>
        <w:rPr/>
      </w:pPr>
      <w:r w:rsidDel="00000000" w:rsidR="00000000" w:rsidRPr="00000000">
        <w:rPr>
          <w:rtl w:val="0"/>
        </w:rPr>
      </w:r>
    </w:p>
    <w:p w:rsidR="00000000" w:rsidDel="00000000" w:rsidP="00000000" w:rsidRDefault="00000000" w:rsidRPr="00000000" w14:paraId="00000078">
      <w:pPr>
        <w:spacing w:after="160" w:line="360" w:lineRule="auto"/>
        <w:jc w:val="both"/>
        <w:rPr/>
      </w:pPr>
      <w:r w:rsidDel="00000000" w:rsidR="00000000" w:rsidRPr="00000000">
        <w:rPr>
          <w:rtl w:val="0"/>
        </w:rPr>
        <w:t xml:space="preserve">From the findings within the SWOT analysis, I have created a personal development to plan for further development on communication as a manager. </w:t>
      </w:r>
    </w:p>
    <w:p w:rsidR="00000000" w:rsidDel="00000000" w:rsidP="00000000" w:rsidRDefault="00000000" w:rsidRPr="00000000" w14:paraId="00000079">
      <w:pPr>
        <w:spacing w:after="160" w:line="360" w:lineRule="auto"/>
        <w:jc w:val="both"/>
        <w:rPr/>
      </w:pPr>
      <w:r w:rsidDel="00000000" w:rsidR="00000000" w:rsidRPr="00000000">
        <w:rPr>
          <w:rtl w:val="0"/>
        </w:rPr>
        <w:t xml:space="preserve">P</w:t>
      </w:r>
      <w:r w:rsidDel="00000000" w:rsidR="00000000" w:rsidRPr="00000000">
        <w:rPr>
          <w:rtl w:val="0"/>
        </w:rPr>
        <w:t xml:space="preserve">ersonal Development Plan</w:t>
      </w:r>
    </w:p>
    <w:tbl>
      <w:tblPr>
        <w:tblStyle w:val="Table4"/>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07A">
            <w:pPr>
              <w:spacing w:after="160" w:line="360" w:lineRule="auto"/>
              <w:jc w:val="both"/>
              <w:rPr>
                <w:b w:val="1"/>
              </w:rPr>
            </w:pPr>
            <w:r w:rsidDel="00000000" w:rsidR="00000000" w:rsidRPr="00000000">
              <w:rPr>
                <w:b w:val="1"/>
                <w:rtl w:val="0"/>
              </w:rPr>
              <w:t xml:space="preserve">What do I want to learn?</w:t>
            </w:r>
          </w:p>
        </w:tc>
        <w:tc>
          <w:tcPr>
            <w:shd w:fill="d9d9d9" w:val="clear"/>
          </w:tcPr>
          <w:p w:rsidR="00000000" w:rsidDel="00000000" w:rsidP="00000000" w:rsidRDefault="00000000" w:rsidRPr="00000000" w14:paraId="0000007B">
            <w:pPr>
              <w:spacing w:after="160" w:line="360" w:lineRule="auto"/>
              <w:jc w:val="both"/>
              <w:rPr>
                <w:b w:val="1"/>
              </w:rPr>
            </w:pPr>
            <w:r w:rsidDel="00000000" w:rsidR="00000000" w:rsidRPr="00000000">
              <w:rPr>
                <w:b w:val="1"/>
                <w:rtl w:val="0"/>
              </w:rPr>
              <w:t xml:space="preserve">What do I have to do?</w:t>
            </w:r>
          </w:p>
        </w:tc>
        <w:tc>
          <w:tcPr>
            <w:shd w:fill="d9d9d9" w:val="clear"/>
          </w:tcPr>
          <w:p w:rsidR="00000000" w:rsidDel="00000000" w:rsidP="00000000" w:rsidRDefault="00000000" w:rsidRPr="00000000" w14:paraId="0000007C">
            <w:pPr>
              <w:spacing w:after="160" w:line="360" w:lineRule="auto"/>
              <w:jc w:val="both"/>
              <w:rPr>
                <w:b w:val="1"/>
              </w:rPr>
            </w:pPr>
            <w:r w:rsidDel="00000000" w:rsidR="00000000" w:rsidRPr="00000000">
              <w:rPr>
                <w:b w:val="1"/>
                <w:rtl w:val="0"/>
              </w:rPr>
              <w:t xml:space="preserve">What support and resources will I need?</w:t>
            </w:r>
          </w:p>
        </w:tc>
        <w:tc>
          <w:tcPr>
            <w:shd w:fill="d9d9d9" w:val="clear"/>
          </w:tcPr>
          <w:p w:rsidR="00000000" w:rsidDel="00000000" w:rsidP="00000000" w:rsidRDefault="00000000" w:rsidRPr="00000000" w14:paraId="0000007D">
            <w:pPr>
              <w:spacing w:after="160" w:line="360" w:lineRule="auto"/>
              <w:jc w:val="both"/>
              <w:rPr>
                <w:b w:val="1"/>
              </w:rPr>
            </w:pPr>
            <w:r w:rsidDel="00000000" w:rsidR="00000000" w:rsidRPr="00000000">
              <w:rPr>
                <w:b w:val="1"/>
                <w:rtl w:val="0"/>
              </w:rPr>
              <w:t xml:space="preserve">How will I measure success?</w:t>
            </w:r>
          </w:p>
        </w:tc>
        <w:tc>
          <w:tcPr>
            <w:shd w:fill="d9d9d9" w:val="clear"/>
          </w:tcPr>
          <w:p w:rsidR="00000000" w:rsidDel="00000000" w:rsidP="00000000" w:rsidRDefault="00000000" w:rsidRPr="00000000" w14:paraId="0000007E">
            <w:pPr>
              <w:spacing w:after="160" w:line="360" w:lineRule="auto"/>
              <w:jc w:val="both"/>
              <w:rPr>
                <w:b w:val="1"/>
              </w:rPr>
            </w:pPr>
            <w:r w:rsidDel="00000000" w:rsidR="00000000" w:rsidRPr="00000000">
              <w:rPr>
                <w:b w:val="1"/>
                <w:rtl w:val="0"/>
              </w:rPr>
              <w:t xml:space="preserve">Target Date for Review</w:t>
            </w:r>
          </w:p>
        </w:tc>
      </w:tr>
      <w:tr>
        <w:trPr>
          <w:cantSplit w:val="0"/>
          <w:trHeight w:val="316" w:hRule="atLeast"/>
          <w:tblHeader w:val="0"/>
        </w:trPr>
        <w:tc>
          <w:tcPr/>
          <w:p w:rsidR="00000000" w:rsidDel="00000000" w:rsidP="00000000" w:rsidRDefault="00000000" w:rsidRPr="00000000" w14:paraId="0000007F">
            <w:pPr>
              <w:spacing w:after="160" w:line="360" w:lineRule="auto"/>
              <w:jc w:val="both"/>
              <w:rPr/>
            </w:pPr>
            <w:r w:rsidDel="00000000" w:rsidR="00000000" w:rsidRPr="00000000">
              <w:rPr>
                <w:rtl w:val="0"/>
              </w:rPr>
            </w:r>
          </w:p>
          <w:p w:rsidR="00000000" w:rsidDel="00000000" w:rsidP="00000000" w:rsidRDefault="00000000" w:rsidRPr="00000000" w14:paraId="00000080">
            <w:pPr>
              <w:spacing w:after="160" w:line="360" w:lineRule="auto"/>
              <w:jc w:val="both"/>
              <w:rPr/>
            </w:pPr>
            <w:r w:rsidDel="00000000" w:rsidR="00000000" w:rsidRPr="00000000">
              <w:rPr>
                <w:rtl w:val="0"/>
              </w:rPr>
              <w:t xml:space="preserve">How to overcome emotional barriers when communicating. </w:t>
            </w:r>
          </w:p>
          <w:p w:rsidR="00000000" w:rsidDel="00000000" w:rsidP="00000000" w:rsidRDefault="00000000" w:rsidRPr="00000000" w14:paraId="00000081">
            <w:pPr>
              <w:spacing w:after="160" w:line="360" w:lineRule="auto"/>
              <w:jc w:val="both"/>
              <w:rPr/>
            </w:pPr>
            <w:r w:rsidDel="00000000" w:rsidR="00000000" w:rsidRPr="00000000">
              <w:rPr>
                <w:rtl w:val="0"/>
              </w:rPr>
            </w:r>
          </w:p>
          <w:p w:rsidR="00000000" w:rsidDel="00000000" w:rsidP="00000000" w:rsidRDefault="00000000" w:rsidRPr="00000000" w14:paraId="00000082">
            <w:pPr>
              <w:spacing w:after="160" w:line="360" w:lineRule="auto"/>
              <w:jc w:val="both"/>
              <w:rPr/>
            </w:pPr>
            <w:r w:rsidDel="00000000" w:rsidR="00000000" w:rsidRPr="00000000">
              <w:rPr>
                <w:rtl w:val="0"/>
              </w:rPr>
            </w:r>
          </w:p>
        </w:tc>
        <w:tc>
          <w:tcPr/>
          <w:p w:rsidR="00000000" w:rsidDel="00000000" w:rsidP="00000000" w:rsidRDefault="00000000" w:rsidRPr="00000000" w14:paraId="00000083">
            <w:pPr>
              <w:spacing w:after="160" w:line="360" w:lineRule="auto"/>
              <w:jc w:val="both"/>
              <w:rPr/>
            </w:pPr>
            <w:r w:rsidDel="00000000" w:rsidR="00000000" w:rsidRPr="00000000">
              <w:rPr>
                <w:rtl w:val="0"/>
              </w:rPr>
            </w:r>
          </w:p>
          <w:p w:rsidR="00000000" w:rsidDel="00000000" w:rsidP="00000000" w:rsidRDefault="00000000" w:rsidRPr="00000000" w14:paraId="00000084">
            <w:pPr>
              <w:spacing w:after="160" w:line="360" w:lineRule="auto"/>
              <w:jc w:val="both"/>
              <w:rPr/>
            </w:pPr>
            <w:r w:rsidDel="00000000" w:rsidR="00000000" w:rsidRPr="00000000">
              <w:rPr>
                <w:rtl w:val="0"/>
              </w:rPr>
              <w:t xml:space="preserve">Communication training on emotional intelligence.</w:t>
            </w:r>
          </w:p>
        </w:tc>
        <w:tc>
          <w:tcPr/>
          <w:p w:rsidR="00000000" w:rsidDel="00000000" w:rsidP="00000000" w:rsidRDefault="00000000" w:rsidRPr="00000000" w14:paraId="00000085">
            <w:pPr>
              <w:spacing w:after="160" w:line="360" w:lineRule="auto"/>
              <w:jc w:val="both"/>
              <w:rPr/>
            </w:pPr>
            <w:r w:rsidDel="00000000" w:rsidR="00000000" w:rsidRPr="00000000">
              <w:rPr>
                <w:rtl w:val="0"/>
              </w:rPr>
            </w:r>
          </w:p>
          <w:p w:rsidR="00000000" w:rsidDel="00000000" w:rsidP="00000000" w:rsidRDefault="00000000" w:rsidRPr="00000000" w14:paraId="00000086">
            <w:pPr>
              <w:spacing w:after="160" w:line="360" w:lineRule="auto"/>
              <w:jc w:val="both"/>
              <w:rPr/>
            </w:pPr>
            <w:r w:rsidDel="00000000" w:rsidR="00000000" w:rsidRPr="00000000">
              <w:rPr>
                <w:rtl w:val="0"/>
              </w:rPr>
              <w:t xml:space="preserve">Time</w:t>
            </w:r>
          </w:p>
          <w:p w:rsidR="00000000" w:rsidDel="00000000" w:rsidP="00000000" w:rsidRDefault="00000000" w:rsidRPr="00000000" w14:paraId="00000087">
            <w:pPr>
              <w:spacing w:after="160" w:line="360" w:lineRule="auto"/>
              <w:jc w:val="both"/>
              <w:rPr/>
            </w:pPr>
            <w:r w:rsidDel="00000000" w:rsidR="00000000" w:rsidRPr="00000000">
              <w:rPr>
                <w:rtl w:val="0"/>
              </w:rPr>
              <w:t xml:space="preserve">Laptop</w:t>
            </w:r>
          </w:p>
          <w:p w:rsidR="00000000" w:rsidDel="00000000" w:rsidP="00000000" w:rsidRDefault="00000000" w:rsidRPr="00000000" w14:paraId="00000088">
            <w:pPr>
              <w:spacing w:after="160" w:line="360" w:lineRule="auto"/>
              <w:jc w:val="both"/>
              <w:rPr/>
            </w:pPr>
            <w:r w:rsidDel="00000000" w:rsidR="00000000" w:rsidRPr="00000000">
              <w:rPr>
                <w:rtl w:val="0"/>
              </w:rPr>
              <w:t xml:space="preserve">Notepad &amp; pen</w:t>
            </w:r>
          </w:p>
          <w:p w:rsidR="00000000" w:rsidDel="00000000" w:rsidP="00000000" w:rsidRDefault="00000000" w:rsidRPr="00000000" w14:paraId="00000089">
            <w:pPr>
              <w:spacing w:after="160" w:line="360" w:lineRule="auto"/>
              <w:jc w:val="both"/>
              <w:rPr/>
            </w:pPr>
            <w:r w:rsidDel="00000000" w:rsidR="00000000" w:rsidRPr="00000000">
              <w:rPr>
                <w:rtl w:val="0"/>
              </w:rPr>
              <w:t xml:space="preserve">Communication training course</w:t>
            </w:r>
          </w:p>
        </w:tc>
        <w:tc>
          <w:tcPr/>
          <w:p w:rsidR="00000000" w:rsidDel="00000000" w:rsidP="00000000" w:rsidRDefault="00000000" w:rsidRPr="00000000" w14:paraId="0000008A">
            <w:pPr>
              <w:spacing w:after="160" w:line="360" w:lineRule="auto"/>
              <w:jc w:val="both"/>
              <w:rPr/>
            </w:pPr>
            <w:r w:rsidDel="00000000" w:rsidR="00000000" w:rsidRPr="00000000">
              <w:rPr>
                <w:rtl w:val="0"/>
              </w:rPr>
            </w:r>
          </w:p>
          <w:p w:rsidR="00000000" w:rsidDel="00000000" w:rsidP="00000000" w:rsidRDefault="00000000" w:rsidRPr="00000000" w14:paraId="0000008B">
            <w:pPr>
              <w:spacing w:after="160" w:line="360" w:lineRule="auto"/>
              <w:jc w:val="both"/>
              <w:rPr/>
            </w:pPr>
            <w:r w:rsidDel="00000000" w:rsidR="00000000" w:rsidRPr="00000000">
              <w:rPr>
                <w:rtl w:val="0"/>
              </w:rPr>
              <w:t xml:space="preserve">On completion of the course.</w:t>
            </w:r>
          </w:p>
        </w:tc>
        <w:tc>
          <w:tcPr/>
          <w:p w:rsidR="00000000" w:rsidDel="00000000" w:rsidP="00000000" w:rsidRDefault="00000000" w:rsidRPr="00000000" w14:paraId="0000008C">
            <w:pPr>
              <w:spacing w:after="160" w:line="360" w:lineRule="auto"/>
              <w:jc w:val="both"/>
              <w:rPr/>
            </w:pPr>
            <w:r w:rsidDel="00000000" w:rsidR="00000000" w:rsidRPr="00000000">
              <w:rPr>
                <w:rtl w:val="0"/>
              </w:rPr>
              <w:t xml:space="preserve">28.07.24</w:t>
            </w:r>
          </w:p>
        </w:tc>
      </w:tr>
      <w:tr>
        <w:trPr>
          <w:cantSplit w:val="0"/>
          <w:trHeight w:val="329" w:hRule="atLeast"/>
          <w:tblHeader w:val="0"/>
        </w:trPr>
        <w:tc>
          <w:tcPr/>
          <w:p w:rsidR="00000000" w:rsidDel="00000000" w:rsidP="00000000" w:rsidRDefault="00000000" w:rsidRPr="00000000" w14:paraId="0000008D">
            <w:pPr>
              <w:spacing w:after="160" w:line="360" w:lineRule="auto"/>
              <w:jc w:val="both"/>
              <w:rPr/>
            </w:pPr>
            <w:r w:rsidDel="00000000" w:rsidR="00000000" w:rsidRPr="00000000">
              <w:rPr>
                <w:rtl w:val="0"/>
              </w:rPr>
            </w:r>
          </w:p>
          <w:p w:rsidR="00000000" w:rsidDel="00000000" w:rsidP="00000000" w:rsidRDefault="00000000" w:rsidRPr="00000000" w14:paraId="0000008E">
            <w:pPr>
              <w:spacing w:after="160" w:line="360" w:lineRule="auto"/>
              <w:jc w:val="both"/>
              <w:rPr/>
            </w:pPr>
            <w:r w:rsidDel="00000000" w:rsidR="00000000" w:rsidRPr="00000000">
              <w:rPr>
                <w:rtl w:val="0"/>
              </w:rPr>
              <w:t xml:space="preserve">Build Confidence when communicating.</w:t>
            </w:r>
          </w:p>
          <w:p w:rsidR="00000000" w:rsidDel="00000000" w:rsidP="00000000" w:rsidRDefault="00000000" w:rsidRPr="00000000" w14:paraId="0000008F">
            <w:pPr>
              <w:spacing w:after="160" w:line="360" w:lineRule="auto"/>
              <w:jc w:val="both"/>
              <w:rPr/>
            </w:pPr>
            <w:r w:rsidDel="00000000" w:rsidR="00000000" w:rsidRPr="00000000">
              <w:rPr>
                <w:rtl w:val="0"/>
              </w:rPr>
            </w:r>
          </w:p>
          <w:p w:rsidR="00000000" w:rsidDel="00000000" w:rsidP="00000000" w:rsidRDefault="00000000" w:rsidRPr="00000000" w14:paraId="00000090">
            <w:pPr>
              <w:spacing w:after="160" w:line="360" w:lineRule="auto"/>
              <w:jc w:val="both"/>
              <w:rPr/>
            </w:pPr>
            <w:r w:rsidDel="00000000" w:rsidR="00000000" w:rsidRPr="00000000">
              <w:rPr>
                <w:rtl w:val="0"/>
              </w:rPr>
            </w:r>
          </w:p>
        </w:tc>
        <w:tc>
          <w:tcPr/>
          <w:p w:rsidR="00000000" w:rsidDel="00000000" w:rsidP="00000000" w:rsidRDefault="00000000" w:rsidRPr="00000000" w14:paraId="00000091">
            <w:pPr>
              <w:spacing w:after="160" w:line="360" w:lineRule="auto"/>
              <w:jc w:val="both"/>
              <w:rPr/>
            </w:pPr>
            <w:r w:rsidDel="00000000" w:rsidR="00000000" w:rsidRPr="00000000">
              <w:rPr>
                <w:rtl w:val="0"/>
              </w:rPr>
            </w:r>
          </w:p>
          <w:p w:rsidR="00000000" w:rsidDel="00000000" w:rsidP="00000000" w:rsidRDefault="00000000" w:rsidRPr="00000000" w14:paraId="00000092">
            <w:pPr>
              <w:spacing w:after="160" w:line="360" w:lineRule="auto"/>
              <w:jc w:val="both"/>
              <w:rPr/>
            </w:pPr>
            <w:r w:rsidDel="00000000" w:rsidR="00000000" w:rsidRPr="00000000">
              <w:rPr>
                <w:rtl w:val="0"/>
              </w:rPr>
              <w:t xml:space="preserve">Communicate more regularly with those involved within the business project.</w:t>
            </w:r>
          </w:p>
        </w:tc>
        <w:tc>
          <w:tcPr/>
          <w:p w:rsidR="00000000" w:rsidDel="00000000" w:rsidP="00000000" w:rsidRDefault="00000000" w:rsidRPr="00000000" w14:paraId="00000093">
            <w:pPr>
              <w:spacing w:after="160" w:line="360" w:lineRule="auto"/>
              <w:jc w:val="both"/>
              <w:rPr/>
            </w:pPr>
            <w:r w:rsidDel="00000000" w:rsidR="00000000" w:rsidRPr="00000000">
              <w:rPr>
                <w:rtl w:val="0"/>
              </w:rPr>
            </w:r>
          </w:p>
          <w:p w:rsidR="00000000" w:rsidDel="00000000" w:rsidP="00000000" w:rsidRDefault="00000000" w:rsidRPr="00000000" w14:paraId="00000094">
            <w:pPr>
              <w:spacing w:after="160" w:line="360" w:lineRule="auto"/>
              <w:jc w:val="both"/>
              <w:rPr/>
            </w:pPr>
            <w:r w:rsidDel="00000000" w:rsidR="00000000" w:rsidRPr="00000000">
              <w:rPr>
                <w:rtl w:val="0"/>
              </w:rPr>
              <w:t xml:space="preserve">Book in a meeting on Google meets to discuss project progress. </w:t>
            </w:r>
          </w:p>
        </w:tc>
        <w:tc>
          <w:tcPr/>
          <w:p w:rsidR="00000000" w:rsidDel="00000000" w:rsidP="00000000" w:rsidRDefault="00000000" w:rsidRPr="00000000" w14:paraId="00000095">
            <w:pPr>
              <w:spacing w:after="160" w:line="360" w:lineRule="auto"/>
              <w:jc w:val="both"/>
              <w:rPr/>
            </w:pPr>
            <w:r w:rsidDel="00000000" w:rsidR="00000000" w:rsidRPr="00000000">
              <w:rPr>
                <w:rtl w:val="0"/>
              </w:rPr>
            </w:r>
          </w:p>
          <w:p w:rsidR="00000000" w:rsidDel="00000000" w:rsidP="00000000" w:rsidRDefault="00000000" w:rsidRPr="00000000" w14:paraId="00000096">
            <w:pPr>
              <w:spacing w:after="160" w:line="360" w:lineRule="auto"/>
              <w:jc w:val="both"/>
              <w:rPr/>
            </w:pPr>
            <w:r w:rsidDel="00000000" w:rsidR="00000000" w:rsidRPr="00000000">
              <w:rPr>
                <w:rtl w:val="0"/>
              </w:rPr>
              <w:t xml:space="preserve">Laptop</w:t>
            </w:r>
          </w:p>
          <w:p w:rsidR="00000000" w:rsidDel="00000000" w:rsidP="00000000" w:rsidRDefault="00000000" w:rsidRPr="00000000" w14:paraId="00000097">
            <w:pPr>
              <w:spacing w:after="160" w:line="360" w:lineRule="auto"/>
              <w:jc w:val="both"/>
              <w:rPr/>
            </w:pPr>
            <w:r w:rsidDel="00000000" w:rsidR="00000000" w:rsidRPr="00000000">
              <w:rPr>
                <w:rtl w:val="0"/>
              </w:rPr>
              <w:t xml:space="preserve">Calendar</w:t>
            </w:r>
          </w:p>
          <w:p w:rsidR="00000000" w:rsidDel="00000000" w:rsidP="00000000" w:rsidRDefault="00000000" w:rsidRPr="00000000" w14:paraId="00000098">
            <w:pPr>
              <w:spacing w:after="160" w:line="360" w:lineRule="auto"/>
              <w:jc w:val="both"/>
              <w:rPr/>
            </w:pPr>
            <w:r w:rsidDel="00000000" w:rsidR="00000000" w:rsidRPr="00000000">
              <w:rPr>
                <w:rtl w:val="0"/>
              </w:rPr>
              <w:t xml:space="preserve">Internet</w:t>
            </w:r>
          </w:p>
          <w:p w:rsidR="00000000" w:rsidDel="00000000" w:rsidP="00000000" w:rsidRDefault="00000000" w:rsidRPr="00000000" w14:paraId="00000099">
            <w:pPr>
              <w:spacing w:after="160" w:line="360" w:lineRule="auto"/>
              <w:jc w:val="both"/>
              <w:rPr/>
            </w:pPr>
            <w:r w:rsidDel="00000000" w:rsidR="00000000" w:rsidRPr="00000000">
              <w:rPr>
                <w:rtl w:val="0"/>
              </w:rPr>
            </w:r>
          </w:p>
        </w:tc>
        <w:tc>
          <w:tcPr/>
          <w:p w:rsidR="00000000" w:rsidDel="00000000" w:rsidP="00000000" w:rsidRDefault="00000000" w:rsidRPr="00000000" w14:paraId="0000009A">
            <w:pPr>
              <w:spacing w:after="160" w:line="360" w:lineRule="auto"/>
              <w:jc w:val="both"/>
              <w:rPr/>
            </w:pPr>
            <w:r w:rsidDel="00000000" w:rsidR="00000000" w:rsidRPr="00000000">
              <w:rPr>
                <w:rtl w:val="0"/>
              </w:rPr>
            </w:r>
          </w:p>
          <w:p w:rsidR="00000000" w:rsidDel="00000000" w:rsidP="00000000" w:rsidRDefault="00000000" w:rsidRPr="00000000" w14:paraId="0000009B">
            <w:pPr>
              <w:spacing w:after="160" w:line="360" w:lineRule="auto"/>
              <w:jc w:val="both"/>
              <w:rPr/>
            </w:pPr>
            <w:r w:rsidDel="00000000" w:rsidR="00000000" w:rsidRPr="00000000">
              <w:rPr>
                <w:rtl w:val="0"/>
              </w:rPr>
              <w:t xml:space="preserve">05.06.24</w:t>
            </w:r>
          </w:p>
        </w:tc>
      </w:tr>
      <w:tr>
        <w:trPr>
          <w:cantSplit w:val="0"/>
          <w:trHeight w:val="316" w:hRule="atLeast"/>
          <w:tblHeader w:val="0"/>
        </w:trPr>
        <w:tc>
          <w:tcPr/>
          <w:p w:rsidR="00000000" w:rsidDel="00000000" w:rsidP="00000000" w:rsidRDefault="00000000" w:rsidRPr="00000000" w14:paraId="0000009C">
            <w:pPr>
              <w:spacing w:after="160" w:line="360" w:lineRule="auto"/>
              <w:jc w:val="both"/>
              <w:rPr/>
            </w:pPr>
            <w:r w:rsidDel="00000000" w:rsidR="00000000" w:rsidRPr="00000000">
              <w:rPr>
                <w:rtl w:val="0"/>
              </w:rPr>
            </w:r>
          </w:p>
          <w:p w:rsidR="00000000" w:rsidDel="00000000" w:rsidP="00000000" w:rsidRDefault="00000000" w:rsidRPr="00000000" w14:paraId="0000009D">
            <w:pPr>
              <w:spacing w:after="160" w:line="360" w:lineRule="auto"/>
              <w:jc w:val="both"/>
              <w:rPr/>
            </w:pPr>
            <w:r w:rsidDel="00000000" w:rsidR="00000000" w:rsidRPr="00000000">
              <w:rPr>
                <w:rtl w:val="0"/>
              </w:rPr>
              <w:t xml:space="preserve">Provide feedback to others.</w:t>
            </w:r>
          </w:p>
          <w:p w:rsidR="00000000" w:rsidDel="00000000" w:rsidP="00000000" w:rsidRDefault="00000000" w:rsidRPr="00000000" w14:paraId="0000009E">
            <w:pPr>
              <w:spacing w:after="160" w:line="360" w:lineRule="auto"/>
              <w:jc w:val="both"/>
              <w:rPr/>
            </w:pPr>
            <w:r w:rsidDel="00000000" w:rsidR="00000000" w:rsidRPr="00000000">
              <w:rPr>
                <w:rtl w:val="0"/>
              </w:rPr>
            </w:r>
          </w:p>
          <w:p w:rsidR="00000000" w:rsidDel="00000000" w:rsidP="00000000" w:rsidRDefault="00000000" w:rsidRPr="00000000" w14:paraId="0000009F">
            <w:pPr>
              <w:spacing w:after="160" w:line="360" w:lineRule="auto"/>
              <w:jc w:val="both"/>
              <w:rPr/>
            </w:pPr>
            <w:r w:rsidDel="00000000" w:rsidR="00000000" w:rsidRPr="00000000">
              <w:rPr>
                <w:rtl w:val="0"/>
              </w:rPr>
            </w:r>
          </w:p>
          <w:p w:rsidR="00000000" w:rsidDel="00000000" w:rsidP="00000000" w:rsidRDefault="00000000" w:rsidRPr="00000000" w14:paraId="000000A0">
            <w:pPr>
              <w:spacing w:after="160" w:line="360" w:lineRule="auto"/>
              <w:jc w:val="both"/>
              <w:rPr/>
            </w:pPr>
            <w:r w:rsidDel="00000000" w:rsidR="00000000" w:rsidRPr="00000000">
              <w:rPr>
                <w:rtl w:val="0"/>
              </w:rPr>
            </w:r>
          </w:p>
        </w:tc>
        <w:tc>
          <w:tcPr/>
          <w:p w:rsidR="00000000" w:rsidDel="00000000" w:rsidP="00000000" w:rsidRDefault="00000000" w:rsidRPr="00000000" w14:paraId="000000A1">
            <w:pPr>
              <w:spacing w:after="160" w:line="360" w:lineRule="auto"/>
              <w:jc w:val="both"/>
              <w:rPr/>
            </w:pPr>
            <w:r w:rsidDel="00000000" w:rsidR="00000000" w:rsidRPr="00000000">
              <w:rPr>
                <w:rtl w:val="0"/>
              </w:rPr>
            </w:r>
          </w:p>
          <w:p w:rsidR="00000000" w:rsidDel="00000000" w:rsidP="00000000" w:rsidRDefault="00000000" w:rsidRPr="00000000" w14:paraId="000000A2">
            <w:pPr>
              <w:spacing w:after="160" w:line="360" w:lineRule="auto"/>
              <w:jc w:val="both"/>
              <w:rPr/>
            </w:pPr>
            <w:r w:rsidDel="00000000" w:rsidR="00000000" w:rsidRPr="00000000">
              <w:rPr>
                <w:rtl w:val="0"/>
              </w:rPr>
              <w:t xml:space="preserve">Communicate feedback to others who are supporting the project.</w:t>
            </w:r>
          </w:p>
        </w:tc>
        <w:tc>
          <w:tcPr/>
          <w:p w:rsidR="00000000" w:rsidDel="00000000" w:rsidP="00000000" w:rsidRDefault="00000000" w:rsidRPr="00000000" w14:paraId="000000A3">
            <w:pPr>
              <w:spacing w:after="160" w:line="360" w:lineRule="auto"/>
              <w:jc w:val="both"/>
              <w:rPr/>
            </w:pPr>
            <w:r w:rsidDel="00000000" w:rsidR="00000000" w:rsidRPr="00000000">
              <w:rPr>
                <w:rtl w:val="0"/>
              </w:rPr>
            </w:r>
          </w:p>
          <w:p w:rsidR="00000000" w:rsidDel="00000000" w:rsidP="00000000" w:rsidRDefault="00000000" w:rsidRPr="00000000" w14:paraId="000000A4">
            <w:pPr>
              <w:spacing w:after="160" w:line="360" w:lineRule="auto"/>
              <w:jc w:val="both"/>
              <w:rPr/>
            </w:pPr>
            <w:r w:rsidDel="00000000" w:rsidR="00000000" w:rsidRPr="00000000">
              <w:rPr>
                <w:rtl w:val="0"/>
              </w:rPr>
              <w:t xml:space="preserve">Book in a feedback meeting on the communication progress. </w:t>
            </w:r>
          </w:p>
        </w:tc>
        <w:tc>
          <w:tcPr/>
          <w:p w:rsidR="00000000" w:rsidDel="00000000" w:rsidP="00000000" w:rsidRDefault="00000000" w:rsidRPr="00000000" w14:paraId="000000A5">
            <w:pPr>
              <w:spacing w:after="160" w:line="360" w:lineRule="auto"/>
              <w:jc w:val="both"/>
              <w:rPr/>
            </w:pPr>
            <w:r w:rsidDel="00000000" w:rsidR="00000000" w:rsidRPr="00000000">
              <w:rPr>
                <w:rtl w:val="0"/>
              </w:rPr>
            </w:r>
          </w:p>
          <w:p w:rsidR="00000000" w:rsidDel="00000000" w:rsidP="00000000" w:rsidRDefault="00000000" w:rsidRPr="00000000" w14:paraId="000000A6">
            <w:pPr>
              <w:spacing w:after="160" w:line="360" w:lineRule="auto"/>
              <w:jc w:val="both"/>
              <w:rPr/>
            </w:pPr>
            <w:r w:rsidDel="00000000" w:rsidR="00000000" w:rsidRPr="00000000">
              <w:rPr>
                <w:rtl w:val="0"/>
              </w:rPr>
              <w:t xml:space="preserve">Laptop </w:t>
            </w:r>
          </w:p>
          <w:p w:rsidR="00000000" w:rsidDel="00000000" w:rsidP="00000000" w:rsidRDefault="00000000" w:rsidRPr="00000000" w14:paraId="000000A7">
            <w:pPr>
              <w:spacing w:after="160" w:line="360" w:lineRule="auto"/>
              <w:jc w:val="both"/>
              <w:rPr/>
            </w:pPr>
            <w:r w:rsidDel="00000000" w:rsidR="00000000" w:rsidRPr="00000000">
              <w:rPr>
                <w:rtl w:val="0"/>
              </w:rPr>
              <w:t xml:space="preserve">Calendar </w:t>
            </w:r>
          </w:p>
          <w:p w:rsidR="00000000" w:rsidDel="00000000" w:rsidP="00000000" w:rsidRDefault="00000000" w:rsidRPr="00000000" w14:paraId="000000A8">
            <w:pPr>
              <w:spacing w:after="160" w:line="360" w:lineRule="auto"/>
              <w:jc w:val="both"/>
              <w:rPr/>
            </w:pPr>
            <w:r w:rsidDel="00000000" w:rsidR="00000000" w:rsidRPr="00000000">
              <w:rPr>
                <w:rtl w:val="0"/>
              </w:rPr>
              <w:t xml:space="preserve">Internet</w:t>
            </w:r>
          </w:p>
        </w:tc>
        <w:tc>
          <w:tcPr/>
          <w:p w:rsidR="00000000" w:rsidDel="00000000" w:rsidP="00000000" w:rsidRDefault="00000000" w:rsidRPr="00000000" w14:paraId="000000A9">
            <w:pPr>
              <w:spacing w:after="160" w:line="360" w:lineRule="auto"/>
              <w:jc w:val="both"/>
              <w:rPr/>
            </w:pPr>
            <w:r w:rsidDel="00000000" w:rsidR="00000000" w:rsidRPr="00000000">
              <w:rPr>
                <w:rtl w:val="0"/>
              </w:rPr>
            </w:r>
          </w:p>
          <w:p w:rsidR="00000000" w:rsidDel="00000000" w:rsidP="00000000" w:rsidRDefault="00000000" w:rsidRPr="00000000" w14:paraId="000000AA">
            <w:pPr>
              <w:spacing w:after="160" w:line="360" w:lineRule="auto"/>
              <w:jc w:val="both"/>
              <w:rPr/>
            </w:pPr>
            <w:r w:rsidDel="00000000" w:rsidR="00000000" w:rsidRPr="00000000">
              <w:rPr>
                <w:rtl w:val="0"/>
              </w:rPr>
              <w:t xml:space="preserve">05.06.24</w:t>
            </w:r>
          </w:p>
        </w:tc>
      </w:tr>
    </w:tbl>
    <w:p w:rsidR="00000000" w:rsidDel="00000000" w:rsidP="00000000" w:rsidRDefault="00000000" w:rsidRPr="00000000" w14:paraId="000000AB">
      <w:pPr>
        <w:spacing w:after="160" w:line="360" w:lineRule="auto"/>
        <w:jc w:val="both"/>
        <w:rPr/>
      </w:pPr>
      <w:r w:rsidDel="00000000" w:rsidR="00000000" w:rsidRPr="00000000">
        <w:rPr>
          <w:rtl w:val="0"/>
        </w:rPr>
      </w:r>
    </w:p>
    <w:p w:rsidR="00000000" w:rsidDel="00000000" w:rsidP="00000000" w:rsidRDefault="00000000" w:rsidRPr="00000000" w14:paraId="000000AC">
      <w:pPr>
        <w:spacing w:after="160" w:line="360" w:lineRule="auto"/>
        <w:jc w:val="both"/>
        <w:rPr>
          <w:b w:val="1"/>
          <w:u w:val="single"/>
        </w:rPr>
      </w:pPr>
      <w:r w:rsidDel="00000000" w:rsidR="00000000" w:rsidRPr="00000000">
        <w:rPr>
          <w:rtl w:val="0"/>
        </w:rPr>
      </w:r>
    </w:p>
    <w:p w:rsidR="00000000" w:rsidDel="00000000" w:rsidP="00000000" w:rsidRDefault="00000000" w:rsidRPr="00000000" w14:paraId="000000AD">
      <w:pPr>
        <w:spacing w:after="160" w:line="360" w:lineRule="auto"/>
        <w:jc w:val="both"/>
        <w:rPr>
          <w:b w:val="1"/>
          <w:u w:val="single"/>
        </w:rPr>
      </w:pPr>
      <w:r w:rsidDel="00000000" w:rsidR="00000000" w:rsidRPr="00000000">
        <w:rPr>
          <w:b w:val="1"/>
          <w:u w:val="single"/>
          <w:rtl w:val="0"/>
        </w:rPr>
        <w:t xml:space="preserve">Personal Objectives</w:t>
      </w:r>
    </w:p>
    <w:p w:rsidR="00000000" w:rsidDel="00000000" w:rsidP="00000000" w:rsidRDefault="00000000" w:rsidRPr="00000000" w14:paraId="000000AE">
      <w:pPr>
        <w:spacing w:after="160" w:line="360" w:lineRule="auto"/>
        <w:jc w:val="both"/>
        <w:rPr/>
      </w:pPr>
      <w:r w:rsidDel="00000000" w:rsidR="00000000" w:rsidRPr="00000000">
        <w:rPr>
          <w:rtl w:val="0"/>
        </w:rPr>
      </w:r>
    </w:p>
    <w:tbl>
      <w:tblPr>
        <w:tblStyle w:val="Table5"/>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AF">
            <w:pPr>
              <w:spacing w:after="160" w:line="360" w:lineRule="auto"/>
              <w:jc w:val="both"/>
              <w:rPr>
                <w:b w:val="1"/>
              </w:rPr>
            </w:pPr>
            <w:r w:rsidDel="00000000" w:rsidR="00000000" w:rsidRPr="00000000">
              <w:rPr>
                <w:b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0B0">
            <w:pPr>
              <w:spacing w:after="160" w:line="360" w:lineRule="auto"/>
              <w:jc w:val="both"/>
              <w:rPr/>
            </w:pPr>
            <w:r w:rsidDel="00000000" w:rsidR="00000000" w:rsidRPr="00000000">
              <w:rPr>
                <w:rtl w:val="0"/>
              </w:rPr>
              <w:t xml:space="preserve">Be able to improve my ability to provide feedback to others, allowing my feedback to be understood and acted upon. </w:t>
            </w:r>
            <w:r w:rsidDel="00000000" w:rsidR="00000000" w:rsidRPr="00000000">
              <w:rPr>
                <w:rtl w:val="0"/>
              </w:rPr>
            </w:r>
          </w:p>
          <w:p w:rsidR="00000000" w:rsidDel="00000000" w:rsidP="00000000" w:rsidRDefault="00000000" w:rsidRPr="00000000" w14:paraId="000000B1">
            <w:pPr>
              <w:spacing w:after="160" w:line="360" w:lineRule="auto"/>
              <w:jc w:val="both"/>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B2">
            <w:pPr>
              <w:spacing w:after="160" w:line="360" w:lineRule="auto"/>
              <w:jc w:val="both"/>
              <w:rPr>
                <w:b w:val="1"/>
              </w:rPr>
            </w:pPr>
            <w:r w:rsidDel="00000000" w:rsidR="00000000" w:rsidRPr="00000000">
              <w:rPr>
                <w:b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0B3">
            <w:pPr>
              <w:spacing w:after="160" w:line="360" w:lineRule="auto"/>
              <w:jc w:val="both"/>
              <w:rPr/>
            </w:pPr>
            <w:r w:rsidDel="00000000" w:rsidR="00000000" w:rsidRPr="00000000">
              <w:rPr>
                <w:rtl w:val="0"/>
              </w:rPr>
            </w:r>
          </w:p>
          <w:p w:rsidR="00000000" w:rsidDel="00000000" w:rsidP="00000000" w:rsidRDefault="00000000" w:rsidRPr="00000000" w14:paraId="000000B4">
            <w:pPr>
              <w:spacing w:after="160" w:line="360" w:lineRule="auto"/>
              <w:jc w:val="both"/>
              <w:rPr/>
            </w:pPr>
            <w:r w:rsidDel="00000000" w:rsidR="00000000" w:rsidRPr="00000000">
              <w:rPr>
                <w:rtl w:val="0"/>
              </w:rPr>
              <w:t xml:space="preserve">To build confidence when managing and communicating with others. </w:t>
            </w:r>
            <w:r w:rsidDel="00000000" w:rsidR="00000000" w:rsidRPr="00000000">
              <w:rPr>
                <w:rtl w:val="0"/>
              </w:rPr>
            </w:r>
          </w:p>
          <w:p w:rsidR="00000000" w:rsidDel="00000000" w:rsidP="00000000" w:rsidRDefault="00000000" w:rsidRPr="00000000" w14:paraId="000000B5">
            <w:pPr>
              <w:spacing w:after="160" w:line="360" w:lineRule="auto"/>
              <w:jc w:val="both"/>
              <w:rPr/>
            </w:pPr>
            <w:r w:rsidDel="00000000" w:rsidR="00000000" w:rsidRPr="00000000">
              <w:rPr>
                <w:rtl w:val="0"/>
              </w:rPr>
            </w:r>
          </w:p>
          <w:p w:rsidR="00000000" w:rsidDel="00000000" w:rsidP="00000000" w:rsidRDefault="00000000" w:rsidRPr="00000000" w14:paraId="000000B6">
            <w:pPr>
              <w:spacing w:after="160" w:line="360" w:lineRule="auto"/>
              <w:jc w:val="both"/>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B7">
            <w:pPr>
              <w:spacing w:after="160" w:line="360" w:lineRule="auto"/>
              <w:jc w:val="both"/>
              <w:rPr>
                <w:b w:val="1"/>
              </w:rPr>
            </w:pPr>
            <w:r w:rsidDel="00000000" w:rsidR="00000000" w:rsidRPr="00000000">
              <w:rPr>
                <w:b w:val="1"/>
                <w:rtl w:val="0"/>
              </w:rPr>
              <w:t xml:space="preserve">Long Term Goals (3-5 years)</w:t>
            </w:r>
          </w:p>
        </w:tc>
      </w:tr>
      <w:tr>
        <w:trPr>
          <w:cantSplit w:val="0"/>
          <w:trHeight w:val="808" w:hRule="atLeast"/>
          <w:tblHeader w:val="0"/>
        </w:trPr>
        <w:tc>
          <w:tcPr/>
          <w:p w:rsidR="00000000" w:rsidDel="00000000" w:rsidP="00000000" w:rsidRDefault="00000000" w:rsidRPr="00000000" w14:paraId="000000B8">
            <w:pPr>
              <w:spacing w:after="160" w:line="360" w:lineRule="auto"/>
              <w:jc w:val="both"/>
              <w:rPr/>
            </w:pPr>
            <w:r w:rsidDel="00000000" w:rsidR="00000000" w:rsidRPr="00000000">
              <w:rPr>
                <w:rtl w:val="0"/>
              </w:rPr>
            </w:r>
          </w:p>
          <w:p w:rsidR="00000000" w:rsidDel="00000000" w:rsidP="00000000" w:rsidRDefault="00000000" w:rsidRPr="00000000" w14:paraId="000000B9">
            <w:pPr>
              <w:spacing w:after="160" w:line="360" w:lineRule="auto"/>
              <w:jc w:val="both"/>
              <w:rPr/>
            </w:pPr>
            <w:r w:rsidDel="00000000" w:rsidR="00000000" w:rsidRPr="00000000">
              <w:rPr>
                <w:rtl w:val="0"/>
              </w:rPr>
              <w:t xml:space="preserve">Get the manager position, running a large project and having the emotional intelligence to deal with all communications across the business. </w:t>
            </w:r>
          </w:p>
        </w:tc>
      </w:tr>
    </w:tbl>
    <w:p w:rsidR="00000000" w:rsidDel="00000000" w:rsidP="00000000" w:rsidRDefault="00000000" w:rsidRPr="00000000" w14:paraId="000000BA">
      <w:pPr>
        <w:spacing w:after="160" w:line="360" w:lineRule="auto"/>
        <w:jc w:val="both"/>
        <w:rPr>
          <w:b w:val="1"/>
        </w:rPr>
      </w:pPr>
      <w:r w:rsidDel="00000000" w:rsidR="00000000" w:rsidRPr="00000000">
        <w:rPr>
          <w:rtl w:val="0"/>
        </w:rPr>
      </w:r>
    </w:p>
    <w:p w:rsidR="00000000" w:rsidDel="00000000" w:rsidP="00000000" w:rsidRDefault="00000000" w:rsidRPr="00000000" w14:paraId="000000BB">
      <w:pPr>
        <w:spacing w:after="160" w:line="360" w:lineRule="auto"/>
        <w:jc w:val="both"/>
        <w:rPr/>
      </w:pPr>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0BC">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Cambridge Dictionary. (2024) Communicate. Website page found at: </w:t>
      </w:r>
      <w:hyperlink r:id="rId22">
        <w:r w:rsidDel="00000000" w:rsidR="00000000" w:rsidRPr="00000000">
          <w:rPr>
            <w:color w:val="1155cc"/>
            <w:u w:val="single"/>
            <w:rtl w:val="0"/>
          </w:rPr>
          <w:t xml:space="preserve">https://dictionary.cambridge.org/dictionary/english/communicate</w:t>
        </w:r>
      </w:hyperlink>
      <w:r w:rsidDel="00000000" w:rsidR="00000000" w:rsidRPr="00000000">
        <w:rPr>
          <w:rtl w:val="0"/>
        </w:rPr>
        <w:t xml:space="preserve"> [Accessed on 17.04.2024]</w:t>
      </w:r>
    </w:p>
    <w:p w:rsidR="00000000" w:rsidDel="00000000" w:rsidP="00000000" w:rsidRDefault="00000000" w:rsidRPr="00000000" w14:paraId="000000BD">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Chably, H.; Forgues, D.;Ben Rajeb, S. (2021), Towards a Framework for Promoting Communication during Project Definition. Sustainability, 13 [Accessed on 20.05.2024]</w:t>
      </w:r>
    </w:p>
    <w:p w:rsidR="00000000" w:rsidDel="00000000" w:rsidP="00000000" w:rsidRDefault="00000000" w:rsidRPr="00000000" w14:paraId="000000BE">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Cherry, K (09.05.2023) Leadership Styles. Can be found at: </w:t>
      </w:r>
      <w:hyperlink r:id="rId23">
        <w:r w:rsidDel="00000000" w:rsidR="00000000" w:rsidRPr="00000000">
          <w:rPr>
            <w:color w:val="1155cc"/>
            <w:u w:val="single"/>
            <w:rtl w:val="0"/>
          </w:rPr>
          <w:t xml:space="preserve">https://www.verywellmind.com/personality-psychology-4157179</w:t>
        </w:r>
      </w:hyperlink>
      <w:r w:rsidDel="00000000" w:rsidR="00000000" w:rsidRPr="00000000">
        <w:rPr>
          <w:rtl w:val="0"/>
        </w:rPr>
        <w:t xml:space="preserve"> [Accessed on 27.05.2024]</w:t>
      </w:r>
    </w:p>
    <w:p w:rsidR="00000000" w:rsidDel="00000000" w:rsidP="00000000" w:rsidRDefault="00000000" w:rsidRPr="00000000" w14:paraId="000000BF">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Corr, P, DeYoung, C &amp; McNaughton, N ( 05.03.2013). Motivation and Personality. Can be found at: </w:t>
      </w:r>
      <w:hyperlink r:id="rId24">
        <w:r w:rsidDel="00000000" w:rsidR="00000000" w:rsidRPr="00000000">
          <w:rPr>
            <w:color w:val="1155cc"/>
            <w:u w:val="single"/>
            <w:rtl w:val="0"/>
          </w:rPr>
          <w:t xml:space="preserve">https://compass.onlinelibrary.wiley.com/doi/abs/10.1111/spc3.12016</w:t>
        </w:r>
      </w:hyperlink>
      <w:r w:rsidDel="00000000" w:rsidR="00000000" w:rsidRPr="00000000">
        <w:rPr>
          <w:rtl w:val="0"/>
        </w:rPr>
        <w:t xml:space="preserve"> [Accessed on 27.05.24]</w:t>
      </w:r>
    </w:p>
    <w:p w:rsidR="00000000" w:rsidDel="00000000" w:rsidP="00000000" w:rsidRDefault="00000000" w:rsidRPr="00000000" w14:paraId="000000C0">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Daastan (2022). Difference between Verbal and Written Communication. Website found at: </w:t>
      </w:r>
      <w:hyperlink r:id="rId25">
        <w:r w:rsidDel="00000000" w:rsidR="00000000" w:rsidRPr="00000000">
          <w:rPr>
            <w:color w:val="1155cc"/>
            <w:u w:val="single"/>
            <w:rtl w:val="0"/>
          </w:rPr>
          <w:t xml:space="preserve">https://www.linkedin.com/pulse/difference-between-verbal-written-communication-daastan</w:t>
        </w:r>
      </w:hyperlink>
      <w:r w:rsidDel="00000000" w:rsidR="00000000" w:rsidRPr="00000000">
        <w:rPr>
          <w:rtl w:val="0"/>
        </w:rPr>
        <w:t xml:space="preserve"> [Accessed on 17.04.2024]</w:t>
      </w:r>
    </w:p>
    <w:p w:rsidR="00000000" w:rsidDel="00000000" w:rsidP="00000000" w:rsidRDefault="00000000" w:rsidRPr="00000000" w14:paraId="000000C1">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Herzberg, F. (1976). One more time: How do you motivate employees? Harvard Business Review, 40(1), 53-62.</w:t>
      </w:r>
    </w:p>
    <w:p w:rsidR="00000000" w:rsidDel="00000000" w:rsidP="00000000" w:rsidRDefault="00000000" w:rsidRPr="00000000" w14:paraId="000000C2">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Gross T  &amp; Butler C,(2005), A Model for Learning to Understand and Communicate the Philosophy of Chiropractic: Using the 7 Habits of Highly Effective People, Journal found at: </w:t>
      </w:r>
      <w:hyperlink r:id="rId26">
        <w:r w:rsidDel="00000000" w:rsidR="00000000" w:rsidRPr="00000000">
          <w:rPr>
            <w:u w:val="single"/>
            <w:rtl w:val="0"/>
          </w:rPr>
          <w:t xml:space="preserve">https://www.sciencedirect.com/science/article/abs/pii/S1556349913601515</w:t>
        </w:r>
      </w:hyperlink>
      <w:r w:rsidDel="00000000" w:rsidR="00000000" w:rsidRPr="00000000">
        <w:rPr>
          <w:rtl w:val="0"/>
        </w:rPr>
        <w:t xml:space="preserve"> [Accessed on 17.04.2024]</w:t>
      </w:r>
    </w:p>
    <w:p w:rsidR="00000000" w:rsidDel="00000000" w:rsidP="00000000" w:rsidRDefault="00000000" w:rsidRPr="00000000" w14:paraId="000000C3">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Goff-Dupont, S (February 24, 2022). How to run effective meetings in the era of hybrid work. Found at: </w:t>
      </w:r>
      <w:hyperlink r:id="rId27">
        <w:r w:rsidDel="00000000" w:rsidR="00000000" w:rsidRPr="00000000">
          <w:rPr>
            <w:color w:val="1155cc"/>
            <w:u w:val="single"/>
            <w:rtl w:val="0"/>
          </w:rPr>
          <w:t xml:space="preserve">https://www.atlassian.com/blog/teamwork/how-to-run-effective-meetings</w:t>
        </w:r>
      </w:hyperlink>
      <w:r w:rsidDel="00000000" w:rsidR="00000000" w:rsidRPr="00000000">
        <w:rPr>
          <w:rtl w:val="0"/>
        </w:rPr>
        <w:t xml:space="preserve"> [Accessed on 23.05.2024]</w:t>
      </w:r>
    </w:p>
    <w:p w:rsidR="00000000" w:rsidDel="00000000" w:rsidP="00000000" w:rsidRDefault="00000000" w:rsidRPr="00000000" w14:paraId="000000C4">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Goss, M &amp; Guerrero, L ( 01.03.2000). Managing conflict appropriately and effctively: An application of the competence model to Rahim’s organisational conflict styles. Can be found at: </w:t>
      </w:r>
      <w:hyperlink r:id="rId28">
        <w:r w:rsidDel="00000000" w:rsidR="00000000" w:rsidRPr="00000000">
          <w:rPr>
            <w:color w:val="1155cc"/>
            <w:u w:val="single"/>
            <w:rtl w:val="0"/>
          </w:rPr>
          <w:t xml:space="preserve">https://www.emerald.com/insight/content/doi/10.1108/eb022840/full/html?utm_source=TrendMD&amp;utm_medium=cpc&amp;utm_campaign=Journal_of_Fashion_Marketing_and_Management_TrendMD_0&amp;WT.mc_id=Emerald_TrendMD_0</w:t>
        </w:r>
      </w:hyperlink>
      <w:r w:rsidDel="00000000" w:rsidR="00000000" w:rsidRPr="00000000">
        <w:rPr>
          <w:rtl w:val="0"/>
        </w:rPr>
        <w:t xml:space="preserve">  [Accessed on 27.05.2024]</w:t>
      </w:r>
    </w:p>
    <w:p w:rsidR="00000000" w:rsidDel="00000000" w:rsidP="00000000" w:rsidRDefault="00000000" w:rsidRPr="00000000" w14:paraId="000000C5">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highlight w:val="white"/>
          <w:rtl w:val="0"/>
        </w:rPr>
        <w:t xml:space="preserve">Graham, S., &amp; Weiner, B. (2012). Motivation: Past, present, and future. In K. R. Harris, S. Graham, T. Urdan, C. B. McCormick, G. M. Sinatra, &amp; J. Sweller (Eds.), APA educational psychology handbook, Vol. 1. Theories, constructs, and critical issues (pp. 367–397). American Psychological Association. </w:t>
      </w:r>
      <w:hyperlink r:id="rId29">
        <w:r w:rsidDel="00000000" w:rsidR="00000000" w:rsidRPr="00000000">
          <w:rPr>
            <w:highlight w:val="white"/>
            <w:rtl w:val="0"/>
          </w:rPr>
          <w:t xml:space="preserve">https://doi.org/10.1037/13273-013</w:t>
        </w:r>
      </w:hyperlink>
      <w:r w:rsidDel="00000000" w:rsidR="00000000" w:rsidRPr="00000000">
        <w:rPr>
          <w:rtl w:val="0"/>
        </w:rPr>
        <w:t xml:space="preserve"> [Accessed 23.05.24]</w:t>
      </w:r>
    </w:p>
    <w:p w:rsidR="00000000" w:rsidDel="00000000" w:rsidP="00000000" w:rsidRDefault="00000000" w:rsidRPr="00000000" w14:paraId="000000C6">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Harriton, T (2021). The 5 levels of listening. Found at: </w:t>
      </w:r>
      <w:hyperlink r:id="rId30">
        <w:r w:rsidDel="00000000" w:rsidR="00000000" w:rsidRPr="00000000">
          <w:rPr>
            <w:color w:val="1155cc"/>
            <w:u w:val="single"/>
            <w:rtl w:val="0"/>
          </w:rPr>
          <w:t xml:space="preserve">https://tracyharringtonatkinson.com/the-five-levels-of-listening/#google_vignette</w:t>
        </w:r>
      </w:hyperlink>
      <w:r w:rsidDel="00000000" w:rsidR="00000000" w:rsidRPr="00000000">
        <w:rPr>
          <w:rtl w:val="0"/>
        </w:rPr>
        <w:t xml:space="preserve"> [Accessed on 17.04.2024] </w:t>
      </w:r>
    </w:p>
    <w:p w:rsidR="00000000" w:rsidDel="00000000" w:rsidP="00000000" w:rsidRDefault="00000000" w:rsidRPr="00000000" w14:paraId="000000C7">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Kapur R (2018) Barriers to effective communication. Found at Google Scholar: </w:t>
      </w:r>
      <w:hyperlink r:id="rId31">
        <w:r w:rsidDel="00000000" w:rsidR="00000000" w:rsidRPr="00000000">
          <w:rPr>
            <w:color w:val="1155cc"/>
            <w:u w:val="single"/>
            <w:rtl w:val="0"/>
          </w:rPr>
          <w:t xml:space="preserve">https://leverageedu.com/blog/wp-content/uploads/2021/08/Barriers-of-Communication-Notes.pdf</w:t>
        </w:r>
      </w:hyperlink>
      <w:r w:rsidDel="00000000" w:rsidR="00000000" w:rsidRPr="00000000">
        <w:rPr>
          <w:rtl w:val="0"/>
        </w:rPr>
        <w:t xml:space="preserve"> [Accessed on 02.05.2024] </w:t>
      </w:r>
    </w:p>
    <w:p w:rsidR="00000000" w:rsidDel="00000000" w:rsidP="00000000" w:rsidRDefault="00000000" w:rsidRPr="00000000" w14:paraId="000000C8">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u w:val="none"/>
        </w:rPr>
      </w:pPr>
      <w:r w:rsidDel="00000000" w:rsidR="00000000" w:rsidRPr="00000000">
        <w:rPr>
          <w:rtl w:val="0"/>
        </w:rPr>
        <w:t xml:space="preserve">Kaur, A (2013) Maslow’s Need Hierarchy Theory: Applications and Criticisms. Can be found at:  </w:t>
      </w:r>
      <w:hyperlink r:id="rId32">
        <w:r w:rsidDel="00000000" w:rsidR="00000000" w:rsidRPr="00000000">
          <w:rPr>
            <w:color w:val="1155cc"/>
            <w:u w:val="single"/>
            <w:rtl w:val="0"/>
          </w:rPr>
          <w:t xml:space="preserve">https://d1wqtxts1xzle7.cloudfront.net/56316711/Maslows_Hierarchy.docx2-libre.pdf?1523706445=&amp;response-content-disposition=inline%3B+filename%3DMaslows_Need_Hierarchy_Theory_Applicatio.pdf&amp;Expires=1716924323&amp;Signature=RkApmjZTg4BvNSvg0dRBF2NoW8JDb9BwaDnLXyVMhDeS3rQqzAUdjAGeIM286BFwPZ6hWJ3~2DNXziaf4r5~5AYFpc16daavTyq4Zwk6hnMIXf4~etMnmyDwBcJtR94Ae3ZbYO~VddS5pMQIubS600MeWR4OYhsr~EfEhR0XHDCgx6qvrvrc6m0R5xLIo0wRvKGOXjEQVucPl5SJWy9zTHpvf-fdFZpESG7qN0PLHJrBDbLr1xVaj194DZJ4L76n02Iqlbrcanl2DQ1E~s-o4qj70~oxtyp4hGmZxABwhB3-D~gEhpv37bk1cghH18asMmrTa4M3~mkRdKkyV-QEpA__&amp;Key-Pair-Id=APKAJLOHF5GGSLRBV4ZA</w:t>
        </w:r>
      </w:hyperlink>
      <w:r w:rsidDel="00000000" w:rsidR="00000000" w:rsidRPr="00000000">
        <w:rPr>
          <w:rtl w:val="0"/>
        </w:rPr>
        <w:t xml:space="preserve"> [Accessed on 28.05.24]</w:t>
      </w:r>
    </w:p>
    <w:p w:rsidR="00000000" w:rsidDel="00000000" w:rsidP="00000000" w:rsidRDefault="00000000" w:rsidRPr="00000000" w14:paraId="000000C9">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Kenan, J (June 13, 2023). Brand Voice: What it is and why it matters. Found at:  </w:t>
      </w:r>
      <w:hyperlink r:id="rId33">
        <w:r w:rsidDel="00000000" w:rsidR="00000000" w:rsidRPr="00000000">
          <w:rPr>
            <w:color w:val="1155cc"/>
            <w:u w:val="single"/>
            <w:rtl w:val="0"/>
          </w:rPr>
          <w:t xml:space="preserve">https://sproutsocial.com/insights/brand-voice/</w:t>
        </w:r>
      </w:hyperlink>
      <w:r w:rsidDel="00000000" w:rsidR="00000000" w:rsidRPr="00000000">
        <w:rPr>
          <w:rtl w:val="0"/>
        </w:rPr>
        <w:t xml:space="preserve"> [Accessed on 23.05.24]</w:t>
      </w:r>
    </w:p>
    <w:p w:rsidR="00000000" w:rsidDel="00000000" w:rsidP="00000000" w:rsidRDefault="00000000" w:rsidRPr="00000000" w14:paraId="000000CA">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Lewin, K (1939) Leadership Styles. Can be found at: </w:t>
      </w:r>
      <w:hyperlink r:id="rId34">
        <w:r w:rsidDel="00000000" w:rsidR="00000000" w:rsidRPr="00000000">
          <w:rPr>
            <w:color w:val="1155cc"/>
            <w:u w:val="single"/>
            <w:rtl w:val="0"/>
          </w:rPr>
          <w:t xml:space="preserve">https://www.open.edu/openlearn/mod/oucontent/view.php?id=68669&amp;section=3</w:t>
        </w:r>
      </w:hyperlink>
      <w:r w:rsidDel="00000000" w:rsidR="00000000" w:rsidRPr="00000000">
        <w:rPr>
          <w:rtl w:val="0"/>
        </w:rPr>
        <w:t xml:space="preserve"> [Accessed on 27.05.2024]</w:t>
      </w:r>
    </w:p>
    <w:p w:rsidR="00000000" w:rsidDel="00000000" w:rsidP="00000000" w:rsidRDefault="00000000" w:rsidRPr="00000000" w14:paraId="000000CB">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Maslow A (1943) A Theory of Human Motivation. Can be found at: </w:t>
      </w:r>
      <w:hyperlink r:id="rId35">
        <w:r w:rsidDel="00000000" w:rsidR="00000000" w:rsidRPr="00000000">
          <w:rPr>
            <w:color w:val="1155cc"/>
            <w:u w:val="single"/>
            <w:rtl w:val="0"/>
          </w:rPr>
          <w:t xml:space="preserve">https://psychclassics.yorku.ca/Maslow/motivation.htm</w:t>
        </w:r>
      </w:hyperlink>
      <w:r w:rsidDel="00000000" w:rsidR="00000000" w:rsidRPr="00000000">
        <w:rPr>
          <w:rtl w:val="0"/>
        </w:rPr>
        <w:t xml:space="preserve"> [Accessed on 24.05.24]</w:t>
      </w:r>
    </w:p>
    <w:p w:rsidR="00000000" w:rsidDel="00000000" w:rsidP="00000000" w:rsidRDefault="00000000" w:rsidRPr="00000000" w14:paraId="000000CC">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McClelland, D.C. (1965) Achievement Motivation Can Be Developed. Harvard Business Review, 43, 6-25. [Accessed on 24.05.24]</w:t>
      </w:r>
    </w:p>
    <w:p w:rsidR="00000000" w:rsidDel="00000000" w:rsidP="00000000" w:rsidRDefault="00000000" w:rsidRPr="00000000" w14:paraId="000000CD">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Nickerson, C (28.30.2023)  Herzberg’s Two-Factor Theory Of Motivation-Hygiene. Can be found at: </w:t>
      </w:r>
      <w:r w:rsidDel="00000000" w:rsidR="00000000" w:rsidRPr="00000000">
        <w:rPr>
          <w:rtl w:val="0"/>
        </w:rPr>
        <w:t xml:space="preserve">ttps://</w:t>
      </w:r>
      <w:hyperlink r:id="rId36">
        <w:r w:rsidDel="00000000" w:rsidR="00000000" w:rsidRPr="00000000">
          <w:rPr>
            <w:color w:val="1155cc"/>
            <w:u w:val="single"/>
            <w:rtl w:val="0"/>
          </w:rPr>
          <w:t xml:space="preserve">www.simplypsychology.org/herzbergs-two-factor-theory.html</w:t>
        </w:r>
      </w:hyperlink>
      <w:r w:rsidDel="00000000" w:rsidR="00000000" w:rsidRPr="00000000">
        <w:rPr>
          <w:rtl w:val="0"/>
        </w:rPr>
        <w:t xml:space="preserve"> [Accessed on 24.05.24]</w:t>
      </w:r>
    </w:p>
    <w:p w:rsidR="00000000" w:rsidDel="00000000" w:rsidP="00000000" w:rsidRDefault="00000000" w:rsidRPr="00000000" w14:paraId="000000CE">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Ott, C (n,d) Emotional Intelligence. Can be found at: </w:t>
      </w:r>
      <w:hyperlink r:id="rId37">
        <w:r w:rsidDel="00000000" w:rsidR="00000000" w:rsidRPr="00000000">
          <w:rPr>
            <w:color w:val="1155cc"/>
            <w:u w:val="single"/>
            <w:rtl w:val="0"/>
          </w:rPr>
          <w:t xml:space="preserve">https://ohio4h.org/sites/ohio4h/files/imce/Emotional%20Intelligence%20Background.pdf</w:t>
        </w:r>
      </w:hyperlink>
      <w:r w:rsidDel="00000000" w:rsidR="00000000" w:rsidRPr="00000000">
        <w:rPr>
          <w:rtl w:val="0"/>
        </w:rPr>
        <w:t xml:space="preserve"> [Accessed on 27.05.2024]</w:t>
      </w:r>
    </w:p>
    <w:p w:rsidR="00000000" w:rsidDel="00000000" w:rsidP="00000000" w:rsidRDefault="00000000" w:rsidRPr="00000000" w14:paraId="000000CF">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Rogers, C &amp; Farson R (1987) Active Listening. Can be found at: </w:t>
      </w:r>
      <w:hyperlink r:id="rId38">
        <w:r w:rsidDel="00000000" w:rsidR="00000000" w:rsidRPr="00000000">
          <w:rPr>
            <w:color w:val="1155cc"/>
            <w:u w:val="single"/>
            <w:rtl w:val="0"/>
          </w:rPr>
          <w:t xml:space="preserve">https://wholebeinginstitute.com/wp-content/uploads/Rogers_Farson_Active-Listening.pdf</w:t>
        </w:r>
      </w:hyperlink>
      <w:r w:rsidDel="00000000" w:rsidR="00000000" w:rsidRPr="00000000">
        <w:rPr>
          <w:rtl w:val="0"/>
        </w:rPr>
        <w:t xml:space="preserve"> [Accessed on 23.05.24] </w:t>
      </w:r>
    </w:p>
    <w:p w:rsidR="00000000" w:rsidDel="00000000" w:rsidP="00000000" w:rsidRDefault="00000000" w:rsidRPr="00000000" w14:paraId="000000D0">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Seely, J (2013) Effective speaking and writing. </w:t>
      </w:r>
      <w:hyperlink r:id="rId39">
        <w:r w:rsidDel="00000000" w:rsidR="00000000" w:rsidRPr="00000000">
          <w:rPr>
            <w:color w:val="1155cc"/>
            <w:u w:val="single"/>
            <w:rtl w:val="0"/>
          </w:rPr>
          <w:t xml:space="preserve">https://www.google.co.uk/books/edition/Oxford_Guide_to_Effective_Writing_and_Sp/ZV1oAgAAQBAJ?hl=en&amp;gbpv=1&amp;dq=how+to+compose+formal+communications&amp;pg=PP1&amp;printsec=frontcover</w:t>
        </w:r>
      </w:hyperlink>
      <w:r w:rsidDel="00000000" w:rsidR="00000000" w:rsidRPr="00000000">
        <w:rPr>
          <w:rtl w:val="0"/>
        </w:rPr>
        <w:t xml:space="preserve"> [Accessed on 23.05.24] </w:t>
      </w:r>
    </w:p>
    <w:p w:rsidR="00000000" w:rsidDel="00000000" w:rsidP="00000000" w:rsidRDefault="00000000" w:rsidRPr="00000000" w14:paraId="000000D1">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rtl w:val="0"/>
        </w:rPr>
        <w:t xml:space="preserve">Shannon and Weaver (2024) Linkedin: </w:t>
      </w:r>
      <w:hyperlink r:id="rId40">
        <w:r w:rsidDel="00000000" w:rsidR="00000000" w:rsidRPr="00000000">
          <w:rPr>
            <w:color w:val="1155cc"/>
            <w:u w:val="single"/>
            <w:rtl w:val="0"/>
          </w:rPr>
          <w:t xml:space="preserve">https://www.linkedin.com/advice/0/what-benefits-challenges-using-shannon-weaver</w:t>
        </w:r>
      </w:hyperlink>
      <w:r w:rsidDel="00000000" w:rsidR="00000000" w:rsidRPr="00000000">
        <w:rPr>
          <w:rtl w:val="0"/>
        </w:rPr>
        <w:t xml:space="preserve"> [Accessed on 23.05.24]</w:t>
      </w:r>
    </w:p>
    <w:p w:rsidR="00000000" w:rsidDel="00000000" w:rsidP="00000000" w:rsidRDefault="00000000" w:rsidRPr="00000000" w14:paraId="000000D2">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line="360" w:lineRule="auto"/>
        <w:ind w:left="720" w:hanging="360"/>
        <w:jc w:val="both"/>
        <w:rPr/>
      </w:pPr>
      <w:r w:rsidDel="00000000" w:rsidR="00000000" w:rsidRPr="00000000">
        <w:rPr>
          <w:color w:val="434343"/>
          <w:rtl w:val="0"/>
        </w:rPr>
        <w:t xml:space="preserve">Sheasby, L (17.11.2023) Effective communication in health and social care. Can be found at: h</w:t>
      </w:r>
      <w:hyperlink r:id="rId41">
        <w:r w:rsidDel="00000000" w:rsidR="00000000" w:rsidRPr="00000000">
          <w:rPr>
            <w:color w:val="1155cc"/>
            <w:u w:val="single"/>
            <w:rtl w:val="0"/>
          </w:rPr>
          <w:t xml:space="preserve">ttps://www.theaccessgroup.com/en-gb/blog/hsc-effective-communication-health-and-social-care/#:~:text=Argyle's%20communication%20cycle&amp;text=The%20process%20involves%20taking%20action,they%20have%20understood%20(feedback)</w:t>
        </w:r>
      </w:hyperlink>
      <w:r w:rsidDel="00000000" w:rsidR="00000000" w:rsidRPr="00000000">
        <w:rPr>
          <w:rtl w:val="0"/>
        </w:rPr>
        <w:t xml:space="preserve">. [Accessed 27.05.2024]</w:t>
      </w:r>
    </w:p>
    <w:p w:rsidR="00000000" w:rsidDel="00000000" w:rsidP="00000000" w:rsidRDefault="00000000" w:rsidRPr="00000000" w14:paraId="000000D3">
      <w:pPr>
        <w:numPr>
          <w:ilvl w:val="0"/>
          <w:numId w:val="1"/>
        </w:numPr>
        <w:pBdr>
          <w:top w:color="auto" w:space="0" w:sz="0" w:val="none"/>
          <w:left w:color="auto" w:space="0" w:sz="0" w:val="none"/>
          <w:bottom w:color="auto" w:space="0" w:sz="0" w:val="none"/>
          <w:right w:color="auto" w:space="0" w:sz="0" w:val="none"/>
          <w:between w:color="auto" w:space="0" w:sz="0" w:val="none"/>
        </w:pBdr>
        <w:spacing w:after="240" w:line="360" w:lineRule="auto"/>
        <w:ind w:left="720" w:hanging="360"/>
        <w:jc w:val="both"/>
        <w:rPr/>
      </w:pPr>
      <w:r w:rsidDel="00000000" w:rsidR="00000000" w:rsidRPr="00000000">
        <w:rPr>
          <w:rtl w:val="0"/>
        </w:rPr>
        <w:t xml:space="preserve">Velentzas, J &amp; Broni, G. (n,d), Communication cycle: Definition, process, models and examples. Found at: </w:t>
      </w:r>
      <w:hyperlink r:id="rId42">
        <w:r w:rsidDel="00000000" w:rsidR="00000000" w:rsidRPr="00000000">
          <w:rPr>
            <w:color w:val="1155cc"/>
            <w:u w:val="single"/>
            <w:rtl w:val="0"/>
          </w:rPr>
          <w:t xml:space="preserve">https://d1wqtxts1xzle7.cloudfront.net/56694648/FINANCE-17-libre.pdf?1527714396=&amp;response-content-disposition=inline%3B+filename%3DCommunication_cycle_Definition_process_m.pdf&amp;Expires=1716308728&amp;Signature=ZYplpyAgMb6X9Q9eNwUUk4ke9MZDwEKcpVI4~pRXorAyAdvdecf5p1NDXPXEiBI8BMD83gGLK3LjTxHxPx6rCa48iBX-UCgbfRjii3oTTUNbGFLf6LIKHh4RH49xlKo4jGI8PFbwkOu3v6K2x01TiMIiGjxVHzRN74VMV6GOGkz1MxP4ve1ELLvFqFqHWT3fsYp57Rw0NcKTyUHK5YJuHxbL50uVLRdg8J2PyF7G6x~SJxUHcY0y3IF6U8qxdptuxGGL8BkaEPODHmxYnljdSgvcksx4YsyDaIDjZL22FOdu7j~iX9kgZmZW7vXRdV4vkRRyp9Vc2Fhz9q-bZ6wuBw__&amp;Key-Pair-Id=APKAJLOHF5GGSLRBV4ZA</w:t>
        </w:r>
      </w:hyperlink>
      <w:r w:rsidDel="00000000" w:rsidR="00000000" w:rsidRPr="00000000">
        <w:rPr>
          <w:rtl w:val="0"/>
        </w:rPr>
        <w:t xml:space="preserve"> [Accessed on 21.05.24] </w:t>
      </w:r>
    </w:p>
    <w:p w:rsidR="00000000" w:rsidDel="00000000" w:rsidP="00000000" w:rsidRDefault="00000000" w:rsidRPr="00000000" w14:paraId="000000D4">
      <w:pPr>
        <w:pBdr>
          <w:top w:color="auto" w:space="0" w:sz="0" w:val="none"/>
          <w:left w:color="auto" w:space="0" w:sz="0" w:val="none"/>
          <w:bottom w:color="auto" w:space="0" w:sz="0" w:val="none"/>
          <w:right w:color="auto" w:space="0" w:sz="0" w:val="none"/>
          <w:between w:color="auto" w:space="0" w:sz="0" w:val="none"/>
        </w:pBdr>
        <w:spacing w:after="240" w:line="360" w:lineRule="auto"/>
        <w:jc w:val="both"/>
        <w:rPr/>
      </w:pPr>
      <w:r w:rsidDel="00000000" w:rsidR="00000000" w:rsidRPr="00000000">
        <w:rPr>
          <w:rtl w:val="0"/>
        </w:rPr>
      </w:r>
    </w:p>
    <w:p w:rsidR="00000000" w:rsidDel="00000000" w:rsidP="00000000" w:rsidRDefault="00000000" w:rsidRPr="00000000" w14:paraId="000000D5">
      <w:pPr>
        <w:pBdr>
          <w:top w:color="auto" w:space="0" w:sz="0" w:val="none"/>
          <w:left w:color="auto" w:space="0" w:sz="0" w:val="none"/>
          <w:bottom w:color="auto" w:space="0" w:sz="0" w:val="none"/>
          <w:right w:color="auto" w:space="0" w:sz="0" w:val="none"/>
          <w:between w:color="auto" w:space="0" w:sz="0" w:val="none"/>
        </w:pBdr>
        <w:spacing w:after="240" w:line="360" w:lineRule="auto"/>
        <w:jc w:val="both"/>
        <w:rPr/>
      </w:pPr>
      <w:r w:rsidDel="00000000" w:rsidR="00000000" w:rsidRPr="00000000">
        <w:rPr>
          <w:rtl w:val="0"/>
        </w:rPr>
      </w:r>
    </w:p>
    <w:p w:rsidR="00000000" w:rsidDel="00000000" w:rsidP="00000000" w:rsidRDefault="00000000" w:rsidRPr="00000000" w14:paraId="000000D6">
      <w:pPr>
        <w:spacing w:after="160" w:line="360" w:lineRule="auto"/>
        <w:jc w:val="both"/>
        <w:rPr>
          <w:b w:val="1"/>
        </w:rPr>
      </w:pPr>
      <w:r w:rsidDel="00000000" w:rsidR="00000000" w:rsidRPr="00000000">
        <w:rPr>
          <w:b w:val="1"/>
          <w:rtl w:val="0"/>
        </w:rPr>
        <w:t xml:space="preserve">Appendix:</w:t>
      </w:r>
    </w:p>
    <w:p w:rsidR="00000000" w:rsidDel="00000000" w:rsidP="00000000" w:rsidRDefault="00000000" w:rsidRPr="00000000" w14:paraId="000000D7">
      <w:pPr>
        <w:numPr>
          <w:ilvl w:val="0"/>
          <w:numId w:val="2"/>
        </w:numPr>
        <w:pBdr>
          <w:top w:color="e3e3e3" w:space="0" w:sz="0" w:val="none"/>
          <w:left w:color="e3e3e3" w:space="0" w:sz="0" w:val="none"/>
          <w:bottom w:color="e3e3e3" w:space="0" w:sz="0" w:val="none"/>
          <w:right w:color="e3e3e3" w:space="0" w:sz="0" w:val="none"/>
          <w:between w:color="e3e3e3" w:space="0" w:sz="0" w:val="none"/>
        </w:pBdr>
        <w:spacing w:after="300" w:line="360" w:lineRule="auto"/>
        <w:ind w:left="720" w:hanging="360"/>
        <w:jc w:val="both"/>
        <w:rPr>
          <w:b w:val="1"/>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50"/>
        <w:gridCol w:w="1920"/>
        <w:gridCol w:w="4050"/>
        <w:gridCol w:w="2340"/>
        <w:tblGridChange w:id="0">
          <w:tblGrid>
            <w:gridCol w:w="1050"/>
            <w:gridCol w:w="1920"/>
            <w:gridCol w:w="4050"/>
            <w:gridCol w:w="2340"/>
          </w:tblGrid>
        </w:tblGridChange>
      </w:tblGrid>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360" w:lineRule="auto"/>
              <w:jc w:val="both"/>
              <w:rPr>
                <w:b w:val="1"/>
              </w:rPr>
            </w:pPr>
            <w:r w:rsidDel="00000000" w:rsidR="00000000" w:rsidRPr="00000000">
              <w:rPr>
                <w:b w:val="1"/>
                <w:rtl w:val="0"/>
              </w:rPr>
              <w:t xml:space="preserve">Tone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360" w:lineRule="auto"/>
              <w:jc w:val="both"/>
              <w:rPr>
                <w:b w:val="1"/>
              </w:rPr>
            </w:pPr>
            <w:r w:rsidDel="00000000" w:rsidR="00000000" w:rsidRPr="00000000">
              <w:rPr>
                <w:b w:val="1"/>
                <w:rtl w:val="0"/>
              </w:rPr>
              <w:t xml:space="preserve">Formality </w:t>
            </w:r>
          </w:p>
        </w:tc>
      </w:tr>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360" w:lineRule="auto"/>
              <w:jc w:val="both"/>
              <w:rPr>
                <w:b w:val="1"/>
              </w:rPr>
            </w:pPr>
            <w:r w:rsidDel="00000000" w:rsidR="00000000" w:rsidRPr="00000000">
              <w:rPr>
                <w:b w:val="1"/>
                <w:rtl w:val="0"/>
              </w:rPr>
              <w:t xml:space="preserve">Written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360" w:lineRule="auto"/>
              <w:jc w:val="both"/>
              <w:rPr/>
            </w:pPr>
            <w:r w:rsidDel="00000000" w:rsidR="00000000" w:rsidRPr="00000000">
              <w:rPr>
                <w:rtl w:val="0"/>
              </w:rPr>
              <w:t xml:space="preserve">Formal Email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360" w:lineRule="auto"/>
              <w:jc w:val="both"/>
              <w:rPr/>
            </w:pPr>
            <w:r w:rsidDel="00000000" w:rsidR="00000000" w:rsidRPr="00000000">
              <w:rPr>
                <w:rtl w:val="0"/>
              </w:rPr>
              <w:t xml:space="preserve">Professional, factual, to the point, friendly, clear, concise and appropriate. The information within an email may address certain work-related tasks and be specific to the project. The email may have functions to provide the date and time of the communication being sent and received. This also provides proof of the communication being sent. An email is almost instant depending on the timezone and internet connection, therefore making it a cost effective way to communicate within a business setting. Suitable tone.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360" w:lineRule="auto"/>
              <w:jc w:val="both"/>
              <w:rPr/>
            </w:pPr>
            <w:r w:rsidDel="00000000" w:rsidR="00000000" w:rsidRPr="00000000">
              <w:rPr>
                <w:rtl w:val="0"/>
              </w:rPr>
              <w:t xml:space="preserve">Formal </w:t>
            </w:r>
          </w:p>
        </w:tc>
      </w:tr>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360" w:lineRule="auto"/>
              <w:jc w:val="both"/>
              <w:rPr/>
            </w:pPr>
            <w:r w:rsidDel="00000000" w:rsidR="00000000" w:rsidRPr="00000000">
              <w:rPr>
                <w:rtl w:val="0"/>
              </w:rPr>
              <w:t xml:space="preserve">Letters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360" w:lineRule="auto"/>
              <w:jc w:val="both"/>
              <w:rPr/>
            </w:pPr>
            <w:r w:rsidDel="00000000" w:rsidR="00000000" w:rsidRPr="00000000">
              <w:rPr>
                <w:rtl w:val="0"/>
              </w:rPr>
              <w:t xml:space="preserve">Professional, factual, to the point, friendly, clear, concise and appropriate. A formal letter is a professional way to address information professionally from any organisation. More commonly used within the health care sector. A letter should be factual and have clear definition and structure. Suitable tone. Seely (2013)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360" w:lineRule="auto"/>
              <w:jc w:val="both"/>
              <w:rPr/>
            </w:pPr>
            <w:r w:rsidDel="00000000" w:rsidR="00000000" w:rsidRPr="00000000">
              <w:rPr>
                <w:rtl w:val="0"/>
              </w:rPr>
              <w:t xml:space="preserve">Formal </w:t>
            </w:r>
          </w:p>
        </w:tc>
      </w:tr>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360" w:lineRule="auto"/>
              <w:jc w:val="both"/>
              <w:rPr/>
            </w:pPr>
            <w:r w:rsidDel="00000000" w:rsidR="00000000" w:rsidRPr="00000000">
              <w:rPr>
                <w:rtl w:val="0"/>
              </w:rPr>
              <w:t xml:space="preserve">Blog / Social Media Post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360" w:lineRule="auto"/>
              <w:jc w:val="both"/>
              <w:rPr/>
            </w:pPr>
            <w:r w:rsidDel="00000000" w:rsidR="00000000" w:rsidRPr="00000000">
              <w:rPr>
                <w:rtl w:val="0"/>
              </w:rPr>
              <w:t xml:space="preserve">Suitable informal tone to the writing. Correct use of spelling and language used often is more relaxed and jargon commonly implemented to attract the audience. The right expression that is fit for purpose.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360" w:lineRule="auto"/>
              <w:jc w:val="both"/>
              <w:rPr/>
            </w:pPr>
            <w:r w:rsidDel="00000000" w:rsidR="00000000" w:rsidRPr="00000000">
              <w:rPr>
                <w:rtl w:val="0"/>
              </w:rPr>
              <w:t xml:space="preserve">Informal </w:t>
            </w:r>
          </w:p>
        </w:tc>
      </w:tr>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360" w:lineRule="auto"/>
              <w:jc w:val="both"/>
              <w:rPr>
                <w:b w:val="1"/>
              </w:rPr>
            </w:pPr>
            <w:r w:rsidDel="00000000" w:rsidR="00000000" w:rsidRPr="00000000">
              <w:rPr>
                <w:b w:val="1"/>
                <w:rtl w:val="0"/>
              </w:rPr>
              <w:t xml:space="preserve">Verbal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360" w:lineRule="auto"/>
              <w:jc w:val="both"/>
              <w:rPr/>
            </w:pPr>
            <w:r w:rsidDel="00000000" w:rsidR="00000000" w:rsidRPr="00000000">
              <w:rPr>
                <w:rtl w:val="0"/>
              </w:rPr>
              <w:t xml:space="preserve">Formal Meeting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360" w:lineRule="auto"/>
              <w:jc w:val="both"/>
              <w:rPr/>
            </w:pPr>
            <w:r w:rsidDel="00000000" w:rsidR="00000000" w:rsidRPr="00000000">
              <w:rPr>
                <w:rtl w:val="0"/>
              </w:rPr>
              <w:t xml:space="preserve">Clear communication concise to the intended message. Language used should be easily understood to the majority of the group attending. A professional and approachable tone, allowing for clarifying questions. Ensuring clarity, respect and engagement within the 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360" w:lineRule="auto"/>
              <w:jc w:val="both"/>
              <w:rPr/>
            </w:pPr>
            <w:r w:rsidDel="00000000" w:rsidR="00000000" w:rsidRPr="00000000">
              <w:rPr>
                <w:rtl w:val="0"/>
              </w:rPr>
              <w:t xml:space="preserve">Formal</w:t>
            </w:r>
          </w:p>
        </w:tc>
      </w:tr>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360" w:lineRule="auto"/>
              <w:jc w:val="both"/>
              <w:rPr/>
            </w:pPr>
            <w:r w:rsidDel="00000000" w:rsidR="00000000" w:rsidRPr="00000000">
              <w:rPr>
                <w:rtl w:val="0"/>
              </w:rPr>
              <w:t xml:space="preserve">1-2-1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360" w:lineRule="auto"/>
              <w:jc w:val="both"/>
              <w:rPr/>
            </w:pPr>
            <w:r w:rsidDel="00000000" w:rsidR="00000000" w:rsidRPr="00000000">
              <w:rPr>
                <w:rtl w:val="0"/>
              </w:rPr>
              <w:t xml:space="preserve">Clear communication concise to the intended message. Language used should be easily understood to the majority of the group attending. A professional and approachable tone, allowing for clarifying questions. Ensuring clarity, respect and engagement within the communication. Friendly and approachable to allow for a two sided 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360" w:lineRule="auto"/>
              <w:jc w:val="both"/>
              <w:rPr/>
            </w:pPr>
            <w:r w:rsidDel="00000000" w:rsidR="00000000" w:rsidRPr="00000000">
              <w:rPr>
                <w:rtl w:val="0"/>
              </w:rPr>
              <w:t xml:space="preserve">Formal </w:t>
            </w:r>
          </w:p>
        </w:tc>
      </w:tr>
      <w:tr>
        <w:trPr>
          <w:cantSplit w:val="0"/>
          <w:trHeight w:val="477.978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360" w:lineRule="auto"/>
              <w:jc w:val="both"/>
              <w:rPr/>
            </w:pPr>
            <w:r w:rsidDel="00000000" w:rsidR="00000000" w:rsidRPr="00000000">
              <w:rPr>
                <w:rtl w:val="0"/>
              </w:rPr>
              <w:t xml:space="preserve">Telephone Call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360" w:lineRule="auto"/>
              <w:jc w:val="both"/>
              <w:rPr/>
            </w:pPr>
            <w:r w:rsidDel="00000000" w:rsidR="00000000" w:rsidRPr="00000000">
              <w:rPr>
                <w:rtl w:val="0"/>
              </w:rPr>
              <w:t xml:space="preserve">Can be adapted to suit different types of calls. Formal being Clear communication concise to the intended message. Language used should be easily understood to the majority of the group attending. A professional and approachable tone, allowing for clarifying questions. Ensuring clarity, respect and engagement within the communication. Friendly and approachable to allow for a two sided communication. Informal having multiple tones, jargon potentially being used and general chit chat about personal life.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360" w:lineRule="auto"/>
              <w:jc w:val="both"/>
              <w:rPr/>
            </w:pPr>
            <w:r w:rsidDel="00000000" w:rsidR="00000000" w:rsidRPr="00000000">
              <w:rPr>
                <w:rtl w:val="0"/>
              </w:rPr>
              <w:t xml:space="preserve">Formal and informal</w:t>
            </w:r>
          </w:p>
        </w:tc>
      </w:tr>
    </w:tbl>
    <w:p w:rsidR="00000000" w:rsidDel="00000000" w:rsidP="00000000" w:rsidRDefault="00000000" w:rsidRPr="00000000" w14:paraId="000000F4">
      <w:pPr>
        <w:numPr>
          <w:ilvl w:val="0"/>
          <w:numId w:val="2"/>
        </w:numPr>
        <w:spacing w:after="160" w:line="360" w:lineRule="auto"/>
        <w:ind w:left="720" w:hanging="360"/>
        <w:jc w:val="both"/>
        <w:rPr>
          <w:b w:val="1"/>
          <w:u w:val="none"/>
        </w:rPr>
      </w:pPr>
      <w:r w:rsidDel="00000000" w:rsidR="00000000" w:rsidRPr="00000000">
        <w:rPr>
          <w:b w:val="1"/>
          <w:rtl w:val="0"/>
        </w:rPr>
        <w:t xml:space="preserve">Table: Ability to communicate effectively</w:t>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360" w:lineRule="auto"/>
              <w:jc w:val="both"/>
              <w:rPr/>
            </w:pPr>
            <w:r w:rsidDel="00000000" w:rsidR="00000000" w:rsidRPr="00000000">
              <w:rPr>
                <w:rtl w:val="0"/>
              </w:rPr>
              <w:t xml:space="preserve">1-5 ( 1 being low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360" w:lineRule="auto"/>
              <w:jc w:val="both"/>
              <w:rPr/>
            </w:pPr>
            <w:r w:rsidDel="00000000" w:rsidR="00000000" w:rsidRPr="00000000">
              <w:rPr>
                <w:rtl w:val="0"/>
              </w:rPr>
              <w:t xml:space="preserve">Reason for grade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360" w:lineRule="auto"/>
              <w:jc w:val="both"/>
              <w:rPr/>
            </w:pPr>
            <w:r w:rsidDel="00000000" w:rsidR="00000000" w:rsidRPr="00000000">
              <w:rPr>
                <w:b w:val="1"/>
                <w:rtl w:val="0"/>
              </w:rPr>
              <w:t xml:space="preserve">1: 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360" w:lineRule="auto"/>
              <w:jc w:val="both"/>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360" w:lineRule="auto"/>
              <w:jc w:val="both"/>
              <w:rPr/>
            </w:pPr>
            <w:r w:rsidDel="00000000" w:rsidR="00000000" w:rsidRPr="00000000">
              <w:rPr>
                <w:b w:val="1"/>
                <w:rtl w:val="0"/>
              </w:rPr>
              <w:t xml:space="preserve">2: 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360" w:lineRule="auto"/>
              <w:jc w:val="both"/>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360" w:lineRule="auto"/>
              <w:jc w:val="both"/>
              <w:rPr/>
            </w:pPr>
            <w:r w:rsidDel="00000000" w:rsidR="00000000" w:rsidRPr="00000000">
              <w:rPr>
                <w:b w:val="1"/>
                <w:rtl w:val="0"/>
              </w:rPr>
              <w:t xml:space="preserve">3: 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360" w:lineRule="auto"/>
              <w:jc w:val="both"/>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360" w:lineRule="auto"/>
              <w:jc w:val="both"/>
              <w:rPr/>
            </w:pPr>
            <w:r w:rsidDel="00000000" w:rsidR="00000000" w:rsidRPr="00000000">
              <w:rPr>
                <w:b w:val="1"/>
                <w:rtl w:val="0"/>
              </w:rPr>
              <w:t xml:space="preserve">4: 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360" w:lineRule="auto"/>
              <w:jc w:val="both"/>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360" w:lineRule="auto"/>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360" w:lineRule="auto"/>
              <w:jc w:val="both"/>
              <w:rPr/>
            </w:pPr>
            <w:r w:rsidDel="00000000" w:rsidR="00000000" w:rsidRPr="00000000">
              <w:rPr>
                <w:rtl w:val="0"/>
              </w:rPr>
            </w:r>
          </w:p>
          <w:p w:rsidR="00000000" w:rsidDel="00000000" w:rsidP="00000000" w:rsidRDefault="00000000" w:rsidRPr="00000000" w14:paraId="00000107">
            <w:pPr>
              <w:widowControl w:val="0"/>
              <w:spacing w:line="360" w:lineRule="auto"/>
              <w:jc w:val="both"/>
              <w:rPr/>
            </w:pPr>
            <w:r w:rsidDel="00000000" w:rsidR="00000000" w:rsidRPr="00000000">
              <w:rPr>
                <w:rtl w:val="0"/>
              </w:rPr>
            </w:r>
          </w:p>
        </w:tc>
      </w:tr>
    </w:tbl>
    <w:p w:rsidR="00000000" w:rsidDel="00000000" w:rsidP="00000000" w:rsidRDefault="00000000" w:rsidRPr="00000000" w14:paraId="00000108">
      <w:pPr>
        <w:spacing w:after="160" w:line="360" w:lineRule="auto"/>
        <w:jc w:val="both"/>
        <w:rPr/>
      </w:pPr>
      <w:r w:rsidDel="00000000" w:rsidR="00000000" w:rsidRPr="00000000">
        <w:rPr>
          <w:rtl w:val="0"/>
        </w:rPr>
      </w:r>
    </w:p>
    <w:p w:rsidR="00000000" w:rsidDel="00000000" w:rsidP="00000000" w:rsidRDefault="00000000" w:rsidRPr="00000000" w14:paraId="00000109">
      <w:pPr>
        <w:numPr>
          <w:ilvl w:val="0"/>
          <w:numId w:val="2"/>
        </w:numPr>
        <w:spacing w:after="160" w:line="360" w:lineRule="auto"/>
        <w:ind w:left="720" w:hanging="360"/>
        <w:jc w:val="both"/>
        <w:rPr>
          <w:u w:val="none"/>
        </w:rPr>
      </w:pPr>
      <w:r w:rsidDel="00000000" w:rsidR="00000000" w:rsidRPr="00000000">
        <w:rPr>
          <w:rtl w:val="0"/>
        </w:rPr>
        <w:t xml:space="preserve">Table feedback from Sonia Sines - 20.05.24</w:t>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360" w:lineRule="auto"/>
              <w:jc w:val="both"/>
              <w:rPr>
                <w:b w:val="1"/>
              </w:rPr>
            </w:pPr>
            <w:r w:rsidDel="00000000" w:rsidR="00000000" w:rsidRPr="00000000">
              <w:rPr>
                <w:b w:val="1"/>
                <w:rtl w:val="0"/>
              </w:rPr>
              <w:t xml:space="preserve">1-5 ( 1 being low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360" w:lineRule="auto"/>
              <w:jc w:val="both"/>
              <w:rPr>
                <w:b w:val="1"/>
              </w:rPr>
            </w:pPr>
            <w:r w:rsidDel="00000000" w:rsidR="00000000" w:rsidRPr="00000000">
              <w:rPr>
                <w:b w:val="1"/>
                <w:rtl w:val="0"/>
              </w:rPr>
              <w:t xml:space="preserve">Reason for grade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360" w:lineRule="auto"/>
              <w:jc w:val="both"/>
              <w:rPr/>
            </w:pPr>
            <w:r w:rsidDel="00000000" w:rsidR="00000000" w:rsidRPr="00000000">
              <w:rPr>
                <w:b w:val="1"/>
                <w:rtl w:val="0"/>
              </w:rPr>
              <w:t xml:space="preserve">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360" w:lineRule="auto"/>
              <w:jc w:val="both"/>
              <w:rPr/>
            </w:pPr>
            <w:r w:rsidDel="00000000" w:rsidR="00000000" w:rsidRPr="00000000">
              <w:rPr>
                <w:rtl w:val="0"/>
              </w:rPr>
              <w:t xml:space="preserve">You almost provide clear communication but at times it is hard to understand what you mean without questioning.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360" w:lineRule="auto"/>
              <w:jc w:val="both"/>
              <w:rPr/>
            </w:pPr>
            <w:r w:rsidDel="00000000" w:rsidR="00000000" w:rsidRPr="00000000">
              <w:rPr>
                <w:b w:val="1"/>
                <w:rtl w:val="0"/>
              </w:rPr>
              <w:t xml:space="preserve">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360" w:lineRule="auto"/>
              <w:jc w:val="both"/>
              <w:rPr/>
            </w:pPr>
            <w:r w:rsidDel="00000000" w:rsidR="00000000" w:rsidRPr="00000000">
              <w:rPr>
                <w:rtl w:val="0"/>
              </w:rPr>
              <w:t xml:space="preserve">You are always there to listen. I see you nodding when I’m speaking.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360" w:lineRule="auto"/>
              <w:jc w:val="both"/>
              <w:rPr/>
            </w:pPr>
            <w:r w:rsidDel="00000000" w:rsidR="00000000" w:rsidRPr="00000000">
              <w:rPr>
                <w:b w:val="1"/>
                <w:rtl w:val="0"/>
              </w:rPr>
              <w:t xml:space="preserve">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360" w:lineRule="auto"/>
              <w:jc w:val="both"/>
              <w:rPr/>
            </w:pPr>
            <w:r w:rsidDel="00000000" w:rsidR="00000000" w:rsidRPr="00000000">
              <w:rPr>
                <w:rtl w:val="0"/>
              </w:rPr>
              <w:t xml:space="preserve">You understand the way I feel and allow me to finish talking before offering your advice.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360" w:lineRule="auto"/>
              <w:jc w:val="both"/>
              <w:rPr/>
            </w:pPr>
            <w:r w:rsidDel="00000000" w:rsidR="00000000" w:rsidRPr="00000000">
              <w:rPr>
                <w:b w:val="1"/>
                <w:rtl w:val="0"/>
              </w:rPr>
              <w:t xml:space="preserve">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360" w:lineRule="auto"/>
              <w:jc w:val="both"/>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360" w:lineRule="auto"/>
              <w:jc w:val="both"/>
              <w:rPr/>
            </w:pPr>
            <w:r w:rsidDel="00000000" w:rsidR="00000000" w:rsidRPr="00000000">
              <w:rPr>
                <w:rtl w:val="0"/>
              </w:rPr>
              <w:t xml:space="preserve">Sometimes you need to be direct.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360" w:lineRule="auto"/>
              <w:jc w:val="both"/>
              <w:rPr/>
            </w:pPr>
            <w:r w:rsidDel="00000000" w:rsidR="00000000" w:rsidRPr="00000000">
              <w:rPr>
                <w:rtl w:val="0"/>
              </w:rPr>
              <w:t xml:space="preserve">You have good eye contact. </w:t>
            </w:r>
          </w:p>
        </w:tc>
      </w:tr>
    </w:tbl>
    <w:p w:rsidR="00000000" w:rsidDel="00000000" w:rsidP="00000000" w:rsidRDefault="00000000" w:rsidRPr="00000000" w14:paraId="0000011C">
      <w:pPr>
        <w:spacing w:after="160" w:line="360" w:lineRule="auto"/>
        <w:jc w:val="both"/>
        <w:rPr/>
      </w:pPr>
      <w:r w:rsidDel="00000000" w:rsidR="00000000" w:rsidRPr="00000000">
        <w:rPr>
          <w:rtl w:val="0"/>
        </w:rPr>
      </w:r>
    </w:p>
    <w:p w:rsidR="00000000" w:rsidDel="00000000" w:rsidP="00000000" w:rsidRDefault="00000000" w:rsidRPr="00000000" w14:paraId="0000011D">
      <w:pPr>
        <w:numPr>
          <w:ilvl w:val="0"/>
          <w:numId w:val="2"/>
        </w:numPr>
        <w:spacing w:after="160" w:line="360" w:lineRule="auto"/>
        <w:ind w:left="720" w:hanging="360"/>
        <w:jc w:val="both"/>
        <w:rPr>
          <w:u w:val="none"/>
        </w:rPr>
      </w:pPr>
      <w:r w:rsidDel="00000000" w:rsidR="00000000" w:rsidRPr="00000000">
        <w:rPr>
          <w:rtl w:val="0"/>
        </w:rPr>
        <w:t xml:space="preserve">Table feedback from Emily Brown - 22.05.24</w:t>
      </w:r>
      <w:r w:rsidDel="00000000" w:rsidR="00000000" w:rsidRPr="00000000">
        <w:rPr>
          <w:rtl w:val="0"/>
        </w:rPr>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
        <w:gridCol w:w="3010"/>
        <w:gridCol w:w="3010"/>
        <w:tblGridChange w:id="0">
          <w:tblGrid>
            <w:gridCol w:w="3009"/>
            <w:gridCol w:w="3010"/>
            <w:gridCol w:w="30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1E">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tcPr>
          <w:p w:rsidR="00000000" w:rsidDel="00000000" w:rsidP="00000000" w:rsidRDefault="00000000" w:rsidRPr="00000000" w14:paraId="0000011F">
            <w:pPr>
              <w:widowControl w:val="0"/>
              <w:spacing w:line="360" w:lineRule="auto"/>
              <w:jc w:val="both"/>
              <w:rPr>
                <w:b w:val="1"/>
              </w:rPr>
            </w:pPr>
            <w:r w:rsidDel="00000000" w:rsidR="00000000" w:rsidRPr="00000000">
              <w:rPr>
                <w:b w:val="1"/>
                <w:rtl w:val="0"/>
              </w:rPr>
              <w:t xml:space="preserve">1-5 ( 1 being low )</w:t>
            </w:r>
          </w:p>
        </w:tc>
        <w:tc>
          <w:tcPr>
            <w:shd w:fill="auto" w:val="clear"/>
            <w:tcMar>
              <w:top w:w="100.0" w:type="dxa"/>
              <w:left w:w="100.0" w:type="dxa"/>
              <w:bottom w:w="100.0" w:type="dxa"/>
              <w:right w:w="100.0" w:type="dxa"/>
            </w:tcMar>
          </w:tcPr>
          <w:p w:rsidR="00000000" w:rsidDel="00000000" w:rsidP="00000000" w:rsidRDefault="00000000" w:rsidRPr="00000000" w14:paraId="00000120">
            <w:pPr>
              <w:widowControl w:val="0"/>
              <w:spacing w:line="360" w:lineRule="auto"/>
              <w:jc w:val="both"/>
              <w:rPr>
                <w:b w:val="1"/>
              </w:rPr>
            </w:pPr>
            <w:r w:rsidDel="00000000" w:rsidR="00000000" w:rsidRPr="00000000">
              <w:rPr>
                <w:b w:val="1"/>
                <w:rtl w:val="0"/>
              </w:rPr>
              <w:t xml:space="preserve">Reason for grade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1">
            <w:pPr>
              <w:widowControl w:val="0"/>
              <w:spacing w:line="360" w:lineRule="auto"/>
              <w:jc w:val="both"/>
              <w:rPr/>
            </w:pPr>
            <w:r w:rsidDel="00000000" w:rsidR="00000000" w:rsidRPr="00000000">
              <w:rPr>
                <w:b w:val="1"/>
                <w:rtl w:val="0"/>
              </w:rPr>
              <w:t xml:space="preserve">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tcPr>
          <w:p w:rsidR="00000000" w:rsidDel="00000000" w:rsidP="00000000" w:rsidRDefault="00000000" w:rsidRPr="00000000" w14:paraId="00000122">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23">
            <w:pPr>
              <w:widowControl w:val="0"/>
              <w:spacing w:line="360" w:lineRule="auto"/>
              <w:jc w:val="both"/>
              <w:rPr/>
            </w:pPr>
            <w:r w:rsidDel="00000000" w:rsidR="00000000" w:rsidRPr="00000000">
              <w:rPr>
                <w:rtl w:val="0"/>
              </w:rPr>
              <w:t xml:space="preserve">I understand what you ask for during the appointments. You question me to make sure I have understood.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4">
            <w:pPr>
              <w:widowControl w:val="0"/>
              <w:spacing w:line="360" w:lineRule="auto"/>
              <w:jc w:val="both"/>
              <w:rPr/>
            </w:pPr>
            <w:r w:rsidDel="00000000" w:rsidR="00000000" w:rsidRPr="00000000">
              <w:rPr>
                <w:b w:val="1"/>
                <w:rtl w:val="0"/>
              </w:rPr>
              <w:t xml:space="preserve">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tcPr>
          <w:p w:rsidR="00000000" w:rsidDel="00000000" w:rsidP="00000000" w:rsidRDefault="00000000" w:rsidRPr="00000000" w14:paraId="00000125">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26">
            <w:pPr>
              <w:widowControl w:val="0"/>
              <w:spacing w:line="360" w:lineRule="auto"/>
              <w:jc w:val="both"/>
              <w:rPr/>
            </w:pPr>
            <w:r w:rsidDel="00000000" w:rsidR="00000000" w:rsidRPr="00000000">
              <w:rPr>
                <w:rtl w:val="0"/>
              </w:rPr>
              <w:t xml:space="preserve">You allow me to talk and you nod when I speak.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7">
            <w:pPr>
              <w:widowControl w:val="0"/>
              <w:spacing w:line="360" w:lineRule="auto"/>
              <w:jc w:val="both"/>
              <w:rPr/>
            </w:pPr>
            <w:r w:rsidDel="00000000" w:rsidR="00000000" w:rsidRPr="00000000">
              <w:rPr>
                <w:b w:val="1"/>
                <w:rtl w:val="0"/>
              </w:rPr>
              <w:t xml:space="preserve">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tcPr>
          <w:p w:rsidR="00000000" w:rsidDel="00000000" w:rsidP="00000000" w:rsidRDefault="00000000" w:rsidRPr="00000000" w14:paraId="00000128">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129">
            <w:pPr>
              <w:widowControl w:val="0"/>
              <w:spacing w:line="360" w:lineRule="auto"/>
              <w:jc w:val="both"/>
              <w:rPr/>
            </w:pPr>
            <w:r w:rsidDel="00000000" w:rsidR="00000000" w:rsidRPr="00000000">
              <w:rPr>
                <w:rtl w:val="0"/>
              </w:rPr>
              <w:t xml:space="preserve">You understand my feeling but as we have recently met, you may not understand how I am feeling all the time.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A">
            <w:pPr>
              <w:widowControl w:val="0"/>
              <w:spacing w:line="360" w:lineRule="auto"/>
              <w:jc w:val="both"/>
              <w:rPr/>
            </w:pPr>
            <w:r w:rsidDel="00000000" w:rsidR="00000000" w:rsidRPr="00000000">
              <w:rPr>
                <w:b w:val="1"/>
                <w:rtl w:val="0"/>
              </w:rPr>
              <w:t xml:space="preserve">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tcPr>
          <w:p w:rsidR="00000000" w:rsidDel="00000000" w:rsidP="00000000" w:rsidRDefault="00000000" w:rsidRPr="00000000" w14:paraId="0000012B">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12C">
            <w:pPr>
              <w:widowControl w:val="0"/>
              <w:spacing w:line="360" w:lineRule="auto"/>
              <w:jc w:val="both"/>
              <w:rPr/>
            </w:pPr>
            <w:r w:rsidDel="00000000" w:rsidR="00000000" w:rsidRPr="00000000">
              <w:rPr>
                <w:rtl w:val="0"/>
              </w:rPr>
              <w:t xml:space="preserve">You are softly spoken and can be direct when you need to be.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2D">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tcPr>
          <w:p w:rsidR="00000000" w:rsidDel="00000000" w:rsidP="00000000" w:rsidRDefault="00000000" w:rsidRPr="00000000" w14:paraId="0000012E">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2F">
            <w:pPr>
              <w:widowControl w:val="0"/>
              <w:spacing w:line="360" w:lineRule="auto"/>
              <w:jc w:val="both"/>
              <w:rPr/>
            </w:pPr>
            <w:r w:rsidDel="00000000" w:rsidR="00000000" w:rsidRPr="00000000">
              <w:rPr>
                <w:rtl w:val="0"/>
              </w:rPr>
              <w:t xml:space="preserve">You have good eye contact. </w:t>
            </w:r>
          </w:p>
        </w:tc>
      </w:tr>
    </w:tbl>
    <w:p w:rsidR="00000000" w:rsidDel="00000000" w:rsidP="00000000" w:rsidRDefault="00000000" w:rsidRPr="00000000" w14:paraId="00000130">
      <w:pPr>
        <w:spacing w:after="160" w:line="360" w:lineRule="auto"/>
        <w:ind w:left="0" w:firstLine="0"/>
        <w:jc w:val="both"/>
        <w:rPr/>
      </w:pPr>
      <w:r w:rsidDel="00000000" w:rsidR="00000000" w:rsidRPr="00000000">
        <w:rPr>
          <w:rtl w:val="0"/>
        </w:rPr>
      </w:r>
    </w:p>
    <w:p w:rsidR="00000000" w:rsidDel="00000000" w:rsidP="00000000" w:rsidRDefault="00000000" w:rsidRPr="00000000" w14:paraId="00000131">
      <w:pPr>
        <w:numPr>
          <w:ilvl w:val="0"/>
          <w:numId w:val="2"/>
        </w:numPr>
        <w:spacing w:after="160" w:line="360" w:lineRule="auto"/>
        <w:ind w:left="720" w:hanging="360"/>
        <w:jc w:val="both"/>
      </w:pPr>
      <w:r w:rsidDel="00000000" w:rsidR="00000000" w:rsidRPr="00000000">
        <w:rPr>
          <w:rtl w:val="0"/>
        </w:rPr>
        <w:t xml:space="preserve">Table feedback from Catherine Ellias - 22.05.24</w:t>
      </w:r>
      <w:r w:rsidDel="00000000" w:rsidR="00000000" w:rsidRPr="00000000">
        <w:rPr>
          <w:rtl w:val="0"/>
        </w:rPr>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
        <w:gridCol w:w="3010"/>
        <w:gridCol w:w="3010"/>
        <w:tblGridChange w:id="0">
          <w:tblGrid>
            <w:gridCol w:w="3009"/>
            <w:gridCol w:w="3010"/>
            <w:gridCol w:w="30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2">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tcPr>
          <w:p w:rsidR="00000000" w:rsidDel="00000000" w:rsidP="00000000" w:rsidRDefault="00000000" w:rsidRPr="00000000" w14:paraId="00000133">
            <w:pPr>
              <w:widowControl w:val="0"/>
              <w:spacing w:line="360" w:lineRule="auto"/>
              <w:jc w:val="both"/>
              <w:rPr>
                <w:b w:val="1"/>
              </w:rPr>
            </w:pPr>
            <w:r w:rsidDel="00000000" w:rsidR="00000000" w:rsidRPr="00000000">
              <w:rPr>
                <w:b w:val="1"/>
                <w:rtl w:val="0"/>
              </w:rPr>
              <w:t xml:space="preserve">1-5 ( 1 being low )</w:t>
            </w:r>
          </w:p>
        </w:tc>
        <w:tc>
          <w:tcPr>
            <w:shd w:fill="auto" w:val="clear"/>
            <w:tcMar>
              <w:top w:w="100.0" w:type="dxa"/>
              <w:left w:w="100.0" w:type="dxa"/>
              <w:bottom w:w="100.0" w:type="dxa"/>
              <w:right w:w="100.0" w:type="dxa"/>
            </w:tcMar>
          </w:tcPr>
          <w:p w:rsidR="00000000" w:rsidDel="00000000" w:rsidP="00000000" w:rsidRDefault="00000000" w:rsidRPr="00000000" w14:paraId="00000134">
            <w:pPr>
              <w:widowControl w:val="0"/>
              <w:spacing w:line="360" w:lineRule="auto"/>
              <w:jc w:val="both"/>
              <w:rPr>
                <w:b w:val="1"/>
              </w:rPr>
            </w:pPr>
            <w:r w:rsidDel="00000000" w:rsidR="00000000" w:rsidRPr="00000000">
              <w:rPr>
                <w:b w:val="1"/>
                <w:rtl w:val="0"/>
              </w:rPr>
              <w:t xml:space="preserve">Reason for grade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5">
            <w:pPr>
              <w:widowControl w:val="0"/>
              <w:spacing w:line="360" w:lineRule="auto"/>
              <w:jc w:val="both"/>
              <w:rPr/>
            </w:pPr>
            <w:r w:rsidDel="00000000" w:rsidR="00000000" w:rsidRPr="00000000">
              <w:rPr>
                <w:b w:val="1"/>
                <w:rtl w:val="0"/>
              </w:rPr>
              <w:t xml:space="preserve">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tcPr>
          <w:p w:rsidR="00000000" w:rsidDel="00000000" w:rsidP="00000000" w:rsidRDefault="00000000" w:rsidRPr="00000000" w14:paraId="00000136">
            <w:pPr>
              <w:widowControl w:val="0"/>
              <w:spacing w:line="360" w:lineRule="auto"/>
              <w:jc w:val="both"/>
              <w:rPr/>
            </w:pPr>
            <w:r w:rsidDel="00000000" w:rsidR="00000000" w:rsidRPr="00000000">
              <w:rPr>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137">
            <w:pPr>
              <w:widowControl w:val="0"/>
              <w:spacing w:line="360" w:lineRule="auto"/>
              <w:jc w:val="both"/>
              <w:rPr/>
            </w:pPr>
            <w:r w:rsidDel="00000000" w:rsidR="00000000" w:rsidRPr="00000000">
              <w:rPr>
                <w:rtl w:val="0"/>
              </w:rPr>
              <w:t xml:space="preserve">I don’t understand you all the time but we have different accents.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8">
            <w:pPr>
              <w:widowControl w:val="0"/>
              <w:spacing w:line="360" w:lineRule="auto"/>
              <w:jc w:val="both"/>
              <w:rPr/>
            </w:pPr>
            <w:r w:rsidDel="00000000" w:rsidR="00000000" w:rsidRPr="00000000">
              <w:rPr>
                <w:b w:val="1"/>
                <w:rtl w:val="0"/>
              </w:rPr>
              <w:t xml:space="preserve">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tcPr>
          <w:p w:rsidR="00000000" w:rsidDel="00000000" w:rsidP="00000000" w:rsidRDefault="00000000" w:rsidRPr="00000000" w14:paraId="00000139">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3A">
            <w:pPr>
              <w:widowControl w:val="0"/>
              <w:spacing w:line="360" w:lineRule="auto"/>
              <w:jc w:val="both"/>
              <w:rPr/>
            </w:pPr>
            <w:r w:rsidDel="00000000" w:rsidR="00000000" w:rsidRPr="00000000">
              <w:rPr>
                <w:rtl w:val="0"/>
              </w:rPr>
              <w:t xml:space="preserve">You always listen to what I have to say.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B">
            <w:pPr>
              <w:widowControl w:val="0"/>
              <w:spacing w:line="360" w:lineRule="auto"/>
              <w:jc w:val="both"/>
              <w:rPr/>
            </w:pPr>
            <w:r w:rsidDel="00000000" w:rsidR="00000000" w:rsidRPr="00000000">
              <w:rPr>
                <w:b w:val="1"/>
                <w:rtl w:val="0"/>
              </w:rPr>
              <w:t xml:space="preserve">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tcPr>
          <w:p w:rsidR="00000000" w:rsidDel="00000000" w:rsidP="00000000" w:rsidRDefault="00000000" w:rsidRPr="00000000" w14:paraId="0000013C">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3D">
            <w:pPr>
              <w:widowControl w:val="0"/>
              <w:spacing w:line="360" w:lineRule="auto"/>
              <w:jc w:val="both"/>
              <w:rPr/>
            </w:pPr>
            <w:r w:rsidDel="00000000" w:rsidR="00000000" w:rsidRPr="00000000">
              <w:rPr>
                <w:rtl w:val="0"/>
              </w:rPr>
              <w:t xml:space="preserve">You understand the way I have been feeling lately and empathise with what I have been through.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3E">
            <w:pPr>
              <w:widowControl w:val="0"/>
              <w:spacing w:line="360" w:lineRule="auto"/>
              <w:jc w:val="both"/>
              <w:rPr/>
            </w:pPr>
            <w:r w:rsidDel="00000000" w:rsidR="00000000" w:rsidRPr="00000000">
              <w:rPr>
                <w:b w:val="1"/>
                <w:rtl w:val="0"/>
              </w:rPr>
              <w:t xml:space="preserve">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tcPr>
          <w:p w:rsidR="00000000" w:rsidDel="00000000" w:rsidP="00000000" w:rsidRDefault="00000000" w:rsidRPr="00000000" w14:paraId="0000013F">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140">
            <w:pPr>
              <w:widowControl w:val="0"/>
              <w:spacing w:line="360" w:lineRule="auto"/>
              <w:jc w:val="both"/>
              <w:rPr/>
            </w:pPr>
            <w:r w:rsidDel="00000000" w:rsidR="00000000" w:rsidRPr="00000000">
              <w:rPr>
                <w:rtl w:val="0"/>
              </w:rPr>
              <w:t xml:space="preserve">You use the right time but I think you need to be more direct with your clients.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1">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tcPr>
          <w:p w:rsidR="00000000" w:rsidDel="00000000" w:rsidP="00000000" w:rsidRDefault="00000000" w:rsidRPr="00000000" w14:paraId="00000142">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43">
            <w:pPr>
              <w:widowControl w:val="0"/>
              <w:spacing w:line="360" w:lineRule="auto"/>
              <w:jc w:val="both"/>
              <w:rPr/>
            </w:pPr>
            <w:r w:rsidDel="00000000" w:rsidR="00000000" w:rsidRPr="00000000">
              <w:rPr>
                <w:rtl w:val="0"/>
              </w:rPr>
              <w:t xml:space="preserve">You have good eye contact. </w:t>
            </w:r>
          </w:p>
        </w:tc>
      </w:tr>
    </w:tbl>
    <w:p w:rsidR="00000000" w:rsidDel="00000000" w:rsidP="00000000" w:rsidRDefault="00000000" w:rsidRPr="00000000" w14:paraId="00000144">
      <w:pPr>
        <w:spacing w:after="160" w:line="360" w:lineRule="auto"/>
        <w:ind w:left="0" w:firstLine="0"/>
        <w:jc w:val="both"/>
        <w:rPr/>
      </w:pPr>
      <w:r w:rsidDel="00000000" w:rsidR="00000000" w:rsidRPr="00000000">
        <w:rPr>
          <w:rtl w:val="0"/>
        </w:rPr>
      </w:r>
    </w:p>
    <w:p w:rsidR="00000000" w:rsidDel="00000000" w:rsidP="00000000" w:rsidRDefault="00000000" w:rsidRPr="00000000" w14:paraId="00000145">
      <w:pPr>
        <w:numPr>
          <w:ilvl w:val="0"/>
          <w:numId w:val="2"/>
        </w:numPr>
        <w:spacing w:after="160" w:line="360" w:lineRule="auto"/>
        <w:ind w:left="720" w:hanging="360"/>
        <w:jc w:val="both"/>
        <w:rPr>
          <w:u w:val="none"/>
        </w:rPr>
      </w:pPr>
      <w:r w:rsidDel="00000000" w:rsidR="00000000" w:rsidRPr="00000000">
        <w:rPr>
          <w:rtl w:val="0"/>
        </w:rPr>
        <w:t xml:space="preserve">Table feedback from Sion Hughes 25.05.24</w:t>
      </w:r>
      <w:r w:rsidDel="00000000" w:rsidR="00000000" w:rsidRPr="00000000">
        <w:rPr>
          <w:rtl w:val="0"/>
        </w:rPr>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
        <w:gridCol w:w="3010"/>
        <w:gridCol w:w="3010"/>
        <w:tblGridChange w:id="0">
          <w:tblGrid>
            <w:gridCol w:w="3009"/>
            <w:gridCol w:w="3010"/>
            <w:gridCol w:w="30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6">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tcPr>
          <w:p w:rsidR="00000000" w:rsidDel="00000000" w:rsidP="00000000" w:rsidRDefault="00000000" w:rsidRPr="00000000" w14:paraId="00000147">
            <w:pPr>
              <w:widowControl w:val="0"/>
              <w:spacing w:line="360" w:lineRule="auto"/>
              <w:jc w:val="both"/>
              <w:rPr>
                <w:b w:val="1"/>
              </w:rPr>
            </w:pPr>
            <w:r w:rsidDel="00000000" w:rsidR="00000000" w:rsidRPr="00000000">
              <w:rPr>
                <w:b w:val="1"/>
                <w:rtl w:val="0"/>
              </w:rPr>
              <w:t xml:space="preserve">1-5 ( 1 being low )</w:t>
            </w:r>
          </w:p>
        </w:tc>
        <w:tc>
          <w:tcPr>
            <w:shd w:fill="auto" w:val="clear"/>
            <w:tcMar>
              <w:top w:w="100.0" w:type="dxa"/>
              <w:left w:w="100.0" w:type="dxa"/>
              <w:bottom w:w="100.0" w:type="dxa"/>
              <w:right w:w="100.0" w:type="dxa"/>
            </w:tcMar>
          </w:tcPr>
          <w:p w:rsidR="00000000" w:rsidDel="00000000" w:rsidP="00000000" w:rsidRDefault="00000000" w:rsidRPr="00000000" w14:paraId="00000148">
            <w:pPr>
              <w:widowControl w:val="0"/>
              <w:spacing w:line="360" w:lineRule="auto"/>
              <w:jc w:val="both"/>
              <w:rPr>
                <w:b w:val="1"/>
              </w:rPr>
            </w:pPr>
            <w:r w:rsidDel="00000000" w:rsidR="00000000" w:rsidRPr="00000000">
              <w:rPr>
                <w:b w:val="1"/>
                <w:rtl w:val="0"/>
              </w:rPr>
              <w:t xml:space="preserve">Reason for grade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9">
            <w:pPr>
              <w:widowControl w:val="0"/>
              <w:spacing w:line="360" w:lineRule="auto"/>
              <w:jc w:val="both"/>
              <w:rPr/>
            </w:pPr>
            <w:r w:rsidDel="00000000" w:rsidR="00000000" w:rsidRPr="00000000">
              <w:rPr>
                <w:b w:val="1"/>
                <w:rtl w:val="0"/>
              </w:rPr>
              <w:t xml:space="preserve">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tcPr>
          <w:p w:rsidR="00000000" w:rsidDel="00000000" w:rsidP="00000000" w:rsidRDefault="00000000" w:rsidRPr="00000000" w14:paraId="0000014A">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14B">
            <w:pPr>
              <w:widowControl w:val="0"/>
              <w:spacing w:line="360" w:lineRule="auto"/>
              <w:jc w:val="both"/>
              <w:rPr/>
            </w:pPr>
            <w:r w:rsidDel="00000000" w:rsidR="00000000" w:rsidRPr="00000000">
              <w:rPr>
                <w:rtl w:val="0"/>
              </w:rPr>
              <w:t xml:space="preserve">I find it hard to understand you at times because you assume I know you best. Most of the time I understand what you mean because you tell me more than once and ask questions.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C">
            <w:pPr>
              <w:widowControl w:val="0"/>
              <w:spacing w:line="360" w:lineRule="auto"/>
              <w:jc w:val="both"/>
              <w:rPr/>
            </w:pPr>
            <w:r w:rsidDel="00000000" w:rsidR="00000000" w:rsidRPr="00000000">
              <w:rPr>
                <w:b w:val="1"/>
                <w:rtl w:val="0"/>
              </w:rPr>
              <w:t xml:space="preserve">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tcPr>
          <w:p w:rsidR="00000000" w:rsidDel="00000000" w:rsidP="00000000" w:rsidRDefault="00000000" w:rsidRPr="00000000" w14:paraId="0000014D">
            <w:pPr>
              <w:widowControl w:val="0"/>
              <w:spacing w:line="360" w:lineRule="auto"/>
              <w:jc w:val="both"/>
              <w:rPr/>
            </w:pPr>
            <w:r w:rsidDel="00000000" w:rsidR="00000000" w:rsidRPr="00000000">
              <w:rPr>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14E">
            <w:pPr>
              <w:widowControl w:val="0"/>
              <w:spacing w:line="360" w:lineRule="auto"/>
              <w:jc w:val="both"/>
              <w:rPr/>
            </w:pPr>
            <w:r w:rsidDel="00000000" w:rsidR="00000000" w:rsidRPr="00000000">
              <w:rPr>
                <w:rtl w:val="0"/>
              </w:rPr>
              <w:t xml:space="preserve">You are able to listen but you don’t understand what I mean and then tasks get completed wrong.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4F">
            <w:pPr>
              <w:widowControl w:val="0"/>
              <w:spacing w:line="360" w:lineRule="auto"/>
              <w:jc w:val="both"/>
              <w:rPr/>
            </w:pPr>
            <w:r w:rsidDel="00000000" w:rsidR="00000000" w:rsidRPr="00000000">
              <w:rPr>
                <w:b w:val="1"/>
                <w:rtl w:val="0"/>
              </w:rPr>
              <w:t xml:space="preserve">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tcPr>
          <w:p w:rsidR="00000000" w:rsidDel="00000000" w:rsidP="00000000" w:rsidRDefault="00000000" w:rsidRPr="00000000" w14:paraId="00000150">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51">
            <w:pPr>
              <w:widowControl w:val="0"/>
              <w:spacing w:line="360" w:lineRule="auto"/>
              <w:jc w:val="both"/>
              <w:rPr/>
            </w:pPr>
            <w:r w:rsidDel="00000000" w:rsidR="00000000" w:rsidRPr="00000000">
              <w:rPr>
                <w:rtl w:val="0"/>
              </w:rPr>
              <w:t xml:space="preserve">You understand the way I feel and allow me to finish talking before offering your advice.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2">
            <w:pPr>
              <w:widowControl w:val="0"/>
              <w:spacing w:line="360" w:lineRule="auto"/>
              <w:jc w:val="both"/>
              <w:rPr/>
            </w:pPr>
            <w:r w:rsidDel="00000000" w:rsidR="00000000" w:rsidRPr="00000000">
              <w:rPr>
                <w:b w:val="1"/>
                <w:rtl w:val="0"/>
              </w:rPr>
              <w:t xml:space="preserve">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tcPr>
          <w:p w:rsidR="00000000" w:rsidDel="00000000" w:rsidP="00000000" w:rsidRDefault="00000000" w:rsidRPr="00000000" w14:paraId="00000153">
            <w:pPr>
              <w:widowControl w:val="0"/>
              <w:spacing w:line="360" w:lineRule="auto"/>
              <w:jc w:val="both"/>
              <w:rPr/>
            </w:pPr>
            <w:r w:rsidDel="00000000" w:rsidR="00000000" w:rsidRPr="00000000">
              <w:rPr>
                <w:rtl w:val="0"/>
              </w:rPr>
              <w:t xml:space="preserve">5 </w:t>
            </w:r>
          </w:p>
        </w:tc>
        <w:tc>
          <w:tcPr>
            <w:shd w:fill="auto" w:val="clear"/>
            <w:tcMar>
              <w:top w:w="100.0" w:type="dxa"/>
              <w:left w:w="100.0" w:type="dxa"/>
              <w:bottom w:w="100.0" w:type="dxa"/>
              <w:right w:w="100.0" w:type="dxa"/>
            </w:tcMar>
          </w:tcPr>
          <w:p w:rsidR="00000000" w:rsidDel="00000000" w:rsidP="00000000" w:rsidRDefault="00000000" w:rsidRPr="00000000" w14:paraId="00000154">
            <w:pPr>
              <w:widowControl w:val="0"/>
              <w:spacing w:line="360" w:lineRule="auto"/>
              <w:jc w:val="both"/>
              <w:rPr/>
            </w:pPr>
            <w:r w:rsidDel="00000000" w:rsidR="00000000" w:rsidRPr="00000000">
              <w:rPr>
                <w:rtl w:val="0"/>
              </w:rPr>
              <w:t xml:space="preserve">You are able to use the correct tone of voice to suit the communication.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5">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tcPr>
          <w:p w:rsidR="00000000" w:rsidDel="00000000" w:rsidP="00000000" w:rsidRDefault="00000000" w:rsidRPr="00000000" w14:paraId="00000156">
            <w:pPr>
              <w:widowControl w:val="0"/>
              <w:spacing w:line="360" w:lineRule="auto"/>
              <w:jc w:val="both"/>
              <w:rPr/>
            </w:pPr>
            <w:r w:rsidDel="00000000" w:rsidR="00000000" w:rsidRPr="00000000">
              <w:rPr>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157">
            <w:pPr>
              <w:widowControl w:val="0"/>
              <w:spacing w:line="360" w:lineRule="auto"/>
              <w:jc w:val="both"/>
              <w:rPr/>
            </w:pPr>
            <w:r w:rsidDel="00000000" w:rsidR="00000000" w:rsidRPr="00000000">
              <w:rPr>
                <w:rtl w:val="0"/>
              </w:rPr>
              <w:t xml:space="preserve">You do this often but are very busy also. </w:t>
            </w:r>
          </w:p>
        </w:tc>
      </w:tr>
    </w:tbl>
    <w:p w:rsidR="00000000" w:rsidDel="00000000" w:rsidP="00000000" w:rsidRDefault="00000000" w:rsidRPr="00000000" w14:paraId="00000158">
      <w:pPr>
        <w:spacing w:after="160" w:line="360" w:lineRule="auto"/>
        <w:ind w:left="0" w:firstLine="0"/>
        <w:jc w:val="both"/>
        <w:rPr/>
      </w:pPr>
      <w:r w:rsidDel="00000000" w:rsidR="00000000" w:rsidRPr="00000000">
        <w:rPr>
          <w:rtl w:val="0"/>
        </w:rPr>
      </w:r>
    </w:p>
    <w:p w:rsidR="00000000" w:rsidDel="00000000" w:rsidP="00000000" w:rsidRDefault="00000000" w:rsidRPr="00000000" w14:paraId="00000159">
      <w:pPr>
        <w:numPr>
          <w:ilvl w:val="0"/>
          <w:numId w:val="2"/>
        </w:numPr>
        <w:spacing w:after="160" w:line="360" w:lineRule="auto"/>
        <w:ind w:left="720" w:hanging="360"/>
        <w:jc w:val="both"/>
        <w:rPr>
          <w:u w:val="none"/>
        </w:rPr>
      </w:pPr>
      <w:r w:rsidDel="00000000" w:rsidR="00000000" w:rsidRPr="00000000">
        <w:rPr>
          <w:rtl w:val="0"/>
        </w:rPr>
        <w:t xml:space="preserve">Table feedback from Jaimie Leanne - 25.05.24</w:t>
      </w:r>
    </w:p>
    <w:tbl>
      <w:tblPr>
        <w:tblStyle w:val="Table1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
        <w:gridCol w:w="3010"/>
        <w:gridCol w:w="3010"/>
        <w:tblGridChange w:id="0">
          <w:tblGrid>
            <w:gridCol w:w="3009"/>
            <w:gridCol w:w="3010"/>
            <w:gridCol w:w="301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A">
            <w:pPr>
              <w:widowControl w:val="0"/>
              <w:spacing w:line="360" w:lineRule="auto"/>
              <w:jc w:val="both"/>
              <w:rPr>
                <w:b w:val="1"/>
              </w:rPr>
            </w:pPr>
            <w:r w:rsidDel="00000000" w:rsidR="00000000" w:rsidRPr="00000000">
              <w:rPr>
                <w:b w:val="1"/>
                <w:rtl w:val="0"/>
              </w:rPr>
              <w:t xml:space="preserve">Communication </w:t>
            </w:r>
          </w:p>
        </w:tc>
        <w:tc>
          <w:tcPr>
            <w:shd w:fill="auto" w:val="clear"/>
            <w:tcMar>
              <w:top w:w="100.0" w:type="dxa"/>
              <w:left w:w="100.0" w:type="dxa"/>
              <w:bottom w:w="100.0" w:type="dxa"/>
              <w:right w:w="100.0" w:type="dxa"/>
            </w:tcMar>
          </w:tcPr>
          <w:p w:rsidR="00000000" w:rsidDel="00000000" w:rsidP="00000000" w:rsidRDefault="00000000" w:rsidRPr="00000000" w14:paraId="0000015B">
            <w:pPr>
              <w:widowControl w:val="0"/>
              <w:spacing w:line="360" w:lineRule="auto"/>
              <w:jc w:val="both"/>
              <w:rPr>
                <w:b w:val="1"/>
              </w:rPr>
            </w:pPr>
            <w:r w:rsidDel="00000000" w:rsidR="00000000" w:rsidRPr="00000000">
              <w:rPr>
                <w:b w:val="1"/>
                <w:rtl w:val="0"/>
              </w:rPr>
              <w:t xml:space="preserve">1-5 ( 1 being low )</w:t>
            </w:r>
          </w:p>
        </w:tc>
        <w:tc>
          <w:tcPr>
            <w:shd w:fill="auto" w:val="clear"/>
            <w:tcMar>
              <w:top w:w="100.0" w:type="dxa"/>
              <w:left w:w="100.0" w:type="dxa"/>
              <w:bottom w:w="100.0" w:type="dxa"/>
              <w:right w:w="100.0" w:type="dxa"/>
            </w:tcMar>
          </w:tcPr>
          <w:p w:rsidR="00000000" w:rsidDel="00000000" w:rsidP="00000000" w:rsidRDefault="00000000" w:rsidRPr="00000000" w14:paraId="0000015C">
            <w:pPr>
              <w:widowControl w:val="0"/>
              <w:spacing w:line="360" w:lineRule="auto"/>
              <w:jc w:val="both"/>
              <w:rPr>
                <w:b w:val="1"/>
              </w:rPr>
            </w:pPr>
            <w:r w:rsidDel="00000000" w:rsidR="00000000" w:rsidRPr="00000000">
              <w:rPr>
                <w:b w:val="1"/>
                <w:rtl w:val="0"/>
              </w:rPr>
              <w:t xml:space="preserve">Reason for grade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5D">
            <w:pPr>
              <w:widowControl w:val="0"/>
              <w:spacing w:line="360" w:lineRule="auto"/>
              <w:jc w:val="both"/>
              <w:rPr/>
            </w:pPr>
            <w:r w:rsidDel="00000000" w:rsidR="00000000" w:rsidRPr="00000000">
              <w:rPr>
                <w:b w:val="1"/>
                <w:rtl w:val="0"/>
              </w:rPr>
              <w:t xml:space="preserve">Clear Communication</w:t>
            </w:r>
            <w:r w:rsidDel="00000000" w:rsidR="00000000" w:rsidRPr="00000000">
              <w:rPr>
                <w:rtl w:val="0"/>
              </w:rPr>
              <w:t xml:space="preserve"> - The ability to communicate clearly and concisely?</w:t>
            </w:r>
          </w:p>
        </w:tc>
        <w:tc>
          <w:tcPr>
            <w:shd w:fill="auto" w:val="clear"/>
            <w:tcMar>
              <w:top w:w="100.0" w:type="dxa"/>
              <w:left w:w="100.0" w:type="dxa"/>
              <w:bottom w:w="100.0" w:type="dxa"/>
              <w:right w:w="100.0" w:type="dxa"/>
            </w:tcMar>
          </w:tcPr>
          <w:p w:rsidR="00000000" w:rsidDel="00000000" w:rsidP="00000000" w:rsidRDefault="00000000" w:rsidRPr="00000000" w14:paraId="0000015E">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5F">
            <w:pPr>
              <w:widowControl w:val="0"/>
              <w:spacing w:line="360" w:lineRule="auto"/>
              <w:jc w:val="both"/>
              <w:rPr/>
            </w:pPr>
            <w:r w:rsidDel="00000000" w:rsidR="00000000" w:rsidRPr="00000000">
              <w:rPr>
                <w:rtl w:val="0"/>
              </w:rPr>
              <w:t xml:space="preserve">I have always understood you.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0">
            <w:pPr>
              <w:widowControl w:val="0"/>
              <w:spacing w:line="360" w:lineRule="auto"/>
              <w:jc w:val="both"/>
              <w:rPr/>
            </w:pPr>
            <w:r w:rsidDel="00000000" w:rsidR="00000000" w:rsidRPr="00000000">
              <w:rPr>
                <w:b w:val="1"/>
                <w:rtl w:val="0"/>
              </w:rPr>
              <w:t xml:space="preserve">Listen</w:t>
            </w:r>
            <w:r w:rsidDel="00000000" w:rsidR="00000000" w:rsidRPr="00000000">
              <w:rPr>
                <w:rtl w:val="0"/>
              </w:rPr>
              <w:t xml:space="preserve"> - Able to actively listen?</w:t>
            </w:r>
          </w:p>
        </w:tc>
        <w:tc>
          <w:tcPr>
            <w:shd w:fill="auto" w:val="clear"/>
            <w:tcMar>
              <w:top w:w="100.0" w:type="dxa"/>
              <w:left w:w="100.0" w:type="dxa"/>
              <w:bottom w:w="100.0" w:type="dxa"/>
              <w:right w:w="100.0" w:type="dxa"/>
            </w:tcMar>
          </w:tcPr>
          <w:p w:rsidR="00000000" w:rsidDel="00000000" w:rsidP="00000000" w:rsidRDefault="00000000" w:rsidRPr="00000000" w14:paraId="00000161">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62">
            <w:pPr>
              <w:widowControl w:val="0"/>
              <w:spacing w:line="360" w:lineRule="auto"/>
              <w:jc w:val="both"/>
              <w:rPr/>
            </w:pPr>
            <w:r w:rsidDel="00000000" w:rsidR="00000000" w:rsidRPr="00000000">
              <w:rPr>
                <w:rtl w:val="0"/>
              </w:rPr>
              <w:t xml:space="preserve">You are always there to listen. I see you nodding when I’m speaking.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3">
            <w:pPr>
              <w:widowControl w:val="0"/>
              <w:spacing w:line="360" w:lineRule="auto"/>
              <w:jc w:val="both"/>
              <w:rPr/>
            </w:pPr>
            <w:r w:rsidDel="00000000" w:rsidR="00000000" w:rsidRPr="00000000">
              <w:rPr>
                <w:b w:val="1"/>
                <w:rtl w:val="0"/>
              </w:rPr>
              <w:t xml:space="preserve">Empathy</w:t>
            </w:r>
            <w:r w:rsidDel="00000000" w:rsidR="00000000" w:rsidRPr="00000000">
              <w:rPr>
                <w:rtl w:val="0"/>
              </w:rPr>
              <w:t xml:space="preserve"> - Able to understand and share feelings from others?</w:t>
            </w:r>
          </w:p>
        </w:tc>
        <w:tc>
          <w:tcPr>
            <w:shd w:fill="auto" w:val="clear"/>
            <w:tcMar>
              <w:top w:w="100.0" w:type="dxa"/>
              <w:left w:w="100.0" w:type="dxa"/>
              <w:bottom w:w="100.0" w:type="dxa"/>
              <w:right w:w="100.0" w:type="dxa"/>
            </w:tcMar>
          </w:tcPr>
          <w:p w:rsidR="00000000" w:rsidDel="00000000" w:rsidP="00000000" w:rsidRDefault="00000000" w:rsidRPr="00000000" w14:paraId="00000164">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65">
            <w:pPr>
              <w:widowControl w:val="0"/>
              <w:spacing w:line="360" w:lineRule="auto"/>
              <w:jc w:val="both"/>
              <w:rPr/>
            </w:pPr>
            <w:r w:rsidDel="00000000" w:rsidR="00000000" w:rsidRPr="00000000">
              <w:rPr>
                <w:rtl w:val="0"/>
              </w:rPr>
              <w:t xml:space="preserve">You understand the way I feel and allow me to finish talking before offering your advice.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6">
            <w:pPr>
              <w:widowControl w:val="0"/>
              <w:spacing w:line="360" w:lineRule="auto"/>
              <w:jc w:val="both"/>
              <w:rPr/>
            </w:pPr>
            <w:r w:rsidDel="00000000" w:rsidR="00000000" w:rsidRPr="00000000">
              <w:rPr>
                <w:b w:val="1"/>
                <w:rtl w:val="0"/>
              </w:rPr>
              <w:t xml:space="preserve">Tone of voice</w:t>
            </w:r>
            <w:r w:rsidDel="00000000" w:rsidR="00000000" w:rsidRPr="00000000">
              <w:rPr>
                <w:rtl w:val="0"/>
              </w:rPr>
              <w:t xml:space="preserve"> - Is the right tone being used within messages?</w:t>
            </w:r>
          </w:p>
        </w:tc>
        <w:tc>
          <w:tcPr>
            <w:shd w:fill="auto" w:val="clear"/>
            <w:tcMar>
              <w:top w:w="100.0" w:type="dxa"/>
              <w:left w:w="100.0" w:type="dxa"/>
              <w:bottom w:w="100.0" w:type="dxa"/>
              <w:right w:w="100.0" w:type="dxa"/>
            </w:tcMar>
          </w:tcPr>
          <w:p w:rsidR="00000000" w:rsidDel="00000000" w:rsidP="00000000" w:rsidRDefault="00000000" w:rsidRPr="00000000" w14:paraId="00000167">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68">
            <w:pPr>
              <w:widowControl w:val="0"/>
              <w:spacing w:line="360" w:lineRule="auto"/>
              <w:jc w:val="both"/>
              <w:rPr/>
            </w:pPr>
            <w:r w:rsidDel="00000000" w:rsidR="00000000" w:rsidRPr="00000000">
              <w:rPr>
                <w:rtl w:val="0"/>
              </w:rPr>
              <w:t xml:space="preserve">Based on the conversations we have had, your tone suits the communication.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69">
            <w:pPr>
              <w:widowControl w:val="0"/>
              <w:spacing w:line="360" w:lineRule="auto"/>
              <w:jc w:val="both"/>
              <w:rPr/>
            </w:pPr>
            <w:r w:rsidDel="00000000" w:rsidR="00000000" w:rsidRPr="00000000">
              <w:rPr>
                <w:b w:val="1"/>
                <w:rtl w:val="0"/>
              </w:rPr>
              <w:t xml:space="preserve">Non verbal </w:t>
            </w:r>
            <w:r w:rsidDel="00000000" w:rsidR="00000000" w:rsidRPr="00000000">
              <w:rPr>
                <w:rtl w:val="0"/>
              </w:rPr>
              <w:t xml:space="preserve">- Able to keep eye contact?</w:t>
            </w:r>
          </w:p>
        </w:tc>
        <w:tc>
          <w:tcPr>
            <w:shd w:fill="auto" w:val="clear"/>
            <w:tcMar>
              <w:top w:w="100.0" w:type="dxa"/>
              <w:left w:w="100.0" w:type="dxa"/>
              <w:bottom w:w="100.0" w:type="dxa"/>
              <w:right w:w="100.0" w:type="dxa"/>
            </w:tcMar>
          </w:tcPr>
          <w:p w:rsidR="00000000" w:rsidDel="00000000" w:rsidP="00000000" w:rsidRDefault="00000000" w:rsidRPr="00000000" w14:paraId="0000016A">
            <w:pPr>
              <w:widowControl w:val="0"/>
              <w:spacing w:line="360" w:lineRule="auto"/>
              <w:jc w:val="both"/>
              <w:rPr/>
            </w:pPr>
            <w:r w:rsidDel="00000000" w:rsidR="00000000" w:rsidRPr="00000000">
              <w:rPr>
                <w:rtl w:val="0"/>
              </w:rPr>
              <w:t xml:space="preserve">5</w:t>
            </w:r>
          </w:p>
        </w:tc>
        <w:tc>
          <w:tcPr>
            <w:shd w:fill="auto" w:val="clear"/>
            <w:tcMar>
              <w:top w:w="100.0" w:type="dxa"/>
              <w:left w:w="100.0" w:type="dxa"/>
              <w:bottom w:w="100.0" w:type="dxa"/>
              <w:right w:w="100.0" w:type="dxa"/>
            </w:tcMar>
          </w:tcPr>
          <w:p w:rsidR="00000000" w:rsidDel="00000000" w:rsidP="00000000" w:rsidRDefault="00000000" w:rsidRPr="00000000" w14:paraId="0000016B">
            <w:pPr>
              <w:widowControl w:val="0"/>
              <w:spacing w:line="360" w:lineRule="auto"/>
              <w:jc w:val="both"/>
              <w:rPr/>
            </w:pPr>
            <w:r w:rsidDel="00000000" w:rsidR="00000000" w:rsidRPr="00000000">
              <w:rPr>
                <w:rtl w:val="0"/>
              </w:rPr>
              <w:t xml:space="preserve">You have always had good eye contact and you talk with your arms.  </w:t>
            </w:r>
          </w:p>
        </w:tc>
      </w:tr>
    </w:tbl>
    <w:p w:rsidR="00000000" w:rsidDel="00000000" w:rsidP="00000000" w:rsidRDefault="00000000" w:rsidRPr="00000000" w14:paraId="0000016C">
      <w:pPr>
        <w:spacing w:after="160" w:line="360" w:lineRule="auto"/>
        <w:ind w:left="0" w:firstLine="0"/>
        <w:jc w:val="both"/>
        <w:rPr/>
      </w:pPr>
      <w:r w:rsidDel="00000000" w:rsidR="00000000" w:rsidRPr="00000000">
        <w:rPr>
          <w:rtl w:val="0"/>
        </w:rPr>
      </w:r>
    </w:p>
    <w:sectPr>
      <w:footerReference r:id="rId4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6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15.0" w:type="dxa"/>
        <w:bottom w:w="100.0" w:type="dxa"/>
        <w:right w:w="115.0" w:type="dxa"/>
      </w:tblCellMar>
    </w:tblPr>
  </w:style>
  <w:style w:type="table" w:styleId="Table10">
    <w:basedOn w:val="TableNormal"/>
    <w:pPr>
      <w:spacing w:line="240" w:lineRule="auto"/>
    </w:pPr>
    <w:tblPr>
      <w:tblStyleRowBandSize w:val="1"/>
      <w:tblStyleColBandSize w:val="1"/>
      <w:tblCellMar>
        <w:top w:w="100.0" w:type="dxa"/>
        <w:left w:w="115.0" w:type="dxa"/>
        <w:bottom w:w="100.0" w:type="dxa"/>
        <w:right w:w="115.0" w:type="dxa"/>
      </w:tblCellMar>
    </w:tblPr>
  </w:style>
  <w:style w:type="table" w:styleId="Table11">
    <w:basedOn w:val="TableNormal"/>
    <w:pPr>
      <w:spacing w:line="240" w:lineRule="auto"/>
    </w:pPr>
    <w:tblPr>
      <w:tblStyleRowBandSize w:val="1"/>
      <w:tblStyleColBandSize w:val="1"/>
      <w:tblCellMar>
        <w:top w:w="100.0" w:type="dxa"/>
        <w:left w:w="115.0" w:type="dxa"/>
        <w:bottom w:w="100.0" w:type="dxa"/>
        <w:right w:w="115.0" w:type="dxa"/>
      </w:tblCellMar>
    </w:tblPr>
  </w:style>
  <w:style w:type="table" w:styleId="Table12">
    <w:basedOn w:val="TableNormal"/>
    <w:pPr>
      <w:spacing w:line="240" w:lineRule="auto"/>
    </w:p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linkedin.com/advice/0/what-benefits-challenges-using-shannon-weaver" TargetMode="External"/><Relationship Id="rId20" Type="http://schemas.openxmlformats.org/officeDocument/2006/relationships/hyperlink" Target="https://docs.google.com/document/d/1UJLR83nos2aAN3_GjhnXboHTLWivbE0jghFkKuysd3c/edit#heading=h.35nkun2" TargetMode="External"/><Relationship Id="rId42" Type="http://schemas.openxmlformats.org/officeDocument/2006/relationships/hyperlink" Target="https://d1wqtxts1xzle7.cloudfront.net/56694648/FINANCE-17-libre.pdf?1527714396=&amp;response-content-disposition=inline%3B+filename%3DCommunication_cycle_Definition_process_m.pdf&amp;Expires=1716308728&amp;Signature=ZYplpyAgMb6X9Q9eNwUUk4ke9MZDwEKcpVI4~pRXorAyAdvdecf5p1NDXPXEiBI8BMD83gGLK3LjTxHxPx6rCa48iBX-UCgbfRjii3oTTUNbGFLf6LIKHh4RH49xlKo4jGI8PFbwkOu3v6K2x01TiMIiGjxVHzRN74VMV6GOGkz1MxP4ve1ELLvFqFqHWT3fsYp57Rw0NcKTyUHK5YJuHxbL50uVLRdg8J2PyF7G6x~SJxUHcY0y3IF6U8qxdptuxGGL8BkaEPODHmxYnljdSgvcksx4YsyDaIDjZL22FOdu7j~iX9kgZmZW7vXRdV4vkRRyp9Vc2Fhz9q-bZ6wuBw__&amp;Key-Pair-Id=APKAJLOHF5GGSLRBV4ZA" TargetMode="External"/><Relationship Id="rId41" Type="http://schemas.openxmlformats.org/officeDocument/2006/relationships/hyperlink" Target="https://www.theaccessgroup.com/en-gb/blog/hsc-effective-communication-health-and-social-care/#:~:text=Argyle's%20communication%20cycle&amp;text=The%20process%20involves%20taking%20action,they%20have%20understood%20(feedback)" TargetMode="External"/><Relationship Id="rId22" Type="http://schemas.openxmlformats.org/officeDocument/2006/relationships/hyperlink" Target="https://dictionary.cambridge.org/dictionary/english/communicate" TargetMode="External"/><Relationship Id="rId21" Type="http://schemas.openxmlformats.org/officeDocument/2006/relationships/hyperlink" Target="https://docs.google.com/document/d/1UJLR83nos2aAN3_GjhnXboHTLWivbE0jghFkKuysd3c/edit#heading=h.44sinio" TargetMode="External"/><Relationship Id="rId43" Type="http://schemas.openxmlformats.org/officeDocument/2006/relationships/footer" Target="footer1.xml"/><Relationship Id="rId24" Type="http://schemas.openxmlformats.org/officeDocument/2006/relationships/hyperlink" Target="https://compass.onlinelibrary.wiley.com/doi/abs/10.1111/spc3.12016" TargetMode="External"/><Relationship Id="rId23" Type="http://schemas.openxmlformats.org/officeDocument/2006/relationships/hyperlink" Target="https://www.verywellmind.com/personality-psychology-415717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UJLR83nos2aAN3_GjhnXboHTLWivbE0jghFkKuysd3c/edit#heading=h.30j0zll" TargetMode="External"/><Relationship Id="rId26" Type="http://schemas.openxmlformats.org/officeDocument/2006/relationships/hyperlink" Target="https://www.sciencedirect.com/science/article/abs/pii/S1556349913601515" TargetMode="External"/><Relationship Id="rId25" Type="http://schemas.openxmlformats.org/officeDocument/2006/relationships/hyperlink" Target="https://www.linkedin.com/pulse/difference-between-verbal-written-communication-daastan" TargetMode="External"/><Relationship Id="rId28" Type="http://schemas.openxmlformats.org/officeDocument/2006/relationships/hyperlink" Target="https://www.emerald.com/insight/content/doi/10.1108/eb022840/full/html?utm_source=TrendMD&amp;utm_medium=cpc&amp;utm_campaign=Journal_of_Fashion_Marketing_and_Management_TrendMD_0&amp;WT.mc_id=Emerald_TrendMD_0" TargetMode="External"/><Relationship Id="rId27" Type="http://schemas.openxmlformats.org/officeDocument/2006/relationships/hyperlink" Target="https://www.atlassian.com/blog/teamwork/how-to-run-effective-meetings"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psycnet.apa.org/doi/10.1037/13273-013" TargetMode="External"/><Relationship Id="rId7" Type="http://schemas.openxmlformats.org/officeDocument/2006/relationships/hyperlink" Target="https://docs.google.com/document/d/1UJLR83nos2aAN3_GjhnXboHTLWivbE0jghFkKuysd3c/edit#heading=h.gjdgxs" TargetMode="External"/><Relationship Id="rId8" Type="http://schemas.openxmlformats.org/officeDocument/2006/relationships/hyperlink" Target="https://docs.google.com/document/d/1UJLR83nos2aAN3_GjhnXboHTLWivbE0jghFkKuysd3c/edit#heading=h.30j0zll" TargetMode="External"/><Relationship Id="rId31" Type="http://schemas.openxmlformats.org/officeDocument/2006/relationships/hyperlink" Target="https://leverageedu.com/blog/wp-content/uploads/2021/08/Barriers-of-Communication-Notes.pdf" TargetMode="External"/><Relationship Id="rId30" Type="http://schemas.openxmlformats.org/officeDocument/2006/relationships/hyperlink" Target="https://tracyharringtonatkinson.com/the-five-levels-of-listening/#google_vignette" TargetMode="External"/><Relationship Id="rId11" Type="http://schemas.openxmlformats.org/officeDocument/2006/relationships/hyperlink" Target="https://docs.google.com/document/d/1UJLR83nos2aAN3_GjhnXboHTLWivbE0jghFkKuysd3c/edit#heading=h.3znysh7" TargetMode="External"/><Relationship Id="rId33" Type="http://schemas.openxmlformats.org/officeDocument/2006/relationships/hyperlink" Target="https://sproutsocial.com/insights/brand-voice/" TargetMode="External"/><Relationship Id="rId10" Type="http://schemas.openxmlformats.org/officeDocument/2006/relationships/hyperlink" Target="https://docs.google.com/document/d/1UJLR83nos2aAN3_GjhnXboHTLWivbE0jghFkKuysd3c/edit#heading=h.30j0zll" TargetMode="External"/><Relationship Id="rId32" Type="http://schemas.openxmlformats.org/officeDocument/2006/relationships/hyperlink" Target="https://d1wqtxts1xzle7.cloudfront.net/56316711/Maslows_Hierarchy.docx2-libre.pdf?1523706445=&amp;response-content-disposition=inline%3B+filename%3DMaslows_Need_Hierarchy_Theory_Applicatio.pdf&amp;Expires=1716924323&amp;Signature=RkApmjZTg4BvNSvg0dRBF2NoW8JDb9BwaDnLXyVMhDeS3rQqzAUdjAGeIM286BFwPZ6hWJ3~2DNXziaf4r5~5AYFpc16daavTyq4Zwk6hnMIXf4~etMnmyDwBcJtR94Ae3ZbYO~VddS5pMQIubS600MeWR4OYhsr~EfEhR0XHDCgx6qvrvrc6m0R5xLIo0wRvKGOXjEQVucPl5SJWy9zTHpvf-fdFZpESG7qN0PLHJrBDbLr1xVaj194DZJ4L76n02Iqlbrcanl2DQ1E~s-o4qj70~oxtyp4hGmZxABwhB3-D~gEhpv37bk1cghH18asMmrTa4M3~mkRdKkyV-QEpA__&amp;Key-Pair-Id=APKAJLOHF5GGSLRBV4ZA" TargetMode="External"/><Relationship Id="rId13" Type="http://schemas.openxmlformats.org/officeDocument/2006/relationships/hyperlink" Target="https://docs.google.com/document/d/1UJLR83nos2aAN3_GjhnXboHTLWivbE0jghFkKuysd3c/edit#heading=h.1t3h5sf" TargetMode="External"/><Relationship Id="rId35" Type="http://schemas.openxmlformats.org/officeDocument/2006/relationships/hyperlink" Target="https://psychclassics.yorku.ca/Maslow/motivation.htm" TargetMode="External"/><Relationship Id="rId12" Type="http://schemas.openxmlformats.org/officeDocument/2006/relationships/hyperlink" Target="https://docs.google.com/document/d/1UJLR83nos2aAN3_GjhnXboHTLWivbE0jghFkKuysd3c/edit#heading=h.tyjcwt" TargetMode="External"/><Relationship Id="rId34" Type="http://schemas.openxmlformats.org/officeDocument/2006/relationships/hyperlink" Target="https://www.open.edu/openlearn/mod/oucontent/view.php?id=68669&amp;section=3" TargetMode="External"/><Relationship Id="rId15" Type="http://schemas.openxmlformats.org/officeDocument/2006/relationships/hyperlink" Target="https://docs.google.com/document/d/1UJLR83nos2aAN3_GjhnXboHTLWivbE0jghFkKuysd3c/edit#heading=h.2s8eyo1" TargetMode="External"/><Relationship Id="rId37" Type="http://schemas.openxmlformats.org/officeDocument/2006/relationships/hyperlink" Target="https://ohio4h.org/sites/ohio4h/files/imce/Emotional%20Intelligence%20Background.pdf" TargetMode="External"/><Relationship Id="rId14" Type="http://schemas.openxmlformats.org/officeDocument/2006/relationships/hyperlink" Target="https://docs.google.com/document/d/1UJLR83nos2aAN3_GjhnXboHTLWivbE0jghFkKuysd3c/edit#heading=h.4d34og8" TargetMode="External"/><Relationship Id="rId36" Type="http://schemas.openxmlformats.org/officeDocument/2006/relationships/hyperlink" Target="http://www.simplypsychology.org/herzbergs-two-factor-theory.html" TargetMode="External"/><Relationship Id="rId17" Type="http://schemas.openxmlformats.org/officeDocument/2006/relationships/hyperlink" Target="https://docs.google.com/document/d/1UJLR83nos2aAN3_GjhnXboHTLWivbE0jghFkKuysd3c/edit#heading=h.3rdcrjn" TargetMode="External"/><Relationship Id="rId39" Type="http://schemas.openxmlformats.org/officeDocument/2006/relationships/hyperlink" Target="https://www.google.co.uk/books/edition/Oxford_Guide_to_Effective_Writing_and_Sp/ZV1oAgAAQBAJ?hl=en&amp;gbpv=1&amp;dq=how+to+compose+formal+communications&amp;pg=PP1&amp;printsec=frontcover" TargetMode="External"/><Relationship Id="rId16" Type="http://schemas.openxmlformats.org/officeDocument/2006/relationships/hyperlink" Target="https://docs.google.com/document/d/1UJLR83nos2aAN3_GjhnXboHTLWivbE0jghFkKuysd3c/edit#heading=h.17dp8vu" TargetMode="External"/><Relationship Id="rId38" Type="http://schemas.openxmlformats.org/officeDocument/2006/relationships/hyperlink" Target="https://wholebeinginstitute.com/wp-content/uploads/Rogers_Farson_Active-Listening.pdf" TargetMode="External"/><Relationship Id="rId19" Type="http://schemas.openxmlformats.org/officeDocument/2006/relationships/hyperlink" Target="https://docs.google.com/document/d/1UJLR83nos2aAN3_GjhnXboHTLWivbE0jghFkKuysd3c/edit#heading=h.lnxbz9" TargetMode="External"/><Relationship Id="rId18" Type="http://schemas.openxmlformats.org/officeDocument/2006/relationships/hyperlink" Target="https://docs.google.com/document/d/1UJLR83nos2aAN3_GjhnXboHTLWivbE0jghFkKuysd3c/edit#heading=h.26in1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