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48"/>
          <w:szCs w:val="48"/>
        </w:rPr>
      </w:pPr>
      <w:r>
        <w:rPr>
          <w:b/>
          <w:sz w:val="48"/>
          <w:szCs w:val="48"/>
        </w:rPr>
        <w:t>Research Proposal</w:t>
      </w:r>
    </w:p>
    <w:p>
      <w:pPr>
        <w:numPr>
          <w:ilvl w:val="0"/>
          <w:numId w:val="0"/>
        </w:numPr>
        <w:jc w:val="left"/>
        <w:rPr>
          <w:b/>
          <w:sz w:val="24"/>
          <w:szCs w:val="24"/>
        </w:rPr>
      </w:pPr>
      <w:r>
        <w:rPr>
          <w:rFonts w:hint="eastAsia"/>
          <w:b/>
          <w:sz w:val="24"/>
          <w:szCs w:val="24"/>
          <w:lang w:val="en-US" w:eastAsia="zh-CN"/>
        </w:rPr>
        <w:t xml:space="preserve">1.1 </w:t>
      </w:r>
      <w:r>
        <w:rPr>
          <w:b/>
          <w:sz w:val="24"/>
          <w:szCs w:val="24"/>
        </w:rPr>
        <w:t>Introduction</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Aiming at the impact and damage of extreme disasters such as natural disasters and technological disasters on urban infrastructure such as urban lifeline system, transportation system and emergency refuge system, this paper tries to establish a scenario risk diagnosis model of urban infrastructure disasters by designing scenario deduction methods such as hierarchical optimization confidence rule base. The main contents include: 1) take the evolution of refuge function as the starting point, based on case-based reasoning, comprehensively consider the impact of disaster chain and infrastructure function failure, and form a knowledge map of urban infrastructure disaster prevention based on fault tree. 2) Divide the scenario components, represent the scenario elements through knowledge elements, and construct the Bayesian network of urban infrastructure disaster scenario.3) Build the hierarchical optimization confidence rule base and its knowledge expression, establish the conversion rules between disaster scenario and hierarchical optimization confidence rule base, and form the decision-making deduction model of extreme disaster scenario of urban infrastructure. 4) Design the R &amp;amp D scheme and deployment environment of urban infrastructure risk diagnosis, design numerical simulation experiments and emergency drill schemes such as rainstorm disaster chain and earthquake disaster chain, and comprehensively improve the disaster prevention capacity of urban infrastructure by formulating the disaster prevention and reduction plan of urban infrastructure.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Urban infrastructure is the core resource and basic condition of emergency response to major emergencies. The national emergency system plan for the 14th five year plan points out that to achieve the strategic goal of "emergency response according to law, scientific emergency response and intelligent emergency response, and form a new pattern of joint governance and shared emergency management", it is necessary to "strengthen the construction of disaster prevention infrastructure in urban and rural areas and improve the fortification level of major facilities". The risk assessment of existing infrastructure is usually to classify and grade the risks of facility software and hardware and their management under the guidance of national and industrial standards. However, the impact and damage of extreme disaster scenarios on urban infrastructure often exceed expectations. In the face of extreme disaster situations that exceed the design standards or lack emergency response experience, some managers have weak safety awareness, and there are situations of being helpless and delaying the opportunity of emergency rescue; Once the refuge function of key infrastructure fails in cities and towns, the social operation will be very fragile, which may lead to significant loss of life and property.</w:t>
      </w:r>
    </w:p>
    <w:p>
      <w:pPr>
        <w:ind w:firstLine="480" w:firstLineChars="200"/>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the abnormal operation of urban infrastructure under the impact of disasters, the major needs to be solved in risk diagnosis include predicting the impact and damage of emergencies on urban infrastructure, perceiving the security situation through monitoring the key information of infrastructure, and scientifically maintaining and using infrastructure in emergency decision-making, so as to comprehensively improve the disaster prevention ability of urban infrastructure. By summarizing the existing risk assessment and scenario deduction technologies, the technical bottlenecks in urban infrastructure disaster scenario risk diagnosis are condensed into the evolution mechanism of refuge function, disaster scenario construction, extreme disaster scenario decision deduction and overall scheme design and deployment of risk diagnosis</w:t>
      </w:r>
      <w:r>
        <w:rPr>
          <w:rFonts w:hint="eastAsia"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Guided by the overall national security concept, this study carried out risk diagnosis research on urban key infrastructure for extreme disaster scenarios, so as to significantly improve the disaster prevention resilience and emergency management ability of urban complexes. Taking the evolution of refuge function as the starting point, based on case-based reasoning, considering the impact of disaster chain and infrastructure function failure, the knowledge map of urban infrastructure disaster prevention based on fault tree is formed; Divide the scene component units, express the scene elements through knowledge elements, and construct the Bayesian network of urban infrastructure disaster scene; Build the hierarchical optimization confidence rule base and its knowledge expression, establish the conversion rules between disaster scenario and hierarchical optimization confidence rule base, and form the decision-making deduction model of extreme disaster scenario of urban infrastructure; Design the R &amp;amp; D scheme and deployment environment of urban infrastructure risk diagnosis, design the numerical simulation experiment and its emergency drill scheme, and comprehensively improve the disaster prevention capacity of urban infrastructure by formulating the disaster prevention and reduction plan of urban infrastructure.</w:t>
      </w:r>
    </w:p>
    <w:p>
      <w:pPr>
        <w:ind w:firstLine="480" w:firstLineChars="200"/>
        <w:rPr>
          <w:rFonts w:hint="default" w:ascii="Times New Roman" w:hAnsi="Times New Roman" w:eastAsia="宋体" w:cs="Times New Roman"/>
          <w:sz w:val="24"/>
          <w:szCs w:val="24"/>
          <w:lang w:val="en-US" w:eastAsia="zh-CN"/>
        </w:rPr>
      </w:pPr>
    </w:p>
    <w:p>
      <w:pPr>
        <w:numPr>
          <w:ilvl w:val="0"/>
          <w:numId w:val="0"/>
        </w:numPr>
        <w:jc w:val="left"/>
        <w:rPr>
          <w:rFonts w:hint="default"/>
          <w:b/>
          <w:sz w:val="24"/>
          <w:szCs w:val="24"/>
          <w:lang w:val="en-US" w:eastAsia="zh-CN"/>
        </w:rPr>
      </w:pPr>
      <w:r>
        <w:rPr>
          <w:rFonts w:hint="default"/>
          <w:b/>
          <w:sz w:val="24"/>
          <w:szCs w:val="24"/>
          <w:lang w:val="en-US" w:eastAsia="zh-CN"/>
        </w:rPr>
        <w:t xml:space="preserve">1.2 </w:t>
      </w:r>
      <w:r>
        <w:rPr>
          <w:rFonts w:hint="eastAsia"/>
          <w:b/>
          <w:sz w:val="24"/>
          <w:szCs w:val="24"/>
          <w:lang w:val="en-US" w:eastAsia="zh-CN"/>
        </w:rPr>
        <w:t>R</w:t>
      </w:r>
      <w:r>
        <w:rPr>
          <w:rFonts w:hint="default"/>
          <w:b/>
          <w:sz w:val="24"/>
          <w:szCs w:val="24"/>
          <w:lang w:val="en-US" w:eastAsia="zh-CN"/>
        </w:rPr>
        <w:t>esearch background and significance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Guided by the overall national security concept, in order to scientifically resist the impact and damage of major emergencies on urban infrastructure, the project carries out risk diagnosis research on urban key infrastructure in extreme disaster scenarios, so as to significantly improve the disaster prevention toughness and emergency management ability of urban complexes. In this study, scenario evolution reasoning methods such as belief rule base reasoning based on evidence theory </w:t>
      </w:r>
      <w:r>
        <w:rPr>
          <w:rFonts w:hint="default" w:ascii="Times New Roman" w:hAnsi="Times New Roman" w:eastAsia="宋体" w:cs="Times New Roman"/>
          <w:sz w:val="24"/>
          <w:szCs w:val="24"/>
          <w:vertAlign w:val="superscript"/>
          <w:lang w:val="en-US" w:eastAsia="zh-CN"/>
        </w:rPr>
        <w:t>[</w:t>
      </w:r>
      <w:r>
        <w:rPr>
          <w:rFonts w:hint="eastAsia" w:ascii="Times New Roman" w:hAnsi="Times New Roman" w:eastAsia="宋体" w:cs="Times New Roman"/>
          <w:sz w:val="24"/>
          <w:szCs w:val="24"/>
          <w:vertAlign w:val="superscript"/>
          <w:lang w:val="en-US" w:eastAsia="zh-CN"/>
        </w:rPr>
        <w:t>1</w:t>
      </w:r>
      <w:r>
        <w:rPr>
          <w:rFonts w:hint="default" w:ascii="Times New Roman" w:hAnsi="Times New Roman" w:eastAsia="宋体" w:cs="Times New Roman"/>
          <w:sz w:val="24"/>
          <w:szCs w:val="24"/>
          <w:vertAlign w:val="superscript"/>
          <w:lang w:val="en-US" w:eastAsia="zh-CN"/>
        </w:rPr>
        <w:t>]</w:t>
      </w:r>
      <w:r>
        <w:rPr>
          <w:rFonts w:hint="default" w:ascii="Times New Roman" w:hAnsi="Times New Roman" w:eastAsia="宋体" w:cs="Times New Roman"/>
          <w:sz w:val="24"/>
          <w:szCs w:val="24"/>
          <w:lang w:val="en-US" w:eastAsia="zh-CN"/>
        </w:rPr>
        <w:t xml:space="preserve"> are introduced into the field of facility risk assessment</w:t>
      </w:r>
      <w:r>
        <w:rPr>
          <w:rFonts w:hint="default" w:ascii="Times New Roman" w:hAnsi="Times New Roman" w:eastAsia="宋体" w:cs="Times New Roman"/>
          <w:sz w:val="24"/>
          <w:szCs w:val="24"/>
          <w:vertAlign w:val="superscript"/>
          <w:lang w:val="en-US" w:eastAsia="zh-CN"/>
        </w:rPr>
        <w:t xml:space="preserve"> [</w:t>
      </w:r>
      <w:r>
        <w:rPr>
          <w:rFonts w:hint="eastAsia" w:ascii="Times New Roman" w:hAnsi="Times New Roman" w:eastAsia="宋体" w:cs="Times New Roman"/>
          <w:sz w:val="24"/>
          <w:szCs w:val="24"/>
          <w:vertAlign w:val="superscript"/>
          <w:lang w:val="en-US" w:eastAsia="zh-CN"/>
        </w:rPr>
        <w:t>2</w:t>
      </w:r>
      <w:r>
        <w:rPr>
          <w:rFonts w:hint="default" w:ascii="Times New Roman" w:hAnsi="Times New Roman" w:eastAsia="宋体" w:cs="Times New Roman"/>
          <w:sz w:val="24"/>
          <w:szCs w:val="24"/>
          <w:vertAlign w:val="superscript"/>
          <w:lang w:val="en-US" w:eastAsia="zh-CN"/>
        </w:rPr>
        <w:t>]</w:t>
      </w:r>
      <w:r>
        <w:rPr>
          <w:rFonts w:hint="default" w:ascii="Times New Roman" w:hAnsi="Times New Roman" w:eastAsia="宋体" w:cs="Times New Roman"/>
          <w:sz w:val="24"/>
          <w:szCs w:val="24"/>
          <w:lang w:val="en-US" w:eastAsia="zh-CN"/>
        </w:rPr>
        <w:t>, which can not only identify and evaluate the risk of infrastructure such as urban lifeline system, transportation system and emergency refuge system, but also diagnose the factors and conditions that trigger the failure of refuge function of key infrastructure, Then formulate Defense Countermeasures in the face of extreme disaster situations such as bad natural weather.</w:t>
      </w:r>
    </w:p>
    <w:p>
      <w:pPr>
        <w:ind w:firstLine="480" w:firstLineChars="200"/>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 xml:space="preserve">With the deepening of China's industrialization, informatization and intellectualization, by 2020, the urbanization rate has reached 63.89%, with 6 cities with a permanent resident population of more than 10 million, 10 cities with a permanent resident population of more than 5 million and 77 cities with a permanent resident population of more than 1 million. With the rapid accumulation of population and resources, it is urgent to improve the carrying capacity of urban infrastructure by leaps and bounds </w:t>
      </w:r>
      <w:r>
        <w:rPr>
          <w:rFonts w:hint="default" w:ascii="Times New Roman" w:hAnsi="Times New Roman" w:eastAsia="宋体" w:cs="Times New Roman"/>
          <w:sz w:val="24"/>
          <w:szCs w:val="24"/>
          <w:vertAlign w:val="superscript"/>
          <w:lang w:val="en-US" w:eastAsia="zh-CN"/>
        </w:rPr>
        <w:t>[</w:t>
      </w:r>
      <w:r>
        <w:rPr>
          <w:rFonts w:hint="eastAsia" w:ascii="Times New Roman" w:hAnsi="Times New Roman" w:eastAsia="宋体" w:cs="Times New Roman"/>
          <w:sz w:val="24"/>
          <w:szCs w:val="24"/>
          <w:vertAlign w:val="superscript"/>
          <w:lang w:val="en-US" w:eastAsia="zh-CN"/>
        </w:rPr>
        <w:t>3</w:t>
      </w:r>
      <w:r>
        <w:rPr>
          <w:rFonts w:hint="default" w:ascii="Times New Roman" w:hAnsi="Times New Roman" w:eastAsia="宋体" w:cs="Times New Roman"/>
          <w:sz w:val="24"/>
          <w:szCs w:val="24"/>
          <w:vertAlign w:val="superscript"/>
          <w:lang w:val="en-US" w:eastAsia="zh-CN"/>
        </w:rPr>
        <w:t>]</w:t>
      </w:r>
      <w:r>
        <w:rPr>
          <w:rFonts w:hint="eastAsia" w:ascii="Times New Roman" w:hAnsi="Times New Roman" w:eastAsia="宋体" w:cs="Times New Roman"/>
          <w:sz w:val="24"/>
          <w:szCs w:val="24"/>
          <w:vertAlign w:val="baseline"/>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Once the refuge function of key infrastructure fails in cities and towns, the social operation will be very fragile, which may lead to significant loss of life and property. In order to avoid this bad situation, the "scenario response" emergency decision-making model</w:t>
      </w:r>
      <w:r>
        <w:rPr>
          <w:rFonts w:hint="default" w:ascii="Times New Roman" w:hAnsi="Times New Roman" w:eastAsia="宋体" w:cs="Times New Roman"/>
          <w:sz w:val="24"/>
          <w:szCs w:val="24"/>
          <w:vertAlign w:val="superscript"/>
          <w:lang w:val="en-US" w:eastAsia="zh-CN"/>
        </w:rPr>
        <w:t>[</w:t>
      </w:r>
      <w:r>
        <w:rPr>
          <w:rFonts w:hint="eastAsia" w:ascii="Times New Roman" w:hAnsi="Times New Roman" w:eastAsia="宋体" w:cs="Times New Roman"/>
          <w:sz w:val="24"/>
          <w:szCs w:val="24"/>
          <w:vertAlign w:val="superscript"/>
          <w:lang w:val="en-US" w:eastAsia="zh-CN"/>
        </w:rPr>
        <w:t>4</w:t>
      </w:r>
      <w:r>
        <w:rPr>
          <w:rFonts w:hint="default" w:ascii="Times New Roman" w:hAnsi="Times New Roman" w:eastAsia="宋体" w:cs="Times New Roman"/>
          <w:sz w:val="24"/>
          <w:szCs w:val="24"/>
          <w:vertAlign w:val="superscript"/>
          <w:lang w:val="en-US" w:eastAsia="zh-CN"/>
        </w:rPr>
        <w:t>]</w:t>
      </w:r>
      <w:r>
        <w:rPr>
          <w:rFonts w:hint="default" w:ascii="Times New Roman" w:hAnsi="Times New Roman" w:eastAsia="宋体" w:cs="Times New Roman"/>
          <w:sz w:val="24"/>
          <w:szCs w:val="24"/>
          <w:lang w:val="en-US" w:eastAsia="zh-CN"/>
        </w:rPr>
        <w:t xml:space="preserve"> should be introduced to fully predict the impact and damage of various disaster chains</w:t>
      </w:r>
      <w:r>
        <w:rPr>
          <w:rFonts w:hint="default" w:ascii="Times New Roman" w:hAnsi="Times New Roman" w:eastAsia="宋体" w:cs="Times New Roman"/>
          <w:sz w:val="24"/>
          <w:szCs w:val="24"/>
          <w:vertAlign w:val="superscript"/>
          <w:lang w:val="en-US" w:eastAsia="zh-CN"/>
        </w:rPr>
        <w:t>[</w:t>
      </w:r>
      <w:r>
        <w:rPr>
          <w:rFonts w:hint="eastAsia" w:ascii="Times New Roman" w:hAnsi="Times New Roman" w:eastAsia="宋体" w:cs="Times New Roman"/>
          <w:sz w:val="24"/>
          <w:szCs w:val="24"/>
          <w:vertAlign w:val="superscript"/>
          <w:lang w:val="en-US" w:eastAsia="zh-CN"/>
        </w:rPr>
        <w:t>5</w:t>
      </w:r>
      <w:r>
        <w:rPr>
          <w:rFonts w:hint="default" w:ascii="Times New Roman" w:hAnsi="Times New Roman" w:eastAsia="宋体" w:cs="Times New Roman"/>
          <w:sz w:val="24"/>
          <w:szCs w:val="24"/>
          <w:vertAlign w:val="superscript"/>
          <w:lang w:val="en-US" w:eastAsia="zh-CN"/>
        </w:rPr>
        <w:t>]</w:t>
      </w:r>
      <w:r>
        <w:rPr>
          <w:rFonts w:hint="default" w:ascii="Times New Roman" w:hAnsi="Times New Roman" w:eastAsia="宋体" w:cs="Times New Roman"/>
          <w:sz w:val="24"/>
          <w:szCs w:val="24"/>
          <w:lang w:val="en-US" w:eastAsia="zh-CN"/>
        </w:rPr>
        <w:t xml:space="preserve"> on urban infrastructure, explore the evolution mechanism of urban infrastructure refuge function, build an urban infrastructure emergency scenario and decision-making deduction model under extreme disaster conditions, and form an urban infrastructure risk diagnosis method to adapt to complex constraints.</w:t>
      </w:r>
    </w:p>
    <w:p>
      <w:pPr>
        <w:numPr>
          <w:ilvl w:val="0"/>
          <w:numId w:val="0"/>
        </w:numPr>
        <w:jc w:val="left"/>
        <w:rPr>
          <w:rFonts w:hint="default"/>
          <w:b/>
          <w:sz w:val="24"/>
          <w:szCs w:val="24"/>
          <w:lang w:val="en-US" w:eastAsia="zh-CN"/>
        </w:rPr>
      </w:pPr>
      <w:r>
        <w:rPr>
          <w:rFonts w:hint="default"/>
          <w:b/>
          <w:sz w:val="24"/>
          <w:szCs w:val="24"/>
          <w:lang w:val="en-US" w:eastAsia="zh-CN"/>
        </w:rPr>
        <w:t xml:space="preserve">1.3 </w:t>
      </w:r>
      <w:r>
        <w:rPr>
          <w:rFonts w:hint="eastAsia"/>
          <w:b/>
          <w:sz w:val="24"/>
          <w:szCs w:val="24"/>
          <w:lang w:val="en-US" w:eastAsia="zh-CN"/>
        </w:rPr>
        <w:t>R</w:t>
      </w:r>
      <w:r>
        <w:rPr>
          <w:rFonts w:hint="default"/>
          <w:b/>
          <w:sz w:val="24"/>
          <w:szCs w:val="24"/>
          <w:lang w:val="en-US" w:eastAsia="zh-CN"/>
        </w:rPr>
        <w:t>esearch purpose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research purpose of this project is to face the impact of extreme emergencies and the complex and severe emergency situation, analyze the specific safety requirements of disaster scenarios caused by natural disasters, technical disasters and other emergencies on urban infrastructure such as urban lifeline system, transportation system and emergency refuge system, integrate fault tree and disaster chain, and analyze the evolution mechanism of refuge function of urban infrastructure, Build the Bayesian network of urban infrastructure disaster scenarios, develop the confidence rule base for hierarchical optimization of urban infrastructure extreme disaster scenarios, carry out decision deduction and risk diagnosis, deal with the failure of urban infrastructure refuge function under extreme disaster scenarios, and scientifically formulate urban infrastructure disaster prevention and reduction planning and emergency countermeasures, which are divided into the following four aspects</w:t>
      </w:r>
      <w:r>
        <w:rPr>
          <w:rFonts w:hint="eastAsia" w:ascii="Times New Roman" w:hAnsi="Times New Roman" w:eastAsia="宋体" w:cs="Times New Roman"/>
          <w:sz w:val="24"/>
          <w:szCs w:val="24"/>
          <w:vertAlign w:val="superscript"/>
          <w:lang w:val="en-US" w:eastAsia="zh-CN"/>
        </w:rPr>
        <w:t>[6]</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 Analyze the evolution process of disaster scenarios caused by emergencies, clarify the evolution mechanism of urban disaster chain, and build an urban disaster chain model based on case-based reasoning; Sort out the failure process of refuge function of urban infrastructure facing the disaster chain, and construct the corresponding fault tree model and knowledge map, so as to provide a theoretical basis for scientifically predicting the impact and damage of emergencies on urban infrastructure.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The elements of disaster scenario are analyzed, and the division method of disaster scenario components of urban infrastructure is put forward; Through the knowledge element model, the urban infrastructure disaster scenario elements are described in an all-round way at the knowledge level; Construct the Bayesian network structure of urban infrastructure disaster scenario and determine the node probability of Bayesian network, so as to realize the evolution analysis of urban infrastructure disaster scenario under the action of internal and external disaster environment.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 The corresponding relationship between fault tree and Bayesian network and hierarchical optimization confidence rule base is analyzed, and the conversion rules between fault tree and hierarchical optimization confidence rule base are proposed; Through the association rule theory, the structural confidence and rule weight are mined, and the hierarchical optimization confidence rule base is constructed; Taking the historical case base as the training set, the weight and conclusion confidence are optimized hierarchically, and the missing data compensation model is established; Based on the prospect theory, the dynamic emergency decision preference is designed, and the emergency decision deduction model based on hierarchical optimization rimer is constructed, so as to realize the decision deduction of extreme disaster scenarios of urban infrastructure.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(4) Design the R &amp;amp; D scheme and deployment environment of urban infrastructure risk diagnosis, carry out the research on disaster scenario risk diagnosis of urban infrastructure by using the hierarchical optimization rimer method, design numerical simulation experiments such as rainstorm disaster chain and earthquake disaster chain, and comprehensively improve the disaster prevention and reduction capacity of urban infrastructure by formulating the disaster prevention and reduction plan of urban infrastructure disaster prevention.</w:t>
      </w:r>
    </w:p>
    <w:p>
      <w:pPr>
        <w:numPr>
          <w:ilvl w:val="0"/>
          <w:numId w:val="0"/>
        </w:numPr>
        <w:jc w:val="left"/>
        <w:rPr>
          <w:rFonts w:hint="default"/>
          <w:b/>
          <w:sz w:val="24"/>
          <w:szCs w:val="24"/>
          <w:lang w:val="en-US" w:eastAsia="zh-CN"/>
        </w:rPr>
      </w:pPr>
      <w:r>
        <w:rPr>
          <w:rFonts w:hint="default"/>
          <w:b/>
          <w:sz w:val="24"/>
          <w:szCs w:val="24"/>
          <w:lang w:val="en-US" w:eastAsia="zh-CN"/>
        </w:rPr>
        <w:t xml:space="preserve">2.2 </w:t>
      </w:r>
      <w:r>
        <w:rPr>
          <w:rFonts w:hint="eastAsia"/>
          <w:b/>
          <w:sz w:val="24"/>
          <w:szCs w:val="24"/>
          <w:lang w:val="en-US" w:eastAsia="zh-CN"/>
        </w:rPr>
        <w:t>R</w:t>
      </w:r>
      <w:r>
        <w:rPr>
          <w:rFonts w:hint="default"/>
          <w:b/>
          <w:sz w:val="24"/>
          <w:szCs w:val="24"/>
          <w:lang w:val="en-US" w:eastAsia="zh-CN"/>
        </w:rPr>
        <w:t>esearch content</w:t>
      </w:r>
    </w:p>
    <w:p>
      <w:pPr>
        <w:numPr>
          <w:ilvl w:val="0"/>
          <w:numId w:val="0"/>
        </w:numPr>
        <w:jc w:val="left"/>
        <w:rPr>
          <w:rFonts w:hint="default"/>
          <w:b/>
          <w:sz w:val="24"/>
          <w:szCs w:val="24"/>
          <w:lang w:val="en-US" w:eastAsia="zh-CN"/>
        </w:rPr>
      </w:pPr>
      <w:r>
        <w:rPr>
          <w:rFonts w:hint="eastAsia"/>
          <w:b/>
          <w:sz w:val="24"/>
          <w:szCs w:val="24"/>
          <w:lang w:val="en-US" w:eastAsia="zh-CN"/>
        </w:rPr>
        <w:t>2.</w:t>
      </w:r>
      <w:r>
        <w:rPr>
          <w:rFonts w:hint="default"/>
          <w:b/>
          <w:sz w:val="24"/>
          <w:szCs w:val="24"/>
          <w:lang w:val="en-US" w:eastAsia="zh-CN"/>
        </w:rPr>
        <w:t xml:space="preserve">2.1 </w:t>
      </w:r>
      <w:r>
        <w:rPr>
          <w:rFonts w:hint="eastAsia"/>
          <w:b/>
          <w:sz w:val="24"/>
          <w:szCs w:val="24"/>
          <w:lang w:val="en-US" w:eastAsia="zh-CN"/>
        </w:rPr>
        <w:t>A</w:t>
      </w:r>
      <w:r>
        <w:rPr>
          <w:rFonts w:hint="default"/>
          <w:b/>
          <w:sz w:val="24"/>
          <w:szCs w:val="24"/>
          <w:lang w:val="en-US" w:eastAsia="zh-CN"/>
        </w:rPr>
        <w:t>nalysis on Evolution Mechanism of refuge function of urban infrastructure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Urban infrastructure risk diagnosis takes the evolution of refuge function as the starting point, and achieves a strong overall function by tapping the potential of facility safety toughness and blocking the failure of refuge function. To analyze the process and causes of the failure of urban infrastructure refuge function, it is necessary to comprehensively consider the impact of disaster chain and infrastructure function failure</w:t>
      </w:r>
      <w:r>
        <w:rPr>
          <w:rFonts w:hint="eastAsia" w:ascii="Times New Roman" w:hAnsi="Times New Roman" w:eastAsia="宋体" w:cs="Times New Roman"/>
          <w:sz w:val="24"/>
          <w:szCs w:val="24"/>
          <w:vertAlign w:val="superscript"/>
          <w:lang w:val="en-US" w:eastAsia="zh-CN"/>
        </w:rPr>
        <w:t>[7]</w:t>
      </w:r>
      <w:r>
        <w:rPr>
          <w:rFonts w:hint="default" w:ascii="Times New Roman" w:hAnsi="Times New Roman" w:eastAsia="宋体" w:cs="Times New Roman"/>
          <w:sz w:val="24"/>
          <w:szCs w:val="24"/>
          <w:lang w:val="en-US" w:eastAsia="zh-CN"/>
        </w:rPr>
        <w:t>. The phenomenon of disasters occurring successively is described through the disaster chain, the functional faults of infrastructure are described through the fault tree, and the causal relationship is deduced layer by layer for system fault analysis.</w:t>
      </w:r>
    </w:p>
    <w:p>
      <w:pPr>
        <w:numPr>
          <w:ilvl w:val="0"/>
          <w:numId w:val="0"/>
        </w:numPr>
        <w:jc w:val="left"/>
        <w:rPr>
          <w:rFonts w:hint="default"/>
          <w:b/>
          <w:sz w:val="24"/>
          <w:szCs w:val="24"/>
          <w:lang w:val="en-US" w:eastAsia="zh-CN"/>
        </w:rPr>
      </w:pPr>
      <w:r>
        <w:rPr>
          <w:rFonts w:hint="default"/>
          <w:b/>
          <w:sz w:val="24"/>
          <w:szCs w:val="24"/>
          <w:lang w:val="en-US" w:eastAsia="zh-CN"/>
        </w:rPr>
        <w:t xml:space="preserve">2.2.2 </w:t>
      </w:r>
      <w:r>
        <w:rPr>
          <w:rFonts w:hint="eastAsia"/>
          <w:b/>
          <w:sz w:val="24"/>
          <w:szCs w:val="24"/>
          <w:lang w:val="en-US" w:eastAsia="zh-CN"/>
        </w:rPr>
        <w:t>U</w:t>
      </w:r>
      <w:r>
        <w:rPr>
          <w:rFonts w:hint="default"/>
          <w:b/>
          <w:sz w:val="24"/>
          <w:szCs w:val="24"/>
          <w:lang w:val="en-US" w:eastAsia="zh-CN"/>
        </w:rPr>
        <w:t>rban infrastructure disaster scenario construction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Although the evolution of various disaster systems shows different laws, they are the product of the comprehensive action of disaster pregnant environment, disaster causing factors and disaster bearing body. Grasping these three elements is helpful to deeply understand the dynamic change process of disaster situation of disaster system. At the same time, the triangular framework of public safety technology includes emergencies, disaster bearing carriers and emergency management. Combining the triangular framework of public security science and technology with the natural disaster system can further analyze the relationship between the evolution of natural disaster events and emergency management</w:t>
      </w:r>
      <w:r>
        <w:rPr>
          <w:rFonts w:hint="eastAsia" w:ascii="Times New Roman" w:hAnsi="Times New Roman" w:eastAsia="宋体" w:cs="Times New Roman"/>
          <w:sz w:val="24"/>
          <w:szCs w:val="24"/>
          <w:vertAlign w:val="superscript"/>
          <w:lang w:val="en-US" w:eastAsia="zh-CN"/>
        </w:rPr>
        <w:t>[8]</w:t>
      </w:r>
      <w:r>
        <w:rPr>
          <w:rFonts w:hint="default" w:ascii="Times New Roman" w:hAnsi="Times New Roman" w:eastAsia="宋体" w:cs="Times New Roman"/>
          <w:sz w:val="24"/>
          <w:szCs w:val="24"/>
          <w:lang w:val="en-US" w:eastAsia="zh-CN"/>
        </w:rPr>
        <w:t>.</w:t>
      </w:r>
    </w:p>
    <w:p>
      <w:pPr>
        <w:numPr>
          <w:ilvl w:val="0"/>
          <w:numId w:val="0"/>
        </w:numPr>
        <w:jc w:val="left"/>
        <w:rPr>
          <w:rFonts w:hint="default"/>
          <w:b/>
          <w:sz w:val="24"/>
          <w:szCs w:val="24"/>
          <w:lang w:val="en-US" w:eastAsia="zh-CN"/>
        </w:rPr>
      </w:pPr>
      <w:r>
        <w:rPr>
          <w:rFonts w:hint="default"/>
          <w:b/>
          <w:sz w:val="24"/>
          <w:szCs w:val="24"/>
          <w:lang w:val="en-US" w:eastAsia="zh-CN"/>
        </w:rPr>
        <w:t xml:space="preserve">2.2.3 </w:t>
      </w:r>
      <w:r>
        <w:rPr>
          <w:rFonts w:hint="eastAsia"/>
          <w:b/>
          <w:sz w:val="24"/>
          <w:szCs w:val="24"/>
          <w:lang w:val="en-US" w:eastAsia="zh-CN"/>
        </w:rPr>
        <w:t>D</w:t>
      </w:r>
      <w:r>
        <w:rPr>
          <w:rFonts w:hint="default"/>
          <w:b/>
          <w:sz w:val="24"/>
          <w:szCs w:val="24"/>
          <w:lang w:val="en-US" w:eastAsia="zh-CN"/>
        </w:rPr>
        <w:t>ecision deduction of extreme disaster scenario of urban infrastructure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decision-making deduction of urban infrastructure emergency situation directly determines whether urban infrastructure can be maintained and used scientifically in emergency decision-making. Rimer's powerful uncertain information processing ability can effectively support the decision-making and deduction process of emergency scenarios. However, in practice, the information sources of urban infrastructure emergency scenario decision-making are complex, and there are some problems, such as uneven information distribution, lack of information and heterogeneous multi-source. This requires the expansion of rimer's multi-source and heterogeneous information processing capability under complex emergency situations to form a hierarchical optimization confidence rule base, that is, the hierarchical optimization rimer method. In order to enhance the processing ability of multi-source heterogeneous information, the hierarchical optimization rimer method takes the historical case base as the training data set; Through the hierarchical optimization of premise attribute weight</w:t>
      </w:r>
      <w:r>
        <w:rPr>
          <w:rFonts w:hint="eastAsia" w:ascii="Times New Roman" w:hAnsi="Times New Roman" w:eastAsia="宋体" w:cs="Times New Roman"/>
          <w:sz w:val="24"/>
          <w:szCs w:val="24"/>
          <w:vertAlign w:val="superscript"/>
          <w:lang w:val="en-US" w:eastAsia="zh-CN"/>
        </w:rPr>
        <w:t>[9]</w:t>
      </w:r>
      <w:r>
        <w:rPr>
          <w:rFonts w:hint="default" w:ascii="Times New Roman" w:hAnsi="Times New Roman" w:eastAsia="宋体" w:cs="Times New Roman"/>
          <w:sz w:val="24"/>
          <w:szCs w:val="24"/>
          <w:lang w:val="en-US" w:eastAsia="zh-CN"/>
        </w:rPr>
        <w:t>, rule weight and conclusion confidence, deal with the problem of uneven information distribution, especially take historical cases as supporting data to enhance the deduction ability of small probability state; Through the establishment of missing data compensation model to deal with the problem of missing information; The problem of multi-source information fusion is solved by transforming rules between fault tree and confidence rule base.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1) Hypothetical conditions</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attribute value of the top-level index of the hierarchical optimization rimer method is determined by the index of the second layer, and the second layer refers to</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val="en-US" w:eastAsia="zh-CN"/>
        </w:rPr>
        <w:t>he target is determined by the third level index. If the attribute value of the index cannot be measured directly, the lower level index can be used to judge it. Rimer expresses knowledge through the confidence rule base system. Because the rules in the confidence rule base have confidence, it can clearly express the causal relationship between the upper index and the lower index. Among them, rule K is expressed as:</w:t>
      </w:r>
    </w:p>
    <w:p>
      <w:pPr>
        <w:jc w:val="center"/>
      </w:pPr>
      <w:r>
        <w:drawing>
          <wp:inline distT="0" distB="0" distL="114300" distR="114300">
            <wp:extent cx="3215640" cy="769620"/>
            <wp:effectExtent l="0" t="0" r="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3215640" cy="769620"/>
                    </a:xfrm>
                    <a:prstGeom prst="rect">
                      <a:avLst/>
                    </a:prstGeom>
                    <a:noFill/>
                    <a:ln>
                      <a:noFill/>
                    </a:ln>
                  </pic:spPr>
                </pic:pic>
              </a:graphicData>
            </a:graphic>
          </wp:inline>
        </w:drawing>
      </w:r>
    </w:p>
    <w:p>
      <w:pPr>
        <w:keepNext w:val="0"/>
        <w:keepLines w:val="0"/>
        <w:widowControl/>
        <w:suppressLineNumbers w:val="0"/>
        <w:pBdr>
          <w:bottom w:val="none" w:color="auto" w:sz="0" w:space="0"/>
        </w:pBdr>
        <w:bidi w:val="0"/>
        <w:ind w:firstLine="480" w:firstLineChars="200"/>
        <w:jc w:val="left"/>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Where,</w:t>
      </w:r>
      <w:r>
        <w:rPr>
          <w:rFonts w:hint="eastAsia" w:ascii="Times New Roman" w:hAnsi="Times New Roman" w:eastAsia="宋体" w:cs="Times New Roman"/>
          <w:sz w:val="24"/>
          <w:szCs w:val="24"/>
          <w:lang w:val="en-US" w:eastAsia="zh-CN"/>
        </w:rPr>
        <w:object>
          <v:shape id="_x0000_i1025" o:spt="75" type="#_x0000_t75" style="height:20.75pt;width:127.5pt;" o:ole="t" filled="f" o:preferrelative="t" stroked="f" coordsize="21600,21600">
            <v:path/>
            <v:fill on="f" focussize="0,0"/>
            <v:stroke on="f"/>
            <v:imagedata r:id="rId6" o:title=""/>
            <o:lock v:ext="edit" aspectratio="t"/>
            <w10:wrap type="none"/>
            <w10:anchorlock/>
          </v:shape>
          <o:OLEObject Type="Embed" ProgID="Equation.DSMT4" ShapeID="_x0000_i1025" DrawAspect="Content" ObjectID="_1468075725" r:id="rId5">
            <o:LockedField>false</o:LockedField>
          </o:OLEObject>
        </w:object>
      </w:r>
      <w:r>
        <w:rPr>
          <w:rFonts w:hint="eastAsia" w:ascii="Times New Roman" w:hAnsi="Times New Roman" w:eastAsia="宋体" w:cs="Times New Roman"/>
          <w:sz w:val="24"/>
          <w:szCs w:val="24"/>
          <w:lang w:val="en-US" w:eastAsia="zh-CN"/>
        </w:rPr>
        <w:t xml:space="preserve">Represents the reference value of the i-th premise attribute in rule K, M represents the number of premise attributes in rule K, and l represents the number of rules; </w:t>
      </w:r>
      <w:r>
        <w:rPr>
          <w:rFonts w:hint="eastAsia"/>
        </w:rPr>
        <w:object>
          <v:shape id="_x0000_i1026" o:spt="75" type="#_x0000_t75" style="height:19.5pt;width:21pt;" o:ole="t" filled="f" o:preferrelative="t" stroked="f" coordsize="21600,21600">
            <v:path/>
            <v:fill on="f" focussize="0,0"/>
            <v:stroke on="f" joinstyle="miter"/>
            <v:imagedata r:id="rId8" o:title=""/>
            <o:lock v:ext="edit" aspectratio="t"/>
            <w10:wrap type="none"/>
            <w10:anchorlock/>
          </v:shape>
          <o:OLEObject Type="Embed" ProgID="Equation.DSMT4" ShapeID="_x0000_i1026" DrawAspect="Content" ObjectID="_1468075726" r:id="rId7">
            <o:LockedField>false</o:LockedField>
          </o:OLEObject>
        </w:object>
      </w:r>
      <w:r>
        <w:rPr>
          <w:rFonts w:hint="eastAsia" w:ascii="Times New Roman" w:hAnsi="Times New Roman" w:eastAsia="宋体" w:cs="Times New Roman"/>
          <w:sz w:val="24"/>
          <w:szCs w:val="24"/>
          <w:lang w:val="en-US" w:eastAsia="zh-CN"/>
        </w:rPr>
        <w:t xml:space="preserve"> indicates the confidence of conclusion, is the confidence of the j-th evaluation level of the conclusion attribute in rule K. If rule K exists</w:t>
      </w:r>
      <w:r>
        <w:rPr>
          <w:rFonts w:hint="eastAsia" w:ascii="Times New Roman" w:hAnsi="Times New Roman" w:eastAsia="宋体" w:cs="Times New Roman"/>
          <w:sz w:val="24"/>
          <w:szCs w:val="24"/>
          <w:lang w:val="en-US" w:eastAsia="zh-CN"/>
        </w:rPr>
        <w:object>
          <v:shape id="_x0000_i1027" o:spt="75" type="#_x0000_t75" style="height:37pt;width:47pt;" o:ole="t" filled="f" o:preferrelative="t" stroked="f" coordsize="21600,21600">
            <v:path/>
            <v:fill on="f" focussize="0,0"/>
            <v:stroke on="f" joinstyle="miter"/>
            <v:imagedata r:id="rId10" o:title=""/>
            <o:lock v:ext="edit" aspectratio="t"/>
            <w10:wrap type="none"/>
            <w10:anchorlock/>
          </v:shape>
          <o:OLEObject Type="Embed" ProgID="Equation.DSMT4" ShapeID="_x0000_i1027" DrawAspect="Content" ObjectID="_1468075727" r:id="rId9">
            <o:LockedField>false</o:LockedField>
          </o:OLEObject>
        </w:object>
      </w:r>
      <w:r>
        <w:rPr>
          <w:rFonts w:hint="eastAsia" w:ascii="Times New Roman" w:hAnsi="Times New Roman" w:eastAsia="宋体" w:cs="Times New Roman"/>
          <w:sz w:val="24"/>
          <w:szCs w:val="24"/>
          <w:lang w:val="en-US" w:eastAsia="zh-CN"/>
        </w:rPr>
        <w:t xml:space="preserve">,This rule is said to be complete, otherwise, it is incomplete. </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"https://fanyi.baidu.com/?aldtype=16047" \l "##" </w:instrText>
      </w:r>
      <w:r>
        <w:rPr>
          <w:rFonts w:hint="eastAsia" w:ascii="Times New Roman" w:hAnsi="Times New Roman" w:eastAsia="宋体" w:cs="Times New Roman"/>
          <w:sz w:val="24"/>
          <w:szCs w:val="24"/>
          <w:lang w:val="en-US" w:eastAsia="zh-CN"/>
        </w:rPr>
        <w:fldChar w:fldCharType="separate"/>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"javascript:void(0);" \o "添加到收藏夹" </w:instrText>
      </w:r>
      <w:r>
        <w:rPr>
          <w:rFonts w:hint="eastAsia" w:ascii="Times New Roman" w:hAnsi="Times New Roman" w:eastAsia="宋体" w:cs="Times New Roman"/>
          <w:sz w:val="24"/>
          <w:szCs w:val="24"/>
          <w:lang w:val="en-US" w:eastAsia="zh-CN"/>
        </w:rPr>
        <w:fldChar w:fldCharType="separate"/>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 xml:space="preserve">In addition, in rule K, the premise attribute weight </w:t>
      </w:r>
      <w:r>
        <w:rPr>
          <w:rFonts w:hint="eastAsia" w:ascii="Times New Roman" w:hAnsi="Times New Roman" w:eastAsia="宋体" w:cs="Times New Roman"/>
          <w:sz w:val="24"/>
          <w:szCs w:val="24"/>
          <w:lang w:val="en-US" w:eastAsia="zh-CN"/>
        </w:rPr>
        <w:object>
          <v:shape id="_x0000_i1028" o:spt="75" type="#_x0000_t75" style="height:17.5pt;width:17.5pt;" o:ole="t" filled="f" o:preferrelative="t" stroked="f" coordsize="21600,21600">
            <v:path/>
            <v:fill on="f" focussize="0,0"/>
            <v:stroke on="f" joinstyle="miter"/>
            <v:imagedata r:id="rId12" o:title=""/>
            <o:lock v:ext="edit" aspectratio="t"/>
            <w10:wrap type="none"/>
            <w10:anchorlock/>
          </v:shape>
          <o:OLEObject Type="Embed" ProgID="Equation.DSMT4" ShapeID="_x0000_i1028" DrawAspect="Content" ObjectID="_1468075728" r:id="rId11">
            <o:LockedField>false</o:LockedField>
          </o:OLEObject>
        </w:object>
      </w:r>
      <w:r>
        <w:rPr>
          <w:rFonts w:hint="eastAsia" w:ascii="Times New Roman" w:hAnsi="Times New Roman" w:eastAsia="宋体" w:cs="Times New Roman"/>
          <w:sz w:val="24"/>
          <w:szCs w:val="24"/>
          <w:lang w:val="en-US" w:eastAsia="zh-CN"/>
        </w:rPr>
        <w:t xml:space="preserve"> reflects the importance of the attribute, and the rule weight </w:t>
      </w:r>
      <w:r>
        <w:rPr>
          <w:rFonts w:hint="eastAsia" w:ascii="Times New Roman" w:hAnsi="Times New Roman" w:eastAsia="宋体" w:cs="Times New Roman"/>
          <w:sz w:val="24"/>
          <w:szCs w:val="24"/>
          <w:lang w:val="en-US" w:eastAsia="zh-CN"/>
        </w:rPr>
        <w:object>
          <v:shape id="_x0000_i1029" o:spt="75" type="#_x0000_t75" style="height:15pt;width:14pt;" o:ole="t" filled="f" o:preferrelative="t" stroked="f" coordsize="21600,21600">
            <v:path/>
            <v:fill on="f" focussize="0,0"/>
            <v:stroke on="f" joinstyle="miter"/>
            <v:imagedata r:id="rId14" o:title=""/>
            <o:lock v:ext="edit" aspectratio="t"/>
            <w10:wrap type="none"/>
            <w10:anchorlock/>
          </v:shape>
          <o:OLEObject Type="Embed" ProgID="Equation.DSMT4" ShapeID="_x0000_i1029" DrawAspect="Content" ObjectID="_1468075729" r:id="rId13">
            <o:LockedField>false</o:LockedField>
          </o:OLEObject>
        </w:object>
      </w:r>
      <w:r>
        <w:rPr>
          <w:rFonts w:hint="eastAsia" w:ascii="Times New Roman" w:hAnsi="Times New Roman" w:eastAsia="宋体" w:cs="Times New Roman"/>
          <w:sz w:val="24"/>
          <w:szCs w:val="24"/>
          <w:lang w:val="en-US" w:eastAsia="zh-CN"/>
        </w:rPr>
        <w:t xml:space="preserve"> reflects the importance of rule K compared with other rules in the confidence rule base</w:t>
      </w:r>
      <w:r>
        <w:rPr>
          <w:rFonts w:hint="eastAsia" w:ascii="Times New Roman" w:hAnsi="Times New Roman" w:eastAsia="宋体" w:cs="Times New Roman"/>
          <w:sz w:val="24"/>
          <w:szCs w:val="24"/>
          <w:vertAlign w:val="superscript"/>
          <w:lang w:val="en-US" w:eastAsia="zh-CN"/>
        </w:rPr>
        <w:t>[10]</w:t>
      </w:r>
      <w:r>
        <w:rPr>
          <w:rFonts w:hint="eastAsia" w:ascii="Times New Roman" w:hAnsi="Times New Roman" w:eastAsia="宋体" w:cs="Times New Roman"/>
          <w:sz w:val="24"/>
          <w:szCs w:val="24"/>
          <w:lang w:val="en-US" w:eastAsia="zh-CN"/>
        </w:rPr>
        <w:t xml:space="preserve">. </w:t>
      </w:r>
    </w:p>
    <w:p>
      <w:pPr>
        <w:keepNext w:val="0"/>
        <w:keepLines w:val="0"/>
        <w:widowControl/>
        <w:suppressLineNumbers w:val="0"/>
        <w:pBdr>
          <w:bottom w:val="none" w:color="auto" w:sz="0" w:space="0"/>
        </w:pBdr>
        <w:bidi w:val="0"/>
        <w:ind w:firstLine="480" w:firstLineChars="200"/>
        <w:jc w:val="left"/>
        <w:rPr>
          <w:rFonts w:hint="eastAsia" w:ascii="Times New Roman" w:hAnsi="Times New Roman" w:eastAsia="宋体" w:cs="Times New Roman"/>
          <w:sz w:val="24"/>
          <w:szCs w:val="24"/>
          <w:lang w:val="en-US" w:eastAsia="zh-CN"/>
        </w:rPr>
      </w:pPr>
    </w:p>
    <w:p>
      <w:pPr>
        <w:numPr>
          <w:ilvl w:val="0"/>
          <w:numId w:val="0"/>
        </w:numPr>
        <w:jc w:val="left"/>
        <w:rPr>
          <w:rFonts w:hint="eastAsia"/>
          <w:b/>
          <w:sz w:val="24"/>
          <w:szCs w:val="24"/>
          <w:lang w:val="en-US" w:eastAsia="zh-CN"/>
        </w:rPr>
      </w:pPr>
      <w:r>
        <w:rPr>
          <w:rFonts w:hint="eastAsia"/>
          <w:b/>
          <w:sz w:val="24"/>
          <w:szCs w:val="24"/>
          <w:lang w:val="en-US" w:eastAsia="zh-CN"/>
        </w:rPr>
        <w:t>2.2.4 Urban infrastructure extreme disaster scenario risk diagnosis</w:t>
      </w:r>
    </w:p>
    <w:p>
      <w:pPr>
        <w:keepNext w:val="0"/>
        <w:keepLines w:val="0"/>
        <w:widowControl/>
        <w:suppressLineNumbers w:val="0"/>
        <w:pBdr>
          <w:bottom w:val="none" w:color="auto" w:sz="0" w:space="0"/>
        </w:pBdr>
        <w:bidi w:val="0"/>
        <w:ind w:firstLine="480" w:firstLineChars="200"/>
        <w:jc w:val="left"/>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the extreme disaster scenario risk diagnosis of urban infrastructure, it is necessary to quickly and accurately identify the factors and conditions that trigger the failure of refuge function of key infrastructure without ignoring any details.</w:t>
      </w:r>
    </w:p>
    <w:p>
      <w:pPr>
        <w:keepNext w:val="0"/>
        <w:keepLines w:val="0"/>
        <w:widowControl/>
        <w:numPr>
          <w:ilvl w:val="0"/>
          <w:numId w:val="1"/>
        </w:numPr>
        <w:suppressLineNumbers w:val="0"/>
        <w:pBdr>
          <w:bottom w:val="none" w:color="auto" w:sz="0" w:space="0"/>
        </w:pBdr>
        <w:bidi w:val="0"/>
        <w:jc w:val="left"/>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Experimental scheme.</w:t>
      </w:r>
    </w:p>
    <w:p>
      <w:pPr>
        <w:keepNext w:val="0"/>
        <w:keepLines w:val="0"/>
        <w:widowControl/>
        <w:numPr>
          <w:ilvl w:val="0"/>
          <w:numId w:val="0"/>
        </w:numPr>
        <w:suppressLineNumbers w:val="0"/>
        <w:pBdr>
          <w:bottom w:val="none" w:color="auto" w:sz="0" w:space="0"/>
        </w:pBdr>
        <w:bidi w:val="0"/>
        <w:ind w:firstLine="240" w:firstLineChars="100"/>
        <w:jc w:val="left"/>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In order to verify the reliability and scientificity of extreme disaster scenario risk diagnosis of urban infrastructure, the description of disaster scenario in the experimental design first considers the possible emergency tasks and elements of urban infrastructure.</w:t>
      </w:r>
    </w:p>
    <w:p>
      <w:pPr>
        <w:keepNext w:val="0"/>
        <w:keepLines w:val="0"/>
        <w:widowControl/>
        <w:numPr>
          <w:ilvl w:val="0"/>
          <w:numId w:val="0"/>
        </w:numPr>
        <w:suppressLineNumbers w:val="0"/>
        <w:pBdr>
          <w:bottom w:val="none" w:color="auto" w:sz="0" w:space="0"/>
        </w:pBdr>
        <w:bidi w:val="0"/>
        <w:jc w:val="left"/>
        <w:rPr>
          <w:rFonts w:hint="eastAsia"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2) Content decomposition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Research, development and deployment of urban infrastructure risk diagnosis scheme. Consider the distribution of infrastructure in selected cities and towns</w:t>
      </w:r>
      <w:r>
        <w:rPr>
          <w:rFonts w:hint="eastAsia" w:ascii="Times New Roman" w:hAnsi="Times New Roman" w:eastAsia="宋体" w:cs="Times New Roman"/>
          <w:sz w:val="24"/>
          <w:szCs w:val="24"/>
          <w:lang w:val="en-US" w:eastAsia="zh-CN"/>
        </w:rPr>
        <w:t xml:space="preserve"> d</w:t>
      </w:r>
      <w:r>
        <w:rPr>
          <w:rFonts w:hint="default" w:ascii="Times New Roman" w:hAnsi="Times New Roman" w:eastAsia="宋体" w:cs="Times New Roman"/>
          <w:sz w:val="24"/>
          <w:szCs w:val="24"/>
          <w:lang w:val="en-US" w:eastAsia="zh-CN"/>
        </w:rPr>
        <w:t>esign, develop, deploy and implement the risk diagnosis scheme of urban infrastructure by using the intelligent diagnosis tool developed by the project.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Experimental research on scenario risk diagnosis of urban infrastructure disasters based on hierarchical optimization rimer. Selected</w:t>
      </w:r>
      <w:r>
        <w:rPr>
          <w:rFonts w:hint="eastAsia" w:ascii="Times New Roman" w:hAnsi="Times New Roman" w:eastAsia="宋体" w:cs="Times New Roman"/>
          <w:sz w:val="24"/>
          <w:szCs w:val="24"/>
          <w:lang w:val="en-US" w:eastAsia="zh-CN"/>
        </w:rPr>
        <w:t xml:space="preserve"> u</w:t>
      </w:r>
      <w:r>
        <w:rPr>
          <w:rFonts w:hint="default" w:ascii="Times New Roman" w:hAnsi="Times New Roman" w:eastAsia="宋体" w:cs="Times New Roman"/>
          <w:sz w:val="24"/>
          <w:szCs w:val="24"/>
          <w:lang w:val="en-US" w:eastAsia="zh-CN"/>
        </w:rPr>
        <w:t>rban infrastructure, design test cases, and use the risk diagnosis method developed by the project to focus on assessing the disaster bearing capacity of facilities and the failure risk of refuge function. Invite experts to design and implement the urban infrastructure emergency linkage simulation drill, test the reliability of the results of the project, and continuously track its use in the actual emergency disposal</w:t>
      </w:r>
      <w:r>
        <w:rPr>
          <w:rFonts w:hint="eastAsia" w:ascii="Times New Roman" w:hAnsi="Times New Roman" w:eastAsia="宋体" w:cs="Times New Roman"/>
          <w:sz w:val="24"/>
          <w:szCs w:val="24"/>
          <w:vertAlign w:val="superscript"/>
          <w:lang w:val="en-US" w:eastAsia="zh-CN"/>
        </w:rPr>
        <w:t>[11]</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Development of urban infrastructure disaster prevention planning based on risk diagnosis. Combined with urban infrastructure disasters</w:t>
      </w:r>
      <w:r>
        <w:rPr>
          <w:rFonts w:hint="eastAsia" w:ascii="Times New Roman" w:hAnsi="Times New Roman" w:eastAsia="宋体" w:cs="Times New Roman"/>
          <w:sz w:val="24"/>
          <w:szCs w:val="24"/>
          <w:lang w:val="en-US" w:eastAsia="zh-CN"/>
        </w:rPr>
        <w:t xml:space="preserve"> b</w:t>
      </w:r>
      <w:r>
        <w:rPr>
          <w:rFonts w:hint="default" w:ascii="Times New Roman" w:hAnsi="Times New Roman" w:eastAsia="宋体" w:cs="Times New Roman"/>
          <w:sz w:val="24"/>
          <w:szCs w:val="24"/>
          <w:lang w:val="en-US" w:eastAsia="zh-CN"/>
        </w:rPr>
        <w:t>ased on the results of scenario risk diagnosis, formulate disaster prevention planning for urban infrastructure, optimize personnel deployment, material preparation and departmental cooperation, reduce the risk of failure of refuge function of facilities, and comprehensively improve the disaster prevention capacity of urban infrastructure.</w:t>
      </w:r>
    </w:p>
    <w:p>
      <w:pPr>
        <w:numPr>
          <w:ilvl w:val="0"/>
          <w:numId w:val="0"/>
        </w:numPr>
        <w:jc w:val="left"/>
        <w:rPr>
          <w:rFonts w:hint="default"/>
          <w:b/>
          <w:sz w:val="24"/>
          <w:szCs w:val="24"/>
          <w:lang w:val="en-US" w:eastAsia="zh-CN"/>
        </w:rPr>
      </w:pPr>
      <w:r>
        <w:rPr>
          <w:rFonts w:hint="eastAsia"/>
          <w:b/>
          <w:sz w:val="24"/>
          <w:szCs w:val="24"/>
          <w:lang w:val="en-US" w:eastAsia="zh-CN"/>
        </w:rPr>
        <w:t>2.3</w:t>
      </w:r>
      <w:r>
        <w:rPr>
          <w:rFonts w:hint="default"/>
          <w:b/>
          <w:sz w:val="24"/>
          <w:szCs w:val="24"/>
          <w:lang w:val="en-US" w:eastAsia="zh-CN"/>
        </w:rPr>
        <w:t xml:space="preserve"> </w:t>
      </w:r>
      <w:r>
        <w:rPr>
          <w:rFonts w:hint="eastAsia"/>
          <w:b/>
          <w:sz w:val="24"/>
          <w:szCs w:val="24"/>
          <w:lang w:val="en-US" w:eastAsia="zh-CN"/>
        </w:rPr>
        <w:t>R</w:t>
      </w:r>
      <w:r>
        <w:rPr>
          <w:rFonts w:hint="default"/>
          <w:b/>
          <w:sz w:val="24"/>
          <w:szCs w:val="24"/>
          <w:lang w:val="en-US" w:eastAsia="zh-CN"/>
        </w:rPr>
        <w:t>esearch scheme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Through field research, analyze the basic conditions of urban infrastructure disaster prevention and the level of disaster recovery and preparednes</w:t>
      </w:r>
      <w:r>
        <w:rPr>
          <w:rFonts w:hint="eastAsia" w:ascii="Times New Roman" w:hAnsi="Times New Roman" w:eastAsia="宋体" w:cs="Times New Roman"/>
          <w:sz w:val="24"/>
          <w:szCs w:val="24"/>
          <w:lang w:val="en-US" w:eastAsia="zh-CN"/>
        </w:rPr>
        <w:t>s.</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Point to study the emergency refuge function.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Study the evolution mechanism of urban infrastructure refuge function.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Study the construction mechanism of urban infrastructure disaster scenario.</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Study the decision-making and deduction mechanism of extreme disaster scenarios of urban infrastructure.</w:t>
      </w:r>
    </w:p>
    <w:p>
      <w:pPr>
        <w:numPr>
          <w:ilvl w:val="0"/>
          <w:numId w:val="2"/>
        </w:numPr>
        <w:jc w:val="left"/>
        <w:rPr>
          <w:rFonts w:hint="default"/>
          <w:b/>
          <w:sz w:val="24"/>
          <w:szCs w:val="24"/>
          <w:lang w:val="en-US" w:eastAsia="zh-CN"/>
        </w:rPr>
      </w:pPr>
      <w:r>
        <w:rPr>
          <w:rFonts w:hint="default"/>
          <w:b/>
          <w:sz w:val="24"/>
          <w:szCs w:val="24"/>
          <w:lang w:val="en-US" w:eastAsia="zh-CN"/>
        </w:rPr>
        <w:t>Overview of research on risk diagnosis</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Modern urban infrastructure disaster prevention system needs to rely on a comprehensive emergency platform including safety monitoring and early warning network, and enhance the ability of security situation awareness through the Internet of things, artificial intelligence, big data and other technical means. Due to the complexity of disaster scenarios, the integrated emergency platform should consider not only how to quickly identify risk signs and trend prediction, but also how to obtain the factors and conditions that trigger the risk of urban infrastructure through scenario deduction. The "scenario response"</w:t>
      </w:r>
      <w:r>
        <w:rPr>
          <w:rFonts w:hint="eastAsia" w:ascii="Times New Roman" w:hAnsi="Times New Roman" w:eastAsia="宋体" w:cs="Times New Roman"/>
          <w:sz w:val="24"/>
          <w:szCs w:val="24"/>
          <w:vertAlign w:val="superscript"/>
          <w:lang w:val="en-US" w:eastAsia="zh-CN"/>
        </w:rPr>
        <w:t>[12]</w:t>
      </w:r>
      <w:r>
        <w:rPr>
          <w:rFonts w:hint="eastAsia" w:ascii="Times New Roman" w:hAnsi="Times New Roman" w:eastAsia="宋体" w:cs="Times New Roman"/>
          <w:sz w:val="24"/>
          <w:szCs w:val="24"/>
          <w:lang w:val="en-US" w:eastAsia="zh-CN"/>
        </w:rPr>
        <w:t>model can describe the evolution trend of disasters by dividing scenario units to build scenario networks, and rimer method can infer uncertain information under disaster scenarios through an expert system based on if then rules, all of which reflect strong practical value and broad development prospects. The following summarizes the existing achievements from four aspects: infrastructure risk assessment, disaster chain evolution mechanism, urban disaster "scenario response" model, rimer method and its application.</w:t>
      </w:r>
    </w:p>
    <w:p>
      <w:pPr>
        <w:numPr>
          <w:ilvl w:val="1"/>
          <w:numId w:val="2"/>
        </w:numPr>
        <w:jc w:val="left"/>
        <w:rPr>
          <w:rFonts w:hint="default"/>
          <w:b/>
          <w:sz w:val="24"/>
          <w:szCs w:val="24"/>
          <w:lang w:val="en-US" w:eastAsia="zh-CN"/>
        </w:rPr>
      </w:pPr>
      <w:r>
        <w:rPr>
          <w:rFonts w:hint="eastAsia"/>
          <w:b/>
          <w:sz w:val="24"/>
          <w:szCs w:val="24"/>
          <w:lang w:val="en-US" w:eastAsia="zh-CN"/>
        </w:rPr>
        <w:t>R</w:t>
      </w:r>
      <w:r>
        <w:rPr>
          <w:rFonts w:hint="default"/>
          <w:b/>
          <w:sz w:val="24"/>
          <w:szCs w:val="24"/>
          <w:lang w:val="en-US" w:eastAsia="zh-CN"/>
        </w:rPr>
        <w:t>esearch status of infrastructure risk assessment</w:t>
      </w:r>
    </w:p>
    <w:p>
      <w:pPr>
        <w:ind w:firstLine="482" w:firstLineChars="200"/>
        <w:rPr>
          <w:rFonts w:hint="eastAsia" w:ascii="Times New Roman" w:hAnsi="Times New Roman" w:eastAsia="宋体" w:cs="Times New Roman"/>
          <w:sz w:val="24"/>
          <w:szCs w:val="24"/>
          <w:lang w:val="en-US" w:eastAsia="zh-CN"/>
        </w:rPr>
      </w:pPr>
      <w:r>
        <w:rPr>
          <w:rFonts w:hint="eastAsia"/>
          <w:b/>
          <w:sz w:val="24"/>
          <w:szCs w:val="24"/>
          <w:lang w:val="en-US" w:eastAsia="zh-CN"/>
        </w:rPr>
        <w:t xml:space="preserve"> </w:t>
      </w:r>
      <w:r>
        <w:rPr>
          <w:rFonts w:hint="eastAsia" w:ascii="Times New Roman" w:hAnsi="Times New Roman" w:eastAsia="宋体" w:cs="Times New Roman"/>
          <w:sz w:val="24"/>
          <w:szCs w:val="24"/>
          <w:lang w:val="en-US" w:eastAsia="zh-CN"/>
        </w:rPr>
        <w:t xml:space="preserve"> Infrastructure risk assessment is to quantitatively estimate the possible impact of various risks in the daily maintenance of facilities and loss, which has been widely used in gas pipeline network, urban rail, transmission line and other fields, mainly including quantitative Qualitative and semi quantitative risk assessment methods</w:t>
      </w:r>
      <w:r>
        <w:rPr>
          <w:rFonts w:hint="eastAsia" w:ascii="Times New Roman" w:hAnsi="Times New Roman" w:eastAsia="宋体" w:cs="Times New Roman"/>
          <w:sz w:val="24"/>
          <w:szCs w:val="24"/>
          <w:vertAlign w:val="superscript"/>
          <w:lang w:val="en-US" w:eastAsia="zh-CN"/>
        </w:rPr>
        <w:t>[13]</w:t>
      </w:r>
      <w:r>
        <w:rPr>
          <w:rFonts w:hint="eastAsia" w:ascii="Times New Roman" w:hAnsi="Times New Roman" w:eastAsia="宋体" w:cs="Times New Roman"/>
          <w:sz w:val="24"/>
          <w:szCs w:val="24"/>
          <w:lang w:val="en-US" w:eastAsia="zh-CN"/>
        </w:rPr>
        <w:t>.</w:t>
      </w:r>
    </w:p>
    <w:p>
      <w:pPr>
        <w:ind w:firstLine="480" w:firstLineChars="200"/>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logical reasoning of quantitative risk assessment method is more rigorous, and it can accurately analyze the phenomenon through data characteristics The causal relationship between them is analyzed. For example, the transmission line risk assessment model can use BP neural network to input the actual data such as line and mountain factors can output the risk prediction of transmission line.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fuzzy fault tree method can be used to quantify the disaster risk of leakage accidents in combination with the identification and analysis of leakage causes. However, there may be less data in the actual risk assessment, which is easy to ignore the deep risk motivation. Qualitative risk assessment is flexible and diverse. The subway system can determine the potential safety hazards in the system through accident case analysis. In subway engineering, expert investigation and hidden danger list inspection method can be used, and fuzzy comprehensive evaluation method can be used to establish subway engineering risk assessment model. The potential risk of gas pipeline can be determined through hazard and operability study. However, qualitative risk assessment is based on a small number of individual cases, the conclusion is not universal, and there is a lack of objective evaluation criteria. Semi quantitative risk assessment can combine qualitative and quantitative information for comprehensive assessment, and its results are more accurate. The commonly used semi quantitative risk assessment methods include confidence rule base and Bayesian network</w:t>
      </w:r>
      <w:r>
        <w:rPr>
          <w:rFonts w:hint="eastAsia" w:ascii="Times New Roman" w:hAnsi="Times New Roman" w:eastAsia="宋体" w:cs="Times New Roman"/>
          <w:sz w:val="24"/>
          <w:szCs w:val="24"/>
          <w:vertAlign w:val="superscript"/>
          <w:lang w:val="en-US" w:eastAsia="zh-CN"/>
        </w:rPr>
        <w:t>[14]</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 sum up, infrastructure risk assessment helps to confirm the possibility, severity and exposure of potential risks, so as to implement hazard avoidance strategies. However, the existing urban infrastructure risk assessment is mainly based on national and industrial construction standards to serve the normal operation of infrastructure. Under the impact and damage of extreme disasters, urban infrastructure will enter abnormal operation. The existing risk assessment technology can not identify the factors and conditions of refuge function failure in the disaster scenario of infrastructure.</w:t>
      </w:r>
    </w:p>
    <w:p>
      <w:pPr>
        <w:rPr>
          <w:rFonts w:hint="default"/>
          <w:b/>
          <w:sz w:val="24"/>
          <w:szCs w:val="24"/>
          <w:lang w:val="en-US" w:eastAsia="zh-CN"/>
        </w:rPr>
      </w:pPr>
      <w:r>
        <w:rPr>
          <w:rFonts w:hint="eastAsia"/>
          <w:b/>
          <w:sz w:val="24"/>
          <w:szCs w:val="24"/>
          <w:lang w:val="en-US" w:eastAsia="zh-CN"/>
        </w:rPr>
        <w:t>3</w:t>
      </w:r>
      <w:r>
        <w:rPr>
          <w:rFonts w:hint="default"/>
          <w:b/>
          <w:sz w:val="24"/>
          <w:szCs w:val="24"/>
          <w:lang w:val="en-US" w:eastAsia="zh-CN"/>
        </w:rPr>
        <w:t xml:space="preserve">.2 </w:t>
      </w:r>
      <w:r>
        <w:rPr>
          <w:rFonts w:hint="eastAsia"/>
          <w:b/>
          <w:sz w:val="24"/>
          <w:szCs w:val="24"/>
          <w:lang w:val="en-US" w:eastAsia="zh-CN"/>
        </w:rPr>
        <w:t>R</w:t>
      </w:r>
      <w:r>
        <w:rPr>
          <w:rFonts w:hint="default"/>
          <w:b/>
          <w:sz w:val="24"/>
          <w:szCs w:val="24"/>
          <w:lang w:val="en-US" w:eastAsia="zh-CN"/>
        </w:rPr>
        <w:t>esearch status of evolution mechanism of disaster chain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Disaster chain is the general name of various chain relationships related to the formation, infiltration, interference, transformation, decomposition, synthesis and coupling of single or multiple disasters, until disasters cause damage and destruction to human society. It was originally used to replace the concept of simple coupling disaster loss. Even if there are more than three chains of potential disasters, it is often difficult to extinguish them, even though they have the characteristics of "front chain" and "rear chain". The variability and uncertainty of human factors may not only lead to bad chain reaction, but also reduce the disaster crisis. The research of disaster chain can be divided into basic theory research of disaster chain, characteristics research and application of disaster chain.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the basic theoretical research of disaster chain, Guo Zengjian, Shi Peijun, Xiao shengxie and other scholars have explained the phenomenon of disaster chain from different perspectives, emphasizing the relationship between multiple disasters and the amplification effect of disasters</w:t>
      </w:r>
      <w:r>
        <w:rPr>
          <w:rFonts w:hint="eastAsia" w:ascii="Times New Roman" w:hAnsi="Times New Roman" w:eastAsia="宋体" w:cs="Times New Roman"/>
          <w:sz w:val="24"/>
          <w:szCs w:val="24"/>
          <w:vertAlign w:val="superscript"/>
          <w:lang w:val="en-US" w:eastAsia="zh-CN"/>
        </w:rPr>
        <w:t>[15]</w:t>
      </w:r>
      <w:r>
        <w:rPr>
          <w:rFonts w:hint="eastAsia" w:ascii="Times New Roman" w:hAnsi="Times New Roman" w:eastAsia="宋体" w:cs="Times New Roman"/>
          <w:sz w:val="24"/>
          <w:szCs w:val="24"/>
          <w:vertAlign w:val="baseline"/>
          <w:lang w:val="en-US" w:eastAsia="zh-CN"/>
        </w:rPr>
        <w:t>.</w:t>
      </w:r>
      <w:r>
        <w:rPr>
          <w:rFonts w:hint="default" w:ascii="Times New Roman" w:hAnsi="Times New Roman" w:eastAsia="宋体" w:cs="Times New Roman"/>
          <w:sz w:val="24"/>
          <w:szCs w:val="24"/>
          <w:lang w:val="en-US" w:eastAsia="zh-CN"/>
        </w:rPr>
        <w:t xml:space="preserve"> Shi Peijun believes that the disaster chain reflects multiple disaster scenarios in which a class of disaster causing factors in the disaster system have genetic connections. Liu Wenfang pointed out that controlling the state input of external environment and the interaction of internal factors to realize chain breaking disaster reduction. Disaster model, disaster chain, disaster effect, etc</w:t>
      </w:r>
    </w:p>
    <w:p>
      <w:pPr>
        <w:ind w:firstLine="480" w:firstLineChars="200"/>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Liu Aihua established the mathematical model of disaster chain based on complex network and the dynamic model of urban disaster management system</w:t>
      </w:r>
      <w:r>
        <w:rPr>
          <w:rFonts w:hint="eastAsia" w:ascii="Times New Roman" w:hAnsi="Times New Roman" w:eastAsia="宋体" w:cs="Times New Roman"/>
          <w:sz w:val="24"/>
          <w:szCs w:val="24"/>
          <w:lang w:val="en-US" w:eastAsia="zh-CN"/>
        </w:rPr>
        <w:t xml:space="preserve"> b</w:t>
      </w:r>
      <w:r>
        <w:rPr>
          <w:rFonts w:hint="default" w:ascii="Times New Roman" w:hAnsi="Times New Roman" w:eastAsia="宋体" w:cs="Times New Roman"/>
          <w:sz w:val="24"/>
          <w:szCs w:val="24"/>
          <w:lang w:val="en-US" w:eastAsia="zh-CN"/>
        </w:rPr>
        <w:t xml:space="preserve">ased on </w:t>
      </w:r>
      <w:r>
        <w:rPr>
          <w:rFonts w:hint="eastAsia" w:ascii="Times New Roman" w:hAnsi="Times New Roman" w:eastAsia="宋体" w:cs="Times New Roman"/>
          <w:sz w:val="24"/>
          <w:szCs w:val="24"/>
          <w:lang w:val="en-US" w:eastAsia="zh-CN"/>
        </w:rPr>
        <w:t>b</w:t>
      </w:r>
      <w:r>
        <w:rPr>
          <w:rFonts w:hint="default" w:ascii="Times New Roman" w:hAnsi="Times New Roman" w:eastAsia="宋体" w:cs="Times New Roman"/>
          <w:sz w:val="24"/>
          <w:szCs w:val="24"/>
          <w:lang w:val="en-US" w:eastAsia="zh-CN"/>
        </w:rPr>
        <w:t>ayesian network</w:t>
      </w:r>
      <w:r>
        <w:rPr>
          <w:rFonts w:hint="eastAsia" w:ascii="Times New Roman" w:hAnsi="Times New Roman" w:eastAsia="宋体" w:cs="Times New Roman"/>
          <w:sz w:val="24"/>
          <w:szCs w:val="24"/>
          <w:vertAlign w:val="superscript"/>
          <w:lang w:val="en-US" w:eastAsia="zh-CN"/>
        </w:rPr>
        <w:t>[16]</w:t>
      </w:r>
      <w:r>
        <w:rPr>
          <w:rFonts w:hint="default" w:ascii="Times New Roman" w:hAnsi="Times New Roman" w:eastAsia="宋体" w:cs="Times New Roman"/>
          <w:sz w:val="24"/>
          <w:szCs w:val="24"/>
          <w:lang w:val="en-US" w:eastAsia="zh-CN"/>
        </w:rPr>
        <w:t>, Ma zujun proved that the level of emergency management significantly affects the probability of urban earthquakes and secondary disasters</w:t>
      </w:r>
      <w:r>
        <w:rPr>
          <w:rFonts w:hint="eastAsia" w:ascii="Times New Roman" w:hAnsi="Times New Roman" w:eastAsia="宋体" w:cs="Times New Roman"/>
          <w:sz w:val="24"/>
          <w:szCs w:val="24"/>
          <w:vertAlign w:val="superscript"/>
          <w:lang w:val="en-US" w:eastAsia="zh-CN"/>
        </w:rPr>
        <w:t>[17]</w:t>
      </w:r>
      <w:r>
        <w:rPr>
          <w:rFonts w:hint="default" w:ascii="Times New Roman" w:hAnsi="Times New Roman" w:eastAsia="宋体" w:cs="Times New Roman"/>
          <w:sz w:val="24"/>
          <w:szCs w:val="24"/>
          <w:lang w:val="en-US" w:eastAsia="zh-CN"/>
        </w:rPr>
        <w:t>. Yu Haifeng established a hierarchical system structure of event knowledge element and disaster knowledge element to predict catastrophe risk</w:t>
      </w:r>
      <w:r>
        <w:rPr>
          <w:rFonts w:hint="eastAsia"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Based on the chain characteristics of disaster chain, it is divided into serial disaster chain and concurrent disaster chain, including earthquake disaster</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There are many studies on disaster chain and typhoon rainstorm disaster chain. In the research of earthquake disaster chain, Han Jinliang divided and systematically summarized the distribution characteristics of geological disaster chain in China according to time and space and inducing factors. Aiming at the typical cases such as Wenchuan earthquake, Yu Han discussed the impact of disaster pregnant environment and disaster bearing body on the disaster chain. Zhang Weixing constructed a disaster chain risk assessment model considering environmental sensitivity and carrier vulnerability. The secondary disaster caused by the earthquake in the mountain area of Xu Mengzhen. In the aspect of typhoon rainstorm disaster chain, the evolution mechanism of rainstorm flood disaster chain is constructed based on typical cases such as flood disaster in Northwest Hubei; This paper studies the attribute characteristics of typical disaster chains bred in specific environment, and puts forward some suggestions, such as rainstorm runoff disaster chain of watershed system in Hunan Province and rainstorm disaster chain of mountain highway. Based on the analysis of case data and the characteristics of breeding environment, a global typhoon disaster chain classification system is constructed.</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addition, disaster chain theory has been applied to the research of urban lifeline system, transportation and other important fields.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Zhou Jing studied the causes and formation process of the disaster chain of urban lifeline system under the scenario of Blizzard and freezing disaster.</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Zhang Dinghua constructed a strong typhoon chain reaction model and analyzed the safety planning of the lifeline of coastal cities. Li Haoran</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Taking subway flood as an example, this paper constructs the evolution network model of urban rail transit disaster chain. For new disasters such as gully disaster chain</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Cui Peng discusses and summarizes the evolution model of gully disaster chain affecting the Sichuan Tibet railway traffic corridor</w:t>
      </w:r>
      <w:r>
        <w:rPr>
          <w:rFonts w:hint="eastAsia" w:ascii="Times New Roman" w:hAnsi="Times New Roman" w:eastAsia="宋体" w:cs="Times New Roman"/>
          <w:sz w:val="24"/>
          <w:szCs w:val="24"/>
          <w:lang w:val="en-US" w:eastAsia="zh-CN"/>
        </w:rPr>
        <w:t xml:space="preserve"> n</w:t>
      </w:r>
      <w:r>
        <w:rPr>
          <w:rFonts w:hint="default" w:ascii="Times New Roman" w:hAnsi="Times New Roman" w:eastAsia="宋体" w:cs="Times New Roman"/>
          <w:sz w:val="24"/>
          <w:szCs w:val="24"/>
          <w:lang w:val="en-US" w:eastAsia="zh-CN"/>
        </w:rPr>
        <w:t>eedle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Rong Lili proposed a disaster chain risk assessment model adapted to different events and regions</w:t>
      </w:r>
      <w:r>
        <w:rPr>
          <w:rFonts w:hint="eastAsia" w:ascii="Times New Roman" w:hAnsi="Times New Roman" w:eastAsia="宋体" w:cs="Times New Roman"/>
          <w:sz w:val="24"/>
          <w:szCs w:val="24"/>
          <w:vertAlign w:val="superscript"/>
          <w:lang w:val="en-US" w:eastAsia="zh-CN"/>
        </w:rPr>
        <w:t>[18]</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 sum up, the disaster chain has played a great role in disaster monitoring and early warning and comprehensive disaster prevention and control</w:t>
      </w:r>
      <w:r>
        <w:rPr>
          <w:rFonts w:hint="eastAsia" w:ascii="Times New Roman" w:hAnsi="Times New Roman" w:eastAsia="宋体" w:cs="Times New Roman"/>
          <w:sz w:val="24"/>
          <w:szCs w:val="24"/>
          <w:lang w:val="en-US" w:eastAsia="zh-CN"/>
        </w:rPr>
        <w:t xml:space="preserve"> u</w:t>
      </w:r>
      <w:r>
        <w:rPr>
          <w:rFonts w:hint="default" w:ascii="Times New Roman" w:hAnsi="Times New Roman" w:eastAsia="宋体" w:cs="Times New Roman"/>
          <w:sz w:val="24"/>
          <w:szCs w:val="24"/>
          <w:lang w:val="en-US" w:eastAsia="zh-CN"/>
        </w:rPr>
        <w:t xml:space="preserve">se. </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According to its complex characteristics, the dynamic behavior of disaster chain effect can be recognized through the topology of complex network, and reasoning and diagnosis can be carried out by means of fault tree, confidence rule base and other methods. The prediction and intervention of disaster evolution from the perspective of disaster chain evolution mechanism has become the focus of current research</w:t>
      </w:r>
      <w:r>
        <w:rPr>
          <w:rFonts w:hint="eastAsia" w:ascii="Times New Roman" w:hAnsi="Times New Roman" w:eastAsia="宋体" w:cs="Times New Roman"/>
          <w:sz w:val="24"/>
          <w:szCs w:val="24"/>
          <w:vertAlign w:val="superscript"/>
          <w:lang w:val="en-US" w:eastAsia="zh-CN"/>
        </w:rPr>
        <w:t>[19]</w:t>
      </w:r>
      <w:r>
        <w:rPr>
          <w:rFonts w:hint="default" w:ascii="Times New Roman" w:hAnsi="Times New Roman" w:eastAsia="宋体" w:cs="Times New Roman"/>
          <w:sz w:val="24"/>
          <w:szCs w:val="24"/>
          <w:lang w:val="en-US" w:eastAsia="zh-CN"/>
        </w:rPr>
        <w:t>.</w:t>
      </w:r>
    </w:p>
    <w:p>
      <w:pPr>
        <w:numPr>
          <w:ilvl w:val="1"/>
          <w:numId w:val="2"/>
        </w:numPr>
        <w:ind w:left="0" w:leftChars="0" w:firstLine="0" w:firstLineChars="0"/>
        <w:rPr>
          <w:rFonts w:hint="default"/>
          <w:b/>
          <w:sz w:val="24"/>
          <w:szCs w:val="24"/>
          <w:lang w:val="en-US" w:eastAsia="zh-CN"/>
        </w:rPr>
      </w:pPr>
      <w:r>
        <w:rPr>
          <w:rFonts w:hint="eastAsia"/>
          <w:b/>
          <w:sz w:val="24"/>
          <w:szCs w:val="24"/>
          <w:lang w:val="en-US" w:eastAsia="zh-CN"/>
        </w:rPr>
        <w:t>R</w:t>
      </w:r>
      <w:r>
        <w:rPr>
          <w:rFonts w:hint="default"/>
          <w:b/>
          <w:sz w:val="24"/>
          <w:szCs w:val="24"/>
          <w:lang w:val="en-US" w:eastAsia="zh-CN"/>
        </w:rPr>
        <w:t>esearch status of "scenario response" model of urban disasters</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concept of "scenario" is considered to be the possible result of the event in the future</w:t>
      </w:r>
      <w:r>
        <w:rPr>
          <w:rFonts w:hint="eastAsia" w:ascii="Times New Roman" w:hAnsi="Times New Roman" w:eastAsia="宋体" w:cs="Times New Roman"/>
          <w:sz w:val="24"/>
          <w:szCs w:val="24"/>
          <w:vertAlign w:val="superscript"/>
          <w:lang w:val="en-US" w:eastAsia="zh-CN"/>
        </w:rPr>
        <w:t>[20]</w:t>
      </w:r>
      <w:r>
        <w:rPr>
          <w:rFonts w:hint="default" w:ascii="Times New Roman" w:hAnsi="Times New Roman" w:eastAsia="宋体" w:cs="Times New Roman"/>
          <w:sz w:val="24"/>
          <w:szCs w:val="24"/>
          <w:lang w:val="en-US" w:eastAsia="zh-CN"/>
        </w:rPr>
        <w:t>, not the right</w:t>
      </w:r>
      <w:r>
        <w:rPr>
          <w:rFonts w:hint="eastAsia" w:ascii="Times New Roman" w:hAnsi="Times New Roman" w:eastAsia="宋体" w:cs="Times New Roman"/>
          <w:sz w:val="24"/>
          <w:szCs w:val="24"/>
          <w:lang w:val="en-US" w:eastAsia="zh-CN"/>
        </w:rPr>
        <w:t xml:space="preserve"> t</w:t>
      </w:r>
      <w:r>
        <w:rPr>
          <w:rFonts w:hint="default" w:ascii="Times New Roman" w:hAnsi="Times New Roman" w:eastAsia="宋体" w:cs="Times New Roman"/>
          <w:sz w:val="24"/>
          <w:szCs w:val="24"/>
          <w:lang w:val="en-US" w:eastAsia="zh-CN"/>
        </w:rPr>
        <w:t>he prediction of events is helpful for emergency decision-makers to understand the complexity and uncertainty of disasters, and describe and judge the evolution trend of urban disasters. Therefore, it has been more introduced into the research of urban disaster emergency management. One of the preconditions of disaster scenario analysis is to generate disaster scenario model according to the existing disaster information, that is, disaster scenario structure, which mainly includes ontology, mathematical expression and knowledge element. Among them, the ontology model connects the related concepts in the disaster scenario through the corresponding relationship, so as to construct the general expression of the concepts in the disaster field; Mathematical expression expresses the scenario as several vectors such as scenario object, environment, countermeasures and disaster vector, which is used to support the structure and modeling of disaster scenario; Knowledge element expression mainly describes disaster scenarios from three aspects: scenario elements, element attributes and the relationship between attributes</w:t>
      </w:r>
      <w:r>
        <w:rPr>
          <w:rFonts w:hint="eastAsia" w:ascii="Times New Roman" w:hAnsi="Times New Roman" w:eastAsia="宋体" w:cs="Times New Roman"/>
          <w:sz w:val="24"/>
          <w:szCs w:val="24"/>
          <w:vertAlign w:val="superscript"/>
          <w:lang w:val="en-US" w:eastAsia="zh-CN"/>
        </w:rPr>
        <w:t>[21]</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vertAlign w:val="baseline"/>
          <w:lang w:val="en-US" w:eastAsia="zh-CN"/>
        </w:rPr>
      </w:pPr>
      <w:r>
        <w:rPr>
          <w:rFonts w:hint="default" w:ascii="Times New Roman" w:hAnsi="Times New Roman" w:eastAsia="宋体" w:cs="Times New Roman"/>
          <w:sz w:val="24"/>
          <w:szCs w:val="24"/>
          <w:lang w:val="en-US" w:eastAsia="zh-CN"/>
        </w:rPr>
        <w:t>In the aspect of disaster scenario deduction, more studies use the network analysis method, that is, the representation of scenario evolution network</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It is a time series network composed of several scene elements and their correlation. Traditional network analysis methods mostly build scenario evolution models based on historical cases, and then verify them through simulation. Its biggest defect is the lack of sufficient evidence support and reasoning analysis of the state of situational elements. In order to overcome this defect, we can build a network model with the disaster bearing body as the core for disaster evolution law reasoning, or build a scenario retrieval reliability rule base system combined with knowledge element theory to complete extreme flood disaster scenario reasoning, and Bayesian network can also be used to support disaster scenario reasoning. For example, the dynamic Bayesian network is used to construct the corresponding disaster scenario network, and the evolution law and path of disaster scenario are analyzed with the external environment, event scenario and emergency disposal as the main elements</w:t>
      </w:r>
      <w:r>
        <w:rPr>
          <w:rFonts w:hint="eastAsia" w:ascii="Times New Roman" w:hAnsi="Times New Roman" w:eastAsia="宋体" w:cs="Times New Roman"/>
          <w:sz w:val="24"/>
          <w:szCs w:val="24"/>
          <w:vertAlign w:val="superscript"/>
          <w:lang w:val="en-US" w:eastAsia="zh-CN"/>
        </w:rPr>
        <w:t>[22]</w:t>
      </w:r>
      <w:r>
        <w:rPr>
          <w:rFonts w:hint="eastAsia" w:ascii="Times New Roman" w:hAnsi="Times New Roman" w:eastAsia="宋体" w:cs="Times New Roman"/>
          <w:sz w:val="24"/>
          <w:szCs w:val="24"/>
          <w:vertAlign w:val="baseline"/>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Compared with the traditional "prediction response" paradigm, the "scenario response" decision paradigm has more reference and reference experience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With historical experience and knowledge, the research ideas are more complex and more suitable for Unconventional Emergency Management. In disaster situation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preparation stage of disaster response mainly involves the planning and risk management of disaster scenarios. Scenario based emergency fault-tolerant planning is to determine the possible disaster scenarios in the future, such as typhoon storm and rain, and integrate the scenario value, weight and fault-tolerant cost to obtain the comprehensive value of fault-tolerant planning, so as to select the fault-tolerant goal of response preparation. Scenario based disaster risk management mainly obtains the risk value by analyzing the possibility of disaster scenario and the disaster consequences under the corresponding scenario, so as to decide whether to adopt risk prevention and control measures and what measures to adopt. Scenario response and disposal is mainly oriented to disaster emergency response, which can be roughly divided into three aspects: scenario based emergency process analysis, scenario based emergency resource allocation and scenario based emergency scheme design. Scenario based emergency process analysis focuses on the extraction and design of key emergency processes under different disaster scenarios; Scenario based emergency material allocation focuses on how to optimize resource allocation under the constraints of disaster scenarios; Scenario based emergency plan design focuses on the instantiation of specific emergency plans under specific scenarios.</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 sum up, disaster scenario construction is the key to recognizing disasters and the basic work of scenario deduction. It includes the extraction and systematic expression of the constituent elements in the scenario. The existing research on urban disaster scenario construction has done a lot of research from the aspects of scenario element system construction and disaster scenario structure, in order to comprehensively, systematically and reliably describe complex and changeable disaster scenarios, and provide data, information and knowledge support for scenario situation deduction and emergency management task planning. However, the existing disaster scenario model research focuses on the constituent elements and expression forms of the scenario, and pays less attention to the overall correlation of the scenario from the perspective of the system. The correlation between the scenario elements is not clear, resulting in the sliced description of the disaster scenario, which is difficult to ensure the effectiveness of scenario cognition.</w:t>
      </w:r>
    </w:p>
    <w:p>
      <w:pPr>
        <w:numPr>
          <w:ilvl w:val="1"/>
          <w:numId w:val="2"/>
        </w:numPr>
        <w:ind w:left="0" w:leftChars="0" w:firstLine="0" w:firstLineChars="0"/>
        <w:jc w:val="left"/>
        <w:rPr>
          <w:rFonts w:hint="default"/>
          <w:b/>
          <w:sz w:val="24"/>
          <w:szCs w:val="24"/>
          <w:lang w:val="en-US" w:eastAsia="zh-CN"/>
        </w:rPr>
      </w:pPr>
      <w:r>
        <w:rPr>
          <w:rFonts w:hint="default"/>
          <w:b/>
          <w:sz w:val="24"/>
          <w:szCs w:val="24"/>
          <w:lang w:val="en-US" w:eastAsia="zh-CN"/>
        </w:rPr>
        <w:t>rimer and its application research status</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Dempster put forward the evidence theory and applied it to statistical problems. Shafer introduced the concept of trust function to further improve the evidence theory, namely Dempster Shafer (D-S) evidence theory</w:t>
      </w:r>
      <w:r>
        <w:rPr>
          <w:rFonts w:hint="eastAsia" w:ascii="Times New Roman" w:hAnsi="Times New Roman" w:eastAsia="宋体" w:cs="Times New Roman"/>
          <w:sz w:val="24"/>
          <w:szCs w:val="24"/>
          <w:vertAlign w:val="superscript"/>
          <w:lang w:val="en-US" w:eastAsia="zh-CN"/>
        </w:rPr>
        <w:t>[23]</w:t>
      </w:r>
      <w:r>
        <w:rPr>
          <w:rFonts w:hint="default" w:ascii="Times New Roman" w:hAnsi="Times New Roman" w:eastAsia="宋体" w:cs="Times New Roman"/>
          <w:sz w:val="24"/>
          <w:szCs w:val="24"/>
          <w:lang w:val="en-US" w:eastAsia="zh-CN"/>
        </w:rPr>
        <w:t>. D-S evidence theory can overcome the dependence of traditional Bayesian theory on a priori probability or conditional probability, and has lower requirements for use restrictions, stronger evidence combination ability, and can effectively deal with the uncertainty of information. However, when there is a high degree of conflict between the two groups of evidence, if D-S evidence theory is used for combination, the conclusion of counter intuitive judgment will appear. In order to overcome the problems of "counter intuition" and combined explosion, Yang Jianbo proposed the evidential reasoning (ER) method based on the traditional Bayesian joint probability reasoning, which was successfully applied to the performance evaluation of motorcycles. Then, a confidence rule base reasoning method (rimer) based on evidence reasoning algorithm is further proposed, which combines D-S evidence theory, Bayesian probability theory, fuzzy set theory  and if then rule base system to make it have the ability to deal with information uncertainty. At present, the system has been widely used in consumer preference prediction, risk assessment and medical assessment</w:t>
      </w:r>
      <w:r>
        <w:rPr>
          <w:rFonts w:hint="eastAsia" w:ascii="Times New Roman" w:hAnsi="Times New Roman" w:eastAsia="宋体" w:cs="Times New Roman"/>
          <w:sz w:val="24"/>
          <w:szCs w:val="24"/>
          <w:vertAlign w:val="superscript"/>
          <w:lang w:val="en-US" w:eastAsia="zh-CN"/>
        </w:rPr>
        <w:t>[24]</w:t>
      </w:r>
      <w:r>
        <w:rPr>
          <w:rFonts w:hint="default"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When the data is missing, incomplete or unevenly distributed, in order to make the confidence rules more accurately and comprehensively represent these data, Liu proposed the extended belief rule base (ebrb) system based on rimer method, which can directly generate confidence rules through historical data and solve the problem of "combination explosion" of rule numbers. This method has been successfully applied to health assessment, environmental governance cost prediction and other fields. Yumeng fills in the missing items through stratified sampling of historical data. Li synthesizes missing item data through historical data to complete the data set and applies it to sensor health status. Liang et al. Established fuzzy association rules through historical data to solve the situation of incomplete data, which provided a new idea to solve the lack of input data, but this method is only suitable for dealing with the situation of incomplete input data. If the data set contains missing values, it cannot be handled effectively. </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core of rimer method is the expert system of confidence rule base, namely BRB system. The confidence rule base contains parameters such as rule weight, premise attribute weight, conclusion confidence and so on. If the confidence rule base is built based on expert experience, or because the BRB system is too complex, the expert cannot give the accurate value of relevant parameters, it will affect the reasoning ability of the BRB system. Therefore, Yang proposed to optimize the parameters through parameter learning of fmincon function. Chen improved the BRB optimization model into a global training model, analyzed the constraints of the reference value of the premise attribute, and trained the parameters of the premise attribute. Chang Rui proposed a joint parameter learning method, which combines gradient descent method and dichotomy method. Compared with fmincon function, the convergence speed is significantly improved. Xu Xiaobin proposed an optimization method of confidence rule base based on parallel multi population strategy and redundant gene strategy, which can optimize the structure and parameters of confidence rule base at the same time.</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 sum up, the improvement research of rimer method has been applied in many fields, reflecting a strong application value. However, the application of rimer method in the field of emergency management has just started. First of all, in the process of data collection in the field of emergency management, data loss is usually inevitable due to various reasons, such as difficult collection of historical case information, unknown facility design standards, incorrect measurement, missing data entry, etc. rimer method needs to be further improved in this regard; Secondly, the research in the field of emergency management involves many experts' evaluation information or historical data mining. The former either makes the BRB system parameter value too subjective due to empirical judgment, while the latter or makes some parameter values inappropriate due to extreme cases. Although the existing parameter training models can effectively solve some special problems of low BRB reasoning accuracy caused by inappropriate parameters, the performance of these training models still needs to be improved.</w:t>
      </w: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numPr>
          <w:ilvl w:val="0"/>
          <w:numId w:val="0"/>
        </w:numPr>
        <w:ind w:leftChars="0"/>
        <w:jc w:val="left"/>
        <w:rPr>
          <w:rFonts w:hint="default"/>
          <w:b/>
          <w:sz w:val="24"/>
          <w:szCs w:val="24"/>
          <w:lang w:val="en-US" w:eastAsia="zh-CN"/>
        </w:rPr>
      </w:pPr>
      <w:r>
        <w:rPr>
          <w:rFonts w:hint="default"/>
          <w:b/>
          <w:sz w:val="24"/>
          <w:szCs w:val="24"/>
          <w:lang w:val="en-US" w:eastAsia="zh-CN"/>
        </w:rPr>
        <w:t>4. Model research method and evaluation</w:t>
      </w:r>
    </w:p>
    <w:p>
      <w:pPr>
        <w:ind w:firstLine="480" w:firstLineChars="20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theoretical basis of this study is evidence theory, Bayesian network reasoning, confidence rule base reasoning and so on. Based on the risk identification and assessment of urban infrastructure and the hierarchical optimization rimer method, this study carries out the risk diagnosis of urban key infrastructure under extreme disaster scenarios, diagnoses the factors and conditions that trigger the failure of refuge function of key infrastructure, introduces the "scenario response" emergency decision-making model, explores the evolution mechanism of refuge function of urban infrastructure, and realizes the Defense Countermeasures for extreme disaster scenarios, It is feasible to improve the disaster prevention toughness and emergency management ability of urban complexes. The existing rimer method uses Bayesian network to deal with the uncertain information in emergency decision-making. It is easy to ignore the state reasoning of minimum probability in major disaster scenarios, and it is difficult to quickly and accurately identify the factors and conditions that trigger the failure of refuge function of key infrastructure. In the disaster risk diagnosis of urban infrastructure, some extreme disaster scenarios that eventually cause heavy losses usually have very little supporting data at the beginning, and will be judged as a small probability state. In view of the above situation, the historical case database is used as the training data set; Through the hierarchical optimization of premise attribute weight, rule weight and conclusion confidence, we can deal with the problem of uneven information distribution; Through the establishment of missing data compensation model to deal with the problem of missing information; The problem of multi-source information fusion is solved by transforming rules between fault tree and confidence rule base; Thus, the multi-source heterogeneous information processing ability of hierarchical optimization rimer method is enhanced. The dynamic emergency decision preference based on prospect theory is further designed to realize the emergency scenario and decision deduction of urban infrastructure.</w:t>
      </w: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ind w:firstLine="480" w:firstLineChars="200"/>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bookmarkStart w:id="0" w:name="_GoBack"/>
      <w:bookmarkEnd w:id="0"/>
    </w:p>
    <w:p>
      <w:pPr>
        <w:rPr>
          <w:rFonts w:ascii="Times New Roman" w:hAnsi="Times New Roman" w:eastAsia="宋体" w:cs="Times New Roman"/>
          <w:b/>
          <w:bCs/>
          <w:sz w:val="24"/>
          <w:szCs w:val="24"/>
        </w:rPr>
      </w:pPr>
      <w:r>
        <w:rPr>
          <w:rFonts w:hint="eastAsia" w:ascii="Times New Roman" w:hAnsi="Times New Roman" w:eastAsia="宋体" w:cs="Times New Roman"/>
          <w:b/>
          <w:bCs/>
          <w:sz w:val="24"/>
          <w:szCs w:val="24"/>
        </w:rPr>
        <w:t>R</w:t>
      </w:r>
      <w:r>
        <w:rPr>
          <w:rFonts w:ascii="Times New Roman" w:hAnsi="Times New Roman" w:eastAsia="宋体" w:cs="Times New Roman"/>
          <w:b/>
          <w:bCs/>
          <w:sz w:val="24"/>
          <w:szCs w:val="24"/>
        </w:rPr>
        <w:t>eference</w:t>
      </w:r>
    </w:p>
    <w:p>
      <w:pPr>
        <w:pStyle w:val="5"/>
        <w:numPr>
          <w:ilvl w:val="0"/>
          <w:numId w:val="0"/>
        </w:numPr>
        <w:ind w:leftChars="0"/>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[1] Yang J B, Liu J, Wang J, et al. Belief rule-base inference methodology using the evidential reasoning approach-RIMER[J]. IEEE Transactions on Systems, Man, and Cybernetics-Part A: Systems and Humans, 2006, 36(02): 266-285.</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[2] </w:t>
      </w:r>
      <w:r>
        <w:rPr>
          <w:rFonts w:hint="default" w:ascii="Times New Roman" w:hAnsi="Times New Roman" w:eastAsia="宋体" w:cs="Times New Roman"/>
          <w:kern w:val="2"/>
          <w:sz w:val="24"/>
          <w:szCs w:val="24"/>
          <w:lang w:val="en-US" w:eastAsia="zh-CN" w:bidi="ar-SA"/>
        </w:rPr>
        <w:t>Xu X, Yan X, Sheng C, et al. A belief rule-based expert system for fault diagnosis of marine diesel engines[J]. IEEE Transactions on Systems, Man, and Cybernetics: Systems, 2017, 50(02): 656-672.</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[3] </w:t>
      </w:r>
      <w:r>
        <w:rPr>
          <w:rFonts w:hint="default" w:ascii="Times New Roman" w:hAnsi="Times New Roman" w:eastAsia="宋体" w:cs="Times New Roman"/>
          <w:kern w:val="2"/>
          <w:sz w:val="24"/>
          <w:szCs w:val="24"/>
          <w:lang w:val="en-US" w:eastAsia="zh-CN" w:bidi="ar-SA"/>
        </w:rPr>
        <w:t xml:space="preserve">Zhou Z J, Hu C H, Yang J B, et al. Online updating belief rule based system for pipeline leak detection under expert intervention[J]. Expert Systems with Applications, 2009, 36(04): 7700-7709.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[4] </w:t>
      </w:r>
      <w:r>
        <w:rPr>
          <w:rFonts w:hint="default" w:ascii="Times New Roman" w:hAnsi="Times New Roman" w:eastAsia="宋体" w:cs="Times New Roman"/>
          <w:kern w:val="2"/>
          <w:sz w:val="24"/>
          <w:szCs w:val="24"/>
          <w:lang w:val="en-US" w:eastAsia="zh-CN" w:bidi="ar-SA"/>
        </w:rPr>
        <w:t xml:space="preserve">Chang L, Jiang J, Sun J, et al. Disjunctive belief rule base spreading for threat level assessment with heterogeneous, insufficient, and missing information[J]. Information Sciences, 2019, 476: 106-131.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[5] </w:t>
      </w:r>
      <w:r>
        <w:rPr>
          <w:rFonts w:hint="default" w:ascii="Times New Roman" w:hAnsi="Times New Roman" w:eastAsia="宋体" w:cs="Times New Roman"/>
          <w:kern w:val="2"/>
          <w:sz w:val="24"/>
          <w:szCs w:val="24"/>
          <w:lang w:val="en-US" w:eastAsia="zh-CN" w:bidi="ar-SA"/>
        </w:rPr>
        <w:t xml:space="preserve">Lavasani S M, Zendegani A, Celik M. An extension to Fuzzy Fault Tree Analysis (FFTA) application in petrochemical process industry[J]. Process Safety &amp; Environmental Protection, 2015, 93: 75-88.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[6] </w:t>
      </w:r>
      <w:r>
        <w:rPr>
          <w:rFonts w:hint="default" w:ascii="Times New Roman" w:hAnsi="Times New Roman" w:eastAsia="宋体" w:cs="Times New Roman"/>
          <w:kern w:val="2"/>
          <w:sz w:val="24"/>
          <w:szCs w:val="24"/>
          <w:lang w:val="en-US" w:eastAsia="zh-CN" w:bidi="ar-SA"/>
        </w:rPr>
        <w:t xml:space="preserve">Lu Y, Li Q, Xiao W. Case-based reasoning for automated safety risk analysis on subway operation: Case representation and retrieval[J]. Safety Science, 2013, 57: 75-81.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[7] </w:t>
      </w:r>
      <w:r>
        <w:rPr>
          <w:rFonts w:hint="default" w:ascii="Times New Roman" w:hAnsi="Times New Roman" w:eastAsia="宋体" w:cs="Times New Roman"/>
          <w:kern w:val="2"/>
          <w:sz w:val="24"/>
          <w:szCs w:val="24"/>
          <w:lang w:val="en-US" w:eastAsia="zh-CN" w:bidi="ar-SA"/>
        </w:rPr>
        <w:t>Hadj M H. Application of Case-based reasoning to the safety assessment of critical software used in</w:t>
      </w:r>
      <w:r>
        <w:rPr>
          <w:rFonts w:hint="eastAsia" w:ascii="Times New Roman" w:hAnsi="Times New Roman" w:eastAsia="宋体" w:cs="Times New Roman"/>
          <w:kern w:val="2"/>
          <w:sz w:val="24"/>
          <w:szCs w:val="24"/>
          <w:lang w:val="en-US" w:eastAsia="zh-CN" w:bidi="ar-SA"/>
        </w:rPr>
        <w:t xml:space="preserve"> </w:t>
      </w:r>
      <w:r>
        <w:rPr>
          <w:rFonts w:hint="default" w:ascii="Times New Roman" w:hAnsi="Times New Roman" w:eastAsia="宋体" w:cs="Times New Roman"/>
          <w:kern w:val="2"/>
          <w:sz w:val="24"/>
          <w:szCs w:val="24"/>
          <w:lang w:val="en-US" w:eastAsia="zh-CN" w:bidi="ar-SA"/>
        </w:rPr>
        <w:t xml:space="preserve">rail transport[J]. Safety Science, 2020, 131: 104928.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[8] </w:t>
      </w:r>
      <w:r>
        <w:rPr>
          <w:rFonts w:hint="default" w:ascii="Times New Roman" w:hAnsi="Times New Roman" w:eastAsia="宋体" w:cs="Times New Roman"/>
          <w:kern w:val="2"/>
          <w:sz w:val="24"/>
          <w:szCs w:val="24"/>
          <w:lang w:val="en-US" w:eastAsia="zh-CN" w:bidi="ar-SA"/>
        </w:rPr>
        <w:t>Zhang W L, Wang J B, Song M J. The subway engineering risk assessment based on fuzzy</w:t>
      </w:r>
      <w:r>
        <w:rPr>
          <w:rFonts w:hint="eastAsia" w:ascii="Times New Roman" w:hAnsi="Times New Roman" w:eastAsia="宋体" w:cs="Times New Roman"/>
          <w:kern w:val="2"/>
          <w:sz w:val="24"/>
          <w:szCs w:val="24"/>
          <w:lang w:val="en-US" w:eastAsia="zh-CN" w:bidi="ar-SA"/>
        </w:rPr>
        <w:t xml:space="preserve"> </w:t>
      </w:r>
      <w:r>
        <w:rPr>
          <w:rFonts w:hint="default" w:ascii="Times New Roman" w:hAnsi="Times New Roman" w:eastAsia="宋体" w:cs="Times New Roman"/>
          <w:kern w:val="2"/>
          <w:sz w:val="24"/>
          <w:szCs w:val="24"/>
          <w:lang w:val="en-US" w:eastAsia="zh-CN" w:bidi="ar-SA"/>
        </w:rPr>
        <w:t xml:space="preserve">comprehensive evaluation[C]//Applied Mechanics and Materials. Trans Tech Publications Ltd, 2015, 744: 1001-1004.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[9] </w:t>
      </w:r>
      <w:r>
        <w:rPr>
          <w:rFonts w:hint="default" w:ascii="Times New Roman" w:hAnsi="Times New Roman" w:eastAsia="宋体" w:cs="Times New Roman"/>
          <w:kern w:val="2"/>
          <w:sz w:val="24"/>
          <w:szCs w:val="24"/>
          <w:lang w:val="en-US" w:eastAsia="zh-CN" w:bidi="ar-SA"/>
        </w:rPr>
        <w:t>Balist J. Pipeline risk assessment by using hazard risk assessment, (HAZOP) method (case study: gas transmission pipeline of Savadkooh, Iran)[J]. Journal of Environmental Science and Technology, 2016, 12(3): 104-111.</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[10] </w:t>
      </w:r>
      <w:r>
        <w:rPr>
          <w:rFonts w:hint="default" w:ascii="Times New Roman" w:hAnsi="Times New Roman" w:eastAsia="宋体" w:cs="Times New Roman"/>
          <w:kern w:val="2"/>
          <w:sz w:val="24"/>
          <w:szCs w:val="24"/>
          <w:lang w:val="en-US" w:eastAsia="zh-CN" w:bidi="ar-SA"/>
        </w:rPr>
        <w:t xml:space="preserve">Mueller S, Sammonds P, Bhat G M, et al. Disaster scenario simulation of the 2010 cloudburst in Leh, Ladakh, India[J]. International Journal of Disaster Risk Reduction, 2019, 33: 485-494. </w:t>
      </w:r>
    </w:p>
    <w:p>
      <w:pPr>
        <w:pStyle w:val="5"/>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[11]</w:t>
      </w:r>
      <w:r>
        <w:rPr>
          <w:rFonts w:hint="default" w:ascii="Times New Roman" w:hAnsi="Times New Roman" w:eastAsia="宋体" w:cs="Times New Roman"/>
          <w:kern w:val="2"/>
          <w:sz w:val="24"/>
          <w:szCs w:val="24"/>
          <w:lang w:val="en-US" w:eastAsia="zh-CN" w:bidi="ar-SA"/>
        </w:rPr>
        <w:t xml:space="preserve"> Amailef K, Lu J. Ontology-supported case-based reasoning approach for intelligent m-Government emergency response services[J]. Decision Support Systems, 2013, 55(01): 79-97. </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[13] Sun R. Robust reasoning: integrating rule-based and similarity-based reasoning[J]. Artificial Intelligence, 1995, 75(02): 241-295.  </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[14] Yang L H, Wang Y M, Chang L L, et al. A disjunctive belief rule-based expert system for bridge risk assessment with dynamic parameter optimization model[J]. Computers &amp; Industrial Engineering, 2017: 459-474. </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[15] 刘文方，肖盛燮, 隋严春, 等. 自然灾害链及其断链减灾模式分析[J]. 岩石力学与工程学报, 2006, (Z1): 2675-2681</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[16]Menoni S. Chains of damages and failures in a metropolitan environment: some observations on the Kobe earthquake in 1995[J]. Journal of Hazardous Materials, 2001, 86(1-3): 101-119. </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[17] Wu J S, Zhou R, Xu S, et al. Probabilistic analysis of natural gas pipeline network accident based on Bayesian network[J]. Journal of Loss Prevention in the Process Industries, 2017, 46, 126-136.</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[18] Li X L, Wang H. Disaster-and-evacuation-aware backup datacenter placement based on multi-objective optimization[J]. IEEE Access, 2019, 7: 48196-48208. </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[19] Zhao X, Xu W, Ma Y, et al. Scenario-based multi-objective optimum allocation model for earthquake emergency shelters using a modified particle swarm optimization algorithm: a case study in Chaoyang District, Beijing, China[J]. PloS one, 2015, 10(12): e0144455. </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[20] Liu Z, Wang C. Design of traffic emergency response system based on internet of things and data mining in emergencies[J]. IEEE Access, 2019, 7: 113950-113962.</w:t>
      </w:r>
    </w:p>
    <w:p>
      <w:pPr>
        <w:pStyle w:val="5"/>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[21] Dempster A P. A generalization of Bayesian inference[J]. Journal of the Royal Statistical Society: Series B (Methodological), 1968, 30(02): 205-232. </w:t>
      </w:r>
    </w:p>
    <w:p>
      <w:pPr>
        <w:pStyle w:val="5"/>
        <w:numPr>
          <w:ilvl w:val="0"/>
          <w:numId w:val="3"/>
        </w:numPr>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Shafer G. A mathematical theory of evidence[M]. Princeton University Press, 1976. </w:t>
      </w:r>
    </w:p>
    <w:p>
      <w:pPr>
        <w:pStyle w:val="5"/>
        <w:numPr>
          <w:ilvl w:val="0"/>
          <w:numId w:val="3"/>
        </w:numPr>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Yang J B, Liu J, Xu D L, et al. Optimization models for training belief-rule-based systems[J]. IEEE Transactions on Systems, Man, and Cybernetics-Part A: Systems and Humans, 2007, 37(04):</w:t>
      </w:r>
      <w:r>
        <w:rPr>
          <w:rFonts w:hint="eastAsia" w:ascii="Times New Roman" w:hAnsi="Times New Roman" w:eastAsia="宋体" w:cs="Times New Roman"/>
          <w:kern w:val="2"/>
          <w:sz w:val="24"/>
          <w:szCs w:val="24"/>
          <w:lang w:val="en-US" w:eastAsia="zh-CN" w:bidi="ar-SA"/>
        </w:rPr>
        <w:t xml:space="preserve"> </w:t>
      </w:r>
      <w:r>
        <w:rPr>
          <w:rFonts w:hint="default" w:ascii="Times New Roman" w:hAnsi="Times New Roman" w:eastAsia="宋体" w:cs="Times New Roman"/>
          <w:kern w:val="2"/>
          <w:sz w:val="24"/>
          <w:szCs w:val="24"/>
          <w:lang w:val="en-US" w:eastAsia="zh-CN" w:bidi="ar-SA"/>
        </w:rPr>
        <w:t xml:space="preserve">569-585. </w:t>
      </w:r>
    </w:p>
    <w:p>
      <w:pPr>
        <w:pStyle w:val="5"/>
        <w:numPr>
          <w:ilvl w:val="0"/>
          <w:numId w:val="3"/>
        </w:numPr>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 xml:space="preserve">Chen Y W, Yang J B, Xu D L, et al. Inference analysis and adaptive training for belief rule based systems[J]. Expert Systems with Applications, 2011, 38(10): 12845-12860.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48FE4C3"/>
    <w:multiLevelType w:val="singleLevel"/>
    <w:tmpl w:val="B48FE4C3"/>
    <w:lvl w:ilvl="0" w:tentative="0">
      <w:start w:val="1"/>
      <w:numFmt w:val="decimal"/>
      <w:suff w:val="space"/>
      <w:lvlText w:val="%1)"/>
      <w:lvlJc w:val="left"/>
    </w:lvl>
  </w:abstractNum>
  <w:abstractNum w:abstractNumId="1">
    <w:nsid w:val="55D222E2"/>
    <w:multiLevelType w:val="multilevel"/>
    <w:tmpl w:val="55D222E2"/>
    <w:lvl w:ilvl="0" w:tentative="0">
      <w:start w:val="3"/>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5D29D8C1"/>
    <w:multiLevelType w:val="singleLevel"/>
    <w:tmpl w:val="5D29D8C1"/>
    <w:lvl w:ilvl="0" w:tentative="0">
      <w:start w:val="22"/>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C546794"/>
    <w:rsid w:val="008B4743"/>
    <w:rsid w:val="20072D9D"/>
    <w:rsid w:val="2A47516F"/>
    <w:rsid w:val="3A39340F"/>
    <w:rsid w:val="4C546794"/>
    <w:rsid w:val="62B86BBF"/>
    <w:rsid w:val="71AB5C99"/>
    <w:rsid w:val="754E08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paragraph" w:customStyle="1" w:styleId="5">
    <w:name w:val="EndNote Bibliography"/>
    <w:basedOn w:val="1"/>
    <w:qFormat/>
    <w:uiPriority w:val="0"/>
    <w:rPr>
      <w:rFonts w:ascii="Calibri" w:hAnsi="Calibri" w:cs="Calibri"/>
      <w:sz w:val="20"/>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3.wmf"/><Relationship Id="rId7" Type="http://schemas.openxmlformats.org/officeDocument/2006/relationships/oleObject" Target="embeddings/oleObject2.bin"/><Relationship Id="rId6" Type="http://schemas.openxmlformats.org/officeDocument/2006/relationships/image" Target="media/image2.wmf"/><Relationship Id="rId5" Type="http://schemas.openxmlformats.org/officeDocument/2006/relationships/oleObject" Target="embeddings/oleObject1.bin"/><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6.wmf"/><Relationship Id="rId13" Type="http://schemas.openxmlformats.org/officeDocument/2006/relationships/oleObject" Target="embeddings/oleObject5.bin"/><Relationship Id="rId12" Type="http://schemas.openxmlformats.org/officeDocument/2006/relationships/image" Target="media/image5.wmf"/><Relationship Id="rId11" Type="http://schemas.openxmlformats.org/officeDocument/2006/relationships/oleObject" Target="embeddings/oleObject4.bin"/><Relationship Id="rId10" Type="http://schemas.openxmlformats.org/officeDocument/2006/relationships/image" Target="media/image4.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6095</Words>
  <Characters>36464</Characters>
  <Lines>0</Lines>
  <Paragraphs>0</Paragraphs>
  <TotalTime>9</TotalTime>
  <ScaleCrop>false</ScaleCrop>
  <LinksUpToDate>false</LinksUpToDate>
  <CharactersWithSpaces>42458</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2022-03-30T12:32:00Z</dcterms:created>
  <dc:creator>袁一帆</dc:creator>
  <cp:lastModifiedBy>袁一帆</cp:lastModifiedBy>
  <dcterms:modified xsi:type="dcterms:W3CDTF">2022-03-30T15:51:53Z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8A79DC98DBBF41299991AB1DF07D1A1E</vt:lpwstr>
  </property>
</Properties>
</file>