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EB1047" w14:textId="2DC5560B" w:rsidR="00231348" w:rsidRPr="00F737D4" w:rsidRDefault="00D94253" w:rsidP="009456BC">
      <w:pPr>
        <w:jc w:val="center"/>
        <w:rPr>
          <w:rFonts w:cstheme="minorHAnsi"/>
          <w:b/>
          <w:bCs/>
          <w:sz w:val="36"/>
          <w:szCs w:val="36"/>
          <w:u w:val="single"/>
        </w:rPr>
      </w:pPr>
      <w:r w:rsidRPr="00F737D4">
        <w:rPr>
          <w:rFonts w:cstheme="minorHAnsi"/>
          <w:b/>
          <w:bCs/>
          <w:sz w:val="36"/>
          <w:szCs w:val="36"/>
          <w:u w:val="single"/>
        </w:rPr>
        <w:t xml:space="preserve"> </w:t>
      </w:r>
      <w:r w:rsidR="009456BC" w:rsidRPr="00F737D4">
        <w:rPr>
          <w:rFonts w:cstheme="minorHAnsi"/>
          <w:b/>
          <w:bCs/>
          <w:sz w:val="36"/>
          <w:szCs w:val="36"/>
          <w:u w:val="single"/>
        </w:rPr>
        <w:t>What is Terrorism?</w:t>
      </w:r>
    </w:p>
    <w:p w14:paraId="5BDC4337" w14:textId="7FE4B1CA" w:rsidR="009456BC" w:rsidRPr="00F737D4" w:rsidRDefault="009456BC" w:rsidP="00F737D4">
      <w:pPr>
        <w:spacing w:line="480" w:lineRule="auto"/>
        <w:ind w:firstLine="720"/>
        <w:rPr>
          <w:rFonts w:cstheme="minorHAnsi"/>
          <w:sz w:val="24"/>
          <w:szCs w:val="24"/>
        </w:rPr>
      </w:pPr>
      <w:r w:rsidRPr="00F737D4">
        <w:rPr>
          <w:rFonts w:cstheme="minorHAnsi"/>
          <w:sz w:val="24"/>
          <w:szCs w:val="24"/>
        </w:rPr>
        <w:t xml:space="preserve">Terrorism is </w:t>
      </w:r>
      <w:r w:rsidR="008E6E62" w:rsidRPr="00F737D4">
        <w:rPr>
          <w:rFonts w:cstheme="minorHAnsi"/>
          <w:sz w:val="24"/>
          <w:szCs w:val="24"/>
        </w:rPr>
        <w:t xml:space="preserve">something that has been affected thousands if not millions of lives to all around the world and is a continuing problem as the world progresses both economically </w:t>
      </w:r>
      <w:r w:rsidR="00551CC9" w:rsidRPr="00F737D4">
        <w:rPr>
          <w:rFonts w:cstheme="minorHAnsi"/>
          <w:sz w:val="24"/>
          <w:szCs w:val="24"/>
        </w:rPr>
        <w:t>and technologically</w:t>
      </w:r>
      <w:r w:rsidR="008E6E62" w:rsidRPr="00F737D4">
        <w:rPr>
          <w:rFonts w:cstheme="minorHAnsi"/>
          <w:sz w:val="24"/>
          <w:szCs w:val="24"/>
        </w:rPr>
        <w:t xml:space="preserve">.  </w:t>
      </w:r>
      <w:r w:rsidR="006B6BC0" w:rsidRPr="00F737D4">
        <w:rPr>
          <w:rFonts w:cstheme="minorHAnsi"/>
          <w:sz w:val="24"/>
          <w:szCs w:val="24"/>
        </w:rPr>
        <w:t xml:space="preserve"> </w:t>
      </w:r>
      <w:r w:rsidR="008E6E62" w:rsidRPr="00F737D4">
        <w:rPr>
          <w:rFonts w:cstheme="minorHAnsi"/>
          <w:sz w:val="24"/>
          <w:szCs w:val="24"/>
        </w:rPr>
        <w:t xml:space="preserve">However, there is often confusion of what is meant by a ‘terrorist’ or terrorism as there are many different definitions, in which have changed overtime. This could be the result </w:t>
      </w:r>
      <w:r w:rsidR="00B016DC" w:rsidRPr="00F737D4">
        <w:rPr>
          <w:rFonts w:cstheme="minorHAnsi"/>
          <w:sz w:val="24"/>
          <w:szCs w:val="24"/>
        </w:rPr>
        <w:t>of multiple different approaches in which can be taken to come up with a definition.</w:t>
      </w:r>
      <w:r w:rsidR="00784B8F" w:rsidRPr="00F737D4">
        <w:rPr>
          <w:rFonts w:cstheme="minorHAnsi"/>
          <w:sz w:val="24"/>
          <w:szCs w:val="24"/>
        </w:rPr>
        <w:t xml:space="preserve"> The reason for this is because </w:t>
      </w:r>
      <w:r w:rsidR="00F7091E" w:rsidRPr="00F737D4">
        <w:rPr>
          <w:rFonts w:cstheme="minorHAnsi"/>
          <w:sz w:val="24"/>
          <w:szCs w:val="24"/>
        </w:rPr>
        <w:t xml:space="preserve">a person who </w:t>
      </w:r>
      <w:r w:rsidR="007D5B29" w:rsidRPr="00F737D4">
        <w:rPr>
          <w:rFonts w:cstheme="minorHAnsi"/>
          <w:sz w:val="24"/>
          <w:szCs w:val="24"/>
        </w:rPr>
        <w:t>has</w:t>
      </w:r>
      <w:r w:rsidR="00F7091E" w:rsidRPr="00F737D4">
        <w:rPr>
          <w:rFonts w:cstheme="minorHAnsi"/>
          <w:sz w:val="24"/>
          <w:szCs w:val="24"/>
        </w:rPr>
        <w:t xml:space="preserve"> been ‘terrorised’ could be the </w:t>
      </w:r>
      <w:r w:rsidR="00307059" w:rsidRPr="00F737D4">
        <w:rPr>
          <w:rFonts w:cstheme="minorHAnsi"/>
          <w:sz w:val="24"/>
          <w:szCs w:val="24"/>
        </w:rPr>
        <w:t xml:space="preserve">consequences of many things, for example </w:t>
      </w:r>
      <w:r w:rsidR="00072580" w:rsidRPr="00F737D4">
        <w:rPr>
          <w:rFonts w:cstheme="minorHAnsi"/>
          <w:sz w:val="24"/>
          <w:szCs w:val="24"/>
        </w:rPr>
        <w:t>a spider, a horror film</w:t>
      </w:r>
      <w:r w:rsidR="00924DD3" w:rsidRPr="00F737D4">
        <w:rPr>
          <w:rFonts w:cstheme="minorHAnsi"/>
          <w:sz w:val="24"/>
          <w:szCs w:val="24"/>
        </w:rPr>
        <w:t>, a home robbery or “Islamic state”</w:t>
      </w:r>
      <w:r w:rsidR="008778AF" w:rsidRPr="00F737D4">
        <w:rPr>
          <w:rFonts w:cstheme="minorHAnsi"/>
          <w:sz w:val="24"/>
          <w:szCs w:val="24"/>
        </w:rPr>
        <w:t>.</w:t>
      </w:r>
      <w:r w:rsidR="00741560" w:rsidRPr="00F737D4">
        <w:rPr>
          <w:rFonts w:cstheme="minorHAnsi"/>
          <w:sz w:val="24"/>
          <w:szCs w:val="24"/>
        </w:rPr>
        <w:t xml:space="preserve"> </w:t>
      </w:r>
      <w:r w:rsidR="008778AF" w:rsidRPr="00F737D4">
        <w:rPr>
          <w:rFonts w:cstheme="minorHAnsi"/>
          <w:sz w:val="24"/>
          <w:szCs w:val="24"/>
        </w:rPr>
        <w:t>(</w:t>
      </w:r>
      <w:r w:rsidR="00741560" w:rsidRPr="00F737D4">
        <w:rPr>
          <w:rFonts w:cstheme="minorHAnsi"/>
          <w:sz w:val="24"/>
          <w:szCs w:val="24"/>
        </w:rPr>
        <w:t>Chenoweth, English, Gofas, Kalyvas 2019)</w:t>
      </w:r>
      <w:r w:rsidR="00924DD3" w:rsidRPr="00F737D4">
        <w:rPr>
          <w:rFonts w:cstheme="minorHAnsi"/>
          <w:sz w:val="24"/>
          <w:szCs w:val="24"/>
        </w:rPr>
        <w:t>.</w:t>
      </w:r>
      <w:r w:rsidR="00B66613" w:rsidRPr="00F737D4">
        <w:rPr>
          <w:rFonts w:cstheme="minorHAnsi"/>
          <w:sz w:val="24"/>
          <w:szCs w:val="24"/>
        </w:rPr>
        <w:t xml:space="preserve"> Also, it argued that </w:t>
      </w:r>
      <w:r w:rsidR="00B6076F" w:rsidRPr="00F737D4">
        <w:rPr>
          <w:rFonts w:cstheme="minorHAnsi"/>
          <w:sz w:val="24"/>
          <w:szCs w:val="24"/>
        </w:rPr>
        <w:t xml:space="preserve">using a single definition of terrorism and way too </w:t>
      </w:r>
      <w:r w:rsidR="00B6076F" w:rsidRPr="00F737D4">
        <w:rPr>
          <w:rFonts w:cstheme="minorHAnsi"/>
          <w:sz w:val="24"/>
          <w:szCs w:val="24"/>
          <w:shd w:val="clear" w:color="auto" w:fill="FFFFFF"/>
        </w:rPr>
        <w:t>broad, meaning that it would need to the need to accommodate the lowest common denominator which will be damaging to the ‘principle of legality’ as recognized in British public law</w:t>
      </w:r>
      <w:r w:rsidR="0083196B" w:rsidRPr="00F737D4">
        <w:rPr>
          <w:rFonts w:cstheme="minorHAnsi"/>
          <w:sz w:val="24"/>
          <w:szCs w:val="24"/>
          <w:shd w:val="clear" w:color="auto" w:fill="FFFFFF"/>
        </w:rPr>
        <w:t>. (</w:t>
      </w:r>
      <w:r w:rsidR="0083196B" w:rsidRPr="00F737D4">
        <w:rPr>
          <w:rFonts w:cstheme="minorHAnsi"/>
          <w:sz w:val="24"/>
          <w:szCs w:val="24"/>
        </w:rPr>
        <w:t>Greene 2017)</w:t>
      </w:r>
    </w:p>
    <w:p w14:paraId="744D12F0" w14:textId="79E6A29D" w:rsidR="002E311E" w:rsidRPr="00F737D4" w:rsidRDefault="002E311E" w:rsidP="00F737D4">
      <w:pPr>
        <w:spacing w:line="480" w:lineRule="auto"/>
        <w:ind w:firstLine="720"/>
        <w:rPr>
          <w:rFonts w:cstheme="minorHAnsi"/>
          <w:sz w:val="24"/>
          <w:szCs w:val="24"/>
          <w:shd w:val="clear" w:color="auto" w:fill="FFFFFF"/>
        </w:rPr>
      </w:pPr>
      <w:r w:rsidRPr="00F737D4">
        <w:rPr>
          <w:rFonts w:cstheme="minorHAnsi"/>
          <w:sz w:val="24"/>
          <w:szCs w:val="24"/>
        </w:rPr>
        <w:t xml:space="preserve">There are </w:t>
      </w:r>
      <w:r w:rsidR="007D5B29" w:rsidRPr="00F737D4">
        <w:rPr>
          <w:rFonts w:cstheme="minorHAnsi"/>
          <w:sz w:val="24"/>
          <w:szCs w:val="24"/>
        </w:rPr>
        <w:t>many ways</w:t>
      </w:r>
      <w:r w:rsidRPr="00F737D4">
        <w:rPr>
          <w:rFonts w:cstheme="minorHAnsi"/>
          <w:sz w:val="24"/>
          <w:szCs w:val="24"/>
        </w:rPr>
        <w:t xml:space="preserve"> in looking onto how to </w:t>
      </w:r>
      <w:r w:rsidR="00E32A70" w:rsidRPr="00F737D4">
        <w:rPr>
          <w:rFonts w:cstheme="minorHAnsi"/>
          <w:sz w:val="24"/>
          <w:szCs w:val="24"/>
        </w:rPr>
        <w:t xml:space="preserve">approach the idea of </w:t>
      </w:r>
      <w:r w:rsidR="009212E9" w:rsidRPr="00F737D4">
        <w:rPr>
          <w:rFonts w:cstheme="minorHAnsi"/>
          <w:sz w:val="24"/>
          <w:szCs w:val="24"/>
        </w:rPr>
        <w:t>defining</w:t>
      </w:r>
      <w:r w:rsidR="00E32A70" w:rsidRPr="00F737D4">
        <w:rPr>
          <w:rFonts w:cstheme="minorHAnsi"/>
          <w:sz w:val="24"/>
          <w:szCs w:val="24"/>
        </w:rPr>
        <w:t xml:space="preserve"> terrorism. These would be the academic approach, the political approach </w:t>
      </w:r>
      <w:r w:rsidR="004C0E16" w:rsidRPr="00F737D4">
        <w:rPr>
          <w:rFonts w:cstheme="minorHAnsi"/>
          <w:sz w:val="24"/>
          <w:szCs w:val="24"/>
        </w:rPr>
        <w:t>and</w:t>
      </w:r>
      <w:r w:rsidR="00E32A70" w:rsidRPr="00F737D4">
        <w:rPr>
          <w:rFonts w:cstheme="minorHAnsi"/>
          <w:sz w:val="24"/>
          <w:szCs w:val="24"/>
        </w:rPr>
        <w:t xml:space="preserve"> the legal approach. </w:t>
      </w:r>
      <w:r w:rsidR="0062570C" w:rsidRPr="00F737D4">
        <w:rPr>
          <w:rFonts w:cstheme="minorHAnsi"/>
          <w:sz w:val="24"/>
          <w:szCs w:val="24"/>
        </w:rPr>
        <w:t xml:space="preserve">The academic </w:t>
      </w:r>
      <w:r w:rsidR="001354EF" w:rsidRPr="00F737D4">
        <w:rPr>
          <w:rFonts w:cstheme="minorHAnsi"/>
          <w:sz w:val="24"/>
          <w:szCs w:val="24"/>
        </w:rPr>
        <w:t xml:space="preserve">approach to defining terrorism </w:t>
      </w:r>
      <w:r w:rsidR="006526E5" w:rsidRPr="00F737D4">
        <w:rPr>
          <w:rFonts w:cstheme="minorHAnsi"/>
          <w:sz w:val="24"/>
          <w:szCs w:val="24"/>
        </w:rPr>
        <w:t xml:space="preserve">is hard, as </w:t>
      </w:r>
      <w:r w:rsidR="0074652A" w:rsidRPr="00F737D4">
        <w:rPr>
          <w:rFonts w:cstheme="minorHAnsi"/>
          <w:sz w:val="24"/>
          <w:szCs w:val="24"/>
        </w:rPr>
        <w:t>there are</w:t>
      </w:r>
      <w:r w:rsidR="006526E5" w:rsidRPr="00F737D4">
        <w:rPr>
          <w:rFonts w:cstheme="minorHAnsi"/>
          <w:sz w:val="24"/>
          <w:szCs w:val="24"/>
        </w:rPr>
        <w:t xml:space="preserve"> many different </w:t>
      </w:r>
      <w:r w:rsidR="00547655" w:rsidRPr="00F737D4">
        <w:rPr>
          <w:rFonts w:cstheme="minorHAnsi"/>
          <w:sz w:val="24"/>
          <w:szCs w:val="24"/>
        </w:rPr>
        <w:t xml:space="preserve">areas of academics who think </w:t>
      </w:r>
      <w:r w:rsidR="00B769CD" w:rsidRPr="00F737D4">
        <w:rPr>
          <w:rFonts w:cstheme="minorHAnsi"/>
          <w:sz w:val="24"/>
          <w:szCs w:val="24"/>
        </w:rPr>
        <w:t>differently and more in context in their own field of academia</w:t>
      </w:r>
      <w:r w:rsidR="00540DBD" w:rsidRPr="00F737D4">
        <w:rPr>
          <w:rFonts w:cstheme="minorHAnsi"/>
          <w:sz w:val="24"/>
          <w:szCs w:val="24"/>
        </w:rPr>
        <w:t xml:space="preserve">, such as a former police officer who has experienced a very </w:t>
      </w:r>
      <w:r w:rsidR="00550A57" w:rsidRPr="00F737D4">
        <w:rPr>
          <w:rFonts w:cstheme="minorHAnsi"/>
          <w:sz w:val="24"/>
          <w:szCs w:val="24"/>
        </w:rPr>
        <w:t>s</w:t>
      </w:r>
      <w:r w:rsidR="00540DBD" w:rsidRPr="00F737D4">
        <w:rPr>
          <w:rFonts w:cstheme="minorHAnsi"/>
          <w:sz w:val="24"/>
          <w:szCs w:val="24"/>
        </w:rPr>
        <w:t>cenario who educated of the subject would think a lot differently to a person who is a</w:t>
      </w:r>
      <w:r w:rsidR="00F37110" w:rsidRPr="00F737D4">
        <w:rPr>
          <w:rFonts w:cstheme="minorHAnsi"/>
          <w:sz w:val="24"/>
          <w:szCs w:val="24"/>
        </w:rPr>
        <w:t xml:space="preserve"> social analyst.</w:t>
      </w:r>
      <w:r w:rsidR="003A0922" w:rsidRPr="00F737D4">
        <w:rPr>
          <w:rFonts w:cstheme="minorHAnsi"/>
          <w:sz w:val="24"/>
          <w:szCs w:val="24"/>
        </w:rPr>
        <w:t xml:space="preserve"> </w:t>
      </w:r>
      <w:r w:rsidR="00A9503D" w:rsidRPr="00F737D4">
        <w:rPr>
          <w:rFonts w:cstheme="minorHAnsi"/>
          <w:sz w:val="24"/>
          <w:szCs w:val="24"/>
        </w:rPr>
        <w:t xml:space="preserve">It makes it harder also because </w:t>
      </w:r>
      <w:r w:rsidR="0074652A" w:rsidRPr="00F737D4">
        <w:rPr>
          <w:rFonts w:cstheme="minorHAnsi"/>
          <w:sz w:val="24"/>
          <w:szCs w:val="24"/>
        </w:rPr>
        <w:t>there is</w:t>
      </w:r>
      <w:r w:rsidR="00A9503D" w:rsidRPr="00F737D4">
        <w:rPr>
          <w:rFonts w:cstheme="minorHAnsi"/>
          <w:sz w:val="24"/>
          <w:szCs w:val="24"/>
        </w:rPr>
        <w:t xml:space="preserve"> so many different </w:t>
      </w:r>
      <w:r w:rsidR="008842E2" w:rsidRPr="00F737D4">
        <w:rPr>
          <w:rFonts w:cstheme="minorHAnsi"/>
          <w:sz w:val="24"/>
          <w:szCs w:val="24"/>
        </w:rPr>
        <w:t xml:space="preserve">aspects in which how terrorist organisations are functioning and </w:t>
      </w:r>
      <w:r w:rsidR="0090023B" w:rsidRPr="00F737D4">
        <w:rPr>
          <w:rFonts w:cstheme="minorHAnsi"/>
          <w:sz w:val="24"/>
          <w:szCs w:val="24"/>
        </w:rPr>
        <w:t xml:space="preserve">how it happens. </w:t>
      </w:r>
      <w:r w:rsidR="003A0922" w:rsidRPr="00F737D4">
        <w:rPr>
          <w:rFonts w:cstheme="minorHAnsi"/>
          <w:sz w:val="24"/>
          <w:szCs w:val="24"/>
        </w:rPr>
        <w:t xml:space="preserve">Social </w:t>
      </w:r>
      <w:r w:rsidR="00344A5E" w:rsidRPr="00F737D4">
        <w:rPr>
          <w:rFonts w:cstheme="minorHAnsi"/>
          <w:sz w:val="24"/>
          <w:szCs w:val="24"/>
        </w:rPr>
        <w:t>psychologists</w:t>
      </w:r>
      <w:r w:rsidR="003A0922" w:rsidRPr="00F737D4">
        <w:rPr>
          <w:rFonts w:cstheme="minorHAnsi"/>
          <w:sz w:val="24"/>
          <w:szCs w:val="24"/>
        </w:rPr>
        <w:t xml:space="preserve"> argue that terrorism</w:t>
      </w:r>
      <w:r w:rsidR="00963688" w:rsidRPr="00F737D4">
        <w:rPr>
          <w:rFonts w:cstheme="minorHAnsi"/>
          <w:sz w:val="24"/>
          <w:szCs w:val="24"/>
        </w:rPr>
        <w:t xml:space="preserve"> is mainly because of groups</w:t>
      </w:r>
      <w:r w:rsidR="00791757" w:rsidRPr="00F737D4">
        <w:rPr>
          <w:rFonts w:cstheme="minorHAnsi"/>
          <w:sz w:val="24"/>
          <w:szCs w:val="24"/>
        </w:rPr>
        <w:t xml:space="preserve"> who function by giving strong </w:t>
      </w:r>
      <w:r w:rsidR="00344A5E" w:rsidRPr="00F737D4">
        <w:rPr>
          <w:rFonts w:cstheme="minorHAnsi"/>
          <w:sz w:val="24"/>
          <w:szCs w:val="24"/>
        </w:rPr>
        <w:t>pressure</w:t>
      </w:r>
      <w:r w:rsidR="00791757" w:rsidRPr="00F737D4">
        <w:rPr>
          <w:rFonts w:cstheme="minorHAnsi"/>
          <w:sz w:val="24"/>
          <w:szCs w:val="24"/>
        </w:rPr>
        <w:t xml:space="preserve"> </w:t>
      </w:r>
      <w:r w:rsidR="00344A5E" w:rsidRPr="00F737D4">
        <w:rPr>
          <w:rFonts w:cstheme="minorHAnsi"/>
          <w:sz w:val="24"/>
          <w:szCs w:val="24"/>
        </w:rPr>
        <w:t>within</w:t>
      </w:r>
      <w:r w:rsidR="00791757" w:rsidRPr="00F737D4">
        <w:rPr>
          <w:rFonts w:cstheme="minorHAnsi"/>
          <w:sz w:val="24"/>
          <w:szCs w:val="24"/>
        </w:rPr>
        <w:t xml:space="preserve"> the group </w:t>
      </w:r>
      <w:r w:rsidR="00344A5E" w:rsidRPr="00F737D4">
        <w:rPr>
          <w:rFonts w:cstheme="minorHAnsi"/>
          <w:sz w:val="24"/>
          <w:szCs w:val="24"/>
        </w:rPr>
        <w:t>and hold out rewards which are powerful.</w:t>
      </w:r>
      <w:r w:rsidR="005B34A4" w:rsidRPr="00F737D4">
        <w:rPr>
          <w:rFonts w:cstheme="minorHAnsi"/>
          <w:sz w:val="24"/>
          <w:szCs w:val="24"/>
        </w:rPr>
        <w:t xml:space="preserve"> (</w:t>
      </w:r>
      <w:r w:rsidR="005B34A4" w:rsidRPr="00F737D4">
        <w:rPr>
          <w:rFonts w:cstheme="minorHAnsi"/>
          <w:sz w:val="24"/>
          <w:szCs w:val="24"/>
          <w:shd w:val="clear" w:color="auto" w:fill="FFFFFF"/>
        </w:rPr>
        <w:t>Victoroff, Kruglanski 2009)</w:t>
      </w:r>
      <w:r w:rsidR="00D24EDC" w:rsidRPr="00F737D4">
        <w:rPr>
          <w:rFonts w:cstheme="minorHAnsi"/>
          <w:sz w:val="24"/>
          <w:szCs w:val="24"/>
          <w:shd w:val="clear" w:color="auto" w:fill="FFFFFF"/>
        </w:rPr>
        <w:t xml:space="preserve">. However, </w:t>
      </w:r>
      <w:r w:rsidR="00866224" w:rsidRPr="00F737D4">
        <w:rPr>
          <w:rFonts w:cstheme="minorHAnsi"/>
          <w:sz w:val="24"/>
          <w:szCs w:val="24"/>
          <w:shd w:val="clear" w:color="auto" w:fill="FFFFFF"/>
        </w:rPr>
        <w:t>p</w:t>
      </w:r>
      <w:r w:rsidR="004E4783" w:rsidRPr="00F737D4">
        <w:rPr>
          <w:rFonts w:cstheme="minorHAnsi"/>
          <w:sz w:val="24"/>
          <w:szCs w:val="24"/>
          <w:shd w:val="clear" w:color="auto" w:fill="FFFFFF"/>
        </w:rPr>
        <w:t>hysi</w:t>
      </w:r>
      <w:r w:rsidR="0051550A" w:rsidRPr="00F737D4">
        <w:rPr>
          <w:rFonts w:cstheme="minorHAnsi"/>
          <w:sz w:val="24"/>
          <w:szCs w:val="24"/>
          <w:shd w:val="clear" w:color="auto" w:fill="FFFFFF"/>
        </w:rPr>
        <w:t>ologi</w:t>
      </w:r>
      <w:r w:rsidR="00DF1F48" w:rsidRPr="00F737D4">
        <w:rPr>
          <w:rFonts w:cstheme="minorHAnsi"/>
          <w:sz w:val="24"/>
          <w:szCs w:val="24"/>
          <w:shd w:val="clear" w:color="auto" w:fill="FFFFFF"/>
        </w:rPr>
        <w:t xml:space="preserve">sts </w:t>
      </w:r>
      <w:r w:rsidR="00866224" w:rsidRPr="00F737D4">
        <w:rPr>
          <w:rFonts w:cstheme="minorHAnsi"/>
          <w:sz w:val="24"/>
          <w:szCs w:val="24"/>
          <w:shd w:val="clear" w:color="auto" w:fill="FFFFFF"/>
        </w:rPr>
        <w:t xml:space="preserve">who have studied terrorism </w:t>
      </w:r>
      <w:r w:rsidR="004E4783" w:rsidRPr="00F737D4">
        <w:rPr>
          <w:rFonts w:cstheme="minorHAnsi"/>
          <w:sz w:val="24"/>
          <w:szCs w:val="24"/>
          <w:shd w:val="clear" w:color="auto" w:fill="FFFFFF"/>
        </w:rPr>
        <w:t xml:space="preserve">say that groups </w:t>
      </w:r>
      <w:r w:rsidR="0090023B" w:rsidRPr="00F737D4">
        <w:rPr>
          <w:rFonts w:cstheme="minorHAnsi"/>
          <w:sz w:val="24"/>
          <w:szCs w:val="24"/>
          <w:shd w:val="clear" w:color="auto" w:fill="FFFFFF"/>
        </w:rPr>
        <w:t xml:space="preserve">and </w:t>
      </w:r>
      <w:r w:rsidR="0090023B" w:rsidRPr="00F737D4">
        <w:rPr>
          <w:rFonts w:cstheme="minorHAnsi"/>
          <w:sz w:val="24"/>
          <w:szCs w:val="24"/>
          <w:shd w:val="clear" w:color="auto" w:fill="FFFFFF"/>
        </w:rPr>
        <w:lastRenderedPageBreak/>
        <w:t xml:space="preserve">people </w:t>
      </w:r>
      <w:r w:rsidR="007E5422" w:rsidRPr="00F737D4">
        <w:rPr>
          <w:rFonts w:cstheme="minorHAnsi"/>
          <w:sz w:val="24"/>
          <w:szCs w:val="24"/>
          <w:shd w:val="clear" w:color="auto" w:fill="FFFFFF"/>
        </w:rPr>
        <w:t xml:space="preserve">often commit terrorism because of the media. As news and media are extremely </w:t>
      </w:r>
      <w:r w:rsidR="00DF6E97" w:rsidRPr="00F737D4">
        <w:rPr>
          <w:rFonts w:cstheme="minorHAnsi"/>
          <w:sz w:val="24"/>
          <w:szCs w:val="24"/>
          <w:shd w:val="clear" w:color="auto" w:fill="FFFFFF"/>
        </w:rPr>
        <w:t>popular</w:t>
      </w:r>
      <w:r w:rsidR="007E5422" w:rsidRPr="00F737D4">
        <w:rPr>
          <w:rFonts w:cstheme="minorHAnsi"/>
          <w:sz w:val="24"/>
          <w:szCs w:val="24"/>
          <w:shd w:val="clear" w:color="auto" w:fill="FFFFFF"/>
        </w:rPr>
        <w:t xml:space="preserve"> across the globe,</w:t>
      </w:r>
      <w:r w:rsidR="003C4AE0" w:rsidRPr="00F737D4">
        <w:rPr>
          <w:rFonts w:cstheme="minorHAnsi"/>
          <w:sz w:val="24"/>
          <w:szCs w:val="24"/>
          <w:shd w:val="clear" w:color="auto" w:fill="FFFFFF"/>
        </w:rPr>
        <w:t xml:space="preserve"> the news spreads about every single detail such as the methods and </w:t>
      </w:r>
      <w:r w:rsidR="00DF6E97" w:rsidRPr="00F737D4">
        <w:rPr>
          <w:rFonts w:cstheme="minorHAnsi"/>
          <w:sz w:val="24"/>
          <w:szCs w:val="24"/>
          <w:shd w:val="clear" w:color="auto" w:fill="FFFFFF"/>
        </w:rPr>
        <w:t>demands</w:t>
      </w:r>
      <w:r w:rsidR="003C4AE0" w:rsidRPr="00F737D4">
        <w:rPr>
          <w:rFonts w:cstheme="minorHAnsi"/>
          <w:sz w:val="24"/>
          <w:szCs w:val="24"/>
          <w:shd w:val="clear" w:color="auto" w:fill="FFFFFF"/>
        </w:rPr>
        <w:t xml:space="preserve"> of the attackers</w:t>
      </w:r>
      <w:r w:rsidR="00DF6E97" w:rsidRPr="00F737D4">
        <w:rPr>
          <w:rFonts w:cstheme="minorHAnsi"/>
          <w:sz w:val="24"/>
          <w:szCs w:val="24"/>
          <w:shd w:val="clear" w:color="auto" w:fill="FFFFFF"/>
        </w:rPr>
        <w:t>, in which then can inspire other people to commit these attacks</w:t>
      </w:r>
      <w:r w:rsidR="004444E5" w:rsidRPr="00F737D4">
        <w:rPr>
          <w:rFonts w:cstheme="minorHAnsi"/>
          <w:sz w:val="24"/>
          <w:szCs w:val="24"/>
          <w:shd w:val="clear" w:color="auto" w:fill="FFFFFF"/>
        </w:rPr>
        <w:t xml:space="preserve"> </w:t>
      </w:r>
      <w:r w:rsidR="004444E5" w:rsidRPr="00F737D4">
        <w:rPr>
          <w:rFonts w:cstheme="minorHAnsi"/>
          <w:sz w:val="24"/>
          <w:szCs w:val="24"/>
        </w:rPr>
        <w:t>Hudson R. A (1999)</w:t>
      </w:r>
      <w:r w:rsidR="00CF5952" w:rsidRPr="00F737D4">
        <w:rPr>
          <w:rFonts w:cstheme="minorHAnsi"/>
          <w:sz w:val="24"/>
          <w:szCs w:val="24"/>
        </w:rPr>
        <w:t xml:space="preserve"> The legal approach </w:t>
      </w:r>
      <w:r w:rsidR="00377C8F" w:rsidRPr="00F737D4">
        <w:rPr>
          <w:rFonts w:cstheme="minorHAnsi"/>
          <w:sz w:val="24"/>
          <w:szCs w:val="24"/>
        </w:rPr>
        <w:t xml:space="preserve">to defining terrorism is to </w:t>
      </w:r>
      <w:r w:rsidR="000F642A" w:rsidRPr="00F737D4">
        <w:rPr>
          <w:rFonts w:cstheme="minorHAnsi"/>
          <w:sz w:val="24"/>
          <w:szCs w:val="24"/>
        </w:rPr>
        <w:t>c</w:t>
      </w:r>
      <w:r w:rsidR="008244B6" w:rsidRPr="00F737D4">
        <w:rPr>
          <w:rFonts w:cstheme="minorHAnsi"/>
          <w:sz w:val="24"/>
          <w:szCs w:val="24"/>
        </w:rPr>
        <w:t>reate a framework in which it is easier to tackle terrorism</w:t>
      </w:r>
      <w:r w:rsidR="000F642A" w:rsidRPr="00F737D4">
        <w:rPr>
          <w:rFonts w:cstheme="minorHAnsi"/>
          <w:sz w:val="24"/>
          <w:szCs w:val="24"/>
        </w:rPr>
        <w:t xml:space="preserve"> by creatin</w:t>
      </w:r>
      <w:r w:rsidR="006936D2" w:rsidRPr="00F737D4">
        <w:rPr>
          <w:rFonts w:cstheme="minorHAnsi"/>
          <w:sz w:val="24"/>
          <w:szCs w:val="24"/>
        </w:rPr>
        <w:t>g quick legislation</w:t>
      </w:r>
      <w:r w:rsidR="00DF6E97" w:rsidRPr="00F737D4">
        <w:rPr>
          <w:rFonts w:cstheme="minorHAnsi"/>
          <w:sz w:val="24"/>
          <w:szCs w:val="24"/>
          <w:shd w:val="clear" w:color="auto" w:fill="FFFFFF"/>
        </w:rPr>
        <w:t>.</w:t>
      </w:r>
      <w:r w:rsidR="006936D2" w:rsidRPr="00F737D4">
        <w:rPr>
          <w:rFonts w:cstheme="minorHAnsi"/>
          <w:sz w:val="24"/>
          <w:szCs w:val="24"/>
          <w:shd w:val="clear" w:color="auto" w:fill="FFFFFF"/>
        </w:rPr>
        <w:t xml:space="preserve"> Quick legislation happens when an event has occurred in which </w:t>
      </w:r>
      <w:r w:rsidR="00BB66F0" w:rsidRPr="00F737D4">
        <w:rPr>
          <w:rFonts w:cstheme="minorHAnsi"/>
          <w:sz w:val="24"/>
          <w:szCs w:val="24"/>
          <w:shd w:val="clear" w:color="auto" w:fill="FFFFFF"/>
        </w:rPr>
        <w:t xml:space="preserve">leads to either new legislation is needed or a change in existing legislation is needed due to circumstances that </w:t>
      </w:r>
      <w:r w:rsidR="005F603D" w:rsidRPr="00F737D4">
        <w:rPr>
          <w:rFonts w:cstheme="minorHAnsi"/>
          <w:sz w:val="24"/>
          <w:szCs w:val="24"/>
          <w:shd w:val="clear" w:color="auto" w:fill="FFFFFF"/>
        </w:rPr>
        <w:t>has brought out problems with legislation. An example of this would be</w:t>
      </w:r>
      <w:r w:rsidR="00091D37" w:rsidRPr="00F737D4">
        <w:rPr>
          <w:rFonts w:cstheme="minorHAnsi"/>
          <w:sz w:val="24"/>
          <w:szCs w:val="24"/>
          <w:shd w:val="clear" w:color="auto" w:fill="FFFFFF"/>
        </w:rPr>
        <w:t xml:space="preserve"> </w:t>
      </w:r>
      <w:r w:rsidR="009F342B" w:rsidRPr="00F737D4">
        <w:rPr>
          <w:rFonts w:cstheme="minorHAnsi"/>
          <w:sz w:val="24"/>
          <w:szCs w:val="24"/>
          <w:shd w:val="clear" w:color="auto" w:fill="FFFFFF"/>
        </w:rPr>
        <w:t>when 9 inmates at HMP Belmarsh who were held in prison without trial who were foreign were all deemed threats to the nation</w:t>
      </w:r>
      <w:r w:rsidR="005A50D4" w:rsidRPr="00F737D4">
        <w:rPr>
          <w:rFonts w:cstheme="minorHAnsi"/>
          <w:sz w:val="24"/>
          <w:szCs w:val="24"/>
          <w:shd w:val="clear" w:color="auto" w:fill="FFFFFF"/>
        </w:rPr>
        <w:t xml:space="preserve"> challenged the government saying it was breaching</w:t>
      </w:r>
      <w:r w:rsidR="009F342B" w:rsidRPr="00F737D4">
        <w:rPr>
          <w:rFonts w:cstheme="minorHAnsi"/>
          <w:sz w:val="24"/>
          <w:szCs w:val="24"/>
          <w:shd w:val="clear" w:color="auto" w:fill="FFFFFF"/>
        </w:rPr>
        <w:t xml:space="preserve"> </w:t>
      </w:r>
      <w:r w:rsidR="004037C0" w:rsidRPr="00F737D4">
        <w:rPr>
          <w:rFonts w:cstheme="minorHAnsi"/>
          <w:sz w:val="24"/>
          <w:szCs w:val="24"/>
          <w:shd w:val="clear" w:color="auto" w:fill="FFFFFF"/>
        </w:rPr>
        <w:t>the European convention on human rights (ECHR)</w:t>
      </w:r>
      <w:r w:rsidR="004D4738" w:rsidRPr="00F737D4">
        <w:rPr>
          <w:rFonts w:cstheme="minorHAnsi"/>
          <w:sz w:val="24"/>
          <w:szCs w:val="24"/>
          <w:shd w:val="clear" w:color="auto" w:fill="FFFFFF"/>
        </w:rPr>
        <w:t>.</w:t>
      </w:r>
      <w:r w:rsidR="004A32CC" w:rsidRPr="00F737D4">
        <w:rPr>
          <w:rFonts w:cstheme="minorHAnsi"/>
          <w:sz w:val="24"/>
          <w:szCs w:val="24"/>
          <w:shd w:val="clear" w:color="auto" w:fill="FFFFFF"/>
        </w:rPr>
        <w:t xml:space="preserve"> (</w:t>
      </w:r>
      <w:r w:rsidR="004A32CC" w:rsidRPr="00F737D4">
        <w:rPr>
          <w:rFonts w:cstheme="minorHAnsi"/>
          <w:sz w:val="24"/>
          <w:szCs w:val="24"/>
        </w:rPr>
        <w:t xml:space="preserve">Dyer, Travis, White 2004). This case was saw the </w:t>
      </w:r>
      <w:r w:rsidR="00075022" w:rsidRPr="00F737D4">
        <w:rPr>
          <w:rFonts w:cstheme="minorHAnsi"/>
          <w:sz w:val="24"/>
          <w:szCs w:val="24"/>
        </w:rPr>
        <w:t xml:space="preserve">anti-terrorism laws left in “tatters” as it was deemed that the 9inmates were unfairly treated by </w:t>
      </w:r>
      <w:r w:rsidR="00AC293A" w:rsidRPr="00F737D4">
        <w:rPr>
          <w:rFonts w:cstheme="minorHAnsi"/>
          <w:sz w:val="24"/>
          <w:szCs w:val="24"/>
        </w:rPr>
        <w:t>“</w:t>
      </w:r>
      <w:r w:rsidR="00AC293A" w:rsidRPr="00F737D4">
        <w:rPr>
          <w:rFonts w:cstheme="minorHAnsi"/>
          <w:sz w:val="24"/>
          <w:szCs w:val="24"/>
          <w:shd w:val="clear" w:color="auto" w:fill="FFFFFF"/>
        </w:rPr>
        <w:t>scathing law lords”. (</w:t>
      </w:r>
      <w:r w:rsidR="00AC293A" w:rsidRPr="00F737D4">
        <w:rPr>
          <w:rFonts w:cstheme="minorHAnsi"/>
          <w:sz w:val="24"/>
          <w:szCs w:val="24"/>
        </w:rPr>
        <w:t>Dyer, Travis, White 2004). This led to the creation of the</w:t>
      </w:r>
      <w:r w:rsidR="00882F7D" w:rsidRPr="00F737D4">
        <w:rPr>
          <w:rFonts w:cstheme="minorHAnsi"/>
          <w:sz w:val="24"/>
          <w:szCs w:val="24"/>
        </w:rPr>
        <w:t xml:space="preserve"> </w:t>
      </w:r>
      <w:r w:rsidR="00570211" w:rsidRPr="00F737D4">
        <w:rPr>
          <w:rFonts w:cstheme="minorHAnsi"/>
          <w:sz w:val="24"/>
          <w:szCs w:val="24"/>
        </w:rPr>
        <w:t>P</w:t>
      </w:r>
      <w:r w:rsidR="00882F7D" w:rsidRPr="00F737D4">
        <w:rPr>
          <w:rFonts w:cstheme="minorHAnsi"/>
          <w:sz w:val="24"/>
          <w:szCs w:val="24"/>
        </w:rPr>
        <w:t xml:space="preserve">revention of </w:t>
      </w:r>
      <w:r w:rsidR="00570211" w:rsidRPr="00F737D4">
        <w:rPr>
          <w:rFonts w:cstheme="minorHAnsi"/>
          <w:sz w:val="24"/>
          <w:szCs w:val="24"/>
        </w:rPr>
        <w:t>T</w:t>
      </w:r>
      <w:r w:rsidR="00882F7D" w:rsidRPr="00F737D4">
        <w:rPr>
          <w:rFonts w:cstheme="minorHAnsi"/>
          <w:sz w:val="24"/>
          <w:szCs w:val="24"/>
        </w:rPr>
        <w:t>errorism act 2005</w:t>
      </w:r>
      <w:r w:rsidR="00D35CB9" w:rsidRPr="00F737D4">
        <w:rPr>
          <w:rFonts w:cstheme="minorHAnsi"/>
          <w:sz w:val="24"/>
          <w:szCs w:val="24"/>
        </w:rPr>
        <w:t xml:space="preserve"> which has since been repealed, but in section 1 (5) it says “</w:t>
      </w:r>
      <w:r w:rsidR="00D35CB9" w:rsidRPr="00F737D4">
        <w:rPr>
          <w:rFonts w:cstheme="minorHAnsi"/>
          <w:sz w:val="24"/>
          <w:szCs w:val="24"/>
          <w:shd w:val="clear" w:color="auto" w:fill="FFFFFF"/>
        </w:rPr>
        <w:t>Power by or under a control order to prohibit or restrict the controlled person's movements includes, in particular, power to impose a requirement on him to remain at or within a particular place or area (whether for a particular period or at particular times or generally)</w:t>
      </w:r>
      <w:r w:rsidR="00D35CB9" w:rsidRPr="00F737D4">
        <w:rPr>
          <w:rFonts w:cstheme="minorHAnsi"/>
          <w:sz w:val="24"/>
          <w:szCs w:val="24"/>
        </w:rPr>
        <w:t>” meaning that the government have control on where a person is kept at all times.</w:t>
      </w:r>
      <w:r w:rsidR="00BB5012" w:rsidRPr="00F737D4">
        <w:rPr>
          <w:rFonts w:cstheme="minorHAnsi"/>
          <w:sz w:val="24"/>
          <w:szCs w:val="24"/>
        </w:rPr>
        <w:t xml:space="preserve"> (Legislation.gov 2010)</w:t>
      </w:r>
      <w:r w:rsidR="0078253C" w:rsidRPr="00F737D4">
        <w:rPr>
          <w:rFonts w:cstheme="minorHAnsi"/>
          <w:sz w:val="24"/>
          <w:szCs w:val="24"/>
        </w:rPr>
        <w:t xml:space="preserve">. The political approach has some similar aspects </w:t>
      </w:r>
      <w:r w:rsidR="00E1685C" w:rsidRPr="00F737D4">
        <w:rPr>
          <w:rFonts w:cstheme="minorHAnsi"/>
          <w:sz w:val="24"/>
          <w:szCs w:val="24"/>
        </w:rPr>
        <w:t xml:space="preserve">with the legal approach, in which are </w:t>
      </w:r>
      <w:r w:rsidR="00570211" w:rsidRPr="00F737D4">
        <w:rPr>
          <w:rFonts w:cstheme="minorHAnsi"/>
          <w:sz w:val="24"/>
          <w:szCs w:val="24"/>
        </w:rPr>
        <w:t>implementing</w:t>
      </w:r>
      <w:r w:rsidR="00E1685C" w:rsidRPr="00F737D4">
        <w:rPr>
          <w:rFonts w:cstheme="minorHAnsi"/>
          <w:sz w:val="24"/>
          <w:szCs w:val="24"/>
        </w:rPr>
        <w:t xml:space="preserve"> legislation such as </w:t>
      </w:r>
      <w:r w:rsidR="00570211" w:rsidRPr="00F737D4">
        <w:rPr>
          <w:rFonts w:cstheme="minorHAnsi"/>
          <w:sz w:val="24"/>
          <w:szCs w:val="24"/>
        </w:rPr>
        <w:t>multiple counter terrorism strategies and in terms of the UK, the creation of the Prevention of Terrorism Act 2005.</w:t>
      </w:r>
      <w:r w:rsidR="0037719D" w:rsidRPr="00F737D4">
        <w:rPr>
          <w:rFonts w:cstheme="minorHAnsi"/>
          <w:sz w:val="24"/>
          <w:szCs w:val="24"/>
        </w:rPr>
        <w:t xml:space="preserve"> Also, in the US, they </w:t>
      </w:r>
      <w:r w:rsidR="00145A96" w:rsidRPr="00F737D4">
        <w:rPr>
          <w:rFonts w:cstheme="minorHAnsi"/>
          <w:sz w:val="24"/>
          <w:szCs w:val="24"/>
        </w:rPr>
        <w:t xml:space="preserve">opted to go for substate definitions when it comes to </w:t>
      </w:r>
      <w:r w:rsidR="0038625A" w:rsidRPr="00F737D4">
        <w:rPr>
          <w:rFonts w:cstheme="minorHAnsi"/>
          <w:sz w:val="24"/>
          <w:szCs w:val="24"/>
        </w:rPr>
        <w:t xml:space="preserve">defining terrorism. This </w:t>
      </w:r>
      <w:r w:rsidR="00DC5B51" w:rsidRPr="00F737D4">
        <w:rPr>
          <w:rFonts w:cstheme="minorHAnsi"/>
          <w:sz w:val="24"/>
          <w:szCs w:val="24"/>
        </w:rPr>
        <w:t>suggests</w:t>
      </w:r>
      <w:r w:rsidR="0038625A" w:rsidRPr="00F737D4">
        <w:rPr>
          <w:rFonts w:cstheme="minorHAnsi"/>
          <w:sz w:val="24"/>
          <w:szCs w:val="24"/>
        </w:rPr>
        <w:t xml:space="preserve"> that </w:t>
      </w:r>
      <w:r w:rsidR="0042739D" w:rsidRPr="00F737D4">
        <w:rPr>
          <w:rFonts w:cstheme="minorHAnsi"/>
          <w:sz w:val="24"/>
          <w:szCs w:val="24"/>
        </w:rPr>
        <w:t xml:space="preserve">different people have different definitions, for example </w:t>
      </w:r>
      <w:r w:rsidR="00242A7D" w:rsidRPr="00F737D4">
        <w:rPr>
          <w:rFonts w:cstheme="minorHAnsi"/>
          <w:sz w:val="24"/>
          <w:szCs w:val="24"/>
        </w:rPr>
        <w:t xml:space="preserve">CISA define </w:t>
      </w:r>
      <w:r w:rsidR="00FD0792" w:rsidRPr="00F737D4">
        <w:rPr>
          <w:rFonts w:cstheme="minorHAnsi"/>
          <w:sz w:val="24"/>
          <w:szCs w:val="24"/>
        </w:rPr>
        <w:t>inside threat</w:t>
      </w:r>
      <w:r w:rsidR="00242A7D" w:rsidRPr="00F737D4">
        <w:rPr>
          <w:rFonts w:cstheme="minorHAnsi"/>
          <w:sz w:val="24"/>
          <w:szCs w:val="24"/>
        </w:rPr>
        <w:t xml:space="preserve"> </w:t>
      </w:r>
      <w:r w:rsidR="00EA48F8" w:rsidRPr="00F737D4">
        <w:rPr>
          <w:rFonts w:cstheme="minorHAnsi"/>
          <w:sz w:val="24"/>
          <w:szCs w:val="24"/>
        </w:rPr>
        <w:t xml:space="preserve">terrorism </w:t>
      </w:r>
      <w:r w:rsidR="00242A7D" w:rsidRPr="00F737D4">
        <w:rPr>
          <w:rFonts w:cstheme="minorHAnsi"/>
          <w:sz w:val="24"/>
          <w:szCs w:val="24"/>
        </w:rPr>
        <w:t>as “</w:t>
      </w:r>
      <w:r w:rsidR="00E97717" w:rsidRPr="00F737D4">
        <w:rPr>
          <w:rFonts w:cstheme="minorHAnsi"/>
          <w:sz w:val="24"/>
          <w:szCs w:val="24"/>
          <w:shd w:val="clear" w:color="auto" w:fill="FFFFFF"/>
        </w:rPr>
        <w:t xml:space="preserve">s an </w:t>
      </w:r>
      <w:r w:rsidR="00E97717" w:rsidRPr="00F737D4">
        <w:rPr>
          <w:rFonts w:cstheme="minorHAnsi"/>
          <w:sz w:val="24"/>
          <w:szCs w:val="24"/>
          <w:shd w:val="clear" w:color="auto" w:fill="FFFFFF"/>
        </w:rPr>
        <w:lastRenderedPageBreak/>
        <w:t xml:space="preserve">unlawful use of force and violence by employees or others closely associated with organizations, against those organizations to promote a political or social </w:t>
      </w:r>
      <w:r w:rsidR="00F22947" w:rsidRPr="00F737D4">
        <w:rPr>
          <w:rFonts w:cstheme="minorHAnsi"/>
          <w:sz w:val="24"/>
          <w:szCs w:val="24"/>
          <w:shd w:val="clear" w:color="auto" w:fill="FFFFFF"/>
        </w:rPr>
        <w:t>objective.</w:t>
      </w:r>
      <w:r w:rsidR="00E97717" w:rsidRPr="00F737D4">
        <w:rPr>
          <w:rFonts w:cstheme="minorHAnsi"/>
          <w:sz w:val="24"/>
          <w:szCs w:val="24"/>
          <w:shd w:val="clear" w:color="auto" w:fill="FFFFFF"/>
        </w:rPr>
        <w:t>”</w:t>
      </w:r>
      <w:r w:rsidR="0084334F" w:rsidRPr="00F737D4">
        <w:rPr>
          <w:rFonts w:cstheme="minorHAnsi"/>
          <w:sz w:val="24"/>
          <w:szCs w:val="24"/>
          <w:shd w:val="clear" w:color="auto" w:fill="FFFFFF"/>
        </w:rPr>
        <w:t xml:space="preserve"> (CISA 2021)</w:t>
      </w:r>
      <w:r w:rsidR="00C94527" w:rsidRPr="00F737D4">
        <w:rPr>
          <w:rFonts w:cstheme="minorHAnsi"/>
          <w:sz w:val="24"/>
          <w:szCs w:val="24"/>
          <w:shd w:val="clear" w:color="auto" w:fill="FFFFFF"/>
        </w:rPr>
        <w:t xml:space="preserve"> This is very different definition compared to other US government companies such as the FBI and Homeland Security because they are more specific in their field of work.</w:t>
      </w:r>
    </w:p>
    <w:p w14:paraId="26B9C31F" w14:textId="14132544" w:rsidR="00D450A7" w:rsidRPr="00F737D4" w:rsidRDefault="00753D3C" w:rsidP="00F737D4">
      <w:pPr>
        <w:pStyle w:val="NoSpacing"/>
        <w:spacing w:line="480" w:lineRule="auto"/>
        <w:ind w:firstLine="720"/>
        <w:rPr>
          <w:rFonts w:cstheme="minorHAnsi"/>
          <w:sz w:val="24"/>
          <w:szCs w:val="24"/>
        </w:rPr>
      </w:pPr>
      <w:r w:rsidRPr="00F737D4">
        <w:rPr>
          <w:rFonts w:cstheme="minorHAnsi"/>
          <w:sz w:val="24"/>
          <w:szCs w:val="24"/>
        </w:rPr>
        <w:t xml:space="preserve">Due to there </w:t>
      </w:r>
      <w:r w:rsidR="004C0E16" w:rsidRPr="00F737D4">
        <w:rPr>
          <w:rFonts w:cstheme="minorHAnsi"/>
          <w:sz w:val="24"/>
          <w:szCs w:val="24"/>
        </w:rPr>
        <w:t>b</w:t>
      </w:r>
      <w:r w:rsidRPr="00F737D4">
        <w:rPr>
          <w:rFonts w:cstheme="minorHAnsi"/>
          <w:sz w:val="24"/>
          <w:szCs w:val="24"/>
        </w:rPr>
        <w:t>eing no universal definition of t</w:t>
      </w:r>
      <w:r w:rsidR="00B016DC" w:rsidRPr="00F737D4">
        <w:rPr>
          <w:rFonts w:cstheme="minorHAnsi"/>
          <w:sz w:val="24"/>
          <w:szCs w:val="24"/>
        </w:rPr>
        <w:t>erro</w:t>
      </w:r>
      <w:r w:rsidR="00DA2733" w:rsidRPr="00F737D4">
        <w:rPr>
          <w:rFonts w:cstheme="minorHAnsi"/>
          <w:sz w:val="24"/>
          <w:szCs w:val="24"/>
        </w:rPr>
        <w:t>r</w:t>
      </w:r>
      <w:r w:rsidR="00B016DC" w:rsidRPr="00F737D4">
        <w:rPr>
          <w:rFonts w:cstheme="minorHAnsi"/>
          <w:sz w:val="24"/>
          <w:szCs w:val="24"/>
        </w:rPr>
        <w:t>ism</w:t>
      </w:r>
      <w:r w:rsidRPr="00F737D4">
        <w:rPr>
          <w:rFonts w:cstheme="minorHAnsi"/>
          <w:sz w:val="24"/>
          <w:szCs w:val="24"/>
        </w:rPr>
        <w:t xml:space="preserve"> because </w:t>
      </w:r>
      <w:r w:rsidR="004C0E16" w:rsidRPr="00F737D4">
        <w:rPr>
          <w:rFonts w:cstheme="minorHAnsi"/>
          <w:sz w:val="24"/>
          <w:szCs w:val="24"/>
        </w:rPr>
        <w:t>it is</w:t>
      </w:r>
      <w:r w:rsidRPr="00F737D4">
        <w:rPr>
          <w:rFonts w:cstheme="minorHAnsi"/>
          <w:sz w:val="24"/>
          <w:szCs w:val="24"/>
        </w:rPr>
        <w:t xml:space="preserve"> nearly </w:t>
      </w:r>
      <w:r w:rsidR="004C0E16" w:rsidRPr="00F737D4">
        <w:rPr>
          <w:rFonts w:cstheme="minorHAnsi"/>
          <w:sz w:val="24"/>
          <w:szCs w:val="24"/>
        </w:rPr>
        <w:t>impossible</w:t>
      </w:r>
      <w:r w:rsidRPr="00F737D4">
        <w:rPr>
          <w:rFonts w:cstheme="minorHAnsi"/>
          <w:sz w:val="24"/>
          <w:szCs w:val="24"/>
        </w:rPr>
        <w:t xml:space="preserve"> to do,</w:t>
      </w:r>
      <w:r w:rsidR="00B016DC" w:rsidRPr="00F737D4">
        <w:rPr>
          <w:rFonts w:cstheme="minorHAnsi"/>
          <w:sz w:val="24"/>
          <w:szCs w:val="24"/>
        </w:rPr>
        <w:t xml:space="preserve"> there are hundreds of different definitions, in which are used by different countries all around the world. In terms of the UKs definition, it is stated in the Terrorism Act 2000 and in section 1 be it </w:t>
      </w:r>
      <w:r w:rsidR="009212E9" w:rsidRPr="00F737D4">
        <w:rPr>
          <w:rFonts w:cstheme="minorHAnsi"/>
          <w:sz w:val="24"/>
          <w:szCs w:val="24"/>
        </w:rPr>
        <w:t>states,</w:t>
      </w:r>
      <w:r w:rsidR="00B016DC" w:rsidRPr="00F737D4">
        <w:rPr>
          <w:rFonts w:cstheme="minorHAnsi"/>
          <w:sz w:val="24"/>
          <w:szCs w:val="24"/>
        </w:rPr>
        <w:t xml:space="preserve"> “</w:t>
      </w:r>
      <w:r w:rsidR="00B016DC" w:rsidRPr="00F737D4">
        <w:rPr>
          <w:rStyle w:val="legterm"/>
          <w:rFonts w:cstheme="minorHAnsi"/>
          <w:sz w:val="24"/>
          <w:szCs w:val="24"/>
        </w:rPr>
        <w:t>terrorism</w:t>
      </w:r>
      <w:r w:rsidR="00B016DC" w:rsidRPr="00F737D4">
        <w:rPr>
          <w:rStyle w:val="legds"/>
          <w:rFonts w:cstheme="minorHAnsi"/>
          <w:sz w:val="24"/>
          <w:szCs w:val="24"/>
        </w:rPr>
        <w:t xml:space="preserve"> means the use or threat of action where</w:t>
      </w:r>
      <w:r w:rsidR="00DA2733" w:rsidRPr="00F737D4">
        <w:rPr>
          <w:rStyle w:val="legds"/>
          <w:rFonts w:cstheme="minorHAnsi"/>
          <w:sz w:val="24"/>
          <w:szCs w:val="24"/>
        </w:rPr>
        <w:t xml:space="preserve"> “</w:t>
      </w:r>
      <w:r w:rsidR="00B016DC" w:rsidRPr="00F737D4">
        <w:rPr>
          <w:rStyle w:val="legds"/>
          <w:rFonts w:cstheme="minorHAnsi"/>
          <w:sz w:val="24"/>
          <w:szCs w:val="24"/>
        </w:rPr>
        <w:t>(a)the action falls within subsection (2),</w:t>
      </w:r>
      <w:r w:rsidR="00B9334D" w:rsidRPr="00F737D4">
        <w:rPr>
          <w:rFonts w:cstheme="minorHAnsi"/>
          <w:sz w:val="24"/>
          <w:szCs w:val="24"/>
        </w:rPr>
        <w:t xml:space="preserve"> </w:t>
      </w:r>
      <w:r w:rsidR="00B016DC" w:rsidRPr="00F737D4">
        <w:rPr>
          <w:rStyle w:val="legds"/>
          <w:rFonts w:cstheme="minorHAnsi"/>
          <w:sz w:val="24"/>
          <w:szCs w:val="24"/>
        </w:rPr>
        <w:t>(b)</w:t>
      </w:r>
      <w:r w:rsidR="00C94527" w:rsidRPr="00F737D4">
        <w:rPr>
          <w:rStyle w:val="legds"/>
          <w:rFonts w:cstheme="minorHAnsi"/>
          <w:sz w:val="24"/>
          <w:szCs w:val="24"/>
        </w:rPr>
        <w:t xml:space="preserve"> </w:t>
      </w:r>
      <w:r w:rsidR="00B016DC" w:rsidRPr="00F737D4">
        <w:rPr>
          <w:rStyle w:val="legds"/>
          <w:rFonts w:cstheme="minorHAnsi"/>
          <w:sz w:val="24"/>
          <w:szCs w:val="24"/>
        </w:rPr>
        <w:t xml:space="preserve">the use or threat is designed to influence the </w:t>
      </w:r>
      <w:r w:rsidR="00DA2733" w:rsidRPr="00F737D4">
        <w:rPr>
          <w:rStyle w:val="legds"/>
          <w:rFonts w:cstheme="minorHAnsi"/>
          <w:sz w:val="24"/>
          <w:szCs w:val="24"/>
        </w:rPr>
        <w:t xml:space="preserve">government”. </w:t>
      </w:r>
      <w:r w:rsidR="00B9334D" w:rsidRPr="00F737D4">
        <w:rPr>
          <w:rFonts w:cstheme="minorHAnsi"/>
          <w:sz w:val="24"/>
          <w:szCs w:val="24"/>
        </w:rPr>
        <w:t xml:space="preserve">Legislation.gov (2009). </w:t>
      </w:r>
      <w:r w:rsidR="00082FBE" w:rsidRPr="00F737D4">
        <w:rPr>
          <w:rFonts w:cstheme="minorHAnsi"/>
          <w:sz w:val="24"/>
          <w:szCs w:val="24"/>
        </w:rPr>
        <w:t xml:space="preserve"> Then in subsection 2, it states multiple actions that are deemed to fall under the category of </w:t>
      </w:r>
      <w:r w:rsidR="009212E9" w:rsidRPr="00F737D4">
        <w:rPr>
          <w:rFonts w:cstheme="minorHAnsi"/>
          <w:sz w:val="24"/>
          <w:szCs w:val="24"/>
        </w:rPr>
        <w:t>terrorism,</w:t>
      </w:r>
      <w:r w:rsidR="00082FBE" w:rsidRPr="00F737D4">
        <w:rPr>
          <w:rFonts w:cstheme="minorHAnsi"/>
          <w:sz w:val="24"/>
          <w:szCs w:val="24"/>
        </w:rPr>
        <w:t xml:space="preserve"> and this includes</w:t>
      </w:r>
      <w:r w:rsidR="007E09FB" w:rsidRPr="00F737D4">
        <w:rPr>
          <w:rFonts w:cstheme="minorHAnsi"/>
          <w:sz w:val="24"/>
          <w:szCs w:val="24"/>
        </w:rPr>
        <w:t xml:space="preserve"> serious</w:t>
      </w:r>
      <w:r w:rsidR="00082FBE" w:rsidRPr="00F737D4">
        <w:rPr>
          <w:rFonts w:cstheme="minorHAnsi"/>
          <w:sz w:val="24"/>
          <w:szCs w:val="24"/>
        </w:rPr>
        <w:t xml:space="preserve"> violence towards another person</w:t>
      </w:r>
      <w:r w:rsidR="007E09FB" w:rsidRPr="00F737D4">
        <w:rPr>
          <w:rFonts w:cstheme="minorHAnsi"/>
          <w:sz w:val="24"/>
          <w:szCs w:val="24"/>
        </w:rPr>
        <w:t xml:space="preserve">, involves serious damage to a property or </w:t>
      </w:r>
      <w:r w:rsidR="007E09FB" w:rsidRPr="00F737D4">
        <w:rPr>
          <w:rStyle w:val="legds"/>
          <w:rFonts w:cstheme="minorHAnsi"/>
          <w:sz w:val="24"/>
          <w:szCs w:val="24"/>
        </w:rPr>
        <w:t>creates a serious risk to the health or safety of the public or a section of the public, or</w:t>
      </w:r>
      <w:r w:rsidR="007E09FB" w:rsidRPr="00F737D4">
        <w:rPr>
          <w:rFonts w:cstheme="minorHAnsi"/>
          <w:sz w:val="24"/>
          <w:szCs w:val="24"/>
        </w:rPr>
        <w:t xml:space="preserve"> </w:t>
      </w:r>
      <w:r w:rsidR="007E09FB" w:rsidRPr="00F737D4">
        <w:rPr>
          <w:rStyle w:val="legds"/>
          <w:rFonts w:cstheme="minorHAnsi"/>
          <w:sz w:val="24"/>
          <w:szCs w:val="24"/>
        </w:rPr>
        <w:t xml:space="preserve">is designed seriously to interfere with or seriously to disrupt an electronic system. </w:t>
      </w:r>
      <w:r w:rsidR="007E09FB" w:rsidRPr="00F737D4">
        <w:rPr>
          <w:rFonts w:cstheme="minorHAnsi"/>
          <w:sz w:val="24"/>
          <w:szCs w:val="24"/>
        </w:rPr>
        <w:t xml:space="preserve">Legislation.gov (2009). This </w:t>
      </w:r>
      <w:r w:rsidR="0070530E" w:rsidRPr="00F737D4">
        <w:rPr>
          <w:rFonts w:cstheme="minorHAnsi"/>
          <w:sz w:val="24"/>
          <w:szCs w:val="24"/>
        </w:rPr>
        <w:t>act has multiple different aspects in whic</w:t>
      </w:r>
      <w:r w:rsidR="0089731B" w:rsidRPr="00F737D4">
        <w:rPr>
          <w:rFonts w:cstheme="minorHAnsi"/>
          <w:sz w:val="24"/>
          <w:szCs w:val="24"/>
        </w:rPr>
        <w:t xml:space="preserve">h a </w:t>
      </w:r>
      <w:r w:rsidR="0070530E" w:rsidRPr="00F737D4">
        <w:rPr>
          <w:rFonts w:cstheme="minorHAnsi"/>
          <w:sz w:val="24"/>
          <w:szCs w:val="24"/>
        </w:rPr>
        <w:t xml:space="preserve">person or group actions can be deemed as committing the act of terrorism </w:t>
      </w:r>
      <w:r w:rsidR="0089731B" w:rsidRPr="00F737D4">
        <w:rPr>
          <w:rFonts w:cstheme="minorHAnsi"/>
          <w:sz w:val="24"/>
          <w:szCs w:val="24"/>
        </w:rPr>
        <w:t>and that is just in the terrorism act 200 which is the UK (England Wales Scotland and Northern Ireland) only. Different countries focus on other aspects in trying to define the act of terrorism, such as the United States, in which define</w:t>
      </w:r>
      <w:r w:rsidR="00D74174" w:rsidRPr="00F737D4">
        <w:rPr>
          <w:rFonts w:cstheme="minorHAnsi"/>
          <w:sz w:val="24"/>
          <w:szCs w:val="24"/>
        </w:rPr>
        <w:t>s</w:t>
      </w:r>
      <w:r w:rsidR="0089731B" w:rsidRPr="00F737D4">
        <w:rPr>
          <w:rFonts w:cstheme="minorHAnsi"/>
          <w:sz w:val="24"/>
          <w:szCs w:val="24"/>
        </w:rPr>
        <w:t xml:space="preserve"> terrorism </w:t>
      </w:r>
      <w:r w:rsidR="00D74174" w:rsidRPr="00F737D4">
        <w:rPr>
          <w:rFonts w:cstheme="minorHAnsi"/>
          <w:sz w:val="24"/>
          <w:szCs w:val="24"/>
        </w:rPr>
        <w:t>in two different ways.</w:t>
      </w:r>
      <w:r w:rsidR="00701C9B" w:rsidRPr="00F737D4">
        <w:rPr>
          <w:rFonts w:cstheme="minorHAnsi"/>
          <w:sz w:val="24"/>
          <w:szCs w:val="24"/>
        </w:rPr>
        <w:t xml:space="preserve"> The two different ways are called International terrorism and domestic terrorism</w:t>
      </w:r>
      <w:r w:rsidR="00631001" w:rsidRPr="00F737D4">
        <w:rPr>
          <w:rFonts w:cstheme="minorHAnsi"/>
          <w:sz w:val="24"/>
          <w:szCs w:val="24"/>
        </w:rPr>
        <w:t>. International terrorism is defined as “</w:t>
      </w:r>
      <w:r w:rsidR="001A65D6" w:rsidRPr="00F737D4">
        <w:rPr>
          <w:rFonts w:cstheme="minorHAnsi"/>
          <w:sz w:val="24"/>
          <w:szCs w:val="24"/>
          <w:shd w:val="clear" w:color="auto" w:fill="FFFFFF"/>
        </w:rPr>
        <w:t xml:space="preserve">Violent, criminal acts committed by individuals and/or groups who are inspired by, or associated with, designated foreign terrorist organizations or nations (state-sponsored)”. </w:t>
      </w:r>
      <w:r w:rsidR="001A65D6" w:rsidRPr="00F737D4">
        <w:rPr>
          <w:rFonts w:cstheme="minorHAnsi"/>
          <w:sz w:val="24"/>
          <w:szCs w:val="24"/>
        </w:rPr>
        <w:t>FBI (2021).</w:t>
      </w:r>
      <w:r w:rsidR="0006751A" w:rsidRPr="00F737D4">
        <w:rPr>
          <w:rFonts w:cstheme="minorHAnsi"/>
          <w:sz w:val="24"/>
          <w:szCs w:val="24"/>
        </w:rPr>
        <w:t xml:space="preserve"> By this definition, it means that the person or group who are commi</w:t>
      </w:r>
      <w:r w:rsidR="00201277" w:rsidRPr="00F737D4">
        <w:rPr>
          <w:rFonts w:cstheme="minorHAnsi"/>
          <w:sz w:val="24"/>
          <w:szCs w:val="24"/>
        </w:rPr>
        <w:t>tt</w:t>
      </w:r>
      <w:r w:rsidR="0006751A" w:rsidRPr="00F737D4">
        <w:rPr>
          <w:rFonts w:cstheme="minorHAnsi"/>
          <w:sz w:val="24"/>
          <w:szCs w:val="24"/>
        </w:rPr>
        <w:t xml:space="preserve">ing these acts, </w:t>
      </w:r>
      <w:r w:rsidR="002A6F5D" w:rsidRPr="00F737D4">
        <w:rPr>
          <w:rFonts w:cstheme="minorHAnsi"/>
          <w:sz w:val="24"/>
          <w:szCs w:val="24"/>
        </w:rPr>
        <w:lastRenderedPageBreak/>
        <w:t xml:space="preserve">they must be </w:t>
      </w:r>
      <w:r w:rsidR="00201277" w:rsidRPr="00F737D4">
        <w:rPr>
          <w:rFonts w:cstheme="minorHAnsi"/>
          <w:sz w:val="24"/>
          <w:szCs w:val="24"/>
        </w:rPr>
        <w:t xml:space="preserve">with </w:t>
      </w:r>
      <w:r w:rsidR="00616A7E" w:rsidRPr="00F737D4">
        <w:rPr>
          <w:rFonts w:cstheme="minorHAnsi"/>
          <w:sz w:val="24"/>
          <w:szCs w:val="24"/>
        </w:rPr>
        <w:t>an</w:t>
      </w:r>
      <w:r w:rsidR="00201277" w:rsidRPr="00F737D4">
        <w:rPr>
          <w:rFonts w:cstheme="minorHAnsi"/>
          <w:sz w:val="24"/>
          <w:szCs w:val="24"/>
        </w:rPr>
        <w:t xml:space="preserve"> organized group or even a country. Domestic </w:t>
      </w:r>
      <w:r w:rsidR="00BC0302" w:rsidRPr="00F737D4">
        <w:rPr>
          <w:rFonts w:cstheme="minorHAnsi"/>
          <w:sz w:val="24"/>
          <w:szCs w:val="24"/>
        </w:rPr>
        <w:t>terrorism,</w:t>
      </w:r>
      <w:r w:rsidR="00201277" w:rsidRPr="00F737D4">
        <w:rPr>
          <w:rFonts w:cstheme="minorHAnsi"/>
          <w:sz w:val="24"/>
          <w:szCs w:val="24"/>
        </w:rPr>
        <w:t xml:space="preserve"> </w:t>
      </w:r>
      <w:r w:rsidR="00BC0302" w:rsidRPr="00F737D4">
        <w:rPr>
          <w:rFonts w:cstheme="minorHAnsi"/>
          <w:sz w:val="24"/>
          <w:szCs w:val="24"/>
        </w:rPr>
        <w:t xml:space="preserve">however, is defined as </w:t>
      </w:r>
      <w:r w:rsidR="00BC0302" w:rsidRPr="00F737D4">
        <w:rPr>
          <w:rFonts w:cstheme="minorHAnsi"/>
          <w:sz w:val="24"/>
          <w:szCs w:val="24"/>
          <w:shd w:val="clear" w:color="auto" w:fill="FFFFFF"/>
        </w:rPr>
        <w:t>Violent, criminal acts committed by individuals and/or groups to further ideological goals stemming from domestic influences, such as those of a political, religious, social, racial, or environmental nature.</w:t>
      </w:r>
      <w:r w:rsidR="001D35D5" w:rsidRPr="00F737D4">
        <w:rPr>
          <w:rFonts w:cstheme="minorHAnsi"/>
          <w:sz w:val="24"/>
          <w:szCs w:val="24"/>
          <w:shd w:val="clear" w:color="auto" w:fill="FFFFFF"/>
        </w:rPr>
        <w:t xml:space="preserve"> </w:t>
      </w:r>
      <w:r w:rsidR="0074652A" w:rsidRPr="00F737D4">
        <w:rPr>
          <w:rFonts w:cstheme="minorHAnsi"/>
          <w:sz w:val="24"/>
          <w:szCs w:val="24"/>
          <w:shd w:val="clear" w:color="auto" w:fill="FFFFFF"/>
        </w:rPr>
        <w:t>Both</w:t>
      </w:r>
      <w:r w:rsidR="001D35D5" w:rsidRPr="00F737D4">
        <w:rPr>
          <w:rFonts w:cstheme="minorHAnsi"/>
          <w:sz w:val="24"/>
          <w:szCs w:val="24"/>
          <w:shd w:val="clear" w:color="auto" w:fill="FFFFFF"/>
        </w:rPr>
        <w:t xml:space="preserve"> definitions were created by the US </w:t>
      </w:r>
      <w:r w:rsidR="009170E0" w:rsidRPr="00F737D4">
        <w:rPr>
          <w:rFonts w:cstheme="minorHAnsi"/>
          <w:sz w:val="24"/>
          <w:szCs w:val="24"/>
          <w:shd w:val="clear" w:color="auto" w:fill="FFFFFF"/>
        </w:rPr>
        <w:t xml:space="preserve">government as </w:t>
      </w:r>
      <w:r w:rsidR="0074652A" w:rsidRPr="00F737D4">
        <w:rPr>
          <w:rFonts w:cstheme="minorHAnsi"/>
          <w:sz w:val="24"/>
          <w:szCs w:val="24"/>
          <w:shd w:val="clear" w:color="auto" w:fill="FFFFFF"/>
        </w:rPr>
        <w:t>a part</w:t>
      </w:r>
      <w:r w:rsidR="009170E0" w:rsidRPr="00F737D4">
        <w:rPr>
          <w:rFonts w:cstheme="minorHAnsi"/>
          <w:sz w:val="24"/>
          <w:szCs w:val="24"/>
          <w:shd w:val="clear" w:color="auto" w:fill="FFFFFF"/>
        </w:rPr>
        <w:t xml:space="preserve"> of the US code, under title </w:t>
      </w:r>
      <w:r w:rsidR="00B37A80" w:rsidRPr="00F737D4">
        <w:rPr>
          <w:rFonts w:cstheme="minorHAnsi"/>
          <w:sz w:val="24"/>
          <w:szCs w:val="24"/>
          <w:shd w:val="clear" w:color="auto" w:fill="FFFFFF"/>
        </w:rPr>
        <w:t>18-chapter</w:t>
      </w:r>
      <w:r w:rsidR="009170E0" w:rsidRPr="00F737D4">
        <w:rPr>
          <w:rFonts w:cstheme="minorHAnsi"/>
          <w:sz w:val="24"/>
          <w:szCs w:val="24"/>
          <w:shd w:val="clear" w:color="auto" w:fill="FFFFFF"/>
        </w:rPr>
        <w:t xml:space="preserve"> part </w:t>
      </w:r>
      <w:r w:rsidR="0074652A" w:rsidRPr="00F737D4">
        <w:rPr>
          <w:rFonts w:cstheme="minorHAnsi"/>
          <w:sz w:val="24"/>
          <w:szCs w:val="24"/>
          <w:shd w:val="clear" w:color="auto" w:fill="FFFFFF"/>
        </w:rPr>
        <w:t>1-chapter</w:t>
      </w:r>
      <w:r w:rsidR="00EE42DF" w:rsidRPr="00F737D4">
        <w:rPr>
          <w:rFonts w:cstheme="minorHAnsi"/>
          <w:sz w:val="24"/>
          <w:szCs w:val="24"/>
          <w:shd w:val="clear" w:color="auto" w:fill="FFFFFF"/>
        </w:rPr>
        <w:t xml:space="preserve"> 113B </w:t>
      </w:r>
      <w:r w:rsidR="00EE42DF" w:rsidRPr="00F737D4">
        <w:rPr>
          <w:rFonts w:cstheme="minorHAnsi"/>
          <w:sz w:val="24"/>
          <w:szCs w:val="24"/>
        </w:rPr>
        <w:t>§ 2331</w:t>
      </w:r>
      <w:r w:rsidR="000A3759" w:rsidRPr="00F737D4">
        <w:rPr>
          <w:rFonts w:cstheme="minorHAnsi"/>
          <w:sz w:val="24"/>
          <w:szCs w:val="24"/>
        </w:rPr>
        <w:t xml:space="preserve"> in which it gives clear t</w:t>
      </w:r>
      <w:r w:rsidR="00BA022F" w:rsidRPr="00F737D4">
        <w:rPr>
          <w:rFonts w:cstheme="minorHAnsi"/>
          <w:sz w:val="24"/>
          <w:szCs w:val="24"/>
        </w:rPr>
        <w:t xml:space="preserve">erms </w:t>
      </w:r>
      <w:r w:rsidR="00BA106A" w:rsidRPr="00F737D4">
        <w:rPr>
          <w:rFonts w:cstheme="minorHAnsi"/>
          <w:sz w:val="24"/>
          <w:szCs w:val="24"/>
        </w:rPr>
        <w:t>of</w:t>
      </w:r>
      <w:r w:rsidR="00A07354" w:rsidRPr="00F737D4">
        <w:rPr>
          <w:rFonts w:cstheme="minorHAnsi"/>
          <w:sz w:val="24"/>
          <w:szCs w:val="24"/>
        </w:rPr>
        <w:t xml:space="preserve"> some of the language used in the definition such as </w:t>
      </w:r>
      <w:r w:rsidR="000A0A0A" w:rsidRPr="00F737D4">
        <w:rPr>
          <w:rFonts w:cstheme="minorHAnsi"/>
          <w:sz w:val="24"/>
          <w:szCs w:val="24"/>
        </w:rPr>
        <w:t xml:space="preserve">person, which the US code has defined as </w:t>
      </w:r>
      <w:r w:rsidR="0074652A" w:rsidRPr="00F737D4">
        <w:rPr>
          <w:rFonts w:cstheme="minorHAnsi"/>
          <w:sz w:val="24"/>
          <w:szCs w:val="24"/>
        </w:rPr>
        <w:t>an</w:t>
      </w:r>
      <w:r w:rsidR="006B7021" w:rsidRPr="00F737D4">
        <w:rPr>
          <w:rFonts w:cstheme="minorHAnsi"/>
          <w:sz w:val="24"/>
          <w:szCs w:val="24"/>
        </w:rPr>
        <w:t xml:space="preserve"> individual or entity which can gold a legal interest in property which is beneficial </w:t>
      </w:r>
      <w:r w:rsidR="007062EE" w:rsidRPr="00F737D4">
        <w:rPr>
          <w:rFonts w:cstheme="minorHAnsi"/>
          <w:sz w:val="24"/>
          <w:szCs w:val="24"/>
        </w:rPr>
        <w:t>to that entity.</w:t>
      </w:r>
      <w:r w:rsidR="00BE572A" w:rsidRPr="00F737D4">
        <w:rPr>
          <w:rFonts w:cstheme="minorHAnsi"/>
          <w:sz w:val="24"/>
          <w:szCs w:val="24"/>
        </w:rPr>
        <w:t xml:space="preserve"> Cornel</w:t>
      </w:r>
      <w:r w:rsidR="00946333" w:rsidRPr="00F737D4">
        <w:rPr>
          <w:rFonts w:cstheme="minorHAnsi"/>
          <w:sz w:val="24"/>
          <w:szCs w:val="24"/>
        </w:rPr>
        <w:t xml:space="preserve">l Law School </w:t>
      </w:r>
      <w:r w:rsidR="00D828AE" w:rsidRPr="00F737D4">
        <w:rPr>
          <w:rFonts w:cstheme="minorHAnsi"/>
          <w:sz w:val="24"/>
          <w:szCs w:val="24"/>
        </w:rPr>
        <w:t>(2021).</w:t>
      </w:r>
      <w:r w:rsidR="00612A84" w:rsidRPr="00F737D4">
        <w:rPr>
          <w:rFonts w:cstheme="minorHAnsi"/>
          <w:sz w:val="24"/>
          <w:szCs w:val="24"/>
        </w:rPr>
        <w:t xml:space="preserve"> </w:t>
      </w:r>
      <w:r w:rsidR="00D450A7" w:rsidRPr="00F737D4">
        <w:rPr>
          <w:rFonts w:cstheme="minorHAnsi"/>
          <w:sz w:val="24"/>
          <w:szCs w:val="24"/>
        </w:rPr>
        <w:t xml:space="preserve"> A</w:t>
      </w:r>
      <w:r w:rsidR="00356AEA" w:rsidRPr="00F737D4">
        <w:rPr>
          <w:rFonts w:cstheme="minorHAnsi"/>
          <w:sz w:val="24"/>
          <w:szCs w:val="24"/>
        </w:rPr>
        <w:t xml:space="preserve">nother country who has </w:t>
      </w:r>
      <w:r w:rsidR="00190D79" w:rsidRPr="00F737D4">
        <w:rPr>
          <w:rFonts w:cstheme="minorHAnsi"/>
          <w:sz w:val="24"/>
          <w:szCs w:val="24"/>
        </w:rPr>
        <w:t xml:space="preserve">been impacted by terrorism who has a slightly different definition </w:t>
      </w:r>
      <w:r w:rsidR="002D0403" w:rsidRPr="00F737D4">
        <w:rPr>
          <w:rFonts w:cstheme="minorHAnsi"/>
          <w:sz w:val="24"/>
          <w:szCs w:val="24"/>
        </w:rPr>
        <w:t xml:space="preserve">to countries like the </w:t>
      </w:r>
      <w:r w:rsidR="00616A7E" w:rsidRPr="00F737D4">
        <w:rPr>
          <w:rFonts w:cstheme="minorHAnsi"/>
          <w:sz w:val="24"/>
          <w:szCs w:val="24"/>
        </w:rPr>
        <w:t>UK</w:t>
      </w:r>
      <w:r w:rsidR="002D0403" w:rsidRPr="00F737D4">
        <w:rPr>
          <w:rFonts w:cstheme="minorHAnsi"/>
          <w:sz w:val="24"/>
          <w:szCs w:val="24"/>
        </w:rPr>
        <w:t xml:space="preserve"> and US is France.</w:t>
      </w:r>
      <w:r w:rsidR="00F95FB9" w:rsidRPr="00F737D4">
        <w:rPr>
          <w:rFonts w:cstheme="minorHAnsi"/>
          <w:sz w:val="24"/>
          <w:szCs w:val="24"/>
        </w:rPr>
        <w:t xml:space="preserve"> </w:t>
      </w:r>
      <w:r w:rsidR="00E12DB6" w:rsidRPr="00F737D4">
        <w:rPr>
          <w:rFonts w:cstheme="minorHAnsi"/>
          <w:sz w:val="24"/>
          <w:szCs w:val="24"/>
        </w:rPr>
        <w:t>Even though their definition is similar as it states “The legal definition of a terrorist act comprises two elements: a) it is a crime or lesser indictable offence defined as such in the Criminal Code. These crimes and offences are listed in Article 421-1 of the Criminal Code.</w:t>
      </w:r>
      <w:r w:rsidR="002C081C" w:rsidRPr="00F737D4">
        <w:rPr>
          <w:rFonts w:cstheme="minorHAnsi"/>
          <w:sz w:val="24"/>
          <w:szCs w:val="24"/>
        </w:rPr>
        <w:t>”</w:t>
      </w:r>
      <w:r w:rsidR="00E05F42" w:rsidRPr="00F737D4">
        <w:rPr>
          <w:rFonts w:cstheme="minorHAnsi"/>
          <w:sz w:val="24"/>
          <w:szCs w:val="24"/>
        </w:rPr>
        <w:t xml:space="preserve"> </w:t>
      </w:r>
      <w:r w:rsidR="00C3064F" w:rsidRPr="00F737D4">
        <w:rPr>
          <w:rFonts w:cstheme="minorHAnsi"/>
          <w:sz w:val="24"/>
          <w:szCs w:val="24"/>
        </w:rPr>
        <w:t>Conseil De L’Europe (2013).</w:t>
      </w:r>
      <w:r w:rsidR="00BC3A82" w:rsidRPr="00F737D4">
        <w:rPr>
          <w:rFonts w:cstheme="minorHAnsi"/>
          <w:sz w:val="24"/>
          <w:szCs w:val="24"/>
        </w:rPr>
        <w:t xml:space="preserve"> The offences are </w:t>
      </w:r>
      <w:r w:rsidR="00316868" w:rsidRPr="00F737D4">
        <w:rPr>
          <w:rFonts w:cstheme="minorHAnsi"/>
          <w:sz w:val="24"/>
          <w:szCs w:val="24"/>
        </w:rPr>
        <w:t xml:space="preserve">attacks on life, attacks on integrity of a person in which both </w:t>
      </w:r>
      <w:r w:rsidR="0074652A" w:rsidRPr="00F737D4">
        <w:rPr>
          <w:rFonts w:cstheme="minorHAnsi"/>
          <w:sz w:val="24"/>
          <w:szCs w:val="24"/>
        </w:rPr>
        <w:t>must</w:t>
      </w:r>
      <w:r w:rsidR="00316868" w:rsidRPr="00F737D4">
        <w:rPr>
          <w:rFonts w:cstheme="minorHAnsi"/>
          <w:sz w:val="24"/>
          <w:szCs w:val="24"/>
        </w:rPr>
        <w:t xml:space="preserve"> be deliberate</w:t>
      </w:r>
      <w:r w:rsidR="00F05E5D" w:rsidRPr="00F737D4">
        <w:rPr>
          <w:rFonts w:cstheme="minorHAnsi"/>
          <w:sz w:val="24"/>
          <w:szCs w:val="24"/>
        </w:rPr>
        <w:t xml:space="preserve">, abduction, theft/damaging property and offences involving firearms explosives. These are only some in which fall under </w:t>
      </w:r>
      <w:r w:rsidR="005C53A5" w:rsidRPr="00F737D4">
        <w:rPr>
          <w:rFonts w:cstheme="minorHAnsi"/>
          <w:sz w:val="24"/>
          <w:szCs w:val="24"/>
        </w:rPr>
        <w:t>the criminal code. Conseil De L’Europe (2013</w:t>
      </w:r>
      <w:r w:rsidR="00B37A80" w:rsidRPr="00F737D4">
        <w:rPr>
          <w:rFonts w:cstheme="minorHAnsi"/>
          <w:sz w:val="24"/>
          <w:szCs w:val="24"/>
        </w:rPr>
        <w:t>). If</w:t>
      </w:r>
      <w:r w:rsidR="00612A84" w:rsidRPr="00F737D4">
        <w:rPr>
          <w:rFonts w:cstheme="minorHAnsi"/>
          <w:sz w:val="24"/>
          <w:szCs w:val="24"/>
        </w:rPr>
        <w:t xml:space="preserve"> we compare </w:t>
      </w:r>
      <w:r w:rsidR="00430D75" w:rsidRPr="00F737D4">
        <w:rPr>
          <w:rFonts w:cstheme="minorHAnsi"/>
          <w:sz w:val="24"/>
          <w:szCs w:val="24"/>
        </w:rPr>
        <w:t>the t</w:t>
      </w:r>
      <w:r w:rsidR="00670166" w:rsidRPr="00F737D4">
        <w:rPr>
          <w:rFonts w:cstheme="minorHAnsi"/>
          <w:sz w:val="24"/>
          <w:szCs w:val="24"/>
        </w:rPr>
        <w:t>hree</w:t>
      </w:r>
      <w:r w:rsidR="00430D75" w:rsidRPr="00F737D4">
        <w:rPr>
          <w:rFonts w:cstheme="minorHAnsi"/>
          <w:sz w:val="24"/>
          <w:szCs w:val="24"/>
        </w:rPr>
        <w:t xml:space="preserve"> countries definitions, there are some similarities but also some differences.</w:t>
      </w:r>
      <w:r w:rsidR="002F31F1" w:rsidRPr="00F737D4">
        <w:rPr>
          <w:rFonts w:cstheme="minorHAnsi"/>
          <w:sz w:val="24"/>
          <w:szCs w:val="24"/>
        </w:rPr>
        <w:t xml:space="preserve"> Both </w:t>
      </w:r>
      <w:r w:rsidR="00CA3FC2" w:rsidRPr="00F737D4">
        <w:rPr>
          <w:rFonts w:cstheme="minorHAnsi"/>
          <w:sz w:val="24"/>
          <w:szCs w:val="24"/>
        </w:rPr>
        <w:t xml:space="preserve">countries have it clearly stated that </w:t>
      </w:r>
      <w:r w:rsidR="00B87F05" w:rsidRPr="00F737D4">
        <w:rPr>
          <w:rFonts w:cstheme="minorHAnsi"/>
          <w:sz w:val="24"/>
          <w:szCs w:val="24"/>
        </w:rPr>
        <w:t xml:space="preserve">religious and racial factors could be used for the terrorist to have </w:t>
      </w:r>
      <w:r w:rsidR="00E14CE2" w:rsidRPr="00F737D4">
        <w:rPr>
          <w:rFonts w:cstheme="minorHAnsi"/>
          <w:sz w:val="24"/>
          <w:szCs w:val="24"/>
        </w:rPr>
        <w:t>a purpose in committing the crimes</w:t>
      </w:r>
      <w:r w:rsidR="00A24BBD" w:rsidRPr="00F737D4">
        <w:rPr>
          <w:rFonts w:cstheme="minorHAnsi"/>
          <w:sz w:val="24"/>
          <w:szCs w:val="24"/>
        </w:rPr>
        <w:t xml:space="preserve"> </w:t>
      </w:r>
      <w:r w:rsidR="005C53A5" w:rsidRPr="00F737D4">
        <w:rPr>
          <w:rFonts w:cstheme="minorHAnsi"/>
          <w:sz w:val="24"/>
          <w:szCs w:val="24"/>
        </w:rPr>
        <w:t>and</w:t>
      </w:r>
      <w:r w:rsidR="00A24BBD" w:rsidRPr="00F737D4">
        <w:rPr>
          <w:rFonts w:cstheme="minorHAnsi"/>
          <w:sz w:val="24"/>
          <w:szCs w:val="24"/>
        </w:rPr>
        <w:t xml:space="preserve"> </w:t>
      </w:r>
      <w:r w:rsidR="009D0153" w:rsidRPr="00F737D4">
        <w:rPr>
          <w:rFonts w:cstheme="minorHAnsi"/>
          <w:sz w:val="24"/>
          <w:szCs w:val="24"/>
        </w:rPr>
        <w:t xml:space="preserve">both states that violence towards people </w:t>
      </w:r>
      <w:r w:rsidR="00D450A7" w:rsidRPr="00F737D4">
        <w:rPr>
          <w:rFonts w:cstheme="minorHAnsi"/>
          <w:sz w:val="24"/>
          <w:szCs w:val="24"/>
        </w:rPr>
        <w:t xml:space="preserve">would fall under the category of terrorism. </w:t>
      </w:r>
      <w:r w:rsidR="00670166" w:rsidRPr="00F737D4">
        <w:rPr>
          <w:rFonts w:cstheme="minorHAnsi"/>
          <w:sz w:val="24"/>
          <w:szCs w:val="24"/>
        </w:rPr>
        <w:t>Also, France and the UK</w:t>
      </w:r>
      <w:r w:rsidR="00512B54" w:rsidRPr="00F737D4">
        <w:rPr>
          <w:rFonts w:cstheme="minorHAnsi"/>
          <w:sz w:val="24"/>
          <w:szCs w:val="24"/>
        </w:rPr>
        <w:t xml:space="preserve"> both have mentions of destruction of property</w:t>
      </w:r>
      <w:r w:rsidR="000713BB" w:rsidRPr="00F737D4">
        <w:rPr>
          <w:rFonts w:cstheme="minorHAnsi"/>
          <w:sz w:val="24"/>
          <w:szCs w:val="24"/>
        </w:rPr>
        <w:t xml:space="preserve">, </w:t>
      </w:r>
      <w:r w:rsidR="00265977" w:rsidRPr="00F737D4">
        <w:rPr>
          <w:rFonts w:cstheme="minorHAnsi"/>
          <w:sz w:val="24"/>
          <w:szCs w:val="24"/>
        </w:rPr>
        <w:t>whereas</w:t>
      </w:r>
      <w:r w:rsidR="000713BB" w:rsidRPr="00F737D4">
        <w:rPr>
          <w:rFonts w:cstheme="minorHAnsi"/>
          <w:sz w:val="24"/>
          <w:szCs w:val="24"/>
        </w:rPr>
        <w:t xml:space="preserve"> the US mainly focuses on protecting its population</w:t>
      </w:r>
      <w:r w:rsidR="00B5632D" w:rsidRPr="00F737D4">
        <w:rPr>
          <w:rFonts w:cstheme="minorHAnsi"/>
          <w:sz w:val="24"/>
          <w:szCs w:val="24"/>
        </w:rPr>
        <w:t xml:space="preserve"> </w:t>
      </w:r>
      <w:r w:rsidR="0074652A" w:rsidRPr="00F737D4">
        <w:rPr>
          <w:rFonts w:cstheme="minorHAnsi"/>
          <w:sz w:val="24"/>
          <w:szCs w:val="24"/>
        </w:rPr>
        <w:t>and</w:t>
      </w:r>
      <w:r w:rsidR="004D3C6A" w:rsidRPr="00F737D4">
        <w:rPr>
          <w:rFonts w:cstheme="minorHAnsi"/>
          <w:sz w:val="24"/>
          <w:szCs w:val="24"/>
        </w:rPr>
        <w:t xml:space="preserve"> </w:t>
      </w:r>
      <w:r w:rsidR="009C75E6" w:rsidRPr="00F737D4">
        <w:rPr>
          <w:rFonts w:cstheme="minorHAnsi"/>
          <w:sz w:val="24"/>
          <w:szCs w:val="24"/>
        </w:rPr>
        <w:t xml:space="preserve">to protect </w:t>
      </w:r>
      <w:r w:rsidR="00B5632D" w:rsidRPr="00F737D4">
        <w:rPr>
          <w:rFonts w:cstheme="minorHAnsi"/>
          <w:sz w:val="24"/>
          <w:szCs w:val="24"/>
        </w:rPr>
        <w:t xml:space="preserve">the power of the government </w:t>
      </w:r>
      <w:r w:rsidR="009C75E6" w:rsidRPr="00F737D4">
        <w:rPr>
          <w:rFonts w:cstheme="minorHAnsi"/>
          <w:sz w:val="24"/>
          <w:szCs w:val="24"/>
        </w:rPr>
        <w:t>such as controlling the military and the senate. However, with these definitions there are also differences, in which some countries have focussed on</w:t>
      </w:r>
      <w:r w:rsidR="00F01FC7" w:rsidRPr="00F737D4">
        <w:rPr>
          <w:rFonts w:cstheme="minorHAnsi"/>
          <w:sz w:val="24"/>
          <w:szCs w:val="24"/>
        </w:rPr>
        <w:t xml:space="preserve"> certain aspects </w:t>
      </w:r>
      <w:r w:rsidR="00F01FC7" w:rsidRPr="00F737D4">
        <w:rPr>
          <w:rFonts w:cstheme="minorHAnsi"/>
          <w:sz w:val="24"/>
          <w:szCs w:val="24"/>
        </w:rPr>
        <w:lastRenderedPageBreak/>
        <w:t xml:space="preserve">in which they find </w:t>
      </w:r>
      <w:r w:rsidR="006578B5" w:rsidRPr="00F737D4">
        <w:rPr>
          <w:rFonts w:cstheme="minorHAnsi"/>
          <w:sz w:val="24"/>
          <w:szCs w:val="24"/>
        </w:rPr>
        <w:t>terrorist organisations can</w:t>
      </w:r>
      <w:r w:rsidR="00DA2B1A" w:rsidRPr="00F737D4">
        <w:rPr>
          <w:rFonts w:cstheme="minorHAnsi"/>
          <w:sz w:val="24"/>
          <w:szCs w:val="24"/>
        </w:rPr>
        <w:t xml:space="preserve"> become the most dangerous, an example of this would be in the UK legislation, in the </w:t>
      </w:r>
      <w:r w:rsidR="00524A35" w:rsidRPr="00F737D4">
        <w:rPr>
          <w:rFonts w:cstheme="minorHAnsi"/>
          <w:sz w:val="24"/>
          <w:szCs w:val="24"/>
        </w:rPr>
        <w:t>Terrorism Act 2000, it states “</w:t>
      </w:r>
      <w:r w:rsidR="00524A35" w:rsidRPr="00F737D4">
        <w:rPr>
          <w:rStyle w:val="legds"/>
          <w:rFonts w:cstheme="minorHAnsi"/>
          <w:sz w:val="24"/>
          <w:szCs w:val="24"/>
        </w:rPr>
        <w:t>seriously to interfere with or seriously to disrupt an electronic system”</w:t>
      </w:r>
      <w:r w:rsidR="003E24BE" w:rsidRPr="00F737D4">
        <w:rPr>
          <w:rStyle w:val="legds"/>
          <w:rFonts w:cstheme="minorHAnsi"/>
          <w:sz w:val="24"/>
          <w:szCs w:val="24"/>
        </w:rPr>
        <w:t xml:space="preserve">.  </w:t>
      </w:r>
      <w:r w:rsidR="003E24BE" w:rsidRPr="00F737D4">
        <w:rPr>
          <w:rFonts w:cstheme="minorHAnsi"/>
          <w:sz w:val="24"/>
          <w:szCs w:val="24"/>
        </w:rPr>
        <w:t xml:space="preserve">Legislation.gov (2009). </w:t>
      </w:r>
      <w:r w:rsidR="003E24BE" w:rsidRPr="00F737D4">
        <w:rPr>
          <w:rStyle w:val="legds"/>
          <w:rFonts w:cstheme="minorHAnsi"/>
          <w:sz w:val="24"/>
          <w:szCs w:val="24"/>
        </w:rPr>
        <w:t xml:space="preserve">This </w:t>
      </w:r>
      <w:r w:rsidR="00524A35" w:rsidRPr="00F737D4">
        <w:rPr>
          <w:rStyle w:val="legds"/>
          <w:rFonts w:cstheme="minorHAnsi"/>
          <w:sz w:val="24"/>
          <w:szCs w:val="24"/>
        </w:rPr>
        <w:t xml:space="preserve">means that if someone or a group </w:t>
      </w:r>
      <w:r w:rsidR="003E24BE" w:rsidRPr="00F737D4">
        <w:rPr>
          <w:rStyle w:val="legds"/>
          <w:rFonts w:cstheme="minorHAnsi"/>
          <w:sz w:val="24"/>
          <w:szCs w:val="24"/>
        </w:rPr>
        <w:t>disrupt</w:t>
      </w:r>
      <w:r w:rsidR="00524A35" w:rsidRPr="00F737D4">
        <w:rPr>
          <w:rStyle w:val="legds"/>
          <w:rFonts w:cstheme="minorHAnsi"/>
          <w:sz w:val="24"/>
          <w:szCs w:val="24"/>
        </w:rPr>
        <w:t xml:space="preserve"> </w:t>
      </w:r>
      <w:r w:rsidR="00296837" w:rsidRPr="00F737D4">
        <w:rPr>
          <w:rStyle w:val="legds"/>
          <w:rFonts w:cstheme="minorHAnsi"/>
          <w:sz w:val="24"/>
          <w:szCs w:val="24"/>
        </w:rPr>
        <w:t>systems such as CCTV or anything online belonging to the government, it would fall under terrorism.</w:t>
      </w:r>
      <w:r w:rsidR="006670D6" w:rsidRPr="00F737D4">
        <w:rPr>
          <w:rStyle w:val="legds"/>
          <w:rFonts w:cstheme="minorHAnsi"/>
          <w:sz w:val="24"/>
          <w:szCs w:val="24"/>
        </w:rPr>
        <w:t xml:space="preserve"> </w:t>
      </w:r>
      <w:r w:rsidR="00C94527" w:rsidRPr="00F737D4">
        <w:rPr>
          <w:rStyle w:val="legds"/>
          <w:rFonts w:cstheme="minorHAnsi"/>
          <w:sz w:val="24"/>
          <w:szCs w:val="24"/>
        </w:rPr>
        <w:t xml:space="preserve">In terms of the US, their </w:t>
      </w:r>
      <w:r w:rsidR="00265977" w:rsidRPr="00F737D4">
        <w:rPr>
          <w:rStyle w:val="legds"/>
          <w:rFonts w:cstheme="minorHAnsi"/>
          <w:sz w:val="24"/>
          <w:szCs w:val="24"/>
        </w:rPr>
        <w:t>focus</w:t>
      </w:r>
      <w:r w:rsidR="00C94527" w:rsidRPr="00F737D4">
        <w:rPr>
          <w:rStyle w:val="legds"/>
          <w:rFonts w:cstheme="minorHAnsi"/>
          <w:sz w:val="24"/>
          <w:szCs w:val="24"/>
        </w:rPr>
        <w:t xml:space="preserve"> </w:t>
      </w:r>
      <w:r w:rsidR="005E0EEB" w:rsidRPr="00F737D4">
        <w:rPr>
          <w:rStyle w:val="legds"/>
          <w:rFonts w:cstheme="minorHAnsi"/>
          <w:sz w:val="24"/>
          <w:szCs w:val="24"/>
        </w:rPr>
        <w:t xml:space="preserve">in their definition is </w:t>
      </w:r>
      <w:r w:rsidR="0087118C" w:rsidRPr="00F737D4">
        <w:rPr>
          <w:rStyle w:val="legds"/>
          <w:rFonts w:cstheme="minorHAnsi"/>
          <w:sz w:val="24"/>
          <w:szCs w:val="24"/>
        </w:rPr>
        <w:t>that terrorism is often from f</w:t>
      </w:r>
      <w:r w:rsidR="00F73063" w:rsidRPr="00F737D4">
        <w:rPr>
          <w:rStyle w:val="legds"/>
          <w:rFonts w:cstheme="minorHAnsi"/>
          <w:sz w:val="24"/>
          <w:szCs w:val="24"/>
        </w:rPr>
        <w:t>oreign countries as their definition</w:t>
      </w:r>
      <w:r w:rsidR="00265977" w:rsidRPr="00F737D4">
        <w:rPr>
          <w:rStyle w:val="legds"/>
          <w:rFonts w:cstheme="minorHAnsi"/>
          <w:sz w:val="24"/>
          <w:szCs w:val="24"/>
        </w:rPr>
        <w:t>.</w:t>
      </w:r>
      <w:r w:rsidR="00807A94" w:rsidRPr="00F737D4">
        <w:rPr>
          <w:rStyle w:val="legds"/>
          <w:rFonts w:cstheme="minorHAnsi"/>
          <w:sz w:val="24"/>
          <w:szCs w:val="24"/>
        </w:rPr>
        <w:t xml:space="preserve"> However</w:t>
      </w:r>
      <w:r w:rsidR="00220FB5" w:rsidRPr="00F737D4">
        <w:rPr>
          <w:rStyle w:val="legds"/>
          <w:rFonts w:cstheme="minorHAnsi"/>
          <w:sz w:val="24"/>
          <w:szCs w:val="24"/>
        </w:rPr>
        <w:t xml:space="preserve">, they also contained in their definition </w:t>
      </w:r>
      <w:r w:rsidR="00BF5EE2" w:rsidRPr="00F737D4">
        <w:rPr>
          <w:rStyle w:val="legds"/>
          <w:rFonts w:cstheme="minorHAnsi"/>
          <w:sz w:val="24"/>
          <w:szCs w:val="24"/>
        </w:rPr>
        <w:t xml:space="preserve">it also says </w:t>
      </w:r>
      <w:r w:rsidR="00302E46" w:rsidRPr="00F737D4">
        <w:rPr>
          <w:rStyle w:val="legds"/>
          <w:rFonts w:cstheme="minorHAnsi"/>
          <w:sz w:val="24"/>
          <w:szCs w:val="24"/>
        </w:rPr>
        <w:t xml:space="preserve">that terrorism would also be </w:t>
      </w:r>
      <w:r w:rsidR="006F37D3" w:rsidRPr="00F737D4">
        <w:rPr>
          <w:rStyle w:val="legds"/>
          <w:rFonts w:cstheme="minorHAnsi"/>
          <w:sz w:val="24"/>
          <w:szCs w:val="24"/>
        </w:rPr>
        <w:t xml:space="preserve">applicable if an activity would be intended </w:t>
      </w:r>
      <w:r w:rsidR="00183E03" w:rsidRPr="00F737D4">
        <w:rPr>
          <w:rStyle w:val="legds"/>
          <w:rFonts w:cstheme="minorHAnsi"/>
          <w:sz w:val="24"/>
          <w:szCs w:val="24"/>
        </w:rPr>
        <w:t>“to</w:t>
      </w:r>
      <w:r w:rsidR="00C77C37" w:rsidRPr="00F737D4">
        <w:rPr>
          <w:rStyle w:val="legds"/>
          <w:rFonts w:cstheme="minorHAnsi"/>
          <w:sz w:val="24"/>
          <w:szCs w:val="24"/>
        </w:rPr>
        <w:t xml:space="preserve"> </w:t>
      </w:r>
      <w:r w:rsidR="00C77C37" w:rsidRPr="00F737D4">
        <w:rPr>
          <w:rFonts w:cstheme="minorHAnsi"/>
          <w:sz w:val="24"/>
          <w:szCs w:val="24"/>
          <w:shd w:val="clear" w:color="auto" w:fill="FFFFFF"/>
        </w:rPr>
        <w:t>influence the policy of a government by intimidation or coercion”. (</w:t>
      </w:r>
      <w:r w:rsidR="00C77C37" w:rsidRPr="00F737D4">
        <w:rPr>
          <w:rFonts w:cstheme="minorHAnsi"/>
          <w:sz w:val="24"/>
          <w:szCs w:val="24"/>
        </w:rPr>
        <w:t xml:space="preserve">Cornell Law School 2021). </w:t>
      </w:r>
      <w:r w:rsidR="00B910F0" w:rsidRPr="00F737D4">
        <w:rPr>
          <w:rFonts w:cstheme="minorHAnsi"/>
          <w:sz w:val="24"/>
          <w:szCs w:val="24"/>
        </w:rPr>
        <w:t xml:space="preserve">In terms of the French definition, </w:t>
      </w:r>
      <w:r w:rsidR="00B25342" w:rsidRPr="00F737D4">
        <w:rPr>
          <w:rFonts w:cstheme="minorHAnsi"/>
          <w:sz w:val="24"/>
          <w:szCs w:val="24"/>
        </w:rPr>
        <w:t xml:space="preserve">they have made it </w:t>
      </w:r>
      <w:r w:rsidR="00183E03" w:rsidRPr="00F737D4">
        <w:rPr>
          <w:rFonts w:cstheme="minorHAnsi"/>
          <w:sz w:val="24"/>
          <w:szCs w:val="24"/>
        </w:rPr>
        <w:t>specific</w:t>
      </w:r>
      <w:r w:rsidR="00B25342" w:rsidRPr="00F737D4">
        <w:rPr>
          <w:rFonts w:cstheme="minorHAnsi"/>
          <w:sz w:val="24"/>
          <w:szCs w:val="24"/>
        </w:rPr>
        <w:t xml:space="preserve"> in the type of weapons that are used in which </w:t>
      </w:r>
      <w:r w:rsidR="00DC14B0" w:rsidRPr="00F737D4">
        <w:rPr>
          <w:rFonts w:cstheme="minorHAnsi"/>
          <w:sz w:val="24"/>
          <w:szCs w:val="24"/>
        </w:rPr>
        <w:t xml:space="preserve">would be involved in other crimes. These include any sort of firearm, explosives </w:t>
      </w:r>
      <w:r w:rsidR="001342FD" w:rsidRPr="00F737D4">
        <w:rPr>
          <w:rFonts w:cstheme="minorHAnsi"/>
          <w:sz w:val="24"/>
          <w:szCs w:val="24"/>
        </w:rPr>
        <w:t>or nuclear substances. Conseil De L’Europe (2013)</w:t>
      </w:r>
    </w:p>
    <w:p w14:paraId="1B57CCB7" w14:textId="566485F8" w:rsidR="00EE42DF" w:rsidRPr="00F737D4" w:rsidRDefault="001342FD" w:rsidP="00F737D4">
      <w:pPr>
        <w:pStyle w:val="NoSpacing"/>
        <w:spacing w:line="480" w:lineRule="auto"/>
        <w:ind w:firstLine="720"/>
        <w:rPr>
          <w:rFonts w:cstheme="minorHAnsi"/>
          <w:sz w:val="24"/>
          <w:szCs w:val="24"/>
        </w:rPr>
      </w:pPr>
      <w:r w:rsidRPr="00F737D4">
        <w:rPr>
          <w:rFonts w:cstheme="minorHAnsi"/>
          <w:sz w:val="24"/>
          <w:szCs w:val="24"/>
        </w:rPr>
        <w:t xml:space="preserve">With many definitions in which are sued around the world, a lot of them are different in many aspects </w:t>
      </w:r>
      <w:r w:rsidR="00391838" w:rsidRPr="00F737D4">
        <w:rPr>
          <w:rFonts w:cstheme="minorHAnsi"/>
          <w:sz w:val="24"/>
          <w:szCs w:val="24"/>
        </w:rPr>
        <w:t xml:space="preserve">but they all use the same sort of language when defining terrorism. When looking at the three countries that have </w:t>
      </w:r>
      <w:r w:rsidR="00882D22" w:rsidRPr="00F737D4">
        <w:rPr>
          <w:rFonts w:cstheme="minorHAnsi"/>
          <w:sz w:val="24"/>
          <w:szCs w:val="24"/>
        </w:rPr>
        <w:t xml:space="preserve">been looked at (UK US and France), each one of them </w:t>
      </w:r>
      <w:r w:rsidR="00CB3B4D" w:rsidRPr="00F737D4">
        <w:rPr>
          <w:rFonts w:cstheme="minorHAnsi"/>
          <w:sz w:val="24"/>
          <w:szCs w:val="24"/>
        </w:rPr>
        <w:t xml:space="preserve">have </w:t>
      </w:r>
      <w:r w:rsidR="00605DB3" w:rsidRPr="00F737D4">
        <w:rPr>
          <w:rFonts w:cstheme="minorHAnsi"/>
          <w:sz w:val="24"/>
          <w:szCs w:val="24"/>
        </w:rPr>
        <w:t xml:space="preserve">used the same keywords in their </w:t>
      </w:r>
      <w:r w:rsidR="00CB3B4D" w:rsidRPr="00F737D4">
        <w:rPr>
          <w:rFonts w:cstheme="minorHAnsi"/>
          <w:sz w:val="24"/>
          <w:szCs w:val="24"/>
        </w:rPr>
        <w:t xml:space="preserve">definitions. For example, both </w:t>
      </w:r>
      <w:r w:rsidR="00233EAC" w:rsidRPr="00F737D4">
        <w:rPr>
          <w:rFonts w:cstheme="minorHAnsi"/>
          <w:sz w:val="24"/>
          <w:szCs w:val="24"/>
        </w:rPr>
        <w:t>the US and the UK used the word “</w:t>
      </w:r>
      <w:r w:rsidR="003878EB" w:rsidRPr="00F737D4">
        <w:rPr>
          <w:rFonts w:cstheme="minorHAnsi"/>
          <w:sz w:val="24"/>
          <w:szCs w:val="24"/>
        </w:rPr>
        <w:t>v</w:t>
      </w:r>
      <w:r w:rsidR="00233EAC" w:rsidRPr="00F737D4">
        <w:rPr>
          <w:rFonts w:cstheme="minorHAnsi"/>
          <w:sz w:val="24"/>
          <w:szCs w:val="24"/>
        </w:rPr>
        <w:t>iolence</w:t>
      </w:r>
      <w:r w:rsidR="003878EB" w:rsidRPr="00F737D4">
        <w:rPr>
          <w:rFonts w:cstheme="minorHAnsi"/>
          <w:sz w:val="24"/>
          <w:szCs w:val="24"/>
        </w:rPr>
        <w:t xml:space="preserve">” and “violent” within their </w:t>
      </w:r>
      <w:r w:rsidR="00DB0084" w:rsidRPr="00F737D4">
        <w:rPr>
          <w:rFonts w:cstheme="minorHAnsi"/>
          <w:sz w:val="24"/>
          <w:szCs w:val="24"/>
        </w:rPr>
        <w:t>legislation and definitions</w:t>
      </w:r>
      <w:r w:rsidR="00D2052E" w:rsidRPr="00F737D4">
        <w:rPr>
          <w:rFonts w:cstheme="minorHAnsi"/>
          <w:sz w:val="24"/>
          <w:szCs w:val="24"/>
        </w:rPr>
        <w:t>. Is well as</w:t>
      </w:r>
      <w:r w:rsidR="00B4313D" w:rsidRPr="00F737D4">
        <w:rPr>
          <w:rFonts w:cstheme="minorHAnsi"/>
          <w:sz w:val="24"/>
          <w:szCs w:val="24"/>
        </w:rPr>
        <w:t xml:space="preserve"> the use of the word violent, they both u</w:t>
      </w:r>
      <w:r w:rsidR="0049002B" w:rsidRPr="00F737D4">
        <w:rPr>
          <w:rFonts w:cstheme="minorHAnsi"/>
          <w:sz w:val="24"/>
          <w:szCs w:val="24"/>
        </w:rPr>
        <w:t xml:space="preserve">se the word </w:t>
      </w:r>
      <w:r w:rsidR="002C66B2" w:rsidRPr="00F737D4">
        <w:rPr>
          <w:rFonts w:cstheme="minorHAnsi"/>
          <w:sz w:val="24"/>
          <w:szCs w:val="24"/>
        </w:rPr>
        <w:t>“</w:t>
      </w:r>
      <w:r w:rsidR="0049002B" w:rsidRPr="00F737D4">
        <w:rPr>
          <w:rFonts w:cstheme="minorHAnsi"/>
          <w:sz w:val="24"/>
          <w:szCs w:val="24"/>
        </w:rPr>
        <w:t>influence</w:t>
      </w:r>
      <w:r w:rsidR="002C66B2" w:rsidRPr="00F737D4">
        <w:rPr>
          <w:rFonts w:cstheme="minorHAnsi"/>
          <w:sz w:val="24"/>
          <w:szCs w:val="24"/>
        </w:rPr>
        <w:t>”</w:t>
      </w:r>
      <w:r w:rsidR="0049002B" w:rsidRPr="00F737D4">
        <w:rPr>
          <w:rFonts w:cstheme="minorHAnsi"/>
          <w:sz w:val="24"/>
          <w:szCs w:val="24"/>
        </w:rPr>
        <w:t xml:space="preserve">. </w:t>
      </w:r>
      <w:r w:rsidR="00A1074C" w:rsidRPr="00F737D4">
        <w:rPr>
          <w:rFonts w:cstheme="minorHAnsi"/>
          <w:sz w:val="24"/>
          <w:szCs w:val="24"/>
        </w:rPr>
        <w:t xml:space="preserve">However, if you look worldwide </w:t>
      </w:r>
      <w:r w:rsidR="00F01BC9" w:rsidRPr="00F737D4">
        <w:rPr>
          <w:rFonts w:cstheme="minorHAnsi"/>
          <w:sz w:val="24"/>
          <w:szCs w:val="24"/>
        </w:rPr>
        <w:t xml:space="preserve">at the </w:t>
      </w:r>
      <w:r w:rsidR="007E73F1" w:rsidRPr="00F737D4">
        <w:rPr>
          <w:rFonts w:cstheme="minorHAnsi"/>
          <w:sz w:val="24"/>
          <w:szCs w:val="24"/>
        </w:rPr>
        <w:t>many definitions</w:t>
      </w:r>
      <w:r w:rsidR="00A1074C" w:rsidRPr="00F737D4">
        <w:rPr>
          <w:rFonts w:cstheme="minorHAnsi"/>
          <w:sz w:val="24"/>
          <w:szCs w:val="24"/>
        </w:rPr>
        <w:t xml:space="preserve"> </w:t>
      </w:r>
      <w:r w:rsidR="00F01BC9" w:rsidRPr="00F737D4">
        <w:rPr>
          <w:rFonts w:cstheme="minorHAnsi"/>
          <w:sz w:val="24"/>
          <w:szCs w:val="24"/>
        </w:rPr>
        <w:t xml:space="preserve">around the </w:t>
      </w:r>
      <w:r w:rsidR="00CA2C51" w:rsidRPr="00F737D4">
        <w:rPr>
          <w:rFonts w:cstheme="minorHAnsi"/>
          <w:sz w:val="24"/>
          <w:szCs w:val="24"/>
        </w:rPr>
        <w:t>world,</w:t>
      </w:r>
      <w:r w:rsidR="00F01BC9" w:rsidRPr="00F737D4">
        <w:rPr>
          <w:rFonts w:cstheme="minorHAnsi"/>
          <w:sz w:val="24"/>
          <w:szCs w:val="24"/>
        </w:rPr>
        <w:t xml:space="preserve"> they have a lot of similarities too. </w:t>
      </w:r>
      <w:r w:rsidR="00021941" w:rsidRPr="00F737D4">
        <w:rPr>
          <w:rFonts w:cstheme="minorHAnsi"/>
          <w:sz w:val="24"/>
          <w:szCs w:val="24"/>
        </w:rPr>
        <w:t>According to Schmidt and Jongman</w:t>
      </w:r>
      <w:r w:rsidR="00B7726E" w:rsidRPr="00F737D4">
        <w:rPr>
          <w:rFonts w:cstheme="minorHAnsi"/>
          <w:sz w:val="24"/>
          <w:szCs w:val="24"/>
        </w:rPr>
        <w:t xml:space="preserve">, who </w:t>
      </w:r>
      <w:r w:rsidR="00183E03" w:rsidRPr="00F737D4">
        <w:rPr>
          <w:rFonts w:cstheme="minorHAnsi"/>
          <w:sz w:val="24"/>
          <w:szCs w:val="24"/>
        </w:rPr>
        <w:t>analysed</w:t>
      </w:r>
      <w:r w:rsidR="00B7726E" w:rsidRPr="00F737D4">
        <w:rPr>
          <w:rFonts w:cstheme="minorHAnsi"/>
          <w:sz w:val="24"/>
          <w:szCs w:val="24"/>
        </w:rPr>
        <w:t xml:space="preserve"> 109 different definitions of terrorism, 83.5% of those </w:t>
      </w:r>
      <w:r w:rsidR="00690CD1" w:rsidRPr="00F737D4">
        <w:rPr>
          <w:rFonts w:cstheme="minorHAnsi"/>
          <w:sz w:val="24"/>
          <w:szCs w:val="24"/>
        </w:rPr>
        <w:t xml:space="preserve">contained the term violence which </w:t>
      </w:r>
      <w:r w:rsidR="00D97EDE" w:rsidRPr="00F737D4">
        <w:rPr>
          <w:rFonts w:cstheme="minorHAnsi"/>
          <w:sz w:val="24"/>
          <w:szCs w:val="24"/>
        </w:rPr>
        <w:t xml:space="preserve">is 91 of those </w:t>
      </w:r>
      <w:r w:rsidR="00183E03" w:rsidRPr="00F737D4">
        <w:rPr>
          <w:rFonts w:cstheme="minorHAnsi"/>
          <w:sz w:val="24"/>
          <w:szCs w:val="24"/>
        </w:rPr>
        <w:t>analysed</w:t>
      </w:r>
      <w:r w:rsidR="00D97EDE" w:rsidRPr="00F737D4">
        <w:rPr>
          <w:rFonts w:cstheme="minorHAnsi"/>
          <w:sz w:val="24"/>
          <w:szCs w:val="24"/>
        </w:rPr>
        <w:t>.</w:t>
      </w:r>
      <w:r w:rsidR="00902BD1" w:rsidRPr="00F737D4">
        <w:rPr>
          <w:rFonts w:cstheme="minorHAnsi"/>
          <w:sz w:val="24"/>
          <w:szCs w:val="24"/>
        </w:rPr>
        <w:t xml:space="preserve"> (Schmidt, Jongman 1988)</w:t>
      </w:r>
      <w:r w:rsidR="003143E3" w:rsidRPr="00F737D4">
        <w:rPr>
          <w:rFonts w:cstheme="minorHAnsi"/>
          <w:sz w:val="24"/>
          <w:szCs w:val="24"/>
        </w:rPr>
        <w:t xml:space="preserve">. </w:t>
      </w:r>
      <w:r w:rsidR="00E92940" w:rsidRPr="00F737D4">
        <w:rPr>
          <w:rFonts w:cstheme="minorHAnsi"/>
          <w:sz w:val="24"/>
          <w:szCs w:val="24"/>
        </w:rPr>
        <w:t>Also,</w:t>
      </w:r>
      <w:r w:rsidR="006755E4" w:rsidRPr="00F737D4">
        <w:rPr>
          <w:rFonts w:cstheme="minorHAnsi"/>
          <w:sz w:val="24"/>
          <w:szCs w:val="24"/>
        </w:rPr>
        <w:t xml:space="preserve"> in those 109 different definitions that have been </w:t>
      </w:r>
      <w:r w:rsidR="00B70A79" w:rsidRPr="00F737D4">
        <w:rPr>
          <w:rFonts w:cstheme="minorHAnsi"/>
          <w:sz w:val="24"/>
          <w:szCs w:val="24"/>
        </w:rPr>
        <w:t xml:space="preserve">analysed, 65% said it was “political” and 51% said that it created </w:t>
      </w:r>
      <w:r w:rsidR="007C3392" w:rsidRPr="00F737D4">
        <w:rPr>
          <w:rFonts w:cstheme="minorHAnsi"/>
          <w:sz w:val="24"/>
          <w:szCs w:val="24"/>
        </w:rPr>
        <w:t>“</w:t>
      </w:r>
      <w:r w:rsidR="00B70A79" w:rsidRPr="00F737D4">
        <w:rPr>
          <w:rFonts w:cstheme="minorHAnsi"/>
          <w:sz w:val="24"/>
          <w:szCs w:val="24"/>
        </w:rPr>
        <w:t>terror</w:t>
      </w:r>
      <w:r w:rsidR="007C3392" w:rsidRPr="00F737D4">
        <w:rPr>
          <w:rFonts w:cstheme="minorHAnsi"/>
          <w:sz w:val="24"/>
          <w:szCs w:val="24"/>
        </w:rPr>
        <w:t>”</w:t>
      </w:r>
      <w:r w:rsidR="00B70A79" w:rsidRPr="00F737D4">
        <w:rPr>
          <w:rFonts w:cstheme="minorHAnsi"/>
          <w:sz w:val="24"/>
          <w:szCs w:val="24"/>
        </w:rPr>
        <w:t xml:space="preserve"> </w:t>
      </w:r>
      <w:r w:rsidR="007C3392" w:rsidRPr="00F737D4">
        <w:rPr>
          <w:rFonts w:cstheme="minorHAnsi"/>
          <w:sz w:val="24"/>
          <w:szCs w:val="24"/>
        </w:rPr>
        <w:t>or “fear”</w:t>
      </w:r>
      <w:r w:rsidR="0085493A" w:rsidRPr="00F737D4">
        <w:rPr>
          <w:rFonts w:cstheme="minorHAnsi"/>
          <w:sz w:val="24"/>
          <w:szCs w:val="24"/>
        </w:rPr>
        <w:t xml:space="preserve">. (Schmidt, Jongman 1988). </w:t>
      </w:r>
    </w:p>
    <w:p w14:paraId="28ECADC2" w14:textId="7B2129C6" w:rsidR="00A904FE" w:rsidRPr="00F737D4" w:rsidRDefault="00300001" w:rsidP="00F737D4">
      <w:pPr>
        <w:pStyle w:val="NoSpacing"/>
        <w:spacing w:line="480" w:lineRule="auto"/>
        <w:ind w:firstLine="720"/>
        <w:rPr>
          <w:rFonts w:cstheme="minorHAnsi"/>
          <w:sz w:val="24"/>
          <w:szCs w:val="24"/>
          <w:shd w:val="clear" w:color="auto" w:fill="FFFFFF"/>
        </w:rPr>
      </w:pPr>
      <w:r w:rsidRPr="00F737D4">
        <w:rPr>
          <w:rFonts w:cstheme="minorHAnsi"/>
          <w:sz w:val="24"/>
          <w:szCs w:val="24"/>
        </w:rPr>
        <w:lastRenderedPageBreak/>
        <w:t xml:space="preserve">As there is such a broad range of definitions of terrorism around the world, in some cases a </w:t>
      </w:r>
      <w:r w:rsidR="00D07087" w:rsidRPr="00F737D4">
        <w:rPr>
          <w:rFonts w:cstheme="minorHAnsi"/>
          <w:sz w:val="24"/>
          <w:szCs w:val="24"/>
        </w:rPr>
        <w:t xml:space="preserve">person and/or group might be considered a terrorist in some places but not in others. </w:t>
      </w:r>
      <w:r w:rsidR="004530FF" w:rsidRPr="00F737D4">
        <w:rPr>
          <w:rFonts w:cstheme="minorHAnsi"/>
          <w:sz w:val="24"/>
          <w:szCs w:val="24"/>
        </w:rPr>
        <w:t xml:space="preserve">One organisation in which </w:t>
      </w:r>
      <w:r w:rsidR="00872444" w:rsidRPr="00F737D4">
        <w:rPr>
          <w:rFonts w:cstheme="minorHAnsi"/>
          <w:sz w:val="24"/>
          <w:szCs w:val="24"/>
        </w:rPr>
        <w:t xml:space="preserve">were </w:t>
      </w:r>
      <w:r w:rsidR="00A80ADF" w:rsidRPr="00F737D4">
        <w:rPr>
          <w:rFonts w:cstheme="minorHAnsi"/>
          <w:sz w:val="24"/>
          <w:szCs w:val="24"/>
        </w:rPr>
        <w:t>deemed terrorists are the Irish Republican Army or better known as the IRA</w:t>
      </w:r>
      <w:r w:rsidR="00907171" w:rsidRPr="00F737D4">
        <w:rPr>
          <w:rFonts w:cstheme="minorHAnsi"/>
          <w:sz w:val="24"/>
          <w:szCs w:val="24"/>
        </w:rPr>
        <w:t xml:space="preserve">. </w:t>
      </w:r>
      <w:r w:rsidR="00286345" w:rsidRPr="00F737D4">
        <w:rPr>
          <w:rFonts w:cstheme="minorHAnsi"/>
          <w:sz w:val="24"/>
          <w:szCs w:val="24"/>
        </w:rPr>
        <w:t>The IRA were an organisation whose goal was</w:t>
      </w:r>
      <w:r w:rsidR="00D3490C" w:rsidRPr="00F737D4">
        <w:rPr>
          <w:rFonts w:cstheme="minorHAnsi"/>
          <w:sz w:val="24"/>
          <w:szCs w:val="24"/>
        </w:rPr>
        <w:t xml:space="preserve"> to end the British rule </w:t>
      </w:r>
      <w:r w:rsidR="00B115E9" w:rsidRPr="00F737D4">
        <w:rPr>
          <w:rFonts w:cstheme="minorHAnsi"/>
          <w:sz w:val="24"/>
          <w:szCs w:val="24"/>
        </w:rPr>
        <w:t xml:space="preserve">in </w:t>
      </w:r>
      <w:r w:rsidR="00CA2C51" w:rsidRPr="00F737D4">
        <w:rPr>
          <w:rFonts w:cstheme="minorHAnsi"/>
          <w:sz w:val="24"/>
          <w:szCs w:val="24"/>
        </w:rPr>
        <w:t>Northern Ireland</w:t>
      </w:r>
      <w:r w:rsidR="00B115E9" w:rsidRPr="00F737D4">
        <w:rPr>
          <w:rFonts w:cstheme="minorHAnsi"/>
          <w:sz w:val="24"/>
          <w:szCs w:val="24"/>
        </w:rPr>
        <w:t xml:space="preserve"> </w:t>
      </w:r>
      <w:r w:rsidR="0074652A" w:rsidRPr="00F737D4">
        <w:rPr>
          <w:rFonts w:cstheme="minorHAnsi"/>
          <w:sz w:val="24"/>
          <w:szCs w:val="24"/>
        </w:rPr>
        <w:t>and</w:t>
      </w:r>
      <w:r w:rsidR="00B115E9" w:rsidRPr="00F737D4">
        <w:rPr>
          <w:rFonts w:cstheme="minorHAnsi"/>
          <w:sz w:val="24"/>
          <w:szCs w:val="24"/>
        </w:rPr>
        <w:t xml:space="preserve"> the reunification of Ireland</w:t>
      </w:r>
      <w:r w:rsidR="00196634" w:rsidRPr="00F737D4">
        <w:rPr>
          <w:rFonts w:cstheme="minorHAnsi"/>
          <w:sz w:val="24"/>
          <w:szCs w:val="24"/>
        </w:rPr>
        <w:t>. (Arthur</w:t>
      </w:r>
      <w:r w:rsidR="00D13AE8" w:rsidRPr="00F737D4">
        <w:rPr>
          <w:rFonts w:cstheme="minorHAnsi"/>
          <w:sz w:val="24"/>
          <w:szCs w:val="24"/>
        </w:rPr>
        <w:t xml:space="preserve"> 2019)</w:t>
      </w:r>
      <w:r w:rsidR="008073A7" w:rsidRPr="00F737D4">
        <w:rPr>
          <w:rFonts w:cstheme="minorHAnsi"/>
          <w:sz w:val="24"/>
          <w:szCs w:val="24"/>
        </w:rPr>
        <w:t xml:space="preserve">. </w:t>
      </w:r>
      <w:r w:rsidR="003B6521" w:rsidRPr="00F737D4">
        <w:rPr>
          <w:rFonts w:cstheme="minorHAnsi"/>
          <w:sz w:val="24"/>
          <w:szCs w:val="24"/>
        </w:rPr>
        <w:t>When it was founded in 1919,</w:t>
      </w:r>
      <w:r w:rsidR="0044219F" w:rsidRPr="00F737D4">
        <w:rPr>
          <w:rFonts w:cstheme="minorHAnsi"/>
          <w:sz w:val="24"/>
          <w:szCs w:val="24"/>
        </w:rPr>
        <w:t xml:space="preserve"> it was also in</w:t>
      </w:r>
      <w:r w:rsidR="00733E23" w:rsidRPr="00F737D4">
        <w:rPr>
          <w:rFonts w:cstheme="minorHAnsi"/>
          <w:sz w:val="24"/>
          <w:szCs w:val="24"/>
        </w:rPr>
        <w:t xml:space="preserve"> </w:t>
      </w:r>
      <w:r w:rsidR="00F16BFF" w:rsidRPr="00F737D4">
        <w:rPr>
          <w:rFonts w:cstheme="minorHAnsi"/>
          <w:sz w:val="24"/>
          <w:szCs w:val="24"/>
        </w:rPr>
        <w:t>working with</w:t>
      </w:r>
      <w:r w:rsidR="007E1FF5" w:rsidRPr="00F737D4">
        <w:rPr>
          <w:rFonts w:cstheme="minorHAnsi"/>
          <w:sz w:val="24"/>
          <w:szCs w:val="24"/>
        </w:rPr>
        <w:t xml:space="preserve"> the </w:t>
      </w:r>
      <w:r w:rsidR="006519FB" w:rsidRPr="00F737D4">
        <w:rPr>
          <w:rFonts w:cstheme="minorHAnsi"/>
          <w:sz w:val="24"/>
          <w:szCs w:val="24"/>
        </w:rPr>
        <w:t>Irish</w:t>
      </w:r>
      <w:r w:rsidR="007E1FF5" w:rsidRPr="00F737D4">
        <w:rPr>
          <w:rFonts w:cstheme="minorHAnsi"/>
          <w:sz w:val="24"/>
          <w:szCs w:val="24"/>
        </w:rPr>
        <w:t xml:space="preserve"> </w:t>
      </w:r>
      <w:r w:rsidR="006519FB" w:rsidRPr="00F737D4">
        <w:rPr>
          <w:rFonts w:cstheme="minorHAnsi"/>
          <w:sz w:val="24"/>
          <w:szCs w:val="24"/>
        </w:rPr>
        <w:t>nationalist party</w:t>
      </w:r>
      <w:r w:rsidR="00F2578C" w:rsidRPr="00F737D4">
        <w:rPr>
          <w:rFonts w:cstheme="minorHAnsi"/>
          <w:sz w:val="24"/>
          <w:szCs w:val="24"/>
        </w:rPr>
        <w:t>, h</w:t>
      </w:r>
      <w:r w:rsidR="00BD2D94" w:rsidRPr="00F737D4">
        <w:rPr>
          <w:rFonts w:cstheme="minorHAnsi"/>
          <w:sz w:val="24"/>
          <w:szCs w:val="24"/>
        </w:rPr>
        <w:t xml:space="preserve">owever in 1969, the IRA split into two different factions in which were called the Officials and the Provisionals. </w:t>
      </w:r>
      <w:r w:rsidR="00743A2B" w:rsidRPr="00F737D4">
        <w:rPr>
          <w:rFonts w:cstheme="minorHAnsi"/>
          <w:sz w:val="24"/>
          <w:szCs w:val="24"/>
        </w:rPr>
        <w:t>(</w:t>
      </w:r>
      <w:r w:rsidR="00F2578C" w:rsidRPr="00F737D4">
        <w:rPr>
          <w:rFonts w:cstheme="minorHAnsi"/>
          <w:sz w:val="24"/>
          <w:szCs w:val="24"/>
          <w:shd w:val="clear" w:color="auto" w:fill="FFFFFF"/>
        </w:rPr>
        <w:t xml:space="preserve">Onion, Sullivan, Mullen </w:t>
      </w:r>
      <w:r w:rsidR="00743A2B" w:rsidRPr="00F737D4">
        <w:rPr>
          <w:rFonts w:cstheme="minorHAnsi"/>
          <w:sz w:val="24"/>
          <w:szCs w:val="24"/>
          <w:shd w:val="clear" w:color="auto" w:fill="FFFFFF"/>
        </w:rPr>
        <w:t>2020)</w:t>
      </w:r>
      <w:r w:rsidR="0051539A" w:rsidRPr="00F737D4">
        <w:rPr>
          <w:rFonts w:cstheme="minorHAnsi"/>
          <w:sz w:val="24"/>
          <w:szCs w:val="24"/>
          <w:shd w:val="clear" w:color="auto" w:fill="FFFFFF"/>
        </w:rPr>
        <w:t>.</w:t>
      </w:r>
      <w:r w:rsidR="0037329F" w:rsidRPr="00F737D4">
        <w:rPr>
          <w:rFonts w:cstheme="minorHAnsi"/>
          <w:sz w:val="24"/>
          <w:szCs w:val="24"/>
          <w:shd w:val="clear" w:color="auto" w:fill="FFFFFF"/>
        </w:rPr>
        <w:t xml:space="preserve"> </w:t>
      </w:r>
      <w:r w:rsidR="005409DB" w:rsidRPr="00F737D4">
        <w:rPr>
          <w:rFonts w:cstheme="minorHAnsi"/>
          <w:sz w:val="24"/>
          <w:szCs w:val="24"/>
          <w:shd w:val="clear" w:color="auto" w:fill="FFFFFF"/>
        </w:rPr>
        <w:t xml:space="preserve">The Officials </w:t>
      </w:r>
      <w:r w:rsidR="00C95653" w:rsidRPr="00F737D4">
        <w:rPr>
          <w:rFonts w:cstheme="minorHAnsi"/>
          <w:sz w:val="24"/>
          <w:szCs w:val="24"/>
          <w:shd w:val="clear" w:color="auto" w:fill="FFFFFF"/>
        </w:rPr>
        <w:t>sought</w:t>
      </w:r>
      <w:r w:rsidR="005409DB" w:rsidRPr="00F737D4">
        <w:rPr>
          <w:rFonts w:cstheme="minorHAnsi"/>
          <w:sz w:val="24"/>
          <w:szCs w:val="24"/>
          <w:shd w:val="clear" w:color="auto" w:fill="FFFFFF"/>
        </w:rPr>
        <w:t xml:space="preserve"> to get independents through peace</w:t>
      </w:r>
      <w:r w:rsidR="00AE2B1D" w:rsidRPr="00F737D4">
        <w:rPr>
          <w:rFonts w:cstheme="minorHAnsi"/>
          <w:sz w:val="24"/>
          <w:szCs w:val="24"/>
          <w:shd w:val="clear" w:color="auto" w:fill="FFFFFF"/>
        </w:rPr>
        <w:t xml:space="preserve">ful </w:t>
      </w:r>
      <w:r w:rsidR="00C95653" w:rsidRPr="00F737D4">
        <w:rPr>
          <w:rFonts w:cstheme="minorHAnsi"/>
          <w:sz w:val="24"/>
          <w:szCs w:val="24"/>
          <w:shd w:val="clear" w:color="auto" w:fill="FFFFFF"/>
        </w:rPr>
        <w:t>protests</w:t>
      </w:r>
      <w:r w:rsidR="00AE2B1D" w:rsidRPr="00F737D4">
        <w:rPr>
          <w:rFonts w:cstheme="minorHAnsi"/>
          <w:sz w:val="24"/>
          <w:szCs w:val="24"/>
          <w:shd w:val="clear" w:color="auto" w:fill="FFFFFF"/>
        </w:rPr>
        <w:t xml:space="preserve"> and no violence </w:t>
      </w:r>
      <w:r w:rsidR="00CA2C51" w:rsidRPr="00F737D4">
        <w:rPr>
          <w:rFonts w:cstheme="minorHAnsi"/>
          <w:sz w:val="24"/>
          <w:szCs w:val="24"/>
          <w:shd w:val="clear" w:color="auto" w:fill="FFFFFF"/>
        </w:rPr>
        <w:t>whatsoever</w:t>
      </w:r>
      <w:r w:rsidR="00AE2B1D" w:rsidRPr="00F737D4">
        <w:rPr>
          <w:rFonts w:cstheme="minorHAnsi"/>
          <w:sz w:val="24"/>
          <w:szCs w:val="24"/>
          <w:shd w:val="clear" w:color="auto" w:fill="FFFFFF"/>
        </w:rPr>
        <w:t xml:space="preserve"> </w:t>
      </w:r>
      <w:r w:rsidR="00C95653" w:rsidRPr="00F737D4">
        <w:rPr>
          <w:rFonts w:cstheme="minorHAnsi"/>
          <w:sz w:val="24"/>
          <w:szCs w:val="24"/>
          <w:shd w:val="clear" w:color="auto" w:fill="FFFFFF"/>
        </w:rPr>
        <w:t>whereas</w:t>
      </w:r>
      <w:r w:rsidR="00AE2B1D" w:rsidRPr="00F737D4">
        <w:rPr>
          <w:rFonts w:cstheme="minorHAnsi"/>
          <w:sz w:val="24"/>
          <w:szCs w:val="24"/>
          <w:shd w:val="clear" w:color="auto" w:fill="FFFFFF"/>
        </w:rPr>
        <w:t xml:space="preserve"> the </w:t>
      </w:r>
      <w:r w:rsidR="00C95653" w:rsidRPr="00F737D4">
        <w:rPr>
          <w:rFonts w:cstheme="minorHAnsi"/>
          <w:sz w:val="24"/>
          <w:szCs w:val="24"/>
          <w:shd w:val="clear" w:color="auto" w:fill="FFFFFF"/>
        </w:rPr>
        <w:t>Provisionals</w:t>
      </w:r>
      <w:r w:rsidR="00AE2B1D" w:rsidRPr="00F737D4">
        <w:rPr>
          <w:rFonts w:cstheme="minorHAnsi"/>
          <w:sz w:val="24"/>
          <w:szCs w:val="24"/>
          <w:shd w:val="clear" w:color="auto" w:fill="FFFFFF"/>
        </w:rPr>
        <w:t xml:space="preserve"> did the opposite, they used the tool of violence and destruction </w:t>
      </w:r>
      <w:r w:rsidR="007A6BF3" w:rsidRPr="00F737D4">
        <w:rPr>
          <w:rFonts w:cstheme="minorHAnsi"/>
          <w:sz w:val="24"/>
          <w:szCs w:val="24"/>
          <w:shd w:val="clear" w:color="auto" w:fill="FFFFFF"/>
        </w:rPr>
        <w:t xml:space="preserve">to further their efforts in getting what they wanted. </w:t>
      </w:r>
      <w:r w:rsidR="007A6BF3" w:rsidRPr="00F737D4">
        <w:rPr>
          <w:rFonts w:cstheme="minorHAnsi"/>
          <w:sz w:val="24"/>
          <w:szCs w:val="24"/>
        </w:rPr>
        <w:t>(</w:t>
      </w:r>
      <w:r w:rsidR="007A6BF3" w:rsidRPr="00F737D4">
        <w:rPr>
          <w:rFonts w:cstheme="minorHAnsi"/>
          <w:sz w:val="24"/>
          <w:szCs w:val="24"/>
          <w:shd w:val="clear" w:color="auto" w:fill="FFFFFF"/>
        </w:rPr>
        <w:t xml:space="preserve">Onion, Sullivan, Mullen 2020). This then created a grey area as there were extremists within the IRA </w:t>
      </w:r>
      <w:r w:rsidR="00C95653" w:rsidRPr="00F737D4">
        <w:rPr>
          <w:rFonts w:cstheme="minorHAnsi"/>
          <w:sz w:val="24"/>
          <w:szCs w:val="24"/>
          <w:shd w:val="clear" w:color="auto" w:fill="FFFFFF"/>
        </w:rPr>
        <w:t>and</w:t>
      </w:r>
      <w:r w:rsidR="007A6BF3" w:rsidRPr="00F737D4">
        <w:rPr>
          <w:rFonts w:cstheme="minorHAnsi"/>
          <w:sz w:val="24"/>
          <w:szCs w:val="24"/>
          <w:shd w:val="clear" w:color="auto" w:fill="FFFFFF"/>
        </w:rPr>
        <w:t xml:space="preserve"> </w:t>
      </w:r>
      <w:r w:rsidR="00AF797C" w:rsidRPr="00F737D4">
        <w:rPr>
          <w:rFonts w:cstheme="minorHAnsi"/>
          <w:sz w:val="24"/>
          <w:szCs w:val="24"/>
          <w:shd w:val="clear" w:color="auto" w:fill="FFFFFF"/>
        </w:rPr>
        <w:t>peaceful protesters who were apart of the same organisation so should all members of the IRA been deemed as terrorists?</w:t>
      </w:r>
      <w:r w:rsidR="0098646E" w:rsidRPr="00F737D4">
        <w:rPr>
          <w:rFonts w:cstheme="minorHAnsi"/>
          <w:sz w:val="24"/>
          <w:szCs w:val="24"/>
          <w:shd w:val="clear" w:color="auto" w:fill="FFFFFF"/>
        </w:rPr>
        <w:t xml:space="preserve"> The answer to that is still unknown as </w:t>
      </w:r>
      <w:r w:rsidR="00274DA2" w:rsidRPr="00F737D4">
        <w:rPr>
          <w:rFonts w:cstheme="minorHAnsi"/>
          <w:sz w:val="24"/>
          <w:szCs w:val="24"/>
          <w:shd w:val="clear" w:color="auto" w:fill="FFFFFF"/>
        </w:rPr>
        <w:t>defining terrorism is still changing</w:t>
      </w:r>
      <w:r w:rsidR="00AC1E44" w:rsidRPr="00F737D4">
        <w:rPr>
          <w:rFonts w:cstheme="minorHAnsi"/>
          <w:sz w:val="24"/>
          <w:szCs w:val="24"/>
          <w:shd w:val="clear" w:color="auto" w:fill="FFFFFF"/>
        </w:rPr>
        <w:t xml:space="preserve"> </w:t>
      </w:r>
      <w:r w:rsidR="00A57A2B" w:rsidRPr="00F737D4">
        <w:rPr>
          <w:rFonts w:cstheme="minorHAnsi"/>
          <w:sz w:val="24"/>
          <w:szCs w:val="24"/>
          <w:shd w:val="clear" w:color="auto" w:fill="FFFFFF"/>
        </w:rPr>
        <w:t>and it will be very hard to determine if they will all be classed as terrorist. However,</w:t>
      </w:r>
      <w:r w:rsidR="0064481D" w:rsidRPr="00F737D4">
        <w:rPr>
          <w:rFonts w:cstheme="minorHAnsi"/>
          <w:sz w:val="24"/>
          <w:szCs w:val="24"/>
          <w:shd w:val="clear" w:color="auto" w:fill="FFFFFF"/>
        </w:rPr>
        <w:t xml:space="preserve"> </w:t>
      </w:r>
      <w:r w:rsidR="005E4729" w:rsidRPr="00F737D4">
        <w:rPr>
          <w:rFonts w:cstheme="minorHAnsi"/>
          <w:sz w:val="24"/>
          <w:szCs w:val="24"/>
          <w:shd w:val="clear" w:color="auto" w:fill="FFFFFF"/>
        </w:rPr>
        <w:t xml:space="preserve">if the IRA </w:t>
      </w:r>
      <w:r w:rsidR="002514B4" w:rsidRPr="00F737D4">
        <w:rPr>
          <w:rFonts w:cstheme="minorHAnsi"/>
          <w:sz w:val="24"/>
          <w:szCs w:val="24"/>
          <w:shd w:val="clear" w:color="auto" w:fill="FFFFFF"/>
        </w:rPr>
        <w:t xml:space="preserve">were still just one faction, which could be the Provisionals </w:t>
      </w:r>
      <w:r w:rsidR="00CA616B" w:rsidRPr="00F737D4">
        <w:rPr>
          <w:rFonts w:cstheme="minorHAnsi"/>
          <w:sz w:val="24"/>
          <w:szCs w:val="24"/>
          <w:shd w:val="clear" w:color="auto" w:fill="FFFFFF"/>
        </w:rPr>
        <w:t>still</w:t>
      </w:r>
      <w:r w:rsidR="00A65C36" w:rsidRPr="00F737D4">
        <w:rPr>
          <w:rFonts w:cstheme="minorHAnsi"/>
          <w:sz w:val="24"/>
          <w:szCs w:val="24"/>
          <w:shd w:val="clear" w:color="auto" w:fill="FFFFFF"/>
        </w:rPr>
        <w:t xml:space="preserve"> </w:t>
      </w:r>
      <w:r w:rsidR="00CA616B" w:rsidRPr="00F737D4">
        <w:rPr>
          <w:rFonts w:cstheme="minorHAnsi"/>
          <w:sz w:val="24"/>
          <w:szCs w:val="24"/>
          <w:shd w:val="clear" w:color="auto" w:fill="FFFFFF"/>
        </w:rPr>
        <w:t xml:space="preserve">a round to this date running their organisation and planning and executing attacks on the UK then they would </w:t>
      </w:r>
      <w:r w:rsidR="0074652A" w:rsidRPr="00F737D4">
        <w:rPr>
          <w:rFonts w:cstheme="minorHAnsi"/>
          <w:sz w:val="24"/>
          <w:szCs w:val="24"/>
          <w:shd w:val="clear" w:color="auto" w:fill="FFFFFF"/>
        </w:rPr>
        <w:t>would-be</w:t>
      </w:r>
      <w:r w:rsidR="00CA616B" w:rsidRPr="00F737D4">
        <w:rPr>
          <w:rFonts w:cstheme="minorHAnsi"/>
          <w:sz w:val="24"/>
          <w:szCs w:val="24"/>
          <w:shd w:val="clear" w:color="auto" w:fill="FFFFFF"/>
        </w:rPr>
        <w:t xml:space="preserve"> terrorist under the </w:t>
      </w:r>
      <w:r w:rsidR="00B83D99" w:rsidRPr="00F737D4">
        <w:rPr>
          <w:rFonts w:cstheme="minorHAnsi"/>
          <w:sz w:val="24"/>
          <w:szCs w:val="24"/>
          <w:shd w:val="clear" w:color="auto" w:fill="FFFFFF"/>
        </w:rPr>
        <w:t>T</w:t>
      </w:r>
      <w:r w:rsidR="00CA616B" w:rsidRPr="00F737D4">
        <w:rPr>
          <w:rFonts w:cstheme="minorHAnsi"/>
          <w:sz w:val="24"/>
          <w:szCs w:val="24"/>
          <w:shd w:val="clear" w:color="auto" w:fill="FFFFFF"/>
        </w:rPr>
        <w:t>errorism Act 2000</w:t>
      </w:r>
      <w:r w:rsidR="00B83D99" w:rsidRPr="00F737D4">
        <w:rPr>
          <w:rFonts w:cstheme="minorHAnsi"/>
          <w:sz w:val="24"/>
          <w:szCs w:val="24"/>
          <w:shd w:val="clear" w:color="auto" w:fill="FFFFFF"/>
        </w:rPr>
        <w:t xml:space="preserve"> in which states</w:t>
      </w:r>
      <w:r w:rsidR="00F077E2" w:rsidRPr="00F737D4">
        <w:rPr>
          <w:rFonts w:cstheme="minorHAnsi"/>
          <w:sz w:val="24"/>
          <w:szCs w:val="24"/>
          <w:shd w:val="clear" w:color="auto" w:fill="FFFFFF"/>
        </w:rPr>
        <w:t xml:space="preserve"> “the use or threat is designed to influence the government” in which was their main tool in trying to get their goal in independence. (</w:t>
      </w:r>
      <w:r w:rsidR="00F077E2" w:rsidRPr="00F737D4">
        <w:rPr>
          <w:rFonts w:cstheme="minorHAnsi"/>
          <w:sz w:val="24"/>
          <w:szCs w:val="24"/>
        </w:rPr>
        <w:t>Legislation.gov 2009)</w:t>
      </w:r>
      <w:r w:rsidR="00BD2457" w:rsidRPr="00F737D4">
        <w:rPr>
          <w:rFonts w:cstheme="minorHAnsi"/>
          <w:sz w:val="24"/>
          <w:szCs w:val="24"/>
        </w:rPr>
        <w:t xml:space="preserve">. Another organisation that </w:t>
      </w:r>
      <w:r w:rsidR="00A65C36" w:rsidRPr="00F737D4">
        <w:rPr>
          <w:rFonts w:cstheme="minorHAnsi"/>
          <w:sz w:val="24"/>
          <w:szCs w:val="24"/>
        </w:rPr>
        <w:t>was</w:t>
      </w:r>
      <w:r w:rsidR="00377306" w:rsidRPr="00F737D4">
        <w:rPr>
          <w:rFonts w:cstheme="minorHAnsi"/>
          <w:sz w:val="24"/>
          <w:szCs w:val="24"/>
        </w:rPr>
        <w:t xml:space="preserve"> deemed as terrorists were</w:t>
      </w:r>
      <w:r w:rsidR="00203C13" w:rsidRPr="00F737D4">
        <w:rPr>
          <w:rFonts w:cstheme="minorHAnsi"/>
          <w:sz w:val="24"/>
          <w:szCs w:val="24"/>
        </w:rPr>
        <w:t xml:space="preserve"> Al- Qaeda. This organisation was founded </w:t>
      </w:r>
      <w:r w:rsidR="00413290" w:rsidRPr="00F737D4">
        <w:rPr>
          <w:rFonts w:cstheme="minorHAnsi"/>
          <w:sz w:val="24"/>
          <w:szCs w:val="24"/>
        </w:rPr>
        <w:t xml:space="preserve">in the late 80s by Osama Bin-Laden </w:t>
      </w:r>
      <w:r w:rsidR="008F6039" w:rsidRPr="00F737D4">
        <w:rPr>
          <w:rFonts w:cstheme="minorHAnsi"/>
          <w:sz w:val="24"/>
          <w:szCs w:val="24"/>
        </w:rPr>
        <w:t>in the soviet</w:t>
      </w:r>
      <w:r w:rsidR="00BE47A2" w:rsidRPr="00F737D4">
        <w:rPr>
          <w:rFonts w:cstheme="minorHAnsi"/>
          <w:sz w:val="24"/>
          <w:szCs w:val="24"/>
        </w:rPr>
        <w:t>-afghan war.</w:t>
      </w:r>
      <w:r w:rsidR="001C3F4D" w:rsidRPr="00F737D4">
        <w:rPr>
          <w:rFonts w:cstheme="minorHAnsi"/>
          <w:sz w:val="24"/>
          <w:szCs w:val="24"/>
        </w:rPr>
        <w:t xml:space="preserve"> Since its </w:t>
      </w:r>
      <w:r w:rsidR="00597115" w:rsidRPr="00F737D4">
        <w:rPr>
          <w:rFonts w:cstheme="minorHAnsi"/>
          <w:sz w:val="24"/>
          <w:szCs w:val="24"/>
        </w:rPr>
        <w:t xml:space="preserve">founding, the organisation </w:t>
      </w:r>
      <w:r w:rsidR="0074652A" w:rsidRPr="00F737D4">
        <w:rPr>
          <w:rFonts w:cstheme="minorHAnsi"/>
          <w:sz w:val="24"/>
          <w:szCs w:val="24"/>
        </w:rPr>
        <w:t>has</w:t>
      </w:r>
      <w:r w:rsidR="00597115" w:rsidRPr="00F737D4">
        <w:rPr>
          <w:rFonts w:cstheme="minorHAnsi"/>
          <w:sz w:val="24"/>
          <w:szCs w:val="24"/>
        </w:rPr>
        <w:t xml:space="preserve"> played a huge part on the definition of terrorism, as they have committed some of the worse terror attacks witnessed in modern history</w:t>
      </w:r>
      <w:r w:rsidR="00F1225F" w:rsidRPr="00F737D4">
        <w:rPr>
          <w:rFonts w:cstheme="minorHAnsi"/>
          <w:sz w:val="24"/>
          <w:szCs w:val="24"/>
        </w:rPr>
        <w:t xml:space="preserve">, the main one being </w:t>
      </w:r>
      <w:r w:rsidR="00F1225F" w:rsidRPr="00F737D4">
        <w:rPr>
          <w:rFonts w:cstheme="minorHAnsi"/>
          <w:sz w:val="24"/>
          <w:szCs w:val="24"/>
        </w:rPr>
        <w:lastRenderedPageBreak/>
        <w:t>the 9/11 attacks.</w:t>
      </w:r>
      <w:r w:rsidR="00983127" w:rsidRPr="00F737D4">
        <w:rPr>
          <w:rFonts w:cstheme="minorHAnsi"/>
          <w:sz w:val="24"/>
          <w:szCs w:val="24"/>
        </w:rPr>
        <w:t xml:space="preserve"> This attack was the </w:t>
      </w:r>
      <w:r w:rsidR="00466ADE" w:rsidRPr="00F737D4">
        <w:rPr>
          <w:rFonts w:cstheme="minorHAnsi"/>
          <w:sz w:val="24"/>
          <w:szCs w:val="24"/>
        </w:rPr>
        <w:t>deadliest</w:t>
      </w:r>
      <w:r w:rsidR="00983127" w:rsidRPr="00F737D4">
        <w:rPr>
          <w:rFonts w:cstheme="minorHAnsi"/>
          <w:sz w:val="24"/>
          <w:szCs w:val="24"/>
        </w:rPr>
        <w:t xml:space="preserve"> attack on US soil in</w:t>
      </w:r>
      <w:r w:rsidR="00A12E83" w:rsidRPr="00F737D4">
        <w:rPr>
          <w:rFonts w:cstheme="minorHAnsi"/>
          <w:sz w:val="24"/>
          <w:szCs w:val="24"/>
        </w:rPr>
        <w:t xml:space="preserve"> the </w:t>
      </w:r>
      <w:r w:rsidR="00A65C36" w:rsidRPr="00F737D4">
        <w:rPr>
          <w:rFonts w:cstheme="minorHAnsi"/>
          <w:sz w:val="24"/>
          <w:szCs w:val="24"/>
        </w:rPr>
        <w:t>country’s</w:t>
      </w:r>
      <w:r w:rsidR="00A12E83" w:rsidRPr="00F737D4">
        <w:rPr>
          <w:rFonts w:cstheme="minorHAnsi"/>
          <w:sz w:val="24"/>
          <w:szCs w:val="24"/>
        </w:rPr>
        <w:t xml:space="preserve"> history, in </w:t>
      </w:r>
      <w:r w:rsidR="009E5B2B" w:rsidRPr="00F737D4">
        <w:rPr>
          <w:rFonts w:cstheme="minorHAnsi"/>
          <w:sz w:val="24"/>
          <w:szCs w:val="24"/>
        </w:rPr>
        <w:t>which</w:t>
      </w:r>
      <w:r w:rsidR="00A12E83" w:rsidRPr="00F737D4">
        <w:rPr>
          <w:rFonts w:cstheme="minorHAnsi"/>
          <w:sz w:val="24"/>
          <w:szCs w:val="24"/>
        </w:rPr>
        <w:t xml:space="preserve"> sparked the </w:t>
      </w:r>
      <w:r w:rsidR="001F0035" w:rsidRPr="00F737D4">
        <w:rPr>
          <w:rFonts w:cstheme="minorHAnsi"/>
          <w:sz w:val="24"/>
          <w:szCs w:val="24"/>
        </w:rPr>
        <w:t>US to</w:t>
      </w:r>
      <w:r w:rsidR="00A12E83" w:rsidRPr="00F737D4">
        <w:rPr>
          <w:rFonts w:cstheme="minorHAnsi"/>
          <w:sz w:val="24"/>
          <w:szCs w:val="24"/>
        </w:rPr>
        <w:t xml:space="preserve"> wage war on the </w:t>
      </w:r>
      <w:r w:rsidR="00466ADE" w:rsidRPr="00F737D4">
        <w:rPr>
          <w:rFonts w:cstheme="minorHAnsi"/>
          <w:sz w:val="24"/>
          <w:szCs w:val="24"/>
        </w:rPr>
        <w:t>organisation. (</w:t>
      </w:r>
      <w:r w:rsidR="004F2846" w:rsidRPr="00F737D4">
        <w:rPr>
          <w:rFonts w:cstheme="minorHAnsi"/>
          <w:sz w:val="24"/>
          <w:szCs w:val="24"/>
        </w:rPr>
        <w:t>Counter Extremism Project</w:t>
      </w:r>
      <w:r w:rsidR="00FB2EEE" w:rsidRPr="00F737D4">
        <w:rPr>
          <w:rFonts w:cstheme="minorHAnsi"/>
          <w:sz w:val="24"/>
          <w:szCs w:val="24"/>
        </w:rPr>
        <w:t xml:space="preserve"> 2021)</w:t>
      </w:r>
      <w:r w:rsidR="00172695" w:rsidRPr="00F737D4">
        <w:rPr>
          <w:rFonts w:cstheme="minorHAnsi"/>
          <w:sz w:val="24"/>
          <w:szCs w:val="24"/>
        </w:rPr>
        <w:t xml:space="preserve">. The 9/11 </w:t>
      </w:r>
      <w:r w:rsidR="00456010" w:rsidRPr="00F737D4">
        <w:rPr>
          <w:rFonts w:cstheme="minorHAnsi"/>
          <w:sz w:val="24"/>
          <w:szCs w:val="24"/>
        </w:rPr>
        <w:t>attacks</w:t>
      </w:r>
      <w:r w:rsidR="00172695" w:rsidRPr="00F737D4">
        <w:rPr>
          <w:rFonts w:cstheme="minorHAnsi"/>
          <w:sz w:val="24"/>
          <w:szCs w:val="24"/>
        </w:rPr>
        <w:t xml:space="preserve"> changed </w:t>
      </w:r>
      <w:r w:rsidR="006F71C0" w:rsidRPr="00F737D4">
        <w:rPr>
          <w:rFonts w:cstheme="minorHAnsi"/>
          <w:sz w:val="24"/>
          <w:szCs w:val="24"/>
        </w:rPr>
        <w:t xml:space="preserve">everything about the definition as it meant new legislation was put into force around the world </w:t>
      </w:r>
      <w:r w:rsidR="0020536F" w:rsidRPr="00F737D4">
        <w:rPr>
          <w:rFonts w:cstheme="minorHAnsi"/>
          <w:sz w:val="24"/>
          <w:szCs w:val="24"/>
        </w:rPr>
        <w:t>because of</w:t>
      </w:r>
      <w:r w:rsidR="006F71C0" w:rsidRPr="00F737D4">
        <w:rPr>
          <w:rFonts w:cstheme="minorHAnsi"/>
          <w:sz w:val="24"/>
          <w:szCs w:val="24"/>
        </w:rPr>
        <w:t xml:space="preserve"> the attacks.</w:t>
      </w:r>
      <w:r w:rsidR="00456010" w:rsidRPr="00F737D4">
        <w:rPr>
          <w:rFonts w:cstheme="minorHAnsi"/>
          <w:sz w:val="24"/>
          <w:szCs w:val="24"/>
        </w:rPr>
        <w:t xml:space="preserve"> An e</w:t>
      </w:r>
      <w:r w:rsidR="007C2252" w:rsidRPr="00F737D4">
        <w:rPr>
          <w:rFonts w:cstheme="minorHAnsi"/>
          <w:sz w:val="24"/>
          <w:szCs w:val="24"/>
        </w:rPr>
        <w:t xml:space="preserve">xample of this would be the creation of Homeland Security, </w:t>
      </w:r>
      <w:r w:rsidR="00C37451" w:rsidRPr="00F737D4">
        <w:rPr>
          <w:rFonts w:cstheme="minorHAnsi"/>
          <w:sz w:val="24"/>
          <w:szCs w:val="24"/>
        </w:rPr>
        <w:t xml:space="preserve">in which was </w:t>
      </w:r>
      <w:r w:rsidR="00AD71C3" w:rsidRPr="00F737D4">
        <w:rPr>
          <w:rFonts w:cstheme="minorHAnsi"/>
          <w:sz w:val="24"/>
          <w:szCs w:val="24"/>
        </w:rPr>
        <w:t>established</w:t>
      </w:r>
      <w:r w:rsidR="00C37451" w:rsidRPr="00F737D4">
        <w:rPr>
          <w:rFonts w:cstheme="minorHAnsi"/>
          <w:sz w:val="24"/>
          <w:szCs w:val="24"/>
        </w:rPr>
        <w:t xml:space="preserve"> </w:t>
      </w:r>
      <w:r w:rsidR="00AD71C3" w:rsidRPr="00F737D4">
        <w:rPr>
          <w:rFonts w:cstheme="minorHAnsi"/>
          <w:sz w:val="24"/>
          <w:szCs w:val="24"/>
        </w:rPr>
        <w:t>in 2002</w:t>
      </w:r>
      <w:r w:rsidR="002F2955" w:rsidRPr="00F737D4">
        <w:rPr>
          <w:rFonts w:cstheme="minorHAnsi"/>
          <w:sz w:val="24"/>
          <w:szCs w:val="24"/>
        </w:rPr>
        <w:t>, combining 22 different federal departments into one, unified cabinet agency.</w:t>
      </w:r>
      <w:r w:rsidR="003913B0" w:rsidRPr="00F737D4">
        <w:rPr>
          <w:rFonts w:cstheme="minorHAnsi"/>
          <w:sz w:val="24"/>
          <w:szCs w:val="24"/>
        </w:rPr>
        <w:t xml:space="preserve"> (</w:t>
      </w:r>
      <w:r w:rsidR="003913B0" w:rsidRPr="00F737D4">
        <w:rPr>
          <w:rFonts w:cstheme="minorHAnsi"/>
          <w:sz w:val="24"/>
          <w:szCs w:val="24"/>
        </w:rPr>
        <w:t>Homeland Security 2018</w:t>
      </w:r>
      <w:r w:rsidR="003913B0" w:rsidRPr="00F737D4">
        <w:rPr>
          <w:rFonts w:cstheme="minorHAnsi"/>
          <w:sz w:val="24"/>
          <w:szCs w:val="24"/>
        </w:rPr>
        <w:t>)</w:t>
      </w:r>
      <w:r w:rsidR="00A8696B" w:rsidRPr="00F737D4">
        <w:rPr>
          <w:rFonts w:cstheme="minorHAnsi"/>
          <w:sz w:val="24"/>
          <w:szCs w:val="24"/>
        </w:rPr>
        <w:t xml:space="preserve">. </w:t>
      </w:r>
      <w:r w:rsidR="00966787" w:rsidRPr="00F737D4">
        <w:rPr>
          <w:rFonts w:cstheme="minorHAnsi"/>
          <w:sz w:val="24"/>
          <w:szCs w:val="24"/>
        </w:rPr>
        <w:t xml:space="preserve">Just 11 days after the tragic 9/11 attacks, </w:t>
      </w:r>
      <w:r w:rsidR="006D7671" w:rsidRPr="00F737D4">
        <w:rPr>
          <w:rFonts w:cstheme="minorHAnsi"/>
          <w:sz w:val="24"/>
          <w:szCs w:val="24"/>
        </w:rPr>
        <w:t>a governor called T</w:t>
      </w:r>
      <w:r w:rsidR="00220FE3" w:rsidRPr="00F737D4">
        <w:rPr>
          <w:rFonts w:cstheme="minorHAnsi"/>
          <w:sz w:val="24"/>
          <w:szCs w:val="24"/>
        </w:rPr>
        <w:t>om</w:t>
      </w:r>
      <w:r w:rsidR="006D7671" w:rsidRPr="00F737D4">
        <w:rPr>
          <w:rFonts w:cstheme="minorHAnsi"/>
          <w:sz w:val="24"/>
          <w:szCs w:val="24"/>
        </w:rPr>
        <w:t xml:space="preserve"> Ridge was appointed </w:t>
      </w:r>
      <w:r w:rsidR="001F0035" w:rsidRPr="00F737D4">
        <w:rPr>
          <w:rFonts w:cstheme="minorHAnsi"/>
          <w:sz w:val="24"/>
          <w:szCs w:val="24"/>
        </w:rPr>
        <w:t>the</w:t>
      </w:r>
      <w:r w:rsidR="006D7671" w:rsidRPr="00F737D4">
        <w:rPr>
          <w:rFonts w:cstheme="minorHAnsi"/>
          <w:sz w:val="24"/>
          <w:szCs w:val="24"/>
        </w:rPr>
        <w:t xml:space="preserve"> first </w:t>
      </w:r>
      <w:r w:rsidR="001F0035" w:rsidRPr="00F737D4">
        <w:rPr>
          <w:rFonts w:cstheme="minorHAnsi"/>
          <w:sz w:val="24"/>
          <w:szCs w:val="24"/>
        </w:rPr>
        <w:t>director</w:t>
      </w:r>
      <w:r w:rsidR="006D7671" w:rsidRPr="00F737D4">
        <w:rPr>
          <w:rFonts w:cstheme="minorHAnsi"/>
          <w:sz w:val="24"/>
          <w:szCs w:val="24"/>
        </w:rPr>
        <w:t xml:space="preserve"> of Office of the Homeland Security</w:t>
      </w:r>
      <w:r w:rsidR="001F0035" w:rsidRPr="00F737D4">
        <w:rPr>
          <w:rFonts w:cstheme="minorHAnsi"/>
          <w:sz w:val="24"/>
          <w:szCs w:val="24"/>
        </w:rPr>
        <w:t xml:space="preserve"> in the white house. </w:t>
      </w:r>
      <w:r w:rsidR="00466ADE" w:rsidRPr="00F737D4">
        <w:rPr>
          <w:rFonts w:cstheme="minorHAnsi"/>
          <w:sz w:val="24"/>
          <w:szCs w:val="24"/>
        </w:rPr>
        <w:t xml:space="preserve">However, Homeland Security </w:t>
      </w:r>
      <w:r w:rsidR="00A65C36" w:rsidRPr="00F737D4">
        <w:rPr>
          <w:rFonts w:cstheme="minorHAnsi"/>
          <w:sz w:val="24"/>
          <w:szCs w:val="24"/>
        </w:rPr>
        <w:t>did not</w:t>
      </w:r>
      <w:r w:rsidR="00466ADE" w:rsidRPr="00F737D4">
        <w:rPr>
          <w:rFonts w:cstheme="minorHAnsi"/>
          <w:sz w:val="24"/>
          <w:szCs w:val="24"/>
        </w:rPr>
        <w:t xml:space="preserve"> officially open its doors </w:t>
      </w:r>
      <w:r w:rsidR="00327B01" w:rsidRPr="00F737D4">
        <w:rPr>
          <w:rFonts w:cstheme="minorHAnsi"/>
          <w:sz w:val="24"/>
          <w:szCs w:val="24"/>
        </w:rPr>
        <w:t>until March 1</w:t>
      </w:r>
      <w:r w:rsidR="00327B01" w:rsidRPr="00F737D4">
        <w:rPr>
          <w:rFonts w:cstheme="minorHAnsi"/>
          <w:sz w:val="24"/>
          <w:szCs w:val="24"/>
          <w:vertAlign w:val="superscript"/>
        </w:rPr>
        <w:t>st</w:t>
      </w:r>
      <w:r w:rsidR="00220FE3" w:rsidRPr="00F737D4">
        <w:rPr>
          <w:rFonts w:cstheme="minorHAnsi"/>
          <w:sz w:val="24"/>
          <w:szCs w:val="24"/>
        </w:rPr>
        <w:t>, 2003</w:t>
      </w:r>
      <w:r w:rsidR="00327B01" w:rsidRPr="00F737D4">
        <w:rPr>
          <w:rFonts w:cstheme="minorHAnsi"/>
          <w:sz w:val="24"/>
          <w:szCs w:val="24"/>
        </w:rPr>
        <w:t xml:space="preserve"> after the passage of legislation called the Homeland Security Act in which gives all </w:t>
      </w:r>
      <w:r w:rsidR="0016463E" w:rsidRPr="00F737D4">
        <w:rPr>
          <w:rFonts w:cstheme="minorHAnsi"/>
          <w:sz w:val="24"/>
          <w:szCs w:val="24"/>
        </w:rPr>
        <w:t xml:space="preserve">the powers the department </w:t>
      </w:r>
      <w:r w:rsidR="00682806" w:rsidRPr="00F737D4">
        <w:rPr>
          <w:rFonts w:cstheme="minorHAnsi"/>
          <w:sz w:val="24"/>
          <w:szCs w:val="24"/>
        </w:rPr>
        <w:t>holds.</w:t>
      </w:r>
      <w:r w:rsidR="0016463E" w:rsidRPr="00F737D4">
        <w:rPr>
          <w:rFonts w:cstheme="minorHAnsi"/>
          <w:sz w:val="24"/>
          <w:szCs w:val="24"/>
        </w:rPr>
        <w:t xml:space="preserve"> </w:t>
      </w:r>
      <w:r w:rsidR="00A65C36" w:rsidRPr="00F737D4">
        <w:rPr>
          <w:rFonts w:cstheme="minorHAnsi"/>
          <w:sz w:val="24"/>
          <w:szCs w:val="24"/>
        </w:rPr>
        <w:t>(</w:t>
      </w:r>
      <w:r w:rsidR="00682806" w:rsidRPr="00F737D4">
        <w:rPr>
          <w:rFonts w:cstheme="minorHAnsi"/>
          <w:sz w:val="24"/>
          <w:szCs w:val="24"/>
        </w:rPr>
        <w:t>Homeland Security 2015)</w:t>
      </w:r>
      <w:r w:rsidR="00A65C36" w:rsidRPr="00F737D4">
        <w:rPr>
          <w:rFonts w:cstheme="minorHAnsi"/>
          <w:sz w:val="24"/>
          <w:szCs w:val="24"/>
        </w:rPr>
        <w:t>.</w:t>
      </w:r>
      <w:r w:rsidR="008209AC" w:rsidRPr="00F737D4">
        <w:rPr>
          <w:rFonts w:cstheme="minorHAnsi"/>
          <w:sz w:val="24"/>
          <w:szCs w:val="24"/>
        </w:rPr>
        <w:t xml:space="preserve"> Al-Qaeda would </w:t>
      </w:r>
      <w:r w:rsidR="0074652A" w:rsidRPr="00F737D4">
        <w:rPr>
          <w:rFonts w:cstheme="minorHAnsi"/>
          <w:sz w:val="24"/>
          <w:szCs w:val="24"/>
        </w:rPr>
        <w:t>fall</w:t>
      </w:r>
      <w:r w:rsidR="008209AC" w:rsidRPr="00F737D4">
        <w:rPr>
          <w:rFonts w:cstheme="minorHAnsi"/>
          <w:sz w:val="24"/>
          <w:szCs w:val="24"/>
        </w:rPr>
        <w:t xml:space="preserve"> under </w:t>
      </w:r>
      <w:r w:rsidR="003E7923" w:rsidRPr="00F737D4">
        <w:rPr>
          <w:rFonts w:cstheme="minorHAnsi"/>
          <w:sz w:val="24"/>
          <w:szCs w:val="24"/>
        </w:rPr>
        <w:t xml:space="preserve">being a terrorist as </w:t>
      </w:r>
      <w:r w:rsidR="0079683D" w:rsidRPr="00F737D4">
        <w:rPr>
          <w:rFonts w:cstheme="minorHAnsi"/>
          <w:sz w:val="24"/>
          <w:szCs w:val="24"/>
        </w:rPr>
        <w:t xml:space="preserve">in the legislation in the US </w:t>
      </w:r>
      <w:r w:rsidR="00021564" w:rsidRPr="00F737D4">
        <w:rPr>
          <w:rFonts w:cstheme="minorHAnsi"/>
          <w:sz w:val="24"/>
          <w:szCs w:val="24"/>
        </w:rPr>
        <w:t xml:space="preserve">under title </w:t>
      </w:r>
      <w:r w:rsidR="00021564" w:rsidRPr="00F737D4">
        <w:rPr>
          <w:rFonts w:cstheme="minorHAnsi"/>
          <w:sz w:val="24"/>
          <w:szCs w:val="24"/>
        </w:rPr>
        <w:t>18 U.S. Code § 2331</w:t>
      </w:r>
      <w:r w:rsidR="00021564" w:rsidRPr="00F737D4">
        <w:rPr>
          <w:rFonts w:cstheme="minorHAnsi"/>
          <w:sz w:val="24"/>
          <w:szCs w:val="24"/>
        </w:rPr>
        <w:t xml:space="preserve"> it </w:t>
      </w:r>
      <w:r w:rsidR="00CA2C51" w:rsidRPr="00F737D4">
        <w:rPr>
          <w:rFonts w:cstheme="minorHAnsi"/>
          <w:sz w:val="24"/>
          <w:szCs w:val="24"/>
        </w:rPr>
        <w:t>says,</w:t>
      </w:r>
      <w:r w:rsidR="00021564" w:rsidRPr="00F737D4">
        <w:rPr>
          <w:rFonts w:cstheme="minorHAnsi"/>
          <w:sz w:val="24"/>
          <w:szCs w:val="24"/>
        </w:rPr>
        <w:t xml:space="preserve"> </w:t>
      </w:r>
      <w:r w:rsidR="00A904FE" w:rsidRPr="00F737D4">
        <w:rPr>
          <w:rFonts w:cstheme="minorHAnsi"/>
          <w:sz w:val="24"/>
          <w:szCs w:val="24"/>
        </w:rPr>
        <w:t>“</w:t>
      </w:r>
      <w:r w:rsidR="00A904FE" w:rsidRPr="00F737D4">
        <w:rPr>
          <w:rFonts w:cstheme="minorHAnsi"/>
          <w:sz w:val="24"/>
          <w:szCs w:val="24"/>
          <w:shd w:val="clear" w:color="auto" w:fill="FFFFFF"/>
        </w:rPr>
        <w:t>involve acts dangerous to human life that are a violation of the criminal laws of the United States or of any State</w:t>
      </w:r>
      <w:r w:rsidR="00A904FE" w:rsidRPr="00F737D4">
        <w:rPr>
          <w:rFonts w:cstheme="minorHAnsi"/>
          <w:sz w:val="24"/>
          <w:szCs w:val="24"/>
          <w:shd w:val="clear" w:color="auto" w:fill="FFFFFF"/>
        </w:rPr>
        <w:t xml:space="preserve">” and </w:t>
      </w:r>
      <w:r w:rsidR="00893E2E" w:rsidRPr="00F737D4">
        <w:rPr>
          <w:rFonts w:cstheme="minorHAnsi"/>
          <w:sz w:val="24"/>
          <w:szCs w:val="24"/>
          <w:shd w:val="clear" w:color="auto" w:fill="FFFFFF"/>
        </w:rPr>
        <w:t>“</w:t>
      </w:r>
      <w:r w:rsidR="00893E2E" w:rsidRPr="00F737D4">
        <w:rPr>
          <w:rFonts w:cstheme="minorHAnsi"/>
          <w:sz w:val="24"/>
          <w:szCs w:val="24"/>
          <w:shd w:val="clear" w:color="auto" w:fill="FFFFFF"/>
        </w:rPr>
        <w:t>to affect the conduct of a government by mass destruction</w:t>
      </w:r>
      <w:r w:rsidR="00893E2E" w:rsidRPr="00F737D4">
        <w:rPr>
          <w:rFonts w:cstheme="minorHAnsi"/>
          <w:sz w:val="24"/>
          <w:szCs w:val="24"/>
          <w:shd w:val="clear" w:color="auto" w:fill="FFFFFF"/>
        </w:rPr>
        <w:t>” in which both were committed by the attacks on the twin towers on 9/11. (</w:t>
      </w:r>
      <w:r w:rsidR="00893E2E" w:rsidRPr="00F737D4">
        <w:rPr>
          <w:rFonts w:cstheme="minorHAnsi"/>
          <w:sz w:val="24"/>
          <w:szCs w:val="24"/>
        </w:rPr>
        <w:t>Cornell Law School 2021)</w:t>
      </w:r>
      <w:r w:rsidR="00893E2E" w:rsidRPr="00F737D4">
        <w:rPr>
          <w:rFonts w:cstheme="minorHAnsi"/>
          <w:sz w:val="24"/>
          <w:szCs w:val="24"/>
        </w:rPr>
        <w:t xml:space="preserve">. Also, on the </w:t>
      </w:r>
      <w:r w:rsidR="00CA2C51" w:rsidRPr="00F737D4">
        <w:rPr>
          <w:rFonts w:cstheme="minorHAnsi"/>
          <w:sz w:val="24"/>
          <w:szCs w:val="24"/>
        </w:rPr>
        <w:t>homeland security website, it references the 9/11 attacks as “</w:t>
      </w:r>
      <w:r w:rsidR="00CA2C51" w:rsidRPr="00F737D4">
        <w:rPr>
          <w:rFonts w:cstheme="minorHAnsi"/>
          <w:sz w:val="24"/>
          <w:szCs w:val="24"/>
          <w:shd w:val="clear" w:color="auto" w:fill="FFFFFF"/>
        </w:rPr>
        <w:t>terrorist attacks</w:t>
      </w:r>
      <w:r w:rsidR="00CA2C51" w:rsidRPr="00F737D4">
        <w:rPr>
          <w:rFonts w:cstheme="minorHAnsi"/>
          <w:sz w:val="24"/>
          <w:szCs w:val="24"/>
          <w:shd w:val="clear" w:color="auto" w:fill="FFFFFF"/>
        </w:rPr>
        <w:t xml:space="preserve">”. </w:t>
      </w:r>
      <w:r w:rsidR="00CA2C51" w:rsidRPr="00F737D4">
        <w:rPr>
          <w:rFonts w:cstheme="minorHAnsi"/>
          <w:sz w:val="24"/>
          <w:szCs w:val="24"/>
        </w:rPr>
        <w:t>(Homeland Security 2015).</w:t>
      </w:r>
    </w:p>
    <w:p w14:paraId="2C0B8380" w14:textId="4075A90E" w:rsidR="007E09FB" w:rsidRPr="00F737D4" w:rsidRDefault="00CA2C51" w:rsidP="00F737D4">
      <w:pPr>
        <w:pStyle w:val="legclearfix"/>
        <w:shd w:val="clear" w:color="auto" w:fill="FFFFFF"/>
        <w:spacing w:before="0" w:beforeAutospacing="0" w:after="120" w:afterAutospacing="0" w:line="480" w:lineRule="auto"/>
        <w:rPr>
          <w:rFonts w:asciiTheme="minorHAnsi" w:hAnsiTheme="minorHAnsi" w:cstheme="minorHAnsi"/>
        </w:rPr>
      </w:pPr>
      <w:r w:rsidRPr="00F737D4">
        <w:rPr>
          <w:rFonts w:asciiTheme="minorHAnsi" w:hAnsiTheme="minorHAnsi" w:cstheme="minorHAnsi"/>
        </w:rPr>
        <w:tab/>
        <w:t>In conclusion, to simply answer the question “what is terrorism?” would be a very difficult one to answer as there are many aspects to consider when answering the question.</w:t>
      </w:r>
      <w:r w:rsidR="00130287" w:rsidRPr="00F737D4">
        <w:rPr>
          <w:rFonts w:asciiTheme="minorHAnsi" w:hAnsiTheme="minorHAnsi" w:cstheme="minorHAnsi"/>
        </w:rPr>
        <w:t xml:space="preserve"> This is because there are so many different definitions of terrorism around the world which makes it difficult in </w:t>
      </w:r>
      <w:r w:rsidR="00C03E23" w:rsidRPr="00F737D4">
        <w:rPr>
          <w:rFonts w:asciiTheme="minorHAnsi" w:hAnsiTheme="minorHAnsi" w:cstheme="minorHAnsi"/>
        </w:rPr>
        <w:t>choosing</w:t>
      </w:r>
      <w:r w:rsidR="00130287" w:rsidRPr="00F737D4">
        <w:rPr>
          <w:rFonts w:asciiTheme="minorHAnsi" w:hAnsiTheme="minorHAnsi" w:cstheme="minorHAnsi"/>
        </w:rPr>
        <w:t xml:space="preserve"> which ones are correct and which ones are not as </w:t>
      </w:r>
      <w:r w:rsidR="00674C3A" w:rsidRPr="00F737D4">
        <w:rPr>
          <w:rFonts w:asciiTheme="minorHAnsi" w:hAnsiTheme="minorHAnsi" w:cstheme="minorHAnsi"/>
        </w:rPr>
        <w:t xml:space="preserve">some of them have a lot of similarities in a lot of different ways, for example, most </w:t>
      </w:r>
      <w:r w:rsidR="00FF2777" w:rsidRPr="00F737D4">
        <w:rPr>
          <w:rFonts w:asciiTheme="minorHAnsi" w:hAnsiTheme="minorHAnsi" w:cstheme="minorHAnsi"/>
        </w:rPr>
        <w:t xml:space="preserve">definitions use the same key words and phrases such as “violent” and </w:t>
      </w:r>
      <w:r w:rsidR="00C03E23" w:rsidRPr="00F737D4">
        <w:rPr>
          <w:rFonts w:asciiTheme="minorHAnsi" w:hAnsiTheme="minorHAnsi" w:cstheme="minorHAnsi"/>
        </w:rPr>
        <w:t>“fear”</w:t>
      </w:r>
      <w:r w:rsidR="00947FCE" w:rsidRPr="00F737D4">
        <w:rPr>
          <w:rFonts w:asciiTheme="minorHAnsi" w:hAnsiTheme="minorHAnsi" w:cstheme="minorHAnsi"/>
        </w:rPr>
        <w:t xml:space="preserve"> as found by Schmidt and Jongman. </w:t>
      </w:r>
      <w:r w:rsidR="00AC3019" w:rsidRPr="00F737D4">
        <w:rPr>
          <w:rFonts w:asciiTheme="minorHAnsi" w:hAnsiTheme="minorHAnsi" w:cstheme="minorHAnsi"/>
        </w:rPr>
        <w:lastRenderedPageBreak/>
        <w:t xml:space="preserve">Furthermore, </w:t>
      </w:r>
      <w:r w:rsidR="00AD38DD" w:rsidRPr="00F737D4">
        <w:rPr>
          <w:rFonts w:asciiTheme="minorHAnsi" w:hAnsiTheme="minorHAnsi" w:cstheme="minorHAnsi"/>
        </w:rPr>
        <w:t xml:space="preserve">in the legislation in the us, </w:t>
      </w:r>
      <w:r w:rsidR="00616A7E" w:rsidRPr="00F737D4">
        <w:rPr>
          <w:rFonts w:asciiTheme="minorHAnsi" w:hAnsiTheme="minorHAnsi" w:cstheme="minorHAnsi"/>
        </w:rPr>
        <w:t>UK</w:t>
      </w:r>
      <w:r w:rsidR="00AD38DD" w:rsidRPr="00F737D4">
        <w:rPr>
          <w:rFonts w:asciiTheme="minorHAnsi" w:hAnsiTheme="minorHAnsi" w:cstheme="minorHAnsi"/>
        </w:rPr>
        <w:t xml:space="preserve"> and France, they all have the same purpose in protecting human life within their legislation, which I do believe in being correct </w:t>
      </w:r>
      <w:r w:rsidR="0079289C" w:rsidRPr="00F737D4">
        <w:rPr>
          <w:rFonts w:asciiTheme="minorHAnsi" w:hAnsiTheme="minorHAnsi" w:cstheme="minorHAnsi"/>
        </w:rPr>
        <w:t xml:space="preserve">but there </w:t>
      </w:r>
      <w:r w:rsidR="00F737D4" w:rsidRPr="00F737D4">
        <w:rPr>
          <w:rFonts w:asciiTheme="minorHAnsi" w:hAnsiTheme="minorHAnsi" w:cstheme="minorHAnsi"/>
        </w:rPr>
        <w:t>are other</w:t>
      </w:r>
      <w:r w:rsidR="0079289C" w:rsidRPr="00F737D4">
        <w:rPr>
          <w:rFonts w:asciiTheme="minorHAnsi" w:hAnsiTheme="minorHAnsi" w:cstheme="minorHAnsi"/>
        </w:rPr>
        <w:t xml:space="preserve"> aspects for example the use of the word “civilian” in </w:t>
      </w:r>
      <w:r w:rsidR="00F737D4" w:rsidRPr="00F737D4">
        <w:rPr>
          <w:rFonts w:asciiTheme="minorHAnsi" w:hAnsiTheme="minorHAnsi" w:cstheme="minorHAnsi"/>
        </w:rPr>
        <w:t xml:space="preserve">definitions being a grey area as </w:t>
      </w:r>
      <w:r w:rsidR="0074652A" w:rsidRPr="00F737D4">
        <w:rPr>
          <w:rFonts w:asciiTheme="minorHAnsi" w:hAnsiTheme="minorHAnsi" w:cstheme="minorHAnsi"/>
        </w:rPr>
        <w:t>it is</w:t>
      </w:r>
      <w:r w:rsidR="00F737D4" w:rsidRPr="00F737D4">
        <w:rPr>
          <w:rFonts w:asciiTheme="minorHAnsi" w:hAnsiTheme="minorHAnsi" w:cstheme="minorHAnsi"/>
        </w:rPr>
        <w:t xml:space="preserve"> hard to determine who is a civilian and when.</w:t>
      </w:r>
    </w:p>
    <w:p w14:paraId="50C09C44" w14:textId="71C2C626" w:rsidR="00B016DC" w:rsidRPr="00F737D4" w:rsidRDefault="00146E3C" w:rsidP="00F737D4">
      <w:pPr>
        <w:pStyle w:val="legclearfix"/>
        <w:shd w:val="clear" w:color="auto" w:fill="FFFFFF"/>
        <w:spacing w:before="0" w:beforeAutospacing="0" w:after="120" w:afterAutospacing="0" w:line="480" w:lineRule="auto"/>
        <w:rPr>
          <w:rFonts w:asciiTheme="minorHAnsi" w:hAnsiTheme="minorHAnsi" w:cstheme="minorHAnsi"/>
          <w:color w:val="000000"/>
        </w:rPr>
      </w:pPr>
      <w:r w:rsidRPr="00F737D4">
        <w:rPr>
          <w:rFonts w:asciiTheme="minorHAnsi" w:hAnsiTheme="minorHAnsi" w:cstheme="minorHAnsi"/>
        </w:rPr>
        <w:t xml:space="preserve">  </w:t>
      </w:r>
      <w:r w:rsidR="007E09FB" w:rsidRPr="00F737D4">
        <w:rPr>
          <w:rFonts w:asciiTheme="minorHAnsi" w:hAnsiTheme="minorHAnsi" w:cstheme="minorHAnsi"/>
        </w:rPr>
        <w:t xml:space="preserve"> </w:t>
      </w:r>
      <w:r w:rsidR="008529C4" w:rsidRPr="00F737D4">
        <w:rPr>
          <w:rFonts w:asciiTheme="minorHAnsi" w:hAnsiTheme="minorHAnsi" w:cstheme="minorHAnsi"/>
          <w:noProof/>
        </w:rPr>
        <w:t xml:space="preserve"> </w:t>
      </w:r>
    </w:p>
    <w:p w14:paraId="0837C395" w14:textId="77777777" w:rsidR="00B016DC" w:rsidRPr="00F737D4" w:rsidRDefault="00B016DC" w:rsidP="008E6E62">
      <w:pPr>
        <w:spacing w:line="360" w:lineRule="auto"/>
        <w:rPr>
          <w:rFonts w:cstheme="minorHAnsi"/>
          <w:sz w:val="24"/>
          <w:szCs w:val="24"/>
        </w:rPr>
      </w:pPr>
    </w:p>
    <w:p w14:paraId="5E56EDAA" w14:textId="77777777" w:rsidR="009456BC" w:rsidRPr="00F737D4" w:rsidRDefault="009456BC" w:rsidP="009456BC">
      <w:pPr>
        <w:rPr>
          <w:rFonts w:cstheme="minorHAnsi"/>
          <w:sz w:val="24"/>
          <w:szCs w:val="24"/>
        </w:rPr>
      </w:pPr>
    </w:p>
    <w:p w14:paraId="5633E222" w14:textId="77777777" w:rsidR="005D0FEE" w:rsidRPr="00F737D4" w:rsidRDefault="005D0FEE" w:rsidP="00D828AE">
      <w:pPr>
        <w:tabs>
          <w:tab w:val="left" w:pos="6635"/>
        </w:tabs>
        <w:rPr>
          <w:rFonts w:cstheme="minorHAnsi"/>
          <w:sz w:val="24"/>
          <w:szCs w:val="24"/>
        </w:rPr>
      </w:pPr>
    </w:p>
    <w:p w14:paraId="3C7B928F" w14:textId="77777777" w:rsidR="00D13AE8" w:rsidRPr="00F737D4" w:rsidRDefault="00D13AE8" w:rsidP="00D828AE">
      <w:pPr>
        <w:tabs>
          <w:tab w:val="left" w:pos="6635"/>
        </w:tabs>
        <w:rPr>
          <w:rFonts w:cstheme="minorHAnsi"/>
          <w:sz w:val="24"/>
          <w:szCs w:val="24"/>
        </w:rPr>
      </w:pPr>
    </w:p>
    <w:p w14:paraId="31045A8F" w14:textId="77777777" w:rsidR="00D13AE8" w:rsidRPr="00F737D4" w:rsidRDefault="00D13AE8" w:rsidP="00D828AE">
      <w:pPr>
        <w:tabs>
          <w:tab w:val="left" w:pos="6635"/>
        </w:tabs>
        <w:rPr>
          <w:rFonts w:cstheme="minorHAnsi"/>
          <w:sz w:val="24"/>
          <w:szCs w:val="24"/>
        </w:rPr>
      </w:pPr>
    </w:p>
    <w:p w14:paraId="314C8B4B" w14:textId="77777777" w:rsidR="00D13AE8" w:rsidRPr="00F737D4" w:rsidRDefault="00D13AE8" w:rsidP="00D828AE">
      <w:pPr>
        <w:tabs>
          <w:tab w:val="left" w:pos="6635"/>
        </w:tabs>
        <w:rPr>
          <w:rFonts w:cstheme="minorHAnsi"/>
          <w:sz w:val="24"/>
          <w:szCs w:val="24"/>
        </w:rPr>
      </w:pPr>
    </w:p>
    <w:p w14:paraId="099972FB" w14:textId="744873A3" w:rsidR="005F3CB7" w:rsidRPr="00F737D4" w:rsidRDefault="00DA2733" w:rsidP="00D828AE">
      <w:pPr>
        <w:tabs>
          <w:tab w:val="left" w:pos="6635"/>
        </w:tabs>
        <w:rPr>
          <w:rFonts w:cstheme="minorHAnsi"/>
          <w:sz w:val="24"/>
          <w:szCs w:val="24"/>
        </w:rPr>
      </w:pPr>
      <w:r w:rsidRPr="00F737D4">
        <w:rPr>
          <w:rFonts w:cstheme="minorHAnsi"/>
          <w:sz w:val="24"/>
          <w:szCs w:val="24"/>
        </w:rPr>
        <w:t>References</w:t>
      </w:r>
    </w:p>
    <w:p w14:paraId="1A8939AA" w14:textId="383C87F5" w:rsidR="00D13AE8" w:rsidRPr="00F737D4" w:rsidRDefault="00D13AE8" w:rsidP="00D828AE">
      <w:pPr>
        <w:tabs>
          <w:tab w:val="left" w:pos="6635"/>
        </w:tabs>
        <w:rPr>
          <w:rFonts w:cstheme="minorHAnsi"/>
          <w:sz w:val="24"/>
          <w:szCs w:val="24"/>
        </w:rPr>
      </w:pPr>
    </w:p>
    <w:p w14:paraId="515A881A" w14:textId="11E037CD" w:rsidR="00D13AE8" w:rsidRPr="00F737D4" w:rsidRDefault="00D13AE8" w:rsidP="00D828AE">
      <w:pPr>
        <w:tabs>
          <w:tab w:val="left" w:pos="6635"/>
        </w:tabs>
        <w:rPr>
          <w:rFonts w:cstheme="minorHAnsi"/>
          <w:sz w:val="24"/>
          <w:szCs w:val="24"/>
        </w:rPr>
      </w:pPr>
      <w:r w:rsidRPr="00F737D4">
        <w:rPr>
          <w:rFonts w:cstheme="minorHAnsi"/>
          <w:sz w:val="24"/>
          <w:szCs w:val="24"/>
        </w:rPr>
        <w:t xml:space="preserve">Arthur P (2019) </w:t>
      </w:r>
      <w:r w:rsidR="00FF2777" w:rsidRPr="00F737D4">
        <w:rPr>
          <w:rFonts w:cstheme="minorHAnsi"/>
          <w:sz w:val="24"/>
          <w:szCs w:val="24"/>
        </w:rPr>
        <w:t>“Irish</w:t>
      </w:r>
      <w:r w:rsidRPr="00F737D4">
        <w:rPr>
          <w:rFonts w:cstheme="minorHAnsi"/>
          <w:sz w:val="24"/>
          <w:szCs w:val="24"/>
        </w:rPr>
        <w:t xml:space="preserve"> </w:t>
      </w:r>
      <w:r w:rsidR="00B5609C" w:rsidRPr="00F737D4">
        <w:rPr>
          <w:rFonts w:cstheme="minorHAnsi"/>
          <w:sz w:val="24"/>
          <w:szCs w:val="24"/>
        </w:rPr>
        <w:t>R</w:t>
      </w:r>
      <w:r w:rsidRPr="00F737D4">
        <w:rPr>
          <w:rFonts w:cstheme="minorHAnsi"/>
          <w:sz w:val="24"/>
          <w:szCs w:val="24"/>
        </w:rPr>
        <w:t>epubli</w:t>
      </w:r>
      <w:r w:rsidR="00B5609C" w:rsidRPr="00F737D4">
        <w:rPr>
          <w:rFonts w:cstheme="minorHAnsi"/>
          <w:sz w:val="24"/>
          <w:szCs w:val="24"/>
        </w:rPr>
        <w:t>can Army</w:t>
      </w:r>
      <w:r w:rsidR="008073A7" w:rsidRPr="00F737D4">
        <w:rPr>
          <w:rFonts w:cstheme="minorHAnsi"/>
          <w:sz w:val="24"/>
          <w:szCs w:val="24"/>
        </w:rPr>
        <w:t xml:space="preserve">” available at </w:t>
      </w:r>
      <w:hyperlink r:id="rId10" w:history="1">
        <w:r w:rsidR="008073A7" w:rsidRPr="00F737D4">
          <w:rPr>
            <w:rStyle w:val="Hyperlink"/>
            <w:rFonts w:cstheme="minorHAnsi"/>
            <w:sz w:val="24"/>
            <w:szCs w:val="24"/>
          </w:rPr>
          <w:t>https://www.britannica.com/topic/Irish-Republican-Army</w:t>
        </w:r>
      </w:hyperlink>
      <w:r w:rsidR="008073A7" w:rsidRPr="00F737D4">
        <w:rPr>
          <w:rFonts w:cstheme="minorHAnsi"/>
          <w:sz w:val="24"/>
          <w:szCs w:val="24"/>
        </w:rPr>
        <w:t xml:space="preserve"> accessed (28/2/21)</w:t>
      </w:r>
    </w:p>
    <w:p w14:paraId="552556DB" w14:textId="77777777" w:rsidR="00D13AE8" w:rsidRPr="00F737D4" w:rsidRDefault="00D13AE8" w:rsidP="00D828AE">
      <w:pPr>
        <w:tabs>
          <w:tab w:val="left" w:pos="6635"/>
        </w:tabs>
        <w:rPr>
          <w:rFonts w:cstheme="minorHAnsi"/>
          <w:sz w:val="24"/>
          <w:szCs w:val="24"/>
        </w:rPr>
      </w:pPr>
    </w:p>
    <w:p w14:paraId="54F1B711" w14:textId="7BAD2653" w:rsidR="005F3CB7" w:rsidRPr="00F737D4" w:rsidRDefault="005F3CB7" w:rsidP="00D828AE">
      <w:pPr>
        <w:tabs>
          <w:tab w:val="left" w:pos="6635"/>
        </w:tabs>
        <w:rPr>
          <w:rFonts w:cstheme="minorHAnsi"/>
          <w:sz w:val="24"/>
          <w:szCs w:val="24"/>
        </w:rPr>
      </w:pPr>
      <w:r w:rsidRPr="00F737D4">
        <w:rPr>
          <w:rFonts w:cstheme="minorHAnsi"/>
          <w:sz w:val="24"/>
          <w:szCs w:val="24"/>
        </w:rPr>
        <w:t>Chenoweth</w:t>
      </w:r>
      <w:r w:rsidR="00696CF2" w:rsidRPr="00F737D4">
        <w:rPr>
          <w:rFonts w:cstheme="minorHAnsi"/>
          <w:sz w:val="24"/>
          <w:szCs w:val="24"/>
        </w:rPr>
        <w:t xml:space="preserve"> E, English R, Gofas A, Kalyvas S.N (</w:t>
      </w:r>
      <w:r w:rsidR="00EE2C3A" w:rsidRPr="00F737D4">
        <w:rPr>
          <w:rFonts w:cstheme="minorHAnsi"/>
          <w:sz w:val="24"/>
          <w:szCs w:val="24"/>
        </w:rPr>
        <w:t xml:space="preserve">2019) “The Oxford Handbook of Terrorism” </w:t>
      </w:r>
      <w:r w:rsidR="00616A7E" w:rsidRPr="00F737D4">
        <w:rPr>
          <w:rFonts w:cstheme="minorHAnsi"/>
          <w:sz w:val="24"/>
          <w:szCs w:val="24"/>
        </w:rPr>
        <w:t>pg.</w:t>
      </w:r>
      <w:r w:rsidR="00E911EB" w:rsidRPr="00F737D4">
        <w:rPr>
          <w:rFonts w:cstheme="minorHAnsi"/>
          <w:sz w:val="24"/>
          <w:szCs w:val="24"/>
        </w:rPr>
        <w:t xml:space="preserve"> 34-36 Oxford </w:t>
      </w:r>
      <w:r w:rsidR="00741560" w:rsidRPr="00F737D4">
        <w:rPr>
          <w:rFonts w:cstheme="minorHAnsi"/>
          <w:sz w:val="24"/>
          <w:szCs w:val="24"/>
        </w:rPr>
        <w:t>University Press</w:t>
      </w:r>
    </w:p>
    <w:p w14:paraId="4710A90C" w14:textId="65320427" w:rsidR="00F22947" w:rsidRPr="00F737D4" w:rsidRDefault="00F22947" w:rsidP="00D828AE">
      <w:pPr>
        <w:tabs>
          <w:tab w:val="left" w:pos="6635"/>
        </w:tabs>
        <w:rPr>
          <w:rFonts w:cstheme="minorHAnsi"/>
          <w:sz w:val="24"/>
          <w:szCs w:val="24"/>
        </w:rPr>
      </w:pPr>
    </w:p>
    <w:p w14:paraId="4AD6415B" w14:textId="563A7C9D" w:rsidR="00F22947" w:rsidRPr="00F737D4" w:rsidRDefault="00F22947" w:rsidP="00D828AE">
      <w:pPr>
        <w:tabs>
          <w:tab w:val="left" w:pos="6635"/>
        </w:tabs>
        <w:rPr>
          <w:rFonts w:cstheme="minorHAnsi"/>
          <w:sz w:val="24"/>
          <w:szCs w:val="24"/>
        </w:rPr>
      </w:pPr>
      <w:r w:rsidRPr="00F737D4">
        <w:rPr>
          <w:rFonts w:cstheme="minorHAnsi"/>
          <w:sz w:val="24"/>
          <w:szCs w:val="24"/>
        </w:rPr>
        <w:t>CISA (</w:t>
      </w:r>
      <w:r w:rsidR="0084334F" w:rsidRPr="00F737D4">
        <w:rPr>
          <w:rFonts w:cstheme="minorHAnsi"/>
          <w:sz w:val="24"/>
          <w:szCs w:val="24"/>
        </w:rPr>
        <w:t xml:space="preserve">2021) “INSIDER THREAT – TERRORISM” available at </w:t>
      </w:r>
      <w:hyperlink r:id="rId11" w:history="1">
        <w:r w:rsidR="00D22365" w:rsidRPr="00F737D4">
          <w:rPr>
            <w:rStyle w:val="Hyperlink"/>
            <w:rFonts w:cstheme="minorHAnsi"/>
            <w:sz w:val="24"/>
            <w:szCs w:val="24"/>
          </w:rPr>
          <w:t>https://www.cisa.gov/terrorism</w:t>
        </w:r>
      </w:hyperlink>
      <w:r w:rsidR="00D22365" w:rsidRPr="00F737D4">
        <w:rPr>
          <w:rFonts w:cstheme="minorHAnsi"/>
          <w:sz w:val="24"/>
          <w:szCs w:val="24"/>
        </w:rPr>
        <w:t xml:space="preserve"> accessed (28/2/21)</w:t>
      </w:r>
    </w:p>
    <w:p w14:paraId="69CC71E7" w14:textId="5EDCBAA8" w:rsidR="00DA2733" w:rsidRPr="00F737D4" w:rsidRDefault="00D828AE" w:rsidP="00D828AE">
      <w:pPr>
        <w:tabs>
          <w:tab w:val="left" w:pos="6635"/>
        </w:tabs>
        <w:rPr>
          <w:rFonts w:cstheme="minorHAnsi"/>
          <w:sz w:val="24"/>
          <w:szCs w:val="24"/>
        </w:rPr>
      </w:pPr>
      <w:r w:rsidRPr="00F737D4">
        <w:rPr>
          <w:rFonts w:cstheme="minorHAnsi"/>
          <w:sz w:val="24"/>
          <w:szCs w:val="24"/>
        </w:rPr>
        <w:tab/>
      </w:r>
    </w:p>
    <w:p w14:paraId="0271282A" w14:textId="1DD48674" w:rsidR="0088539A" w:rsidRPr="00F737D4" w:rsidRDefault="00D828AE" w:rsidP="0088539A">
      <w:pPr>
        <w:rPr>
          <w:rFonts w:cstheme="minorHAnsi"/>
          <w:sz w:val="24"/>
          <w:szCs w:val="24"/>
        </w:rPr>
      </w:pPr>
      <w:r w:rsidRPr="00F737D4">
        <w:rPr>
          <w:rFonts w:cstheme="minorHAnsi"/>
          <w:sz w:val="24"/>
          <w:szCs w:val="24"/>
        </w:rPr>
        <w:t>Cornell Law School (2021) “</w:t>
      </w:r>
      <w:r w:rsidR="0088539A" w:rsidRPr="00F737D4">
        <w:rPr>
          <w:rFonts w:cstheme="minorHAnsi"/>
          <w:sz w:val="24"/>
          <w:szCs w:val="24"/>
        </w:rPr>
        <w:t xml:space="preserve">18 U.S. Code § 2331 – Definitions” available at </w:t>
      </w:r>
      <w:hyperlink r:id="rId12" w:history="1">
        <w:r w:rsidR="0088539A" w:rsidRPr="00F737D4">
          <w:rPr>
            <w:rStyle w:val="Hyperlink"/>
            <w:rFonts w:cstheme="minorHAnsi"/>
            <w:sz w:val="24"/>
            <w:szCs w:val="24"/>
          </w:rPr>
          <w:t>https://www.law.cornel</w:t>
        </w:r>
        <w:r w:rsidR="0088539A" w:rsidRPr="00F737D4">
          <w:rPr>
            <w:rStyle w:val="Hyperlink"/>
            <w:rFonts w:cstheme="minorHAnsi"/>
            <w:sz w:val="24"/>
            <w:szCs w:val="24"/>
          </w:rPr>
          <w:t>l</w:t>
        </w:r>
        <w:r w:rsidR="0088539A" w:rsidRPr="00F737D4">
          <w:rPr>
            <w:rStyle w:val="Hyperlink"/>
            <w:rFonts w:cstheme="minorHAnsi"/>
            <w:sz w:val="24"/>
            <w:szCs w:val="24"/>
          </w:rPr>
          <w:t>.edu/uscode/text/18/2331</w:t>
        </w:r>
      </w:hyperlink>
      <w:r w:rsidR="0088539A" w:rsidRPr="00F737D4">
        <w:rPr>
          <w:rFonts w:cstheme="minorHAnsi"/>
          <w:sz w:val="24"/>
          <w:szCs w:val="24"/>
        </w:rPr>
        <w:t xml:space="preserve"> accessed (</w:t>
      </w:r>
      <w:r w:rsidR="00F8594D" w:rsidRPr="00F737D4">
        <w:rPr>
          <w:rFonts w:cstheme="minorHAnsi"/>
          <w:sz w:val="24"/>
          <w:szCs w:val="24"/>
        </w:rPr>
        <w:t>25/2/21)</w:t>
      </w:r>
    </w:p>
    <w:p w14:paraId="7D36D12D" w14:textId="3B039EAA" w:rsidR="00E05F42" w:rsidRPr="00F737D4" w:rsidRDefault="00E05F42" w:rsidP="0088539A">
      <w:pPr>
        <w:rPr>
          <w:rFonts w:cstheme="minorHAnsi"/>
          <w:sz w:val="24"/>
          <w:szCs w:val="24"/>
        </w:rPr>
      </w:pPr>
    </w:p>
    <w:p w14:paraId="14EAA837" w14:textId="667A9DE2" w:rsidR="00E05F42" w:rsidRPr="00F737D4" w:rsidRDefault="00E05F42" w:rsidP="0088539A">
      <w:pPr>
        <w:rPr>
          <w:rFonts w:cstheme="minorHAnsi"/>
          <w:sz w:val="24"/>
          <w:szCs w:val="24"/>
        </w:rPr>
      </w:pPr>
      <w:r w:rsidRPr="00F737D4">
        <w:rPr>
          <w:rFonts w:cstheme="minorHAnsi"/>
          <w:sz w:val="24"/>
          <w:szCs w:val="24"/>
        </w:rPr>
        <w:t>Co</w:t>
      </w:r>
      <w:r w:rsidR="00915782" w:rsidRPr="00F737D4">
        <w:rPr>
          <w:rFonts w:cstheme="minorHAnsi"/>
          <w:sz w:val="24"/>
          <w:szCs w:val="24"/>
        </w:rPr>
        <w:t>nseil De L’Europe (</w:t>
      </w:r>
      <w:r w:rsidR="00857CC0" w:rsidRPr="00F737D4">
        <w:rPr>
          <w:rFonts w:cstheme="minorHAnsi"/>
          <w:sz w:val="24"/>
          <w:szCs w:val="24"/>
        </w:rPr>
        <w:t>2013) “COMMITTEE OF EXPERTS ON TERRORISM (CODEXTER) PROFILES ON COUNTER-TERRORIST CAPACITY” available at</w:t>
      </w:r>
      <w:r w:rsidR="003154C6" w:rsidRPr="00F737D4">
        <w:rPr>
          <w:rFonts w:cstheme="minorHAnsi"/>
          <w:sz w:val="24"/>
          <w:szCs w:val="24"/>
        </w:rPr>
        <w:t xml:space="preserve"> </w:t>
      </w:r>
      <w:hyperlink r:id="rId13" w:history="1">
        <w:r w:rsidR="003154C6" w:rsidRPr="00F737D4">
          <w:rPr>
            <w:rStyle w:val="Hyperlink"/>
            <w:rFonts w:cstheme="minorHAnsi"/>
            <w:sz w:val="24"/>
            <w:szCs w:val="24"/>
          </w:rPr>
          <w:t>https://www.legislationline.org/download/id/5405/file/Codexter_Profiles%202013%20France_EN.pdf</w:t>
        </w:r>
      </w:hyperlink>
      <w:r w:rsidR="003154C6" w:rsidRPr="00F737D4">
        <w:rPr>
          <w:rFonts w:cstheme="minorHAnsi"/>
          <w:sz w:val="24"/>
          <w:szCs w:val="24"/>
        </w:rPr>
        <w:t xml:space="preserve"> accessed (25/2/21)</w:t>
      </w:r>
    </w:p>
    <w:p w14:paraId="0907D45A" w14:textId="0C6A2DBB" w:rsidR="005E5D3E" w:rsidRPr="00F737D4" w:rsidRDefault="005E5D3E" w:rsidP="0088539A">
      <w:pPr>
        <w:rPr>
          <w:rFonts w:cstheme="minorHAnsi"/>
          <w:sz w:val="24"/>
          <w:szCs w:val="24"/>
        </w:rPr>
      </w:pPr>
    </w:p>
    <w:p w14:paraId="606918C7" w14:textId="1D452071" w:rsidR="005E5D3E" w:rsidRPr="00F737D4" w:rsidRDefault="005E5D3E" w:rsidP="0088539A">
      <w:pPr>
        <w:rPr>
          <w:rFonts w:cstheme="minorHAnsi"/>
          <w:sz w:val="24"/>
          <w:szCs w:val="24"/>
        </w:rPr>
      </w:pPr>
      <w:r w:rsidRPr="00F737D4">
        <w:rPr>
          <w:rFonts w:cstheme="minorHAnsi"/>
          <w:sz w:val="24"/>
          <w:szCs w:val="24"/>
        </w:rPr>
        <w:t xml:space="preserve">Counter Extremism Project </w:t>
      </w:r>
      <w:r w:rsidRPr="00F737D4">
        <w:rPr>
          <w:rFonts w:cstheme="minorHAnsi"/>
          <w:sz w:val="24"/>
          <w:szCs w:val="24"/>
        </w:rPr>
        <w:t>(</w:t>
      </w:r>
      <w:r w:rsidRPr="00F737D4">
        <w:rPr>
          <w:rFonts w:cstheme="minorHAnsi"/>
          <w:sz w:val="24"/>
          <w:szCs w:val="24"/>
        </w:rPr>
        <w:t>2021</w:t>
      </w:r>
      <w:r w:rsidRPr="00F737D4">
        <w:rPr>
          <w:rFonts w:cstheme="minorHAnsi"/>
          <w:sz w:val="24"/>
          <w:szCs w:val="24"/>
        </w:rPr>
        <w:t xml:space="preserve">) “Al-Qaeda” available at </w:t>
      </w:r>
      <w:hyperlink r:id="rId14" w:history="1">
        <w:r w:rsidRPr="00F737D4">
          <w:rPr>
            <w:rStyle w:val="Hyperlink"/>
            <w:rFonts w:cstheme="minorHAnsi"/>
            <w:sz w:val="24"/>
            <w:szCs w:val="24"/>
          </w:rPr>
          <w:t>https://www.counterextremism.com/threat/al-qaeda</w:t>
        </w:r>
      </w:hyperlink>
      <w:r w:rsidRPr="00F737D4">
        <w:rPr>
          <w:rFonts w:cstheme="minorHAnsi"/>
          <w:sz w:val="24"/>
          <w:szCs w:val="24"/>
        </w:rPr>
        <w:t xml:space="preserve"> accessed (</w:t>
      </w:r>
      <w:r w:rsidR="006C6FD5" w:rsidRPr="00F737D4">
        <w:rPr>
          <w:rFonts w:cstheme="minorHAnsi"/>
          <w:sz w:val="24"/>
          <w:szCs w:val="24"/>
        </w:rPr>
        <w:t>1/3/21)</w:t>
      </w:r>
    </w:p>
    <w:p w14:paraId="0E1BDBA0" w14:textId="1FAD4E0D" w:rsidR="009A7BE1" w:rsidRPr="00F737D4" w:rsidRDefault="009A7BE1" w:rsidP="0088539A">
      <w:pPr>
        <w:rPr>
          <w:rFonts w:cstheme="minorHAnsi"/>
          <w:sz w:val="24"/>
          <w:szCs w:val="24"/>
        </w:rPr>
      </w:pPr>
    </w:p>
    <w:p w14:paraId="66F86E13" w14:textId="5C3C39AF" w:rsidR="004A32CC" w:rsidRPr="00F737D4" w:rsidRDefault="009A7BE1" w:rsidP="004A32CC">
      <w:pPr>
        <w:rPr>
          <w:rFonts w:cstheme="minorHAnsi"/>
          <w:sz w:val="24"/>
          <w:szCs w:val="24"/>
        </w:rPr>
      </w:pPr>
      <w:r w:rsidRPr="00F737D4">
        <w:rPr>
          <w:rFonts w:cstheme="minorHAnsi"/>
          <w:sz w:val="24"/>
          <w:szCs w:val="24"/>
        </w:rPr>
        <w:t>Dyer C, Travis A, White M (2004) “</w:t>
      </w:r>
      <w:r w:rsidR="004A32CC" w:rsidRPr="00F737D4">
        <w:rPr>
          <w:rFonts w:cstheme="minorHAnsi"/>
          <w:sz w:val="24"/>
          <w:szCs w:val="24"/>
        </w:rPr>
        <w:t xml:space="preserve">Judges' verdict on terror laws provokes constitutional crisis” The Guardian, available at </w:t>
      </w:r>
      <w:hyperlink r:id="rId15" w:history="1">
        <w:r w:rsidR="004A32CC" w:rsidRPr="00F737D4">
          <w:rPr>
            <w:rStyle w:val="Hyperlink"/>
            <w:rFonts w:cstheme="minorHAnsi"/>
            <w:sz w:val="24"/>
            <w:szCs w:val="24"/>
          </w:rPr>
          <w:t>https://www.theguardian.com/uk/2004/dec/17/terrorism.humanrights3</w:t>
        </w:r>
      </w:hyperlink>
      <w:r w:rsidR="004A32CC" w:rsidRPr="00F737D4">
        <w:rPr>
          <w:rFonts w:cstheme="minorHAnsi"/>
          <w:sz w:val="24"/>
          <w:szCs w:val="24"/>
        </w:rPr>
        <w:t xml:space="preserve"> accessed (24/2/21)</w:t>
      </w:r>
    </w:p>
    <w:p w14:paraId="0D7DCE1C" w14:textId="77777777" w:rsidR="00D97EDE" w:rsidRPr="00F737D4" w:rsidRDefault="00D97EDE" w:rsidP="004A32CC">
      <w:pPr>
        <w:rPr>
          <w:rFonts w:cstheme="minorHAnsi"/>
          <w:sz w:val="24"/>
          <w:szCs w:val="24"/>
        </w:rPr>
      </w:pPr>
    </w:p>
    <w:p w14:paraId="763B4E6A" w14:textId="77777777" w:rsidR="00D97EDE" w:rsidRPr="00F737D4" w:rsidRDefault="00D97EDE" w:rsidP="00D97EDE">
      <w:pPr>
        <w:rPr>
          <w:rFonts w:cstheme="minorHAnsi"/>
          <w:sz w:val="24"/>
          <w:szCs w:val="24"/>
        </w:rPr>
      </w:pPr>
      <w:r w:rsidRPr="00F737D4">
        <w:rPr>
          <w:rFonts w:cstheme="minorHAnsi"/>
          <w:sz w:val="24"/>
          <w:szCs w:val="24"/>
        </w:rPr>
        <w:t xml:space="preserve">FBI (2021) “Terrorism” available at </w:t>
      </w:r>
      <w:hyperlink r:id="rId16" w:history="1">
        <w:r w:rsidRPr="00F737D4">
          <w:rPr>
            <w:rStyle w:val="Hyperlink"/>
            <w:rFonts w:cstheme="minorHAnsi"/>
            <w:sz w:val="24"/>
            <w:szCs w:val="24"/>
          </w:rPr>
          <w:t>https://www.fbi.gov/investigate/terrorism</w:t>
        </w:r>
      </w:hyperlink>
      <w:r w:rsidRPr="00F737D4">
        <w:rPr>
          <w:rFonts w:cstheme="minorHAnsi"/>
          <w:sz w:val="24"/>
          <w:szCs w:val="24"/>
        </w:rPr>
        <w:t xml:space="preserve"> accessed (23/2/21)</w:t>
      </w:r>
    </w:p>
    <w:p w14:paraId="56981AEB" w14:textId="63A3C48A" w:rsidR="009A7BE1" w:rsidRPr="00F737D4" w:rsidRDefault="009A7BE1" w:rsidP="0088539A">
      <w:pPr>
        <w:rPr>
          <w:rFonts w:cstheme="minorHAnsi"/>
          <w:sz w:val="24"/>
          <w:szCs w:val="24"/>
        </w:rPr>
      </w:pPr>
    </w:p>
    <w:p w14:paraId="0B91EC29" w14:textId="43816B56" w:rsidR="00B07C68" w:rsidRPr="00F737D4" w:rsidRDefault="00B07C68" w:rsidP="001F2207">
      <w:pPr>
        <w:rPr>
          <w:rFonts w:cstheme="minorHAnsi"/>
          <w:sz w:val="24"/>
          <w:szCs w:val="24"/>
        </w:rPr>
      </w:pPr>
      <w:r w:rsidRPr="00F737D4">
        <w:rPr>
          <w:rFonts w:cstheme="minorHAnsi"/>
          <w:sz w:val="24"/>
          <w:szCs w:val="24"/>
        </w:rPr>
        <w:t>Greene, A (2017) “</w:t>
      </w:r>
      <w:r w:rsidR="0083196B" w:rsidRPr="00F737D4">
        <w:rPr>
          <w:rFonts w:cstheme="minorHAnsi"/>
          <w:sz w:val="24"/>
          <w:szCs w:val="24"/>
        </w:rPr>
        <w:t>Defining</w:t>
      </w:r>
      <w:r w:rsidR="00CD2011" w:rsidRPr="00F737D4">
        <w:rPr>
          <w:rFonts w:cstheme="minorHAnsi"/>
          <w:sz w:val="24"/>
          <w:szCs w:val="24"/>
        </w:rPr>
        <w:t xml:space="preserve"> Terrorism: One size fits all?</w:t>
      </w:r>
      <w:r w:rsidRPr="00F737D4">
        <w:rPr>
          <w:rFonts w:cstheme="minorHAnsi"/>
          <w:sz w:val="24"/>
          <w:szCs w:val="24"/>
        </w:rPr>
        <w:t>” </w:t>
      </w:r>
      <w:r w:rsidRPr="00F737D4">
        <w:rPr>
          <w:rFonts w:cstheme="minorHAnsi"/>
          <w:i/>
          <w:iCs/>
          <w:sz w:val="24"/>
          <w:szCs w:val="24"/>
          <w:bdr w:val="none" w:sz="0" w:space="0" w:color="auto" w:frame="1"/>
        </w:rPr>
        <w:t>International and Comparative Law Quarterly</w:t>
      </w:r>
      <w:r w:rsidRPr="00F737D4">
        <w:rPr>
          <w:rFonts w:cstheme="minorHAnsi"/>
          <w:sz w:val="24"/>
          <w:szCs w:val="24"/>
        </w:rPr>
        <w:t xml:space="preserve">. Cambridge University Press, </w:t>
      </w:r>
      <w:r w:rsidR="001F2207" w:rsidRPr="00F737D4">
        <w:rPr>
          <w:rFonts w:cstheme="minorHAnsi"/>
          <w:sz w:val="24"/>
          <w:szCs w:val="24"/>
        </w:rPr>
        <w:t xml:space="preserve">Issue </w:t>
      </w:r>
      <w:r w:rsidRPr="00F737D4">
        <w:rPr>
          <w:rFonts w:cstheme="minorHAnsi"/>
          <w:sz w:val="24"/>
          <w:szCs w:val="24"/>
        </w:rPr>
        <w:t>66</w:t>
      </w:r>
      <w:r w:rsidR="001F2207" w:rsidRPr="00F737D4">
        <w:rPr>
          <w:rFonts w:cstheme="minorHAnsi"/>
          <w:sz w:val="24"/>
          <w:szCs w:val="24"/>
        </w:rPr>
        <w:t xml:space="preserve">, Vol </w:t>
      </w:r>
      <w:r w:rsidRPr="00F737D4">
        <w:rPr>
          <w:rFonts w:cstheme="minorHAnsi"/>
          <w:sz w:val="24"/>
          <w:szCs w:val="24"/>
        </w:rPr>
        <w:t>2, p</w:t>
      </w:r>
      <w:r w:rsidR="00CD2011" w:rsidRPr="00F737D4">
        <w:rPr>
          <w:rFonts w:cstheme="minorHAnsi"/>
          <w:sz w:val="24"/>
          <w:szCs w:val="24"/>
        </w:rPr>
        <w:t>g</w:t>
      </w:r>
      <w:r w:rsidRPr="00F737D4">
        <w:rPr>
          <w:rFonts w:cstheme="minorHAnsi"/>
          <w:sz w:val="24"/>
          <w:szCs w:val="24"/>
        </w:rPr>
        <w:t>. 411</w:t>
      </w:r>
    </w:p>
    <w:p w14:paraId="328C7B27" w14:textId="39B38BD4" w:rsidR="006E63EB" w:rsidRPr="00F737D4" w:rsidRDefault="006E63EB" w:rsidP="009456BC">
      <w:pPr>
        <w:rPr>
          <w:rFonts w:cstheme="minorHAnsi"/>
          <w:sz w:val="24"/>
          <w:szCs w:val="24"/>
        </w:rPr>
      </w:pPr>
    </w:p>
    <w:p w14:paraId="38081EFB" w14:textId="5879D995" w:rsidR="005A1A88" w:rsidRPr="00F737D4" w:rsidRDefault="005A1A88" w:rsidP="009456BC">
      <w:pPr>
        <w:rPr>
          <w:rFonts w:cstheme="minorHAnsi"/>
          <w:sz w:val="24"/>
          <w:szCs w:val="24"/>
        </w:rPr>
      </w:pPr>
      <w:r w:rsidRPr="00F737D4">
        <w:rPr>
          <w:rFonts w:cstheme="minorHAnsi"/>
          <w:sz w:val="24"/>
          <w:szCs w:val="24"/>
        </w:rPr>
        <w:t>Homeland Security (</w:t>
      </w:r>
      <w:r w:rsidR="00145C6B" w:rsidRPr="00F737D4">
        <w:rPr>
          <w:rFonts w:cstheme="minorHAnsi"/>
          <w:sz w:val="24"/>
          <w:szCs w:val="24"/>
        </w:rPr>
        <w:t>20</w:t>
      </w:r>
      <w:r w:rsidR="009909EF" w:rsidRPr="00F737D4">
        <w:rPr>
          <w:rFonts w:cstheme="minorHAnsi"/>
          <w:sz w:val="24"/>
          <w:szCs w:val="24"/>
        </w:rPr>
        <w:t>18</w:t>
      </w:r>
      <w:r w:rsidR="00145C6B" w:rsidRPr="00F737D4">
        <w:rPr>
          <w:rFonts w:cstheme="minorHAnsi"/>
          <w:sz w:val="24"/>
          <w:szCs w:val="24"/>
        </w:rPr>
        <w:t xml:space="preserve">) “History” available at </w:t>
      </w:r>
      <w:hyperlink r:id="rId17" w:history="1">
        <w:r w:rsidR="00145C6B" w:rsidRPr="00F737D4">
          <w:rPr>
            <w:rStyle w:val="Hyperlink"/>
            <w:rFonts w:cstheme="minorHAnsi"/>
            <w:sz w:val="24"/>
            <w:szCs w:val="24"/>
          </w:rPr>
          <w:t>https://www.dhs.gov/history</w:t>
        </w:r>
      </w:hyperlink>
      <w:r w:rsidR="00145C6B" w:rsidRPr="00F737D4">
        <w:rPr>
          <w:rFonts w:cstheme="minorHAnsi"/>
          <w:sz w:val="24"/>
          <w:szCs w:val="24"/>
        </w:rPr>
        <w:t xml:space="preserve"> accessed (</w:t>
      </w:r>
      <w:r w:rsidR="009909EF" w:rsidRPr="00F737D4">
        <w:rPr>
          <w:rFonts w:cstheme="minorHAnsi"/>
          <w:sz w:val="24"/>
          <w:szCs w:val="24"/>
        </w:rPr>
        <w:t>2/3/21</w:t>
      </w:r>
      <w:r w:rsidR="006851A2" w:rsidRPr="00F737D4">
        <w:rPr>
          <w:rFonts w:cstheme="minorHAnsi"/>
          <w:sz w:val="24"/>
          <w:szCs w:val="24"/>
        </w:rPr>
        <w:t>)</w:t>
      </w:r>
    </w:p>
    <w:p w14:paraId="76977B47" w14:textId="2C613999" w:rsidR="006851A2" w:rsidRPr="00F737D4" w:rsidRDefault="006851A2" w:rsidP="009456BC">
      <w:pPr>
        <w:rPr>
          <w:rFonts w:cstheme="minorHAnsi"/>
          <w:sz w:val="24"/>
          <w:szCs w:val="24"/>
        </w:rPr>
      </w:pPr>
    </w:p>
    <w:p w14:paraId="734A9C61" w14:textId="5F764D21" w:rsidR="006851A2" w:rsidRPr="00F737D4" w:rsidRDefault="006851A2" w:rsidP="006851A2">
      <w:pPr>
        <w:rPr>
          <w:rFonts w:cstheme="minorHAnsi"/>
          <w:sz w:val="24"/>
          <w:szCs w:val="24"/>
        </w:rPr>
      </w:pPr>
      <w:r w:rsidRPr="00F737D4">
        <w:rPr>
          <w:rFonts w:cstheme="minorHAnsi"/>
          <w:sz w:val="24"/>
          <w:szCs w:val="24"/>
        </w:rPr>
        <w:t>Homeland Security (201</w:t>
      </w:r>
      <w:r w:rsidRPr="00F737D4">
        <w:rPr>
          <w:rFonts w:cstheme="minorHAnsi"/>
          <w:sz w:val="24"/>
          <w:szCs w:val="24"/>
        </w:rPr>
        <w:t>5</w:t>
      </w:r>
      <w:r w:rsidRPr="00F737D4">
        <w:rPr>
          <w:rFonts w:cstheme="minorHAnsi"/>
          <w:sz w:val="24"/>
          <w:szCs w:val="24"/>
        </w:rPr>
        <w:t>)</w:t>
      </w:r>
      <w:r w:rsidRPr="00F737D4">
        <w:rPr>
          <w:rFonts w:cstheme="minorHAnsi"/>
          <w:sz w:val="24"/>
          <w:szCs w:val="24"/>
        </w:rPr>
        <w:t xml:space="preserve"> “</w:t>
      </w:r>
      <w:r w:rsidRPr="00F737D4">
        <w:rPr>
          <w:rFonts w:cstheme="minorHAnsi"/>
          <w:sz w:val="24"/>
          <w:szCs w:val="24"/>
        </w:rPr>
        <w:t>Creation of the Department of Homeland Security</w:t>
      </w:r>
      <w:r w:rsidRPr="00F737D4">
        <w:rPr>
          <w:rFonts w:cstheme="minorHAnsi"/>
          <w:sz w:val="24"/>
          <w:szCs w:val="24"/>
        </w:rPr>
        <w:t xml:space="preserve">” available at </w:t>
      </w:r>
      <w:hyperlink r:id="rId18" w:history="1">
        <w:r w:rsidRPr="00F737D4">
          <w:rPr>
            <w:rStyle w:val="Hyperlink"/>
            <w:rFonts w:cstheme="minorHAnsi"/>
            <w:sz w:val="24"/>
            <w:szCs w:val="24"/>
          </w:rPr>
          <w:t>https://www.dhs.gov/creation-department-homeland-security</w:t>
        </w:r>
      </w:hyperlink>
      <w:r w:rsidRPr="00F737D4">
        <w:rPr>
          <w:rFonts w:cstheme="minorHAnsi"/>
          <w:sz w:val="24"/>
          <w:szCs w:val="24"/>
        </w:rPr>
        <w:t xml:space="preserve"> accessed </w:t>
      </w:r>
      <w:r w:rsidR="00573C4A" w:rsidRPr="00F737D4">
        <w:rPr>
          <w:rFonts w:cstheme="minorHAnsi"/>
          <w:sz w:val="24"/>
          <w:szCs w:val="24"/>
        </w:rPr>
        <w:t>(2/3/21)</w:t>
      </w:r>
    </w:p>
    <w:p w14:paraId="28EB5E27" w14:textId="105E2D80" w:rsidR="006851A2" w:rsidRPr="00F737D4" w:rsidRDefault="006851A2" w:rsidP="009456BC">
      <w:pPr>
        <w:rPr>
          <w:rFonts w:cstheme="minorHAnsi"/>
          <w:sz w:val="24"/>
          <w:szCs w:val="24"/>
        </w:rPr>
      </w:pPr>
    </w:p>
    <w:p w14:paraId="3BDD73E2" w14:textId="77777777" w:rsidR="005A1A88" w:rsidRPr="00F737D4" w:rsidRDefault="005A1A88" w:rsidP="009456BC">
      <w:pPr>
        <w:rPr>
          <w:rFonts w:cstheme="minorHAnsi"/>
          <w:sz w:val="24"/>
          <w:szCs w:val="24"/>
        </w:rPr>
      </w:pPr>
    </w:p>
    <w:p w14:paraId="2E5FDC73" w14:textId="71D81AC9" w:rsidR="004738DA" w:rsidRPr="00F737D4" w:rsidRDefault="006211A2" w:rsidP="004738DA">
      <w:pPr>
        <w:rPr>
          <w:rFonts w:cstheme="minorHAnsi"/>
          <w:sz w:val="24"/>
          <w:szCs w:val="24"/>
          <w:lang w:eastAsia="en-GB"/>
        </w:rPr>
      </w:pPr>
      <w:r w:rsidRPr="00F737D4">
        <w:rPr>
          <w:rFonts w:cstheme="minorHAnsi"/>
          <w:sz w:val="24"/>
          <w:szCs w:val="24"/>
        </w:rPr>
        <w:t>Hudson R. A</w:t>
      </w:r>
      <w:r w:rsidR="004738DA" w:rsidRPr="00F737D4">
        <w:rPr>
          <w:rFonts w:cstheme="minorHAnsi"/>
          <w:sz w:val="24"/>
          <w:szCs w:val="24"/>
        </w:rPr>
        <w:t xml:space="preserve"> </w:t>
      </w:r>
      <w:r w:rsidRPr="00F737D4">
        <w:rPr>
          <w:rFonts w:cstheme="minorHAnsi"/>
          <w:sz w:val="24"/>
          <w:szCs w:val="24"/>
        </w:rPr>
        <w:t>(1999) “</w:t>
      </w:r>
      <w:r w:rsidR="004738DA" w:rsidRPr="00F737D4">
        <w:rPr>
          <w:rFonts w:cstheme="minorHAnsi"/>
          <w:sz w:val="24"/>
          <w:szCs w:val="24"/>
          <w:lang w:eastAsia="en-GB"/>
        </w:rPr>
        <w:t>THE SOCIOLOGY AND PSYCHOLOGY OF TERRORISM</w:t>
      </w:r>
      <w:r w:rsidR="004444E5" w:rsidRPr="00F737D4">
        <w:rPr>
          <w:rFonts w:cstheme="minorHAnsi"/>
          <w:sz w:val="24"/>
          <w:szCs w:val="24"/>
          <w:lang w:eastAsia="en-GB"/>
        </w:rPr>
        <w:t xml:space="preserve">: </w:t>
      </w:r>
      <w:r w:rsidR="004738DA" w:rsidRPr="00F737D4">
        <w:rPr>
          <w:rFonts w:cstheme="minorHAnsi"/>
          <w:sz w:val="24"/>
          <w:szCs w:val="24"/>
          <w:lang w:eastAsia="en-GB"/>
        </w:rPr>
        <w:t>WHO BECOMES A TERRORIST AND WHY?”</w:t>
      </w:r>
      <w:r w:rsidR="002743DE" w:rsidRPr="00F737D4">
        <w:rPr>
          <w:rFonts w:cstheme="minorHAnsi"/>
          <w:sz w:val="24"/>
          <w:szCs w:val="24"/>
          <w:lang w:eastAsia="en-GB"/>
        </w:rPr>
        <w:t xml:space="preserve"> available at </w:t>
      </w:r>
      <w:hyperlink r:id="rId19" w:history="1">
        <w:r w:rsidR="002743DE" w:rsidRPr="00F737D4">
          <w:rPr>
            <w:rStyle w:val="Hyperlink"/>
            <w:rFonts w:cstheme="minorHAnsi"/>
            <w:sz w:val="24"/>
            <w:szCs w:val="24"/>
            <w:lang w:eastAsia="en-GB"/>
          </w:rPr>
          <w:t>https://fas.org/irp/threat/frd.html</w:t>
        </w:r>
      </w:hyperlink>
      <w:r w:rsidR="002743DE" w:rsidRPr="00F737D4">
        <w:rPr>
          <w:rFonts w:cstheme="minorHAnsi"/>
          <w:sz w:val="24"/>
          <w:szCs w:val="24"/>
          <w:lang w:eastAsia="en-GB"/>
        </w:rPr>
        <w:t xml:space="preserve"> accessed (23/2/</w:t>
      </w:r>
      <w:r w:rsidR="00F20A7F" w:rsidRPr="00F737D4">
        <w:rPr>
          <w:rFonts w:cstheme="minorHAnsi"/>
          <w:sz w:val="24"/>
          <w:szCs w:val="24"/>
          <w:lang w:eastAsia="en-GB"/>
        </w:rPr>
        <w:t>21)</w:t>
      </w:r>
    </w:p>
    <w:p w14:paraId="15BAD9B3" w14:textId="77777777" w:rsidR="004444E5" w:rsidRPr="00F737D4" w:rsidRDefault="004444E5" w:rsidP="00366D12">
      <w:pPr>
        <w:rPr>
          <w:rFonts w:cstheme="minorHAnsi"/>
          <w:sz w:val="24"/>
          <w:szCs w:val="24"/>
        </w:rPr>
      </w:pPr>
    </w:p>
    <w:p w14:paraId="05D8AEA8" w14:textId="6DB05A42" w:rsidR="00366D12" w:rsidRPr="00F737D4" w:rsidRDefault="00F25157" w:rsidP="00366D12">
      <w:pPr>
        <w:rPr>
          <w:rFonts w:cstheme="minorHAnsi"/>
          <w:sz w:val="24"/>
          <w:szCs w:val="24"/>
        </w:rPr>
      </w:pPr>
      <w:r w:rsidRPr="00F737D4">
        <w:rPr>
          <w:rFonts w:cstheme="minorHAnsi"/>
          <w:color w:val="333333"/>
          <w:sz w:val="24"/>
          <w:szCs w:val="24"/>
          <w:shd w:val="clear" w:color="auto" w:fill="FFFFFF"/>
        </w:rPr>
        <w:t>Kruglanski A. W</w:t>
      </w:r>
      <w:r w:rsidR="005D0FEE" w:rsidRPr="00F737D4">
        <w:rPr>
          <w:rFonts w:cstheme="minorHAnsi"/>
          <w:color w:val="333333"/>
          <w:sz w:val="24"/>
          <w:szCs w:val="24"/>
          <w:shd w:val="clear" w:color="auto" w:fill="FFFFFF"/>
        </w:rPr>
        <w:t>, Victoroff J</w:t>
      </w:r>
      <w:r w:rsidR="005B34A4" w:rsidRPr="00F737D4">
        <w:rPr>
          <w:rFonts w:cstheme="minorHAnsi"/>
          <w:color w:val="333333"/>
          <w:sz w:val="24"/>
          <w:szCs w:val="24"/>
          <w:shd w:val="clear" w:color="auto" w:fill="FFFFFF"/>
        </w:rPr>
        <w:t xml:space="preserve"> </w:t>
      </w:r>
      <w:r w:rsidR="00366D12" w:rsidRPr="00F737D4">
        <w:rPr>
          <w:rFonts w:cstheme="minorHAnsi"/>
          <w:color w:val="333333"/>
          <w:sz w:val="24"/>
          <w:szCs w:val="24"/>
          <w:shd w:val="clear" w:color="auto" w:fill="FFFFFF"/>
        </w:rPr>
        <w:t>(2009) “</w:t>
      </w:r>
      <w:r w:rsidR="00366D12" w:rsidRPr="00F737D4">
        <w:rPr>
          <w:rStyle w:val="Emphasis"/>
          <w:rFonts w:cstheme="minorHAnsi"/>
          <w:color w:val="333333"/>
          <w:sz w:val="24"/>
          <w:szCs w:val="24"/>
          <w:shd w:val="clear" w:color="auto" w:fill="FFFFFF"/>
        </w:rPr>
        <w:t xml:space="preserve">. </w:t>
      </w:r>
      <w:r w:rsidR="00366D12" w:rsidRPr="00F737D4">
        <w:rPr>
          <w:rStyle w:val="Emphasis"/>
          <w:rFonts w:cstheme="minorHAnsi"/>
          <w:i w:val="0"/>
          <w:iCs w:val="0"/>
          <w:color w:val="333333"/>
          <w:sz w:val="24"/>
          <w:szCs w:val="24"/>
          <w:shd w:val="clear" w:color="auto" w:fill="FFFFFF"/>
        </w:rPr>
        <w:t>“Psychology of terrorism”:</w:t>
      </w:r>
      <w:r w:rsidR="00366D12" w:rsidRPr="00F737D4">
        <w:rPr>
          <w:rStyle w:val="Emphasis"/>
          <w:rFonts w:cstheme="minorHAnsi"/>
          <w:color w:val="333333"/>
          <w:sz w:val="24"/>
          <w:szCs w:val="24"/>
          <w:shd w:val="clear" w:color="auto" w:fill="FFFFFF"/>
        </w:rPr>
        <w:t xml:space="preserve"> Classic and contemporary insights</w:t>
      </w:r>
      <w:r w:rsidR="00366D12" w:rsidRPr="00F737D4">
        <w:rPr>
          <w:rFonts w:cstheme="minorHAnsi"/>
          <w:color w:val="333333"/>
          <w:sz w:val="24"/>
          <w:szCs w:val="24"/>
          <w:shd w:val="clear" w:color="auto" w:fill="FFFFFF"/>
        </w:rPr>
        <w:t> (p. 331–346). Psychology Press.</w:t>
      </w:r>
    </w:p>
    <w:p w14:paraId="7B3C6AC3" w14:textId="64B11156" w:rsidR="00E05F42" w:rsidRPr="00F737D4" w:rsidRDefault="00E05F42" w:rsidP="009456BC">
      <w:pPr>
        <w:rPr>
          <w:rFonts w:cstheme="minorHAnsi"/>
          <w:sz w:val="24"/>
          <w:szCs w:val="24"/>
        </w:rPr>
      </w:pPr>
    </w:p>
    <w:p w14:paraId="5C4ADB5D" w14:textId="5054D83B" w:rsidR="00DA2733" w:rsidRPr="00F737D4" w:rsidRDefault="00616A7E" w:rsidP="009456BC">
      <w:pPr>
        <w:rPr>
          <w:rFonts w:cstheme="minorHAnsi"/>
          <w:sz w:val="24"/>
          <w:szCs w:val="24"/>
        </w:rPr>
      </w:pPr>
      <w:r w:rsidRPr="00F737D4">
        <w:rPr>
          <w:rFonts w:cstheme="minorHAnsi"/>
          <w:sz w:val="24"/>
          <w:szCs w:val="24"/>
        </w:rPr>
        <w:t>Legislation.gov (</w:t>
      </w:r>
      <w:r w:rsidR="00DA2733" w:rsidRPr="00F737D4">
        <w:rPr>
          <w:rFonts w:cstheme="minorHAnsi"/>
          <w:sz w:val="24"/>
          <w:szCs w:val="24"/>
        </w:rPr>
        <w:t xml:space="preserve">2009) “Terrorism Act 2000” section 1 available at  </w:t>
      </w:r>
      <w:hyperlink r:id="rId20" w:history="1">
        <w:r w:rsidR="00DA2733" w:rsidRPr="00F737D4">
          <w:rPr>
            <w:rStyle w:val="Hyperlink"/>
            <w:rFonts w:cstheme="minorHAnsi"/>
            <w:sz w:val="24"/>
            <w:szCs w:val="24"/>
          </w:rPr>
          <w:t>https://www.legislation.gov.uk/ukpga/2000/11/section/1</w:t>
        </w:r>
      </w:hyperlink>
      <w:r w:rsidR="00DA2733" w:rsidRPr="00F737D4">
        <w:rPr>
          <w:rFonts w:cstheme="minorHAnsi"/>
          <w:sz w:val="24"/>
          <w:szCs w:val="24"/>
        </w:rPr>
        <w:t xml:space="preserve">  accessed (23/2/21)</w:t>
      </w:r>
    </w:p>
    <w:p w14:paraId="3675654A" w14:textId="5450AD63" w:rsidR="00D64771" w:rsidRPr="00F737D4" w:rsidRDefault="00D64771" w:rsidP="009456BC">
      <w:pPr>
        <w:rPr>
          <w:rFonts w:cstheme="minorHAnsi"/>
          <w:sz w:val="24"/>
          <w:szCs w:val="24"/>
        </w:rPr>
      </w:pPr>
    </w:p>
    <w:p w14:paraId="36189325" w14:textId="4B29A64E" w:rsidR="00D64771" w:rsidRPr="00F737D4" w:rsidRDefault="00D64771" w:rsidP="009456BC">
      <w:pPr>
        <w:rPr>
          <w:rFonts w:cstheme="minorHAnsi"/>
          <w:sz w:val="24"/>
          <w:szCs w:val="24"/>
        </w:rPr>
      </w:pPr>
      <w:r w:rsidRPr="00F737D4">
        <w:rPr>
          <w:rFonts w:cstheme="minorHAnsi"/>
          <w:sz w:val="24"/>
          <w:szCs w:val="24"/>
        </w:rPr>
        <w:t>Legislation.gov (20</w:t>
      </w:r>
      <w:r w:rsidR="00FC6A59" w:rsidRPr="00F737D4">
        <w:rPr>
          <w:rFonts w:cstheme="minorHAnsi"/>
          <w:sz w:val="24"/>
          <w:szCs w:val="24"/>
        </w:rPr>
        <w:t>10</w:t>
      </w:r>
      <w:r w:rsidRPr="00F737D4">
        <w:rPr>
          <w:rFonts w:cstheme="minorHAnsi"/>
          <w:sz w:val="24"/>
          <w:szCs w:val="24"/>
        </w:rPr>
        <w:t>)</w:t>
      </w:r>
      <w:r w:rsidR="00FC6A59" w:rsidRPr="00F737D4">
        <w:rPr>
          <w:rFonts w:cstheme="minorHAnsi"/>
          <w:sz w:val="24"/>
          <w:szCs w:val="24"/>
        </w:rPr>
        <w:t xml:space="preserve"> “Prevention of Terrorism Act 2005 (repealed) available at </w:t>
      </w:r>
      <w:hyperlink r:id="rId21" w:history="1">
        <w:r w:rsidR="00FC6A59" w:rsidRPr="00F737D4">
          <w:rPr>
            <w:rStyle w:val="Hyperlink"/>
            <w:rFonts w:cstheme="minorHAnsi"/>
            <w:sz w:val="24"/>
            <w:szCs w:val="24"/>
          </w:rPr>
          <w:t>https://www.legislation.gov.uk/ukpga/2005/2/section/1/2010-03-11</w:t>
        </w:r>
      </w:hyperlink>
      <w:r w:rsidR="00FC6A59" w:rsidRPr="00F737D4">
        <w:rPr>
          <w:rFonts w:cstheme="minorHAnsi"/>
          <w:sz w:val="24"/>
          <w:szCs w:val="24"/>
        </w:rPr>
        <w:t xml:space="preserve"> accessed </w:t>
      </w:r>
      <w:r w:rsidR="00BB5012" w:rsidRPr="00F737D4">
        <w:rPr>
          <w:rFonts w:cstheme="minorHAnsi"/>
          <w:sz w:val="24"/>
          <w:szCs w:val="24"/>
        </w:rPr>
        <w:t>(24/2/21)</w:t>
      </w:r>
    </w:p>
    <w:p w14:paraId="17DDD122" w14:textId="33ACD42D" w:rsidR="008E411E" w:rsidRPr="00F737D4" w:rsidRDefault="008E411E" w:rsidP="009456BC">
      <w:pPr>
        <w:rPr>
          <w:rFonts w:cstheme="minorHAnsi"/>
          <w:sz w:val="24"/>
          <w:szCs w:val="24"/>
        </w:rPr>
      </w:pPr>
    </w:p>
    <w:p w14:paraId="21176C23" w14:textId="4DFCCDB4" w:rsidR="003E5879" w:rsidRPr="00F737D4" w:rsidRDefault="008E411E" w:rsidP="003E5879">
      <w:pPr>
        <w:rPr>
          <w:rFonts w:cstheme="minorHAnsi"/>
          <w:color w:val="000000" w:themeColor="text1"/>
          <w:sz w:val="24"/>
          <w:szCs w:val="24"/>
        </w:rPr>
      </w:pPr>
      <w:r w:rsidRPr="00F737D4">
        <w:rPr>
          <w:rFonts w:cstheme="minorHAnsi"/>
          <w:color w:val="000000" w:themeColor="text1"/>
          <w:sz w:val="24"/>
          <w:szCs w:val="24"/>
          <w:shd w:val="clear" w:color="auto" w:fill="FFFFFF"/>
        </w:rPr>
        <w:t>Onion A, Sullivan M, Mullen M (</w:t>
      </w:r>
      <w:r w:rsidR="003E5879" w:rsidRPr="00F737D4">
        <w:rPr>
          <w:rFonts w:cstheme="minorHAnsi"/>
          <w:color w:val="000000" w:themeColor="text1"/>
          <w:sz w:val="24"/>
          <w:szCs w:val="24"/>
          <w:shd w:val="clear" w:color="auto" w:fill="FFFFFF"/>
        </w:rPr>
        <w:t>2020) “</w:t>
      </w:r>
      <w:r w:rsidR="003E5879" w:rsidRPr="00F737D4">
        <w:rPr>
          <w:rFonts w:cstheme="minorHAnsi"/>
          <w:color w:val="000000" w:themeColor="text1"/>
          <w:sz w:val="24"/>
          <w:szCs w:val="24"/>
        </w:rPr>
        <w:t xml:space="preserve">Irish Republican Army: Timeline” available at </w:t>
      </w:r>
      <w:hyperlink r:id="rId22" w:history="1">
        <w:r w:rsidR="003E5879" w:rsidRPr="00F737D4">
          <w:rPr>
            <w:rStyle w:val="Hyperlink"/>
            <w:rFonts w:cstheme="minorHAnsi"/>
            <w:sz w:val="24"/>
            <w:szCs w:val="24"/>
          </w:rPr>
          <w:t>https://www.history.com/topics/21st-century/irish-republican-army</w:t>
        </w:r>
      </w:hyperlink>
      <w:r w:rsidR="003E5879" w:rsidRPr="00F737D4">
        <w:rPr>
          <w:rFonts w:cstheme="minorHAnsi"/>
          <w:color w:val="000000" w:themeColor="text1"/>
          <w:sz w:val="24"/>
          <w:szCs w:val="24"/>
        </w:rPr>
        <w:t xml:space="preserve"> accessed (28/2/21)</w:t>
      </w:r>
    </w:p>
    <w:p w14:paraId="08549F7D" w14:textId="1A9C5096" w:rsidR="008E411E" w:rsidRPr="00F737D4" w:rsidRDefault="008E411E" w:rsidP="009456BC">
      <w:pPr>
        <w:rPr>
          <w:rFonts w:cstheme="minorHAnsi"/>
          <w:sz w:val="24"/>
          <w:szCs w:val="24"/>
        </w:rPr>
      </w:pPr>
    </w:p>
    <w:p w14:paraId="599ADF45" w14:textId="77777777" w:rsidR="008E411E" w:rsidRPr="00F737D4" w:rsidRDefault="008E411E" w:rsidP="00902BD1">
      <w:pPr>
        <w:tabs>
          <w:tab w:val="left" w:pos="6635"/>
        </w:tabs>
        <w:rPr>
          <w:rFonts w:cstheme="minorHAnsi"/>
          <w:sz w:val="24"/>
          <w:szCs w:val="24"/>
        </w:rPr>
      </w:pPr>
    </w:p>
    <w:p w14:paraId="5A7D0DE2" w14:textId="49018011" w:rsidR="00902BD1" w:rsidRPr="00F737D4" w:rsidRDefault="00902BD1" w:rsidP="00902BD1">
      <w:pPr>
        <w:tabs>
          <w:tab w:val="left" w:pos="6635"/>
        </w:tabs>
        <w:rPr>
          <w:rFonts w:cstheme="minorHAnsi"/>
          <w:sz w:val="24"/>
          <w:szCs w:val="24"/>
        </w:rPr>
      </w:pPr>
      <w:r w:rsidRPr="00F737D4">
        <w:rPr>
          <w:rFonts w:cstheme="minorHAnsi"/>
          <w:sz w:val="24"/>
          <w:szCs w:val="24"/>
        </w:rPr>
        <w:t>Schmidt A, Jongman A.J (1988) “Political Terrorism” Transaction Books</w:t>
      </w:r>
    </w:p>
    <w:p w14:paraId="516F4C6C" w14:textId="0A8A82DA" w:rsidR="00BB7D23" w:rsidRPr="009456BC" w:rsidRDefault="00BB7D23" w:rsidP="009456BC">
      <w:pPr>
        <w:rPr>
          <w:sz w:val="24"/>
          <w:szCs w:val="24"/>
          <w:lang w:val="en-US"/>
        </w:rPr>
      </w:pPr>
    </w:p>
    <w:sectPr w:rsidR="00BB7D23" w:rsidRPr="009456BC" w:rsidSect="00737C6E">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B4D7BA" w14:textId="77777777" w:rsidR="00976AFC" w:rsidRDefault="00976AFC" w:rsidP="009456BC">
      <w:pPr>
        <w:spacing w:after="0" w:line="240" w:lineRule="auto"/>
      </w:pPr>
      <w:r>
        <w:separator/>
      </w:r>
    </w:p>
  </w:endnote>
  <w:endnote w:type="continuationSeparator" w:id="0">
    <w:p w14:paraId="05660E33" w14:textId="77777777" w:rsidR="00976AFC" w:rsidRDefault="00976AFC" w:rsidP="00945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D6529F" w14:textId="77777777" w:rsidR="00976AFC" w:rsidRDefault="00976AFC" w:rsidP="009456BC">
      <w:pPr>
        <w:spacing w:after="0" w:line="240" w:lineRule="auto"/>
      </w:pPr>
      <w:r>
        <w:separator/>
      </w:r>
    </w:p>
  </w:footnote>
  <w:footnote w:type="continuationSeparator" w:id="0">
    <w:p w14:paraId="5F52788F" w14:textId="77777777" w:rsidR="00976AFC" w:rsidRDefault="00976AFC" w:rsidP="009456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55D2BD" w14:textId="77777777" w:rsidR="009456BC" w:rsidRPr="009456BC" w:rsidRDefault="009456BC">
    <w:pPr>
      <w:pStyle w:val="Header"/>
      <w:rPr>
        <w:lang w:val="en-US"/>
      </w:rPr>
    </w:pPr>
    <w:r>
      <w:rPr>
        <w:lang w:val="en-US"/>
      </w:rPr>
      <w:t>Sam Thomas 1903156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6BC"/>
    <w:rsid w:val="00021564"/>
    <w:rsid w:val="00021941"/>
    <w:rsid w:val="00035086"/>
    <w:rsid w:val="00035341"/>
    <w:rsid w:val="0006751A"/>
    <w:rsid w:val="000713BB"/>
    <w:rsid w:val="00072580"/>
    <w:rsid w:val="00075022"/>
    <w:rsid w:val="00082FBE"/>
    <w:rsid w:val="00091D37"/>
    <w:rsid w:val="000A0A0A"/>
    <w:rsid w:val="000A3759"/>
    <w:rsid w:val="000D5718"/>
    <w:rsid w:val="000F642A"/>
    <w:rsid w:val="00130287"/>
    <w:rsid w:val="001342FD"/>
    <w:rsid w:val="001354EF"/>
    <w:rsid w:val="00145A96"/>
    <w:rsid w:val="00145C6B"/>
    <w:rsid w:val="00146E3C"/>
    <w:rsid w:val="0016463E"/>
    <w:rsid w:val="00172695"/>
    <w:rsid w:val="00183E03"/>
    <w:rsid w:val="00190D79"/>
    <w:rsid w:val="00196634"/>
    <w:rsid w:val="001A65D6"/>
    <w:rsid w:val="001B47E9"/>
    <w:rsid w:val="001C3F4D"/>
    <w:rsid w:val="001D35D5"/>
    <w:rsid w:val="001D5D27"/>
    <w:rsid w:val="001D6688"/>
    <w:rsid w:val="001F0035"/>
    <w:rsid w:val="001F2207"/>
    <w:rsid w:val="001F2A71"/>
    <w:rsid w:val="00201277"/>
    <w:rsid w:val="00203C13"/>
    <w:rsid w:val="0020536F"/>
    <w:rsid w:val="00220FB5"/>
    <w:rsid w:val="00220FE3"/>
    <w:rsid w:val="00231348"/>
    <w:rsid w:val="00233EAC"/>
    <w:rsid w:val="00242A7D"/>
    <w:rsid w:val="002514B4"/>
    <w:rsid w:val="002614FD"/>
    <w:rsid w:val="00265977"/>
    <w:rsid w:val="002743DE"/>
    <w:rsid w:val="00274DA2"/>
    <w:rsid w:val="00286345"/>
    <w:rsid w:val="00296837"/>
    <w:rsid w:val="002A326B"/>
    <w:rsid w:val="002A6F5D"/>
    <w:rsid w:val="002B0E8F"/>
    <w:rsid w:val="002C081C"/>
    <w:rsid w:val="002C66B2"/>
    <w:rsid w:val="002D0403"/>
    <w:rsid w:val="002E311E"/>
    <w:rsid w:val="002F2955"/>
    <w:rsid w:val="002F31F1"/>
    <w:rsid w:val="00300001"/>
    <w:rsid w:val="00302E46"/>
    <w:rsid w:val="00307059"/>
    <w:rsid w:val="003143E3"/>
    <w:rsid w:val="003154C6"/>
    <w:rsid w:val="00316868"/>
    <w:rsid w:val="00327B01"/>
    <w:rsid w:val="00344A5E"/>
    <w:rsid w:val="00356AEA"/>
    <w:rsid w:val="00366834"/>
    <w:rsid w:val="00366D12"/>
    <w:rsid w:val="0037329F"/>
    <w:rsid w:val="0037719D"/>
    <w:rsid w:val="00377306"/>
    <w:rsid w:val="00377C8F"/>
    <w:rsid w:val="0038625A"/>
    <w:rsid w:val="003878EB"/>
    <w:rsid w:val="003913B0"/>
    <w:rsid w:val="00391838"/>
    <w:rsid w:val="003A0922"/>
    <w:rsid w:val="003A3FA5"/>
    <w:rsid w:val="003B6521"/>
    <w:rsid w:val="003C4AE0"/>
    <w:rsid w:val="003E24BE"/>
    <w:rsid w:val="003E5879"/>
    <w:rsid w:val="003E7923"/>
    <w:rsid w:val="003E7E8E"/>
    <w:rsid w:val="004037C0"/>
    <w:rsid w:val="00413290"/>
    <w:rsid w:val="0042739D"/>
    <w:rsid w:val="00430D75"/>
    <w:rsid w:val="0044219F"/>
    <w:rsid w:val="004444E5"/>
    <w:rsid w:val="004530FF"/>
    <w:rsid w:val="00456010"/>
    <w:rsid w:val="00463608"/>
    <w:rsid w:val="00466ADE"/>
    <w:rsid w:val="004738DA"/>
    <w:rsid w:val="0049002B"/>
    <w:rsid w:val="0049146A"/>
    <w:rsid w:val="004A32CC"/>
    <w:rsid w:val="004C0E16"/>
    <w:rsid w:val="004D3C6A"/>
    <w:rsid w:val="004D4625"/>
    <w:rsid w:val="004D4738"/>
    <w:rsid w:val="004E4783"/>
    <w:rsid w:val="004F2846"/>
    <w:rsid w:val="00512B54"/>
    <w:rsid w:val="0051539A"/>
    <w:rsid w:val="0051550A"/>
    <w:rsid w:val="00524A35"/>
    <w:rsid w:val="005409DB"/>
    <w:rsid w:val="00540DBD"/>
    <w:rsid w:val="00547655"/>
    <w:rsid w:val="00550A57"/>
    <w:rsid w:val="00551CC9"/>
    <w:rsid w:val="00570211"/>
    <w:rsid w:val="00572E9F"/>
    <w:rsid w:val="0057399F"/>
    <w:rsid w:val="00573C4A"/>
    <w:rsid w:val="00575FC5"/>
    <w:rsid w:val="00597115"/>
    <w:rsid w:val="005A1A88"/>
    <w:rsid w:val="005A50D4"/>
    <w:rsid w:val="005B34A4"/>
    <w:rsid w:val="005C53A5"/>
    <w:rsid w:val="005D0FEE"/>
    <w:rsid w:val="005E0EEB"/>
    <w:rsid w:val="005E4729"/>
    <w:rsid w:val="005E5D3E"/>
    <w:rsid w:val="005F3CB7"/>
    <w:rsid w:val="005F603D"/>
    <w:rsid w:val="00605DB3"/>
    <w:rsid w:val="00612A84"/>
    <w:rsid w:val="00616A7E"/>
    <w:rsid w:val="006211A2"/>
    <w:rsid w:val="0062570C"/>
    <w:rsid w:val="00631001"/>
    <w:rsid w:val="0064481D"/>
    <w:rsid w:val="006519FB"/>
    <w:rsid w:val="006526E5"/>
    <w:rsid w:val="006578B5"/>
    <w:rsid w:val="0066145A"/>
    <w:rsid w:val="006670D6"/>
    <w:rsid w:val="00670166"/>
    <w:rsid w:val="00674C3A"/>
    <w:rsid w:val="006755E4"/>
    <w:rsid w:val="00682806"/>
    <w:rsid w:val="006851A2"/>
    <w:rsid w:val="00690CD1"/>
    <w:rsid w:val="006936D2"/>
    <w:rsid w:val="00696CF2"/>
    <w:rsid w:val="006A60D9"/>
    <w:rsid w:val="006B6BC0"/>
    <w:rsid w:val="006B7021"/>
    <w:rsid w:val="006C6FD5"/>
    <w:rsid w:val="006D7671"/>
    <w:rsid w:val="006E5D84"/>
    <w:rsid w:val="006E63EB"/>
    <w:rsid w:val="006F37D3"/>
    <w:rsid w:val="006F591E"/>
    <w:rsid w:val="006F71C0"/>
    <w:rsid w:val="00701C9B"/>
    <w:rsid w:val="00704CE7"/>
    <w:rsid w:val="0070530E"/>
    <w:rsid w:val="007062EE"/>
    <w:rsid w:val="00733E23"/>
    <w:rsid w:val="00737C6E"/>
    <w:rsid w:val="00741560"/>
    <w:rsid w:val="00743A2B"/>
    <w:rsid w:val="0074652A"/>
    <w:rsid w:val="00753D3C"/>
    <w:rsid w:val="00762B50"/>
    <w:rsid w:val="0078253C"/>
    <w:rsid w:val="00784B8F"/>
    <w:rsid w:val="00791757"/>
    <w:rsid w:val="0079289C"/>
    <w:rsid w:val="0079683D"/>
    <w:rsid w:val="007A6BF3"/>
    <w:rsid w:val="007B275E"/>
    <w:rsid w:val="007C2252"/>
    <w:rsid w:val="007C3392"/>
    <w:rsid w:val="007C7B67"/>
    <w:rsid w:val="007D5B29"/>
    <w:rsid w:val="007E09FB"/>
    <w:rsid w:val="007E1FF5"/>
    <w:rsid w:val="007E5422"/>
    <w:rsid w:val="007E73F1"/>
    <w:rsid w:val="008073A7"/>
    <w:rsid w:val="00807A94"/>
    <w:rsid w:val="008209AC"/>
    <w:rsid w:val="008244B6"/>
    <w:rsid w:val="0083196B"/>
    <w:rsid w:val="0084334F"/>
    <w:rsid w:val="008503E4"/>
    <w:rsid w:val="008529C4"/>
    <w:rsid w:val="0085493A"/>
    <w:rsid w:val="00857CC0"/>
    <w:rsid w:val="00866224"/>
    <w:rsid w:val="0087118C"/>
    <w:rsid w:val="00872444"/>
    <w:rsid w:val="008778AF"/>
    <w:rsid w:val="00882D22"/>
    <w:rsid w:val="00882F7D"/>
    <w:rsid w:val="008842E2"/>
    <w:rsid w:val="0088539A"/>
    <w:rsid w:val="00893E2E"/>
    <w:rsid w:val="0089731B"/>
    <w:rsid w:val="008E411E"/>
    <w:rsid w:val="008E6E62"/>
    <w:rsid w:val="008F6039"/>
    <w:rsid w:val="0090023B"/>
    <w:rsid w:val="00902BD1"/>
    <w:rsid w:val="00907171"/>
    <w:rsid w:val="00915782"/>
    <w:rsid w:val="009170E0"/>
    <w:rsid w:val="009212E9"/>
    <w:rsid w:val="00924DD3"/>
    <w:rsid w:val="00927A51"/>
    <w:rsid w:val="009456BC"/>
    <w:rsid w:val="00946333"/>
    <w:rsid w:val="00947FCE"/>
    <w:rsid w:val="00963688"/>
    <w:rsid w:val="0096436D"/>
    <w:rsid w:val="00966787"/>
    <w:rsid w:val="00976AFC"/>
    <w:rsid w:val="00983127"/>
    <w:rsid w:val="0098646E"/>
    <w:rsid w:val="009909EF"/>
    <w:rsid w:val="009A7BE1"/>
    <w:rsid w:val="009C75E6"/>
    <w:rsid w:val="009D0153"/>
    <w:rsid w:val="009E5B2B"/>
    <w:rsid w:val="009F342B"/>
    <w:rsid w:val="00A07354"/>
    <w:rsid w:val="00A1074C"/>
    <w:rsid w:val="00A12E83"/>
    <w:rsid w:val="00A24BBD"/>
    <w:rsid w:val="00A57A2B"/>
    <w:rsid w:val="00A65C36"/>
    <w:rsid w:val="00A80ADF"/>
    <w:rsid w:val="00A8696B"/>
    <w:rsid w:val="00A904FE"/>
    <w:rsid w:val="00A9059F"/>
    <w:rsid w:val="00A9503D"/>
    <w:rsid w:val="00AC1E44"/>
    <w:rsid w:val="00AC293A"/>
    <w:rsid w:val="00AC3019"/>
    <w:rsid w:val="00AD38DD"/>
    <w:rsid w:val="00AD71C3"/>
    <w:rsid w:val="00AE2B1D"/>
    <w:rsid w:val="00AF797C"/>
    <w:rsid w:val="00B016DC"/>
    <w:rsid w:val="00B05EAC"/>
    <w:rsid w:val="00B07C68"/>
    <w:rsid w:val="00B115E9"/>
    <w:rsid w:val="00B25342"/>
    <w:rsid w:val="00B37A80"/>
    <w:rsid w:val="00B4313D"/>
    <w:rsid w:val="00B5609C"/>
    <w:rsid w:val="00B5632D"/>
    <w:rsid w:val="00B6076F"/>
    <w:rsid w:val="00B66613"/>
    <w:rsid w:val="00B70A79"/>
    <w:rsid w:val="00B72D38"/>
    <w:rsid w:val="00B769CD"/>
    <w:rsid w:val="00B7726E"/>
    <w:rsid w:val="00B83D99"/>
    <w:rsid w:val="00B87F05"/>
    <w:rsid w:val="00B910F0"/>
    <w:rsid w:val="00B9334D"/>
    <w:rsid w:val="00BA022F"/>
    <w:rsid w:val="00BA106A"/>
    <w:rsid w:val="00BB5012"/>
    <w:rsid w:val="00BB66F0"/>
    <w:rsid w:val="00BB7D23"/>
    <w:rsid w:val="00BC0302"/>
    <w:rsid w:val="00BC3A82"/>
    <w:rsid w:val="00BD2457"/>
    <w:rsid w:val="00BD2D94"/>
    <w:rsid w:val="00BE47A2"/>
    <w:rsid w:val="00BE572A"/>
    <w:rsid w:val="00BF5EE2"/>
    <w:rsid w:val="00C03E23"/>
    <w:rsid w:val="00C3064F"/>
    <w:rsid w:val="00C37451"/>
    <w:rsid w:val="00C5400A"/>
    <w:rsid w:val="00C67E2B"/>
    <w:rsid w:val="00C77C37"/>
    <w:rsid w:val="00C94527"/>
    <w:rsid w:val="00C95653"/>
    <w:rsid w:val="00CA2C51"/>
    <w:rsid w:val="00CA3FC2"/>
    <w:rsid w:val="00CA616B"/>
    <w:rsid w:val="00CB3B4D"/>
    <w:rsid w:val="00CD2011"/>
    <w:rsid w:val="00CF5952"/>
    <w:rsid w:val="00D07087"/>
    <w:rsid w:val="00D13AE8"/>
    <w:rsid w:val="00D2052E"/>
    <w:rsid w:val="00D22365"/>
    <w:rsid w:val="00D24EDC"/>
    <w:rsid w:val="00D3490C"/>
    <w:rsid w:val="00D35CB9"/>
    <w:rsid w:val="00D450A7"/>
    <w:rsid w:val="00D64771"/>
    <w:rsid w:val="00D74174"/>
    <w:rsid w:val="00D828AE"/>
    <w:rsid w:val="00D841FC"/>
    <w:rsid w:val="00D94253"/>
    <w:rsid w:val="00D97EDE"/>
    <w:rsid w:val="00DA2733"/>
    <w:rsid w:val="00DA2B1A"/>
    <w:rsid w:val="00DB0084"/>
    <w:rsid w:val="00DC14B0"/>
    <w:rsid w:val="00DC5B51"/>
    <w:rsid w:val="00DF1F48"/>
    <w:rsid w:val="00DF6E97"/>
    <w:rsid w:val="00E05F42"/>
    <w:rsid w:val="00E12DB6"/>
    <w:rsid w:val="00E14CE2"/>
    <w:rsid w:val="00E1685C"/>
    <w:rsid w:val="00E32A70"/>
    <w:rsid w:val="00E471AC"/>
    <w:rsid w:val="00E911EB"/>
    <w:rsid w:val="00E92940"/>
    <w:rsid w:val="00E97717"/>
    <w:rsid w:val="00EA48F8"/>
    <w:rsid w:val="00EC1D56"/>
    <w:rsid w:val="00ED501C"/>
    <w:rsid w:val="00EE2C3A"/>
    <w:rsid w:val="00EE42DF"/>
    <w:rsid w:val="00EF38FC"/>
    <w:rsid w:val="00F01BC9"/>
    <w:rsid w:val="00F01FC7"/>
    <w:rsid w:val="00F05E5D"/>
    <w:rsid w:val="00F077E2"/>
    <w:rsid w:val="00F1225F"/>
    <w:rsid w:val="00F16BFF"/>
    <w:rsid w:val="00F20A7F"/>
    <w:rsid w:val="00F22947"/>
    <w:rsid w:val="00F25157"/>
    <w:rsid w:val="00F2578C"/>
    <w:rsid w:val="00F37110"/>
    <w:rsid w:val="00F37C36"/>
    <w:rsid w:val="00F4217E"/>
    <w:rsid w:val="00F7091E"/>
    <w:rsid w:val="00F73063"/>
    <w:rsid w:val="00F737D4"/>
    <w:rsid w:val="00F8594D"/>
    <w:rsid w:val="00F95FB9"/>
    <w:rsid w:val="00FB2EEE"/>
    <w:rsid w:val="00FC1BCE"/>
    <w:rsid w:val="00FC3BC5"/>
    <w:rsid w:val="00FC6A59"/>
    <w:rsid w:val="00FD0792"/>
    <w:rsid w:val="00FF277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EA113"/>
  <w15:chartTrackingRefBased/>
  <w15:docId w15:val="{10E53093-E278-4844-814F-922B9A5C1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42D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5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6BC"/>
  </w:style>
  <w:style w:type="paragraph" w:styleId="Footer">
    <w:name w:val="footer"/>
    <w:basedOn w:val="Normal"/>
    <w:link w:val="FooterChar"/>
    <w:uiPriority w:val="99"/>
    <w:unhideWhenUsed/>
    <w:rsid w:val="00945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6BC"/>
  </w:style>
  <w:style w:type="paragraph" w:customStyle="1" w:styleId="legclearfix">
    <w:name w:val="legclearfix"/>
    <w:basedOn w:val="Normal"/>
    <w:rsid w:val="00B016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B016DC"/>
  </w:style>
  <w:style w:type="character" w:customStyle="1" w:styleId="legterm">
    <w:name w:val="legterm"/>
    <w:basedOn w:val="DefaultParagraphFont"/>
    <w:rsid w:val="00B016DC"/>
  </w:style>
  <w:style w:type="character" w:styleId="Hyperlink">
    <w:name w:val="Hyperlink"/>
    <w:basedOn w:val="DefaultParagraphFont"/>
    <w:uiPriority w:val="99"/>
    <w:unhideWhenUsed/>
    <w:rsid w:val="00DA2733"/>
    <w:rPr>
      <w:color w:val="0563C1" w:themeColor="hyperlink"/>
      <w:u w:val="single"/>
    </w:rPr>
  </w:style>
  <w:style w:type="character" w:styleId="UnresolvedMention">
    <w:name w:val="Unresolved Mention"/>
    <w:basedOn w:val="DefaultParagraphFont"/>
    <w:uiPriority w:val="99"/>
    <w:semiHidden/>
    <w:unhideWhenUsed/>
    <w:rsid w:val="00DA2733"/>
    <w:rPr>
      <w:color w:val="605E5C"/>
      <w:shd w:val="clear" w:color="auto" w:fill="E1DFDD"/>
    </w:rPr>
  </w:style>
  <w:style w:type="character" w:customStyle="1" w:styleId="Heading1Char">
    <w:name w:val="Heading 1 Char"/>
    <w:basedOn w:val="DefaultParagraphFont"/>
    <w:link w:val="Heading1"/>
    <w:uiPriority w:val="9"/>
    <w:rsid w:val="00EE42DF"/>
    <w:rPr>
      <w:rFonts w:ascii="Times New Roman" w:eastAsia="Times New Roman" w:hAnsi="Times New Roman" w:cs="Times New Roman"/>
      <w:b/>
      <w:bCs/>
      <w:kern w:val="36"/>
      <w:sz w:val="48"/>
      <w:szCs w:val="48"/>
      <w:lang w:eastAsia="en-GB"/>
    </w:rPr>
  </w:style>
  <w:style w:type="paragraph" w:styleId="NoSpacing">
    <w:name w:val="No Spacing"/>
    <w:uiPriority w:val="1"/>
    <w:qFormat/>
    <w:rsid w:val="00E12DB6"/>
    <w:pPr>
      <w:spacing w:after="0" w:line="240" w:lineRule="auto"/>
    </w:pPr>
  </w:style>
  <w:style w:type="paragraph" w:styleId="NormalWeb">
    <w:name w:val="Normal (Web)"/>
    <w:basedOn w:val="Normal"/>
    <w:uiPriority w:val="99"/>
    <w:semiHidden/>
    <w:unhideWhenUsed/>
    <w:rsid w:val="00B07C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B7D23"/>
    <w:rPr>
      <w:i/>
      <w:iCs/>
    </w:rPr>
  </w:style>
  <w:style w:type="character" w:styleId="Strong">
    <w:name w:val="Strong"/>
    <w:basedOn w:val="DefaultParagraphFont"/>
    <w:uiPriority w:val="22"/>
    <w:qFormat/>
    <w:rsid w:val="004738DA"/>
    <w:rPr>
      <w:b/>
      <w:bCs/>
    </w:rPr>
  </w:style>
  <w:style w:type="character" w:styleId="FollowedHyperlink">
    <w:name w:val="FollowedHyperlink"/>
    <w:basedOn w:val="DefaultParagraphFont"/>
    <w:uiPriority w:val="99"/>
    <w:semiHidden/>
    <w:unhideWhenUsed/>
    <w:rsid w:val="007C7B67"/>
    <w:rPr>
      <w:color w:val="954F72" w:themeColor="followedHyperlink"/>
      <w:u w:val="single"/>
    </w:rPr>
  </w:style>
  <w:style w:type="character" w:customStyle="1" w:styleId="legchangedelimiter">
    <w:name w:val="legchangedelimiter"/>
    <w:basedOn w:val="DefaultParagraphFont"/>
    <w:rsid w:val="00F077E2"/>
  </w:style>
  <w:style w:type="character" w:customStyle="1" w:styleId="legaddition">
    <w:name w:val="legaddition"/>
    <w:basedOn w:val="DefaultParagraphFont"/>
    <w:rsid w:val="00F077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407829">
      <w:bodyDiv w:val="1"/>
      <w:marLeft w:val="0"/>
      <w:marRight w:val="0"/>
      <w:marTop w:val="0"/>
      <w:marBottom w:val="0"/>
      <w:divBdr>
        <w:top w:val="none" w:sz="0" w:space="0" w:color="auto"/>
        <w:left w:val="none" w:sz="0" w:space="0" w:color="auto"/>
        <w:bottom w:val="none" w:sz="0" w:space="0" w:color="auto"/>
        <w:right w:val="none" w:sz="0" w:space="0" w:color="auto"/>
      </w:divBdr>
    </w:div>
    <w:div w:id="127363469">
      <w:bodyDiv w:val="1"/>
      <w:marLeft w:val="0"/>
      <w:marRight w:val="0"/>
      <w:marTop w:val="0"/>
      <w:marBottom w:val="0"/>
      <w:divBdr>
        <w:top w:val="none" w:sz="0" w:space="0" w:color="auto"/>
        <w:left w:val="none" w:sz="0" w:space="0" w:color="auto"/>
        <w:bottom w:val="none" w:sz="0" w:space="0" w:color="auto"/>
        <w:right w:val="none" w:sz="0" w:space="0" w:color="auto"/>
      </w:divBdr>
    </w:div>
    <w:div w:id="397217628">
      <w:bodyDiv w:val="1"/>
      <w:marLeft w:val="0"/>
      <w:marRight w:val="0"/>
      <w:marTop w:val="0"/>
      <w:marBottom w:val="0"/>
      <w:divBdr>
        <w:top w:val="none" w:sz="0" w:space="0" w:color="auto"/>
        <w:left w:val="none" w:sz="0" w:space="0" w:color="auto"/>
        <w:bottom w:val="none" w:sz="0" w:space="0" w:color="auto"/>
        <w:right w:val="none" w:sz="0" w:space="0" w:color="auto"/>
      </w:divBdr>
    </w:div>
    <w:div w:id="532424371">
      <w:bodyDiv w:val="1"/>
      <w:marLeft w:val="0"/>
      <w:marRight w:val="0"/>
      <w:marTop w:val="0"/>
      <w:marBottom w:val="0"/>
      <w:divBdr>
        <w:top w:val="none" w:sz="0" w:space="0" w:color="auto"/>
        <w:left w:val="none" w:sz="0" w:space="0" w:color="auto"/>
        <w:bottom w:val="none" w:sz="0" w:space="0" w:color="auto"/>
        <w:right w:val="none" w:sz="0" w:space="0" w:color="auto"/>
      </w:divBdr>
    </w:div>
    <w:div w:id="1361934927">
      <w:bodyDiv w:val="1"/>
      <w:marLeft w:val="0"/>
      <w:marRight w:val="0"/>
      <w:marTop w:val="0"/>
      <w:marBottom w:val="0"/>
      <w:divBdr>
        <w:top w:val="none" w:sz="0" w:space="0" w:color="auto"/>
        <w:left w:val="none" w:sz="0" w:space="0" w:color="auto"/>
        <w:bottom w:val="none" w:sz="0" w:space="0" w:color="auto"/>
        <w:right w:val="none" w:sz="0" w:space="0" w:color="auto"/>
      </w:divBdr>
    </w:div>
    <w:div w:id="1802068530">
      <w:bodyDiv w:val="1"/>
      <w:marLeft w:val="0"/>
      <w:marRight w:val="0"/>
      <w:marTop w:val="0"/>
      <w:marBottom w:val="0"/>
      <w:divBdr>
        <w:top w:val="none" w:sz="0" w:space="0" w:color="auto"/>
        <w:left w:val="none" w:sz="0" w:space="0" w:color="auto"/>
        <w:bottom w:val="none" w:sz="0" w:space="0" w:color="auto"/>
        <w:right w:val="none" w:sz="0" w:space="0" w:color="auto"/>
      </w:divBdr>
    </w:div>
    <w:div w:id="1901864128">
      <w:bodyDiv w:val="1"/>
      <w:marLeft w:val="0"/>
      <w:marRight w:val="0"/>
      <w:marTop w:val="0"/>
      <w:marBottom w:val="0"/>
      <w:divBdr>
        <w:top w:val="none" w:sz="0" w:space="0" w:color="auto"/>
        <w:left w:val="none" w:sz="0" w:space="0" w:color="auto"/>
        <w:bottom w:val="none" w:sz="0" w:space="0" w:color="auto"/>
        <w:right w:val="none" w:sz="0" w:space="0" w:color="auto"/>
      </w:divBdr>
    </w:div>
    <w:div w:id="2015184930">
      <w:bodyDiv w:val="1"/>
      <w:marLeft w:val="0"/>
      <w:marRight w:val="0"/>
      <w:marTop w:val="0"/>
      <w:marBottom w:val="0"/>
      <w:divBdr>
        <w:top w:val="none" w:sz="0" w:space="0" w:color="auto"/>
        <w:left w:val="none" w:sz="0" w:space="0" w:color="auto"/>
        <w:bottom w:val="none" w:sz="0" w:space="0" w:color="auto"/>
        <w:right w:val="none" w:sz="0" w:space="0" w:color="auto"/>
      </w:divBdr>
    </w:div>
    <w:div w:id="2100564295">
      <w:bodyDiv w:val="1"/>
      <w:marLeft w:val="0"/>
      <w:marRight w:val="0"/>
      <w:marTop w:val="0"/>
      <w:marBottom w:val="0"/>
      <w:divBdr>
        <w:top w:val="none" w:sz="0" w:space="0" w:color="auto"/>
        <w:left w:val="none" w:sz="0" w:space="0" w:color="auto"/>
        <w:bottom w:val="none" w:sz="0" w:space="0" w:color="auto"/>
        <w:right w:val="none" w:sz="0" w:space="0" w:color="auto"/>
      </w:divBdr>
    </w:div>
    <w:div w:id="2132700082">
      <w:bodyDiv w:val="1"/>
      <w:marLeft w:val="0"/>
      <w:marRight w:val="0"/>
      <w:marTop w:val="0"/>
      <w:marBottom w:val="0"/>
      <w:divBdr>
        <w:top w:val="none" w:sz="0" w:space="0" w:color="auto"/>
        <w:left w:val="none" w:sz="0" w:space="0" w:color="auto"/>
        <w:bottom w:val="none" w:sz="0" w:space="0" w:color="auto"/>
        <w:right w:val="none" w:sz="0" w:space="0" w:color="auto"/>
      </w:divBdr>
      <w:divsChild>
        <w:div w:id="1224411273">
          <w:marLeft w:val="0"/>
          <w:marRight w:val="0"/>
          <w:marTop w:val="0"/>
          <w:marBottom w:val="0"/>
          <w:divBdr>
            <w:top w:val="none" w:sz="0" w:space="0" w:color="auto"/>
            <w:left w:val="none" w:sz="0" w:space="0" w:color="auto"/>
            <w:bottom w:val="none" w:sz="0" w:space="0" w:color="auto"/>
            <w:right w:val="none" w:sz="0" w:space="0" w:color="auto"/>
          </w:divBdr>
          <w:divsChild>
            <w:div w:id="1016660961">
              <w:marLeft w:val="0"/>
              <w:marRight w:val="0"/>
              <w:marTop w:val="0"/>
              <w:marBottom w:val="0"/>
              <w:divBdr>
                <w:top w:val="none" w:sz="0" w:space="0" w:color="auto"/>
                <w:left w:val="none" w:sz="0" w:space="0" w:color="auto"/>
                <w:bottom w:val="none" w:sz="0" w:space="0" w:color="auto"/>
                <w:right w:val="none" w:sz="0" w:space="0" w:color="auto"/>
              </w:divBdr>
              <w:divsChild>
                <w:div w:id="677268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321994">
          <w:marLeft w:val="0"/>
          <w:marRight w:val="0"/>
          <w:marTop w:val="0"/>
          <w:marBottom w:val="0"/>
          <w:divBdr>
            <w:top w:val="none" w:sz="0" w:space="0" w:color="auto"/>
            <w:left w:val="none" w:sz="0" w:space="0" w:color="auto"/>
            <w:bottom w:val="none" w:sz="0" w:space="0" w:color="auto"/>
            <w:right w:val="none" w:sz="0" w:space="0" w:color="auto"/>
          </w:divBdr>
          <w:divsChild>
            <w:div w:id="1141770148">
              <w:marLeft w:val="0"/>
              <w:marRight w:val="0"/>
              <w:marTop w:val="0"/>
              <w:marBottom w:val="0"/>
              <w:divBdr>
                <w:top w:val="none" w:sz="0" w:space="0" w:color="auto"/>
                <w:left w:val="none" w:sz="0" w:space="0" w:color="auto"/>
                <w:bottom w:val="none" w:sz="0" w:space="0" w:color="auto"/>
                <w:right w:val="none" w:sz="0" w:space="0" w:color="auto"/>
              </w:divBdr>
              <w:divsChild>
                <w:div w:id="123471978">
                  <w:marLeft w:val="0"/>
                  <w:marRight w:val="0"/>
                  <w:marTop w:val="0"/>
                  <w:marBottom w:val="0"/>
                  <w:divBdr>
                    <w:top w:val="single" w:sz="18" w:space="4" w:color="006FCA"/>
                    <w:left w:val="single" w:sz="18" w:space="4" w:color="006FCA"/>
                    <w:bottom w:val="single" w:sz="18" w:space="4" w:color="006FCA"/>
                    <w:right w:val="single" w:sz="18" w:space="4" w:color="006FCA"/>
                  </w:divBdr>
                  <w:divsChild>
                    <w:div w:id="2058813533">
                      <w:marLeft w:val="0"/>
                      <w:marRight w:val="0"/>
                      <w:marTop w:val="0"/>
                      <w:marBottom w:val="0"/>
                      <w:divBdr>
                        <w:top w:val="none" w:sz="0" w:space="0" w:color="auto"/>
                        <w:left w:val="none" w:sz="0" w:space="0" w:color="auto"/>
                        <w:bottom w:val="none" w:sz="0" w:space="0" w:color="auto"/>
                        <w:right w:val="none" w:sz="0" w:space="0" w:color="auto"/>
                      </w:divBdr>
                      <w:divsChild>
                        <w:div w:id="196499361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line.org/download/id/5405/file/Codexter_Profiles%202013%20France_EN.pdf" TargetMode="External"/><Relationship Id="rId18" Type="http://schemas.openxmlformats.org/officeDocument/2006/relationships/hyperlink" Target="https://www.dhs.gov/creation-department-homeland-security" TargetMode="External"/><Relationship Id="rId3" Type="http://schemas.openxmlformats.org/officeDocument/2006/relationships/customXml" Target="../customXml/item3.xml"/><Relationship Id="rId21" Type="http://schemas.openxmlformats.org/officeDocument/2006/relationships/hyperlink" Target="https://www.legislation.gov.uk/ukpga/2005/2/section/1/2010-03-11" TargetMode="External"/><Relationship Id="rId7" Type="http://schemas.openxmlformats.org/officeDocument/2006/relationships/webSettings" Target="webSettings.xml"/><Relationship Id="rId12" Type="http://schemas.openxmlformats.org/officeDocument/2006/relationships/hyperlink" Target="https://www.law.cornell.edu/uscode/text/18/2331" TargetMode="External"/><Relationship Id="rId17" Type="http://schemas.openxmlformats.org/officeDocument/2006/relationships/hyperlink" Target="https://www.dhs.gov/histor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fbi.gov/investigate/terrorism" TargetMode="External"/><Relationship Id="rId20" Type="http://schemas.openxmlformats.org/officeDocument/2006/relationships/hyperlink" Target="https://www.legislation.gov.uk/ukpga/2000/11/section/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sa.gov/terrorism"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theguardian.com/uk/2004/dec/17/terrorism.humanrights3" TargetMode="External"/><Relationship Id="rId23" Type="http://schemas.openxmlformats.org/officeDocument/2006/relationships/header" Target="header1.xml"/><Relationship Id="rId10" Type="http://schemas.openxmlformats.org/officeDocument/2006/relationships/hyperlink" Target="https://www.britannica.com/topic/Irish-Republican-Army" TargetMode="External"/><Relationship Id="rId19" Type="http://schemas.openxmlformats.org/officeDocument/2006/relationships/hyperlink" Target="https://fas.org/irp/threat/frd.html"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ounterextremism.com/threat/al-qaeda" TargetMode="External"/><Relationship Id="rId22" Type="http://schemas.openxmlformats.org/officeDocument/2006/relationships/hyperlink" Target="https://www.history.com/topics/21st-century/irish-republican-ar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BB68F9-77BD-4799-A38D-F2B9F640B684}">
  <ds:schemaRefs>
    <ds:schemaRef ds:uri="http://schemas.microsoft.com/sharepoint/v3/contenttype/forms"/>
  </ds:schemaRefs>
</ds:datastoreItem>
</file>

<file path=customXml/itemProps2.xml><?xml version="1.0" encoding="utf-8"?>
<ds:datastoreItem xmlns:ds="http://schemas.openxmlformats.org/officeDocument/2006/customXml" ds:itemID="{B1CA734C-3F27-4B1B-A732-B708BC517CF4}">
  <ds:schemaRefs>
    <ds:schemaRef ds:uri="http://purl.org/dc/terms/"/>
    <ds:schemaRef ds:uri="9d0d5cce-d4dc-4043-8325-c992d2f588cd"/>
    <ds:schemaRef ds:uri="http://schemas.openxmlformats.org/package/2006/metadata/core-properties"/>
    <ds:schemaRef ds:uri="http://schemas.microsoft.com/office/2006/documentManagement/types"/>
    <ds:schemaRef ds:uri="http://purl.org/dc/dcmitype/"/>
    <ds:schemaRef ds:uri="http://schemas.microsoft.com/office/2006/metadata/properties"/>
    <ds:schemaRef ds:uri="http://www.w3.org/XML/1998/namespace"/>
    <ds:schemaRef ds:uri="http://schemas.microsoft.com/office/infopath/2007/PartnerControls"/>
    <ds:schemaRef ds:uri="http://purl.org/dc/elements/1.1/"/>
  </ds:schemaRefs>
</ds:datastoreItem>
</file>

<file path=customXml/itemProps3.xml><?xml version="1.0" encoding="utf-8"?>
<ds:datastoreItem xmlns:ds="http://schemas.openxmlformats.org/officeDocument/2006/customXml" ds:itemID="{1826703D-97AF-4AD2-BD8A-6FC1DD5594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81BDF8-FD07-4D4C-8CF2-8FB518F25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1615</TotalTime>
  <Pages>10</Pages>
  <Words>2650</Words>
  <Characters>15107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Thomas (1903156)</dc:creator>
  <cp:keywords/>
  <dc:description/>
  <cp:lastModifiedBy>Sam Thomas (1903156)</cp:lastModifiedBy>
  <cp:revision>337</cp:revision>
  <dcterms:created xsi:type="dcterms:W3CDTF">2021-02-23T13:54:00Z</dcterms:created>
  <dcterms:modified xsi:type="dcterms:W3CDTF">2021-03-02T11:10:00Z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