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88B3" w14:textId="77777777" w:rsidR="00CB2831" w:rsidRDefault="00CB2831" w:rsidP="00CB2831">
      <w:pPr>
        <w:rPr>
          <w:rFonts w:ascii="Times New Roman" w:hAnsi="Times New Roman" w:cs="Times New Roman"/>
        </w:rPr>
      </w:pPr>
      <w:r w:rsidRPr="00CB2831">
        <w:rPr>
          <w:rFonts w:ascii="Times New Roman" w:hAnsi="Times New Roman" w:cs="Times New Roman"/>
        </w:rPr>
        <w:t>DS1 Assignment: Understanding the Interactive Book Resource</w:t>
      </w:r>
    </w:p>
    <w:p w14:paraId="5DD174E1" w14:textId="1940DFE8" w:rsidR="002C1FEC" w:rsidRPr="002C1FEC" w:rsidRDefault="002C1FEC" w:rsidP="00CB2831">
      <w:pPr>
        <w:rPr>
          <w:rFonts w:ascii="Times New Roman" w:hAnsi="Times New Roman" w:cs="Times New Roman"/>
        </w:rPr>
      </w:pPr>
      <w:r w:rsidRPr="002C1FEC">
        <w:rPr>
          <w:rFonts w:ascii="Times New Roman" w:hAnsi="Times New Roman" w:cs="Times New Roman"/>
        </w:rPr>
        <w:t>This assignment provides an analysis of my current digital literacy, focusing on the use of everyday digital technologies and reflecting on insights gained from the Jisc Discovery Tool results. By scrutini</w:t>
      </w:r>
      <w:r>
        <w:rPr>
          <w:rFonts w:ascii="Times New Roman" w:hAnsi="Times New Roman" w:cs="Times New Roman"/>
        </w:rPr>
        <w:t>s</w:t>
      </w:r>
      <w:r w:rsidRPr="002C1FEC">
        <w:rPr>
          <w:rFonts w:ascii="Times New Roman" w:hAnsi="Times New Roman" w:cs="Times New Roman"/>
        </w:rPr>
        <w:t>ing my engagement with digital tools and assessing both my strengths and areas needing improvement, I aim to deepen my understanding of the skills essential for thriving in higher education.</w:t>
      </w:r>
    </w:p>
    <w:p w14:paraId="2AC90236" w14:textId="77777777" w:rsidR="00CB2831" w:rsidRPr="00CB2831" w:rsidRDefault="00CB2831" w:rsidP="00CB2831">
      <w:pPr>
        <w:rPr>
          <w:rFonts w:ascii="Times New Roman" w:hAnsi="Times New Roman" w:cs="Times New Roman"/>
        </w:rPr>
      </w:pPr>
      <w:r w:rsidRPr="00CB2831">
        <w:rPr>
          <w:rFonts w:ascii="Times New Roman" w:hAnsi="Times New Roman" w:cs="Times New Roman"/>
        </w:rPr>
        <w:t>Part 1: Screenshots and Images</w:t>
      </w:r>
    </w:p>
    <w:p w14:paraId="7C669A85" w14:textId="77777777" w:rsidR="00CB2831" w:rsidRDefault="00CB2831" w:rsidP="00CB2831">
      <w:pPr>
        <w:rPr>
          <w:rFonts w:ascii="Times New Roman" w:hAnsi="Times New Roman" w:cs="Times New Roman"/>
        </w:rPr>
      </w:pPr>
      <w:r w:rsidRPr="00CB2831">
        <w:rPr>
          <w:rFonts w:ascii="Times New Roman" w:hAnsi="Times New Roman" w:cs="Times New Roman"/>
        </w:rPr>
        <w:t>Image 1 — University Email Inbox</w:t>
      </w:r>
    </w:p>
    <w:p w14:paraId="1E2092F2" w14:textId="4956FE01" w:rsidR="001A1ACA" w:rsidRPr="00CB2831" w:rsidRDefault="001A1ACA" w:rsidP="00CB2831">
      <w:pPr>
        <w:rPr>
          <w:rFonts w:ascii="Times New Roman" w:hAnsi="Times New Roman" w:cs="Times New Roman"/>
        </w:rPr>
      </w:pPr>
      <w:r w:rsidRPr="001A1ACA">
        <w:rPr>
          <w:rFonts w:ascii="Times New Roman" w:hAnsi="Times New Roman" w:cs="Times New Roman"/>
        </w:rPr>
        <w:drawing>
          <wp:inline distT="0" distB="0" distL="0" distR="0" wp14:anchorId="295B47DA" wp14:editId="528BE316">
            <wp:extent cx="5731510" cy="2995295"/>
            <wp:effectExtent l="0" t="0" r="2540" b="0"/>
            <wp:docPr id="55967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67147" name=""/>
                    <pic:cNvPicPr/>
                  </pic:nvPicPr>
                  <pic:blipFill>
                    <a:blip r:embed="rId5"/>
                    <a:stretch>
                      <a:fillRect/>
                    </a:stretch>
                  </pic:blipFill>
                  <pic:spPr>
                    <a:xfrm>
                      <a:off x="0" y="0"/>
                      <a:ext cx="5731510" cy="2995295"/>
                    </a:xfrm>
                    <a:prstGeom prst="rect">
                      <a:avLst/>
                    </a:prstGeom>
                  </pic:spPr>
                </pic:pic>
              </a:graphicData>
            </a:graphic>
          </wp:inline>
        </w:drawing>
      </w:r>
    </w:p>
    <w:p w14:paraId="0742D668" w14:textId="7EA3EC09" w:rsidR="00CB2831" w:rsidRPr="00CB2831" w:rsidRDefault="00CB2831" w:rsidP="00CB2831">
      <w:pPr>
        <w:rPr>
          <w:rFonts w:ascii="Times New Roman" w:hAnsi="Times New Roman" w:cs="Times New Roman"/>
        </w:rPr>
      </w:pPr>
      <w:r w:rsidRPr="00CB2831">
        <w:rPr>
          <w:rFonts w:ascii="Times New Roman" w:hAnsi="Times New Roman" w:cs="Times New Roman"/>
        </w:rPr>
        <w:t>This screenshot illustrates the University of Wales Trinity Saint David (UWTSD) email inbox. For individuals returning to education after years in sectors such as catering and healthcare, managing a university email account is a crucial initial step. Email serves as a vital communication tool in higher education, facilitating the receipt of updates from tutors, submission confirmations, and institutional announcements. Managing digital communication effectively is a fundamental component of digital literacy, as highlighted by Reedy and Parker (2018), and is an area currently being developed. Selwyn (2014) emphasi</w:t>
      </w:r>
      <w:r w:rsidR="00DD2DC9">
        <w:rPr>
          <w:rFonts w:ascii="Times New Roman" w:hAnsi="Times New Roman" w:cs="Times New Roman"/>
        </w:rPr>
        <w:t>s</w:t>
      </w:r>
      <w:r w:rsidRPr="00CB2831">
        <w:rPr>
          <w:rFonts w:ascii="Times New Roman" w:hAnsi="Times New Roman" w:cs="Times New Roman"/>
        </w:rPr>
        <w:t>es the transformative role of digital technology in universities, underscoring the essential nature of digital literacy.</w:t>
      </w:r>
    </w:p>
    <w:p w14:paraId="2A281173" w14:textId="77777777" w:rsidR="00CB2831" w:rsidRDefault="00CB2831" w:rsidP="00CB2831">
      <w:pPr>
        <w:rPr>
          <w:rFonts w:ascii="Times New Roman" w:hAnsi="Times New Roman" w:cs="Times New Roman"/>
        </w:rPr>
      </w:pPr>
      <w:r w:rsidRPr="00CB2831">
        <w:rPr>
          <w:rFonts w:ascii="Times New Roman" w:hAnsi="Times New Roman" w:cs="Times New Roman"/>
        </w:rPr>
        <w:t>Image 2 — Calendar or Notes App</w:t>
      </w:r>
    </w:p>
    <w:p w14:paraId="72E5F562" w14:textId="7E19235C" w:rsidR="00B40BEE" w:rsidRPr="00CB2831" w:rsidRDefault="00B40BEE" w:rsidP="00CB2831">
      <w:pPr>
        <w:rPr>
          <w:rFonts w:ascii="Times New Roman" w:hAnsi="Times New Roman" w:cs="Times New Roman"/>
        </w:rPr>
      </w:pPr>
      <w:r w:rsidRPr="00B40BEE">
        <w:rPr>
          <w:rFonts w:ascii="Times New Roman" w:hAnsi="Times New Roman" w:cs="Times New Roman"/>
        </w:rPr>
        <w:lastRenderedPageBreak/>
        <w:drawing>
          <wp:inline distT="0" distB="0" distL="0" distR="0" wp14:anchorId="256E8593" wp14:editId="659E2F26">
            <wp:extent cx="5731510" cy="3137535"/>
            <wp:effectExtent l="0" t="0" r="2540" b="5715"/>
            <wp:docPr id="2006339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339612" name=""/>
                    <pic:cNvPicPr/>
                  </pic:nvPicPr>
                  <pic:blipFill>
                    <a:blip r:embed="rId6"/>
                    <a:stretch>
                      <a:fillRect/>
                    </a:stretch>
                  </pic:blipFill>
                  <pic:spPr>
                    <a:xfrm>
                      <a:off x="0" y="0"/>
                      <a:ext cx="5731510" cy="3137535"/>
                    </a:xfrm>
                    <a:prstGeom prst="rect">
                      <a:avLst/>
                    </a:prstGeom>
                  </pic:spPr>
                </pic:pic>
              </a:graphicData>
            </a:graphic>
          </wp:inline>
        </w:drawing>
      </w:r>
    </w:p>
    <w:p w14:paraId="5E322F0F" w14:textId="0EB111D9" w:rsidR="00CB2831" w:rsidRPr="00CB2831" w:rsidRDefault="00CB2831" w:rsidP="00CB2831">
      <w:pPr>
        <w:rPr>
          <w:rFonts w:ascii="Times New Roman" w:hAnsi="Times New Roman" w:cs="Times New Roman"/>
        </w:rPr>
      </w:pPr>
      <w:r w:rsidRPr="00CB2831">
        <w:rPr>
          <w:rFonts w:ascii="Times New Roman" w:hAnsi="Times New Roman" w:cs="Times New Roman"/>
        </w:rPr>
        <w:t>The second image depicts a calendar application, utili</w:t>
      </w:r>
      <w:r w:rsidR="00DD2DC9">
        <w:rPr>
          <w:rFonts w:ascii="Times New Roman" w:hAnsi="Times New Roman" w:cs="Times New Roman"/>
        </w:rPr>
        <w:t>s</w:t>
      </w:r>
      <w:r w:rsidRPr="00CB2831">
        <w:rPr>
          <w:rFonts w:ascii="Times New Roman" w:hAnsi="Times New Roman" w:cs="Times New Roman"/>
        </w:rPr>
        <w:t>ed for organi</w:t>
      </w:r>
      <w:r w:rsidR="00DD2DC9">
        <w:rPr>
          <w:rFonts w:ascii="Times New Roman" w:hAnsi="Times New Roman" w:cs="Times New Roman"/>
        </w:rPr>
        <w:t>s</w:t>
      </w:r>
      <w:r w:rsidRPr="00CB2831">
        <w:rPr>
          <w:rFonts w:ascii="Times New Roman" w:hAnsi="Times New Roman" w:cs="Times New Roman"/>
        </w:rPr>
        <w:t>ing deadlines, lectures, and personal commitments. Throughout various professional experiences, whether managing a kitchen at Caribbean View or coordinating client appointments as a hairdresser at Sapphire Hairdressers, organi</w:t>
      </w:r>
      <w:r w:rsidR="00DD2DC9">
        <w:rPr>
          <w:rFonts w:ascii="Times New Roman" w:hAnsi="Times New Roman" w:cs="Times New Roman"/>
        </w:rPr>
        <w:t>s</w:t>
      </w:r>
      <w:r w:rsidRPr="00CB2831">
        <w:rPr>
          <w:rFonts w:ascii="Times New Roman" w:hAnsi="Times New Roman" w:cs="Times New Roman"/>
        </w:rPr>
        <w:t>ational skills and deadline management have been essential. This discipline is now being applied digitally through productivity tools to enhance time management as a university student. The adaptation of these digital tools aligns with the findings of Jones and Shao (2011), who discuss how higher education can evolve to meet the digital habits of students.</w:t>
      </w:r>
    </w:p>
    <w:p w14:paraId="46443AD3" w14:textId="77777777" w:rsidR="00CB2831" w:rsidRDefault="00CB2831" w:rsidP="00CB2831">
      <w:pPr>
        <w:rPr>
          <w:rFonts w:ascii="Times New Roman" w:hAnsi="Times New Roman" w:cs="Times New Roman"/>
        </w:rPr>
      </w:pPr>
      <w:r w:rsidRPr="00CB2831">
        <w:rPr>
          <w:rFonts w:ascii="Times New Roman" w:hAnsi="Times New Roman" w:cs="Times New Roman"/>
        </w:rPr>
        <w:t>Image 3 — Social Media Platform</w:t>
      </w:r>
    </w:p>
    <w:p w14:paraId="15F2EF7B" w14:textId="00BCD7F7" w:rsidR="00B40BEE" w:rsidRPr="00CB2831" w:rsidRDefault="00B40BEE" w:rsidP="00CB2831">
      <w:pPr>
        <w:rPr>
          <w:rFonts w:ascii="Times New Roman" w:hAnsi="Times New Roman" w:cs="Times New Roman"/>
        </w:rPr>
      </w:pPr>
      <w:r w:rsidRPr="00B40BEE">
        <w:rPr>
          <w:rFonts w:ascii="Times New Roman" w:hAnsi="Times New Roman" w:cs="Times New Roman"/>
        </w:rPr>
        <w:lastRenderedPageBreak/>
        <w:drawing>
          <wp:inline distT="0" distB="0" distL="0" distR="0" wp14:anchorId="67B5C29E" wp14:editId="619A0E8E">
            <wp:extent cx="5731510" cy="3613785"/>
            <wp:effectExtent l="0" t="0" r="2540" b="5715"/>
            <wp:docPr id="450463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463776" name=""/>
                    <pic:cNvPicPr/>
                  </pic:nvPicPr>
                  <pic:blipFill>
                    <a:blip r:embed="rId7"/>
                    <a:stretch>
                      <a:fillRect/>
                    </a:stretch>
                  </pic:blipFill>
                  <pic:spPr>
                    <a:xfrm>
                      <a:off x="0" y="0"/>
                      <a:ext cx="5731510" cy="3613785"/>
                    </a:xfrm>
                    <a:prstGeom prst="rect">
                      <a:avLst/>
                    </a:prstGeom>
                  </pic:spPr>
                </pic:pic>
              </a:graphicData>
            </a:graphic>
          </wp:inline>
        </w:drawing>
      </w:r>
    </w:p>
    <w:p w14:paraId="42918B77" w14:textId="77777777" w:rsidR="00CB2831" w:rsidRPr="00CB2831" w:rsidRDefault="00CB2831" w:rsidP="00CB2831">
      <w:pPr>
        <w:rPr>
          <w:rFonts w:ascii="Times New Roman" w:hAnsi="Times New Roman" w:cs="Times New Roman"/>
        </w:rPr>
      </w:pPr>
      <w:r w:rsidRPr="00CB2831">
        <w:rPr>
          <w:rFonts w:ascii="Times New Roman" w:hAnsi="Times New Roman" w:cs="Times New Roman"/>
        </w:rPr>
        <w:t>The third screenshot captures a frequently used social media platform. Although social media was not previously considered in an academic context, this module has highlighted its significant role in digital participation and online identity—key aspects of digital literacy explored by Reedy and Parker (2018). This understanding has prompted a more thoughtful approach to online presentation and engagement. Helsper and Eynon (2010) question the assumptions about digital natives and suggest the diversity of digital skills among students, which is relevant when considering the varied use of social media.</w:t>
      </w:r>
    </w:p>
    <w:p w14:paraId="64A033C3" w14:textId="77777777" w:rsidR="00CB2831" w:rsidRDefault="00CB2831" w:rsidP="00CB2831">
      <w:pPr>
        <w:rPr>
          <w:rFonts w:ascii="Times New Roman" w:hAnsi="Times New Roman" w:cs="Times New Roman"/>
        </w:rPr>
      </w:pPr>
      <w:r w:rsidRPr="00CB2831">
        <w:rPr>
          <w:rFonts w:ascii="Times New Roman" w:hAnsi="Times New Roman" w:cs="Times New Roman"/>
        </w:rPr>
        <w:t>Image 4 — A Document Created</w:t>
      </w:r>
    </w:p>
    <w:p w14:paraId="0A1810F7" w14:textId="4E7E1529" w:rsidR="00912122" w:rsidRPr="00CB2831" w:rsidRDefault="00912122" w:rsidP="00CB2831">
      <w:pPr>
        <w:rPr>
          <w:rFonts w:ascii="Times New Roman" w:hAnsi="Times New Roman" w:cs="Times New Roman"/>
        </w:rPr>
      </w:pPr>
      <w:r w:rsidRPr="00912122">
        <w:rPr>
          <w:rFonts w:ascii="Times New Roman" w:hAnsi="Times New Roman" w:cs="Times New Roman"/>
        </w:rPr>
        <w:lastRenderedPageBreak/>
        <w:drawing>
          <wp:inline distT="0" distB="0" distL="0" distR="0" wp14:anchorId="55FEA1D5" wp14:editId="305B376F">
            <wp:extent cx="5731510" cy="3585210"/>
            <wp:effectExtent l="0" t="0" r="2540" b="0"/>
            <wp:docPr id="1699483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483647" name=""/>
                    <pic:cNvPicPr/>
                  </pic:nvPicPr>
                  <pic:blipFill>
                    <a:blip r:embed="rId8"/>
                    <a:stretch>
                      <a:fillRect/>
                    </a:stretch>
                  </pic:blipFill>
                  <pic:spPr>
                    <a:xfrm>
                      <a:off x="0" y="0"/>
                      <a:ext cx="5731510" cy="3585210"/>
                    </a:xfrm>
                    <a:prstGeom prst="rect">
                      <a:avLst/>
                    </a:prstGeom>
                  </pic:spPr>
                </pic:pic>
              </a:graphicData>
            </a:graphic>
          </wp:inline>
        </w:drawing>
      </w:r>
    </w:p>
    <w:p w14:paraId="70EEB061" w14:textId="47E2CB43" w:rsidR="00CB2831" w:rsidRPr="00CB2831" w:rsidRDefault="00CB2831" w:rsidP="00CB2831">
      <w:pPr>
        <w:rPr>
          <w:rFonts w:ascii="Times New Roman" w:hAnsi="Times New Roman" w:cs="Times New Roman"/>
        </w:rPr>
      </w:pPr>
      <w:r w:rsidRPr="00CB2831">
        <w:rPr>
          <w:rFonts w:ascii="Times New Roman" w:hAnsi="Times New Roman" w:cs="Times New Roman"/>
        </w:rPr>
        <w:t>Featured in the fourth image is a word-processed document recently created and edited as part of academic studies. While there is some familiarity with basic computer tools, creating a formally structured academic document presents a new challenge. Developing the ability to format and save digital documents is recogni</w:t>
      </w:r>
      <w:r w:rsidR="00DD2DC9">
        <w:rPr>
          <w:rFonts w:ascii="Times New Roman" w:hAnsi="Times New Roman" w:cs="Times New Roman"/>
        </w:rPr>
        <w:t>s</w:t>
      </w:r>
      <w:r w:rsidRPr="00CB2831">
        <w:rPr>
          <w:rFonts w:ascii="Times New Roman" w:hAnsi="Times New Roman" w:cs="Times New Roman"/>
        </w:rPr>
        <w:t>ed as a critical skill for undergraduate studies, with a commitment to improvement in this area. Selwyn (2014) discusses the increasing importance of such skills in digitally enhanced university settings.</w:t>
      </w:r>
    </w:p>
    <w:p w14:paraId="0FF172B3" w14:textId="77777777" w:rsidR="00CB2831" w:rsidRDefault="00CB2831" w:rsidP="00CB2831">
      <w:pPr>
        <w:rPr>
          <w:rFonts w:ascii="Times New Roman" w:hAnsi="Times New Roman" w:cs="Times New Roman"/>
        </w:rPr>
      </w:pPr>
      <w:r w:rsidRPr="00CB2831">
        <w:rPr>
          <w:rFonts w:ascii="Times New Roman" w:hAnsi="Times New Roman" w:cs="Times New Roman"/>
        </w:rPr>
        <w:t>Image 5 — Jisc Discovery Tool Results</w:t>
      </w:r>
    </w:p>
    <w:p w14:paraId="1731A61F" w14:textId="1A699DEC" w:rsidR="00912122" w:rsidRPr="00CB2831" w:rsidRDefault="00912122" w:rsidP="00CB2831">
      <w:pPr>
        <w:rPr>
          <w:rFonts w:ascii="Times New Roman" w:hAnsi="Times New Roman" w:cs="Times New Roman"/>
        </w:rPr>
      </w:pPr>
      <w:r w:rsidRPr="00912122">
        <w:rPr>
          <w:rFonts w:ascii="Times New Roman" w:hAnsi="Times New Roman" w:cs="Times New Roman"/>
        </w:rPr>
        <w:lastRenderedPageBreak/>
        <w:drawing>
          <wp:inline distT="0" distB="0" distL="0" distR="0" wp14:anchorId="60DC2E70" wp14:editId="7D34DBA0">
            <wp:extent cx="5731510" cy="3900170"/>
            <wp:effectExtent l="0" t="0" r="2540" b="5080"/>
            <wp:docPr id="1128575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575519" name=""/>
                    <pic:cNvPicPr/>
                  </pic:nvPicPr>
                  <pic:blipFill>
                    <a:blip r:embed="rId9"/>
                    <a:stretch>
                      <a:fillRect/>
                    </a:stretch>
                  </pic:blipFill>
                  <pic:spPr>
                    <a:xfrm>
                      <a:off x="0" y="0"/>
                      <a:ext cx="5731510" cy="3900170"/>
                    </a:xfrm>
                    <a:prstGeom prst="rect">
                      <a:avLst/>
                    </a:prstGeom>
                  </pic:spPr>
                </pic:pic>
              </a:graphicData>
            </a:graphic>
          </wp:inline>
        </w:drawing>
      </w:r>
    </w:p>
    <w:p w14:paraId="3CCA0170" w14:textId="2E60AB0E" w:rsidR="00CB2831" w:rsidRDefault="00CB2831" w:rsidP="00CB2831">
      <w:pPr>
        <w:rPr>
          <w:rFonts w:ascii="Times New Roman" w:hAnsi="Times New Roman" w:cs="Times New Roman"/>
        </w:rPr>
      </w:pPr>
      <w:r w:rsidRPr="00CB2831">
        <w:rPr>
          <w:rFonts w:ascii="Times New Roman" w:hAnsi="Times New Roman" w:cs="Times New Roman"/>
        </w:rPr>
        <w:t>The fifth screenshot presents personali</w:t>
      </w:r>
      <w:r w:rsidR="00DD2DC9">
        <w:rPr>
          <w:rFonts w:ascii="Times New Roman" w:hAnsi="Times New Roman" w:cs="Times New Roman"/>
        </w:rPr>
        <w:t>s</w:t>
      </w:r>
      <w:r w:rsidRPr="00CB2831">
        <w:rPr>
          <w:rFonts w:ascii="Times New Roman" w:hAnsi="Times New Roman" w:cs="Times New Roman"/>
        </w:rPr>
        <w:t>ed results from the Jisc Discovery Tool, offering a structured overview of current digital strengths and areas for improvement across various competency domains. Having spent much of a career in hands-on roles, such as healthcare assistance and food preparation, it is enlightening to see digital skills mapped in this manner. These results form the foundation for the reflection below. Helsper and Eynon (2010) provide valuable insights into the diversity of digital skills, challenging the notion of uniform competence among digital natives.</w:t>
      </w:r>
    </w:p>
    <w:p w14:paraId="558A5917" w14:textId="77777777" w:rsidR="002C1FEC" w:rsidRPr="002C1FEC" w:rsidRDefault="002C1FEC" w:rsidP="002C1FEC">
      <w:pPr>
        <w:rPr>
          <w:rFonts w:ascii="Times New Roman" w:hAnsi="Times New Roman" w:cs="Times New Roman"/>
        </w:rPr>
      </w:pPr>
      <w:r w:rsidRPr="002C1FEC">
        <w:rPr>
          <w:rFonts w:ascii="Times New Roman" w:hAnsi="Times New Roman" w:cs="Times New Roman"/>
        </w:rPr>
        <w:t>The Jisc Discovery Tool assessment has highlighted notable strengths and areas for growth in my digital literacy skills.</w:t>
      </w:r>
    </w:p>
    <w:p w14:paraId="0E88D941" w14:textId="77777777" w:rsidR="002C1FEC" w:rsidRPr="002C1FEC" w:rsidRDefault="002C1FEC" w:rsidP="002C1FEC">
      <w:pPr>
        <w:rPr>
          <w:rFonts w:ascii="Times New Roman" w:hAnsi="Times New Roman" w:cs="Times New Roman"/>
        </w:rPr>
      </w:pPr>
      <w:r w:rsidRPr="002C1FEC">
        <w:rPr>
          <w:rFonts w:ascii="Times New Roman" w:hAnsi="Times New Roman" w:cs="Times New Roman"/>
        </w:rPr>
        <w:t>The evaluation underscored my proficiency in digital communication and collaboration, evident through my consistent use of email, messaging applications, and social media platforms. These tools facilitate seamless interaction and cooperation in both personal and academic contexts, showcasing my ability to engage effectively in digital environments.</w:t>
      </w:r>
    </w:p>
    <w:p w14:paraId="215F5E1D" w14:textId="77777777" w:rsidR="002C1FEC" w:rsidRPr="002C1FEC" w:rsidRDefault="002C1FEC" w:rsidP="002C1FEC">
      <w:pPr>
        <w:rPr>
          <w:rFonts w:ascii="Times New Roman" w:hAnsi="Times New Roman" w:cs="Times New Roman"/>
        </w:rPr>
      </w:pPr>
      <w:r w:rsidRPr="002C1FEC">
        <w:rPr>
          <w:rFonts w:ascii="Times New Roman" w:hAnsi="Times New Roman" w:cs="Times New Roman"/>
        </w:rPr>
        <w:t>Conversely, the tool identified areas needing improvement, particularly in information, data, and media literacies. A key challenge is the critical evaluation of academic sources, which is essential for ensuring the credibility and relevance of information. Additionally, there is room to enhance my skills in using digital research tools effectively, crucial for navigating the vast landscape of digital information efficiently and accurately.</w:t>
      </w:r>
    </w:p>
    <w:p w14:paraId="253BE142" w14:textId="62AA4318" w:rsidR="002C1FEC" w:rsidRPr="00CB2831" w:rsidRDefault="002C1FEC" w:rsidP="002C1FEC">
      <w:pPr>
        <w:rPr>
          <w:rFonts w:ascii="Times New Roman" w:hAnsi="Times New Roman" w:cs="Times New Roman"/>
        </w:rPr>
      </w:pPr>
      <w:r w:rsidRPr="002C1FEC">
        <w:rPr>
          <w:rFonts w:ascii="Times New Roman" w:hAnsi="Times New Roman" w:cs="Times New Roman"/>
        </w:rPr>
        <w:t>By focusing on these areas, I aim to bolster my overall digital literacy, equipping myself with the necessary skills for academic success and lifelong learning.</w:t>
      </w:r>
    </w:p>
    <w:p w14:paraId="2CA5F94F" w14:textId="77777777" w:rsidR="00CB2831" w:rsidRPr="00CB2831" w:rsidRDefault="00CB2831" w:rsidP="00CB2831">
      <w:pPr>
        <w:rPr>
          <w:rFonts w:ascii="Times New Roman" w:hAnsi="Times New Roman" w:cs="Times New Roman"/>
        </w:rPr>
      </w:pPr>
      <w:r w:rsidRPr="00CB2831">
        <w:rPr>
          <w:rFonts w:ascii="Times New Roman" w:hAnsi="Times New Roman" w:cs="Times New Roman"/>
        </w:rPr>
        <w:t>Part 2: Reflection</w:t>
      </w:r>
    </w:p>
    <w:p w14:paraId="765A1A72" w14:textId="77777777" w:rsidR="00CB2831" w:rsidRPr="00CB2831" w:rsidRDefault="00CB2831" w:rsidP="00CB2831">
      <w:pPr>
        <w:rPr>
          <w:rFonts w:ascii="Times New Roman" w:hAnsi="Times New Roman" w:cs="Times New Roman"/>
        </w:rPr>
      </w:pPr>
      <w:r w:rsidRPr="00CB2831">
        <w:rPr>
          <w:rFonts w:ascii="Times New Roman" w:hAnsi="Times New Roman" w:cs="Times New Roman"/>
        </w:rPr>
        <w:lastRenderedPageBreak/>
        <w:t>A variety of digital tools are employed in day-to-day activities, including email, social media platforms, and smartphone applications such as calendars and messaging tools. With a background in catering and personal care, there is greater familiarity with practical, face-to-face work than with academic or digital environments. Nonetheless, there is reasonable confidence in navigating email and using a smartphone for everyday tasks, which have become integral parts of daily routines.</w:t>
      </w:r>
    </w:p>
    <w:p w14:paraId="79B583F1" w14:textId="5EA982E8" w:rsidR="00CB2831" w:rsidRDefault="00CB2831" w:rsidP="00CB2831">
      <w:pPr>
        <w:rPr>
          <w:rFonts w:ascii="Times New Roman" w:hAnsi="Times New Roman" w:cs="Times New Roman"/>
        </w:rPr>
      </w:pPr>
      <w:r w:rsidRPr="00CB2831">
        <w:rPr>
          <w:rFonts w:ascii="Times New Roman" w:hAnsi="Times New Roman" w:cs="Times New Roman"/>
        </w:rPr>
        <w:t>However, the Jisc Discovery Tool results have highlighted significant areas for growth, particularly in information literacy and the critical evaluation of online sources. Reedy and Parker (2018) emphasi</w:t>
      </w:r>
      <w:r w:rsidR="00DD2DC9">
        <w:rPr>
          <w:rFonts w:ascii="Times New Roman" w:hAnsi="Times New Roman" w:cs="Times New Roman"/>
        </w:rPr>
        <w:t>s</w:t>
      </w:r>
      <w:r w:rsidRPr="00CB2831">
        <w:rPr>
          <w:rFonts w:ascii="Times New Roman" w:hAnsi="Times New Roman" w:cs="Times New Roman"/>
        </w:rPr>
        <w:t>e that these skills are crucial for becoming a competent digital learner in higher education. It is recogni</w:t>
      </w:r>
      <w:r w:rsidR="00DD2DC9">
        <w:rPr>
          <w:rFonts w:ascii="Times New Roman" w:hAnsi="Times New Roman" w:cs="Times New Roman"/>
        </w:rPr>
        <w:t>s</w:t>
      </w:r>
      <w:r w:rsidRPr="00CB2831">
        <w:rPr>
          <w:rFonts w:ascii="Times New Roman" w:hAnsi="Times New Roman" w:cs="Times New Roman"/>
        </w:rPr>
        <w:t>ed that merely using technology does not equate to using it effectively or critically. Furthermore, there is a need to build confidence in using academic databases and referencing tools, which differ greatly from previous professional encounters. Selwyn (2014) underscores the necessity of developing critical digital skills in the contemporary university landscape.</w:t>
      </w:r>
    </w:p>
    <w:p w14:paraId="0A55574E" w14:textId="5022D42B" w:rsidR="002C1FEC" w:rsidRPr="00CB2831" w:rsidRDefault="002C1FEC" w:rsidP="00CB2831">
      <w:pPr>
        <w:rPr>
          <w:rFonts w:ascii="Times New Roman" w:hAnsi="Times New Roman" w:cs="Times New Roman"/>
        </w:rPr>
      </w:pPr>
      <w:r w:rsidRPr="002C1FEC">
        <w:rPr>
          <w:rFonts w:ascii="Times New Roman" w:hAnsi="Times New Roman" w:cs="Times New Roman"/>
        </w:rPr>
        <w:t>The Interactive Book illuminated the multifaceted nature of digital literacy, demonstrating that it encompasses more than just technological proficiency. It emphasi</w:t>
      </w:r>
      <w:r w:rsidR="001B55B8">
        <w:rPr>
          <w:rFonts w:ascii="Times New Roman" w:hAnsi="Times New Roman" w:cs="Times New Roman"/>
        </w:rPr>
        <w:t>s</w:t>
      </w:r>
      <w:r w:rsidRPr="002C1FEC">
        <w:rPr>
          <w:rFonts w:ascii="Times New Roman" w:hAnsi="Times New Roman" w:cs="Times New Roman"/>
        </w:rPr>
        <w:t>ed the significance of critical thinking, managing online identity, maintaining digital wellbeing, and evaluating information effectively. Before engaging with this resource, I primarily perceived digital skills as the capacity to use devices and applications. However, the Interactive Book expanded my perspective, illustrating how these skills underpin learning, enhance employability, and facilitate active participation in contemporary society.</w:t>
      </w:r>
    </w:p>
    <w:p w14:paraId="4393B08F" w14:textId="7E6BB2B1" w:rsidR="00CB2831" w:rsidRDefault="00CB2831" w:rsidP="00CB2831">
      <w:pPr>
        <w:rPr>
          <w:rFonts w:ascii="Times New Roman" w:hAnsi="Times New Roman" w:cs="Times New Roman"/>
        </w:rPr>
      </w:pPr>
      <w:r w:rsidRPr="00CB2831">
        <w:rPr>
          <w:rFonts w:ascii="Times New Roman" w:hAnsi="Times New Roman" w:cs="Times New Roman"/>
        </w:rPr>
        <w:t>Throughout a career, there has been a willingness to engage in developmental training, such as obtaining Food Safety certification, completing a Moving and Handling course, and earning a Dementia Awareness Certificate. This same open and motivated approach is applied to developing digital skills. This assignment has encouraged honest reflection on the starting point, rather than assuming pre-existing proficiency. Going forward, plans include utili</w:t>
      </w:r>
      <w:r w:rsidR="00DD2DC9">
        <w:rPr>
          <w:rFonts w:ascii="Times New Roman" w:hAnsi="Times New Roman" w:cs="Times New Roman"/>
        </w:rPr>
        <w:t>s</w:t>
      </w:r>
      <w:r w:rsidRPr="00CB2831">
        <w:rPr>
          <w:rFonts w:ascii="Times New Roman" w:hAnsi="Times New Roman" w:cs="Times New Roman"/>
        </w:rPr>
        <w:t>ing resources available through the UWTSD DigiCentre and revisiting Jisc results at the module's end to measure progress and continue growing. As noted by Jones and Shao (2011), adapting to digital trends in higher education is essential for maximi</w:t>
      </w:r>
      <w:r w:rsidR="00DD2DC9">
        <w:rPr>
          <w:rFonts w:ascii="Times New Roman" w:hAnsi="Times New Roman" w:cs="Times New Roman"/>
        </w:rPr>
        <w:t>s</w:t>
      </w:r>
      <w:r w:rsidRPr="00CB2831">
        <w:rPr>
          <w:rFonts w:ascii="Times New Roman" w:hAnsi="Times New Roman" w:cs="Times New Roman"/>
        </w:rPr>
        <w:t>ing student success.</w:t>
      </w:r>
    </w:p>
    <w:p w14:paraId="5B60967B" w14:textId="77777777" w:rsidR="002C1FEC" w:rsidRDefault="002C1FEC" w:rsidP="002C1FEC">
      <w:pPr>
        <w:rPr>
          <w:rFonts w:ascii="Times New Roman" w:hAnsi="Times New Roman" w:cs="Times New Roman"/>
        </w:rPr>
      </w:pPr>
    </w:p>
    <w:p w14:paraId="73F70A9D" w14:textId="01DB7693" w:rsidR="002C1FEC" w:rsidRPr="002C1FEC" w:rsidRDefault="002C1FEC" w:rsidP="002C1FEC">
      <w:pPr>
        <w:rPr>
          <w:rFonts w:ascii="Times New Roman" w:hAnsi="Times New Roman" w:cs="Times New Roman"/>
        </w:rPr>
      </w:pPr>
      <w:r w:rsidRPr="002C1FEC">
        <w:rPr>
          <w:rFonts w:ascii="Times New Roman" w:hAnsi="Times New Roman" w:cs="Times New Roman"/>
        </w:rPr>
        <w:t>Digital Skills Development Goals</w:t>
      </w:r>
    </w:p>
    <w:p w14:paraId="675F29E9" w14:textId="77777777" w:rsidR="002C1FEC" w:rsidRPr="002C1FEC" w:rsidRDefault="002C1FEC" w:rsidP="002C1FEC">
      <w:pPr>
        <w:rPr>
          <w:rFonts w:ascii="Times New Roman" w:hAnsi="Times New Roman" w:cs="Times New Roman"/>
        </w:rPr>
      </w:pPr>
      <w:r w:rsidRPr="002C1FEC">
        <w:rPr>
          <w:rFonts w:ascii="Times New Roman" w:hAnsi="Times New Roman" w:cs="Times New Roman"/>
        </w:rPr>
        <w:t xml:space="preserve">Participate in a </w:t>
      </w:r>
      <w:proofErr w:type="spellStart"/>
      <w:r w:rsidRPr="002C1FEC">
        <w:rPr>
          <w:rFonts w:ascii="Times New Roman" w:hAnsi="Times New Roman" w:cs="Times New Roman"/>
        </w:rPr>
        <w:t>DigiCentre</w:t>
      </w:r>
      <w:proofErr w:type="spellEnd"/>
      <w:r w:rsidRPr="002C1FEC">
        <w:rPr>
          <w:rFonts w:ascii="Times New Roman" w:hAnsi="Times New Roman" w:cs="Times New Roman"/>
        </w:rPr>
        <w:t xml:space="preserve"> workshop this semester to enhance academic digital skills.</w:t>
      </w:r>
    </w:p>
    <w:p w14:paraId="48D7B9AB" w14:textId="77777777" w:rsidR="002C1FEC" w:rsidRPr="002C1FEC" w:rsidRDefault="002C1FEC" w:rsidP="002C1FEC">
      <w:pPr>
        <w:rPr>
          <w:rFonts w:ascii="Times New Roman" w:hAnsi="Times New Roman" w:cs="Times New Roman"/>
        </w:rPr>
      </w:pPr>
      <w:r w:rsidRPr="002C1FEC">
        <w:rPr>
          <w:rFonts w:ascii="Times New Roman" w:hAnsi="Times New Roman" w:cs="Times New Roman"/>
        </w:rPr>
        <w:t>Master the use of university library databases by accessing a minimum of three peer-reviewed journal articles for upcoming assignments.</w:t>
      </w:r>
    </w:p>
    <w:p w14:paraId="16FAAFCA" w14:textId="77777777" w:rsidR="002C1FEC" w:rsidRPr="002C1FEC" w:rsidRDefault="002C1FEC" w:rsidP="002C1FEC">
      <w:pPr>
        <w:rPr>
          <w:rFonts w:ascii="Times New Roman" w:hAnsi="Times New Roman" w:cs="Times New Roman"/>
        </w:rPr>
      </w:pPr>
      <w:r w:rsidRPr="002C1FEC">
        <w:rPr>
          <w:rFonts w:ascii="Times New Roman" w:hAnsi="Times New Roman" w:cs="Times New Roman"/>
        </w:rPr>
        <w:t>Refine referencing abilities by consistently applying the Harvard referencing style in all written work.</w:t>
      </w:r>
    </w:p>
    <w:p w14:paraId="6FAE03FA" w14:textId="5281A0B2" w:rsidR="002C1FEC" w:rsidRDefault="002C1FEC" w:rsidP="002C1FEC">
      <w:pPr>
        <w:rPr>
          <w:rFonts w:ascii="Times New Roman" w:hAnsi="Times New Roman" w:cs="Times New Roman"/>
        </w:rPr>
      </w:pPr>
      <w:r w:rsidRPr="002C1FEC">
        <w:rPr>
          <w:rFonts w:ascii="Times New Roman" w:hAnsi="Times New Roman" w:cs="Times New Roman"/>
        </w:rPr>
        <w:t>Retake the Jisc Discovery Tool assessment at the end of the module to evaluate progress and improvements.</w:t>
      </w:r>
    </w:p>
    <w:p w14:paraId="119C8D0A" w14:textId="232D66EC" w:rsidR="002C1FEC" w:rsidRDefault="002C1FEC" w:rsidP="002C1FEC">
      <w:pPr>
        <w:rPr>
          <w:rFonts w:ascii="Times New Roman" w:hAnsi="Times New Roman" w:cs="Times New Roman"/>
        </w:rPr>
      </w:pPr>
      <w:r w:rsidRPr="002C1FEC">
        <w:rPr>
          <w:rFonts w:ascii="Times New Roman" w:hAnsi="Times New Roman" w:cs="Times New Roman"/>
        </w:rPr>
        <w:lastRenderedPageBreak/>
        <w:t>This exercise has offered significant insight into my present digital capabilities and areas in need of enhancement. While my professional experience has not heavily relied on academic technologies, I have cultivated transferable skills such as organi</w:t>
      </w:r>
      <w:r>
        <w:rPr>
          <w:rFonts w:ascii="Times New Roman" w:hAnsi="Times New Roman" w:cs="Times New Roman"/>
        </w:rPr>
        <w:t>s</w:t>
      </w:r>
      <w:r w:rsidRPr="002C1FEC">
        <w:rPr>
          <w:rFonts w:ascii="Times New Roman" w:hAnsi="Times New Roman" w:cs="Times New Roman"/>
        </w:rPr>
        <w:t>ation, communication, and a readiness to learn. By utili</w:t>
      </w:r>
      <w:r>
        <w:rPr>
          <w:rFonts w:ascii="Times New Roman" w:hAnsi="Times New Roman" w:cs="Times New Roman"/>
        </w:rPr>
        <w:t>s</w:t>
      </w:r>
      <w:r w:rsidRPr="002C1FEC">
        <w:rPr>
          <w:rFonts w:ascii="Times New Roman" w:hAnsi="Times New Roman" w:cs="Times New Roman"/>
        </w:rPr>
        <w:t>ing university support services and actively engaging with digital learning opportunities, I am optimistic that my digital literacy will progressively improve throughout my academic journey.</w:t>
      </w:r>
    </w:p>
    <w:p w14:paraId="3166131D" w14:textId="77777777" w:rsidR="00CA2591" w:rsidRDefault="00CA2591" w:rsidP="002C1FEC">
      <w:pPr>
        <w:rPr>
          <w:rFonts w:ascii="Times New Roman" w:hAnsi="Times New Roman" w:cs="Times New Roman"/>
        </w:rPr>
      </w:pPr>
    </w:p>
    <w:p w14:paraId="4ED5B659" w14:textId="77777777" w:rsidR="00CA2591" w:rsidRDefault="00CA2591" w:rsidP="002C1FEC">
      <w:pPr>
        <w:rPr>
          <w:rFonts w:ascii="Times New Roman" w:hAnsi="Times New Roman" w:cs="Times New Roman"/>
        </w:rPr>
      </w:pPr>
    </w:p>
    <w:p w14:paraId="0CF4B2C5" w14:textId="77777777" w:rsidR="00591A48" w:rsidRPr="00591A48" w:rsidRDefault="00591A48" w:rsidP="00591A48">
      <w:pPr>
        <w:rPr>
          <w:rFonts w:ascii="Times New Roman" w:hAnsi="Times New Roman" w:cs="Times New Roman"/>
          <w:b/>
          <w:bCs/>
        </w:rPr>
      </w:pPr>
      <w:r w:rsidRPr="00591A48">
        <w:rPr>
          <w:rFonts w:ascii="Times New Roman" w:hAnsi="Times New Roman" w:cs="Times New Roman"/>
          <w:b/>
          <w:bCs/>
        </w:rPr>
        <w:t>Appendix: Screenshots and Images</w:t>
      </w:r>
    </w:p>
    <w:p w14:paraId="227AEBE3" w14:textId="77777777" w:rsidR="00591A48" w:rsidRPr="00591A48" w:rsidRDefault="00591A48" w:rsidP="00591A48">
      <w:pPr>
        <w:rPr>
          <w:rFonts w:ascii="Times New Roman" w:hAnsi="Times New Roman" w:cs="Times New Roman"/>
          <w:b/>
          <w:bCs/>
        </w:rPr>
      </w:pPr>
      <w:r w:rsidRPr="00591A48">
        <w:rPr>
          <w:rFonts w:ascii="Times New Roman" w:hAnsi="Times New Roman" w:cs="Times New Roman"/>
          <w:b/>
          <w:bCs/>
        </w:rPr>
        <w:t>Image 1 — University Email Inbox</w:t>
      </w:r>
    </w:p>
    <w:p w14:paraId="60B81F68" w14:textId="77777777" w:rsidR="00591A48" w:rsidRPr="00591A48" w:rsidRDefault="00591A48" w:rsidP="00591A48">
      <w:pPr>
        <w:rPr>
          <w:rFonts w:ascii="Times New Roman" w:hAnsi="Times New Roman" w:cs="Times New Roman"/>
        </w:rPr>
      </w:pPr>
      <w:r w:rsidRPr="00591A48">
        <w:rPr>
          <w:rFonts w:ascii="Times New Roman" w:hAnsi="Times New Roman" w:cs="Times New Roman"/>
        </w:rPr>
        <w:t>In this section, we explore the importance of managing a university email account, particularly for students returning to education from other sectors like catering and healthcare. The screenshot of the University of Wales Trinity Saint David (UWTSD) email inbox underscores this essential aspect of digital literacy. Email management is vital for receiving updates from tutors, submission confirmations, and institutional announcements. As noted by Reedy and Parker (2018), digital literacy is a developing skill critical for academic success, while Selwyn (2014) highlights the transformative power of digital technology in higher education.</w:t>
      </w:r>
    </w:p>
    <w:p w14:paraId="1299BE9D" w14:textId="77777777" w:rsidR="00591A48" w:rsidRPr="00591A48" w:rsidRDefault="00591A48" w:rsidP="00591A48">
      <w:pPr>
        <w:rPr>
          <w:rFonts w:ascii="Times New Roman" w:hAnsi="Times New Roman" w:cs="Times New Roman"/>
          <w:b/>
          <w:bCs/>
        </w:rPr>
      </w:pPr>
      <w:r w:rsidRPr="00591A48">
        <w:rPr>
          <w:rFonts w:ascii="Times New Roman" w:hAnsi="Times New Roman" w:cs="Times New Roman"/>
          <w:b/>
          <w:bCs/>
        </w:rPr>
        <w:t>What the Image Demonstrates:</w:t>
      </w:r>
    </w:p>
    <w:p w14:paraId="2F323ABE" w14:textId="77777777" w:rsidR="00591A48" w:rsidRPr="00591A48" w:rsidRDefault="00591A48" w:rsidP="00591A48">
      <w:pPr>
        <w:numPr>
          <w:ilvl w:val="0"/>
          <w:numId w:val="8"/>
        </w:numPr>
        <w:rPr>
          <w:rFonts w:ascii="Times New Roman" w:hAnsi="Times New Roman" w:cs="Times New Roman"/>
        </w:rPr>
      </w:pPr>
      <w:r w:rsidRPr="00591A48">
        <w:rPr>
          <w:rFonts w:ascii="Times New Roman" w:hAnsi="Times New Roman" w:cs="Times New Roman"/>
          <w:b/>
          <w:bCs/>
        </w:rPr>
        <w:t>Importance for Returning Students: Crucial tool for academic communication.</w:t>
      </w:r>
    </w:p>
    <w:p w14:paraId="35045D39" w14:textId="77777777" w:rsidR="00591A48" w:rsidRPr="00591A48" w:rsidRDefault="00591A48" w:rsidP="00591A48">
      <w:pPr>
        <w:numPr>
          <w:ilvl w:val="0"/>
          <w:numId w:val="8"/>
        </w:numPr>
        <w:rPr>
          <w:rFonts w:ascii="Times New Roman" w:hAnsi="Times New Roman" w:cs="Times New Roman"/>
        </w:rPr>
      </w:pPr>
      <w:r w:rsidRPr="00591A48">
        <w:rPr>
          <w:rFonts w:ascii="Times New Roman" w:hAnsi="Times New Roman" w:cs="Times New Roman"/>
          <w:b/>
          <w:bCs/>
        </w:rPr>
        <w:t>Functionality: Facilitates academic announcements, submissions, and deadlines.</w:t>
      </w:r>
    </w:p>
    <w:p w14:paraId="03791127" w14:textId="04D505CB" w:rsidR="00591A48" w:rsidRPr="00591A48" w:rsidRDefault="00591A48" w:rsidP="00591A48">
      <w:pPr>
        <w:numPr>
          <w:ilvl w:val="0"/>
          <w:numId w:val="8"/>
        </w:numPr>
        <w:rPr>
          <w:rFonts w:ascii="Times New Roman" w:hAnsi="Times New Roman" w:cs="Times New Roman"/>
        </w:rPr>
      </w:pPr>
      <w:r w:rsidRPr="00591A48">
        <w:rPr>
          <w:rFonts w:ascii="Times New Roman" w:hAnsi="Times New Roman" w:cs="Times New Roman"/>
          <w:b/>
          <w:bCs/>
        </w:rPr>
        <w:t>Skills Highlighted: Email organi</w:t>
      </w:r>
      <w:r>
        <w:rPr>
          <w:rFonts w:ascii="Times New Roman" w:hAnsi="Times New Roman" w:cs="Times New Roman"/>
          <w:b/>
          <w:bCs/>
        </w:rPr>
        <w:t>s</w:t>
      </w:r>
      <w:r w:rsidRPr="00591A48">
        <w:rPr>
          <w:rFonts w:ascii="Times New Roman" w:hAnsi="Times New Roman" w:cs="Times New Roman"/>
          <w:b/>
          <w:bCs/>
        </w:rPr>
        <w:t>ation, judgement, and online safety.</w:t>
      </w:r>
    </w:p>
    <w:p w14:paraId="5693B68B" w14:textId="77777777" w:rsidR="00591A48" w:rsidRPr="00591A48" w:rsidRDefault="00591A48" w:rsidP="00591A48">
      <w:pPr>
        <w:numPr>
          <w:ilvl w:val="0"/>
          <w:numId w:val="8"/>
        </w:numPr>
        <w:rPr>
          <w:rFonts w:ascii="Times New Roman" w:hAnsi="Times New Roman" w:cs="Times New Roman"/>
        </w:rPr>
      </w:pPr>
      <w:r w:rsidRPr="00591A48">
        <w:rPr>
          <w:rFonts w:ascii="Times New Roman" w:hAnsi="Times New Roman" w:cs="Times New Roman"/>
          <w:b/>
          <w:bCs/>
        </w:rPr>
        <w:t>Academic Links: Connects to digital literacy and independent study, supported by Reedy and Parker (2018) and Selwyn (2014).</w:t>
      </w:r>
    </w:p>
    <w:p w14:paraId="7BCEE73B" w14:textId="77777777" w:rsidR="00591A48" w:rsidRPr="00591A48" w:rsidRDefault="00591A48" w:rsidP="00591A48">
      <w:pPr>
        <w:rPr>
          <w:rFonts w:ascii="Times New Roman" w:hAnsi="Times New Roman" w:cs="Times New Roman"/>
          <w:b/>
          <w:bCs/>
        </w:rPr>
      </w:pPr>
      <w:r w:rsidRPr="00591A48">
        <w:rPr>
          <w:rFonts w:ascii="Times New Roman" w:hAnsi="Times New Roman" w:cs="Times New Roman"/>
          <w:b/>
          <w:bCs/>
        </w:rPr>
        <w:t>Image 2 — Calendar or Notes App</w:t>
      </w:r>
    </w:p>
    <w:p w14:paraId="4B89C27C" w14:textId="06105195" w:rsidR="00591A48" w:rsidRPr="00591A48" w:rsidRDefault="00591A48" w:rsidP="00591A48">
      <w:pPr>
        <w:rPr>
          <w:rFonts w:ascii="Times New Roman" w:hAnsi="Times New Roman" w:cs="Times New Roman"/>
        </w:rPr>
      </w:pPr>
      <w:r w:rsidRPr="00591A48">
        <w:rPr>
          <w:rFonts w:ascii="Times New Roman" w:hAnsi="Times New Roman" w:cs="Times New Roman"/>
        </w:rPr>
        <w:t>This image illustrates a calendar application, a tool vital for organi</w:t>
      </w:r>
      <w:r>
        <w:rPr>
          <w:rFonts w:ascii="Times New Roman" w:hAnsi="Times New Roman" w:cs="Times New Roman"/>
        </w:rPr>
        <w:t>s</w:t>
      </w:r>
      <w:r w:rsidRPr="00591A48">
        <w:rPr>
          <w:rFonts w:ascii="Times New Roman" w:hAnsi="Times New Roman" w:cs="Times New Roman"/>
        </w:rPr>
        <w:t xml:space="preserve">ing deadlines, lectures, and personal commitments. The adaptation of digital tools such as these enhances time management skills </w:t>
      </w:r>
      <w:proofErr w:type="gramStart"/>
      <w:r w:rsidRPr="00591A48">
        <w:rPr>
          <w:rFonts w:ascii="Times New Roman" w:hAnsi="Times New Roman" w:cs="Times New Roman"/>
        </w:rPr>
        <w:t>honed</w:t>
      </w:r>
      <w:r>
        <w:rPr>
          <w:rFonts w:ascii="Times New Roman" w:hAnsi="Times New Roman" w:cs="Times New Roman"/>
        </w:rPr>
        <w:t xml:space="preserve"> </w:t>
      </w:r>
      <w:r w:rsidRPr="00591A48">
        <w:rPr>
          <w:rFonts w:ascii="Times New Roman" w:hAnsi="Times New Roman" w:cs="Times New Roman"/>
        </w:rPr>
        <w:t>in</w:t>
      </w:r>
      <w:proofErr w:type="gramEnd"/>
      <w:r w:rsidRPr="00591A48">
        <w:rPr>
          <w:rFonts w:ascii="Times New Roman" w:hAnsi="Times New Roman" w:cs="Times New Roman"/>
        </w:rPr>
        <w:t xml:space="preserve"> previous professional roles, aligning with Jones and Shao (2011) on the evolution of higher education to meet students' digital habits.</w:t>
      </w:r>
    </w:p>
    <w:p w14:paraId="7EF6F937" w14:textId="77777777" w:rsidR="00591A48" w:rsidRPr="00591A48" w:rsidRDefault="00591A48" w:rsidP="00591A48">
      <w:pPr>
        <w:rPr>
          <w:rFonts w:ascii="Times New Roman" w:hAnsi="Times New Roman" w:cs="Times New Roman"/>
          <w:b/>
          <w:bCs/>
        </w:rPr>
      </w:pPr>
      <w:r w:rsidRPr="00591A48">
        <w:rPr>
          <w:rFonts w:ascii="Times New Roman" w:hAnsi="Times New Roman" w:cs="Times New Roman"/>
          <w:b/>
          <w:bCs/>
        </w:rPr>
        <w:t>Features Included in the Image:</w:t>
      </w:r>
    </w:p>
    <w:p w14:paraId="63C3C1F1" w14:textId="77777777" w:rsidR="00591A48" w:rsidRPr="00591A48" w:rsidRDefault="00591A48" w:rsidP="00591A48">
      <w:pPr>
        <w:numPr>
          <w:ilvl w:val="0"/>
          <w:numId w:val="9"/>
        </w:numPr>
        <w:rPr>
          <w:rFonts w:ascii="Times New Roman" w:hAnsi="Times New Roman" w:cs="Times New Roman"/>
        </w:rPr>
      </w:pPr>
      <w:r w:rsidRPr="00591A48">
        <w:rPr>
          <w:rFonts w:ascii="Times New Roman" w:hAnsi="Times New Roman" w:cs="Times New Roman"/>
          <w:b/>
          <w:bCs/>
        </w:rPr>
        <w:t>Outlook Calendar Screenshot: Academic caption explaining its use.</w:t>
      </w:r>
    </w:p>
    <w:p w14:paraId="67F42A44" w14:textId="77777777" w:rsidR="00591A48" w:rsidRPr="00591A48" w:rsidRDefault="00591A48" w:rsidP="00591A48">
      <w:pPr>
        <w:numPr>
          <w:ilvl w:val="0"/>
          <w:numId w:val="9"/>
        </w:numPr>
        <w:rPr>
          <w:rFonts w:ascii="Times New Roman" w:hAnsi="Times New Roman" w:cs="Times New Roman"/>
        </w:rPr>
      </w:pPr>
      <w:r w:rsidRPr="00591A48">
        <w:rPr>
          <w:rFonts w:ascii="Times New Roman" w:hAnsi="Times New Roman" w:cs="Times New Roman"/>
          <w:b/>
          <w:bCs/>
        </w:rPr>
        <w:t>Visual Guide: Five-step instructions for adding calendar entries.</w:t>
      </w:r>
    </w:p>
    <w:p w14:paraId="1D066C3D" w14:textId="77777777" w:rsidR="00591A48" w:rsidRPr="00591A48" w:rsidRDefault="00591A48" w:rsidP="00591A48">
      <w:pPr>
        <w:numPr>
          <w:ilvl w:val="0"/>
          <w:numId w:val="9"/>
        </w:numPr>
        <w:rPr>
          <w:rFonts w:ascii="Times New Roman" w:hAnsi="Times New Roman" w:cs="Times New Roman"/>
        </w:rPr>
      </w:pPr>
      <w:r w:rsidRPr="00591A48">
        <w:rPr>
          <w:rFonts w:ascii="Times New Roman" w:hAnsi="Times New Roman" w:cs="Times New Roman"/>
          <w:b/>
          <w:bCs/>
        </w:rPr>
        <w:t>Example Entry: Demonstrates an assignment deadline.</w:t>
      </w:r>
    </w:p>
    <w:p w14:paraId="1A732B77" w14:textId="68BAA203" w:rsidR="00591A48" w:rsidRPr="00591A48" w:rsidRDefault="00591A48" w:rsidP="00591A48">
      <w:pPr>
        <w:numPr>
          <w:ilvl w:val="0"/>
          <w:numId w:val="9"/>
        </w:numPr>
        <w:rPr>
          <w:rFonts w:ascii="Times New Roman" w:hAnsi="Times New Roman" w:cs="Times New Roman"/>
        </w:rPr>
      </w:pPr>
      <w:r w:rsidRPr="00591A48">
        <w:rPr>
          <w:rFonts w:ascii="Times New Roman" w:hAnsi="Times New Roman" w:cs="Times New Roman"/>
          <w:b/>
          <w:bCs/>
        </w:rPr>
        <w:t>Organi</w:t>
      </w:r>
      <w:r>
        <w:rPr>
          <w:rFonts w:ascii="Times New Roman" w:hAnsi="Times New Roman" w:cs="Times New Roman"/>
          <w:b/>
          <w:bCs/>
        </w:rPr>
        <w:t>s</w:t>
      </w:r>
      <w:r w:rsidRPr="00591A48">
        <w:rPr>
          <w:rFonts w:ascii="Times New Roman" w:hAnsi="Times New Roman" w:cs="Times New Roman"/>
          <w:b/>
          <w:bCs/>
        </w:rPr>
        <w:t>ational Tools: Guidance on reminders and colour-coding.</w:t>
      </w:r>
    </w:p>
    <w:p w14:paraId="4F573CC3" w14:textId="4CA97087" w:rsidR="00591A48" w:rsidRPr="00591A48" w:rsidRDefault="00591A48" w:rsidP="00591A48">
      <w:pPr>
        <w:numPr>
          <w:ilvl w:val="0"/>
          <w:numId w:val="9"/>
        </w:numPr>
        <w:rPr>
          <w:rFonts w:ascii="Times New Roman" w:hAnsi="Times New Roman" w:cs="Times New Roman"/>
        </w:rPr>
      </w:pPr>
      <w:r w:rsidRPr="00591A48">
        <w:rPr>
          <w:rFonts w:ascii="Times New Roman" w:hAnsi="Times New Roman" w:cs="Times New Roman"/>
          <w:b/>
          <w:bCs/>
        </w:rPr>
        <w:lastRenderedPageBreak/>
        <w:t>Critical Reflection: Links digital planning to existing organi</w:t>
      </w:r>
      <w:r>
        <w:rPr>
          <w:rFonts w:ascii="Times New Roman" w:hAnsi="Times New Roman" w:cs="Times New Roman"/>
          <w:b/>
          <w:bCs/>
        </w:rPr>
        <w:t>s</w:t>
      </w:r>
      <w:r w:rsidRPr="00591A48">
        <w:rPr>
          <w:rFonts w:ascii="Times New Roman" w:hAnsi="Times New Roman" w:cs="Times New Roman"/>
          <w:b/>
          <w:bCs/>
        </w:rPr>
        <w:t>ational skills.</w:t>
      </w:r>
    </w:p>
    <w:p w14:paraId="60C2D815" w14:textId="77777777" w:rsidR="00591A48" w:rsidRPr="00591A48" w:rsidRDefault="00591A48" w:rsidP="00591A48">
      <w:pPr>
        <w:rPr>
          <w:rFonts w:ascii="Times New Roman" w:hAnsi="Times New Roman" w:cs="Times New Roman"/>
          <w:b/>
          <w:bCs/>
        </w:rPr>
      </w:pPr>
      <w:r w:rsidRPr="00591A48">
        <w:rPr>
          <w:rFonts w:ascii="Times New Roman" w:hAnsi="Times New Roman" w:cs="Times New Roman"/>
          <w:b/>
          <w:bCs/>
        </w:rPr>
        <w:t>Image 3 — Social Media Platform</w:t>
      </w:r>
    </w:p>
    <w:p w14:paraId="2DE89644" w14:textId="3645F666" w:rsidR="00591A48" w:rsidRPr="00591A48" w:rsidRDefault="00591A48" w:rsidP="00591A48">
      <w:pPr>
        <w:rPr>
          <w:rFonts w:ascii="Times New Roman" w:hAnsi="Times New Roman" w:cs="Times New Roman"/>
        </w:rPr>
      </w:pPr>
      <w:r w:rsidRPr="00591A48">
        <w:rPr>
          <w:rFonts w:ascii="Times New Roman" w:hAnsi="Times New Roman" w:cs="Times New Roman"/>
        </w:rPr>
        <w:t>The third screenshot captures LinkedIn, a professional networking platform, emphasi</w:t>
      </w:r>
      <w:r>
        <w:rPr>
          <w:rFonts w:ascii="Times New Roman" w:hAnsi="Times New Roman" w:cs="Times New Roman"/>
        </w:rPr>
        <w:t>s</w:t>
      </w:r>
      <w:r w:rsidRPr="00591A48">
        <w:rPr>
          <w:rFonts w:ascii="Times New Roman" w:hAnsi="Times New Roman" w:cs="Times New Roman"/>
        </w:rPr>
        <w:t>ing its role in digital participation and online identity, as explored by Reedy and Parker (2018) and Helsper and Eynon (2010). It highlights the platform's importance in professional development and online presentation.</w:t>
      </w:r>
    </w:p>
    <w:p w14:paraId="4ED9731D" w14:textId="77777777" w:rsidR="00591A48" w:rsidRPr="00591A48" w:rsidRDefault="00591A48" w:rsidP="00591A48">
      <w:pPr>
        <w:rPr>
          <w:rFonts w:ascii="Times New Roman" w:hAnsi="Times New Roman" w:cs="Times New Roman"/>
          <w:b/>
          <w:bCs/>
        </w:rPr>
      </w:pPr>
      <w:r w:rsidRPr="00591A48">
        <w:rPr>
          <w:rFonts w:ascii="Times New Roman" w:hAnsi="Times New Roman" w:cs="Times New Roman"/>
          <w:b/>
          <w:bCs/>
        </w:rPr>
        <w:t>Explanation of Image Content:</w:t>
      </w:r>
    </w:p>
    <w:p w14:paraId="0721F329" w14:textId="77777777" w:rsidR="00591A48" w:rsidRPr="00591A48" w:rsidRDefault="00591A48" w:rsidP="00591A48">
      <w:pPr>
        <w:numPr>
          <w:ilvl w:val="0"/>
          <w:numId w:val="10"/>
        </w:numPr>
        <w:rPr>
          <w:rFonts w:ascii="Times New Roman" w:hAnsi="Times New Roman" w:cs="Times New Roman"/>
        </w:rPr>
      </w:pPr>
      <w:r w:rsidRPr="00591A48">
        <w:rPr>
          <w:rFonts w:ascii="Times New Roman" w:hAnsi="Times New Roman" w:cs="Times New Roman"/>
          <w:b/>
          <w:bCs/>
        </w:rPr>
        <w:t>LinkedIn's Role: Supports professional profiles and career development.</w:t>
      </w:r>
    </w:p>
    <w:p w14:paraId="3C7A1448" w14:textId="77777777" w:rsidR="00591A48" w:rsidRPr="00591A48" w:rsidRDefault="00591A48" w:rsidP="00591A48">
      <w:pPr>
        <w:numPr>
          <w:ilvl w:val="0"/>
          <w:numId w:val="10"/>
        </w:numPr>
        <w:rPr>
          <w:rFonts w:ascii="Times New Roman" w:hAnsi="Times New Roman" w:cs="Times New Roman"/>
        </w:rPr>
      </w:pPr>
      <w:r w:rsidRPr="00591A48">
        <w:rPr>
          <w:rFonts w:ascii="Times New Roman" w:hAnsi="Times New Roman" w:cs="Times New Roman"/>
          <w:b/>
          <w:bCs/>
        </w:rPr>
        <w:t>Network Building: Connects students with employers, tutors, and industry professionals.</w:t>
      </w:r>
    </w:p>
    <w:p w14:paraId="3268E453" w14:textId="77777777" w:rsidR="00591A48" w:rsidRPr="00591A48" w:rsidRDefault="00591A48" w:rsidP="00591A48">
      <w:pPr>
        <w:numPr>
          <w:ilvl w:val="0"/>
          <w:numId w:val="10"/>
        </w:numPr>
        <w:rPr>
          <w:rFonts w:ascii="Times New Roman" w:hAnsi="Times New Roman" w:cs="Times New Roman"/>
        </w:rPr>
      </w:pPr>
      <w:r w:rsidRPr="00591A48">
        <w:rPr>
          <w:rFonts w:ascii="Times New Roman" w:hAnsi="Times New Roman" w:cs="Times New Roman"/>
          <w:b/>
          <w:bCs/>
        </w:rPr>
        <w:t>Digital Literacy: Differentiates personal and professional online communication.</w:t>
      </w:r>
    </w:p>
    <w:p w14:paraId="7D0C19A4" w14:textId="77777777" w:rsidR="00591A48" w:rsidRPr="00591A48" w:rsidRDefault="00591A48" w:rsidP="00591A48">
      <w:pPr>
        <w:numPr>
          <w:ilvl w:val="0"/>
          <w:numId w:val="10"/>
        </w:numPr>
        <w:rPr>
          <w:rFonts w:ascii="Times New Roman" w:hAnsi="Times New Roman" w:cs="Times New Roman"/>
        </w:rPr>
      </w:pPr>
      <w:r w:rsidRPr="00591A48">
        <w:rPr>
          <w:rFonts w:ascii="Times New Roman" w:hAnsi="Times New Roman" w:cs="Times New Roman"/>
          <w:b/>
          <w:bCs/>
        </w:rPr>
        <w:t>Identity Management: Stresses the importance of online privacy and presentation.</w:t>
      </w:r>
    </w:p>
    <w:p w14:paraId="5440B272" w14:textId="77777777" w:rsidR="00591A48" w:rsidRPr="00591A48" w:rsidRDefault="00591A48" w:rsidP="00591A48">
      <w:pPr>
        <w:rPr>
          <w:rFonts w:ascii="Times New Roman" w:hAnsi="Times New Roman" w:cs="Times New Roman"/>
          <w:b/>
          <w:bCs/>
        </w:rPr>
      </w:pPr>
      <w:r w:rsidRPr="00591A48">
        <w:rPr>
          <w:rFonts w:ascii="Times New Roman" w:hAnsi="Times New Roman" w:cs="Times New Roman"/>
          <w:b/>
          <w:bCs/>
        </w:rPr>
        <w:t>Image 4 — A Document Created</w:t>
      </w:r>
    </w:p>
    <w:p w14:paraId="510AA1A5" w14:textId="77777777" w:rsidR="00591A48" w:rsidRPr="00591A48" w:rsidRDefault="00591A48" w:rsidP="00591A48">
      <w:pPr>
        <w:rPr>
          <w:rFonts w:ascii="Times New Roman" w:hAnsi="Times New Roman" w:cs="Times New Roman"/>
        </w:rPr>
      </w:pPr>
      <w:r w:rsidRPr="00591A48">
        <w:rPr>
          <w:rFonts w:ascii="Times New Roman" w:hAnsi="Times New Roman" w:cs="Times New Roman"/>
        </w:rPr>
        <w:t>This image shows a word-processed document, highlighting the challenge of creating a formally structured academic document. Developing these skills is critical for undergraduate studies, as noted by Selwyn (2014).</w:t>
      </w:r>
    </w:p>
    <w:p w14:paraId="1FE815CE" w14:textId="77777777" w:rsidR="00591A48" w:rsidRPr="00591A48" w:rsidRDefault="00591A48" w:rsidP="00591A48">
      <w:pPr>
        <w:rPr>
          <w:rFonts w:ascii="Times New Roman" w:hAnsi="Times New Roman" w:cs="Times New Roman"/>
          <w:b/>
          <w:bCs/>
        </w:rPr>
      </w:pPr>
      <w:r w:rsidRPr="00591A48">
        <w:rPr>
          <w:rFonts w:ascii="Times New Roman" w:hAnsi="Times New Roman" w:cs="Times New Roman"/>
          <w:b/>
          <w:bCs/>
        </w:rPr>
        <w:t>Image Details:</w:t>
      </w:r>
    </w:p>
    <w:p w14:paraId="259931AA" w14:textId="77777777" w:rsidR="00591A48" w:rsidRPr="00591A48" w:rsidRDefault="00591A48" w:rsidP="00591A48">
      <w:pPr>
        <w:numPr>
          <w:ilvl w:val="0"/>
          <w:numId w:val="11"/>
        </w:numPr>
        <w:rPr>
          <w:rFonts w:ascii="Times New Roman" w:hAnsi="Times New Roman" w:cs="Times New Roman"/>
        </w:rPr>
      </w:pPr>
      <w:r w:rsidRPr="00591A48">
        <w:rPr>
          <w:rFonts w:ascii="Times New Roman" w:hAnsi="Times New Roman" w:cs="Times New Roman"/>
          <w:b/>
          <w:bCs/>
        </w:rPr>
        <w:t>Microsoft Word Screenshot: Annotated with numbered features.</w:t>
      </w:r>
    </w:p>
    <w:p w14:paraId="01131895" w14:textId="77777777" w:rsidR="00591A48" w:rsidRPr="00591A48" w:rsidRDefault="00591A48" w:rsidP="00591A48">
      <w:pPr>
        <w:numPr>
          <w:ilvl w:val="0"/>
          <w:numId w:val="11"/>
        </w:numPr>
        <w:rPr>
          <w:rFonts w:ascii="Times New Roman" w:hAnsi="Times New Roman" w:cs="Times New Roman"/>
        </w:rPr>
      </w:pPr>
      <w:r w:rsidRPr="00591A48">
        <w:rPr>
          <w:rFonts w:ascii="Times New Roman" w:hAnsi="Times New Roman" w:cs="Times New Roman"/>
          <w:b/>
          <w:bCs/>
        </w:rPr>
        <w:t>Skills Highlighted: Document creation, formatting, saving, and file management.</w:t>
      </w:r>
    </w:p>
    <w:p w14:paraId="54A2CD17" w14:textId="77777777" w:rsidR="00591A48" w:rsidRPr="00591A48" w:rsidRDefault="00591A48" w:rsidP="00591A48">
      <w:pPr>
        <w:numPr>
          <w:ilvl w:val="0"/>
          <w:numId w:val="11"/>
        </w:numPr>
        <w:rPr>
          <w:rFonts w:ascii="Times New Roman" w:hAnsi="Times New Roman" w:cs="Times New Roman"/>
        </w:rPr>
      </w:pPr>
      <w:r w:rsidRPr="00591A48">
        <w:rPr>
          <w:rFonts w:ascii="Times New Roman" w:hAnsi="Times New Roman" w:cs="Times New Roman"/>
          <w:b/>
          <w:bCs/>
        </w:rPr>
        <w:t>Academic Links: Tied to independent study and digital literacy.</w:t>
      </w:r>
    </w:p>
    <w:p w14:paraId="04A2D7B5" w14:textId="77777777" w:rsidR="00591A48" w:rsidRPr="00591A48" w:rsidRDefault="00591A48" w:rsidP="00591A48">
      <w:pPr>
        <w:numPr>
          <w:ilvl w:val="0"/>
          <w:numId w:val="11"/>
        </w:numPr>
        <w:rPr>
          <w:rFonts w:ascii="Times New Roman" w:hAnsi="Times New Roman" w:cs="Times New Roman"/>
        </w:rPr>
      </w:pPr>
      <w:r w:rsidRPr="00591A48">
        <w:rPr>
          <w:rFonts w:ascii="Times New Roman" w:hAnsi="Times New Roman" w:cs="Times New Roman"/>
          <w:b/>
          <w:bCs/>
        </w:rPr>
        <w:t>Reflection Box: Provides academic significance related to Selwyn (2014).</w:t>
      </w:r>
    </w:p>
    <w:p w14:paraId="7639EC5A" w14:textId="77777777" w:rsidR="00591A48" w:rsidRPr="00591A48" w:rsidRDefault="00591A48" w:rsidP="00591A48">
      <w:pPr>
        <w:rPr>
          <w:rFonts w:ascii="Times New Roman" w:hAnsi="Times New Roman" w:cs="Times New Roman"/>
          <w:b/>
          <w:bCs/>
        </w:rPr>
      </w:pPr>
      <w:r w:rsidRPr="00591A48">
        <w:rPr>
          <w:rFonts w:ascii="Times New Roman" w:hAnsi="Times New Roman" w:cs="Times New Roman"/>
          <w:b/>
          <w:bCs/>
        </w:rPr>
        <w:t>Image 5 — Jisc Discovery Tool Results</w:t>
      </w:r>
    </w:p>
    <w:p w14:paraId="272D4257" w14:textId="77777777" w:rsidR="00591A48" w:rsidRPr="00591A48" w:rsidRDefault="00591A48" w:rsidP="00591A48">
      <w:pPr>
        <w:rPr>
          <w:rFonts w:ascii="Times New Roman" w:hAnsi="Times New Roman" w:cs="Times New Roman"/>
        </w:rPr>
      </w:pPr>
      <w:r w:rsidRPr="00591A48">
        <w:rPr>
          <w:rFonts w:ascii="Times New Roman" w:hAnsi="Times New Roman" w:cs="Times New Roman"/>
        </w:rPr>
        <w:t>Featuring results from the Jisc Discovery Tool, this image maps digital strengths and areas for improvement. It provides a foundation for reflecting on digital literacy skills, as discussed by Helsper and Eynon (2010).</w:t>
      </w:r>
    </w:p>
    <w:p w14:paraId="0E56D102" w14:textId="77777777" w:rsidR="00591A48" w:rsidRPr="00591A48" w:rsidRDefault="00591A48" w:rsidP="00591A48">
      <w:pPr>
        <w:rPr>
          <w:rFonts w:ascii="Times New Roman" w:hAnsi="Times New Roman" w:cs="Times New Roman"/>
          <w:b/>
          <w:bCs/>
        </w:rPr>
      </w:pPr>
      <w:r w:rsidRPr="00591A48">
        <w:rPr>
          <w:rFonts w:ascii="Times New Roman" w:hAnsi="Times New Roman" w:cs="Times New Roman"/>
          <w:b/>
          <w:bCs/>
        </w:rPr>
        <w:t>Explanation of Image Content:</w:t>
      </w:r>
    </w:p>
    <w:p w14:paraId="339D058E" w14:textId="77777777" w:rsidR="00591A48" w:rsidRPr="00591A48" w:rsidRDefault="00591A48" w:rsidP="00591A48">
      <w:pPr>
        <w:numPr>
          <w:ilvl w:val="0"/>
          <w:numId w:val="12"/>
        </w:numPr>
        <w:rPr>
          <w:rFonts w:ascii="Times New Roman" w:hAnsi="Times New Roman" w:cs="Times New Roman"/>
        </w:rPr>
      </w:pPr>
      <w:r w:rsidRPr="00591A48">
        <w:rPr>
          <w:rFonts w:ascii="Times New Roman" w:hAnsi="Times New Roman" w:cs="Times New Roman"/>
          <w:b/>
          <w:bCs/>
        </w:rPr>
        <w:t>Screenshots Labelled: Images 5A and 5B with clear markers.</w:t>
      </w:r>
    </w:p>
    <w:p w14:paraId="29EAEB89" w14:textId="77777777" w:rsidR="00591A48" w:rsidRPr="00591A48" w:rsidRDefault="00591A48" w:rsidP="00591A48">
      <w:pPr>
        <w:numPr>
          <w:ilvl w:val="0"/>
          <w:numId w:val="12"/>
        </w:numPr>
        <w:rPr>
          <w:rFonts w:ascii="Times New Roman" w:hAnsi="Times New Roman" w:cs="Times New Roman"/>
        </w:rPr>
      </w:pPr>
      <w:r w:rsidRPr="00591A48">
        <w:rPr>
          <w:rFonts w:ascii="Times New Roman" w:hAnsi="Times New Roman" w:cs="Times New Roman"/>
          <w:b/>
          <w:bCs/>
        </w:rPr>
        <w:t>Assessment Areas: Identifies strengths in communication and collaboration.</w:t>
      </w:r>
    </w:p>
    <w:p w14:paraId="345A9D2B" w14:textId="77777777" w:rsidR="00591A48" w:rsidRPr="00591A48" w:rsidRDefault="00591A48" w:rsidP="00591A48">
      <w:pPr>
        <w:numPr>
          <w:ilvl w:val="0"/>
          <w:numId w:val="12"/>
        </w:numPr>
        <w:rPr>
          <w:rFonts w:ascii="Times New Roman" w:hAnsi="Times New Roman" w:cs="Times New Roman"/>
        </w:rPr>
      </w:pPr>
      <w:r w:rsidRPr="00591A48">
        <w:rPr>
          <w:rFonts w:ascii="Times New Roman" w:hAnsi="Times New Roman" w:cs="Times New Roman"/>
          <w:b/>
          <w:bCs/>
        </w:rPr>
        <w:t>Development Needs: Highlights areas like information, data, and media literacies.</w:t>
      </w:r>
    </w:p>
    <w:p w14:paraId="134C4F85" w14:textId="77777777" w:rsidR="00591A48" w:rsidRPr="00591A48" w:rsidRDefault="00591A48" w:rsidP="00591A48">
      <w:pPr>
        <w:numPr>
          <w:ilvl w:val="0"/>
          <w:numId w:val="12"/>
        </w:numPr>
        <w:rPr>
          <w:rFonts w:ascii="Times New Roman" w:hAnsi="Times New Roman" w:cs="Times New Roman"/>
        </w:rPr>
      </w:pPr>
      <w:r w:rsidRPr="00591A48">
        <w:rPr>
          <w:rFonts w:ascii="Times New Roman" w:hAnsi="Times New Roman" w:cs="Times New Roman"/>
          <w:b/>
          <w:bCs/>
        </w:rPr>
        <w:t>Reflection: Includes a “Foundation for reflection” section and next-steps boxes.</w:t>
      </w:r>
    </w:p>
    <w:p w14:paraId="5175B667" w14:textId="77777777" w:rsidR="00CA2591" w:rsidRDefault="00CA2591" w:rsidP="002C1FEC">
      <w:pPr>
        <w:rPr>
          <w:rFonts w:ascii="Times New Roman" w:hAnsi="Times New Roman" w:cs="Times New Roman"/>
        </w:rPr>
      </w:pPr>
    </w:p>
    <w:p w14:paraId="4C64F303" w14:textId="77777777" w:rsidR="00CA2591" w:rsidRDefault="00CA2591" w:rsidP="002C1FEC">
      <w:pPr>
        <w:rPr>
          <w:rFonts w:ascii="Times New Roman" w:hAnsi="Times New Roman" w:cs="Times New Roman"/>
        </w:rPr>
      </w:pPr>
    </w:p>
    <w:p w14:paraId="395B5319" w14:textId="77777777" w:rsidR="00CA2591" w:rsidRDefault="00CA2591" w:rsidP="002C1FEC">
      <w:pPr>
        <w:rPr>
          <w:rFonts w:ascii="Times New Roman" w:hAnsi="Times New Roman" w:cs="Times New Roman"/>
        </w:rPr>
      </w:pPr>
    </w:p>
    <w:p w14:paraId="46D9E864" w14:textId="77777777" w:rsidR="00CA2591" w:rsidRPr="00CB2831" w:rsidRDefault="00CA2591" w:rsidP="002C1FEC">
      <w:pPr>
        <w:rPr>
          <w:rFonts w:ascii="Times New Roman" w:hAnsi="Times New Roman" w:cs="Times New Roman"/>
        </w:rPr>
      </w:pPr>
    </w:p>
    <w:p w14:paraId="13E9291B" w14:textId="77777777" w:rsidR="00CB2831" w:rsidRPr="00CB2831" w:rsidRDefault="00CB2831" w:rsidP="00CB2831">
      <w:pPr>
        <w:rPr>
          <w:rFonts w:ascii="Times New Roman" w:hAnsi="Times New Roman" w:cs="Times New Roman"/>
        </w:rPr>
      </w:pPr>
      <w:r w:rsidRPr="00CB2831">
        <w:rPr>
          <w:rFonts w:ascii="Times New Roman" w:hAnsi="Times New Roman" w:cs="Times New Roman"/>
        </w:rPr>
        <w:t>References</w:t>
      </w:r>
    </w:p>
    <w:p w14:paraId="69611527" w14:textId="77777777" w:rsidR="00E81D5C" w:rsidRPr="00CB2831" w:rsidRDefault="00E81D5C" w:rsidP="00E81D5C">
      <w:pPr>
        <w:numPr>
          <w:ilvl w:val="0"/>
          <w:numId w:val="7"/>
        </w:numPr>
        <w:rPr>
          <w:rFonts w:ascii="Times New Roman" w:hAnsi="Times New Roman" w:cs="Times New Roman"/>
        </w:rPr>
      </w:pPr>
      <w:r w:rsidRPr="00CB2831">
        <w:rPr>
          <w:rFonts w:ascii="Times New Roman" w:hAnsi="Times New Roman" w:cs="Times New Roman"/>
        </w:rPr>
        <w:t xml:space="preserve">Helsper, E.J. &amp; Eynon, R. (2010). "Digital natives: Where is the evidence?" </w:t>
      </w:r>
      <w:r w:rsidRPr="00CB2831">
        <w:rPr>
          <w:rFonts w:ascii="Times New Roman" w:hAnsi="Times New Roman" w:cs="Times New Roman"/>
          <w:i/>
          <w:iCs/>
        </w:rPr>
        <w:t>British Educational Research Journal,</w:t>
      </w:r>
      <w:r w:rsidRPr="00CB2831">
        <w:rPr>
          <w:rFonts w:ascii="Times New Roman" w:hAnsi="Times New Roman" w:cs="Times New Roman"/>
        </w:rPr>
        <w:t xml:space="preserve"> 36(3), 503-520.</w:t>
      </w:r>
    </w:p>
    <w:p w14:paraId="7B837783" w14:textId="4E77FAB5" w:rsidR="00E81D5C" w:rsidRPr="00E81D5C" w:rsidRDefault="00E81D5C" w:rsidP="00E81D5C">
      <w:pPr>
        <w:numPr>
          <w:ilvl w:val="0"/>
          <w:numId w:val="7"/>
        </w:numPr>
        <w:rPr>
          <w:rFonts w:ascii="Times New Roman" w:hAnsi="Times New Roman" w:cs="Times New Roman"/>
        </w:rPr>
      </w:pPr>
      <w:r w:rsidRPr="00CB2831">
        <w:rPr>
          <w:rFonts w:ascii="Times New Roman" w:hAnsi="Times New Roman" w:cs="Times New Roman"/>
        </w:rPr>
        <w:t>Jisc (2024). Discovery Tool for Students. Available at: https://digitalcapability.jisc.ac.uk (Accessed: 17th October 2026).</w:t>
      </w:r>
    </w:p>
    <w:p w14:paraId="4E1DCD1C" w14:textId="15D00BCB" w:rsidR="00DD0219" w:rsidRDefault="00CB2831" w:rsidP="00CB2831">
      <w:pPr>
        <w:numPr>
          <w:ilvl w:val="0"/>
          <w:numId w:val="7"/>
        </w:numPr>
        <w:rPr>
          <w:rFonts w:ascii="Times New Roman" w:hAnsi="Times New Roman" w:cs="Times New Roman"/>
        </w:rPr>
      </w:pPr>
      <w:r w:rsidRPr="00CB2831">
        <w:rPr>
          <w:rFonts w:ascii="Times New Roman" w:hAnsi="Times New Roman" w:cs="Times New Roman"/>
        </w:rPr>
        <w:t xml:space="preserve">Jones, C. &amp; Shao, B. (2011). </w:t>
      </w:r>
      <w:r w:rsidRPr="00CB2831">
        <w:rPr>
          <w:rFonts w:ascii="Times New Roman" w:hAnsi="Times New Roman" w:cs="Times New Roman"/>
          <w:i/>
          <w:iCs/>
        </w:rPr>
        <w:t>The Net Generation and Digital Natives: Implications for Higher Education</w:t>
      </w:r>
      <w:r w:rsidRPr="00CB2831">
        <w:rPr>
          <w:rFonts w:ascii="Times New Roman" w:hAnsi="Times New Roman" w:cs="Times New Roman"/>
        </w:rPr>
        <w:t>. Higher Education Academy.</w:t>
      </w:r>
    </w:p>
    <w:p w14:paraId="3A528363" w14:textId="77777777" w:rsidR="00E81D5C" w:rsidRPr="00CB2831" w:rsidRDefault="00E81D5C" w:rsidP="00E81D5C">
      <w:pPr>
        <w:numPr>
          <w:ilvl w:val="0"/>
          <w:numId w:val="7"/>
        </w:numPr>
        <w:rPr>
          <w:rFonts w:ascii="Times New Roman" w:hAnsi="Times New Roman" w:cs="Times New Roman"/>
        </w:rPr>
      </w:pPr>
      <w:r w:rsidRPr="00CB2831">
        <w:rPr>
          <w:rFonts w:ascii="Times New Roman" w:hAnsi="Times New Roman" w:cs="Times New Roman"/>
        </w:rPr>
        <w:t xml:space="preserve">Reedy, K. and Parker, J. (2018). </w:t>
      </w:r>
      <w:r w:rsidRPr="00CB2831">
        <w:rPr>
          <w:rFonts w:ascii="Times New Roman" w:hAnsi="Times New Roman" w:cs="Times New Roman"/>
          <w:i/>
          <w:iCs/>
        </w:rPr>
        <w:t>Digital Literacy Unpacked</w:t>
      </w:r>
      <w:r w:rsidRPr="00CB2831">
        <w:rPr>
          <w:rFonts w:ascii="Times New Roman" w:hAnsi="Times New Roman" w:cs="Times New Roman"/>
        </w:rPr>
        <w:t>. London: Facet Publishing.</w:t>
      </w:r>
    </w:p>
    <w:p w14:paraId="51AB791F" w14:textId="4C6846C9" w:rsidR="00E81D5C" w:rsidRPr="00E81D5C" w:rsidRDefault="00E81D5C" w:rsidP="00E81D5C">
      <w:pPr>
        <w:numPr>
          <w:ilvl w:val="0"/>
          <w:numId w:val="7"/>
        </w:numPr>
        <w:rPr>
          <w:rFonts w:ascii="Times New Roman" w:hAnsi="Times New Roman" w:cs="Times New Roman"/>
        </w:rPr>
      </w:pPr>
      <w:r w:rsidRPr="00CB2831">
        <w:rPr>
          <w:rFonts w:ascii="Times New Roman" w:hAnsi="Times New Roman" w:cs="Times New Roman"/>
        </w:rPr>
        <w:t xml:space="preserve">Selwyn, N. (2014). </w:t>
      </w:r>
      <w:r w:rsidRPr="00CB2831">
        <w:rPr>
          <w:rFonts w:ascii="Times New Roman" w:hAnsi="Times New Roman" w:cs="Times New Roman"/>
          <w:i/>
          <w:iCs/>
        </w:rPr>
        <w:t>Digital Technology and the Contemporary University: Degrees of Digitalisation</w:t>
      </w:r>
      <w:r w:rsidRPr="00CB2831">
        <w:rPr>
          <w:rFonts w:ascii="Times New Roman" w:hAnsi="Times New Roman" w:cs="Times New Roman"/>
        </w:rPr>
        <w:t>. Routledge.</w:t>
      </w:r>
    </w:p>
    <w:sectPr w:rsidR="00E81D5C" w:rsidRPr="00E81D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210A33"/>
    <w:multiLevelType w:val="multilevel"/>
    <w:tmpl w:val="F2EAA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95117C"/>
    <w:multiLevelType w:val="multilevel"/>
    <w:tmpl w:val="CA98B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E87E78"/>
    <w:multiLevelType w:val="multilevel"/>
    <w:tmpl w:val="13CCD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681EA0"/>
    <w:multiLevelType w:val="multilevel"/>
    <w:tmpl w:val="46A6E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DF0F6D"/>
    <w:multiLevelType w:val="multilevel"/>
    <w:tmpl w:val="D6DE7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8A4DCD"/>
    <w:multiLevelType w:val="multilevel"/>
    <w:tmpl w:val="F1B40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4714D2"/>
    <w:multiLevelType w:val="multilevel"/>
    <w:tmpl w:val="D11A6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0490BFF"/>
    <w:multiLevelType w:val="multilevel"/>
    <w:tmpl w:val="B9825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8025CA1"/>
    <w:multiLevelType w:val="multilevel"/>
    <w:tmpl w:val="9C724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0C3808"/>
    <w:multiLevelType w:val="multilevel"/>
    <w:tmpl w:val="B890D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A3177DF"/>
    <w:multiLevelType w:val="multilevel"/>
    <w:tmpl w:val="D0E20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E332FBF"/>
    <w:multiLevelType w:val="multilevel"/>
    <w:tmpl w:val="F990B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9804579">
    <w:abstractNumId w:val="2"/>
  </w:num>
  <w:num w:numId="2" w16cid:durableId="1759446812">
    <w:abstractNumId w:val="8"/>
  </w:num>
  <w:num w:numId="3" w16cid:durableId="1647663920">
    <w:abstractNumId w:val="7"/>
  </w:num>
  <w:num w:numId="4" w16cid:durableId="717433986">
    <w:abstractNumId w:val="0"/>
  </w:num>
  <w:num w:numId="5" w16cid:durableId="321396860">
    <w:abstractNumId w:val="9"/>
  </w:num>
  <w:num w:numId="6" w16cid:durableId="1442650504">
    <w:abstractNumId w:val="5"/>
  </w:num>
  <w:num w:numId="7" w16cid:durableId="1408959349">
    <w:abstractNumId w:val="10"/>
  </w:num>
  <w:num w:numId="8" w16cid:durableId="207765154">
    <w:abstractNumId w:val="1"/>
  </w:num>
  <w:num w:numId="9" w16cid:durableId="177428339">
    <w:abstractNumId w:val="11"/>
  </w:num>
  <w:num w:numId="10" w16cid:durableId="793720353">
    <w:abstractNumId w:val="3"/>
  </w:num>
  <w:num w:numId="11" w16cid:durableId="2075660800">
    <w:abstractNumId w:val="6"/>
  </w:num>
  <w:num w:numId="12" w16cid:durableId="129698817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219"/>
    <w:rsid w:val="001A1ACA"/>
    <w:rsid w:val="001B55B8"/>
    <w:rsid w:val="002C1FEC"/>
    <w:rsid w:val="00526ED3"/>
    <w:rsid w:val="00591A48"/>
    <w:rsid w:val="00912122"/>
    <w:rsid w:val="009D1533"/>
    <w:rsid w:val="00B40BEE"/>
    <w:rsid w:val="00BA3E8E"/>
    <w:rsid w:val="00CA2591"/>
    <w:rsid w:val="00CB2831"/>
    <w:rsid w:val="00D52ED7"/>
    <w:rsid w:val="00DD0219"/>
    <w:rsid w:val="00DD2DC9"/>
    <w:rsid w:val="00E81D5C"/>
    <w:rsid w:val="00F45F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0EFC7"/>
  <w15:chartTrackingRefBased/>
  <w15:docId w15:val="{8BDB9166-B024-40A9-A7E3-92EEEAB3E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02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02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02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02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02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02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02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02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02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02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02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02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02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02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02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02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02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0219"/>
    <w:rPr>
      <w:rFonts w:eastAsiaTheme="majorEastAsia" w:cstheme="majorBidi"/>
      <w:color w:val="272727" w:themeColor="text1" w:themeTint="D8"/>
    </w:rPr>
  </w:style>
  <w:style w:type="paragraph" w:styleId="Title">
    <w:name w:val="Title"/>
    <w:basedOn w:val="Normal"/>
    <w:next w:val="Normal"/>
    <w:link w:val="TitleChar"/>
    <w:uiPriority w:val="10"/>
    <w:qFormat/>
    <w:rsid w:val="00DD02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02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02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02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0219"/>
    <w:pPr>
      <w:spacing w:before="160"/>
      <w:jc w:val="center"/>
    </w:pPr>
    <w:rPr>
      <w:i/>
      <w:iCs/>
      <w:color w:val="404040" w:themeColor="text1" w:themeTint="BF"/>
    </w:rPr>
  </w:style>
  <w:style w:type="character" w:customStyle="1" w:styleId="QuoteChar">
    <w:name w:val="Quote Char"/>
    <w:basedOn w:val="DefaultParagraphFont"/>
    <w:link w:val="Quote"/>
    <w:uiPriority w:val="29"/>
    <w:rsid w:val="00DD0219"/>
    <w:rPr>
      <w:i/>
      <w:iCs/>
      <w:color w:val="404040" w:themeColor="text1" w:themeTint="BF"/>
    </w:rPr>
  </w:style>
  <w:style w:type="paragraph" w:styleId="ListParagraph">
    <w:name w:val="List Paragraph"/>
    <w:basedOn w:val="Normal"/>
    <w:uiPriority w:val="34"/>
    <w:qFormat/>
    <w:rsid w:val="00DD0219"/>
    <w:pPr>
      <w:ind w:left="720"/>
      <w:contextualSpacing/>
    </w:pPr>
  </w:style>
  <w:style w:type="character" w:styleId="IntenseEmphasis">
    <w:name w:val="Intense Emphasis"/>
    <w:basedOn w:val="DefaultParagraphFont"/>
    <w:uiPriority w:val="21"/>
    <w:qFormat/>
    <w:rsid w:val="00DD0219"/>
    <w:rPr>
      <w:i/>
      <w:iCs/>
      <w:color w:val="0F4761" w:themeColor="accent1" w:themeShade="BF"/>
    </w:rPr>
  </w:style>
  <w:style w:type="paragraph" w:styleId="IntenseQuote">
    <w:name w:val="Intense Quote"/>
    <w:basedOn w:val="Normal"/>
    <w:next w:val="Normal"/>
    <w:link w:val="IntenseQuoteChar"/>
    <w:uiPriority w:val="30"/>
    <w:qFormat/>
    <w:rsid w:val="00DD02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0219"/>
    <w:rPr>
      <w:i/>
      <w:iCs/>
      <w:color w:val="0F4761" w:themeColor="accent1" w:themeShade="BF"/>
    </w:rPr>
  </w:style>
  <w:style w:type="character" w:styleId="IntenseReference">
    <w:name w:val="Intense Reference"/>
    <w:basedOn w:val="DefaultParagraphFont"/>
    <w:uiPriority w:val="32"/>
    <w:qFormat/>
    <w:rsid w:val="00DD021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1876</Words>
  <Characters>10696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Yéirah Yusuf Wheeler-Marche (STU133918)</dc:creator>
  <cp:keywords/>
  <dc:description/>
  <cp:lastModifiedBy>Yéirah Yusuf Wheeler-Marche (STU133918)</cp:lastModifiedBy>
  <cp:revision>2</cp:revision>
  <dcterms:created xsi:type="dcterms:W3CDTF">2026-10-24T21:42:00Z</dcterms:created>
  <dcterms:modified xsi:type="dcterms:W3CDTF">2026-10-24T21:42:00Z</dcterms:modified>
</cp:coreProperties>
</file>