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793" w:rsidRPr="00804793" w:rsidRDefault="00804793" w:rsidP="00804793">
      <w:pPr>
        <w:spacing w:line="360" w:lineRule="auto"/>
        <w:jc w:val="center"/>
        <w:rPr>
          <w:rFonts w:ascii="Times New Roman" w:hAnsi="Times New Roman" w:cs="Times New Roman"/>
          <w:sz w:val="24"/>
          <w:szCs w:val="24"/>
        </w:rPr>
      </w:pPr>
      <w:r w:rsidRPr="00804793">
        <w:rPr>
          <w:rFonts w:ascii="Times New Roman" w:hAnsi="Times New Roman" w:cs="Times New Roman"/>
          <w:sz w:val="24"/>
          <w:szCs w:val="24"/>
        </w:rPr>
        <w:t xml:space="preserve">Student Name: Guile Danielle </w:t>
      </w:r>
      <w:proofErr w:type="spellStart"/>
      <w:r w:rsidRPr="00804793">
        <w:rPr>
          <w:rFonts w:ascii="Times New Roman" w:hAnsi="Times New Roman" w:cs="Times New Roman"/>
          <w:sz w:val="24"/>
          <w:szCs w:val="24"/>
        </w:rPr>
        <w:t>Virginie</w:t>
      </w:r>
      <w:proofErr w:type="spellEnd"/>
      <w:r w:rsidRPr="00804793">
        <w:rPr>
          <w:rFonts w:ascii="Times New Roman" w:hAnsi="Times New Roman" w:cs="Times New Roman"/>
          <w:sz w:val="24"/>
          <w:szCs w:val="24"/>
        </w:rPr>
        <w:t xml:space="preserve"> </w:t>
      </w:r>
      <w:proofErr w:type="spellStart"/>
      <w:r w:rsidRPr="00804793">
        <w:rPr>
          <w:rFonts w:ascii="Times New Roman" w:hAnsi="Times New Roman" w:cs="Times New Roman"/>
          <w:sz w:val="24"/>
          <w:szCs w:val="24"/>
        </w:rPr>
        <w:t>Fohe</w:t>
      </w:r>
      <w:proofErr w:type="spellEnd"/>
    </w:p>
    <w:p w:rsidR="00804793" w:rsidRPr="00804793" w:rsidRDefault="00804793" w:rsidP="00804793">
      <w:pPr>
        <w:spacing w:line="360" w:lineRule="auto"/>
        <w:jc w:val="center"/>
        <w:rPr>
          <w:rFonts w:ascii="Times New Roman" w:hAnsi="Times New Roman" w:cs="Times New Roman"/>
          <w:sz w:val="24"/>
          <w:szCs w:val="24"/>
        </w:rPr>
      </w:pPr>
      <w:r w:rsidRPr="00804793">
        <w:rPr>
          <w:rFonts w:ascii="Times New Roman" w:hAnsi="Times New Roman" w:cs="Times New Roman"/>
          <w:sz w:val="24"/>
          <w:szCs w:val="24"/>
        </w:rPr>
        <w:t>Student Number:</w:t>
      </w:r>
      <w:r>
        <w:rPr>
          <w:rFonts w:ascii="Times New Roman" w:hAnsi="Times New Roman" w:cs="Times New Roman"/>
          <w:sz w:val="24"/>
          <w:szCs w:val="24"/>
        </w:rPr>
        <w:t xml:space="preserve"> </w:t>
      </w:r>
      <w:r w:rsidRPr="00804793">
        <w:rPr>
          <w:rFonts w:ascii="Times New Roman" w:hAnsi="Times New Roman" w:cs="Times New Roman"/>
          <w:sz w:val="24"/>
          <w:szCs w:val="24"/>
        </w:rPr>
        <w:t>2128226</w:t>
      </w:r>
    </w:p>
    <w:p w:rsidR="00804793" w:rsidRPr="00804793" w:rsidRDefault="00804793" w:rsidP="00804793">
      <w:pPr>
        <w:spacing w:line="360" w:lineRule="auto"/>
        <w:jc w:val="center"/>
        <w:rPr>
          <w:rFonts w:ascii="Times New Roman" w:hAnsi="Times New Roman" w:cs="Times New Roman"/>
          <w:sz w:val="24"/>
          <w:szCs w:val="24"/>
        </w:rPr>
      </w:pPr>
      <w:r w:rsidRPr="00804793">
        <w:rPr>
          <w:rFonts w:ascii="Times New Roman" w:hAnsi="Times New Roman" w:cs="Times New Roman"/>
          <w:sz w:val="24"/>
          <w:szCs w:val="24"/>
        </w:rPr>
        <w:t xml:space="preserve">Module Title: </w:t>
      </w:r>
      <w:proofErr w:type="spellStart"/>
      <w:r>
        <w:rPr>
          <w:rFonts w:ascii="Times New Roman" w:hAnsi="Times New Roman" w:cs="Times New Roman"/>
          <w:sz w:val="24"/>
          <w:szCs w:val="24"/>
        </w:rPr>
        <w:t>Practise</w:t>
      </w:r>
      <w:proofErr w:type="spellEnd"/>
      <w:r>
        <w:rPr>
          <w:rFonts w:ascii="Times New Roman" w:hAnsi="Times New Roman" w:cs="Times New Roman"/>
          <w:sz w:val="24"/>
          <w:szCs w:val="24"/>
        </w:rPr>
        <w:t>-Based Research</w:t>
      </w:r>
    </w:p>
    <w:p w:rsidR="00804793" w:rsidRPr="00804793" w:rsidRDefault="00804793" w:rsidP="00804793">
      <w:pPr>
        <w:spacing w:line="360" w:lineRule="auto"/>
        <w:jc w:val="center"/>
        <w:rPr>
          <w:rFonts w:ascii="Times New Roman" w:hAnsi="Times New Roman" w:cs="Times New Roman"/>
          <w:sz w:val="24"/>
          <w:szCs w:val="24"/>
        </w:rPr>
      </w:pPr>
      <w:r>
        <w:rPr>
          <w:rFonts w:ascii="Times New Roman" w:hAnsi="Times New Roman" w:cs="Times New Roman"/>
          <w:sz w:val="24"/>
          <w:szCs w:val="24"/>
        </w:rPr>
        <w:t>Module code: LCHS7008</w:t>
      </w:r>
    </w:p>
    <w:p w:rsidR="00804793" w:rsidRPr="00804793" w:rsidRDefault="00804793" w:rsidP="00804793">
      <w:pPr>
        <w:spacing w:line="360" w:lineRule="auto"/>
        <w:jc w:val="center"/>
        <w:rPr>
          <w:rFonts w:ascii="Times New Roman" w:hAnsi="Times New Roman" w:cs="Times New Roman"/>
          <w:sz w:val="24"/>
          <w:szCs w:val="24"/>
        </w:rPr>
      </w:pPr>
      <w:r>
        <w:rPr>
          <w:rFonts w:ascii="Times New Roman" w:hAnsi="Times New Roman" w:cs="Times New Roman"/>
          <w:sz w:val="24"/>
          <w:szCs w:val="24"/>
        </w:rPr>
        <w:t>Assignment Title</w:t>
      </w:r>
      <w:r w:rsidRPr="00804793">
        <w:rPr>
          <w:rFonts w:ascii="Times New Roman" w:hAnsi="Times New Roman" w:cs="Times New Roman"/>
          <w:sz w:val="24"/>
          <w:szCs w:val="24"/>
        </w:rPr>
        <w:t xml:space="preserve">: </w:t>
      </w:r>
      <w:r>
        <w:rPr>
          <w:rFonts w:ascii="Times New Roman" w:hAnsi="Times New Roman" w:cs="Times New Roman"/>
          <w:sz w:val="24"/>
          <w:szCs w:val="24"/>
        </w:rPr>
        <w:t>Written Research Proposal</w:t>
      </w:r>
    </w:p>
    <w:p w:rsidR="00B60180" w:rsidRDefault="00804793" w:rsidP="00804793">
      <w:pPr>
        <w:spacing w:line="360" w:lineRule="auto"/>
        <w:jc w:val="center"/>
        <w:rPr>
          <w:rFonts w:ascii="Times New Roman" w:hAnsi="Times New Roman" w:cs="Times New Roman"/>
          <w:sz w:val="24"/>
          <w:szCs w:val="24"/>
        </w:rPr>
      </w:pPr>
      <w:r w:rsidRPr="00804793">
        <w:rPr>
          <w:rFonts w:ascii="Times New Roman" w:hAnsi="Times New Roman" w:cs="Times New Roman"/>
          <w:sz w:val="24"/>
          <w:szCs w:val="24"/>
        </w:rPr>
        <w:t>Lecture</w:t>
      </w:r>
      <w:r>
        <w:rPr>
          <w:rFonts w:ascii="Times New Roman" w:hAnsi="Times New Roman" w:cs="Times New Roman"/>
          <w:sz w:val="24"/>
          <w:szCs w:val="24"/>
        </w:rPr>
        <w:t>r</w:t>
      </w:r>
      <w:r w:rsidRPr="00804793">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Zeno Leung</w:t>
      </w:r>
    </w:p>
    <w:p w:rsidR="00804793" w:rsidRDefault="00804793" w:rsidP="00804793">
      <w:pPr>
        <w:spacing w:line="360" w:lineRule="auto"/>
        <w:jc w:val="center"/>
        <w:rPr>
          <w:rFonts w:ascii="Times New Roman" w:hAnsi="Times New Roman" w:cs="Times New Roman"/>
          <w:sz w:val="24"/>
          <w:szCs w:val="24"/>
        </w:rPr>
      </w:pPr>
      <w:r>
        <w:rPr>
          <w:rFonts w:ascii="Times New Roman" w:hAnsi="Times New Roman" w:cs="Times New Roman"/>
          <w:sz w:val="24"/>
          <w:szCs w:val="24"/>
        </w:rPr>
        <w:t>Word Count: 2301</w:t>
      </w: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sdt>
      <w:sdtPr>
        <w:id w:val="162087085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804793" w:rsidRPr="00804793" w:rsidRDefault="00804793">
          <w:pPr>
            <w:pStyle w:val="TOCHeading"/>
            <w:rPr>
              <w:rFonts w:ascii="Times New Roman" w:hAnsi="Times New Roman" w:cs="Times New Roman"/>
              <w:b/>
              <w:color w:val="auto"/>
            </w:rPr>
          </w:pPr>
          <w:r w:rsidRPr="00804793">
            <w:rPr>
              <w:rFonts w:ascii="Times New Roman" w:hAnsi="Times New Roman" w:cs="Times New Roman"/>
              <w:b/>
              <w:color w:val="auto"/>
            </w:rPr>
            <w:t>Table of Contents</w:t>
          </w:r>
        </w:p>
        <w:p w:rsidR="00804793" w:rsidRPr="00804793" w:rsidRDefault="00804793">
          <w:pPr>
            <w:pStyle w:val="TOC1"/>
            <w:tabs>
              <w:tab w:val="right" w:leader="dot" w:pos="9350"/>
            </w:tabs>
            <w:rPr>
              <w:noProof/>
            </w:rPr>
          </w:pPr>
          <w:r>
            <w:fldChar w:fldCharType="begin"/>
          </w:r>
          <w:r>
            <w:instrText xml:space="preserve"> TOC \o "1-3" \h \z \u </w:instrText>
          </w:r>
          <w:r>
            <w:fldChar w:fldCharType="separate"/>
          </w:r>
          <w:hyperlink w:anchor="_Toc214561225" w:history="1">
            <w:r w:rsidRPr="00804793">
              <w:rPr>
                <w:rStyle w:val="Hyperlink"/>
                <w:rFonts w:ascii="Times New Roman" w:hAnsi="Times New Roman" w:cs="Times New Roman"/>
                <w:noProof/>
              </w:rPr>
              <w:t>1. Introduction and Literature-Based Background</w:t>
            </w:r>
            <w:r w:rsidRPr="00804793">
              <w:rPr>
                <w:noProof/>
                <w:webHidden/>
              </w:rPr>
              <w:tab/>
            </w:r>
            <w:r w:rsidRPr="00804793">
              <w:rPr>
                <w:noProof/>
                <w:webHidden/>
              </w:rPr>
              <w:fldChar w:fldCharType="begin"/>
            </w:r>
            <w:r w:rsidRPr="00804793">
              <w:rPr>
                <w:noProof/>
                <w:webHidden/>
              </w:rPr>
              <w:instrText xml:space="preserve"> PAGEREF _Toc214561225 \h </w:instrText>
            </w:r>
            <w:r w:rsidRPr="00804793">
              <w:rPr>
                <w:noProof/>
                <w:webHidden/>
              </w:rPr>
            </w:r>
            <w:r w:rsidRPr="00804793">
              <w:rPr>
                <w:noProof/>
                <w:webHidden/>
              </w:rPr>
              <w:fldChar w:fldCharType="separate"/>
            </w:r>
            <w:r w:rsidRPr="00804793">
              <w:rPr>
                <w:noProof/>
                <w:webHidden/>
              </w:rPr>
              <w:t>2</w:t>
            </w:r>
            <w:r w:rsidRPr="00804793">
              <w:rPr>
                <w:noProof/>
                <w:webHidden/>
              </w:rPr>
              <w:fldChar w:fldCharType="end"/>
            </w:r>
          </w:hyperlink>
        </w:p>
        <w:p w:rsidR="00804793" w:rsidRPr="00804793" w:rsidRDefault="00804793">
          <w:pPr>
            <w:pStyle w:val="TOC1"/>
            <w:tabs>
              <w:tab w:val="right" w:leader="dot" w:pos="9350"/>
            </w:tabs>
            <w:rPr>
              <w:noProof/>
            </w:rPr>
          </w:pPr>
          <w:hyperlink w:anchor="_Toc214561226" w:history="1">
            <w:r w:rsidRPr="00804793">
              <w:rPr>
                <w:rStyle w:val="Hyperlink"/>
                <w:rFonts w:ascii="Times New Roman" w:hAnsi="Times New Roman" w:cs="Times New Roman"/>
                <w:noProof/>
              </w:rPr>
              <w:t>2. Rationale</w:t>
            </w:r>
            <w:r w:rsidRPr="00804793">
              <w:rPr>
                <w:noProof/>
                <w:webHidden/>
              </w:rPr>
              <w:tab/>
            </w:r>
            <w:r w:rsidRPr="00804793">
              <w:rPr>
                <w:noProof/>
                <w:webHidden/>
              </w:rPr>
              <w:fldChar w:fldCharType="begin"/>
            </w:r>
            <w:r w:rsidRPr="00804793">
              <w:rPr>
                <w:noProof/>
                <w:webHidden/>
              </w:rPr>
              <w:instrText xml:space="preserve"> PAGEREF _Toc214561226 \h </w:instrText>
            </w:r>
            <w:r w:rsidRPr="00804793">
              <w:rPr>
                <w:noProof/>
                <w:webHidden/>
              </w:rPr>
            </w:r>
            <w:r w:rsidRPr="00804793">
              <w:rPr>
                <w:noProof/>
                <w:webHidden/>
              </w:rPr>
              <w:fldChar w:fldCharType="separate"/>
            </w:r>
            <w:r w:rsidRPr="00804793">
              <w:rPr>
                <w:noProof/>
                <w:webHidden/>
              </w:rPr>
              <w:t>3</w:t>
            </w:r>
            <w:r w:rsidRPr="00804793">
              <w:rPr>
                <w:noProof/>
                <w:webHidden/>
              </w:rPr>
              <w:fldChar w:fldCharType="end"/>
            </w:r>
          </w:hyperlink>
        </w:p>
        <w:p w:rsidR="00804793" w:rsidRPr="00804793" w:rsidRDefault="00804793">
          <w:pPr>
            <w:pStyle w:val="TOC1"/>
            <w:tabs>
              <w:tab w:val="right" w:leader="dot" w:pos="9350"/>
            </w:tabs>
            <w:rPr>
              <w:noProof/>
            </w:rPr>
          </w:pPr>
          <w:hyperlink w:anchor="_Toc214561227" w:history="1">
            <w:r w:rsidRPr="00804793">
              <w:rPr>
                <w:rStyle w:val="Hyperlink"/>
                <w:rFonts w:ascii="Times New Roman" w:hAnsi="Times New Roman" w:cs="Times New Roman"/>
                <w:noProof/>
              </w:rPr>
              <w:t>3. Research Aim, Objectives and Questions</w:t>
            </w:r>
            <w:r w:rsidRPr="00804793">
              <w:rPr>
                <w:noProof/>
                <w:webHidden/>
              </w:rPr>
              <w:tab/>
            </w:r>
            <w:r w:rsidRPr="00804793">
              <w:rPr>
                <w:noProof/>
                <w:webHidden/>
              </w:rPr>
              <w:fldChar w:fldCharType="begin"/>
            </w:r>
            <w:r w:rsidRPr="00804793">
              <w:rPr>
                <w:noProof/>
                <w:webHidden/>
              </w:rPr>
              <w:instrText xml:space="preserve"> PAGEREF _Toc214561227 \h </w:instrText>
            </w:r>
            <w:r w:rsidRPr="00804793">
              <w:rPr>
                <w:noProof/>
                <w:webHidden/>
              </w:rPr>
            </w:r>
            <w:r w:rsidRPr="00804793">
              <w:rPr>
                <w:noProof/>
                <w:webHidden/>
              </w:rPr>
              <w:fldChar w:fldCharType="separate"/>
            </w:r>
            <w:r w:rsidRPr="00804793">
              <w:rPr>
                <w:noProof/>
                <w:webHidden/>
              </w:rPr>
              <w:t>3</w:t>
            </w:r>
            <w:r w:rsidRPr="00804793">
              <w:rPr>
                <w:noProof/>
                <w:webHidden/>
              </w:rPr>
              <w:fldChar w:fldCharType="end"/>
            </w:r>
          </w:hyperlink>
        </w:p>
        <w:p w:rsidR="00804793" w:rsidRPr="00804793" w:rsidRDefault="00804793">
          <w:pPr>
            <w:pStyle w:val="TOC1"/>
            <w:tabs>
              <w:tab w:val="right" w:leader="dot" w:pos="9350"/>
            </w:tabs>
            <w:rPr>
              <w:noProof/>
            </w:rPr>
          </w:pPr>
          <w:hyperlink w:anchor="_Toc214561228" w:history="1">
            <w:r w:rsidRPr="00804793">
              <w:rPr>
                <w:rStyle w:val="Hyperlink"/>
                <w:rFonts w:ascii="Times New Roman" w:hAnsi="Times New Roman" w:cs="Times New Roman"/>
                <w:noProof/>
              </w:rPr>
              <w:t>4. Research Methodology</w:t>
            </w:r>
            <w:r w:rsidRPr="00804793">
              <w:rPr>
                <w:noProof/>
                <w:webHidden/>
              </w:rPr>
              <w:tab/>
            </w:r>
            <w:r w:rsidRPr="00804793">
              <w:rPr>
                <w:noProof/>
                <w:webHidden/>
              </w:rPr>
              <w:fldChar w:fldCharType="begin"/>
            </w:r>
            <w:r w:rsidRPr="00804793">
              <w:rPr>
                <w:noProof/>
                <w:webHidden/>
              </w:rPr>
              <w:instrText xml:space="preserve"> PAGEREF _Toc214561228 \h </w:instrText>
            </w:r>
            <w:r w:rsidRPr="00804793">
              <w:rPr>
                <w:noProof/>
                <w:webHidden/>
              </w:rPr>
            </w:r>
            <w:r w:rsidRPr="00804793">
              <w:rPr>
                <w:noProof/>
                <w:webHidden/>
              </w:rPr>
              <w:fldChar w:fldCharType="separate"/>
            </w:r>
            <w:r w:rsidRPr="00804793">
              <w:rPr>
                <w:noProof/>
                <w:webHidden/>
              </w:rPr>
              <w:t>4</w:t>
            </w:r>
            <w:r w:rsidRPr="00804793">
              <w:rPr>
                <w:noProof/>
                <w:webHidden/>
              </w:rPr>
              <w:fldChar w:fldCharType="end"/>
            </w:r>
          </w:hyperlink>
        </w:p>
        <w:p w:rsidR="00804793" w:rsidRPr="00804793" w:rsidRDefault="00804793">
          <w:pPr>
            <w:pStyle w:val="TOC2"/>
            <w:tabs>
              <w:tab w:val="right" w:leader="dot" w:pos="9350"/>
            </w:tabs>
            <w:rPr>
              <w:noProof/>
            </w:rPr>
          </w:pPr>
          <w:hyperlink w:anchor="_Toc214561229" w:history="1">
            <w:r w:rsidRPr="00804793">
              <w:rPr>
                <w:rStyle w:val="Hyperlink"/>
                <w:rFonts w:ascii="Times New Roman" w:hAnsi="Times New Roman" w:cs="Times New Roman"/>
                <w:noProof/>
              </w:rPr>
              <w:t>4.1. Research Design</w:t>
            </w:r>
            <w:r w:rsidRPr="00804793">
              <w:rPr>
                <w:noProof/>
                <w:webHidden/>
              </w:rPr>
              <w:tab/>
            </w:r>
            <w:r w:rsidRPr="00804793">
              <w:rPr>
                <w:noProof/>
                <w:webHidden/>
              </w:rPr>
              <w:fldChar w:fldCharType="begin"/>
            </w:r>
            <w:r w:rsidRPr="00804793">
              <w:rPr>
                <w:noProof/>
                <w:webHidden/>
              </w:rPr>
              <w:instrText xml:space="preserve"> PAGEREF _Toc214561229 \h </w:instrText>
            </w:r>
            <w:r w:rsidRPr="00804793">
              <w:rPr>
                <w:noProof/>
                <w:webHidden/>
              </w:rPr>
            </w:r>
            <w:r w:rsidRPr="00804793">
              <w:rPr>
                <w:noProof/>
                <w:webHidden/>
              </w:rPr>
              <w:fldChar w:fldCharType="separate"/>
            </w:r>
            <w:r w:rsidRPr="00804793">
              <w:rPr>
                <w:noProof/>
                <w:webHidden/>
              </w:rPr>
              <w:t>4</w:t>
            </w:r>
            <w:r w:rsidRPr="00804793">
              <w:rPr>
                <w:noProof/>
                <w:webHidden/>
              </w:rPr>
              <w:fldChar w:fldCharType="end"/>
            </w:r>
          </w:hyperlink>
        </w:p>
        <w:p w:rsidR="00804793" w:rsidRPr="00804793" w:rsidRDefault="00804793">
          <w:pPr>
            <w:pStyle w:val="TOC2"/>
            <w:tabs>
              <w:tab w:val="right" w:leader="dot" w:pos="9350"/>
            </w:tabs>
            <w:rPr>
              <w:noProof/>
            </w:rPr>
          </w:pPr>
          <w:hyperlink w:anchor="_Toc214561230" w:history="1">
            <w:r w:rsidRPr="00804793">
              <w:rPr>
                <w:rStyle w:val="Hyperlink"/>
                <w:rFonts w:ascii="Times New Roman" w:hAnsi="Times New Roman" w:cs="Times New Roman"/>
                <w:noProof/>
              </w:rPr>
              <w:t>4.2. Data Collection Method</w:t>
            </w:r>
            <w:r w:rsidRPr="00804793">
              <w:rPr>
                <w:noProof/>
                <w:webHidden/>
              </w:rPr>
              <w:tab/>
            </w:r>
            <w:r w:rsidRPr="00804793">
              <w:rPr>
                <w:noProof/>
                <w:webHidden/>
              </w:rPr>
              <w:fldChar w:fldCharType="begin"/>
            </w:r>
            <w:r w:rsidRPr="00804793">
              <w:rPr>
                <w:noProof/>
                <w:webHidden/>
              </w:rPr>
              <w:instrText xml:space="preserve"> PAGEREF _Toc214561230 \h </w:instrText>
            </w:r>
            <w:r w:rsidRPr="00804793">
              <w:rPr>
                <w:noProof/>
                <w:webHidden/>
              </w:rPr>
            </w:r>
            <w:r w:rsidRPr="00804793">
              <w:rPr>
                <w:noProof/>
                <w:webHidden/>
              </w:rPr>
              <w:fldChar w:fldCharType="separate"/>
            </w:r>
            <w:r w:rsidRPr="00804793">
              <w:rPr>
                <w:noProof/>
                <w:webHidden/>
              </w:rPr>
              <w:t>5</w:t>
            </w:r>
            <w:r w:rsidRPr="00804793">
              <w:rPr>
                <w:noProof/>
                <w:webHidden/>
              </w:rPr>
              <w:fldChar w:fldCharType="end"/>
            </w:r>
          </w:hyperlink>
        </w:p>
        <w:p w:rsidR="00804793" w:rsidRPr="00804793" w:rsidRDefault="00804793">
          <w:pPr>
            <w:pStyle w:val="TOC3"/>
            <w:tabs>
              <w:tab w:val="right" w:leader="dot" w:pos="9350"/>
            </w:tabs>
            <w:rPr>
              <w:noProof/>
            </w:rPr>
          </w:pPr>
          <w:hyperlink w:anchor="_Toc214561231" w:history="1">
            <w:r w:rsidRPr="00804793">
              <w:rPr>
                <w:rStyle w:val="Hyperlink"/>
                <w:rFonts w:ascii="Times New Roman" w:hAnsi="Times New Roman" w:cs="Times New Roman"/>
                <w:noProof/>
              </w:rPr>
              <w:t>4.2.1. Data Sources</w:t>
            </w:r>
            <w:r w:rsidRPr="00804793">
              <w:rPr>
                <w:noProof/>
                <w:webHidden/>
              </w:rPr>
              <w:tab/>
            </w:r>
            <w:r w:rsidRPr="00804793">
              <w:rPr>
                <w:noProof/>
                <w:webHidden/>
              </w:rPr>
              <w:fldChar w:fldCharType="begin"/>
            </w:r>
            <w:r w:rsidRPr="00804793">
              <w:rPr>
                <w:noProof/>
                <w:webHidden/>
              </w:rPr>
              <w:instrText xml:space="preserve"> PAGEREF _Toc214561231 \h </w:instrText>
            </w:r>
            <w:r w:rsidRPr="00804793">
              <w:rPr>
                <w:noProof/>
                <w:webHidden/>
              </w:rPr>
            </w:r>
            <w:r w:rsidRPr="00804793">
              <w:rPr>
                <w:noProof/>
                <w:webHidden/>
              </w:rPr>
              <w:fldChar w:fldCharType="separate"/>
            </w:r>
            <w:r w:rsidRPr="00804793">
              <w:rPr>
                <w:noProof/>
                <w:webHidden/>
              </w:rPr>
              <w:t>6</w:t>
            </w:r>
            <w:r w:rsidRPr="00804793">
              <w:rPr>
                <w:noProof/>
                <w:webHidden/>
              </w:rPr>
              <w:fldChar w:fldCharType="end"/>
            </w:r>
          </w:hyperlink>
        </w:p>
        <w:p w:rsidR="00804793" w:rsidRPr="00804793" w:rsidRDefault="00804793">
          <w:pPr>
            <w:pStyle w:val="TOC2"/>
            <w:tabs>
              <w:tab w:val="right" w:leader="dot" w:pos="9350"/>
            </w:tabs>
            <w:rPr>
              <w:noProof/>
            </w:rPr>
          </w:pPr>
          <w:hyperlink w:anchor="_Toc214561232" w:history="1">
            <w:r w:rsidRPr="00804793">
              <w:rPr>
                <w:rStyle w:val="Hyperlink"/>
                <w:rFonts w:ascii="Times New Roman" w:hAnsi="Times New Roman" w:cs="Times New Roman"/>
                <w:noProof/>
              </w:rPr>
              <w:t>4.3. Selection Criteria</w:t>
            </w:r>
            <w:r w:rsidRPr="00804793">
              <w:rPr>
                <w:noProof/>
                <w:webHidden/>
              </w:rPr>
              <w:tab/>
            </w:r>
            <w:r w:rsidRPr="00804793">
              <w:rPr>
                <w:noProof/>
                <w:webHidden/>
              </w:rPr>
              <w:fldChar w:fldCharType="begin"/>
            </w:r>
            <w:r w:rsidRPr="00804793">
              <w:rPr>
                <w:noProof/>
                <w:webHidden/>
              </w:rPr>
              <w:instrText xml:space="preserve"> PAGEREF _Toc214561232 \h </w:instrText>
            </w:r>
            <w:r w:rsidRPr="00804793">
              <w:rPr>
                <w:noProof/>
                <w:webHidden/>
              </w:rPr>
            </w:r>
            <w:r w:rsidRPr="00804793">
              <w:rPr>
                <w:noProof/>
                <w:webHidden/>
              </w:rPr>
              <w:fldChar w:fldCharType="separate"/>
            </w:r>
            <w:r w:rsidRPr="00804793">
              <w:rPr>
                <w:noProof/>
                <w:webHidden/>
              </w:rPr>
              <w:t>6</w:t>
            </w:r>
            <w:r w:rsidRPr="00804793">
              <w:rPr>
                <w:noProof/>
                <w:webHidden/>
              </w:rPr>
              <w:fldChar w:fldCharType="end"/>
            </w:r>
          </w:hyperlink>
        </w:p>
        <w:p w:rsidR="00804793" w:rsidRPr="00804793" w:rsidRDefault="00804793">
          <w:pPr>
            <w:pStyle w:val="TOC2"/>
            <w:tabs>
              <w:tab w:val="right" w:leader="dot" w:pos="9350"/>
            </w:tabs>
            <w:rPr>
              <w:noProof/>
            </w:rPr>
          </w:pPr>
          <w:hyperlink w:anchor="_Toc214561233" w:history="1">
            <w:r w:rsidRPr="00804793">
              <w:rPr>
                <w:rStyle w:val="Hyperlink"/>
                <w:rFonts w:ascii="Times New Roman" w:hAnsi="Times New Roman" w:cs="Times New Roman"/>
                <w:noProof/>
              </w:rPr>
              <w:t>4.4. Data Extraction and Analysis</w:t>
            </w:r>
            <w:r w:rsidRPr="00804793">
              <w:rPr>
                <w:noProof/>
                <w:webHidden/>
              </w:rPr>
              <w:tab/>
            </w:r>
            <w:r w:rsidRPr="00804793">
              <w:rPr>
                <w:noProof/>
                <w:webHidden/>
              </w:rPr>
              <w:fldChar w:fldCharType="begin"/>
            </w:r>
            <w:r w:rsidRPr="00804793">
              <w:rPr>
                <w:noProof/>
                <w:webHidden/>
              </w:rPr>
              <w:instrText xml:space="preserve"> PAGEREF _Toc214561233 \h </w:instrText>
            </w:r>
            <w:r w:rsidRPr="00804793">
              <w:rPr>
                <w:noProof/>
                <w:webHidden/>
              </w:rPr>
            </w:r>
            <w:r w:rsidRPr="00804793">
              <w:rPr>
                <w:noProof/>
                <w:webHidden/>
              </w:rPr>
              <w:fldChar w:fldCharType="separate"/>
            </w:r>
            <w:r w:rsidRPr="00804793">
              <w:rPr>
                <w:noProof/>
                <w:webHidden/>
              </w:rPr>
              <w:t>7</w:t>
            </w:r>
            <w:r w:rsidRPr="00804793">
              <w:rPr>
                <w:noProof/>
                <w:webHidden/>
              </w:rPr>
              <w:fldChar w:fldCharType="end"/>
            </w:r>
          </w:hyperlink>
        </w:p>
        <w:p w:rsidR="00804793" w:rsidRPr="00804793" w:rsidRDefault="00804793">
          <w:pPr>
            <w:pStyle w:val="TOC2"/>
            <w:tabs>
              <w:tab w:val="right" w:leader="dot" w:pos="9350"/>
            </w:tabs>
            <w:rPr>
              <w:noProof/>
            </w:rPr>
          </w:pPr>
          <w:hyperlink w:anchor="_Toc214561234" w:history="1">
            <w:r w:rsidRPr="00804793">
              <w:rPr>
                <w:rStyle w:val="Hyperlink"/>
                <w:rFonts w:ascii="Times New Roman" w:hAnsi="Times New Roman" w:cs="Times New Roman"/>
                <w:noProof/>
              </w:rPr>
              <w:t>4.5. Ethical Consideration</w:t>
            </w:r>
            <w:r w:rsidRPr="00804793">
              <w:rPr>
                <w:noProof/>
                <w:webHidden/>
              </w:rPr>
              <w:tab/>
            </w:r>
            <w:r w:rsidRPr="00804793">
              <w:rPr>
                <w:noProof/>
                <w:webHidden/>
              </w:rPr>
              <w:fldChar w:fldCharType="begin"/>
            </w:r>
            <w:r w:rsidRPr="00804793">
              <w:rPr>
                <w:noProof/>
                <w:webHidden/>
              </w:rPr>
              <w:instrText xml:space="preserve"> PAGEREF _Toc214561234 \h </w:instrText>
            </w:r>
            <w:r w:rsidRPr="00804793">
              <w:rPr>
                <w:noProof/>
                <w:webHidden/>
              </w:rPr>
            </w:r>
            <w:r w:rsidRPr="00804793">
              <w:rPr>
                <w:noProof/>
                <w:webHidden/>
              </w:rPr>
              <w:fldChar w:fldCharType="separate"/>
            </w:r>
            <w:r w:rsidRPr="00804793">
              <w:rPr>
                <w:noProof/>
                <w:webHidden/>
              </w:rPr>
              <w:t>8</w:t>
            </w:r>
            <w:r w:rsidRPr="00804793">
              <w:rPr>
                <w:noProof/>
                <w:webHidden/>
              </w:rPr>
              <w:fldChar w:fldCharType="end"/>
            </w:r>
          </w:hyperlink>
        </w:p>
        <w:p w:rsidR="00804793" w:rsidRPr="00804793" w:rsidRDefault="00804793">
          <w:pPr>
            <w:pStyle w:val="TOC1"/>
            <w:tabs>
              <w:tab w:val="right" w:leader="dot" w:pos="9350"/>
            </w:tabs>
            <w:rPr>
              <w:noProof/>
            </w:rPr>
          </w:pPr>
          <w:hyperlink w:anchor="_Toc214561235" w:history="1">
            <w:r w:rsidRPr="00804793">
              <w:rPr>
                <w:rStyle w:val="Hyperlink"/>
                <w:rFonts w:ascii="Times New Roman" w:hAnsi="Times New Roman" w:cs="Times New Roman"/>
                <w:noProof/>
              </w:rPr>
              <w:t>5. Implication of Research</w:t>
            </w:r>
            <w:r w:rsidRPr="00804793">
              <w:rPr>
                <w:noProof/>
                <w:webHidden/>
              </w:rPr>
              <w:tab/>
            </w:r>
            <w:r w:rsidRPr="00804793">
              <w:rPr>
                <w:noProof/>
                <w:webHidden/>
              </w:rPr>
              <w:fldChar w:fldCharType="begin"/>
            </w:r>
            <w:r w:rsidRPr="00804793">
              <w:rPr>
                <w:noProof/>
                <w:webHidden/>
              </w:rPr>
              <w:instrText xml:space="preserve"> PAGEREF _Toc214561235 \h </w:instrText>
            </w:r>
            <w:r w:rsidRPr="00804793">
              <w:rPr>
                <w:noProof/>
                <w:webHidden/>
              </w:rPr>
            </w:r>
            <w:r w:rsidRPr="00804793">
              <w:rPr>
                <w:noProof/>
                <w:webHidden/>
              </w:rPr>
              <w:fldChar w:fldCharType="separate"/>
            </w:r>
            <w:r w:rsidRPr="00804793">
              <w:rPr>
                <w:noProof/>
                <w:webHidden/>
              </w:rPr>
              <w:t>8</w:t>
            </w:r>
            <w:r w:rsidRPr="00804793">
              <w:rPr>
                <w:noProof/>
                <w:webHidden/>
              </w:rPr>
              <w:fldChar w:fldCharType="end"/>
            </w:r>
          </w:hyperlink>
        </w:p>
        <w:p w:rsidR="00804793" w:rsidRPr="00804793" w:rsidRDefault="00804793">
          <w:pPr>
            <w:pStyle w:val="TOC1"/>
            <w:tabs>
              <w:tab w:val="right" w:leader="dot" w:pos="9350"/>
            </w:tabs>
            <w:rPr>
              <w:noProof/>
            </w:rPr>
          </w:pPr>
          <w:hyperlink w:anchor="_Toc214561236" w:history="1">
            <w:r w:rsidRPr="00804793">
              <w:rPr>
                <w:rStyle w:val="Hyperlink"/>
                <w:rFonts w:ascii="Times New Roman" w:hAnsi="Times New Roman" w:cs="Times New Roman"/>
                <w:noProof/>
              </w:rPr>
              <w:t>6. Plan of Work and Time Schedule</w:t>
            </w:r>
            <w:r w:rsidRPr="00804793">
              <w:rPr>
                <w:noProof/>
                <w:webHidden/>
              </w:rPr>
              <w:tab/>
            </w:r>
            <w:r w:rsidRPr="00804793">
              <w:rPr>
                <w:noProof/>
                <w:webHidden/>
              </w:rPr>
              <w:fldChar w:fldCharType="begin"/>
            </w:r>
            <w:r w:rsidRPr="00804793">
              <w:rPr>
                <w:noProof/>
                <w:webHidden/>
              </w:rPr>
              <w:instrText xml:space="preserve"> PAGEREF _Toc214561236 \h </w:instrText>
            </w:r>
            <w:r w:rsidRPr="00804793">
              <w:rPr>
                <w:noProof/>
                <w:webHidden/>
              </w:rPr>
            </w:r>
            <w:r w:rsidRPr="00804793">
              <w:rPr>
                <w:noProof/>
                <w:webHidden/>
              </w:rPr>
              <w:fldChar w:fldCharType="separate"/>
            </w:r>
            <w:r w:rsidRPr="00804793">
              <w:rPr>
                <w:noProof/>
                <w:webHidden/>
              </w:rPr>
              <w:t>9</w:t>
            </w:r>
            <w:r w:rsidRPr="00804793">
              <w:rPr>
                <w:noProof/>
                <w:webHidden/>
              </w:rPr>
              <w:fldChar w:fldCharType="end"/>
            </w:r>
          </w:hyperlink>
        </w:p>
        <w:p w:rsidR="00804793" w:rsidRPr="00804793" w:rsidRDefault="00804793">
          <w:pPr>
            <w:pStyle w:val="TOC1"/>
            <w:tabs>
              <w:tab w:val="right" w:leader="dot" w:pos="9350"/>
            </w:tabs>
            <w:rPr>
              <w:noProof/>
            </w:rPr>
          </w:pPr>
          <w:hyperlink w:anchor="_Toc214561237" w:history="1">
            <w:r w:rsidRPr="00804793">
              <w:rPr>
                <w:rStyle w:val="Hyperlink"/>
                <w:rFonts w:ascii="Times New Roman" w:hAnsi="Times New Roman" w:cs="Times New Roman"/>
                <w:noProof/>
              </w:rPr>
              <w:t>References</w:t>
            </w:r>
            <w:r w:rsidRPr="00804793">
              <w:rPr>
                <w:noProof/>
                <w:webHidden/>
              </w:rPr>
              <w:tab/>
            </w:r>
            <w:r w:rsidRPr="00804793">
              <w:rPr>
                <w:noProof/>
                <w:webHidden/>
              </w:rPr>
              <w:fldChar w:fldCharType="begin"/>
            </w:r>
            <w:r w:rsidRPr="00804793">
              <w:rPr>
                <w:noProof/>
                <w:webHidden/>
              </w:rPr>
              <w:instrText xml:space="preserve"> PAGEREF _Toc214561237 \h </w:instrText>
            </w:r>
            <w:r w:rsidRPr="00804793">
              <w:rPr>
                <w:noProof/>
                <w:webHidden/>
              </w:rPr>
            </w:r>
            <w:r w:rsidRPr="00804793">
              <w:rPr>
                <w:noProof/>
                <w:webHidden/>
              </w:rPr>
              <w:fldChar w:fldCharType="separate"/>
            </w:r>
            <w:r w:rsidRPr="00804793">
              <w:rPr>
                <w:noProof/>
                <w:webHidden/>
              </w:rPr>
              <w:t>11</w:t>
            </w:r>
            <w:r w:rsidRPr="00804793">
              <w:rPr>
                <w:noProof/>
                <w:webHidden/>
              </w:rPr>
              <w:fldChar w:fldCharType="end"/>
            </w:r>
          </w:hyperlink>
        </w:p>
        <w:p w:rsidR="00804793" w:rsidRDefault="00804793">
          <w:r>
            <w:rPr>
              <w:b/>
              <w:bCs/>
              <w:noProof/>
            </w:rPr>
            <w:fldChar w:fldCharType="end"/>
          </w:r>
        </w:p>
      </w:sdtContent>
    </w:sdt>
    <w:p w:rsidR="007E3078" w:rsidRDefault="007E3078" w:rsidP="00E06F02">
      <w:pPr>
        <w:spacing w:line="360" w:lineRule="auto"/>
        <w:jc w:val="both"/>
        <w:rPr>
          <w:rFonts w:ascii="Times New Roman" w:hAnsi="Times New Roman" w:cs="Times New Roman"/>
          <w:sz w:val="24"/>
          <w:szCs w:val="24"/>
        </w:rPr>
      </w:pPr>
    </w:p>
    <w:p w:rsidR="007E3078" w:rsidRDefault="007E3078" w:rsidP="00E06F02">
      <w:pPr>
        <w:spacing w:line="360" w:lineRule="auto"/>
        <w:jc w:val="both"/>
        <w:rPr>
          <w:rFonts w:ascii="Times New Roman" w:hAnsi="Times New Roman" w:cs="Times New Roman"/>
          <w:sz w:val="24"/>
          <w:szCs w:val="24"/>
        </w:rPr>
      </w:pPr>
    </w:p>
    <w:p w:rsidR="00804793" w:rsidRDefault="00804793" w:rsidP="00E06F02">
      <w:pPr>
        <w:spacing w:line="360" w:lineRule="auto"/>
        <w:jc w:val="both"/>
        <w:rPr>
          <w:rFonts w:ascii="Times New Roman" w:hAnsi="Times New Roman" w:cs="Times New Roman"/>
          <w:sz w:val="24"/>
          <w:szCs w:val="24"/>
        </w:rPr>
      </w:pPr>
    </w:p>
    <w:p w:rsidR="00804793" w:rsidRDefault="00804793" w:rsidP="00E06F02">
      <w:pPr>
        <w:spacing w:line="360" w:lineRule="auto"/>
        <w:jc w:val="both"/>
        <w:rPr>
          <w:rFonts w:ascii="Times New Roman" w:hAnsi="Times New Roman" w:cs="Times New Roman"/>
          <w:sz w:val="24"/>
          <w:szCs w:val="24"/>
        </w:rPr>
      </w:pPr>
    </w:p>
    <w:p w:rsidR="00804793" w:rsidRDefault="00804793" w:rsidP="00E06F02">
      <w:pPr>
        <w:spacing w:line="360" w:lineRule="auto"/>
        <w:jc w:val="both"/>
        <w:rPr>
          <w:rFonts w:ascii="Times New Roman" w:hAnsi="Times New Roman" w:cs="Times New Roman"/>
          <w:sz w:val="24"/>
          <w:szCs w:val="24"/>
        </w:rPr>
      </w:pPr>
    </w:p>
    <w:p w:rsidR="00804793" w:rsidRDefault="00804793" w:rsidP="00E06F02">
      <w:pPr>
        <w:spacing w:line="360" w:lineRule="auto"/>
        <w:jc w:val="both"/>
        <w:rPr>
          <w:rFonts w:ascii="Times New Roman" w:hAnsi="Times New Roman" w:cs="Times New Roman"/>
          <w:sz w:val="24"/>
          <w:szCs w:val="24"/>
        </w:rPr>
      </w:pPr>
    </w:p>
    <w:p w:rsidR="00804793" w:rsidRDefault="00804793" w:rsidP="00E06F02">
      <w:pPr>
        <w:spacing w:line="360" w:lineRule="auto"/>
        <w:jc w:val="both"/>
        <w:rPr>
          <w:rFonts w:ascii="Times New Roman" w:hAnsi="Times New Roman" w:cs="Times New Roman"/>
          <w:sz w:val="24"/>
          <w:szCs w:val="24"/>
        </w:rPr>
      </w:pPr>
    </w:p>
    <w:p w:rsidR="00804793" w:rsidRDefault="00804793" w:rsidP="00E06F02">
      <w:pPr>
        <w:spacing w:line="360" w:lineRule="auto"/>
        <w:jc w:val="both"/>
        <w:rPr>
          <w:rFonts w:ascii="Times New Roman" w:hAnsi="Times New Roman" w:cs="Times New Roman"/>
          <w:sz w:val="24"/>
          <w:szCs w:val="24"/>
        </w:rPr>
      </w:pPr>
    </w:p>
    <w:p w:rsidR="00804793" w:rsidRDefault="00804793" w:rsidP="00E06F02">
      <w:pPr>
        <w:spacing w:line="360" w:lineRule="auto"/>
        <w:jc w:val="both"/>
        <w:rPr>
          <w:rFonts w:ascii="Times New Roman" w:hAnsi="Times New Roman" w:cs="Times New Roman"/>
          <w:sz w:val="24"/>
          <w:szCs w:val="24"/>
        </w:rPr>
      </w:pPr>
    </w:p>
    <w:p w:rsidR="00F87AEC" w:rsidRDefault="00F87AEC" w:rsidP="00E06F02">
      <w:pPr>
        <w:spacing w:line="360" w:lineRule="auto"/>
        <w:jc w:val="both"/>
        <w:rPr>
          <w:rFonts w:ascii="Times New Roman" w:hAnsi="Times New Roman" w:cs="Times New Roman"/>
          <w:sz w:val="24"/>
          <w:szCs w:val="24"/>
        </w:rPr>
      </w:pPr>
    </w:p>
    <w:p w:rsidR="00F87AEC" w:rsidRDefault="00F87AEC" w:rsidP="00E06F02">
      <w:pPr>
        <w:spacing w:line="360" w:lineRule="auto"/>
        <w:jc w:val="both"/>
        <w:rPr>
          <w:rFonts w:ascii="Times New Roman" w:hAnsi="Times New Roman" w:cs="Times New Roman"/>
          <w:sz w:val="24"/>
          <w:szCs w:val="24"/>
        </w:rPr>
      </w:pPr>
    </w:p>
    <w:p w:rsidR="00F87AEC" w:rsidRDefault="00F87AEC" w:rsidP="00E06F02">
      <w:pPr>
        <w:spacing w:line="360" w:lineRule="auto"/>
        <w:jc w:val="both"/>
        <w:rPr>
          <w:rFonts w:ascii="Times New Roman" w:hAnsi="Times New Roman" w:cs="Times New Roman"/>
          <w:sz w:val="24"/>
          <w:szCs w:val="24"/>
        </w:rPr>
      </w:pPr>
      <w:bookmarkStart w:id="0" w:name="_GoBack"/>
      <w:bookmarkEnd w:id="0"/>
    </w:p>
    <w:p w:rsidR="007E3078" w:rsidRDefault="007E3078"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 xml:space="preserve">Title: </w:t>
      </w:r>
      <w:r w:rsidRPr="007E3078">
        <w:rPr>
          <w:rFonts w:ascii="Times New Roman" w:hAnsi="Times New Roman" w:cs="Times New Roman"/>
          <w:sz w:val="24"/>
          <w:szCs w:val="24"/>
        </w:rPr>
        <w:t>Exploring the Prevalence of Uterine Fibroids Among Black Women of Reproductive Age in the United Kingdom</w:t>
      </w:r>
    </w:p>
    <w:p w:rsidR="007E3078" w:rsidRPr="008032AD" w:rsidRDefault="008032AD" w:rsidP="008032AD">
      <w:pPr>
        <w:pStyle w:val="Heading1"/>
        <w:rPr>
          <w:rFonts w:ascii="Times New Roman" w:hAnsi="Times New Roman" w:cs="Times New Roman"/>
          <w:b/>
          <w:color w:val="auto"/>
          <w:sz w:val="24"/>
          <w:szCs w:val="24"/>
        </w:rPr>
      </w:pPr>
      <w:bookmarkStart w:id="1" w:name="_Toc214561225"/>
      <w:r>
        <w:rPr>
          <w:rFonts w:ascii="Times New Roman" w:hAnsi="Times New Roman" w:cs="Times New Roman"/>
          <w:b/>
          <w:color w:val="auto"/>
          <w:sz w:val="24"/>
          <w:szCs w:val="24"/>
        </w:rPr>
        <w:t xml:space="preserve">1. </w:t>
      </w:r>
      <w:r w:rsidR="007E3078" w:rsidRPr="008032AD">
        <w:rPr>
          <w:rFonts w:ascii="Times New Roman" w:hAnsi="Times New Roman" w:cs="Times New Roman"/>
          <w:b/>
          <w:color w:val="auto"/>
          <w:sz w:val="24"/>
          <w:szCs w:val="24"/>
        </w:rPr>
        <w:t>Introduction and Literature-Based Background</w:t>
      </w:r>
      <w:bookmarkEnd w:id="1"/>
    </w:p>
    <w:p w:rsidR="005F0824" w:rsidRDefault="007E3078"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Uterine Fibroids</w:t>
      </w:r>
      <w:r w:rsidR="005F0824">
        <w:rPr>
          <w:rFonts w:ascii="Times New Roman" w:hAnsi="Times New Roman" w:cs="Times New Roman"/>
          <w:sz w:val="24"/>
          <w:szCs w:val="24"/>
        </w:rPr>
        <w:t xml:space="preserve"> (UF)</w:t>
      </w:r>
      <w:r>
        <w:rPr>
          <w:rFonts w:ascii="Times New Roman" w:hAnsi="Times New Roman" w:cs="Times New Roman"/>
          <w:sz w:val="24"/>
          <w:szCs w:val="24"/>
        </w:rPr>
        <w:t xml:space="preserve"> or </w:t>
      </w:r>
      <w:proofErr w:type="spellStart"/>
      <w:r>
        <w:rPr>
          <w:rFonts w:ascii="Times New Roman" w:hAnsi="Times New Roman" w:cs="Times New Roman"/>
          <w:sz w:val="24"/>
          <w:szCs w:val="24"/>
        </w:rPr>
        <w:t>leiomyomas</w:t>
      </w:r>
      <w:proofErr w:type="spellEnd"/>
      <w:r>
        <w:rPr>
          <w:rFonts w:ascii="Times New Roman" w:hAnsi="Times New Roman" w:cs="Times New Roman"/>
          <w:sz w:val="24"/>
          <w:szCs w:val="24"/>
        </w:rPr>
        <w:t xml:space="preserve"> refer to </w:t>
      </w:r>
      <w:proofErr w:type="spellStart"/>
      <w:r w:rsidR="001D5D00">
        <w:rPr>
          <w:rFonts w:ascii="Times New Roman" w:hAnsi="Times New Roman" w:cs="Times New Roman"/>
          <w:sz w:val="24"/>
          <w:szCs w:val="24"/>
        </w:rPr>
        <w:t>tumours</w:t>
      </w:r>
      <w:proofErr w:type="spellEnd"/>
      <w:r w:rsidR="001D5D00">
        <w:rPr>
          <w:rFonts w:ascii="Times New Roman" w:hAnsi="Times New Roman" w:cs="Times New Roman"/>
          <w:sz w:val="24"/>
          <w:szCs w:val="24"/>
        </w:rPr>
        <w:t xml:space="preserve"> that </w:t>
      </w:r>
      <w:r w:rsidR="00F85B29">
        <w:rPr>
          <w:rFonts w:ascii="Times New Roman" w:hAnsi="Times New Roman" w:cs="Times New Roman"/>
          <w:sz w:val="24"/>
          <w:szCs w:val="24"/>
        </w:rPr>
        <w:t>tend</w:t>
      </w:r>
      <w:r w:rsidR="001D5D00">
        <w:rPr>
          <w:rFonts w:ascii="Times New Roman" w:hAnsi="Times New Roman" w:cs="Times New Roman"/>
          <w:sz w:val="24"/>
          <w:szCs w:val="24"/>
        </w:rPr>
        <w:t xml:space="preserve"> to multiply and </w:t>
      </w:r>
      <w:r w:rsidR="00F85B29">
        <w:rPr>
          <w:rFonts w:ascii="Times New Roman" w:hAnsi="Times New Roman" w:cs="Times New Roman"/>
          <w:sz w:val="24"/>
          <w:szCs w:val="24"/>
        </w:rPr>
        <w:t>can</w:t>
      </w:r>
      <w:r w:rsidR="001D5D00">
        <w:rPr>
          <w:rFonts w:ascii="Times New Roman" w:hAnsi="Times New Roman" w:cs="Times New Roman"/>
          <w:sz w:val="24"/>
          <w:szCs w:val="24"/>
        </w:rPr>
        <w:t xml:space="preserve"> be found in any part of </w:t>
      </w:r>
      <w:r w:rsidR="00F85B29">
        <w:rPr>
          <w:rFonts w:ascii="Times New Roman" w:hAnsi="Times New Roman" w:cs="Times New Roman"/>
          <w:sz w:val="24"/>
          <w:szCs w:val="24"/>
        </w:rPr>
        <w:t xml:space="preserve">the </w:t>
      </w:r>
      <w:r w:rsidR="001D5D00">
        <w:rPr>
          <w:rFonts w:ascii="Times New Roman" w:hAnsi="Times New Roman" w:cs="Times New Roman"/>
          <w:sz w:val="24"/>
          <w:szCs w:val="24"/>
        </w:rPr>
        <w:t xml:space="preserve">uterus, but </w:t>
      </w:r>
      <w:r w:rsidR="00F85B29">
        <w:rPr>
          <w:rFonts w:ascii="Times New Roman" w:hAnsi="Times New Roman" w:cs="Times New Roman"/>
          <w:sz w:val="24"/>
          <w:szCs w:val="24"/>
        </w:rPr>
        <w:t xml:space="preserve">are </w:t>
      </w:r>
      <w:r w:rsidR="001D5D00">
        <w:rPr>
          <w:rFonts w:ascii="Times New Roman" w:hAnsi="Times New Roman" w:cs="Times New Roman"/>
          <w:sz w:val="24"/>
          <w:szCs w:val="24"/>
        </w:rPr>
        <w:t>mostly associated with the muscular wall of the uterus</w:t>
      </w:r>
      <w:r w:rsidR="00040333">
        <w:rPr>
          <w:rFonts w:ascii="Times New Roman" w:hAnsi="Times New Roman" w:cs="Times New Roman"/>
          <w:sz w:val="24"/>
          <w:szCs w:val="24"/>
        </w:rPr>
        <w:t xml:space="preserve"> (</w:t>
      </w:r>
      <w:proofErr w:type="spellStart"/>
      <w:r w:rsidR="00EC6ABC">
        <w:rPr>
          <w:rFonts w:ascii="Times New Roman" w:hAnsi="Times New Roman" w:cs="Times New Roman"/>
          <w:sz w:val="24"/>
          <w:szCs w:val="24"/>
        </w:rPr>
        <w:t>Alkutubi</w:t>
      </w:r>
      <w:proofErr w:type="spellEnd"/>
      <w:r w:rsidR="00EC6ABC">
        <w:rPr>
          <w:rFonts w:ascii="Times New Roman" w:hAnsi="Times New Roman" w:cs="Times New Roman"/>
          <w:sz w:val="24"/>
          <w:szCs w:val="24"/>
        </w:rPr>
        <w:t xml:space="preserve"> et al., 2021; </w:t>
      </w:r>
      <w:proofErr w:type="spellStart"/>
      <w:r w:rsidR="00040333">
        <w:rPr>
          <w:rFonts w:ascii="Times New Roman" w:hAnsi="Times New Roman" w:cs="Times New Roman"/>
          <w:sz w:val="24"/>
          <w:szCs w:val="24"/>
        </w:rPr>
        <w:t>Bulun</w:t>
      </w:r>
      <w:proofErr w:type="spellEnd"/>
      <w:r w:rsidR="00040333">
        <w:rPr>
          <w:rFonts w:ascii="Times New Roman" w:hAnsi="Times New Roman" w:cs="Times New Roman"/>
          <w:sz w:val="24"/>
          <w:szCs w:val="24"/>
        </w:rPr>
        <w:t xml:space="preserve"> et al., 2025)</w:t>
      </w:r>
      <w:r w:rsidR="001D5D00">
        <w:rPr>
          <w:rFonts w:ascii="Times New Roman" w:hAnsi="Times New Roman" w:cs="Times New Roman"/>
          <w:sz w:val="24"/>
          <w:szCs w:val="24"/>
        </w:rPr>
        <w:t xml:space="preserve">. </w:t>
      </w:r>
      <w:r w:rsidR="005F0824">
        <w:rPr>
          <w:rFonts w:ascii="Times New Roman" w:hAnsi="Times New Roman" w:cs="Times New Roman"/>
          <w:sz w:val="24"/>
          <w:szCs w:val="24"/>
        </w:rPr>
        <w:t xml:space="preserve">Based on the account of Li </w:t>
      </w:r>
      <w:r w:rsidR="005F0824" w:rsidRPr="005F0824">
        <w:rPr>
          <w:rFonts w:ascii="Times New Roman" w:hAnsi="Times New Roman" w:cs="Times New Roman"/>
          <w:i/>
          <w:sz w:val="24"/>
          <w:szCs w:val="24"/>
        </w:rPr>
        <w:t xml:space="preserve">et </w:t>
      </w:r>
      <w:r w:rsidR="009315F1">
        <w:rPr>
          <w:rFonts w:ascii="Times New Roman" w:hAnsi="Times New Roman" w:cs="Times New Roman"/>
          <w:i/>
          <w:sz w:val="24"/>
          <w:szCs w:val="24"/>
        </w:rPr>
        <w:t xml:space="preserve">al. </w:t>
      </w:r>
      <w:r w:rsidR="009315F1" w:rsidRPr="00B3412E">
        <w:rPr>
          <w:rFonts w:ascii="Times New Roman" w:hAnsi="Times New Roman" w:cs="Times New Roman"/>
          <w:sz w:val="24"/>
          <w:szCs w:val="24"/>
        </w:rPr>
        <w:t>(2023), approximately 30% of women in their reproductive years (i.e., 18–50 years) have</w:t>
      </w:r>
      <w:r w:rsidR="005F0824" w:rsidRPr="00B3412E">
        <w:rPr>
          <w:rFonts w:ascii="Times New Roman" w:hAnsi="Times New Roman" w:cs="Times New Roman"/>
          <w:sz w:val="24"/>
          <w:szCs w:val="24"/>
        </w:rPr>
        <w:t xml:space="preserve"> </w:t>
      </w:r>
      <w:r w:rsidR="005F0824">
        <w:rPr>
          <w:rFonts w:ascii="Times New Roman" w:hAnsi="Times New Roman" w:cs="Times New Roman"/>
          <w:sz w:val="24"/>
          <w:szCs w:val="24"/>
        </w:rPr>
        <w:t>UF. However, UF is mostly asymptomatic</w:t>
      </w:r>
      <w:r w:rsidR="009315F1">
        <w:rPr>
          <w:rFonts w:ascii="Times New Roman" w:hAnsi="Times New Roman" w:cs="Times New Roman"/>
          <w:sz w:val="24"/>
          <w:szCs w:val="24"/>
        </w:rPr>
        <w:t>,</w:t>
      </w:r>
      <w:r w:rsidR="005F0824">
        <w:rPr>
          <w:rFonts w:ascii="Times New Roman" w:hAnsi="Times New Roman" w:cs="Times New Roman"/>
          <w:sz w:val="24"/>
          <w:szCs w:val="24"/>
        </w:rPr>
        <w:t xml:space="preserve"> as only a quarter of women show clinical symptoms </w:t>
      </w:r>
      <w:r w:rsidR="00EC6ABC">
        <w:rPr>
          <w:rFonts w:ascii="Times New Roman" w:hAnsi="Times New Roman" w:cs="Times New Roman"/>
          <w:sz w:val="24"/>
          <w:szCs w:val="24"/>
        </w:rPr>
        <w:t>(Giuliani et al., 2020)</w:t>
      </w:r>
      <w:r w:rsidR="001D5D00">
        <w:rPr>
          <w:rFonts w:ascii="Times New Roman" w:hAnsi="Times New Roman" w:cs="Times New Roman"/>
          <w:sz w:val="24"/>
          <w:szCs w:val="24"/>
        </w:rPr>
        <w:t xml:space="preserve">. </w:t>
      </w:r>
      <w:r w:rsidR="005F0824">
        <w:rPr>
          <w:rFonts w:ascii="Times New Roman" w:hAnsi="Times New Roman" w:cs="Times New Roman"/>
          <w:sz w:val="24"/>
          <w:szCs w:val="24"/>
        </w:rPr>
        <w:t xml:space="preserve">UF remain a global burden </w:t>
      </w:r>
      <w:r w:rsidR="009315F1">
        <w:rPr>
          <w:rFonts w:ascii="Times New Roman" w:hAnsi="Times New Roman" w:cs="Times New Roman"/>
          <w:sz w:val="24"/>
          <w:szCs w:val="24"/>
        </w:rPr>
        <w:t>affecting</w:t>
      </w:r>
      <w:r w:rsidR="005F0824">
        <w:rPr>
          <w:rFonts w:ascii="Times New Roman" w:hAnsi="Times New Roman" w:cs="Times New Roman"/>
          <w:sz w:val="24"/>
          <w:szCs w:val="24"/>
        </w:rPr>
        <w:t xml:space="preserve"> 80% of women before menopause, but the condition disproportionately affects women of black origin </w:t>
      </w:r>
      <w:r w:rsidR="00EC6ABC">
        <w:rPr>
          <w:rFonts w:ascii="Times New Roman" w:hAnsi="Times New Roman" w:cs="Times New Roman"/>
          <w:sz w:val="24"/>
          <w:szCs w:val="24"/>
        </w:rPr>
        <w:t>(</w:t>
      </w:r>
      <w:proofErr w:type="spellStart"/>
      <w:r w:rsidR="00EC6ABC">
        <w:rPr>
          <w:rFonts w:ascii="Times New Roman" w:hAnsi="Times New Roman" w:cs="Times New Roman"/>
          <w:sz w:val="24"/>
          <w:szCs w:val="24"/>
        </w:rPr>
        <w:t>Sefah</w:t>
      </w:r>
      <w:proofErr w:type="spellEnd"/>
      <w:r w:rsidR="00EC6ABC">
        <w:rPr>
          <w:rFonts w:ascii="Times New Roman" w:hAnsi="Times New Roman" w:cs="Times New Roman"/>
          <w:sz w:val="24"/>
          <w:szCs w:val="24"/>
        </w:rPr>
        <w:t xml:space="preserve"> et al., 2023).</w:t>
      </w:r>
      <w:r w:rsidR="005F0824">
        <w:rPr>
          <w:rFonts w:ascii="Times New Roman" w:hAnsi="Times New Roman" w:cs="Times New Roman"/>
          <w:sz w:val="24"/>
          <w:szCs w:val="24"/>
        </w:rPr>
        <w:t xml:space="preserve"> </w:t>
      </w:r>
      <w:r w:rsidR="009315F1">
        <w:rPr>
          <w:rFonts w:ascii="Times New Roman" w:hAnsi="Times New Roman" w:cs="Times New Roman"/>
          <w:sz w:val="24"/>
          <w:szCs w:val="24"/>
        </w:rPr>
        <w:t>A similar</w:t>
      </w:r>
      <w:r w:rsidR="005F0824">
        <w:rPr>
          <w:rFonts w:ascii="Times New Roman" w:hAnsi="Times New Roman" w:cs="Times New Roman"/>
          <w:sz w:val="24"/>
          <w:szCs w:val="24"/>
        </w:rPr>
        <w:t xml:space="preserve"> account was noted by Ruddock et al. (2025) in the United Kingdom</w:t>
      </w:r>
      <w:r w:rsidR="009315F1">
        <w:rPr>
          <w:rFonts w:ascii="Times New Roman" w:hAnsi="Times New Roman" w:cs="Times New Roman"/>
          <w:sz w:val="24"/>
          <w:szCs w:val="24"/>
        </w:rPr>
        <w:t>,</w:t>
      </w:r>
      <w:r w:rsidR="005F0824">
        <w:rPr>
          <w:rFonts w:ascii="Times New Roman" w:hAnsi="Times New Roman" w:cs="Times New Roman"/>
          <w:sz w:val="24"/>
          <w:szCs w:val="24"/>
        </w:rPr>
        <w:t xml:space="preserve"> who revealed </w:t>
      </w:r>
      <w:r w:rsidR="009315F1">
        <w:rPr>
          <w:rFonts w:ascii="Times New Roman" w:hAnsi="Times New Roman" w:cs="Times New Roman"/>
          <w:sz w:val="24"/>
          <w:szCs w:val="24"/>
        </w:rPr>
        <w:t xml:space="preserve">that </w:t>
      </w:r>
      <w:r w:rsidR="005F0824">
        <w:rPr>
          <w:rFonts w:ascii="Times New Roman" w:hAnsi="Times New Roman" w:cs="Times New Roman"/>
          <w:sz w:val="24"/>
          <w:szCs w:val="24"/>
        </w:rPr>
        <w:t xml:space="preserve">UF </w:t>
      </w:r>
      <w:r w:rsidR="009315F1">
        <w:rPr>
          <w:rFonts w:ascii="Times New Roman" w:hAnsi="Times New Roman" w:cs="Times New Roman"/>
          <w:sz w:val="24"/>
          <w:szCs w:val="24"/>
        </w:rPr>
        <w:t>disproportionately</w:t>
      </w:r>
      <w:r w:rsidR="005F0824">
        <w:rPr>
          <w:rFonts w:ascii="Times New Roman" w:hAnsi="Times New Roman" w:cs="Times New Roman"/>
          <w:sz w:val="24"/>
          <w:szCs w:val="24"/>
        </w:rPr>
        <w:t xml:space="preserve"> affect women across ethnic groups. </w:t>
      </w:r>
    </w:p>
    <w:p w:rsidR="00A43860" w:rsidRDefault="005F0824"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there is variation in the </w:t>
      </w:r>
      <w:r w:rsidR="009315F1">
        <w:rPr>
          <w:rFonts w:ascii="Times New Roman" w:hAnsi="Times New Roman" w:cs="Times New Roman"/>
          <w:sz w:val="24"/>
          <w:szCs w:val="24"/>
        </w:rPr>
        <w:t>accounts</w:t>
      </w:r>
      <w:r>
        <w:rPr>
          <w:rFonts w:ascii="Times New Roman" w:hAnsi="Times New Roman" w:cs="Times New Roman"/>
          <w:sz w:val="24"/>
          <w:szCs w:val="24"/>
        </w:rPr>
        <w:t xml:space="preserve"> about the incidence of UF, </w:t>
      </w:r>
      <w:r w:rsidR="009315F1">
        <w:rPr>
          <w:rFonts w:ascii="Times New Roman" w:hAnsi="Times New Roman" w:cs="Times New Roman"/>
          <w:sz w:val="24"/>
          <w:szCs w:val="24"/>
        </w:rPr>
        <w:t>cumulative</w:t>
      </w:r>
      <w:r>
        <w:rPr>
          <w:rFonts w:ascii="Times New Roman" w:hAnsi="Times New Roman" w:cs="Times New Roman"/>
          <w:sz w:val="24"/>
          <w:szCs w:val="24"/>
        </w:rPr>
        <w:t xml:space="preserve"> evidence </w:t>
      </w:r>
      <w:r w:rsidR="009315F1">
        <w:rPr>
          <w:rFonts w:ascii="Times New Roman" w:hAnsi="Times New Roman" w:cs="Times New Roman"/>
          <w:sz w:val="24"/>
          <w:szCs w:val="24"/>
        </w:rPr>
        <w:t>points</w:t>
      </w:r>
      <w:r>
        <w:rPr>
          <w:rFonts w:ascii="Times New Roman" w:hAnsi="Times New Roman" w:cs="Times New Roman"/>
          <w:sz w:val="24"/>
          <w:szCs w:val="24"/>
        </w:rPr>
        <w:t xml:space="preserve"> to the </w:t>
      </w:r>
      <w:r w:rsidR="009315F1">
        <w:rPr>
          <w:rFonts w:ascii="Times New Roman" w:hAnsi="Times New Roman" w:cs="Times New Roman"/>
          <w:sz w:val="24"/>
          <w:szCs w:val="24"/>
        </w:rPr>
        <w:t xml:space="preserve">fact </w:t>
      </w:r>
      <w:r>
        <w:rPr>
          <w:rFonts w:ascii="Times New Roman" w:hAnsi="Times New Roman" w:cs="Times New Roman"/>
          <w:sz w:val="24"/>
          <w:szCs w:val="24"/>
        </w:rPr>
        <w:t xml:space="preserve">that 70 – 80% of women have UF by the age of 50 in developing countries </w:t>
      </w:r>
      <w:r w:rsidR="0081713B">
        <w:rPr>
          <w:rFonts w:ascii="Times New Roman" w:hAnsi="Times New Roman" w:cs="Times New Roman"/>
          <w:sz w:val="24"/>
          <w:szCs w:val="24"/>
        </w:rPr>
        <w:t>(Stewart et al., 2017)</w:t>
      </w:r>
      <w:r w:rsidR="00A43860">
        <w:rPr>
          <w:rFonts w:ascii="Times New Roman" w:hAnsi="Times New Roman" w:cs="Times New Roman"/>
          <w:sz w:val="24"/>
          <w:szCs w:val="24"/>
        </w:rPr>
        <w:t xml:space="preserve">. </w:t>
      </w:r>
      <w:r w:rsidR="009315F1">
        <w:rPr>
          <w:rFonts w:ascii="Times New Roman" w:hAnsi="Times New Roman" w:cs="Times New Roman"/>
          <w:sz w:val="24"/>
          <w:szCs w:val="24"/>
        </w:rPr>
        <w:t xml:space="preserve">The variation in the incidence and prevalence of UF can be linked to variation in the race and ethnic groups of women. For instance, reports from </w:t>
      </w:r>
      <w:proofErr w:type="spellStart"/>
      <w:r w:rsidR="009315F1">
        <w:rPr>
          <w:rFonts w:ascii="Times New Roman" w:hAnsi="Times New Roman" w:cs="Times New Roman"/>
          <w:sz w:val="24"/>
          <w:szCs w:val="24"/>
        </w:rPr>
        <w:t>Morhason</w:t>
      </w:r>
      <w:proofErr w:type="spellEnd"/>
      <w:r w:rsidR="009315F1">
        <w:rPr>
          <w:rFonts w:ascii="Times New Roman" w:hAnsi="Times New Roman" w:cs="Times New Roman"/>
          <w:sz w:val="24"/>
          <w:szCs w:val="24"/>
        </w:rPr>
        <w:t xml:space="preserve">-Bello and </w:t>
      </w:r>
      <w:proofErr w:type="spellStart"/>
      <w:r w:rsidR="009315F1">
        <w:rPr>
          <w:rFonts w:ascii="Times New Roman" w:hAnsi="Times New Roman" w:cs="Times New Roman"/>
          <w:sz w:val="24"/>
          <w:szCs w:val="24"/>
        </w:rPr>
        <w:t>Adebamowo</w:t>
      </w:r>
      <w:proofErr w:type="spellEnd"/>
      <w:r w:rsidR="009315F1">
        <w:rPr>
          <w:rFonts w:ascii="Times New Roman" w:hAnsi="Times New Roman" w:cs="Times New Roman"/>
          <w:sz w:val="24"/>
          <w:szCs w:val="24"/>
        </w:rPr>
        <w:t xml:space="preserve"> (2022) and </w:t>
      </w:r>
      <w:proofErr w:type="spellStart"/>
      <w:r w:rsidR="009315F1">
        <w:rPr>
          <w:rFonts w:ascii="Times New Roman" w:hAnsi="Times New Roman" w:cs="Times New Roman"/>
          <w:sz w:val="24"/>
          <w:szCs w:val="24"/>
        </w:rPr>
        <w:t>Sefah</w:t>
      </w:r>
      <w:proofErr w:type="spellEnd"/>
      <w:r w:rsidR="009315F1">
        <w:rPr>
          <w:rFonts w:ascii="Times New Roman" w:hAnsi="Times New Roman" w:cs="Times New Roman"/>
          <w:sz w:val="24"/>
          <w:szCs w:val="24"/>
        </w:rPr>
        <w:t xml:space="preserve"> et al. (2023) revealed that women who are of black origin are more likely to develop UF compared to other races. </w:t>
      </w:r>
      <w:r w:rsidR="0081713B">
        <w:rPr>
          <w:rFonts w:ascii="Times New Roman" w:hAnsi="Times New Roman" w:cs="Times New Roman"/>
          <w:sz w:val="24"/>
          <w:szCs w:val="24"/>
        </w:rPr>
        <w:t xml:space="preserve">For </w:t>
      </w:r>
      <w:r w:rsidR="009315F1">
        <w:rPr>
          <w:rFonts w:ascii="Times New Roman" w:hAnsi="Times New Roman" w:cs="Times New Roman"/>
          <w:sz w:val="24"/>
          <w:szCs w:val="24"/>
        </w:rPr>
        <w:t xml:space="preserve">example, </w:t>
      </w:r>
      <w:r w:rsidR="00B3412E">
        <w:rPr>
          <w:rFonts w:ascii="Times New Roman" w:hAnsi="Times New Roman" w:cs="Times New Roman"/>
          <w:sz w:val="24"/>
          <w:szCs w:val="24"/>
        </w:rPr>
        <w:t>UF is more prevalent in</w:t>
      </w:r>
      <w:r w:rsidR="00A43860">
        <w:rPr>
          <w:rFonts w:ascii="Times New Roman" w:hAnsi="Times New Roman" w:cs="Times New Roman"/>
          <w:sz w:val="24"/>
          <w:szCs w:val="24"/>
        </w:rPr>
        <w:t xml:space="preserve"> black women (&gt;80%) compare</w:t>
      </w:r>
      <w:r w:rsidR="00B3412E">
        <w:rPr>
          <w:rFonts w:ascii="Times New Roman" w:hAnsi="Times New Roman" w:cs="Times New Roman"/>
          <w:sz w:val="24"/>
          <w:szCs w:val="24"/>
        </w:rPr>
        <w:t>d to white women (</w:t>
      </w:r>
      <w:r w:rsidR="00A43860">
        <w:rPr>
          <w:rFonts w:ascii="Times New Roman" w:hAnsi="Times New Roman" w:cs="Times New Roman"/>
          <w:sz w:val="24"/>
          <w:szCs w:val="24"/>
        </w:rPr>
        <w:t xml:space="preserve">70%). The </w:t>
      </w:r>
      <w:r w:rsidR="00306A78">
        <w:rPr>
          <w:rFonts w:ascii="Times New Roman" w:hAnsi="Times New Roman" w:cs="Times New Roman"/>
          <w:sz w:val="24"/>
          <w:szCs w:val="24"/>
        </w:rPr>
        <w:t xml:space="preserve">longitudinal </w:t>
      </w:r>
      <w:r w:rsidR="00A43860">
        <w:rPr>
          <w:rFonts w:ascii="Times New Roman" w:hAnsi="Times New Roman" w:cs="Times New Roman"/>
          <w:sz w:val="24"/>
          <w:szCs w:val="24"/>
        </w:rPr>
        <w:t xml:space="preserve">study </w:t>
      </w:r>
      <w:r w:rsidR="0081713B">
        <w:rPr>
          <w:rFonts w:ascii="Times New Roman" w:hAnsi="Times New Roman" w:cs="Times New Roman"/>
          <w:sz w:val="24"/>
          <w:szCs w:val="24"/>
        </w:rPr>
        <w:t xml:space="preserve">conducted by </w:t>
      </w:r>
      <w:r w:rsidR="00A43860">
        <w:rPr>
          <w:rFonts w:ascii="Times New Roman" w:hAnsi="Times New Roman" w:cs="Times New Roman"/>
          <w:sz w:val="24"/>
          <w:szCs w:val="24"/>
        </w:rPr>
        <w:t xml:space="preserve">Martin-Merion et al (2016) </w:t>
      </w:r>
      <w:r w:rsidR="00306A78">
        <w:rPr>
          <w:rFonts w:ascii="Times New Roman" w:hAnsi="Times New Roman" w:cs="Times New Roman"/>
          <w:sz w:val="24"/>
          <w:szCs w:val="24"/>
        </w:rPr>
        <w:t xml:space="preserve">revealed that the incidence of </w:t>
      </w:r>
      <w:r w:rsidR="00B3412E">
        <w:rPr>
          <w:rFonts w:ascii="Times New Roman" w:hAnsi="Times New Roman" w:cs="Times New Roman"/>
          <w:sz w:val="24"/>
          <w:szCs w:val="24"/>
        </w:rPr>
        <w:t>UF</w:t>
      </w:r>
      <w:r w:rsidR="00306A78">
        <w:rPr>
          <w:rFonts w:ascii="Times New Roman" w:hAnsi="Times New Roman" w:cs="Times New Roman"/>
          <w:sz w:val="24"/>
          <w:szCs w:val="24"/>
        </w:rPr>
        <w:t xml:space="preserve"> was 5.8 per 1000 women.</w:t>
      </w:r>
    </w:p>
    <w:p w:rsidR="00306A78" w:rsidRDefault="00B3412E"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While the cause of UF</w:t>
      </w:r>
      <w:r w:rsidR="00306A78">
        <w:rPr>
          <w:rFonts w:ascii="Times New Roman" w:hAnsi="Times New Roman" w:cs="Times New Roman"/>
          <w:sz w:val="24"/>
          <w:szCs w:val="24"/>
        </w:rPr>
        <w:t xml:space="preserve"> </w:t>
      </w:r>
      <w:r w:rsidR="00D4581C">
        <w:rPr>
          <w:rFonts w:ascii="Times New Roman" w:hAnsi="Times New Roman" w:cs="Times New Roman"/>
          <w:sz w:val="24"/>
          <w:szCs w:val="24"/>
        </w:rPr>
        <w:t>remains unknown, stud</w:t>
      </w:r>
      <w:r>
        <w:rPr>
          <w:rFonts w:ascii="Times New Roman" w:hAnsi="Times New Roman" w:cs="Times New Roman"/>
          <w:sz w:val="24"/>
          <w:szCs w:val="24"/>
        </w:rPr>
        <w:t xml:space="preserve">ies have linked </w:t>
      </w:r>
      <w:r w:rsidR="00D4581C">
        <w:rPr>
          <w:rFonts w:ascii="Times New Roman" w:hAnsi="Times New Roman" w:cs="Times New Roman"/>
          <w:sz w:val="24"/>
          <w:szCs w:val="24"/>
        </w:rPr>
        <w:t>lifestyle, age, environment, family history, and vitamin D deficiency</w:t>
      </w:r>
      <w:r>
        <w:rPr>
          <w:rFonts w:ascii="Times New Roman" w:hAnsi="Times New Roman" w:cs="Times New Roman"/>
          <w:sz w:val="24"/>
          <w:szCs w:val="24"/>
        </w:rPr>
        <w:t xml:space="preserve"> to the onset of UF </w:t>
      </w:r>
      <w:r w:rsidR="001D2C4A">
        <w:rPr>
          <w:rFonts w:ascii="Times New Roman" w:hAnsi="Times New Roman" w:cs="Times New Roman"/>
          <w:sz w:val="24"/>
          <w:szCs w:val="24"/>
        </w:rPr>
        <w:t>(Wise and Laughlin-</w:t>
      </w:r>
      <w:proofErr w:type="spellStart"/>
      <w:r w:rsidR="001D2C4A">
        <w:rPr>
          <w:rFonts w:ascii="Times New Roman" w:hAnsi="Times New Roman" w:cs="Times New Roman"/>
          <w:sz w:val="24"/>
          <w:szCs w:val="24"/>
        </w:rPr>
        <w:t>Tommaso</w:t>
      </w:r>
      <w:proofErr w:type="spellEnd"/>
      <w:r w:rsidR="001D2C4A">
        <w:rPr>
          <w:rFonts w:ascii="Times New Roman" w:hAnsi="Times New Roman" w:cs="Times New Roman"/>
          <w:sz w:val="24"/>
          <w:szCs w:val="24"/>
        </w:rPr>
        <w:t>, 2016).</w:t>
      </w:r>
      <w:r w:rsidR="00306A78">
        <w:rPr>
          <w:rFonts w:ascii="Times New Roman" w:hAnsi="Times New Roman" w:cs="Times New Roman"/>
          <w:sz w:val="24"/>
          <w:szCs w:val="24"/>
        </w:rPr>
        <w:t xml:space="preserve"> Age </w:t>
      </w:r>
      <w:r w:rsidR="00232E6B">
        <w:rPr>
          <w:rFonts w:ascii="Times New Roman" w:hAnsi="Times New Roman" w:cs="Times New Roman"/>
          <w:sz w:val="24"/>
          <w:szCs w:val="24"/>
        </w:rPr>
        <w:t>is</w:t>
      </w:r>
      <w:r>
        <w:rPr>
          <w:rFonts w:ascii="Times New Roman" w:hAnsi="Times New Roman" w:cs="Times New Roman"/>
          <w:sz w:val="24"/>
          <w:szCs w:val="24"/>
        </w:rPr>
        <w:t xml:space="preserve"> associated with </w:t>
      </w:r>
      <w:r w:rsidR="00306A78">
        <w:rPr>
          <w:rFonts w:ascii="Times New Roman" w:hAnsi="Times New Roman" w:cs="Times New Roman"/>
          <w:sz w:val="24"/>
          <w:szCs w:val="24"/>
        </w:rPr>
        <w:t>uterine fibroids</w:t>
      </w:r>
      <w:r w:rsidR="00232E6B">
        <w:rPr>
          <w:rFonts w:ascii="Times New Roman" w:hAnsi="Times New Roman" w:cs="Times New Roman"/>
          <w:sz w:val="24"/>
          <w:szCs w:val="24"/>
        </w:rPr>
        <w:t>,</w:t>
      </w:r>
      <w:r w:rsidR="00306A78">
        <w:rPr>
          <w:rFonts w:ascii="Times New Roman" w:hAnsi="Times New Roman" w:cs="Times New Roman"/>
          <w:sz w:val="24"/>
          <w:szCs w:val="24"/>
        </w:rPr>
        <w:t xml:space="preserve"> and this is irrespective of the age and ethnicity of the subject. Generally, the </w:t>
      </w:r>
      <w:r w:rsidR="00232E6B">
        <w:rPr>
          <w:rFonts w:ascii="Times New Roman" w:hAnsi="Times New Roman" w:cs="Times New Roman"/>
          <w:sz w:val="24"/>
          <w:szCs w:val="24"/>
        </w:rPr>
        <w:t xml:space="preserve">rate </w:t>
      </w:r>
      <w:r w:rsidR="00306A78">
        <w:rPr>
          <w:rFonts w:ascii="Times New Roman" w:hAnsi="Times New Roman" w:cs="Times New Roman"/>
          <w:sz w:val="24"/>
          <w:szCs w:val="24"/>
        </w:rPr>
        <w:t xml:space="preserve">of uterine fibroids is 4 – 11 times higher in women aged 40 – 60 years than </w:t>
      </w:r>
      <w:r w:rsidR="00246FBF">
        <w:rPr>
          <w:rFonts w:ascii="Times New Roman" w:hAnsi="Times New Roman" w:cs="Times New Roman"/>
          <w:sz w:val="24"/>
          <w:szCs w:val="24"/>
        </w:rPr>
        <w:t xml:space="preserve">in </w:t>
      </w:r>
      <w:r w:rsidR="00306A78">
        <w:rPr>
          <w:rFonts w:ascii="Times New Roman" w:hAnsi="Times New Roman" w:cs="Times New Roman"/>
          <w:sz w:val="24"/>
          <w:szCs w:val="24"/>
        </w:rPr>
        <w:t xml:space="preserve">those </w:t>
      </w:r>
      <w:r w:rsidR="00883E33">
        <w:rPr>
          <w:rFonts w:ascii="Times New Roman" w:hAnsi="Times New Roman" w:cs="Times New Roman"/>
          <w:sz w:val="24"/>
          <w:szCs w:val="24"/>
        </w:rPr>
        <w:t>aged</w:t>
      </w:r>
      <w:r w:rsidR="00306A78">
        <w:rPr>
          <w:rFonts w:ascii="Times New Roman" w:hAnsi="Times New Roman" w:cs="Times New Roman"/>
          <w:sz w:val="24"/>
          <w:szCs w:val="24"/>
        </w:rPr>
        <w:t xml:space="preserve"> 20 and 30 years and older than 60 years</w:t>
      </w:r>
      <w:r w:rsidR="001D2C4A">
        <w:rPr>
          <w:rFonts w:ascii="Times New Roman" w:hAnsi="Times New Roman" w:cs="Times New Roman"/>
          <w:sz w:val="24"/>
          <w:szCs w:val="24"/>
        </w:rPr>
        <w:t xml:space="preserve"> (Stewart et al., 2017)</w:t>
      </w:r>
      <w:r w:rsidR="00306A78">
        <w:rPr>
          <w:rFonts w:ascii="Times New Roman" w:hAnsi="Times New Roman" w:cs="Times New Roman"/>
          <w:sz w:val="24"/>
          <w:szCs w:val="24"/>
        </w:rPr>
        <w:t xml:space="preserve">. </w:t>
      </w:r>
      <w:r w:rsidR="0041595E">
        <w:rPr>
          <w:rFonts w:ascii="Times New Roman" w:hAnsi="Times New Roman" w:cs="Times New Roman"/>
          <w:sz w:val="24"/>
          <w:szCs w:val="24"/>
        </w:rPr>
        <w:t xml:space="preserve">Several accounts revealed that early </w:t>
      </w:r>
      <w:r>
        <w:rPr>
          <w:rFonts w:ascii="Times New Roman" w:hAnsi="Times New Roman" w:cs="Times New Roman"/>
          <w:sz w:val="24"/>
          <w:szCs w:val="24"/>
        </w:rPr>
        <w:t xml:space="preserve">menarche age </w:t>
      </w:r>
      <w:r w:rsidR="008032AD">
        <w:rPr>
          <w:rFonts w:ascii="Times New Roman" w:hAnsi="Times New Roman" w:cs="Times New Roman"/>
          <w:sz w:val="24"/>
          <w:szCs w:val="24"/>
        </w:rPr>
        <w:t>increases</w:t>
      </w:r>
      <w:r>
        <w:rPr>
          <w:rFonts w:ascii="Times New Roman" w:hAnsi="Times New Roman" w:cs="Times New Roman"/>
          <w:sz w:val="24"/>
          <w:szCs w:val="24"/>
        </w:rPr>
        <w:t xml:space="preserve"> the risk of developing UF</w:t>
      </w:r>
      <w:r w:rsidR="001D2C4A">
        <w:rPr>
          <w:rFonts w:ascii="Times New Roman" w:hAnsi="Times New Roman" w:cs="Times New Roman"/>
          <w:sz w:val="24"/>
          <w:szCs w:val="24"/>
        </w:rPr>
        <w:t xml:space="preserve"> (Wise and Laughlin-</w:t>
      </w:r>
      <w:proofErr w:type="spellStart"/>
      <w:r w:rsidR="001D2C4A">
        <w:rPr>
          <w:rFonts w:ascii="Times New Roman" w:hAnsi="Times New Roman" w:cs="Times New Roman"/>
          <w:sz w:val="24"/>
          <w:szCs w:val="24"/>
        </w:rPr>
        <w:t>Tommaso</w:t>
      </w:r>
      <w:proofErr w:type="spellEnd"/>
      <w:r w:rsidR="001D2C4A">
        <w:rPr>
          <w:rFonts w:ascii="Times New Roman" w:hAnsi="Times New Roman" w:cs="Times New Roman"/>
          <w:sz w:val="24"/>
          <w:szCs w:val="24"/>
        </w:rPr>
        <w:t>, 2016)</w:t>
      </w:r>
      <w:r w:rsidR="0041595E">
        <w:rPr>
          <w:rFonts w:ascii="Times New Roman" w:hAnsi="Times New Roman" w:cs="Times New Roman"/>
          <w:sz w:val="24"/>
          <w:szCs w:val="24"/>
        </w:rPr>
        <w:t>.</w:t>
      </w:r>
    </w:p>
    <w:p w:rsidR="0041595E" w:rsidRDefault="00B3412E"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032AD">
        <w:rPr>
          <w:rFonts w:ascii="Times New Roman" w:hAnsi="Times New Roman" w:cs="Times New Roman"/>
          <w:sz w:val="24"/>
          <w:szCs w:val="24"/>
        </w:rPr>
        <w:t>meta-analysis</w:t>
      </w:r>
      <w:r>
        <w:rPr>
          <w:rFonts w:ascii="Times New Roman" w:hAnsi="Times New Roman" w:cs="Times New Roman"/>
          <w:sz w:val="24"/>
          <w:szCs w:val="24"/>
        </w:rPr>
        <w:t xml:space="preserve"> conducted by </w:t>
      </w:r>
      <w:r w:rsidR="0041595E">
        <w:rPr>
          <w:rFonts w:ascii="Times New Roman" w:hAnsi="Times New Roman" w:cs="Times New Roman"/>
          <w:sz w:val="24"/>
          <w:szCs w:val="24"/>
        </w:rPr>
        <w:t xml:space="preserve">Qin et al (2021) </w:t>
      </w:r>
      <w:r>
        <w:rPr>
          <w:rFonts w:ascii="Times New Roman" w:hAnsi="Times New Roman" w:cs="Times New Roman"/>
          <w:sz w:val="24"/>
          <w:szCs w:val="24"/>
        </w:rPr>
        <w:t xml:space="preserve">revealed that 19593 out </w:t>
      </w:r>
      <w:r w:rsidR="0041595E">
        <w:rPr>
          <w:rFonts w:ascii="Times New Roman" w:hAnsi="Times New Roman" w:cs="Times New Roman"/>
          <w:sz w:val="24"/>
          <w:szCs w:val="24"/>
        </w:rPr>
        <w:t>of 325899 women</w:t>
      </w:r>
      <w:r>
        <w:rPr>
          <w:rFonts w:ascii="Times New Roman" w:hAnsi="Times New Roman" w:cs="Times New Roman"/>
          <w:sz w:val="24"/>
          <w:szCs w:val="24"/>
        </w:rPr>
        <w:t xml:space="preserve"> </w:t>
      </w:r>
      <w:r w:rsidR="0041595E">
        <w:rPr>
          <w:rFonts w:ascii="Times New Roman" w:hAnsi="Times New Roman" w:cs="Times New Roman"/>
          <w:sz w:val="24"/>
          <w:szCs w:val="24"/>
        </w:rPr>
        <w:t xml:space="preserve">had </w:t>
      </w:r>
      <w:r>
        <w:rPr>
          <w:rFonts w:ascii="Times New Roman" w:hAnsi="Times New Roman" w:cs="Times New Roman"/>
          <w:sz w:val="24"/>
          <w:szCs w:val="24"/>
        </w:rPr>
        <w:t>UF due to they are overweight and obese</w:t>
      </w:r>
      <w:r w:rsidR="0041595E">
        <w:rPr>
          <w:rFonts w:ascii="Times New Roman" w:hAnsi="Times New Roman" w:cs="Times New Roman"/>
          <w:sz w:val="24"/>
          <w:szCs w:val="24"/>
        </w:rPr>
        <w:t xml:space="preserve">. While some studies found that there is </w:t>
      </w:r>
      <w:r w:rsidR="00883E33">
        <w:rPr>
          <w:rFonts w:ascii="Times New Roman" w:hAnsi="Times New Roman" w:cs="Times New Roman"/>
          <w:sz w:val="24"/>
          <w:szCs w:val="24"/>
        </w:rPr>
        <w:t xml:space="preserve">a </w:t>
      </w:r>
      <w:r w:rsidR="0041595E">
        <w:rPr>
          <w:rFonts w:ascii="Times New Roman" w:hAnsi="Times New Roman" w:cs="Times New Roman"/>
          <w:sz w:val="24"/>
          <w:szCs w:val="24"/>
        </w:rPr>
        <w:t xml:space="preserve">relationship between obesity and uterine fibroids, </w:t>
      </w:r>
      <w:r w:rsidR="00883E33">
        <w:rPr>
          <w:rFonts w:ascii="Times New Roman" w:hAnsi="Times New Roman" w:cs="Times New Roman"/>
          <w:sz w:val="24"/>
          <w:szCs w:val="24"/>
        </w:rPr>
        <w:t>others</w:t>
      </w:r>
      <w:r w:rsidR="0041595E">
        <w:rPr>
          <w:rFonts w:ascii="Times New Roman" w:hAnsi="Times New Roman" w:cs="Times New Roman"/>
          <w:sz w:val="24"/>
          <w:szCs w:val="24"/>
        </w:rPr>
        <w:t xml:space="preserve"> could not establish such </w:t>
      </w:r>
      <w:r w:rsidR="00883E33">
        <w:rPr>
          <w:rFonts w:ascii="Times New Roman" w:hAnsi="Times New Roman" w:cs="Times New Roman"/>
          <w:sz w:val="24"/>
          <w:szCs w:val="24"/>
        </w:rPr>
        <w:t xml:space="preserve">a </w:t>
      </w:r>
      <w:r w:rsidR="0041595E">
        <w:rPr>
          <w:rFonts w:ascii="Times New Roman" w:hAnsi="Times New Roman" w:cs="Times New Roman"/>
          <w:sz w:val="24"/>
          <w:szCs w:val="24"/>
        </w:rPr>
        <w:t>relationship</w:t>
      </w:r>
      <w:r w:rsidR="001D2C4A">
        <w:rPr>
          <w:rFonts w:ascii="Times New Roman" w:hAnsi="Times New Roman" w:cs="Times New Roman"/>
          <w:sz w:val="24"/>
          <w:szCs w:val="24"/>
        </w:rPr>
        <w:t xml:space="preserve"> (Lee et al., 2018; Qin et al., 2021)</w:t>
      </w:r>
      <w:r w:rsidR="0041595E">
        <w:rPr>
          <w:rFonts w:ascii="Times New Roman" w:hAnsi="Times New Roman" w:cs="Times New Roman"/>
          <w:sz w:val="24"/>
          <w:szCs w:val="24"/>
        </w:rPr>
        <w:t>.</w:t>
      </w:r>
    </w:p>
    <w:p w:rsidR="0041595E" w:rsidRDefault="0041595E"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Also, there are studies that showed that there is no relationship between dietary intakes and uterine </w:t>
      </w:r>
      <w:r w:rsidR="00883E33">
        <w:rPr>
          <w:rFonts w:ascii="Times New Roman" w:hAnsi="Times New Roman" w:cs="Times New Roman"/>
          <w:sz w:val="24"/>
          <w:szCs w:val="24"/>
        </w:rPr>
        <w:t>fibroids</w:t>
      </w:r>
      <w:r>
        <w:rPr>
          <w:rFonts w:ascii="Times New Roman" w:hAnsi="Times New Roman" w:cs="Times New Roman"/>
          <w:sz w:val="24"/>
          <w:szCs w:val="24"/>
        </w:rPr>
        <w:t xml:space="preserve">, there are studies that show that consumption of </w:t>
      </w:r>
      <w:r w:rsidR="00883E33">
        <w:rPr>
          <w:rFonts w:ascii="Times New Roman" w:hAnsi="Times New Roman" w:cs="Times New Roman"/>
          <w:sz w:val="24"/>
          <w:szCs w:val="24"/>
        </w:rPr>
        <w:t>vegetables</w:t>
      </w:r>
      <w:r>
        <w:rPr>
          <w:rFonts w:ascii="Times New Roman" w:hAnsi="Times New Roman" w:cs="Times New Roman"/>
          <w:sz w:val="24"/>
          <w:szCs w:val="24"/>
        </w:rPr>
        <w:t xml:space="preserve"> and fruits </w:t>
      </w:r>
      <w:r w:rsidR="00883E33">
        <w:rPr>
          <w:rFonts w:ascii="Times New Roman" w:hAnsi="Times New Roman" w:cs="Times New Roman"/>
          <w:sz w:val="24"/>
          <w:szCs w:val="24"/>
        </w:rPr>
        <w:t>reduces</w:t>
      </w:r>
      <w:r>
        <w:rPr>
          <w:rFonts w:ascii="Times New Roman" w:hAnsi="Times New Roman" w:cs="Times New Roman"/>
          <w:sz w:val="24"/>
          <w:szCs w:val="24"/>
        </w:rPr>
        <w:t xml:space="preserve"> the risk of uterine fibroids</w:t>
      </w:r>
      <w:r w:rsidR="00883E33">
        <w:rPr>
          <w:rFonts w:ascii="Times New Roman" w:hAnsi="Times New Roman" w:cs="Times New Roman"/>
          <w:sz w:val="24"/>
          <w:szCs w:val="24"/>
        </w:rPr>
        <w:t>,</w:t>
      </w:r>
      <w:r>
        <w:rPr>
          <w:rFonts w:ascii="Times New Roman" w:hAnsi="Times New Roman" w:cs="Times New Roman"/>
          <w:sz w:val="24"/>
          <w:szCs w:val="24"/>
        </w:rPr>
        <w:t xml:space="preserve"> and consumption of </w:t>
      </w:r>
      <w:r w:rsidR="00883E33">
        <w:rPr>
          <w:rFonts w:ascii="Times New Roman" w:hAnsi="Times New Roman" w:cs="Times New Roman"/>
          <w:sz w:val="24"/>
          <w:szCs w:val="24"/>
        </w:rPr>
        <w:t>sweeteners</w:t>
      </w:r>
      <w:r>
        <w:rPr>
          <w:rFonts w:ascii="Times New Roman" w:hAnsi="Times New Roman" w:cs="Times New Roman"/>
          <w:sz w:val="24"/>
          <w:szCs w:val="24"/>
        </w:rPr>
        <w:t>, soya milk and dietary fats increased the risk</w:t>
      </w:r>
      <w:r w:rsidR="005C341B">
        <w:rPr>
          <w:rFonts w:ascii="Times New Roman" w:hAnsi="Times New Roman" w:cs="Times New Roman"/>
          <w:sz w:val="24"/>
          <w:szCs w:val="24"/>
        </w:rPr>
        <w:t xml:space="preserve"> (Shen Qin et al., 2021)</w:t>
      </w:r>
      <w:r>
        <w:rPr>
          <w:rFonts w:ascii="Times New Roman" w:hAnsi="Times New Roman" w:cs="Times New Roman"/>
          <w:sz w:val="24"/>
          <w:szCs w:val="24"/>
        </w:rPr>
        <w:t xml:space="preserve">. Also, </w:t>
      </w:r>
      <w:r w:rsidR="00883E33">
        <w:rPr>
          <w:rFonts w:ascii="Times New Roman" w:hAnsi="Times New Roman" w:cs="Times New Roman"/>
          <w:sz w:val="24"/>
          <w:szCs w:val="24"/>
        </w:rPr>
        <w:t>the majority</w:t>
      </w:r>
      <w:r>
        <w:rPr>
          <w:rFonts w:ascii="Times New Roman" w:hAnsi="Times New Roman" w:cs="Times New Roman"/>
          <w:sz w:val="24"/>
          <w:szCs w:val="24"/>
        </w:rPr>
        <w:t xml:space="preserve"> of studies reported that </w:t>
      </w:r>
      <w:r w:rsidR="00883E33">
        <w:rPr>
          <w:rFonts w:ascii="Times New Roman" w:hAnsi="Times New Roman" w:cs="Times New Roman"/>
          <w:sz w:val="24"/>
          <w:szCs w:val="24"/>
        </w:rPr>
        <w:t xml:space="preserve">a </w:t>
      </w:r>
      <w:r>
        <w:rPr>
          <w:rFonts w:ascii="Times New Roman" w:hAnsi="Times New Roman" w:cs="Times New Roman"/>
          <w:sz w:val="24"/>
          <w:szCs w:val="24"/>
        </w:rPr>
        <w:t xml:space="preserve">low level of vitamin D serum is related to increased risk of </w:t>
      </w:r>
      <w:r w:rsidR="004A58CF">
        <w:rPr>
          <w:rFonts w:ascii="Times New Roman" w:hAnsi="Times New Roman" w:cs="Times New Roman"/>
          <w:sz w:val="24"/>
          <w:szCs w:val="24"/>
        </w:rPr>
        <w:t>UF</w:t>
      </w:r>
      <w:r>
        <w:rPr>
          <w:rFonts w:ascii="Times New Roman" w:hAnsi="Times New Roman" w:cs="Times New Roman"/>
          <w:sz w:val="24"/>
          <w:szCs w:val="24"/>
        </w:rPr>
        <w:t>, while some studies found no effect</w:t>
      </w:r>
      <w:r w:rsidR="005C341B">
        <w:rPr>
          <w:rFonts w:ascii="Times New Roman" w:hAnsi="Times New Roman" w:cs="Times New Roman"/>
          <w:sz w:val="24"/>
          <w:szCs w:val="24"/>
        </w:rPr>
        <w:t xml:space="preserve"> (</w:t>
      </w:r>
      <w:proofErr w:type="spellStart"/>
      <w:r w:rsidR="005C341B">
        <w:rPr>
          <w:rFonts w:ascii="Times New Roman" w:hAnsi="Times New Roman" w:cs="Times New Roman"/>
          <w:sz w:val="24"/>
          <w:szCs w:val="24"/>
        </w:rPr>
        <w:t>Cibiera</w:t>
      </w:r>
      <w:proofErr w:type="spellEnd"/>
      <w:r w:rsidR="005C341B">
        <w:rPr>
          <w:rFonts w:ascii="Times New Roman" w:hAnsi="Times New Roman" w:cs="Times New Roman"/>
          <w:sz w:val="24"/>
          <w:szCs w:val="24"/>
        </w:rPr>
        <w:t xml:space="preserve"> et al., 2021; Combs et al., 2023)</w:t>
      </w:r>
      <w:r>
        <w:rPr>
          <w:rFonts w:ascii="Times New Roman" w:hAnsi="Times New Roman" w:cs="Times New Roman"/>
          <w:sz w:val="24"/>
          <w:szCs w:val="24"/>
        </w:rPr>
        <w:t>.</w:t>
      </w:r>
    </w:p>
    <w:p w:rsidR="0041595E" w:rsidRDefault="008032AD"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Genetics</w:t>
      </w:r>
      <w:r w:rsidR="004A58CF">
        <w:rPr>
          <w:rFonts w:ascii="Times New Roman" w:hAnsi="Times New Roman" w:cs="Times New Roman"/>
          <w:sz w:val="24"/>
          <w:szCs w:val="24"/>
        </w:rPr>
        <w:t xml:space="preserve"> also play a crucial factor, as a </w:t>
      </w:r>
      <w:r w:rsidR="00883E33">
        <w:rPr>
          <w:rFonts w:ascii="Times New Roman" w:hAnsi="Times New Roman" w:cs="Times New Roman"/>
          <w:sz w:val="24"/>
          <w:szCs w:val="24"/>
        </w:rPr>
        <w:t>positive family</w:t>
      </w:r>
      <w:r w:rsidR="004A58CF">
        <w:rPr>
          <w:rFonts w:ascii="Times New Roman" w:hAnsi="Times New Roman" w:cs="Times New Roman"/>
          <w:sz w:val="24"/>
          <w:szCs w:val="24"/>
        </w:rPr>
        <w:t xml:space="preserve"> history</w:t>
      </w:r>
      <w:r w:rsidR="00883E33">
        <w:rPr>
          <w:rFonts w:ascii="Times New Roman" w:hAnsi="Times New Roman" w:cs="Times New Roman"/>
          <w:sz w:val="24"/>
          <w:szCs w:val="24"/>
        </w:rPr>
        <w:t xml:space="preserve"> </w:t>
      </w:r>
      <w:r>
        <w:rPr>
          <w:rFonts w:ascii="Times New Roman" w:hAnsi="Times New Roman" w:cs="Times New Roman"/>
          <w:sz w:val="24"/>
          <w:szCs w:val="24"/>
        </w:rPr>
        <w:t>increases</w:t>
      </w:r>
      <w:r w:rsidR="0041595E">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41595E">
        <w:rPr>
          <w:rFonts w:ascii="Times New Roman" w:hAnsi="Times New Roman" w:cs="Times New Roman"/>
          <w:sz w:val="24"/>
          <w:szCs w:val="24"/>
        </w:rPr>
        <w:t xml:space="preserve">risk of developing </w:t>
      </w:r>
      <w:r w:rsidR="004A58CF">
        <w:rPr>
          <w:rFonts w:ascii="Times New Roman" w:hAnsi="Times New Roman" w:cs="Times New Roman"/>
          <w:sz w:val="24"/>
          <w:szCs w:val="24"/>
        </w:rPr>
        <w:t>UF</w:t>
      </w:r>
      <w:r w:rsidR="00883E33">
        <w:rPr>
          <w:rFonts w:ascii="Times New Roman" w:hAnsi="Times New Roman" w:cs="Times New Roman"/>
          <w:sz w:val="24"/>
          <w:szCs w:val="24"/>
        </w:rPr>
        <w:t>,</w:t>
      </w:r>
      <w:r w:rsidR="0041595E">
        <w:rPr>
          <w:rFonts w:ascii="Times New Roman" w:hAnsi="Times New Roman" w:cs="Times New Roman"/>
          <w:sz w:val="24"/>
          <w:szCs w:val="24"/>
        </w:rPr>
        <w:t xml:space="preserve"> and </w:t>
      </w:r>
      <w:r w:rsidR="00883E33">
        <w:rPr>
          <w:rFonts w:ascii="Times New Roman" w:hAnsi="Times New Roman" w:cs="Times New Roman"/>
          <w:sz w:val="24"/>
          <w:szCs w:val="24"/>
        </w:rPr>
        <w:t xml:space="preserve">a </w:t>
      </w:r>
      <w:r w:rsidR="0041595E">
        <w:rPr>
          <w:rFonts w:ascii="Times New Roman" w:hAnsi="Times New Roman" w:cs="Times New Roman"/>
          <w:sz w:val="24"/>
          <w:szCs w:val="24"/>
        </w:rPr>
        <w:t xml:space="preserve">higher risk of </w:t>
      </w:r>
      <w:r w:rsidR="004A58CF">
        <w:rPr>
          <w:rFonts w:ascii="Times New Roman" w:hAnsi="Times New Roman" w:cs="Times New Roman"/>
          <w:sz w:val="24"/>
          <w:szCs w:val="24"/>
        </w:rPr>
        <w:t>UF</w:t>
      </w:r>
      <w:r w:rsidR="0041595E">
        <w:rPr>
          <w:rFonts w:ascii="Times New Roman" w:hAnsi="Times New Roman" w:cs="Times New Roman"/>
          <w:sz w:val="24"/>
          <w:szCs w:val="24"/>
        </w:rPr>
        <w:t xml:space="preserve"> </w:t>
      </w:r>
      <w:r w:rsidR="00883E33">
        <w:rPr>
          <w:rFonts w:ascii="Times New Roman" w:hAnsi="Times New Roman" w:cs="Times New Roman"/>
          <w:sz w:val="24"/>
          <w:szCs w:val="24"/>
        </w:rPr>
        <w:t>has</w:t>
      </w:r>
      <w:r w:rsidR="0041595E">
        <w:rPr>
          <w:rFonts w:ascii="Times New Roman" w:hAnsi="Times New Roman" w:cs="Times New Roman"/>
          <w:sz w:val="24"/>
          <w:szCs w:val="24"/>
        </w:rPr>
        <w:t xml:space="preserve"> been reported among sisters</w:t>
      </w:r>
      <w:r w:rsidR="00D06FD4">
        <w:rPr>
          <w:rFonts w:ascii="Times New Roman" w:hAnsi="Times New Roman" w:cs="Times New Roman"/>
          <w:sz w:val="24"/>
          <w:szCs w:val="24"/>
        </w:rPr>
        <w:t xml:space="preserve"> (</w:t>
      </w:r>
      <w:r w:rsidR="00375C77">
        <w:rPr>
          <w:rFonts w:ascii="Times New Roman" w:hAnsi="Times New Roman" w:cs="Times New Roman"/>
          <w:sz w:val="24"/>
          <w:szCs w:val="24"/>
        </w:rPr>
        <w:t>Gallagher et al., 2016</w:t>
      </w:r>
      <w:r w:rsidR="00D06FD4">
        <w:rPr>
          <w:rFonts w:ascii="Times New Roman" w:hAnsi="Times New Roman" w:cs="Times New Roman"/>
          <w:sz w:val="24"/>
          <w:szCs w:val="24"/>
        </w:rPr>
        <w:t>)</w:t>
      </w:r>
      <w:r w:rsidR="0041595E">
        <w:rPr>
          <w:rFonts w:ascii="Times New Roman" w:hAnsi="Times New Roman" w:cs="Times New Roman"/>
          <w:sz w:val="24"/>
          <w:szCs w:val="24"/>
        </w:rPr>
        <w:t xml:space="preserve">. </w:t>
      </w:r>
      <w:r w:rsidR="00A02683">
        <w:rPr>
          <w:rFonts w:ascii="Times New Roman" w:hAnsi="Times New Roman" w:cs="Times New Roman"/>
          <w:sz w:val="24"/>
          <w:szCs w:val="24"/>
        </w:rPr>
        <w:t xml:space="preserve">It is estimated that the heritability of </w:t>
      </w:r>
      <w:r w:rsidR="004A58CF">
        <w:rPr>
          <w:rFonts w:ascii="Times New Roman" w:hAnsi="Times New Roman" w:cs="Times New Roman"/>
          <w:sz w:val="24"/>
          <w:szCs w:val="24"/>
        </w:rPr>
        <w:t>UF</w:t>
      </w:r>
      <w:r w:rsidR="00A02683">
        <w:rPr>
          <w:rFonts w:ascii="Times New Roman" w:hAnsi="Times New Roman" w:cs="Times New Roman"/>
          <w:sz w:val="24"/>
          <w:szCs w:val="24"/>
        </w:rPr>
        <w:t xml:space="preserve"> </w:t>
      </w:r>
      <w:r w:rsidR="00883E33">
        <w:rPr>
          <w:rFonts w:ascii="Times New Roman" w:hAnsi="Times New Roman" w:cs="Times New Roman"/>
          <w:sz w:val="24"/>
          <w:szCs w:val="24"/>
        </w:rPr>
        <w:t>was</w:t>
      </w:r>
      <w:r w:rsidR="00A02683">
        <w:rPr>
          <w:rFonts w:ascii="Times New Roman" w:hAnsi="Times New Roman" w:cs="Times New Roman"/>
          <w:sz w:val="24"/>
          <w:szCs w:val="24"/>
        </w:rPr>
        <w:t xml:space="preserve"> 26% - 69% in twin studies</w:t>
      </w:r>
      <w:r>
        <w:rPr>
          <w:rFonts w:ascii="Times New Roman" w:hAnsi="Times New Roman" w:cs="Times New Roman"/>
          <w:sz w:val="24"/>
          <w:szCs w:val="24"/>
        </w:rPr>
        <w:t>,</w:t>
      </w:r>
      <w:r w:rsidR="004A58CF">
        <w:rPr>
          <w:rFonts w:ascii="Times New Roman" w:hAnsi="Times New Roman" w:cs="Times New Roman"/>
          <w:sz w:val="24"/>
          <w:szCs w:val="24"/>
        </w:rPr>
        <w:t xml:space="preserve"> and there is </w:t>
      </w:r>
      <w:r>
        <w:rPr>
          <w:rFonts w:ascii="Times New Roman" w:hAnsi="Times New Roman" w:cs="Times New Roman"/>
          <w:sz w:val="24"/>
          <w:szCs w:val="24"/>
        </w:rPr>
        <w:t xml:space="preserve">a </w:t>
      </w:r>
      <w:r w:rsidR="004A58CF">
        <w:rPr>
          <w:rFonts w:ascii="Times New Roman" w:hAnsi="Times New Roman" w:cs="Times New Roman"/>
          <w:sz w:val="24"/>
          <w:szCs w:val="24"/>
        </w:rPr>
        <w:t xml:space="preserve">13% chance of inheriting UF </w:t>
      </w:r>
      <w:r w:rsidR="00375C77">
        <w:rPr>
          <w:rFonts w:ascii="Times New Roman" w:hAnsi="Times New Roman" w:cs="Times New Roman"/>
          <w:sz w:val="24"/>
          <w:szCs w:val="24"/>
        </w:rPr>
        <w:t>(</w:t>
      </w:r>
      <w:proofErr w:type="spellStart"/>
      <w:r w:rsidR="00375C77">
        <w:rPr>
          <w:rFonts w:ascii="Times New Roman" w:hAnsi="Times New Roman" w:cs="Times New Roman"/>
          <w:sz w:val="24"/>
          <w:szCs w:val="24"/>
        </w:rPr>
        <w:t>Ponomarenko</w:t>
      </w:r>
      <w:proofErr w:type="spellEnd"/>
      <w:r w:rsidR="00375C77">
        <w:rPr>
          <w:rFonts w:ascii="Times New Roman" w:hAnsi="Times New Roman" w:cs="Times New Roman"/>
          <w:sz w:val="24"/>
          <w:szCs w:val="24"/>
        </w:rPr>
        <w:t xml:space="preserve"> et al., 2021; </w:t>
      </w:r>
      <w:proofErr w:type="spellStart"/>
      <w:r w:rsidR="00375C77" w:rsidRPr="00375C77">
        <w:rPr>
          <w:rFonts w:ascii="Times New Roman" w:hAnsi="Times New Roman" w:cs="Times New Roman"/>
          <w:sz w:val="24"/>
          <w:szCs w:val="24"/>
        </w:rPr>
        <w:t>Morhason</w:t>
      </w:r>
      <w:proofErr w:type="spellEnd"/>
      <w:r w:rsidR="00375C77" w:rsidRPr="00375C77">
        <w:rPr>
          <w:rFonts w:ascii="Times New Roman" w:hAnsi="Times New Roman" w:cs="Times New Roman"/>
          <w:sz w:val="24"/>
          <w:szCs w:val="24"/>
        </w:rPr>
        <w:t>-B</w:t>
      </w:r>
      <w:r w:rsidR="00375C77">
        <w:rPr>
          <w:rFonts w:ascii="Times New Roman" w:hAnsi="Times New Roman" w:cs="Times New Roman"/>
          <w:sz w:val="24"/>
          <w:szCs w:val="24"/>
        </w:rPr>
        <w:t xml:space="preserve">ello and </w:t>
      </w:r>
      <w:proofErr w:type="spellStart"/>
      <w:r w:rsidR="00375C77">
        <w:rPr>
          <w:rFonts w:ascii="Times New Roman" w:hAnsi="Times New Roman" w:cs="Times New Roman"/>
          <w:sz w:val="24"/>
          <w:szCs w:val="24"/>
        </w:rPr>
        <w:t>Adebamowo</w:t>
      </w:r>
      <w:proofErr w:type="spellEnd"/>
      <w:r w:rsidR="00375C77">
        <w:rPr>
          <w:rFonts w:ascii="Times New Roman" w:hAnsi="Times New Roman" w:cs="Times New Roman"/>
          <w:sz w:val="24"/>
          <w:szCs w:val="24"/>
        </w:rPr>
        <w:t>, 2022)</w:t>
      </w:r>
      <w:r w:rsidR="00A02683">
        <w:rPr>
          <w:rFonts w:ascii="Times New Roman" w:hAnsi="Times New Roman" w:cs="Times New Roman"/>
          <w:sz w:val="24"/>
          <w:szCs w:val="24"/>
        </w:rPr>
        <w:t>.</w:t>
      </w:r>
    </w:p>
    <w:p w:rsidR="0087474F" w:rsidRDefault="00A02683"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Despite the growing evidence, there </w:t>
      </w:r>
      <w:r w:rsidR="00560350">
        <w:rPr>
          <w:rFonts w:ascii="Times New Roman" w:hAnsi="Times New Roman" w:cs="Times New Roman"/>
          <w:sz w:val="24"/>
          <w:szCs w:val="24"/>
        </w:rPr>
        <w:t>remains</w:t>
      </w:r>
      <w:r>
        <w:rPr>
          <w:rFonts w:ascii="Times New Roman" w:hAnsi="Times New Roman" w:cs="Times New Roman"/>
          <w:sz w:val="24"/>
          <w:szCs w:val="24"/>
        </w:rPr>
        <w:t xml:space="preserve"> </w:t>
      </w:r>
      <w:r w:rsidR="00560350">
        <w:rPr>
          <w:rFonts w:ascii="Times New Roman" w:hAnsi="Times New Roman" w:cs="Times New Roman"/>
          <w:sz w:val="24"/>
          <w:szCs w:val="24"/>
        </w:rPr>
        <w:t xml:space="preserve">a </w:t>
      </w:r>
      <w:r w:rsidR="004A58CF">
        <w:rPr>
          <w:rFonts w:ascii="Times New Roman" w:hAnsi="Times New Roman" w:cs="Times New Roman"/>
          <w:sz w:val="24"/>
          <w:szCs w:val="24"/>
        </w:rPr>
        <w:t>paucity of</w:t>
      </w:r>
      <w:r>
        <w:rPr>
          <w:rFonts w:ascii="Times New Roman" w:hAnsi="Times New Roman" w:cs="Times New Roman"/>
          <w:sz w:val="24"/>
          <w:szCs w:val="24"/>
        </w:rPr>
        <w:t xml:space="preserve"> evidence on the </w:t>
      </w:r>
      <w:r w:rsidRPr="00A02683">
        <w:rPr>
          <w:rFonts w:ascii="Times New Roman" w:hAnsi="Times New Roman" w:cs="Times New Roman"/>
          <w:sz w:val="24"/>
          <w:szCs w:val="24"/>
        </w:rPr>
        <w:t xml:space="preserve">prevalence of uterine fibroids among black women of reproductive age in the </w:t>
      </w:r>
      <w:r w:rsidR="00560350">
        <w:rPr>
          <w:rFonts w:ascii="Times New Roman" w:hAnsi="Times New Roman" w:cs="Times New Roman"/>
          <w:sz w:val="24"/>
          <w:szCs w:val="24"/>
        </w:rPr>
        <w:t>United Kingdom</w:t>
      </w:r>
      <w:r>
        <w:rPr>
          <w:rFonts w:ascii="Times New Roman" w:hAnsi="Times New Roman" w:cs="Times New Roman"/>
          <w:sz w:val="24"/>
          <w:szCs w:val="24"/>
        </w:rPr>
        <w:t xml:space="preserve">. Therefore, this study will </w:t>
      </w:r>
      <w:proofErr w:type="spellStart"/>
      <w:r>
        <w:rPr>
          <w:rFonts w:ascii="Times New Roman" w:hAnsi="Times New Roman" w:cs="Times New Roman"/>
          <w:sz w:val="24"/>
          <w:szCs w:val="24"/>
        </w:rPr>
        <w:t>synthesise</w:t>
      </w:r>
      <w:proofErr w:type="spellEnd"/>
      <w:r>
        <w:rPr>
          <w:rFonts w:ascii="Times New Roman" w:hAnsi="Times New Roman" w:cs="Times New Roman"/>
          <w:sz w:val="24"/>
          <w:szCs w:val="24"/>
        </w:rPr>
        <w:t xml:space="preserve"> evidence through a systematic literature review to determine the prevalence and </w:t>
      </w:r>
      <w:r w:rsidR="00560350">
        <w:rPr>
          <w:rFonts w:ascii="Times New Roman" w:hAnsi="Times New Roman" w:cs="Times New Roman"/>
          <w:sz w:val="24"/>
          <w:szCs w:val="24"/>
        </w:rPr>
        <w:t>factors</w:t>
      </w:r>
      <w:r>
        <w:rPr>
          <w:rFonts w:ascii="Times New Roman" w:hAnsi="Times New Roman" w:cs="Times New Roman"/>
          <w:sz w:val="24"/>
          <w:szCs w:val="24"/>
        </w:rPr>
        <w:t xml:space="preserve"> influencing </w:t>
      </w:r>
      <w:r w:rsidR="00560350">
        <w:rPr>
          <w:rFonts w:ascii="Times New Roman" w:hAnsi="Times New Roman" w:cs="Times New Roman"/>
          <w:sz w:val="24"/>
          <w:szCs w:val="24"/>
        </w:rPr>
        <w:t xml:space="preserve">the </w:t>
      </w:r>
      <w:r>
        <w:rPr>
          <w:rFonts w:ascii="Times New Roman" w:hAnsi="Times New Roman" w:cs="Times New Roman"/>
          <w:sz w:val="24"/>
          <w:szCs w:val="24"/>
        </w:rPr>
        <w:t xml:space="preserve">development </w:t>
      </w:r>
      <w:r w:rsidR="00560350">
        <w:rPr>
          <w:rFonts w:ascii="Times New Roman" w:hAnsi="Times New Roman" w:cs="Times New Roman"/>
          <w:sz w:val="24"/>
          <w:szCs w:val="24"/>
        </w:rPr>
        <w:t xml:space="preserve">of </w:t>
      </w:r>
      <w:r w:rsidR="004A58CF">
        <w:rPr>
          <w:rFonts w:ascii="Times New Roman" w:hAnsi="Times New Roman" w:cs="Times New Roman"/>
          <w:sz w:val="24"/>
          <w:szCs w:val="24"/>
        </w:rPr>
        <w:t>UF</w:t>
      </w:r>
      <w:r>
        <w:rPr>
          <w:rFonts w:ascii="Times New Roman" w:hAnsi="Times New Roman" w:cs="Times New Roman"/>
          <w:sz w:val="24"/>
          <w:szCs w:val="24"/>
        </w:rPr>
        <w:t xml:space="preserve"> among black women of reproductive age in the UK. </w:t>
      </w:r>
    </w:p>
    <w:p w:rsidR="007303AC" w:rsidRPr="008032AD" w:rsidRDefault="008032AD" w:rsidP="008032AD">
      <w:pPr>
        <w:pStyle w:val="Heading1"/>
        <w:rPr>
          <w:rFonts w:ascii="Times New Roman" w:hAnsi="Times New Roman" w:cs="Times New Roman"/>
          <w:b/>
          <w:color w:val="auto"/>
          <w:sz w:val="24"/>
          <w:szCs w:val="24"/>
        </w:rPr>
      </w:pPr>
      <w:bookmarkStart w:id="2" w:name="_Toc214561226"/>
      <w:r>
        <w:rPr>
          <w:rFonts w:ascii="Times New Roman" w:hAnsi="Times New Roman" w:cs="Times New Roman"/>
          <w:b/>
          <w:color w:val="auto"/>
          <w:sz w:val="24"/>
          <w:szCs w:val="24"/>
        </w:rPr>
        <w:t xml:space="preserve">2. </w:t>
      </w:r>
      <w:r w:rsidR="00A02683" w:rsidRPr="008032AD">
        <w:rPr>
          <w:rFonts w:ascii="Times New Roman" w:hAnsi="Times New Roman" w:cs="Times New Roman"/>
          <w:b/>
          <w:color w:val="auto"/>
          <w:sz w:val="24"/>
          <w:szCs w:val="24"/>
        </w:rPr>
        <w:t>Rationale</w:t>
      </w:r>
      <w:bookmarkEnd w:id="2"/>
      <w:r w:rsidR="00A02683" w:rsidRPr="008032AD">
        <w:rPr>
          <w:rFonts w:ascii="Times New Roman" w:hAnsi="Times New Roman" w:cs="Times New Roman"/>
          <w:b/>
          <w:color w:val="auto"/>
          <w:sz w:val="24"/>
          <w:szCs w:val="24"/>
        </w:rPr>
        <w:t xml:space="preserve"> </w:t>
      </w:r>
    </w:p>
    <w:p w:rsidR="007303AC" w:rsidRPr="007303AC" w:rsidRDefault="007303AC"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Uterine fibroids remain a public health challenge, and the burden is greater among Black women. Although the international evidence shows that </w:t>
      </w:r>
      <w:r w:rsidR="004A58CF">
        <w:rPr>
          <w:rFonts w:ascii="Times New Roman" w:hAnsi="Times New Roman" w:cs="Times New Roman"/>
          <w:sz w:val="24"/>
          <w:szCs w:val="24"/>
        </w:rPr>
        <w:t>UF</w:t>
      </w:r>
      <w:r>
        <w:rPr>
          <w:rFonts w:ascii="Times New Roman" w:hAnsi="Times New Roman" w:cs="Times New Roman"/>
          <w:sz w:val="24"/>
          <w:szCs w:val="24"/>
        </w:rPr>
        <w:t xml:space="preserve"> disproportionately affect women of Black origin, there is limited synthesis of evidence in the UK that is focused on Black women of reproductive age. Thus, a systematic review is needed to consolidate existing findings on the prevalence, risk factors and </w:t>
      </w:r>
      <w:r w:rsidR="004A58CF">
        <w:rPr>
          <w:rFonts w:ascii="Times New Roman" w:hAnsi="Times New Roman" w:cs="Times New Roman"/>
          <w:sz w:val="24"/>
          <w:szCs w:val="24"/>
        </w:rPr>
        <w:t>consequences of UF</w:t>
      </w:r>
      <w:r>
        <w:rPr>
          <w:rFonts w:ascii="Times New Roman" w:hAnsi="Times New Roman" w:cs="Times New Roman"/>
          <w:sz w:val="24"/>
          <w:szCs w:val="24"/>
        </w:rPr>
        <w:t xml:space="preserve"> in the UK.</w:t>
      </w:r>
    </w:p>
    <w:p w:rsidR="00A02683" w:rsidRPr="008032AD" w:rsidRDefault="008032AD" w:rsidP="008032AD">
      <w:pPr>
        <w:pStyle w:val="Heading1"/>
        <w:rPr>
          <w:rFonts w:ascii="Times New Roman" w:hAnsi="Times New Roman" w:cs="Times New Roman"/>
          <w:b/>
          <w:color w:val="auto"/>
          <w:sz w:val="24"/>
          <w:szCs w:val="24"/>
        </w:rPr>
      </w:pPr>
      <w:bookmarkStart w:id="3" w:name="_Toc214561227"/>
      <w:r>
        <w:rPr>
          <w:rFonts w:ascii="Times New Roman" w:hAnsi="Times New Roman" w:cs="Times New Roman"/>
          <w:b/>
          <w:color w:val="auto"/>
          <w:sz w:val="24"/>
          <w:szCs w:val="24"/>
        </w:rPr>
        <w:t xml:space="preserve">3. </w:t>
      </w:r>
      <w:r w:rsidR="00A02683" w:rsidRPr="008032AD">
        <w:rPr>
          <w:rFonts w:ascii="Times New Roman" w:hAnsi="Times New Roman" w:cs="Times New Roman"/>
          <w:b/>
          <w:color w:val="auto"/>
          <w:sz w:val="24"/>
          <w:szCs w:val="24"/>
        </w:rPr>
        <w:t>Research Aim, Objectives and Questions</w:t>
      </w:r>
      <w:bookmarkEnd w:id="3"/>
    </w:p>
    <w:p w:rsidR="00A02683" w:rsidRDefault="00A02683" w:rsidP="00E06F02">
      <w:pPr>
        <w:spacing w:line="360" w:lineRule="auto"/>
        <w:jc w:val="both"/>
        <w:rPr>
          <w:rFonts w:ascii="Times New Roman" w:hAnsi="Times New Roman" w:cs="Times New Roman"/>
          <w:b/>
          <w:sz w:val="24"/>
          <w:szCs w:val="24"/>
        </w:rPr>
      </w:pPr>
      <w:r>
        <w:rPr>
          <w:rFonts w:ascii="Times New Roman" w:hAnsi="Times New Roman" w:cs="Times New Roman"/>
          <w:b/>
          <w:sz w:val="24"/>
          <w:szCs w:val="24"/>
        </w:rPr>
        <w:t>Aim</w:t>
      </w:r>
    </w:p>
    <w:p w:rsidR="004A58CF" w:rsidRDefault="00A02683"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proofErr w:type="spellStart"/>
      <w:r w:rsidR="004A58CF">
        <w:rPr>
          <w:rFonts w:ascii="Times New Roman" w:hAnsi="Times New Roman" w:cs="Times New Roman"/>
          <w:sz w:val="24"/>
          <w:szCs w:val="24"/>
        </w:rPr>
        <w:t>synthesise</w:t>
      </w:r>
      <w:proofErr w:type="spellEnd"/>
      <w:r>
        <w:rPr>
          <w:rFonts w:ascii="Times New Roman" w:hAnsi="Times New Roman" w:cs="Times New Roman"/>
          <w:sz w:val="24"/>
          <w:szCs w:val="24"/>
        </w:rPr>
        <w:t xml:space="preserve"> evidence on the prevalence</w:t>
      </w:r>
      <w:r w:rsidR="00560350">
        <w:rPr>
          <w:rFonts w:ascii="Times New Roman" w:hAnsi="Times New Roman" w:cs="Times New Roman"/>
          <w:sz w:val="24"/>
          <w:szCs w:val="24"/>
        </w:rPr>
        <w:t>,</w:t>
      </w:r>
      <w:r>
        <w:rPr>
          <w:rFonts w:ascii="Times New Roman" w:hAnsi="Times New Roman" w:cs="Times New Roman"/>
          <w:sz w:val="24"/>
          <w:szCs w:val="24"/>
        </w:rPr>
        <w:t xml:space="preserve"> risk factors and </w:t>
      </w:r>
      <w:r w:rsidR="00560350">
        <w:rPr>
          <w:rFonts w:ascii="Times New Roman" w:hAnsi="Times New Roman" w:cs="Times New Roman"/>
          <w:sz w:val="24"/>
          <w:szCs w:val="24"/>
        </w:rPr>
        <w:t>consequences</w:t>
      </w:r>
      <w:r>
        <w:rPr>
          <w:rFonts w:ascii="Times New Roman" w:hAnsi="Times New Roman" w:cs="Times New Roman"/>
          <w:sz w:val="24"/>
          <w:szCs w:val="24"/>
        </w:rPr>
        <w:t xml:space="preserve"> of </w:t>
      </w:r>
      <w:r w:rsidR="004A58CF">
        <w:rPr>
          <w:rFonts w:ascii="Times New Roman" w:hAnsi="Times New Roman" w:cs="Times New Roman"/>
          <w:sz w:val="24"/>
          <w:szCs w:val="24"/>
        </w:rPr>
        <w:t>UF</w:t>
      </w:r>
      <w:r>
        <w:rPr>
          <w:rFonts w:ascii="Times New Roman" w:hAnsi="Times New Roman" w:cs="Times New Roman"/>
          <w:sz w:val="24"/>
          <w:szCs w:val="24"/>
        </w:rPr>
        <w:t xml:space="preserve"> among </w:t>
      </w:r>
      <w:r w:rsidRPr="00A02683">
        <w:rPr>
          <w:rFonts w:ascii="Times New Roman" w:hAnsi="Times New Roman" w:cs="Times New Roman"/>
          <w:sz w:val="24"/>
          <w:szCs w:val="24"/>
        </w:rPr>
        <w:t>Black women of reproductive age in the United Kingdom.</w:t>
      </w:r>
    </w:p>
    <w:p w:rsidR="00A02683" w:rsidRDefault="00A02683" w:rsidP="00E06F02">
      <w:pPr>
        <w:spacing w:line="360" w:lineRule="auto"/>
        <w:jc w:val="both"/>
        <w:rPr>
          <w:rFonts w:ascii="Times New Roman" w:hAnsi="Times New Roman" w:cs="Times New Roman"/>
          <w:b/>
          <w:sz w:val="24"/>
          <w:szCs w:val="24"/>
        </w:rPr>
      </w:pPr>
      <w:r>
        <w:rPr>
          <w:rFonts w:ascii="Times New Roman" w:hAnsi="Times New Roman" w:cs="Times New Roman"/>
          <w:b/>
          <w:sz w:val="24"/>
          <w:szCs w:val="24"/>
        </w:rPr>
        <w:t>Objectives:</w:t>
      </w:r>
    </w:p>
    <w:p w:rsidR="00A02683" w:rsidRDefault="00A02683" w:rsidP="00E06F0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identify and </w:t>
      </w:r>
      <w:proofErr w:type="spellStart"/>
      <w:r>
        <w:rPr>
          <w:rFonts w:ascii="Times New Roman" w:hAnsi="Times New Roman" w:cs="Times New Roman"/>
          <w:sz w:val="24"/>
          <w:szCs w:val="24"/>
        </w:rPr>
        <w:t>summarise</w:t>
      </w:r>
      <w:proofErr w:type="spellEnd"/>
      <w:r>
        <w:rPr>
          <w:rFonts w:ascii="Times New Roman" w:hAnsi="Times New Roman" w:cs="Times New Roman"/>
          <w:sz w:val="24"/>
          <w:szCs w:val="24"/>
        </w:rPr>
        <w:t xml:space="preserve"> existing studies that </w:t>
      </w:r>
      <w:r w:rsidR="00560350">
        <w:rPr>
          <w:rFonts w:ascii="Times New Roman" w:hAnsi="Times New Roman" w:cs="Times New Roman"/>
          <w:sz w:val="24"/>
          <w:szCs w:val="24"/>
        </w:rPr>
        <w:t>reported</w:t>
      </w:r>
      <w:r>
        <w:rPr>
          <w:rFonts w:ascii="Times New Roman" w:hAnsi="Times New Roman" w:cs="Times New Roman"/>
          <w:sz w:val="24"/>
          <w:szCs w:val="24"/>
        </w:rPr>
        <w:t xml:space="preserve"> the prevalence of </w:t>
      </w:r>
      <w:r w:rsidR="004A58CF">
        <w:rPr>
          <w:rFonts w:ascii="Times New Roman" w:hAnsi="Times New Roman" w:cs="Times New Roman"/>
          <w:sz w:val="24"/>
          <w:szCs w:val="24"/>
        </w:rPr>
        <w:t>UF</w:t>
      </w:r>
      <w:r>
        <w:rPr>
          <w:rFonts w:ascii="Times New Roman" w:hAnsi="Times New Roman" w:cs="Times New Roman"/>
          <w:sz w:val="24"/>
          <w:szCs w:val="24"/>
        </w:rPr>
        <w:t xml:space="preserve"> among Black women in the UK.</w:t>
      </w:r>
    </w:p>
    <w:p w:rsidR="00A02683" w:rsidRDefault="00A02683" w:rsidP="00E06F0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examine the risk factors that are associated with </w:t>
      </w:r>
      <w:r w:rsidR="004A58CF">
        <w:rPr>
          <w:rFonts w:ascii="Times New Roman" w:hAnsi="Times New Roman" w:cs="Times New Roman"/>
          <w:sz w:val="24"/>
          <w:szCs w:val="24"/>
        </w:rPr>
        <w:t>UF</w:t>
      </w:r>
      <w:r>
        <w:rPr>
          <w:rFonts w:ascii="Times New Roman" w:hAnsi="Times New Roman" w:cs="Times New Roman"/>
          <w:sz w:val="24"/>
          <w:szCs w:val="24"/>
        </w:rPr>
        <w:t xml:space="preserve"> development in the study population.</w:t>
      </w:r>
    </w:p>
    <w:p w:rsidR="00A02683" w:rsidRDefault="00A02683" w:rsidP="00E06F0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 explore the consequences of </w:t>
      </w:r>
      <w:r w:rsidR="004A58CF">
        <w:rPr>
          <w:rFonts w:ascii="Times New Roman" w:hAnsi="Times New Roman" w:cs="Times New Roman"/>
          <w:sz w:val="24"/>
          <w:szCs w:val="24"/>
        </w:rPr>
        <w:t>UF</w:t>
      </w:r>
      <w:r>
        <w:rPr>
          <w:rFonts w:ascii="Times New Roman" w:hAnsi="Times New Roman" w:cs="Times New Roman"/>
          <w:sz w:val="24"/>
          <w:szCs w:val="24"/>
        </w:rPr>
        <w:t xml:space="preserve"> among Black women in the UK.</w:t>
      </w:r>
    </w:p>
    <w:p w:rsidR="00A02683" w:rsidRDefault="00A02683" w:rsidP="00E06F0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recommend </w:t>
      </w:r>
      <w:r w:rsidR="00560350">
        <w:rPr>
          <w:rFonts w:ascii="Times New Roman" w:hAnsi="Times New Roman" w:cs="Times New Roman"/>
          <w:sz w:val="24"/>
          <w:szCs w:val="24"/>
        </w:rPr>
        <w:t>recommendations</w:t>
      </w:r>
      <w:r>
        <w:rPr>
          <w:rFonts w:ascii="Times New Roman" w:hAnsi="Times New Roman" w:cs="Times New Roman"/>
          <w:sz w:val="24"/>
          <w:szCs w:val="24"/>
        </w:rPr>
        <w:t xml:space="preserve"> for policy </w:t>
      </w:r>
      <w:r w:rsidR="008805AB">
        <w:rPr>
          <w:rFonts w:ascii="Times New Roman" w:hAnsi="Times New Roman" w:cs="Times New Roman"/>
          <w:sz w:val="24"/>
          <w:szCs w:val="24"/>
        </w:rPr>
        <w:t xml:space="preserve">and practices aimed at addressing the burden of </w:t>
      </w:r>
      <w:r w:rsidR="004A58CF">
        <w:rPr>
          <w:rFonts w:ascii="Times New Roman" w:hAnsi="Times New Roman" w:cs="Times New Roman"/>
          <w:sz w:val="24"/>
          <w:szCs w:val="24"/>
        </w:rPr>
        <w:t>UF.</w:t>
      </w:r>
    </w:p>
    <w:p w:rsidR="008805AB" w:rsidRDefault="008805AB" w:rsidP="00E06F02">
      <w:pPr>
        <w:spacing w:line="360" w:lineRule="auto"/>
        <w:jc w:val="both"/>
        <w:rPr>
          <w:rFonts w:ascii="Times New Roman" w:hAnsi="Times New Roman" w:cs="Times New Roman"/>
          <w:b/>
          <w:sz w:val="24"/>
          <w:szCs w:val="24"/>
        </w:rPr>
      </w:pPr>
      <w:r>
        <w:rPr>
          <w:rFonts w:ascii="Times New Roman" w:hAnsi="Times New Roman" w:cs="Times New Roman"/>
          <w:b/>
          <w:sz w:val="24"/>
          <w:szCs w:val="24"/>
        </w:rPr>
        <w:t>Research Question</w:t>
      </w:r>
    </w:p>
    <w:p w:rsidR="008805AB" w:rsidRDefault="008805AB" w:rsidP="00E06F0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is the prevalence of </w:t>
      </w:r>
      <w:r w:rsidR="004A58CF">
        <w:rPr>
          <w:rFonts w:ascii="Times New Roman" w:hAnsi="Times New Roman" w:cs="Times New Roman"/>
          <w:sz w:val="24"/>
          <w:szCs w:val="24"/>
        </w:rPr>
        <w:t>UF</w:t>
      </w:r>
      <w:r>
        <w:rPr>
          <w:rFonts w:ascii="Times New Roman" w:hAnsi="Times New Roman" w:cs="Times New Roman"/>
          <w:sz w:val="24"/>
          <w:szCs w:val="24"/>
        </w:rPr>
        <w:t xml:space="preserve"> among Black women of reproductive age in the UK?</w:t>
      </w:r>
    </w:p>
    <w:p w:rsidR="008805AB" w:rsidRDefault="008805AB" w:rsidP="00E06F0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are the risk factors that contributed to </w:t>
      </w:r>
      <w:r w:rsidR="00560350">
        <w:rPr>
          <w:rFonts w:ascii="Times New Roman" w:hAnsi="Times New Roman" w:cs="Times New Roman"/>
          <w:sz w:val="24"/>
          <w:szCs w:val="24"/>
        </w:rPr>
        <w:t xml:space="preserve">the </w:t>
      </w:r>
      <w:r>
        <w:rPr>
          <w:rFonts w:ascii="Times New Roman" w:hAnsi="Times New Roman" w:cs="Times New Roman"/>
          <w:sz w:val="24"/>
          <w:szCs w:val="24"/>
        </w:rPr>
        <w:t xml:space="preserve">higher prevalence of </w:t>
      </w:r>
      <w:r w:rsidR="004A58CF">
        <w:rPr>
          <w:rFonts w:ascii="Times New Roman" w:hAnsi="Times New Roman" w:cs="Times New Roman"/>
          <w:sz w:val="24"/>
          <w:szCs w:val="24"/>
        </w:rPr>
        <w:t>UF</w:t>
      </w:r>
      <w:r>
        <w:rPr>
          <w:rFonts w:ascii="Times New Roman" w:hAnsi="Times New Roman" w:cs="Times New Roman"/>
          <w:sz w:val="24"/>
          <w:szCs w:val="24"/>
        </w:rPr>
        <w:t xml:space="preserve"> among this group?</w:t>
      </w:r>
    </w:p>
    <w:p w:rsidR="009315F1" w:rsidRPr="008032AD" w:rsidRDefault="008805AB" w:rsidP="00E06F0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are the </w:t>
      </w:r>
      <w:r w:rsidR="00560350">
        <w:rPr>
          <w:rFonts w:ascii="Times New Roman" w:hAnsi="Times New Roman" w:cs="Times New Roman"/>
          <w:sz w:val="24"/>
          <w:szCs w:val="24"/>
        </w:rPr>
        <w:t>consequences</w:t>
      </w:r>
      <w:r>
        <w:rPr>
          <w:rFonts w:ascii="Times New Roman" w:hAnsi="Times New Roman" w:cs="Times New Roman"/>
          <w:sz w:val="24"/>
          <w:szCs w:val="24"/>
        </w:rPr>
        <w:t xml:space="preserve"> of </w:t>
      </w:r>
      <w:r w:rsidR="004A58CF">
        <w:rPr>
          <w:rFonts w:ascii="Times New Roman" w:hAnsi="Times New Roman" w:cs="Times New Roman"/>
          <w:sz w:val="24"/>
          <w:szCs w:val="24"/>
        </w:rPr>
        <w:t>UF</w:t>
      </w:r>
      <w:r>
        <w:rPr>
          <w:rFonts w:ascii="Times New Roman" w:hAnsi="Times New Roman" w:cs="Times New Roman"/>
          <w:sz w:val="24"/>
          <w:szCs w:val="24"/>
        </w:rPr>
        <w:t xml:space="preserve"> among Black women of reproductive age</w:t>
      </w:r>
      <w:r w:rsidR="00560350">
        <w:rPr>
          <w:rFonts w:ascii="Times New Roman" w:hAnsi="Times New Roman" w:cs="Times New Roman"/>
          <w:sz w:val="24"/>
          <w:szCs w:val="24"/>
        </w:rPr>
        <w:t>?</w:t>
      </w:r>
    </w:p>
    <w:p w:rsidR="00040333" w:rsidRPr="008032AD" w:rsidRDefault="008032AD" w:rsidP="008032AD">
      <w:pPr>
        <w:pStyle w:val="Heading1"/>
        <w:rPr>
          <w:rFonts w:ascii="Times New Roman" w:hAnsi="Times New Roman" w:cs="Times New Roman"/>
          <w:b/>
          <w:color w:val="auto"/>
          <w:sz w:val="24"/>
          <w:szCs w:val="24"/>
        </w:rPr>
      </w:pPr>
      <w:bookmarkStart w:id="4" w:name="_Toc214561228"/>
      <w:r>
        <w:rPr>
          <w:rFonts w:ascii="Times New Roman" w:hAnsi="Times New Roman" w:cs="Times New Roman"/>
          <w:b/>
          <w:color w:val="auto"/>
          <w:sz w:val="24"/>
          <w:szCs w:val="24"/>
        </w:rPr>
        <w:t xml:space="preserve">4. </w:t>
      </w:r>
      <w:r w:rsidR="00664F91" w:rsidRPr="008032AD">
        <w:rPr>
          <w:rFonts w:ascii="Times New Roman" w:hAnsi="Times New Roman" w:cs="Times New Roman"/>
          <w:b/>
          <w:color w:val="auto"/>
          <w:sz w:val="24"/>
          <w:szCs w:val="24"/>
        </w:rPr>
        <w:t>Research Methodology</w:t>
      </w:r>
      <w:bookmarkEnd w:id="4"/>
    </w:p>
    <w:p w:rsidR="00C85558" w:rsidRPr="008032AD" w:rsidRDefault="008032AD" w:rsidP="008032AD">
      <w:pPr>
        <w:pStyle w:val="Heading2"/>
        <w:rPr>
          <w:rFonts w:ascii="Times New Roman" w:hAnsi="Times New Roman" w:cs="Times New Roman"/>
          <w:b/>
          <w:color w:val="auto"/>
          <w:sz w:val="24"/>
          <w:szCs w:val="24"/>
        </w:rPr>
      </w:pPr>
      <w:bookmarkStart w:id="5" w:name="_Toc214561229"/>
      <w:r>
        <w:rPr>
          <w:rFonts w:ascii="Times New Roman" w:hAnsi="Times New Roman" w:cs="Times New Roman"/>
          <w:b/>
          <w:color w:val="auto"/>
          <w:sz w:val="24"/>
          <w:szCs w:val="24"/>
        </w:rPr>
        <w:t xml:space="preserve">4.1. </w:t>
      </w:r>
      <w:r w:rsidR="00C85558" w:rsidRPr="008032AD">
        <w:rPr>
          <w:rFonts w:ascii="Times New Roman" w:hAnsi="Times New Roman" w:cs="Times New Roman"/>
          <w:b/>
          <w:color w:val="auto"/>
          <w:sz w:val="24"/>
          <w:szCs w:val="24"/>
        </w:rPr>
        <w:t>Research Design</w:t>
      </w:r>
      <w:bookmarkEnd w:id="5"/>
    </w:p>
    <w:p w:rsidR="00D822CB" w:rsidRDefault="00D822CB"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it comes to conducting research, various </w:t>
      </w:r>
      <w:r w:rsidR="002879B7">
        <w:rPr>
          <w:rFonts w:ascii="Times New Roman" w:hAnsi="Times New Roman" w:cs="Times New Roman"/>
          <w:sz w:val="24"/>
          <w:szCs w:val="24"/>
        </w:rPr>
        <w:t>approaches</w:t>
      </w:r>
      <w:r>
        <w:rPr>
          <w:rFonts w:ascii="Times New Roman" w:hAnsi="Times New Roman" w:cs="Times New Roman"/>
          <w:sz w:val="24"/>
          <w:szCs w:val="24"/>
        </w:rPr>
        <w:t xml:space="preserve"> like qualitative, quantitative and mixed </w:t>
      </w:r>
      <w:r w:rsidR="002879B7">
        <w:rPr>
          <w:rFonts w:ascii="Times New Roman" w:hAnsi="Times New Roman" w:cs="Times New Roman"/>
          <w:sz w:val="24"/>
          <w:szCs w:val="24"/>
        </w:rPr>
        <w:t>methods</w:t>
      </w:r>
      <w:r>
        <w:rPr>
          <w:rFonts w:ascii="Times New Roman" w:hAnsi="Times New Roman" w:cs="Times New Roman"/>
          <w:sz w:val="24"/>
          <w:szCs w:val="24"/>
        </w:rPr>
        <w:t xml:space="preserve"> are widely </w:t>
      </w:r>
      <w:r w:rsidR="002879B7">
        <w:rPr>
          <w:rFonts w:ascii="Times New Roman" w:hAnsi="Times New Roman" w:cs="Times New Roman"/>
          <w:sz w:val="24"/>
          <w:szCs w:val="24"/>
        </w:rPr>
        <w:t>used</w:t>
      </w:r>
      <w:r>
        <w:rPr>
          <w:rFonts w:ascii="Times New Roman" w:hAnsi="Times New Roman" w:cs="Times New Roman"/>
          <w:sz w:val="24"/>
          <w:szCs w:val="24"/>
        </w:rPr>
        <w:t xml:space="preserve"> across the literature. Similarly, research strategies in the form of surveys, interviews, observations, experiments, systematic reviews and </w:t>
      </w:r>
      <w:r w:rsidR="002879B7">
        <w:rPr>
          <w:rFonts w:ascii="Times New Roman" w:hAnsi="Times New Roman" w:cs="Times New Roman"/>
          <w:sz w:val="24"/>
          <w:szCs w:val="24"/>
        </w:rPr>
        <w:t>meta-analyses</w:t>
      </w:r>
      <w:r>
        <w:rPr>
          <w:rFonts w:ascii="Times New Roman" w:hAnsi="Times New Roman" w:cs="Times New Roman"/>
          <w:sz w:val="24"/>
          <w:szCs w:val="24"/>
        </w:rPr>
        <w:t xml:space="preserve"> are widely adopted in achieving the goal of research</w:t>
      </w:r>
      <w:r w:rsidR="00D802D9">
        <w:rPr>
          <w:rFonts w:ascii="Times New Roman" w:hAnsi="Times New Roman" w:cs="Times New Roman"/>
          <w:sz w:val="24"/>
          <w:szCs w:val="24"/>
        </w:rPr>
        <w:t xml:space="preserve"> (</w:t>
      </w:r>
      <w:proofErr w:type="spellStart"/>
      <w:r w:rsidR="00D802D9">
        <w:rPr>
          <w:rFonts w:ascii="Times New Roman" w:hAnsi="Times New Roman" w:cs="Times New Roman"/>
          <w:sz w:val="24"/>
          <w:szCs w:val="24"/>
        </w:rPr>
        <w:t>Taherdoost</w:t>
      </w:r>
      <w:proofErr w:type="spellEnd"/>
      <w:r w:rsidR="00D802D9">
        <w:rPr>
          <w:rFonts w:ascii="Times New Roman" w:hAnsi="Times New Roman" w:cs="Times New Roman"/>
          <w:sz w:val="24"/>
          <w:szCs w:val="24"/>
        </w:rPr>
        <w:t>, 2022)</w:t>
      </w:r>
      <w:r>
        <w:rPr>
          <w:rFonts w:ascii="Times New Roman" w:hAnsi="Times New Roman" w:cs="Times New Roman"/>
          <w:sz w:val="24"/>
          <w:szCs w:val="24"/>
        </w:rPr>
        <w:t>.</w:t>
      </w:r>
    </w:p>
    <w:p w:rsidR="00D822CB" w:rsidRDefault="00D822CB"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quantitative method entails the use of surveys or conducting an experiment to collect primary data. Secondary data can also be collected for quantitative research through </w:t>
      </w:r>
      <w:r w:rsidR="002879B7">
        <w:rPr>
          <w:rFonts w:ascii="Times New Roman" w:hAnsi="Times New Roman" w:cs="Times New Roman"/>
          <w:sz w:val="24"/>
          <w:szCs w:val="24"/>
        </w:rPr>
        <w:t xml:space="preserve">the </w:t>
      </w:r>
      <w:r>
        <w:rPr>
          <w:rFonts w:ascii="Times New Roman" w:hAnsi="Times New Roman" w:cs="Times New Roman"/>
          <w:sz w:val="24"/>
          <w:szCs w:val="24"/>
        </w:rPr>
        <w:t xml:space="preserve">collection of </w:t>
      </w:r>
      <w:r w:rsidR="002879B7">
        <w:rPr>
          <w:rFonts w:ascii="Times New Roman" w:hAnsi="Times New Roman" w:cs="Times New Roman"/>
          <w:sz w:val="24"/>
          <w:szCs w:val="24"/>
        </w:rPr>
        <w:t>pre-existing</w:t>
      </w:r>
      <w:r>
        <w:rPr>
          <w:rFonts w:ascii="Times New Roman" w:hAnsi="Times New Roman" w:cs="Times New Roman"/>
          <w:sz w:val="24"/>
          <w:szCs w:val="24"/>
        </w:rPr>
        <w:t xml:space="preserve"> data to </w:t>
      </w:r>
      <w:r w:rsidR="002879B7">
        <w:rPr>
          <w:rFonts w:ascii="Times New Roman" w:hAnsi="Times New Roman" w:cs="Times New Roman"/>
          <w:sz w:val="24"/>
          <w:szCs w:val="24"/>
        </w:rPr>
        <w:t>achieve</w:t>
      </w:r>
      <w:r>
        <w:rPr>
          <w:rFonts w:ascii="Times New Roman" w:hAnsi="Times New Roman" w:cs="Times New Roman"/>
          <w:sz w:val="24"/>
          <w:szCs w:val="24"/>
        </w:rPr>
        <w:t xml:space="preserve"> </w:t>
      </w:r>
      <w:r w:rsidR="002879B7">
        <w:rPr>
          <w:rFonts w:ascii="Times New Roman" w:hAnsi="Times New Roman" w:cs="Times New Roman"/>
          <w:sz w:val="24"/>
          <w:szCs w:val="24"/>
        </w:rPr>
        <w:t xml:space="preserve">the </w:t>
      </w:r>
      <w:r>
        <w:rPr>
          <w:rFonts w:ascii="Times New Roman" w:hAnsi="Times New Roman" w:cs="Times New Roman"/>
          <w:sz w:val="24"/>
          <w:szCs w:val="24"/>
        </w:rPr>
        <w:t xml:space="preserve">research goal. The advantage of </w:t>
      </w:r>
      <w:r w:rsidR="002879B7">
        <w:rPr>
          <w:rFonts w:ascii="Times New Roman" w:hAnsi="Times New Roman" w:cs="Times New Roman"/>
          <w:sz w:val="24"/>
          <w:szCs w:val="24"/>
        </w:rPr>
        <w:t xml:space="preserve">the </w:t>
      </w:r>
      <w:r>
        <w:rPr>
          <w:rFonts w:ascii="Times New Roman" w:hAnsi="Times New Roman" w:cs="Times New Roman"/>
          <w:sz w:val="24"/>
          <w:szCs w:val="24"/>
        </w:rPr>
        <w:t>quantitative method is that it is a convenient method</w:t>
      </w:r>
      <w:r w:rsidR="002879B7">
        <w:rPr>
          <w:rFonts w:ascii="Times New Roman" w:hAnsi="Times New Roman" w:cs="Times New Roman"/>
          <w:sz w:val="24"/>
          <w:szCs w:val="24"/>
        </w:rPr>
        <w:t>,</w:t>
      </w:r>
      <w:r>
        <w:rPr>
          <w:rFonts w:ascii="Times New Roman" w:hAnsi="Times New Roman" w:cs="Times New Roman"/>
          <w:sz w:val="24"/>
          <w:szCs w:val="24"/>
        </w:rPr>
        <w:t xml:space="preserve"> and findings can be </w:t>
      </w:r>
      <w:proofErr w:type="spellStart"/>
      <w:r w:rsidR="00D4581C">
        <w:rPr>
          <w:rFonts w:ascii="Times New Roman" w:hAnsi="Times New Roman" w:cs="Times New Roman"/>
          <w:sz w:val="24"/>
          <w:szCs w:val="24"/>
        </w:rPr>
        <w:t>generalised</w:t>
      </w:r>
      <w:proofErr w:type="spellEnd"/>
      <w:r w:rsidR="00D802D9">
        <w:rPr>
          <w:rFonts w:ascii="Times New Roman" w:hAnsi="Times New Roman" w:cs="Times New Roman"/>
          <w:sz w:val="24"/>
          <w:szCs w:val="24"/>
        </w:rPr>
        <w:t xml:space="preserve"> (Fryer et al., 2018)</w:t>
      </w:r>
      <w:r>
        <w:rPr>
          <w:rFonts w:ascii="Times New Roman" w:hAnsi="Times New Roman" w:cs="Times New Roman"/>
          <w:sz w:val="24"/>
          <w:szCs w:val="24"/>
        </w:rPr>
        <w:t>.</w:t>
      </w:r>
    </w:p>
    <w:p w:rsidR="00E70C32" w:rsidRDefault="00D822CB"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The qualitative method</w:t>
      </w:r>
      <w:r w:rsidR="002879B7">
        <w:rPr>
          <w:rFonts w:ascii="Times New Roman" w:hAnsi="Times New Roman" w:cs="Times New Roman"/>
          <w:sz w:val="24"/>
          <w:szCs w:val="24"/>
        </w:rPr>
        <w:t>,</w:t>
      </w:r>
      <w:r>
        <w:rPr>
          <w:rFonts w:ascii="Times New Roman" w:hAnsi="Times New Roman" w:cs="Times New Roman"/>
          <w:sz w:val="24"/>
          <w:szCs w:val="24"/>
        </w:rPr>
        <w:t xml:space="preserve"> on the other hand</w:t>
      </w:r>
      <w:r w:rsidR="002879B7">
        <w:rPr>
          <w:rFonts w:ascii="Times New Roman" w:hAnsi="Times New Roman" w:cs="Times New Roman"/>
          <w:sz w:val="24"/>
          <w:szCs w:val="24"/>
        </w:rPr>
        <w:t>,</w:t>
      </w:r>
      <w:r>
        <w:rPr>
          <w:rFonts w:ascii="Times New Roman" w:hAnsi="Times New Roman" w:cs="Times New Roman"/>
          <w:sz w:val="24"/>
          <w:szCs w:val="24"/>
        </w:rPr>
        <w:t xml:space="preserve"> is about the use of strategies like interviews and focus groups to collect data from people </w:t>
      </w:r>
      <w:r w:rsidR="002879B7">
        <w:rPr>
          <w:rFonts w:ascii="Times New Roman" w:hAnsi="Times New Roman" w:cs="Times New Roman"/>
          <w:sz w:val="24"/>
          <w:szCs w:val="24"/>
        </w:rPr>
        <w:t>who</w:t>
      </w:r>
      <w:r>
        <w:rPr>
          <w:rFonts w:ascii="Times New Roman" w:hAnsi="Times New Roman" w:cs="Times New Roman"/>
          <w:sz w:val="24"/>
          <w:szCs w:val="24"/>
        </w:rPr>
        <w:t xml:space="preserve"> have experience or knowledge about what is being studied</w:t>
      </w:r>
      <w:r w:rsidR="00D802D9">
        <w:rPr>
          <w:rFonts w:ascii="Times New Roman" w:hAnsi="Times New Roman" w:cs="Times New Roman"/>
          <w:sz w:val="24"/>
          <w:szCs w:val="24"/>
        </w:rPr>
        <w:t xml:space="preserve"> (</w:t>
      </w:r>
      <w:proofErr w:type="spellStart"/>
      <w:r w:rsidR="00D802D9">
        <w:rPr>
          <w:rFonts w:ascii="Times New Roman" w:hAnsi="Times New Roman" w:cs="Times New Roman"/>
          <w:sz w:val="24"/>
          <w:szCs w:val="24"/>
        </w:rPr>
        <w:t>Gerring</w:t>
      </w:r>
      <w:proofErr w:type="spellEnd"/>
      <w:r w:rsidR="00D802D9">
        <w:rPr>
          <w:rFonts w:ascii="Times New Roman" w:hAnsi="Times New Roman" w:cs="Times New Roman"/>
          <w:sz w:val="24"/>
          <w:szCs w:val="24"/>
        </w:rPr>
        <w:t>, 2017)</w:t>
      </w:r>
      <w:r>
        <w:rPr>
          <w:rFonts w:ascii="Times New Roman" w:hAnsi="Times New Roman" w:cs="Times New Roman"/>
          <w:sz w:val="24"/>
          <w:szCs w:val="24"/>
        </w:rPr>
        <w:t xml:space="preserve">. </w:t>
      </w:r>
      <w:r w:rsidR="00E70C32">
        <w:rPr>
          <w:rFonts w:ascii="Times New Roman" w:hAnsi="Times New Roman" w:cs="Times New Roman"/>
          <w:sz w:val="24"/>
          <w:szCs w:val="24"/>
        </w:rPr>
        <w:t xml:space="preserve">Key analytical </w:t>
      </w:r>
      <w:r w:rsidR="002879B7">
        <w:rPr>
          <w:rFonts w:ascii="Times New Roman" w:hAnsi="Times New Roman" w:cs="Times New Roman"/>
          <w:sz w:val="24"/>
          <w:szCs w:val="24"/>
        </w:rPr>
        <w:t>methods</w:t>
      </w:r>
      <w:r w:rsidR="00E70C32">
        <w:rPr>
          <w:rFonts w:ascii="Times New Roman" w:hAnsi="Times New Roman" w:cs="Times New Roman"/>
          <w:sz w:val="24"/>
          <w:szCs w:val="24"/>
        </w:rPr>
        <w:t xml:space="preserve"> </w:t>
      </w:r>
      <w:r w:rsidR="002879B7">
        <w:rPr>
          <w:rFonts w:ascii="Times New Roman" w:hAnsi="Times New Roman" w:cs="Times New Roman"/>
          <w:sz w:val="24"/>
          <w:szCs w:val="24"/>
        </w:rPr>
        <w:t>used</w:t>
      </w:r>
      <w:r w:rsidR="00E70C32">
        <w:rPr>
          <w:rFonts w:ascii="Times New Roman" w:hAnsi="Times New Roman" w:cs="Times New Roman"/>
          <w:sz w:val="24"/>
          <w:szCs w:val="24"/>
        </w:rPr>
        <w:t xml:space="preserve"> in this case include document analysis</w:t>
      </w:r>
      <w:r w:rsidR="002879B7">
        <w:rPr>
          <w:rFonts w:ascii="Times New Roman" w:hAnsi="Times New Roman" w:cs="Times New Roman"/>
          <w:sz w:val="24"/>
          <w:szCs w:val="24"/>
        </w:rPr>
        <w:t>,</w:t>
      </w:r>
      <w:r w:rsidR="00E70C32">
        <w:rPr>
          <w:rFonts w:ascii="Times New Roman" w:hAnsi="Times New Roman" w:cs="Times New Roman"/>
          <w:sz w:val="24"/>
          <w:szCs w:val="24"/>
        </w:rPr>
        <w:t xml:space="preserve"> which can be done singly or </w:t>
      </w:r>
      <w:r w:rsidR="002879B7">
        <w:rPr>
          <w:rFonts w:ascii="Times New Roman" w:hAnsi="Times New Roman" w:cs="Times New Roman"/>
          <w:sz w:val="24"/>
          <w:szCs w:val="24"/>
        </w:rPr>
        <w:t>combined</w:t>
      </w:r>
      <w:r w:rsidR="00E70C32">
        <w:rPr>
          <w:rFonts w:ascii="Times New Roman" w:hAnsi="Times New Roman" w:cs="Times New Roman"/>
          <w:sz w:val="24"/>
          <w:szCs w:val="24"/>
        </w:rPr>
        <w:t xml:space="preserve"> with systematic literature review (SLR) to reduce bias when </w:t>
      </w:r>
      <w:proofErr w:type="spellStart"/>
      <w:r w:rsidR="00E70C32">
        <w:rPr>
          <w:rFonts w:ascii="Times New Roman" w:hAnsi="Times New Roman" w:cs="Times New Roman"/>
          <w:sz w:val="24"/>
          <w:szCs w:val="24"/>
        </w:rPr>
        <w:t>analysing</w:t>
      </w:r>
      <w:proofErr w:type="spellEnd"/>
      <w:r w:rsidR="00E70C32">
        <w:rPr>
          <w:rFonts w:ascii="Times New Roman" w:hAnsi="Times New Roman" w:cs="Times New Roman"/>
          <w:sz w:val="24"/>
          <w:szCs w:val="24"/>
        </w:rPr>
        <w:t xml:space="preserve"> </w:t>
      </w:r>
      <w:r w:rsidR="002879B7">
        <w:rPr>
          <w:rFonts w:ascii="Times New Roman" w:hAnsi="Times New Roman" w:cs="Times New Roman"/>
          <w:sz w:val="24"/>
          <w:szCs w:val="24"/>
        </w:rPr>
        <w:t>pre-existing</w:t>
      </w:r>
      <w:r w:rsidR="00E70C32">
        <w:rPr>
          <w:rFonts w:ascii="Times New Roman" w:hAnsi="Times New Roman" w:cs="Times New Roman"/>
          <w:sz w:val="24"/>
          <w:szCs w:val="24"/>
        </w:rPr>
        <w:t xml:space="preserve"> data in the literature</w:t>
      </w:r>
      <w:r w:rsidR="006E2225">
        <w:rPr>
          <w:rFonts w:ascii="Times New Roman" w:hAnsi="Times New Roman" w:cs="Times New Roman"/>
          <w:sz w:val="24"/>
          <w:szCs w:val="24"/>
        </w:rPr>
        <w:t xml:space="preserve"> (</w:t>
      </w:r>
      <w:proofErr w:type="spellStart"/>
      <w:r w:rsidR="006E2225">
        <w:rPr>
          <w:rFonts w:ascii="Times New Roman" w:hAnsi="Times New Roman" w:cs="Times New Roman"/>
          <w:sz w:val="24"/>
          <w:szCs w:val="24"/>
        </w:rPr>
        <w:t>Shaheen</w:t>
      </w:r>
      <w:proofErr w:type="spellEnd"/>
      <w:r w:rsidR="006E2225">
        <w:rPr>
          <w:rFonts w:ascii="Times New Roman" w:hAnsi="Times New Roman" w:cs="Times New Roman"/>
          <w:sz w:val="24"/>
          <w:szCs w:val="24"/>
        </w:rPr>
        <w:t xml:space="preserve"> et al., 2023)</w:t>
      </w:r>
      <w:r w:rsidR="00E70C32">
        <w:rPr>
          <w:rFonts w:ascii="Times New Roman" w:hAnsi="Times New Roman" w:cs="Times New Roman"/>
          <w:sz w:val="24"/>
          <w:szCs w:val="24"/>
        </w:rPr>
        <w:t xml:space="preserve">. With </w:t>
      </w:r>
      <w:r w:rsidR="002879B7">
        <w:rPr>
          <w:rFonts w:ascii="Times New Roman" w:hAnsi="Times New Roman" w:cs="Times New Roman"/>
          <w:sz w:val="24"/>
          <w:szCs w:val="24"/>
        </w:rPr>
        <w:t xml:space="preserve">the </w:t>
      </w:r>
      <w:r w:rsidR="00E70C32">
        <w:rPr>
          <w:rFonts w:ascii="Times New Roman" w:hAnsi="Times New Roman" w:cs="Times New Roman"/>
          <w:sz w:val="24"/>
          <w:szCs w:val="24"/>
        </w:rPr>
        <w:t>qualitative method, theories can be developed to explain findings</w:t>
      </w:r>
      <w:r w:rsidR="00D802D9">
        <w:rPr>
          <w:rFonts w:ascii="Times New Roman" w:hAnsi="Times New Roman" w:cs="Times New Roman"/>
          <w:sz w:val="24"/>
          <w:szCs w:val="24"/>
        </w:rPr>
        <w:t xml:space="preserve"> (</w:t>
      </w:r>
      <w:proofErr w:type="spellStart"/>
      <w:r w:rsidR="00D802D9">
        <w:rPr>
          <w:rFonts w:ascii="Times New Roman" w:hAnsi="Times New Roman" w:cs="Times New Roman"/>
          <w:sz w:val="24"/>
          <w:szCs w:val="24"/>
        </w:rPr>
        <w:t>Aveling</w:t>
      </w:r>
      <w:proofErr w:type="spellEnd"/>
      <w:r w:rsidR="00D802D9">
        <w:rPr>
          <w:rFonts w:ascii="Times New Roman" w:hAnsi="Times New Roman" w:cs="Times New Roman"/>
          <w:sz w:val="24"/>
          <w:szCs w:val="24"/>
        </w:rPr>
        <w:t xml:space="preserve"> et al., 2015)</w:t>
      </w:r>
      <w:r w:rsidR="00E70C32">
        <w:rPr>
          <w:rFonts w:ascii="Times New Roman" w:hAnsi="Times New Roman" w:cs="Times New Roman"/>
          <w:sz w:val="24"/>
          <w:szCs w:val="24"/>
        </w:rPr>
        <w:t>.</w:t>
      </w:r>
    </w:p>
    <w:p w:rsidR="00C00EFD" w:rsidRDefault="009315F1"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 will follow the</w:t>
      </w:r>
      <w:r w:rsidR="00E70C32">
        <w:rPr>
          <w:rFonts w:ascii="Times New Roman" w:hAnsi="Times New Roman" w:cs="Times New Roman"/>
          <w:sz w:val="24"/>
          <w:szCs w:val="24"/>
        </w:rPr>
        <w:t xml:space="preserve"> secondary research approach</w:t>
      </w:r>
      <w:r>
        <w:rPr>
          <w:rFonts w:ascii="Times New Roman" w:hAnsi="Times New Roman" w:cs="Times New Roman"/>
          <w:sz w:val="24"/>
          <w:szCs w:val="24"/>
        </w:rPr>
        <w:t xml:space="preserve"> as it </w:t>
      </w:r>
      <w:r w:rsidR="008032AD">
        <w:rPr>
          <w:rFonts w:ascii="Times New Roman" w:hAnsi="Times New Roman" w:cs="Times New Roman"/>
          <w:sz w:val="24"/>
          <w:szCs w:val="24"/>
        </w:rPr>
        <w:t>aims</w:t>
      </w:r>
      <w:r>
        <w:rPr>
          <w:rFonts w:ascii="Times New Roman" w:hAnsi="Times New Roman" w:cs="Times New Roman"/>
          <w:sz w:val="24"/>
          <w:szCs w:val="24"/>
        </w:rPr>
        <w:t xml:space="preserve"> to explore the prevalence, risk factors and the </w:t>
      </w:r>
      <w:r w:rsidR="008032AD">
        <w:rPr>
          <w:rFonts w:ascii="Times New Roman" w:hAnsi="Times New Roman" w:cs="Times New Roman"/>
          <w:sz w:val="24"/>
          <w:szCs w:val="24"/>
        </w:rPr>
        <w:t>consequences</w:t>
      </w:r>
      <w:r>
        <w:rPr>
          <w:rFonts w:ascii="Times New Roman" w:hAnsi="Times New Roman" w:cs="Times New Roman"/>
          <w:sz w:val="24"/>
          <w:szCs w:val="24"/>
        </w:rPr>
        <w:t xml:space="preserve"> of UF among B</w:t>
      </w:r>
      <w:r w:rsidR="0021067D">
        <w:rPr>
          <w:rFonts w:ascii="Times New Roman" w:hAnsi="Times New Roman" w:cs="Times New Roman"/>
          <w:sz w:val="24"/>
          <w:szCs w:val="24"/>
        </w:rPr>
        <w:t>lack women of reproductive age in the UK</w:t>
      </w:r>
      <w:r w:rsidR="00E70C32">
        <w:rPr>
          <w:rFonts w:ascii="Times New Roman" w:hAnsi="Times New Roman" w:cs="Times New Roman"/>
          <w:sz w:val="24"/>
          <w:szCs w:val="24"/>
        </w:rPr>
        <w:t xml:space="preserve">. </w:t>
      </w:r>
      <w:r w:rsidR="0021067D">
        <w:rPr>
          <w:rFonts w:ascii="Times New Roman" w:hAnsi="Times New Roman" w:cs="Times New Roman"/>
          <w:sz w:val="24"/>
          <w:szCs w:val="24"/>
        </w:rPr>
        <w:t>The selected approach allows the collection</w:t>
      </w:r>
      <w:r w:rsidR="00E70C32">
        <w:rPr>
          <w:rFonts w:ascii="Times New Roman" w:hAnsi="Times New Roman" w:cs="Times New Roman"/>
          <w:sz w:val="24"/>
          <w:szCs w:val="24"/>
        </w:rPr>
        <w:t xml:space="preserve"> and analysis of pre-existing data </w:t>
      </w:r>
      <w:r w:rsidR="006E2225">
        <w:rPr>
          <w:rFonts w:ascii="Times New Roman" w:hAnsi="Times New Roman" w:cs="Times New Roman"/>
          <w:sz w:val="24"/>
          <w:szCs w:val="24"/>
        </w:rPr>
        <w:t>(Roach, 2024)</w:t>
      </w:r>
      <w:r w:rsidR="00E70C32">
        <w:rPr>
          <w:rFonts w:ascii="Times New Roman" w:hAnsi="Times New Roman" w:cs="Times New Roman"/>
          <w:sz w:val="24"/>
          <w:szCs w:val="24"/>
        </w:rPr>
        <w:t xml:space="preserve">. Thus, the systematic literature review (SLR) will be adopted in this study. SLR collates, </w:t>
      </w:r>
      <w:proofErr w:type="spellStart"/>
      <w:r w:rsidR="00E06F02">
        <w:rPr>
          <w:rFonts w:ascii="Times New Roman" w:hAnsi="Times New Roman" w:cs="Times New Roman"/>
          <w:sz w:val="24"/>
          <w:szCs w:val="24"/>
        </w:rPr>
        <w:t>synthesises</w:t>
      </w:r>
      <w:proofErr w:type="spellEnd"/>
      <w:r w:rsidR="00E70C32">
        <w:rPr>
          <w:rFonts w:ascii="Times New Roman" w:hAnsi="Times New Roman" w:cs="Times New Roman"/>
          <w:sz w:val="24"/>
          <w:szCs w:val="24"/>
        </w:rPr>
        <w:t xml:space="preserve"> and </w:t>
      </w:r>
      <w:r w:rsidR="00E06F02">
        <w:rPr>
          <w:rFonts w:ascii="Times New Roman" w:hAnsi="Times New Roman" w:cs="Times New Roman"/>
          <w:sz w:val="24"/>
          <w:szCs w:val="24"/>
        </w:rPr>
        <w:t>analyses</w:t>
      </w:r>
      <w:r w:rsidR="00E70C32">
        <w:rPr>
          <w:rFonts w:ascii="Times New Roman" w:hAnsi="Times New Roman" w:cs="Times New Roman"/>
          <w:sz w:val="24"/>
          <w:szCs w:val="24"/>
        </w:rPr>
        <w:t xml:space="preserve"> evidence from primary studies following a systematic process</w:t>
      </w:r>
      <w:r w:rsidR="006E2225">
        <w:rPr>
          <w:rFonts w:ascii="Times New Roman" w:hAnsi="Times New Roman" w:cs="Times New Roman"/>
          <w:sz w:val="24"/>
          <w:szCs w:val="24"/>
        </w:rPr>
        <w:t xml:space="preserve"> (Lame, 2019)</w:t>
      </w:r>
      <w:r w:rsidR="00E70C32">
        <w:rPr>
          <w:rFonts w:ascii="Times New Roman" w:hAnsi="Times New Roman" w:cs="Times New Roman"/>
          <w:sz w:val="24"/>
          <w:szCs w:val="24"/>
        </w:rPr>
        <w:t xml:space="preserve">. SLR </w:t>
      </w:r>
      <w:r w:rsidR="0021067D">
        <w:rPr>
          <w:rFonts w:ascii="Times New Roman" w:hAnsi="Times New Roman" w:cs="Times New Roman"/>
          <w:sz w:val="24"/>
          <w:szCs w:val="24"/>
        </w:rPr>
        <w:t xml:space="preserve">differs from </w:t>
      </w:r>
      <w:r w:rsidR="00E70C32">
        <w:rPr>
          <w:rFonts w:ascii="Times New Roman" w:hAnsi="Times New Roman" w:cs="Times New Roman"/>
          <w:sz w:val="24"/>
          <w:szCs w:val="24"/>
        </w:rPr>
        <w:t>traditional review</w:t>
      </w:r>
      <w:r w:rsidR="008032AD">
        <w:rPr>
          <w:rFonts w:ascii="Times New Roman" w:hAnsi="Times New Roman" w:cs="Times New Roman"/>
          <w:sz w:val="24"/>
          <w:szCs w:val="24"/>
        </w:rPr>
        <w:t>,</w:t>
      </w:r>
      <w:r w:rsidR="0021067D">
        <w:rPr>
          <w:rFonts w:ascii="Times New Roman" w:hAnsi="Times New Roman" w:cs="Times New Roman"/>
          <w:sz w:val="24"/>
          <w:szCs w:val="24"/>
        </w:rPr>
        <w:t xml:space="preserve"> where the author </w:t>
      </w:r>
      <w:r w:rsidR="008032AD">
        <w:rPr>
          <w:rFonts w:ascii="Times New Roman" w:hAnsi="Times New Roman" w:cs="Times New Roman"/>
          <w:sz w:val="24"/>
          <w:szCs w:val="24"/>
        </w:rPr>
        <w:t>makes</w:t>
      </w:r>
      <w:r w:rsidR="0021067D">
        <w:rPr>
          <w:rFonts w:ascii="Times New Roman" w:hAnsi="Times New Roman" w:cs="Times New Roman"/>
          <w:sz w:val="24"/>
          <w:szCs w:val="24"/>
        </w:rPr>
        <w:t xml:space="preserve"> </w:t>
      </w:r>
      <w:r w:rsidR="008032AD">
        <w:rPr>
          <w:rFonts w:ascii="Times New Roman" w:hAnsi="Times New Roman" w:cs="Times New Roman"/>
          <w:sz w:val="24"/>
          <w:szCs w:val="24"/>
        </w:rPr>
        <w:t xml:space="preserve">a </w:t>
      </w:r>
      <w:r w:rsidR="0021067D">
        <w:rPr>
          <w:rFonts w:ascii="Times New Roman" w:hAnsi="Times New Roman" w:cs="Times New Roman"/>
          <w:sz w:val="24"/>
          <w:szCs w:val="24"/>
        </w:rPr>
        <w:t xml:space="preserve">decision and </w:t>
      </w:r>
      <w:r w:rsidR="008032AD">
        <w:rPr>
          <w:rFonts w:ascii="Times New Roman" w:hAnsi="Times New Roman" w:cs="Times New Roman"/>
          <w:sz w:val="24"/>
          <w:szCs w:val="24"/>
        </w:rPr>
        <w:t xml:space="preserve">is </w:t>
      </w:r>
      <w:r w:rsidR="0021067D">
        <w:rPr>
          <w:rFonts w:ascii="Times New Roman" w:hAnsi="Times New Roman" w:cs="Times New Roman"/>
          <w:sz w:val="24"/>
          <w:szCs w:val="24"/>
        </w:rPr>
        <w:t xml:space="preserve">not guided by protocols. The </w:t>
      </w:r>
      <w:r w:rsidR="00E70C32">
        <w:rPr>
          <w:rFonts w:ascii="Times New Roman" w:hAnsi="Times New Roman" w:cs="Times New Roman"/>
          <w:sz w:val="24"/>
          <w:szCs w:val="24"/>
        </w:rPr>
        <w:lastRenderedPageBreak/>
        <w:t xml:space="preserve">SLR is </w:t>
      </w:r>
      <w:r w:rsidR="0021067D">
        <w:rPr>
          <w:rFonts w:ascii="Times New Roman" w:hAnsi="Times New Roman" w:cs="Times New Roman"/>
          <w:sz w:val="24"/>
          <w:szCs w:val="24"/>
        </w:rPr>
        <w:t>guided by a systematic process, reducing</w:t>
      </w:r>
      <w:r w:rsidR="00C00EFD">
        <w:rPr>
          <w:rFonts w:ascii="Times New Roman" w:hAnsi="Times New Roman" w:cs="Times New Roman"/>
          <w:sz w:val="24"/>
          <w:szCs w:val="24"/>
        </w:rPr>
        <w:t xml:space="preserve"> </w:t>
      </w:r>
      <w:r w:rsidR="0054382D">
        <w:rPr>
          <w:rFonts w:ascii="Times New Roman" w:hAnsi="Times New Roman" w:cs="Times New Roman"/>
          <w:sz w:val="24"/>
          <w:szCs w:val="24"/>
        </w:rPr>
        <w:t xml:space="preserve">the </w:t>
      </w:r>
      <w:r w:rsidR="00C00EFD">
        <w:rPr>
          <w:rFonts w:ascii="Times New Roman" w:hAnsi="Times New Roman" w:cs="Times New Roman"/>
          <w:sz w:val="24"/>
          <w:szCs w:val="24"/>
        </w:rPr>
        <w:t>level of bias</w:t>
      </w:r>
      <w:r w:rsidR="0021067D">
        <w:rPr>
          <w:rFonts w:ascii="Times New Roman" w:hAnsi="Times New Roman" w:cs="Times New Roman"/>
          <w:sz w:val="24"/>
          <w:szCs w:val="24"/>
        </w:rPr>
        <w:t xml:space="preserve"> in a study</w:t>
      </w:r>
      <w:r w:rsidR="006E2225">
        <w:rPr>
          <w:rFonts w:ascii="Times New Roman" w:hAnsi="Times New Roman" w:cs="Times New Roman"/>
          <w:sz w:val="24"/>
          <w:szCs w:val="24"/>
        </w:rPr>
        <w:t xml:space="preserve"> (Xiao and Watson, 2019)</w:t>
      </w:r>
      <w:r w:rsidR="00C00EFD">
        <w:rPr>
          <w:rFonts w:ascii="Times New Roman" w:hAnsi="Times New Roman" w:cs="Times New Roman"/>
          <w:sz w:val="24"/>
          <w:szCs w:val="24"/>
        </w:rPr>
        <w:t xml:space="preserve">. </w:t>
      </w:r>
      <w:r w:rsidR="0021067D">
        <w:rPr>
          <w:rFonts w:ascii="Times New Roman" w:hAnsi="Times New Roman" w:cs="Times New Roman"/>
          <w:sz w:val="24"/>
          <w:szCs w:val="24"/>
        </w:rPr>
        <w:t>SLR</w:t>
      </w:r>
      <w:r w:rsidR="00C00EFD">
        <w:rPr>
          <w:rFonts w:ascii="Times New Roman" w:hAnsi="Times New Roman" w:cs="Times New Roman"/>
          <w:sz w:val="24"/>
          <w:szCs w:val="24"/>
        </w:rPr>
        <w:t xml:space="preserve"> have become a vital </w:t>
      </w:r>
      <w:r w:rsidR="00E06F02">
        <w:rPr>
          <w:rFonts w:ascii="Times New Roman" w:hAnsi="Times New Roman" w:cs="Times New Roman"/>
          <w:sz w:val="24"/>
          <w:szCs w:val="24"/>
        </w:rPr>
        <w:t xml:space="preserve">tool </w:t>
      </w:r>
      <w:r w:rsidR="00C00EFD">
        <w:rPr>
          <w:rFonts w:ascii="Times New Roman" w:hAnsi="Times New Roman" w:cs="Times New Roman"/>
          <w:sz w:val="24"/>
          <w:szCs w:val="24"/>
        </w:rPr>
        <w:t xml:space="preserve">in health research for </w:t>
      </w:r>
      <w:r w:rsidR="00E06F02">
        <w:rPr>
          <w:rFonts w:ascii="Times New Roman" w:hAnsi="Times New Roman" w:cs="Times New Roman"/>
          <w:sz w:val="24"/>
          <w:szCs w:val="24"/>
        </w:rPr>
        <w:t>developing</w:t>
      </w:r>
      <w:r w:rsidR="00C00EFD">
        <w:rPr>
          <w:rFonts w:ascii="Times New Roman" w:hAnsi="Times New Roman" w:cs="Times New Roman"/>
          <w:sz w:val="24"/>
          <w:szCs w:val="24"/>
        </w:rPr>
        <w:t xml:space="preserve"> evidence-based policy. However, SLR is </w:t>
      </w:r>
      <w:r w:rsidR="00E06F02">
        <w:rPr>
          <w:rFonts w:ascii="Times New Roman" w:hAnsi="Times New Roman" w:cs="Times New Roman"/>
          <w:sz w:val="24"/>
          <w:szCs w:val="24"/>
        </w:rPr>
        <w:t>sometimes</w:t>
      </w:r>
      <w:r w:rsidR="0021067D">
        <w:rPr>
          <w:rFonts w:ascii="Times New Roman" w:hAnsi="Times New Roman" w:cs="Times New Roman"/>
          <w:sz w:val="24"/>
          <w:szCs w:val="24"/>
        </w:rPr>
        <w:t xml:space="preserve"> limited by </w:t>
      </w:r>
      <w:r w:rsidR="00C00EFD">
        <w:rPr>
          <w:rFonts w:ascii="Times New Roman" w:hAnsi="Times New Roman" w:cs="Times New Roman"/>
          <w:sz w:val="24"/>
          <w:szCs w:val="24"/>
        </w:rPr>
        <w:t xml:space="preserve">the lack of sufficient evidence to be </w:t>
      </w:r>
      <w:proofErr w:type="spellStart"/>
      <w:r w:rsidR="00C00EFD">
        <w:rPr>
          <w:rFonts w:ascii="Times New Roman" w:hAnsi="Times New Roman" w:cs="Times New Roman"/>
          <w:sz w:val="24"/>
          <w:szCs w:val="24"/>
        </w:rPr>
        <w:t>analysed</w:t>
      </w:r>
      <w:proofErr w:type="spellEnd"/>
      <w:r w:rsidR="006E2225">
        <w:rPr>
          <w:rFonts w:ascii="Times New Roman" w:hAnsi="Times New Roman" w:cs="Times New Roman"/>
          <w:sz w:val="24"/>
          <w:szCs w:val="24"/>
        </w:rPr>
        <w:t xml:space="preserve"> (Nightingale, 2009)</w:t>
      </w:r>
      <w:r w:rsidR="00C00EFD">
        <w:rPr>
          <w:rFonts w:ascii="Times New Roman" w:hAnsi="Times New Roman" w:cs="Times New Roman"/>
          <w:sz w:val="24"/>
          <w:szCs w:val="24"/>
        </w:rPr>
        <w:t>.</w:t>
      </w:r>
    </w:p>
    <w:p w:rsidR="00C00EFD" w:rsidRDefault="00A61920"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The secondary research method is cheap and convenient</w:t>
      </w:r>
      <w:r w:rsidR="00E06F02">
        <w:rPr>
          <w:rFonts w:ascii="Times New Roman" w:hAnsi="Times New Roman" w:cs="Times New Roman"/>
          <w:sz w:val="24"/>
          <w:szCs w:val="24"/>
        </w:rPr>
        <w:t>,</w:t>
      </w:r>
      <w:r>
        <w:rPr>
          <w:rFonts w:ascii="Times New Roman" w:hAnsi="Times New Roman" w:cs="Times New Roman"/>
          <w:sz w:val="24"/>
          <w:szCs w:val="24"/>
        </w:rPr>
        <w:t xml:space="preserve"> helping the researcher to save time and cost, compared to primary data</w:t>
      </w:r>
      <w:r w:rsidR="00E06F02">
        <w:rPr>
          <w:rFonts w:ascii="Times New Roman" w:hAnsi="Times New Roman" w:cs="Times New Roman"/>
          <w:sz w:val="24"/>
          <w:szCs w:val="24"/>
        </w:rPr>
        <w:t>,</w:t>
      </w:r>
      <w:r>
        <w:rPr>
          <w:rFonts w:ascii="Times New Roman" w:hAnsi="Times New Roman" w:cs="Times New Roman"/>
          <w:sz w:val="24"/>
          <w:szCs w:val="24"/>
        </w:rPr>
        <w:t xml:space="preserve"> which </w:t>
      </w:r>
      <w:r w:rsidR="00E06F02">
        <w:rPr>
          <w:rFonts w:ascii="Times New Roman" w:hAnsi="Times New Roman" w:cs="Times New Roman"/>
          <w:sz w:val="24"/>
          <w:szCs w:val="24"/>
        </w:rPr>
        <w:t>requires</w:t>
      </w:r>
      <w:r>
        <w:rPr>
          <w:rFonts w:ascii="Times New Roman" w:hAnsi="Times New Roman" w:cs="Times New Roman"/>
          <w:sz w:val="24"/>
          <w:szCs w:val="24"/>
        </w:rPr>
        <w:t xml:space="preserve"> ethical approval and </w:t>
      </w:r>
      <w:r w:rsidR="00E06F02">
        <w:rPr>
          <w:rFonts w:ascii="Times New Roman" w:hAnsi="Times New Roman" w:cs="Times New Roman"/>
          <w:sz w:val="24"/>
          <w:szCs w:val="24"/>
        </w:rPr>
        <w:t>cannot</w:t>
      </w:r>
      <w:r>
        <w:rPr>
          <w:rFonts w:ascii="Times New Roman" w:hAnsi="Times New Roman" w:cs="Times New Roman"/>
          <w:sz w:val="24"/>
          <w:szCs w:val="24"/>
        </w:rPr>
        <w:t xml:space="preserve"> be completed in </w:t>
      </w:r>
      <w:r w:rsidR="00E06F02">
        <w:rPr>
          <w:rFonts w:ascii="Times New Roman" w:hAnsi="Times New Roman" w:cs="Times New Roman"/>
          <w:sz w:val="24"/>
          <w:szCs w:val="24"/>
        </w:rPr>
        <w:t xml:space="preserve">a </w:t>
      </w:r>
      <w:r>
        <w:rPr>
          <w:rFonts w:ascii="Times New Roman" w:hAnsi="Times New Roman" w:cs="Times New Roman"/>
          <w:sz w:val="24"/>
          <w:szCs w:val="24"/>
        </w:rPr>
        <w:t>limited time.</w:t>
      </w:r>
    </w:p>
    <w:p w:rsidR="00A61920" w:rsidRDefault="0021067D"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00A61920">
        <w:rPr>
          <w:rFonts w:ascii="Times New Roman" w:hAnsi="Times New Roman" w:cs="Times New Roman"/>
          <w:sz w:val="24"/>
          <w:szCs w:val="24"/>
        </w:rPr>
        <w:t xml:space="preserve"> SLR will be guided by the PEO framework. The PEO (Population – Exposu</w:t>
      </w:r>
      <w:r>
        <w:rPr>
          <w:rFonts w:ascii="Times New Roman" w:hAnsi="Times New Roman" w:cs="Times New Roman"/>
          <w:sz w:val="24"/>
          <w:szCs w:val="24"/>
        </w:rPr>
        <w:t>re – Outcome) framework is good</w:t>
      </w:r>
      <w:r w:rsidR="00A61920">
        <w:rPr>
          <w:rFonts w:ascii="Times New Roman" w:hAnsi="Times New Roman" w:cs="Times New Roman"/>
          <w:sz w:val="24"/>
          <w:szCs w:val="24"/>
        </w:rPr>
        <w:t xml:space="preserve"> for </w:t>
      </w:r>
      <w:r w:rsidR="00E06F02">
        <w:rPr>
          <w:rFonts w:ascii="Times New Roman" w:hAnsi="Times New Roman" w:cs="Times New Roman"/>
          <w:sz w:val="24"/>
          <w:szCs w:val="24"/>
        </w:rPr>
        <w:t>SLRs</w:t>
      </w:r>
      <w:r w:rsidR="00A61920">
        <w:rPr>
          <w:rFonts w:ascii="Times New Roman" w:hAnsi="Times New Roman" w:cs="Times New Roman"/>
          <w:sz w:val="24"/>
          <w:szCs w:val="24"/>
        </w:rPr>
        <w:t xml:space="preserve"> that are focused on non-interventional public health </w:t>
      </w:r>
      <w:r w:rsidR="00E06F02">
        <w:rPr>
          <w:rFonts w:ascii="Times New Roman" w:hAnsi="Times New Roman" w:cs="Times New Roman"/>
          <w:sz w:val="24"/>
          <w:szCs w:val="24"/>
        </w:rPr>
        <w:t>questions</w:t>
      </w:r>
      <w:r w:rsidR="00A61920">
        <w:rPr>
          <w:rFonts w:ascii="Times New Roman" w:hAnsi="Times New Roman" w:cs="Times New Roman"/>
          <w:sz w:val="24"/>
          <w:szCs w:val="24"/>
        </w:rPr>
        <w:t xml:space="preserve"> and research</w:t>
      </w:r>
      <w:r w:rsidR="000A4D96">
        <w:rPr>
          <w:rFonts w:ascii="Times New Roman" w:hAnsi="Times New Roman" w:cs="Times New Roman"/>
          <w:sz w:val="24"/>
          <w:szCs w:val="24"/>
        </w:rPr>
        <w:t>. Unlike the PICO framework that is used in experimental studies, PEO is ideal for the exploration of uterine fibroids and their outcomes</w:t>
      </w:r>
      <w:r w:rsidR="006E2225">
        <w:rPr>
          <w:rFonts w:ascii="Times New Roman" w:hAnsi="Times New Roman" w:cs="Times New Roman"/>
          <w:sz w:val="24"/>
          <w:szCs w:val="24"/>
        </w:rPr>
        <w:t xml:space="preserve"> (Xiao and Watson, 2019)</w:t>
      </w:r>
      <w:r w:rsidR="000A4D96">
        <w:rPr>
          <w:rFonts w:ascii="Times New Roman" w:hAnsi="Times New Roman" w:cs="Times New Roman"/>
          <w:sz w:val="24"/>
          <w:szCs w:val="24"/>
        </w:rPr>
        <w:t>.</w:t>
      </w:r>
    </w:p>
    <w:p w:rsidR="000759C3" w:rsidRDefault="000759C3"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Population: </w:t>
      </w:r>
      <w:r>
        <w:rPr>
          <w:rFonts w:ascii="Times New Roman" w:hAnsi="Times New Roman" w:cs="Times New Roman"/>
          <w:sz w:val="24"/>
          <w:szCs w:val="24"/>
        </w:rPr>
        <w:t>Black women of reproductive age (18 – 50 years) who reside in the UK</w:t>
      </w:r>
    </w:p>
    <w:p w:rsidR="000759C3" w:rsidRDefault="000759C3"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Exposure: </w:t>
      </w:r>
      <w:r>
        <w:rPr>
          <w:rFonts w:ascii="Times New Roman" w:hAnsi="Times New Roman" w:cs="Times New Roman"/>
          <w:sz w:val="24"/>
          <w:szCs w:val="24"/>
        </w:rPr>
        <w:t>Prevalence, risk factors and consequences of uterine fibroids</w:t>
      </w:r>
    </w:p>
    <w:p w:rsidR="000A4D96" w:rsidRDefault="000759C3"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Outcome: </w:t>
      </w:r>
      <w:r>
        <w:rPr>
          <w:rFonts w:ascii="Times New Roman" w:hAnsi="Times New Roman" w:cs="Times New Roman"/>
          <w:sz w:val="24"/>
          <w:szCs w:val="24"/>
        </w:rPr>
        <w:t xml:space="preserve">Uterine </w:t>
      </w:r>
      <w:r w:rsidR="008032AD">
        <w:rPr>
          <w:rFonts w:ascii="Times New Roman" w:hAnsi="Times New Roman" w:cs="Times New Roman"/>
          <w:sz w:val="24"/>
          <w:szCs w:val="24"/>
        </w:rPr>
        <w:t>Fibroids</w:t>
      </w:r>
    </w:p>
    <w:p w:rsidR="004A58CF" w:rsidRPr="008032AD" w:rsidRDefault="00C50258" w:rsidP="008032AD">
      <w:pPr>
        <w:pStyle w:val="Heading2"/>
        <w:rPr>
          <w:rFonts w:ascii="Times New Roman" w:hAnsi="Times New Roman" w:cs="Times New Roman"/>
          <w:b/>
          <w:color w:val="auto"/>
          <w:sz w:val="24"/>
          <w:szCs w:val="24"/>
        </w:rPr>
      </w:pPr>
      <w:bookmarkStart w:id="6" w:name="_Toc214561230"/>
      <w:r>
        <w:rPr>
          <w:rFonts w:ascii="Times New Roman" w:hAnsi="Times New Roman" w:cs="Times New Roman"/>
          <w:b/>
          <w:color w:val="auto"/>
          <w:sz w:val="24"/>
          <w:szCs w:val="24"/>
        </w:rPr>
        <w:t xml:space="preserve">4.2. </w:t>
      </w:r>
      <w:r w:rsidR="00C85558" w:rsidRPr="008032AD">
        <w:rPr>
          <w:rFonts w:ascii="Times New Roman" w:hAnsi="Times New Roman" w:cs="Times New Roman"/>
          <w:b/>
          <w:color w:val="auto"/>
          <w:sz w:val="24"/>
          <w:szCs w:val="24"/>
        </w:rPr>
        <w:t>Data Collection Method</w:t>
      </w:r>
      <w:bookmarkEnd w:id="6"/>
      <w:r w:rsidR="00C85558" w:rsidRPr="008032AD">
        <w:rPr>
          <w:rFonts w:ascii="Times New Roman" w:hAnsi="Times New Roman" w:cs="Times New Roman"/>
          <w:b/>
          <w:color w:val="auto"/>
          <w:sz w:val="24"/>
          <w:szCs w:val="24"/>
        </w:rPr>
        <w:t xml:space="preserve"> </w:t>
      </w:r>
    </w:p>
    <w:p w:rsidR="000A4D96" w:rsidRDefault="0021067D"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This study</w:t>
      </w:r>
      <w:r w:rsidR="000A4D96">
        <w:rPr>
          <w:rFonts w:ascii="Times New Roman" w:hAnsi="Times New Roman" w:cs="Times New Roman"/>
          <w:sz w:val="24"/>
          <w:szCs w:val="24"/>
        </w:rPr>
        <w:t xml:space="preserve"> will adhere to the </w:t>
      </w:r>
      <w:r w:rsidR="000A4D96" w:rsidRPr="000A4D96">
        <w:rPr>
          <w:rFonts w:ascii="Times New Roman" w:hAnsi="Times New Roman" w:cs="Times New Roman"/>
          <w:sz w:val="24"/>
          <w:szCs w:val="24"/>
        </w:rPr>
        <w:t>Preferred Reporting Items for Systematic Reviews and Meta-Analyses (PRISMA)</w:t>
      </w:r>
      <w:r w:rsidR="000A4D96">
        <w:rPr>
          <w:rFonts w:ascii="Times New Roman" w:hAnsi="Times New Roman" w:cs="Times New Roman"/>
          <w:sz w:val="24"/>
          <w:szCs w:val="24"/>
        </w:rPr>
        <w:t xml:space="preserve">. The PRISMA framework </w:t>
      </w:r>
      <w:r w:rsidR="00E06F02">
        <w:rPr>
          <w:rFonts w:ascii="Times New Roman" w:hAnsi="Times New Roman" w:cs="Times New Roman"/>
          <w:sz w:val="24"/>
          <w:szCs w:val="24"/>
        </w:rPr>
        <w:t>structures</w:t>
      </w:r>
      <w:r w:rsidR="000A4D96">
        <w:rPr>
          <w:rFonts w:ascii="Times New Roman" w:hAnsi="Times New Roman" w:cs="Times New Roman"/>
          <w:sz w:val="24"/>
          <w:szCs w:val="24"/>
        </w:rPr>
        <w:t xml:space="preserve"> the reviews into four stages</w:t>
      </w:r>
      <w:r w:rsidR="00E06F02">
        <w:rPr>
          <w:rFonts w:ascii="Times New Roman" w:hAnsi="Times New Roman" w:cs="Times New Roman"/>
          <w:sz w:val="24"/>
          <w:szCs w:val="24"/>
        </w:rPr>
        <w:t>,</w:t>
      </w:r>
      <w:r w:rsidR="000A4D96">
        <w:rPr>
          <w:rFonts w:ascii="Times New Roman" w:hAnsi="Times New Roman" w:cs="Times New Roman"/>
          <w:sz w:val="24"/>
          <w:szCs w:val="24"/>
        </w:rPr>
        <w:t xml:space="preserve"> namely identification, screening, eligibility and inclusion</w:t>
      </w:r>
      <w:r w:rsidR="006E2225">
        <w:rPr>
          <w:rFonts w:ascii="Times New Roman" w:hAnsi="Times New Roman" w:cs="Times New Roman"/>
          <w:sz w:val="24"/>
          <w:szCs w:val="24"/>
        </w:rPr>
        <w:t xml:space="preserve"> (Page et al., 2021)</w:t>
      </w:r>
      <w:r w:rsidR="000A4D96">
        <w:rPr>
          <w:rFonts w:ascii="Times New Roman" w:hAnsi="Times New Roman" w:cs="Times New Roman"/>
          <w:sz w:val="24"/>
          <w:szCs w:val="24"/>
        </w:rPr>
        <w:t xml:space="preserve">. </w:t>
      </w:r>
    </w:p>
    <w:p w:rsidR="00EB0885" w:rsidRPr="000A4D96" w:rsidRDefault="000A4D96"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process of identification, all potential studies will be recruited from electronic databases</w:t>
      </w:r>
      <w:r w:rsidR="0021067D">
        <w:rPr>
          <w:rFonts w:ascii="Times New Roman" w:hAnsi="Times New Roman" w:cs="Times New Roman"/>
          <w:sz w:val="24"/>
          <w:szCs w:val="24"/>
        </w:rPr>
        <w:t xml:space="preserve"> and screened using predefined criteria </w:t>
      </w:r>
      <w:r w:rsidR="006E2225">
        <w:rPr>
          <w:rFonts w:ascii="Times New Roman" w:hAnsi="Times New Roman" w:cs="Times New Roman"/>
          <w:sz w:val="24"/>
          <w:szCs w:val="24"/>
        </w:rPr>
        <w:t>(</w:t>
      </w:r>
      <w:proofErr w:type="spellStart"/>
      <w:r w:rsidR="006E2225">
        <w:rPr>
          <w:rFonts w:ascii="Times New Roman" w:hAnsi="Times New Roman" w:cs="Times New Roman"/>
          <w:sz w:val="24"/>
          <w:szCs w:val="24"/>
        </w:rPr>
        <w:t>Selçuk</w:t>
      </w:r>
      <w:proofErr w:type="spellEnd"/>
      <w:r w:rsidR="006E2225">
        <w:rPr>
          <w:rFonts w:ascii="Times New Roman" w:hAnsi="Times New Roman" w:cs="Times New Roman"/>
          <w:sz w:val="24"/>
          <w:szCs w:val="24"/>
        </w:rPr>
        <w:t>, 2019)</w:t>
      </w:r>
      <w:r w:rsidR="00EB0885">
        <w:rPr>
          <w:rFonts w:ascii="Times New Roman" w:hAnsi="Times New Roman" w:cs="Times New Roman"/>
          <w:sz w:val="24"/>
          <w:szCs w:val="24"/>
        </w:rPr>
        <w:t>.</w:t>
      </w:r>
      <w:r w:rsidR="0021067D">
        <w:rPr>
          <w:rFonts w:ascii="Times New Roman" w:hAnsi="Times New Roman" w:cs="Times New Roman"/>
          <w:sz w:val="24"/>
          <w:szCs w:val="24"/>
        </w:rPr>
        <w:t xml:space="preserve"> </w:t>
      </w:r>
      <w:r w:rsidR="00EB0885">
        <w:rPr>
          <w:rFonts w:ascii="Times New Roman" w:hAnsi="Times New Roman" w:cs="Times New Roman"/>
          <w:sz w:val="24"/>
          <w:szCs w:val="24"/>
        </w:rPr>
        <w:t xml:space="preserve">At the final stage, </w:t>
      </w:r>
      <w:r w:rsidR="0021067D">
        <w:rPr>
          <w:rFonts w:ascii="Times New Roman" w:hAnsi="Times New Roman" w:cs="Times New Roman"/>
          <w:sz w:val="24"/>
          <w:szCs w:val="24"/>
        </w:rPr>
        <w:t>the screening process</w:t>
      </w:r>
      <w:r w:rsidR="00EB0885">
        <w:rPr>
          <w:rFonts w:ascii="Times New Roman" w:hAnsi="Times New Roman" w:cs="Times New Roman"/>
          <w:sz w:val="24"/>
          <w:szCs w:val="24"/>
        </w:rPr>
        <w:t xml:space="preserve"> will be presented through the PRISMA flow diagram. PRISMA </w:t>
      </w:r>
      <w:proofErr w:type="spellStart"/>
      <w:r w:rsidR="00E06F02">
        <w:rPr>
          <w:rFonts w:ascii="Times New Roman" w:hAnsi="Times New Roman" w:cs="Times New Roman"/>
          <w:sz w:val="24"/>
          <w:szCs w:val="24"/>
        </w:rPr>
        <w:t>minimises</w:t>
      </w:r>
      <w:proofErr w:type="spellEnd"/>
      <w:r w:rsidR="00EB0885">
        <w:rPr>
          <w:rFonts w:ascii="Times New Roman" w:hAnsi="Times New Roman" w:cs="Times New Roman"/>
          <w:sz w:val="24"/>
          <w:szCs w:val="24"/>
        </w:rPr>
        <w:t xml:space="preserve"> selection bias and </w:t>
      </w:r>
      <w:r w:rsidR="00E06F02">
        <w:rPr>
          <w:rFonts w:ascii="Times New Roman" w:hAnsi="Times New Roman" w:cs="Times New Roman"/>
          <w:sz w:val="24"/>
          <w:szCs w:val="24"/>
        </w:rPr>
        <w:t>makes</w:t>
      </w:r>
      <w:r w:rsidR="006E2225">
        <w:rPr>
          <w:rFonts w:ascii="Times New Roman" w:hAnsi="Times New Roman" w:cs="Times New Roman"/>
          <w:sz w:val="24"/>
          <w:szCs w:val="24"/>
        </w:rPr>
        <w:t xml:space="preserve"> findings more credible (Page et al., 2021). </w:t>
      </w:r>
    </w:p>
    <w:p w:rsidR="0021067D" w:rsidRPr="00C50258" w:rsidRDefault="00C50258" w:rsidP="00C50258">
      <w:pPr>
        <w:pStyle w:val="Heading3"/>
        <w:rPr>
          <w:rFonts w:ascii="Times New Roman" w:hAnsi="Times New Roman" w:cs="Times New Roman"/>
          <w:b/>
          <w:color w:val="auto"/>
        </w:rPr>
      </w:pPr>
      <w:bookmarkStart w:id="7" w:name="_Toc214561231"/>
      <w:r>
        <w:rPr>
          <w:rFonts w:ascii="Times New Roman" w:hAnsi="Times New Roman" w:cs="Times New Roman"/>
          <w:b/>
          <w:color w:val="auto"/>
        </w:rPr>
        <w:t xml:space="preserve">4.2.1. </w:t>
      </w:r>
      <w:r w:rsidR="00C85558" w:rsidRPr="00C50258">
        <w:rPr>
          <w:rFonts w:ascii="Times New Roman" w:hAnsi="Times New Roman" w:cs="Times New Roman"/>
          <w:b/>
          <w:color w:val="auto"/>
        </w:rPr>
        <w:t>Data Sources</w:t>
      </w:r>
      <w:bookmarkEnd w:id="7"/>
    </w:p>
    <w:p w:rsidR="00EB0885" w:rsidRDefault="0021067D" w:rsidP="00E06F02">
      <w:pPr>
        <w:spacing w:line="360" w:lineRule="auto"/>
        <w:jc w:val="both"/>
        <w:rPr>
          <w:rFonts w:ascii="Times New Roman" w:hAnsi="Times New Roman" w:cs="Times New Roman"/>
          <w:bCs/>
          <w:sz w:val="24"/>
          <w:szCs w:val="24"/>
        </w:rPr>
      </w:pPr>
      <w:r>
        <w:rPr>
          <w:rFonts w:ascii="Times New Roman" w:hAnsi="Times New Roman" w:cs="Times New Roman"/>
          <w:sz w:val="24"/>
          <w:szCs w:val="24"/>
        </w:rPr>
        <w:t>This study</w:t>
      </w:r>
      <w:r w:rsidR="00EB0885">
        <w:rPr>
          <w:rFonts w:ascii="Times New Roman" w:hAnsi="Times New Roman" w:cs="Times New Roman"/>
          <w:sz w:val="24"/>
          <w:szCs w:val="24"/>
        </w:rPr>
        <w:t xml:space="preserve"> will source data from academic databases </w:t>
      </w:r>
      <w:r>
        <w:rPr>
          <w:rFonts w:ascii="Times New Roman" w:hAnsi="Times New Roman" w:cs="Times New Roman"/>
          <w:sz w:val="24"/>
          <w:szCs w:val="24"/>
        </w:rPr>
        <w:t>like</w:t>
      </w:r>
      <w:r w:rsidR="00EB0885">
        <w:rPr>
          <w:rFonts w:ascii="Times New Roman" w:hAnsi="Times New Roman" w:cs="Times New Roman"/>
          <w:sz w:val="24"/>
          <w:szCs w:val="24"/>
        </w:rPr>
        <w:t xml:space="preserve"> </w:t>
      </w:r>
      <w:r w:rsidR="00EB0885" w:rsidRPr="00EB0885">
        <w:rPr>
          <w:rFonts w:ascii="Times New Roman" w:hAnsi="Times New Roman" w:cs="Times New Roman"/>
          <w:bCs/>
          <w:sz w:val="24"/>
          <w:szCs w:val="24"/>
        </w:rPr>
        <w:t>PubMed, MEDLINE, CINAHL, Scopus, Web of Science</w:t>
      </w:r>
      <w:r w:rsidR="00EB0885" w:rsidRPr="00EB0885">
        <w:rPr>
          <w:rFonts w:ascii="Times New Roman" w:hAnsi="Times New Roman" w:cs="Times New Roman"/>
          <w:sz w:val="24"/>
          <w:szCs w:val="24"/>
        </w:rPr>
        <w:t xml:space="preserve">, and </w:t>
      </w:r>
      <w:proofErr w:type="spellStart"/>
      <w:r w:rsidR="00EB0885" w:rsidRPr="00EB0885">
        <w:rPr>
          <w:rFonts w:ascii="Times New Roman" w:hAnsi="Times New Roman" w:cs="Times New Roman"/>
          <w:bCs/>
          <w:sz w:val="24"/>
          <w:szCs w:val="24"/>
        </w:rPr>
        <w:t>Embase</w:t>
      </w:r>
      <w:proofErr w:type="spellEnd"/>
      <w:r w:rsidR="00EB0885">
        <w:rPr>
          <w:rFonts w:ascii="Times New Roman" w:hAnsi="Times New Roman" w:cs="Times New Roman"/>
          <w:bCs/>
          <w:sz w:val="24"/>
          <w:szCs w:val="24"/>
        </w:rPr>
        <w:t>.</w:t>
      </w:r>
      <w:r>
        <w:rPr>
          <w:rFonts w:ascii="Times New Roman" w:hAnsi="Times New Roman" w:cs="Times New Roman"/>
          <w:bCs/>
          <w:sz w:val="24"/>
          <w:szCs w:val="24"/>
        </w:rPr>
        <w:t xml:space="preserve"> The selected </w:t>
      </w:r>
      <w:r w:rsidR="008032AD">
        <w:rPr>
          <w:rFonts w:ascii="Times New Roman" w:hAnsi="Times New Roman" w:cs="Times New Roman"/>
          <w:bCs/>
          <w:sz w:val="24"/>
          <w:szCs w:val="24"/>
        </w:rPr>
        <w:t>databases</w:t>
      </w:r>
      <w:r>
        <w:rPr>
          <w:rFonts w:ascii="Times New Roman" w:hAnsi="Times New Roman" w:cs="Times New Roman"/>
          <w:bCs/>
          <w:sz w:val="24"/>
          <w:szCs w:val="24"/>
        </w:rPr>
        <w:t xml:space="preserve"> are rich in public health research and peer-reviewed studies</w:t>
      </w:r>
      <w:r w:rsidR="008032AD">
        <w:rPr>
          <w:rFonts w:ascii="Times New Roman" w:hAnsi="Times New Roman" w:cs="Times New Roman"/>
          <w:bCs/>
          <w:sz w:val="24"/>
          <w:szCs w:val="24"/>
        </w:rPr>
        <w:t>.</w:t>
      </w:r>
      <w:r w:rsidR="00EB0885">
        <w:rPr>
          <w:rFonts w:ascii="Times New Roman" w:hAnsi="Times New Roman" w:cs="Times New Roman"/>
          <w:bCs/>
          <w:sz w:val="24"/>
          <w:szCs w:val="24"/>
        </w:rPr>
        <w:t xml:space="preserve"> Also</w:t>
      </w:r>
      <w:r w:rsidR="00EB0885" w:rsidRPr="00EB0885">
        <w:rPr>
          <w:rFonts w:ascii="Times New Roman" w:hAnsi="Times New Roman" w:cs="Times New Roman"/>
          <w:b/>
          <w:bCs/>
          <w:sz w:val="24"/>
          <w:szCs w:val="24"/>
        </w:rPr>
        <w:t xml:space="preserve">, </w:t>
      </w:r>
      <w:r w:rsidR="00EB0885" w:rsidRPr="00EB0885">
        <w:rPr>
          <w:rFonts w:ascii="Times New Roman" w:hAnsi="Times New Roman" w:cs="Times New Roman"/>
          <w:bCs/>
          <w:sz w:val="24"/>
          <w:szCs w:val="24"/>
        </w:rPr>
        <w:t>Google Scholar and grey literature sources such as NHS reports</w:t>
      </w:r>
      <w:r w:rsidR="00EB0885">
        <w:rPr>
          <w:rFonts w:ascii="Times New Roman" w:hAnsi="Times New Roman" w:cs="Times New Roman"/>
          <w:bCs/>
          <w:sz w:val="24"/>
          <w:szCs w:val="24"/>
        </w:rPr>
        <w:t xml:space="preserve"> will be </w:t>
      </w:r>
      <w:r w:rsidR="00E06F02">
        <w:rPr>
          <w:rFonts w:ascii="Times New Roman" w:hAnsi="Times New Roman" w:cs="Times New Roman"/>
          <w:bCs/>
          <w:sz w:val="24"/>
          <w:szCs w:val="24"/>
        </w:rPr>
        <w:t>used</w:t>
      </w:r>
      <w:r w:rsidR="00EB0885">
        <w:rPr>
          <w:rFonts w:ascii="Times New Roman" w:hAnsi="Times New Roman" w:cs="Times New Roman"/>
          <w:bCs/>
          <w:sz w:val="24"/>
          <w:szCs w:val="24"/>
        </w:rPr>
        <w:t xml:space="preserve"> to source publications that are non-indexed.</w:t>
      </w:r>
      <w:r w:rsidR="009D4D90">
        <w:rPr>
          <w:rFonts w:ascii="Times New Roman" w:hAnsi="Times New Roman" w:cs="Times New Roman"/>
          <w:bCs/>
          <w:sz w:val="24"/>
          <w:szCs w:val="24"/>
        </w:rPr>
        <w:t xml:space="preserve"> Search terms will be </w:t>
      </w:r>
      <w:r w:rsidR="008032AD">
        <w:rPr>
          <w:rFonts w:ascii="Times New Roman" w:hAnsi="Times New Roman" w:cs="Times New Roman"/>
          <w:bCs/>
          <w:sz w:val="24"/>
          <w:szCs w:val="24"/>
        </w:rPr>
        <w:t>used</w:t>
      </w:r>
      <w:r w:rsidR="009D4D90">
        <w:rPr>
          <w:rFonts w:ascii="Times New Roman" w:hAnsi="Times New Roman" w:cs="Times New Roman"/>
          <w:bCs/>
          <w:sz w:val="24"/>
          <w:szCs w:val="24"/>
        </w:rPr>
        <w:t xml:space="preserve"> to source articles and publications in the selected database. To refine the search on the database, Boolean operators like “AND” and “OR” will be used. The search that will be adopted in th</w:t>
      </w:r>
      <w:r w:rsidR="004A58CF">
        <w:rPr>
          <w:rFonts w:ascii="Times New Roman" w:hAnsi="Times New Roman" w:cs="Times New Roman"/>
          <w:bCs/>
          <w:sz w:val="24"/>
          <w:szCs w:val="24"/>
        </w:rPr>
        <w:t>is SLR is presented below:</w:t>
      </w:r>
    </w:p>
    <w:p w:rsidR="004A58CF" w:rsidRDefault="004A58CF" w:rsidP="00E06F02">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Search Term A: </w:t>
      </w:r>
      <w:r w:rsidRPr="0064249E">
        <w:rPr>
          <w:rFonts w:ascii="Times New Roman" w:hAnsi="Times New Roman" w:cs="Times New Roman"/>
          <w:sz w:val="24"/>
          <w:szCs w:val="24"/>
        </w:rPr>
        <w:t>“Prevalence”</w:t>
      </w:r>
      <w:r>
        <w:rPr>
          <w:rFonts w:ascii="Times New Roman" w:hAnsi="Times New Roman" w:cs="Times New Roman"/>
          <w:sz w:val="24"/>
          <w:szCs w:val="24"/>
        </w:rPr>
        <w:t>,</w:t>
      </w:r>
      <w:r w:rsidRPr="0064249E">
        <w:rPr>
          <w:rFonts w:ascii="Times New Roman" w:hAnsi="Times New Roman" w:cs="Times New Roman"/>
          <w:sz w:val="24"/>
          <w:szCs w:val="24"/>
        </w:rPr>
        <w:t xml:space="preserve"> or “incidence”</w:t>
      </w:r>
      <w:r>
        <w:rPr>
          <w:rFonts w:ascii="Times New Roman" w:hAnsi="Times New Roman" w:cs="Times New Roman"/>
          <w:sz w:val="24"/>
          <w:szCs w:val="24"/>
        </w:rPr>
        <w:t>,</w:t>
      </w:r>
      <w:r w:rsidRPr="0064249E">
        <w:rPr>
          <w:rFonts w:ascii="Times New Roman" w:hAnsi="Times New Roman" w:cs="Times New Roman"/>
          <w:sz w:val="24"/>
          <w:szCs w:val="24"/>
        </w:rPr>
        <w:t xml:space="preserve"> or “causes”</w:t>
      </w:r>
      <w:r>
        <w:rPr>
          <w:rFonts w:ascii="Times New Roman" w:hAnsi="Times New Roman" w:cs="Times New Roman"/>
          <w:sz w:val="24"/>
          <w:szCs w:val="24"/>
        </w:rPr>
        <w:t>,</w:t>
      </w:r>
      <w:r w:rsidRPr="0064249E">
        <w:rPr>
          <w:rFonts w:ascii="Times New Roman" w:hAnsi="Times New Roman" w:cs="Times New Roman"/>
          <w:sz w:val="24"/>
          <w:szCs w:val="24"/>
        </w:rPr>
        <w:t xml:space="preserve"> or “</w:t>
      </w:r>
      <w:r>
        <w:rPr>
          <w:rFonts w:ascii="Times New Roman" w:hAnsi="Times New Roman" w:cs="Times New Roman"/>
          <w:sz w:val="24"/>
          <w:szCs w:val="24"/>
        </w:rPr>
        <w:t>risk</w:t>
      </w:r>
      <w:r w:rsidRPr="0064249E">
        <w:rPr>
          <w:rFonts w:ascii="Times New Roman" w:hAnsi="Times New Roman" w:cs="Times New Roman"/>
          <w:sz w:val="24"/>
          <w:szCs w:val="24"/>
        </w:rPr>
        <w:t xml:space="preserve"> factors”</w:t>
      </w:r>
    </w:p>
    <w:p w:rsidR="004A58CF" w:rsidRDefault="004A58CF"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Search Term B: </w:t>
      </w:r>
      <w:r w:rsidRPr="0064249E">
        <w:rPr>
          <w:rFonts w:ascii="Times New Roman" w:hAnsi="Times New Roman" w:cs="Times New Roman"/>
          <w:sz w:val="24"/>
          <w:szCs w:val="24"/>
        </w:rPr>
        <w:t>“Uterine fibroids” or “Fibroids” or “</w:t>
      </w:r>
      <w:proofErr w:type="spellStart"/>
      <w:r w:rsidRPr="0064249E">
        <w:rPr>
          <w:rFonts w:ascii="Times New Roman" w:hAnsi="Times New Roman" w:cs="Times New Roman"/>
          <w:sz w:val="24"/>
          <w:szCs w:val="24"/>
        </w:rPr>
        <w:t>Leiomyomas</w:t>
      </w:r>
      <w:proofErr w:type="spellEnd"/>
      <w:r w:rsidRPr="0064249E">
        <w:rPr>
          <w:rFonts w:ascii="Times New Roman" w:hAnsi="Times New Roman" w:cs="Times New Roman"/>
          <w:sz w:val="24"/>
          <w:szCs w:val="24"/>
        </w:rPr>
        <w:t>” or “</w:t>
      </w:r>
      <w:proofErr w:type="spellStart"/>
      <w:r w:rsidRPr="0064249E">
        <w:rPr>
          <w:rFonts w:ascii="Times New Roman" w:hAnsi="Times New Roman" w:cs="Times New Roman"/>
          <w:sz w:val="24"/>
          <w:szCs w:val="24"/>
        </w:rPr>
        <w:t>myomas</w:t>
      </w:r>
      <w:proofErr w:type="spellEnd"/>
      <w:r w:rsidRPr="0064249E">
        <w:rPr>
          <w:rFonts w:ascii="Times New Roman" w:hAnsi="Times New Roman" w:cs="Times New Roman"/>
          <w:sz w:val="24"/>
          <w:szCs w:val="24"/>
        </w:rPr>
        <w:t>”</w:t>
      </w:r>
    </w:p>
    <w:p w:rsidR="004A58CF" w:rsidRDefault="004A58CF"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t>Search Term C</w:t>
      </w:r>
      <w:proofErr w:type="gramStart"/>
      <w:r>
        <w:rPr>
          <w:rFonts w:ascii="Times New Roman" w:hAnsi="Times New Roman" w:cs="Times New Roman"/>
          <w:b/>
          <w:sz w:val="24"/>
          <w:szCs w:val="24"/>
        </w:rPr>
        <w:t xml:space="preserve">: </w:t>
      </w:r>
      <w:r w:rsidRPr="0064249E">
        <w:rPr>
          <w:rFonts w:ascii="Times New Roman" w:hAnsi="Times New Roman" w:cs="Times New Roman"/>
          <w:sz w:val="24"/>
          <w:szCs w:val="24"/>
        </w:rPr>
        <w:t xml:space="preserve"> “</w:t>
      </w:r>
      <w:proofErr w:type="gramEnd"/>
      <w:r w:rsidRPr="0064249E">
        <w:rPr>
          <w:rFonts w:ascii="Times New Roman" w:hAnsi="Times New Roman" w:cs="Times New Roman"/>
          <w:sz w:val="24"/>
          <w:szCs w:val="24"/>
        </w:rPr>
        <w:t>Women” or “Child bearing” or “Breeding” or “reproductive”</w:t>
      </w:r>
      <w:r>
        <w:rPr>
          <w:rFonts w:ascii="Times New Roman" w:hAnsi="Times New Roman" w:cs="Times New Roman"/>
          <w:sz w:val="24"/>
          <w:szCs w:val="24"/>
        </w:rPr>
        <w:t xml:space="preserve"> </w:t>
      </w:r>
    </w:p>
    <w:p w:rsidR="004A58CF" w:rsidRDefault="004A58CF"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Search Term D: </w:t>
      </w:r>
      <w:r w:rsidRPr="0064249E">
        <w:rPr>
          <w:rFonts w:ascii="Times New Roman" w:hAnsi="Times New Roman" w:cs="Times New Roman"/>
          <w:sz w:val="24"/>
          <w:szCs w:val="24"/>
        </w:rPr>
        <w:t>“United Kingdom” or “UK” or “England” or “Wales”</w:t>
      </w:r>
    </w:p>
    <w:p w:rsidR="0064249E" w:rsidRPr="00EB0885" w:rsidRDefault="004A58CF"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t>Comprehensive Search Term: (</w:t>
      </w:r>
      <w:r w:rsidRPr="0064249E">
        <w:rPr>
          <w:rFonts w:ascii="Times New Roman" w:hAnsi="Times New Roman" w:cs="Times New Roman"/>
          <w:sz w:val="24"/>
          <w:szCs w:val="24"/>
        </w:rPr>
        <w:t>“Prevalence”</w:t>
      </w:r>
      <w:r>
        <w:rPr>
          <w:rFonts w:ascii="Times New Roman" w:hAnsi="Times New Roman" w:cs="Times New Roman"/>
          <w:sz w:val="24"/>
          <w:szCs w:val="24"/>
        </w:rPr>
        <w:t>,</w:t>
      </w:r>
      <w:r w:rsidRPr="0064249E">
        <w:rPr>
          <w:rFonts w:ascii="Times New Roman" w:hAnsi="Times New Roman" w:cs="Times New Roman"/>
          <w:sz w:val="24"/>
          <w:szCs w:val="24"/>
        </w:rPr>
        <w:t xml:space="preserve"> or “incidence”</w:t>
      </w:r>
      <w:r>
        <w:rPr>
          <w:rFonts w:ascii="Times New Roman" w:hAnsi="Times New Roman" w:cs="Times New Roman"/>
          <w:sz w:val="24"/>
          <w:szCs w:val="24"/>
        </w:rPr>
        <w:t>,</w:t>
      </w:r>
      <w:r w:rsidRPr="0064249E">
        <w:rPr>
          <w:rFonts w:ascii="Times New Roman" w:hAnsi="Times New Roman" w:cs="Times New Roman"/>
          <w:sz w:val="24"/>
          <w:szCs w:val="24"/>
        </w:rPr>
        <w:t xml:space="preserve"> or “causes”</w:t>
      </w:r>
      <w:r>
        <w:rPr>
          <w:rFonts w:ascii="Times New Roman" w:hAnsi="Times New Roman" w:cs="Times New Roman"/>
          <w:sz w:val="24"/>
          <w:szCs w:val="24"/>
        </w:rPr>
        <w:t>,</w:t>
      </w:r>
      <w:r w:rsidRPr="0064249E">
        <w:rPr>
          <w:rFonts w:ascii="Times New Roman" w:hAnsi="Times New Roman" w:cs="Times New Roman"/>
          <w:sz w:val="24"/>
          <w:szCs w:val="24"/>
        </w:rPr>
        <w:t xml:space="preserve"> or “</w:t>
      </w:r>
      <w:r>
        <w:rPr>
          <w:rFonts w:ascii="Times New Roman" w:hAnsi="Times New Roman" w:cs="Times New Roman"/>
          <w:sz w:val="24"/>
          <w:szCs w:val="24"/>
        </w:rPr>
        <w:t>risk</w:t>
      </w:r>
      <w:r w:rsidRPr="0064249E">
        <w:rPr>
          <w:rFonts w:ascii="Times New Roman" w:hAnsi="Times New Roman" w:cs="Times New Roman"/>
          <w:sz w:val="24"/>
          <w:szCs w:val="24"/>
        </w:rPr>
        <w:t xml:space="preserve"> factors”</w:t>
      </w:r>
      <w:r>
        <w:rPr>
          <w:rFonts w:ascii="Times New Roman" w:hAnsi="Times New Roman" w:cs="Times New Roman"/>
          <w:sz w:val="24"/>
          <w:szCs w:val="24"/>
        </w:rPr>
        <w:t>) AND/OR (</w:t>
      </w:r>
      <w:r w:rsidRPr="0064249E">
        <w:rPr>
          <w:rFonts w:ascii="Times New Roman" w:hAnsi="Times New Roman" w:cs="Times New Roman"/>
          <w:sz w:val="24"/>
          <w:szCs w:val="24"/>
        </w:rPr>
        <w:t>“Uterine fibroids” or “Fibroids” or “</w:t>
      </w:r>
      <w:proofErr w:type="spellStart"/>
      <w:r w:rsidRPr="0064249E">
        <w:rPr>
          <w:rFonts w:ascii="Times New Roman" w:hAnsi="Times New Roman" w:cs="Times New Roman"/>
          <w:sz w:val="24"/>
          <w:szCs w:val="24"/>
        </w:rPr>
        <w:t>Leiomyomas</w:t>
      </w:r>
      <w:proofErr w:type="spellEnd"/>
      <w:r w:rsidRPr="0064249E">
        <w:rPr>
          <w:rFonts w:ascii="Times New Roman" w:hAnsi="Times New Roman" w:cs="Times New Roman"/>
          <w:sz w:val="24"/>
          <w:szCs w:val="24"/>
        </w:rPr>
        <w:t>” or “</w:t>
      </w:r>
      <w:proofErr w:type="spellStart"/>
      <w:r w:rsidRPr="0064249E">
        <w:rPr>
          <w:rFonts w:ascii="Times New Roman" w:hAnsi="Times New Roman" w:cs="Times New Roman"/>
          <w:sz w:val="24"/>
          <w:szCs w:val="24"/>
        </w:rPr>
        <w:t>myomas</w:t>
      </w:r>
      <w:proofErr w:type="spellEnd"/>
      <w:r w:rsidRPr="0064249E">
        <w:rPr>
          <w:rFonts w:ascii="Times New Roman" w:hAnsi="Times New Roman" w:cs="Times New Roman"/>
          <w:sz w:val="24"/>
          <w:szCs w:val="24"/>
        </w:rPr>
        <w:t>”</w:t>
      </w:r>
      <w:r>
        <w:rPr>
          <w:rFonts w:ascii="Times New Roman" w:hAnsi="Times New Roman" w:cs="Times New Roman"/>
          <w:sz w:val="24"/>
          <w:szCs w:val="24"/>
        </w:rPr>
        <w:t>) AND/OR (</w:t>
      </w:r>
      <w:r w:rsidRPr="0064249E">
        <w:rPr>
          <w:rFonts w:ascii="Times New Roman" w:hAnsi="Times New Roman" w:cs="Times New Roman"/>
          <w:sz w:val="24"/>
          <w:szCs w:val="24"/>
        </w:rPr>
        <w:t>“Women” or “Child bearing” or “Breeding” or “reproductive”</w:t>
      </w:r>
      <w:r>
        <w:rPr>
          <w:rFonts w:ascii="Times New Roman" w:hAnsi="Times New Roman" w:cs="Times New Roman"/>
          <w:sz w:val="24"/>
          <w:szCs w:val="24"/>
        </w:rPr>
        <w:t>) AND/OR (</w:t>
      </w:r>
      <w:r w:rsidRPr="0064249E">
        <w:rPr>
          <w:rFonts w:ascii="Times New Roman" w:hAnsi="Times New Roman" w:cs="Times New Roman"/>
          <w:sz w:val="24"/>
          <w:szCs w:val="24"/>
        </w:rPr>
        <w:t>“United Kingdom” or “UK” or “England” or “Wales”</w:t>
      </w:r>
      <w:r>
        <w:rPr>
          <w:rFonts w:ascii="Times New Roman" w:hAnsi="Times New Roman" w:cs="Times New Roman"/>
          <w:sz w:val="24"/>
          <w:szCs w:val="24"/>
        </w:rPr>
        <w:t>)</w:t>
      </w:r>
    </w:p>
    <w:p w:rsidR="00C85558" w:rsidRPr="008032AD" w:rsidRDefault="00C50258" w:rsidP="008032AD">
      <w:pPr>
        <w:pStyle w:val="Heading2"/>
        <w:rPr>
          <w:rFonts w:ascii="Times New Roman" w:hAnsi="Times New Roman" w:cs="Times New Roman"/>
          <w:b/>
          <w:color w:val="auto"/>
          <w:sz w:val="24"/>
          <w:szCs w:val="24"/>
        </w:rPr>
      </w:pPr>
      <w:bookmarkStart w:id="8" w:name="_Toc214561232"/>
      <w:r>
        <w:rPr>
          <w:rFonts w:ascii="Times New Roman" w:hAnsi="Times New Roman" w:cs="Times New Roman"/>
          <w:b/>
          <w:color w:val="auto"/>
          <w:sz w:val="24"/>
          <w:szCs w:val="24"/>
        </w:rPr>
        <w:t xml:space="preserve">4.3. </w:t>
      </w:r>
      <w:r w:rsidR="00C85558" w:rsidRPr="008032AD">
        <w:rPr>
          <w:rFonts w:ascii="Times New Roman" w:hAnsi="Times New Roman" w:cs="Times New Roman"/>
          <w:b/>
          <w:color w:val="auto"/>
          <w:sz w:val="24"/>
          <w:szCs w:val="24"/>
        </w:rPr>
        <w:t>Selection Criteria</w:t>
      </w:r>
      <w:bookmarkEnd w:id="8"/>
    </w:p>
    <w:p w:rsidR="00E06F02" w:rsidRDefault="009D4D90"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8032AD">
        <w:rPr>
          <w:rFonts w:ascii="Times New Roman" w:hAnsi="Times New Roman" w:cs="Times New Roman"/>
          <w:sz w:val="24"/>
          <w:szCs w:val="24"/>
        </w:rPr>
        <w:t>make</w:t>
      </w:r>
      <w:r>
        <w:rPr>
          <w:rFonts w:ascii="Times New Roman" w:hAnsi="Times New Roman" w:cs="Times New Roman"/>
          <w:sz w:val="24"/>
          <w:szCs w:val="24"/>
        </w:rPr>
        <w:t xml:space="preserve"> sure that studies relevant to this study include relevant studies and </w:t>
      </w:r>
      <w:r w:rsidR="008032AD">
        <w:rPr>
          <w:rFonts w:ascii="Times New Roman" w:hAnsi="Times New Roman" w:cs="Times New Roman"/>
          <w:sz w:val="24"/>
          <w:szCs w:val="24"/>
        </w:rPr>
        <w:t>exclude</w:t>
      </w:r>
      <w:r>
        <w:rPr>
          <w:rFonts w:ascii="Times New Roman" w:hAnsi="Times New Roman" w:cs="Times New Roman"/>
          <w:sz w:val="24"/>
          <w:szCs w:val="24"/>
        </w:rPr>
        <w:t xml:space="preserve"> the non-relevant ones, a set of inclusion and exclusion criteria was developed to guide the recruitment and selection of studies. The predefined criteria for inclusion and excl</w:t>
      </w:r>
      <w:r w:rsidR="000759C3">
        <w:rPr>
          <w:rFonts w:ascii="Times New Roman" w:hAnsi="Times New Roman" w:cs="Times New Roman"/>
          <w:sz w:val="24"/>
          <w:szCs w:val="24"/>
        </w:rPr>
        <w:t xml:space="preserve">usion </w:t>
      </w:r>
      <w:r w:rsidR="008032AD">
        <w:rPr>
          <w:rFonts w:ascii="Times New Roman" w:hAnsi="Times New Roman" w:cs="Times New Roman"/>
          <w:sz w:val="24"/>
          <w:szCs w:val="24"/>
        </w:rPr>
        <w:t>are</w:t>
      </w:r>
      <w:r w:rsidR="000759C3">
        <w:rPr>
          <w:rFonts w:ascii="Times New Roman" w:hAnsi="Times New Roman" w:cs="Times New Roman"/>
          <w:sz w:val="24"/>
          <w:szCs w:val="24"/>
        </w:rPr>
        <w:t xml:space="preserve"> </w:t>
      </w:r>
      <w:proofErr w:type="spellStart"/>
      <w:r w:rsidR="008032AD">
        <w:rPr>
          <w:rFonts w:ascii="Times New Roman" w:hAnsi="Times New Roman" w:cs="Times New Roman"/>
          <w:sz w:val="24"/>
          <w:szCs w:val="24"/>
        </w:rPr>
        <w:t>summarised</w:t>
      </w:r>
      <w:proofErr w:type="spellEnd"/>
      <w:r w:rsidR="000759C3">
        <w:rPr>
          <w:rFonts w:ascii="Times New Roman" w:hAnsi="Times New Roman" w:cs="Times New Roman"/>
          <w:sz w:val="24"/>
          <w:szCs w:val="24"/>
        </w:rPr>
        <w:t xml:space="preserve"> below:</w:t>
      </w:r>
    </w:p>
    <w:p w:rsidR="000759C3" w:rsidRPr="000759C3" w:rsidRDefault="000759C3" w:rsidP="00E06F02">
      <w:pPr>
        <w:spacing w:line="360" w:lineRule="auto"/>
        <w:jc w:val="both"/>
        <w:rPr>
          <w:rFonts w:ascii="Times New Roman" w:hAnsi="Times New Roman" w:cs="Times New Roman"/>
          <w:sz w:val="24"/>
          <w:szCs w:val="24"/>
        </w:rPr>
      </w:pPr>
      <w:r>
        <w:rPr>
          <w:rFonts w:ascii="Times New Roman" w:hAnsi="Times New Roman" w:cs="Times New Roman"/>
          <w:b/>
          <w:sz w:val="24"/>
          <w:szCs w:val="24"/>
        </w:rPr>
        <w:t>Inclusion Criteria</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sidRPr="000759C3">
        <w:rPr>
          <w:rFonts w:ascii="Times New Roman" w:hAnsi="Times New Roman" w:cs="Times New Roman"/>
          <w:sz w:val="24"/>
          <w:szCs w:val="24"/>
        </w:rPr>
        <w:t xml:space="preserve">Study type: </w:t>
      </w:r>
      <w:r w:rsidRPr="000759C3">
        <w:rPr>
          <w:rFonts w:ascii="Times New Roman" w:hAnsi="Times New Roman" w:cs="Times New Roman"/>
          <w:sz w:val="24"/>
          <w:szCs w:val="24"/>
        </w:rPr>
        <w:t xml:space="preserve">Quantitative and Qualitative studies </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Population:  </w:t>
      </w:r>
      <w:r>
        <w:rPr>
          <w:rFonts w:ascii="Times New Roman" w:hAnsi="Times New Roman" w:cs="Times New Roman"/>
          <w:sz w:val="24"/>
          <w:szCs w:val="24"/>
        </w:rPr>
        <w:t xml:space="preserve">Black women of reproductive </w:t>
      </w:r>
      <w:proofErr w:type="gramStart"/>
      <w:r>
        <w:rPr>
          <w:rFonts w:ascii="Times New Roman" w:hAnsi="Times New Roman" w:cs="Times New Roman"/>
          <w:sz w:val="24"/>
          <w:szCs w:val="24"/>
        </w:rPr>
        <w:t>age  (</w:t>
      </w:r>
      <w:proofErr w:type="gramEnd"/>
      <w:r>
        <w:rPr>
          <w:rFonts w:ascii="Times New Roman" w:hAnsi="Times New Roman" w:cs="Times New Roman"/>
          <w:sz w:val="24"/>
          <w:szCs w:val="24"/>
        </w:rPr>
        <w:t>18 – 50 years)</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Language: Studies published in English</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sidRPr="001C636A">
        <w:rPr>
          <w:rFonts w:ascii="Times New Roman" w:hAnsi="Times New Roman" w:cs="Times New Roman"/>
          <w:sz w:val="24"/>
          <w:szCs w:val="24"/>
        </w:rPr>
        <w:t>Publication year</w:t>
      </w:r>
      <w:r>
        <w:rPr>
          <w:rFonts w:ascii="Times New Roman" w:hAnsi="Times New Roman" w:cs="Times New Roman"/>
          <w:sz w:val="24"/>
          <w:szCs w:val="24"/>
        </w:rPr>
        <w:t>: Studies published from 2015 to date</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Region/Location: United Kingdom</w:t>
      </w:r>
    </w:p>
    <w:p w:rsidR="000759C3" w:rsidRDefault="000759C3" w:rsidP="000759C3">
      <w:pPr>
        <w:spacing w:line="360" w:lineRule="auto"/>
        <w:jc w:val="both"/>
        <w:rPr>
          <w:rFonts w:ascii="Times New Roman" w:hAnsi="Times New Roman" w:cs="Times New Roman"/>
          <w:b/>
          <w:sz w:val="24"/>
          <w:szCs w:val="24"/>
        </w:rPr>
      </w:pPr>
      <w:r>
        <w:rPr>
          <w:rFonts w:ascii="Times New Roman" w:hAnsi="Times New Roman" w:cs="Times New Roman"/>
          <w:b/>
          <w:sz w:val="24"/>
          <w:szCs w:val="24"/>
        </w:rPr>
        <w:t>Exclusion Criteria</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sidRPr="000759C3">
        <w:rPr>
          <w:rFonts w:ascii="Times New Roman" w:hAnsi="Times New Roman" w:cs="Times New Roman"/>
          <w:sz w:val="24"/>
          <w:szCs w:val="24"/>
        </w:rPr>
        <w:t xml:space="preserve">Study type: </w:t>
      </w:r>
      <w:r w:rsidR="008032AD">
        <w:rPr>
          <w:rFonts w:ascii="Times New Roman" w:hAnsi="Times New Roman" w:cs="Times New Roman"/>
          <w:sz w:val="24"/>
          <w:szCs w:val="24"/>
        </w:rPr>
        <w:t>Mixed-method</w:t>
      </w:r>
      <w:r>
        <w:rPr>
          <w:rFonts w:ascii="Times New Roman" w:hAnsi="Times New Roman" w:cs="Times New Roman"/>
          <w:sz w:val="24"/>
          <w:szCs w:val="24"/>
        </w:rPr>
        <w:t xml:space="preserve"> research and SLR</w:t>
      </w:r>
      <w:r w:rsidRPr="000759C3">
        <w:rPr>
          <w:rFonts w:ascii="Times New Roman" w:hAnsi="Times New Roman" w:cs="Times New Roman"/>
          <w:sz w:val="24"/>
          <w:szCs w:val="24"/>
        </w:rPr>
        <w:t xml:space="preserve"> </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Population:  </w:t>
      </w:r>
      <w:r>
        <w:rPr>
          <w:rFonts w:ascii="Times New Roman" w:hAnsi="Times New Roman" w:cs="Times New Roman"/>
          <w:sz w:val="24"/>
          <w:szCs w:val="24"/>
        </w:rPr>
        <w:t xml:space="preserve">Non Black women and women not of reproductive </w:t>
      </w:r>
      <w:r w:rsidR="008032AD">
        <w:rPr>
          <w:rFonts w:ascii="Times New Roman" w:hAnsi="Times New Roman" w:cs="Times New Roman"/>
          <w:sz w:val="24"/>
          <w:szCs w:val="24"/>
        </w:rPr>
        <w:t>age</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Language: Studies </w:t>
      </w:r>
      <w:r>
        <w:rPr>
          <w:rFonts w:ascii="Times New Roman" w:hAnsi="Times New Roman" w:cs="Times New Roman"/>
          <w:sz w:val="24"/>
          <w:szCs w:val="24"/>
        </w:rPr>
        <w:t xml:space="preserve">not </w:t>
      </w:r>
      <w:r>
        <w:rPr>
          <w:rFonts w:ascii="Times New Roman" w:hAnsi="Times New Roman" w:cs="Times New Roman"/>
          <w:sz w:val="24"/>
          <w:szCs w:val="24"/>
        </w:rPr>
        <w:t>published in English</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sidRPr="001C636A">
        <w:rPr>
          <w:rFonts w:ascii="Times New Roman" w:hAnsi="Times New Roman" w:cs="Times New Roman"/>
          <w:sz w:val="24"/>
          <w:szCs w:val="24"/>
        </w:rPr>
        <w:t>Publication year</w:t>
      </w:r>
      <w:r>
        <w:rPr>
          <w:rFonts w:ascii="Times New Roman" w:hAnsi="Times New Roman" w:cs="Times New Roman"/>
          <w:sz w:val="24"/>
          <w:szCs w:val="24"/>
        </w:rPr>
        <w:t>: Studies</w:t>
      </w:r>
      <w:r>
        <w:rPr>
          <w:rFonts w:ascii="Times New Roman" w:hAnsi="Times New Roman" w:cs="Times New Roman"/>
          <w:sz w:val="24"/>
          <w:szCs w:val="24"/>
        </w:rPr>
        <w:t xml:space="preserve"> not published</w:t>
      </w:r>
      <w:r>
        <w:rPr>
          <w:rFonts w:ascii="Times New Roman" w:hAnsi="Times New Roman" w:cs="Times New Roman"/>
          <w:sz w:val="24"/>
          <w:szCs w:val="24"/>
        </w:rPr>
        <w:t xml:space="preserve"> from 2015 to date</w:t>
      </w:r>
    </w:p>
    <w:p w:rsidR="000759C3" w:rsidRDefault="000759C3" w:rsidP="000759C3">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Region/Location: </w:t>
      </w:r>
      <w:r>
        <w:rPr>
          <w:rFonts w:ascii="Times New Roman" w:hAnsi="Times New Roman" w:cs="Times New Roman"/>
          <w:sz w:val="24"/>
          <w:szCs w:val="24"/>
        </w:rPr>
        <w:t>Studies done outside the United Kingdom</w:t>
      </w:r>
    </w:p>
    <w:p w:rsidR="001C636A" w:rsidRPr="0064249E" w:rsidRDefault="000759C3"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set of inclusion and exclusion criteria </w:t>
      </w:r>
      <w:r>
        <w:rPr>
          <w:rFonts w:ascii="Times New Roman" w:hAnsi="Times New Roman" w:cs="Times New Roman"/>
          <w:sz w:val="24"/>
          <w:szCs w:val="24"/>
        </w:rPr>
        <w:t>allows the synthesis of evidence on prevalence, risk factors and consequences of uterine fibroids, covering both quantitative and qualitative evidence.</w:t>
      </w:r>
      <w:r>
        <w:rPr>
          <w:rFonts w:ascii="Times New Roman" w:hAnsi="Times New Roman" w:cs="Times New Roman"/>
          <w:sz w:val="24"/>
          <w:szCs w:val="24"/>
        </w:rPr>
        <w:t xml:space="preserve"> </w:t>
      </w:r>
      <w:r>
        <w:rPr>
          <w:rFonts w:ascii="Times New Roman" w:hAnsi="Times New Roman" w:cs="Times New Roman"/>
          <w:sz w:val="24"/>
          <w:szCs w:val="24"/>
        </w:rPr>
        <w:t>It ensures the focus of the study does not deviate from Black women of reproductive age who are at the highest risk of uterine fibroids</w:t>
      </w:r>
      <w:r>
        <w:rPr>
          <w:rFonts w:ascii="Times New Roman" w:hAnsi="Times New Roman" w:cs="Times New Roman"/>
          <w:sz w:val="24"/>
          <w:szCs w:val="24"/>
        </w:rPr>
        <w:t xml:space="preserve"> and </w:t>
      </w:r>
      <w:r w:rsidR="008032AD">
        <w:rPr>
          <w:rFonts w:ascii="Times New Roman" w:hAnsi="Times New Roman" w:cs="Times New Roman"/>
          <w:sz w:val="24"/>
          <w:szCs w:val="24"/>
        </w:rPr>
        <w:t>enables</w:t>
      </w:r>
      <w:r>
        <w:rPr>
          <w:rFonts w:ascii="Times New Roman" w:hAnsi="Times New Roman" w:cs="Times New Roman"/>
          <w:sz w:val="24"/>
          <w:szCs w:val="24"/>
        </w:rPr>
        <w:t xml:space="preserve"> the findings from the study to reach more </w:t>
      </w:r>
      <w:r>
        <w:rPr>
          <w:rFonts w:ascii="Times New Roman" w:hAnsi="Times New Roman" w:cs="Times New Roman"/>
          <w:sz w:val="24"/>
          <w:szCs w:val="24"/>
        </w:rPr>
        <w:lastRenderedPageBreak/>
        <w:t xml:space="preserve">audience since English is </w:t>
      </w:r>
      <w:r w:rsidR="008032AD">
        <w:rPr>
          <w:rFonts w:ascii="Times New Roman" w:hAnsi="Times New Roman" w:cs="Times New Roman"/>
          <w:sz w:val="24"/>
          <w:szCs w:val="24"/>
        </w:rPr>
        <w:t>widely</w:t>
      </w:r>
      <w:r>
        <w:rPr>
          <w:rFonts w:ascii="Times New Roman" w:hAnsi="Times New Roman" w:cs="Times New Roman"/>
          <w:sz w:val="24"/>
          <w:szCs w:val="24"/>
        </w:rPr>
        <w:t xml:space="preserve"> adopted and understood in research settings. Furthe</w:t>
      </w:r>
      <w:r w:rsidR="00CD1C29">
        <w:rPr>
          <w:rFonts w:ascii="Times New Roman" w:hAnsi="Times New Roman" w:cs="Times New Roman"/>
          <w:sz w:val="24"/>
          <w:szCs w:val="24"/>
        </w:rPr>
        <w:t>rmore</w:t>
      </w:r>
      <w:r w:rsidR="008032AD">
        <w:rPr>
          <w:rFonts w:ascii="Times New Roman" w:hAnsi="Times New Roman" w:cs="Times New Roman"/>
          <w:sz w:val="24"/>
          <w:szCs w:val="24"/>
        </w:rPr>
        <w:t>,</w:t>
      </w:r>
      <w:r w:rsidR="00CD1C29">
        <w:rPr>
          <w:rFonts w:ascii="Times New Roman" w:hAnsi="Times New Roman" w:cs="Times New Roman"/>
          <w:sz w:val="24"/>
          <w:szCs w:val="24"/>
        </w:rPr>
        <w:t xml:space="preserve"> the exclusion of studies published more than ten years ago </w:t>
      </w:r>
      <w:r w:rsidR="008032AD">
        <w:rPr>
          <w:rFonts w:ascii="Times New Roman" w:hAnsi="Times New Roman" w:cs="Times New Roman"/>
          <w:sz w:val="24"/>
          <w:szCs w:val="24"/>
        </w:rPr>
        <w:t>ensures</w:t>
      </w:r>
      <w:r w:rsidR="00CD1C29">
        <w:rPr>
          <w:rFonts w:ascii="Times New Roman" w:hAnsi="Times New Roman" w:cs="Times New Roman"/>
          <w:sz w:val="24"/>
          <w:szCs w:val="24"/>
        </w:rPr>
        <w:t xml:space="preserve"> the inclusion and synthesis of evidence that </w:t>
      </w:r>
      <w:r w:rsidR="008032AD">
        <w:rPr>
          <w:rFonts w:ascii="Times New Roman" w:hAnsi="Times New Roman" w:cs="Times New Roman"/>
          <w:sz w:val="24"/>
          <w:szCs w:val="24"/>
        </w:rPr>
        <w:t>is</w:t>
      </w:r>
      <w:r w:rsidR="00CD1C29">
        <w:rPr>
          <w:rFonts w:ascii="Times New Roman" w:hAnsi="Times New Roman" w:cs="Times New Roman"/>
          <w:sz w:val="24"/>
          <w:szCs w:val="24"/>
        </w:rPr>
        <w:t xml:space="preserve"> up-to-date.</w:t>
      </w:r>
    </w:p>
    <w:p w:rsidR="00C85558" w:rsidRPr="008032AD" w:rsidRDefault="00C50258" w:rsidP="008032AD">
      <w:pPr>
        <w:pStyle w:val="Heading2"/>
        <w:rPr>
          <w:rFonts w:ascii="Times New Roman" w:hAnsi="Times New Roman" w:cs="Times New Roman"/>
          <w:b/>
          <w:color w:val="auto"/>
          <w:sz w:val="24"/>
          <w:szCs w:val="24"/>
        </w:rPr>
      </w:pPr>
      <w:bookmarkStart w:id="9" w:name="_Toc214561233"/>
      <w:r>
        <w:rPr>
          <w:rFonts w:ascii="Times New Roman" w:hAnsi="Times New Roman" w:cs="Times New Roman"/>
          <w:b/>
          <w:color w:val="auto"/>
          <w:sz w:val="24"/>
          <w:szCs w:val="24"/>
        </w:rPr>
        <w:t xml:space="preserve">4.4. </w:t>
      </w:r>
      <w:r w:rsidR="00C85558" w:rsidRPr="008032AD">
        <w:rPr>
          <w:rFonts w:ascii="Times New Roman" w:hAnsi="Times New Roman" w:cs="Times New Roman"/>
          <w:b/>
          <w:color w:val="auto"/>
          <w:sz w:val="24"/>
          <w:szCs w:val="24"/>
        </w:rPr>
        <w:t>Data Extraction and Analysis</w:t>
      </w:r>
      <w:bookmarkEnd w:id="9"/>
    </w:p>
    <w:p w:rsidR="009D4D90" w:rsidRDefault="00A234EA"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The extraction of dat</w:t>
      </w:r>
      <w:r w:rsidR="009D4D90">
        <w:rPr>
          <w:rFonts w:ascii="Times New Roman" w:hAnsi="Times New Roman" w:cs="Times New Roman"/>
          <w:sz w:val="24"/>
          <w:szCs w:val="24"/>
        </w:rPr>
        <w:t xml:space="preserve">a in this case will </w:t>
      </w:r>
      <w:r w:rsidR="008032AD">
        <w:rPr>
          <w:rFonts w:ascii="Times New Roman" w:hAnsi="Times New Roman" w:cs="Times New Roman"/>
          <w:sz w:val="24"/>
          <w:szCs w:val="24"/>
        </w:rPr>
        <w:t>involve</w:t>
      </w:r>
      <w:r>
        <w:rPr>
          <w:rFonts w:ascii="Times New Roman" w:hAnsi="Times New Roman" w:cs="Times New Roman"/>
          <w:sz w:val="24"/>
          <w:szCs w:val="24"/>
        </w:rPr>
        <w:t xml:space="preserve"> recording information </w:t>
      </w:r>
      <w:r w:rsidR="00E06F02">
        <w:rPr>
          <w:rFonts w:ascii="Times New Roman" w:hAnsi="Times New Roman" w:cs="Times New Roman"/>
          <w:sz w:val="24"/>
          <w:szCs w:val="24"/>
        </w:rPr>
        <w:t>about</w:t>
      </w:r>
      <w:r w:rsidR="009D4D90">
        <w:rPr>
          <w:rFonts w:ascii="Times New Roman" w:hAnsi="Times New Roman" w:cs="Times New Roman"/>
          <w:sz w:val="24"/>
          <w:szCs w:val="24"/>
        </w:rPr>
        <w:t xml:space="preserve"> the publications</w:t>
      </w:r>
      <w:r>
        <w:rPr>
          <w:rFonts w:ascii="Times New Roman" w:hAnsi="Times New Roman" w:cs="Times New Roman"/>
          <w:sz w:val="24"/>
          <w:szCs w:val="24"/>
        </w:rPr>
        <w:t xml:space="preserve">. </w:t>
      </w:r>
      <w:r w:rsidR="009D4D90">
        <w:rPr>
          <w:rFonts w:ascii="Times New Roman" w:hAnsi="Times New Roman" w:cs="Times New Roman"/>
          <w:sz w:val="24"/>
          <w:szCs w:val="24"/>
        </w:rPr>
        <w:t xml:space="preserve">Information like </w:t>
      </w:r>
      <w:r w:rsidR="00E06F02">
        <w:rPr>
          <w:rFonts w:ascii="Times New Roman" w:hAnsi="Times New Roman" w:cs="Times New Roman"/>
          <w:sz w:val="24"/>
          <w:szCs w:val="24"/>
        </w:rPr>
        <w:t xml:space="preserve">the </w:t>
      </w:r>
      <w:r w:rsidRPr="00C82E23">
        <w:rPr>
          <w:rFonts w:ascii="Times New Roman" w:hAnsi="Times New Roman" w:cs="Times New Roman"/>
          <w:sz w:val="24"/>
          <w:szCs w:val="24"/>
        </w:rPr>
        <w:t xml:space="preserve">name of </w:t>
      </w:r>
      <w:r w:rsidR="00E06F02">
        <w:rPr>
          <w:rFonts w:ascii="Times New Roman" w:hAnsi="Times New Roman" w:cs="Times New Roman"/>
          <w:sz w:val="24"/>
          <w:szCs w:val="24"/>
        </w:rPr>
        <w:t xml:space="preserve">the </w:t>
      </w:r>
      <w:r w:rsidRPr="00C82E23">
        <w:rPr>
          <w:rFonts w:ascii="Times New Roman" w:hAnsi="Times New Roman" w:cs="Times New Roman"/>
          <w:sz w:val="24"/>
          <w:szCs w:val="24"/>
        </w:rPr>
        <w:t>author, year of publication, publication title, language used, location of the study, methodology and number of participants</w:t>
      </w:r>
      <w:r w:rsidR="009D4D90">
        <w:rPr>
          <w:rFonts w:ascii="Times New Roman" w:hAnsi="Times New Roman" w:cs="Times New Roman"/>
          <w:sz w:val="24"/>
          <w:szCs w:val="24"/>
        </w:rPr>
        <w:t xml:space="preserve"> will be extracted manually</w:t>
      </w:r>
      <w:r>
        <w:rPr>
          <w:rFonts w:ascii="Times New Roman" w:hAnsi="Times New Roman" w:cs="Times New Roman"/>
          <w:sz w:val="24"/>
          <w:szCs w:val="24"/>
        </w:rPr>
        <w:t xml:space="preserve">. </w:t>
      </w:r>
      <w:r w:rsidR="00E06F02">
        <w:rPr>
          <w:rFonts w:ascii="Times New Roman" w:hAnsi="Times New Roman" w:cs="Times New Roman"/>
          <w:sz w:val="24"/>
          <w:szCs w:val="24"/>
        </w:rPr>
        <w:t>The manual</w:t>
      </w:r>
      <w:r>
        <w:rPr>
          <w:rFonts w:ascii="Times New Roman" w:hAnsi="Times New Roman" w:cs="Times New Roman"/>
          <w:sz w:val="24"/>
          <w:szCs w:val="24"/>
        </w:rPr>
        <w:t xml:space="preserve"> method of data collection </w:t>
      </w:r>
      <w:r w:rsidR="00E06F02">
        <w:rPr>
          <w:rFonts w:ascii="Times New Roman" w:hAnsi="Times New Roman" w:cs="Times New Roman"/>
          <w:sz w:val="24"/>
          <w:szCs w:val="24"/>
        </w:rPr>
        <w:t>helps</w:t>
      </w:r>
      <w:r>
        <w:rPr>
          <w:rFonts w:ascii="Times New Roman" w:hAnsi="Times New Roman" w:cs="Times New Roman"/>
          <w:sz w:val="24"/>
          <w:szCs w:val="24"/>
        </w:rPr>
        <w:t xml:space="preserve"> to enhance </w:t>
      </w:r>
      <w:proofErr w:type="spellStart"/>
      <w:r w:rsidR="00E06F02">
        <w:rPr>
          <w:rFonts w:ascii="Times New Roman" w:hAnsi="Times New Roman" w:cs="Times New Roman"/>
          <w:sz w:val="24"/>
          <w:szCs w:val="24"/>
        </w:rPr>
        <w:t>standardisation</w:t>
      </w:r>
      <w:proofErr w:type="spellEnd"/>
      <w:r>
        <w:rPr>
          <w:rFonts w:ascii="Times New Roman" w:hAnsi="Times New Roman" w:cs="Times New Roman"/>
          <w:sz w:val="24"/>
          <w:szCs w:val="24"/>
        </w:rPr>
        <w:t xml:space="preserve"> and transparency during the process of information retrieval</w:t>
      </w:r>
      <w:r w:rsidR="006E2225">
        <w:rPr>
          <w:rFonts w:ascii="Times New Roman" w:hAnsi="Times New Roman" w:cs="Times New Roman"/>
          <w:sz w:val="24"/>
          <w:szCs w:val="24"/>
        </w:rPr>
        <w:t xml:space="preserve"> (Lame, 2019)</w:t>
      </w:r>
      <w:r>
        <w:rPr>
          <w:rFonts w:ascii="Times New Roman" w:hAnsi="Times New Roman" w:cs="Times New Roman"/>
          <w:sz w:val="24"/>
          <w:szCs w:val="24"/>
        </w:rPr>
        <w:t>.</w:t>
      </w:r>
    </w:p>
    <w:p w:rsidR="00C85558" w:rsidRDefault="009D4D90"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A234EA">
        <w:rPr>
          <w:rFonts w:ascii="Times New Roman" w:hAnsi="Times New Roman" w:cs="Times New Roman"/>
          <w:sz w:val="24"/>
          <w:szCs w:val="24"/>
        </w:rPr>
        <w:t xml:space="preserve"> quality of data will be </w:t>
      </w:r>
      <w:r>
        <w:rPr>
          <w:rFonts w:ascii="Times New Roman" w:hAnsi="Times New Roman" w:cs="Times New Roman"/>
          <w:sz w:val="24"/>
          <w:szCs w:val="24"/>
        </w:rPr>
        <w:t>assessed using the</w:t>
      </w:r>
      <w:r w:rsidR="00A234EA">
        <w:rPr>
          <w:rFonts w:ascii="Times New Roman" w:hAnsi="Times New Roman" w:cs="Times New Roman"/>
          <w:sz w:val="24"/>
          <w:szCs w:val="24"/>
        </w:rPr>
        <w:t xml:space="preserve"> </w:t>
      </w:r>
      <w:r w:rsidR="00A234EA" w:rsidRPr="00A234EA">
        <w:rPr>
          <w:rFonts w:ascii="Times New Roman" w:hAnsi="Times New Roman" w:cs="Times New Roman"/>
          <w:sz w:val="24"/>
          <w:szCs w:val="24"/>
        </w:rPr>
        <w:t xml:space="preserve">Critical Appraisal Skills </w:t>
      </w:r>
      <w:proofErr w:type="spellStart"/>
      <w:r w:rsidR="00A234EA" w:rsidRPr="00A234EA">
        <w:rPr>
          <w:rFonts w:ascii="Times New Roman" w:hAnsi="Times New Roman" w:cs="Times New Roman"/>
          <w:sz w:val="24"/>
          <w:szCs w:val="24"/>
        </w:rPr>
        <w:t>Programme</w:t>
      </w:r>
      <w:proofErr w:type="spellEnd"/>
      <w:r w:rsidR="00A234EA" w:rsidRPr="00A234EA">
        <w:rPr>
          <w:rFonts w:ascii="Times New Roman" w:hAnsi="Times New Roman" w:cs="Times New Roman"/>
          <w:sz w:val="24"/>
          <w:szCs w:val="24"/>
        </w:rPr>
        <w:t xml:space="preserve"> assessment tool (CASP) and </w:t>
      </w:r>
      <w:r w:rsidR="00E06F02">
        <w:rPr>
          <w:rFonts w:ascii="Times New Roman" w:hAnsi="Times New Roman" w:cs="Times New Roman"/>
          <w:sz w:val="24"/>
          <w:szCs w:val="24"/>
        </w:rPr>
        <w:t xml:space="preserve">the </w:t>
      </w:r>
      <w:r w:rsidR="00A234EA" w:rsidRPr="00A234EA">
        <w:rPr>
          <w:rFonts w:ascii="Times New Roman" w:hAnsi="Times New Roman" w:cs="Times New Roman"/>
          <w:sz w:val="24"/>
          <w:szCs w:val="24"/>
        </w:rPr>
        <w:t>Mix Method Appraisal Tool (MMAT)</w:t>
      </w:r>
      <w:r w:rsidR="00A234EA">
        <w:rPr>
          <w:rFonts w:ascii="Times New Roman" w:hAnsi="Times New Roman" w:cs="Times New Roman"/>
          <w:sz w:val="24"/>
          <w:szCs w:val="24"/>
        </w:rPr>
        <w:t>.</w:t>
      </w:r>
    </w:p>
    <w:p w:rsidR="00A234EA" w:rsidRDefault="00A234EA"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CASP will be used to assess the quality of the publications</w:t>
      </w:r>
      <w:r w:rsidR="006E2225">
        <w:rPr>
          <w:rFonts w:ascii="Times New Roman" w:hAnsi="Times New Roman" w:cs="Times New Roman"/>
          <w:sz w:val="24"/>
          <w:szCs w:val="24"/>
        </w:rPr>
        <w:t xml:space="preserve"> (Long et al., 2020)</w:t>
      </w:r>
      <w:r w:rsidR="00E06F02">
        <w:rPr>
          <w:rFonts w:ascii="Times New Roman" w:hAnsi="Times New Roman" w:cs="Times New Roman"/>
          <w:sz w:val="24"/>
          <w:szCs w:val="24"/>
        </w:rPr>
        <w:t>,</w:t>
      </w:r>
      <w:r>
        <w:rPr>
          <w:rFonts w:ascii="Times New Roman" w:hAnsi="Times New Roman" w:cs="Times New Roman"/>
          <w:sz w:val="24"/>
          <w:szCs w:val="24"/>
        </w:rPr>
        <w:t xml:space="preserve"> and the questions that will be employed are presented below:</w:t>
      </w:r>
    </w:p>
    <w:p w:rsidR="00CD1C29" w:rsidRDefault="00CD1C29" w:rsidP="00CD1C2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Was the aim of the research clearly stated?</w:t>
      </w:r>
    </w:p>
    <w:p w:rsidR="00CD1C29" w:rsidRDefault="00CD1C29" w:rsidP="00CD1C2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Was the appropriate methodology adopted?</w:t>
      </w:r>
    </w:p>
    <w:p w:rsidR="00CD1C29" w:rsidRDefault="00CD1C29" w:rsidP="00CD1C2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Is the research design consistent with the aim?</w:t>
      </w:r>
    </w:p>
    <w:p w:rsidR="00CD1C29" w:rsidRDefault="00CD1C29" w:rsidP="00CD1C2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Was the approach used in collecting data ideal for addressing the aim of the research?</w:t>
      </w:r>
    </w:p>
    <w:p w:rsidR="00CD1C29" w:rsidRDefault="00CD1C29" w:rsidP="00CD1C2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Did the study consider the relation between the researcher and participants?</w:t>
      </w:r>
    </w:p>
    <w:p w:rsidR="00CD1C29" w:rsidRDefault="00CD1C29" w:rsidP="00CD1C2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Was ethics considered?</w:t>
      </w:r>
    </w:p>
    <w:p w:rsidR="00CD1C29" w:rsidRDefault="00CD1C29" w:rsidP="00CD1C2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Was data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 xml:space="preserve"> appropriately?</w:t>
      </w:r>
    </w:p>
    <w:p w:rsidR="00CD1C29" w:rsidRDefault="00CD1C29" w:rsidP="00CD1C29">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Was the outcome and findings of the research clearly stated?</w:t>
      </w:r>
    </w:p>
    <w:p w:rsidR="00A234EA" w:rsidRPr="00CD1C29" w:rsidRDefault="00CD1C29" w:rsidP="00E06F0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How valuable is the research?</w:t>
      </w:r>
    </w:p>
    <w:p w:rsidR="00CD1C29" w:rsidRDefault="00951F57" w:rsidP="006E2225">
      <w:pPr>
        <w:spacing w:line="360" w:lineRule="auto"/>
        <w:jc w:val="both"/>
        <w:rPr>
          <w:rFonts w:ascii="Times New Roman" w:hAnsi="Times New Roman" w:cs="Times New Roman"/>
          <w:sz w:val="24"/>
          <w:szCs w:val="24"/>
        </w:rPr>
      </w:pPr>
      <w:r>
        <w:rPr>
          <w:rFonts w:ascii="Times New Roman" w:hAnsi="Times New Roman" w:cs="Times New Roman"/>
          <w:sz w:val="24"/>
          <w:szCs w:val="24"/>
        </w:rPr>
        <w:t>All</w:t>
      </w:r>
      <w:r w:rsidR="00A234EA">
        <w:rPr>
          <w:rFonts w:ascii="Times New Roman" w:hAnsi="Times New Roman" w:cs="Times New Roman"/>
          <w:sz w:val="24"/>
          <w:szCs w:val="24"/>
        </w:rPr>
        <w:t xml:space="preserve"> the publica</w:t>
      </w:r>
      <w:r w:rsidR="002879B7">
        <w:rPr>
          <w:rFonts w:ascii="Times New Roman" w:hAnsi="Times New Roman" w:cs="Times New Roman"/>
          <w:sz w:val="24"/>
          <w:szCs w:val="24"/>
        </w:rPr>
        <w:t xml:space="preserve">tions assessed via CASP will be subjected to MMAT to </w:t>
      </w:r>
      <w:r w:rsidR="00E06F02">
        <w:rPr>
          <w:rFonts w:ascii="Times New Roman" w:hAnsi="Times New Roman" w:cs="Times New Roman"/>
          <w:sz w:val="24"/>
          <w:szCs w:val="24"/>
        </w:rPr>
        <w:t>validate the</w:t>
      </w:r>
      <w:r w:rsidR="002879B7">
        <w:rPr>
          <w:rFonts w:ascii="Times New Roman" w:hAnsi="Times New Roman" w:cs="Times New Roman"/>
          <w:sz w:val="24"/>
          <w:szCs w:val="24"/>
        </w:rPr>
        <w:t xml:space="preserve"> quality of methods used in generating findings. </w:t>
      </w:r>
      <w:r w:rsidR="00CD1C29">
        <w:rPr>
          <w:rFonts w:ascii="Times New Roman" w:hAnsi="Times New Roman" w:cs="Times New Roman"/>
          <w:sz w:val="24"/>
          <w:szCs w:val="24"/>
        </w:rPr>
        <w:t xml:space="preserve">The assessment question for the MMAT </w:t>
      </w:r>
      <w:r w:rsidR="008032AD">
        <w:rPr>
          <w:rFonts w:ascii="Times New Roman" w:hAnsi="Times New Roman" w:cs="Times New Roman"/>
          <w:sz w:val="24"/>
          <w:szCs w:val="24"/>
        </w:rPr>
        <w:t>includes</w:t>
      </w:r>
      <w:r w:rsidR="00CD1C29">
        <w:rPr>
          <w:rFonts w:ascii="Times New Roman" w:hAnsi="Times New Roman" w:cs="Times New Roman"/>
          <w:sz w:val="24"/>
          <w:szCs w:val="24"/>
        </w:rPr>
        <w:t xml:space="preserve">: </w:t>
      </w:r>
    </w:p>
    <w:p w:rsidR="00CD1C29" w:rsidRPr="00CD1C29" w:rsidRDefault="00CD1C29" w:rsidP="00CD1C29">
      <w:pPr>
        <w:pStyle w:val="ListParagraph"/>
        <w:numPr>
          <w:ilvl w:val="0"/>
          <w:numId w:val="5"/>
        </w:numPr>
        <w:spacing w:line="360" w:lineRule="auto"/>
        <w:jc w:val="both"/>
        <w:rPr>
          <w:rFonts w:ascii="Times New Roman" w:hAnsi="Times New Roman" w:cs="Times New Roman"/>
          <w:sz w:val="24"/>
          <w:szCs w:val="24"/>
          <w:shd w:val="clear" w:color="auto" w:fill="FFFFFF"/>
        </w:rPr>
      </w:pPr>
      <w:r w:rsidRPr="00CD1C29">
        <w:rPr>
          <w:rFonts w:ascii="Times New Roman" w:hAnsi="Times New Roman" w:cs="Times New Roman"/>
          <w:sz w:val="24"/>
          <w:szCs w:val="24"/>
          <w:shd w:val="clear" w:color="auto" w:fill="FFFFFF"/>
        </w:rPr>
        <w:t>Does the empirical study make use of a relevant sampling strategy in its methodology?</w:t>
      </w:r>
    </w:p>
    <w:p w:rsidR="00CD1C29" w:rsidRPr="00CD1C29" w:rsidRDefault="00CD1C29" w:rsidP="00CD1C29">
      <w:pPr>
        <w:pStyle w:val="ListParagraph"/>
        <w:numPr>
          <w:ilvl w:val="0"/>
          <w:numId w:val="5"/>
        </w:numPr>
        <w:spacing w:line="360" w:lineRule="auto"/>
        <w:jc w:val="both"/>
        <w:rPr>
          <w:rFonts w:ascii="Times New Roman" w:hAnsi="Times New Roman" w:cs="Times New Roman"/>
          <w:sz w:val="24"/>
          <w:szCs w:val="24"/>
        </w:rPr>
      </w:pPr>
      <w:r w:rsidRPr="002879B7">
        <w:rPr>
          <w:rFonts w:ascii="Times New Roman" w:hAnsi="Times New Roman" w:cs="Times New Roman"/>
          <w:sz w:val="24"/>
          <w:szCs w:val="24"/>
          <w:shd w:val="clear" w:color="auto" w:fill="FFFFFF"/>
        </w:rPr>
        <w:t>Does the empirical study make use of appropriate measurements in its methodology?</w:t>
      </w:r>
    </w:p>
    <w:p w:rsidR="00CD1C29" w:rsidRPr="00CD1C29" w:rsidRDefault="00CD1C29" w:rsidP="00CD1C29">
      <w:pPr>
        <w:pStyle w:val="ListParagraph"/>
        <w:numPr>
          <w:ilvl w:val="0"/>
          <w:numId w:val="5"/>
        </w:numPr>
        <w:spacing w:line="360" w:lineRule="auto"/>
        <w:jc w:val="both"/>
        <w:rPr>
          <w:rFonts w:ascii="Times New Roman" w:hAnsi="Times New Roman" w:cs="Times New Roman"/>
          <w:sz w:val="24"/>
          <w:szCs w:val="24"/>
        </w:rPr>
      </w:pPr>
      <w:r w:rsidRPr="002879B7">
        <w:rPr>
          <w:rFonts w:ascii="Times New Roman" w:hAnsi="Times New Roman" w:cs="Times New Roman"/>
          <w:sz w:val="24"/>
          <w:szCs w:val="24"/>
          <w:shd w:val="clear" w:color="auto" w:fill="FFFFFF"/>
        </w:rPr>
        <w:t>Does the empirical study make use of an acceptable representative sample in its methodology?</w:t>
      </w:r>
    </w:p>
    <w:p w:rsidR="00CD1C29" w:rsidRPr="00CD1C29" w:rsidRDefault="00CD1C29" w:rsidP="00CD1C29">
      <w:pPr>
        <w:pStyle w:val="ListParagraph"/>
        <w:numPr>
          <w:ilvl w:val="0"/>
          <w:numId w:val="5"/>
        </w:numPr>
        <w:spacing w:line="360" w:lineRule="auto"/>
        <w:jc w:val="both"/>
        <w:rPr>
          <w:rFonts w:ascii="Times New Roman" w:hAnsi="Times New Roman" w:cs="Times New Roman"/>
          <w:sz w:val="24"/>
          <w:szCs w:val="24"/>
        </w:rPr>
      </w:pPr>
      <w:r w:rsidRPr="002879B7">
        <w:rPr>
          <w:rFonts w:ascii="Times New Roman" w:hAnsi="Times New Roman" w:cs="Times New Roman"/>
          <w:sz w:val="24"/>
          <w:szCs w:val="24"/>
          <w:shd w:val="clear" w:color="auto" w:fill="FFFFFF"/>
        </w:rPr>
        <w:t>Does the study have an acceptable response rate?</w:t>
      </w:r>
    </w:p>
    <w:p w:rsidR="00997349" w:rsidRDefault="00CD1C29"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Based on the MMAT assessment questions, studies are scored 25% for each question. Thus</w:t>
      </w:r>
      <w:r w:rsidR="008032AD">
        <w:rPr>
          <w:rFonts w:ascii="Times New Roman" w:hAnsi="Times New Roman" w:cs="Times New Roman"/>
          <w:sz w:val="24"/>
          <w:szCs w:val="24"/>
        </w:rPr>
        <w:t>,</w:t>
      </w:r>
      <w:r>
        <w:rPr>
          <w:rFonts w:ascii="Times New Roman" w:hAnsi="Times New Roman" w:cs="Times New Roman"/>
          <w:sz w:val="24"/>
          <w:szCs w:val="24"/>
        </w:rPr>
        <w:t xml:space="preserve"> studies </w:t>
      </w:r>
      <w:r w:rsidR="002879B7" w:rsidRPr="002879B7">
        <w:rPr>
          <w:rFonts w:ascii="Times New Roman" w:hAnsi="Times New Roman" w:cs="Times New Roman"/>
          <w:sz w:val="24"/>
          <w:szCs w:val="24"/>
        </w:rPr>
        <w:t xml:space="preserve">that score less than 75% </w:t>
      </w:r>
      <w:r w:rsidR="009D4D90">
        <w:rPr>
          <w:rFonts w:ascii="Times New Roman" w:hAnsi="Times New Roman" w:cs="Times New Roman"/>
          <w:sz w:val="24"/>
          <w:szCs w:val="24"/>
        </w:rPr>
        <w:t xml:space="preserve">after the MMAT assessment will be excluded from this SLR </w:t>
      </w:r>
      <w:r w:rsidR="006E2225">
        <w:rPr>
          <w:rFonts w:ascii="Times New Roman" w:hAnsi="Times New Roman" w:cs="Times New Roman"/>
          <w:sz w:val="24"/>
          <w:szCs w:val="24"/>
        </w:rPr>
        <w:t>(Hong et al., 2018)</w:t>
      </w:r>
      <w:r w:rsidR="00E06F02">
        <w:rPr>
          <w:rFonts w:ascii="Times New Roman" w:hAnsi="Times New Roman" w:cs="Times New Roman"/>
          <w:sz w:val="24"/>
          <w:szCs w:val="24"/>
        </w:rPr>
        <w:t>.</w:t>
      </w:r>
    </w:p>
    <w:p w:rsidR="002879B7" w:rsidRDefault="00CD1C29"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t</w:t>
      </w:r>
      <w:r w:rsidR="009D4D90">
        <w:rPr>
          <w:rFonts w:ascii="Times New Roman" w:hAnsi="Times New Roman" w:cs="Times New Roman"/>
          <w:sz w:val="24"/>
          <w:szCs w:val="24"/>
        </w:rPr>
        <w:t xml:space="preserve">he narrative analysis will be used to </w:t>
      </w:r>
      <w:proofErr w:type="spellStart"/>
      <w:r w:rsidR="009D4D90">
        <w:rPr>
          <w:rFonts w:ascii="Times New Roman" w:hAnsi="Times New Roman" w:cs="Times New Roman"/>
          <w:sz w:val="24"/>
          <w:szCs w:val="24"/>
        </w:rPr>
        <w:t>analyse</w:t>
      </w:r>
      <w:proofErr w:type="spellEnd"/>
      <w:r w:rsidR="009D4D90">
        <w:rPr>
          <w:rFonts w:ascii="Times New Roman" w:hAnsi="Times New Roman" w:cs="Times New Roman"/>
          <w:sz w:val="24"/>
          <w:szCs w:val="24"/>
        </w:rPr>
        <w:t xml:space="preserve"> </w:t>
      </w:r>
      <w:r w:rsidR="008032AD">
        <w:rPr>
          <w:rFonts w:ascii="Times New Roman" w:hAnsi="Times New Roman" w:cs="Times New Roman"/>
          <w:sz w:val="24"/>
          <w:szCs w:val="24"/>
        </w:rPr>
        <w:t xml:space="preserve">the </w:t>
      </w:r>
      <w:r w:rsidR="009D4D90">
        <w:rPr>
          <w:rFonts w:ascii="Times New Roman" w:hAnsi="Times New Roman" w:cs="Times New Roman"/>
          <w:sz w:val="24"/>
          <w:szCs w:val="24"/>
        </w:rPr>
        <w:t xml:space="preserve">evidence extracted. </w:t>
      </w:r>
      <w:r w:rsidR="002879B7">
        <w:rPr>
          <w:rFonts w:ascii="Times New Roman" w:hAnsi="Times New Roman" w:cs="Times New Roman"/>
          <w:sz w:val="24"/>
          <w:szCs w:val="24"/>
        </w:rPr>
        <w:t xml:space="preserve">This method is adopted due to </w:t>
      </w:r>
      <w:r w:rsidR="00E06F02">
        <w:rPr>
          <w:rFonts w:ascii="Times New Roman" w:hAnsi="Times New Roman" w:cs="Times New Roman"/>
          <w:sz w:val="24"/>
          <w:szCs w:val="24"/>
        </w:rPr>
        <w:t>its</w:t>
      </w:r>
      <w:r w:rsidR="002879B7">
        <w:rPr>
          <w:rFonts w:ascii="Times New Roman" w:hAnsi="Times New Roman" w:cs="Times New Roman"/>
          <w:sz w:val="24"/>
          <w:szCs w:val="24"/>
        </w:rPr>
        <w:t xml:space="preserve"> </w:t>
      </w:r>
      <w:r w:rsidR="00E06F02">
        <w:rPr>
          <w:rFonts w:ascii="Times New Roman" w:hAnsi="Times New Roman" w:cs="Times New Roman"/>
          <w:sz w:val="24"/>
          <w:szCs w:val="24"/>
        </w:rPr>
        <w:t>ability to</w:t>
      </w:r>
      <w:r w:rsidR="002879B7">
        <w:rPr>
          <w:rFonts w:ascii="Times New Roman" w:hAnsi="Times New Roman" w:cs="Times New Roman"/>
          <w:sz w:val="24"/>
          <w:szCs w:val="24"/>
        </w:rPr>
        <w:t xml:space="preserve"> ensure the exploration of </w:t>
      </w:r>
      <w:r w:rsidR="00E06F02">
        <w:rPr>
          <w:rFonts w:ascii="Times New Roman" w:hAnsi="Times New Roman" w:cs="Times New Roman"/>
          <w:sz w:val="24"/>
          <w:szCs w:val="24"/>
        </w:rPr>
        <w:t>studies'</w:t>
      </w:r>
      <w:r w:rsidR="002879B7">
        <w:rPr>
          <w:rFonts w:ascii="Times New Roman" w:hAnsi="Times New Roman" w:cs="Times New Roman"/>
          <w:sz w:val="24"/>
          <w:szCs w:val="24"/>
        </w:rPr>
        <w:t xml:space="preserve"> similarities, strengths and findings comprehensiveness</w:t>
      </w:r>
      <w:r w:rsidR="00997349">
        <w:rPr>
          <w:rFonts w:ascii="Times New Roman" w:hAnsi="Times New Roman" w:cs="Times New Roman"/>
          <w:sz w:val="24"/>
          <w:szCs w:val="24"/>
        </w:rPr>
        <w:t xml:space="preserve"> (</w:t>
      </w:r>
      <w:proofErr w:type="spellStart"/>
      <w:r w:rsidR="00997349">
        <w:rPr>
          <w:rFonts w:ascii="Times New Roman" w:hAnsi="Times New Roman" w:cs="Times New Roman"/>
          <w:sz w:val="24"/>
          <w:szCs w:val="24"/>
        </w:rPr>
        <w:t>Nyoni</w:t>
      </w:r>
      <w:proofErr w:type="spellEnd"/>
      <w:r w:rsidR="00997349">
        <w:rPr>
          <w:rFonts w:ascii="Times New Roman" w:hAnsi="Times New Roman" w:cs="Times New Roman"/>
          <w:sz w:val="24"/>
          <w:szCs w:val="24"/>
        </w:rPr>
        <w:t xml:space="preserve"> et al., 2025)</w:t>
      </w:r>
      <w:r w:rsidR="002879B7">
        <w:rPr>
          <w:rFonts w:ascii="Times New Roman" w:hAnsi="Times New Roman" w:cs="Times New Roman"/>
          <w:sz w:val="24"/>
          <w:szCs w:val="24"/>
        </w:rPr>
        <w:t>.</w:t>
      </w:r>
    </w:p>
    <w:p w:rsidR="00C85558" w:rsidRPr="00C50258" w:rsidRDefault="00C50258" w:rsidP="00C50258">
      <w:pPr>
        <w:pStyle w:val="Heading2"/>
        <w:rPr>
          <w:rFonts w:ascii="Times New Roman" w:hAnsi="Times New Roman" w:cs="Times New Roman"/>
          <w:b/>
          <w:sz w:val="24"/>
          <w:szCs w:val="24"/>
        </w:rPr>
      </w:pPr>
      <w:bookmarkStart w:id="10" w:name="_Toc214561234"/>
      <w:r w:rsidRPr="00C50258">
        <w:rPr>
          <w:rFonts w:ascii="Times New Roman" w:hAnsi="Times New Roman" w:cs="Times New Roman"/>
          <w:b/>
          <w:color w:val="auto"/>
          <w:sz w:val="24"/>
          <w:szCs w:val="24"/>
        </w:rPr>
        <w:t xml:space="preserve">4.5. </w:t>
      </w:r>
      <w:r w:rsidR="00C85558" w:rsidRPr="00C50258">
        <w:rPr>
          <w:rFonts w:ascii="Times New Roman" w:hAnsi="Times New Roman" w:cs="Times New Roman"/>
          <w:b/>
          <w:color w:val="auto"/>
          <w:sz w:val="24"/>
          <w:szCs w:val="24"/>
        </w:rPr>
        <w:t>Ethical Consideration</w:t>
      </w:r>
      <w:bookmarkEnd w:id="10"/>
    </w:p>
    <w:p w:rsidR="009D4D90" w:rsidRPr="009D4D90" w:rsidRDefault="009D4D90"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this study is not primary research, it will still be guided by </w:t>
      </w:r>
      <w:r w:rsidR="008032AD">
        <w:rPr>
          <w:rFonts w:ascii="Times New Roman" w:hAnsi="Times New Roman" w:cs="Times New Roman"/>
          <w:sz w:val="24"/>
          <w:szCs w:val="24"/>
        </w:rPr>
        <w:t>ethics</w:t>
      </w:r>
      <w:r>
        <w:rPr>
          <w:rFonts w:ascii="Times New Roman" w:hAnsi="Times New Roman" w:cs="Times New Roman"/>
          <w:sz w:val="24"/>
          <w:szCs w:val="24"/>
        </w:rPr>
        <w:t xml:space="preserve">. </w:t>
      </w:r>
      <w:r w:rsidR="008032AD">
        <w:rPr>
          <w:rFonts w:ascii="Times New Roman" w:hAnsi="Times New Roman" w:cs="Times New Roman"/>
          <w:sz w:val="24"/>
          <w:szCs w:val="24"/>
        </w:rPr>
        <w:t>A key</w:t>
      </w:r>
      <w:r>
        <w:rPr>
          <w:rFonts w:ascii="Times New Roman" w:hAnsi="Times New Roman" w:cs="Times New Roman"/>
          <w:sz w:val="24"/>
          <w:szCs w:val="24"/>
        </w:rPr>
        <w:t xml:space="preserve"> ethical consideration in this study will be avoiding plagiarism of information. Thus, </w:t>
      </w:r>
      <w:r w:rsidR="008032AD">
        <w:rPr>
          <w:rFonts w:ascii="Times New Roman" w:hAnsi="Times New Roman" w:cs="Times New Roman"/>
          <w:sz w:val="24"/>
          <w:szCs w:val="24"/>
        </w:rPr>
        <w:t>sources</w:t>
      </w:r>
      <w:r>
        <w:rPr>
          <w:rFonts w:ascii="Times New Roman" w:hAnsi="Times New Roman" w:cs="Times New Roman"/>
          <w:sz w:val="24"/>
          <w:szCs w:val="24"/>
        </w:rPr>
        <w:t xml:space="preserve"> used in this stud</w:t>
      </w:r>
      <w:r w:rsidR="00CD1C29">
        <w:rPr>
          <w:rFonts w:ascii="Times New Roman" w:hAnsi="Times New Roman" w:cs="Times New Roman"/>
          <w:sz w:val="24"/>
          <w:szCs w:val="24"/>
        </w:rPr>
        <w:t>y will be paraphrased and cited.</w:t>
      </w:r>
    </w:p>
    <w:p w:rsidR="00C85558" w:rsidRPr="008032AD" w:rsidRDefault="00C50258" w:rsidP="008032AD">
      <w:pPr>
        <w:pStyle w:val="Heading1"/>
        <w:rPr>
          <w:rFonts w:ascii="Times New Roman" w:hAnsi="Times New Roman" w:cs="Times New Roman"/>
          <w:b/>
          <w:color w:val="auto"/>
          <w:sz w:val="24"/>
          <w:szCs w:val="24"/>
        </w:rPr>
      </w:pPr>
      <w:bookmarkStart w:id="11" w:name="_Toc214561235"/>
      <w:r>
        <w:rPr>
          <w:rFonts w:ascii="Times New Roman" w:hAnsi="Times New Roman" w:cs="Times New Roman"/>
          <w:b/>
          <w:color w:val="auto"/>
          <w:sz w:val="24"/>
          <w:szCs w:val="24"/>
        </w:rPr>
        <w:t xml:space="preserve">5. </w:t>
      </w:r>
      <w:r w:rsidR="00C85558" w:rsidRPr="008032AD">
        <w:rPr>
          <w:rFonts w:ascii="Times New Roman" w:hAnsi="Times New Roman" w:cs="Times New Roman"/>
          <w:b/>
          <w:color w:val="auto"/>
          <w:sz w:val="24"/>
          <w:szCs w:val="24"/>
        </w:rPr>
        <w:t>Implication of Research</w:t>
      </w:r>
      <w:bookmarkEnd w:id="11"/>
    </w:p>
    <w:p w:rsidR="009B65B5" w:rsidRDefault="008D1968"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SLR make findings on a public health issue that is of significant concern. The findings in this study will contribute to </w:t>
      </w:r>
      <w:r w:rsidR="008032AD">
        <w:rPr>
          <w:rFonts w:ascii="Times New Roman" w:hAnsi="Times New Roman" w:cs="Times New Roman"/>
          <w:sz w:val="24"/>
          <w:szCs w:val="24"/>
        </w:rPr>
        <w:t xml:space="preserve">the </w:t>
      </w:r>
      <w:r>
        <w:rPr>
          <w:rFonts w:ascii="Times New Roman" w:hAnsi="Times New Roman" w:cs="Times New Roman"/>
          <w:sz w:val="24"/>
          <w:szCs w:val="24"/>
        </w:rPr>
        <w:t xml:space="preserve">literature on UF and how it disproportionately </w:t>
      </w:r>
      <w:r w:rsidR="008032AD">
        <w:rPr>
          <w:rFonts w:ascii="Times New Roman" w:hAnsi="Times New Roman" w:cs="Times New Roman"/>
          <w:sz w:val="24"/>
          <w:szCs w:val="24"/>
        </w:rPr>
        <w:t>affects</w:t>
      </w:r>
      <w:r>
        <w:rPr>
          <w:rFonts w:ascii="Times New Roman" w:hAnsi="Times New Roman" w:cs="Times New Roman"/>
          <w:sz w:val="24"/>
          <w:szCs w:val="24"/>
        </w:rPr>
        <w:t xml:space="preserve"> Black women. This will help to inform </w:t>
      </w:r>
      <w:r w:rsidR="008032AD">
        <w:rPr>
          <w:rFonts w:ascii="Times New Roman" w:hAnsi="Times New Roman" w:cs="Times New Roman"/>
          <w:sz w:val="24"/>
          <w:szCs w:val="24"/>
        </w:rPr>
        <w:t>researchers</w:t>
      </w:r>
      <w:r>
        <w:rPr>
          <w:rFonts w:ascii="Times New Roman" w:hAnsi="Times New Roman" w:cs="Times New Roman"/>
          <w:sz w:val="24"/>
          <w:szCs w:val="24"/>
        </w:rPr>
        <w:t xml:space="preserve">, students and academics on </w:t>
      </w:r>
      <w:r w:rsidR="008032AD">
        <w:rPr>
          <w:rFonts w:ascii="Times New Roman" w:hAnsi="Times New Roman" w:cs="Times New Roman"/>
          <w:sz w:val="24"/>
          <w:szCs w:val="24"/>
        </w:rPr>
        <w:t xml:space="preserve">the </w:t>
      </w:r>
      <w:r>
        <w:rPr>
          <w:rFonts w:ascii="Times New Roman" w:hAnsi="Times New Roman" w:cs="Times New Roman"/>
          <w:sz w:val="24"/>
          <w:szCs w:val="24"/>
        </w:rPr>
        <w:t xml:space="preserve">latest findings regarding the subject of interest. Furthermore, the </w:t>
      </w:r>
      <w:r w:rsidR="008032AD">
        <w:rPr>
          <w:rFonts w:ascii="Times New Roman" w:hAnsi="Times New Roman" w:cs="Times New Roman"/>
          <w:sz w:val="24"/>
          <w:szCs w:val="24"/>
        </w:rPr>
        <w:t>findings</w:t>
      </w:r>
      <w:r>
        <w:rPr>
          <w:rFonts w:ascii="Times New Roman" w:hAnsi="Times New Roman" w:cs="Times New Roman"/>
          <w:sz w:val="24"/>
          <w:szCs w:val="24"/>
        </w:rPr>
        <w:t xml:space="preserve"> from this study will be </w:t>
      </w:r>
      <w:r w:rsidR="002879B7">
        <w:rPr>
          <w:rFonts w:ascii="Times New Roman" w:hAnsi="Times New Roman" w:cs="Times New Roman"/>
          <w:sz w:val="24"/>
          <w:szCs w:val="24"/>
        </w:rPr>
        <w:t xml:space="preserve">useful in </w:t>
      </w:r>
      <w:r w:rsidR="00DE373A">
        <w:rPr>
          <w:rFonts w:ascii="Times New Roman" w:hAnsi="Times New Roman" w:cs="Times New Roman"/>
          <w:sz w:val="24"/>
          <w:szCs w:val="24"/>
        </w:rPr>
        <w:t>developing</w:t>
      </w:r>
      <w:r w:rsidR="00E06F02">
        <w:rPr>
          <w:rFonts w:ascii="Times New Roman" w:hAnsi="Times New Roman" w:cs="Times New Roman"/>
          <w:sz w:val="24"/>
          <w:szCs w:val="24"/>
        </w:rPr>
        <w:t xml:space="preserve"> health interventions</w:t>
      </w:r>
      <w:r w:rsidR="002879B7">
        <w:rPr>
          <w:rFonts w:ascii="Times New Roman" w:hAnsi="Times New Roman" w:cs="Times New Roman"/>
          <w:sz w:val="24"/>
          <w:szCs w:val="24"/>
        </w:rPr>
        <w:t xml:space="preserve">. </w:t>
      </w:r>
      <w:r w:rsidR="00DE373A">
        <w:rPr>
          <w:rFonts w:ascii="Times New Roman" w:hAnsi="Times New Roman" w:cs="Times New Roman"/>
          <w:sz w:val="24"/>
          <w:szCs w:val="24"/>
        </w:rPr>
        <w:t>Identification of the</w:t>
      </w:r>
      <w:r w:rsidR="00E06F02">
        <w:rPr>
          <w:rFonts w:ascii="Times New Roman" w:hAnsi="Times New Roman" w:cs="Times New Roman"/>
          <w:sz w:val="24"/>
          <w:szCs w:val="24"/>
        </w:rPr>
        <w:t xml:space="preserve"> </w:t>
      </w:r>
      <w:r w:rsidR="002879B7">
        <w:rPr>
          <w:rFonts w:ascii="Times New Roman" w:hAnsi="Times New Roman" w:cs="Times New Roman"/>
          <w:sz w:val="24"/>
          <w:szCs w:val="24"/>
        </w:rPr>
        <w:t xml:space="preserve">prevalence of uterine </w:t>
      </w:r>
      <w:r w:rsidR="00E06F02">
        <w:rPr>
          <w:rFonts w:ascii="Times New Roman" w:hAnsi="Times New Roman" w:cs="Times New Roman"/>
          <w:sz w:val="24"/>
          <w:szCs w:val="24"/>
        </w:rPr>
        <w:t>fibroids</w:t>
      </w:r>
      <w:r w:rsidR="002879B7">
        <w:rPr>
          <w:rFonts w:ascii="Times New Roman" w:hAnsi="Times New Roman" w:cs="Times New Roman"/>
          <w:sz w:val="24"/>
          <w:szCs w:val="24"/>
        </w:rPr>
        <w:t xml:space="preserve"> and </w:t>
      </w:r>
      <w:r w:rsidR="00E06F02">
        <w:rPr>
          <w:rFonts w:ascii="Times New Roman" w:hAnsi="Times New Roman" w:cs="Times New Roman"/>
          <w:sz w:val="24"/>
          <w:szCs w:val="24"/>
        </w:rPr>
        <w:t>associated</w:t>
      </w:r>
      <w:r w:rsidR="002879B7">
        <w:rPr>
          <w:rFonts w:ascii="Times New Roman" w:hAnsi="Times New Roman" w:cs="Times New Roman"/>
          <w:sz w:val="24"/>
          <w:szCs w:val="24"/>
        </w:rPr>
        <w:t xml:space="preserve"> risk factors in Black women in the UK</w:t>
      </w:r>
      <w:r w:rsidR="00DE373A">
        <w:rPr>
          <w:rFonts w:ascii="Times New Roman" w:hAnsi="Times New Roman" w:cs="Times New Roman"/>
          <w:sz w:val="24"/>
          <w:szCs w:val="24"/>
        </w:rPr>
        <w:t xml:space="preserve"> will assist policy formulation and improvement of health outcomes</w:t>
      </w:r>
      <w:r w:rsidR="002879B7">
        <w:rPr>
          <w:rFonts w:ascii="Times New Roman" w:hAnsi="Times New Roman" w:cs="Times New Roman"/>
          <w:sz w:val="24"/>
          <w:szCs w:val="24"/>
        </w:rPr>
        <w:t>.</w:t>
      </w:r>
    </w:p>
    <w:p w:rsidR="009B65B5" w:rsidRDefault="009B65B5" w:rsidP="00E06F02">
      <w:pPr>
        <w:spacing w:line="360" w:lineRule="auto"/>
        <w:jc w:val="both"/>
        <w:rPr>
          <w:rFonts w:ascii="Times New Roman" w:hAnsi="Times New Roman" w:cs="Times New Roman"/>
          <w:sz w:val="24"/>
          <w:szCs w:val="24"/>
        </w:rPr>
        <w:sectPr w:rsidR="009B65B5">
          <w:pgSz w:w="12240" w:h="15840"/>
          <w:pgMar w:top="1440" w:right="1440" w:bottom="1440" w:left="1440" w:header="720" w:footer="720" w:gutter="0"/>
          <w:cols w:space="720"/>
          <w:docGrid w:linePitch="360"/>
        </w:sectPr>
      </w:pPr>
    </w:p>
    <w:p w:rsidR="00C85558" w:rsidRPr="008032AD" w:rsidRDefault="00C50258" w:rsidP="008032AD">
      <w:pPr>
        <w:pStyle w:val="Heading1"/>
        <w:rPr>
          <w:rFonts w:ascii="Times New Roman" w:hAnsi="Times New Roman" w:cs="Times New Roman"/>
          <w:b/>
          <w:color w:val="auto"/>
          <w:sz w:val="24"/>
          <w:szCs w:val="24"/>
        </w:rPr>
      </w:pPr>
      <w:bookmarkStart w:id="12" w:name="_Toc214561236"/>
      <w:r>
        <w:rPr>
          <w:rFonts w:ascii="Times New Roman" w:hAnsi="Times New Roman" w:cs="Times New Roman"/>
          <w:b/>
          <w:color w:val="auto"/>
          <w:sz w:val="24"/>
          <w:szCs w:val="24"/>
        </w:rPr>
        <w:lastRenderedPageBreak/>
        <w:t xml:space="preserve">6. </w:t>
      </w:r>
      <w:r w:rsidR="00C85558" w:rsidRPr="008032AD">
        <w:rPr>
          <w:rFonts w:ascii="Times New Roman" w:hAnsi="Times New Roman" w:cs="Times New Roman"/>
          <w:b/>
          <w:color w:val="auto"/>
          <w:sz w:val="24"/>
          <w:szCs w:val="24"/>
        </w:rPr>
        <w:t>Plan of Work and Time Schedule</w:t>
      </w:r>
      <w:bookmarkEnd w:id="12"/>
    </w:p>
    <w:p w:rsidR="009B65B5" w:rsidRPr="009B65B5" w:rsidRDefault="009B65B5"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Gantt chart below </w:t>
      </w:r>
      <w:r w:rsidR="00D4581C">
        <w:rPr>
          <w:rFonts w:ascii="Times New Roman" w:hAnsi="Times New Roman" w:cs="Times New Roman"/>
          <w:sz w:val="24"/>
          <w:szCs w:val="24"/>
        </w:rPr>
        <w:t>shows</w:t>
      </w:r>
      <w:r>
        <w:rPr>
          <w:rFonts w:ascii="Times New Roman" w:hAnsi="Times New Roman" w:cs="Times New Roman"/>
          <w:sz w:val="24"/>
          <w:szCs w:val="24"/>
        </w:rPr>
        <w:t xml:space="preserve"> the work plan and time frame for completion. The proposed study is expected to begin </w:t>
      </w:r>
      <w:r w:rsidR="00D4581C">
        <w:rPr>
          <w:rFonts w:ascii="Times New Roman" w:hAnsi="Times New Roman" w:cs="Times New Roman"/>
          <w:sz w:val="24"/>
          <w:szCs w:val="24"/>
        </w:rPr>
        <w:t xml:space="preserve">in </w:t>
      </w:r>
      <w:r>
        <w:rPr>
          <w:rFonts w:ascii="Times New Roman" w:hAnsi="Times New Roman" w:cs="Times New Roman"/>
          <w:sz w:val="24"/>
          <w:szCs w:val="24"/>
        </w:rPr>
        <w:t xml:space="preserve">January 2026 and </w:t>
      </w:r>
      <w:r w:rsidR="00D4581C">
        <w:rPr>
          <w:rFonts w:ascii="Times New Roman" w:hAnsi="Times New Roman" w:cs="Times New Roman"/>
          <w:sz w:val="24"/>
          <w:szCs w:val="24"/>
        </w:rPr>
        <w:t xml:space="preserve">be </w:t>
      </w:r>
      <w:r w:rsidR="0019567E">
        <w:rPr>
          <w:rFonts w:ascii="Times New Roman" w:hAnsi="Times New Roman" w:cs="Times New Roman"/>
          <w:sz w:val="24"/>
          <w:szCs w:val="24"/>
        </w:rPr>
        <w:t>completed by May 2026. The study will run for a total of 17 weeks.</w:t>
      </w:r>
    </w:p>
    <w:tbl>
      <w:tblPr>
        <w:tblStyle w:val="TableGrid"/>
        <w:tblW w:w="13355" w:type="dxa"/>
        <w:tblLook w:val="04A0" w:firstRow="1" w:lastRow="0" w:firstColumn="1" w:lastColumn="0" w:noHBand="0" w:noVBand="1"/>
      </w:tblPr>
      <w:tblGrid>
        <w:gridCol w:w="1620"/>
        <w:gridCol w:w="718"/>
        <w:gridCol w:w="718"/>
        <w:gridCol w:w="717"/>
        <w:gridCol w:w="709"/>
        <w:gridCol w:w="709"/>
        <w:gridCol w:w="709"/>
        <w:gridCol w:w="709"/>
        <w:gridCol w:w="709"/>
        <w:gridCol w:w="709"/>
        <w:gridCol w:w="663"/>
        <w:gridCol w:w="663"/>
        <w:gridCol w:w="667"/>
        <w:gridCol w:w="667"/>
        <w:gridCol w:w="667"/>
        <w:gridCol w:w="667"/>
        <w:gridCol w:w="667"/>
        <w:gridCol w:w="667"/>
      </w:tblGrid>
      <w:tr w:rsidR="009B65B5" w:rsidTr="00F838A6">
        <w:trPr>
          <w:trHeight w:val="380"/>
        </w:trPr>
        <w:tc>
          <w:tcPr>
            <w:tcW w:w="1620" w:type="dxa"/>
          </w:tcPr>
          <w:p w:rsidR="009B65B5" w:rsidRDefault="009B65B5" w:rsidP="00E06F02">
            <w:pPr>
              <w:spacing w:line="360" w:lineRule="auto"/>
              <w:jc w:val="both"/>
              <w:rPr>
                <w:rFonts w:ascii="Times New Roman" w:hAnsi="Times New Roman" w:cs="Times New Roman"/>
                <w:b/>
                <w:sz w:val="24"/>
                <w:szCs w:val="24"/>
              </w:rPr>
            </w:pPr>
          </w:p>
        </w:tc>
        <w:tc>
          <w:tcPr>
            <w:tcW w:w="11735" w:type="dxa"/>
            <w:gridSpan w:val="17"/>
          </w:tcPr>
          <w:p w:rsidR="009B65B5" w:rsidRDefault="009B65B5" w:rsidP="009B65B5">
            <w:pPr>
              <w:tabs>
                <w:tab w:val="left" w:pos="192"/>
                <w:tab w:val="center" w:pos="5759"/>
                <w:tab w:val="right" w:pos="11519"/>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Week</w:t>
            </w:r>
          </w:p>
        </w:tc>
      </w:tr>
      <w:tr w:rsidR="009B65B5" w:rsidTr="009B65B5">
        <w:trPr>
          <w:trHeight w:val="391"/>
        </w:trPr>
        <w:tc>
          <w:tcPr>
            <w:tcW w:w="1620"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Activity</w:t>
            </w:r>
          </w:p>
        </w:tc>
        <w:tc>
          <w:tcPr>
            <w:tcW w:w="718"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1</w:t>
            </w:r>
          </w:p>
        </w:tc>
        <w:tc>
          <w:tcPr>
            <w:tcW w:w="718"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2</w:t>
            </w:r>
          </w:p>
        </w:tc>
        <w:tc>
          <w:tcPr>
            <w:tcW w:w="717"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3</w:t>
            </w:r>
          </w:p>
        </w:tc>
        <w:tc>
          <w:tcPr>
            <w:tcW w:w="709"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4</w:t>
            </w:r>
          </w:p>
        </w:tc>
        <w:tc>
          <w:tcPr>
            <w:tcW w:w="709"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p>
        </w:tc>
        <w:tc>
          <w:tcPr>
            <w:tcW w:w="709"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6</w:t>
            </w:r>
          </w:p>
        </w:tc>
        <w:tc>
          <w:tcPr>
            <w:tcW w:w="709"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7</w:t>
            </w:r>
          </w:p>
        </w:tc>
        <w:tc>
          <w:tcPr>
            <w:tcW w:w="709"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8</w:t>
            </w:r>
          </w:p>
        </w:tc>
        <w:tc>
          <w:tcPr>
            <w:tcW w:w="709"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9</w:t>
            </w:r>
          </w:p>
        </w:tc>
        <w:tc>
          <w:tcPr>
            <w:tcW w:w="663"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10</w:t>
            </w:r>
          </w:p>
        </w:tc>
        <w:tc>
          <w:tcPr>
            <w:tcW w:w="663"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11</w:t>
            </w:r>
          </w:p>
        </w:tc>
        <w:tc>
          <w:tcPr>
            <w:tcW w:w="667"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12</w:t>
            </w:r>
          </w:p>
        </w:tc>
        <w:tc>
          <w:tcPr>
            <w:tcW w:w="667"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13</w:t>
            </w:r>
          </w:p>
        </w:tc>
        <w:tc>
          <w:tcPr>
            <w:tcW w:w="667"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14</w:t>
            </w:r>
          </w:p>
        </w:tc>
        <w:tc>
          <w:tcPr>
            <w:tcW w:w="667"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15</w:t>
            </w:r>
          </w:p>
        </w:tc>
        <w:tc>
          <w:tcPr>
            <w:tcW w:w="667"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16</w:t>
            </w:r>
          </w:p>
        </w:tc>
        <w:tc>
          <w:tcPr>
            <w:tcW w:w="667" w:type="dxa"/>
          </w:tcPr>
          <w:p w:rsidR="009B65B5" w:rsidRDefault="009B65B5" w:rsidP="00A57CD6">
            <w:pPr>
              <w:spacing w:line="360" w:lineRule="auto"/>
              <w:jc w:val="both"/>
              <w:rPr>
                <w:rFonts w:ascii="Times New Roman" w:hAnsi="Times New Roman" w:cs="Times New Roman"/>
                <w:b/>
                <w:sz w:val="24"/>
                <w:szCs w:val="24"/>
              </w:rPr>
            </w:pPr>
            <w:r>
              <w:rPr>
                <w:rFonts w:ascii="Times New Roman" w:hAnsi="Times New Roman" w:cs="Times New Roman"/>
                <w:b/>
                <w:sz w:val="24"/>
                <w:szCs w:val="24"/>
              </w:rPr>
              <w:t>17</w:t>
            </w:r>
          </w:p>
        </w:tc>
      </w:tr>
      <w:tr w:rsidR="009B65B5" w:rsidTr="009B65B5">
        <w:trPr>
          <w:trHeight w:val="1151"/>
        </w:trPr>
        <w:tc>
          <w:tcPr>
            <w:tcW w:w="1620" w:type="dxa"/>
          </w:tcPr>
          <w:p w:rsidR="009B65B5" w:rsidRPr="00A57CD6" w:rsidRDefault="009B65B5" w:rsidP="00A57C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Writing of </w:t>
            </w:r>
            <w:r w:rsidR="00D4581C">
              <w:rPr>
                <w:rFonts w:ascii="Times New Roman" w:hAnsi="Times New Roman" w:cs="Times New Roman"/>
                <w:sz w:val="24"/>
                <w:szCs w:val="24"/>
              </w:rPr>
              <w:t xml:space="preserve">the </w:t>
            </w:r>
            <w:r>
              <w:rPr>
                <w:rFonts w:ascii="Times New Roman" w:hAnsi="Times New Roman" w:cs="Times New Roman"/>
                <w:sz w:val="24"/>
                <w:szCs w:val="24"/>
              </w:rPr>
              <w:t>introduction draft.</w:t>
            </w:r>
          </w:p>
        </w:tc>
        <w:tc>
          <w:tcPr>
            <w:tcW w:w="718"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18" w:type="dxa"/>
            <w:shd w:val="clear" w:color="auto" w:fill="ED7D31" w:themeFill="accent2"/>
          </w:tcPr>
          <w:p w:rsidR="009B65B5" w:rsidRPr="009B65B5" w:rsidRDefault="009B65B5" w:rsidP="00E06F02">
            <w:pPr>
              <w:spacing w:line="360" w:lineRule="auto"/>
              <w:jc w:val="both"/>
              <w:rPr>
                <w:rFonts w:ascii="Times New Roman" w:hAnsi="Times New Roman" w:cs="Times New Roman"/>
                <w:b/>
                <w:color w:val="FF0000"/>
                <w:sz w:val="24"/>
                <w:szCs w:val="24"/>
              </w:rPr>
            </w:pPr>
          </w:p>
        </w:tc>
        <w:tc>
          <w:tcPr>
            <w:tcW w:w="717"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1151"/>
        </w:trPr>
        <w:tc>
          <w:tcPr>
            <w:tcW w:w="1620" w:type="dxa"/>
          </w:tcPr>
          <w:p w:rsidR="009B65B5" w:rsidRPr="00A57CD6" w:rsidRDefault="009B65B5"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Writing of </w:t>
            </w:r>
            <w:r w:rsidR="00D4581C">
              <w:rPr>
                <w:rFonts w:ascii="Times New Roman" w:hAnsi="Times New Roman" w:cs="Times New Roman"/>
                <w:sz w:val="24"/>
                <w:szCs w:val="24"/>
              </w:rPr>
              <w:t xml:space="preserve">the </w:t>
            </w:r>
            <w:r>
              <w:rPr>
                <w:rFonts w:ascii="Times New Roman" w:hAnsi="Times New Roman" w:cs="Times New Roman"/>
                <w:sz w:val="24"/>
                <w:szCs w:val="24"/>
              </w:rPr>
              <w:t>literature review draft</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shd w:val="clear" w:color="auto" w:fill="FFFFFF" w:themeFill="background1"/>
          </w:tcPr>
          <w:p w:rsidR="009B65B5" w:rsidRPr="009B65B5" w:rsidRDefault="009B65B5" w:rsidP="00E06F02">
            <w:pPr>
              <w:spacing w:line="360" w:lineRule="auto"/>
              <w:jc w:val="both"/>
              <w:rPr>
                <w:rFonts w:ascii="Times New Roman" w:hAnsi="Times New Roman" w:cs="Times New Roman"/>
                <w:b/>
                <w:color w:val="FF0000"/>
                <w:sz w:val="24"/>
                <w:szCs w:val="24"/>
              </w:rPr>
            </w:pPr>
          </w:p>
        </w:tc>
        <w:tc>
          <w:tcPr>
            <w:tcW w:w="71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1542"/>
        </w:trPr>
        <w:tc>
          <w:tcPr>
            <w:tcW w:w="1620" w:type="dxa"/>
          </w:tcPr>
          <w:p w:rsidR="009B65B5" w:rsidRPr="00A57CD6" w:rsidRDefault="009B65B5"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Completion of </w:t>
            </w:r>
            <w:r w:rsidR="00D4581C">
              <w:rPr>
                <w:rFonts w:ascii="Times New Roman" w:hAnsi="Times New Roman" w:cs="Times New Roman"/>
                <w:sz w:val="24"/>
                <w:szCs w:val="24"/>
              </w:rPr>
              <w:t xml:space="preserve">the </w:t>
            </w:r>
            <w:r>
              <w:rPr>
                <w:rFonts w:ascii="Times New Roman" w:hAnsi="Times New Roman" w:cs="Times New Roman"/>
                <w:sz w:val="24"/>
                <w:szCs w:val="24"/>
              </w:rPr>
              <w:t>methodology chapter</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7" w:type="dxa"/>
            <w:shd w:val="clear" w:color="auto" w:fill="auto"/>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2694"/>
        </w:trPr>
        <w:tc>
          <w:tcPr>
            <w:tcW w:w="1620" w:type="dxa"/>
          </w:tcPr>
          <w:p w:rsidR="009B65B5" w:rsidRPr="00A57CD6" w:rsidRDefault="009B65B5"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Conduction of search on academic databases and retrieval of publications.</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7" w:type="dxa"/>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auto"/>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auto"/>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1162"/>
        </w:trPr>
        <w:tc>
          <w:tcPr>
            <w:tcW w:w="1620" w:type="dxa"/>
          </w:tcPr>
          <w:p w:rsidR="009B65B5" w:rsidRPr="00A57CD6" w:rsidRDefault="009B65B5" w:rsidP="00D4581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Screening of </w:t>
            </w:r>
            <w:r w:rsidR="00D4581C">
              <w:rPr>
                <w:rFonts w:ascii="Times New Roman" w:hAnsi="Times New Roman" w:cs="Times New Roman"/>
                <w:sz w:val="24"/>
                <w:szCs w:val="24"/>
              </w:rPr>
              <w:t>publications</w:t>
            </w:r>
            <w:r>
              <w:rPr>
                <w:rFonts w:ascii="Times New Roman" w:hAnsi="Times New Roman" w:cs="Times New Roman"/>
                <w:sz w:val="24"/>
                <w:szCs w:val="24"/>
              </w:rPr>
              <w:t xml:space="preserve"> for inclusion and exclusion</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7"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3"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2314"/>
        </w:trPr>
        <w:tc>
          <w:tcPr>
            <w:tcW w:w="1620" w:type="dxa"/>
          </w:tcPr>
          <w:p w:rsidR="009B65B5" w:rsidRPr="00A57CD6" w:rsidRDefault="009B65B5"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Data extraction, quality appraisal, and data analysis</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7"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3"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3"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1531"/>
        </w:trPr>
        <w:tc>
          <w:tcPr>
            <w:tcW w:w="1620" w:type="dxa"/>
          </w:tcPr>
          <w:p w:rsidR="009B65B5" w:rsidRDefault="009B65B5" w:rsidP="00D458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Completion of </w:t>
            </w:r>
            <w:r w:rsidR="00D4581C">
              <w:rPr>
                <w:rFonts w:ascii="Times New Roman" w:hAnsi="Times New Roman" w:cs="Times New Roman"/>
                <w:sz w:val="24"/>
                <w:szCs w:val="24"/>
              </w:rPr>
              <w:t>the results</w:t>
            </w:r>
            <w:r>
              <w:rPr>
                <w:rFonts w:ascii="Times New Roman" w:hAnsi="Times New Roman" w:cs="Times New Roman"/>
                <w:sz w:val="24"/>
                <w:szCs w:val="24"/>
              </w:rPr>
              <w:t xml:space="preserve"> and discussion chapters</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7"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1542"/>
        </w:trPr>
        <w:tc>
          <w:tcPr>
            <w:tcW w:w="1620" w:type="dxa"/>
          </w:tcPr>
          <w:p w:rsidR="009B65B5" w:rsidRDefault="009B65B5" w:rsidP="00D458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Submission of </w:t>
            </w:r>
            <w:r w:rsidR="00D4581C">
              <w:rPr>
                <w:rFonts w:ascii="Times New Roman" w:hAnsi="Times New Roman" w:cs="Times New Roman"/>
                <w:sz w:val="24"/>
                <w:szCs w:val="24"/>
              </w:rPr>
              <w:t xml:space="preserve">the </w:t>
            </w:r>
            <w:r>
              <w:rPr>
                <w:rFonts w:ascii="Times New Roman" w:hAnsi="Times New Roman" w:cs="Times New Roman"/>
                <w:sz w:val="24"/>
                <w:szCs w:val="24"/>
              </w:rPr>
              <w:t xml:space="preserve">full draft of </w:t>
            </w:r>
            <w:r w:rsidR="00D4581C">
              <w:rPr>
                <w:rFonts w:ascii="Times New Roman" w:hAnsi="Times New Roman" w:cs="Times New Roman"/>
                <w:sz w:val="24"/>
                <w:szCs w:val="24"/>
              </w:rPr>
              <w:t xml:space="preserve">the </w:t>
            </w:r>
            <w:r>
              <w:rPr>
                <w:rFonts w:ascii="Times New Roman" w:hAnsi="Times New Roman" w:cs="Times New Roman"/>
                <w:sz w:val="24"/>
                <w:szCs w:val="24"/>
              </w:rPr>
              <w:t xml:space="preserve">review and </w:t>
            </w:r>
            <w:r w:rsidR="00D4581C">
              <w:rPr>
                <w:rFonts w:ascii="Times New Roman" w:hAnsi="Times New Roman" w:cs="Times New Roman"/>
                <w:sz w:val="24"/>
                <w:szCs w:val="24"/>
              </w:rPr>
              <w:t>feedback</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7"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771"/>
        </w:trPr>
        <w:tc>
          <w:tcPr>
            <w:tcW w:w="1620" w:type="dxa"/>
          </w:tcPr>
          <w:p w:rsidR="009B65B5" w:rsidRDefault="009B65B5"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Feedback incorporation</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7"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663"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7" w:type="dxa"/>
          </w:tcPr>
          <w:p w:rsidR="009B65B5" w:rsidRDefault="009B65B5" w:rsidP="00E06F02">
            <w:pPr>
              <w:spacing w:line="360" w:lineRule="auto"/>
              <w:jc w:val="both"/>
              <w:rPr>
                <w:rFonts w:ascii="Times New Roman" w:hAnsi="Times New Roman" w:cs="Times New Roman"/>
                <w:b/>
                <w:sz w:val="24"/>
                <w:szCs w:val="24"/>
              </w:rPr>
            </w:pPr>
          </w:p>
        </w:tc>
      </w:tr>
      <w:tr w:rsidR="009B65B5" w:rsidTr="009B65B5">
        <w:trPr>
          <w:trHeight w:val="771"/>
        </w:trPr>
        <w:tc>
          <w:tcPr>
            <w:tcW w:w="1620" w:type="dxa"/>
          </w:tcPr>
          <w:p w:rsidR="009B65B5" w:rsidRDefault="009B65B5" w:rsidP="00E06F02">
            <w:pPr>
              <w:spacing w:line="360" w:lineRule="auto"/>
              <w:jc w:val="both"/>
              <w:rPr>
                <w:rFonts w:ascii="Times New Roman" w:hAnsi="Times New Roman" w:cs="Times New Roman"/>
                <w:sz w:val="24"/>
                <w:szCs w:val="24"/>
              </w:rPr>
            </w:pPr>
            <w:r>
              <w:rPr>
                <w:rFonts w:ascii="Times New Roman" w:hAnsi="Times New Roman" w:cs="Times New Roman"/>
                <w:sz w:val="24"/>
                <w:szCs w:val="24"/>
              </w:rPr>
              <w:t>Final Submission</w:t>
            </w: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8" w:type="dxa"/>
          </w:tcPr>
          <w:p w:rsidR="009B65B5" w:rsidRDefault="009B65B5" w:rsidP="00E06F02">
            <w:pPr>
              <w:spacing w:line="360" w:lineRule="auto"/>
              <w:jc w:val="both"/>
              <w:rPr>
                <w:rFonts w:ascii="Times New Roman" w:hAnsi="Times New Roman" w:cs="Times New Roman"/>
                <w:b/>
                <w:sz w:val="24"/>
                <w:szCs w:val="24"/>
              </w:rPr>
            </w:pPr>
          </w:p>
        </w:tc>
        <w:tc>
          <w:tcPr>
            <w:tcW w:w="717"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709" w:type="dxa"/>
          </w:tcPr>
          <w:p w:rsidR="009B65B5" w:rsidRDefault="009B65B5" w:rsidP="00E06F02">
            <w:pPr>
              <w:spacing w:line="360" w:lineRule="auto"/>
              <w:jc w:val="both"/>
              <w:rPr>
                <w:rFonts w:ascii="Times New Roman" w:hAnsi="Times New Roman" w:cs="Times New Roman"/>
                <w:b/>
                <w:sz w:val="24"/>
                <w:szCs w:val="24"/>
              </w:rPr>
            </w:pPr>
          </w:p>
        </w:tc>
        <w:tc>
          <w:tcPr>
            <w:tcW w:w="663" w:type="dxa"/>
          </w:tcPr>
          <w:p w:rsidR="009B65B5" w:rsidRDefault="009B65B5" w:rsidP="00E06F02">
            <w:pPr>
              <w:spacing w:line="360" w:lineRule="auto"/>
              <w:jc w:val="both"/>
              <w:rPr>
                <w:rFonts w:ascii="Times New Roman" w:hAnsi="Times New Roman" w:cs="Times New Roman"/>
                <w:b/>
                <w:sz w:val="24"/>
                <w:szCs w:val="24"/>
              </w:rPr>
            </w:pPr>
          </w:p>
        </w:tc>
        <w:tc>
          <w:tcPr>
            <w:tcW w:w="663"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FFFFFF" w:themeFill="background1"/>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c>
          <w:tcPr>
            <w:tcW w:w="667" w:type="dxa"/>
            <w:shd w:val="clear" w:color="auto" w:fill="ED7D31" w:themeFill="accent2"/>
          </w:tcPr>
          <w:p w:rsidR="009B65B5" w:rsidRDefault="009B65B5" w:rsidP="00E06F02">
            <w:pPr>
              <w:spacing w:line="360" w:lineRule="auto"/>
              <w:jc w:val="both"/>
              <w:rPr>
                <w:rFonts w:ascii="Times New Roman" w:hAnsi="Times New Roman" w:cs="Times New Roman"/>
                <w:b/>
                <w:sz w:val="24"/>
                <w:szCs w:val="24"/>
              </w:rPr>
            </w:pPr>
          </w:p>
        </w:tc>
      </w:tr>
    </w:tbl>
    <w:p w:rsidR="00A57CD6" w:rsidRDefault="00A57CD6" w:rsidP="00E06F02">
      <w:pPr>
        <w:spacing w:line="360" w:lineRule="auto"/>
        <w:jc w:val="both"/>
        <w:rPr>
          <w:rFonts w:ascii="Times New Roman" w:hAnsi="Times New Roman" w:cs="Times New Roman"/>
          <w:b/>
          <w:sz w:val="24"/>
          <w:szCs w:val="24"/>
        </w:rPr>
      </w:pPr>
    </w:p>
    <w:p w:rsidR="0019567E" w:rsidRDefault="0019567E" w:rsidP="0019567E">
      <w:pPr>
        <w:tabs>
          <w:tab w:val="left" w:pos="924"/>
        </w:tabs>
        <w:spacing w:line="360" w:lineRule="auto"/>
        <w:jc w:val="both"/>
        <w:rPr>
          <w:rFonts w:ascii="Times New Roman" w:hAnsi="Times New Roman" w:cs="Times New Roman"/>
          <w:b/>
          <w:sz w:val="24"/>
          <w:szCs w:val="24"/>
        </w:rPr>
        <w:sectPr w:rsidR="0019567E" w:rsidSect="009B65B5">
          <w:pgSz w:w="15840" w:h="12240" w:orient="landscape"/>
          <w:pgMar w:top="1440" w:right="1440" w:bottom="1440" w:left="1440" w:header="720" w:footer="720" w:gutter="0"/>
          <w:cols w:space="720"/>
          <w:docGrid w:linePitch="360"/>
        </w:sectPr>
      </w:pPr>
    </w:p>
    <w:p w:rsidR="00A57CD6" w:rsidRDefault="00A57CD6" w:rsidP="0019567E">
      <w:pPr>
        <w:tabs>
          <w:tab w:val="left" w:pos="924"/>
        </w:tabs>
        <w:spacing w:line="360" w:lineRule="auto"/>
        <w:jc w:val="both"/>
        <w:rPr>
          <w:rFonts w:ascii="Times New Roman" w:hAnsi="Times New Roman" w:cs="Times New Roman"/>
          <w:b/>
          <w:sz w:val="24"/>
          <w:szCs w:val="24"/>
        </w:rPr>
      </w:pPr>
    </w:p>
    <w:p w:rsidR="00040333" w:rsidRPr="008032AD" w:rsidRDefault="00040333" w:rsidP="008032AD">
      <w:pPr>
        <w:pStyle w:val="Heading1"/>
        <w:rPr>
          <w:rFonts w:ascii="Times New Roman" w:hAnsi="Times New Roman" w:cs="Times New Roman"/>
          <w:b/>
          <w:color w:val="auto"/>
          <w:sz w:val="24"/>
          <w:szCs w:val="24"/>
        </w:rPr>
      </w:pPr>
      <w:bookmarkStart w:id="13" w:name="_Toc214561237"/>
      <w:r w:rsidRPr="008032AD">
        <w:rPr>
          <w:rFonts w:ascii="Times New Roman" w:hAnsi="Times New Roman" w:cs="Times New Roman"/>
          <w:b/>
          <w:color w:val="auto"/>
          <w:sz w:val="24"/>
          <w:szCs w:val="24"/>
        </w:rPr>
        <w:t>References</w:t>
      </w:r>
      <w:bookmarkEnd w:id="13"/>
    </w:p>
    <w:p w:rsidR="00DE373A" w:rsidRDefault="00DE373A" w:rsidP="00DE373A">
      <w:pPr>
        <w:spacing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Alkutbi</w:t>
      </w:r>
      <w:proofErr w:type="spellEnd"/>
      <w:r>
        <w:rPr>
          <w:rFonts w:ascii="Times New Roman" w:hAnsi="Times New Roman" w:cs="Times New Roman"/>
          <w:sz w:val="24"/>
          <w:szCs w:val="24"/>
        </w:rPr>
        <w:t>, S. H., Nassir, E. S., and</w:t>
      </w:r>
      <w:r w:rsidRPr="00EC6ABC">
        <w:rPr>
          <w:rFonts w:ascii="Times New Roman" w:hAnsi="Times New Roman" w:cs="Times New Roman"/>
          <w:sz w:val="24"/>
          <w:szCs w:val="24"/>
        </w:rPr>
        <w:t xml:space="preserve"> Ibrahim, A. I. (2021). Uterine </w:t>
      </w:r>
      <w:proofErr w:type="spellStart"/>
      <w:r w:rsidRPr="00EC6ABC">
        <w:rPr>
          <w:rFonts w:ascii="Times New Roman" w:hAnsi="Times New Roman" w:cs="Times New Roman"/>
          <w:sz w:val="24"/>
          <w:szCs w:val="24"/>
        </w:rPr>
        <w:t>leiomyomas</w:t>
      </w:r>
      <w:proofErr w:type="spellEnd"/>
      <w:r w:rsidRPr="00EC6ABC">
        <w:rPr>
          <w:rFonts w:ascii="Times New Roman" w:hAnsi="Times New Roman" w:cs="Times New Roman"/>
          <w:sz w:val="24"/>
          <w:szCs w:val="24"/>
        </w:rPr>
        <w:t xml:space="preserve"> (Uterine fibroids). </w:t>
      </w:r>
      <w:r w:rsidRPr="00EC6ABC">
        <w:rPr>
          <w:rFonts w:ascii="Times New Roman" w:hAnsi="Times New Roman" w:cs="Times New Roman"/>
          <w:i/>
          <w:iCs/>
          <w:sz w:val="24"/>
          <w:szCs w:val="24"/>
        </w:rPr>
        <w:t>Annals of the Romanian Society for Cell Biology</w:t>
      </w:r>
      <w:r w:rsidRPr="00EC6ABC">
        <w:rPr>
          <w:rFonts w:ascii="Times New Roman" w:hAnsi="Times New Roman" w:cs="Times New Roman"/>
          <w:sz w:val="24"/>
          <w:szCs w:val="24"/>
        </w:rPr>
        <w:t>, </w:t>
      </w:r>
      <w:r w:rsidRPr="00EC6ABC">
        <w:rPr>
          <w:rFonts w:ascii="Times New Roman" w:hAnsi="Times New Roman" w:cs="Times New Roman"/>
          <w:i/>
          <w:iCs/>
          <w:sz w:val="24"/>
          <w:szCs w:val="24"/>
        </w:rPr>
        <w:t>25</w:t>
      </w:r>
      <w:r w:rsidRPr="00EC6ABC">
        <w:rPr>
          <w:rFonts w:ascii="Times New Roman" w:hAnsi="Times New Roman" w:cs="Times New Roman"/>
          <w:sz w:val="24"/>
          <w:szCs w:val="24"/>
        </w:rPr>
        <w:t>(4), 6662-6686.</w:t>
      </w:r>
      <w:r>
        <w:rPr>
          <w:rFonts w:ascii="Times New Roman" w:hAnsi="Times New Roman" w:cs="Times New Roman"/>
          <w:sz w:val="24"/>
          <w:szCs w:val="24"/>
        </w:rPr>
        <w:t xml:space="preserve"> Available at: </w:t>
      </w:r>
      <w:hyperlink r:id="rId6" w:history="1">
        <w:r w:rsidRPr="00E360CF">
          <w:rPr>
            <w:rStyle w:val="Hyperlink"/>
            <w:rFonts w:ascii="Times New Roman" w:hAnsi="Times New Roman" w:cs="Times New Roman"/>
            <w:sz w:val="24"/>
            <w:szCs w:val="24"/>
          </w:rPr>
          <w:t>https://search.proquest.com/openview/e91feb23158066b450caeddd5924c344/1?pq-origsite=gscholar&amp;cbl=2031963</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18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D802D9">
        <w:rPr>
          <w:rFonts w:ascii="Times New Roman" w:hAnsi="Times New Roman" w:cs="Times New Roman"/>
          <w:sz w:val="24"/>
          <w:szCs w:val="24"/>
        </w:rPr>
        <w:t>Aveling</w:t>
      </w:r>
      <w:proofErr w:type="spellEnd"/>
      <w:r w:rsidRPr="00D802D9">
        <w:rPr>
          <w:rFonts w:ascii="Times New Roman" w:hAnsi="Times New Roman" w:cs="Times New Roman"/>
          <w:sz w:val="24"/>
          <w:szCs w:val="24"/>
        </w:rPr>
        <w:t xml:space="preserve">, </w:t>
      </w:r>
      <w:r>
        <w:rPr>
          <w:rFonts w:ascii="Times New Roman" w:hAnsi="Times New Roman" w:cs="Times New Roman"/>
          <w:sz w:val="24"/>
          <w:szCs w:val="24"/>
        </w:rPr>
        <w:t>E. L., Gillespie, A., and</w:t>
      </w:r>
      <w:r w:rsidRPr="00D802D9">
        <w:rPr>
          <w:rFonts w:ascii="Times New Roman" w:hAnsi="Times New Roman" w:cs="Times New Roman"/>
          <w:sz w:val="24"/>
          <w:szCs w:val="24"/>
        </w:rPr>
        <w:t xml:space="preserve"> Cornish, F. (2015). A qualitative method for </w:t>
      </w:r>
      <w:proofErr w:type="spellStart"/>
      <w:r w:rsidRPr="00D802D9">
        <w:rPr>
          <w:rFonts w:ascii="Times New Roman" w:hAnsi="Times New Roman" w:cs="Times New Roman"/>
          <w:sz w:val="24"/>
          <w:szCs w:val="24"/>
        </w:rPr>
        <w:t>analysing</w:t>
      </w:r>
      <w:proofErr w:type="spellEnd"/>
      <w:r w:rsidRPr="00D802D9">
        <w:rPr>
          <w:rFonts w:ascii="Times New Roman" w:hAnsi="Times New Roman" w:cs="Times New Roman"/>
          <w:sz w:val="24"/>
          <w:szCs w:val="24"/>
        </w:rPr>
        <w:t xml:space="preserve"> </w:t>
      </w:r>
      <w:proofErr w:type="spellStart"/>
      <w:r w:rsidRPr="00D802D9">
        <w:rPr>
          <w:rFonts w:ascii="Times New Roman" w:hAnsi="Times New Roman" w:cs="Times New Roman"/>
          <w:sz w:val="24"/>
          <w:szCs w:val="24"/>
        </w:rPr>
        <w:t>multivoicedness</w:t>
      </w:r>
      <w:proofErr w:type="spellEnd"/>
      <w:r w:rsidRPr="00D802D9">
        <w:rPr>
          <w:rFonts w:ascii="Times New Roman" w:hAnsi="Times New Roman" w:cs="Times New Roman"/>
          <w:sz w:val="24"/>
          <w:szCs w:val="24"/>
        </w:rPr>
        <w:t>. </w:t>
      </w:r>
      <w:r w:rsidRPr="00D802D9">
        <w:rPr>
          <w:rFonts w:ascii="Times New Roman" w:hAnsi="Times New Roman" w:cs="Times New Roman"/>
          <w:i/>
          <w:iCs/>
          <w:sz w:val="24"/>
          <w:szCs w:val="24"/>
        </w:rPr>
        <w:t>Qualitative Research</w:t>
      </w:r>
      <w:r w:rsidRPr="00D802D9">
        <w:rPr>
          <w:rFonts w:ascii="Times New Roman" w:hAnsi="Times New Roman" w:cs="Times New Roman"/>
          <w:sz w:val="24"/>
          <w:szCs w:val="24"/>
        </w:rPr>
        <w:t>, </w:t>
      </w:r>
      <w:r w:rsidRPr="00D802D9">
        <w:rPr>
          <w:rFonts w:ascii="Times New Roman" w:hAnsi="Times New Roman" w:cs="Times New Roman"/>
          <w:i/>
          <w:iCs/>
          <w:sz w:val="24"/>
          <w:szCs w:val="24"/>
        </w:rPr>
        <w:t>15</w:t>
      </w:r>
      <w:r w:rsidRPr="00D802D9">
        <w:rPr>
          <w:rFonts w:ascii="Times New Roman" w:hAnsi="Times New Roman" w:cs="Times New Roman"/>
          <w:sz w:val="24"/>
          <w:szCs w:val="24"/>
        </w:rPr>
        <w:t>(6), 670-687.</w:t>
      </w:r>
      <w:r>
        <w:rPr>
          <w:rFonts w:ascii="Times New Roman" w:hAnsi="Times New Roman" w:cs="Times New Roman"/>
          <w:sz w:val="24"/>
          <w:szCs w:val="24"/>
        </w:rPr>
        <w:t xml:space="preserve"> Available at: </w:t>
      </w:r>
      <w:hyperlink r:id="rId7" w:history="1">
        <w:r w:rsidRPr="00E360CF">
          <w:rPr>
            <w:rStyle w:val="Hyperlink"/>
            <w:rFonts w:ascii="Times New Roman" w:hAnsi="Times New Roman" w:cs="Times New Roman"/>
            <w:sz w:val="24"/>
            <w:szCs w:val="24"/>
          </w:rPr>
          <w:t>https://journals.sagepub.com/doi/pdf/10.1177/1468794114557991</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17</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040333">
        <w:rPr>
          <w:rFonts w:ascii="Times New Roman" w:hAnsi="Times New Roman" w:cs="Times New Roman"/>
          <w:sz w:val="24"/>
          <w:szCs w:val="24"/>
        </w:rPr>
        <w:t>Bulun</w:t>
      </w:r>
      <w:proofErr w:type="spellEnd"/>
      <w:r w:rsidRPr="00040333">
        <w:rPr>
          <w:rFonts w:ascii="Times New Roman" w:hAnsi="Times New Roman" w:cs="Times New Roman"/>
          <w:sz w:val="24"/>
          <w:szCs w:val="24"/>
        </w:rPr>
        <w:t xml:space="preserve">, S.E., Yin, P., Wei, J., </w:t>
      </w:r>
      <w:proofErr w:type="spellStart"/>
      <w:r w:rsidRPr="00040333">
        <w:rPr>
          <w:rFonts w:ascii="Times New Roman" w:hAnsi="Times New Roman" w:cs="Times New Roman"/>
          <w:sz w:val="24"/>
          <w:szCs w:val="24"/>
        </w:rPr>
        <w:t>Zuberi</w:t>
      </w:r>
      <w:proofErr w:type="spellEnd"/>
      <w:r w:rsidRPr="00040333">
        <w:rPr>
          <w:rFonts w:ascii="Times New Roman" w:hAnsi="Times New Roman" w:cs="Times New Roman"/>
          <w:sz w:val="24"/>
          <w:szCs w:val="24"/>
        </w:rPr>
        <w:t xml:space="preserve">, A., </w:t>
      </w:r>
      <w:proofErr w:type="spellStart"/>
      <w:r w:rsidRPr="00040333">
        <w:rPr>
          <w:rFonts w:ascii="Times New Roman" w:hAnsi="Times New Roman" w:cs="Times New Roman"/>
          <w:sz w:val="24"/>
          <w:szCs w:val="24"/>
        </w:rPr>
        <w:t>Iizuka</w:t>
      </w:r>
      <w:proofErr w:type="spellEnd"/>
      <w:r w:rsidRPr="00040333">
        <w:rPr>
          <w:rFonts w:ascii="Times New Roman" w:hAnsi="Times New Roman" w:cs="Times New Roman"/>
          <w:sz w:val="24"/>
          <w:szCs w:val="24"/>
        </w:rPr>
        <w:t>, T., Suzuki, T., Saini, P., Goad, J., Parker</w:t>
      </w:r>
      <w:r>
        <w:rPr>
          <w:rFonts w:ascii="Times New Roman" w:hAnsi="Times New Roman" w:cs="Times New Roman"/>
          <w:sz w:val="24"/>
          <w:szCs w:val="24"/>
        </w:rPr>
        <w:t xml:space="preserve">, J.B., </w:t>
      </w:r>
      <w:proofErr w:type="spellStart"/>
      <w:r>
        <w:rPr>
          <w:rFonts w:ascii="Times New Roman" w:hAnsi="Times New Roman" w:cs="Times New Roman"/>
          <w:sz w:val="24"/>
          <w:szCs w:val="24"/>
        </w:rPr>
        <w:t>Adli</w:t>
      </w:r>
      <w:proofErr w:type="spellEnd"/>
      <w:r>
        <w:rPr>
          <w:rFonts w:ascii="Times New Roman" w:hAnsi="Times New Roman" w:cs="Times New Roman"/>
          <w:sz w:val="24"/>
          <w:szCs w:val="24"/>
        </w:rPr>
        <w:t>, M. and Boyer, T. (</w:t>
      </w:r>
      <w:r w:rsidRPr="00040333">
        <w:rPr>
          <w:rFonts w:ascii="Times New Roman" w:hAnsi="Times New Roman" w:cs="Times New Roman"/>
          <w:sz w:val="24"/>
          <w:szCs w:val="24"/>
        </w:rPr>
        <w:t>2025</w:t>
      </w:r>
      <w:r>
        <w:rPr>
          <w:rFonts w:ascii="Times New Roman" w:hAnsi="Times New Roman" w:cs="Times New Roman"/>
          <w:sz w:val="24"/>
          <w:szCs w:val="24"/>
        </w:rPr>
        <w:t>)</w:t>
      </w:r>
      <w:r w:rsidRPr="00040333">
        <w:rPr>
          <w:rFonts w:ascii="Times New Roman" w:hAnsi="Times New Roman" w:cs="Times New Roman"/>
          <w:sz w:val="24"/>
          <w:szCs w:val="24"/>
        </w:rPr>
        <w:t xml:space="preserve"> Uterine fibroids. </w:t>
      </w:r>
      <w:r w:rsidRPr="00040333">
        <w:rPr>
          <w:rFonts w:ascii="Times New Roman" w:hAnsi="Times New Roman" w:cs="Times New Roman"/>
          <w:i/>
          <w:iCs/>
          <w:sz w:val="24"/>
          <w:szCs w:val="24"/>
        </w:rPr>
        <w:t>Physiological reviews</w:t>
      </w:r>
      <w:r w:rsidRPr="00040333">
        <w:rPr>
          <w:rFonts w:ascii="Times New Roman" w:hAnsi="Times New Roman" w:cs="Times New Roman"/>
          <w:sz w:val="24"/>
          <w:szCs w:val="24"/>
        </w:rPr>
        <w:t>, </w:t>
      </w:r>
      <w:r w:rsidRPr="00040333">
        <w:rPr>
          <w:rFonts w:ascii="Times New Roman" w:hAnsi="Times New Roman" w:cs="Times New Roman"/>
          <w:i/>
          <w:iCs/>
          <w:sz w:val="24"/>
          <w:szCs w:val="24"/>
        </w:rPr>
        <w:t>105</w:t>
      </w:r>
      <w:r w:rsidRPr="00040333">
        <w:rPr>
          <w:rFonts w:ascii="Times New Roman" w:hAnsi="Times New Roman" w:cs="Times New Roman"/>
          <w:sz w:val="24"/>
          <w:szCs w:val="24"/>
        </w:rPr>
        <w:t>(4), pp.1947-1988.</w:t>
      </w:r>
      <w:r>
        <w:rPr>
          <w:rFonts w:ascii="Times New Roman" w:hAnsi="Times New Roman" w:cs="Times New Roman"/>
          <w:sz w:val="24"/>
          <w:szCs w:val="24"/>
        </w:rPr>
        <w:t xml:space="preserve"> Available at: </w:t>
      </w:r>
      <w:hyperlink r:id="rId8" w:history="1">
        <w:r w:rsidRPr="00E360CF">
          <w:rPr>
            <w:rStyle w:val="Hyperlink"/>
            <w:rFonts w:ascii="Times New Roman" w:hAnsi="Times New Roman" w:cs="Times New Roman"/>
            <w:sz w:val="24"/>
            <w:szCs w:val="24"/>
          </w:rPr>
          <w:t>https://journals.physiology.org/doi/prev/20250411-aop/pdf/10.1152/physrev.00010.2024</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19</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5C341B">
        <w:rPr>
          <w:rFonts w:ascii="Times New Roman" w:hAnsi="Times New Roman" w:cs="Times New Roman"/>
          <w:sz w:val="24"/>
          <w:szCs w:val="24"/>
        </w:rPr>
        <w:t>Ciebiera</w:t>
      </w:r>
      <w:proofErr w:type="spellEnd"/>
      <w:r w:rsidRPr="005C341B">
        <w:rPr>
          <w:rFonts w:ascii="Times New Roman" w:hAnsi="Times New Roman" w:cs="Times New Roman"/>
          <w:sz w:val="24"/>
          <w:szCs w:val="24"/>
        </w:rPr>
        <w:t xml:space="preserve">, M., Ali, M., Prince, L., </w:t>
      </w:r>
      <w:proofErr w:type="spellStart"/>
      <w:r w:rsidRPr="005C341B">
        <w:rPr>
          <w:rFonts w:ascii="Times New Roman" w:hAnsi="Times New Roman" w:cs="Times New Roman"/>
          <w:sz w:val="24"/>
          <w:szCs w:val="24"/>
        </w:rPr>
        <w:t>Zgliczyński</w:t>
      </w:r>
      <w:proofErr w:type="spellEnd"/>
      <w:r w:rsidRPr="005C341B">
        <w:rPr>
          <w:rFonts w:ascii="Times New Roman" w:hAnsi="Times New Roman" w:cs="Times New Roman"/>
          <w:sz w:val="24"/>
          <w:szCs w:val="24"/>
        </w:rPr>
        <w:t xml:space="preserve">, S., </w:t>
      </w:r>
      <w:proofErr w:type="spellStart"/>
      <w:r w:rsidRPr="005C341B">
        <w:rPr>
          <w:rFonts w:ascii="Times New Roman" w:hAnsi="Times New Roman" w:cs="Times New Roman"/>
          <w:sz w:val="24"/>
          <w:szCs w:val="24"/>
        </w:rPr>
        <w:t>Ja</w:t>
      </w:r>
      <w:r>
        <w:rPr>
          <w:rFonts w:ascii="Times New Roman" w:hAnsi="Times New Roman" w:cs="Times New Roman"/>
          <w:sz w:val="24"/>
          <w:szCs w:val="24"/>
        </w:rPr>
        <w:t>kiel</w:t>
      </w:r>
      <w:proofErr w:type="spellEnd"/>
      <w:r>
        <w:rPr>
          <w:rFonts w:ascii="Times New Roman" w:hAnsi="Times New Roman" w:cs="Times New Roman"/>
          <w:sz w:val="24"/>
          <w:szCs w:val="24"/>
        </w:rPr>
        <w:t>, G., &amp; Al-Hendy, A. (2021)</w:t>
      </w:r>
      <w:r w:rsidRPr="005C341B">
        <w:rPr>
          <w:rFonts w:ascii="Times New Roman" w:hAnsi="Times New Roman" w:cs="Times New Roman"/>
          <w:sz w:val="24"/>
          <w:szCs w:val="24"/>
        </w:rPr>
        <w:t xml:space="preserve"> The significance of measuring vitamin D serum levels in women with uterine fibroids. </w:t>
      </w:r>
      <w:r w:rsidRPr="005C341B">
        <w:rPr>
          <w:rFonts w:ascii="Times New Roman" w:hAnsi="Times New Roman" w:cs="Times New Roman"/>
          <w:i/>
          <w:iCs/>
          <w:sz w:val="24"/>
          <w:szCs w:val="24"/>
        </w:rPr>
        <w:t>Reproductive Sciences</w:t>
      </w:r>
      <w:r w:rsidRPr="005C341B">
        <w:rPr>
          <w:rFonts w:ascii="Times New Roman" w:hAnsi="Times New Roman" w:cs="Times New Roman"/>
          <w:sz w:val="24"/>
          <w:szCs w:val="24"/>
        </w:rPr>
        <w:t>, </w:t>
      </w:r>
      <w:r w:rsidRPr="005C341B">
        <w:rPr>
          <w:rFonts w:ascii="Times New Roman" w:hAnsi="Times New Roman" w:cs="Times New Roman"/>
          <w:i/>
          <w:iCs/>
          <w:sz w:val="24"/>
          <w:szCs w:val="24"/>
        </w:rPr>
        <w:t>28</w:t>
      </w:r>
      <w:r w:rsidRPr="005C341B">
        <w:rPr>
          <w:rFonts w:ascii="Times New Roman" w:hAnsi="Times New Roman" w:cs="Times New Roman"/>
          <w:sz w:val="24"/>
          <w:szCs w:val="24"/>
        </w:rPr>
        <w:t>(8), 2098-2109.</w:t>
      </w:r>
      <w:r>
        <w:rPr>
          <w:rFonts w:ascii="Times New Roman" w:hAnsi="Times New Roman" w:cs="Times New Roman"/>
          <w:sz w:val="24"/>
          <w:szCs w:val="24"/>
        </w:rPr>
        <w:t xml:space="preserve"> Available at: </w:t>
      </w:r>
      <w:hyperlink r:id="rId9" w:history="1">
        <w:r w:rsidRPr="00E360CF">
          <w:rPr>
            <w:rStyle w:val="Hyperlink"/>
            <w:rFonts w:ascii="Times New Roman" w:hAnsi="Times New Roman" w:cs="Times New Roman"/>
            <w:sz w:val="24"/>
            <w:szCs w:val="24"/>
          </w:rPr>
          <w:t>https://link.springer.com/content/pdf/10.1007/s43032-020-00363-8.pdf</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18 November 2025]</w:t>
      </w:r>
    </w:p>
    <w:p w:rsidR="00DE373A" w:rsidRDefault="00DE373A" w:rsidP="00DE373A">
      <w:pPr>
        <w:spacing w:line="360" w:lineRule="auto"/>
        <w:ind w:left="720" w:hanging="720"/>
        <w:jc w:val="both"/>
        <w:rPr>
          <w:rFonts w:ascii="Times New Roman" w:hAnsi="Times New Roman" w:cs="Times New Roman"/>
          <w:sz w:val="24"/>
          <w:szCs w:val="24"/>
        </w:rPr>
      </w:pPr>
      <w:r w:rsidRPr="005C341B">
        <w:rPr>
          <w:rFonts w:ascii="Times New Roman" w:hAnsi="Times New Roman" w:cs="Times New Roman"/>
          <w:sz w:val="24"/>
          <w:szCs w:val="24"/>
        </w:rPr>
        <w:t xml:space="preserve">Combs, A., Singh, B., </w:t>
      </w:r>
      <w:proofErr w:type="spellStart"/>
      <w:r w:rsidRPr="005C341B">
        <w:rPr>
          <w:rFonts w:ascii="Times New Roman" w:hAnsi="Times New Roman" w:cs="Times New Roman"/>
          <w:sz w:val="24"/>
          <w:szCs w:val="24"/>
        </w:rPr>
        <w:t>Nylander</w:t>
      </w:r>
      <w:proofErr w:type="spellEnd"/>
      <w:r w:rsidRPr="005C341B">
        <w:rPr>
          <w:rFonts w:ascii="Times New Roman" w:hAnsi="Times New Roman" w:cs="Times New Roman"/>
          <w:sz w:val="24"/>
          <w:szCs w:val="24"/>
        </w:rPr>
        <w:t>, E., Islam, M.S., Nguyen, H.V., Parra</w:t>
      </w:r>
      <w:r>
        <w:rPr>
          <w:rFonts w:ascii="Times New Roman" w:hAnsi="Times New Roman" w:cs="Times New Roman"/>
          <w:sz w:val="24"/>
          <w:szCs w:val="24"/>
        </w:rPr>
        <w:t xml:space="preserve">, E., Bello, A. and </w:t>
      </w:r>
      <w:proofErr w:type="spellStart"/>
      <w:r>
        <w:rPr>
          <w:rFonts w:ascii="Times New Roman" w:hAnsi="Times New Roman" w:cs="Times New Roman"/>
          <w:sz w:val="24"/>
          <w:szCs w:val="24"/>
        </w:rPr>
        <w:t>Segars</w:t>
      </w:r>
      <w:proofErr w:type="spellEnd"/>
      <w:r>
        <w:rPr>
          <w:rFonts w:ascii="Times New Roman" w:hAnsi="Times New Roman" w:cs="Times New Roman"/>
          <w:sz w:val="24"/>
          <w:szCs w:val="24"/>
        </w:rPr>
        <w:t>, J. (</w:t>
      </w:r>
      <w:r w:rsidRPr="005C341B">
        <w:rPr>
          <w:rFonts w:ascii="Times New Roman" w:hAnsi="Times New Roman" w:cs="Times New Roman"/>
          <w:sz w:val="24"/>
          <w:szCs w:val="24"/>
        </w:rPr>
        <w:t>2023</w:t>
      </w:r>
      <w:r>
        <w:rPr>
          <w:rFonts w:ascii="Times New Roman" w:hAnsi="Times New Roman" w:cs="Times New Roman"/>
          <w:sz w:val="24"/>
          <w:szCs w:val="24"/>
        </w:rPr>
        <w:t>)</w:t>
      </w:r>
      <w:r w:rsidRPr="005C341B">
        <w:rPr>
          <w:rFonts w:ascii="Times New Roman" w:hAnsi="Times New Roman" w:cs="Times New Roman"/>
          <w:sz w:val="24"/>
          <w:szCs w:val="24"/>
        </w:rPr>
        <w:t xml:space="preserve"> A systematic review of vitamin D and fibroids: pathophysiology, prevention, and treatment. </w:t>
      </w:r>
      <w:r w:rsidRPr="005C341B">
        <w:rPr>
          <w:rFonts w:ascii="Times New Roman" w:hAnsi="Times New Roman" w:cs="Times New Roman"/>
          <w:i/>
          <w:iCs/>
          <w:sz w:val="24"/>
          <w:szCs w:val="24"/>
        </w:rPr>
        <w:t>Reproductive Sciences</w:t>
      </w:r>
      <w:r w:rsidRPr="005C341B">
        <w:rPr>
          <w:rFonts w:ascii="Times New Roman" w:hAnsi="Times New Roman" w:cs="Times New Roman"/>
          <w:sz w:val="24"/>
          <w:szCs w:val="24"/>
        </w:rPr>
        <w:t>, </w:t>
      </w:r>
      <w:r w:rsidRPr="005C341B">
        <w:rPr>
          <w:rFonts w:ascii="Times New Roman" w:hAnsi="Times New Roman" w:cs="Times New Roman"/>
          <w:i/>
          <w:iCs/>
          <w:sz w:val="24"/>
          <w:szCs w:val="24"/>
        </w:rPr>
        <w:t>30</w:t>
      </w:r>
      <w:r w:rsidRPr="005C341B">
        <w:rPr>
          <w:rFonts w:ascii="Times New Roman" w:hAnsi="Times New Roman" w:cs="Times New Roman"/>
          <w:sz w:val="24"/>
          <w:szCs w:val="24"/>
        </w:rPr>
        <w:t>(4), pp.1049-1064.</w:t>
      </w:r>
      <w:r>
        <w:rPr>
          <w:rFonts w:ascii="Times New Roman" w:hAnsi="Times New Roman" w:cs="Times New Roman"/>
          <w:sz w:val="24"/>
          <w:szCs w:val="24"/>
        </w:rPr>
        <w:t xml:space="preserve"> Available at: </w:t>
      </w:r>
      <w:hyperlink r:id="rId10" w:history="1">
        <w:r w:rsidRPr="00E360CF">
          <w:rPr>
            <w:rStyle w:val="Hyperlink"/>
            <w:rFonts w:ascii="Times New Roman" w:hAnsi="Times New Roman" w:cs="Times New Roman"/>
            <w:sz w:val="24"/>
            <w:szCs w:val="24"/>
          </w:rPr>
          <w:t>https://link.springer.com/article/10.1007/s43032-022-01011-z</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17</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D802D9">
        <w:rPr>
          <w:rFonts w:ascii="Times New Roman" w:hAnsi="Times New Roman" w:cs="Times New Roman"/>
          <w:sz w:val="24"/>
          <w:szCs w:val="24"/>
        </w:rPr>
        <w:t>Fryer,</w:t>
      </w:r>
      <w:r>
        <w:rPr>
          <w:rFonts w:ascii="Times New Roman" w:hAnsi="Times New Roman" w:cs="Times New Roman"/>
          <w:sz w:val="24"/>
          <w:szCs w:val="24"/>
        </w:rPr>
        <w:t xml:space="preserve"> L. K., Larson-Hall, J., and</w:t>
      </w:r>
      <w:r w:rsidRPr="00D802D9">
        <w:rPr>
          <w:rFonts w:ascii="Times New Roman" w:hAnsi="Times New Roman" w:cs="Times New Roman"/>
          <w:sz w:val="24"/>
          <w:szCs w:val="24"/>
        </w:rPr>
        <w:t xml:space="preserve"> Stewart, J. (2018). Quantitative methodology. In </w:t>
      </w:r>
      <w:r w:rsidRPr="00D802D9">
        <w:rPr>
          <w:rFonts w:ascii="Times New Roman" w:hAnsi="Times New Roman" w:cs="Times New Roman"/>
          <w:i/>
          <w:iCs/>
          <w:sz w:val="24"/>
          <w:szCs w:val="24"/>
        </w:rPr>
        <w:t>The Palgrave handbook of applied linguistics research methodology</w:t>
      </w:r>
      <w:r w:rsidRPr="00D802D9">
        <w:rPr>
          <w:rFonts w:ascii="Times New Roman" w:hAnsi="Times New Roman" w:cs="Times New Roman"/>
          <w:sz w:val="24"/>
          <w:szCs w:val="24"/>
        </w:rPr>
        <w:t> (pp. 55-77). London: Palgrave Macmillan UK.</w:t>
      </w:r>
      <w:r>
        <w:rPr>
          <w:rFonts w:ascii="Times New Roman" w:hAnsi="Times New Roman" w:cs="Times New Roman"/>
          <w:sz w:val="24"/>
          <w:szCs w:val="24"/>
        </w:rPr>
        <w:t xml:space="preserve"> Available at: </w:t>
      </w:r>
      <w:hyperlink r:id="rId11" w:history="1">
        <w:r w:rsidRPr="00E360CF">
          <w:rPr>
            <w:rStyle w:val="Hyperlink"/>
            <w:rFonts w:ascii="Times New Roman" w:hAnsi="Times New Roman" w:cs="Times New Roman"/>
            <w:sz w:val="24"/>
            <w:szCs w:val="24"/>
          </w:rPr>
          <w:t>https://link.springer.com/chapter/10.1057/978-1-137-59900-1_3</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19</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D06FD4">
        <w:rPr>
          <w:rFonts w:ascii="Times New Roman" w:hAnsi="Times New Roman" w:cs="Times New Roman"/>
          <w:sz w:val="24"/>
          <w:szCs w:val="24"/>
        </w:rPr>
        <w:lastRenderedPageBreak/>
        <w:t>Gallagher, C.</w:t>
      </w:r>
      <w:r>
        <w:rPr>
          <w:rFonts w:ascii="Times New Roman" w:hAnsi="Times New Roman" w:cs="Times New Roman"/>
          <w:sz w:val="24"/>
          <w:szCs w:val="24"/>
        </w:rPr>
        <w:t xml:space="preserve"> S., &amp; Morton, C. C. (2016) </w:t>
      </w:r>
      <w:r w:rsidRPr="00D06FD4">
        <w:rPr>
          <w:rFonts w:ascii="Times New Roman" w:hAnsi="Times New Roman" w:cs="Times New Roman"/>
          <w:sz w:val="24"/>
          <w:szCs w:val="24"/>
        </w:rPr>
        <w:t>Genetic association studies in uterine fibroids: risk alleles presage the path to personalized therapies. In </w:t>
      </w:r>
      <w:r w:rsidRPr="00D06FD4">
        <w:rPr>
          <w:rFonts w:ascii="Times New Roman" w:hAnsi="Times New Roman" w:cs="Times New Roman"/>
          <w:i/>
          <w:iCs/>
          <w:sz w:val="24"/>
          <w:szCs w:val="24"/>
        </w:rPr>
        <w:t>Seminars in reproductive medicine</w:t>
      </w:r>
      <w:r w:rsidRPr="00D06FD4">
        <w:rPr>
          <w:rFonts w:ascii="Times New Roman" w:hAnsi="Times New Roman" w:cs="Times New Roman"/>
          <w:sz w:val="24"/>
          <w:szCs w:val="24"/>
        </w:rPr>
        <w:t xml:space="preserve"> (Vol. 34, No. 04, pp. 235-241). </w:t>
      </w:r>
      <w:proofErr w:type="spellStart"/>
      <w:r w:rsidRPr="00D06FD4">
        <w:rPr>
          <w:rFonts w:ascii="Times New Roman" w:hAnsi="Times New Roman" w:cs="Times New Roman"/>
          <w:sz w:val="24"/>
          <w:szCs w:val="24"/>
        </w:rPr>
        <w:t>Thieme</w:t>
      </w:r>
      <w:proofErr w:type="spellEnd"/>
      <w:r w:rsidRPr="00D06FD4">
        <w:rPr>
          <w:rFonts w:ascii="Times New Roman" w:hAnsi="Times New Roman" w:cs="Times New Roman"/>
          <w:sz w:val="24"/>
          <w:szCs w:val="24"/>
        </w:rPr>
        <w:t xml:space="preserve"> Medical Publishers.</w:t>
      </w:r>
      <w:r>
        <w:rPr>
          <w:rFonts w:ascii="Times New Roman" w:hAnsi="Times New Roman" w:cs="Times New Roman"/>
          <w:sz w:val="24"/>
          <w:szCs w:val="24"/>
        </w:rPr>
        <w:t xml:space="preserve"> Available at: </w:t>
      </w:r>
      <w:hyperlink r:id="rId12" w:history="1">
        <w:r w:rsidRPr="00E360CF">
          <w:rPr>
            <w:rStyle w:val="Hyperlink"/>
            <w:rFonts w:ascii="Times New Roman" w:hAnsi="Times New Roman" w:cs="Times New Roman"/>
            <w:sz w:val="24"/>
            <w:szCs w:val="24"/>
          </w:rPr>
          <w:t>https://www.thieme-connect.com/products/all/doi/10.1055/s-0036-1585401</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16</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D802D9">
        <w:rPr>
          <w:rFonts w:ascii="Times New Roman" w:hAnsi="Times New Roman" w:cs="Times New Roman"/>
          <w:sz w:val="24"/>
          <w:szCs w:val="24"/>
        </w:rPr>
        <w:t>Gerring</w:t>
      </w:r>
      <w:proofErr w:type="spellEnd"/>
      <w:r w:rsidRPr="00D802D9">
        <w:rPr>
          <w:rFonts w:ascii="Times New Roman" w:hAnsi="Times New Roman" w:cs="Times New Roman"/>
          <w:sz w:val="24"/>
          <w:szCs w:val="24"/>
        </w:rPr>
        <w:t>, J. (2017). Qualitative methods. </w:t>
      </w:r>
      <w:r w:rsidRPr="00D802D9">
        <w:rPr>
          <w:rFonts w:ascii="Times New Roman" w:hAnsi="Times New Roman" w:cs="Times New Roman"/>
          <w:i/>
          <w:iCs/>
          <w:sz w:val="24"/>
          <w:szCs w:val="24"/>
        </w:rPr>
        <w:t>Annual review of political science</w:t>
      </w:r>
      <w:r w:rsidRPr="00D802D9">
        <w:rPr>
          <w:rFonts w:ascii="Times New Roman" w:hAnsi="Times New Roman" w:cs="Times New Roman"/>
          <w:sz w:val="24"/>
          <w:szCs w:val="24"/>
        </w:rPr>
        <w:t>, </w:t>
      </w:r>
      <w:r w:rsidRPr="00D802D9">
        <w:rPr>
          <w:rFonts w:ascii="Times New Roman" w:hAnsi="Times New Roman" w:cs="Times New Roman"/>
          <w:i/>
          <w:iCs/>
          <w:sz w:val="24"/>
          <w:szCs w:val="24"/>
        </w:rPr>
        <w:t>20</w:t>
      </w:r>
      <w:r w:rsidRPr="00D802D9">
        <w:rPr>
          <w:rFonts w:ascii="Times New Roman" w:hAnsi="Times New Roman" w:cs="Times New Roman"/>
          <w:sz w:val="24"/>
          <w:szCs w:val="24"/>
        </w:rPr>
        <w:t>(1), 15-36.</w:t>
      </w:r>
      <w:r>
        <w:rPr>
          <w:rFonts w:ascii="Times New Roman" w:hAnsi="Times New Roman" w:cs="Times New Roman"/>
          <w:sz w:val="24"/>
          <w:szCs w:val="24"/>
        </w:rPr>
        <w:t xml:space="preserve"> Available at: </w:t>
      </w:r>
      <w:hyperlink r:id="rId13" w:history="1">
        <w:r w:rsidRPr="00E360CF">
          <w:rPr>
            <w:rStyle w:val="Hyperlink"/>
            <w:rFonts w:ascii="Times New Roman" w:hAnsi="Times New Roman" w:cs="Times New Roman"/>
            <w:sz w:val="24"/>
            <w:szCs w:val="24"/>
          </w:rPr>
          <w:t>https://www.annualreviews.org/content/journals/10.1146/annurev-polisci-092415-024158</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16</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EC6ABC">
        <w:rPr>
          <w:rFonts w:ascii="Times New Roman" w:hAnsi="Times New Roman" w:cs="Times New Roman"/>
          <w:sz w:val="24"/>
          <w:szCs w:val="24"/>
        </w:rPr>
        <w:t>Giuliani, E., As‐</w:t>
      </w:r>
      <w:proofErr w:type="spellStart"/>
      <w:r w:rsidRPr="00EC6ABC">
        <w:rPr>
          <w:rFonts w:ascii="Times New Roman" w:hAnsi="Times New Roman" w:cs="Times New Roman"/>
          <w:sz w:val="24"/>
          <w:szCs w:val="24"/>
        </w:rPr>
        <w:t>S</w:t>
      </w:r>
      <w:r>
        <w:rPr>
          <w:rFonts w:ascii="Times New Roman" w:hAnsi="Times New Roman" w:cs="Times New Roman"/>
          <w:sz w:val="24"/>
          <w:szCs w:val="24"/>
        </w:rPr>
        <w:t>anie</w:t>
      </w:r>
      <w:proofErr w:type="spellEnd"/>
      <w:r>
        <w:rPr>
          <w:rFonts w:ascii="Times New Roman" w:hAnsi="Times New Roman" w:cs="Times New Roman"/>
          <w:sz w:val="24"/>
          <w:szCs w:val="24"/>
        </w:rPr>
        <w:t>, S., &amp; Marsh, E. E. (2020)</w:t>
      </w:r>
      <w:r w:rsidRPr="00EC6ABC">
        <w:rPr>
          <w:rFonts w:ascii="Times New Roman" w:hAnsi="Times New Roman" w:cs="Times New Roman"/>
          <w:sz w:val="24"/>
          <w:szCs w:val="24"/>
        </w:rPr>
        <w:t xml:space="preserve"> Epidemiology and management of uterine fibroids. </w:t>
      </w:r>
      <w:r w:rsidRPr="00EC6ABC">
        <w:rPr>
          <w:rFonts w:ascii="Times New Roman" w:hAnsi="Times New Roman" w:cs="Times New Roman"/>
          <w:i/>
          <w:iCs/>
          <w:sz w:val="24"/>
          <w:szCs w:val="24"/>
        </w:rPr>
        <w:t xml:space="preserve">International Journal of </w:t>
      </w:r>
      <w:proofErr w:type="spellStart"/>
      <w:r>
        <w:rPr>
          <w:rFonts w:ascii="Times New Roman" w:hAnsi="Times New Roman" w:cs="Times New Roman"/>
          <w:i/>
          <w:iCs/>
          <w:sz w:val="24"/>
          <w:szCs w:val="24"/>
        </w:rPr>
        <w:t>Gynaecology</w:t>
      </w:r>
      <w:proofErr w:type="spellEnd"/>
      <w:r w:rsidRPr="00EC6ABC">
        <w:rPr>
          <w:rFonts w:ascii="Times New Roman" w:hAnsi="Times New Roman" w:cs="Times New Roman"/>
          <w:i/>
          <w:iCs/>
          <w:sz w:val="24"/>
          <w:szCs w:val="24"/>
        </w:rPr>
        <w:t xml:space="preserve"> &amp; Obstetrics</w:t>
      </w:r>
      <w:r w:rsidRPr="00EC6ABC">
        <w:rPr>
          <w:rFonts w:ascii="Times New Roman" w:hAnsi="Times New Roman" w:cs="Times New Roman"/>
          <w:sz w:val="24"/>
          <w:szCs w:val="24"/>
        </w:rPr>
        <w:t>, </w:t>
      </w:r>
      <w:r w:rsidRPr="00EC6ABC">
        <w:rPr>
          <w:rFonts w:ascii="Times New Roman" w:hAnsi="Times New Roman" w:cs="Times New Roman"/>
          <w:i/>
          <w:iCs/>
          <w:sz w:val="24"/>
          <w:szCs w:val="24"/>
        </w:rPr>
        <w:t>149</w:t>
      </w:r>
      <w:r w:rsidRPr="00EC6ABC">
        <w:rPr>
          <w:rFonts w:ascii="Times New Roman" w:hAnsi="Times New Roman" w:cs="Times New Roman"/>
          <w:sz w:val="24"/>
          <w:szCs w:val="24"/>
        </w:rPr>
        <w:t>(1), 3-9.</w:t>
      </w:r>
      <w:r>
        <w:rPr>
          <w:rFonts w:ascii="Times New Roman" w:hAnsi="Times New Roman" w:cs="Times New Roman"/>
          <w:sz w:val="24"/>
          <w:szCs w:val="24"/>
        </w:rPr>
        <w:t xml:space="preserve"> Available at: </w:t>
      </w:r>
      <w:hyperlink r:id="rId14" w:history="1">
        <w:r w:rsidRPr="00E360CF">
          <w:rPr>
            <w:rStyle w:val="Hyperlink"/>
            <w:rFonts w:ascii="Times New Roman" w:hAnsi="Times New Roman" w:cs="Times New Roman"/>
            <w:sz w:val="24"/>
            <w:szCs w:val="24"/>
          </w:rPr>
          <w:t>https://deepblue.lib.umich.edu/bitstream/handle/2027.42/154526/ijgo13102_am.pdf?sequence=2</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16</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6E2225">
        <w:rPr>
          <w:rFonts w:ascii="Times New Roman" w:hAnsi="Times New Roman" w:cs="Times New Roman"/>
          <w:sz w:val="24"/>
          <w:szCs w:val="24"/>
        </w:rPr>
        <w:t xml:space="preserve">Hong, Q. N., Gonzalez‐Reyes, A., &amp; </w:t>
      </w:r>
      <w:proofErr w:type="spellStart"/>
      <w:r w:rsidRPr="006E2225">
        <w:rPr>
          <w:rFonts w:ascii="Times New Roman" w:hAnsi="Times New Roman" w:cs="Times New Roman"/>
          <w:sz w:val="24"/>
          <w:szCs w:val="24"/>
        </w:rPr>
        <w:t>Pluye</w:t>
      </w:r>
      <w:proofErr w:type="spellEnd"/>
      <w:r w:rsidRPr="006E2225">
        <w:rPr>
          <w:rFonts w:ascii="Times New Roman" w:hAnsi="Times New Roman" w:cs="Times New Roman"/>
          <w:sz w:val="24"/>
          <w:szCs w:val="24"/>
        </w:rPr>
        <w:t>, P. (2018). Improving the usefulness of a tool for appraising the quality of qualitative, quantitative and mixed methods studies, the Mixed Methods Appraisal Tool (MMAT). </w:t>
      </w:r>
      <w:r w:rsidRPr="006E2225">
        <w:rPr>
          <w:rFonts w:ascii="Times New Roman" w:hAnsi="Times New Roman" w:cs="Times New Roman"/>
          <w:i/>
          <w:iCs/>
          <w:sz w:val="24"/>
          <w:szCs w:val="24"/>
        </w:rPr>
        <w:t>Journal of evaluation in clinical practice</w:t>
      </w:r>
      <w:r w:rsidRPr="006E2225">
        <w:rPr>
          <w:rFonts w:ascii="Times New Roman" w:hAnsi="Times New Roman" w:cs="Times New Roman"/>
          <w:sz w:val="24"/>
          <w:szCs w:val="24"/>
        </w:rPr>
        <w:t>, </w:t>
      </w:r>
      <w:r w:rsidRPr="006E2225">
        <w:rPr>
          <w:rFonts w:ascii="Times New Roman" w:hAnsi="Times New Roman" w:cs="Times New Roman"/>
          <w:i/>
          <w:iCs/>
          <w:sz w:val="24"/>
          <w:szCs w:val="24"/>
        </w:rPr>
        <w:t>24</w:t>
      </w:r>
      <w:r w:rsidRPr="006E2225">
        <w:rPr>
          <w:rFonts w:ascii="Times New Roman" w:hAnsi="Times New Roman" w:cs="Times New Roman"/>
          <w:sz w:val="24"/>
          <w:szCs w:val="24"/>
        </w:rPr>
        <w:t>(3), 459-467.</w:t>
      </w:r>
      <w:r>
        <w:rPr>
          <w:rFonts w:ascii="Times New Roman" w:hAnsi="Times New Roman" w:cs="Times New Roman"/>
          <w:sz w:val="24"/>
          <w:szCs w:val="24"/>
        </w:rPr>
        <w:t xml:space="preserve"> Available at: </w:t>
      </w:r>
      <w:hyperlink r:id="rId15" w:history="1">
        <w:r w:rsidRPr="00E360CF">
          <w:rPr>
            <w:rStyle w:val="Hyperlink"/>
            <w:rFonts w:ascii="Times New Roman" w:hAnsi="Times New Roman" w:cs="Times New Roman"/>
            <w:sz w:val="24"/>
            <w:szCs w:val="24"/>
          </w:rPr>
          <w:t>https://journals.sagepub.com/doi/abs/10.3233/EFI-180221</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18 November 2025]</w:t>
      </w:r>
    </w:p>
    <w:p w:rsidR="00DE373A" w:rsidRDefault="00DE373A" w:rsidP="00DE373A">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Lame, G. (2019</w:t>
      </w:r>
      <w:r w:rsidRPr="006E2225">
        <w:rPr>
          <w:rFonts w:ascii="Times New Roman" w:hAnsi="Times New Roman" w:cs="Times New Roman"/>
          <w:sz w:val="24"/>
          <w:szCs w:val="24"/>
        </w:rPr>
        <w:t>). Systematic literature reviews: An introduction. In </w:t>
      </w:r>
      <w:r w:rsidRPr="006E2225">
        <w:rPr>
          <w:rFonts w:ascii="Times New Roman" w:hAnsi="Times New Roman" w:cs="Times New Roman"/>
          <w:i/>
          <w:iCs/>
          <w:sz w:val="24"/>
          <w:szCs w:val="24"/>
        </w:rPr>
        <w:t xml:space="preserve">Proceedings of the </w:t>
      </w:r>
      <w:r>
        <w:rPr>
          <w:rFonts w:ascii="Times New Roman" w:hAnsi="Times New Roman" w:cs="Times New Roman"/>
          <w:i/>
          <w:iCs/>
          <w:sz w:val="24"/>
          <w:szCs w:val="24"/>
        </w:rPr>
        <w:t>Design Society</w:t>
      </w:r>
      <w:r w:rsidRPr="006E2225">
        <w:rPr>
          <w:rFonts w:ascii="Times New Roman" w:hAnsi="Times New Roman" w:cs="Times New Roman"/>
          <w:i/>
          <w:iCs/>
          <w:sz w:val="24"/>
          <w:szCs w:val="24"/>
        </w:rPr>
        <w:t xml:space="preserve">: </w:t>
      </w:r>
      <w:r>
        <w:rPr>
          <w:rFonts w:ascii="Times New Roman" w:hAnsi="Times New Roman" w:cs="Times New Roman"/>
          <w:i/>
          <w:iCs/>
          <w:sz w:val="24"/>
          <w:szCs w:val="24"/>
        </w:rPr>
        <w:t>International Conference</w:t>
      </w:r>
      <w:r w:rsidRPr="006E2225">
        <w:rPr>
          <w:rFonts w:ascii="Times New Roman" w:hAnsi="Times New Roman" w:cs="Times New Roman"/>
          <w:i/>
          <w:iCs/>
          <w:sz w:val="24"/>
          <w:szCs w:val="24"/>
        </w:rPr>
        <w:t xml:space="preserve"> on </w:t>
      </w:r>
      <w:r>
        <w:rPr>
          <w:rFonts w:ascii="Times New Roman" w:hAnsi="Times New Roman" w:cs="Times New Roman"/>
          <w:i/>
          <w:iCs/>
          <w:sz w:val="24"/>
          <w:szCs w:val="24"/>
        </w:rPr>
        <w:t>Engineering Design</w:t>
      </w:r>
      <w:r w:rsidRPr="006E2225">
        <w:rPr>
          <w:rFonts w:ascii="Times New Roman" w:hAnsi="Times New Roman" w:cs="Times New Roman"/>
          <w:sz w:val="24"/>
          <w:szCs w:val="24"/>
        </w:rPr>
        <w:t> (Vol. 1, No. 1, pp. 1633-1642). Cambridge University Press.</w:t>
      </w:r>
      <w:r>
        <w:rPr>
          <w:rFonts w:ascii="Times New Roman" w:hAnsi="Times New Roman" w:cs="Times New Roman"/>
          <w:sz w:val="24"/>
          <w:szCs w:val="24"/>
        </w:rPr>
        <w:t xml:space="preserve"> Available at: </w:t>
      </w:r>
      <w:hyperlink r:id="rId16" w:history="1">
        <w:r w:rsidRPr="00E360CF">
          <w:rPr>
            <w:rStyle w:val="Hyperlink"/>
            <w:rFonts w:ascii="Times New Roman" w:hAnsi="Times New Roman" w:cs="Times New Roman"/>
            <w:sz w:val="24"/>
            <w:szCs w:val="24"/>
          </w:rPr>
          <w:t>https://www.cambridge.org/core/services/aop-cambridge-core/content/view/40D4CEA7A7CC3FB6ED6233E79A0A2A1F/S2220434219001690a.pdf/systematic-literature-reviews-an-introduction.pdf</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17</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1D2C4A">
        <w:rPr>
          <w:rFonts w:ascii="Times New Roman" w:hAnsi="Times New Roman" w:cs="Times New Roman"/>
          <w:sz w:val="24"/>
          <w:szCs w:val="24"/>
        </w:rPr>
        <w:t xml:space="preserve">Lee, J.E., Song, S., Cho, E., Jang, H.J., Jung, H., Lee, H.Y., </w:t>
      </w:r>
      <w:r>
        <w:rPr>
          <w:rFonts w:ascii="Times New Roman" w:hAnsi="Times New Roman" w:cs="Times New Roman"/>
          <w:sz w:val="24"/>
          <w:szCs w:val="24"/>
        </w:rPr>
        <w:t xml:space="preserve">Kim, S., Kim, O. and Lee, J.E. (2018). </w:t>
      </w:r>
      <w:r w:rsidRPr="001D2C4A">
        <w:rPr>
          <w:rFonts w:ascii="Times New Roman" w:hAnsi="Times New Roman" w:cs="Times New Roman"/>
          <w:sz w:val="24"/>
          <w:szCs w:val="24"/>
        </w:rPr>
        <w:t xml:space="preserve">Weight change and risk of uterine </w:t>
      </w:r>
      <w:proofErr w:type="spellStart"/>
      <w:r w:rsidRPr="001D2C4A">
        <w:rPr>
          <w:rFonts w:ascii="Times New Roman" w:hAnsi="Times New Roman" w:cs="Times New Roman"/>
          <w:sz w:val="24"/>
          <w:szCs w:val="24"/>
        </w:rPr>
        <w:t>leiomyomas</w:t>
      </w:r>
      <w:proofErr w:type="spellEnd"/>
      <w:r w:rsidRPr="001D2C4A">
        <w:rPr>
          <w:rFonts w:ascii="Times New Roman" w:hAnsi="Times New Roman" w:cs="Times New Roman"/>
          <w:sz w:val="24"/>
          <w:szCs w:val="24"/>
        </w:rPr>
        <w:t>: Korea Nurses’ Health Study. </w:t>
      </w:r>
      <w:r w:rsidRPr="001D2C4A">
        <w:rPr>
          <w:rFonts w:ascii="Times New Roman" w:hAnsi="Times New Roman" w:cs="Times New Roman"/>
          <w:i/>
          <w:iCs/>
          <w:sz w:val="24"/>
          <w:szCs w:val="24"/>
        </w:rPr>
        <w:t>Current Medical Research and Opinion</w:t>
      </w:r>
      <w:r w:rsidRPr="001D2C4A">
        <w:rPr>
          <w:rFonts w:ascii="Times New Roman" w:hAnsi="Times New Roman" w:cs="Times New Roman"/>
          <w:sz w:val="24"/>
          <w:szCs w:val="24"/>
        </w:rPr>
        <w:t>, </w:t>
      </w:r>
      <w:r w:rsidRPr="001D2C4A">
        <w:rPr>
          <w:rFonts w:ascii="Times New Roman" w:hAnsi="Times New Roman" w:cs="Times New Roman"/>
          <w:i/>
          <w:iCs/>
          <w:sz w:val="24"/>
          <w:szCs w:val="24"/>
        </w:rPr>
        <w:t>34</w:t>
      </w:r>
      <w:r w:rsidRPr="001D2C4A">
        <w:rPr>
          <w:rFonts w:ascii="Times New Roman" w:hAnsi="Times New Roman" w:cs="Times New Roman"/>
          <w:sz w:val="24"/>
          <w:szCs w:val="24"/>
        </w:rPr>
        <w:t>(11), pp.1913-1919.</w:t>
      </w:r>
      <w:r>
        <w:rPr>
          <w:rFonts w:ascii="Times New Roman" w:hAnsi="Times New Roman" w:cs="Times New Roman"/>
          <w:sz w:val="24"/>
          <w:szCs w:val="24"/>
        </w:rPr>
        <w:t xml:space="preserve"> Available at: </w:t>
      </w:r>
      <w:hyperlink r:id="rId17" w:history="1">
        <w:r w:rsidRPr="00E360CF">
          <w:rPr>
            <w:rStyle w:val="Hyperlink"/>
            <w:rFonts w:ascii="Times New Roman" w:hAnsi="Times New Roman" w:cs="Times New Roman"/>
            <w:sz w:val="24"/>
            <w:szCs w:val="24"/>
          </w:rPr>
          <w:t>https://www.tandfonline.com/doi/abs/10.1080/03007995.2018.1462783</w:t>
        </w:r>
      </w:hyperlink>
      <w:r w:rsidR="002E1259">
        <w:rPr>
          <w:rStyle w:val="Hyperlink"/>
          <w:rFonts w:ascii="Times New Roman" w:hAnsi="Times New Roman" w:cs="Times New Roman"/>
          <w:sz w:val="24"/>
          <w:szCs w:val="24"/>
        </w:rPr>
        <w:t xml:space="preserve"> </w:t>
      </w:r>
      <w:r w:rsidR="002E1259">
        <w:rPr>
          <w:rFonts w:ascii="Times New Roman" w:hAnsi="Times New Roman" w:cs="Times New Roman"/>
          <w:sz w:val="24"/>
          <w:szCs w:val="24"/>
        </w:rPr>
        <w:t>[Accessed 17</w:t>
      </w:r>
      <w:r w:rsidR="002E1259">
        <w:rPr>
          <w:rFonts w:ascii="Times New Roman" w:hAnsi="Times New Roman" w:cs="Times New Roman"/>
          <w:sz w:val="24"/>
          <w:szCs w:val="24"/>
        </w:rPr>
        <w:t xml:space="preserve"> November 2025]</w:t>
      </w:r>
      <w:r>
        <w:rPr>
          <w:rFonts w:ascii="Times New Roman" w:hAnsi="Times New Roman" w:cs="Times New Roman"/>
          <w:sz w:val="24"/>
          <w:szCs w:val="24"/>
        </w:rPr>
        <w:t xml:space="preserve"> </w:t>
      </w:r>
    </w:p>
    <w:p w:rsidR="00DE373A" w:rsidRDefault="00DE373A" w:rsidP="00DE373A">
      <w:pPr>
        <w:spacing w:line="360" w:lineRule="auto"/>
        <w:ind w:left="720" w:hanging="720"/>
        <w:jc w:val="both"/>
        <w:rPr>
          <w:rFonts w:ascii="Times New Roman" w:hAnsi="Times New Roman" w:cs="Times New Roman"/>
          <w:sz w:val="24"/>
          <w:szCs w:val="24"/>
        </w:rPr>
      </w:pPr>
      <w:r w:rsidRPr="00EC6ABC">
        <w:rPr>
          <w:rFonts w:ascii="Times New Roman" w:hAnsi="Times New Roman" w:cs="Times New Roman"/>
          <w:sz w:val="24"/>
          <w:szCs w:val="24"/>
        </w:rPr>
        <w:lastRenderedPageBreak/>
        <w:t>Li, B., W</w:t>
      </w:r>
      <w:r>
        <w:rPr>
          <w:rFonts w:ascii="Times New Roman" w:hAnsi="Times New Roman" w:cs="Times New Roman"/>
          <w:sz w:val="24"/>
          <w:szCs w:val="24"/>
        </w:rPr>
        <w:t>ang, F., Chen, L. and Tong, H. (</w:t>
      </w:r>
      <w:r w:rsidRPr="00EC6ABC">
        <w:rPr>
          <w:rFonts w:ascii="Times New Roman" w:hAnsi="Times New Roman" w:cs="Times New Roman"/>
          <w:sz w:val="24"/>
          <w:szCs w:val="24"/>
        </w:rPr>
        <w:t>2023</w:t>
      </w:r>
      <w:r>
        <w:rPr>
          <w:rFonts w:ascii="Times New Roman" w:hAnsi="Times New Roman" w:cs="Times New Roman"/>
          <w:sz w:val="24"/>
          <w:szCs w:val="24"/>
        </w:rPr>
        <w:t>)</w:t>
      </w:r>
      <w:r w:rsidRPr="00EC6ABC">
        <w:rPr>
          <w:rFonts w:ascii="Times New Roman" w:hAnsi="Times New Roman" w:cs="Times New Roman"/>
          <w:sz w:val="24"/>
          <w:szCs w:val="24"/>
        </w:rPr>
        <w:t xml:space="preserve"> Global epidemiological characteristics of uterine fibroids. </w:t>
      </w:r>
      <w:r w:rsidRPr="00EC6ABC">
        <w:rPr>
          <w:rFonts w:ascii="Times New Roman" w:hAnsi="Times New Roman" w:cs="Times New Roman"/>
          <w:i/>
          <w:iCs/>
          <w:sz w:val="24"/>
          <w:szCs w:val="24"/>
        </w:rPr>
        <w:t>Archives of Medical Science: AMS</w:t>
      </w:r>
      <w:r w:rsidRPr="00EC6ABC">
        <w:rPr>
          <w:rFonts w:ascii="Times New Roman" w:hAnsi="Times New Roman" w:cs="Times New Roman"/>
          <w:sz w:val="24"/>
          <w:szCs w:val="24"/>
        </w:rPr>
        <w:t>, </w:t>
      </w:r>
      <w:r w:rsidRPr="00EC6ABC">
        <w:rPr>
          <w:rFonts w:ascii="Times New Roman" w:hAnsi="Times New Roman" w:cs="Times New Roman"/>
          <w:i/>
          <w:iCs/>
          <w:sz w:val="24"/>
          <w:szCs w:val="24"/>
        </w:rPr>
        <w:t>19</w:t>
      </w:r>
      <w:r w:rsidRPr="00EC6ABC">
        <w:rPr>
          <w:rFonts w:ascii="Times New Roman" w:hAnsi="Times New Roman" w:cs="Times New Roman"/>
          <w:sz w:val="24"/>
          <w:szCs w:val="24"/>
        </w:rPr>
        <w:t>(6), p.1802.</w:t>
      </w:r>
      <w:r>
        <w:rPr>
          <w:rFonts w:ascii="Times New Roman" w:hAnsi="Times New Roman" w:cs="Times New Roman"/>
          <w:sz w:val="24"/>
          <w:szCs w:val="24"/>
        </w:rPr>
        <w:t xml:space="preserve"> Available at: </w:t>
      </w:r>
      <w:hyperlink r:id="rId18" w:history="1">
        <w:r w:rsidRPr="00E360CF">
          <w:rPr>
            <w:rStyle w:val="Hyperlink"/>
            <w:rFonts w:ascii="Times New Roman" w:hAnsi="Times New Roman" w:cs="Times New Roman"/>
            <w:sz w:val="24"/>
            <w:szCs w:val="24"/>
          </w:rPr>
          <w:t>https://pmc.ncbi.nlm.nih.gov/articles/PMC10696973/pdf/AMS-19-6-171786.pdf</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19</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6E2225">
        <w:rPr>
          <w:rFonts w:ascii="Times New Roman" w:hAnsi="Times New Roman" w:cs="Times New Roman"/>
          <w:sz w:val="24"/>
          <w:szCs w:val="24"/>
        </w:rPr>
        <w:t>Long, H. A., French</w:t>
      </w:r>
      <w:r>
        <w:rPr>
          <w:rFonts w:ascii="Times New Roman" w:hAnsi="Times New Roman" w:cs="Times New Roman"/>
          <w:sz w:val="24"/>
          <w:szCs w:val="24"/>
        </w:rPr>
        <w:t>, D. P., &amp; Brooks, J. M. (2020).</w:t>
      </w:r>
      <w:r w:rsidRPr="006E2225">
        <w:rPr>
          <w:rFonts w:ascii="Times New Roman" w:hAnsi="Times New Roman" w:cs="Times New Roman"/>
          <w:sz w:val="24"/>
          <w:szCs w:val="24"/>
        </w:rPr>
        <w:t xml:space="preserve"> </w:t>
      </w:r>
      <w:proofErr w:type="spellStart"/>
      <w:r w:rsidRPr="006E2225">
        <w:rPr>
          <w:rFonts w:ascii="Times New Roman" w:hAnsi="Times New Roman" w:cs="Times New Roman"/>
          <w:sz w:val="24"/>
          <w:szCs w:val="24"/>
        </w:rPr>
        <w:t>Optimising</w:t>
      </w:r>
      <w:proofErr w:type="spellEnd"/>
      <w:r w:rsidRPr="006E2225">
        <w:rPr>
          <w:rFonts w:ascii="Times New Roman" w:hAnsi="Times New Roman" w:cs="Times New Roman"/>
          <w:sz w:val="24"/>
          <w:szCs w:val="24"/>
        </w:rPr>
        <w:t xml:space="preserve"> the value of the critical appraisal skills </w:t>
      </w:r>
      <w:proofErr w:type="spellStart"/>
      <w:r w:rsidRPr="006E2225">
        <w:rPr>
          <w:rFonts w:ascii="Times New Roman" w:hAnsi="Times New Roman" w:cs="Times New Roman"/>
          <w:sz w:val="24"/>
          <w:szCs w:val="24"/>
        </w:rPr>
        <w:t>programme</w:t>
      </w:r>
      <w:proofErr w:type="spellEnd"/>
      <w:r w:rsidRPr="006E2225">
        <w:rPr>
          <w:rFonts w:ascii="Times New Roman" w:hAnsi="Times New Roman" w:cs="Times New Roman"/>
          <w:sz w:val="24"/>
          <w:szCs w:val="24"/>
        </w:rPr>
        <w:t xml:space="preserve"> (CASP) tool for quality appraisal in qualitative evidence synthesis. </w:t>
      </w:r>
      <w:r w:rsidRPr="006E2225">
        <w:rPr>
          <w:rFonts w:ascii="Times New Roman" w:hAnsi="Times New Roman" w:cs="Times New Roman"/>
          <w:i/>
          <w:iCs/>
          <w:sz w:val="24"/>
          <w:szCs w:val="24"/>
        </w:rPr>
        <w:t>Research Methods in Medicine &amp; Health Sciences</w:t>
      </w:r>
      <w:r w:rsidRPr="006E2225">
        <w:rPr>
          <w:rFonts w:ascii="Times New Roman" w:hAnsi="Times New Roman" w:cs="Times New Roman"/>
          <w:sz w:val="24"/>
          <w:szCs w:val="24"/>
        </w:rPr>
        <w:t>, </w:t>
      </w:r>
      <w:r w:rsidRPr="006E2225">
        <w:rPr>
          <w:rFonts w:ascii="Times New Roman" w:hAnsi="Times New Roman" w:cs="Times New Roman"/>
          <w:i/>
          <w:iCs/>
          <w:sz w:val="24"/>
          <w:szCs w:val="24"/>
        </w:rPr>
        <w:t>1</w:t>
      </w:r>
      <w:r w:rsidRPr="006E2225">
        <w:rPr>
          <w:rFonts w:ascii="Times New Roman" w:hAnsi="Times New Roman" w:cs="Times New Roman"/>
          <w:sz w:val="24"/>
          <w:szCs w:val="24"/>
        </w:rPr>
        <w:t>(1), 31-42.</w:t>
      </w:r>
      <w:r>
        <w:rPr>
          <w:rFonts w:ascii="Times New Roman" w:hAnsi="Times New Roman" w:cs="Times New Roman"/>
          <w:sz w:val="24"/>
          <w:szCs w:val="24"/>
        </w:rPr>
        <w:t xml:space="preserve"> Available at: </w:t>
      </w:r>
      <w:hyperlink r:id="rId19" w:history="1">
        <w:r w:rsidRPr="00E360CF">
          <w:rPr>
            <w:rStyle w:val="Hyperlink"/>
            <w:rFonts w:ascii="Times New Roman" w:hAnsi="Times New Roman" w:cs="Times New Roman"/>
            <w:sz w:val="24"/>
            <w:szCs w:val="24"/>
          </w:rPr>
          <w:t>https://journals.sagepub.com/doi/abs/10.1177/2632084320947559</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18 November 2025]</w:t>
      </w:r>
    </w:p>
    <w:p w:rsidR="00DE373A" w:rsidRDefault="00DE373A" w:rsidP="00DE373A">
      <w:pPr>
        <w:spacing w:line="360" w:lineRule="auto"/>
        <w:ind w:left="720" w:hanging="720"/>
        <w:jc w:val="both"/>
        <w:rPr>
          <w:rFonts w:ascii="Times New Roman" w:hAnsi="Times New Roman" w:cs="Times New Roman"/>
          <w:sz w:val="24"/>
          <w:szCs w:val="24"/>
        </w:rPr>
      </w:pPr>
      <w:r w:rsidRPr="001D2C4A">
        <w:rPr>
          <w:rFonts w:ascii="Times New Roman" w:hAnsi="Times New Roman" w:cs="Times New Roman"/>
          <w:sz w:val="24"/>
          <w:szCs w:val="24"/>
        </w:rPr>
        <w:t xml:space="preserve">Martín-Merino, E., </w:t>
      </w:r>
      <w:proofErr w:type="spellStart"/>
      <w:r w:rsidRPr="001D2C4A">
        <w:rPr>
          <w:rFonts w:ascii="Times New Roman" w:hAnsi="Times New Roman" w:cs="Times New Roman"/>
          <w:sz w:val="24"/>
          <w:szCs w:val="24"/>
        </w:rPr>
        <w:t>Wallander</w:t>
      </w:r>
      <w:proofErr w:type="spellEnd"/>
      <w:r w:rsidRPr="001D2C4A">
        <w:rPr>
          <w:rFonts w:ascii="Times New Roman" w:hAnsi="Times New Roman" w:cs="Times New Roman"/>
          <w:sz w:val="24"/>
          <w:szCs w:val="24"/>
        </w:rPr>
        <w:t xml:space="preserve">, M.A., </w:t>
      </w:r>
      <w:proofErr w:type="spellStart"/>
      <w:r w:rsidRPr="001D2C4A">
        <w:rPr>
          <w:rFonts w:ascii="Times New Roman" w:hAnsi="Times New Roman" w:cs="Times New Roman"/>
          <w:sz w:val="24"/>
          <w:szCs w:val="24"/>
        </w:rPr>
        <w:t>Andersson</w:t>
      </w:r>
      <w:proofErr w:type="spellEnd"/>
      <w:r w:rsidRPr="001D2C4A">
        <w:rPr>
          <w:rFonts w:ascii="Times New Roman" w:hAnsi="Times New Roman" w:cs="Times New Roman"/>
          <w:sz w:val="24"/>
          <w:szCs w:val="24"/>
        </w:rPr>
        <w:t>, S., Soriano-</w:t>
      </w:r>
      <w:proofErr w:type="spellStart"/>
      <w:r w:rsidRPr="001D2C4A">
        <w:rPr>
          <w:rFonts w:ascii="Times New Roman" w:hAnsi="Times New Roman" w:cs="Times New Roman"/>
          <w:sz w:val="24"/>
          <w:szCs w:val="24"/>
        </w:rPr>
        <w:t>Gabarró</w:t>
      </w:r>
      <w:proofErr w:type="spellEnd"/>
      <w:r w:rsidRPr="001D2C4A">
        <w:rPr>
          <w:rFonts w:ascii="Times New Roman" w:hAnsi="Times New Roman" w:cs="Times New Roman"/>
          <w:sz w:val="24"/>
          <w:szCs w:val="24"/>
        </w:rPr>
        <w:t xml:space="preserve">, M. and </w:t>
      </w:r>
      <w:r>
        <w:rPr>
          <w:rFonts w:ascii="Times New Roman" w:hAnsi="Times New Roman" w:cs="Times New Roman"/>
          <w:sz w:val="24"/>
          <w:szCs w:val="24"/>
        </w:rPr>
        <w:t>Rodríguez, L.A.G. (</w:t>
      </w:r>
      <w:r w:rsidRPr="001D2C4A">
        <w:rPr>
          <w:rFonts w:ascii="Times New Roman" w:hAnsi="Times New Roman" w:cs="Times New Roman"/>
          <w:sz w:val="24"/>
          <w:szCs w:val="24"/>
        </w:rPr>
        <w:t>2016</w:t>
      </w:r>
      <w:r>
        <w:rPr>
          <w:rFonts w:ascii="Times New Roman" w:hAnsi="Times New Roman" w:cs="Times New Roman"/>
          <w:sz w:val="24"/>
          <w:szCs w:val="24"/>
        </w:rPr>
        <w:t>)</w:t>
      </w:r>
      <w:r w:rsidRPr="001D2C4A">
        <w:rPr>
          <w:rFonts w:ascii="Times New Roman" w:hAnsi="Times New Roman" w:cs="Times New Roman"/>
          <w:sz w:val="24"/>
          <w:szCs w:val="24"/>
        </w:rPr>
        <w:t xml:space="preserve"> The reporting and diagnosis of uterine fibroids in the UK: an observational study. </w:t>
      </w:r>
      <w:r w:rsidRPr="001D2C4A">
        <w:rPr>
          <w:rFonts w:ascii="Times New Roman" w:hAnsi="Times New Roman" w:cs="Times New Roman"/>
          <w:i/>
          <w:iCs/>
          <w:sz w:val="24"/>
          <w:szCs w:val="24"/>
        </w:rPr>
        <w:t>BMC Women's Health</w:t>
      </w:r>
      <w:r w:rsidRPr="001D2C4A">
        <w:rPr>
          <w:rFonts w:ascii="Times New Roman" w:hAnsi="Times New Roman" w:cs="Times New Roman"/>
          <w:sz w:val="24"/>
          <w:szCs w:val="24"/>
        </w:rPr>
        <w:t>, </w:t>
      </w:r>
      <w:r w:rsidRPr="001D2C4A">
        <w:rPr>
          <w:rFonts w:ascii="Times New Roman" w:hAnsi="Times New Roman" w:cs="Times New Roman"/>
          <w:i/>
          <w:iCs/>
          <w:sz w:val="24"/>
          <w:szCs w:val="24"/>
        </w:rPr>
        <w:t>16</w:t>
      </w:r>
      <w:r w:rsidRPr="001D2C4A">
        <w:rPr>
          <w:rFonts w:ascii="Times New Roman" w:hAnsi="Times New Roman" w:cs="Times New Roman"/>
          <w:sz w:val="24"/>
          <w:szCs w:val="24"/>
        </w:rPr>
        <w:t>(1), p.45.</w:t>
      </w:r>
      <w:r>
        <w:rPr>
          <w:rFonts w:ascii="Times New Roman" w:hAnsi="Times New Roman" w:cs="Times New Roman"/>
          <w:sz w:val="24"/>
          <w:szCs w:val="24"/>
        </w:rPr>
        <w:t xml:space="preserve"> Available at: </w:t>
      </w:r>
      <w:hyperlink r:id="rId20" w:history="1">
        <w:r w:rsidRPr="00E360CF">
          <w:rPr>
            <w:rStyle w:val="Hyperlink"/>
            <w:rFonts w:ascii="Times New Roman" w:hAnsi="Times New Roman" w:cs="Times New Roman"/>
            <w:sz w:val="24"/>
            <w:szCs w:val="24"/>
          </w:rPr>
          <w:t>https://link.springer.com/content/pdf/10.1186/s12905-016-0320-8.pdf</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17</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81713B">
        <w:rPr>
          <w:rFonts w:ascii="Times New Roman" w:hAnsi="Times New Roman" w:cs="Times New Roman"/>
          <w:sz w:val="24"/>
          <w:szCs w:val="24"/>
        </w:rPr>
        <w:t>Morhason</w:t>
      </w:r>
      <w:proofErr w:type="spellEnd"/>
      <w:r w:rsidRPr="0081713B">
        <w:rPr>
          <w:rFonts w:ascii="Times New Roman" w:hAnsi="Times New Roman" w:cs="Times New Roman"/>
          <w:sz w:val="24"/>
          <w:szCs w:val="24"/>
        </w:rPr>
        <w:t xml:space="preserve">-Bello, I. O., &amp; </w:t>
      </w:r>
      <w:proofErr w:type="spellStart"/>
      <w:r w:rsidRPr="0081713B">
        <w:rPr>
          <w:rFonts w:ascii="Times New Roman" w:hAnsi="Times New Roman" w:cs="Times New Roman"/>
          <w:sz w:val="24"/>
          <w:szCs w:val="24"/>
        </w:rPr>
        <w:t>Adebamowo</w:t>
      </w:r>
      <w:proofErr w:type="spellEnd"/>
      <w:r w:rsidRPr="0081713B">
        <w:rPr>
          <w:rFonts w:ascii="Times New Roman" w:hAnsi="Times New Roman" w:cs="Times New Roman"/>
          <w:sz w:val="24"/>
          <w:szCs w:val="24"/>
        </w:rPr>
        <w:t>, C. A. (2022). Epidemiology of uterine fibroid in black African women: a systematic scoping review. </w:t>
      </w:r>
      <w:r w:rsidRPr="0081713B">
        <w:rPr>
          <w:rFonts w:ascii="Times New Roman" w:hAnsi="Times New Roman" w:cs="Times New Roman"/>
          <w:i/>
          <w:iCs/>
          <w:sz w:val="24"/>
          <w:szCs w:val="24"/>
        </w:rPr>
        <w:t>BMJ open</w:t>
      </w:r>
      <w:r w:rsidRPr="0081713B">
        <w:rPr>
          <w:rFonts w:ascii="Times New Roman" w:hAnsi="Times New Roman" w:cs="Times New Roman"/>
          <w:sz w:val="24"/>
          <w:szCs w:val="24"/>
        </w:rPr>
        <w:t>, </w:t>
      </w:r>
      <w:r w:rsidRPr="0081713B">
        <w:rPr>
          <w:rFonts w:ascii="Times New Roman" w:hAnsi="Times New Roman" w:cs="Times New Roman"/>
          <w:i/>
          <w:iCs/>
          <w:sz w:val="24"/>
          <w:szCs w:val="24"/>
        </w:rPr>
        <w:t>12</w:t>
      </w:r>
      <w:r w:rsidRPr="0081713B">
        <w:rPr>
          <w:rFonts w:ascii="Times New Roman" w:hAnsi="Times New Roman" w:cs="Times New Roman"/>
          <w:sz w:val="24"/>
          <w:szCs w:val="24"/>
        </w:rPr>
        <w:t>(8), e052053.</w:t>
      </w:r>
      <w:r>
        <w:rPr>
          <w:rFonts w:ascii="Times New Roman" w:hAnsi="Times New Roman" w:cs="Times New Roman"/>
          <w:sz w:val="24"/>
          <w:szCs w:val="24"/>
        </w:rPr>
        <w:t xml:space="preserve"> Available at: </w:t>
      </w:r>
      <w:hyperlink r:id="rId21" w:history="1">
        <w:r w:rsidRPr="00E360CF">
          <w:rPr>
            <w:rStyle w:val="Hyperlink"/>
            <w:rFonts w:ascii="Times New Roman" w:hAnsi="Times New Roman" w:cs="Times New Roman"/>
            <w:sz w:val="24"/>
            <w:szCs w:val="24"/>
          </w:rPr>
          <w:t>https://bmjopen.bmj.com/content/bmjopen/12/8/e052053.full.pdf</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18</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375C77">
        <w:rPr>
          <w:rFonts w:ascii="Times New Roman" w:hAnsi="Times New Roman" w:cs="Times New Roman"/>
          <w:sz w:val="24"/>
          <w:szCs w:val="24"/>
        </w:rPr>
        <w:t>Morhason</w:t>
      </w:r>
      <w:proofErr w:type="spellEnd"/>
      <w:r w:rsidRPr="00375C77">
        <w:rPr>
          <w:rFonts w:ascii="Times New Roman" w:hAnsi="Times New Roman" w:cs="Times New Roman"/>
          <w:sz w:val="24"/>
          <w:szCs w:val="24"/>
        </w:rPr>
        <w:t>-B</w:t>
      </w:r>
      <w:r>
        <w:rPr>
          <w:rFonts w:ascii="Times New Roman" w:hAnsi="Times New Roman" w:cs="Times New Roman"/>
          <w:sz w:val="24"/>
          <w:szCs w:val="24"/>
        </w:rPr>
        <w:t xml:space="preserve">ello, I.O. and </w:t>
      </w:r>
      <w:proofErr w:type="spellStart"/>
      <w:r>
        <w:rPr>
          <w:rFonts w:ascii="Times New Roman" w:hAnsi="Times New Roman" w:cs="Times New Roman"/>
          <w:sz w:val="24"/>
          <w:szCs w:val="24"/>
        </w:rPr>
        <w:t>Adebamowo</w:t>
      </w:r>
      <w:proofErr w:type="spellEnd"/>
      <w:r>
        <w:rPr>
          <w:rFonts w:ascii="Times New Roman" w:hAnsi="Times New Roman" w:cs="Times New Roman"/>
          <w:sz w:val="24"/>
          <w:szCs w:val="24"/>
        </w:rPr>
        <w:t>, C.A. (</w:t>
      </w:r>
      <w:r w:rsidRPr="00375C77">
        <w:rPr>
          <w:rFonts w:ascii="Times New Roman" w:hAnsi="Times New Roman" w:cs="Times New Roman"/>
          <w:sz w:val="24"/>
          <w:szCs w:val="24"/>
        </w:rPr>
        <w:t>2022</w:t>
      </w:r>
      <w:r>
        <w:rPr>
          <w:rFonts w:ascii="Times New Roman" w:hAnsi="Times New Roman" w:cs="Times New Roman"/>
          <w:sz w:val="24"/>
          <w:szCs w:val="24"/>
        </w:rPr>
        <w:t>)</w:t>
      </w:r>
      <w:r w:rsidRPr="00375C77">
        <w:rPr>
          <w:rFonts w:ascii="Times New Roman" w:hAnsi="Times New Roman" w:cs="Times New Roman"/>
          <w:sz w:val="24"/>
          <w:szCs w:val="24"/>
        </w:rPr>
        <w:t xml:space="preserve"> Epidemiology of uterine fibroid in black African women: a systematic scoping review. </w:t>
      </w:r>
      <w:r w:rsidRPr="00375C77">
        <w:rPr>
          <w:rFonts w:ascii="Times New Roman" w:hAnsi="Times New Roman" w:cs="Times New Roman"/>
          <w:i/>
          <w:iCs/>
          <w:sz w:val="24"/>
          <w:szCs w:val="24"/>
        </w:rPr>
        <w:t>BMJ open</w:t>
      </w:r>
      <w:r w:rsidRPr="00375C77">
        <w:rPr>
          <w:rFonts w:ascii="Times New Roman" w:hAnsi="Times New Roman" w:cs="Times New Roman"/>
          <w:sz w:val="24"/>
          <w:szCs w:val="24"/>
        </w:rPr>
        <w:t>, </w:t>
      </w:r>
      <w:r w:rsidRPr="00375C77">
        <w:rPr>
          <w:rFonts w:ascii="Times New Roman" w:hAnsi="Times New Roman" w:cs="Times New Roman"/>
          <w:i/>
          <w:iCs/>
          <w:sz w:val="24"/>
          <w:szCs w:val="24"/>
        </w:rPr>
        <w:t>12</w:t>
      </w:r>
      <w:r w:rsidRPr="00375C77">
        <w:rPr>
          <w:rFonts w:ascii="Times New Roman" w:hAnsi="Times New Roman" w:cs="Times New Roman"/>
          <w:sz w:val="24"/>
          <w:szCs w:val="24"/>
        </w:rPr>
        <w:t xml:space="preserve">(8), </w:t>
      </w:r>
      <w:proofErr w:type="gramStart"/>
      <w:r w:rsidRPr="00375C77">
        <w:rPr>
          <w:rFonts w:ascii="Times New Roman" w:hAnsi="Times New Roman" w:cs="Times New Roman"/>
          <w:sz w:val="24"/>
          <w:szCs w:val="24"/>
        </w:rPr>
        <w:t>p.e</w:t>
      </w:r>
      <w:proofErr w:type="gramEnd"/>
      <w:r w:rsidRPr="00375C77">
        <w:rPr>
          <w:rFonts w:ascii="Times New Roman" w:hAnsi="Times New Roman" w:cs="Times New Roman"/>
          <w:sz w:val="24"/>
          <w:szCs w:val="24"/>
        </w:rPr>
        <w:t>052053.</w:t>
      </w:r>
      <w:r>
        <w:rPr>
          <w:rFonts w:ascii="Times New Roman" w:hAnsi="Times New Roman" w:cs="Times New Roman"/>
          <w:sz w:val="24"/>
          <w:szCs w:val="24"/>
        </w:rPr>
        <w:t xml:space="preserve"> Available at: </w:t>
      </w:r>
      <w:hyperlink r:id="rId22" w:history="1">
        <w:r w:rsidRPr="00E360CF">
          <w:rPr>
            <w:rStyle w:val="Hyperlink"/>
            <w:rFonts w:ascii="Times New Roman" w:hAnsi="Times New Roman" w:cs="Times New Roman"/>
            <w:sz w:val="24"/>
            <w:szCs w:val="24"/>
          </w:rPr>
          <w:t>https://bmjopen.bmj.com/content/bmjopen/12/8/e052053.full.pdf</w:t>
        </w:r>
      </w:hyperlink>
      <w:r w:rsidR="002E1259">
        <w:rPr>
          <w:rStyle w:val="Hyperlink"/>
          <w:rFonts w:ascii="Times New Roman" w:hAnsi="Times New Roman" w:cs="Times New Roman"/>
          <w:sz w:val="24"/>
          <w:szCs w:val="24"/>
        </w:rPr>
        <w:t xml:space="preserve"> </w:t>
      </w:r>
      <w:r w:rsidR="002E1259">
        <w:rPr>
          <w:rFonts w:ascii="Times New Roman" w:hAnsi="Times New Roman" w:cs="Times New Roman"/>
          <w:sz w:val="24"/>
          <w:szCs w:val="24"/>
        </w:rPr>
        <w:t>[Accessed 16</w:t>
      </w:r>
      <w:r w:rsidR="002E1259">
        <w:rPr>
          <w:rFonts w:ascii="Times New Roman" w:hAnsi="Times New Roman" w:cs="Times New Roman"/>
          <w:sz w:val="24"/>
          <w:szCs w:val="24"/>
        </w:rPr>
        <w:t xml:space="preserve"> November 2025]</w:t>
      </w:r>
      <w:r>
        <w:rPr>
          <w:rFonts w:ascii="Times New Roman" w:hAnsi="Times New Roman" w:cs="Times New Roman"/>
          <w:sz w:val="24"/>
          <w:szCs w:val="24"/>
        </w:rPr>
        <w:t xml:space="preserve"> </w:t>
      </w:r>
    </w:p>
    <w:p w:rsidR="00DE373A" w:rsidRDefault="00DE373A" w:rsidP="00DE373A">
      <w:pPr>
        <w:spacing w:line="360" w:lineRule="auto"/>
        <w:ind w:left="720" w:hanging="720"/>
        <w:jc w:val="both"/>
        <w:rPr>
          <w:rFonts w:ascii="Times New Roman" w:hAnsi="Times New Roman" w:cs="Times New Roman"/>
          <w:sz w:val="24"/>
          <w:szCs w:val="24"/>
        </w:rPr>
      </w:pPr>
      <w:r w:rsidRPr="006E2225">
        <w:rPr>
          <w:rFonts w:ascii="Times New Roman" w:hAnsi="Times New Roman" w:cs="Times New Roman"/>
          <w:sz w:val="24"/>
          <w:szCs w:val="24"/>
        </w:rPr>
        <w:t>Nightingale, A. (2009). A guide to systematic literature reviews. </w:t>
      </w:r>
      <w:r w:rsidRPr="006E2225">
        <w:rPr>
          <w:rFonts w:ascii="Times New Roman" w:hAnsi="Times New Roman" w:cs="Times New Roman"/>
          <w:i/>
          <w:iCs/>
          <w:sz w:val="24"/>
          <w:szCs w:val="24"/>
        </w:rPr>
        <w:t>Surgery (Oxford)</w:t>
      </w:r>
      <w:r w:rsidRPr="006E2225">
        <w:rPr>
          <w:rFonts w:ascii="Times New Roman" w:hAnsi="Times New Roman" w:cs="Times New Roman"/>
          <w:sz w:val="24"/>
          <w:szCs w:val="24"/>
        </w:rPr>
        <w:t>, </w:t>
      </w:r>
      <w:r w:rsidRPr="006E2225">
        <w:rPr>
          <w:rFonts w:ascii="Times New Roman" w:hAnsi="Times New Roman" w:cs="Times New Roman"/>
          <w:i/>
          <w:iCs/>
          <w:sz w:val="24"/>
          <w:szCs w:val="24"/>
        </w:rPr>
        <w:t>27</w:t>
      </w:r>
      <w:r w:rsidRPr="006E2225">
        <w:rPr>
          <w:rFonts w:ascii="Times New Roman" w:hAnsi="Times New Roman" w:cs="Times New Roman"/>
          <w:sz w:val="24"/>
          <w:szCs w:val="24"/>
        </w:rPr>
        <w:t>(9), 381-384.</w:t>
      </w:r>
      <w:r>
        <w:rPr>
          <w:rFonts w:ascii="Times New Roman" w:hAnsi="Times New Roman" w:cs="Times New Roman"/>
          <w:sz w:val="24"/>
          <w:szCs w:val="24"/>
        </w:rPr>
        <w:t xml:space="preserve"> Available at: </w:t>
      </w:r>
      <w:hyperlink r:id="rId23" w:history="1">
        <w:r w:rsidRPr="00E360CF">
          <w:rPr>
            <w:rStyle w:val="Hyperlink"/>
            <w:rFonts w:ascii="Times New Roman" w:hAnsi="Times New Roman" w:cs="Times New Roman"/>
            <w:sz w:val="24"/>
            <w:szCs w:val="24"/>
          </w:rPr>
          <w:t>https://www.sciencedirect.com/science/article/pii/S0263931909001707</w:t>
        </w:r>
      </w:hyperlink>
      <w:r>
        <w:rPr>
          <w:rFonts w:ascii="Times New Roman" w:hAnsi="Times New Roman" w:cs="Times New Roman"/>
          <w:sz w:val="24"/>
          <w:szCs w:val="24"/>
        </w:rPr>
        <w:t xml:space="preserve"> </w:t>
      </w:r>
      <w:r w:rsidR="002E1259">
        <w:rPr>
          <w:rFonts w:ascii="Times New Roman" w:hAnsi="Times New Roman" w:cs="Times New Roman"/>
          <w:sz w:val="24"/>
          <w:szCs w:val="24"/>
        </w:rPr>
        <w:t xml:space="preserve">[Accessed 17 </w:t>
      </w:r>
      <w:r w:rsidR="002E1259">
        <w:rPr>
          <w:rFonts w:ascii="Times New Roman" w:hAnsi="Times New Roman" w:cs="Times New Roman"/>
          <w:sz w:val="24"/>
          <w:szCs w:val="24"/>
        </w:rPr>
        <w:t>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997349">
        <w:rPr>
          <w:rFonts w:ascii="Times New Roman" w:hAnsi="Times New Roman" w:cs="Times New Roman"/>
          <w:sz w:val="24"/>
          <w:szCs w:val="24"/>
        </w:rPr>
        <w:t>Nyoni</w:t>
      </w:r>
      <w:proofErr w:type="spellEnd"/>
      <w:r w:rsidRPr="00997349">
        <w:rPr>
          <w:rFonts w:ascii="Times New Roman" w:hAnsi="Times New Roman" w:cs="Times New Roman"/>
          <w:sz w:val="24"/>
          <w:szCs w:val="24"/>
        </w:rPr>
        <w:t xml:space="preserve">, N., </w:t>
      </w:r>
      <w:proofErr w:type="spellStart"/>
      <w:r w:rsidRPr="00997349">
        <w:rPr>
          <w:rFonts w:ascii="Times New Roman" w:hAnsi="Times New Roman" w:cs="Times New Roman"/>
          <w:sz w:val="24"/>
          <w:szCs w:val="24"/>
        </w:rPr>
        <w:t>Marnewick</w:t>
      </w:r>
      <w:proofErr w:type="spellEnd"/>
      <w:r w:rsidRPr="00997349">
        <w:rPr>
          <w:rFonts w:ascii="Times New Roman" w:hAnsi="Times New Roman" w:cs="Times New Roman"/>
          <w:sz w:val="24"/>
          <w:szCs w:val="24"/>
        </w:rPr>
        <w:t xml:space="preserve">, A. L., &amp; </w:t>
      </w:r>
      <w:proofErr w:type="spellStart"/>
      <w:r w:rsidRPr="00997349">
        <w:rPr>
          <w:rFonts w:ascii="Times New Roman" w:hAnsi="Times New Roman" w:cs="Times New Roman"/>
          <w:sz w:val="24"/>
          <w:szCs w:val="24"/>
        </w:rPr>
        <w:t>Marnewick</w:t>
      </w:r>
      <w:proofErr w:type="spellEnd"/>
      <w:r w:rsidRPr="00997349">
        <w:rPr>
          <w:rFonts w:ascii="Times New Roman" w:hAnsi="Times New Roman" w:cs="Times New Roman"/>
          <w:sz w:val="24"/>
          <w:szCs w:val="24"/>
        </w:rPr>
        <w:t>, C. (2025). Improving Systematic Literature Reviews: A Narrative Guideline to Structure the Analysis Stage. </w:t>
      </w:r>
      <w:r w:rsidRPr="00997349">
        <w:rPr>
          <w:rFonts w:ascii="Times New Roman" w:hAnsi="Times New Roman" w:cs="Times New Roman"/>
          <w:i/>
          <w:iCs/>
          <w:sz w:val="24"/>
          <w:szCs w:val="24"/>
        </w:rPr>
        <w:t>Electronic Journal of Business Research Methods</w:t>
      </w:r>
      <w:r w:rsidRPr="00997349">
        <w:rPr>
          <w:rFonts w:ascii="Times New Roman" w:hAnsi="Times New Roman" w:cs="Times New Roman"/>
          <w:sz w:val="24"/>
          <w:szCs w:val="24"/>
        </w:rPr>
        <w:t>, </w:t>
      </w:r>
      <w:r w:rsidRPr="00997349">
        <w:rPr>
          <w:rFonts w:ascii="Times New Roman" w:hAnsi="Times New Roman" w:cs="Times New Roman"/>
          <w:i/>
          <w:iCs/>
          <w:sz w:val="24"/>
          <w:szCs w:val="24"/>
        </w:rPr>
        <w:t>23</w:t>
      </w:r>
      <w:r w:rsidRPr="00997349">
        <w:rPr>
          <w:rFonts w:ascii="Times New Roman" w:hAnsi="Times New Roman" w:cs="Times New Roman"/>
          <w:sz w:val="24"/>
          <w:szCs w:val="24"/>
        </w:rPr>
        <w:t>(2), 70-87.</w:t>
      </w:r>
      <w:r>
        <w:rPr>
          <w:rFonts w:ascii="Times New Roman" w:hAnsi="Times New Roman" w:cs="Times New Roman"/>
          <w:sz w:val="24"/>
          <w:szCs w:val="24"/>
        </w:rPr>
        <w:t xml:space="preserve"> Available at: </w:t>
      </w:r>
      <w:hyperlink r:id="rId24" w:history="1">
        <w:r w:rsidRPr="00E360CF">
          <w:rPr>
            <w:rStyle w:val="Hyperlink"/>
            <w:rFonts w:ascii="Times New Roman" w:hAnsi="Times New Roman" w:cs="Times New Roman"/>
            <w:sz w:val="24"/>
            <w:szCs w:val="24"/>
          </w:rPr>
          <w:t>https://academic-publishing.org/index.php/ejbrm/article/view/4033</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18 November 2025]</w:t>
      </w:r>
    </w:p>
    <w:p w:rsidR="00DE373A" w:rsidRDefault="00DE373A" w:rsidP="00DE373A">
      <w:pPr>
        <w:spacing w:line="360" w:lineRule="auto"/>
        <w:ind w:left="720" w:hanging="720"/>
        <w:jc w:val="both"/>
        <w:rPr>
          <w:rFonts w:ascii="Times New Roman" w:hAnsi="Times New Roman" w:cs="Times New Roman"/>
          <w:sz w:val="24"/>
          <w:szCs w:val="24"/>
        </w:rPr>
      </w:pPr>
      <w:r w:rsidRPr="006E2225">
        <w:rPr>
          <w:rFonts w:ascii="Times New Roman" w:hAnsi="Times New Roman" w:cs="Times New Roman"/>
          <w:sz w:val="24"/>
          <w:szCs w:val="24"/>
        </w:rPr>
        <w:lastRenderedPageBreak/>
        <w:t xml:space="preserve">Page, M.J., McKenzie, J.E., </w:t>
      </w:r>
      <w:proofErr w:type="spellStart"/>
      <w:r w:rsidRPr="006E2225">
        <w:rPr>
          <w:rFonts w:ascii="Times New Roman" w:hAnsi="Times New Roman" w:cs="Times New Roman"/>
          <w:sz w:val="24"/>
          <w:szCs w:val="24"/>
        </w:rPr>
        <w:t>Bossuyt</w:t>
      </w:r>
      <w:proofErr w:type="spellEnd"/>
      <w:r w:rsidRPr="006E2225">
        <w:rPr>
          <w:rFonts w:ascii="Times New Roman" w:hAnsi="Times New Roman" w:cs="Times New Roman"/>
          <w:sz w:val="24"/>
          <w:szCs w:val="24"/>
        </w:rPr>
        <w:t xml:space="preserve">, P.M., </w:t>
      </w:r>
      <w:proofErr w:type="spellStart"/>
      <w:r w:rsidRPr="006E2225">
        <w:rPr>
          <w:rFonts w:ascii="Times New Roman" w:hAnsi="Times New Roman" w:cs="Times New Roman"/>
          <w:sz w:val="24"/>
          <w:szCs w:val="24"/>
        </w:rPr>
        <w:t>Boutron</w:t>
      </w:r>
      <w:proofErr w:type="spellEnd"/>
      <w:r w:rsidRPr="006E2225">
        <w:rPr>
          <w:rFonts w:ascii="Times New Roman" w:hAnsi="Times New Roman" w:cs="Times New Roman"/>
          <w:sz w:val="24"/>
          <w:szCs w:val="24"/>
        </w:rPr>
        <w:t xml:space="preserve">, I., Hoffmann, T.C., Mulrow, C.D., </w:t>
      </w:r>
      <w:proofErr w:type="spellStart"/>
      <w:r w:rsidRPr="006E2225">
        <w:rPr>
          <w:rFonts w:ascii="Times New Roman" w:hAnsi="Times New Roman" w:cs="Times New Roman"/>
          <w:sz w:val="24"/>
          <w:szCs w:val="24"/>
        </w:rPr>
        <w:t>Shamseer</w:t>
      </w:r>
      <w:proofErr w:type="spellEnd"/>
      <w:r w:rsidRPr="006E2225">
        <w:rPr>
          <w:rFonts w:ascii="Times New Roman" w:hAnsi="Times New Roman" w:cs="Times New Roman"/>
          <w:sz w:val="24"/>
          <w:szCs w:val="24"/>
        </w:rPr>
        <w:t xml:space="preserve">, L., </w:t>
      </w:r>
      <w:proofErr w:type="spellStart"/>
      <w:r w:rsidRPr="006E2225">
        <w:rPr>
          <w:rFonts w:ascii="Times New Roman" w:hAnsi="Times New Roman" w:cs="Times New Roman"/>
          <w:sz w:val="24"/>
          <w:szCs w:val="24"/>
        </w:rPr>
        <w:t>Tetzlaff</w:t>
      </w:r>
      <w:proofErr w:type="spellEnd"/>
      <w:r w:rsidRPr="006E2225">
        <w:rPr>
          <w:rFonts w:ascii="Times New Roman" w:hAnsi="Times New Roman" w:cs="Times New Roman"/>
          <w:sz w:val="24"/>
          <w:szCs w:val="24"/>
        </w:rPr>
        <w:t xml:space="preserve">, J.M., </w:t>
      </w:r>
      <w:proofErr w:type="spellStart"/>
      <w:r w:rsidRPr="006E2225">
        <w:rPr>
          <w:rFonts w:ascii="Times New Roman" w:hAnsi="Times New Roman" w:cs="Times New Roman"/>
          <w:sz w:val="24"/>
          <w:szCs w:val="24"/>
        </w:rPr>
        <w:t>Akl</w:t>
      </w:r>
      <w:proofErr w:type="spellEnd"/>
      <w:r w:rsidRPr="006E2225">
        <w:rPr>
          <w:rFonts w:ascii="Times New Roman" w:hAnsi="Times New Roman" w:cs="Times New Roman"/>
          <w:sz w:val="24"/>
          <w:szCs w:val="24"/>
        </w:rPr>
        <w:t>, E.</w:t>
      </w:r>
      <w:r>
        <w:rPr>
          <w:rFonts w:ascii="Times New Roman" w:hAnsi="Times New Roman" w:cs="Times New Roman"/>
          <w:sz w:val="24"/>
          <w:szCs w:val="24"/>
        </w:rPr>
        <w:t>A., Brennan, S.E. and Chou, R. (</w:t>
      </w:r>
      <w:r w:rsidRPr="006E2225">
        <w:rPr>
          <w:rFonts w:ascii="Times New Roman" w:hAnsi="Times New Roman" w:cs="Times New Roman"/>
          <w:sz w:val="24"/>
          <w:szCs w:val="24"/>
        </w:rPr>
        <w:t>2021</w:t>
      </w:r>
      <w:r>
        <w:rPr>
          <w:rFonts w:ascii="Times New Roman" w:hAnsi="Times New Roman" w:cs="Times New Roman"/>
          <w:sz w:val="24"/>
          <w:szCs w:val="24"/>
        </w:rPr>
        <w:t>)</w:t>
      </w:r>
      <w:r w:rsidRPr="006E2225">
        <w:rPr>
          <w:rFonts w:ascii="Times New Roman" w:hAnsi="Times New Roman" w:cs="Times New Roman"/>
          <w:sz w:val="24"/>
          <w:szCs w:val="24"/>
        </w:rPr>
        <w:t>. The PRISMA 2020 statement: an updated guideline for reporting systematic reviews. </w:t>
      </w:r>
      <w:r>
        <w:rPr>
          <w:rFonts w:ascii="Times New Roman" w:hAnsi="Times New Roman" w:cs="Times New Roman"/>
          <w:i/>
          <w:iCs/>
          <w:sz w:val="24"/>
          <w:szCs w:val="24"/>
        </w:rPr>
        <w:t>BMJ</w:t>
      </w:r>
      <w:r w:rsidRPr="006E2225">
        <w:rPr>
          <w:rFonts w:ascii="Times New Roman" w:hAnsi="Times New Roman" w:cs="Times New Roman"/>
          <w:sz w:val="24"/>
          <w:szCs w:val="24"/>
        </w:rPr>
        <w:t>, </w:t>
      </w:r>
      <w:r w:rsidRPr="006E2225">
        <w:rPr>
          <w:rFonts w:ascii="Times New Roman" w:hAnsi="Times New Roman" w:cs="Times New Roman"/>
          <w:i/>
          <w:iCs/>
          <w:sz w:val="24"/>
          <w:szCs w:val="24"/>
        </w:rPr>
        <w:t>372</w:t>
      </w:r>
      <w:r w:rsidRPr="006E2225">
        <w:rPr>
          <w:rFonts w:ascii="Times New Roman" w:hAnsi="Times New Roman" w:cs="Times New Roman"/>
          <w:sz w:val="24"/>
          <w:szCs w:val="24"/>
        </w:rPr>
        <w:t>.</w:t>
      </w:r>
      <w:r>
        <w:rPr>
          <w:rFonts w:ascii="Times New Roman" w:hAnsi="Times New Roman" w:cs="Times New Roman"/>
          <w:sz w:val="24"/>
          <w:szCs w:val="24"/>
        </w:rPr>
        <w:t xml:space="preserve"> Available at: </w:t>
      </w:r>
      <w:hyperlink r:id="rId25" w:history="1">
        <w:r w:rsidRPr="00E360CF">
          <w:rPr>
            <w:rStyle w:val="Hyperlink"/>
            <w:rFonts w:ascii="Times New Roman" w:hAnsi="Times New Roman" w:cs="Times New Roman"/>
            <w:sz w:val="24"/>
            <w:szCs w:val="24"/>
          </w:rPr>
          <w:t>https://www.bmj.com/content/372/bmj.n71.short</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18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375C77">
        <w:rPr>
          <w:rFonts w:ascii="Times New Roman" w:hAnsi="Times New Roman" w:cs="Times New Roman"/>
          <w:sz w:val="24"/>
          <w:szCs w:val="24"/>
        </w:rPr>
        <w:t>Ponomarenko</w:t>
      </w:r>
      <w:proofErr w:type="spellEnd"/>
      <w:r w:rsidRPr="00375C77">
        <w:rPr>
          <w:rFonts w:ascii="Times New Roman" w:hAnsi="Times New Roman" w:cs="Times New Roman"/>
          <w:sz w:val="24"/>
          <w:szCs w:val="24"/>
        </w:rPr>
        <w:t xml:space="preserve">, I., </w:t>
      </w:r>
      <w:proofErr w:type="spellStart"/>
      <w:r w:rsidRPr="00375C77">
        <w:rPr>
          <w:rFonts w:ascii="Times New Roman" w:hAnsi="Times New Roman" w:cs="Times New Roman"/>
          <w:sz w:val="24"/>
          <w:szCs w:val="24"/>
        </w:rPr>
        <w:t>Reshetnikov</w:t>
      </w:r>
      <w:proofErr w:type="spellEnd"/>
      <w:r w:rsidRPr="00375C77">
        <w:rPr>
          <w:rFonts w:ascii="Times New Roman" w:hAnsi="Times New Roman" w:cs="Times New Roman"/>
          <w:sz w:val="24"/>
          <w:szCs w:val="24"/>
        </w:rPr>
        <w:t xml:space="preserve">, E., </w:t>
      </w:r>
      <w:proofErr w:type="spellStart"/>
      <w:r w:rsidRPr="00375C77">
        <w:rPr>
          <w:rFonts w:ascii="Times New Roman" w:hAnsi="Times New Roman" w:cs="Times New Roman"/>
          <w:sz w:val="24"/>
          <w:szCs w:val="24"/>
        </w:rPr>
        <w:t>Polonikov</w:t>
      </w:r>
      <w:proofErr w:type="spellEnd"/>
      <w:r w:rsidRPr="00375C77">
        <w:rPr>
          <w:rFonts w:ascii="Times New Roman" w:hAnsi="Times New Roman" w:cs="Times New Roman"/>
          <w:sz w:val="24"/>
          <w:szCs w:val="24"/>
        </w:rPr>
        <w:t xml:space="preserve">, A., </w:t>
      </w:r>
      <w:proofErr w:type="spellStart"/>
      <w:r w:rsidRPr="00375C77">
        <w:rPr>
          <w:rFonts w:ascii="Times New Roman" w:hAnsi="Times New Roman" w:cs="Times New Roman"/>
          <w:sz w:val="24"/>
          <w:szCs w:val="24"/>
        </w:rPr>
        <w:t>Verzilina</w:t>
      </w:r>
      <w:proofErr w:type="spellEnd"/>
      <w:r w:rsidRPr="00375C77">
        <w:rPr>
          <w:rFonts w:ascii="Times New Roman" w:hAnsi="Times New Roman" w:cs="Times New Roman"/>
          <w:sz w:val="24"/>
          <w:szCs w:val="24"/>
        </w:rPr>
        <w:t xml:space="preserve">, I., </w:t>
      </w:r>
      <w:proofErr w:type="spellStart"/>
      <w:r w:rsidRPr="00375C77">
        <w:rPr>
          <w:rFonts w:ascii="Times New Roman" w:hAnsi="Times New Roman" w:cs="Times New Roman"/>
          <w:sz w:val="24"/>
          <w:szCs w:val="24"/>
        </w:rPr>
        <w:t>Sorokina</w:t>
      </w:r>
      <w:proofErr w:type="spellEnd"/>
      <w:r w:rsidRPr="00375C77">
        <w:rPr>
          <w:rFonts w:ascii="Times New Roman" w:hAnsi="Times New Roman" w:cs="Times New Roman"/>
          <w:sz w:val="24"/>
          <w:szCs w:val="24"/>
        </w:rPr>
        <w:t xml:space="preserve">, I., </w:t>
      </w:r>
      <w:proofErr w:type="spellStart"/>
      <w:r w:rsidRPr="00375C77">
        <w:rPr>
          <w:rFonts w:ascii="Times New Roman" w:hAnsi="Times New Roman" w:cs="Times New Roman"/>
          <w:sz w:val="24"/>
          <w:szCs w:val="24"/>
        </w:rPr>
        <w:t>Yermachenko</w:t>
      </w:r>
      <w:proofErr w:type="spellEnd"/>
      <w:r w:rsidRPr="00375C77">
        <w:rPr>
          <w:rFonts w:ascii="Times New Roman" w:hAnsi="Times New Roman" w:cs="Times New Roman"/>
          <w:sz w:val="24"/>
          <w:szCs w:val="24"/>
        </w:rPr>
        <w:t xml:space="preserve">, A., </w:t>
      </w:r>
      <w:proofErr w:type="spellStart"/>
      <w:r w:rsidRPr="00375C77">
        <w:rPr>
          <w:rFonts w:ascii="Times New Roman" w:hAnsi="Times New Roman" w:cs="Times New Roman"/>
          <w:sz w:val="24"/>
          <w:szCs w:val="24"/>
        </w:rPr>
        <w:t>Dvornyk</w:t>
      </w:r>
      <w:proofErr w:type="spellEnd"/>
      <w:r w:rsidRPr="00375C77">
        <w:rPr>
          <w:rFonts w:ascii="Times New Roman" w:hAnsi="Times New Roman" w:cs="Times New Roman"/>
          <w:sz w:val="24"/>
          <w:szCs w:val="24"/>
        </w:rPr>
        <w:t>, V. an</w:t>
      </w:r>
      <w:r>
        <w:rPr>
          <w:rFonts w:ascii="Times New Roman" w:hAnsi="Times New Roman" w:cs="Times New Roman"/>
          <w:sz w:val="24"/>
          <w:szCs w:val="24"/>
        </w:rPr>
        <w:t xml:space="preserve">d </w:t>
      </w:r>
      <w:proofErr w:type="spellStart"/>
      <w:r>
        <w:rPr>
          <w:rFonts w:ascii="Times New Roman" w:hAnsi="Times New Roman" w:cs="Times New Roman"/>
          <w:sz w:val="24"/>
          <w:szCs w:val="24"/>
        </w:rPr>
        <w:t>Churnosov</w:t>
      </w:r>
      <w:proofErr w:type="spellEnd"/>
      <w:r>
        <w:rPr>
          <w:rFonts w:ascii="Times New Roman" w:hAnsi="Times New Roman" w:cs="Times New Roman"/>
          <w:sz w:val="24"/>
          <w:szCs w:val="24"/>
        </w:rPr>
        <w:t>, M. (</w:t>
      </w:r>
      <w:r w:rsidRPr="00375C77">
        <w:rPr>
          <w:rFonts w:ascii="Times New Roman" w:hAnsi="Times New Roman" w:cs="Times New Roman"/>
          <w:sz w:val="24"/>
          <w:szCs w:val="24"/>
        </w:rPr>
        <w:t>2021</w:t>
      </w:r>
      <w:r>
        <w:rPr>
          <w:rFonts w:ascii="Times New Roman" w:hAnsi="Times New Roman" w:cs="Times New Roman"/>
          <w:sz w:val="24"/>
          <w:szCs w:val="24"/>
        </w:rPr>
        <w:t>)</w:t>
      </w:r>
      <w:r w:rsidRPr="00375C77">
        <w:rPr>
          <w:rFonts w:ascii="Times New Roman" w:hAnsi="Times New Roman" w:cs="Times New Roman"/>
          <w:sz w:val="24"/>
          <w:szCs w:val="24"/>
        </w:rPr>
        <w:t xml:space="preserve"> Candidate genes for age at menarche are associated with uterine leiomyoma. </w:t>
      </w:r>
      <w:r w:rsidRPr="00375C77">
        <w:rPr>
          <w:rFonts w:ascii="Times New Roman" w:hAnsi="Times New Roman" w:cs="Times New Roman"/>
          <w:i/>
          <w:iCs/>
          <w:sz w:val="24"/>
          <w:szCs w:val="24"/>
        </w:rPr>
        <w:t>Frontiers in genetics</w:t>
      </w:r>
      <w:r w:rsidRPr="00375C77">
        <w:rPr>
          <w:rFonts w:ascii="Times New Roman" w:hAnsi="Times New Roman" w:cs="Times New Roman"/>
          <w:sz w:val="24"/>
          <w:szCs w:val="24"/>
        </w:rPr>
        <w:t>, </w:t>
      </w:r>
      <w:r w:rsidRPr="00375C77">
        <w:rPr>
          <w:rFonts w:ascii="Times New Roman" w:hAnsi="Times New Roman" w:cs="Times New Roman"/>
          <w:i/>
          <w:iCs/>
          <w:sz w:val="24"/>
          <w:szCs w:val="24"/>
        </w:rPr>
        <w:t>11</w:t>
      </w:r>
      <w:r w:rsidRPr="00375C77">
        <w:rPr>
          <w:rFonts w:ascii="Times New Roman" w:hAnsi="Times New Roman" w:cs="Times New Roman"/>
          <w:sz w:val="24"/>
          <w:szCs w:val="24"/>
        </w:rPr>
        <w:t>, p.512940.</w:t>
      </w:r>
      <w:r>
        <w:rPr>
          <w:rFonts w:ascii="Times New Roman" w:hAnsi="Times New Roman" w:cs="Times New Roman"/>
          <w:sz w:val="24"/>
          <w:szCs w:val="24"/>
        </w:rPr>
        <w:t xml:space="preserve"> Available at: </w:t>
      </w:r>
      <w:hyperlink r:id="rId26" w:history="1">
        <w:r w:rsidRPr="00E360CF">
          <w:rPr>
            <w:rStyle w:val="Hyperlink"/>
            <w:rFonts w:ascii="Times New Roman" w:hAnsi="Times New Roman" w:cs="Times New Roman"/>
            <w:sz w:val="24"/>
            <w:szCs w:val="24"/>
          </w:rPr>
          <w:t>https://www.frontiersin.org/articles/10.3389/fgene.2020.512940/full</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19</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1D2C4A">
        <w:rPr>
          <w:rFonts w:ascii="Times New Roman" w:hAnsi="Times New Roman" w:cs="Times New Roman"/>
          <w:sz w:val="24"/>
          <w:szCs w:val="24"/>
        </w:rPr>
        <w:t xml:space="preserve">Qin, H., Lin, Z., </w:t>
      </w:r>
      <w:proofErr w:type="spellStart"/>
      <w:r w:rsidRPr="001D2C4A">
        <w:rPr>
          <w:rFonts w:ascii="Times New Roman" w:hAnsi="Times New Roman" w:cs="Times New Roman"/>
          <w:sz w:val="24"/>
          <w:szCs w:val="24"/>
        </w:rPr>
        <w:t>Vásquez</w:t>
      </w:r>
      <w:proofErr w:type="spellEnd"/>
      <w:r w:rsidRPr="001D2C4A">
        <w:rPr>
          <w:rFonts w:ascii="Times New Roman" w:hAnsi="Times New Roman" w:cs="Times New Roman"/>
          <w:sz w:val="24"/>
          <w:szCs w:val="24"/>
        </w:rPr>
        <w:t>, E., Lua</w:t>
      </w:r>
      <w:r>
        <w:rPr>
          <w:rFonts w:ascii="Times New Roman" w:hAnsi="Times New Roman" w:cs="Times New Roman"/>
          <w:sz w:val="24"/>
          <w:szCs w:val="24"/>
        </w:rPr>
        <w:t xml:space="preserve">n, X., </w:t>
      </w:r>
      <w:proofErr w:type="spellStart"/>
      <w:r>
        <w:rPr>
          <w:rFonts w:ascii="Times New Roman" w:hAnsi="Times New Roman" w:cs="Times New Roman"/>
          <w:sz w:val="24"/>
          <w:szCs w:val="24"/>
        </w:rPr>
        <w:t>Guo</w:t>
      </w:r>
      <w:proofErr w:type="spellEnd"/>
      <w:r>
        <w:rPr>
          <w:rFonts w:ascii="Times New Roman" w:hAnsi="Times New Roman" w:cs="Times New Roman"/>
          <w:sz w:val="24"/>
          <w:szCs w:val="24"/>
        </w:rPr>
        <w:t>, F., and Xu, L. (2021)</w:t>
      </w:r>
      <w:r w:rsidRPr="001D2C4A">
        <w:rPr>
          <w:rFonts w:ascii="Times New Roman" w:hAnsi="Times New Roman" w:cs="Times New Roman"/>
          <w:sz w:val="24"/>
          <w:szCs w:val="24"/>
        </w:rPr>
        <w:t xml:space="preserve"> Association between obesity and the risk of uterine fibroids: a systematic review and meta-analysis. </w:t>
      </w:r>
      <w:r w:rsidRPr="001D2C4A">
        <w:rPr>
          <w:rFonts w:ascii="Times New Roman" w:hAnsi="Times New Roman" w:cs="Times New Roman"/>
          <w:i/>
          <w:iCs/>
          <w:sz w:val="24"/>
          <w:szCs w:val="24"/>
        </w:rPr>
        <w:t xml:space="preserve">J </w:t>
      </w:r>
      <w:proofErr w:type="spellStart"/>
      <w:r w:rsidRPr="001D2C4A">
        <w:rPr>
          <w:rFonts w:ascii="Times New Roman" w:hAnsi="Times New Roman" w:cs="Times New Roman"/>
          <w:i/>
          <w:iCs/>
          <w:sz w:val="24"/>
          <w:szCs w:val="24"/>
        </w:rPr>
        <w:t>Epidemiol</w:t>
      </w:r>
      <w:proofErr w:type="spellEnd"/>
      <w:r w:rsidRPr="001D2C4A">
        <w:rPr>
          <w:rFonts w:ascii="Times New Roman" w:hAnsi="Times New Roman" w:cs="Times New Roman"/>
          <w:i/>
          <w:iCs/>
          <w:sz w:val="24"/>
          <w:szCs w:val="24"/>
        </w:rPr>
        <w:t xml:space="preserve"> Community Health</w:t>
      </w:r>
      <w:r w:rsidRPr="001D2C4A">
        <w:rPr>
          <w:rFonts w:ascii="Times New Roman" w:hAnsi="Times New Roman" w:cs="Times New Roman"/>
          <w:sz w:val="24"/>
          <w:szCs w:val="24"/>
        </w:rPr>
        <w:t>, </w:t>
      </w:r>
      <w:r w:rsidRPr="001D2C4A">
        <w:rPr>
          <w:rFonts w:ascii="Times New Roman" w:hAnsi="Times New Roman" w:cs="Times New Roman"/>
          <w:i/>
          <w:iCs/>
          <w:sz w:val="24"/>
          <w:szCs w:val="24"/>
        </w:rPr>
        <w:t>75</w:t>
      </w:r>
      <w:r w:rsidRPr="001D2C4A">
        <w:rPr>
          <w:rFonts w:ascii="Times New Roman" w:hAnsi="Times New Roman" w:cs="Times New Roman"/>
          <w:sz w:val="24"/>
          <w:szCs w:val="24"/>
        </w:rPr>
        <w:t>(2), 197-204.</w:t>
      </w:r>
      <w:r>
        <w:rPr>
          <w:rFonts w:ascii="Times New Roman" w:hAnsi="Times New Roman" w:cs="Times New Roman"/>
          <w:sz w:val="24"/>
          <w:szCs w:val="24"/>
        </w:rPr>
        <w:t xml:space="preserve"> Available at: </w:t>
      </w:r>
      <w:hyperlink r:id="rId27" w:history="1">
        <w:r w:rsidRPr="00E360CF">
          <w:rPr>
            <w:rStyle w:val="Hyperlink"/>
            <w:rFonts w:ascii="Times New Roman" w:hAnsi="Times New Roman" w:cs="Times New Roman"/>
            <w:sz w:val="24"/>
            <w:szCs w:val="24"/>
          </w:rPr>
          <w:t>https://jech.bmj.com/content/75/2/197.abstract</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19</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6E2225">
        <w:rPr>
          <w:rFonts w:ascii="Times New Roman" w:hAnsi="Times New Roman" w:cs="Times New Roman"/>
          <w:sz w:val="24"/>
          <w:szCs w:val="24"/>
        </w:rPr>
        <w:t>Roach, D. C. (2024). Secondary Research. In </w:t>
      </w:r>
      <w:r w:rsidRPr="006E2225">
        <w:rPr>
          <w:rFonts w:ascii="Times New Roman" w:hAnsi="Times New Roman" w:cs="Times New Roman"/>
          <w:i/>
          <w:iCs/>
          <w:sz w:val="24"/>
          <w:szCs w:val="24"/>
        </w:rPr>
        <w:t>The Innovation Approach: Overcoming the Limitations of Design Thinking and the Lean Startup</w:t>
      </w:r>
      <w:r w:rsidRPr="006E2225">
        <w:rPr>
          <w:rFonts w:ascii="Times New Roman" w:hAnsi="Times New Roman" w:cs="Times New Roman"/>
          <w:sz w:val="24"/>
          <w:szCs w:val="24"/>
        </w:rPr>
        <w:t> (pp. 57-71). Emerald Publishing Limited.</w:t>
      </w:r>
      <w:r>
        <w:rPr>
          <w:rFonts w:ascii="Times New Roman" w:hAnsi="Times New Roman" w:cs="Times New Roman"/>
          <w:sz w:val="24"/>
          <w:szCs w:val="24"/>
        </w:rPr>
        <w:t xml:space="preserve"> Available at: </w:t>
      </w:r>
      <w:hyperlink r:id="rId28" w:history="1">
        <w:r w:rsidRPr="00E360CF">
          <w:rPr>
            <w:rStyle w:val="Hyperlink"/>
            <w:rFonts w:ascii="Times New Roman" w:hAnsi="Times New Roman" w:cs="Times New Roman"/>
            <w:sz w:val="24"/>
            <w:szCs w:val="24"/>
          </w:rPr>
          <w:t>https://www.emerald.com/insight/content/doi/10.1108/978-1-83797-799-420241004/full/html</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19</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81713B">
        <w:rPr>
          <w:rFonts w:ascii="Times New Roman" w:hAnsi="Times New Roman" w:cs="Times New Roman"/>
          <w:sz w:val="24"/>
          <w:szCs w:val="24"/>
        </w:rPr>
        <w:t xml:space="preserve">Ruddock, F., </w:t>
      </w:r>
      <w:proofErr w:type="spellStart"/>
      <w:r w:rsidRPr="0081713B">
        <w:rPr>
          <w:rFonts w:ascii="Times New Roman" w:hAnsi="Times New Roman" w:cs="Times New Roman"/>
          <w:sz w:val="24"/>
          <w:szCs w:val="24"/>
        </w:rPr>
        <w:t>Anumba</w:t>
      </w:r>
      <w:proofErr w:type="spellEnd"/>
      <w:r w:rsidRPr="0081713B">
        <w:rPr>
          <w:rFonts w:ascii="Times New Roman" w:hAnsi="Times New Roman" w:cs="Times New Roman"/>
          <w:sz w:val="24"/>
          <w:szCs w:val="24"/>
        </w:rPr>
        <w:t xml:space="preserve">, D., </w:t>
      </w:r>
      <w:proofErr w:type="spellStart"/>
      <w:r w:rsidRPr="0081713B">
        <w:rPr>
          <w:rFonts w:ascii="Times New Roman" w:hAnsi="Times New Roman" w:cs="Times New Roman"/>
          <w:sz w:val="24"/>
          <w:szCs w:val="24"/>
        </w:rPr>
        <w:t>Kwansa</w:t>
      </w:r>
      <w:proofErr w:type="spellEnd"/>
      <w:r w:rsidRPr="0081713B">
        <w:rPr>
          <w:rFonts w:ascii="Times New Roman" w:hAnsi="Times New Roman" w:cs="Times New Roman"/>
          <w:sz w:val="24"/>
          <w:szCs w:val="24"/>
        </w:rPr>
        <w:t>,</w:t>
      </w:r>
      <w:r>
        <w:rPr>
          <w:rFonts w:ascii="Times New Roman" w:hAnsi="Times New Roman" w:cs="Times New Roman"/>
          <w:sz w:val="24"/>
          <w:szCs w:val="24"/>
        </w:rPr>
        <w:t xml:space="preserve"> A. L., Walters, P., </w:t>
      </w:r>
      <w:proofErr w:type="spellStart"/>
      <w:r>
        <w:rPr>
          <w:rFonts w:ascii="Times New Roman" w:hAnsi="Times New Roman" w:cs="Times New Roman"/>
          <w:sz w:val="24"/>
          <w:szCs w:val="24"/>
        </w:rPr>
        <w:t>Ejim</w:t>
      </w:r>
      <w:proofErr w:type="spellEnd"/>
      <w:r>
        <w:rPr>
          <w:rFonts w:ascii="Times New Roman" w:hAnsi="Times New Roman" w:cs="Times New Roman"/>
          <w:sz w:val="24"/>
          <w:szCs w:val="24"/>
        </w:rPr>
        <w:t>, M., and</w:t>
      </w:r>
      <w:r w:rsidRPr="0081713B">
        <w:rPr>
          <w:rFonts w:ascii="Times New Roman" w:hAnsi="Times New Roman" w:cs="Times New Roman"/>
          <w:sz w:val="24"/>
          <w:szCs w:val="24"/>
        </w:rPr>
        <w:t xml:space="preserve"> </w:t>
      </w:r>
      <w:proofErr w:type="spellStart"/>
      <w:r w:rsidRPr="0081713B">
        <w:rPr>
          <w:rFonts w:ascii="Times New Roman" w:hAnsi="Times New Roman" w:cs="Times New Roman"/>
          <w:sz w:val="24"/>
          <w:szCs w:val="24"/>
        </w:rPr>
        <w:t>Adjei</w:t>
      </w:r>
      <w:proofErr w:type="spellEnd"/>
      <w:r w:rsidRPr="0081713B">
        <w:rPr>
          <w:rFonts w:ascii="Times New Roman" w:hAnsi="Times New Roman" w:cs="Times New Roman"/>
          <w:sz w:val="24"/>
          <w:szCs w:val="24"/>
        </w:rPr>
        <w:t>-Mensah, L. (2025). Uterine Fibroids Among Caribbean and African Women in the UK: A Rapid Scoping Review. </w:t>
      </w:r>
      <w:proofErr w:type="spellStart"/>
      <w:r w:rsidRPr="0081713B">
        <w:rPr>
          <w:rFonts w:ascii="Times New Roman" w:hAnsi="Times New Roman" w:cs="Times New Roman"/>
          <w:i/>
          <w:iCs/>
          <w:sz w:val="24"/>
          <w:szCs w:val="24"/>
        </w:rPr>
        <w:t>medRxiv</w:t>
      </w:r>
      <w:proofErr w:type="spellEnd"/>
      <w:r w:rsidRPr="0081713B">
        <w:rPr>
          <w:rFonts w:ascii="Times New Roman" w:hAnsi="Times New Roman" w:cs="Times New Roman"/>
          <w:sz w:val="24"/>
          <w:szCs w:val="24"/>
        </w:rPr>
        <w:t>, 2025-04.</w:t>
      </w:r>
      <w:r>
        <w:rPr>
          <w:rFonts w:ascii="Times New Roman" w:hAnsi="Times New Roman" w:cs="Times New Roman"/>
          <w:sz w:val="24"/>
          <w:szCs w:val="24"/>
        </w:rPr>
        <w:t xml:space="preserve"> Available at: </w:t>
      </w:r>
      <w:hyperlink r:id="rId29" w:history="1">
        <w:r w:rsidRPr="00E360CF">
          <w:rPr>
            <w:rStyle w:val="Hyperlink"/>
            <w:rFonts w:ascii="Times New Roman" w:hAnsi="Times New Roman" w:cs="Times New Roman"/>
            <w:sz w:val="24"/>
            <w:szCs w:val="24"/>
          </w:rPr>
          <w:t>https://www.medrxiv.org/content/10.1101/2025.04.15.25325785.abstract</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20</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EC6ABC">
        <w:rPr>
          <w:rFonts w:ascii="Times New Roman" w:hAnsi="Times New Roman" w:cs="Times New Roman"/>
          <w:sz w:val="24"/>
          <w:szCs w:val="24"/>
        </w:rPr>
        <w:t>Sefah</w:t>
      </w:r>
      <w:proofErr w:type="spellEnd"/>
      <w:r w:rsidRPr="00EC6ABC">
        <w:rPr>
          <w:rFonts w:ascii="Times New Roman" w:hAnsi="Times New Roman" w:cs="Times New Roman"/>
          <w:sz w:val="24"/>
          <w:szCs w:val="24"/>
        </w:rPr>
        <w:t xml:space="preserve">, N., Ndebele, S., Prince, L., </w:t>
      </w:r>
      <w:proofErr w:type="spellStart"/>
      <w:r w:rsidRPr="00EC6ABC">
        <w:rPr>
          <w:rFonts w:ascii="Times New Roman" w:hAnsi="Times New Roman" w:cs="Times New Roman"/>
          <w:sz w:val="24"/>
          <w:szCs w:val="24"/>
        </w:rPr>
        <w:t>Korasare</w:t>
      </w:r>
      <w:proofErr w:type="spellEnd"/>
      <w:r w:rsidRPr="00EC6ABC">
        <w:rPr>
          <w:rFonts w:ascii="Times New Roman" w:hAnsi="Times New Roman" w:cs="Times New Roman"/>
          <w:sz w:val="24"/>
          <w:szCs w:val="24"/>
        </w:rPr>
        <w:t xml:space="preserve">, E., </w:t>
      </w:r>
      <w:proofErr w:type="spellStart"/>
      <w:r w:rsidRPr="00EC6ABC">
        <w:rPr>
          <w:rFonts w:ascii="Times New Roman" w:hAnsi="Times New Roman" w:cs="Times New Roman"/>
          <w:sz w:val="24"/>
          <w:szCs w:val="24"/>
        </w:rPr>
        <w:t>Agbleke</w:t>
      </w:r>
      <w:proofErr w:type="spellEnd"/>
      <w:r w:rsidRPr="00EC6ABC">
        <w:rPr>
          <w:rFonts w:ascii="Times New Roman" w:hAnsi="Times New Roman" w:cs="Times New Roman"/>
          <w:sz w:val="24"/>
          <w:szCs w:val="24"/>
        </w:rPr>
        <w:t xml:space="preserve">, M., </w:t>
      </w:r>
      <w:proofErr w:type="spellStart"/>
      <w:r w:rsidRPr="00EC6ABC">
        <w:rPr>
          <w:rFonts w:ascii="Times New Roman" w:hAnsi="Times New Roman" w:cs="Times New Roman"/>
          <w:sz w:val="24"/>
          <w:szCs w:val="24"/>
        </w:rPr>
        <w:t>Nkansah</w:t>
      </w:r>
      <w:proofErr w:type="spellEnd"/>
      <w:r w:rsidRPr="00EC6ABC">
        <w:rPr>
          <w:rFonts w:ascii="Times New Roman" w:hAnsi="Times New Roman" w:cs="Times New Roman"/>
          <w:sz w:val="24"/>
          <w:szCs w:val="24"/>
        </w:rPr>
        <w:t xml:space="preserve">, A., Thompson, H., </w:t>
      </w:r>
      <w:r>
        <w:rPr>
          <w:rFonts w:ascii="Times New Roman" w:hAnsi="Times New Roman" w:cs="Times New Roman"/>
          <w:sz w:val="24"/>
          <w:szCs w:val="24"/>
        </w:rPr>
        <w:t xml:space="preserve">Al-Hendy, A. and </w:t>
      </w:r>
      <w:proofErr w:type="spellStart"/>
      <w:r>
        <w:rPr>
          <w:rFonts w:ascii="Times New Roman" w:hAnsi="Times New Roman" w:cs="Times New Roman"/>
          <w:sz w:val="24"/>
          <w:szCs w:val="24"/>
        </w:rPr>
        <w:t>Agbleke</w:t>
      </w:r>
      <w:proofErr w:type="spellEnd"/>
      <w:r>
        <w:rPr>
          <w:rFonts w:ascii="Times New Roman" w:hAnsi="Times New Roman" w:cs="Times New Roman"/>
          <w:sz w:val="24"/>
          <w:szCs w:val="24"/>
        </w:rPr>
        <w:t>, A.A. (</w:t>
      </w:r>
      <w:r w:rsidRPr="00EC6ABC">
        <w:rPr>
          <w:rFonts w:ascii="Times New Roman" w:hAnsi="Times New Roman" w:cs="Times New Roman"/>
          <w:sz w:val="24"/>
          <w:szCs w:val="24"/>
        </w:rPr>
        <w:t>2023</w:t>
      </w:r>
      <w:r>
        <w:rPr>
          <w:rFonts w:ascii="Times New Roman" w:hAnsi="Times New Roman" w:cs="Times New Roman"/>
          <w:sz w:val="24"/>
          <w:szCs w:val="24"/>
        </w:rPr>
        <w:t>)</w:t>
      </w:r>
      <w:r w:rsidRPr="00EC6ABC">
        <w:rPr>
          <w:rFonts w:ascii="Times New Roman" w:hAnsi="Times New Roman" w:cs="Times New Roman"/>
          <w:sz w:val="24"/>
          <w:szCs w:val="24"/>
        </w:rPr>
        <w:t xml:space="preserve"> Uterine fibroids—Causes, impact, treatment, and lens to the African perspective. </w:t>
      </w:r>
      <w:r w:rsidRPr="00EC6ABC">
        <w:rPr>
          <w:rFonts w:ascii="Times New Roman" w:hAnsi="Times New Roman" w:cs="Times New Roman"/>
          <w:i/>
          <w:iCs/>
          <w:sz w:val="24"/>
          <w:szCs w:val="24"/>
        </w:rPr>
        <w:t>Frontiers in pharmacology</w:t>
      </w:r>
      <w:r w:rsidRPr="00EC6ABC">
        <w:rPr>
          <w:rFonts w:ascii="Times New Roman" w:hAnsi="Times New Roman" w:cs="Times New Roman"/>
          <w:sz w:val="24"/>
          <w:szCs w:val="24"/>
        </w:rPr>
        <w:t>, </w:t>
      </w:r>
      <w:r w:rsidRPr="00EC6ABC">
        <w:rPr>
          <w:rFonts w:ascii="Times New Roman" w:hAnsi="Times New Roman" w:cs="Times New Roman"/>
          <w:i/>
          <w:iCs/>
          <w:sz w:val="24"/>
          <w:szCs w:val="24"/>
        </w:rPr>
        <w:t>13</w:t>
      </w:r>
      <w:r w:rsidRPr="00EC6ABC">
        <w:rPr>
          <w:rFonts w:ascii="Times New Roman" w:hAnsi="Times New Roman" w:cs="Times New Roman"/>
          <w:sz w:val="24"/>
          <w:szCs w:val="24"/>
        </w:rPr>
        <w:t>, p.1045783.</w:t>
      </w:r>
      <w:r>
        <w:rPr>
          <w:rFonts w:ascii="Times New Roman" w:hAnsi="Times New Roman" w:cs="Times New Roman"/>
          <w:sz w:val="24"/>
          <w:szCs w:val="24"/>
        </w:rPr>
        <w:t xml:space="preserve"> Available at: </w:t>
      </w:r>
      <w:hyperlink r:id="rId30" w:history="1">
        <w:r w:rsidRPr="00E360CF">
          <w:rPr>
            <w:rStyle w:val="Hyperlink"/>
            <w:rFonts w:ascii="Times New Roman" w:hAnsi="Times New Roman" w:cs="Times New Roman"/>
            <w:sz w:val="24"/>
            <w:szCs w:val="24"/>
          </w:rPr>
          <w:t>https://www.frontiersin.org/journals/pharmacology/articles/10.3389/fphar.2022.1045783/full?trk=organization_guest_main-feed-card_feed-article-content</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19</w:t>
      </w:r>
      <w:r w:rsidR="002E1259">
        <w:rPr>
          <w:rFonts w:ascii="Times New Roman" w:hAnsi="Times New Roman" w:cs="Times New Roman"/>
          <w:sz w:val="24"/>
          <w:szCs w:val="24"/>
        </w:rPr>
        <w:t xml:space="preserve"> November 2025]</w:t>
      </w:r>
    </w:p>
    <w:p w:rsidR="00DE373A" w:rsidRPr="006E2225" w:rsidRDefault="00DE373A" w:rsidP="00DE373A">
      <w:pPr>
        <w:spacing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Selçuk</w:t>
      </w:r>
      <w:proofErr w:type="spellEnd"/>
      <w:r>
        <w:rPr>
          <w:rFonts w:ascii="Times New Roman" w:hAnsi="Times New Roman" w:cs="Times New Roman"/>
          <w:sz w:val="24"/>
          <w:szCs w:val="24"/>
        </w:rPr>
        <w:t>, A. A. (2019).</w:t>
      </w:r>
      <w:r w:rsidRPr="006E2225">
        <w:rPr>
          <w:rFonts w:ascii="Times New Roman" w:hAnsi="Times New Roman" w:cs="Times New Roman"/>
          <w:sz w:val="24"/>
          <w:szCs w:val="24"/>
        </w:rPr>
        <w:t xml:space="preserve"> A guide for systematic reviews: PRISMA. </w:t>
      </w:r>
      <w:r w:rsidRPr="006E2225">
        <w:rPr>
          <w:rFonts w:ascii="Times New Roman" w:hAnsi="Times New Roman" w:cs="Times New Roman"/>
          <w:i/>
          <w:iCs/>
          <w:sz w:val="24"/>
          <w:szCs w:val="24"/>
        </w:rPr>
        <w:t>Turkish archives of otorhinolaryngology</w:t>
      </w:r>
      <w:r w:rsidRPr="006E2225">
        <w:rPr>
          <w:rFonts w:ascii="Times New Roman" w:hAnsi="Times New Roman" w:cs="Times New Roman"/>
          <w:sz w:val="24"/>
          <w:szCs w:val="24"/>
        </w:rPr>
        <w:t>, </w:t>
      </w:r>
      <w:r w:rsidRPr="006E2225">
        <w:rPr>
          <w:rFonts w:ascii="Times New Roman" w:hAnsi="Times New Roman" w:cs="Times New Roman"/>
          <w:i/>
          <w:iCs/>
          <w:sz w:val="24"/>
          <w:szCs w:val="24"/>
        </w:rPr>
        <w:t>57</w:t>
      </w:r>
      <w:r w:rsidRPr="006E2225">
        <w:rPr>
          <w:rFonts w:ascii="Times New Roman" w:hAnsi="Times New Roman" w:cs="Times New Roman"/>
          <w:sz w:val="24"/>
          <w:szCs w:val="24"/>
        </w:rPr>
        <w:t>(1), 57.</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6E2225">
        <w:rPr>
          <w:rFonts w:ascii="Times New Roman" w:hAnsi="Times New Roman" w:cs="Times New Roman"/>
          <w:sz w:val="24"/>
          <w:szCs w:val="24"/>
        </w:rPr>
        <w:t>Shaheen</w:t>
      </w:r>
      <w:proofErr w:type="spellEnd"/>
      <w:r w:rsidRPr="006E2225">
        <w:rPr>
          <w:rFonts w:ascii="Times New Roman" w:hAnsi="Times New Roman" w:cs="Times New Roman"/>
          <w:sz w:val="24"/>
          <w:szCs w:val="24"/>
        </w:rPr>
        <w:t xml:space="preserve">, N., </w:t>
      </w:r>
      <w:proofErr w:type="spellStart"/>
      <w:r w:rsidRPr="006E2225">
        <w:rPr>
          <w:rFonts w:ascii="Times New Roman" w:hAnsi="Times New Roman" w:cs="Times New Roman"/>
          <w:sz w:val="24"/>
          <w:szCs w:val="24"/>
        </w:rPr>
        <w:t>Shaheen</w:t>
      </w:r>
      <w:proofErr w:type="spellEnd"/>
      <w:r w:rsidRPr="006E2225">
        <w:rPr>
          <w:rFonts w:ascii="Times New Roman" w:hAnsi="Times New Roman" w:cs="Times New Roman"/>
          <w:sz w:val="24"/>
          <w:szCs w:val="24"/>
        </w:rPr>
        <w:t xml:space="preserve">, A., Ramadan, A., </w:t>
      </w:r>
      <w:proofErr w:type="spellStart"/>
      <w:r w:rsidRPr="006E2225">
        <w:rPr>
          <w:rFonts w:ascii="Times New Roman" w:hAnsi="Times New Roman" w:cs="Times New Roman"/>
          <w:sz w:val="24"/>
          <w:szCs w:val="24"/>
        </w:rPr>
        <w:t>Hefnawy</w:t>
      </w:r>
      <w:proofErr w:type="spellEnd"/>
      <w:r w:rsidRPr="006E2225">
        <w:rPr>
          <w:rFonts w:ascii="Times New Roman" w:hAnsi="Times New Roman" w:cs="Times New Roman"/>
          <w:sz w:val="24"/>
          <w:szCs w:val="24"/>
        </w:rPr>
        <w:t xml:space="preserve">, M. T., Ramadan, A., Ibrahim, I. A., </w:t>
      </w:r>
      <w:proofErr w:type="spellStart"/>
      <w:r w:rsidRPr="006E2225">
        <w:rPr>
          <w:rFonts w:ascii="Times New Roman" w:hAnsi="Times New Roman" w:cs="Times New Roman"/>
          <w:sz w:val="24"/>
          <w:szCs w:val="24"/>
        </w:rPr>
        <w:t>Hassanein</w:t>
      </w:r>
      <w:proofErr w:type="spellEnd"/>
      <w:r w:rsidRPr="006E2225">
        <w:rPr>
          <w:rFonts w:ascii="Times New Roman" w:hAnsi="Times New Roman" w:cs="Times New Roman"/>
          <w:sz w:val="24"/>
          <w:szCs w:val="24"/>
        </w:rPr>
        <w:t xml:space="preserve">, M. E., </w:t>
      </w:r>
      <w:proofErr w:type="spellStart"/>
      <w:r w:rsidRPr="006E2225">
        <w:rPr>
          <w:rFonts w:ascii="Times New Roman" w:hAnsi="Times New Roman" w:cs="Times New Roman"/>
          <w:sz w:val="24"/>
          <w:szCs w:val="24"/>
        </w:rPr>
        <w:t>Ashour</w:t>
      </w:r>
      <w:proofErr w:type="spellEnd"/>
      <w:r w:rsidRPr="006E2225">
        <w:rPr>
          <w:rFonts w:ascii="Times New Roman" w:hAnsi="Times New Roman" w:cs="Times New Roman"/>
          <w:sz w:val="24"/>
          <w:szCs w:val="24"/>
        </w:rPr>
        <w:t xml:space="preserve">, </w:t>
      </w:r>
      <w:r>
        <w:rPr>
          <w:rFonts w:ascii="Times New Roman" w:hAnsi="Times New Roman" w:cs="Times New Roman"/>
          <w:sz w:val="24"/>
          <w:szCs w:val="24"/>
        </w:rPr>
        <w:t>M. E., and</w:t>
      </w:r>
      <w:r w:rsidRPr="006E2225">
        <w:rPr>
          <w:rFonts w:ascii="Times New Roman" w:hAnsi="Times New Roman" w:cs="Times New Roman"/>
          <w:sz w:val="24"/>
          <w:szCs w:val="24"/>
        </w:rPr>
        <w:t xml:space="preserve"> </w:t>
      </w:r>
      <w:proofErr w:type="spellStart"/>
      <w:r w:rsidRPr="006E2225">
        <w:rPr>
          <w:rFonts w:ascii="Times New Roman" w:hAnsi="Times New Roman" w:cs="Times New Roman"/>
          <w:sz w:val="24"/>
          <w:szCs w:val="24"/>
        </w:rPr>
        <w:t>Flouty</w:t>
      </w:r>
      <w:proofErr w:type="spellEnd"/>
      <w:r w:rsidRPr="006E2225">
        <w:rPr>
          <w:rFonts w:ascii="Times New Roman" w:hAnsi="Times New Roman" w:cs="Times New Roman"/>
          <w:sz w:val="24"/>
          <w:szCs w:val="24"/>
        </w:rPr>
        <w:t xml:space="preserve">, O. (2023). Appraising systematic reviews: A comprehensive guide to ensuring validity and reliability. </w:t>
      </w:r>
      <w:r w:rsidRPr="006E2225">
        <w:rPr>
          <w:rFonts w:ascii="Times New Roman" w:hAnsi="Times New Roman" w:cs="Times New Roman"/>
          <w:i/>
          <w:iCs/>
          <w:sz w:val="24"/>
          <w:szCs w:val="24"/>
        </w:rPr>
        <w:t>Frontiers in Research Metrics and Analytics</w:t>
      </w:r>
      <w:r w:rsidRPr="006E2225">
        <w:rPr>
          <w:rFonts w:ascii="Times New Roman" w:hAnsi="Times New Roman" w:cs="Times New Roman"/>
          <w:sz w:val="24"/>
          <w:szCs w:val="24"/>
        </w:rPr>
        <w:t xml:space="preserve">, </w:t>
      </w:r>
      <w:r w:rsidRPr="006E2225">
        <w:rPr>
          <w:rFonts w:ascii="Times New Roman" w:hAnsi="Times New Roman" w:cs="Times New Roman"/>
          <w:i/>
          <w:iCs/>
          <w:sz w:val="24"/>
          <w:szCs w:val="24"/>
        </w:rPr>
        <w:t>8</w:t>
      </w:r>
      <w:r w:rsidRPr="006E2225">
        <w:rPr>
          <w:rFonts w:ascii="Times New Roman" w:hAnsi="Times New Roman" w:cs="Times New Roman"/>
          <w:sz w:val="24"/>
          <w:szCs w:val="24"/>
        </w:rPr>
        <w:t xml:space="preserve">, 1268045. </w:t>
      </w:r>
      <w:hyperlink r:id="rId31" w:history="1">
        <w:r w:rsidRPr="00E360CF">
          <w:rPr>
            <w:rStyle w:val="Hyperlink"/>
            <w:rFonts w:ascii="Times New Roman" w:hAnsi="Times New Roman" w:cs="Times New Roman"/>
            <w:sz w:val="24"/>
            <w:szCs w:val="24"/>
          </w:rPr>
          <w:t>https://doi.org/10.3389/frma.2023.1268045</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18</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5C341B">
        <w:rPr>
          <w:rFonts w:ascii="Times New Roman" w:hAnsi="Times New Roman" w:cs="Times New Roman"/>
          <w:sz w:val="24"/>
          <w:szCs w:val="24"/>
        </w:rPr>
        <w:t xml:space="preserve">Shen, Y., Xu, Q., Xu, J., </w:t>
      </w:r>
      <w:r>
        <w:rPr>
          <w:rFonts w:ascii="Times New Roman" w:hAnsi="Times New Roman" w:cs="Times New Roman"/>
          <w:sz w:val="24"/>
          <w:szCs w:val="24"/>
        </w:rPr>
        <w:t xml:space="preserve">Ren, M. L., &amp; </w:t>
      </w:r>
      <w:proofErr w:type="spellStart"/>
      <w:r>
        <w:rPr>
          <w:rFonts w:ascii="Times New Roman" w:hAnsi="Times New Roman" w:cs="Times New Roman"/>
          <w:sz w:val="24"/>
          <w:szCs w:val="24"/>
        </w:rPr>
        <w:t>Cai</w:t>
      </w:r>
      <w:proofErr w:type="spellEnd"/>
      <w:r>
        <w:rPr>
          <w:rFonts w:ascii="Times New Roman" w:hAnsi="Times New Roman" w:cs="Times New Roman"/>
          <w:sz w:val="24"/>
          <w:szCs w:val="24"/>
        </w:rPr>
        <w:t>, Y. L. (2013)</w:t>
      </w:r>
      <w:r w:rsidRPr="005C341B">
        <w:rPr>
          <w:rFonts w:ascii="Times New Roman" w:hAnsi="Times New Roman" w:cs="Times New Roman"/>
          <w:sz w:val="24"/>
          <w:szCs w:val="24"/>
        </w:rPr>
        <w:t xml:space="preserve"> Environmental exposure and risk of uterine leiomyoma: an epidemiologic survey. </w:t>
      </w:r>
      <w:r w:rsidRPr="005C341B">
        <w:rPr>
          <w:rFonts w:ascii="Times New Roman" w:hAnsi="Times New Roman" w:cs="Times New Roman"/>
          <w:i/>
          <w:iCs/>
          <w:sz w:val="24"/>
          <w:szCs w:val="24"/>
        </w:rPr>
        <w:t>European Review for Medical &amp; Pharmacological Sciences</w:t>
      </w:r>
      <w:r w:rsidRPr="005C341B">
        <w:rPr>
          <w:rFonts w:ascii="Times New Roman" w:hAnsi="Times New Roman" w:cs="Times New Roman"/>
          <w:sz w:val="24"/>
          <w:szCs w:val="24"/>
        </w:rPr>
        <w:t>, </w:t>
      </w:r>
      <w:r w:rsidRPr="005C341B">
        <w:rPr>
          <w:rFonts w:ascii="Times New Roman" w:hAnsi="Times New Roman" w:cs="Times New Roman"/>
          <w:i/>
          <w:iCs/>
          <w:sz w:val="24"/>
          <w:szCs w:val="24"/>
        </w:rPr>
        <w:t>17</w:t>
      </w:r>
      <w:r w:rsidRPr="005C341B">
        <w:rPr>
          <w:rFonts w:ascii="Times New Roman" w:hAnsi="Times New Roman" w:cs="Times New Roman"/>
          <w:sz w:val="24"/>
          <w:szCs w:val="24"/>
        </w:rPr>
        <w:t>(23).</w:t>
      </w:r>
      <w:r>
        <w:rPr>
          <w:rFonts w:ascii="Times New Roman" w:hAnsi="Times New Roman" w:cs="Times New Roman"/>
          <w:sz w:val="24"/>
          <w:szCs w:val="24"/>
        </w:rPr>
        <w:t xml:space="preserve"> Available at: </w:t>
      </w:r>
      <w:hyperlink r:id="rId32" w:history="1">
        <w:r w:rsidRPr="00E360CF">
          <w:rPr>
            <w:rStyle w:val="Hyperlink"/>
            <w:rFonts w:ascii="Times New Roman" w:hAnsi="Times New Roman" w:cs="Times New Roman"/>
            <w:sz w:val="24"/>
            <w:szCs w:val="24"/>
          </w:rPr>
          <w:t>https://www.europeanreview.org/wp/wp-content/uploads/3249-3256.pdf</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19</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81713B">
        <w:rPr>
          <w:rFonts w:ascii="Times New Roman" w:hAnsi="Times New Roman" w:cs="Times New Roman"/>
          <w:sz w:val="24"/>
          <w:szCs w:val="24"/>
        </w:rPr>
        <w:t>Stewart, E. A., Cookson, C. L., Gandolfo, R. A., &amp; Schulze‐</w:t>
      </w:r>
      <w:proofErr w:type="spellStart"/>
      <w:r w:rsidRPr="0081713B">
        <w:rPr>
          <w:rFonts w:ascii="Times New Roman" w:hAnsi="Times New Roman" w:cs="Times New Roman"/>
          <w:sz w:val="24"/>
          <w:szCs w:val="24"/>
        </w:rPr>
        <w:t>Rath</w:t>
      </w:r>
      <w:proofErr w:type="spellEnd"/>
      <w:r w:rsidRPr="0081713B">
        <w:rPr>
          <w:rFonts w:ascii="Times New Roman" w:hAnsi="Times New Roman" w:cs="Times New Roman"/>
          <w:sz w:val="24"/>
          <w:szCs w:val="24"/>
        </w:rPr>
        <w:t>, R. (2017). Epidemiology of uterine fibroids: a systematic review. </w:t>
      </w:r>
      <w:r w:rsidRPr="0081713B">
        <w:rPr>
          <w:rFonts w:ascii="Times New Roman" w:hAnsi="Times New Roman" w:cs="Times New Roman"/>
          <w:i/>
          <w:iCs/>
          <w:sz w:val="24"/>
          <w:szCs w:val="24"/>
        </w:rPr>
        <w:t xml:space="preserve">BJOG: An International Journal of Obstetrics &amp; </w:t>
      </w:r>
      <w:proofErr w:type="spellStart"/>
      <w:r w:rsidRPr="0081713B">
        <w:rPr>
          <w:rFonts w:ascii="Times New Roman" w:hAnsi="Times New Roman" w:cs="Times New Roman"/>
          <w:i/>
          <w:iCs/>
          <w:sz w:val="24"/>
          <w:szCs w:val="24"/>
        </w:rPr>
        <w:t>Gynaecology</w:t>
      </w:r>
      <w:proofErr w:type="spellEnd"/>
      <w:r w:rsidRPr="0081713B">
        <w:rPr>
          <w:rFonts w:ascii="Times New Roman" w:hAnsi="Times New Roman" w:cs="Times New Roman"/>
          <w:sz w:val="24"/>
          <w:szCs w:val="24"/>
        </w:rPr>
        <w:t>, </w:t>
      </w:r>
      <w:r w:rsidRPr="0081713B">
        <w:rPr>
          <w:rFonts w:ascii="Times New Roman" w:hAnsi="Times New Roman" w:cs="Times New Roman"/>
          <w:i/>
          <w:iCs/>
          <w:sz w:val="24"/>
          <w:szCs w:val="24"/>
        </w:rPr>
        <w:t>124</w:t>
      </w:r>
      <w:r w:rsidRPr="0081713B">
        <w:rPr>
          <w:rFonts w:ascii="Times New Roman" w:hAnsi="Times New Roman" w:cs="Times New Roman"/>
          <w:sz w:val="24"/>
          <w:szCs w:val="24"/>
        </w:rPr>
        <w:t>(10), 1501-1512.</w:t>
      </w:r>
      <w:r>
        <w:rPr>
          <w:rFonts w:ascii="Times New Roman" w:hAnsi="Times New Roman" w:cs="Times New Roman"/>
          <w:sz w:val="24"/>
          <w:szCs w:val="24"/>
        </w:rPr>
        <w:t xml:space="preserve"> Available at: </w:t>
      </w:r>
      <w:hyperlink r:id="rId33" w:history="1">
        <w:r w:rsidRPr="00E360CF">
          <w:rPr>
            <w:rStyle w:val="Hyperlink"/>
            <w:rFonts w:ascii="Times New Roman" w:hAnsi="Times New Roman" w:cs="Times New Roman"/>
            <w:sz w:val="24"/>
            <w:szCs w:val="24"/>
          </w:rPr>
          <w:t>https://obgyn.onlinelibrary.wiley.com/doi/am-pdf/10.1111/1471-0528.14640</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20</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proofErr w:type="spellStart"/>
      <w:r w:rsidRPr="00D802D9">
        <w:rPr>
          <w:rFonts w:ascii="Times New Roman" w:hAnsi="Times New Roman" w:cs="Times New Roman"/>
          <w:sz w:val="24"/>
          <w:szCs w:val="24"/>
        </w:rPr>
        <w:t>Taherdoost</w:t>
      </w:r>
      <w:proofErr w:type="spellEnd"/>
      <w:r w:rsidRPr="00D802D9">
        <w:rPr>
          <w:rFonts w:ascii="Times New Roman" w:hAnsi="Times New Roman" w:cs="Times New Roman"/>
          <w:sz w:val="24"/>
          <w:szCs w:val="24"/>
        </w:rPr>
        <w:t xml:space="preserve">, H. (2022). What are </w:t>
      </w:r>
      <w:r>
        <w:rPr>
          <w:rFonts w:ascii="Times New Roman" w:hAnsi="Times New Roman" w:cs="Times New Roman"/>
          <w:sz w:val="24"/>
          <w:szCs w:val="24"/>
        </w:rPr>
        <w:t xml:space="preserve">the </w:t>
      </w:r>
      <w:r w:rsidRPr="00D802D9">
        <w:rPr>
          <w:rFonts w:ascii="Times New Roman" w:hAnsi="Times New Roman" w:cs="Times New Roman"/>
          <w:sz w:val="24"/>
          <w:szCs w:val="24"/>
        </w:rPr>
        <w:t xml:space="preserve">different research approaches? Comprehensive review of qualitative, quantitative, and </w:t>
      </w:r>
      <w:r>
        <w:rPr>
          <w:rFonts w:ascii="Times New Roman" w:hAnsi="Times New Roman" w:cs="Times New Roman"/>
          <w:sz w:val="24"/>
          <w:szCs w:val="24"/>
        </w:rPr>
        <w:t>mixed-method</w:t>
      </w:r>
      <w:r w:rsidRPr="00D802D9">
        <w:rPr>
          <w:rFonts w:ascii="Times New Roman" w:hAnsi="Times New Roman" w:cs="Times New Roman"/>
          <w:sz w:val="24"/>
          <w:szCs w:val="24"/>
        </w:rPr>
        <w:t xml:space="preserve"> research, their applications, types, and limitations. </w:t>
      </w:r>
      <w:r w:rsidRPr="00D802D9">
        <w:rPr>
          <w:rFonts w:ascii="Times New Roman" w:hAnsi="Times New Roman" w:cs="Times New Roman"/>
          <w:i/>
          <w:iCs/>
          <w:sz w:val="24"/>
          <w:szCs w:val="24"/>
        </w:rPr>
        <w:t>Journal of Management Science &amp; Engineering Research</w:t>
      </w:r>
      <w:r w:rsidRPr="00D802D9">
        <w:rPr>
          <w:rFonts w:ascii="Times New Roman" w:hAnsi="Times New Roman" w:cs="Times New Roman"/>
          <w:sz w:val="24"/>
          <w:szCs w:val="24"/>
        </w:rPr>
        <w:t>, </w:t>
      </w:r>
      <w:r w:rsidRPr="00D802D9">
        <w:rPr>
          <w:rFonts w:ascii="Times New Roman" w:hAnsi="Times New Roman" w:cs="Times New Roman"/>
          <w:i/>
          <w:iCs/>
          <w:sz w:val="24"/>
          <w:szCs w:val="24"/>
        </w:rPr>
        <w:t>5</w:t>
      </w:r>
      <w:r w:rsidRPr="00D802D9">
        <w:rPr>
          <w:rFonts w:ascii="Times New Roman" w:hAnsi="Times New Roman" w:cs="Times New Roman"/>
          <w:sz w:val="24"/>
          <w:szCs w:val="24"/>
        </w:rPr>
        <w:t>(1), 53-63.</w:t>
      </w:r>
      <w:r>
        <w:rPr>
          <w:rFonts w:ascii="Times New Roman" w:hAnsi="Times New Roman" w:cs="Times New Roman"/>
          <w:sz w:val="24"/>
          <w:szCs w:val="24"/>
        </w:rPr>
        <w:t xml:space="preserve"> Available at: </w:t>
      </w:r>
      <w:hyperlink r:id="rId34" w:history="1">
        <w:r w:rsidRPr="00E360CF">
          <w:rPr>
            <w:rStyle w:val="Hyperlink"/>
            <w:rFonts w:ascii="Times New Roman" w:hAnsi="Times New Roman" w:cs="Times New Roman"/>
            <w:sz w:val="24"/>
            <w:szCs w:val="24"/>
          </w:rPr>
          <w:t>https://hal.science/hal-03741840/document</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16</w:t>
      </w:r>
      <w:r w:rsidR="002E1259">
        <w:rPr>
          <w:rFonts w:ascii="Times New Roman" w:hAnsi="Times New Roman" w:cs="Times New Roman"/>
          <w:sz w:val="24"/>
          <w:szCs w:val="24"/>
        </w:rPr>
        <w:t xml:space="preserve"> November 2025]</w:t>
      </w:r>
    </w:p>
    <w:p w:rsidR="00DE373A" w:rsidRDefault="00DE373A" w:rsidP="00DE373A">
      <w:pPr>
        <w:spacing w:line="360" w:lineRule="auto"/>
        <w:ind w:left="720" w:hanging="720"/>
        <w:jc w:val="both"/>
        <w:rPr>
          <w:rFonts w:ascii="Times New Roman" w:hAnsi="Times New Roman" w:cs="Times New Roman"/>
          <w:sz w:val="24"/>
          <w:szCs w:val="24"/>
        </w:rPr>
      </w:pPr>
      <w:r w:rsidRPr="001D2C4A">
        <w:rPr>
          <w:rFonts w:ascii="Times New Roman" w:hAnsi="Times New Roman" w:cs="Times New Roman"/>
          <w:sz w:val="24"/>
          <w:szCs w:val="24"/>
        </w:rPr>
        <w:t>Wise, L. A., &amp;</w:t>
      </w:r>
      <w:r>
        <w:rPr>
          <w:rFonts w:ascii="Times New Roman" w:hAnsi="Times New Roman" w:cs="Times New Roman"/>
          <w:sz w:val="24"/>
          <w:szCs w:val="24"/>
        </w:rPr>
        <w:t xml:space="preserve"> Laughlin-</w:t>
      </w:r>
      <w:proofErr w:type="spellStart"/>
      <w:r>
        <w:rPr>
          <w:rFonts w:ascii="Times New Roman" w:hAnsi="Times New Roman" w:cs="Times New Roman"/>
          <w:sz w:val="24"/>
          <w:szCs w:val="24"/>
        </w:rPr>
        <w:t>Tommaso</w:t>
      </w:r>
      <w:proofErr w:type="spellEnd"/>
      <w:r>
        <w:rPr>
          <w:rFonts w:ascii="Times New Roman" w:hAnsi="Times New Roman" w:cs="Times New Roman"/>
          <w:sz w:val="24"/>
          <w:szCs w:val="24"/>
        </w:rPr>
        <w:t>, S. K. (2016)</w:t>
      </w:r>
      <w:r w:rsidRPr="001D2C4A">
        <w:rPr>
          <w:rFonts w:ascii="Times New Roman" w:hAnsi="Times New Roman" w:cs="Times New Roman"/>
          <w:sz w:val="24"/>
          <w:szCs w:val="24"/>
        </w:rPr>
        <w:t xml:space="preserve"> Epidemiology of uterine fibroids: from menarche to menopause. </w:t>
      </w:r>
      <w:r w:rsidRPr="001D2C4A">
        <w:rPr>
          <w:rFonts w:ascii="Times New Roman" w:hAnsi="Times New Roman" w:cs="Times New Roman"/>
          <w:i/>
          <w:iCs/>
          <w:sz w:val="24"/>
          <w:szCs w:val="24"/>
        </w:rPr>
        <w:t xml:space="preserve">Clinical obstetrics and </w:t>
      </w:r>
      <w:proofErr w:type="spellStart"/>
      <w:r>
        <w:rPr>
          <w:rFonts w:ascii="Times New Roman" w:hAnsi="Times New Roman" w:cs="Times New Roman"/>
          <w:i/>
          <w:iCs/>
          <w:sz w:val="24"/>
          <w:szCs w:val="24"/>
        </w:rPr>
        <w:t>gynaecology</w:t>
      </w:r>
      <w:proofErr w:type="spellEnd"/>
      <w:r w:rsidRPr="001D2C4A">
        <w:rPr>
          <w:rFonts w:ascii="Times New Roman" w:hAnsi="Times New Roman" w:cs="Times New Roman"/>
          <w:sz w:val="24"/>
          <w:szCs w:val="24"/>
        </w:rPr>
        <w:t>, </w:t>
      </w:r>
      <w:r w:rsidRPr="001D2C4A">
        <w:rPr>
          <w:rFonts w:ascii="Times New Roman" w:hAnsi="Times New Roman" w:cs="Times New Roman"/>
          <w:i/>
          <w:iCs/>
          <w:sz w:val="24"/>
          <w:szCs w:val="24"/>
        </w:rPr>
        <w:t>59</w:t>
      </w:r>
      <w:r w:rsidRPr="001D2C4A">
        <w:rPr>
          <w:rFonts w:ascii="Times New Roman" w:hAnsi="Times New Roman" w:cs="Times New Roman"/>
          <w:sz w:val="24"/>
          <w:szCs w:val="24"/>
        </w:rPr>
        <w:t>(1), 2-24.</w:t>
      </w:r>
      <w:r>
        <w:rPr>
          <w:rFonts w:ascii="Times New Roman" w:hAnsi="Times New Roman" w:cs="Times New Roman"/>
          <w:sz w:val="24"/>
          <w:szCs w:val="24"/>
        </w:rPr>
        <w:t xml:space="preserve"> Available at: </w:t>
      </w:r>
      <w:hyperlink r:id="rId35" w:history="1">
        <w:r w:rsidRPr="00E360CF">
          <w:rPr>
            <w:rStyle w:val="Hyperlink"/>
            <w:rFonts w:ascii="Times New Roman" w:hAnsi="Times New Roman" w:cs="Times New Roman"/>
            <w:sz w:val="24"/>
            <w:szCs w:val="24"/>
          </w:rPr>
          <w:t>https://journals.lww.com/clinicalobgyn/FullText/2016/03000/Epidemiology_of_Uterine_Fibroids___From_Menarche.3.aspx</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20</w:t>
      </w:r>
      <w:r w:rsidR="002E1259">
        <w:rPr>
          <w:rFonts w:ascii="Times New Roman" w:hAnsi="Times New Roman" w:cs="Times New Roman"/>
          <w:sz w:val="24"/>
          <w:szCs w:val="24"/>
        </w:rPr>
        <w:t xml:space="preserve"> November 2025]</w:t>
      </w:r>
    </w:p>
    <w:p w:rsidR="007E3078" w:rsidRPr="002E1259" w:rsidRDefault="00DE373A" w:rsidP="002E1259">
      <w:pPr>
        <w:spacing w:line="360" w:lineRule="auto"/>
        <w:ind w:left="720" w:hanging="720"/>
        <w:jc w:val="both"/>
        <w:rPr>
          <w:rFonts w:ascii="Times New Roman" w:hAnsi="Times New Roman" w:cs="Times New Roman"/>
          <w:sz w:val="24"/>
          <w:szCs w:val="24"/>
        </w:rPr>
      </w:pPr>
      <w:r w:rsidRPr="006E2225">
        <w:rPr>
          <w:rFonts w:ascii="Times New Roman" w:hAnsi="Times New Roman" w:cs="Times New Roman"/>
          <w:sz w:val="24"/>
          <w:szCs w:val="24"/>
        </w:rPr>
        <w:t>Xiao, Y., &amp; Watson, M. (2019). Guidance on conducting a systematic literature review. </w:t>
      </w:r>
      <w:r w:rsidRPr="006E2225">
        <w:rPr>
          <w:rFonts w:ascii="Times New Roman" w:hAnsi="Times New Roman" w:cs="Times New Roman"/>
          <w:i/>
          <w:iCs/>
          <w:sz w:val="24"/>
          <w:szCs w:val="24"/>
        </w:rPr>
        <w:t>Journal of planning education and research</w:t>
      </w:r>
      <w:r w:rsidRPr="006E2225">
        <w:rPr>
          <w:rFonts w:ascii="Times New Roman" w:hAnsi="Times New Roman" w:cs="Times New Roman"/>
          <w:sz w:val="24"/>
          <w:szCs w:val="24"/>
        </w:rPr>
        <w:t>, </w:t>
      </w:r>
      <w:r w:rsidRPr="006E2225">
        <w:rPr>
          <w:rFonts w:ascii="Times New Roman" w:hAnsi="Times New Roman" w:cs="Times New Roman"/>
          <w:i/>
          <w:iCs/>
          <w:sz w:val="24"/>
          <w:szCs w:val="24"/>
        </w:rPr>
        <w:t>39</w:t>
      </w:r>
      <w:r w:rsidRPr="006E2225">
        <w:rPr>
          <w:rFonts w:ascii="Times New Roman" w:hAnsi="Times New Roman" w:cs="Times New Roman"/>
          <w:sz w:val="24"/>
          <w:szCs w:val="24"/>
        </w:rPr>
        <w:t>(1), 93-112.</w:t>
      </w:r>
      <w:r>
        <w:rPr>
          <w:rFonts w:ascii="Times New Roman" w:hAnsi="Times New Roman" w:cs="Times New Roman"/>
          <w:sz w:val="24"/>
          <w:szCs w:val="24"/>
        </w:rPr>
        <w:t xml:space="preserve"> Available at: </w:t>
      </w:r>
      <w:hyperlink r:id="rId36" w:history="1">
        <w:r w:rsidRPr="00E360CF">
          <w:rPr>
            <w:rStyle w:val="Hyperlink"/>
            <w:rFonts w:ascii="Times New Roman" w:hAnsi="Times New Roman" w:cs="Times New Roman"/>
            <w:sz w:val="24"/>
            <w:szCs w:val="24"/>
          </w:rPr>
          <w:t>https://journals.sagepub.com/doi/abs/10.1177/0739456X17723971</w:t>
        </w:r>
      </w:hyperlink>
      <w:r>
        <w:rPr>
          <w:rFonts w:ascii="Times New Roman" w:hAnsi="Times New Roman" w:cs="Times New Roman"/>
          <w:sz w:val="24"/>
          <w:szCs w:val="24"/>
        </w:rPr>
        <w:t xml:space="preserve"> </w:t>
      </w:r>
      <w:r w:rsidR="002E1259">
        <w:rPr>
          <w:rFonts w:ascii="Times New Roman" w:hAnsi="Times New Roman" w:cs="Times New Roman"/>
          <w:sz w:val="24"/>
          <w:szCs w:val="24"/>
        </w:rPr>
        <w:t>[Accessed 16</w:t>
      </w:r>
      <w:r w:rsidR="002E1259">
        <w:rPr>
          <w:rFonts w:ascii="Times New Roman" w:hAnsi="Times New Roman" w:cs="Times New Roman"/>
          <w:sz w:val="24"/>
          <w:szCs w:val="24"/>
        </w:rPr>
        <w:t xml:space="preserve"> November 2025]</w:t>
      </w:r>
    </w:p>
    <w:sectPr w:rsidR="007E3078" w:rsidRPr="002E1259" w:rsidSect="001956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7361"/>
    <w:multiLevelType w:val="hybridMultilevel"/>
    <w:tmpl w:val="3CEA3D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D75BAE"/>
    <w:multiLevelType w:val="hybridMultilevel"/>
    <w:tmpl w:val="55A2A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185F2C"/>
    <w:multiLevelType w:val="hybridMultilevel"/>
    <w:tmpl w:val="E41EDE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BC4AD4"/>
    <w:multiLevelType w:val="hybridMultilevel"/>
    <w:tmpl w:val="3704E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5628F0"/>
    <w:multiLevelType w:val="hybridMultilevel"/>
    <w:tmpl w:val="778212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078"/>
    <w:rsid w:val="00040333"/>
    <w:rsid w:val="000759C3"/>
    <w:rsid w:val="000A4D96"/>
    <w:rsid w:val="0019567E"/>
    <w:rsid w:val="001C636A"/>
    <w:rsid w:val="001D2C4A"/>
    <w:rsid w:val="001D5D00"/>
    <w:rsid w:val="0021067D"/>
    <w:rsid w:val="00232E6B"/>
    <w:rsid w:val="00246FBF"/>
    <w:rsid w:val="002879B7"/>
    <w:rsid w:val="002E1259"/>
    <w:rsid w:val="00306A78"/>
    <w:rsid w:val="00375C77"/>
    <w:rsid w:val="003C2819"/>
    <w:rsid w:val="0041595E"/>
    <w:rsid w:val="004A58CF"/>
    <w:rsid w:val="0054382D"/>
    <w:rsid w:val="00560350"/>
    <w:rsid w:val="00597CBE"/>
    <w:rsid w:val="005C341B"/>
    <w:rsid w:val="005E4A57"/>
    <w:rsid w:val="005F0824"/>
    <w:rsid w:val="0064249E"/>
    <w:rsid w:val="00664F91"/>
    <w:rsid w:val="006E2225"/>
    <w:rsid w:val="007303AC"/>
    <w:rsid w:val="007E3078"/>
    <w:rsid w:val="008032AD"/>
    <w:rsid w:val="00804793"/>
    <w:rsid w:val="008156F7"/>
    <w:rsid w:val="0081713B"/>
    <w:rsid w:val="0087474F"/>
    <w:rsid w:val="008805AB"/>
    <w:rsid w:val="00883E33"/>
    <w:rsid w:val="00885265"/>
    <w:rsid w:val="008D1968"/>
    <w:rsid w:val="009315F1"/>
    <w:rsid w:val="00951F57"/>
    <w:rsid w:val="009549E3"/>
    <w:rsid w:val="00997349"/>
    <w:rsid w:val="009B65B5"/>
    <w:rsid w:val="009D4D90"/>
    <w:rsid w:val="00A02683"/>
    <w:rsid w:val="00A234EA"/>
    <w:rsid w:val="00A43860"/>
    <w:rsid w:val="00A57CD6"/>
    <w:rsid w:val="00A61920"/>
    <w:rsid w:val="00B3412E"/>
    <w:rsid w:val="00B60180"/>
    <w:rsid w:val="00C00EFD"/>
    <w:rsid w:val="00C377A6"/>
    <w:rsid w:val="00C50258"/>
    <w:rsid w:val="00C85558"/>
    <w:rsid w:val="00CB10A8"/>
    <w:rsid w:val="00CD1C29"/>
    <w:rsid w:val="00D06FD4"/>
    <w:rsid w:val="00D4581C"/>
    <w:rsid w:val="00D802D9"/>
    <w:rsid w:val="00D822CB"/>
    <w:rsid w:val="00DE373A"/>
    <w:rsid w:val="00E06F02"/>
    <w:rsid w:val="00E70C32"/>
    <w:rsid w:val="00EB0885"/>
    <w:rsid w:val="00EC6ABC"/>
    <w:rsid w:val="00F85B29"/>
    <w:rsid w:val="00F87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6CCC9"/>
  <w15:chartTrackingRefBased/>
  <w15:docId w15:val="{963A6361-122B-4BFC-8F43-A912CA52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C29"/>
  </w:style>
  <w:style w:type="paragraph" w:styleId="Heading1">
    <w:name w:val="heading 1"/>
    <w:basedOn w:val="Normal"/>
    <w:next w:val="Normal"/>
    <w:link w:val="Heading1Char"/>
    <w:uiPriority w:val="9"/>
    <w:qFormat/>
    <w:rsid w:val="008032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032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502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683"/>
    <w:pPr>
      <w:ind w:left="720"/>
      <w:contextualSpacing/>
    </w:pPr>
  </w:style>
  <w:style w:type="character" w:styleId="Hyperlink">
    <w:name w:val="Hyperlink"/>
    <w:basedOn w:val="DefaultParagraphFont"/>
    <w:uiPriority w:val="99"/>
    <w:unhideWhenUsed/>
    <w:rsid w:val="00040333"/>
    <w:rPr>
      <w:color w:val="0563C1" w:themeColor="hyperlink"/>
      <w:u w:val="single"/>
    </w:rPr>
  </w:style>
  <w:style w:type="table" w:styleId="TableGrid">
    <w:name w:val="Table Grid"/>
    <w:basedOn w:val="TableNormal"/>
    <w:uiPriority w:val="39"/>
    <w:rsid w:val="000A4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032A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032A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5025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04793"/>
    <w:pPr>
      <w:outlineLvl w:val="9"/>
    </w:pPr>
  </w:style>
  <w:style w:type="paragraph" w:styleId="TOC1">
    <w:name w:val="toc 1"/>
    <w:basedOn w:val="Normal"/>
    <w:next w:val="Normal"/>
    <w:autoRedefine/>
    <w:uiPriority w:val="39"/>
    <w:unhideWhenUsed/>
    <w:rsid w:val="00804793"/>
    <w:pPr>
      <w:spacing w:after="100"/>
    </w:pPr>
  </w:style>
  <w:style w:type="paragraph" w:styleId="TOC2">
    <w:name w:val="toc 2"/>
    <w:basedOn w:val="Normal"/>
    <w:next w:val="Normal"/>
    <w:autoRedefine/>
    <w:uiPriority w:val="39"/>
    <w:unhideWhenUsed/>
    <w:rsid w:val="00804793"/>
    <w:pPr>
      <w:spacing w:after="100"/>
      <w:ind w:left="220"/>
    </w:pPr>
  </w:style>
  <w:style w:type="paragraph" w:styleId="TOC3">
    <w:name w:val="toc 3"/>
    <w:basedOn w:val="Normal"/>
    <w:next w:val="Normal"/>
    <w:autoRedefine/>
    <w:uiPriority w:val="39"/>
    <w:unhideWhenUsed/>
    <w:rsid w:val="008047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698876">
      <w:bodyDiv w:val="1"/>
      <w:marLeft w:val="0"/>
      <w:marRight w:val="0"/>
      <w:marTop w:val="0"/>
      <w:marBottom w:val="0"/>
      <w:divBdr>
        <w:top w:val="none" w:sz="0" w:space="0" w:color="auto"/>
        <w:left w:val="none" w:sz="0" w:space="0" w:color="auto"/>
        <w:bottom w:val="none" w:sz="0" w:space="0" w:color="auto"/>
        <w:right w:val="none" w:sz="0" w:space="0" w:color="auto"/>
      </w:divBdr>
    </w:div>
    <w:div w:id="1232082404">
      <w:bodyDiv w:val="1"/>
      <w:marLeft w:val="0"/>
      <w:marRight w:val="0"/>
      <w:marTop w:val="0"/>
      <w:marBottom w:val="0"/>
      <w:divBdr>
        <w:top w:val="none" w:sz="0" w:space="0" w:color="auto"/>
        <w:left w:val="none" w:sz="0" w:space="0" w:color="auto"/>
        <w:bottom w:val="none" w:sz="0" w:space="0" w:color="auto"/>
        <w:right w:val="none" w:sz="0" w:space="0" w:color="auto"/>
      </w:divBdr>
    </w:div>
    <w:div w:id="1259558847">
      <w:bodyDiv w:val="1"/>
      <w:marLeft w:val="0"/>
      <w:marRight w:val="0"/>
      <w:marTop w:val="0"/>
      <w:marBottom w:val="0"/>
      <w:divBdr>
        <w:top w:val="none" w:sz="0" w:space="0" w:color="auto"/>
        <w:left w:val="none" w:sz="0" w:space="0" w:color="auto"/>
        <w:bottom w:val="none" w:sz="0" w:space="0" w:color="auto"/>
        <w:right w:val="none" w:sz="0" w:space="0" w:color="auto"/>
      </w:divBdr>
    </w:div>
    <w:div w:id="1324158702">
      <w:bodyDiv w:val="1"/>
      <w:marLeft w:val="0"/>
      <w:marRight w:val="0"/>
      <w:marTop w:val="0"/>
      <w:marBottom w:val="0"/>
      <w:divBdr>
        <w:top w:val="none" w:sz="0" w:space="0" w:color="auto"/>
        <w:left w:val="none" w:sz="0" w:space="0" w:color="auto"/>
        <w:bottom w:val="none" w:sz="0" w:space="0" w:color="auto"/>
        <w:right w:val="none" w:sz="0" w:space="0" w:color="auto"/>
      </w:divBdr>
    </w:div>
    <w:div w:id="141401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nualreviews.org/content/journals/10.1146/annurev-polisci-092415-024158" TargetMode="External"/><Relationship Id="rId18" Type="http://schemas.openxmlformats.org/officeDocument/2006/relationships/hyperlink" Target="https://pmc.ncbi.nlm.nih.gov/articles/PMC10696973/pdf/AMS-19-6-171786.pdf" TargetMode="External"/><Relationship Id="rId26" Type="http://schemas.openxmlformats.org/officeDocument/2006/relationships/hyperlink" Target="https://www.frontiersin.org/articles/10.3389/fgene.2020.512940/full" TargetMode="External"/><Relationship Id="rId21" Type="http://schemas.openxmlformats.org/officeDocument/2006/relationships/hyperlink" Target="https://bmjopen.bmj.com/content/bmjopen/12/8/e052053.full.pdf" TargetMode="External"/><Relationship Id="rId34" Type="http://schemas.openxmlformats.org/officeDocument/2006/relationships/hyperlink" Target="https://hal.science/hal-03741840/document" TargetMode="External"/><Relationship Id="rId7" Type="http://schemas.openxmlformats.org/officeDocument/2006/relationships/hyperlink" Target="https://journals.sagepub.com/doi/pdf/10.1177/1468794114557991" TargetMode="External"/><Relationship Id="rId12" Type="http://schemas.openxmlformats.org/officeDocument/2006/relationships/hyperlink" Target="https://www.thieme-connect.com/products/all/doi/10.1055/s-0036-1585401" TargetMode="External"/><Relationship Id="rId17" Type="http://schemas.openxmlformats.org/officeDocument/2006/relationships/hyperlink" Target="https://www.tandfonline.com/doi/abs/10.1080/03007995.2018.1462783" TargetMode="External"/><Relationship Id="rId25" Type="http://schemas.openxmlformats.org/officeDocument/2006/relationships/hyperlink" Target="https://www.bmj.com/content/372/bmj.n71.short" TargetMode="External"/><Relationship Id="rId33" Type="http://schemas.openxmlformats.org/officeDocument/2006/relationships/hyperlink" Target="https://obgyn.onlinelibrary.wiley.com/doi/am-pdf/10.1111/1471-0528.1464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ambridge.org/core/services/aop-cambridge-core/content/view/40D4CEA7A7CC3FB6ED6233E79A0A2A1F/S2220434219001690a.pdf/systematic-literature-reviews-an-introduction.pdf" TargetMode="External"/><Relationship Id="rId20" Type="http://schemas.openxmlformats.org/officeDocument/2006/relationships/hyperlink" Target="https://link.springer.com/content/pdf/10.1186/s12905-016-0320-8.pdf" TargetMode="External"/><Relationship Id="rId29" Type="http://schemas.openxmlformats.org/officeDocument/2006/relationships/hyperlink" Target="https://www.medrxiv.org/content/10.1101/2025.04.15.25325785.abstract" TargetMode="External"/><Relationship Id="rId1" Type="http://schemas.openxmlformats.org/officeDocument/2006/relationships/customXml" Target="../customXml/item1.xml"/><Relationship Id="rId6" Type="http://schemas.openxmlformats.org/officeDocument/2006/relationships/hyperlink" Target="https://search.proquest.com/openview/e91feb23158066b450caeddd5924c344/1?pq-origsite=gscholar&amp;cbl=2031963" TargetMode="External"/><Relationship Id="rId11" Type="http://schemas.openxmlformats.org/officeDocument/2006/relationships/hyperlink" Target="https://link.springer.com/chapter/10.1057/978-1-137-59900-1_3" TargetMode="External"/><Relationship Id="rId24" Type="http://schemas.openxmlformats.org/officeDocument/2006/relationships/hyperlink" Target="https://academic-publishing.org/index.php/ejbrm/article/view/4033" TargetMode="External"/><Relationship Id="rId32" Type="http://schemas.openxmlformats.org/officeDocument/2006/relationships/hyperlink" Target="https://www.europeanreview.org/wp/wp-content/uploads/3249-3256.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ournals.sagepub.com/doi/abs/10.3233/EFI-180221" TargetMode="External"/><Relationship Id="rId23" Type="http://schemas.openxmlformats.org/officeDocument/2006/relationships/hyperlink" Target="https://www.sciencedirect.com/science/article/pii/S0263931909001707" TargetMode="External"/><Relationship Id="rId28" Type="http://schemas.openxmlformats.org/officeDocument/2006/relationships/hyperlink" Target="https://www.emerald.com/insight/content/doi/10.1108/978-1-83797-799-420241004/full/html" TargetMode="External"/><Relationship Id="rId36" Type="http://schemas.openxmlformats.org/officeDocument/2006/relationships/hyperlink" Target="https://journals.sagepub.com/doi/abs/10.1177/0739456X17723971" TargetMode="External"/><Relationship Id="rId10" Type="http://schemas.openxmlformats.org/officeDocument/2006/relationships/hyperlink" Target="https://link.springer.com/article/10.1007/s43032-022-01011-z" TargetMode="External"/><Relationship Id="rId19" Type="http://schemas.openxmlformats.org/officeDocument/2006/relationships/hyperlink" Target="https://journals.sagepub.com/doi/abs/10.1177/2632084320947559" TargetMode="External"/><Relationship Id="rId31" Type="http://schemas.openxmlformats.org/officeDocument/2006/relationships/hyperlink" Target="https://doi.org/10.3389/frma.2023.1268045" TargetMode="External"/><Relationship Id="rId4" Type="http://schemas.openxmlformats.org/officeDocument/2006/relationships/settings" Target="settings.xml"/><Relationship Id="rId9" Type="http://schemas.openxmlformats.org/officeDocument/2006/relationships/hyperlink" Target="https://link.springer.com/content/pdf/10.1007/s43032-020-00363-8.pdf" TargetMode="External"/><Relationship Id="rId14" Type="http://schemas.openxmlformats.org/officeDocument/2006/relationships/hyperlink" Target="https://deepblue.lib.umich.edu/bitstream/handle/2027.42/154526/ijgo13102_am.pdf?sequence=2" TargetMode="External"/><Relationship Id="rId22" Type="http://schemas.openxmlformats.org/officeDocument/2006/relationships/hyperlink" Target="https://bmjopen.bmj.com/content/bmjopen/12/8/e052053.full.pdf" TargetMode="External"/><Relationship Id="rId27" Type="http://schemas.openxmlformats.org/officeDocument/2006/relationships/hyperlink" Target="https://jech.bmj.com/content/75/2/197.abstract" TargetMode="External"/><Relationship Id="rId30" Type="http://schemas.openxmlformats.org/officeDocument/2006/relationships/hyperlink" Target="https://www.frontiersin.org/journals/pharmacology/articles/10.3389/fphar.2022.1045783/full?trk=organization_guest_main-feed-card_feed-article-content" TargetMode="External"/><Relationship Id="rId35" Type="http://schemas.openxmlformats.org/officeDocument/2006/relationships/hyperlink" Target="https://journals.lww.com/clinicalobgyn/FullText/2016/03000/Epidemiology_of_Uterine_Fibroids___From_Menarche.3.aspx" TargetMode="External"/><Relationship Id="rId8" Type="http://schemas.openxmlformats.org/officeDocument/2006/relationships/hyperlink" Target="https://journals.physiology.org/doi/prev/20250411-aop/pdf/10.1152/physrev.00010.2024"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5C98EBB-34F8-4058-BD81-B2397A625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16</Pages>
  <Words>4144</Words>
  <Characters>25241</Characters>
  <Application>Microsoft Office Word</Application>
  <DocSecurity>0</DocSecurity>
  <Lines>721</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21</cp:revision>
  <dcterms:created xsi:type="dcterms:W3CDTF">2025-11-12T20:26:00Z</dcterms:created>
  <dcterms:modified xsi:type="dcterms:W3CDTF">2025-11-20T19:04:00Z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ffa212f9-2762-4310-8ca4-3f2658dbb10e</vt:lpwstr>
  </property>
</Properties>
</file>