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2E13D" w14:textId="77777777" w:rsidR="0066768D" w:rsidRPr="00E66C42" w:rsidRDefault="0066768D" w:rsidP="0066768D">
      <w:pPr>
        <w:spacing w:line="480" w:lineRule="auto"/>
        <w:jc w:val="both"/>
        <w:rPr>
          <w:rFonts w:ascii="Centaur" w:hAnsi="Centaur" w:cstheme="minorHAnsi"/>
          <w:b/>
          <w:bCs/>
          <w:color w:val="000000" w:themeColor="text1"/>
          <w:sz w:val="20"/>
          <w:szCs w:val="20"/>
        </w:rPr>
      </w:pPr>
      <w:bookmarkStart w:id="0" w:name="_Hlk86689914"/>
      <w:bookmarkEnd w:id="0"/>
      <w:r w:rsidRPr="00E66C42">
        <w:rPr>
          <w:rFonts w:ascii="Centaur" w:hAnsi="Centaur" w:cstheme="minorHAnsi"/>
          <w:b/>
          <w:bCs/>
          <w:color w:val="000000" w:themeColor="text1"/>
          <w:sz w:val="20"/>
          <w:szCs w:val="20"/>
        </w:rPr>
        <w:t>Student: Thomas Cole</w:t>
      </w:r>
    </w:p>
    <w:p w14:paraId="0D07D2AE" w14:textId="77777777" w:rsidR="0066768D" w:rsidRPr="00E66C42" w:rsidRDefault="0066768D" w:rsidP="0066768D">
      <w:pPr>
        <w:spacing w:line="480" w:lineRule="auto"/>
        <w:jc w:val="both"/>
        <w:rPr>
          <w:rFonts w:ascii="Centaur" w:hAnsi="Centaur" w:cstheme="minorHAnsi"/>
          <w:b/>
          <w:bCs/>
          <w:color w:val="000000" w:themeColor="text1"/>
          <w:sz w:val="20"/>
          <w:szCs w:val="20"/>
        </w:rPr>
      </w:pPr>
      <w:r w:rsidRPr="00E66C42">
        <w:rPr>
          <w:rFonts w:ascii="Centaur" w:hAnsi="Centaur" w:cstheme="minorHAnsi"/>
          <w:b/>
          <w:bCs/>
          <w:color w:val="000000" w:themeColor="text1"/>
          <w:sz w:val="20"/>
          <w:szCs w:val="20"/>
        </w:rPr>
        <w:t xml:space="preserve">Student Number: </w:t>
      </w:r>
      <w:r w:rsidRPr="00E66C42">
        <w:rPr>
          <w:rStyle w:val="markedcontent"/>
          <w:rFonts w:ascii="Centaur" w:hAnsi="Centaur" w:cstheme="minorHAnsi"/>
          <w:b/>
          <w:bCs/>
          <w:color w:val="000000" w:themeColor="text1"/>
          <w:sz w:val="20"/>
          <w:szCs w:val="20"/>
        </w:rPr>
        <w:t>2117366</w:t>
      </w:r>
    </w:p>
    <w:p w14:paraId="002A17CF" w14:textId="2FC7A9AD" w:rsidR="0066768D" w:rsidRPr="00E66C42" w:rsidRDefault="0066768D" w:rsidP="0066768D">
      <w:pPr>
        <w:spacing w:line="480" w:lineRule="auto"/>
        <w:jc w:val="both"/>
        <w:rPr>
          <w:rStyle w:val="markedcontent"/>
          <w:rFonts w:ascii="Centaur" w:hAnsi="Centaur" w:cstheme="minorHAnsi"/>
          <w:b/>
          <w:bCs/>
          <w:color w:val="000000" w:themeColor="text1"/>
          <w:sz w:val="20"/>
          <w:szCs w:val="20"/>
        </w:rPr>
      </w:pPr>
      <w:r w:rsidRPr="00E66C42">
        <w:rPr>
          <w:rFonts w:ascii="Centaur" w:hAnsi="Centaur" w:cstheme="minorHAnsi"/>
          <w:b/>
          <w:bCs/>
          <w:color w:val="000000" w:themeColor="text1"/>
          <w:sz w:val="20"/>
          <w:szCs w:val="20"/>
        </w:rPr>
        <w:t>Module: Research in Context ADAD500</w:t>
      </w:r>
      <w:r w:rsidR="00E66C42" w:rsidRPr="00E66C42">
        <w:rPr>
          <w:rFonts w:ascii="Centaur" w:hAnsi="Centaur" w:cstheme="minorHAnsi"/>
          <w:b/>
          <w:bCs/>
          <w:color w:val="000000" w:themeColor="text1"/>
          <w:sz w:val="20"/>
          <w:szCs w:val="20"/>
        </w:rPr>
        <w:t>4/C</w:t>
      </w:r>
    </w:p>
    <w:p w14:paraId="69E01552" w14:textId="77777777" w:rsidR="0066768D" w:rsidRPr="00E66C42" w:rsidRDefault="0066768D" w:rsidP="0066768D">
      <w:pPr>
        <w:spacing w:line="480" w:lineRule="auto"/>
        <w:jc w:val="both"/>
        <w:rPr>
          <w:rStyle w:val="markedcontent"/>
          <w:rFonts w:ascii="Centaur" w:hAnsi="Centaur" w:cstheme="minorHAnsi"/>
          <w:b/>
          <w:bCs/>
          <w:color w:val="000000" w:themeColor="text1"/>
          <w:sz w:val="20"/>
          <w:szCs w:val="20"/>
        </w:rPr>
      </w:pPr>
      <w:r w:rsidRPr="00E66C42">
        <w:rPr>
          <w:rStyle w:val="markedcontent"/>
          <w:rFonts w:ascii="Centaur" w:hAnsi="Centaur" w:cstheme="minorHAnsi"/>
          <w:b/>
          <w:bCs/>
          <w:color w:val="000000" w:themeColor="text1"/>
          <w:sz w:val="20"/>
          <w:szCs w:val="20"/>
        </w:rPr>
        <w:t>Programme of Study: Illustration (BA)</w:t>
      </w:r>
    </w:p>
    <w:p w14:paraId="549EE2AD" w14:textId="37F6EEDF" w:rsidR="0066768D" w:rsidRPr="00E66C42" w:rsidRDefault="0066768D" w:rsidP="0066768D">
      <w:pPr>
        <w:spacing w:line="480" w:lineRule="auto"/>
        <w:jc w:val="both"/>
        <w:rPr>
          <w:rStyle w:val="markedcontent"/>
          <w:rFonts w:ascii="Centaur" w:hAnsi="Centaur" w:cstheme="minorHAnsi"/>
          <w:b/>
          <w:bCs/>
          <w:color w:val="000000" w:themeColor="text1"/>
          <w:sz w:val="20"/>
          <w:szCs w:val="20"/>
        </w:rPr>
      </w:pPr>
      <w:r w:rsidRPr="00E66C42">
        <w:rPr>
          <w:rStyle w:val="markedcontent"/>
          <w:rFonts w:ascii="Centaur" w:hAnsi="Centaur" w:cstheme="minorHAnsi"/>
          <w:b/>
          <w:bCs/>
          <w:color w:val="000000" w:themeColor="text1"/>
          <w:sz w:val="20"/>
          <w:szCs w:val="20"/>
        </w:rPr>
        <w:t>Tutor: Delyth</w:t>
      </w:r>
      <w:r w:rsidR="00E66C42" w:rsidRPr="00E66C42">
        <w:rPr>
          <w:rStyle w:val="markedcontent"/>
          <w:rFonts w:ascii="Centaur" w:hAnsi="Centaur" w:cstheme="minorHAnsi"/>
          <w:b/>
          <w:bCs/>
          <w:color w:val="000000" w:themeColor="text1"/>
          <w:sz w:val="20"/>
          <w:szCs w:val="20"/>
        </w:rPr>
        <w:t xml:space="preserve"> Lloyd-Evans</w:t>
      </w:r>
    </w:p>
    <w:p w14:paraId="0A4EF81E" w14:textId="209310F8" w:rsidR="00CE5314" w:rsidRPr="00E66C42" w:rsidRDefault="0066768D" w:rsidP="0066768D">
      <w:pPr>
        <w:spacing w:line="480" w:lineRule="auto"/>
        <w:jc w:val="both"/>
        <w:rPr>
          <w:rFonts w:ascii="Centaur" w:hAnsi="Centaur" w:cstheme="minorHAnsi"/>
          <w:b/>
          <w:bCs/>
          <w:color w:val="000000" w:themeColor="text1"/>
          <w:sz w:val="20"/>
          <w:szCs w:val="20"/>
        </w:rPr>
      </w:pPr>
      <w:r w:rsidRPr="00E66C42">
        <w:rPr>
          <w:rStyle w:val="markedcontent"/>
          <w:rFonts w:ascii="Centaur" w:hAnsi="Centaur" w:cstheme="minorHAnsi"/>
          <w:b/>
          <w:bCs/>
          <w:color w:val="000000" w:themeColor="text1"/>
          <w:sz w:val="20"/>
          <w:szCs w:val="20"/>
        </w:rPr>
        <w:t>Word Count:</w:t>
      </w:r>
      <w:r w:rsidR="00E66C42" w:rsidRPr="00E66C42">
        <w:rPr>
          <w:rStyle w:val="markedcontent"/>
          <w:rFonts w:ascii="Centaur" w:hAnsi="Centaur" w:cstheme="minorHAnsi"/>
          <w:b/>
          <w:bCs/>
          <w:color w:val="000000" w:themeColor="text1"/>
          <w:sz w:val="20"/>
          <w:szCs w:val="20"/>
        </w:rPr>
        <w:t xml:space="preserve"> 2627</w:t>
      </w:r>
    </w:p>
    <w:p w14:paraId="70FE19F6" w14:textId="73B7D59E" w:rsidR="008926DC" w:rsidRPr="00D765EB" w:rsidRDefault="00BF49D6" w:rsidP="00BF65D0">
      <w:pPr>
        <w:rPr>
          <w:rFonts w:ascii="Centaur" w:hAnsi="Centaur"/>
          <w:b/>
          <w:bCs/>
          <w:sz w:val="20"/>
          <w:szCs w:val="20"/>
          <w:u w:val="single"/>
        </w:rPr>
      </w:pPr>
      <w:r>
        <w:rPr>
          <w:rFonts w:ascii="Centaur" w:hAnsi="Centaur"/>
          <w:b/>
          <w:bCs/>
          <w:sz w:val="20"/>
          <w:szCs w:val="20"/>
          <w:u w:val="single"/>
        </w:rPr>
        <w:br w:type="page"/>
      </w:r>
    </w:p>
    <w:p w14:paraId="35EF3C95" w14:textId="4CD41212" w:rsidR="00850D95" w:rsidRPr="00D765EB" w:rsidRDefault="00786C84" w:rsidP="00AF4DAB">
      <w:pPr>
        <w:spacing w:after="0" w:line="480" w:lineRule="auto"/>
        <w:rPr>
          <w:rFonts w:ascii="Centaur" w:hAnsi="Centaur"/>
          <w:b/>
          <w:bCs/>
          <w:sz w:val="20"/>
          <w:szCs w:val="20"/>
        </w:rPr>
      </w:pPr>
      <w:r w:rsidRPr="00D765EB">
        <w:rPr>
          <w:rFonts w:ascii="Centaur" w:hAnsi="Centaur"/>
          <w:b/>
          <w:bCs/>
          <w:sz w:val="20"/>
          <w:szCs w:val="20"/>
        </w:rPr>
        <w:lastRenderedPageBreak/>
        <w:t>Keywords:</w:t>
      </w:r>
      <w:r w:rsidR="00BD6219" w:rsidRPr="00D765EB">
        <w:rPr>
          <w:rFonts w:ascii="Centaur" w:hAnsi="Centaur"/>
          <w:b/>
          <w:bCs/>
          <w:sz w:val="20"/>
          <w:szCs w:val="20"/>
        </w:rPr>
        <w:t xml:space="preserve"> Personif</w:t>
      </w:r>
      <w:r w:rsidR="008A7CA5" w:rsidRPr="00D765EB">
        <w:rPr>
          <w:rFonts w:ascii="Centaur" w:hAnsi="Centaur"/>
          <w:b/>
          <w:bCs/>
          <w:sz w:val="20"/>
          <w:szCs w:val="20"/>
        </w:rPr>
        <w:t>ication</w:t>
      </w:r>
      <w:r w:rsidR="003966BA" w:rsidRPr="00D765EB">
        <w:rPr>
          <w:rFonts w:ascii="Centaur" w:hAnsi="Centaur"/>
          <w:b/>
          <w:bCs/>
          <w:sz w:val="20"/>
          <w:szCs w:val="20"/>
        </w:rPr>
        <w:t>,</w:t>
      </w:r>
      <w:r w:rsidR="008A7CA5" w:rsidRPr="00D765EB">
        <w:rPr>
          <w:rFonts w:ascii="Centaur" w:hAnsi="Centaur"/>
          <w:b/>
          <w:bCs/>
          <w:sz w:val="20"/>
          <w:szCs w:val="20"/>
        </w:rPr>
        <w:t xml:space="preserve"> Movement</w:t>
      </w:r>
      <w:r w:rsidR="003966BA" w:rsidRPr="00D765EB">
        <w:rPr>
          <w:rFonts w:ascii="Centaur" w:hAnsi="Centaur"/>
          <w:b/>
          <w:bCs/>
          <w:sz w:val="20"/>
          <w:szCs w:val="20"/>
        </w:rPr>
        <w:t xml:space="preserve"> &amp;</w:t>
      </w:r>
      <w:r w:rsidR="008A7CA5" w:rsidRPr="00D765EB">
        <w:rPr>
          <w:rFonts w:ascii="Centaur" w:hAnsi="Centaur"/>
          <w:b/>
          <w:bCs/>
          <w:sz w:val="20"/>
          <w:szCs w:val="20"/>
        </w:rPr>
        <w:t xml:space="preserve"> Folklore</w:t>
      </w:r>
      <w:r w:rsidR="003966BA" w:rsidRPr="00D765EB">
        <w:rPr>
          <w:rFonts w:ascii="Centaur" w:hAnsi="Centaur"/>
          <w:b/>
          <w:bCs/>
          <w:sz w:val="20"/>
          <w:szCs w:val="20"/>
        </w:rPr>
        <w:t>.</w:t>
      </w:r>
    </w:p>
    <w:p w14:paraId="409AAEF4" w14:textId="77777777" w:rsidR="00786C84" w:rsidRPr="00D765EB" w:rsidRDefault="00786C84" w:rsidP="00AF4DAB">
      <w:pPr>
        <w:spacing w:after="0" w:line="480" w:lineRule="auto"/>
        <w:rPr>
          <w:rFonts w:ascii="Centaur" w:hAnsi="Centaur"/>
          <w:sz w:val="20"/>
          <w:szCs w:val="20"/>
        </w:rPr>
      </w:pPr>
    </w:p>
    <w:p w14:paraId="36D28889" w14:textId="1E15CF98" w:rsidR="00813DC1" w:rsidRPr="00813DC1" w:rsidRDefault="00813DC1" w:rsidP="00AF4DAB">
      <w:pPr>
        <w:spacing w:after="0" w:line="480" w:lineRule="auto"/>
        <w:rPr>
          <w:rFonts w:ascii="Centaur" w:hAnsi="Centaur"/>
          <w:b/>
          <w:bCs/>
          <w:sz w:val="20"/>
          <w:szCs w:val="20"/>
          <w:u w:val="single"/>
        </w:rPr>
      </w:pPr>
      <w:r w:rsidRPr="00813DC1">
        <w:rPr>
          <w:rFonts w:ascii="Centaur" w:hAnsi="Centaur"/>
          <w:b/>
          <w:bCs/>
          <w:sz w:val="20"/>
          <w:szCs w:val="20"/>
          <w:u w:val="single"/>
        </w:rPr>
        <w:t xml:space="preserve">Who’s pulling the strings? Explore the process and principles needed </w:t>
      </w:r>
      <w:r w:rsidR="00722F28">
        <w:rPr>
          <w:rFonts w:ascii="Centaur" w:hAnsi="Centaur"/>
          <w:b/>
          <w:bCs/>
          <w:sz w:val="20"/>
          <w:szCs w:val="20"/>
          <w:u w:val="single"/>
        </w:rPr>
        <w:t>for</w:t>
      </w:r>
      <w:r w:rsidRPr="00813DC1">
        <w:rPr>
          <w:rFonts w:ascii="Centaur" w:hAnsi="Centaur"/>
          <w:b/>
          <w:bCs/>
          <w:sz w:val="20"/>
          <w:szCs w:val="20"/>
          <w:u w:val="single"/>
        </w:rPr>
        <w:t xml:space="preserve"> bringing puppets to life.</w:t>
      </w:r>
    </w:p>
    <w:p w14:paraId="6EA4580A" w14:textId="77777777" w:rsidR="00813DC1" w:rsidRPr="00813DC1" w:rsidRDefault="00813DC1" w:rsidP="00AF4DAB">
      <w:pPr>
        <w:spacing w:after="0" w:line="480" w:lineRule="auto"/>
        <w:rPr>
          <w:rFonts w:ascii="Centaur" w:hAnsi="Centaur"/>
          <w:b/>
          <w:bCs/>
          <w:sz w:val="20"/>
          <w:szCs w:val="20"/>
          <w:u w:val="single"/>
        </w:rPr>
      </w:pPr>
    </w:p>
    <w:p w14:paraId="7CFF8B00" w14:textId="55D631B5" w:rsidR="00BB1AF3" w:rsidRPr="00D765EB" w:rsidRDefault="008C5952" w:rsidP="00AF4DAB">
      <w:pPr>
        <w:spacing w:after="0" w:line="480" w:lineRule="auto"/>
        <w:rPr>
          <w:rFonts w:ascii="Centaur" w:hAnsi="Centaur"/>
          <w:sz w:val="20"/>
          <w:szCs w:val="20"/>
        </w:rPr>
      </w:pPr>
      <w:r w:rsidRPr="00D765EB">
        <w:rPr>
          <w:rFonts w:ascii="Centaur" w:hAnsi="Centaur"/>
          <w:sz w:val="20"/>
          <w:szCs w:val="20"/>
        </w:rPr>
        <w:t>In</w:t>
      </w:r>
      <w:r w:rsidR="00507F35" w:rsidRPr="00D765EB">
        <w:rPr>
          <w:rFonts w:ascii="Centaur" w:hAnsi="Centaur"/>
          <w:sz w:val="20"/>
          <w:szCs w:val="20"/>
        </w:rPr>
        <w:t xml:space="preserve"> this essay I intend to explore </w:t>
      </w:r>
      <w:r w:rsidR="00F06422" w:rsidRPr="00D765EB">
        <w:rPr>
          <w:rFonts w:ascii="Centaur" w:hAnsi="Centaur"/>
          <w:sz w:val="20"/>
          <w:szCs w:val="20"/>
        </w:rPr>
        <w:t>the theories</w:t>
      </w:r>
      <w:r w:rsidR="00B2181A" w:rsidRPr="00D765EB">
        <w:rPr>
          <w:rFonts w:ascii="Centaur" w:hAnsi="Centaur"/>
          <w:sz w:val="20"/>
          <w:szCs w:val="20"/>
        </w:rPr>
        <w:t xml:space="preserve"> and practices </w:t>
      </w:r>
      <w:r w:rsidR="003966BA" w:rsidRPr="00D765EB">
        <w:rPr>
          <w:rFonts w:ascii="Centaur" w:hAnsi="Centaur"/>
          <w:sz w:val="20"/>
          <w:szCs w:val="20"/>
        </w:rPr>
        <w:t xml:space="preserve">involved in storytelling through the medium of traditional puppetry, with an aim to </w:t>
      </w:r>
      <w:r w:rsidR="00C36900" w:rsidRPr="00D765EB">
        <w:rPr>
          <w:rFonts w:ascii="Centaur" w:hAnsi="Centaur"/>
          <w:sz w:val="20"/>
          <w:szCs w:val="20"/>
        </w:rPr>
        <w:t>gain an</w:t>
      </w:r>
      <w:r w:rsidR="003966BA" w:rsidRPr="00D765EB">
        <w:rPr>
          <w:rFonts w:ascii="Centaur" w:hAnsi="Centaur"/>
          <w:sz w:val="20"/>
          <w:szCs w:val="20"/>
        </w:rPr>
        <w:t xml:space="preserve"> understanding</w:t>
      </w:r>
      <w:r w:rsidR="00C36900" w:rsidRPr="00D765EB">
        <w:rPr>
          <w:rFonts w:ascii="Centaur" w:hAnsi="Centaur"/>
          <w:sz w:val="20"/>
          <w:szCs w:val="20"/>
        </w:rPr>
        <w:t xml:space="preserve"> of the</w:t>
      </w:r>
      <w:r w:rsidR="003966BA" w:rsidRPr="00D765EB">
        <w:rPr>
          <w:rFonts w:ascii="Centaur" w:hAnsi="Centaur"/>
          <w:sz w:val="20"/>
          <w:szCs w:val="20"/>
        </w:rPr>
        <w:t xml:space="preserve"> de</w:t>
      </w:r>
      <w:r w:rsidR="00C36900" w:rsidRPr="00D765EB">
        <w:rPr>
          <w:rFonts w:ascii="Centaur" w:hAnsi="Centaur"/>
          <w:sz w:val="20"/>
          <w:szCs w:val="20"/>
        </w:rPr>
        <w:t xml:space="preserve">sign </w:t>
      </w:r>
      <w:r w:rsidR="00A22632" w:rsidRPr="00D765EB">
        <w:rPr>
          <w:rFonts w:ascii="Centaur" w:hAnsi="Centaur"/>
          <w:sz w:val="20"/>
          <w:szCs w:val="20"/>
        </w:rPr>
        <w:t>processes key to creating compelling characters to be used for communicating folklore through said medium.</w:t>
      </w:r>
    </w:p>
    <w:p w14:paraId="00FAE43C" w14:textId="77777777" w:rsidR="00A22632" w:rsidRPr="00D765EB" w:rsidRDefault="00A22632" w:rsidP="00AF4DAB">
      <w:pPr>
        <w:spacing w:after="0" w:line="480" w:lineRule="auto"/>
        <w:rPr>
          <w:rFonts w:ascii="Centaur" w:hAnsi="Centaur"/>
          <w:sz w:val="20"/>
          <w:szCs w:val="20"/>
        </w:rPr>
      </w:pPr>
    </w:p>
    <w:p w14:paraId="457BB6D6" w14:textId="2B71C084" w:rsidR="00A22632" w:rsidRPr="00D765EB" w:rsidRDefault="00A22632" w:rsidP="00AF4DAB">
      <w:pPr>
        <w:spacing w:after="0" w:line="480" w:lineRule="auto"/>
        <w:rPr>
          <w:rFonts w:ascii="Centaur" w:hAnsi="Centaur"/>
          <w:b/>
          <w:bCs/>
          <w:sz w:val="20"/>
          <w:szCs w:val="20"/>
          <w:u w:val="single"/>
        </w:rPr>
      </w:pPr>
      <w:r w:rsidRPr="00D765EB">
        <w:rPr>
          <w:rFonts w:ascii="Centaur" w:hAnsi="Centaur"/>
          <w:b/>
          <w:bCs/>
          <w:sz w:val="20"/>
          <w:szCs w:val="20"/>
          <w:u w:val="single"/>
        </w:rPr>
        <w:t>Personification</w:t>
      </w:r>
    </w:p>
    <w:p w14:paraId="355990BD" w14:textId="5621EB74" w:rsidR="00A12C0D" w:rsidRPr="00D765EB" w:rsidRDefault="00736AB1" w:rsidP="00AF4DAB">
      <w:pPr>
        <w:spacing w:after="0" w:line="480" w:lineRule="auto"/>
        <w:rPr>
          <w:rFonts w:ascii="Centaur" w:hAnsi="Centaur"/>
          <w:sz w:val="20"/>
          <w:szCs w:val="20"/>
        </w:rPr>
      </w:pPr>
      <w:r w:rsidRPr="00D765EB">
        <w:rPr>
          <w:rFonts w:ascii="Centaur" w:hAnsi="Centaur"/>
          <w:sz w:val="20"/>
          <w:szCs w:val="20"/>
        </w:rPr>
        <w:t>When we think of</w:t>
      </w:r>
      <w:r w:rsidR="007C6240" w:rsidRPr="00D765EB">
        <w:rPr>
          <w:rFonts w:ascii="Centaur" w:hAnsi="Centaur"/>
          <w:sz w:val="20"/>
          <w:szCs w:val="20"/>
        </w:rPr>
        <w:t xml:space="preserve"> the</w:t>
      </w:r>
      <w:r w:rsidRPr="00D765EB">
        <w:rPr>
          <w:rFonts w:ascii="Centaur" w:hAnsi="Centaur"/>
          <w:sz w:val="20"/>
          <w:szCs w:val="20"/>
        </w:rPr>
        <w:t xml:space="preserve"> </w:t>
      </w:r>
      <w:r w:rsidR="0078632C" w:rsidRPr="00D765EB">
        <w:rPr>
          <w:rFonts w:ascii="Centaur" w:hAnsi="Centaur"/>
          <w:sz w:val="20"/>
          <w:szCs w:val="20"/>
        </w:rPr>
        <w:t xml:space="preserve">puppets </w:t>
      </w:r>
      <w:r w:rsidR="007C6240" w:rsidRPr="00D765EB">
        <w:rPr>
          <w:rFonts w:ascii="Centaur" w:hAnsi="Centaur"/>
          <w:sz w:val="20"/>
          <w:szCs w:val="20"/>
        </w:rPr>
        <w:t xml:space="preserve">we </w:t>
      </w:r>
      <w:r w:rsidR="00670F2A" w:rsidRPr="00D765EB">
        <w:rPr>
          <w:rFonts w:ascii="Centaur" w:hAnsi="Centaur"/>
          <w:sz w:val="20"/>
          <w:szCs w:val="20"/>
        </w:rPr>
        <w:t xml:space="preserve">loved as children </w:t>
      </w:r>
      <w:r w:rsidR="0033315D" w:rsidRPr="00D765EB">
        <w:rPr>
          <w:rFonts w:ascii="Centaur" w:hAnsi="Centaur"/>
          <w:sz w:val="20"/>
          <w:szCs w:val="20"/>
        </w:rPr>
        <w:t>many of us</w:t>
      </w:r>
      <w:r w:rsidR="00670F2A" w:rsidRPr="00D765EB">
        <w:rPr>
          <w:rFonts w:ascii="Centaur" w:hAnsi="Centaur"/>
          <w:sz w:val="20"/>
          <w:szCs w:val="20"/>
        </w:rPr>
        <w:t xml:space="preserve"> don’t think of </w:t>
      </w:r>
      <w:r w:rsidR="00081DA7" w:rsidRPr="00D765EB">
        <w:rPr>
          <w:rFonts w:ascii="Centaur" w:hAnsi="Centaur"/>
          <w:sz w:val="20"/>
          <w:szCs w:val="20"/>
        </w:rPr>
        <w:t xml:space="preserve">crafted </w:t>
      </w:r>
      <w:r w:rsidR="00670F2A" w:rsidRPr="00D765EB">
        <w:rPr>
          <w:rFonts w:ascii="Centaur" w:hAnsi="Centaur"/>
          <w:sz w:val="20"/>
          <w:szCs w:val="20"/>
        </w:rPr>
        <w:t>objects</w:t>
      </w:r>
      <w:r w:rsidR="00367862" w:rsidRPr="00D765EB">
        <w:rPr>
          <w:rFonts w:ascii="Centaur" w:hAnsi="Centaur"/>
          <w:sz w:val="20"/>
          <w:szCs w:val="20"/>
        </w:rPr>
        <w:t>, but who</w:t>
      </w:r>
      <w:r w:rsidR="00F62707" w:rsidRPr="00D765EB">
        <w:rPr>
          <w:rFonts w:ascii="Centaur" w:hAnsi="Centaur"/>
          <w:sz w:val="20"/>
          <w:szCs w:val="20"/>
        </w:rPr>
        <w:t xml:space="preserve"> or what</w:t>
      </w:r>
      <w:r w:rsidR="00367862" w:rsidRPr="00D765EB">
        <w:rPr>
          <w:rFonts w:ascii="Centaur" w:hAnsi="Centaur"/>
          <w:sz w:val="20"/>
          <w:szCs w:val="20"/>
        </w:rPr>
        <w:t xml:space="preserve"> they are </w:t>
      </w:r>
      <w:r w:rsidR="00850231" w:rsidRPr="00D765EB">
        <w:rPr>
          <w:rFonts w:ascii="Centaur" w:hAnsi="Centaur"/>
          <w:sz w:val="20"/>
          <w:szCs w:val="20"/>
        </w:rPr>
        <w:t>as characters</w:t>
      </w:r>
      <w:r w:rsidR="00F62707" w:rsidRPr="00D765EB">
        <w:rPr>
          <w:rFonts w:ascii="Centaur" w:hAnsi="Centaur"/>
          <w:sz w:val="20"/>
          <w:szCs w:val="20"/>
        </w:rPr>
        <w:t xml:space="preserve"> and creatures</w:t>
      </w:r>
      <w:r w:rsidR="00850231" w:rsidRPr="00D765EB">
        <w:rPr>
          <w:rFonts w:ascii="Centaur" w:hAnsi="Centaur"/>
          <w:sz w:val="20"/>
          <w:szCs w:val="20"/>
        </w:rPr>
        <w:t>.</w:t>
      </w:r>
      <w:r w:rsidR="00F61A42" w:rsidRPr="00D765EB">
        <w:rPr>
          <w:rFonts w:ascii="Centaur" w:hAnsi="Centaur"/>
          <w:sz w:val="20"/>
          <w:szCs w:val="20"/>
        </w:rPr>
        <w:t xml:space="preserve"> Whereas an actor</w:t>
      </w:r>
      <w:r w:rsidR="0033315D" w:rsidRPr="00D765EB">
        <w:rPr>
          <w:rFonts w:ascii="Centaur" w:hAnsi="Centaur"/>
          <w:sz w:val="20"/>
          <w:szCs w:val="20"/>
        </w:rPr>
        <w:t xml:space="preserve"> in a film</w:t>
      </w:r>
      <w:r w:rsidR="00F61A42" w:rsidRPr="00D765EB">
        <w:rPr>
          <w:rFonts w:ascii="Centaur" w:hAnsi="Centaur"/>
          <w:sz w:val="20"/>
          <w:szCs w:val="20"/>
        </w:rPr>
        <w:t xml:space="preserve"> can </w:t>
      </w:r>
      <w:r w:rsidR="00052007" w:rsidRPr="00D765EB">
        <w:rPr>
          <w:rFonts w:ascii="Centaur" w:hAnsi="Centaur"/>
          <w:sz w:val="20"/>
          <w:szCs w:val="20"/>
        </w:rPr>
        <w:t xml:space="preserve">be the face, the voice and body of a character, a puppet is often </w:t>
      </w:r>
      <w:r w:rsidR="001E4FB9" w:rsidRPr="00D765EB">
        <w:rPr>
          <w:rFonts w:ascii="Centaur" w:hAnsi="Centaur"/>
          <w:sz w:val="20"/>
          <w:szCs w:val="20"/>
        </w:rPr>
        <w:t>a</w:t>
      </w:r>
      <w:r w:rsidR="00052007" w:rsidRPr="00D765EB">
        <w:rPr>
          <w:rFonts w:ascii="Centaur" w:hAnsi="Centaur"/>
          <w:sz w:val="20"/>
          <w:szCs w:val="20"/>
        </w:rPr>
        <w:t xml:space="preserve"> combination of </w:t>
      </w:r>
      <w:r w:rsidR="00DE54D8" w:rsidRPr="00D765EB">
        <w:rPr>
          <w:rFonts w:ascii="Centaur" w:hAnsi="Centaur"/>
          <w:sz w:val="20"/>
          <w:szCs w:val="20"/>
        </w:rPr>
        <w:t xml:space="preserve">a </w:t>
      </w:r>
      <w:r w:rsidR="001E4FB9" w:rsidRPr="00D765EB">
        <w:rPr>
          <w:rFonts w:ascii="Centaur" w:hAnsi="Centaur"/>
          <w:sz w:val="20"/>
          <w:szCs w:val="20"/>
        </w:rPr>
        <w:t>puppeteer</w:t>
      </w:r>
      <w:r w:rsidR="002645F5" w:rsidRPr="00D765EB">
        <w:rPr>
          <w:rFonts w:ascii="Centaur" w:hAnsi="Centaur"/>
          <w:sz w:val="20"/>
          <w:szCs w:val="20"/>
        </w:rPr>
        <w:t xml:space="preserve"> (sometimes more than one)</w:t>
      </w:r>
      <w:r w:rsidR="001E4FB9" w:rsidRPr="00D765EB">
        <w:rPr>
          <w:rFonts w:ascii="Centaur" w:hAnsi="Centaur"/>
          <w:sz w:val="20"/>
          <w:szCs w:val="20"/>
        </w:rPr>
        <w:t xml:space="preserve">, </w:t>
      </w:r>
      <w:r w:rsidR="00DE54D8" w:rsidRPr="00D765EB">
        <w:rPr>
          <w:rFonts w:ascii="Centaur" w:hAnsi="Centaur"/>
          <w:sz w:val="20"/>
          <w:szCs w:val="20"/>
        </w:rPr>
        <w:t xml:space="preserve">a </w:t>
      </w:r>
      <w:r w:rsidR="001E4FB9" w:rsidRPr="00D765EB">
        <w:rPr>
          <w:rFonts w:ascii="Centaur" w:hAnsi="Centaur"/>
          <w:sz w:val="20"/>
          <w:szCs w:val="20"/>
        </w:rPr>
        <w:t>puppet maker and</w:t>
      </w:r>
      <w:r w:rsidR="00DE54D8" w:rsidRPr="00D765EB">
        <w:rPr>
          <w:rFonts w:ascii="Centaur" w:hAnsi="Centaur"/>
          <w:sz w:val="20"/>
          <w:szCs w:val="20"/>
        </w:rPr>
        <w:t xml:space="preserve"> a</w:t>
      </w:r>
      <w:r w:rsidR="001E4FB9" w:rsidRPr="00D765EB">
        <w:rPr>
          <w:rFonts w:ascii="Centaur" w:hAnsi="Centaur"/>
          <w:sz w:val="20"/>
          <w:szCs w:val="20"/>
        </w:rPr>
        <w:t xml:space="preserve"> voice actor</w:t>
      </w:r>
      <w:r w:rsidR="004E5F2B" w:rsidRPr="00D765EB">
        <w:rPr>
          <w:rFonts w:ascii="Centaur" w:hAnsi="Centaur"/>
          <w:sz w:val="20"/>
          <w:szCs w:val="20"/>
        </w:rPr>
        <w:t xml:space="preserve"> all contributing towards </w:t>
      </w:r>
      <w:r w:rsidR="007C1167" w:rsidRPr="00D765EB">
        <w:rPr>
          <w:rFonts w:ascii="Centaur" w:hAnsi="Centaur"/>
          <w:sz w:val="20"/>
          <w:szCs w:val="20"/>
        </w:rPr>
        <w:t xml:space="preserve">making </w:t>
      </w:r>
      <w:r w:rsidR="009E3631" w:rsidRPr="00D765EB">
        <w:rPr>
          <w:rFonts w:ascii="Centaur" w:hAnsi="Centaur"/>
          <w:sz w:val="20"/>
          <w:szCs w:val="20"/>
        </w:rPr>
        <w:t xml:space="preserve">constructions of cloth, paper, </w:t>
      </w:r>
      <w:r w:rsidR="00A86DB3" w:rsidRPr="00D765EB">
        <w:rPr>
          <w:rFonts w:ascii="Centaur" w:hAnsi="Centaur"/>
          <w:sz w:val="20"/>
          <w:szCs w:val="20"/>
        </w:rPr>
        <w:t>wood,</w:t>
      </w:r>
      <w:r w:rsidR="009E3631" w:rsidRPr="00D765EB">
        <w:rPr>
          <w:rFonts w:ascii="Centaur" w:hAnsi="Centaur"/>
          <w:sz w:val="20"/>
          <w:szCs w:val="20"/>
        </w:rPr>
        <w:t xml:space="preserve"> or </w:t>
      </w:r>
      <w:r w:rsidR="000B20FA" w:rsidRPr="00D765EB">
        <w:rPr>
          <w:rFonts w:ascii="Centaur" w:hAnsi="Centaur"/>
          <w:sz w:val="20"/>
          <w:szCs w:val="20"/>
        </w:rPr>
        <w:t>other materials</w:t>
      </w:r>
      <w:r w:rsidR="00493595" w:rsidRPr="00D765EB">
        <w:rPr>
          <w:rFonts w:ascii="Centaur" w:hAnsi="Centaur"/>
          <w:sz w:val="20"/>
          <w:szCs w:val="20"/>
        </w:rPr>
        <w:t xml:space="preserve"> seem alive</w:t>
      </w:r>
      <w:r w:rsidR="009D2A73" w:rsidRPr="00D765EB">
        <w:rPr>
          <w:rFonts w:ascii="Centaur" w:hAnsi="Centaur"/>
          <w:sz w:val="20"/>
          <w:szCs w:val="20"/>
        </w:rPr>
        <w:t>.</w:t>
      </w:r>
      <w:r w:rsidR="00137D87" w:rsidRPr="00D765EB">
        <w:rPr>
          <w:rFonts w:ascii="Centaur" w:hAnsi="Centaur"/>
          <w:sz w:val="20"/>
          <w:szCs w:val="20"/>
        </w:rPr>
        <w:t xml:space="preserve"> Despite this</w:t>
      </w:r>
      <w:r w:rsidR="00493595" w:rsidRPr="00D765EB">
        <w:rPr>
          <w:rFonts w:ascii="Centaur" w:hAnsi="Centaur"/>
          <w:sz w:val="20"/>
          <w:szCs w:val="20"/>
        </w:rPr>
        <w:t xml:space="preserve"> complexity </w:t>
      </w:r>
      <w:r w:rsidR="00A86DB3" w:rsidRPr="00D765EB">
        <w:rPr>
          <w:rFonts w:ascii="Centaur" w:hAnsi="Centaur"/>
          <w:sz w:val="20"/>
          <w:szCs w:val="20"/>
        </w:rPr>
        <w:t xml:space="preserve">we suspend our disbelief and </w:t>
      </w:r>
      <w:r w:rsidR="00696505" w:rsidRPr="00D765EB">
        <w:rPr>
          <w:rFonts w:ascii="Centaur" w:hAnsi="Centaur"/>
          <w:sz w:val="20"/>
          <w:szCs w:val="20"/>
        </w:rPr>
        <w:t xml:space="preserve">allow ourselves to </w:t>
      </w:r>
      <w:r w:rsidR="00A86DB3" w:rsidRPr="00D765EB">
        <w:rPr>
          <w:rFonts w:ascii="Centaur" w:hAnsi="Centaur"/>
          <w:sz w:val="20"/>
          <w:szCs w:val="20"/>
        </w:rPr>
        <w:t>acknowledge the personalities of th</w:t>
      </w:r>
      <w:r w:rsidR="002A04BE" w:rsidRPr="00D765EB">
        <w:rPr>
          <w:rFonts w:ascii="Centaur" w:hAnsi="Centaur"/>
          <w:sz w:val="20"/>
          <w:szCs w:val="20"/>
        </w:rPr>
        <w:t>ese characters</w:t>
      </w:r>
      <w:r w:rsidR="00696505" w:rsidRPr="00D765EB">
        <w:rPr>
          <w:rFonts w:ascii="Centaur" w:hAnsi="Centaur"/>
          <w:sz w:val="20"/>
          <w:szCs w:val="20"/>
        </w:rPr>
        <w:t xml:space="preserve"> </w:t>
      </w:r>
      <w:r w:rsidR="0033315D" w:rsidRPr="00D765EB">
        <w:rPr>
          <w:rFonts w:ascii="Centaur" w:hAnsi="Centaur"/>
          <w:sz w:val="20"/>
          <w:szCs w:val="20"/>
        </w:rPr>
        <w:t>to</w:t>
      </w:r>
      <w:r w:rsidR="00696505" w:rsidRPr="00D765EB">
        <w:rPr>
          <w:rFonts w:ascii="Centaur" w:hAnsi="Centaur"/>
          <w:sz w:val="20"/>
          <w:szCs w:val="20"/>
        </w:rPr>
        <w:t xml:space="preserve"> </w:t>
      </w:r>
      <w:r w:rsidR="003877BC" w:rsidRPr="00D765EB">
        <w:rPr>
          <w:rFonts w:ascii="Centaur" w:hAnsi="Centaur"/>
          <w:sz w:val="20"/>
          <w:szCs w:val="20"/>
        </w:rPr>
        <w:t>allow ourselves to enjoy the stories they play a part in.</w:t>
      </w:r>
      <w:r w:rsidR="0033315D" w:rsidRPr="00D765EB">
        <w:rPr>
          <w:rFonts w:ascii="Centaur" w:hAnsi="Centaur"/>
          <w:sz w:val="20"/>
          <w:szCs w:val="20"/>
        </w:rPr>
        <w:t xml:space="preserve"> </w:t>
      </w:r>
      <w:r w:rsidR="0003790D" w:rsidRPr="00D765EB">
        <w:rPr>
          <w:rFonts w:ascii="Centaur" w:hAnsi="Centaur"/>
          <w:sz w:val="20"/>
          <w:szCs w:val="20"/>
        </w:rPr>
        <w:t xml:space="preserve">Narrative Theorist </w:t>
      </w:r>
      <w:r w:rsidR="00AB55DE" w:rsidRPr="00D765EB">
        <w:rPr>
          <w:rFonts w:ascii="Centaur" w:hAnsi="Centaur"/>
          <w:sz w:val="20"/>
          <w:szCs w:val="20"/>
        </w:rPr>
        <w:t xml:space="preserve">Howard </w:t>
      </w:r>
      <w:proofErr w:type="spellStart"/>
      <w:r w:rsidR="00AB55DE" w:rsidRPr="00D765EB">
        <w:rPr>
          <w:rFonts w:ascii="Centaur" w:hAnsi="Centaur"/>
          <w:sz w:val="20"/>
          <w:szCs w:val="20"/>
        </w:rPr>
        <w:t>Sklar</w:t>
      </w:r>
      <w:proofErr w:type="spellEnd"/>
      <w:r w:rsidR="00AB55DE" w:rsidRPr="00D765EB">
        <w:rPr>
          <w:rFonts w:ascii="Centaur" w:hAnsi="Centaur"/>
          <w:sz w:val="20"/>
          <w:szCs w:val="20"/>
        </w:rPr>
        <w:t xml:space="preserve"> </w:t>
      </w:r>
      <w:r w:rsidR="00A12C0D" w:rsidRPr="00D765EB">
        <w:rPr>
          <w:rFonts w:ascii="Centaur" w:hAnsi="Centaur"/>
          <w:sz w:val="20"/>
          <w:szCs w:val="20"/>
        </w:rPr>
        <w:t>wr</w:t>
      </w:r>
      <w:r w:rsidR="00A56E50" w:rsidRPr="00D765EB">
        <w:rPr>
          <w:rFonts w:ascii="Centaur" w:hAnsi="Centaur"/>
          <w:sz w:val="20"/>
          <w:szCs w:val="20"/>
        </w:rPr>
        <w:t>o</w:t>
      </w:r>
      <w:r w:rsidR="00A12C0D" w:rsidRPr="00D765EB">
        <w:rPr>
          <w:rFonts w:ascii="Centaur" w:hAnsi="Centaur"/>
          <w:sz w:val="20"/>
          <w:szCs w:val="20"/>
        </w:rPr>
        <w:t>te</w:t>
      </w:r>
      <w:r w:rsidR="00485755" w:rsidRPr="00D765EB">
        <w:rPr>
          <w:rFonts w:ascii="Centaur" w:hAnsi="Centaur"/>
          <w:sz w:val="20"/>
          <w:szCs w:val="20"/>
        </w:rPr>
        <w:t xml:space="preserve"> about</w:t>
      </w:r>
      <w:r w:rsidR="00581BC5" w:rsidRPr="00D765EB">
        <w:rPr>
          <w:rFonts w:ascii="Centaur" w:hAnsi="Centaur"/>
          <w:sz w:val="20"/>
          <w:szCs w:val="20"/>
        </w:rPr>
        <w:t xml:space="preserve"> our ability to relate to</w:t>
      </w:r>
      <w:r w:rsidR="00485755" w:rsidRPr="00D765EB">
        <w:rPr>
          <w:rFonts w:ascii="Centaur" w:hAnsi="Centaur"/>
          <w:sz w:val="20"/>
          <w:szCs w:val="20"/>
        </w:rPr>
        <w:t xml:space="preserve"> </w:t>
      </w:r>
      <w:r w:rsidR="00DA69FD" w:rsidRPr="00D765EB">
        <w:rPr>
          <w:rFonts w:ascii="Centaur" w:hAnsi="Centaur"/>
          <w:sz w:val="20"/>
          <w:szCs w:val="20"/>
        </w:rPr>
        <w:t>fictional</w:t>
      </w:r>
      <w:r w:rsidR="00485755" w:rsidRPr="00D765EB">
        <w:rPr>
          <w:rFonts w:ascii="Centaur" w:hAnsi="Centaur"/>
          <w:sz w:val="20"/>
          <w:szCs w:val="20"/>
        </w:rPr>
        <w:t xml:space="preserve"> characters</w:t>
      </w:r>
      <w:r w:rsidR="00DA69FD" w:rsidRPr="00D765EB">
        <w:rPr>
          <w:rFonts w:ascii="Centaur" w:hAnsi="Centaur"/>
          <w:sz w:val="20"/>
          <w:szCs w:val="20"/>
        </w:rPr>
        <w:t xml:space="preserve"> in literature</w:t>
      </w:r>
      <w:r w:rsidR="00485755" w:rsidRPr="00D765EB">
        <w:rPr>
          <w:rFonts w:ascii="Centaur" w:hAnsi="Centaur"/>
          <w:sz w:val="20"/>
          <w:szCs w:val="20"/>
        </w:rPr>
        <w:t xml:space="preserve"> saying:</w:t>
      </w:r>
    </w:p>
    <w:p w14:paraId="5CBB061F" w14:textId="2118D811" w:rsidR="00BB1AF3" w:rsidRPr="00D765EB" w:rsidRDefault="00A12C0D" w:rsidP="00AF4DAB">
      <w:pPr>
        <w:spacing w:after="0" w:line="480" w:lineRule="auto"/>
        <w:ind w:left="283"/>
        <w:rPr>
          <w:rFonts w:ascii="Centaur" w:hAnsi="Centaur"/>
          <w:color w:val="000000"/>
          <w:sz w:val="20"/>
          <w:szCs w:val="20"/>
        </w:rPr>
      </w:pPr>
      <w:r w:rsidRPr="00D765EB">
        <w:rPr>
          <w:rFonts w:ascii="Centaur" w:hAnsi="Centaur"/>
          <w:sz w:val="20"/>
          <w:szCs w:val="20"/>
        </w:rPr>
        <w:t>“</w:t>
      </w:r>
      <w:r w:rsidRPr="00D765EB">
        <w:rPr>
          <w:rFonts w:ascii="Centaur" w:hAnsi="Centaur"/>
          <w:color w:val="000000"/>
          <w:sz w:val="20"/>
          <w:szCs w:val="20"/>
        </w:rPr>
        <w:t xml:space="preserve">By </w:t>
      </w:r>
      <w:r w:rsidRPr="00D765EB">
        <w:rPr>
          <w:rStyle w:val="Emphasis"/>
          <w:rFonts w:ascii="Centaur" w:hAnsi="Centaur"/>
          <w:color w:val="000000"/>
          <w:sz w:val="20"/>
          <w:szCs w:val="20"/>
        </w:rPr>
        <w:t>real</w:t>
      </w:r>
      <w:r w:rsidRPr="00D765EB">
        <w:rPr>
          <w:rFonts w:ascii="Centaur" w:hAnsi="Centaur"/>
          <w:color w:val="000000"/>
          <w:sz w:val="20"/>
          <w:szCs w:val="20"/>
        </w:rPr>
        <w:t>, of course, I do not imply a factual, living reality; rather, I believe that characters that are rendered realistically can be considered similar to people we might encounter in life—indeed, life-</w:t>
      </w:r>
      <w:r w:rsidRPr="00D765EB">
        <w:rPr>
          <w:rStyle w:val="Emphasis"/>
          <w:rFonts w:ascii="Centaur" w:hAnsi="Centaur"/>
          <w:color w:val="000000"/>
          <w:sz w:val="20"/>
          <w:szCs w:val="20"/>
        </w:rPr>
        <w:t>like</w:t>
      </w:r>
      <w:r w:rsidRPr="00D765EB">
        <w:rPr>
          <w:rFonts w:ascii="Centaur" w:hAnsi="Centaur"/>
          <w:color w:val="000000"/>
          <w:sz w:val="20"/>
          <w:szCs w:val="20"/>
        </w:rPr>
        <w:t>—and that readers frequently regard them and respond to them as such.”</w:t>
      </w:r>
      <w:r w:rsidR="004F43E7">
        <w:rPr>
          <w:rFonts w:ascii="Centaur" w:hAnsi="Centaur"/>
          <w:color w:val="000000"/>
          <w:sz w:val="20"/>
          <w:szCs w:val="20"/>
        </w:rPr>
        <w:t xml:space="preserve"> (</w:t>
      </w:r>
      <w:proofErr w:type="spellStart"/>
      <w:r w:rsidR="00881282">
        <w:rPr>
          <w:rFonts w:ascii="Centaur" w:hAnsi="Centaur"/>
          <w:color w:val="000000"/>
          <w:sz w:val="20"/>
          <w:szCs w:val="20"/>
        </w:rPr>
        <w:t>Sklar</w:t>
      </w:r>
      <w:proofErr w:type="spellEnd"/>
      <w:r w:rsidR="00881282">
        <w:rPr>
          <w:rFonts w:ascii="Centaur" w:hAnsi="Centaur"/>
          <w:color w:val="000000"/>
          <w:sz w:val="20"/>
          <w:szCs w:val="20"/>
        </w:rPr>
        <w:t>, 2009)</w:t>
      </w:r>
    </w:p>
    <w:p w14:paraId="70FF4D24" w14:textId="34720502" w:rsidR="0003790D" w:rsidRPr="00D765EB" w:rsidRDefault="00984EDF" w:rsidP="00AF4DAB">
      <w:pPr>
        <w:spacing w:after="0" w:line="480" w:lineRule="auto"/>
        <w:rPr>
          <w:rFonts w:ascii="Centaur" w:hAnsi="Centaur"/>
          <w:color w:val="000000"/>
          <w:sz w:val="20"/>
          <w:szCs w:val="20"/>
        </w:rPr>
      </w:pPr>
      <w:r w:rsidRPr="00D765EB">
        <w:rPr>
          <w:rFonts w:ascii="Centaur" w:hAnsi="Centaur"/>
          <w:color w:val="000000"/>
          <w:sz w:val="20"/>
          <w:szCs w:val="20"/>
        </w:rPr>
        <w:t>If we can apply the</w:t>
      </w:r>
      <w:r w:rsidR="00F130A2" w:rsidRPr="00D765EB">
        <w:rPr>
          <w:rFonts w:ascii="Centaur" w:hAnsi="Centaur"/>
          <w:color w:val="000000"/>
          <w:sz w:val="20"/>
          <w:szCs w:val="20"/>
        </w:rPr>
        <w:t xml:space="preserve"> same </w:t>
      </w:r>
      <w:r w:rsidR="00C9003B" w:rsidRPr="00D765EB">
        <w:rPr>
          <w:rFonts w:ascii="Centaur" w:hAnsi="Centaur"/>
          <w:color w:val="000000"/>
          <w:sz w:val="20"/>
          <w:szCs w:val="20"/>
        </w:rPr>
        <w:t>thinking</w:t>
      </w:r>
      <w:r w:rsidR="00F130A2" w:rsidRPr="00D765EB">
        <w:rPr>
          <w:rFonts w:ascii="Centaur" w:hAnsi="Centaur"/>
          <w:color w:val="000000"/>
          <w:sz w:val="20"/>
          <w:szCs w:val="20"/>
        </w:rPr>
        <w:t xml:space="preserve"> </w:t>
      </w:r>
      <w:r w:rsidR="00C9003B" w:rsidRPr="00D765EB">
        <w:rPr>
          <w:rFonts w:ascii="Centaur" w:hAnsi="Centaur"/>
          <w:color w:val="000000"/>
          <w:sz w:val="20"/>
          <w:szCs w:val="20"/>
        </w:rPr>
        <w:t xml:space="preserve">about </w:t>
      </w:r>
      <w:r w:rsidR="00F130A2" w:rsidRPr="00D765EB">
        <w:rPr>
          <w:rFonts w:ascii="Centaur" w:hAnsi="Centaur"/>
          <w:color w:val="000000"/>
          <w:sz w:val="20"/>
          <w:szCs w:val="20"/>
        </w:rPr>
        <w:t>characters beyond</w:t>
      </w:r>
      <w:r w:rsidR="002213F6" w:rsidRPr="00D765EB">
        <w:rPr>
          <w:rFonts w:ascii="Centaur" w:hAnsi="Centaur"/>
          <w:color w:val="000000"/>
          <w:sz w:val="20"/>
          <w:szCs w:val="20"/>
        </w:rPr>
        <w:t xml:space="preserve"> the scope of</w:t>
      </w:r>
      <w:r w:rsidR="00F130A2" w:rsidRPr="00D765EB">
        <w:rPr>
          <w:rFonts w:ascii="Centaur" w:hAnsi="Centaur"/>
          <w:color w:val="000000"/>
          <w:sz w:val="20"/>
          <w:szCs w:val="20"/>
        </w:rPr>
        <w:t xml:space="preserve"> </w:t>
      </w:r>
      <w:r w:rsidR="00A766E4" w:rsidRPr="00D765EB">
        <w:rPr>
          <w:rFonts w:ascii="Centaur" w:hAnsi="Centaur"/>
          <w:color w:val="000000"/>
          <w:sz w:val="20"/>
          <w:szCs w:val="20"/>
        </w:rPr>
        <w:t>literature,</w:t>
      </w:r>
      <w:r w:rsidR="00F130A2" w:rsidRPr="00D765EB">
        <w:rPr>
          <w:rFonts w:ascii="Centaur" w:hAnsi="Centaur"/>
          <w:color w:val="000000"/>
          <w:sz w:val="20"/>
          <w:szCs w:val="20"/>
        </w:rPr>
        <w:t xml:space="preserve"> then </w:t>
      </w:r>
      <w:r w:rsidR="00A766E4" w:rsidRPr="00D765EB">
        <w:rPr>
          <w:rFonts w:ascii="Centaur" w:hAnsi="Centaur"/>
          <w:color w:val="000000"/>
          <w:sz w:val="20"/>
          <w:szCs w:val="20"/>
        </w:rPr>
        <w:t xml:space="preserve">we can begin to understand how we rationalise and relate to </w:t>
      </w:r>
      <w:r w:rsidR="00C9003B" w:rsidRPr="00D765EB">
        <w:rPr>
          <w:rFonts w:ascii="Centaur" w:hAnsi="Centaur"/>
          <w:color w:val="000000"/>
          <w:sz w:val="20"/>
          <w:szCs w:val="20"/>
        </w:rPr>
        <w:t>them.</w:t>
      </w:r>
      <w:r w:rsidR="007C6D9E" w:rsidRPr="00D765EB">
        <w:rPr>
          <w:rFonts w:ascii="Centaur" w:hAnsi="Centaur"/>
          <w:color w:val="000000"/>
          <w:sz w:val="20"/>
          <w:szCs w:val="20"/>
        </w:rPr>
        <w:t xml:space="preserve"> </w:t>
      </w:r>
      <w:r w:rsidR="008373B1" w:rsidRPr="00D765EB">
        <w:rPr>
          <w:rFonts w:ascii="Centaur" w:hAnsi="Centaur"/>
          <w:color w:val="000000"/>
          <w:sz w:val="20"/>
          <w:szCs w:val="20"/>
        </w:rPr>
        <w:t xml:space="preserve">If the puppets in a show </w:t>
      </w:r>
      <w:r w:rsidR="00F404AF" w:rsidRPr="00D765EB">
        <w:rPr>
          <w:rFonts w:ascii="Centaur" w:hAnsi="Centaur"/>
          <w:color w:val="000000"/>
          <w:sz w:val="20"/>
          <w:szCs w:val="20"/>
        </w:rPr>
        <w:t xml:space="preserve">have characteristics that we can recognise </w:t>
      </w:r>
      <w:r w:rsidR="007F587A" w:rsidRPr="00D765EB">
        <w:rPr>
          <w:rFonts w:ascii="Centaur" w:hAnsi="Centaur"/>
          <w:color w:val="000000"/>
          <w:sz w:val="20"/>
          <w:szCs w:val="20"/>
        </w:rPr>
        <w:t>then they become more believable to us</w:t>
      </w:r>
      <w:r w:rsidR="00415C60" w:rsidRPr="00D765EB">
        <w:rPr>
          <w:rFonts w:ascii="Centaur" w:hAnsi="Centaur"/>
          <w:color w:val="000000"/>
          <w:sz w:val="20"/>
          <w:szCs w:val="20"/>
        </w:rPr>
        <w:t xml:space="preserve">, and we may become more willing to </w:t>
      </w:r>
      <w:r w:rsidR="00F95F1B" w:rsidRPr="00D765EB">
        <w:rPr>
          <w:rFonts w:ascii="Centaur" w:hAnsi="Centaur"/>
          <w:color w:val="000000"/>
          <w:sz w:val="20"/>
          <w:szCs w:val="20"/>
        </w:rPr>
        <w:t>empathise</w:t>
      </w:r>
      <w:r w:rsidR="000A0785" w:rsidRPr="00D765EB">
        <w:rPr>
          <w:rFonts w:ascii="Centaur" w:hAnsi="Centaur"/>
          <w:color w:val="000000"/>
          <w:sz w:val="20"/>
          <w:szCs w:val="20"/>
        </w:rPr>
        <w:t xml:space="preserve"> with them. Similarly, if </w:t>
      </w:r>
      <w:r w:rsidR="002A7291" w:rsidRPr="00D765EB">
        <w:rPr>
          <w:rFonts w:ascii="Centaur" w:hAnsi="Centaur"/>
          <w:color w:val="000000"/>
          <w:sz w:val="20"/>
          <w:szCs w:val="20"/>
        </w:rPr>
        <w:t xml:space="preserve">a </w:t>
      </w:r>
      <w:r w:rsidR="00440172" w:rsidRPr="00D765EB">
        <w:rPr>
          <w:rFonts w:ascii="Centaur" w:hAnsi="Centaur"/>
          <w:color w:val="000000"/>
          <w:sz w:val="20"/>
          <w:szCs w:val="20"/>
        </w:rPr>
        <w:t>character or creature depicted displays</w:t>
      </w:r>
      <w:r w:rsidR="00B12BDE" w:rsidRPr="00D765EB">
        <w:rPr>
          <w:rFonts w:ascii="Centaur" w:hAnsi="Centaur"/>
          <w:color w:val="000000"/>
          <w:sz w:val="20"/>
          <w:szCs w:val="20"/>
        </w:rPr>
        <w:t xml:space="preserve"> ex</w:t>
      </w:r>
      <w:r w:rsidR="0091489C" w:rsidRPr="00D765EB">
        <w:rPr>
          <w:rFonts w:ascii="Centaur" w:hAnsi="Centaur"/>
          <w:color w:val="000000"/>
          <w:sz w:val="20"/>
          <w:szCs w:val="20"/>
        </w:rPr>
        <w:t>ag</w:t>
      </w:r>
      <w:r w:rsidR="00B12BDE" w:rsidRPr="00D765EB">
        <w:rPr>
          <w:rFonts w:ascii="Centaur" w:hAnsi="Centaur"/>
          <w:color w:val="000000"/>
          <w:sz w:val="20"/>
          <w:szCs w:val="20"/>
        </w:rPr>
        <w:t>gerated</w:t>
      </w:r>
      <w:r w:rsidR="00440172" w:rsidRPr="00D765EB">
        <w:rPr>
          <w:rFonts w:ascii="Centaur" w:hAnsi="Centaur"/>
          <w:color w:val="000000"/>
          <w:sz w:val="20"/>
          <w:szCs w:val="20"/>
        </w:rPr>
        <w:t xml:space="preserve"> traits that we find distasteful or frightening</w:t>
      </w:r>
      <w:r w:rsidR="00F54A14" w:rsidRPr="00D765EB">
        <w:rPr>
          <w:rFonts w:ascii="Centaur" w:hAnsi="Centaur"/>
          <w:color w:val="000000"/>
          <w:sz w:val="20"/>
          <w:szCs w:val="20"/>
        </w:rPr>
        <w:t xml:space="preserve">, then we may also allow ourselves to </w:t>
      </w:r>
      <w:r w:rsidR="002A7291" w:rsidRPr="00D765EB">
        <w:rPr>
          <w:rFonts w:ascii="Centaur" w:hAnsi="Centaur"/>
          <w:color w:val="000000"/>
          <w:sz w:val="20"/>
          <w:szCs w:val="20"/>
        </w:rPr>
        <w:t>perceive the</w:t>
      </w:r>
      <w:r w:rsidR="0091489C" w:rsidRPr="00D765EB">
        <w:rPr>
          <w:rFonts w:ascii="Centaur" w:hAnsi="Centaur"/>
          <w:color w:val="000000"/>
          <w:sz w:val="20"/>
          <w:szCs w:val="20"/>
        </w:rPr>
        <w:t>m as a villain</w:t>
      </w:r>
      <w:r w:rsidR="004B7337" w:rsidRPr="00D765EB">
        <w:rPr>
          <w:rFonts w:ascii="Centaur" w:hAnsi="Centaur"/>
          <w:color w:val="000000"/>
          <w:sz w:val="20"/>
          <w:szCs w:val="20"/>
        </w:rPr>
        <w:t xml:space="preserve"> </w:t>
      </w:r>
      <w:r w:rsidR="00367DD9" w:rsidRPr="00D765EB">
        <w:rPr>
          <w:rFonts w:ascii="Centaur" w:hAnsi="Centaur"/>
          <w:color w:val="000000"/>
          <w:sz w:val="20"/>
          <w:szCs w:val="20"/>
        </w:rPr>
        <w:t>(McMullen 1989)</w:t>
      </w:r>
      <w:r w:rsidR="0091489C" w:rsidRPr="00D765EB">
        <w:rPr>
          <w:rFonts w:ascii="Centaur" w:hAnsi="Centaur"/>
          <w:color w:val="000000"/>
          <w:sz w:val="20"/>
          <w:szCs w:val="20"/>
        </w:rPr>
        <w:t>.</w:t>
      </w:r>
    </w:p>
    <w:p w14:paraId="188784E0" w14:textId="13CBE39F" w:rsidR="00E765B7" w:rsidRPr="00D765EB" w:rsidRDefault="00E765B7" w:rsidP="00AF4DAB">
      <w:pPr>
        <w:spacing w:after="0" w:line="480" w:lineRule="auto"/>
        <w:rPr>
          <w:rFonts w:ascii="Centaur" w:hAnsi="Centaur"/>
          <w:color w:val="000000"/>
          <w:sz w:val="20"/>
          <w:szCs w:val="20"/>
        </w:rPr>
      </w:pPr>
    </w:p>
    <w:p w14:paraId="2A3AF2A7" w14:textId="135B4D6B" w:rsidR="00102102" w:rsidRPr="00D765EB" w:rsidRDefault="006C5A96" w:rsidP="00AF4DAB">
      <w:pPr>
        <w:spacing w:after="0" w:line="480" w:lineRule="auto"/>
        <w:rPr>
          <w:rFonts w:ascii="Centaur" w:hAnsi="Centaur"/>
          <w:sz w:val="20"/>
          <w:szCs w:val="20"/>
        </w:rPr>
      </w:pPr>
      <w:r w:rsidRPr="00D765EB">
        <w:rPr>
          <w:rFonts w:ascii="Centaur" w:hAnsi="Centaur"/>
          <w:color w:val="000000"/>
          <w:sz w:val="20"/>
          <w:szCs w:val="20"/>
        </w:rPr>
        <w:t xml:space="preserve">In the </w:t>
      </w:r>
      <w:r w:rsidR="00564155" w:rsidRPr="00D765EB">
        <w:rPr>
          <w:rFonts w:ascii="Centaur" w:hAnsi="Centaur"/>
          <w:color w:val="000000"/>
          <w:sz w:val="20"/>
          <w:szCs w:val="20"/>
        </w:rPr>
        <w:t>seventeenth century</w:t>
      </w:r>
      <w:r w:rsidR="009439CA" w:rsidRPr="00D765EB">
        <w:rPr>
          <w:rFonts w:ascii="Centaur" w:hAnsi="Centaur"/>
          <w:color w:val="000000"/>
          <w:sz w:val="20"/>
          <w:szCs w:val="20"/>
        </w:rPr>
        <w:t xml:space="preserve"> </w:t>
      </w:r>
      <w:r w:rsidR="00286650" w:rsidRPr="00D765EB">
        <w:rPr>
          <w:rFonts w:ascii="Centaur" w:hAnsi="Centaur"/>
          <w:color w:val="000000"/>
          <w:sz w:val="20"/>
          <w:szCs w:val="20"/>
        </w:rPr>
        <w:t xml:space="preserve">travelling puppet theatres </w:t>
      </w:r>
      <w:r w:rsidR="00617829" w:rsidRPr="00D765EB">
        <w:rPr>
          <w:rFonts w:ascii="Centaur" w:hAnsi="Centaur"/>
          <w:color w:val="000000"/>
          <w:sz w:val="20"/>
          <w:szCs w:val="20"/>
        </w:rPr>
        <w:t>gained</w:t>
      </w:r>
      <w:r w:rsidR="00F1130D" w:rsidRPr="00D765EB">
        <w:rPr>
          <w:rFonts w:ascii="Centaur" w:hAnsi="Centaur"/>
          <w:color w:val="000000"/>
          <w:sz w:val="20"/>
          <w:szCs w:val="20"/>
        </w:rPr>
        <w:t xml:space="preserve"> popularity</w:t>
      </w:r>
      <w:r w:rsidR="00617829" w:rsidRPr="00D765EB">
        <w:rPr>
          <w:rFonts w:ascii="Centaur" w:hAnsi="Centaur"/>
          <w:color w:val="000000"/>
          <w:sz w:val="20"/>
          <w:szCs w:val="20"/>
        </w:rPr>
        <w:t xml:space="preserve"> across Britain and Europe</w:t>
      </w:r>
      <w:r w:rsidR="009F5553" w:rsidRPr="00D765EB">
        <w:rPr>
          <w:rFonts w:ascii="Centaur" w:hAnsi="Centaur"/>
          <w:color w:val="000000"/>
          <w:sz w:val="20"/>
          <w:szCs w:val="20"/>
        </w:rPr>
        <w:t>,</w:t>
      </w:r>
      <w:r w:rsidR="00617829" w:rsidRPr="00D765EB">
        <w:rPr>
          <w:rFonts w:ascii="Centaur" w:hAnsi="Centaur"/>
          <w:color w:val="000000"/>
          <w:sz w:val="20"/>
          <w:szCs w:val="20"/>
        </w:rPr>
        <w:t xml:space="preserve"> often depicting </w:t>
      </w:r>
      <w:r w:rsidR="00C760C5" w:rsidRPr="00D765EB">
        <w:rPr>
          <w:rFonts w:ascii="Centaur" w:hAnsi="Centaur"/>
          <w:color w:val="000000"/>
          <w:sz w:val="20"/>
          <w:szCs w:val="20"/>
        </w:rPr>
        <w:t>religious stories</w:t>
      </w:r>
      <w:r w:rsidR="00570995" w:rsidRPr="00D765EB">
        <w:rPr>
          <w:rFonts w:ascii="Centaur" w:hAnsi="Centaur"/>
          <w:color w:val="000000"/>
          <w:sz w:val="20"/>
          <w:szCs w:val="20"/>
        </w:rPr>
        <w:t xml:space="preserve"> to</w:t>
      </w:r>
      <w:r w:rsidR="00A507B7" w:rsidRPr="00D765EB">
        <w:rPr>
          <w:rFonts w:ascii="Centaur" w:hAnsi="Centaur"/>
          <w:color w:val="000000"/>
          <w:sz w:val="20"/>
          <w:szCs w:val="20"/>
        </w:rPr>
        <w:t>ld by clergy members to proselytize Christianity,</w:t>
      </w:r>
      <w:r w:rsidR="00B648F0" w:rsidRPr="00D765EB">
        <w:rPr>
          <w:rFonts w:ascii="Centaur" w:hAnsi="Centaur"/>
          <w:color w:val="000000"/>
          <w:sz w:val="20"/>
          <w:szCs w:val="20"/>
        </w:rPr>
        <w:t xml:space="preserve"> t</w:t>
      </w:r>
      <w:r w:rsidR="00C37590" w:rsidRPr="00D765EB">
        <w:rPr>
          <w:rFonts w:ascii="Centaur" w:hAnsi="Centaur"/>
          <w:color w:val="000000"/>
          <w:sz w:val="20"/>
          <w:szCs w:val="20"/>
        </w:rPr>
        <w:t xml:space="preserve">elling </w:t>
      </w:r>
      <w:r w:rsidR="006048D0" w:rsidRPr="00D765EB">
        <w:rPr>
          <w:rFonts w:ascii="Centaur" w:hAnsi="Centaur"/>
          <w:color w:val="000000"/>
          <w:sz w:val="20"/>
          <w:szCs w:val="20"/>
        </w:rPr>
        <w:t xml:space="preserve">stories </w:t>
      </w:r>
      <w:r w:rsidR="00732CEA" w:rsidRPr="00D765EB">
        <w:rPr>
          <w:rFonts w:ascii="Centaur" w:hAnsi="Centaur"/>
          <w:color w:val="000000"/>
          <w:sz w:val="20"/>
          <w:szCs w:val="20"/>
        </w:rPr>
        <w:t xml:space="preserve">from </w:t>
      </w:r>
      <w:r w:rsidR="00E765B7" w:rsidRPr="00D765EB">
        <w:rPr>
          <w:rFonts w:ascii="Centaur" w:hAnsi="Centaur"/>
          <w:color w:val="000000"/>
          <w:sz w:val="20"/>
          <w:szCs w:val="20"/>
        </w:rPr>
        <w:t>history,</w:t>
      </w:r>
      <w:r w:rsidR="00732CEA" w:rsidRPr="00D765EB">
        <w:rPr>
          <w:rFonts w:ascii="Centaur" w:hAnsi="Centaur"/>
          <w:color w:val="000000"/>
          <w:sz w:val="20"/>
          <w:szCs w:val="20"/>
        </w:rPr>
        <w:t xml:space="preserve"> or act</w:t>
      </w:r>
      <w:r w:rsidR="00C37590" w:rsidRPr="00D765EB">
        <w:rPr>
          <w:rFonts w:ascii="Centaur" w:hAnsi="Centaur"/>
          <w:color w:val="000000"/>
          <w:sz w:val="20"/>
          <w:szCs w:val="20"/>
        </w:rPr>
        <w:t>ing</w:t>
      </w:r>
      <w:r w:rsidR="00732CEA" w:rsidRPr="00D765EB">
        <w:rPr>
          <w:rFonts w:ascii="Centaur" w:hAnsi="Centaur"/>
          <w:color w:val="000000"/>
          <w:sz w:val="20"/>
          <w:szCs w:val="20"/>
        </w:rPr>
        <w:t xml:space="preserve"> out </w:t>
      </w:r>
      <w:r w:rsidR="00E765B7" w:rsidRPr="00D765EB">
        <w:rPr>
          <w:rFonts w:ascii="Centaur" w:hAnsi="Centaur"/>
          <w:color w:val="000000"/>
          <w:sz w:val="20"/>
          <w:szCs w:val="20"/>
        </w:rPr>
        <w:t xml:space="preserve">popular </w:t>
      </w:r>
      <w:r w:rsidR="00732CEA" w:rsidRPr="00D765EB">
        <w:rPr>
          <w:rFonts w:ascii="Centaur" w:hAnsi="Centaur"/>
          <w:color w:val="000000"/>
          <w:sz w:val="20"/>
          <w:szCs w:val="20"/>
        </w:rPr>
        <w:t>plays</w:t>
      </w:r>
      <w:r w:rsidR="00617829" w:rsidRPr="00D765EB">
        <w:rPr>
          <w:rFonts w:ascii="Centaur" w:hAnsi="Centaur"/>
          <w:color w:val="000000"/>
          <w:sz w:val="20"/>
          <w:szCs w:val="20"/>
        </w:rPr>
        <w:t xml:space="preserve"> </w:t>
      </w:r>
      <w:r w:rsidR="00BD39E8" w:rsidRPr="00D765EB">
        <w:rPr>
          <w:rFonts w:ascii="Centaur" w:hAnsi="Centaur"/>
          <w:color w:val="000000"/>
          <w:sz w:val="20"/>
          <w:szCs w:val="20"/>
        </w:rPr>
        <w:t>(Victoria &amp; Albert</w:t>
      </w:r>
      <w:r w:rsidR="00AA2245" w:rsidRPr="00D765EB">
        <w:rPr>
          <w:rFonts w:ascii="Centaur" w:hAnsi="Centaur"/>
          <w:color w:val="000000"/>
          <w:sz w:val="20"/>
          <w:szCs w:val="20"/>
        </w:rPr>
        <w:t xml:space="preserve"> Museum, 2009)</w:t>
      </w:r>
      <w:r w:rsidR="00F1130D" w:rsidRPr="00D765EB">
        <w:rPr>
          <w:rFonts w:ascii="Centaur" w:hAnsi="Centaur"/>
          <w:color w:val="000000"/>
          <w:sz w:val="20"/>
          <w:szCs w:val="20"/>
        </w:rPr>
        <w:t xml:space="preserve">. </w:t>
      </w:r>
      <w:r w:rsidRPr="00D765EB">
        <w:rPr>
          <w:rFonts w:ascii="Centaur" w:hAnsi="Centaur"/>
          <w:color w:val="000000"/>
          <w:sz w:val="20"/>
          <w:szCs w:val="20"/>
        </w:rPr>
        <w:t xml:space="preserve">Punch &amp; Judy Shows became popular </w:t>
      </w:r>
      <w:r w:rsidR="00200668" w:rsidRPr="00D765EB">
        <w:rPr>
          <w:rFonts w:ascii="Centaur" w:hAnsi="Centaur"/>
          <w:color w:val="000000"/>
          <w:sz w:val="20"/>
          <w:szCs w:val="20"/>
        </w:rPr>
        <w:t xml:space="preserve">across Europe </w:t>
      </w:r>
      <w:r w:rsidR="00922E6F" w:rsidRPr="00D765EB">
        <w:rPr>
          <w:rFonts w:ascii="Centaur" w:hAnsi="Centaur"/>
          <w:color w:val="000000"/>
          <w:sz w:val="20"/>
          <w:szCs w:val="20"/>
        </w:rPr>
        <w:t>as a means of telling stories to</w:t>
      </w:r>
      <w:r w:rsidR="0056467E" w:rsidRPr="00D765EB">
        <w:rPr>
          <w:rFonts w:ascii="Centaur" w:hAnsi="Centaur"/>
          <w:color w:val="000000"/>
          <w:sz w:val="20"/>
          <w:szCs w:val="20"/>
        </w:rPr>
        <w:t xml:space="preserve"> the delight of both king and commoners (</w:t>
      </w:r>
      <w:r w:rsidR="0056467E" w:rsidRPr="00D765EB">
        <w:rPr>
          <w:rFonts w:ascii="Centaur" w:hAnsi="Centaur"/>
          <w:sz w:val="20"/>
          <w:szCs w:val="20"/>
        </w:rPr>
        <w:t>Victoria and Albert Museum, 20</w:t>
      </w:r>
      <w:r w:rsidR="00635373" w:rsidRPr="00D765EB">
        <w:rPr>
          <w:rFonts w:ascii="Centaur" w:hAnsi="Centaur"/>
          <w:sz w:val="20"/>
          <w:szCs w:val="20"/>
        </w:rPr>
        <w:t>12</w:t>
      </w:r>
      <w:r w:rsidR="0056467E" w:rsidRPr="00D765EB">
        <w:rPr>
          <w:rFonts w:ascii="Centaur" w:hAnsi="Centaur"/>
          <w:sz w:val="20"/>
          <w:szCs w:val="20"/>
        </w:rPr>
        <w:t xml:space="preserve">). </w:t>
      </w:r>
      <w:r w:rsidR="007E2C50" w:rsidRPr="00D765EB">
        <w:rPr>
          <w:rFonts w:ascii="Centaur" w:hAnsi="Centaur"/>
          <w:sz w:val="20"/>
          <w:szCs w:val="20"/>
        </w:rPr>
        <w:t>These shows would</w:t>
      </w:r>
      <w:r w:rsidR="00932524" w:rsidRPr="00D765EB">
        <w:rPr>
          <w:rFonts w:ascii="Centaur" w:hAnsi="Centaur"/>
          <w:sz w:val="20"/>
          <w:szCs w:val="20"/>
        </w:rPr>
        <w:t xml:space="preserve"> </w:t>
      </w:r>
      <w:r w:rsidR="00F90B38" w:rsidRPr="00D765EB">
        <w:rPr>
          <w:rFonts w:ascii="Centaur" w:hAnsi="Centaur"/>
          <w:sz w:val="20"/>
          <w:szCs w:val="20"/>
        </w:rPr>
        <w:t xml:space="preserve">often </w:t>
      </w:r>
      <w:r w:rsidR="007E2C50" w:rsidRPr="00D765EB">
        <w:rPr>
          <w:rFonts w:ascii="Centaur" w:hAnsi="Centaur"/>
          <w:sz w:val="20"/>
          <w:szCs w:val="20"/>
        </w:rPr>
        <w:t xml:space="preserve">feature the titular </w:t>
      </w:r>
      <w:r w:rsidR="00F15697" w:rsidRPr="00D765EB">
        <w:rPr>
          <w:rFonts w:ascii="Centaur" w:hAnsi="Centaur"/>
          <w:sz w:val="20"/>
          <w:szCs w:val="20"/>
        </w:rPr>
        <w:t>character</w:t>
      </w:r>
      <w:r w:rsidR="007E2C50" w:rsidRPr="00D765EB">
        <w:rPr>
          <w:rFonts w:ascii="Centaur" w:hAnsi="Centaur"/>
          <w:sz w:val="20"/>
          <w:szCs w:val="20"/>
        </w:rPr>
        <w:t xml:space="preserve"> Punch</w:t>
      </w:r>
      <w:r w:rsidR="003B3EE6" w:rsidRPr="00D765EB">
        <w:rPr>
          <w:rFonts w:ascii="Centaur" w:hAnsi="Centaur"/>
          <w:sz w:val="20"/>
          <w:szCs w:val="20"/>
        </w:rPr>
        <w:t xml:space="preserve">, </w:t>
      </w:r>
      <w:r w:rsidR="004719B5" w:rsidRPr="00D765EB">
        <w:rPr>
          <w:rFonts w:ascii="Centaur" w:hAnsi="Centaur"/>
          <w:sz w:val="20"/>
          <w:szCs w:val="20"/>
        </w:rPr>
        <w:t>usually depicted as</w:t>
      </w:r>
      <w:r w:rsidR="00CE4A10" w:rsidRPr="00D765EB">
        <w:rPr>
          <w:rFonts w:ascii="Centaur" w:hAnsi="Centaur"/>
          <w:sz w:val="20"/>
          <w:szCs w:val="20"/>
        </w:rPr>
        <w:t xml:space="preserve"> whimsical man</w:t>
      </w:r>
      <w:r w:rsidR="004719B5" w:rsidRPr="00D765EB">
        <w:rPr>
          <w:rFonts w:ascii="Centaur" w:hAnsi="Centaur"/>
          <w:sz w:val="20"/>
          <w:szCs w:val="20"/>
        </w:rPr>
        <w:t xml:space="preserve"> with a long nose</w:t>
      </w:r>
      <w:r w:rsidR="00CE4A10" w:rsidRPr="00D765EB">
        <w:rPr>
          <w:rFonts w:ascii="Centaur" w:hAnsi="Centaur"/>
          <w:sz w:val="20"/>
          <w:szCs w:val="20"/>
        </w:rPr>
        <w:t xml:space="preserve"> and dressed in jesters’ clothing </w:t>
      </w:r>
      <w:r w:rsidR="00FA3AC7" w:rsidRPr="00D765EB">
        <w:rPr>
          <w:rFonts w:ascii="Centaur" w:hAnsi="Centaur"/>
          <w:sz w:val="20"/>
          <w:szCs w:val="20"/>
        </w:rPr>
        <w:t>(</w:t>
      </w:r>
      <w:r w:rsidR="00CE4A10" w:rsidRPr="00D765EB">
        <w:rPr>
          <w:rFonts w:ascii="Centaur" w:hAnsi="Centaur"/>
          <w:sz w:val="20"/>
          <w:szCs w:val="20"/>
        </w:rPr>
        <w:t>fig 1</w:t>
      </w:r>
      <w:r w:rsidR="00FA3AC7" w:rsidRPr="00D765EB">
        <w:rPr>
          <w:rFonts w:ascii="Centaur" w:hAnsi="Centaur"/>
          <w:sz w:val="20"/>
          <w:szCs w:val="20"/>
        </w:rPr>
        <w:t>)</w:t>
      </w:r>
      <w:r w:rsidR="00CE4A10" w:rsidRPr="00D765EB">
        <w:rPr>
          <w:rFonts w:ascii="Centaur" w:hAnsi="Centaur"/>
          <w:sz w:val="20"/>
          <w:szCs w:val="20"/>
        </w:rPr>
        <w:t>,</w:t>
      </w:r>
      <w:r w:rsidR="007E2C50" w:rsidRPr="00D765EB">
        <w:rPr>
          <w:rFonts w:ascii="Centaur" w:hAnsi="Centaur"/>
          <w:sz w:val="20"/>
          <w:szCs w:val="20"/>
        </w:rPr>
        <w:t xml:space="preserve"> </w:t>
      </w:r>
      <w:r w:rsidR="002B4F10" w:rsidRPr="00D765EB">
        <w:rPr>
          <w:rFonts w:ascii="Centaur" w:hAnsi="Centaur"/>
          <w:sz w:val="20"/>
          <w:szCs w:val="20"/>
        </w:rPr>
        <w:t>acting in</w:t>
      </w:r>
      <w:r w:rsidR="00F15697" w:rsidRPr="00D765EB">
        <w:rPr>
          <w:rFonts w:ascii="Centaur" w:hAnsi="Centaur"/>
          <w:sz w:val="20"/>
          <w:szCs w:val="20"/>
        </w:rPr>
        <w:t xml:space="preserve"> a</w:t>
      </w:r>
      <w:r w:rsidR="002B4F10" w:rsidRPr="00D765EB">
        <w:rPr>
          <w:rFonts w:ascii="Centaur" w:hAnsi="Centaur"/>
          <w:sz w:val="20"/>
          <w:szCs w:val="20"/>
        </w:rPr>
        <w:t xml:space="preserve"> </w:t>
      </w:r>
      <w:r w:rsidR="00F90B38" w:rsidRPr="00D765EB">
        <w:rPr>
          <w:rFonts w:ascii="Centaur" w:hAnsi="Centaur"/>
          <w:sz w:val="20"/>
          <w:szCs w:val="20"/>
        </w:rPr>
        <w:t>boorish</w:t>
      </w:r>
      <w:r w:rsidR="002B4F10" w:rsidRPr="00D765EB">
        <w:rPr>
          <w:rFonts w:ascii="Centaur" w:hAnsi="Centaur"/>
          <w:sz w:val="20"/>
          <w:szCs w:val="20"/>
        </w:rPr>
        <w:t xml:space="preserve"> and subversive </w:t>
      </w:r>
      <w:r w:rsidR="00F90B38" w:rsidRPr="00D765EB">
        <w:rPr>
          <w:rFonts w:ascii="Centaur" w:hAnsi="Centaur"/>
          <w:sz w:val="20"/>
          <w:szCs w:val="20"/>
        </w:rPr>
        <w:t>manner towards</w:t>
      </w:r>
      <w:r w:rsidR="00F15697" w:rsidRPr="00D765EB">
        <w:rPr>
          <w:rFonts w:ascii="Centaur" w:hAnsi="Centaur"/>
          <w:sz w:val="20"/>
          <w:szCs w:val="20"/>
        </w:rPr>
        <w:t xml:space="preserve"> the</w:t>
      </w:r>
      <w:r w:rsidR="00F90B38" w:rsidRPr="00D765EB">
        <w:rPr>
          <w:rFonts w:ascii="Centaur" w:hAnsi="Centaur"/>
          <w:sz w:val="20"/>
          <w:szCs w:val="20"/>
        </w:rPr>
        <w:t xml:space="preserve"> other characters in the play</w:t>
      </w:r>
      <w:r w:rsidR="00F15697" w:rsidRPr="00D765EB">
        <w:rPr>
          <w:rFonts w:ascii="Centaur" w:hAnsi="Centaur"/>
          <w:sz w:val="20"/>
          <w:szCs w:val="20"/>
        </w:rPr>
        <w:t xml:space="preserve"> </w:t>
      </w:r>
      <w:r w:rsidR="00DE1CE8" w:rsidRPr="00D765EB">
        <w:rPr>
          <w:rFonts w:ascii="Centaur" w:hAnsi="Centaur"/>
          <w:sz w:val="20"/>
          <w:szCs w:val="20"/>
        </w:rPr>
        <w:t>in a frequently violent manner</w:t>
      </w:r>
      <w:r w:rsidR="00F15697" w:rsidRPr="00D765EB">
        <w:rPr>
          <w:rFonts w:ascii="Centaur" w:hAnsi="Centaur"/>
          <w:sz w:val="20"/>
          <w:szCs w:val="20"/>
        </w:rPr>
        <w:t xml:space="preserve">, sometimes even fighting the devil </w:t>
      </w:r>
      <w:r w:rsidR="00F15697" w:rsidRPr="00D765EB">
        <w:rPr>
          <w:rFonts w:ascii="Centaur" w:hAnsi="Centaur"/>
          <w:color w:val="000000"/>
          <w:sz w:val="20"/>
          <w:szCs w:val="20"/>
        </w:rPr>
        <w:lastRenderedPageBreak/>
        <w:t>(</w:t>
      </w:r>
      <w:r w:rsidR="00F15697" w:rsidRPr="00D765EB">
        <w:rPr>
          <w:rFonts w:ascii="Centaur" w:hAnsi="Centaur"/>
          <w:sz w:val="20"/>
          <w:szCs w:val="20"/>
        </w:rPr>
        <w:t>Victoria and Albert Museum, 20</w:t>
      </w:r>
      <w:r w:rsidR="00635373" w:rsidRPr="00D765EB">
        <w:rPr>
          <w:rFonts w:ascii="Centaur" w:hAnsi="Centaur"/>
          <w:sz w:val="20"/>
          <w:szCs w:val="20"/>
        </w:rPr>
        <w:t>12</w:t>
      </w:r>
      <w:r w:rsidR="00F15697" w:rsidRPr="00D765EB">
        <w:rPr>
          <w:rFonts w:ascii="Centaur" w:hAnsi="Centaur"/>
          <w:sz w:val="20"/>
          <w:szCs w:val="20"/>
        </w:rPr>
        <w:t>).</w:t>
      </w:r>
      <w:r w:rsidR="007030A8" w:rsidRPr="00D765EB">
        <w:rPr>
          <w:rFonts w:ascii="Centaur" w:hAnsi="Centaur"/>
          <w:sz w:val="20"/>
          <w:szCs w:val="20"/>
        </w:rPr>
        <w:t xml:space="preserve"> </w:t>
      </w:r>
      <w:r w:rsidR="0033760C" w:rsidRPr="00D765EB">
        <w:rPr>
          <w:rFonts w:ascii="Centaur" w:hAnsi="Centaur"/>
          <w:sz w:val="20"/>
          <w:szCs w:val="20"/>
        </w:rPr>
        <w:t>Although these shows often depicted very</w:t>
      </w:r>
      <w:r w:rsidR="007030A8" w:rsidRPr="00D765EB">
        <w:rPr>
          <w:rFonts w:ascii="Centaur" w:hAnsi="Centaur"/>
          <w:sz w:val="20"/>
          <w:szCs w:val="20"/>
        </w:rPr>
        <w:t xml:space="preserve"> cavalier</w:t>
      </w:r>
      <w:r w:rsidR="0033760C" w:rsidRPr="00D765EB">
        <w:rPr>
          <w:rFonts w:ascii="Centaur" w:hAnsi="Centaur"/>
          <w:sz w:val="20"/>
          <w:szCs w:val="20"/>
        </w:rPr>
        <w:t xml:space="preserve"> and slapstick</w:t>
      </w:r>
      <w:r w:rsidR="007030A8" w:rsidRPr="00D765EB">
        <w:rPr>
          <w:rFonts w:ascii="Centaur" w:hAnsi="Centaur"/>
          <w:sz w:val="20"/>
          <w:szCs w:val="20"/>
        </w:rPr>
        <w:t xml:space="preserve"> </w:t>
      </w:r>
      <w:r w:rsidR="0033760C" w:rsidRPr="00D765EB">
        <w:rPr>
          <w:rFonts w:ascii="Centaur" w:hAnsi="Centaur"/>
          <w:sz w:val="20"/>
          <w:szCs w:val="20"/>
        </w:rPr>
        <w:t>shows of violence</w:t>
      </w:r>
      <w:r w:rsidR="00102102" w:rsidRPr="00D765EB">
        <w:rPr>
          <w:rFonts w:ascii="Centaur" w:hAnsi="Centaur"/>
          <w:sz w:val="20"/>
          <w:szCs w:val="20"/>
        </w:rPr>
        <w:t>,</w:t>
      </w:r>
      <w:r w:rsidR="00BB687F" w:rsidRPr="00D765EB">
        <w:rPr>
          <w:rFonts w:ascii="Centaur" w:hAnsi="Centaur"/>
          <w:sz w:val="20"/>
          <w:szCs w:val="20"/>
        </w:rPr>
        <w:t xml:space="preserve"> author</w:t>
      </w:r>
      <w:r w:rsidR="00102102" w:rsidRPr="00D765EB">
        <w:rPr>
          <w:rFonts w:ascii="Centaur" w:hAnsi="Centaur"/>
          <w:sz w:val="20"/>
          <w:szCs w:val="20"/>
        </w:rPr>
        <w:t xml:space="preserve"> Charles Dickens is quoted as saying</w:t>
      </w:r>
      <w:r w:rsidR="00AC0D21" w:rsidRPr="00D765EB">
        <w:rPr>
          <w:rFonts w:ascii="Centaur" w:hAnsi="Centaur"/>
          <w:sz w:val="20"/>
          <w:szCs w:val="20"/>
        </w:rPr>
        <w:t xml:space="preserve"> in a letter</w:t>
      </w:r>
      <w:r w:rsidR="00102102" w:rsidRPr="00D765EB">
        <w:rPr>
          <w:rFonts w:ascii="Centaur" w:hAnsi="Centaur"/>
          <w:sz w:val="20"/>
          <w:szCs w:val="20"/>
        </w:rPr>
        <w:t>:</w:t>
      </w:r>
    </w:p>
    <w:p w14:paraId="20004620" w14:textId="7DBE3616" w:rsidR="00221F27" w:rsidRPr="00D765EB" w:rsidRDefault="00221F27" w:rsidP="00AF4DAB">
      <w:pPr>
        <w:spacing w:after="0" w:line="480" w:lineRule="auto"/>
        <w:ind w:left="283"/>
        <w:rPr>
          <w:rFonts w:ascii="Centaur" w:hAnsi="Centaur"/>
          <w:sz w:val="20"/>
          <w:szCs w:val="20"/>
        </w:rPr>
      </w:pPr>
      <w:r w:rsidRPr="00D765EB">
        <w:rPr>
          <w:rFonts w:ascii="Centaur" w:hAnsi="Centaur"/>
          <w:sz w:val="20"/>
          <w:szCs w:val="20"/>
        </w:rPr>
        <w:t>“</w:t>
      </w:r>
      <w:r w:rsidRPr="00221F27">
        <w:rPr>
          <w:rFonts w:ascii="Centaur" w:hAnsi="Centaur"/>
          <w:sz w:val="20"/>
          <w:szCs w:val="20"/>
        </w:rPr>
        <w:t>In my opinion the street Punch is one of those extravagant reliefs from the realities of life which would lose its hold upon the people if it were made moral and instructive. I regard it as quite harmless in its influence, and as an outrageous joke which no one in existence would think of regarding as an incentive to any kind of action or as a model for any kind of conduct. It is possible, I think, that one secret source of pleasure very generally derived from this performance… is the satisfaction the spectator feels in the circumstance that likenesses of men and women can be so knocked about, without any pain or suffering.</w:t>
      </w:r>
      <w:r w:rsidRPr="00D765EB">
        <w:rPr>
          <w:rFonts w:ascii="Centaur" w:hAnsi="Centaur"/>
          <w:sz w:val="20"/>
          <w:szCs w:val="20"/>
        </w:rPr>
        <w:t>”</w:t>
      </w:r>
      <w:r w:rsidR="00F425A7" w:rsidRPr="00D765EB">
        <w:rPr>
          <w:rFonts w:ascii="Centaur" w:hAnsi="Centaur"/>
          <w:sz w:val="20"/>
          <w:szCs w:val="20"/>
        </w:rPr>
        <w:t xml:space="preserve"> (Dickens</w:t>
      </w:r>
      <w:r w:rsidR="004D6067" w:rsidRPr="00D765EB">
        <w:rPr>
          <w:rFonts w:ascii="Centaur" w:hAnsi="Centaur"/>
          <w:sz w:val="20"/>
          <w:szCs w:val="20"/>
        </w:rPr>
        <w:t>, 1849)</w:t>
      </w:r>
    </w:p>
    <w:p w14:paraId="30EF0B4B" w14:textId="665D4E2F" w:rsidR="00BB687F" w:rsidRPr="00D765EB" w:rsidRDefault="00B51691" w:rsidP="00AF4DAB">
      <w:pPr>
        <w:spacing w:after="0" w:line="480" w:lineRule="auto"/>
        <w:rPr>
          <w:rFonts w:ascii="Centaur" w:hAnsi="Centaur"/>
          <w:sz w:val="20"/>
          <w:szCs w:val="20"/>
        </w:rPr>
      </w:pPr>
      <w:r w:rsidRPr="00D765EB">
        <w:rPr>
          <w:rFonts w:ascii="Centaur" w:hAnsi="Centaur"/>
          <w:sz w:val="20"/>
          <w:szCs w:val="20"/>
        </w:rPr>
        <w:t xml:space="preserve">This would suggest that </w:t>
      </w:r>
      <w:r w:rsidR="00C932EB" w:rsidRPr="00D765EB">
        <w:rPr>
          <w:rFonts w:ascii="Centaur" w:hAnsi="Centaur"/>
          <w:sz w:val="20"/>
          <w:szCs w:val="20"/>
        </w:rPr>
        <w:t>even though</w:t>
      </w:r>
      <w:r w:rsidR="00B259F9" w:rsidRPr="00D765EB">
        <w:rPr>
          <w:rFonts w:ascii="Centaur" w:hAnsi="Centaur"/>
          <w:sz w:val="20"/>
          <w:szCs w:val="20"/>
        </w:rPr>
        <w:t xml:space="preserve"> the</w:t>
      </w:r>
      <w:r w:rsidR="00F40614" w:rsidRPr="00D765EB">
        <w:rPr>
          <w:rFonts w:ascii="Centaur" w:hAnsi="Centaur"/>
          <w:sz w:val="20"/>
          <w:szCs w:val="20"/>
        </w:rPr>
        <w:t xml:space="preserve"> </w:t>
      </w:r>
      <w:r w:rsidR="00B259F9" w:rsidRPr="00D765EB">
        <w:rPr>
          <w:rFonts w:ascii="Centaur" w:hAnsi="Centaur"/>
          <w:sz w:val="20"/>
          <w:szCs w:val="20"/>
        </w:rPr>
        <w:t>spectator</w:t>
      </w:r>
      <w:r w:rsidR="00425C9F" w:rsidRPr="00D765EB">
        <w:rPr>
          <w:rFonts w:ascii="Centaur" w:hAnsi="Centaur"/>
          <w:sz w:val="20"/>
          <w:szCs w:val="20"/>
        </w:rPr>
        <w:t>s</w:t>
      </w:r>
      <w:r w:rsidRPr="00D765EB">
        <w:rPr>
          <w:rFonts w:ascii="Centaur" w:hAnsi="Centaur"/>
          <w:sz w:val="20"/>
          <w:szCs w:val="20"/>
        </w:rPr>
        <w:t xml:space="preserve"> empathis</w:t>
      </w:r>
      <w:r w:rsidR="00C932EB" w:rsidRPr="00D765EB">
        <w:rPr>
          <w:rFonts w:ascii="Centaur" w:hAnsi="Centaur"/>
          <w:sz w:val="20"/>
          <w:szCs w:val="20"/>
        </w:rPr>
        <w:t>e</w:t>
      </w:r>
      <w:r w:rsidR="00425C9F" w:rsidRPr="00D765EB">
        <w:rPr>
          <w:rFonts w:ascii="Centaur" w:hAnsi="Centaur"/>
          <w:sz w:val="20"/>
          <w:szCs w:val="20"/>
        </w:rPr>
        <w:t>d</w:t>
      </w:r>
      <w:r w:rsidRPr="00D765EB">
        <w:rPr>
          <w:rFonts w:ascii="Centaur" w:hAnsi="Centaur"/>
          <w:sz w:val="20"/>
          <w:szCs w:val="20"/>
        </w:rPr>
        <w:t xml:space="preserve"> with these characters</w:t>
      </w:r>
      <w:r w:rsidR="00F40614" w:rsidRPr="00D765EB">
        <w:rPr>
          <w:rFonts w:ascii="Centaur" w:hAnsi="Centaur"/>
          <w:sz w:val="20"/>
          <w:szCs w:val="20"/>
        </w:rPr>
        <w:t xml:space="preserve">, </w:t>
      </w:r>
      <w:r w:rsidR="00BF073A" w:rsidRPr="00D765EB">
        <w:rPr>
          <w:rFonts w:ascii="Centaur" w:hAnsi="Centaur"/>
          <w:sz w:val="20"/>
          <w:szCs w:val="20"/>
        </w:rPr>
        <w:t xml:space="preserve">they </w:t>
      </w:r>
      <w:r w:rsidR="00425C9F" w:rsidRPr="00D765EB">
        <w:rPr>
          <w:rFonts w:ascii="Centaur" w:hAnsi="Centaur"/>
          <w:sz w:val="20"/>
          <w:szCs w:val="20"/>
        </w:rPr>
        <w:t xml:space="preserve">could </w:t>
      </w:r>
      <w:r w:rsidR="00BF073A" w:rsidRPr="00D765EB">
        <w:rPr>
          <w:rFonts w:ascii="Centaur" w:hAnsi="Centaur"/>
          <w:sz w:val="20"/>
          <w:szCs w:val="20"/>
        </w:rPr>
        <w:t>h</w:t>
      </w:r>
      <w:r w:rsidR="00425C9F" w:rsidRPr="00D765EB">
        <w:rPr>
          <w:rFonts w:ascii="Centaur" w:hAnsi="Centaur"/>
          <w:sz w:val="20"/>
          <w:szCs w:val="20"/>
        </w:rPr>
        <w:t>o</w:t>
      </w:r>
      <w:r w:rsidR="00BF073A" w:rsidRPr="00D765EB">
        <w:rPr>
          <w:rFonts w:ascii="Centaur" w:hAnsi="Centaur"/>
          <w:sz w:val="20"/>
          <w:szCs w:val="20"/>
        </w:rPr>
        <w:t xml:space="preserve">ld safe in the knowledge that no real harm was </w:t>
      </w:r>
      <w:r w:rsidR="009B32EC" w:rsidRPr="00D765EB">
        <w:rPr>
          <w:rFonts w:ascii="Centaur" w:hAnsi="Centaur"/>
          <w:sz w:val="20"/>
          <w:szCs w:val="20"/>
        </w:rPr>
        <w:t>done,</w:t>
      </w:r>
      <w:r w:rsidR="00CF0315" w:rsidRPr="00D765EB">
        <w:rPr>
          <w:rFonts w:ascii="Centaur" w:hAnsi="Centaur"/>
          <w:sz w:val="20"/>
          <w:szCs w:val="20"/>
        </w:rPr>
        <w:t xml:space="preserve"> and </w:t>
      </w:r>
      <w:r w:rsidR="000E365D" w:rsidRPr="00D765EB">
        <w:rPr>
          <w:rFonts w:ascii="Centaur" w:hAnsi="Centaur"/>
          <w:sz w:val="20"/>
          <w:szCs w:val="20"/>
        </w:rPr>
        <w:t>the performance</w:t>
      </w:r>
      <w:r w:rsidR="00D12936" w:rsidRPr="00D765EB">
        <w:rPr>
          <w:rFonts w:ascii="Centaur" w:hAnsi="Centaur"/>
          <w:sz w:val="20"/>
          <w:szCs w:val="20"/>
        </w:rPr>
        <w:t xml:space="preserve"> was </w:t>
      </w:r>
      <w:r w:rsidR="005C2ECB" w:rsidRPr="00D765EB">
        <w:rPr>
          <w:rFonts w:ascii="Centaur" w:hAnsi="Centaur"/>
          <w:sz w:val="20"/>
          <w:szCs w:val="20"/>
        </w:rPr>
        <w:t>in the spirit of</w:t>
      </w:r>
      <w:r w:rsidR="00DF7F98" w:rsidRPr="00D765EB">
        <w:rPr>
          <w:rFonts w:ascii="Centaur" w:hAnsi="Centaur"/>
          <w:sz w:val="20"/>
          <w:szCs w:val="20"/>
        </w:rPr>
        <w:t xml:space="preserve"> good</w:t>
      </w:r>
      <w:r w:rsidR="005C2ECB" w:rsidRPr="00D765EB">
        <w:rPr>
          <w:rFonts w:ascii="Centaur" w:hAnsi="Centaur"/>
          <w:sz w:val="20"/>
          <w:szCs w:val="20"/>
        </w:rPr>
        <w:t xml:space="preserve"> humour.</w:t>
      </w:r>
    </w:p>
    <w:p w14:paraId="0A678E5B" w14:textId="77777777" w:rsidR="0066061E" w:rsidRPr="00D765EB" w:rsidRDefault="0066061E" w:rsidP="00AF4DAB">
      <w:pPr>
        <w:spacing w:after="0" w:line="480" w:lineRule="auto"/>
        <w:rPr>
          <w:rFonts w:ascii="Centaur" w:hAnsi="Centaur"/>
          <w:sz w:val="20"/>
          <w:szCs w:val="20"/>
        </w:rPr>
      </w:pPr>
    </w:p>
    <w:p w14:paraId="2C24CF96" w14:textId="248D59A3" w:rsidR="001A57CE" w:rsidRPr="00D765EB" w:rsidRDefault="007B0DE7" w:rsidP="00AF4DAB">
      <w:pPr>
        <w:spacing w:after="0" w:line="480" w:lineRule="auto"/>
        <w:rPr>
          <w:rFonts w:ascii="Centaur" w:hAnsi="Centaur"/>
          <w:sz w:val="20"/>
          <w:szCs w:val="20"/>
        </w:rPr>
      </w:pPr>
      <w:r w:rsidRPr="00D765EB">
        <w:rPr>
          <w:rFonts w:ascii="Centaur" w:hAnsi="Centaur"/>
          <w:noProof/>
          <w:sz w:val="20"/>
          <w:szCs w:val="20"/>
        </w:rPr>
        <mc:AlternateContent>
          <mc:Choice Requires="wps">
            <w:drawing>
              <wp:anchor distT="45720" distB="45720" distL="114300" distR="114300" simplePos="0" relativeHeight="251659264" behindDoc="0" locked="0" layoutInCell="1" allowOverlap="1" wp14:anchorId="10AE2C3C" wp14:editId="709227C5">
                <wp:simplePos x="0" y="0"/>
                <wp:positionH relativeFrom="column">
                  <wp:posOffset>2514600</wp:posOffset>
                </wp:positionH>
                <wp:positionV relativeFrom="paragraph">
                  <wp:posOffset>15875</wp:posOffset>
                </wp:positionV>
                <wp:extent cx="2876550" cy="31337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3133725"/>
                        </a:xfrm>
                        <a:prstGeom prst="rect">
                          <a:avLst/>
                        </a:prstGeom>
                        <a:noFill/>
                        <a:ln w="9525">
                          <a:noFill/>
                          <a:miter lim="800000"/>
                          <a:headEnd/>
                          <a:tailEnd/>
                        </a:ln>
                      </wps:spPr>
                      <wps:txbx>
                        <w:txbxContent>
                          <w:p w14:paraId="5E03659C" w14:textId="3B64AF25" w:rsidR="006A6EAC" w:rsidRDefault="007B0DE7" w:rsidP="007B0DE7">
                            <w:pPr>
                              <w:spacing w:after="0" w:line="480" w:lineRule="auto"/>
                              <w:rPr>
                                <w:rFonts w:ascii="Centaur" w:hAnsi="Centaur"/>
                              </w:rPr>
                            </w:pPr>
                            <w:r>
                              <w:rPr>
                                <w:rFonts w:ascii="Centaur" w:hAnsi="Centaur"/>
                              </w:rPr>
                              <w:t xml:space="preserve">Fig. 1. - </w:t>
                            </w:r>
                            <w:proofErr w:type="spellStart"/>
                            <w:r w:rsidRPr="003B3EE6">
                              <w:rPr>
                                <w:rFonts w:ascii="Centaur" w:hAnsi="Centaur"/>
                              </w:rPr>
                              <w:t>Danckerts</w:t>
                            </w:r>
                            <w:proofErr w:type="spellEnd"/>
                            <w:r w:rsidRPr="003B3EE6">
                              <w:rPr>
                                <w:rFonts w:ascii="Centaur" w:hAnsi="Centaur"/>
                              </w:rPr>
                              <w:t xml:space="preserve"> (1622) </w:t>
                            </w:r>
                            <w:proofErr w:type="spellStart"/>
                            <w:r w:rsidRPr="003B3EE6">
                              <w:rPr>
                                <w:rFonts w:ascii="Centaur" w:hAnsi="Centaur"/>
                                <w:i/>
                                <w:iCs/>
                              </w:rPr>
                              <w:t>Pulliciniello</w:t>
                            </w:r>
                            <w:proofErr w:type="spellEnd"/>
                            <w:r w:rsidRPr="003B3EE6">
                              <w:rPr>
                                <w:rFonts w:ascii="Centaur" w:hAnsi="Centaur"/>
                                <w:i/>
                                <w:iCs/>
                              </w:rPr>
                              <w:t xml:space="preserve">. </w:t>
                            </w:r>
                            <w:r w:rsidRPr="003B3EE6">
                              <w:rPr>
                                <w:rFonts w:ascii="Centaur" w:hAnsi="Centaur"/>
                              </w:rPr>
                              <w:t>Victoria &amp; Albert</w:t>
                            </w:r>
                            <w:r w:rsidR="00795020">
                              <w:rPr>
                                <w:rFonts w:ascii="Centaur" w:hAnsi="Centaur"/>
                              </w:rPr>
                              <w:t xml:space="preserve"> Museum</w:t>
                            </w:r>
                            <w:r w:rsidRPr="003B3EE6">
                              <w:rPr>
                                <w:rFonts w:ascii="Centaur" w:hAnsi="Centaur"/>
                              </w:rPr>
                              <w:t>, London</w:t>
                            </w:r>
                            <w:r>
                              <w:rPr>
                                <w:rFonts w:ascii="Centaur" w:hAnsi="Centaur"/>
                              </w:rPr>
                              <w:t xml:space="preserve">. </w:t>
                            </w:r>
                          </w:p>
                          <w:p w14:paraId="6CC1456B" w14:textId="7A710CC2" w:rsidR="007B0DE7" w:rsidRDefault="007B0DE7" w:rsidP="007B0DE7">
                            <w:pPr>
                              <w:spacing w:after="0" w:line="480" w:lineRule="auto"/>
                              <w:rPr>
                                <w:rFonts w:ascii="Centaur" w:hAnsi="Centaur"/>
                              </w:rPr>
                            </w:pPr>
                            <w:r>
                              <w:rPr>
                                <w:rFonts w:ascii="Centaur" w:hAnsi="Centaur"/>
                              </w:rPr>
                              <w:t xml:space="preserve">Here we see an illustration depicting </w:t>
                            </w:r>
                            <w:proofErr w:type="spellStart"/>
                            <w:r w:rsidRPr="00BA4ED5">
                              <w:rPr>
                                <w:rFonts w:ascii="Centaur" w:hAnsi="Centaur"/>
                                <w:i/>
                                <w:iCs/>
                              </w:rPr>
                              <w:t>Pulliciniello</w:t>
                            </w:r>
                            <w:proofErr w:type="spellEnd"/>
                            <w:r>
                              <w:rPr>
                                <w:rFonts w:ascii="Centaur" w:hAnsi="Centaur"/>
                                <w:i/>
                                <w:iCs/>
                              </w:rPr>
                              <w:t xml:space="preserve"> - </w:t>
                            </w:r>
                            <w:r>
                              <w:rPr>
                                <w:rFonts w:ascii="Centaur" w:hAnsi="Centaur"/>
                              </w:rPr>
                              <w:t>the name given to Punch in Italy prior to the show’s introduction to the shores of Britain, seemingly fending off a swarm of insects whilst one bites him on his comically long nose. This style of slapstick humour would be the trademark of Punch &amp; Judy Shows</w:t>
                            </w:r>
                            <w:r w:rsidR="006E68D1">
                              <w:rPr>
                                <w:rFonts w:ascii="Centaur" w:hAnsi="Centaur"/>
                              </w:rPr>
                              <w:t xml:space="preserve"> (Victoria &amp; Albert Museum</w:t>
                            </w:r>
                            <w:r>
                              <w:rPr>
                                <w:rFonts w:ascii="Centaur" w:hAnsi="Centaur"/>
                              </w:rPr>
                              <w:t>.</w:t>
                            </w:r>
                            <w:r w:rsidR="00635373">
                              <w:rPr>
                                <w:rFonts w:ascii="Centaur" w:hAnsi="Centaur"/>
                              </w:rPr>
                              <w:t xml:space="preserve"> 2012).</w:t>
                            </w:r>
                          </w:p>
                          <w:p w14:paraId="3EFB11A0" w14:textId="77777777" w:rsidR="00635373" w:rsidRPr="000F758A" w:rsidRDefault="00635373" w:rsidP="007B0DE7">
                            <w:pPr>
                              <w:spacing w:after="0" w:line="480" w:lineRule="auto"/>
                              <w:rPr>
                                <w:rFonts w:ascii="Centaur" w:hAnsi="Centaur"/>
                              </w:rPr>
                            </w:pPr>
                          </w:p>
                          <w:p w14:paraId="67BE9376" w14:textId="131D7940" w:rsidR="007B0DE7" w:rsidRDefault="007B0DE7" w:rsidP="007B0D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E2C3C" id="_x0000_t202" coordsize="21600,21600" o:spt="202" path="m,l,21600r21600,l21600,xe">
                <v:stroke joinstyle="miter"/>
                <v:path gradientshapeok="t" o:connecttype="rect"/>
              </v:shapetype>
              <v:shape id="Text Box 2" o:spid="_x0000_s1026" type="#_x0000_t202" style="position:absolute;margin-left:198pt;margin-top:1.25pt;width:226.5pt;height:24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" filled="f" stroked="f">
                <v:textbox>
                  <w:txbxContent>
                    <w:p w14:paraId="5E03659C" w14:textId="3B64AF25" w:rsidR="006A6EAC" w:rsidRDefault="007B0DE7" w:rsidP="007B0DE7">
                      <w:pPr>
                        <w:spacing w:after="0" w:line="480" w:lineRule="auto"/>
                        <w:rPr>
                          <w:rFonts w:ascii="Centaur" w:hAnsi="Centaur"/>
                        </w:rPr>
                      </w:pPr>
                      <w:r>
                        <w:rPr>
                          <w:rFonts w:ascii="Centaur" w:hAnsi="Centaur"/>
                        </w:rPr>
                        <w:t xml:space="preserve">Fig. 1. - </w:t>
                      </w:r>
                      <w:proofErr w:type="spellStart"/>
                      <w:r w:rsidRPr="003B3EE6">
                        <w:rPr>
                          <w:rFonts w:ascii="Centaur" w:hAnsi="Centaur"/>
                        </w:rPr>
                        <w:t>Danckerts</w:t>
                      </w:r>
                      <w:proofErr w:type="spellEnd"/>
                      <w:r w:rsidRPr="003B3EE6">
                        <w:rPr>
                          <w:rFonts w:ascii="Centaur" w:hAnsi="Centaur"/>
                        </w:rPr>
                        <w:t xml:space="preserve"> (1622) </w:t>
                      </w:r>
                      <w:proofErr w:type="spellStart"/>
                      <w:r w:rsidRPr="003B3EE6">
                        <w:rPr>
                          <w:rFonts w:ascii="Centaur" w:hAnsi="Centaur"/>
                          <w:i/>
                          <w:iCs/>
                        </w:rPr>
                        <w:t>Pulliciniello</w:t>
                      </w:r>
                      <w:proofErr w:type="spellEnd"/>
                      <w:r w:rsidRPr="003B3EE6">
                        <w:rPr>
                          <w:rFonts w:ascii="Centaur" w:hAnsi="Centaur"/>
                          <w:i/>
                          <w:iCs/>
                        </w:rPr>
                        <w:t xml:space="preserve">. </w:t>
                      </w:r>
                      <w:r w:rsidRPr="003B3EE6">
                        <w:rPr>
                          <w:rFonts w:ascii="Centaur" w:hAnsi="Centaur"/>
                        </w:rPr>
                        <w:t>Victoria &amp; Albert</w:t>
                      </w:r>
                      <w:r w:rsidR="00795020">
                        <w:rPr>
                          <w:rFonts w:ascii="Centaur" w:hAnsi="Centaur"/>
                        </w:rPr>
                        <w:t xml:space="preserve"> Museum</w:t>
                      </w:r>
                      <w:r w:rsidRPr="003B3EE6">
                        <w:rPr>
                          <w:rFonts w:ascii="Centaur" w:hAnsi="Centaur"/>
                        </w:rPr>
                        <w:t>, London</w:t>
                      </w:r>
                      <w:r>
                        <w:rPr>
                          <w:rFonts w:ascii="Centaur" w:hAnsi="Centaur"/>
                        </w:rPr>
                        <w:t xml:space="preserve">. </w:t>
                      </w:r>
                    </w:p>
                    <w:p w14:paraId="6CC1456B" w14:textId="7A710CC2" w:rsidR="007B0DE7" w:rsidRDefault="007B0DE7" w:rsidP="007B0DE7">
                      <w:pPr>
                        <w:spacing w:after="0" w:line="480" w:lineRule="auto"/>
                        <w:rPr>
                          <w:rFonts w:ascii="Centaur" w:hAnsi="Centaur"/>
                        </w:rPr>
                      </w:pPr>
                      <w:r>
                        <w:rPr>
                          <w:rFonts w:ascii="Centaur" w:hAnsi="Centaur"/>
                        </w:rPr>
                        <w:t xml:space="preserve">Here we see an illustration depicting </w:t>
                      </w:r>
                      <w:proofErr w:type="spellStart"/>
                      <w:r w:rsidRPr="00BA4ED5">
                        <w:rPr>
                          <w:rFonts w:ascii="Centaur" w:hAnsi="Centaur"/>
                          <w:i/>
                          <w:iCs/>
                        </w:rPr>
                        <w:t>Pulliciniello</w:t>
                      </w:r>
                      <w:proofErr w:type="spellEnd"/>
                      <w:r>
                        <w:rPr>
                          <w:rFonts w:ascii="Centaur" w:hAnsi="Centaur"/>
                          <w:i/>
                          <w:iCs/>
                        </w:rPr>
                        <w:t xml:space="preserve"> - </w:t>
                      </w:r>
                      <w:r>
                        <w:rPr>
                          <w:rFonts w:ascii="Centaur" w:hAnsi="Centaur"/>
                        </w:rPr>
                        <w:t>the name given to Punch in Italy prior to the show’s introduction to the shores of Britain, seemingly fending off a swarm of insects whilst one bites him on his comically long nose. This style of slapstick humour would be the trademark of Punch &amp; Judy Shows</w:t>
                      </w:r>
                      <w:r w:rsidR="006E68D1">
                        <w:rPr>
                          <w:rFonts w:ascii="Centaur" w:hAnsi="Centaur"/>
                        </w:rPr>
                        <w:t xml:space="preserve"> (Victoria &amp; Albert Museum</w:t>
                      </w:r>
                      <w:r>
                        <w:rPr>
                          <w:rFonts w:ascii="Centaur" w:hAnsi="Centaur"/>
                        </w:rPr>
                        <w:t>.</w:t>
                      </w:r>
                      <w:r w:rsidR="00635373">
                        <w:rPr>
                          <w:rFonts w:ascii="Centaur" w:hAnsi="Centaur"/>
                        </w:rPr>
                        <w:t xml:space="preserve"> 2012).</w:t>
                      </w:r>
                    </w:p>
                    <w:p w14:paraId="3EFB11A0" w14:textId="77777777" w:rsidR="00635373" w:rsidRPr="000F758A" w:rsidRDefault="00635373" w:rsidP="007B0DE7">
                      <w:pPr>
                        <w:spacing w:after="0" w:line="480" w:lineRule="auto"/>
                        <w:rPr>
                          <w:rFonts w:ascii="Centaur" w:hAnsi="Centaur"/>
                        </w:rPr>
                      </w:pPr>
                    </w:p>
                    <w:p w14:paraId="67BE9376" w14:textId="131D7940" w:rsidR="007B0DE7" w:rsidRDefault="007B0DE7" w:rsidP="007B0DE7"/>
                  </w:txbxContent>
                </v:textbox>
                <w10:wrap type="square"/>
              </v:shape>
            </w:pict>
          </mc:Fallback>
        </mc:AlternateContent>
      </w:r>
      <w:r w:rsidRPr="00D765EB">
        <w:rPr>
          <w:rFonts w:ascii="Centaur" w:hAnsi="Centaur"/>
          <w:noProof/>
          <w:sz w:val="20"/>
          <w:szCs w:val="20"/>
        </w:rPr>
        <w:drawing>
          <wp:inline distT="0" distB="0" distL="0" distR="0" wp14:anchorId="347B6025" wp14:editId="1581D13F">
            <wp:extent cx="2383921" cy="3362325"/>
            <wp:effectExtent l="0" t="0" r="0" b="0"/>
            <wp:docPr id="5" name="Picture 4" descr="A picture containing text, book&#10;&#10;Description automatically generated">
              <a:extLst xmlns:a="http://schemas.openxmlformats.org/drawingml/2006/main">
                <a:ext uri="{FF2B5EF4-FFF2-40B4-BE49-F238E27FC236}">
                  <a16:creationId xmlns:a16="http://schemas.microsoft.com/office/drawing/2014/main" id="{58C9909E-6B6D-D217-DAFF-3E4F89A571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book&#10;&#10;Description automatically generated">
                      <a:extLst>
                        <a:ext uri="{FF2B5EF4-FFF2-40B4-BE49-F238E27FC236}">
                          <a16:creationId xmlns:a16="http://schemas.microsoft.com/office/drawing/2014/main" id="{58C9909E-6B6D-D217-DAFF-3E4F89A571EE}"/>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13738" cy="3404379"/>
                    </a:xfrm>
                    <a:prstGeom prst="rect">
                      <a:avLst/>
                    </a:prstGeom>
                  </pic:spPr>
                </pic:pic>
              </a:graphicData>
            </a:graphic>
          </wp:inline>
        </w:drawing>
      </w:r>
    </w:p>
    <w:p w14:paraId="1D1A7B59" w14:textId="186A18C2" w:rsidR="00166676" w:rsidRPr="003B3EE6" w:rsidRDefault="00166676" w:rsidP="00AF4DAB">
      <w:pPr>
        <w:spacing w:after="0" w:line="480" w:lineRule="auto"/>
        <w:rPr>
          <w:rFonts w:ascii="Centaur" w:hAnsi="Centaur"/>
          <w:sz w:val="20"/>
          <w:szCs w:val="20"/>
        </w:rPr>
      </w:pPr>
      <w:r w:rsidRPr="00D765EB">
        <w:rPr>
          <w:rFonts w:ascii="Centaur" w:hAnsi="Centaur"/>
          <w:noProof/>
          <w:sz w:val="20"/>
          <w:szCs w:val="20"/>
        </w:rPr>
        <w:lastRenderedPageBreak/>
        <w:drawing>
          <wp:inline distT="0" distB="0" distL="0" distR="0" wp14:anchorId="39447EA1" wp14:editId="4413E14C">
            <wp:extent cx="5731510" cy="4125595"/>
            <wp:effectExtent l="0" t="0" r="2540" b="8255"/>
            <wp:docPr id="8" name="Picture 7" descr="A picture containing text, gallery, picture frame&#10;&#10;Description automatically generated">
              <a:extLst xmlns:a="http://schemas.openxmlformats.org/drawingml/2006/main">
                <a:ext uri="{FF2B5EF4-FFF2-40B4-BE49-F238E27FC236}">
                  <a16:creationId xmlns:a16="http://schemas.microsoft.com/office/drawing/2014/main" id="{0F9CCFD6-C3A0-9492-B275-E16D3FD05F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text, gallery, picture frame&#10;&#10;Description automatically generated">
                      <a:extLst>
                        <a:ext uri="{FF2B5EF4-FFF2-40B4-BE49-F238E27FC236}">
                          <a16:creationId xmlns:a16="http://schemas.microsoft.com/office/drawing/2014/main" id="{0F9CCFD6-C3A0-9492-B275-E16D3FD05F42}"/>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4125595"/>
                    </a:xfrm>
                    <a:prstGeom prst="rect">
                      <a:avLst/>
                    </a:prstGeom>
                  </pic:spPr>
                </pic:pic>
              </a:graphicData>
            </a:graphic>
          </wp:inline>
        </w:drawing>
      </w:r>
    </w:p>
    <w:p w14:paraId="17E18E80" w14:textId="77777777" w:rsidR="006A6EAC" w:rsidRPr="00D765EB" w:rsidRDefault="005B744D" w:rsidP="00AF4DAB">
      <w:pPr>
        <w:spacing w:after="0" w:line="480" w:lineRule="auto"/>
        <w:rPr>
          <w:rFonts w:ascii="Centaur" w:hAnsi="Centaur"/>
          <w:sz w:val="20"/>
          <w:szCs w:val="20"/>
        </w:rPr>
      </w:pPr>
      <w:r w:rsidRPr="00D765EB">
        <w:rPr>
          <w:rFonts w:ascii="Centaur" w:hAnsi="Centaur"/>
          <w:sz w:val="20"/>
          <w:szCs w:val="20"/>
        </w:rPr>
        <w:t>Fig</w:t>
      </w:r>
      <w:r w:rsidR="00A66D01" w:rsidRPr="00D765EB">
        <w:rPr>
          <w:rFonts w:ascii="Centaur" w:hAnsi="Centaur"/>
          <w:sz w:val="20"/>
          <w:szCs w:val="20"/>
        </w:rPr>
        <w:t xml:space="preserve"> 2. - </w:t>
      </w:r>
      <w:r w:rsidRPr="005B744D">
        <w:rPr>
          <w:rFonts w:ascii="Centaur" w:hAnsi="Centaur"/>
          <w:sz w:val="20"/>
          <w:szCs w:val="20"/>
        </w:rPr>
        <w:t xml:space="preserve">Merry (1884) </w:t>
      </w:r>
      <w:proofErr w:type="spellStart"/>
      <w:r w:rsidRPr="005B744D">
        <w:rPr>
          <w:rFonts w:ascii="Centaur" w:hAnsi="Centaur"/>
          <w:i/>
          <w:iCs/>
          <w:sz w:val="20"/>
          <w:szCs w:val="20"/>
        </w:rPr>
        <w:t>Parnells</w:t>
      </w:r>
      <w:proofErr w:type="spellEnd"/>
      <w:r w:rsidRPr="005B744D">
        <w:rPr>
          <w:rFonts w:ascii="Centaur" w:hAnsi="Centaur"/>
          <w:i/>
          <w:iCs/>
          <w:sz w:val="20"/>
          <w:szCs w:val="20"/>
        </w:rPr>
        <w:t xml:space="preserve"> Puppets. </w:t>
      </w:r>
      <w:r w:rsidRPr="005B744D">
        <w:rPr>
          <w:rFonts w:ascii="Centaur" w:hAnsi="Centaur"/>
          <w:sz w:val="20"/>
          <w:szCs w:val="20"/>
        </w:rPr>
        <w:t>Victoria &amp; Albert, London.</w:t>
      </w:r>
      <w:r w:rsidR="001478E2" w:rsidRPr="00D765EB">
        <w:rPr>
          <w:rFonts w:ascii="Centaur" w:hAnsi="Centaur"/>
          <w:sz w:val="20"/>
          <w:szCs w:val="20"/>
        </w:rPr>
        <w:t xml:space="preserve"> </w:t>
      </w:r>
    </w:p>
    <w:p w14:paraId="1A043EF3" w14:textId="3465D8EC" w:rsidR="005B744D" w:rsidRPr="00D765EB" w:rsidRDefault="001478E2" w:rsidP="00AF4DAB">
      <w:pPr>
        <w:spacing w:after="0" w:line="480" w:lineRule="auto"/>
        <w:rPr>
          <w:rFonts w:ascii="Centaur" w:hAnsi="Centaur"/>
          <w:sz w:val="20"/>
          <w:szCs w:val="20"/>
        </w:rPr>
      </w:pPr>
      <w:r w:rsidRPr="00D765EB">
        <w:rPr>
          <w:rFonts w:ascii="Centaur" w:hAnsi="Centaur"/>
          <w:sz w:val="20"/>
          <w:szCs w:val="20"/>
        </w:rPr>
        <w:t xml:space="preserve">Puppet shows received a rise in popularity again in the late </w:t>
      </w:r>
      <w:r w:rsidR="00564155" w:rsidRPr="00D765EB">
        <w:rPr>
          <w:rFonts w:ascii="Centaur" w:hAnsi="Centaur"/>
          <w:sz w:val="20"/>
          <w:szCs w:val="20"/>
        </w:rPr>
        <w:t>nineteenth century</w:t>
      </w:r>
      <w:r w:rsidRPr="00D765EB">
        <w:rPr>
          <w:rFonts w:ascii="Centaur" w:hAnsi="Centaur"/>
          <w:sz w:val="20"/>
          <w:szCs w:val="20"/>
        </w:rPr>
        <w:t xml:space="preserve"> with the introduction of bank holidays</w:t>
      </w:r>
      <w:r w:rsidR="001348EE" w:rsidRPr="00D765EB">
        <w:rPr>
          <w:rFonts w:ascii="Centaur" w:hAnsi="Centaur"/>
          <w:sz w:val="20"/>
          <w:szCs w:val="20"/>
        </w:rPr>
        <w:t>, allowing people to travel and</w:t>
      </w:r>
      <w:r w:rsidR="00734700" w:rsidRPr="00D765EB">
        <w:rPr>
          <w:rFonts w:ascii="Centaur" w:hAnsi="Centaur"/>
          <w:sz w:val="20"/>
          <w:szCs w:val="20"/>
        </w:rPr>
        <w:t xml:space="preserve"> experience</w:t>
      </w:r>
      <w:r w:rsidR="001348EE" w:rsidRPr="00D765EB">
        <w:rPr>
          <w:rFonts w:ascii="Centaur" w:hAnsi="Centaur"/>
          <w:sz w:val="20"/>
          <w:szCs w:val="20"/>
        </w:rPr>
        <w:t xml:space="preserve"> the</w:t>
      </w:r>
      <w:r w:rsidR="00734700" w:rsidRPr="00D765EB">
        <w:rPr>
          <w:rFonts w:ascii="Centaur" w:hAnsi="Centaur"/>
          <w:sz w:val="20"/>
          <w:szCs w:val="20"/>
        </w:rPr>
        <w:t xml:space="preserve"> entertainment</w:t>
      </w:r>
      <w:r w:rsidR="005960D1" w:rsidRPr="00D765EB">
        <w:rPr>
          <w:rFonts w:ascii="Centaur" w:hAnsi="Centaur"/>
          <w:sz w:val="20"/>
          <w:szCs w:val="20"/>
        </w:rPr>
        <w:t xml:space="preserve"> they offered</w:t>
      </w:r>
      <w:r w:rsidR="00235132" w:rsidRPr="00D765EB">
        <w:rPr>
          <w:rFonts w:ascii="Centaur" w:hAnsi="Centaur"/>
          <w:sz w:val="20"/>
          <w:szCs w:val="20"/>
        </w:rPr>
        <w:t xml:space="preserve"> (Victoria &amp; Albert</w:t>
      </w:r>
      <w:r w:rsidR="004A1B6F" w:rsidRPr="00D765EB">
        <w:rPr>
          <w:rFonts w:ascii="Centaur" w:hAnsi="Centaur"/>
          <w:sz w:val="20"/>
          <w:szCs w:val="20"/>
        </w:rPr>
        <w:t>, 2009)</w:t>
      </w:r>
      <w:r w:rsidR="00DC63AF" w:rsidRPr="00D765EB">
        <w:rPr>
          <w:rFonts w:ascii="Centaur" w:hAnsi="Centaur"/>
          <w:sz w:val="20"/>
          <w:szCs w:val="20"/>
        </w:rPr>
        <w:t>.</w:t>
      </w:r>
    </w:p>
    <w:p w14:paraId="6A4F2CA8" w14:textId="77777777" w:rsidR="006A6EAC" w:rsidRPr="00D765EB" w:rsidRDefault="006A6EAC" w:rsidP="00AF4DAB">
      <w:pPr>
        <w:spacing w:after="0" w:line="480" w:lineRule="auto"/>
        <w:rPr>
          <w:rFonts w:ascii="Centaur" w:hAnsi="Centaur"/>
          <w:sz w:val="20"/>
          <w:szCs w:val="20"/>
        </w:rPr>
      </w:pPr>
    </w:p>
    <w:p w14:paraId="4CDCDA40" w14:textId="7AE79861" w:rsidR="00633992" w:rsidRPr="00D765EB" w:rsidRDefault="008C15F0" w:rsidP="00AF4DAB">
      <w:pPr>
        <w:spacing w:after="0" w:line="480" w:lineRule="auto"/>
        <w:rPr>
          <w:rFonts w:ascii="Centaur" w:hAnsi="Centaur"/>
          <w:sz w:val="20"/>
          <w:szCs w:val="20"/>
        </w:rPr>
      </w:pPr>
      <w:r w:rsidRPr="00D765EB">
        <w:rPr>
          <w:rFonts w:ascii="Centaur" w:hAnsi="Centaur"/>
          <w:sz w:val="20"/>
          <w:szCs w:val="20"/>
        </w:rPr>
        <w:t xml:space="preserve">In </w:t>
      </w:r>
      <w:r w:rsidR="009F5553" w:rsidRPr="00D765EB">
        <w:rPr>
          <w:rFonts w:ascii="Centaur" w:hAnsi="Centaur"/>
          <w:sz w:val="20"/>
          <w:szCs w:val="20"/>
        </w:rPr>
        <w:t>two thousand and eight</w:t>
      </w:r>
      <w:r w:rsidRPr="00D765EB">
        <w:rPr>
          <w:rFonts w:ascii="Centaur" w:hAnsi="Centaur"/>
          <w:sz w:val="20"/>
          <w:szCs w:val="20"/>
        </w:rPr>
        <w:t>, T</w:t>
      </w:r>
      <w:r w:rsidR="00204712" w:rsidRPr="00D765EB">
        <w:rPr>
          <w:rFonts w:ascii="Centaur" w:hAnsi="Centaur"/>
          <w:sz w:val="20"/>
          <w:szCs w:val="20"/>
        </w:rPr>
        <w:t xml:space="preserve">amar </w:t>
      </w:r>
      <w:proofErr w:type="spellStart"/>
      <w:r w:rsidR="00204712" w:rsidRPr="00D765EB">
        <w:rPr>
          <w:rFonts w:ascii="Centaur" w:hAnsi="Centaur"/>
          <w:sz w:val="20"/>
          <w:szCs w:val="20"/>
        </w:rPr>
        <w:t>Szábo</w:t>
      </w:r>
      <w:proofErr w:type="spellEnd"/>
      <w:r w:rsidR="00204712" w:rsidRPr="00D765EB">
        <w:rPr>
          <w:rFonts w:ascii="Centaur" w:hAnsi="Centaur"/>
          <w:sz w:val="20"/>
          <w:szCs w:val="20"/>
        </w:rPr>
        <w:t xml:space="preserve"> </w:t>
      </w:r>
      <w:proofErr w:type="spellStart"/>
      <w:r w:rsidR="00204712" w:rsidRPr="00D765EB">
        <w:rPr>
          <w:rFonts w:ascii="Centaur" w:hAnsi="Centaur"/>
          <w:sz w:val="20"/>
          <w:szCs w:val="20"/>
        </w:rPr>
        <w:t>Gendler</w:t>
      </w:r>
      <w:proofErr w:type="spellEnd"/>
      <w:r w:rsidR="00100A03" w:rsidRPr="00D765EB">
        <w:rPr>
          <w:rFonts w:ascii="Centaur" w:hAnsi="Centaur"/>
          <w:sz w:val="20"/>
          <w:szCs w:val="20"/>
        </w:rPr>
        <w:t xml:space="preserve">, a </w:t>
      </w:r>
      <w:r w:rsidR="00EA52CD" w:rsidRPr="00D765EB">
        <w:rPr>
          <w:rFonts w:ascii="Centaur" w:hAnsi="Centaur"/>
          <w:sz w:val="20"/>
          <w:szCs w:val="20"/>
        </w:rPr>
        <w:t xml:space="preserve">professor of philosophy at </w:t>
      </w:r>
      <w:r w:rsidR="005A5793" w:rsidRPr="00D765EB">
        <w:rPr>
          <w:rFonts w:ascii="Centaur" w:hAnsi="Centaur"/>
          <w:sz w:val="20"/>
          <w:szCs w:val="20"/>
        </w:rPr>
        <w:t>Y</w:t>
      </w:r>
      <w:r w:rsidR="00EA52CD" w:rsidRPr="00D765EB">
        <w:rPr>
          <w:rFonts w:ascii="Centaur" w:hAnsi="Centaur"/>
          <w:sz w:val="20"/>
          <w:szCs w:val="20"/>
        </w:rPr>
        <w:t xml:space="preserve">ale university </w:t>
      </w:r>
      <w:r w:rsidR="00A94233" w:rsidRPr="00D765EB">
        <w:rPr>
          <w:rFonts w:ascii="Centaur" w:hAnsi="Centaur"/>
          <w:sz w:val="20"/>
          <w:szCs w:val="20"/>
        </w:rPr>
        <w:t xml:space="preserve">in Connecticut proposed the concept of </w:t>
      </w:r>
      <w:proofErr w:type="spellStart"/>
      <w:r w:rsidR="00A94233" w:rsidRPr="00D765EB">
        <w:rPr>
          <w:rFonts w:ascii="Centaur" w:hAnsi="Centaur"/>
          <w:i/>
          <w:iCs/>
          <w:sz w:val="20"/>
          <w:szCs w:val="20"/>
        </w:rPr>
        <w:t>alief</w:t>
      </w:r>
      <w:proofErr w:type="spellEnd"/>
      <w:r w:rsidR="004A6D70" w:rsidRPr="00D765EB">
        <w:rPr>
          <w:rFonts w:ascii="Centaur" w:hAnsi="Centaur"/>
          <w:i/>
          <w:iCs/>
          <w:sz w:val="20"/>
          <w:szCs w:val="20"/>
        </w:rPr>
        <w:t>;</w:t>
      </w:r>
      <w:r w:rsidR="006D729A" w:rsidRPr="00D765EB">
        <w:rPr>
          <w:rFonts w:ascii="Centaur" w:hAnsi="Centaur"/>
          <w:i/>
          <w:iCs/>
          <w:sz w:val="20"/>
          <w:szCs w:val="20"/>
        </w:rPr>
        <w:t xml:space="preserve"> </w:t>
      </w:r>
      <w:r w:rsidR="006D729A" w:rsidRPr="00D765EB">
        <w:rPr>
          <w:rFonts w:ascii="Centaur" w:hAnsi="Centaur"/>
          <w:sz w:val="20"/>
          <w:szCs w:val="20"/>
        </w:rPr>
        <w:t>a state of</w:t>
      </w:r>
      <w:r w:rsidR="00851463" w:rsidRPr="00D765EB">
        <w:rPr>
          <w:rFonts w:ascii="Centaur" w:hAnsi="Centaur"/>
          <w:sz w:val="20"/>
          <w:szCs w:val="20"/>
        </w:rPr>
        <w:t xml:space="preserve"> conscious or </w:t>
      </w:r>
      <w:r w:rsidR="004A6D70" w:rsidRPr="00D765EB">
        <w:rPr>
          <w:rFonts w:ascii="Centaur" w:hAnsi="Centaur"/>
          <w:sz w:val="20"/>
          <w:szCs w:val="20"/>
        </w:rPr>
        <w:t>unconscious</w:t>
      </w:r>
      <w:r w:rsidR="006D729A" w:rsidRPr="00D765EB">
        <w:rPr>
          <w:rFonts w:ascii="Centaur" w:hAnsi="Centaur"/>
          <w:sz w:val="20"/>
          <w:szCs w:val="20"/>
        </w:rPr>
        <w:t xml:space="preserve"> thinking where an individual </w:t>
      </w:r>
      <w:r w:rsidR="003750CD" w:rsidRPr="00D765EB">
        <w:rPr>
          <w:rFonts w:ascii="Centaur" w:hAnsi="Centaur"/>
          <w:sz w:val="20"/>
          <w:szCs w:val="20"/>
        </w:rPr>
        <w:t xml:space="preserve">accepts what they see as truth </w:t>
      </w:r>
      <w:r w:rsidR="000937C7" w:rsidRPr="00D765EB">
        <w:rPr>
          <w:rFonts w:ascii="Centaur" w:hAnsi="Centaur"/>
          <w:sz w:val="20"/>
          <w:szCs w:val="20"/>
        </w:rPr>
        <w:t>despite</w:t>
      </w:r>
      <w:r w:rsidR="004A6D70" w:rsidRPr="00D765EB">
        <w:rPr>
          <w:rFonts w:ascii="Centaur" w:hAnsi="Centaur"/>
          <w:sz w:val="20"/>
          <w:szCs w:val="20"/>
        </w:rPr>
        <w:t xml:space="preserve"> </w:t>
      </w:r>
      <w:r w:rsidR="005A6FD0" w:rsidRPr="00D765EB">
        <w:rPr>
          <w:rFonts w:ascii="Centaur" w:hAnsi="Centaur"/>
          <w:sz w:val="20"/>
          <w:szCs w:val="20"/>
        </w:rPr>
        <w:t>logic</w:t>
      </w:r>
      <w:r w:rsidR="0089544A" w:rsidRPr="00D765EB">
        <w:rPr>
          <w:rFonts w:ascii="Centaur" w:hAnsi="Centaur"/>
          <w:sz w:val="20"/>
          <w:szCs w:val="20"/>
        </w:rPr>
        <w:t xml:space="preserve">ally knowing otherwise. </w:t>
      </w:r>
      <w:proofErr w:type="spellStart"/>
      <w:r w:rsidR="005B3AC5" w:rsidRPr="00D765EB">
        <w:rPr>
          <w:rFonts w:ascii="Centaur" w:hAnsi="Centaur"/>
          <w:sz w:val="20"/>
          <w:szCs w:val="20"/>
        </w:rPr>
        <w:t>Gendler</w:t>
      </w:r>
      <w:proofErr w:type="spellEnd"/>
      <w:r w:rsidR="005B3AC5" w:rsidRPr="00D765EB">
        <w:rPr>
          <w:rFonts w:ascii="Centaur" w:hAnsi="Centaur"/>
          <w:sz w:val="20"/>
          <w:szCs w:val="20"/>
        </w:rPr>
        <w:t xml:space="preserve"> says about </w:t>
      </w:r>
      <w:r w:rsidR="00633992" w:rsidRPr="00D765EB">
        <w:rPr>
          <w:rFonts w:ascii="Centaur" w:hAnsi="Centaur"/>
          <w:sz w:val="20"/>
          <w:szCs w:val="20"/>
        </w:rPr>
        <w:t>her</w:t>
      </w:r>
      <w:r w:rsidR="003C6F66" w:rsidRPr="00D765EB">
        <w:rPr>
          <w:rFonts w:ascii="Centaur" w:hAnsi="Centaur"/>
          <w:sz w:val="20"/>
          <w:szCs w:val="20"/>
        </w:rPr>
        <w:t xml:space="preserve"> concept</w:t>
      </w:r>
      <w:r w:rsidR="00633992" w:rsidRPr="00D765EB">
        <w:rPr>
          <w:rFonts w:ascii="Centaur" w:hAnsi="Centaur"/>
          <w:sz w:val="20"/>
          <w:szCs w:val="20"/>
        </w:rPr>
        <w:t>:</w:t>
      </w:r>
      <w:r w:rsidR="003C6F66" w:rsidRPr="00D765EB">
        <w:rPr>
          <w:rFonts w:ascii="Centaur" w:hAnsi="Centaur"/>
          <w:sz w:val="20"/>
          <w:szCs w:val="20"/>
        </w:rPr>
        <w:t xml:space="preserve"> </w:t>
      </w:r>
    </w:p>
    <w:p w14:paraId="62475CF1" w14:textId="3C0CC72B" w:rsidR="004A1B6F" w:rsidRPr="00D765EB" w:rsidRDefault="003C6F66" w:rsidP="00AF4DAB">
      <w:pPr>
        <w:spacing w:after="0" w:line="480" w:lineRule="auto"/>
        <w:ind w:left="283"/>
        <w:rPr>
          <w:rStyle w:val="markedcontent"/>
          <w:rFonts w:ascii="Centaur" w:hAnsi="Centaur"/>
          <w:sz w:val="20"/>
          <w:szCs w:val="20"/>
        </w:rPr>
      </w:pPr>
      <w:r w:rsidRPr="00D765EB">
        <w:rPr>
          <w:rFonts w:ascii="Centaur" w:hAnsi="Centaur"/>
          <w:sz w:val="20"/>
          <w:szCs w:val="20"/>
        </w:rPr>
        <w:t>“</w:t>
      </w:r>
      <w:r w:rsidRPr="00D765EB">
        <w:rPr>
          <w:rStyle w:val="markedcontent"/>
          <w:rFonts w:ascii="Centaur" w:hAnsi="Centaur"/>
          <w:sz w:val="20"/>
          <w:szCs w:val="20"/>
        </w:rPr>
        <w:t>Alief is a more primitive state than either belief or imagination: it directly</w:t>
      </w:r>
      <w:r w:rsidRPr="00D765EB">
        <w:rPr>
          <w:rFonts w:ascii="Centaur" w:hAnsi="Centaur"/>
          <w:sz w:val="20"/>
          <w:szCs w:val="20"/>
        </w:rPr>
        <w:t xml:space="preserve"> </w:t>
      </w:r>
      <w:r w:rsidRPr="00D765EB">
        <w:rPr>
          <w:rStyle w:val="markedcontent"/>
          <w:rFonts w:ascii="Centaur" w:hAnsi="Centaur"/>
          <w:sz w:val="20"/>
          <w:szCs w:val="20"/>
        </w:rPr>
        <w:t>activates behavioural response patterns (as opposed to motivating in conjunction with</w:t>
      </w:r>
      <w:r w:rsidRPr="00D765EB">
        <w:rPr>
          <w:rFonts w:ascii="Centaur" w:hAnsi="Centaur"/>
          <w:sz w:val="20"/>
          <w:szCs w:val="20"/>
        </w:rPr>
        <w:t xml:space="preserve"> </w:t>
      </w:r>
      <w:r w:rsidRPr="00D765EB">
        <w:rPr>
          <w:rStyle w:val="markedcontent"/>
          <w:rFonts w:ascii="Centaur" w:hAnsi="Centaur"/>
          <w:sz w:val="20"/>
          <w:szCs w:val="20"/>
        </w:rPr>
        <w:t>desire or pretended desire.</w:t>
      </w:r>
      <w:r w:rsidR="00633992" w:rsidRPr="00D765EB">
        <w:rPr>
          <w:rStyle w:val="markedcontent"/>
          <w:rFonts w:ascii="Centaur" w:hAnsi="Centaur"/>
          <w:sz w:val="20"/>
          <w:szCs w:val="20"/>
        </w:rPr>
        <w:t>”</w:t>
      </w:r>
      <w:r w:rsidR="004154DD" w:rsidRPr="00D765EB">
        <w:rPr>
          <w:rStyle w:val="markedcontent"/>
          <w:rFonts w:ascii="Centaur" w:hAnsi="Centaur"/>
          <w:sz w:val="20"/>
          <w:szCs w:val="20"/>
        </w:rPr>
        <w:t xml:space="preserve"> (</w:t>
      </w:r>
      <w:proofErr w:type="spellStart"/>
      <w:r w:rsidR="004154DD" w:rsidRPr="00D765EB">
        <w:rPr>
          <w:rStyle w:val="markedcontent"/>
          <w:rFonts w:ascii="Centaur" w:hAnsi="Centaur"/>
          <w:sz w:val="20"/>
          <w:szCs w:val="20"/>
        </w:rPr>
        <w:t>Gendler</w:t>
      </w:r>
      <w:proofErr w:type="spellEnd"/>
      <w:r w:rsidR="004154DD" w:rsidRPr="00D765EB">
        <w:rPr>
          <w:rStyle w:val="markedcontent"/>
          <w:rFonts w:ascii="Centaur" w:hAnsi="Centaur"/>
          <w:sz w:val="20"/>
          <w:szCs w:val="20"/>
        </w:rPr>
        <w:t xml:space="preserve">, </w:t>
      </w:r>
      <w:r w:rsidR="005F5B9D" w:rsidRPr="00D765EB">
        <w:rPr>
          <w:rStyle w:val="markedcontent"/>
          <w:rFonts w:ascii="Centaur" w:hAnsi="Centaur"/>
          <w:sz w:val="20"/>
          <w:szCs w:val="20"/>
        </w:rPr>
        <w:t>2007</w:t>
      </w:r>
      <w:r w:rsidR="00C426B1" w:rsidRPr="00D765EB">
        <w:rPr>
          <w:rStyle w:val="markedcontent"/>
          <w:rFonts w:ascii="Centaur" w:hAnsi="Centaur"/>
          <w:sz w:val="20"/>
          <w:szCs w:val="20"/>
        </w:rPr>
        <w:t>, Pg. 1)</w:t>
      </w:r>
    </w:p>
    <w:p w14:paraId="225080C8" w14:textId="007BE925" w:rsidR="000937C7" w:rsidRPr="00D765EB" w:rsidRDefault="00483DB0" w:rsidP="00AF4DAB">
      <w:pPr>
        <w:spacing w:after="0" w:line="480" w:lineRule="auto"/>
        <w:rPr>
          <w:rFonts w:ascii="Centaur" w:hAnsi="Centaur"/>
          <w:sz w:val="20"/>
          <w:szCs w:val="20"/>
        </w:rPr>
      </w:pPr>
      <w:r w:rsidRPr="00D765EB">
        <w:rPr>
          <w:rFonts w:ascii="Centaur" w:hAnsi="Centaur"/>
          <w:sz w:val="20"/>
          <w:szCs w:val="20"/>
        </w:rPr>
        <w:t xml:space="preserve">If we were to employ this thinking </w:t>
      </w:r>
      <w:r w:rsidR="00D259DB" w:rsidRPr="00D765EB">
        <w:rPr>
          <w:rFonts w:ascii="Centaur" w:hAnsi="Centaur"/>
          <w:sz w:val="20"/>
          <w:szCs w:val="20"/>
        </w:rPr>
        <w:t>regarding</w:t>
      </w:r>
      <w:r w:rsidR="007D6D76" w:rsidRPr="00D765EB">
        <w:rPr>
          <w:rFonts w:ascii="Centaur" w:hAnsi="Centaur"/>
          <w:sz w:val="20"/>
          <w:szCs w:val="20"/>
        </w:rPr>
        <w:t xml:space="preserve"> viewers watching a puppet show or animation</w:t>
      </w:r>
      <w:r w:rsidR="00CF20E5" w:rsidRPr="00D765EB">
        <w:rPr>
          <w:rFonts w:ascii="Centaur" w:hAnsi="Centaur"/>
          <w:sz w:val="20"/>
          <w:szCs w:val="20"/>
        </w:rPr>
        <w:t xml:space="preserve">, we could surmise that </w:t>
      </w:r>
      <w:r w:rsidR="00CB5CB2" w:rsidRPr="00D765EB">
        <w:rPr>
          <w:rFonts w:ascii="Centaur" w:hAnsi="Centaur"/>
          <w:sz w:val="20"/>
          <w:szCs w:val="20"/>
        </w:rPr>
        <w:t xml:space="preserve">when they feel an emotional response </w:t>
      </w:r>
      <w:r w:rsidR="008F0918" w:rsidRPr="00D765EB">
        <w:rPr>
          <w:rFonts w:ascii="Centaur" w:hAnsi="Centaur"/>
          <w:sz w:val="20"/>
          <w:szCs w:val="20"/>
        </w:rPr>
        <w:t>to</w:t>
      </w:r>
      <w:r w:rsidR="00CB5CB2" w:rsidRPr="00D765EB">
        <w:rPr>
          <w:rFonts w:ascii="Centaur" w:hAnsi="Centaur"/>
          <w:sz w:val="20"/>
          <w:szCs w:val="20"/>
        </w:rPr>
        <w:t xml:space="preserve"> </w:t>
      </w:r>
      <w:r w:rsidR="00D259DB" w:rsidRPr="00D765EB">
        <w:rPr>
          <w:rFonts w:ascii="Centaur" w:hAnsi="Centaur"/>
          <w:sz w:val="20"/>
          <w:szCs w:val="20"/>
        </w:rPr>
        <w:t>characters,</w:t>
      </w:r>
      <w:r w:rsidR="00CB5CB2" w:rsidRPr="00D765EB">
        <w:rPr>
          <w:rFonts w:ascii="Centaur" w:hAnsi="Centaur"/>
          <w:sz w:val="20"/>
          <w:szCs w:val="20"/>
        </w:rPr>
        <w:t xml:space="preserve"> they can reason are not real</w:t>
      </w:r>
      <w:r w:rsidR="00653E4F" w:rsidRPr="00D765EB">
        <w:rPr>
          <w:rFonts w:ascii="Centaur" w:hAnsi="Centaur"/>
          <w:sz w:val="20"/>
          <w:szCs w:val="20"/>
        </w:rPr>
        <w:t xml:space="preserve"> they are experiencing </w:t>
      </w:r>
      <w:r w:rsidR="003E0D9B" w:rsidRPr="00D765EB">
        <w:rPr>
          <w:rFonts w:ascii="Centaur" w:hAnsi="Centaur"/>
          <w:sz w:val="20"/>
          <w:szCs w:val="20"/>
        </w:rPr>
        <w:t>a cognitive state</w:t>
      </w:r>
      <w:r w:rsidR="00653E4F" w:rsidRPr="00D765EB">
        <w:rPr>
          <w:rFonts w:ascii="Centaur" w:hAnsi="Centaur"/>
          <w:sz w:val="20"/>
          <w:szCs w:val="20"/>
        </w:rPr>
        <w:t xml:space="preserve"> altogether different to </w:t>
      </w:r>
      <w:r w:rsidR="003E0D9B" w:rsidRPr="00D765EB">
        <w:rPr>
          <w:rFonts w:ascii="Centaur" w:hAnsi="Centaur"/>
          <w:sz w:val="20"/>
          <w:szCs w:val="20"/>
        </w:rPr>
        <w:t>belief.</w:t>
      </w:r>
      <w:r w:rsidR="00D259DB" w:rsidRPr="00D765EB">
        <w:rPr>
          <w:rFonts w:ascii="Centaur" w:hAnsi="Centaur"/>
          <w:sz w:val="20"/>
          <w:szCs w:val="20"/>
        </w:rPr>
        <w:t xml:space="preserve"> It is this </w:t>
      </w:r>
      <w:r w:rsidR="001928B2" w:rsidRPr="00D765EB">
        <w:rPr>
          <w:rFonts w:ascii="Centaur" w:hAnsi="Centaur"/>
          <w:sz w:val="20"/>
          <w:szCs w:val="20"/>
        </w:rPr>
        <w:t>state that allows characters not</w:t>
      </w:r>
      <w:r w:rsidR="00C11F17" w:rsidRPr="00D765EB">
        <w:rPr>
          <w:rFonts w:ascii="Centaur" w:hAnsi="Centaur"/>
          <w:sz w:val="20"/>
          <w:szCs w:val="20"/>
        </w:rPr>
        <w:t xml:space="preserve"> wholly</w:t>
      </w:r>
      <w:r w:rsidR="001928B2" w:rsidRPr="00D765EB">
        <w:rPr>
          <w:rFonts w:ascii="Centaur" w:hAnsi="Centaur"/>
          <w:sz w:val="20"/>
          <w:szCs w:val="20"/>
        </w:rPr>
        <w:t xml:space="preserve"> played by actors to become more than objects or images </w:t>
      </w:r>
      <w:r w:rsidR="00C11F17" w:rsidRPr="00D765EB">
        <w:rPr>
          <w:rFonts w:ascii="Centaur" w:hAnsi="Centaur"/>
          <w:sz w:val="20"/>
          <w:szCs w:val="20"/>
        </w:rPr>
        <w:t xml:space="preserve">to the </w:t>
      </w:r>
      <w:r w:rsidR="00840530" w:rsidRPr="00D765EB">
        <w:rPr>
          <w:rFonts w:ascii="Centaur" w:hAnsi="Centaur"/>
          <w:sz w:val="20"/>
          <w:szCs w:val="20"/>
        </w:rPr>
        <w:t>audience.</w:t>
      </w:r>
    </w:p>
    <w:p w14:paraId="64C0B4D8" w14:textId="04406616" w:rsidR="00A8245E" w:rsidRPr="00D765EB" w:rsidRDefault="00A8245E" w:rsidP="00AF4DAB">
      <w:pPr>
        <w:spacing w:after="0" w:line="480" w:lineRule="auto"/>
        <w:rPr>
          <w:rFonts w:ascii="Centaur" w:hAnsi="Centaur"/>
          <w:i/>
          <w:iCs/>
          <w:sz w:val="20"/>
          <w:szCs w:val="20"/>
        </w:rPr>
      </w:pPr>
      <w:r w:rsidRPr="00D765EB">
        <w:rPr>
          <w:rFonts w:ascii="Centaur" w:hAnsi="Centaur"/>
          <w:sz w:val="20"/>
          <w:szCs w:val="20"/>
        </w:rPr>
        <w:t xml:space="preserve">There is another phenomenon that we can consider </w:t>
      </w:r>
      <w:r w:rsidR="00140160" w:rsidRPr="00D765EB">
        <w:rPr>
          <w:rFonts w:ascii="Centaur" w:hAnsi="Centaur"/>
          <w:sz w:val="20"/>
          <w:szCs w:val="20"/>
        </w:rPr>
        <w:t>when asking why we</w:t>
      </w:r>
      <w:r w:rsidR="007A3506" w:rsidRPr="00D765EB">
        <w:rPr>
          <w:rFonts w:ascii="Centaur" w:hAnsi="Centaur"/>
          <w:sz w:val="20"/>
          <w:szCs w:val="20"/>
        </w:rPr>
        <w:t xml:space="preserve"> </w:t>
      </w:r>
      <w:r w:rsidR="00F86289" w:rsidRPr="00D765EB">
        <w:rPr>
          <w:rFonts w:ascii="Centaur" w:hAnsi="Centaur"/>
          <w:sz w:val="20"/>
          <w:szCs w:val="20"/>
        </w:rPr>
        <w:t xml:space="preserve">allow ourselves to </w:t>
      </w:r>
      <w:r w:rsidR="007A3506" w:rsidRPr="00D765EB">
        <w:rPr>
          <w:rFonts w:ascii="Centaur" w:hAnsi="Centaur"/>
          <w:sz w:val="20"/>
          <w:szCs w:val="20"/>
        </w:rPr>
        <w:t xml:space="preserve">characterize </w:t>
      </w:r>
      <w:r w:rsidR="00F86289" w:rsidRPr="00D765EB">
        <w:rPr>
          <w:rFonts w:ascii="Centaur" w:hAnsi="Centaur"/>
          <w:sz w:val="20"/>
          <w:szCs w:val="20"/>
        </w:rPr>
        <w:t xml:space="preserve">objects in our minds called </w:t>
      </w:r>
      <w:r w:rsidR="00BA0D30" w:rsidRPr="00D765EB">
        <w:rPr>
          <w:rFonts w:ascii="Centaur" w:hAnsi="Centaur"/>
          <w:i/>
          <w:iCs/>
          <w:sz w:val="20"/>
          <w:szCs w:val="20"/>
        </w:rPr>
        <w:t>p</w:t>
      </w:r>
      <w:r w:rsidR="00F86289" w:rsidRPr="00D765EB">
        <w:rPr>
          <w:rFonts w:ascii="Centaur" w:hAnsi="Centaur"/>
          <w:i/>
          <w:iCs/>
          <w:sz w:val="20"/>
          <w:szCs w:val="20"/>
        </w:rPr>
        <w:t>areidolia</w:t>
      </w:r>
      <w:r w:rsidR="00324B55" w:rsidRPr="00D765EB">
        <w:rPr>
          <w:rFonts w:ascii="Centaur" w:hAnsi="Centaur"/>
          <w:sz w:val="20"/>
          <w:szCs w:val="20"/>
        </w:rPr>
        <w:t xml:space="preserve"> (Jonas</w:t>
      </w:r>
      <w:r w:rsidR="00BA0D30" w:rsidRPr="00D765EB">
        <w:rPr>
          <w:rFonts w:ascii="Centaur" w:hAnsi="Centaur"/>
          <w:sz w:val="20"/>
          <w:szCs w:val="20"/>
        </w:rPr>
        <w:t xml:space="preserve">, 2019). </w:t>
      </w:r>
      <w:r w:rsidR="00267862" w:rsidRPr="00D765EB">
        <w:rPr>
          <w:rFonts w:ascii="Centaur" w:hAnsi="Centaur"/>
          <w:sz w:val="20"/>
          <w:szCs w:val="20"/>
        </w:rPr>
        <w:t xml:space="preserve">Pareidolia is our </w:t>
      </w:r>
      <w:r w:rsidR="00516FAF" w:rsidRPr="00D765EB">
        <w:rPr>
          <w:rFonts w:ascii="Centaur" w:hAnsi="Centaur"/>
          <w:sz w:val="20"/>
          <w:szCs w:val="20"/>
        </w:rPr>
        <w:t>mind’s</w:t>
      </w:r>
      <w:r w:rsidR="00267862" w:rsidRPr="00D765EB">
        <w:rPr>
          <w:rFonts w:ascii="Centaur" w:hAnsi="Centaur"/>
          <w:sz w:val="20"/>
          <w:szCs w:val="20"/>
        </w:rPr>
        <w:t xml:space="preserve"> ability to see </w:t>
      </w:r>
      <w:r w:rsidR="00A51053" w:rsidRPr="00D765EB">
        <w:rPr>
          <w:rFonts w:ascii="Centaur" w:hAnsi="Centaur"/>
          <w:sz w:val="20"/>
          <w:szCs w:val="20"/>
        </w:rPr>
        <w:t xml:space="preserve">familiar shapes in </w:t>
      </w:r>
      <w:r w:rsidR="00831039" w:rsidRPr="00D765EB">
        <w:rPr>
          <w:rFonts w:ascii="Centaur" w:hAnsi="Centaur"/>
          <w:sz w:val="20"/>
          <w:szCs w:val="20"/>
        </w:rPr>
        <w:t xml:space="preserve">similarly shaped objects, </w:t>
      </w:r>
      <w:r w:rsidR="00043C2D" w:rsidRPr="00D765EB">
        <w:rPr>
          <w:rFonts w:ascii="Centaur" w:hAnsi="Centaur"/>
          <w:sz w:val="20"/>
          <w:szCs w:val="20"/>
        </w:rPr>
        <w:lastRenderedPageBreak/>
        <w:t>landscapes,</w:t>
      </w:r>
      <w:r w:rsidR="00831039" w:rsidRPr="00D765EB">
        <w:rPr>
          <w:rFonts w:ascii="Centaur" w:hAnsi="Centaur"/>
          <w:sz w:val="20"/>
          <w:szCs w:val="20"/>
        </w:rPr>
        <w:t xml:space="preserve"> or </w:t>
      </w:r>
      <w:r w:rsidR="00B96C70" w:rsidRPr="00D765EB">
        <w:rPr>
          <w:rFonts w:ascii="Centaur" w:hAnsi="Centaur"/>
          <w:sz w:val="20"/>
          <w:szCs w:val="20"/>
        </w:rPr>
        <w:t xml:space="preserve">collections of objects, such as </w:t>
      </w:r>
      <w:r w:rsidR="00D460E6" w:rsidRPr="00D765EB">
        <w:rPr>
          <w:rFonts w:ascii="Centaur" w:hAnsi="Centaur"/>
          <w:sz w:val="20"/>
          <w:szCs w:val="20"/>
        </w:rPr>
        <w:t xml:space="preserve">when we see recognisable shapes in clouds, or </w:t>
      </w:r>
      <w:r w:rsidR="00995693" w:rsidRPr="00D765EB">
        <w:rPr>
          <w:rFonts w:ascii="Centaur" w:hAnsi="Centaur"/>
          <w:sz w:val="20"/>
          <w:szCs w:val="20"/>
        </w:rPr>
        <w:t>animals and faces in rock formations.</w:t>
      </w:r>
      <w:r w:rsidR="004E2F3A" w:rsidRPr="00D765EB">
        <w:rPr>
          <w:rFonts w:ascii="Centaur" w:hAnsi="Centaur"/>
          <w:sz w:val="20"/>
          <w:szCs w:val="20"/>
        </w:rPr>
        <w:t xml:space="preserve"> A popular example of this is</w:t>
      </w:r>
      <w:r w:rsidR="001F1922" w:rsidRPr="00D765EB">
        <w:rPr>
          <w:rFonts w:ascii="Centaur" w:hAnsi="Centaur"/>
          <w:sz w:val="20"/>
          <w:szCs w:val="20"/>
        </w:rPr>
        <w:t xml:space="preserve"> </w:t>
      </w:r>
      <w:r w:rsidR="001F1922" w:rsidRPr="00D765EB">
        <w:rPr>
          <w:rFonts w:ascii="Centaur" w:hAnsi="Centaur"/>
          <w:i/>
          <w:iCs/>
          <w:sz w:val="20"/>
          <w:szCs w:val="20"/>
        </w:rPr>
        <w:t>The Face on Mars (fig 3.)</w:t>
      </w:r>
      <w:r w:rsidR="00DC63AF" w:rsidRPr="00D765EB">
        <w:rPr>
          <w:rFonts w:ascii="Centaur" w:hAnsi="Centaur"/>
          <w:i/>
          <w:iCs/>
          <w:sz w:val="20"/>
          <w:szCs w:val="20"/>
        </w:rPr>
        <w:t>.</w:t>
      </w:r>
    </w:p>
    <w:p w14:paraId="7DEF2C3B" w14:textId="32CFC78A" w:rsidR="004222D5" w:rsidRPr="00D765EB" w:rsidRDefault="004222D5" w:rsidP="00AF4DAB">
      <w:pPr>
        <w:spacing w:after="0" w:line="480" w:lineRule="auto"/>
        <w:rPr>
          <w:rFonts w:ascii="Centaur" w:hAnsi="Centaur"/>
          <w:sz w:val="20"/>
          <w:szCs w:val="20"/>
        </w:rPr>
      </w:pPr>
      <w:r w:rsidRPr="00D765EB">
        <w:rPr>
          <w:rFonts w:ascii="Centaur" w:hAnsi="Centaur"/>
          <w:noProof/>
          <w:sz w:val="20"/>
          <w:szCs w:val="20"/>
        </w:rPr>
        <w:drawing>
          <wp:inline distT="0" distB="0" distL="0" distR="0" wp14:anchorId="6826C88E" wp14:editId="519E2930">
            <wp:extent cx="4391025" cy="3238382"/>
            <wp:effectExtent l="0" t="0" r="0" b="635"/>
            <wp:docPr id="3" name="Picture 3" descr="A picture containing groun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ound, dir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97571" cy="3243210"/>
                    </a:xfrm>
                    <a:prstGeom prst="rect">
                      <a:avLst/>
                    </a:prstGeom>
                  </pic:spPr>
                </pic:pic>
              </a:graphicData>
            </a:graphic>
          </wp:inline>
        </w:drawing>
      </w:r>
    </w:p>
    <w:p w14:paraId="348EAD9F" w14:textId="5C4DC779" w:rsidR="00795020" w:rsidRPr="00D765EB" w:rsidRDefault="00DC63AF" w:rsidP="00AF4DAB">
      <w:pPr>
        <w:spacing w:after="0" w:line="480" w:lineRule="auto"/>
        <w:rPr>
          <w:rFonts w:ascii="Centaur" w:hAnsi="Centaur"/>
          <w:i/>
          <w:iCs/>
          <w:sz w:val="20"/>
          <w:szCs w:val="20"/>
        </w:rPr>
      </w:pPr>
      <w:r w:rsidRPr="00D765EB">
        <w:rPr>
          <w:rFonts w:ascii="Centaur" w:hAnsi="Centaur"/>
          <w:sz w:val="20"/>
          <w:szCs w:val="20"/>
        </w:rPr>
        <w:t xml:space="preserve"> Fig 3. </w:t>
      </w:r>
      <w:r w:rsidR="001649DD" w:rsidRPr="001649DD">
        <w:rPr>
          <w:rFonts w:ascii="Centaur" w:hAnsi="Centaur"/>
          <w:sz w:val="20"/>
          <w:szCs w:val="20"/>
        </w:rPr>
        <w:t>N</w:t>
      </w:r>
      <w:r w:rsidR="009D0695" w:rsidRPr="00D765EB">
        <w:rPr>
          <w:rFonts w:ascii="Centaur" w:hAnsi="Centaur"/>
          <w:sz w:val="20"/>
          <w:szCs w:val="20"/>
        </w:rPr>
        <w:t>ASA</w:t>
      </w:r>
      <w:r w:rsidR="001649DD" w:rsidRPr="001649DD">
        <w:rPr>
          <w:rFonts w:ascii="Centaur" w:hAnsi="Centaur"/>
          <w:sz w:val="20"/>
          <w:szCs w:val="20"/>
        </w:rPr>
        <w:t xml:space="preserve"> (1976) </w:t>
      </w:r>
      <w:r w:rsidR="001649DD" w:rsidRPr="001649DD">
        <w:rPr>
          <w:rFonts w:ascii="Centaur" w:hAnsi="Centaur"/>
          <w:i/>
          <w:iCs/>
          <w:sz w:val="20"/>
          <w:szCs w:val="20"/>
        </w:rPr>
        <w:t>The Face on Mars</w:t>
      </w:r>
      <w:r w:rsidR="008A07A3" w:rsidRPr="00D765EB">
        <w:rPr>
          <w:rFonts w:ascii="Centaur" w:hAnsi="Centaur"/>
          <w:i/>
          <w:iCs/>
          <w:sz w:val="20"/>
          <w:szCs w:val="20"/>
        </w:rPr>
        <w:t>.</w:t>
      </w:r>
      <w:r w:rsidR="008035C1" w:rsidRPr="00D765EB">
        <w:rPr>
          <w:rFonts w:ascii="Centaur" w:hAnsi="Centaur"/>
          <w:i/>
          <w:iCs/>
          <w:sz w:val="20"/>
          <w:szCs w:val="20"/>
        </w:rPr>
        <w:t xml:space="preserve"> </w:t>
      </w:r>
    </w:p>
    <w:p w14:paraId="5C88FF84" w14:textId="25710383" w:rsidR="00332FC4" w:rsidRPr="00D765EB" w:rsidRDefault="008035C1" w:rsidP="00AF4DAB">
      <w:pPr>
        <w:spacing w:after="0" w:line="480" w:lineRule="auto"/>
        <w:rPr>
          <w:rFonts w:ascii="Centaur" w:hAnsi="Centaur"/>
          <w:sz w:val="20"/>
          <w:szCs w:val="20"/>
        </w:rPr>
      </w:pPr>
      <w:r w:rsidRPr="00D765EB">
        <w:rPr>
          <w:rFonts w:ascii="Centaur" w:hAnsi="Centaur"/>
          <w:sz w:val="20"/>
          <w:szCs w:val="20"/>
        </w:rPr>
        <w:t xml:space="preserve">This photograph taken by </w:t>
      </w:r>
      <w:r w:rsidR="009D0695" w:rsidRPr="00D765EB">
        <w:rPr>
          <w:rFonts w:ascii="Centaur" w:hAnsi="Centaur"/>
          <w:sz w:val="20"/>
          <w:szCs w:val="20"/>
        </w:rPr>
        <w:t>NASA’s Viking 1 spacecraft</w:t>
      </w:r>
      <w:r w:rsidR="0028623B" w:rsidRPr="00D765EB">
        <w:rPr>
          <w:rFonts w:ascii="Centaur" w:hAnsi="Centaur"/>
          <w:sz w:val="20"/>
          <w:szCs w:val="20"/>
        </w:rPr>
        <w:t xml:space="preserve"> in </w:t>
      </w:r>
      <w:r w:rsidR="004458FD" w:rsidRPr="00D765EB">
        <w:rPr>
          <w:rFonts w:ascii="Centaur" w:hAnsi="Centaur"/>
          <w:sz w:val="20"/>
          <w:szCs w:val="20"/>
        </w:rPr>
        <w:t>nineteen seventy-six</w:t>
      </w:r>
      <w:r w:rsidR="009D0695" w:rsidRPr="00D765EB">
        <w:rPr>
          <w:rFonts w:ascii="Centaur" w:hAnsi="Centaur"/>
          <w:sz w:val="20"/>
          <w:szCs w:val="20"/>
        </w:rPr>
        <w:t xml:space="preserve"> </w:t>
      </w:r>
      <w:r w:rsidR="0028623B" w:rsidRPr="00D765EB">
        <w:rPr>
          <w:rFonts w:ascii="Centaur" w:hAnsi="Centaur"/>
          <w:sz w:val="20"/>
          <w:szCs w:val="20"/>
        </w:rPr>
        <w:t>seemingly shows a human like face on the surface of Mars</w:t>
      </w:r>
      <w:r w:rsidR="00693DF1" w:rsidRPr="00D765EB">
        <w:rPr>
          <w:rFonts w:ascii="Centaur" w:hAnsi="Centaur"/>
          <w:sz w:val="20"/>
          <w:szCs w:val="20"/>
        </w:rPr>
        <w:t xml:space="preserve"> that </w:t>
      </w:r>
      <w:r w:rsidR="0058136C" w:rsidRPr="00D765EB">
        <w:rPr>
          <w:rFonts w:ascii="Centaur" w:hAnsi="Centaur"/>
          <w:sz w:val="20"/>
          <w:szCs w:val="20"/>
        </w:rPr>
        <w:t>captivated the public and garnered attention</w:t>
      </w:r>
      <w:r w:rsidR="00E37E5B" w:rsidRPr="00D765EB">
        <w:rPr>
          <w:rFonts w:ascii="Centaur" w:hAnsi="Centaur"/>
          <w:sz w:val="20"/>
          <w:szCs w:val="20"/>
        </w:rPr>
        <w:t xml:space="preserve"> for the agency’s ongoing research</w:t>
      </w:r>
      <w:r w:rsidR="0058136C" w:rsidRPr="00D765EB">
        <w:rPr>
          <w:rFonts w:ascii="Centaur" w:hAnsi="Centaur"/>
          <w:sz w:val="20"/>
          <w:szCs w:val="20"/>
        </w:rPr>
        <w:t xml:space="preserve"> (NASA, 20</w:t>
      </w:r>
      <w:r w:rsidR="004C6D5A" w:rsidRPr="00D765EB">
        <w:rPr>
          <w:rFonts w:ascii="Centaur" w:hAnsi="Centaur"/>
          <w:sz w:val="20"/>
          <w:szCs w:val="20"/>
        </w:rPr>
        <w:t>01)</w:t>
      </w:r>
      <w:r w:rsidR="0058136C" w:rsidRPr="00D765EB">
        <w:rPr>
          <w:rFonts w:ascii="Centaur" w:hAnsi="Centaur"/>
          <w:sz w:val="20"/>
          <w:szCs w:val="20"/>
        </w:rPr>
        <w:t>.</w:t>
      </w:r>
      <w:r w:rsidR="00DE3600" w:rsidRPr="00D765EB">
        <w:rPr>
          <w:rFonts w:ascii="Centaur" w:hAnsi="Centaur"/>
          <w:sz w:val="20"/>
          <w:szCs w:val="20"/>
        </w:rPr>
        <w:t xml:space="preserve"> </w:t>
      </w:r>
      <w:r w:rsidR="00F25566" w:rsidRPr="00D765EB">
        <w:rPr>
          <w:rFonts w:ascii="Centaur" w:hAnsi="Centaur"/>
          <w:sz w:val="20"/>
          <w:szCs w:val="20"/>
        </w:rPr>
        <w:t>Images taken since</w:t>
      </w:r>
      <w:r w:rsidR="0022144E" w:rsidRPr="00D765EB">
        <w:rPr>
          <w:rFonts w:ascii="Centaur" w:hAnsi="Centaur"/>
          <w:sz w:val="20"/>
          <w:szCs w:val="20"/>
        </w:rPr>
        <w:t xml:space="preserve"> have</w:t>
      </w:r>
      <w:r w:rsidR="00F25566" w:rsidRPr="00D765EB">
        <w:rPr>
          <w:rFonts w:ascii="Centaur" w:hAnsi="Centaur"/>
          <w:sz w:val="20"/>
          <w:szCs w:val="20"/>
        </w:rPr>
        <w:t xml:space="preserve"> </w:t>
      </w:r>
      <w:r w:rsidR="0022144E" w:rsidRPr="00D765EB">
        <w:rPr>
          <w:rFonts w:ascii="Centaur" w:hAnsi="Centaur"/>
          <w:sz w:val="20"/>
          <w:szCs w:val="20"/>
        </w:rPr>
        <w:t>shown</w:t>
      </w:r>
      <w:r w:rsidR="00F25566" w:rsidRPr="00D765EB">
        <w:rPr>
          <w:rFonts w:ascii="Centaur" w:hAnsi="Centaur"/>
          <w:sz w:val="20"/>
          <w:szCs w:val="20"/>
        </w:rPr>
        <w:t xml:space="preserve"> the face to </w:t>
      </w:r>
      <w:r w:rsidR="0022144E" w:rsidRPr="00D765EB">
        <w:rPr>
          <w:rFonts w:ascii="Centaur" w:hAnsi="Centaur"/>
          <w:sz w:val="20"/>
          <w:szCs w:val="20"/>
        </w:rPr>
        <w:t xml:space="preserve">be </w:t>
      </w:r>
      <w:r w:rsidR="00F25566" w:rsidRPr="00D765EB">
        <w:rPr>
          <w:rFonts w:ascii="Centaur" w:hAnsi="Centaur"/>
          <w:sz w:val="20"/>
          <w:szCs w:val="20"/>
        </w:rPr>
        <w:t>a trick of the light</w:t>
      </w:r>
      <w:r w:rsidR="00266321" w:rsidRPr="00D765EB">
        <w:rPr>
          <w:rFonts w:ascii="Centaur" w:hAnsi="Centaur"/>
          <w:sz w:val="20"/>
          <w:szCs w:val="20"/>
        </w:rPr>
        <w:t xml:space="preserve"> (NASA, 2001).</w:t>
      </w:r>
    </w:p>
    <w:p w14:paraId="5C4E7F71" w14:textId="77777777" w:rsidR="00332FC4" w:rsidRPr="00D765EB" w:rsidRDefault="00332FC4" w:rsidP="00AF4DAB">
      <w:pPr>
        <w:spacing w:after="0" w:line="480" w:lineRule="auto"/>
        <w:rPr>
          <w:rFonts w:ascii="Centaur" w:hAnsi="Centaur"/>
          <w:sz w:val="20"/>
          <w:szCs w:val="20"/>
        </w:rPr>
      </w:pPr>
    </w:p>
    <w:p w14:paraId="7C9A614A" w14:textId="2E66D7BD" w:rsidR="001649DD" w:rsidRPr="001649DD" w:rsidRDefault="00DE3600" w:rsidP="00AF4DAB">
      <w:pPr>
        <w:spacing w:after="0" w:line="480" w:lineRule="auto"/>
        <w:rPr>
          <w:rFonts w:ascii="Centaur" w:hAnsi="Centaur"/>
          <w:sz w:val="20"/>
          <w:szCs w:val="20"/>
        </w:rPr>
      </w:pPr>
      <w:r w:rsidRPr="00D765EB">
        <w:rPr>
          <w:rFonts w:ascii="Centaur" w:hAnsi="Centaur"/>
          <w:sz w:val="20"/>
          <w:szCs w:val="20"/>
        </w:rPr>
        <w:t>I would conclude that whilst pareidolia</w:t>
      </w:r>
      <w:r w:rsidR="00332FC4" w:rsidRPr="00D765EB">
        <w:rPr>
          <w:rFonts w:ascii="Centaur" w:hAnsi="Centaur"/>
          <w:sz w:val="20"/>
          <w:szCs w:val="20"/>
        </w:rPr>
        <w:t xml:space="preserve"> may play a part in helping </w:t>
      </w:r>
      <w:r w:rsidR="00910D18" w:rsidRPr="00D765EB">
        <w:rPr>
          <w:rFonts w:ascii="Centaur" w:hAnsi="Centaur"/>
          <w:sz w:val="20"/>
          <w:szCs w:val="20"/>
        </w:rPr>
        <w:t xml:space="preserve">us on the road to personifying </w:t>
      </w:r>
      <w:r w:rsidR="00BC56C2" w:rsidRPr="00D765EB">
        <w:rPr>
          <w:rFonts w:ascii="Centaur" w:hAnsi="Centaur"/>
          <w:sz w:val="20"/>
          <w:szCs w:val="20"/>
        </w:rPr>
        <w:t>puppets</w:t>
      </w:r>
      <w:r w:rsidR="00910D18" w:rsidRPr="00D765EB">
        <w:rPr>
          <w:rFonts w:ascii="Centaur" w:hAnsi="Centaur"/>
          <w:sz w:val="20"/>
          <w:szCs w:val="20"/>
        </w:rPr>
        <w:t xml:space="preserve"> </w:t>
      </w:r>
      <w:r w:rsidR="00BC56C2" w:rsidRPr="00D765EB">
        <w:rPr>
          <w:rFonts w:ascii="Centaur" w:hAnsi="Centaur"/>
          <w:sz w:val="20"/>
          <w:szCs w:val="20"/>
        </w:rPr>
        <w:t>and accepting them as characters</w:t>
      </w:r>
      <w:r w:rsidR="001C2AA6" w:rsidRPr="00D765EB">
        <w:rPr>
          <w:rFonts w:ascii="Centaur" w:hAnsi="Centaur"/>
          <w:sz w:val="20"/>
          <w:szCs w:val="20"/>
        </w:rPr>
        <w:t>,</w:t>
      </w:r>
      <w:r w:rsidR="00DD11A1" w:rsidRPr="00D765EB">
        <w:rPr>
          <w:rFonts w:ascii="Centaur" w:hAnsi="Centaur"/>
          <w:sz w:val="20"/>
          <w:szCs w:val="20"/>
        </w:rPr>
        <w:t xml:space="preserve"> much more than a face is needed and</w:t>
      </w:r>
      <w:r w:rsidR="001C2AA6" w:rsidRPr="00D765EB">
        <w:rPr>
          <w:rFonts w:ascii="Centaur" w:hAnsi="Centaur"/>
          <w:sz w:val="20"/>
          <w:szCs w:val="20"/>
        </w:rPr>
        <w:t xml:space="preserve"> the previously looked at </w:t>
      </w:r>
      <w:r w:rsidR="000873FA" w:rsidRPr="00D765EB">
        <w:rPr>
          <w:rFonts w:ascii="Centaur" w:hAnsi="Centaur"/>
          <w:sz w:val="20"/>
          <w:szCs w:val="20"/>
        </w:rPr>
        <w:t>factors are crucial in</w:t>
      </w:r>
      <w:r w:rsidR="00F90942" w:rsidRPr="00D765EB">
        <w:rPr>
          <w:rFonts w:ascii="Centaur" w:hAnsi="Centaur"/>
          <w:sz w:val="20"/>
          <w:szCs w:val="20"/>
        </w:rPr>
        <w:t xml:space="preserve"> creating</w:t>
      </w:r>
      <w:r w:rsidR="000873FA" w:rsidRPr="00D765EB">
        <w:rPr>
          <w:rFonts w:ascii="Centaur" w:hAnsi="Centaur"/>
          <w:sz w:val="20"/>
          <w:szCs w:val="20"/>
        </w:rPr>
        <w:t xml:space="preserve"> believable</w:t>
      </w:r>
      <w:r w:rsidR="00F90942" w:rsidRPr="00D765EB">
        <w:rPr>
          <w:rFonts w:ascii="Centaur" w:hAnsi="Centaur"/>
          <w:sz w:val="20"/>
          <w:szCs w:val="20"/>
        </w:rPr>
        <w:t>, life like creations.</w:t>
      </w:r>
    </w:p>
    <w:p w14:paraId="28D4878A" w14:textId="77777777" w:rsidR="003F14C7" w:rsidRPr="00D765EB" w:rsidRDefault="003F14C7" w:rsidP="00AF4DAB">
      <w:pPr>
        <w:spacing w:after="0" w:line="480" w:lineRule="auto"/>
        <w:rPr>
          <w:rFonts w:ascii="Centaur" w:hAnsi="Centaur"/>
          <w:sz w:val="20"/>
          <w:szCs w:val="20"/>
        </w:rPr>
      </w:pPr>
    </w:p>
    <w:p w14:paraId="1EC559B6" w14:textId="597E5FAB" w:rsidR="003F14C7" w:rsidRPr="00D765EB" w:rsidRDefault="003F14C7" w:rsidP="00AF4DAB">
      <w:pPr>
        <w:spacing w:after="0" w:line="480" w:lineRule="auto"/>
        <w:rPr>
          <w:rFonts w:ascii="Centaur" w:hAnsi="Centaur"/>
          <w:b/>
          <w:bCs/>
          <w:sz w:val="20"/>
          <w:szCs w:val="20"/>
          <w:u w:val="single"/>
        </w:rPr>
      </w:pPr>
      <w:r w:rsidRPr="00D765EB">
        <w:rPr>
          <w:rFonts w:ascii="Centaur" w:hAnsi="Centaur"/>
          <w:b/>
          <w:bCs/>
          <w:sz w:val="20"/>
          <w:szCs w:val="20"/>
          <w:u w:val="single"/>
        </w:rPr>
        <w:t>Movement</w:t>
      </w:r>
    </w:p>
    <w:p w14:paraId="5A4B92BB" w14:textId="035D12EE" w:rsidR="0099581C" w:rsidRPr="00D765EB" w:rsidRDefault="00C66272" w:rsidP="00AF4DAB">
      <w:pPr>
        <w:spacing w:after="0" w:line="480" w:lineRule="auto"/>
        <w:rPr>
          <w:rFonts w:ascii="Centaur" w:hAnsi="Centaur"/>
          <w:sz w:val="20"/>
          <w:szCs w:val="20"/>
        </w:rPr>
      </w:pPr>
      <w:r w:rsidRPr="00D765EB">
        <w:rPr>
          <w:rFonts w:ascii="Centaur" w:hAnsi="Centaur"/>
          <w:sz w:val="20"/>
          <w:szCs w:val="20"/>
        </w:rPr>
        <w:t xml:space="preserve">Without </w:t>
      </w:r>
      <w:r w:rsidR="0081280A" w:rsidRPr="00D765EB">
        <w:rPr>
          <w:rFonts w:ascii="Centaur" w:hAnsi="Centaur"/>
          <w:sz w:val="20"/>
          <w:szCs w:val="20"/>
        </w:rPr>
        <w:t xml:space="preserve">motion, puppets are little more than </w:t>
      </w:r>
      <w:r w:rsidR="00D27B6F" w:rsidRPr="00D765EB">
        <w:rPr>
          <w:rFonts w:ascii="Centaur" w:hAnsi="Centaur"/>
          <w:sz w:val="20"/>
          <w:szCs w:val="20"/>
        </w:rPr>
        <w:t>dolls</w:t>
      </w:r>
      <w:r w:rsidR="00FF5E9A" w:rsidRPr="00D765EB">
        <w:rPr>
          <w:rFonts w:ascii="Centaur" w:hAnsi="Centaur"/>
          <w:sz w:val="20"/>
          <w:szCs w:val="20"/>
        </w:rPr>
        <w:t xml:space="preserve"> or mannequins, and </w:t>
      </w:r>
      <w:r w:rsidR="009429ED" w:rsidRPr="00D765EB">
        <w:rPr>
          <w:rFonts w:ascii="Centaur" w:hAnsi="Centaur"/>
          <w:sz w:val="20"/>
          <w:szCs w:val="20"/>
        </w:rPr>
        <w:t>while</w:t>
      </w:r>
      <w:r w:rsidR="00FF5E9A" w:rsidRPr="00D765EB">
        <w:rPr>
          <w:rFonts w:ascii="Centaur" w:hAnsi="Centaur"/>
          <w:sz w:val="20"/>
          <w:szCs w:val="20"/>
        </w:rPr>
        <w:t xml:space="preserve"> we </w:t>
      </w:r>
      <w:r w:rsidR="007D6B19" w:rsidRPr="00D765EB">
        <w:rPr>
          <w:rFonts w:ascii="Centaur" w:hAnsi="Centaur"/>
          <w:sz w:val="20"/>
          <w:szCs w:val="20"/>
        </w:rPr>
        <w:t xml:space="preserve">can argue that </w:t>
      </w:r>
      <w:r w:rsidR="00217867" w:rsidRPr="00D765EB">
        <w:rPr>
          <w:rFonts w:ascii="Centaur" w:hAnsi="Centaur"/>
          <w:sz w:val="20"/>
          <w:szCs w:val="20"/>
        </w:rPr>
        <w:t>some of us</w:t>
      </w:r>
      <w:r w:rsidR="007D6B19" w:rsidRPr="00D765EB">
        <w:rPr>
          <w:rFonts w:ascii="Centaur" w:hAnsi="Centaur"/>
          <w:sz w:val="20"/>
          <w:szCs w:val="20"/>
        </w:rPr>
        <w:t xml:space="preserve"> personify these </w:t>
      </w:r>
      <w:r w:rsidR="00217867" w:rsidRPr="00D765EB">
        <w:rPr>
          <w:rFonts w:ascii="Centaur" w:hAnsi="Centaur"/>
          <w:sz w:val="20"/>
          <w:szCs w:val="20"/>
        </w:rPr>
        <w:t xml:space="preserve">objects, some of us even attributing </w:t>
      </w:r>
      <w:r w:rsidR="00CF07DA" w:rsidRPr="00D765EB">
        <w:rPr>
          <w:rFonts w:ascii="Centaur" w:hAnsi="Centaur"/>
          <w:sz w:val="20"/>
          <w:szCs w:val="20"/>
        </w:rPr>
        <w:t>a</w:t>
      </w:r>
      <w:r w:rsidR="00217867" w:rsidRPr="00D765EB">
        <w:rPr>
          <w:rFonts w:ascii="Centaur" w:hAnsi="Centaur"/>
          <w:sz w:val="20"/>
          <w:szCs w:val="20"/>
        </w:rPr>
        <w:t xml:space="preserve"> heightened emotional response of fear </w:t>
      </w:r>
      <w:r w:rsidR="00600B1E" w:rsidRPr="00D765EB">
        <w:rPr>
          <w:rFonts w:ascii="Centaur" w:hAnsi="Centaur"/>
          <w:sz w:val="20"/>
          <w:szCs w:val="20"/>
        </w:rPr>
        <w:t>to them</w:t>
      </w:r>
      <w:r w:rsidR="00EC308B" w:rsidRPr="00D765EB">
        <w:rPr>
          <w:rFonts w:ascii="Centaur" w:hAnsi="Centaur"/>
          <w:sz w:val="20"/>
          <w:szCs w:val="20"/>
        </w:rPr>
        <w:t xml:space="preserve"> such as in the case of </w:t>
      </w:r>
      <w:proofErr w:type="spellStart"/>
      <w:r w:rsidR="00C52684" w:rsidRPr="00D765EB">
        <w:rPr>
          <w:rFonts w:ascii="Centaur" w:hAnsi="Centaur"/>
          <w:sz w:val="20"/>
          <w:szCs w:val="20"/>
        </w:rPr>
        <w:t>ped</w:t>
      </w:r>
      <w:r w:rsidR="002F6B57" w:rsidRPr="00D765EB">
        <w:rPr>
          <w:rFonts w:ascii="Centaur" w:hAnsi="Centaur"/>
          <w:sz w:val="20"/>
          <w:szCs w:val="20"/>
        </w:rPr>
        <w:t>i</w:t>
      </w:r>
      <w:r w:rsidR="00C52684" w:rsidRPr="00D765EB">
        <w:rPr>
          <w:rFonts w:ascii="Centaur" w:hAnsi="Centaur"/>
          <w:sz w:val="20"/>
          <w:szCs w:val="20"/>
        </w:rPr>
        <w:t>ophobia</w:t>
      </w:r>
      <w:proofErr w:type="spellEnd"/>
      <w:r w:rsidR="00EC308B" w:rsidRPr="00D765EB">
        <w:rPr>
          <w:rFonts w:ascii="Centaur" w:hAnsi="Centaur"/>
          <w:sz w:val="20"/>
          <w:szCs w:val="20"/>
        </w:rPr>
        <w:t>- the fear of dolls</w:t>
      </w:r>
      <w:r w:rsidR="00C00903" w:rsidRPr="00D765EB">
        <w:rPr>
          <w:rFonts w:ascii="Centaur" w:hAnsi="Centaur"/>
          <w:sz w:val="20"/>
          <w:szCs w:val="20"/>
        </w:rPr>
        <w:t xml:space="preserve"> </w:t>
      </w:r>
      <w:r w:rsidR="002F6B57" w:rsidRPr="00D765EB">
        <w:rPr>
          <w:rFonts w:ascii="Centaur" w:hAnsi="Centaur"/>
          <w:sz w:val="20"/>
          <w:szCs w:val="20"/>
        </w:rPr>
        <w:t>(</w:t>
      </w:r>
      <w:proofErr w:type="spellStart"/>
      <w:r w:rsidR="002F6B57" w:rsidRPr="00D765EB">
        <w:rPr>
          <w:rFonts w:ascii="Centaur" w:hAnsi="Centaur"/>
          <w:sz w:val="20"/>
          <w:szCs w:val="20"/>
        </w:rPr>
        <w:t>Cafasso</w:t>
      </w:r>
      <w:proofErr w:type="spellEnd"/>
      <w:r w:rsidR="002F6B57" w:rsidRPr="00D765EB">
        <w:rPr>
          <w:rFonts w:ascii="Centaur" w:hAnsi="Centaur"/>
          <w:sz w:val="20"/>
          <w:szCs w:val="20"/>
        </w:rPr>
        <w:t xml:space="preserve">, 2019) </w:t>
      </w:r>
      <w:r w:rsidR="00583A73" w:rsidRPr="00D765EB">
        <w:rPr>
          <w:rFonts w:ascii="Centaur" w:hAnsi="Centaur"/>
          <w:sz w:val="20"/>
          <w:szCs w:val="20"/>
        </w:rPr>
        <w:t xml:space="preserve">or </w:t>
      </w:r>
      <w:r w:rsidR="00771BD0" w:rsidRPr="00D765EB">
        <w:rPr>
          <w:rFonts w:ascii="Centaur" w:hAnsi="Centaur"/>
          <w:sz w:val="20"/>
          <w:szCs w:val="20"/>
        </w:rPr>
        <w:t>Automatonophobia</w:t>
      </w:r>
      <w:r w:rsidR="003C6BFA" w:rsidRPr="00D765EB">
        <w:rPr>
          <w:rFonts w:ascii="Centaur" w:hAnsi="Centaur"/>
          <w:sz w:val="20"/>
          <w:szCs w:val="20"/>
        </w:rPr>
        <w:t xml:space="preserve">- </w:t>
      </w:r>
      <w:r w:rsidR="00DC683F" w:rsidRPr="00D765EB">
        <w:rPr>
          <w:rFonts w:ascii="Centaur" w:hAnsi="Centaur"/>
          <w:sz w:val="20"/>
          <w:szCs w:val="20"/>
        </w:rPr>
        <w:t>the fear of human like objects</w:t>
      </w:r>
      <w:r w:rsidR="00EF7AA7" w:rsidRPr="00D765EB">
        <w:rPr>
          <w:rFonts w:ascii="Centaur" w:hAnsi="Centaur"/>
          <w:sz w:val="20"/>
          <w:szCs w:val="20"/>
        </w:rPr>
        <w:t xml:space="preserve"> (</w:t>
      </w:r>
      <w:r w:rsidR="00CF0181" w:rsidRPr="00D765EB">
        <w:rPr>
          <w:rFonts w:ascii="Centaur" w:hAnsi="Centaur"/>
          <w:sz w:val="20"/>
          <w:szCs w:val="20"/>
        </w:rPr>
        <w:t>Lockett, 2019)</w:t>
      </w:r>
      <w:r w:rsidR="00841789" w:rsidRPr="00D765EB">
        <w:rPr>
          <w:rFonts w:ascii="Centaur" w:hAnsi="Centaur"/>
          <w:sz w:val="20"/>
          <w:szCs w:val="20"/>
        </w:rPr>
        <w:t>,</w:t>
      </w:r>
      <w:r w:rsidR="006B010F" w:rsidRPr="00D765EB">
        <w:rPr>
          <w:rFonts w:ascii="Centaur" w:hAnsi="Centaur"/>
          <w:sz w:val="20"/>
          <w:szCs w:val="20"/>
        </w:rPr>
        <w:t xml:space="preserve"> </w:t>
      </w:r>
      <w:r w:rsidR="00841789" w:rsidRPr="00D765EB">
        <w:rPr>
          <w:rFonts w:ascii="Centaur" w:hAnsi="Centaur"/>
          <w:sz w:val="20"/>
          <w:szCs w:val="20"/>
        </w:rPr>
        <w:t>i</w:t>
      </w:r>
      <w:r w:rsidR="006B010F" w:rsidRPr="00D765EB">
        <w:rPr>
          <w:rFonts w:ascii="Centaur" w:hAnsi="Centaur"/>
          <w:sz w:val="20"/>
          <w:szCs w:val="20"/>
        </w:rPr>
        <w:t>t is ultimately the</w:t>
      </w:r>
      <w:r w:rsidR="00841789" w:rsidRPr="00D765EB">
        <w:rPr>
          <w:rFonts w:ascii="Centaur" w:hAnsi="Centaur"/>
          <w:sz w:val="20"/>
          <w:szCs w:val="20"/>
        </w:rPr>
        <w:t xml:space="preserve"> conceptual or actual</w:t>
      </w:r>
      <w:r w:rsidR="006B010F" w:rsidRPr="00D765EB">
        <w:rPr>
          <w:rFonts w:ascii="Centaur" w:hAnsi="Centaur"/>
          <w:sz w:val="20"/>
          <w:szCs w:val="20"/>
        </w:rPr>
        <w:t xml:space="preserve"> </w:t>
      </w:r>
      <w:r w:rsidR="007F2349" w:rsidRPr="00D765EB">
        <w:rPr>
          <w:rFonts w:ascii="Centaur" w:hAnsi="Centaur"/>
          <w:sz w:val="20"/>
          <w:szCs w:val="20"/>
        </w:rPr>
        <w:t xml:space="preserve">movement of these objects that </w:t>
      </w:r>
      <w:r w:rsidR="00CC4317" w:rsidRPr="00D765EB">
        <w:rPr>
          <w:rFonts w:ascii="Centaur" w:hAnsi="Centaur"/>
          <w:sz w:val="20"/>
          <w:szCs w:val="20"/>
        </w:rPr>
        <w:t>“move”</w:t>
      </w:r>
      <w:r w:rsidR="005508CE" w:rsidRPr="00D765EB">
        <w:rPr>
          <w:rFonts w:ascii="Centaur" w:hAnsi="Centaur"/>
          <w:sz w:val="20"/>
          <w:szCs w:val="20"/>
        </w:rPr>
        <w:t xml:space="preserve"> </w:t>
      </w:r>
      <w:r w:rsidR="00C11C52" w:rsidRPr="00D765EB">
        <w:rPr>
          <w:rFonts w:ascii="Centaur" w:hAnsi="Centaur"/>
          <w:sz w:val="20"/>
          <w:szCs w:val="20"/>
        </w:rPr>
        <w:t>our emotions.</w:t>
      </w:r>
      <w:r w:rsidR="00912B98" w:rsidRPr="00D765EB">
        <w:rPr>
          <w:rFonts w:ascii="Centaur" w:hAnsi="Centaur"/>
          <w:sz w:val="20"/>
          <w:szCs w:val="20"/>
        </w:rPr>
        <w:t xml:space="preserve"> </w:t>
      </w:r>
    </w:p>
    <w:p w14:paraId="247CCA79" w14:textId="77777777" w:rsidR="00C2642C" w:rsidRPr="00D765EB" w:rsidRDefault="00C2642C" w:rsidP="00AF4DAB">
      <w:pPr>
        <w:spacing w:after="0" w:line="480" w:lineRule="auto"/>
        <w:rPr>
          <w:rFonts w:ascii="Centaur" w:hAnsi="Centaur"/>
          <w:sz w:val="20"/>
          <w:szCs w:val="20"/>
        </w:rPr>
      </w:pPr>
    </w:p>
    <w:p w14:paraId="0983A70A" w14:textId="2C8BEF8E" w:rsidR="00C2642C" w:rsidRPr="00D765EB" w:rsidRDefault="00192FA9" w:rsidP="00AF4DAB">
      <w:pPr>
        <w:spacing w:after="0" w:line="480" w:lineRule="auto"/>
        <w:rPr>
          <w:rFonts w:ascii="Centaur" w:hAnsi="Centaur"/>
          <w:sz w:val="20"/>
          <w:szCs w:val="20"/>
        </w:rPr>
      </w:pPr>
      <w:r w:rsidRPr="00D765EB">
        <w:rPr>
          <w:rFonts w:ascii="Centaur" w:hAnsi="Centaur"/>
          <w:noProof/>
          <w:sz w:val="20"/>
          <w:szCs w:val="20"/>
        </w:rPr>
        <w:lastRenderedPageBreak/>
        <w:drawing>
          <wp:inline distT="0" distB="0" distL="0" distR="0" wp14:anchorId="0F71D76E" wp14:editId="52EDE484">
            <wp:extent cx="2946114" cy="3928262"/>
            <wp:effectExtent l="0" t="0" r="6985" b="0"/>
            <wp:docPr id="4" name="Picture 4" descr="A picture containing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clos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0787" cy="3947826"/>
                    </a:xfrm>
                    <a:prstGeom prst="rect">
                      <a:avLst/>
                    </a:prstGeom>
                  </pic:spPr>
                </pic:pic>
              </a:graphicData>
            </a:graphic>
          </wp:inline>
        </w:drawing>
      </w:r>
    </w:p>
    <w:p w14:paraId="327D1D81" w14:textId="6A7298C7" w:rsidR="00192FA9" w:rsidRPr="00D765EB" w:rsidRDefault="00790622" w:rsidP="00AF4DAB">
      <w:pPr>
        <w:spacing w:after="0" w:line="480" w:lineRule="auto"/>
        <w:rPr>
          <w:rFonts w:ascii="Centaur" w:hAnsi="Centaur"/>
          <w:sz w:val="20"/>
          <w:szCs w:val="20"/>
        </w:rPr>
      </w:pPr>
      <w:r w:rsidRPr="00D765EB">
        <w:rPr>
          <w:rFonts w:ascii="Centaur" w:hAnsi="Centaur"/>
          <w:sz w:val="20"/>
          <w:szCs w:val="20"/>
        </w:rPr>
        <w:t xml:space="preserve">Fig 4.) </w:t>
      </w:r>
      <w:r w:rsidR="007C60FE" w:rsidRPr="00D765EB">
        <w:rPr>
          <w:rFonts w:ascii="Centaur" w:hAnsi="Centaur"/>
          <w:sz w:val="20"/>
          <w:szCs w:val="20"/>
        </w:rPr>
        <w:t>Froud</w:t>
      </w:r>
      <w:r w:rsidR="00692028" w:rsidRPr="00D765EB">
        <w:rPr>
          <w:rFonts w:ascii="Centaur" w:hAnsi="Centaur"/>
          <w:sz w:val="20"/>
          <w:szCs w:val="20"/>
        </w:rPr>
        <w:t xml:space="preserve">, B (n.d.) </w:t>
      </w:r>
      <w:r w:rsidR="00692028" w:rsidRPr="00D765EB">
        <w:rPr>
          <w:rFonts w:ascii="Centaur" w:hAnsi="Centaur"/>
          <w:i/>
          <w:iCs/>
          <w:sz w:val="20"/>
          <w:szCs w:val="20"/>
        </w:rPr>
        <w:t>The Soul of Faerie</w:t>
      </w:r>
      <w:r w:rsidR="000E5E4C" w:rsidRPr="00D765EB">
        <w:rPr>
          <w:rFonts w:ascii="Centaur" w:hAnsi="Centaur"/>
          <w:i/>
          <w:iCs/>
          <w:sz w:val="20"/>
          <w:szCs w:val="20"/>
        </w:rPr>
        <w:t xml:space="preserve">. </w:t>
      </w:r>
      <w:proofErr w:type="spellStart"/>
      <w:r w:rsidR="000E5E4C" w:rsidRPr="00D765EB">
        <w:rPr>
          <w:rFonts w:ascii="Centaur" w:hAnsi="Centaur"/>
          <w:sz w:val="20"/>
          <w:szCs w:val="20"/>
        </w:rPr>
        <w:t>Fernie</w:t>
      </w:r>
      <w:proofErr w:type="spellEnd"/>
      <w:r w:rsidR="000E5E4C" w:rsidRPr="00D765EB">
        <w:rPr>
          <w:rFonts w:ascii="Centaur" w:hAnsi="Centaur"/>
          <w:sz w:val="20"/>
          <w:szCs w:val="20"/>
        </w:rPr>
        <w:t xml:space="preserve"> Brae, Portland, OR.</w:t>
      </w:r>
    </w:p>
    <w:p w14:paraId="78332D2C" w14:textId="77777777" w:rsidR="00985029" w:rsidRPr="00D765EB" w:rsidRDefault="00985029" w:rsidP="00AF4DAB">
      <w:pPr>
        <w:spacing w:after="0" w:line="480" w:lineRule="auto"/>
        <w:rPr>
          <w:rFonts w:ascii="Centaur" w:hAnsi="Centaur"/>
          <w:sz w:val="20"/>
          <w:szCs w:val="20"/>
        </w:rPr>
      </w:pPr>
    </w:p>
    <w:p w14:paraId="322B0DA8" w14:textId="373C2C7C" w:rsidR="005E0141" w:rsidRPr="00D765EB" w:rsidRDefault="00912B98" w:rsidP="00AF4DAB">
      <w:pPr>
        <w:spacing w:after="0" w:line="480" w:lineRule="auto"/>
        <w:rPr>
          <w:rFonts w:ascii="Centaur" w:hAnsi="Centaur"/>
          <w:sz w:val="20"/>
          <w:szCs w:val="20"/>
        </w:rPr>
      </w:pPr>
      <w:r w:rsidRPr="00D765EB">
        <w:rPr>
          <w:rFonts w:ascii="Centaur" w:hAnsi="Centaur"/>
          <w:sz w:val="20"/>
          <w:szCs w:val="20"/>
        </w:rPr>
        <w:t xml:space="preserve">Many puppets start their lives as </w:t>
      </w:r>
      <w:r w:rsidR="00AF331B" w:rsidRPr="00D765EB">
        <w:rPr>
          <w:rFonts w:ascii="Centaur" w:hAnsi="Centaur"/>
          <w:sz w:val="20"/>
          <w:szCs w:val="20"/>
        </w:rPr>
        <w:t>drawings, but in</w:t>
      </w:r>
      <w:r w:rsidR="00BE383F" w:rsidRPr="00D765EB">
        <w:rPr>
          <w:rFonts w:ascii="Centaur" w:hAnsi="Centaur"/>
          <w:sz w:val="20"/>
          <w:szCs w:val="20"/>
        </w:rPr>
        <w:t xml:space="preserve"> </w:t>
      </w:r>
      <w:r w:rsidR="00787130" w:rsidRPr="00D765EB">
        <w:rPr>
          <w:rFonts w:ascii="Centaur" w:hAnsi="Centaur"/>
          <w:sz w:val="20"/>
          <w:szCs w:val="20"/>
        </w:rPr>
        <w:t>illustration</w:t>
      </w:r>
      <w:r w:rsidR="00A549D4" w:rsidRPr="00D765EB">
        <w:rPr>
          <w:rFonts w:ascii="Centaur" w:hAnsi="Centaur"/>
          <w:sz w:val="20"/>
          <w:szCs w:val="20"/>
        </w:rPr>
        <w:t xml:space="preserve"> </w:t>
      </w:r>
      <w:r w:rsidR="00BE383F" w:rsidRPr="00D765EB">
        <w:rPr>
          <w:rFonts w:ascii="Centaur" w:hAnsi="Centaur"/>
          <w:sz w:val="20"/>
          <w:szCs w:val="20"/>
        </w:rPr>
        <w:t xml:space="preserve">motion is often </w:t>
      </w:r>
      <w:r w:rsidR="00B30BCD" w:rsidRPr="00D765EB">
        <w:rPr>
          <w:rFonts w:ascii="Centaur" w:hAnsi="Centaur"/>
          <w:sz w:val="20"/>
          <w:szCs w:val="20"/>
        </w:rPr>
        <w:t xml:space="preserve">challenging </w:t>
      </w:r>
      <w:r w:rsidR="006B03DA" w:rsidRPr="00D765EB">
        <w:rPr>
          <w:rFonts w:ascii="Centaur" w:hAnsi="Centaur"/>
          <w:sz w:val="20"/>
          <w:szCs w:val="20"/>
        </w:rPr>
        <w:t xml:space="preserve">to express in </w:t>
      </w:r>
      <w:r w:rsidR="003F4437" w:rsidRPr="00D765EB">
        <w:rPr>
          <w:rFonts w:ascii="Centaur" w:hAnsi="Centaur"/>
          <w:sz w:val="20"/>
          <w:szCs w:val="20"/>
        </w:rPr>
        <w:t xml:space="preserve">static </w:t>
      </w:r>
      <w:r w:rsidR="006B03DA" w:rsidRPr="00D765EB">
        <w:rPr>
          <w:rFonts w:ascii="Centaur" w:hAnsi="Centaur"/>
          <w:sz w:val="20"/>
          <w:szCs w:val="20"/>
        </w:rPr>
        <w:t>work</w:t>
      </w:r>
      <w:r w:rsidR="003F4437" w:rsidRPr="00D765EB">
        <w:rPr>
          <w:rFonts w:ascii="Centaur" w:hAnsi="Centaur"/>
          <w:sz w:val="20"/>
          <w:szCs w:val="20"/>
        </w:rPr>
        <w:t>s</w:t>
      </w:r>
      <w:r w:rsidR="004C5306" w:rsidRPr="00D765EB">
        <w:rPr>
          <w:rFonts w:ascii="Centaur" w:hAnsi="Centaur"/>
          <w:sz w:val="20"/>
          <w:szCs w:val="20"/>
        </w:rPr>
        <w:t>.</w:t>
      </w:r>
      <w:r w:rsidR="00843DFA" w:rsidRPr="00D765EB">
        <w:rPr>
          <w:rFonts w:ascii="Centaur" w:hAnsi="Centaur"/>
          <w:sz w:val="20"/>
          <w:szCs w:val="20"/>
        </w:rPr>
        <w:t xml:space="preserve"> </w:t>
      </w:r>
      <w:r w:rsidR="00222D45" w:rsidRPr="00D765EB">
        <w:rPr>
          <w:rFonts w:ascii="Centaur" w:hAnsi="Centaur"/>
          <w:sz w:val="20"/>
          <w:szCs w:val="20"/>
        </w:rPr>
        <w:t>With puppetry, t</w:t>
      </w:r>
      <w:r w:rsidR="00FC5C85" w:rsidRPr="00D765EB">
        <w:rPr>
          <w:rFonts w:ascii="Centaur" w:hAnsi="Centaur"/>
          <w:sz w:val="20"/>
          <w:szCs w:val="20"/>
        </w:rPr>
        <w:t xml:space="preserve">his isn’t the case, as articulated limbs and </w:t>
      </w:r>
      <w:r w:rsidR="00E26894" w:rsidRPr="00D765EB">
        <w:rPr>
          <w:rFonts w:ascii="Centaur" w:hAnsi="Centaur"/>
          <w:sz w:val="20"/>
          <w:szCs w:val="20"/>
        </w:rPr>
        <w:t>soft tangible materials</w:t>
      </w:r>
      <w:r w:rsidR="00787130" w:rsidRPr="00D765EB">
        <w:rPr>
          <w:rFonts w:ascii="Centaur" w:hAnsi="Centaur"/>
          <w:sz w:val="20"/>
          <w:szCs w:val="20"/>
        </w:rPr>
        <w:t xml:space="preserve"> </w:t>
      </w:r>
      <w:r w:rsidR="00E26894" w:rsidRPr="00D765EB">
        <w:rPr>
          <w:rFonts w:ascii="Centaur" w:hAnsi="Centaur"/>
          <w:sz w:val="20"/>
          <w:szCs w:val="20"/>
        </w:rPr>
        <w:t xml:space="preserve">can be used to </w:t>
      </w:r>
      <w:r w:rsidR="00E71A03" w:rsidRPr="00D765EB">
        <w:rPr>
          <w:rFonts w:ascii="Centaur" w:hAnsi="Centaur"/>
          <w:sz w:val="20"/>
          <w:szCs w:val="20"/>
        </w:rPr>
        <w:t>lift illustrations off the page.</w:t>
      </w:r>
      <w:r w:rsidR="00A759BF" w:rsidRPr="00D765EB">
        <w:rPr>
          <w:rFonts w:ascii="Centaur" w:hAnsi="Centaur"/>
          <w:sz w:val="20"/>
          <w:szCs w:val="20"/>
        </w:rPr>
        <w:t xml:space="preserve"> One such example of this </w:t>
      </w:r>
      <w:r w:rsidR="00B4215C" w:rsidRPr="00D765EB">
        <w:rPr>
          <w:rFonts w:ascii="Centaur" w:hAnsi="Centaur"/>
          <w:sz w:val="20"/>
          <w:szCs w:val="20"/>
        </w:rPr>
        <w:t>is the work of</w:t>
      </w:r>
      <w:r w:rsidR="00B9612D" w:rsidRPr="00D765EB">
        <w:rPr>
          <w:rFonts w:ascii="Centaur" w:hAnsi="Centaur"/>
          <w:sz w:val="20"/>
          <w:szCs w:val="20"/>
        </w:rPr>
        <w:t xml:space="preserve"> </w:t>
      </w:r>
      <w:r w:rsidR="005E6006" w:rsidRPr="00D765EB">
        <w:rPr>
          <w:rFonts w:ascii="Centaur" w:hAnsi="Centaur"/>
          <w:sz w:val="20"/>
          <w:szCs w:val="20"/>
        </w:rPr>
        <w:t>husband-and-wife</w:t>
      </w:r>
      <w:r w:rsidR="00B4215C" w:rsidRPr="00D765EB">
        <w:rPr>
          <w:rFonts w:ascii="Centaur" w:hAnsi="Centaur"/>
          <w:sz w:val="20"/>
          <w:szCs w:val="20"/>
        </w:rPr>
        <w:t xml:space="preserve"> </w:t>
      </w:r>
      <w:r w:rsidR="00B9612D" w:rsidRPr="00D765EB">
        <w:rPr>
          <w:rFonts w:ascii="Centaur" w:hAnsi="Centaur"/>
          <w:sz w:val="20"/>
          <w:szCs w:val="20"/>
        </w:rPr>
        <w:t>artists</w:t>
      </w:r>
      <w:r w:rsidR="00B4215C" w:rsidRPr="00D765EB">
        <w:rPr>
          <w:rFonts w:ascii="Centaur" w:hAnsi="Centaur"/>
          <w:sz w:val="20"/>
          <w:szCs w:val="20"/>
        </w:rPr>
        <w:t xml:space="preserve"> Brian </w:t>
      </w:r>
      <w:r w:rsidR="00B9612D" w:rsidRPr="00D765EB">
        <w:rPr>
          <w:rFonts w:ascii="Centaur" w:hAnsi="Centaur"/>
          <w:sz w:val="20"/>
          <w:szCs w:val="20"/>
        </w:rPr>
        <w:t>&amp; Wendy Froud</w:t>
      </w:r>
      <w:r w:rsidR="009C1265" w:rsidRPr="00D765EB">
        <w:rPr>
          <w:rFonts w:ascii="Centaur" w:hAnsi="Centaur"/>
          <w:sz w:val="20"/>
          <w:szCs w:val="20"/>
        </w:rPr>
        <w:t xml:space="preserve"> </w:t>
      </w:r>
      <w:r w:rsidR="001A0B96" w:rsidRPr="00D765EB">
        <w:rPr>
          <w:rFonts w:ascii="Centaur" w:hAnsi="Centaur"/>
          <w:sz w:val="20"/>
          <w:szCs w:val="20"/>
        </w:rPr>
        <w:t>whose</w:t>
      </w:r>
      <w:r w:rsidR="00595DBB" w:rsidRPr="00D765EB">
        <w:rPr>
          <w:rFonts w:ascii="Centaur" w:hAnsi="Centaur"/>
          <w:sz w:val="20"/>
          <w:szCs w:val="20"/>
        </w:rPr>
        <w:t xml:space="preserve"> </w:t>
      </w:r>
      <w:r w:rsidR="00A86016" w:rsidRPr="00D765EB">
        <w:rPr>
          <w:rFonts w:ascii="Centaur" w:hAnsi="Centaur"/>
          <w:sz w:val="20"/>
          <w:szCs w:val="20"/>
        </w:rPr>
        <w:t>illustrations &amp; sculptures</w:t>
      </w:r>
      <w:r w:rsidR="00595DBB" w:rsidRPr="00D765EB">
        <w:rPr>
          <w:rFonts w:ascii="Centaur" w:hAnsi="Centaur"/>
          <w:sz w:val="20"/>
          <w:szCs w:val="20"/>
        </w:rPr>
        <w:t xml:space="preserve"> </w:t>
      </w:r>
      <w:r w:rsidR="006B665D" w:rsidRPr="00D765EB">
        <w:rPr>
          <w:rFonts w:ascii="Centaur" w:hAnsi="Centaur"/>
          <w:sz w:val="20"/>
          <w:szCs w:val="20"/>
        </w:rPr>
        <w:t>explore the hidden worlds of Faeries</w:t>
      </w:r>
      <w:r w:rsidR="001B35DA" w:rsidRPr="00D765EB">
        <w:rPr>
          <w:rFonts w:ascii="Centaur" w:hAnsi="Centaur"/>
          <w:sz w:val="20"/>
          <w:szCs w:val="20"/>
        </w:rPr>
        <w:t xml:space="preserve"> </w:t>
      </w:r>
      <w:r w:rsidR="006B665D" w:rsidRPr="00D765EB">
        <w:rPr>
          <w:rFonts w:ascii="Centaur" w:hAnsi="Centaur"/>
          <w:sz w:val="20"/>
          <w:szCs w:val="20"/>
        </w:rPr>
        <w:t xml:space="preserve">and </w:t>
      </w:r>
      <w:r w:rsidR="001A0B96" w:rsidRPr="00D765EB">
        <w:rPr>
          <w:rFonts w:ascii="Centaur" w:hAnsi="Centaur"/>
          <w:sz w:val="20"/>
          <w:szCs w:val="20"/>
        </w:rPr>
        <w:t>fantastical worlds (fig</w:t>
      </w:r>
      <w:r w:rsidR="005E0141" w:rsidRPr="00D765EB">
        <w:rPr>
          <w:rFonts w:ascii="Centaur" w:hAnsi="Centaur"/>
          <w:sz w:val="20"/>
          <w:szCs w:val="20"/>
        </w:rPr>
        <w:t xml:space="preserve"> 4</w:t>
      </w:r>
      <w:proofErr w:type="gramStart"/>
      <w:r w:rsidR="005E0141" w:rsidRPr="00D765EB">
        <w:rPr>
          <w:rFonts w:ascii="Centaur" w:hAnsi="Centaur"/>
          <w:sz w:val="20"/>
          <w:szCs w:val="20"/>
        </w:rPr>
        <w:t>.)</w:t>
      </w:r>
      <w:r w:rsidR="00A86016" w:rsidRPr="00D765EB">
        <w:rPr>
          <w:rFonts w:ascii="Centaur" w:hAnsi="Centaur"/>
          <w:sz w:val="20"/>
          <w:szCs w:val="20"/>
        </w:rPr>
        <w:t>(</w:t>
      </w:r>
      <w:proofErr w:type="gramEnd"/>
      <w:r w:rsidR="00A86016" w:rsidRPr="00D765EB">
        <w:rPr>
          <w:rFonts w:ascii="Centaur" w:hAnsi="Centaur"/>
          <w:sz w:val="20"/>
          <w:szCs w:val="20"/>
        </w:rPr>
        <w:t>fig</w:t>
      </w:r>
      <w:r w:rsidR="00DA2D16" w:rsidRPr="00D765EB">
        <w:rPr>
          <w:rFonts w:ascii="Centaur" w:hAnsi="Centaur"/>
          <w:sz w:val="20"/>
          <w:szCs w:val="20"/>
        </w:rPr>
        <w:t xml:space="preserve"> 5</w:t>
      </w:r>
      <w:r w:rsidR="001A0B96" w:rsidRPr="00D765EB">
        <w:rPr>
          <w:rFonts w:ascii="Centaur" w:hAnsi="Centaur"/>
          <w:sz w:val="20"/>
          <w:szCs w:val="20"/>
        </w:rPr>
        <w:t>.</w:t>
      </w:r>
      <w:r w:rsidR="00DA2D16" w:rsidRPr="00D765EB">
        <w:rPr>
          <w:rFonts w:ascii="Centaur" w:hAnsi="Centaur"/>
          <w:sz w:val="20"/>
          <w:szCs w:val="20"/>
        </w:rPr>
        <w:t>). Both</w:t>
      </w:r>
      <w:r w:rsidR="001A0B96" w:rsidRPr="00D765EB">
        <w:rPr>
          <w:rFonts w:ascii="Centaur" w:hAnsi="Centaur"/>
          <w:sz w:val="20"/>
          <w:szCs w:val="20"/>
        </w:rPr>
        <w:t xml:space="preserve"> </w:t>
      </w:r>
      <w:r w:rsidR="001B35DA" w:rsidRPr="00D765EB">
        <w:rPr>
          <w:rFonts w:ascii="Centaur" w:hAnsi="Centaur"/>
          <w:sz w:val="20"/>
          <w:szCs w:val="20"/>
        </w:rPr>
        <w:t xml:space="preserve">worked </w:t>
      </w:r>
      <w:r w:rsidR="00AE715E" w:rsidRPr="00D765EB">
        <w:rPr>
          <w:rFonts w:ascii="Centaur" w:hAnsi="Centaur"/>
          <w:sz w:val="20"/>
          <w:szCs w:val="20"/>
        </w:rPr>
        <w:t>with legenda</w:t>
      </w:r>
      <w:r w:rsidR="00CA100A" w:rsidRPr="00D765EB">
        <w:rPr>
          <w:rFonts w:ascii="Centaur" w:hAnsi="Centaur"/>
          <w:sz w:val="20"/>
          <w:szCs w:val="20"/>
        </w:rPr>
        <w:t xml:space="preserve">ry puppeteer Jim Henson </w:t>
      </w:r>
      <w:r w:rsidR="00F45F47" w:rsidRPr="00D765EB">
        <w:rPr>
          <w:rFonts w:ascii="Centaur" w:hAnsi="Centaur"/>
          <w:sz w:val="20"/>
          <w:szCs w:val="20"/>
        </w:rPr>
        <w:t xml:space="preserve">as </w:t>
      </w:r>
      <w:r w:rsidR="00611AA6" w:rsidRPr="00D765EB">
        <w:rPr>
          <w:rFonts w:ascii="Centaur" w:hAnsi="Centaur"/>
          <w:sz w:val="20"/>
          <w:szCs w:val="20"/>
        </w:rPr>
        <w:t xml:space="preserve">lead </w:t>
      </w:r>
      <w:r w:rsidR="00F45F47" w:rsidRPr="00D765EB">
        <w:rPr>
          <w:rFonts w:ascii="Centaur" w:hAnsi="Centaur"/>
          <w:sz w:val="20"/>
          <w:szCs w:val="20"/>
        </w:rPr>
        <w:t>concept artist</w:t>
      </w:r>
      <w:r w:rsidR="00611AA6" w:rsidRPr="00D765EB">
        <w:rPr>
          <w:rFonts w:ascii="Centaur" w:hAnsi="Centaur"/>
          <w:sz w:val="20"/>
          <w:szCs w:val="20"/>
        </w:rPr>
        <w:t>s and puppet designers</w:t>
      </w:r>
      <w:r w:rsidR="00F45F47" w:rsidRPr="00D765EB">
        <w:rPr>
          <w:rFonts w:ascii="Centaur" w:hAnsi="Centaur"/>
          <w:sz w:val="20"/>
          <w:szCs w:val="20"/>
        </w:rPr>
        <w:t xml:space="preserve"> </w:t>
      </w:r>
      <w:r w:rsidR="002C345B" w:rsidRPr="00D765EB">
        <w:rPr>
          <w:rFonts w:ascii="Centaur" w:hAnsi="Centaur"/>
          <w:sz w:val="20"/>
          <w:szCs w:val="20"/>
        </w:rPr>
        <w:t>on</w:t>
      </w:r>
      <w:r w:rsidR="00CA100A" w:rsidRPr="00D765EB">
        <w:rPr>
          <w:rFonts w:ascii="Centaur" w:hAnsi="Centaur"/>
          <w:sz w:val="20"/>
          <w:szCs w:val="20"/>
        </w:rPr>
        <w:t xml:space="preserve"> the</w:t>
      </w:r>
      <w:r w:rsidR="002C345B" w:rsidRPr="00D765EB">
        <w:rPr>
          <w:rFonts w:ascii="Centaur" w:hAnsi="Centaur"/>
          <w:sz w:val="20"/>
          <w:szCs w:val="20"/>
        </w:rPr>
        <w:t xml:space="preserve"> films</w:t>
      </w:r>
      <w:r w:rsidR="00CA100A" w:rsidRPr="00D765EB">
        <w:rPr>
          <w:rFonts w:ascii="Centaur" w:hAnsi="Centaur"/>
          <w:sz w:val="20"/>
          <w:szCs w:val="20"/>
        </w:rPr>
        <w:t xml:space="preserve"> </w:t>
      </w:r>
      <w:r w:rsidR="002C345B" w:rsidRPr="00D765EB">
        <w:rPr>
          <w:rFonts w:ascii="Centaur" w:hAnsi="Centaur"/>
          <w:i/>
          <w:iCs/>
          <w:sz w:val="20"/>
          <w:szCs w:val="20"/>
        </w:rPr>
        <w:t>The Dark Crystal</w:t>
      </w:r>
      <w:r w:rsidR="001F0DCD" w:rsidRPr="00D765EB">
        <w:rPr>
          <w:rFonts w:ascii="Centaur" w:hAnsi="Centaur"/>
          <w:i/>
          <w:iCs/>
          <w:sz w:val="20"/>
          <w:szCs w:val="20"/>
        </w:rPr>
        <w:t xml:space="preserve"> </w:t>
      </w:r>
      <w:r w:rsidR="001F0DCD" w:rsidRPr="00D765EB">
        <w:rPr>
          <w:rFonts w:ascii="Centaur" w:hAnsi="Centaur"/>
          <w:sz w:val="20"/>
          <w:szCs w:val="20"/>
        </w:rPr>
        <w:t>(1982)</w:t>
      </w:r>
      <w:r w:rsidR="002C345B" w:rsidRPr="00D765EB">
        <w:rPr>
          <w:rFonts w:ascii="Centaur" w:hAnsi="Centaur"/>
          <w:i/>
          <w:iCs/>
          <w:sz w:val="20"/>
          <w:szCs w:val="20"/>
        </w:rPr>
        <w:t xml:space="preserve"> </w:t>
      </w:r>
      <w:r w:rsidR="002C345B" w:rsidRPr="00D765EB">
        <w:rPr>
          <w:rFonts w:ascii="Centaur" w:hAnsi="Centaur"/>
          <w:sz w:val="20"/>
          <w:szCs w:val="20"/>
        </w:rPr>
        <w:t xml:space="preserve">and </w:t>
      </w:r>
      <w:r w:rsidR="00AE715E" w:rsidRPr="00D765EB">
        <w:rPr>
          <w:rFonts w:ascii="Centaur" w:hAnsi="Centaur"/>
          <w:i/>
          <w:iCs/>
          <w:sz w:val="20"/>
          <w:szCs w:val="20"/>
        </w:rPr>
        <w:t>Labyrinth</w:t>
      </w:r>
      <w:r w:rsidR="001F0DCD" w:rsidRPr="00D765EB">
        <w:rPr>
          <w:rFonts w:ascii="Centaur" w:hAnsi="Centaur"/>
          <w:i/>
          <w:iCs/>
          <w:sz w:val="20"/>
          <w:szCs w:val="20"/>
        </w:rPr>
        <w:t xml:space="preserve"> </w:t>
      </w:r>
      <w:r w:rsidR="005F0044" w:rsidRPr="00D765EB">
        <w:rPr>
          <w:rFonts w:ascii="Centaur" w:hAnsi="Centaur"/>
          <w:sz w:val="20"/>
          <w:szCs w:val="20"/>
        </w:rPr>
        <w:t>(1986)</w:t>
      </w:r>
      <w:r w:rsidR="00CA100A" w:rsidRPr="00D765EB">
        <w:rPr>
          <w:rFonts w:ascii="Centaur" w:hAnsi="Centaur"/>
          <w:i/>
          <w:iCs/>
          <w:sz w:val="20"/>
          <w:szCs w:val="20"/>
        </w:rPr>
        <w:t xml:space="preserve">, </w:t>
      </w:r>
      <w:r w:rsidR="00CA100A" w:rsidRPr="00D765EB">
        <w:rPr>
          <w:rFonts w:ascii="Centaur" w:hAnsi="Centaur"/>
          <w:sz w:val="20"/>
          <w:szCs w:val="20"/>
        </w:rPr>
        <w:t xml:space="preserve">as well as later </w:t>
      </w:r>
      <w:r w:rsidR="00970959" w:rsidRPr="00D765EB">
        <w:rPr>
          <w:rFonts w:ascii="Centaur" w:hAnsi="Centaur"/>
          <w:sz w:val="20"/>
          <w:szCs w:val="20"/>
        </w:rPr>
        <w:t xml:space="preserve">revisiting </w:t>
      </w:r>
      <w:r w:rsidR="00551CC4" w:rsidRPr="00D765EB">
        <w:rPr>
          <w:rFonts w:ascii="Centaur" w:hAnsi="Centaur"/>
          <w:sz w:val="20"/>
          <w:szCs w:val="20"/>
        </w:rPr>
        <w:t xml:space="preserve">the world of the prior film in </w:t>
      </w:r>
      <w:r w:rsidR="00620142" w:rsidRPr="00D765EB">
        <w:rPr>
          <w:rFonts w:ascii="Centaur" w:hAnsi="Centaur"/>
          <w:sz w:val="20"/>
          <w:szCs w:val="20"/>
        </w:rPr>
        <w:t xml:space="preserve">the </w:t>
      </w:r>
      <w:r w:rsidR="004B0FCE" w:rsidRPr="00D765EB">
        <w:rPr>
          <w:rFonts w:ascii="Centaur" w:hAnsi="Centaur"/>
          <w:sz w:val="20"/>
          <w:szCs w:val="20"/>
        </w:rPr>
        <w:t>t</w:t>
      </w:r>
      <w:r w:rsidR="00556829" w:rsidRPr="00D765EB">
        <w:rPr>
          <w:rFonts w:ascii="Centaur" w:hAnsi="Centaur"/>
          <w:sz w:val="20"/>
          <w:szCs w:val="20"/>
        </w:rPr>
        <w:t>wenty-nineteen</w:t>
      </w:r>
      <w:r w:rsidR="00620142" w:rsidRPr="00D765EB">
        <w:rPr>
          <w:rFonts w:ascii="Centaur" w:hAnsi="Centaur"/>
          <w:sz w:val="20"/>
          <w:szCs w:val="20"/>
        </w:rPr>
        <w:t xml:space="preserve"> Netflix Series</w:t>
      </w:r>
      <w:r w:rsidR="00CC5608" w:rsidRPr="00D765EB">
        <w:rPr>
          <w:rFonts w:ascii="Centaur" w:hAnsi="Centaur"/>
          <w:sz w:val="20"/>
          <w:szCs w:val="20"/>
        </w:rPr>
        <w:t>-</w:t>
      </w:r>
      <w:r w:rsidR="00620142" w:rsidRPr="00D765EB">
        <w:rPr>
          <w:rFonts w:ascii="Centaur" w:hAnsi="Centaur"/>
          <w:sz w:val="20"/>
          <w:szCs w:val="20"/>
        </w:rPr>
        <w:t xml:space="preserve"> </w:t>
      </w:r>
      <w:r w:rsidR="003E1959" w:rsidRPr="00D765EB">
        <w:rPr>
          <w:rFonts w:ascii="Centaur" w:hAnsi="Centaur"/>
          <w:i/>
          <w:iCs/>
          <w:sz w:val="20"/>
          <w:szCs w:val="20"/>
        </w:rPr>
        <w:t>The</w:t>
      </w:r>
      <w:r w:rsidR="00620142" w:rsidRPr="00D765EB">
        <w:rPr>
          <w:rFonts w:ascii="Centaur" w:hAnsi="Centaur"/>
          <w:i/>
          <w:iCs/>
          <w:sz w:val="20"/>
          <w:szCs w:val="20"/>
        </w:rPr>
        <w:t xml:space="preserve"> Dark Crystal: Age of Resistance.</w:t>
      </w:r>
      <w:r w:rsidR="005F0044" w:rsidRPr="00D765EB">
        <w:rPr>
          <w:rFonts w:ascii="Centaur" w:hAnsi="Centaur"/>
          <w:i/>
          <w:iCs/>
          <w:sz w:val="20"/>
          <w:szCs w:val="20"/>
        </w:rPr>
        <w:t xml:space="preserve"> </w:t>
      </w:r>
      <w:r w:rsidR="005F0044" w:rsidRPr="00D765EB">
        <w:rPr>
          <w:rFonts w:ascii="Centaur" w:hAnsi="Centaur"/>
          <w:sz w:val="20"/>
          <w:szCs w:val="20"/>
        </w:rPr>
        <w:t xml:space="preserve">These films and </w:t>
      </w:r>
      <w:r w:rsidR="008D208E" w:rsidRPr="00D765EB">
        <w:rPr>
          <w:rFonts w:ascii="Centaur" w:hAnsi="Centaur"/>
          <w:sz w:val="20"/>
          <w:szCs w:val="20"/>
        </w:rPr>
        <w:t xml:space="preserve">the </w:t>
      </w:r>
      <w:r w:rsidR="002B6960" w:rsidRPr="00D765EB">
        <w:rPr>
          <w:rFonts w:ascii="Centaur" w:hAnsi="Centaur"/>
          <w:sz w:val="20"/>
          <w:szCs w:val="20"/>
        </w:rPr>
        <w:t>Froud’s</w:t>
      </w:r>
      <w:r w:rsidR="005F0044" w:rsidRPr="00D765EB">
        <w:rPr>
          <w:rFonts w:ascii="Centaur" w:hAnsi="Centaur"/>
          <w:sz w:val="20"/>
          <w:szCs w:val="20"/>
        </w:rPr>
        <w:t xml:space="preserve"> work</w:t>
      </w:r>
      <w:r w:rsidR="002B6960" w:rsidRPr="00D765EB">
        <w:rPr>
          <w:rFonts w:ascii="Centaur" w:hAnsi="Centaur"/>
          <w:sz w:val="20"/>
          <w:szCs w:val="20"/>
        </w:rPr>
        <w:t xml:space="preserve"> on them</w:t>
      </w:r>
      <w:r w:rsidR="005F0044" w:rsidRPr="00D765EB">
        <w:rPr>
          <w:rFonts w:ascii="Centaur" w:hAnsi="Centaur"/>
          <w:sz w:val="20"/>
          <w:szCs w:val="20"/>
        </w:rPr>
        <w:t xml:space="preserve"> are relevant </w:t>
      </w:r>
      <w:r w:rsidR="002B6960" w:rsidRPr="00D765EB">
        <w:rPr>
          <w:rFonts w:ascii="Centaur" w:hAnsi="Centaur"/>
          <w:sz w:val="20"/>
          <w:szCs w:val="20"/>
        </w:rPr>
        <w:t xml:space="preserve">because </w:t>
      </w:r>
      <w:r w:rsidR="00F14719" w:rsidRPr="00D765EB">
        <w:rPr>
          <w:rFonts w:ascii="Centaur" w:hAnsi="Centaur"/>
          <w:sz w:val="20"/>
          <w:szCs w:val="20"/>
        </w:rPr>
        <w:t xml:space="preserve">they all feature </w:t>
      </w:r>
      <w:r w:rsidR="00C36D9F" w:rsidRPr="00D765EB">
        <w:rPr>
          <w:rFonts w:ascii="Centaur" w:hAnsi="Centaur"/>
          <w:sz w:val="20"/>
          <w:szCs w:val="20"/>
        </w:rPr>
        <w:t xml:space="preserve">comprehensive and </w:t>
      </w:r>
      <w:r w:rsidR="005853DB" w:rsidRPr="00D765EB">
        <w:rPr>
          <w:rFonts w:ascii="Centaur" w:hAnsi="Centaur"/>
          <w:sz w:val="20"/>
          <w:szCs w:val="20"/>
        </w:rPr>
        <w:t>complicated</w:t>
      </w:r>
      <w:r w:rsidR="00C36D9F" w:rsidRPr="00D765EB">
        <w:rPr>
          <w:rFonts w:ascii="Centaur" w:hAnsi="Centaur"/>
          <w:sz w:val="20"/>
          <w:szCs w:val="20"/>
        </w:rPr>
        <w:t xml:space="preserve"> puppetry that brings </w:t>
      </w:r>
      <w:r w:rsidR="003E1959" w:rsidRPr="00D765EB">
        <w:rPr>
          <w:rFonts w:ascii="Centaur" w:hAnsi="Centaur"/>
          <w:sz w:val="20"/>
          <w:szCs w:val="20"/>
        </w:rPr>
        <w:t xml:space="preserve">the </w:t>
      </w:r>
      <w:proofErr w:type="spellStart"/>
      <w:r w:rsidR="003E1959" w:rsidRPr="00D765EB">
        <w:rPr>
          <w:rFonts w:ascii="Centaur" w:hAnsi="Centaur"/>
          <w:sz w:val="20"/>
          <w:szCs w:val="20"/>
        </w:rPr>
        <w:t>artists</w:t>
      </w:r>
      <w:proofErr w:type="spellEnd"/>
      <w:r w:rsidR="003E1959" w:rsidRPr="00D765EB">
        <w:rPr>
          <w:rFonts w:ascii="Centaur" w:hAnsi="Centaur"/>
          <w:sz w:val="20"/>
          <w:szCs w:val="20"/>
        </w:rPr>
        <w:t xml:space="preserve"> work to life on the screen</w:t>
      </w:r>
      <w:r w:rsidR="00AD6E5A" w:rsidRPr="00D765EB">
        <w:rPr>
          <w:rFonts w:ascii="Centaur" w:hAnsi="Centaur"/>
          <w:sz w:val="20"/>
          <w:szCs w:val="20"/>
        </w:rPr>
        <w:t xml:space="preserve"> </w:t>
      </w:r>
      <w:r w:rsidR="00F23E56" w:rsidRPr="00D765EB">
        <w:rPr>
          <w:rFonts w:ascii="Centaur" w:hAnsi="Centaur"/>
          <w:sz w:val="20"/>
          <w:szCs w:val="20"/>
        </w:rPr>
        <w:t>(</w:t>
      </w:r>
      <w:r w:rsidR="00727DCD" w:rsidRPr="00D765EB">
        <w:rPr>
          <w:rFonts w:ascii="Centaur" w:hAnsi="Centaur"/>
          <w:sz w:val="20"/>
          <w:szCs w:val="20"/>
        </w:rPr>
        <w:t>Little White Lies, 2019)</w:t>
      </w:r>
      <w:r w:rsidR="00AD6E5A" w:rsidRPr="00D765EB">
        <w:rPr>
          <w:rFonts w:ascii="Centaur" w:hAnsi="Centaur"/>
          <w:sz w:val="20"/>
          <w:szCs w:val="20"/>
        </w:rPr>
        <w:t>.</w:t>
      </w:r>
      <w:r w:rsidR="00604F56" w:rsidRPr="00D765EB">
        <w:rPr>
          <w:rFonts w:ascii="Centaur" w:hAnsi="Centaur"/>
          <w:sz w:val="20"/>
          <w:szCs w:val="20"/>
        </w:rPr>
        <w:t xml:space="preserve"> </w:t>
      </w:r>
    </w:p>
    <w:p w14:paraId="32F52337" w14:textId="77777777" w:rsidR="005E0141" w:rsidRPr="00D765EB" w:rsidRDefault="005E0141" w:rsidP="00AF4DAB">
      <w:pPr>
        <w:spacing w:after="0" w:line="480" w:lineRule="auto"/>
        <w:rPr>
          <w:rFonts w:ascii="Centaur" w:hAnsi="Centaur"/>
          <w:sz w:val="20"/>
          <w:szCs w:val="20"/>
        </w:rPr>
      </w:pPr>
    </w:p>
    <w:p w14:paraId="7D5113C8" w14:textId="4BF8CFBD" w:rsidR="005E0141" w:rsidRPr="00D765EB" w:rsidRDefault="005E0141" w:rsidP="00AF4DAB">
      <w:pPr>
        <w:spacing w:after="0" w:line="480" w:lineRule="auto"/>
        <w:rPr>
          <w:rFonts w:ascii="Centaur" w:hAnsi="Centaur"/>
          <w:sz w:val="20"/>
          <w:szCs w:val="20"/>
          <w14:textOutline w14:w="9525" w14:cap="rnd" w14:cmpd="sng" w14:algn="ctr">
            <w14:solidFill>
              <w14:schemeClr w14:val="tx1"/>
            </w14:solidFill>
            <w14:prstDash w14:val="solid"/>
            <w14:bevel/>
          </w14:textOutline>
        </w:rPr>
      </w:pPr>
      <w:r w:rsidRPr="00D765EB">
        <w:rPr>
          <w:rFonts w:ascii="Centaur" w:hAnsi="Centaur"/>
          <w:noProof/>
          <w:sz w:val="20"/>
          <w:szCs w:val="20"/>
        </w:rPr>
        <w:lastRenderedPageBreak/>
        <w:drawing>
          <wp:inline distT="0" distB="0" distL="0" distR="0" wp14:anchorId="23465370" wp14:editId="4AC0E241">
            <wp:extent cx="3412446" cy="4550054"/>
            <wp:effectExtent l="0" t="0" r="0" b="3175"/>
            <wp:docPr id="6" name="Picture 6" descr="A statue of a chi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tatue of a child&#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3417616" cy="4556947"/>
                    </a:xfrm>
                    <a:prstGeom prst="rect">
                      <a:avLst/>
                    </a:prstGeom>
                    <a:ln>
                      <a:noFill/>
                    </a:ln>
                  </pic:spPr>
                </pic:pic>
              </a:graphicData>
            </a:graphic>
          </wp:inline>
        </w:drawing>
      </w:r>
    </w:p>
    <w:p w14:paraId="1301A577" w14:textId="71C974BE" w:rsidR="00945581" w:rsidRPr="00D765EB" w:rsidRDefault="00945581" w:rsidP="00AF4DAB">
      <w:pPr>
        <w:spacing w:after="0" w:line="480" w:lineRule="auto"/>
        <w:rPr>
          <w:rFonts w:ascii="Centaur" w:hAnsi="Centaur"/>
          <w:sz w:val="20"/>
          <w:szCs w:val="20"/>
        </w:rPr>
      </w:pPr>
      <w:r w:rsidRPr="00D765EB">
        <w:rPr>
          <w:rFonts w:ascii="Centaur" w:hAnsi="Centaur"/>
          <w:sz w:val="20"/>
          <w:szCs w:val="20"/>
        </w:rPr>
        <w:t xml:space="preserve">Fig </w:t>
      </w:r>
      <w:r w:rsidR="00DA2D16" w:rsidRPr="00D765EB">
        <w:rPr>
          <w:rFonts w:ascii="Centaur" w:hAnsi="Centaur"/>
          <w:sz w:val="20"/>
          <w:szCs w:val="20"/>
        </w:rPr>
        <w:t>5</w:t>
      </w:r>
      <w:r w:rsidRPr="00D765EB">
        <w:rPr>
          <w:rFonts w:ascii="Centaur" w:hAnsi="Centaur"/>
          <w:sz w:val="20"/>
          <w:szCs w:val="20"/>
        </w:rPr>
        <w:t>.) Froud, W (</w:t>
      </w:r>
      <w:r w:rsidR="00DA2D16" w:rsidRPr="00D765EB">
        <w:rPr>
          <w:rFonts w:ascii="Centaur" w:hAnsi="Centaur"/>
          <w:sz w:val="20"/>
          <w:szCs w:val="20"/>
        </w:rPr>
        <w:t>n.d.)</w:t>
      </w:r>
      <w:r w:rsidR="00DA2D16" w:rsidRPr="00D765EB">
        <w:rPr>
          <w:rFonts w:ascii="Centaur" w:hAnsi="Centaur"/>
          <w:i/>
          <w:iCs/>
          <w:sz w:val="20"/>
          <w:szCs w:val="20"/>
        </w:rPr>
        <w:t xml:space="preserve"> White</w:t>
      </w:r>
      <w:r w:rsidRPr="00D765EB">
        <w:rPr>
          <w:rFonts w:ascii="Centaur" w:hAnsi="Centaur"/>
          <w:i/>
          <w:iCs/>
          <w:sz w:val="20"/>
          <w:szCs w:val="20"/>
        </w:rPr>
        <w:t xml:space="preserve"> Faery.</w:t>
      </w:r>
      <w:r w:rsidR="00886631" w:rsidRPr="00D765EB">
        <w:rPr>
          <w:rFonts w:ascii="Centaur" w:hAnsi="Centaur"/>
          <w:i/>
          <w:iCs/>
          <w:sz w:val="20"/>
          <w:szCs w:val="20"/>
        </w:rPr>
        <w:t xml:space="preserve"> </w:t>
      </w:r>
      <w:r w:rsidR="00886631" w:rsidRPr="00D765EB">
        <w:rPr>
          <w:rFonts w:ascii="Centaur" w:hAnsi="Centaur"/>
          <w:sz w:val="20"/>
          <w:szCs w:val="20"/>
        </w:rPr>
        <w:t>[Mixed Media]</w:t>
      </w:r>
      <w:r w:rsidRPr="00D765EB">
        <w:rPr>
          <w:rFonts w:ascii="Centaur" w:hAnsi="Centaur"/>
          <w:i/>
          <w:iCs/>
          <w:sz w:val="20"/>
          <w:szCs w:val="20"/>
        </w:rPr>
        <w:t xml:space="preserve"> </w:t>
      </w:r>
      <w:proofErr w:type="spellStart"/>
      <w:r w:rsidRPr="00D765EB">
        <w:rPr>
          <w:rFonts w:ascii="Centaur" w:hAnsi="Centaur"/>
          <w:sz w:val="20"/>
          <w:szCs w:val="20"/>
        </w:rPr>
        <w:t>Fernie</w:t>
      </w:r>
      <w:proofErr w:type="spellEnd"/>
      <w:r w:rsidRPr="00D765EB">
        <w:rPr>
          <w:rFonts w:ascii="Centaur" w:hAnsi="Centaur"/>
          <w:sz w:val="20"/>
          <w:szCs w:val="20"/>
        </w:rPr>
        <w:t xml:space="preserve"> Brae, Portland, OR.</w:t>
      </w:r>
    </w:p>
    <w:p w14:paraId="47E405AF" w14:textId="77777777" w:rsidR="005E0141" w:rsidRPr="00D765EB" w:rsidRDefault="005E0141" w:rsidP="00AF4DAB">
      <w:pPr>
        <w:spacing w:after="0" w:line="480" w:lineRule="auto"/>
        <w:rPr>
          <w:rFonts w:ascii="Centaur" w:hAnsi="Centaur"/>
          <w:sz w:val="20"/>
          <w:szCs w:val="20"/>
        </w:rPr>
      </w:pPr>
    </w:p>
    <w:p w14:paraId="2E5DE5C1" w14:textId="4D66BFA2" w:rsidR="00313950" w:rsidRPr="00D765EB" w:rsidRDefault="00604F56" w:rsidP="00AF4DAB">
      <w:pPr>
        <w:spacing w:after="0" w:line="480" w:lineRule="auto"/>
        <w:rPr>
          <w:rFonts w:ascii="Centaur" w:hAnsi="Centaur"/>
          <w:sz w:val="20"/>
          <w:szCs w:val="20"/>
        </w:rPr>
      </w:pPr>
      <w:r w:rsidRPr="00D765EB">
        <w:rPr>
          <w:rFonts w:ascii="Centaur" w:hAnsi="Centaur"/>
          <w:sz w:val="20"/>
          <w:szCs w:val="20"/>
        </w:rPr>
        <w:t xml:space="preserve">Modern </w:t>
      </w:r>
      <w:r w:rsidR="005829A6" w:rsidRPr="00D765EB">
        <w:rPr>
          <w:rFonts w:ascii="Centaur" w:hAnsi="Centaur"/>
          <w:sz w:val="20"/>
          <w:szCs w:val="20"/>
        </w:rPr>
        <w:t>techniques</w:t>
      </w:r>
      <w:r w:rsidR="00DC1D61" w:rsidRPr="00D765EB">
        <w:rPr>
          <w:rFonts w:ascii="Centaur" w:hAnsi="Centaur"/>
          <w:sz w:val="20"/>
          <w:szCs w:val="20"/>
        </w:rPr>
        <w:t xml:space="preserve"> </w:t>
      </w:r>
      <w:r w:rsidR="00F1264F" w:rsidRPr="00D765EB">
        <w:rPr>
          <w:rFonts w:ascii="Centaur" w:hAnsi="Centaur"/>
          <w:sz w:val="20"/>
          <w:szCs w:val="20"/>
        </w:rPr>
        <w:t xml:space="preserve">like green screen enabled the creators of </w:t>
      </w:r>
      <w:r w:rsidR="00F1264F" w:rsidRPr="00D765EB">
        <w:rPr>
          <w:rFonts w:ascii="Centaur" w:hAnsi="Centaur"/>
          <w:i/>
          <w:iCs/>
          <w:sz w:val="20"/>
          <w:szCs w:val="20"/>
        </w:rPr>
        <w:t xml:space="preserve">The Dark Crystal: Age of Resistance </w:t>
      </w:r>
      <w:r w:rsidR="00F1264F" w:rsidRPr="00D765EB">
        <w:rPr>
          <w:rFonts w:ascii="Centaur" w:hAnsi="Centaur"/>
          <w:sz w:val="20"/>
          <w:szCs w:val="20"/>
        </w:rPr>
        <w:t>to create complex</w:t>
      </w:r>
      <w:r w:rsidR="00C52C9F" w:rsidRPr="00D765EB">
        <w:rPr>
          <w:rFonts w:ascii="Centaur" w:hAnsi="Centaur"/>
          <w:sz w:val="20"/>
          <w:szCs w:val="20"/>
        </w:rPr>
        <w:t xml:space="preserve"> scenes with </w:t>
      </w:r>
      <w:r w:rsidR="00E54062" w:rsidRPr="00D765EB">
        <w:rPr>
          <w:rFonts w:ascii="Centaur" w:hAnsi="Centaur"/>
          <w:sz w:val="20"/>
          <w:szCs w:val="20"/>
        </w:rPr>
        <w:t>dynamic movements</w:t>
      </w:r>
      <w:r w:rsidR="000E41A8" w:rsidRPr="00D765EB">
        <w:rPr>
          <w:rFonts w:ascii="Centaur" w:hAnsi="Centaur"/>
          <w:sz w:val="20"/>
          <w:szCs w:val="20"/>
        </w:rPr>
        <w:t xml:space="preserve"> by having </w:t>
      </w:r>
      <w:r w:rsidR="0099782F" w:rsidRPr="00D765EB">
        <w:rPr>
          <w:rFonts w:ascii="Centaur" w:hAnsi="Centaur"/>
          <w:sz w:val="20"/>
          <w:szCs w:val="20"/>
        </w:rPr>
        <w:t>puppeteers inside and outside of the puppets</w:t>
      </w:r>
      <w:r w:rsidR="00753753" w:rsidRPr="00D765EB">
        <w:rPr>
          <w:rFonts w:ascii="Centaur" w:hAnsi="Centaur"/>
          <w:sz w:val="20"/>
          <w:szCs w:val="20"/>
        </w:rPr>
        <w:t xml:space="preserve">, that could then be removed in post-production (Little White Lies, </w:t>
      </w:r>
      <w:r w:rsidR="00FE7E5A" w:rsidRPr="00D765EB">
        <w:rPr>
          <w:rFonts w:ascii="Centaur" w:hAnsi="Centaur"/>
          <w:sz w:val="20"/>
          <w:szCs w:val="20"/>
        </w:rPr>
        <w:t>2019) (</w:t>
      </w:r>
      <w:r w:rsidR="003B299A" w:rsidRPr="00D765EB">
        <w:rPr>
          <w:rFonts w:ascii="Centaur" w:hAnsi="Centaur"/>
          <w:sz w:val="20"/>
          <w:szCs w:val="20"/>
        </w:rPr>
        <w:t>Vanity Fair, 2019)</w:t>
      </w:r>
      <w:r w:rsidR="00753753" w:rsidRPr="00D765EB">
        <w:rPr>
          <w:rFonts w:ascii="Centaur" w:hAnsi="Centaur"/>
          <w:sz w:val="20"/>
          <w:szCs w:val="20"/>
        </w:rPr>
        <w:t>.</w:t>
      </w:r>
      <w:r w:rsidR="00E77090" w:rsidRPr="00D765EB">
        <w:rPr>
          <w:rFonts w:ascii="Centaur" w:hAnsi="Centaur"/>
          <w:sz w:val="20"/>
          <w:szCs w:val="20"/>
        </w:rPr>
        <w:t xml:space="preserve"> This style of having puppeteers outside of </w:t>
      </w:r>
      <w:r w:rsidR="00EA641E" w:rsidRPr="00D765EB">
        <w:rPr>
          <w:rFonts w:ascii="Centaur" w:hAnsi="Centaur"/>
          <w:sz w:val="20"/>
          <w:szCs w:val="20"/>
        </w:rPr>
        <w:t>the puppe</w:t>
      </w:r>
      <w:r w:rsidR="00BD2CC4" w:rsidRPr="00D765EB">
        <w:rPr>
          <w:rFonts w:ascii="Centaur" w:hAnsi="Centaur"/>
          <w:sz w:val="20"/>
          <w:szCs w:val="20"/>
        </w:rPr>
        <w:t xml:space="preserve">ts is reminiscent of the Japanese style of Bunraku puppetry, </w:t>
      </w:r>
      <w:r w:rsidR="00FE7E5A" w:rsidRPr="00D765EB">
        <w:rPr>
          <w:rFonts w:ascii="Centaur" w:hAnsi="Centaur"/>
          <w:sz w:val="20"/>
          <w:szCs w:val="20"/>
        </w:rPr>
        <w:t xml:space="preserve">where in </w:t>
      </w:r>
      <w:r w:rsidR="002942C0" w:rsidRPr="00D765EB">
        <w:rPr>
          <w:rFonts w:ascii="Centaur" w:hAnsi="Centaur"/>
          <w:sz w:val="20"/>
          <w:szCs w:val="20"/>
        </w:rPr>
        <w:t>3 individuals</w:t>
      </w:r>
      <w:r w:rsidR="004B0FCE" w:rsidRPr="00D765EB">
        <w:rPr>
          <w:rFonts w:ascii="Centaur" w:hAnsi="Centaur"/>
          <w:sz w:val="20"/>
          <w:szCs w:val="20"/>
        </w:rPr>
        <w:t xml:space="preserve"> operate a single puppet, two or sometimes all of them </w:t>
      </w:r>
      <w:r w:rsidR="00DD2066" w:rsidRPr="00D765EB">
        <w:rPr>
          <w:rFonts w:ascii="Centaur" w:hAnsi="Centaur"/>
          <w:sz w:val="20"/>
          <w:szCs w:val="20"/>
        </w:rPr>
        <w:t xml:space="preserve">dressing in </w:t>
      </w:r>
      <w:r w:rsidR="00E04743" w:rsidRPr="00D765EB">
        <w:rPr>
          <w:rFonts w:ascii="Centaur" w:hAnsi="Centaur"/>
          <w:sz w:val="20"/>
          <w:szCs w:val="20"/>
        </w:rPr>
        <w:t>black clothing and hoods (Turner,</w:t>
      </w:r>
      <w:r w:rsidR="000F3B4F" w:rsidRPr="00D765EB">
        <w:rPr>
          <w:rFonts w:ascii="Centaur" w:hAnsi="Centaur"/>
          <w:sz w:val="20"/>
          <w:szCs w:val="20"/>
        </w:rPr>
        <w:t xml:space="preserve"> 2018)</w:t>
      </w:r>
      <w:r w:rsidR="00E04743" w:rsidRPr="00D765EB">
        <w:rPr>
          <w:rFonts w:ascii="Centaur" w:hAnsi="Centaur"/>
          <w:sz w:val="20"/>
          <w:szCs w:val="20"/>
        </w:rPr>
        <w:t>.</w:t>
      </w:r>
      <w:r w:rsidR="009E7D3C" w:rsidRPr="00D765EB">
        <w:rPr>
          <w:rFonts w:ascii="Centaur" w:hAnsi="Centaur"/>
          <w:sz w:val="20"/>
          <w:szCs w:val="20"/>
        </w:rPr>
        <w:t xml:space="preserve"> </w:t>
      </w:r>
      <w:r w:rsidR="00F0109D" w:rsidRPr="00D765EB">
        <w:rPr>
          <w:rFonts w:ascii="Centaur" w:hAnsi="Centaur"/>
          <w:sz w:val="20"/>
          <w:szCs w:val="20"/>
        </w:rPr>
        <w:t>Donald Keene</w:t>
      </w:r>
      <w:r w:rsidR="00043FF3" w:rsidRPr="00D765EB">
        <w:rPr>
          <w:rFonts w:ascii="Centaur" w:hAnsi="Centaur"/>
          <w:sz w:val="20"/>
          <w:szCs w:val="20"/>
        </w:rPr>
        <w:t>-</w:t>
      </w:r>
      <w:r w:rsidR="002E1316" w:rsidRPr="00D765EB">
        <w:rPr>
          <w:rFonts w:ascii="Centaur" w:hAnsi="Centaur"/>
          <w:sz w:val="20"/>
          <w:szCs w:val="20"/>
        </w:rPr>
        <w:t xml:space="preserve"> a</w:t>
      </w:r>
      <w:r w:rsidR="00043FF3" w:rsidRPr="00D765EB">
        <w:rPr>
          <w:rFonts w:ascii="Centaur" w:hAnsi="Centaur"/>
          <w:sz w:val="20"/>
          <w:szCs w:val="20"/>
        </w:rPr>
        <w:t xml:space="preserve"> </w:t>
      </w:r>
      <w:r w:rsidR="002E1316" w:rsidRPr="00D765EB">
        <w:rPr>
          <w:rFonts w:ascii="Centaur" w:hAnsi="Centaur"/>
          <w:sz w:val="20"/>
          <w:szCs w:val="20"/>
        </w:rPr>
        <w:t>p</w:t>
      </w:r>
      <w:r w:rsidR="00043FF3" w:rsidRPr="00D765EB">
        <w:rPr>
          <w:rFonts w:ascii="Centaur" w:hAnsi="Centaur"/>
          <w:sz w:val="20"/>
          <w:szCs w:val="20"/>
        </w:rPr>
        <w:t>rofessor of Japanese literature at Colum</w:t>
      </w:r>
      <w:r w:rsidR="00ED10E1" w:rsidRPr="00D765EB">
        <w:rPr>
          <w:rFonts w:ascii="Centaur" w:hAnsi="Centaur"/>
          <w:sz w:val="20"/>
          <w:szCs w:val="20"/>
        </w:rPr>
        <w:t>bia University</w:t>
      </w:r>
      <w:r w:rsidR="005E4DE5" w:rsidRPr="00D765EB">
        <w:rPr>
          <w:rFonts w:ascii="Centaur" w:hAnsi="Centaur"/>
          <w:sz w:val="20"/>
          <w:szCs w:val="20"/>
        </w:rPr>
        <w:t>,</w:t>
      </w:r>
      <w:r w:rsidR="00ED10E1" w:rsidRPr="00D765EB">
        <w:rPr>
          <w:rFonts w:ascii="Centaur" w:hAnsi="Centaur"/>
          <w:sz w:val="20"/>
          <w:szCs w:val="20"/>
        </w:rPr>
        <w:t xml:space="preserve"> U.S.</w:t>
      </w:r>
      <w:r w:rsidR="005E4DE5" w:rsidRPr="00D765EB">
        <w:rPr>
          <w:rFonts w:ascii="Centaur" w:hAnsi="Centaur"/>
          <w:sz w:val="20"/>
          <w:szCs w:val="20"/>
        </w:rPr>
        <w:t>,</w:t>
      </w:r>
      <w:r w:rsidR="00ED10E1" w:rsidRPr="00D765EB">
        <w:rPr>
          <w:rFonts w:ascii="Centaur" w:hAnsi="Centaur"/>
          <w:sz w:val="20"/>
          <w:szCs w:val="20"/>
        </w:rPr>
        <w:t xml:space="preserve"> said of Bunraku theatre</w:t>
      </w:r>
      <w:r w:rsidR="00675B0E" w:rsidRPr="00D765EB">
        <w:rPr>
          <w:rFonts w:ascii="Centaur" w:hAnsi="Centaur"/>
          <w:sz w:val="20"/>
          <w:szCs w:val="20"/>
        </w:rPr>
        <w:t xml:space="preserve">: </w:t>
      </w:r>
      <w:r w:rsidR="005E4DE5" w:rsidRPr="00D765EB">
        <w:rPr>
          <w:rFonts w:ascii="Centaur" w:hAnsi="Centaur"/>
          <w:sz w:val="20"/>
          <w:szCs w:val="20"/>
        </w:rPr>
        <w:t>“</w:t>
      </w:r>
      <w:r w:rsidR="00675B0E" w:rsidRPr="00D765EB">
        <w:rPr>
          <w:rFonts w:ascii="Centaur" w:hAnsi="Centaur"/>
          <w:sz w:val="20"/>
          <w:szCs w:val="20"/>
        </w:rPr>
        <w:t>The spell of Bunraku is irresistible to any</w:t>
      </w:r>
      <w:r w:rsidR="00675B0E" w:rsidRPr="00D765EB">
        <w:rPr>
          <w:rFonts w:ascii="Centaur" w:hAnsi="Centaur"/>
          <w:sz w:val="20"/>
          <w:szCs w:val="20"/>
        </w:rPr>
        <w:softHyphen/>
        <w:t>one who allows himself to be moved” (Turner, 2019).</w:t>
      </w:r>
      <w:r w:rsidR="009636F2" w:rsidRPr="00D765EB">
        <w:rPr>
          <w:rFonts w:ascii="Centaur" w:hAnsi="Centaur"/>
          <w:sz w:val="20"/>
          <w:szCs w:val="20"/>
        </w:rPr>
        <w:t xml:space="preserve"> </w:t>
      </w:r>
      <w:r w:rsidR="00A71432" w:rsidRPr="00D765EB">
        <w:rPr>
          <w:rFonts w:ascii="Centaur" w:hAnsi="Centaur"/>
          <w:sz w:val="20"/>
          <w:szCs w:val="20"/>
        </w:rPr>
        <w:t>It is from this that we could theorize that</w:t>
      </w:r>
      <w:r w:rsidR="00A313CB" w:rsidRPr="00D765EB">
        <w:rPr>
          <w:rFonts w:ascii="Centaur" w:hAnsi="Centaur"/>
          <w:sz w:val="20"/>
          <w:szCs w:val="20"/>
        </w:rPr>
        <w:t xml:space="preserve"> through complex action and direction, the movement of puppets on the stage or screen</w:t>
      </w:r>
      <w:r w:rsidR="000F6A31" w:rsidRPr="00D765EB">
        <w:rPr>
          <w:rFonts w:ascii="Centaur" w:hAnsi="Centaur"/>
          <w:sz w:val="20"/>
          <w:szCs w:val="20"/>
        </w:rPr>
        <w:t xml:space="preserve"> </w:t>
      </w:r>
      <w:r w:rsidR="00A16762" w:rsidRPr="00D765EB">
        <w:rPr>
          <w:rFonts w:ascii="Centaur" w:hAnsi="Centaur"/>
          <w:sz w:val="20"/>
          <w:szCs w:val="20"/>
        </w:rPr>
        <w:t xml:space="preserve">we observe, </w:t>
      </w:r>
      <w:r w:rsidR="000F6A31" w:rsidRPr="00D765EB">
        <w:rPr>
          <w:rFonts w:ascii="Centaur" w:hAnsi="Centaur"/>
          <w:sz w:val="20"/>
          <w:szCs w:val="20"/>
        </w:rPr>
        <w:t>travels through our sense</w:t>
      </w:r>
      <w:r w:rsidR="00A16762" w:rsidRPr="00D765EB">
        <w:rPr>
          <w:rFonts w:ascii="Centaur" w:hAnsi="Centaur"/>
          <w:sz w:val="20"/>
          <w:szCs w:val="20"/>
        </w:rPr>
        <w:t>s</w:t>
      </w:r>
      <w:r w:rsidR="000F6A31" w:rsidRPr="00D765EB">
        <w:rPr>
          <w:rFonts w:ascii="Centaur" w:hAnsi="Centaur"/>
          <w:sz w:val="20"/>
          <w:szCs w:val="20"/>
        </w:rPr>
        <w:t xml:space="preserve"> and</w:t>
      </w:r>
      <w:r w:rsidR="00A313CB" w:rsidRPr="00D765EB">
        <w:rPr>
          <w:rFonts w:ascii="Centaur" w:hAnsi="Centaur"/>
          <w:sz w:val="20"/>
          <w:szCs w:val="20"/>
        </w:rPr>
        <w:t xml:space="preserve"> </w:t>
      </w:r>
      <w:r w:rsidR="000F6A31" w:rsidRPr="00D765EB">
        <w:rPr>
          <w:rFonts w:ascii="Centaur" w:hAnsi="Centaur"/>
          <w:sz w:val="20"/>
          <w:szCs w:val="20"/>
        </w:rPr>
        <w:t>translates into</w:t>
      </w:r>
      <w:r w:rsidR="00AB173C" w:rsidRPr="00D765EB">
        <w:rPr>
          <w:rFonts w:ascii="Centaur" w:hAnsi="Centaur"/>
          <w:sz w:val="20"/>
          <w:szCs w:val="20"/>
        </w:rPr>
        <w:t xml:space="preserve"> an</w:t>
      </w:r>
      <w:r w:rsidR="00C66892" w:rsidRPr="00D765EB">
        <w:rPr>
          <w:rFonts w:ascii="Centaur" w:hAnsi="Centaur"/>
          <w:sz w:val="20"/>
          <w:szCs w:val="20"/>
        </w:rPr>
        <w:t xml:space="preserve"> </w:t>
      </w:r>
      <w:r w:rsidR="003311E8" w:rsidRPr="00D765EB">
        <w:rPr>
          <w:rFonts w:ascii="Centaur" w:hAnsi="Centaur"/>
          <w:sz w:val="20"/>
          <w:szCs w:val="20"/>
        </w:rPr>
        <w:t>emotional</w:t>
      </w:r>
      <w:r w:rsidR="00C66892" w:rsidRPr="00D765EB">
        <w:rPr>
          <w:rFonts w:ascii="Centaur" w:hAnsi="Centaur"/>
          <w:sz w:val="20"/>
          <w:szCs w:val="20"/>
        </w:rPr>
        <w:t xml:space="preserve"> movement within </w:t>
      </w:r>
      <w:r w:rsidR="00A16762" w:rsidRPr="00D765EB">
        <w:rPr>
          <w:rFonts w:ascii="Centaur" w:hAnsi="Centaur"/>
          <w:sz w:val="20"/>
          <w:szCs w:val="20"/>
        </w:rPr>
        <w:t>our minds</w:t>
      </w:r>
      <w:r w:rsidR="00C66892" w:rsidRPr="00D765EB">
        <w:rPr>
          <w:rFonts w:ascii="Centaur" w:hAnsi="Centaur"/>
          <w:sz w:val="20"/>
          <w:szCs w:val="20"/>
        </w:rPr>
        <w:t>, as our empathy grows deeper</w:t>
      </w:r>
      <w:r w:rsidR="003311E8" w:rsidRPr="00D765EB">
        <w:rPr>
          <w:rFonts w:ascii="Centaur" w:hAnsi="Centaur"/>
          <w:sz w:val="20"/>
          <w:szCs w:val="20"/>
        </w:rPr>
        <w:t xml:space="preserve"> </w:t>
      </w:r>
      <w:r w:rsidR="00AB173C" w:rsidRPr="00D765EB">
        <w:rPr>
          <w:rFonts w:ascii="Centaur" w:hAnsi="Centaur"/>
          <w:sz w:val="20"/>
          <w:szCs w:val="20"/>
        </w:rPr>
        <w:t>with</w:t>
      </w:r>
      <w:r w:rsidR="003311E8" w:rsidRPr="00D765EB">
        <w:rPr>
          <w:rFonts w:ascii="Centaur" w:hAnsi="Centaur"/>
          <w:sz w:val="20"/>
          <w:szCs w:val="20"/>
        </w:rPr>
        <w:t xml:space="preserve"> the characters they portray</w:t>
      </w:r>
      <w:r w:rsidR="00AB173C" w:rsidRPr="00D765EB">
        <w:rPr>
          <w:rFonts w:ascii="Centaur" w:hAnsi="Centaur"/>
          <w:sz w:val="20"/>
          <w:szCs w:val="20"/>
        </w:rPr>
        <w:t xml:space="preserve"> and the stories they tell.</w:t>
      </w:r>
    </w:p>
    <w:p w14:paraId="593ADA75" w14:textId="77777777" w:rsidR="004419E0" w:rsidRPr="00D765EB" w:rsidRDefault="00894524" w:rsidP="00AF4DAB">
      <w:pPr>
        <w:spacing w:after="0" w:line="480" w:lineRule="auto"/>
        <w:rPr>
          <w:rFonts w:ascii="Centaur" w:hAnsi="Centaur"/>
          <w:sz w:val="20"/>
          <w:szCs w:val="20"/>
        </w:rPr>
      </w:pPr>
      <w:r w:rsidRPr="00D765EB">
        <w:rPr>
          <w:rFonts w:ascii="Centaur" w:hAnsi="Centaur"/>
          <w:sz w:val="20"/>
          <w:szCs w:val="20"/>
        </w:rPr>
        <w:t xml:space="preserve">A </w:t>
      </w:r>
      <w:r w:rsidR="002E3AA8" w:rsidRPr="00D765EB">
        <w:rPr>
          <w:rFonts w:ascii="Centaur" w:hAnsi="Centaur"/>
          <w:sz w:val="20"/>
          <w:szCs w:val="20"/>
        </w:rPr>
        <w:t xml:space="preserve">trick that </w:t>
      </w:r>
      <w:r w:rsidR="00D64AA0" w:rsidRPr="00D765EB">
        <w:rPr>
          <w:rFonts w:ascii="Centaur" w:hAnsi="Centaur"/>
          <w:sz w:val="20"/>
          <w:szCs w:val="20"/>
        </w:rPr>
        <w:t>puppet</w:t>
      </w:r>
      <w:r w:rsidR="00670318" w:rsidRPr="00D765EB">
        <w:rPr>
          <w:rFonts w:ascii="Centaur" w:hAnsi="Centaur"/>
          <w:sz w:val="20"/>
          <w:szCs w:val="20"/>
        </w:rPr>
        <w:t xml:space="preserve"> makers use to help </w:t>
      </w:r>
      <w:proofErr w:type="spellStart"/>
      <w:r w:rsidR="00A47B9C" w:rsidRPr="00D765EB">
        <w:rPr>
          <w:rFonts w:ascii="Centaur" w:hAnsi="Centaur"/>
          <w:sz w:val="20"/>
          <w:szCs w:val="20"/>
        </w:rPr>
        <w:t>breath</w:t>
      </w:r>
      <w:proofErr w:type="spellEnd"/>
      <w:r w:rsidR="00A47B9C" w:rsidRPr="00D765EB">
        <w:rPr>
          <w:rFonts w:ascii="Centaur" w:hAnsi="Centaur"/>
          <w:sz w:val="20"/>
          <w:szCs w:val="20"/>
        </w:rPr>
        <w:t xml:space="preserve"> life into their</w:t>
      </w:r>
      <w:r w:rsidR="0039400D" w:rsidRPr="00D765EB">
        <w:rPr>
          <w:rFonts w:ascii="Centaur" w:hAnsi="Centaur"/>
          <w:sz w:val="20"/>
          <w:szCs w:val="20"/>
        </w:rPr>
        <w:t xml:space="preserve"> creations </w:t>
      </w:r>
      <w:r w:rsidR="00065B59" w:rsidRPr="00D765EB">
        <w:rPr>
          <w:rFonts w:ascii="Centaur" w:hAnsi="Centaur"/>
          <w:sz w:val="20"/>
          <w:szCs w:val="20"/>
        </w:rPr>
        <w:t>is to add sympathetic movement</w:t>
      </w:r>
      <w:r w:rsidR="0057105E" w:rsidRPr="00D765EB">
        <w:rPr>
          <w:rFonts w:ascii="Centaur" w:hAnsi="Centaur"/>
          <w:sz w:val="20"/>
          <w:szCs w:val="20"/>
        </w:rPr>
        <w:t xml:space="preserve">s to </w:t>
      </w:r>
      <w:r w:rsidR="006423BE" w:rsidRPr="00D765EB">
        <w:rPr>
          <w:rFonts w:ascii="Centaur" w:hAnsi="Centaur"/>
          <w:sz w:val="20"/>
          <w:szCs w:val="20"/>
        </w:rPr>
        <w:t>their creations</w:t>
      </w:r>
      <w:r w:rsidR="00AD69AE" w:rsidRPr="00D765EB">
        <w:rPr>
          <w:rFonts w:ascii="Centaur" w:hAnsi="Centaur"/>
          <w:sz w:val="20"/>
          <w:szCs w:val="20"/>
        </w:rPr>
        <w:t>;</w:t>
      </w:r>
      <w:r w:rsidR="00825CFD" w:rsidRPr="00D765EB">
        <w:rPr>
          <w:rFonts w:ascii="Centaur" w:hAnsi="Centaur"/>
          <w:sz w:val="20"/>
          <w:szCs w:val="20"/>
        </w:rPr>
        <w:t xml:space="preserve"> subtle </w:t>
      </w:r>
      <w:r w:rsidR="00F413B7" w:rsidRPr="00D765EB">
        <w:rPr>
          <w:rFonts w:ascii="Centaur" w:hAnsi="Centaur"/>
          <w:sz w:val="20"/>
          <w:szCs w:val="20"/>
        </w:rPr>
        <w:t>mo</w:t>
      </w:r>
      <w:r w:rsidR="008D267D" w:rsidRPr="00D765EB">
        <w:rPr>
          <w:rFonts w:ascii="Centaur" w:hAnsi="Centaur"/>
          <w:sz w:val="20"/>
          <w:szCs w:val="20"/>
        </w:rPr>
        <w:t>tions</w:t>
      </w:r>
      <w:r w:rsidR="006C5956" w:rsidRPr="00D765EB">
        <w:rPr>
          <w:rFonts w:ascii="Centaur" w:hAnsi="Centaur"/>
          <w:sz w:val="20"/>
          <w:szCs w:val="20"/>
        </w:rPr>
        <w:t xml:space="preserve"> that happen </w:t>
      </w:r>
      <w:r w:rsidR="008D267D" w:rsidRPr="00D765EB">
        <w:rPr>
          <w:rFonts w:ascii="Centaur" w:hAnsi="Centaur"/>
          <w:sz w:val="20"/>
          <w:szCs w:val="20"/>
        </w:rPr>
        <w:t xml:space="preserve">without </w:t>
      </w:r>
      <w:r w:rsidR="0066061E" w:rsidRPr="00D765EB">
        <w:rPr>
          <w:rFonts w:ascii="Centaur" w:hAnsi="Centaur"/>
          <w:sz w:val="20"/>
          <w:szCs w:val="20"/>
        </w:rPr>
        <w:t>direct action from the puppeteer (Adam Savage's Tested, 2016).</w:t>
      </w:r>
      <w:r w:rsidR="00AD69AE" w:rsidRPr="00D765EB">
        <w:rPr>
          <w:rFonts w:ascii="Centaur" w:hAnsi="Centaur"/>
          <w:sz w:val="20"/>
          <w:szCs w:val="20"/>
        </w:rPr>
        <w:t xml:space="preserve"> These can include </w:t>
      </w:r>
      <w:r w:rsidR="00FC34CB" w:rsidRPr="00D765EB">
        <w:rPr>
          <w:rFonts w:ascii="Centaur" w:hAnsi="Centaur"/>
          <w:sz w:val="20"/>
          <w:szCs w:val="20"/>
        </w:rPr>
        <w:lastRenderedPageBreak/>
        <w:t>feathers, long fur</w:t>
      </w:r>
      <w:r w:rsidR="00F12840" w:rsidRPr="00D765EB">
        <w:rPr>
          <w:rFonts w:ascii="Centaur" w:hAnsi="Centaur"/>
          <w:sz w:val="20"/>
          <w:szCs w:val="20"/>
        </w:rPr>
        <w:t xml:space="preserve">, tendrils </w:t>
      </w:r>
      <w:r w:rsidR="000001C6" w:rsidRPr="00D765EB">
        <w:rPr>
          <w:rFonts w:ascii="Centaur" w:hAnsi="Centaur"/>
          <w:sz w:val="20"/>
          <w:szCs w:val="20"/>
        </w:rPr>
        <w:t>or other flexible materials and appendages that all add another dimension of movement to a puppet.</w:t>
      </w:r>
      <w:r w:rsidR="00F12840" w:rsidRPr="00D765EB">
        <w:rPr>
          <w:rFonts w:ascii="Centaur" w:hAnsi="Centaur"/>
          <w:sz w:val="20"/>
          <w:szCs w:val="20"/>
        </w:rPr>
        <w:t xml:space="preserve"> </w:t>
      </w:r>
      <w:r w:rsidR="005F7DB5" w:rsidRPr="00D765EB">
        <w:rPr>
          <w:rFonts w:ascii="Centaur" w:hAnsi="Centaur"/>
          <w:sz w:val="20"/>
          <w:szCs w:val="20"/>
        </w:rPr>
        <w:t xml:space="preserve">We can see a lot of good examples of this in Jim </w:t>
      </w:r>
      <w:r w:rsidR="00DD1590" w:rsidRPr="00D765EB">
        <w:rPr>
          <w:rFonts w:ascii="Centaur" w:hAnsi="Centaur"/>
          <w:sz w:val="20"/>
          <w:szCs w:val="20"/>
        </w:rPr>
        <w:t>Henson’s</w:t>
      </w:r>
      <w:r w:rsidR="005F7DB5" w:rsidRPr="00D765EB">
        <w:rPr>
          <w:rFonts w:ascii="Centaur" w:hAnsi="Centaur"/>
          <w:sz w:val="20"/>
          <w:szCs w:val="20"/>
        </w:rPr>
        <w:t xml:space="preserve"> </w:t>
      </w:r>
      <w:r w:rsidR="00B876E7" w:rsidRPr="00D765EB">
        <w:rPr>
          <w:rFonts w:ascii="Centaur" w:hAnsi="Centaur"/>
          <w:sz w:val="20"/>
          <w:szCs w:val="20"/>
        </w:rPr>
        <w:t xml:space="preserve">work </w:t>
      </w:r>
      <w:r w:rsidR="00DD1590" w:rsidRPr="00D765EB">
        <w:rPr>
          <w:rFonts w:ascii="Centaur" w:hAnsi="Centaur"/>
          <w:sz w:val="20"/>
          <w:szCs w:val="20"/>
        </w:rPr>
        <w:t>on</w:t>
      </w:r>
      <w:r w:rsidR="00DD1590" w:rsidRPr="00D765EB">
        <w:rPr>
          <w:rFonts w:ascii="Centaur" w:hAnsi="Centaur"/>
          <w:i/>
          <w:iCs/>
          <w:sz w:val="20"/>
          <w:szCs w:val="20"/>
        </w:rPr>
        <w:t xml:space="preserve"> The</w:t>
      </w:r>
      <w:r w:rsidR="00FF2FD7" w:rsidRPr="00D765EB">
        <w:rPr>
          <w:rFonts w:ascii="Centaur" w:hAnsi="Centaur"/>
          <w:i/>
          <w:iCs/>
          <w:sz w:val="20"/>
          <w:szCs w:val="20"/>
        </w:rPr>
        <w:t xml:space="preserve"> Muppets</w:t>
      </w:r>
      <w:r w:rsidR="00BE7A88" w:rsidRPr="00D765EB">
        <w:rPr>
          <w:rFonts w:ascii="Centaur" w:hAnsi="Centaur"/>
          <w:i/>
          <w:iCs/>
          <w:sz w:val="20"/>
          <w:szCs w:val="20"/>
        </w:rPr>
        <w:t xml:space="preserve"> </w:t>
      </w:r>
      <w:r w:rsidR="00DD1590" w:rsidRPr="00D765EB">
        <w:rPr>
          <w:rFonts w:ascii="Centaur" w:hAnsi="Centaur"/>
          <w:sz w:val="20"/>
          <w:szCs w:val="20"/>
        </w:rPr>
        <w:t>franchise (1955).</w:t>
      </w:r>
      <w:r w:rsidR="004419E0" w:rsidRPr="00D765EB">
        <w:rPr>
          <w:rFonts w:ascii="Centaur" w:hAnsi="Centaur"/>
          <w:sz w:val="20"/>
          <w:szCs w:val="20"/>
        </w:rPr>
        <w:t xml:space="preserve"> </w:t>
      </w:r>
    </w:p>
    <w:p w14:paraId="208816F5" w14:textId="531EFC78" w:rsidR="002E66AE" w:rsidRPr="00D765EB" w:rsidRDefault="004419E0" w:rsidP="00AF4DAB">
      <w:pPr>
        <w:spacing w:after="0" w:line="480" w:lineRule="auto"/>
        <w:rPr>
          <w:rFonts w:ascii="Centaur" w:hAnsi="Centaur"/>
          <w:sz w:val="20"/>
          <w:szCs w:val="20"/>
        </w:rPr>
      </w:pPr>
      <w:r w:rsidRPr="00D765EB">
        <w:rPr>
          <w:rFonts w:ascii="Centaur" w:hAnsi="Centaur"/>
          <w:sz w:val="20"/>
          <w:szCs w:val="20"/>
        </w:rPr>
        <w:t xml:space="preserve">Another artist who encapsulates movement using puppets especially well </w:t>
      </w:r>
      <w:r w:rsidR="008C34D6" w:rsidRPr="00D765EB">
        <w:rPr>
          <w:rFonts w:ascii="Centaur" w:hAnsi="Centaur"/>
          <w:sz w:val="20"/>
          <w:szCs w:val="20"/>
        </w:rPr>
        <w:t xml:space="preserve">is Barnaby Dixon. </w:t>
      </w:r>
      <w:r w:rsidR="005B6734" w:rsidRPr="00D765EB">
        <w:rPr>
          <w:rFonts w:ascii="Centaur" w:hAnsi="Centaur"/>
          <w:sz w:val="20"/>
          <w:szCs w:val="20"/>
        </w:rPr>
        <w:t xml:space="preserve">Dixon </w:t>
      </w:r>
      <w:r w:rsidR="00E35202" w:rsidRPr="00D765EB">
        <w:rPr>
          <w:rFonts w:ascii="Centaur" w:hAnsi="Centaur"/>
          <w:sz w:val="20"/>
          <w:szCs w:val="20"/>
        </w:rPr>
        <w:t>creates</w:t>
      </w:r>
      <w:r w:rsidR="008D672F" w:rsidRPr="00D765EB">
        <w:rPr>
          <w:rFonts w:ascii="Centaur" w:hAnsi="Centaur"/>
          <w:sz w:val="20"/>
          <w:szCs w:val="20"/>
        </w:rPr>
        <w:t xml:space="preserve"> lifelike puppets</w:t>
      </w:r>
      <w:r w:rsidR="001A039F" w:rsidRPr="00D765EB">
        <w:rPr>
          <w:rFonts w:ascii="Centaur" w:hAnsi="Centaur"/>
          <w:sz w:val="20"/>
          <w:szCs w:val="20"/>
        </w:rPr>
        <w:t xml:space="preserve"> </w:t>
      </w:r>
      <w:r w:rsidR="00337EB9" w:rsidRPr="00D765EB">
        <w:rPr>
          <w:rFonts w:ascii="Centaur" w:hAnsi="Centaur"/>
          <w:sz w:val="20"/>
          <w:szCs w:val="20"/>
        </w:rPr>
        <w:t>using his studies in anatomy as a basis for his work</w:t>
      </w:r>
      <w:r w:rsidR="0029199F" w:rsidRPr="00D765EB">
        <w:rPr>
          <w:rFonts w:ascii="Centaur" w:hAnsi="Centaur"/>
          <w:sz w:val="20"/>
          <w:szCs w:val="20"/>
        </w:rPr>
        <w:t xml:space="preserve">, </w:t>
      </w:r>
      <w:r w:rsidR="00EB1C1D" w:rsidRPr="00D765EB">
        <w:rPr>
          <w:rFonts w:ascii="Centaur" w:hAnsi="Centaur"/>
          <w:sz w:val="20"/>
          <w:szCs w:val="20"/>
        </w:rPr>
        <w:t>looking at the way limbs move and connect</w:t>
      </w:r>
      <w:r w:rsidR="003052D7" w:rsidRPr="00D765EB">
        <w:rPr>
          <w:rFonts w:ascii="Centaur" w:hAnsi="Centaur"/>
          <w:sz w:val="20"/>
          <w:szCs w:val="20"/>
        </w:rPr>
        <w:t xml:space="preserve"> as well as incorporating elements of sympathetic movement into his designs</w:t>
      </w:r>
      <w:r w:rsidR="00337EB9" w:rsidRPr="00D765EB">
        <w:rPr>
          <w:rFonts w:ascii="Centaur" w:hAnsi="Centaur"/>
          <w:sz w:val="20"/>
          <w:szCs w:val="20"/>
        </w:rPr>
        <w:t xml:space="preserve"> </w:t>
      </w:r>
      <w:r w:rsidR="0029199F" w:rsidRPr="00D765EB">
        <w:rPr>
          <w:rFonts w:ascii="Centaur" w:hAnsi="Centaur"/>
          <w:sz w:val="20"/>
          <w:szCs w:val="20"/>
        </w:rPr>
        <w:t>(Jordan, 2023)</w:t>
      </w:r>
      <w:r w:rsidR="00337EB9" w:rsidRPr="00D765EB">
        <w:rPr>
          <w:rFonts w:ascii="Centaur" w:hAnsi="Centaur"/>
          <w:sz w:val="20"/>
          <w:szCs w:val="20"/>
        </w:rPr>
        <w:t>.</w:t>
      </w:r>
      <w:r w:rsidR="008D672F" w:rsidRPr="00D765EB">
        <w:rPr>
          <w:rFonts w:ascii="Centaur" w:hAnsi="Centaur"/>
          <w:sz w:val="20"/>
          <w:szCs w:val="20"/>
        </w:rPr>
        <w:t xml:space="preserve"> </w:t>
      </w:r>
    </w:p>
    <w:p w14:paraId="707A8343" w14:textId="70BD47C8" w:rsidR="00714629" w:rsidRPr="00D765EB" w:rsidRDefault="00B3538A" w:rsidP="00AF4DAB">
      <w:pPr>
        <w:spacing w:after="0" w:line="480" w:lineRule="auto"/>
        <w:rPr>
          <w:rFonts w:ascii="Centaur" w:hAnsi="Centaur"/>
          <w:sz w:val="20"/>
          <w:szCs w:val="20"/>
        </w:rPr>
      </w:pPr>
      <w:r w:rsidRPr="00D765EB">
        <w:rPr>
          <w:rFonts w:ascii="Centaur" w:hAnsi="Centaur"/>
          <w:noProof/>
          <w:sz w:val="20"/>
          <w:szCs w:val="20"/>
        </w:rPr>
        <w:drawing>
          <wp:inline distT="0" distB="0" distL="0" distR="0" wp14:anchorId="14445864" wp14:editId="044DE82D">
            <wp:extent cx="5731510" cy="32086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r w:rsidR="001A28C0" w:rsidRPr="00D765EB">
        <w:rPr>
          <w:rFonts w:ascii="Centaur" w:hAnsi="Centaur"/>
          <w:sz w:val="20"/>
          <w:szCs w:val="20"/>
        </w:rPr>
        <w:t>Fig</w:t>
      </w:r>
      <w:r w:rsidR="009965FB" w:rsidRPr="00D765EB">
        <w:rPr>
          <w:rFonts w:ascii="Centaur" w:hAnsi="Centaur"/>
          <w:sz w:val="20"/>
          <w:szCs w:val="20"/>
        </w:rPr>
        <w:t xml:space="preserve">.6) </w:t>
      </w:r>
      <w:r w:rsidR="00714629" w:rsidRPr="00D765EB">
        <w:rPr>
          <w:rFonts w:ascii="Centaur" w:hAnsi="Centaur"/>
          <w:sz w:val="20"/>
          <w:szCs w:val="20"/>
        </w:rPr>
        <w:t xml:space="preserve">Dixon, B. (2021). </w:t>
      </w:r>
      <w:hyperlink r:id="rId12" w:history="1">
        <w:r w:rsidR="00714629" w:rsidRPr="00D765EB">
          <w:rPr>
            <w:rStyle w:val="Hyperlink"/>
            <w:rFonts w:ascii="Centaur" w:hAnsi="Centaur"/>
            <w:i/>
            <w:iCs/>
            <w:sz w:val="20"/>
            <w:szCs w:val="20"/>
          </w:rPr>
          <w:t>Awesome Paper CAT Puppet</w:t>
        </w:r>
        <w:r w:rsidR="00714629" w:rsidRPr="00D765EB">
          <w:rPr>
            <w:rStyle w:val="Hyperlink"/>
            <w:rFonts w:ascii="Centaur" w:hAnsi="Centaur"/>
            <w:sz w:val="20"/>
            <w:szCs w:val="20"/>
          </w:rPr>
          <w:t>.</w:t>
        </w:r>
      </w:hyperlink>
      <w:r w:rsidR="00714629" w:rsidRPr="00D765EB">
        <w:rPr>
          <w:rFonts w:ascii="Centaur" w:hAnsi="Centaur"/>
          <w:sz w:val="20"/>
          <w:szCs w:val="20"/>
        </w:rPr>
        <w:t xml:space="preserve"> </w:t>
      </w:r>
      <w:proofErr w:type="spellStart"/>
      <w:r w:rsidR="00714629" w:rsidRPr="00D765EB">
        <w:rPr>
          <w:rFonts w:ascii="Centaur" w:hAnsi="Centaur"/>
          <w:i/>
          <w:iCs/>
          <w:sz w:val="20"/>
          <w:szCs w:val="20"/>
        </w:rPr>
        <w:t>Youtube</w:t>
      </w:r>
      <w:proofErr w:type="spellEnd"/>
      <w:r w:rsidR="00714629" w:rsidRPr="00D765EB">
        <w:rPr>
          <w:rFonts w:ascii="Centaur" w:hAnsi="Centaur"/>
          <w:sz w:val="20"/>
          <w:szCs w:val="20"/>
        </w:rPr>
        <w:t>.</w:t>
      </w:r>
    </w:p>
    <w:p w14:paraId="7B5E8C45" w14:textId="79EDB200" w:rsidR="00AC2979" w:rsidRPr="00D765EB" w:rsidRDefault="00AC2979" w:rsidP="00AF4DAB">
      <w:pPr>
        <w:spacing w:after="0" w:line="480" w:lineRule="auto"/>
        <w:rPr>
          <w:rFonts w:ascii="Centaur" w:hAnsi="Centaur"/>
          <w:sz w:val="20"/>
          <w:szCs w:val="20"/>
        </w:rPr>
      </w:pPr>
      <w:r w:rsidRPr="00D765EB">
        <w:rPr>
          <w:rFonts w:ascii="Centaur" w:hAnsi="Centaur"/>
          <w:sz w:val="20"/>
          <w:szCs w:val="20"/>
        </w:rPr>
        <w:t>Th</w:t>
      </w:r>
      <w:r w:rsidR="00944022" w:rsidRPr="00D765EB">
        <w:rPr>
          <w:rFonts w:ascii="Centaur" w:hAnsi="Centaur"/>
          <w:sz w:val="20"/>
          <w:szCs w:val="20"/>
        </w:rPr>
        <w:t>ese</w:t>
      </w:r>
      <w:r w:rsidRPr="00D765EB">
        <w:rPr>
          <w:rFonts w:ascii="Centaur" w:hAnsi="Centaur"/>
          <w:sz w:val="20"/>
          <w:szCs w:val="20"/>
        </w:rPr>
        <w:t xml:space="preserve"> technique</w:t>
      </w:r>
      <w:r w:rsidR="00944022" w:rsidRPr="00D765EB">
        <w:rPr>
          <w:rFonts w:ascii="Centaur" w:hAnsi="Centaur"/>
          <w:sz w:val="20"/>
          <w:szCs w:val="20"/>
        </w:rPr>
        <w:t>s</w:t>
      </w:r>
      <w:r w:rsidRPr="00D765EB">
        <w:rPr>
          <w:rFonts w:ascii="Centaur" w:hAnsi="Centaur"/>
          <w:sz w:val="20"/>
          <w:szCs w:val="20"/>
        </w:rPr>
        <w:t xml:space="preserve"> of incorporating high degrees of realism into puppets clearly </w:t>
      </w:r>
      <w:r w:rsidR="00A95EE0" w:rsidRPr="00D765EB">
        <w:rPr>
          <w:rFonts w:ascii="Centaur" w:hAnsi="Centaur"/>
          <w:sz w:val="20"/>
          <w:szCs w:val="20"/>
        </w:rPr>
        <w:t xml:space="preserve">helps to trick our minds into the </w:t>
      </w:r>
      <w:r w:rsidR="00282D3F" w:rsidRPr="00D765EB">
        <w:rPr>
          <w:rFonts w:ascii="Centaur" w:hAnsi="Centaur"/>
          <w:sz w:val="20"/>
          <w:szCs w:val="20"/>
        </w:rPr>
        <w:t>“</w:t>
      </w:r>
      <w:proofErr w:type="spellStart"/>
      <w:r w:rsidR="00A95EE0" w:rsidRPr="00D765EB">
        <w:rPr>
          <w:rFonts w:ascii="Centaur" w:hAnsi="Centaur"/>
          <w:sz w:val="20"/>
          <w:szCs w:val="20"/>
        </w:rPr>
        <w:t>alief</w:t>
      </w:r>
      <w:proofErr w:type="spellEnd"/>
      <w:r w:rsidR="00282D3F" w:rsidRPr="00D765EB">
        <w:rPr>
          <w:rFonts w:ascii="Centaur" w:hAnsi="Centaur"/>
          <w:sz w:val="20"/>
          <w:szCs w:val="20"/>
        </w:rPr>
        <w:t>”</w:t>
      </w:r>
      <w:r w:rsidR="00A95EE0" w:rsidRPr="00D765EB">
        <w:rPr>
          <w:rFonts w:ascii="Centaur" w:hAnsi="Centaur"/>
          <w:sz w:val="20"/>
          <w:szCs w:val="20"/>
        </w:rPr>
        <w:t xml:space="preserve"> </w:t>
      </w:r>
      <w:r w:rsidR="00FD2622" w:rsidRPr="00D765EB">
        <w:rPr>
          <w:rFonts w:ascii="Centaur" w:hAnsi="Centaur"/>
          <w:sz w:val="20"/>
          <w:szCs w:val="20"/>
        </w:rPr>
        <w:t xml:space="preserve">that what we are watching </w:t>
      </w:r>
      <w:r w:rsidR="00A256E4" w:rsidRPr="00D765EB">
        <w:rPr>
          <w:rFonts w:ascii="Centaur" w:hAnsi="Centaur"/>
          <w:sz w:val="20"/>
          <w:szCs w:val="20"/>
        </w:rPr>
        <w:t xml:space="preserve">has a life all its own. </w:t>
      </w:r>
      <w:r w:rsidR="00282D3F" w:rsidRPr="00D765EB">
        <w:rPr>
          <w:rFonts w:ascii="Centaur" w:hAnsi="Centaur"/>
          <w:sz w:val="20"/>
          <w:szCs w:val="20"/>
        </w:rPr>
        <w:t xml:space="preserve">When this technique is carried </w:t>
      </w:r>
      <w:r w:rsidR="006E3C3F" w:rsidRPr="00D765EB">
        <w:rPr>
          <w:rFonts w:ascii="Centaur" w:hAnsi="Centaur"/>
          <w:sz w:val="20"/>
          <w:szCs w:val="20"/>
        </w:rPr>
        <w:t>over into telling</w:t>
      </w:r>
      <w:r w:rsidR="00985800" w:rsidRPr="00D765EB">
        <w:rPr>
          <w:rFonts w:ascii="Centaur" w:hAnsi="Centaur"/>
          <w:sz w:val="20"/>
          <w:szCs w:val="20"/>
        </w:rPr>
        <w:t xml:space="preserve"> fantastical</w:t>
      </w:r>
      <w:r w:rsidR="006E3C3F" w:rsidRPr="00D765EB">
        <w:rPr>
          <w:rFonts w:ascii="Centaur" w:hAnsi="Centaur"/>
          <w:sz w:val="20"/>
          <w:szCs w:val="20"/>
        </w:rPr>
        <w:t xml:space="preserve"> </w:t>
      </w:r>
      <w:r w:rsidR="00985800" w:rsidRPr="00D765EB">
        <w:rPr>
          <w:rFonts w:ascii="Centaur" w:hAnsi="Centaur"/>
          <w:sz w:val="20"/>
          <w:szCs w:val="20"/>
        </w:rPr>
        <w:t>tales,</w:t>
      </w:r>
      <w:r w:rsidR="006E3C3F" w:rsidRPr="00D765EB">
        <w:rPr>
          <w:rFonts w:ascii="Centaur" w:hAnsi="Centaur"/>
          <w:sz w:val="20"/>
          <w:szCs w:val="20"/>
        </w:rPr>
        <w:t xml:space="preserve"> </w:t>
      </w:r>
      <w:r w:rsidR="00EB641F" w:rsidRPr="00D765EB">
        <w:rPr>
          <w:rFonts w:ascii="Centaur" w:hAnsi="Centaur"/>
          <w:sz w:val="20"/>
          <w:szCs w:val="20"/>
        </w:rPr>
        <w:t xml:space="preserve">we </w:t>
      </w:r>
      <w:r w:rsidR="00F31A8C" w:rsidRPr="00D765EB">
        <w:rPr>
          <w:rFonts w:ascii="Centaur" w:hAnsi="Centaur"/>
          <w:sz w:val="20"/>
          <w:szCs w:val="20"/>
        </w:rPr>
        <w:t xml:space="preserve">start to see </w:t>
      </w:r>
      <w:r w:rsidR="00E34664" w:rsidRPr="00D765EB">
        <w:rPr>
          <w:rFonts w:ascii="Centaur" w:hAnsi="Centaur"/>
          <w:sz w:val="20"/>
          <w:szCs w:val="20"/>
        </w:rPr>
        <w:t>the</w:t>
      </w:r>
      <w:r w:rsidR="00ED0110" w:rsidRPr="00D765EB">
        <w:rPr>
          <w:rFonts w:ascii="Centaur" w:hAnsi="Centaur"/>
          <w:sz w:val="20"/>
          <w:szCs w:val="20"/>
        </w:rPr>
        <w:t xml:space="preserve"> real</w:t>
      </w:r>
      <w:r w:rsidR="00F31A8C" w:rsidRPr="00D765EB">
        <w:rPr>
          <w:rFonts w:ascii="Centaur" w:hAnsi="Centaur"/>
          <w:sz w:val="20"/>
          <w:szCs w:val="20"/>
        </w:rPr>
        <w:t xml:space="preserve"> magic</w:t>
      </w:r>
      <w:r w:rsidR="001E0647" w:rsidRPr="00D765EB">
        <w:rPr>
          <w:rFonts w:ascii="Centaur" w:hAnsi="Centaur"/>
          <w:sz w:val="20"/>
          <w:szCs w:val="20"/>
        </w:rPr>
        <w:t xml:space="preserve"> of this storytelling</w:t>
      </w:r>
      <w:r w:rsidR="00985800" w:rsidRPr="00D765EB">
        <w:rPr>
          <w:rFonts w:ascii="Centaur" w:hAnsi="Centaur"/>
          <w:sz w:val="20"/>
          <w:szCs w:val="20"/>
        </w:rPr>
        <w:t xml:space="preserve"> medium show itself.</w:t>
      </w:r>
    </w:p>
    <w:p w14:paraId="6A6A51DC" w14:textId="77777777" w:rsidR="00985800" w:rsidRPr="00D765EB" w:rsidRDefault="00985800" w:rsidP="00AF4DAB">
      <w:pPr>
        <w:spacing w:after="0" w:line="480" w:lineRule="auto"/>
        <w:rPr>
          <w:rFonts w:ascii="Centaur" w:hAnsi="Centaur"/>
          <w:sz w:val="20"/>
          <w:szCs w:val="20"/>
        </w:rPr>
      </w:pPr>
    </w:p>
    <w:p w14:paraId="47515481" w14:textId="162C35DA" w:rsidR="00985800" w:rsidRPr="00D765EB" w:rsidRDefault="00985800" w:rsidP="00AF4DAB">
      <w:pPr>
        <w:spacing w:after="0" w:line="480" w:lineRule="auto"/>
        <w:rPr>
          <w:rFonts w:ascii="Centaur" w:hAnsi="Centaur"/>
          <w:b/>
          <w:bCs/>
          <w:sz w:val="20"/>
          <w:szCs w:val="20"/>
          <w:u w:val="single"/>
        </w:rPr>
      </w:pPr>
      <w:r w:rsidRPr="00D765EB">
        <w:rPr>
          <w:rFonts w:ascii="Centaur" w:hAnsi="Centaur"/>
          <w:b/>
          <w:bCs/>
          <w:sz w:val="20"/>
          <w:szCs w:val="20"/>
          <w:u w:val="single"/>
        </w:rPr>
        <w:t>Folklore</w:t>
      </w:r>
    </w:p>
    <w:p w14:paraId="56E9E217" w14:textId="1857695A" w:rsidR="00B01080" w:rsidRPr="00D765EB" w:rsidRDefault="0020389F" w:rsidP="00AF4DAB">
      <w:pPr>
        <w:spacing w:after="0" w:line="480" w:lineRule="auto"/>
        <w:rPr>
          <w:rFonts w:ascii="Centaur" w:hAnsi="Centaur"/>
          <w:sz w:val="20"/>
          <w:szCs w:val="20"/>
        </w:rPr>
      </w:pPr>
      <w:r w:rsidRPr="00D765EB">
        <w:rPr>
          <w:rFonts w:ascii="Centaur" w:hAnsi="Centaur"/>
          <w:sz w:val="20"/>
          <w:szCs w:val="20"/>
        </w:rPr>
        <w:t xml:space="preserve">Folklore </w:t>
      </w:r>
      <w:r w:rsidR="001D0664" w:rsidRPr="00D765EB">
        <w:rPr>
          <w:rFonts w:ascii="Centaur" w:hAnsi="Centaur"/>
          <w:sz w:val="20"/>
          <w:szCs w:val="20"/>
        </w:rPr>
        <w:t>is</w:t>
      </w:r>
      <w:r w:rsidR="002A1351" w:rsidRPr="00D765EB">
        <w:rPr>
          <w:rFonts w:ascii="Centaur" w:hAnsi="Centaur"/>
          <w:sz w:val="20"/>
          <w:szCs w:val="20"/>
        </w:rPr>
        <w:t xml:space="preserve"> </w:t>
      </w:r>
      <w:r w:rsidR="001F6E45" w:rsidRPr="00D765EB">
        <w:rPr>
          <w:rFonts w:ascii="Centaur" w:hAnsi="Centaur"/>
          <w:sz w:val="20"/>
          <w:szCs w:val="20"/>
        </w:rPr>
        <w:t>a term with</w:t>
      </w:r>
      <w:r w:rsidR="00B6066B" w:rsidRPr="00D765EB">
        <w:rPr>
          <w:rFonts w:ascii="Centaur" w:hAnsi="Centaur"/>
          <w:sz w:val="20"/>
          <w:szCs w:val="20"/>
        </w:rPr>
        <w:t xml:space="preserve"> a</w:t>
      </w:r>
      <w:r w:rsidR="00F0659F" w:rsidRPr="00D765EB">
        <w:rPr>
          <w:rFonts w:ascii="Centaur" w:hAnsi="Centaur"/>
          <w:sz w:val="20"/>
          <w:szCs w:val="20"/>
        </w:rPr>
        <w:t xml:space="preserve"> </w:t>
      </w:r>
      <w:r w:rsidR="001F6E45" w:rsidRPr="00D765EB">
        <w:rPr>
          <w:rFonts w:ascii="Centaur" w:hAnsi="Centaur"/>
          <w:sz w:val="20"/>
          <w:szCs w:val="20"/>
        </w:rPr>
        <w:t xml:space="preserve">loose </w:t>
      </w:r>
      <w:r w:rsidR="00B6066B" w:rsidRPr="00D765EB">
        <w:rPr>
          <w:rFonts w:ascii="Centaur" w:hAnsi="Centaur"/>
          <w:sz w:val="20"/>
          <w:szCs w:val="20"/>
        </w:rPr>
        <w:t>definition</w:t>
      </w:r>
      <w:r w:rsidR="00EE5299" w:rsidRPr="00D765EB">
        <w:rPr>
          <w:rFonts w:ascii="Centaur" w:hAnsi="Centaur"/>
          <w:sz w:val="20"/>
          <w:szCs w:val="20"/>
        </w:rPr>
        <w:t xml:space="preserve"> and</w:t>
      </w:r>
      <w:r w:rsidR="00401C1F" w:rsidRPr="00D765EB">
        <w:rPr>
          <w:rFonts w:ascii="Centaur" w:hAnsi="Centaur"/>
          <w:sz w:val="20"/>
          <w:szCs w:val="20"/>
        </w:rPr>
        <w:t xml:space="preserve"> one</w:t>
      </w:r>
      <w:r w:rsidR="00B6066B" w:rsidRPr="00D765EB">
        <w:rPr>
          <w:rFonts w:ascii="Centaur" w:hAnsi="Centaur"/>
          <w:sz w:val="20"/>
          <w:szCs w:val="20"/>
        </w:rPr>
        <w:t xml:space="preserve"> </w:t>
      </w:r>
      <w:r w:rsidR="00EE5299" w:rsidRPr="00D765EB">
        <w:rPr>
          <w:rFonts w:ascii="Centaur" w:hAnsi="Centaur"/>
          <w:sz w:val="20"/>
          <w:szCs w:val="20"/>
        </w:rPr>
        <w:t>that</w:t>
      </w:r>
      <w:r w:rsidR="00F0659F" w:rsidRPr="00D765EB">
        <w:rPr>
          <w:rFonts w:ascii="Centaur" w:hAnsi="Centaur"/>
          <w:sz w:val="20"/>
          <w:szCs w:val="20"/>
        </w:rPr>
        <w:t xml:space="preserve"> </w:t>
      </w:r>
      <w:r w:rsidR="00B6066B" w:rsidRPr="00D765EB">
        <w:rPr>
          <w:rFonts w:ascii="Centaur" w:hAnsi="Centaur"/>
          <w:sz w:val="20"/>
          <w:szCs w:val="20"/>
        </w:rPr>
        <w:t xml:space="preserve">encompasses </w:t>
      </w:r>
      <w:r w:rsidR="00F0659F" w:rsidRPr="00D765EB">
        <w:rPr>
          <w:rFonts w:ascii="Centaur" w:hAnsi="Centaur"/>
          <w:sz w:val="20"/>
          <w:szCs w:val="20"/>
        </w:rPr>
        <w:t xml:space="preserve">a </w:t>
      </w:r>
      <w:r w:rsidR="00EE5299" w:rsidRPr="00D765EB">
        <w:rPr>
          <w:rFonts w:ascii="Centaur" w:hAnsi="Centaur"/>
          <w:sz w:val="20"/>
          <w:szCs w:val="20"/>
        </w:rPr>
        <w:t>large</w:t>
      </w:r>
      <w:r w:rsidR="00F0659F" w:rsidRPr="00D765EB">
        <w:rPr>
          <w:rFonts w:ascii="Centaur" w:hAnsi="Centaur"/>
          <w:sz w:val="20"/>
          <w:szCs w:val="20"/>
        </w:rPr>
        <w:t xml:space="preserve"> territory. Barre </w:t>
      </w:r>
      <w:proofErr w:type="spellStart"/>
      <w:r w:rsidR="00F0659F" w:rsidRPr="00D765EB">
        <w:rPr>
          <w:rFonts w:ascii="Centaur" w:hAnsi="Centaur"/>
          <w:sz w:val="20"/>
          <w:szCs w:val="20"/>
        </w:rPr>
        <w:t>Toelken</w:t>
      </w:r>
      <w:proofErr w:type="spellEnd"/>
      <w:r w:rsidR="00F0659F" w:rsidRPr="00D765EB">
        <w:rPr>
          <w:rFonts w:ascii="Centaur" w:hAnsi="Centaur"/>
          <w:sz w:val="20"/>
          <w:szCs w:val="20"/>
        </w:rPr>
        <w:t xml:space="preserve"> </w:t>
      </w:r>
      <w:r w:rsidR="00B6066B" w:rsidRPr="00D765EB">
        <w:rPr>
          <w:rFonts w:ascii="Centaur" w:hAnsi="Centaur"/>
          <w:sz w:val="20"/>
          <w:szCs w:val="20"/>
        </w:rPr>
        <w:t xml:space="preserve">describes it in his book </w:t>
      </w:r>
      <w:r w:rsidR="00C6503A" w:rsidRPr="00D765EB">
        <w:rPr>
          <w:rFonts w:ascii="Centaur" w:hAnsi="Centaur"/>
          <w:i/>
          <w:iCs/>
          <w:sz w:val="20"/>
          <w:szCs w:val="20"/>
        </w:rPr>
        <w:t>Dynamics of Folklore (</w:t>
      </w:r>
      <w:r w:rsidR="00C6503A" w:rsidRPr="00D765EB">
        <w:rPr>
          <w:rFonts w:ascii="Centaur" w:hAnsi="Centaur"/>
          <w:sz w:val="20"/>
          <w:szCs w:val="20"/>
        </w:rPr>
        <w:t>1996</w:t>
      </w:r>
      <w:r w:rsidR="004154DD" w:rsidRPr="00D765EB">
        <w:rPr>
          <w:rFonts w:ascii="Centaur" w:hAnsi="Centaur"/>
          <w:sz w:val="20"/>
          <w:szCs w:val="20"/>
        </w:rPr>
        <w:t>, pg. 32</w:t>
      </w:r>
      <w:r w:rsidR="00C6503A" w:rsidRPr="00D765EB">
        <w:rPr>
          <w:rFonts w:ascii="Centaur" w:hAnsi="Centaur"/>
          <w:sz w:val="20"/>
          <w:szCs w:val="20"/>
        </w:rPr>
        <w:t xml:space="preserve">) </w:t>
      </w:r>
      <w:r w:rsidR="003D5AB3" w:rsidRPr="00D765EB">
        <w:rPr>
          <w:rFonts w:ascii="Centaur" w:hAnsi="Centaur"/>
          <w:sz w:val="20"/>
          <w:szCs w:val="20"/>
        </w:rPr>
        <w:t xml:space="preserve">saying </w:t>
      </w:r>
      <w:r w:rsidR="003D5AB3" w:rsidRPr="00D765EB">
        <w:rPr>
          <w:rFonts w:ascii="Centaur" w:hAnsi="Centaur"/>
          <w:i/>
          <w:iCs/>
          <w:sz w:val="20"/>
          <w:szCs w:val="20"/>
        </w:rPr>
        <w:t xml:space="preserve">“folklore </w:t>
      </w:r>
      <w:r w:rsidR="003D5AB3" w:rsidRPr="00D765EB">
        <w:rPr>
          <w:rFonts w:ascii="Centaur" w:hAnsi="Centaur"/>
          <w:sz w:val="20"/>
          <w:szCs w:val="20"/>
        </w:rPr>
        <w:t xml:space="preserve">is a word </w:t>
      </w:r>
      <w:r w:rsidR="007C217A" w:rsidRPr="00D765EB">
        <w:rPr>
          <w:rFonts w:ascii="Centaur" w:hAnsi="Centaur"/>
          <w:sz w:val="20"/>
          <w:szCs w:val="20"/>
        </w:rPr>
        <w:t xml:space="preserve">very much like </w:t>
      </w:r>
      <w:r w:rsidR="0086590F" w:rsidRPr="00D765EB">
        <w:rPr>
          <w:rFonts w:ascii="Centaur" w:hAnsi="Centaur"/>
          <w:i/>
          <w:iCs/>
          <w:sz w:val="20"/>
          <w:szCs w:val="20"/>
        </w:rPr>
        <w:t xml:space="preserve">culture; </w:t>
      </w:r>
      <w:r w:rsidR="0086590F" w:rsidRPr="00D765EB">
        <w:rPr>
          <w:rFonts w:ascii="Centaur" w:hAnsi="Centaur"/>
          <w:sz w:val="20"/>
          <w:szCs w:val="20"/>
        </w:rPr>
        <w:t>it</w:t>
      </w:r>
      <w:r w:rsidR="007C217A" w:rsidRPr="00D765EB">
        <w:rPr>
          <w:rFonts w:ascii="Centaur" w:hAnsi="Centaur"/>
          <w:sz w:val="20"/>
          <w:szCs w:val="20"/>
        </w:rPr>
        <w:t xml:space="preserve"> represents </w:t>
      </w:r>
      <w:r w:rsidR="00572193" w:rsidRPr="00D765EB">
        <w:rPr>
          <w:rFonts w:ascii="Centaur" w:hAnsi="Centaur"/>
          <w:sz w:val="20"/>
          <w:szCs w:val="20"/>
        </w:rPr>
        <w:t xml:space="preserve">a tremendous spectrum of human knowledge and expression that </w:t>
      </w:r>
      <w:r w:rsidR="00A65697" w:rsidRPr="00D765EB">
        <w:rPr>
          <w:rFonts w:ascii="Centaur" w:hAnsi="Centaur"/>
          <w:sz w:val="20"/>
          <w:szCs w:val="20"/>
        </w:rPr>
        <w:t xml:space="preserve">can be studied in a number of ways </w:t>
      </w:r>
      <w:r w:rsidR="0090010B" w:rsidRPr="00D765EB">
        <w:rPr>
          <w:rFonts w:ascii="Centaur" w:hAnsi="Centaur"/>
          <w:sz w:val="20"/>
          <w:szCs w:val="20"/>
        </w:rPr>
        <w:t>and for a number of reasons.”</w:t>
      </w:r>
      <w:r w:rsidR="002801D2" w:rsidRPr="00D765EB">
        <w:rPr>
          <w:rFonts w:ascii="Centaur" w:hAnsi="Centaur"/>
          <w:sz w:val="20"/>
          <w:szCs w:val="20"/>
        </w:rPr>
        <w:t xml:space="preserve"> </w:t>
      </w:r>
      <w:r w:rsidR="008602D8" w:rsidRPr="00D765EB">
        <w:rPr>
          <w:rFonts w:ascii="Centaur" w:hAnsi="Centaur"/>
          <w:sz w:val="20"/>
          <w:szCs w:val="20"/>
        </w:rPr>
        <w:t xml:space="preserve">I </w:t>
      </w:r>
      <w:r w:rsidR="00EB6C77" w:rsidRPr="00D765EB">
        <w:rPr>
          <w:rFonts w:ascii="Centaur" w:hAnsi="Centaur"/>
          <w:sz w:val="20"/>
          <w:szCs w:val="20"/>
        </w:rPr>
        <w:t>aim</w:t>
      </w:r>
      <w:r w:rsidR="002801D2" w:rsidRPr="00D765EB">
        <w:rPr>
          <w:rFonts w:ascii="Centaur" w:hAnsi="Centaur"/>
          <w:sz w:val="20"/>
          <w:szCs w:val="20"/>
        </w:rPr>
        <w:t xml:space="preserve"> to</w:t>
      </w:r>
      <w:r w:rsidR="00EB6C77" w:rsidRPr="00D765EB">
        <w:rPr>
          <w:rFonts w:ascii="Centaur" w:hAnsi="Centaur"/>
          <w:sz w:val="20"/>
          <w:szCs w:val="20"/>
        </w:rPr>
        <w:t xml:space="preserve"> explore and discuss</w:t>
      </w:r>
      <w:r w:rsidR="008602D8" w:rsidRPr="00D765EB">
        <w:rPr>
          <w:rFonts w:ascii="Centaur" w:hAnsi="Centaur"/>
          <w:sz w:val="20"/>
          <w:szCs w:val="20"/>
        </w:rPr>
        <w:t xml:space="preserve"> th</w:t>
      </w:r>
      <w:r w:rsidR="00EB6C77" w:rsidRPr="00D765EB">
        <w:rPr>
          <w:rFonts w:ascii="Centaur" w:hAnsi="Centaur"/>
          <w:sz w:val="20"/>
          <w:szCs w:val="20"/>
        </w:rPr>
        <w:t>e</w:t>
      </w:r>
      <w:r w:rsidR="008602D8" w:rsidRPr="00D765EB">
        <w:rPr>
          <w:rFonts w:ascii="Centaur" w:hAnsi="Centaur"/>
          <w:sz w:val="20"/>
          <w:szCs w:val="20"/>
        </w:rPr>
        <w:t xml:space="preserve"> </w:t>
      </w:r>
      <w:r w:rsidR="00EB6C77" w:rsidRPr="00D765EB">
        <w:rPr>
          <w:rFonts w:ascii="Centaur" w:hAnsi="Centaur"/>
          <w:sz w:val="20"/>
          <w:szCs w:val="20"/>
        </w:rPr>
        <w:t>section</w:t>
      </w:r>
      <w:r w:rsidR="008602D8" w:rsidRPr="00D765EB">
        <w:rPr>
          <w:rFonts w:ascii="Centaur" w:hAnsi="Centaur"/>
          <w:sz w:val="20"/>
          <w:szCs w:val="20"/>
        </w:rPr>
        <w:t xml:space="preserve"> of folklore that </w:t>
      </w:r>
      <w:r w:rsidR="0003765E" w:rsidRPr="00D765EB">
        <w:rPr>
          <w:rFonts w:ascii="Centaur" w:hAnsi="Centaur"/>
          <w:sz w:val="20"/>
          <w:szCs w:val="20"/>
        </w:rPr>
        <w:t>holds stories, and the tradition of</w:t>
      </w:r>
      <w:r w:rsidR="006D4C08" w:rsidRPr="00D765EB">
        <w:rPr>
          <w:rFonts w:ascii="Centaur" w:hAnsi="Centaur"/>
          <w:sz w:val="20"/>
          <w:szCs w:val="20"/>
        </w:rPr>
        <w:t xml:space="preserve"> telling them through</w:t>
      </w:r>
      <w:r w:rsidR="0003765E" w:rsidRPr="00D765EB">
        <w:rPr>
          <w:rFonts w:ascii="Centaur" w:hAnsi="Centaur"/>
          <w:sz w:val="20"/>
          <w:szCs w:val="20"/>
        </w:rPr>
        <w:t xml:space="preserve"> </w:t>
      </w:r>
      <w:r w:rsidR="006D4C08" w:rsidRPr="00D765EB">
        <w:rPr>
          <w:rFonts w:ascii="Centaur" w:hAnsi="Centaur"/>
          <w:sz w:val="20"/>
          <w:szCs w:val="20"/>
        </w:rPr>
        <w:t>performance</w:t>
      </w:r>
      <w:r w:rsidR="004154DD" w:rsidRPr="00D765EB">
        <w:rPr>
          <w:rFonts w:ascii="Centaur" w:hAnsi="Centaur"/>
          <w:sz w:val="20"/>
          <w:szCs w:val="20"/>
        </w:rPr>
        <w:t>.</w:t>
      </w:r>
    </w:p>
    <w:p w14:paraId="56B73E4C" w14:textId="77777777" w:rsidR="004154DD" w:rsidRPr="00D765EB" w:rsidRDefault="004154DD" w:rsidP="00AF4DAB">
      <w:pPr>
        <w:spacing w:after="0" w:line="480" w:lineRule="auto"/>
        <w:rPr>
          <w:rFonts w:ascii="Centaur" w:hAnsi="Centaur"/>
          <w:sz w:val="20"/>
          <w:szCs w:val="20"/>
        </w:rPr>
      </w:pPr>
    </w:p>
    <w:p w14:paraId="3372B223" w14:textId="6C716EDE" w:rsidR="00F37C28" w:rsidRPr="00D765EB" w:rsidRDefault="00E37835" w:rsidP="00AF4DAB">
      <w:pPr>
        <w:spacing w:after="0" w:line="480" w:lineRule="auto"/>
        <w:rPr>
          <w:rFonts w:ascii="Centaur" w:hAnsi="Centaur"/>
          <w:sz w:val="20"/>
          <w:szCs w:val="20"/>
        </w:rPr>
      </w:pPr>
      <w:r w:rsidRPr="00D765EB">
        <w:rPr>
          <w:rFonts w:ascii="Centaur" w:hAnsi="Centaur"/>
          <w:sz w:val="20"/>
          <w:szCs w:val="20"/>
        </w:rPr>
        <w:t xml:space="preserve">Puppetry around the world has always enjoyed a </w:t>
      </w:r>
      <w:r w:rsidR="00FC6CE5" w:rsidRPr="00D765EB">
        <w:rPr>
          <w:rFonts w:ascii="Centaur" w:hAnsi="Centaur"/>
          <w:sz w:val="20"/>
          <w:szCs w:val="20"/>
        </w:rPr>
        <w:t>deep</w:t>
      </w:r>
      <w:r w:rsidRPr="00D765EB">
        <w:rPr>
          <w:rFonts w:ascii="Centaur" w:hAnsi="Centaur"/>
          <w:sz w:val="20"/>
          <w:szCs w:val="20"/>
        </w:rPr>
        <w:t xml:space="preserve"> relationship with the world of folklore</w:t>
      </w:r>
      <w:r w:rsidR="009218E5" w:rsidRPr="00D765EB">
        <w:rPr>
          <w:rFonts w:ascii="Centaur" w:hAnsi="Centaur"/>
          <w:sz w:val="20"/>
          <w:szCs w:val="20"/>
        </w:rPr>
        <w:t xml:space="preserve">, with many countries and cultures </w:t>
      </w:r>
      <w:r w:rsidR="00FC6CE5" w:rsidRPr="00D765EB">
        <w:rPr>
          <w:rFonts w:ascii="Centaur" w:hAnsi="Centaur"/>
          <w:sz w:val="20"/>
          <w:szCs w:val="20"/>
        </w:rPr>
        <w:t xml:space="preserve">boasting rich traditions </w:t>
      </w:r>
      <w:r w:rsidR="001D513D" w:rsidRPr="00D765EB">
        <w:rPr>
          <w:rFonts w:ascii="Centaur" w:hAnsi="Centaur"/>
          <w:sz w:val="20"/>
          <w:szCs w:val="20"/>
        </w:rPr>
        <w:t>in the field.</w:t>
      </w:r>
      <w:r w:rsidR="009C5AF4" w:rsidRPr="00D765EB">
        <w:rPr>
          <w:rFonts w:ascii="Centaur" w:hAnsi="Centaur"/>
          <w:sz w:val="20"/>
          <w:szCs w:val="20"/>
        </w:rPr>
        <w:t xml:space="preserve"> </w:t>
      </w:r>
    </w:p>
    <w:p w14:paraId="1CFE0378" w14:textId="31480849" w:rsidR="00C32FEE" w:rsidRPr="00D765EB" w:rsidRDefault="009C5AF4" w:rsidP="00AF4DAB">
      <w:pPr>
        <w:spacing w:after="0" w:line="480" w:lineRule="auto"/>
        <w:rPr>
          <w:rFonts w:ascii="Centaur" w:hAnsi="Centaur"/>
          <w:sz w:val="20"/>
          <w:szCs w:val="20"/>
        </w:rPr>
      </w:pPr>
      <w:r w:rsidRPr="00D765EB">
        <w:rPr>
          <w:rFonts w:ascii="Centaur" w:hAnsi="Centaur"/>
          <w:sz w:val="20"/>
          <w:szCs w:val="20"/>
        </w:rPr>
        <w:lastRenderedPageBreak/>
        <w:t xml:space="preserve">India boasts </w:t>
      </w:r>
      <w:r w:rsidR="00CD3EC1" w:rsidRPr="00D765EB">
        <w:rPr>
          <w:rFonts w:ascii="Centaur" w:hAnsi="Centaur"/>
          <w:sz w:val="20"/>
          <w:szCs w:val="20"/>
        </w:rPr>
        <w:t>at least nineteen forms of traditional puppet theatre</w:t>
      </w:r>
      <w:r w:rsidR="00874D6D" w:rsidRPr="00D765EB">
        <w:rPr>
          <w:rFonts w:ascii="Centaur" w:hAnsi="Centaur"/>
          <w:sz w:val="20"/>
          <w:szCs w:val="20"/>
        </w:rPr>
        <w:t xml:space="preserve"> including</w:t>
      </w:r>
      <w:r w:rsidR="00D55546" w:rsidRPr="00D765EB">
        <w:rPr>
          <w:rFonts w:ascii="Centaur" w:hAnsi="Centaur"/>
          <w:sz w:val="20"/>
          <w:szCs w:val="20"/>
        </w:rPr>
        <w:t xml:space="preserve"> one of</w:t>
      </w:r>
      <w:r w:rsidR="00874D6D" w:rsidRPr="00D765EB">
        <w:rPr>
          <w:rFonts w:ascii="Centaur" w:hAnsi="Centaur"/>
          <w:sz w:val="20"/>
          <w:szCs w:val="20"/>
        </w:rPr>
        <w:t xml:space="preserve"> the most </w:t>
      </w:r>
      <w:r w:rsidR="00317ADD" w:rsidRPr="00D765EB">
        <w:rPr>
          <w:rFonts w:ascii="Centaur" w:hAnsi="Centaur"/>
          <w:sz w:val="20"/>
          <w:szCs w:val="20"/>
        </w:rPr>
        <w:t>well-known</w:t>
      </w:r>
      <w:r w:rsidR="00874D6D" w:rsidRPr="00D765EB">
        <w:rPr>
          <w:rFonts w:ascii="Centaur" w:hAnsi="Centaur"/>
          <w:sz w:val="20"/>
          <w:szCs w:val="20"/>
        </w:rPr>
        <w:t xml:space="preserve"> form</w:t>
      </w:r>
      <w:r w:rsidR="00D55546" w:rsidRPr="00D765EB">
        <w:rPr>
          <w:rFonts w:ascii="Centaur" w:hAnsi="Centaur"/>
          <w:sz w:val="20"/>
          <w:szCs w:val="20"/>
        </w:rPr>
        <w:t>s</w:t>
      </w:r>
      <w:r w:rsidR="00874D6D" w:rsidRPr="00D765EB">
        <w:rPr>
          <w:rFonts w:ascii="Centaur" w:hAnsi="Centaur"/>
          <w:sz w:val="20"/>
          <w:szCs w:val="20"/>
        </w:rPr>
        <w:t xml:space="preserve">: </w:t>
      </w:r>
      <w:proofErr w:type="spellStart"/>
      <w:r w:rsidR="00874D6D" w:rsidRPr="00D765EB">
        <w:rPr>
          <w:rFonts w:ascii="Centaur" w:hAnsi="Centaur"/>
          <w:sz w:val="20"/>
          <w:szCs w:val="20"/>
        </w:rPr>
        <w:t>Kathputli</w:t>
      </w:r>
      <w:proofErr w:type="spellEnd"/>
      <w:r w:rsidR="005B6ECB" w:rsidRPr="00D765EB">
        <w:rPr>
          <w:rFonts w:ascii="Centaur" w:hAnsi="Centaur"/>
          <w:sz w:val="20"/>
          <w:szCs w:val="20"/>
        </w:rPr>
        <w:t xml:space="preserve">, which takes its name from the </w:t>
      </w:r>
      <w:r w:rsidR="00782E3A" w:rsidRPr="00D765EB">
        <w:rPr>
          <w:rFonts w:ascii="Centaur" w:hAnsi="Centaur"/>
          <w:sz w:val="20"/>
          <w:szCs w:val="20"/>
        </w:rPr>
        <w:t>Hindi word for puppet</w:t>
      </w:r>
      <w:r w:rsidR="00317ADD" w:rsidRPr="00D765EB">
        <w:rPr>
          <w:rFonts w:ascii="Centaur" w:hAnsi="Centaur"/>
          <w:sz w:val="20"/>
          <w:szCs w:val="20"/>
        </w:rPr>
        <w:t xml:space="preserve"> (</w:t>
      </w:r>
      <w:proofErr w:type="spellStart"/>
      <w:r w:rsidR="00317ADD" w:rsidRPr="00D765EB">
        <w:rPr>
          <w:rFonts w:ascii="Centaur" w:hAnsi="Centaur"/>
          <w:sz w:val="20"/>
          <w:szCs w:val="20"/>
        </w:rPr>
        <w:t>Serman</w:t>
      </w:r>
      <w:proofErr w:type="spellEnd"/>
      <w:r w:rsidR="00317ADD" w:rsidRPr="00D765EB">
        <w:rPr>
          <w:rFonts w:ascii="Centaur" w:hAnsi="Centaur"/>
          <w:sz w:val="20"/>
          <w:szCs w:val="20"/>
        </w:rPr>
        <w:t>, 2020).</w:t>
      </w:r>
      <w:r w:rsidR="00CD3EC1" w:rsidRPr="00D765EB">
        <w:rPr>
          <w:rFonts w:ascii="Centaur" w:hAnsi="Centaur"/>
          <w:sz w:val="20"/>
          <w:szCs w:val="20"/>
        </w:rPr>
        <w:t xml:space="preserve"> </w:t>
      </w:r>
      <w:r w:rsidR="000E5AE4" w:rsidRPr="00D765EB">
        <w:rPr>
          <w:rFonts w:ascii="Centaur" w:hAnsi="Centaur"/>
          <w:sz w:val="20"/>
          <w:szCs w:val="20"/>
        </w:rPr>
        <w:t>Whilst</w:t>
      </w:r>
      <w:r w:rsidR="005B1D82" w:rsidRPr="00D765EB">
        <w:rPr>
          <w:rFonts w:ascii="Centaur" w:hAnsi="Centaur"/>
          <w:sz w:val="20"/>
          <w:szCs w:val="20"/>
        </w:rPr>
        <w:t xml:space="preserve"> the</w:t>
      </w:r>
      <w:r w:rsidR="000E5AE4" w:rsidRPr="00D765EB">
        <w:rPr>
          <w:rFonts w:ascii="Centaur" w:hAnsi="Centaur"/>
          <w:sz w:val="20"/>
          <w:szCs w:val="20"/>
        </w:rPr>
        <w:t xml:space="preserve"> </w:t>
      </w:r>
      <w:r w:rsidR="005B1D82" w:rsidRPr="00D765EB">
        <w:rPr>
          <w:rFonts w:ascii="Centaur" w:hAnsi="Centaur"/>
          <w:sz w:val="20"/>
          <w:szCs w:val="20"/>
        </w:rPr>
        <w:t>art form</w:t>
      </w:r>
      <w:r w:rsidR="000E5AE4" w:rsidRPr="00D765EB">
        <w:rPr>
          <w:rFonts w:ascii="Centaur" w:hAnsi="Centaur"/>
          <w:sz w:val="20"/>
          <w:szCs w:val="20"/>
        </w:rPr>
        <w:t xml:space="preserve"> originated in </w:t>
      </w:r>
      <w:r w:rsidR="00554915" w:rsidRPr="00D765EB">
        <w:rPr>
          <w:rFonts w:ascii="Centaur" w:hAnsi="Centaur"/>
          <w:sz w:val="20"/>
          <w:szCs w:val="20"/>
        </w:rPr>
        <w:t>Rajasthan</w:t>
      </w:r>
      <w:r w:rsidR="009852C9" w:rsidRPr="00D765EB">
        <w:rPr>
          <w:rFonts w:ascii="Centaur" w:hAnsi="Centaur"/>
          <w:sz w:val="20"/>
          <w:szCs w:val="20"/>
        </w:rPr>
        <w:t xml:space="preserve">, </w:t>
      </w:r>
      <w:r w:rsidR="003F7C7A" w:rsidRPr="00D765EB">
        <w:rPr>
          <w:rFonts w:ascii="Centaur" w:hAnsi="Centaur"/>
          <w:sz w:val="20"/>
          <w:szCs w:val="20"/>
        </w:rPr>
        <w:t xml:space="preserve">performers </w:t>
      </w:r>
      <w:r w:rsidR="003246D5" w:rsidRPr="00D765EB">
        <w:rPr>
          <w:rFonts w:ascii="Centaur" w:hAnsi="Centaur"/>
          <w:sz w:val="20"/>
          <w:szCs w:val="20"/>
        </w:rPr>
        <w:t xml:space="preserve">travelling to Delhi </w:t>
      </w:r>
      <w:r w:rsidR="0024288D" w:rsidRPr="00D765EB">
        <w:rPr>
          <w:rFonts w:ascii="Centaur" w:hAnsi="Centaur"/>
          <w:sz w:val="20"/>
          <w:szCs w:val="20"/>
        </w:rPr>
        <w:t>settled</w:t>
      </w:r>
      <w:r w:rsidR="003F7C7A" w:rsidRPr="00D765EB">
        <w:rPr>
          <w:rFonts w:ascii="Centaur" w:hAnsi="Centaur"/>
          <w:sz w:val="20"/>
          <w:szCs w:val="20"/>
        </w:rPr>
        <w:t xml:space="preserve"> there</w:t>
      </w:r>
      <w:r w:rsidR="0024288D" w:rsidRPr="00D765EB">
        <w:rPr>
          <w:rFonts w:ascii="Centaur" w:hAnsi="Centaur"/>
          <w:sz w:val="20"/>
          <w:szCs w:val="20"/>
        </w:rPr>
        <w:t xml:space="preserve"> </w:t>
      </w:r>
      <w:r w:rsidR="003F7C7A" w:rsidRPr="00D765EB">
        <w:rPr>
          <w:rFonts w:ascii="Centaur" w:hAnsi="Centaur"/>
          <w:sz w:val="20"/>
          <w:szCs w:val="20"/>
        </w:rPr>
        <w:t>in the early nineteen-sixties and their art form gave their new home its</w:t>
      </w:r>
      <w:r w:rsidR="000C13F8" w:rsidRPr="00D765EB">
        <w:rPr>
          <w:rFonts w:ascii="Centaur" w:hAnsi="Centaur"/>
          <w:sz w:val="20"/>
          <w:szCs w:val="20"/>
        </w:rPr>
        <w:t xml:space="preserve"> name; </w:t>
      </w:r>
      <w:proofErr w:type="spellStart"/>
      <w:r w:rsidR="000C13F8" w:rsidRPr="00D765EB">
        <w:rPr>
          <w:rFonts w:ascii="Centaur" w:hAnsi="Centaur"/>
          <w:sz w:val="20"/>
          <w:szCs w:val="20"/>
        </w:rPr>
        <w:t>Kathputli</w:t>
      </w:r>
      <w:proofErr w:type="spellEnd"/>
      <w:r w:rsidR="000C13F8" w:rsidRPr="00D765EB">
        <w:rPr>
          <w:rFonts w:ascii="Centaur" w:hAnsi="Centaur"/>
          <w:sz w:val="20"/>
          <w:szCs w:val="20"/>
        </w:rPr>
        <w:t xml:space="preserve"> Colony</w:t>
      </w:r>
      <w:r w:rsidR="002F1D6A" w:rsidRPr="00D765EB">
        <w:rPr>
          <w:rFonts w:ascii="Centaur" w:hAnsi="Centaur"/>
          <w:sz w:val="20"/>
          <w:szCs w:val="20"/>
        </w:rPr>
        <w:t xml:space="preserve"> (</w:t>
      </w:r>
      <w:proofErr w:type="spellStart"/>
      <w:r w:rsidR="002F1D6A" w:rsidRPr="00D765EB">
        <w:rPr>
          <w:rFonts w:ascii="Centaur" w:hAnsi="Centaur"/>
          <w:sz w:val="20"/>
          <w:szCs w:val="20"/>
        </w:rPr>
        <w:t>atlasofhumanity</w:t>
      </w:r>
      <w:proofErr w:type="spellEnd"/>
      <w:r w:rsidR="002F1D6A" w:rsidRPr="00D765EB">
        <w:rPr>
          <w:rFonts w:ascii="Centaur" w:hAnsi="Centaur"/>
          <w:sz w:val="20"/>
          <w:szCs w:val="20"/>
        </w:rPr>
        <w:t>, n.d.)</w:t>
      </w:r>
      <w:r w:rsidR="000C13F8" w:rsidRPr="00D765EB">
        <w:rPr>
          <w:rFonts w:ascii="Centaur" w:hAnsi="Centaur"/>
          <w:sz w:val="20"/>
          <w:szCs w:val="20"/>
        </w:rPr>
        <w:t xml:space="preserve">. This </w:t>
      </w:r>
      <w:r w:rsidR="00492EBD" w:rsidRPr="00D765EB">
        <w:rPr>
          <w:rFonts w:ascii="Centaur" w:hAnsi="Centaur"/>
          <w:sz w:val="20"/>
          <w:szCs w:val="20"/>
        </w:rPr>
        <w:t>settlement would grow to become a hub of street perfo</w:t>
      </w:r>
      <w:r w:rsidR="00822B85" w:rsidRPr="00D765EB">
        <w:rPr>
          <w:rFonts w:ascii="Centaur" w:hAnsi="Centaur"/>
          <w:sz w:val="20"/>
          <w:szCs w:val="20"/>
        </w:rPr>
        <w:t>rmers and artists</w:t>
      </w:r>
      <w:r w:rsidR="00E54514" w:rsidRPr="00D765EB">
        <w:rPr>
          <w:rFonts w:ascii="Centaur" w:hAnsi="Centaur"/>
          <w:sz w:val="20"/>
          <w:szCs w:val="20"/>
        </w:rPr>
        <w:t xml:space="preserve"> and remain until its destruction by the </w:t>
      </w:r>
      <w:r w:rsidR="00E46D2D" w:rsidRPr="00D765EB">
        <w:rPr>
          <w:rFonts w:ascii="Centaur" w:hAnsi="Centaur"/>
          <w:sz w:val="20"/>
          <w:szCs w:val="20"/>
        </w:rPr>
        <w:t>gov</w:t>
      </w:r>
      <w:r w:rsidR="00F171C3" w:rsidRPr="00D765EB">
        <w:rPr>
          <w:rFonts w:ascii="Centaur" w:hAnsi="Centaur"/>
          <w:sz w:val="20"/>
          <w:szCs w:val="20"/>
        </w:rPr>
        <w:t>ernment in 2017, displacing the peoples t</w:t>
      </w:r>
      <w:r w:rsidR="00FC6CDF" w:rsidRPr="00D765EB">
        <w:rPr>
          <w:rFonts w:ascii="Centaur" w:hAnsi="Centaur"/>
          <w:sz w:val="20"/>
          <w:szCs w:val="20"/>
        </w:rPr>
        <w:t>here (</w:t>
      </w:r>
      <w:proofErr w:type="spellStart"/>
      <w:r w:rsidR="00FC6CDF" w:rsidRPr="00D765EB">
        <w:rPr>
          <w:rFonts w:ascii="Centaur" w:hAnsi="Centaur"/>
          <w:sz w:val="20"/>
          <w:szCs w:val="20"/>
        </w:rPr>
        <w:t>atlasofhumanity</w:t>
      </w:r>
      <w:proofErr w:type="spellEnd"/>
      <w:r w:rsidR="002E7BCA" w:rsidRPr="00D765EB">
        <w:rPr>
          <w:rFonts w:ascii="Centaur" w:hAnsi="Centaur"/>
          <w:sz w:val="20"/>
          <w:szCs w:val="20"/>
        </w:rPr>
        <w:t>, n.d.).</w:t>
      </w:r>
      <w:r w:rsidR="004B1BAA" w:rsidRPr="00D765EB">
        <w:rPr>
          <w:rFonts w:ascii="Centaur" w:hAnsi="Centaur"/>
          <w:sz w:val="20"/>
          <w:szCs w:val="20"/>
        </w:rPr>
        <w:t xml:space="preserve"> </w:t>
      </w:r>
      <w:r w:rsidR="004315FE" w:rsidRPr="00D765EB">
        <w:rPr>
          <w:rFonts w:ascii="Centaur" w:hAnsi="Centaur"/>
          <w:sz w:val="20"/>
          <w:szCs w:val="20"/>
        </w:rPr>
        <w:t>Indian puppetry</w:t>
      </w:r>
      <w:r w:rsidR="004B1BAA" w:rsidRPr="00D765EB">
        <w:rPr>
          <w:rFonts w:ascii="Centaur" w:hAnsi="Centaur"/>
          <w:sz w:val="20"/>
          <w:szCs w:val="20"/>
        </w:rPr>
        <w:t xml:space="preserve"> in many of its forms involves storytelling, </w:t>
      </w:r>
      <w:r w:rsidR="002F1D6A" w:rsidRPr="00D765EB">
        <w:rPr>
          <w:rFonts w:ascii="Centaur" w:hAnsi="Centaur"/>
          <w:sz w:val="20"/>
          <w:szCs w:val="20"/>
        </w:rPr>
        <w:t>music,</w:t>
      </w:r>
      <w:r w:rsidR="004B1BAA" w:rsidRPr="00D765EB">
        <w:rPr>
          <w:rFonts w:ascii="Centaur" w:hAnsi="Centaur"/>
          <w:sz w:val="20"/>
          <w:szCs w:val="20"/>
        </w:rPr>
        <w:t xml:space="preserve"> </w:t>
      </w:r>
      <w:r w:rsidR="00B054B7" w:rsidRPr="00D765EB">
        <w:rPr>
          <w:rFonts w:ascii="Centaur" w:hAnsi="Centaur"/>
          <w:sz w:val="20"/>
          <w:szCs w:val="20"/>
        </w:rPr>
        <w:t>and dance</w:t>
      </w:r>
      <w:r w:rsidR="002F1D6A" w:rsidRPr="00D765EB">
        <w:rPr>
          <w:rFonts w:ascii="Centaur" w:hAnsi="Centaur"/>
          <w:sz w:val="20"/>
          <w:szCs w:val="20"/>
        </w:rPr>
        <w:t xml:space="preserve"> </w:t>
      </w:r>
      <w:r w:rsidR="00E603FD" w:rsidRPr="00D765EB">
        <w:rPr>
          <w:rFonts w:ascii="Centaur" w:hAnsi="Centaur"/>
          <w:sz w:val="20"/>
          <w:szCs w:val="20"/>
        </w:rPr>
        <w:t>(</w:t>
      </w:r>
      <w:proofErr w:type="spellStart"/>
      <w:r w:rsidR="00E603FD" w:rsidRPr="00D765EB">
        <w:rPr>
          <w:rFonts w:ascii="Centaur" w:hAnsi="Centaur"/>
          <w:sz w:val="20"/>
          <w:szCs w:val="20"/>
        </w:rPr>
        <w:t>Serman</w:t>
      </w:r>
      <w:proofErr w:type="spellEnd"/>
      <w:r w:rsidR="00E603FD" w:rsidRPr="00D765EB">
        <w:rPr>
          <w:rFonts w:ascii="Centaur" w:hAnsi="Centaur"/>
          <w:sz w:val="20"/>
          <w:szCs w:val="20"/>
        </w:rPr>
        <w:t>, 2020)</w:t>
      </w:r>
      <w:r w:rsidR="002F1D6A" w:rsidRPr="00D765EB">
        <w:rPr>
          <w:rFonts w:ascii="Centaur" w:hAnsi="Centaur"/>
          <w:sz w:val="20"/>
          <w:szCs w:val="20"/>
        </w:rPr>
        <w:t>.</w:t>
      </w:r>
    </w:p>
    <w:p w14:paraId="5C333AD6" w14:textId="72452C9F" w:rsidR="002E62A9" w:rsidRPr="00D765EB" w:rsidRDefault="00E3167A" w:rsidP="00AF4DAB">
      <w:pPr>
        <w:spacing w:after="0" w:line="480" w:lineRule="auto"/>
        <w:rPr>
          <w:rFonts w:ascii="Centaur" w:hAnsi="Centaur"/>
          <w:sz w:val="20"/>
          <w:szCs w:val="20"/>
        </w:rPr>
      </w:pPr>
      <w:r w:rsidRPr="00D765EB">
        <w:rPr>
          <w:rFonts w:ascii="Centaur" w:hAnsi="Centaur"/>
          <w:sz w:val="20"/>
          <w:szCs w:val="20"/>
        </w:rPr>
        <w:t>Egypt is another coun</w:t>
      </w:r>
      <w:r w:rsidR="00062343" w:rsidRPr="00D765EB">
        <w:rPr>
          <w:rFonts w:ascii="Centaur" w:hAnsi="Centaur"/>
          <w:sz w:val="20"/>
          <w:szCs w:val="20"/>
        </w:rPr>
        <w:t>try with a rich history of puppet</w:t>
      </w:r>
      <w:r w:rsidR="0056087B" w:rsidRPr="00D765EB">
        <w:rPr>
          <w:rFonts w:ascii="Centaur" w:hAnsi="Centaur"/>
          <w:sz w:val="20"/>
          <w:szCs w:val="20"/>
        </w:rPr>
        <w:t>ry</w:t>
      </w:r>
      <w:r w:rsidR="00062343" w:rsidRPr="00D765EB">
        <w:rPr>
          <w:rFonts w:ascii="Centaur" w:hAnsi="Centaur"/>
          <w:sz w:val="20"/>
          <w:szCs w:val="20"/>
        </w:rPr>
        <w:t xml:space="preserve"> </w:t>
      </w:r>
      <w:r w:rsidR="0056087B" w:rsidRPr="00D765EB">
        <w:rPr>
          <w:rFonts w:ascii="Centaur" w:hAnsi="Centaur"/>
          <w:sz w:val="20"/>
          <w:szCs w:val="20"/>
        </w:rPr>
        <w:t xml:space="preserve">stretching back all the way to the time of the </w:t>
      </w:r>
      <w:r w:rsidR="00BC2188" w:rsidRPr="00D765EB">
        <w:rPr>
          <w:rFonts w:ascii="Centaur" w:hAnsi="Centaur"/>
          <w:sz w:val="20"/>
          <w:szCs w:val="20"/>
        </w:rPr>
        <w:t xml:space="preserve">pharaohs, evidenced by </w:t>
      </w:r>
      <w:r w:rsidR="00313CC6" w:rsidRPr="00D765EB">
        <w:rPr>
          <w:rFonts w:ascii="Centaur" w:hAnsi="Centaur"/>
          <w:sz w:val="20"/>
          <w:szCs w:val="20"/>
        </w:rPr>
        <w:t>funeral figurines found in tombs (Saad, 2009).</w:t>
      </w:r>
      <w:r w:rsidR="00D8684D" w:rsidRPr="00D765EB">
        <w:rPr>
          <w:rFonts w:ascii="Centaur" w:hAnsi="Centaur"/>
          <w:sz w:val="20"/>
          <w:szCs w:val="20"/>
        </w:rPr>
        <w:t xml:space="preserve"> These link into the folklore of the ancient people </w:t>
      </w:r>
      <w:r w:rsidR="00963D2A" w:rsidRPr="00D765EB">
        <w:rPr>
          <w:rFonts w:ascii="Centaur" w:hAnsi="Centaur"/>
          <w:sz w:val="20"/>
          <w:szCs w:val="20"/>
        </w:rPr>
        <w:t>as many were believed to be intended for use by children in the afterlife</w:t>
      </w:r>
      <w:r w:rsidR="00E12BAA" w:rsidRPr="00D765EB">
        <w:rPr>
          <w:rFonts w:ascii="Centaur" w:hAnsi="Centaur"/>
          <w:sz w:val="20"/>
          <w:szCs w:val="20"/>
        </w:rPr>
        <w:t xml:space="preserve"> as toys, as well as</w:t>
      </w:r>
      <w:r w:rsidR="00F33043" w:rsidRPr="00D765EB">
        <w:rPr>
          <w:rFonts w:ascii="Centaur" w:hAnsi="Centaur"/>
          <w:sz w:val="20"/>
          <w:szCs w:val="20"/>
        </w:rPr>
        <w:t xml:space="preserve"> there being</w:t>
      </w:r>
      <w:r w:rsidR="00E12BAA" w:rsidRPr="00D765EB">
        <w:rPr>
          <w:rFonts w:ascii="Centaur" w:hAnsi="Centaur"/>
          <w:sz w:val="20"/>
          <w:szCs w:val="20"/>
        </w:rPr>
        <w:t xml:space="preserve"> </w:t>
      </w:r>
      <w:r w:rsidR="00F33043" w:rsidRPr="00D765EB">
        <w:rPr>
          <w:rFonts w:ascii="Centaur" w:hAnsi="Centaur"/>
          <w:sz w:val="20"/>
          <w:szCs w:val="20"/>
        </w:rPr>
        <w:t xml:space="preserve">accounts of puppets being used by priests </w:t>
      </w:r>
      <w:r w:rsidR="000D356E" w:rsidRPr="00D765EB">
        <w:rPr>
          <w:rFonts w:ascii="Centaur" w:hAnsi="Centaur"/>
          <w:sz w:val="20"/>
          <w:szCs w:val="20"/>
        </w:rPr>
        <w:t xml:space="preserve">and revellers during religious </w:t>
      </w:r>
      <w:r w:rsidR="00D55581" w:rsidRPr="00D765EB">
        <w:rPr>
          <w:rFonts w:ascii="Centaur" w:hAnsi="Centaur"/>
          <w:sz w:val="20"/>
          <w:szCs w:val="20"/>
        </w:rPr>
        <w:t>ceremonies</w:t>
      </w:r>
      <w:r w:rsidR="000D356E" w:rsidRPr="00D765EB">
        <w:rPr>
          <w:rFonts w:ascii="Centaur" w:hAnsi="Centaur"/>
          <w:sz w:val="20"/>
          <w:szCs w:val="20"/>
        </w:rPr>
        <w:t xml:space="preserve"> and rituals, some representative </w:t>
      </w:r>
      <w:r w:rsidR="00D55581" w:rsidRPr="00D765EB">
        <w:rPr>
          <w:rFonts w:ascii="Centaur" w:hAnsi="Centaur"/>
          <w:sz w:val="20"/>
          <w:szCs w:val="20"/>
        </w:rPr>
        <w:t>of fertility and childbirth, and some for the purposes of divination</w:t>
      </w:r>
      <w:r w:rsidR="00F37C28" w:rsidRPr="00D765EB">
        <w:rPr>
          <w:rFonts w:ascii="Centaur" w:hAnsi="Centaur"/>
          <w:sz w:val="20"/>
          <w:szCs w:val="20"/>
        </w:rPr>
        <w:t>, with processions</w:t>
      </w:r>
      <w:r w:rsidR="000F6CDE" w:rsidRPr="00D765EB">
        <w:rPr>
          <w:rFonts w:ascii="Centaur" w:hAnsi="Centaur"/>
          <w:sz w:val="20"/>
          <w:szCs w:val="20"/>
        </w:rPr>
        <w:t xml:space="preserve"> taking directions by</w:t>
      </w:r>
      <w:r w:rsidR="00F37C28" w:rsidRPr="00D765EB">
        <w:rPr>
          <w:rFonts w:ascii="Centaur" w:hAnsi="Centaur"/>
          <w:sz w:val="20"/>
          <w:szCs w:val="20"/>
        </w:rPr>
        <w:t xml:space="preserve"> following the head movements </w:t>
      </w:r>
      <w:r w:rsidR="000F6CDE" w:rsidRPr="00D765EB">
        <w:rPr>
          <w:rFonts w:ascii="Centaur" w:hAnsi="Centaur"/>
          <w:sz w:val="20"/>
          <w:szCs w:val="20"/>
        </w:rPr>
        <w:t>of a puppet</w:t>
      </w:r>
      <w:r w:rsidR="00C60932" w:rsidRPr="00D765EB">
        <w:rPr>
          <w:rFonts w:ascii="Centaur" w:hAnsi="Centaur"/>
          <w:sz w:val="20"/>
          <w:szCs w:val="20"/>
        </w:rPr>
        <w:t xml:space="preserve">-idol </w:t>
      </w:r>
      <w:r w:rsidR="00D55581" w:rsidRPr="00D765EB">
        <w:rPr>
          <w:rFonts w:ascii="Centaur" w:hAnsi="Centaur"/>
          <w:sz w:val="20"/>
          <w:szCs w:val="20"/>
        </w:rPr>
        <w:t>(Saad, 2009).</w:t>
      </w:r>
    </w:p>
    <w:p w14:paraId="65673942" w14:textId="4DF4EB2A" w:rsidR="00A6225A" w:rsidRPr="00D765EB" w:rsidRDefault="00AB496F" w:rsidP="00AF4DAB">
      <w:pPr>
        <w:spacing w:after="0" w:line="480" w:lineRule="auto"/>
        <w:rPr>
          <w:rFonts w:ascii="Centaur" w:hAnsi="Centaur"/>
          <w:sz w:val="20"/>
          <w:szCs w:val="20"/>
        </w:rPr>
      </w:pPr>
      <w:r w:rsidRPr="00D765EB">
        <w:rPr>
          <w:rFonts w:ascii="Centaur" w:hAnsi="Centaur"/>
          <w:sz w:val="20"/>
          <w:szCs w:val="20"/>
        </w:rPr>
        <w:t xml:space="preserve">In China, shadow puppetry is </w:t>
      </w:r>
      <w:r w:rsidR="00A35F7B" w:rsidRPr="00D765EB">
        <w:rPr>
          <w:rFonts w:ascii="Centaur" w:hAnsi="Centaur"/>
          <w:sz w:val="20"/>
          <w:szCs w:val="20"/>
        </w:rPr>
        <w:t xml:space="preserve">an ancient form of </w:t>
      </w:r>
      <w:r w:rsidR="00ED432B" w:rsidRPr="00D765EB">
        <w:rPr>
          <w:rFonts w:ascii="Centaur" w:hAnsi="Centaur"/>
          <w:sz w:val="20"/>
          <w:szCs w:val="20"/>
        </w:rPr>
        <w:t>performance</w:t>
      </w:r>
      <w:r w:rsidR="00BF6704" w:rsidRPr="00D765EB">
        <w:rPr>
          <w:rFonts w:ascii="Centaur" w:hAnsi="Centaur"/>
          <w:sz w:val="20"/>
          <w:szCs w:val="20"/>
        </w:rPr>
        <w:t xml:space="preserve"> art</w:t>
      </w:r>
      <w:r w:rsidR="00ED432B" w:rsidRPr="00D765EB">
        <w:rPr>
          <w:rFonts w:ascii="Centaur" w:hAnsi="Centaur"/>
          <w:sz w:val="20"/>
          <w:szCs w:val="20"/>
        </w:rPr>
        <w:t xml:space="preserve"> that dates back over 2000 years</w:t>
      </w:r>
      <w:r w:rsidR="00CA5F53" w:rsidRPr="00D765EB">
        <w:rPr>
          <w:rFonts w:ascii="Centaur" w:hAnsi="Centaur"/>
          <w:sz w:val="20"/>
          <w:szCs w:val="20"/>
        </w:rPr>
        <w:t xml:space="preserve"> where it is said to have originated </w:t>
      </w:r>
      <w:r w:rsidR="00613A24" w:rsidRPr="00D765EB">
        <w:rPr>
          <w:rFonts w:ascii="Centaur" w:hAnsi="Centaur"/>
          <w:sz w:val="20"/>
          <w:szCs w:val="20"/>
        </w:rPr>
        <w:t>(</w:t>
      </w:r>
      <w:r w:rsidR="00613A24" w:rsidRPr="00D765EB">
        <w:rPr>
          <w:rFonts w:ascii="Centaur" w:hAnsi="Centaur" w:cs="Calibri"/>
          <w:color w:val="000000"/>
          <w:sz w:val="20"/>
          <w:szCs w:val="20"/>
        </w:rPr>
        <w:t>Great Big Story, 2019).</w:t>
      </w:r>
      <w:r w:rsidR="00613A24" w:rsidRPr="00D765EB">
        <w:rPr>
          <w:rFonts w:ascii="Centaur" w:hAnsi="Centaur"/>
          <w:sz w:val="20"/>
          <w:szCs w:val="20"/>
        </w:rPr>
        <w:t xml:space="preserve"> </w:t>
      </w:r>
      <w:r w:rsidR="00EB46A8" w:rsidRPr="00D765EB">
        <w:rPr>
          <w:rFonts w:ascii="Centaur" w:hAnsi="Centaur"/>
          <w:sz w:val="20"/>
          <w:szCs w:val="20"/>
        </w:rPr>
        <w:t xml:space="preserve">Performers of the art form </w:t>
      </w:r>
      <w:r w:rsidR="00E869A4" w:rsidRPr="00D765EB">
        <w:rPr>
          <w:rFonts w:ascii="Centaur" w:hAnsi="Centaur"/>
          <w:sz w:val="20"/>
          <w:szCs w:val="20"/>
        </w:rPr>
        <w:t>tell stories with</w:t>
      </w:r>
      <w:r w:rsidR="00AB0EBA" w:rsidRPr="00D765EB">
        <w:rPr>
          <w:rFonts w:ascii="Centaur" w:hAnsi="Centaur"/>
          <w:sz w:val="20"/>
          <w:szCs w:val="20"/>
        </w:rPr>
        <w:t xml:space="preserve"> puppets crafted from</w:t>
      </w:r>
      <w:r w:rsidR="00E869A4" w:rsidRPr="00D765EB">
        <w:rPr>
          <w:rFonts w:ascii="Centaur" w:hAnsi="Centaur"/>
          <w:sz w:val="20"/>
          <w:szCs w:val="20"/>
        </w:rPr>
        <w:t xml:space="preserve"> </w:t>
      </w:r>
      <w:r w:rsidR="006E58C0" w:rsidRPr="00D765EB">
        <w:rPr>
          <w:rFonts w:ascii="Centaur" w:hAnsi="Centaur"/>
          <w:sz w:val="20"/>
          <w:szCs w:val="20"/>
        </w:rPr>
        <w:t xml:space="preserve">translucent painted </w:t>
      </w:r>
      <w:r w:rsidR="00D44F56" w:rsidRPr="00D765EB">
        <w:rPr>
          <w:rFonts w:ascii="Centaur" w:hAnsi="Centaur"/>
          <w:sz w:val="20"/>
          <w:szCs w:val="20"/>
        </w:rPr>
        <w:t xml:space="preserve">animal skins </w:t>
      </w:r>
      <w:r w:rsidR="006A309E" w:rsidRPr="00D765EB">
        <w:rPr>
          <w:rFonts w:ascii="Centaur" w:hAnsi="Centaur"/>
          <w:sz w:val="20"/>
          <w:szCs w:val="20"/>
        </w:rPr>
        <w:t xml:space="preserve">against a backlit cloth screen, often </w:t>
      </w:r>
      <w:r w:rsidR="006F3226" w:rsidRPr="00D765EB">
        <w:rPr>
          <w:rFonts w:ascii="Centaur" w:hAnsi="Centaur"/>
          <w:sz w:val="20"/>
          <w:szCs w:val="20"/>
        </w:rPr>
        <w:t xml:space="preserve">for large audiences </w:t>
      </w:r>
      <w:r w:rsidR="00C95D8D" w:rsidRPr="00D765EB">
        <w:rPr>
          <w:rFonts w:ascii="Centaur" w:hAnsi="Centaur"/>
          <w:sz w:val="20"/>
          <w:szCs w:val="20"/>
        </w:rPr>
        <w:t xml:space="preserve">at </w:t>
      </w:r>
      <w:r w:rsidR="00BC149F" w:rsidRPr="00D765EB">
        <w:rPr>
          <w:rFonts w:ascii="Centaur" w:hAnsi="Centaur"/>
          <w:sz w:val="20"/>
          <w:szCs w:val="20"/>
        </w:rPr>
        <w:t xml:space="preserve">religious festivals, </w:t>
      </w:r>
      <w:r w:rsidR="00AA2130" w:rsidRPr="00D765EB">
        <w:rPr>
          <w:rFonts w:ascii="Centaur" w:hAnsi="Centaur"/>
          <w:sz w:val="20"/>
          <w:szCs w:val="20"/>
        </w:rPr>
        <w:t>funerals,</w:t>
      </w:r>
      <w:r w:rsidR="00BC149F" w:rsidRPr="00D765EB">
        <w:rPr>
          <w:rFonts w:ascii="Centaur" w:hAnsi="Centaur"/>
          <w:sz w:val="20"/>
          <w:szCs w:val="20"/>
        </w:rPr>
        <w:t xml:space="preserve"> and weddings</w:t>
      </w:r>
      <w:r w:rsidR="003837BB" w:rsidRPr="00D765EB">
        <w:rPr>
          <w:rFonts w:ascii="Centaur" w:hAnsi="Centaur"/>
          <w:sz w:val="20"/>
          <w:szCs w:val="20"/>
        </w:rPr>
        <w:t xml:space="preserve"> (UNESCO, 2011)</w:t>
      </w:r>
      <w:r w:rsidR="00BC149F" w:rsidRPr="00D765EB">
        <w:rPr>
          <w:rFonts w:ascii="Centaur" w:hAnsi="Centaur"/>
          <w:sz w:val="20"/>
          <w:szCs w:val="20"/>
        </w:rPr>
        <w:t>.</w:t>
      </w:r>
    </w:p>
    <w:p w14:paraId="17835755" w14:textId="4915D748" w:rsidR="00A40D39" w:rsidRPr="00D765EB" w:rsidRDefault="00C17493" w:rsidP="00AF4DAB">
      <w:pPr>
        <w:spacing w:after="0" w:line="480" w:lineRule="auto"/>
        <w:rPr>
          <w:rFonts w:ascii="Centaur" w:hAnsi="Centaur"/>
          <w:noProof/>
          <w:sz w:val="20"/>
          <w:szCs w:val="20"/>
        </w:rPr>
      </w:pPr>
      <w:r w:rsidRPr="00D765EB">
        <w:rPr>
          <w:rFonts w:ascii="Centaur" w:hAnsi="Centaur"/>
          <w:sz w:val="20"/>
          <w:szCs w:val="20"/>
        </w:rPr>
        <w:t xml:space="preserve">One such artist is </w:t>
      </w:r>
      <w:r w:rsidR="004200E8" w:rsidRPr="00D765EB">
        <w:rPr>
          <w:rFonts w:ascii="Centaur" w:hAnsi="Centaur"/>
          <w:sz w:val="20"/>
          <w:szCs w:val="20"/>
        </w:rPr>
        <w:t xml:space="preserve">Master Fan </w:t>
      </w:r>
      <w:proofErr w:type="spellStart"/>
      <w:r w:rsidR="004200E8" w:rsidRPr="00D765EB">
        <w:rPr>
          <w:rFonts w:ascii="Centaur" w:hAnsi="Centaur"/>
          <w:sz w:val="20"/>
          <w:szCs w:val="20"/>
        </w:rPr>
        <w:t>Zheng’an</w:t>
      </w:r>
      <w:proofErr w:type="spellEnd"/>
      <w:r w:rsidR="004200E8" w:rsidRPr="00D765EB">
        <w:rPr>
          <w:rFonts w:ascii="Centaur" w:hAnsi="Centaur"/>
          <w:sz w:val="20"/>
          <w:szCs w:val="20"/>
        </w:rPr>
        <w:t xml:space="preserve">, who keeps this </w:t>
      </w:r>
      <w:r w:rsidR="0086348D" w:rsidRPr="00D765EB">
        <w:rPr>
          <w:rFonts w:ascii="Centaur" w:hAnsi="Centaur"/>
          <w:sz w:val="20"/>
          <w:szCs w:val="20"/>
        </w:rPr>
        <w:t>art for</w:t>
      </w:r>
      <w:r w:rsidR="00CC3498" w:rsidRPr="00D765EB">
        <w:rPr>
          <w:rFonts w:ascii="Centaur" w:hAnsi="Centaur"/>
          <w:sz w:val="20"/>
          <w:szCs w:val="20"/>
        </w:rPr>
        <w:t xml:space="preserve">m alive today by entertaining tourists and visitors to </w:t>
      </w:r>
      <w:r w:rsidR="00C76342" w:rsidRPr="00D765EB">
        <w:rPr>
          <w:rFonts w:ascii="Centaur" w:hAnsi="Centaur"/>
          <w:sz w:val="20"/>
          <w:szCs w:val="20"/>
        </w:rPr>
        <w:t xml:space="preserve">Mount </w:t>
      </w:r>
      <w:proofErr w:type="spellStart"/>
      <w:r w:rsidR="00C76342" w:rsidRPr="00D765EB">
        <w:rPr>
          <w:rFonts w:ascii="Centaur" w:hAnsi="Centaur"/>
          <w:sz w:val="20"/>
          <w:szCs w:val="20"/>
        </w:rPr>
        <w:t>Taishan</w:t>
      </w:r>
      <w:proofErr w:type="spellEnd"/>
      <w:r w:rsidR="00E56F6E" w:rsidRPr="00D765EB">
        <w:rPr>
          <w:rFonts w:ascii="Centaur" w:hAnsi="Centaur"/>
          <w:sz w:val="20"/>
          <w:szCs w:val="20"/>
        </w:rPr>
        <w:t>- one of Chinas five sacred mountains</w:t>
      </w:r>
      <w:r w:rsidR="0064006F" w:rsidRPr="00D765EB">
        <w:rPr>
          <w:rFonts w:ascii="Centaur" w:hAnsi="Centaur"/>
          <w:sz w:val="20"/>
          <w:szCs w:val="20"/>
        </w:rPr>
        <w:t>.</w:t>
      </w:r>
      <w:r w:rsidR="00920E6E" w:rsidRPr="00D765EB">
        <w:rPr>
          <w:rFonts w:ascii="Centaur" w:hAnsi="Centaur"/>
          <w:sz w:val="20"/>
          <w:szCs w:val="20"/>
        </w:rPr>
        <w:t xml:space="preserve"> Master</w:t>
      </w:r>
      <w:r w:rsidR="003837BB" w:rsidRPr="00D765EB">
        <w:rPr>
          <w:rFonts w:ascii="Centaur" w:hAnsi="Centaur"/>
          <w:sz w:val="20"/>
          <w:szCs w:val="20"/>
        </w:rPr>
        <w:t xml:space="preserve"> </w:t>
      </w:r>
      <w:r w:rsidR="00920E6E" w:rsidRPr="00D765EB">
        <w:rPr>
          <w:rFonts w:ascii="Centaur" w:hAnsi="Centaur"/>
          <w:sz w:val="20"/>
          <w:szCs w:val="20"/>
        </w:rPr>
        <w:t xml:space="preserve">Fan employs </w:t>
      </w:r>
      <w:r w:rsidR="00CF7197" w:rsidRPr="00D765EB">
        <w:rPr>
          <w:rFonts w:ascii="Centaur" w:hAnsi="Centaur"/>
          <w:sz w:val="20"/>
          <w:szCs w:val="20"/>
        </w:rPr>
        <w:t xml:space="preserve">techniques he learned as part of </w:t>
      </w:r>
      <w:r w:rsidR="00E56F6E" w:rsidRPr="00D765EB">
        <w:rPr>
          <w:rFonts w:ascii="Centaur" w:hAnsi="Centaur"/>
          <w:sz w:val="20"/>
          <w:szCs w:val="20"/>
        </w:rPr>
        <w:t>his</w:t>
      </w:r>
      <w:r w:rsidR="00CF7197" w:rsidRPr="00D765EB">
        <w:rPr>
          <w:rFonts w:ascii="Centaur" w:hAnsi="Centaur"/>
          <w:sz w:val="20"/>
          <w:szCs w:val="20"/>
        </w:rPr>
        <w:t xml:space="preserve"> apprenticeship </w:t>
      </w:r>
      <w:r w:rsidR="000E26D9" w:rsidRPr="00D765EB">
        <w:rPr>
          <w:rFonts w:ascii="Centaur" w:hAnsi="Centaur"/>
          <w:sz w:val="20"/>
          <w:szCs w:val="20"/>
        </w:rPr>
        <w:t>as a young man</w:t>
      </w:r>
      <w:r w:rsidR="00A172B5" w:rsidRPr="00D765EB">
        <w:rPr>
          <w:rFonts w:ascii="Centaur" w:hAnsi="Centaur"/>
          <w:sz w:val="20"/>
          <w:szCs w:val="20"/>
        </w:rPr>
        <w:t xml:space="preserve">, </w:t>
      </w:r>
      <w:r w:rsidR="009423B0" w:rsidRPr="00D765EB">
        <w:rPr>
          <w:rFonts w:ascii="Centaur" w:hAnsi="Centaur"/>
          <w:sz w:val="20"/>
          <w:szCs w:val="20"/>
        </w:rPr>
        <w:t xml:space="preserve">and does so solo as puppeteer, musician, puppet maker and storyteller in one for guests at his </w:t>
      </w:r>
      <w:r w:rsidR="00EE7DFD" w:rsidRPr="00D765EB">
        <w:rPr>
          <w:rFonts w:ascii="Centaur" w:hAnsi="Centaur"/>
          <w:sz w:val="20"/>
          <w:szCs w:val="20"/>
        </w:rPr>
        <w:t>family’s</w:t>
      </w:r>
      <w:r w:rsidR="009423B0" w:rsidRPr="00D765EB">
        <w:rPr>
          <w:rFonts w:ascii="Centaur" w:hAnsi="Centaur"/>
          <w:sz w:val="20"/>
          <w:szCs w:val="20"/>
        </w:rPr>
        <w:t xml:space="preserve"> </w:t>
      </w:r>
      <w:r w:rsidR="00663E11" w:rsidRPr="00D765EB">
        <w:rPr>
          <w:rFonts w:ascii="Centaur" w:hAnsi="Centaur"/>
          <w:sz w:val="20"/>
          <w:szCs w:val="20"/>
        </w:rPr>
        <w:t>teahouse, as well as training</w:t>
      </w:r>
      <w:r w:rsidR="00FA4FC9" w:rsidRPr="00D765EB">
        <w:rPr>
          <w:rFonts w:ascii="Centaur" w:hAnsi="Centaur"/>
          <w:sz w:val="20"/>
          <w:szCs w:val="20"/>
        </w:rPr>
        <w:t xml:space="preserve"> up to thirty</w:t>
      </w:r>
      <w:r w:rsidR="00663E11" w:rsidRPr="00D765EB">
        <w:rPr>
          <w:rFonts w:ascii="Centaur" w:hAnsi="Centaur"/>
          <w:sz w:val="20"/>
          <w:szCs w:val="20"/>
        </w:rPr>
        <w:t xml:space="preserve"> apprentices in the art of </w:t>
      </w:r>
      <w:r w:rsidR="0077202F" w:rsidRPr="00D765EB">
        <w:rPr>
          <w:rFonts w:ascii="Centaur" w:hAnsi="Centaur"/>
          <w:sz w:val="20"/>
          <w:szCs w:val="20"/>
        </w:rPr>
        <w:t xml:space="preserve">traditional </w:t>
      </w:r>
      <w:r w:rsidR="005D77F7" w:rsidRPr="00D765EB">
        <w:rPr>
          <w:rFonts w:ascii="Centaur" w:hAnsi="Centaur"/>
          <w:sz w:val="20"/>
          <w:szCs w:val="20"/>
        </w:rPr>
        <w:t xml:space="preserve">Chinese </w:t>
      </w:r>
      <w:r w:rsidR="00663E11" w:rsidRPr="00D765EB">
        <w:rPr>
          <w:rFonts w:ascii="Centaur" w:hAnsi="Centaur"/>
          <w:sz w:val="20"/>
          <w:szCs w:val="20"/>
        </w:rPr>
        <w:t xml:space="preserve">shadow </w:t>
      </w:r>
      <w:r w:rsidR="00C8048D" w:rsidRPr="00D765EB">
        <w:rPr>
          <w:rFonts w:ascii="Centaur" w:hAnsi="Centaur"/>
          <w:sz w:val="20"/>
          <w:szCs w:val="20"/>
        </w:rPr>
        <w:t>puppetry</w:t>
      </w:r>
      <w:r w:rsidR="005D77F7" w:rsidRPr="00D765EB">
        <w:rPr>
          <w:rFonts w:ascii="Centaur" w:hAnsi="Centaur"/>
          <w:sz w:val="20"/>
          <w:szCs w:val="20"/>
        </w:rPr>
        <w:t xml:space="preserve"> </w:t>
      </w:r>
      <w:r w:rsidR="00A61893" w:rsidRPr="00D765EB">
        <w:rPr>
          <w:rFonts w:ascii="Centaur" w:hAnsi="Centaur"/>
          <w:sz w:val="20"/>
          <w:szCs w:val="20"/>
        </w:rPr>
        <w:t xml:space="preserve">(Chinese Shadow Puppetry, 2011) </w:t>
      </w:r>
      <w:r w:rsidR="005E3784" w:rsidRPr="00D765EB">
        <w:rPr>
          <w:rFonts w:ascii="Centaur" w:hAnsi="Centaur"/>
          <w:sz w:val="20"/>
          <w:szCs w:val="20"/>
        </w:rPr>
        <w:t>(Yang, 2020)</w:t>
      </w:r>
      <w:r w:rsidR="00A61893" w:rsidRPr="00D765EB">
        <w:rPr>
          <w:rFonts w:ascii="Centaur" w:hAnsi="Centaur"/>
          <w:sz w:val="20"/>
          <w:szCs w:val="20"/>
        </w:rPr>
        <w:t>.</w:t>
      </w:r>
      <w:r w:rsidR="00A40D39" w:rsidRPr="00D765EB">
        <w:rPr>
          <w:rFonts w:ascii="Centaur" w:hAnsi="Centaur"/>
          <w:noProof/>
          <w:sz w:val="20"/>
          <w:szCs w:val="20"/>
        </w:rPr>
        <w:t xml:space="preserve"> </w:t>
      </w:r>
    </w:p>
    <w:p w14:paraId="5FEA6DA9" w14:textId="1043DD28" w:rsidR="0009790C" w:rsidRPr="00D765EB" w:rsidRDefault="0009790C" w:rsidP="00AF4DAB">
      <w:pPr>
        <w:spacing w:after="0" w:line="480" w:lineRule="auto"/>
        <w:rPr>
          <w:rFonts w:ascii="Centaur" w:hAnsi="Centaur"/>
          <w:sz w:val="20"/>
          <w:szCs w:val="20"/>
        </w:rPr>
      </w:pPr>
    </w:p>
    <w:p w14:paraId="3283B417" w14:textId="16880D24" w:rsidR="00C93C6D" w:rsidRPr="00D765EB" w:rsidRDefault="0009790C" w:rsidP="00AF4DAB">
      <w:pPr>
        <w:spacing w:after="0" w:line="480" w:lineRule="auto"/>
        <w:rPr>
          <w:rFonts w:ascii="Centaur" w:hAnsi="Centaur"/>
          <w:sz w:val="20"/>
          <w:szCs w:val="20"/>
        </w:rPr>
      </w:pPr>
      <w:r w:rsidRPr="00D765EB">
        <w:rPr>
          <w:rFonts w:ascii="Centaur" w:hAnsi="Centaur"/>
          <w:noProof/>
          <w:sz w:val="20"/>
          <w:szCs w:val="20"/>
        </w:rPr>
        <mc:AlternateContent>
          <mc:Choice Requires="wps">
            <w:drawing>
              <wp:anchor distT="45720" distB="45720" distL="114300" distR="114300" simplePos="0" relativeHeight="251661312" behindDoc="0" locked="0" layoutInCell="1" allowOverlap="1" wp14:anchorId="5AFABE4E" wp14:editId="7B2D4245">
                <wp:simplePos x="0" y="0"/>
                <wp:positionH relativeFrom="margin">
                  <wp:posOffset>-7620</wp:posOffset>
                </wp:positionH>
                <wp:positionV relativeFrom="paragraph">
                  <wp:posOffset>2347595</wp:posOffset>
                </wp:positionV>
                <wp:extent cx="2940685" cy="2921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685" cy="292100"/>
                        </a:xfrm>
                        <a:prstGeom prst="rect">
                          <a:avLst/>
                        </a:prstGeom>
                        <a:noFill/>
                        <a:ln w="9525">
                          <a:noFill/>
                          <a:miter lim="800000"/>
                          <a:headEnd/>
                          <a:tailEnd/>
                        </a:ln>
                      </wps:spPr>
                      <wps:txbx>
                        <w:txbxContent>
                          <w:p w14:paraId="26918DCC" w14:textId="269130DC" w:rsidR="00400E17" w:rsidRPr="00400E17" w:rsidRDefault="009965FB">
                            <w:pPr>
                              <w:rPr>
                                <w:rFonts w:ascii="Centaur" w:hAnsi="Centaur"/>
                                <w:sz w:val="20"/>
                                <w:szCs w:val="20"/>
                              </w:rPr>
                            </w:pPr>
                            <w:r>
                              <w:rPr>
                                <w:rFonts w:ascii="Centaur" w:hAnsi="Centaur" w:cs="Calibri"/>
                                <w:color w:val="000000"/>
                                <w:sz w:val="20"/>
                                <w:szCs w:val="20"/>
                              </w:rPr>
                              <w:t xml:space="preserve">Fig 7.) </w:t>
                            </w:r>
                            <w:r w:rsidR="00400E17" w:rsidRPr="00400E17">
                              <w:rPr>
                                <w:rFonts w:ascii="Centaur" w:hAnsi="Centaur" w:cs="Calibri"/>
                                <w:color w:val="000000"/>
                                <w:sz w:val="20"/>
                                <w:szCs w:val="20"/>
                              </w:rPr>
                              <w:t xml:space="preserve">China Daily (2020). </w:t>
                            </w:r>
                            <w:r w:rsidR="00400E17" w:rsidRPr="00400E17">
                              <w:rPr>
                                <w:rFonts w:ascii="Centaur" w:hAnsi="Centaur" w:cs="Calibri"/>
                                <w:i/>
                                <w:iCs/>
                                <w:color w:val="000000"/>
                                <w:sz w:val="20"/>
                                <w:szCs w:val="20"/>
                              </w:rPr>
                              <w:t xml:space="preserve">Fan </w:t>
                            </w:r>
                            <w:proofErr w:type="spellStart"/>
                            <w:r w:rsidR="00400E17" w:rsidRPr="00400E17">
                              <w:rPr>
                                <w:rFonts w:ascii="Centaur" w:hAnsi="Centaur" w:cs="Calibri"/>
                                <w:i/>
                                <w:iCs/>
                                <w:color w:val="000000"/>
                                <w:sz w:val="20"/>
                                <w:szCs w:val="20"/>
                              </w:rPr>
                              <w:t>Zheng’an</w:t>
                            </w:r>
                            <w:proofErr w:type="spellEnd"/>
                            <w:r w:rsidR="00400E17" w:rsidRPr="00400E17">
                              <w:rPr>
                                <w:rFonts w:ascii="Centaur" w:hAnsi="Centaur" w:cs="Calibri"/>
                                <w:color w:val="000000"/>
                                <w:sz w:val="20"/>
                                <w:szCs w:val="20"/>
                              </w:rPr>
                              <w:t>. [Photograph]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ABE4E" id="_x0000_s1027" type="#_x0000_t202" style="position:absolute;margin-left:-.6pt;margin-top:184.85pt;width:231.55pt;height:2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" filled="f" stroked="f">
                <v:textbox>
                  <w:txbxContent>
                    <w:p w14:paraId="26918DCC" w14:textId="269130DC" w:rsidR="00400E17" w:rsidRPr="00400E17" w:rsidRDefault="009965FB">
                      <w:pPr>
                        <w:rPr>
                          <w:rFonts w:ascii="Centaur" w:hAnsi="Centaur"/>
                          <w:sz w:val="20"/>
                          <w:szCs w:val="20"/>
                        </w:rPr>
                      </w:pPr>
                      <w:r>
                        <w:rPr>
                          <w:rFonts w:ascii="Centaur" w:hAnsi="Centaur" w:cs="Calibri"/>
                          <w:color w:val="000000"/>
                          <w:sz w:val="20"/>
                          <w:szCs w:val="20"/>
                        </w:rPr>
                        <w:t xml:space="preserve">Fig 7.) </w:t>
                      </w:r>
                      <w:r w:rsidR="00400E17" w:rsidRPr="00400E17">
                        <w:rPr>
                          <w:rFonts w:ascii="Centaur" w:hAnsi="Centaur" w:cs="Calibri"/>
                          <w:color w:val="000000"/>
                          <w:sz w:val="20"/>
                          <w:szCs w:val="20"/>
                        </w:rPr>
                        <w:t xml:space="preserve">China Daily (2020). </w:t>
                      </w:r>
                      <w:r w:rsidR="00400E17" w:rsidRPr="00400E17">
                        <w:rPr>
                          <w:rFonts w:ascii="Centaur" w:hAnsi="Centaur" w:cs="Calibri"/>
                          <w:i/>
                          <w:iCs/>
                          <w:color w:val="000000"/>
                          <w:sz w:val="20"/>
                          <w:szCs w:val="20"/>
                        </w:rPr>
                        <w:t xml:space="preserve">Fan </w:t>
                      </w:r>
                      <w:proofErr w:type="spellStart"/>
                      <w:r w:rsidR="00400E17" w:rsidRPr="00400E17">
                        <w:rPr>
                          <w:rFonts w:ascii="Centaur" w:hAnsi="Centaur" w:cs="Calibri"/>
                          <w:i/>
                          <w:iCs/>
                          <w:color w:val="000000"/>
                          <w:sz w:val="20"/>
                          <w:szCs w:val="20"/>
                        </w:rPr>
                        <w:t>Zheng’an</w:t>
                      </w:r>
                      <w:proofErr w:type="spellEnd"/>
                      <w:r w:rsidR="00400E17" w:rsidRPr="00400E17">
                        <w:rPr>
                          <w:rFonts w:ascii="Centaur" w:hAnsi="Centaur" w:cs="Calibri"/>
                          <w:color w:val="000000"/>
                          <w:sz w:val="20"/>
                          <w:szCs w:val="20"/>
                        </w:rPr>
                        <w:t>. [Photograph]</w:t>
                      </w:r>
                    </w:p>
                  </w:txbxContent>
                </v:textbox>
                <w10:wrap type="square" anchorx="margin"/>
              </v:shape>
            </w:pict>
          </mc:Fallback>
        </mc:AlternateContent>
      </w:r>
      <w:r w:rsidR="00A40D39" w:rsidRPr="00D765EB">
        <w:rPr>
          <w:rFonts w:ascii="Centaur" w:hAnsi="Centaur"/>
          <w:noProof/>
          <w:sz w:val="20"/>
          <w:szCs w:val="20"/>
        </w:rPr>
        <w:drawing>
          <wp:inline distT="0" distB="0" distL="0" distR="0" wp14:anchorId="07526380" wp14:editId="36EC1183">
            <wp:extent cx="2750515" cy="2287512"/>
            <wp:effectExtent l="0" t="0" r="0" b="0"/>
            <wp:docPr id="10" name="Picture 10" descr="A picture containing person, indoor, dres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indoor, dresse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763806" cy="2298565"/>
                    </a:xfrm>
                    <a:prstGeom prst="rect">
                      <a:avLst/>
                    </a:prstGeom>
                  </pic:spPr>
                </pic:pic>
              </a:graphicData>
            </a:graphic>
          </wp:inline>
        </w:drawing>
      </w:r>
    </w:p>
    <w:p w14:paraId="77F2B69F" w14:textId="53249891" w:rsidR="00C93C6D" w:rsidRPr="00D765EB" w:rsidRDefault="00C93C6D" w:rsidP="00AF4DAB">
      <w:pPr>
        <w:spacing w:after="0" w:line="480" w:lineRule="auto"/>
        <w:rPr>
          <w:rFonts w:ascii="Centaur" w:hAnsi="Centaur"/>
          <w:sz w:val="20"/>
          <w:szCs w:val="20"/>
        </w:rPr>
      </w:pPr>
    </w:p>
    <w:p w14:paraId="36C04273" w14:textId="3D9E422B" w:rsidR="00FE3FE3" w:rsidRPr="00D765EB" w:rsidRDefault="0065798C" w:rsidP="00AF4DAB">
      <w:pPr>
        <w:spacing w:line="480" w:lineRule="auto"/>
        <w:rPr>
          <w:rFonts w:ascii="Centaur" w:hAnsi="Centaur"/>
          <w:sz w:val="20"/>
          <w:szCs w:val="20"/>
        </w:rPr>
      </w:pPr>
      <w:r w:rsidRPr="00D765EB">
        <w:rPr>
          <w:rFonts w:ascii="Centaur" w:hAnsi="Centaur"/>
          <w:sz w:val="20"/>
          <w:szCs w:val="20"/>
        </w:rPr>
        <w:lastRenderedPageBreak/>
        <w:t>Within the folklore of the western world</w:t>
      </w:r>
      <w:r w:rsidR="009438A4" w:rsidRPr="00D765EB">
        <w:rPr>
          <w:rFonts w:ascii="Centaur" w:hAnsi="Centaur"/>
          <w:sz w:val="20"/>
          <w:szCs w:val="20"/>
        </w:rPr>
        <w:t xml:space="preserve">, </w:t>
      </w:r>
      <w:r w:rsidR="00C761CE" w:rsidRPr="00D765EB">
        <w:rPr>
          <w:rFonts w:ascii="Centaur" w:hAnsi="Centaur"/>
          <w:sz w:val="20"/>
          <w:szCs w:val="20"/>
        </w:rPr>
        <w:t>fairy tales</w:t>
      </w:r>
      <w:r w:rsidR="009438A4" w:rsidRPr="00D765EB">
        <w:rPr>
          <w:rFonts w:ascii="Centaur" w:hAnsi="Centaur"/>
          <w:sz w:val="20"/>
          <w:szCs w:val="20"/>
        </w:rPr>
        <w:t xml:space="preserve"> are prominent.</w:t>
      </w:r>
      <w:r w:rsidR="005E62DC" w:rsidRPr="00D765EB">
        <w:rPr>
          <w:rFonts w:ascii="Centaur" w:hAnsi="Centaur"/>
          <w:sz w:val="20"/>
          <w:szCs w:val="20"/>
        </w:rPr>
        <w:t xml:space="preserve"> </w:t>
      </w:r>
      <w:r w:rsidR="00C761CE" w:rsidRPr="00D765EB">
        <w:rPr>
          <w:rFonts w:ascii="Centaur" w:hAnsi="Centaur"/>
          <w:sz w:val="20"/>
          <w:szCs w:val="20"/>
        </w:rPr>
        <w:t>Princesses in castles, knights, and f</w:t>
      </w:r>
      <w:r w:rsidR="002A58CF" w:rsidRPr="00D765EB">
        <w:rPr>
          <w:rFonts w:ascii="Centaur" w:hAnsi="Centaur"/>
          <w:sz w:val="20"/>
          <w:szCs w:val="20"/>
        </w:rPr>
        <w:t>ire-breathing</w:t>
      </w:r>
      <w:r w:rsidR="00C761CE" w:rsidRPr="00D765EB">
        <w:rPr>
          <w:rFonts w:ascii="Centaur" w:hAnsi="Centaur"/>
          <w:sz w:val="20"/>
          <w:szCs w:val="20"/>
        </w:rPr>
        <w:t xml:space="preserve"> dragons all have a part to play in these </w:t>
      </w:r>
      <w:r w:rsidR="00724C17" w:rsidRPr="00D765EB">
        <w:rPr>
          <w:rFonts w:ascii="Centaur" w:hAnsi="Centaur"/>
          <w:sz w:val="20"/>
          <w:szCs w:val="20"/>
        </w:rPr>
        <w:t>stories that are often pedagogic in nature</w:t>
      </w:r>
      <w:r w:rsidR="00D57B64" w:rsidRPr="00D765EB">
        <w:rPr>
          <w:rFonts w:ascii="Centaur" w:hAnsi="Centaur"/>
          <w:sz w:val="20"/>
          <w:szCs w:val="20"/>
        </w:rPr>
        <w:t>;</w:t>
      </w:r>
      <w:r w:rsidR="00724C17" w:rsidRPr="00D765EB">
        <w:rPr>
          <w:rFonts w:ascii="Centaur" w:hAnsi="Centaur"/>
          <w:sz w:val="20"/>
          <w:szCs w:val="20"/>
        </w:rPr>
        <w:t xml:space="preserve"> acting as vehicles for morality and warning to those who </w:t>
      </w:r>
      <w:r w:rsidR="002A58CF" w:rsidRPr="00D765EB">
        <w:rPr>
          <w:rFonts w:ascii="Centaur" w:hAnsi="Centaur"/>
          <w:sz w:val="20"/>
          <w:szCs w:val="20"/>
        </w:rPr>
        <w:t>put a foot wrong.</w:t>
      </w:r>
    </w:p>
    <w:p w14:paraId="7BFFC0DE" w14:textId="78428445" w:rsidR="00592716" w:rsidRPr="00D765EB" w:rsidRDefault="00C509FE" w:rsidP="00AF4DAB">
      <w:pPr>
        <w:spacing w:line="480" w:lineRule="auto"/>
        <w:ind w:left="283"/>
        <w:rPr>
          <w:rFonts w:ascii="Centaur" w:hAnsi="Centaur"/>
          <w:sz w:val="20"/>
          <w:szCs w:val="20"/>
        </w:rPr>
      </w:pPr>
      <w:r w:rsidRPr="00D765EB">
        <w:rPr>
          <w:rFonts w:ascii="Centaur" w:hAnsi="Centaur"/>
          <w:sz w:val="20"/>
          <w:szCs w:val="20"/>
        </w:rPr>
        <w:t>“</w:t>
      </w:r>
      <w:r w:rsidR="00012B3E" w:rsidRPr="00D765EB">
        <w:rPr>
          <w:rFonts w:ascii="Centaur" w:hAnsi="Centaur"/>
          <w:sz w:val="20"/>
          <w:szCs w:val="20"/>
        </w:rPr>
        <w:t xml:space="preserve">Myths and </w:t>
      </w:r>
      <w:r w:rsidR="002E7D45" w:rsidRPr="00D765EB">
        <w:rPr>
          <w:rFonts w:ascii="Centaur" w:hAnsi="Centaur"/>
          <w:sz w:val="20"/>
          <w:szCs w:val="20"/>
        </w:rPr>
        <w:t>fairy tales seem to know something that we do not know. They also appear to hold our attention, to keep us in their sway</w:t>
      </w:r>
      <w:r w:rsidR="009F1C8D" w:rsidRPr="00D765EB">
        <w:rPr>
          <w:rFonts w:ascii="Centaur" w:hAnsi="Centaur"/>
          <w:sz w:val="20"/>
          <w:szCs w:val="20"/>
        </w:rPr>
        <w:t>, to enchant our lives. We keep returning to them for answers. We use them in diverse ways</w:t>
      </w:r>
      <w:r w:rsidR="00755023" w:rsidRPr="00D765EB">
        <w:rPr>
          <w:rFonts w:ascii="Centaur" w:hAnsi="Centaur"/>
          <w:sz w:val="20"/>
          <w:szCs w:val="20"/>
        </w:rPr>
        <w:t xml:space="preserve"> as private sacred myths or </w:t>
      </w:r>
      <w:r w:rsidR="00610070" w:rsidRPr="00D765EB">
        <w:rPr>
          <w:rFonts w:ascii="Centaur" w:hAnsi="Centaur"/>
          <w:sz w:val="20"/>
          <w:szCs w:val="20"/>
        </w:rPr>
        <w:t xml:space="preserve">as public commercial advertisements to sell something. </w:t>
      </w:r>
      <w:r w:rsidR="00592716" w:rsidRPr="00D765EB">
        <w:rPr>
          <w:rFonts w:ascii="Centaur" w:hAnsi="Centaur"/>
          <w:sz w:val="20"/>
          <w:szCs w:val="20"/>
        </w:rPr>
        <w:t xml:space="preserve">We refer to myths </w:t>
      </w:r>
      <w:r w:rsidR="00012B3E" w:rsidRPr="00D765EB">
        <w:rPr>
          <w:rFonts w:ascii="Centaur" w:hAnsi="Centaur"/>
          <w:sz w:val="20"/>
          <w:szCs w:val="20"/>
        </w:rPr>
        <w:t xml:space="preserve">and fairy tales as lies by saying, </w:t>
      </w:r>
      <w:r w:rsidR="00610070" w:rsidRPr="00D765EB">
        <w:rPr>
          <w:rFonts w:ascii="Centaur" w:hAnsi="Centaur"/>
          <w:sz w:val="20"/>
          <w:szCs w:val="20"/>
        </w:rPr>
        <w:t>“oh, that’s just a fairy tale</w:t>
      </w:r>
      <w:r w:rsidRPr="00D765EB">
        <w:rPr>
          <w:rFonts w:ascii="Centaur" w:hAnsi="Centaur"/>
          <w:sz w:val="20"/>
          <w:szCs w:val="20"/>
        </w:rPr>
        <w:t>,” or “that’s just myth.” But these lies are often the lies that govern our lives.”</w:t>
      </w:r>
      <w:r w:rsidR="00B635A6" w:rsidRPr="00D765EB">
        <w:rPr>
          <w:rFonts w:ascii="Centaur" w:hAnsi="Centaur"/>
          <w:sz w:val="20"/>
          <w:szCs w:val="20"/>
        </w:rPr>
        <w:t xml:space="preserve"> (Zipes, 1994</w:t>
      </w:r>
      <w:r w:rsidR="007352CE" w:rsidRPr="00D765EB">
        <w:rPr>
          <w:rFonts w:ascii="Centaur" w:hAnsi="Centaur"/>
          <w:sz w:val="20"/>
          <w:szCs w:val="20"/>
        </w:rPr>
        <w:t>, pg. 3</w:t>
      </w:r>
      <w:r w:rsidR="00B635A6" w:rsidRPr="00D765EB">
        <w:rPr>
          <w:rFonts w:ascii="Centaur" w:hAnsi="Centaur"/>
          <w:sz w:val="20"/>
          <w:szCs w:val="20"/>
        </w:rPr>
        <w:t>)</w:t>
      </w:r>
    </w:p>
    <w:p w14:paraId="7A06F66A" w14:textId="5BE15BAB" w:rsidR="00F302F7" w:rsidRDefault="00002C5B" w:rsidP="00CA4203">
      <w:pPr>
        <w:spacing w:line="480" w:lineRule="auto"/>
        <w:rPr>
          <w:rFonts w:ascii="Centaur" w:hAnsi="Centaur"/>
          <w:sz w:val="20"/>
          <w:szCs w:val="20"/>
        </w:rPr>
      </w:pPr>
      <w:r w:rsidRPr="00D835BE">
        <w:rPr>
          <w:rFonts w:ascii="Centaur" w:hAnsi="Centaur"/>
          <w:sz w:val="20"/>
          <w:szCs w:val="20"/>
        </w:rPr>
        <w:t xml:space="preserve">A prominent </w:t>
      </w:r>
      <w:r w:rsidR="00E520A8" w:rsidRPr="00D835BE">
        <w:rPr>
          <w:rFonts w:ascii="Centaur" w:hAnsi="Centaur"/>
          <w:sz w:val="20"/>
          <w:szCs w:val="20"/>
        </w:rPr>
        <w:t>leitmotif</w:t>
      </w:r>
      <w:r w:rsidRPr="00D835BE">
        <w:rPr>
          <w:rFonts w:ascii="Centaur" w:hAnsi="Centaur"/>
          <w:sz w:val="20"/>
          <w:szCs w:val="20"/>
        </w:rPr>
        <w:t xml:space="preserve"> in western </w:t>
      </w:r>
      <w:r w:rsidR="00F7437C" w:rsidRPr="00D835BE">
        <w:rPr>
          <w:rFonts w:ascii="Centaur" w:hAnsi="Centaur"/>
          <w:sz w:val="20"/>
          <w:szCs w:val="20"/>
        </w:rPr>
        <w:t xml:space="preserve">folk and </w:t>
      </w:r>
      <w:r w:rsidRPr="00D835BE">
        <w:rPr>
          <w:rFonts w:ascii="Centaur" w:hAnsi="Centaur"/>
          <w:sz w:val="20"/>
          <w:szCs w:val="20"/>
        </w:rPr>
        <w:t>fairy tales is that of the frog prince</w:t>
      </w:r>
      <w:r w:rsidR="00442E4E" w:rsidRPr="00D835BE">
        <w:rPr>
          <w:rFonts w:ascii="Centaur" w:hAnsi="Centaur"/>
          <w:sz w:val="20"/>
          <w:szCs w:val="20"/>
        </w:rPr>
        <w:t>;</w:t>
      </w:r>
      <w:r w:rsidR="00B14FD4" w:rsidRPr="00D835BE">
        <w:rPr>
          <w:rFonts w:ascii="Centaur" w:hAnsi="Centaur"/>
          <w:sz w:val="20"/>
          <w:szCs w:val="20"/>
        </w:rPr>
        <w:t xml:space="preserve"> a </w:t>
      </w:r>
      <w:r w:rsidR="00E520A8" w:rsidRPr="00D835BE">
        <w:rPr>
          <w:rFonts w:ascii="Centaur" w:hAnsi="Centaur"/>
          <w:sz w:val="20"/>
          <w:szCs w:val="20"/>
        </w:rPr>
        <w:t>character</w:t>
      </w:r>
      <w:r w:rsidR="00724EB1" w:rsidRPr="00D835BE">
        <w:rPr>
          <w:rFonts w:ascii="Centaur" w:hAnsi="Centaur"/>
          <w:sz w:val="20"/>
          <w:szCs w:val="20"/>
        </w:rPr>
        <w:t xml:space="preserve"> </w:t>
      </w:r>
      <w:r w:rsidR="00B14FD4" w:rsidRPr="00D835BE">
        <w:rPr>
          <w:rFonts w:ascii="Centaur" w:hAnsi="Centaur"/>
          <w:sz w:val="20"/>
          <w:szCs w:val="20"/>
        </w:rPr>
        <w:t>that</w:t>
      </w:r>
      <w:r w:rsidR="00724EB1" w:rsidRPr="00D835BE">
        <w:rPr>
          <w:rFonts w:ascii="Centaur" w:hAnsi="Centaur"/>
          <w:sz w:val="20"/>
          <w:szCs w:val="20"/>
        </w:rPr>
        <w:t xml:space="preserve"> despite</w:t>
      </w:r>
      <w:r w:rsidR="00CD6DBD" w:rsidRPr="00D835BE">
        <w:rPr>
          <w:rFonts w:ascii="Centaur" w:hAnsi="Centaur"/>
          <w:sz w:val="20"/>
          <w:szCs w:val="20"/>
        </w:rPr>
        <w:t xml:space="preserve"> initially</w:t>
      </w:r>
      <w:r w:rsidR="00724EB1" w:rsidRPr="00D835BE">
        <w:rPr>
          <w:rFonts w:ascii="Centaur" w:hAnsi="Centaur"/>
          <w:sz w:val="20"/>
          <w:szCs w:val="20"/>
        </w:rPr>
        <w:t xml:space="preserve"> </w:t>
      </w:r>
      <w:r w:rsidR="00FE02B2" w:rsidRPr="00D835BE">
        <w:rPr>
          <w:rFonts w:ascii="Centaur" w:hAnsi="Centaur"/>
          <w:sz w:val="20"/>
          <w:szCs w:val="20"/>
        </w:rPr>
        <w:t xml:space="preserve">appearing as diminutive, </w:t>
      </w:r>
      <w:r w:rsidR="00F42934" w:rsidRPr="00D835BE">
        <w:rPr>
          <w:rFonts w:ascii="Centaur" w:hAnsi="Centaur"/>
          <w:sz w:val="20"/>
          <w:szCs w:val="20"/>
        </w:rPr>
        <w:t>lowly,</w:t>
      </w:r>
      <w:r w:rsidR="00FE02B2" w:rsidRPr="00D835BE">
        <w:rPr>
          <w:rFonts w:ascii="Centaur" w:hAnsi="Centaur"/>
          <w:sz w:val="20"/>
          <w:szCs w:val="20"/>
        </w:rPr>
        <w:t xml:space="preserve"> and often </w:t>
      </w:r>
      <w:r w:rsidR="00461C35" w:rsidRPr="00D835BE">
        <w:rPr>
          <w:rFonts w:ascii="Centaur" w:hAnsi="Centaur"/>
          <w:sz w:val="20"/>
          <w:szCs w:val="20"/>
        </w:rPr>
        <w:t xml:space="preserve">repugnant </w:t>
      </w:r>
      <w:r w:rsidR="00E520A8" w:rsidRPr="00D835BE">
        <w:rPr>
          <w:rFonts w:ascii="Centaur" w:hAnsi="Centaur"/>
          <w:sz w:val="20"/>
          <w:szCs w:val="20"/>
        </w:rPr>
        <w:t>creature</w:t>
      </w:r>
      <w:r w:rsidR="00BC1EE0" w:rsidRPr="00D835BE">
        <w:rPr>
          <w:rFonts w:ascii="Centaur" w:hAnsi="Centaur"/>
          <w:sz w:val="20"/>
          <w:szCs w:val="20"/>
        </w:rPr>
        <w:t>,</w:t>
      </w:r>
      <w:r w:rsidR="00442E4E" w:rsidRPr="00D835BE">
        <w:rPr>
          <w:rFonts w:ascii="Centaur" w:hAnsi="Centaur"/>
          <w:sz w:val="20"/>
          <w:szCs w:val="20"/>
        </w:rPr>
        <w:t xml:space="preserve"> displays hidden qualities</w:t>
      </w:r>
      <w:r w:rsidR="002E2F86" w:rsidRPr="00D835BE">
        <w:rPr>
          <w:rFonts w:ascii="Centaur" w:hAnsi="Centaur"/>
          <w:sz w:val="20"/>
          <w:szCs w:val="20"/>
        </w:rPr>
        <w:t xml:space="preserve"> (often when kissed</w:t>
      </w:r>
      <w:r w:rsidR="00C8350F" w:rsidRPr="00D835BE">
        <w:rPr>
          <w:rFonts w:ascii="Centaur" w:hAnsi="Centaur"/>
          <w:sz w:val="20"/>
          <w:szCs w:val="20"/>
        </w:rPr>
        <w:t xml:space="preserve"> by a princess</w:t>
      </w:r>
      <w:r w:rsidR="002E2F86" w:rsidRPr="00D835BE">
        <w:rPr>
          <w:rFonts w:ascii="Centaur" w:hAnsi="Centaur"/>
          <w:sz w:val="20"/>
          <w:szCs w:val="20"/>
        </w:rPr>
        <w:t xml:space="preserve"> and transformed into a</w:t>
      </w:r>
      <w:r w:rsidR="00F36682" w:rsidRPr="00D835BE">
        <w:rPr>
          <w:rFonts w:ascii="Centaur" w:hAnsi="Centaur"/>
          <w:sz w:val="20"/>
          <w:szCs w:val="20"/>
        </w:rPr>
        <w:t xml:space="preserve"> handsome</w:t>
      </w:r>
      <w:r w:rsidR="002E2F86" w:rsidRPr="00D835BE">
        <w:rPr>
          <w:rFonts w:ascii="Centaur" w:hAnsi="Centaur"/>
          <w:sz w:val="20"/>
          <w:szCs w:val="20"/>
        </w:rPr>
        <w:t xml:space="preserve"> prince)</w:t>
      </w:r>
      <w:r w:rsidR="00BC1EE0" w:rsidRPr="00D835BE">
        <w:rPr>
          <w:rFonts w:ascii="Centaur" w:hAnsi="Centaur"/>
          <w:sz w:val="20"/>
          <w:szCs w:val="20"/>
        </w:rPr>
        <w:t xml:space="preserve"> like </w:t>
      </w:r>
      <w:r w:rsidR="0076641A" w:rsidRPr="00D835BE">
        <w:rPr>
          <w:rFonts w:ascii="Centaur" w:hAnsi="Centaur"/>
          <w:sz w:val="20"/>
          <w:szCs w:val="20"/>
        </w:rPr>
        <w:t>honour</w:t>
      </w:r>
      <w:r w:rsidR="00BC1EE0" w:rsidRPr="00D835BE">
        <w:rPr>
          <w:rFonts w:ascii="Centaur" w:hAnsi="Centaur"/>
          <w:sz w:val="20"/>
          <w:szCs w:val="20"/>
        </w:rPr>
        <w:t xml:space="preserve">, </w:t>
      </w:r>
      <w:r w:rsidR="00F42934" w:rsidRPr="00D835BE">
        <w:rPr>
          <w:rFonts w:ascii="Centaur" w:hAnsi="Centaur"/>
          <w:sz w:val="20"/>
          <w:szCs w:val="20"/>
        </w:rPr>
        <w:t>kindness,</w:t>
      </w:r>
      <w:r w:rsidR="0076641A" w:rsidRPr="00D835BE">
        <w:rPr>
          <w:rFonts w:ascii="Centaur" w:hAnsi="Centaur"/>
          <w:sz w:val="20"/>
          <w:szCs w:val="20"/>
        </w:rPr>
        <w:t xml:space="preserve"> and </w:t>
      </w:r>
      <w:r w:rsidR="004B375B" w:rsidRPr="00D835BE">
        <w:rPr>
          <w:rFonts w:ascii="Centaur" w:hAnsi="Centaur"/>
          <w:sz w:val="20"/>
          <w:szCs w:val="20"/>
        </w:rPr>
        <w:t>bravery.</w:t>
      </w:r>
      <w:r w:rsidR="00F42934" w:rsidRPr="00D835BE">
        <w:rPr>
          <w:rFonts w:ascii="Centaur" w:hAnsi="Centaur"/>
          <w:sz w:val="20"/>
          <w:szCs w:val="20"/>
        </w:rPr>
        <w:t xml:space="preserve"> </w:t>
      </w:r>
      <w:r w:rsidR="007E091A">
        <w:rPr>
          <w:rFonts w:ascii="Centaur" w:hAnsi="Centaur"/>
          <w:sz w:val="20"/>
          <w:szCs w:val="20"/>
        </w:rPr>
        <w:t>Philo</w:t>
      </w:r>
      <w:r w:rsidR="00ED0CAB">
        <w:rPr>
          <w:rFonts w:ascii="Centaur" w:hAnsi="Centaur"/>
          <w:sz w:val="20"/>
          <w:szCs w:val="20"/>
        </w:rPr>
        <w:t>so</w:t>
      </w:r>
      <w:r w:rsidR="007E091A">
        <w:rPr>
          <w:rFonts w:ascii="Centaur" w:hAnsi="Centaur"/>
          <w:sz w:val="20"/>
          <w:szCs w:val="20"/>
        </w:rPr>
        <w:t>p</w:t>
      </w:r>
      <w:r w:rsidR="00ED0CAB">
        <w:rPr>
          <w:rFonts w:ascii="Centaur" w:hAnsi="Centaur"/>
          <w:sz w:val="20"/>
          <w:szCs w:val="20"/>
        </w:rPr>
        <w:t>her</w:t>
      </w:r>
      <w:r w:rsidR="00AA5C30">
        <w:rPr>
          <w:rFonts w:ascii="Centaur" w:hAnsi="Centaur"/>
          <w:sz w:val="20"/>
          <w:szCs w:val="20"/>
        </w:rPr>
        <w:t>-</w:t>
      </w:r>
      <w:r w:rsidR="00001038">
        <w:rPr>
          <w:rFonts w:ascii="Centaur" w:hAnsi="Centaur"/>
          <w:sz w:val="20"/>
          <w:szCs w:val="20"/>
        </w:rPr>
        <w:t xml:space="preserve">poet </w:t>
      </w:r>
      <w:r w:rsidR="00ED0CAB">
        <w:rPr>
          <w:rFonts w:ascii="Centaur" w:hAnsi="Centaur"/>
          <w:sz w:val="20"/>
          <w:szCs w:val="20"/>
        </w:rPr>
        <w:t xml:space="preserve">Fred Hornaday writes on this saying: </w:t>
      </w:r>
    </w:p>
    <w:p w14:paraId="41DF8D5B" w14:textId="2D480DA3" w:rsidR="00D835BE" w:rsidRPr="00D835BE" w:rsidRDefault="00D835BE" w:rsidP="00F302F7">
      <w:pPr>
        <w:spacing w:line="480" w:lineRule="auto"/>
        <w:ind w:left="283"/>
        <w:rPr>
          <w:rFonts w:ascii="Centaur" w:hAnsi="Centaur"/>
          <w:sz w:val="20"/>
          <w:szCs w:val="20"/>
        </w:rPr>
      </w:pPr>
      <w:r>
        <w:rPr>
          <w:rFonts w:ascii="Centaur" w:hAnsi="Centaur"/>
          <w:sz w:val="20"/>
          <w:szCs w:val="20"/>
        </w:rPr>
        <w:t>“</w:t>
      </w:r>
      <w:r w:rsidRPr="00D835BE">
        <w:rPr>
          <w:rFonts w:ascii="Centaur" w:hAnsi="Centaur"/>
          <w:sz w:val="20"/>
          <w:szCs w:val="20"/>
        </w:rPr>
        <w:t>The role of frogs and toads in folklore and fairy tales is widespread and well-documented throughout the world. As a window into the collective unconscious, fairy tales serve as a kind of secular scripture, and it is no exaggeration to say that the frog takes a preeminent place in this light-hearted yet deep-seeking genre.</w:t>
      </w:r>
      <w:r>
        <w:rPr>
          <w:rFonts w:ascii="Centaur" w:hAnsi="Centaur"/>
          <w:sz w:val="20"/>
          <w:szCs w:val="20"/>
        </w:rPr>
        <w:t>”</w:t>
      </w:r>
      <w:r w:rsidR="00F302F7">
        <w:rPr>
          <w:rFonts w:ascii="Centaur" w:hAnsi="Centaur"/>
          <w:sz w:val="20"/>
          <w:szCs w:val="20"/>
        </w:rPr>
        <w:t xml:space="preserve"> (Hornaday, </w:t>
      </w:r>
      <w:r w:rsidR="001F6AC8">
        <w:rPr>
          <w:rFonts w:ascii="Centaur" w:hAnsi="Centaur"/>
          <w:sz w:val="20"/>
          <w:szCs w:val="20"/>
        </w:rPr>
        <w:t>2019)</w:t>
      </w:r>
    </w:p>
    <w:p w14:paraId="02089685" w14:textId="54290077" w:rsidR="004943BC" w:rsidRDefault="00B36280" w:rsidP="00AF4DAB">
      <w:pPr>
        <w:spacing w:line="480" w:lineRule="auto"/>
        <w:rPr>
          <w:rFonts w:ascii="Centaur" w:hAnsi="Centaur"/>
          <w:sz w:val="20"/>
          <w:szCs w:val="20"/>
        </w:rPr>
      </w:pPr>
      <w:r w:rsidRPr="00D835BE">
        <w:rPr>
          <w:rFonts w:ascii="Centaur" w:hAnsi="Centaur"/>
          <w:i/>
          <w:iCs/>
          <w:sz w:val="20"/>
          <w:szCs w:val="20"/>
        </w:rPr>
        <w:t xml:space="preserve">The Muppets </w:t>
      </w:r>
      <w:r w:rsidR="00EA43AB" w:rsidRPr="00D835BE">
        <w:rPr>
          <w:rFonts w:ascii="Centaur" w:hAnsi="Centaur"/>
          <w:sz w:val="20"/>
          <w:szCs w:val="20"/>
        </w:rPr>
        <w:t>(1955) creator Jim Henson took th</w:t>
      </w:r>
      <w:r w:rsidR="00AF4DAB" w:rsidRPr="00D835BE">
        <w:rPr>
          <w:rFonts w:ascii="Centaur" w:hAnsi="Centaur"/>
          <w:sz w:val="20"/>
          <w:szCs w:val="20"/>
        </w:rPr>
        <w:t>e frog-prince</w:t>
      </w:r>
      <w:r w:rsidR="00EA43AB" w:rsidRPr="00D765EB">
        <w:rPr>
          <w:rFonts w:ascii="Centaur" w:hAnsi="Centaur"/>
          <w:sz w:val="20"/>
          <w:szCs w:val="20"/>
        </w:rPr>
        <w:t xml:space="preserve"> </w:t>
      </w:r>
      <w:r w:rsidR="0040732E" w:rsidRPr="00D765EB">
        <w:rPr>
          <w:rFonts w:ascii="Centaur" w:hAnsi="Centaur"/>
          <w:sz w:val="20"/>
          <w:szCs w:val="20"/>
        </w:rPr>
        <w:t xml:space="preserve">trope one step further </w:t>
      </w:r>
      <w:r w:rsidR="00DA7EF1" w:rsidRPr="00D765EB">
        <w:rPr>
          <w:rFonts w:ascii="Centaur" w:hAnsi="Centaur"/>
          <w:sz w:val="20"/>
          <w:szCs w:val="20"/>
        </w:rPr>
        <w:t xml:space="preserve">with </w:t>
      </w:r>
      <w:r w:rsidR="004F0AE7" w:rsidRPr="00D765EB">
        <w:rPr>
          <w:rFonts w:ascii="Centaur" w:hAnsi="Centaur"/>
          <w:sz w:val="20"/>
          <w:szCs w:val="20"/>
        </w:rPr>
        <w:t xml:space="preserve">his </w:t>
      </w:r>
      <w:r w:rsidR="00584EE2" w:rsidRPr="00D765EB">
        <w:rPr>
          <w:rFonts w:ascii="Centaur" w:hAnsi="Centaur"/>
          <w:sz w:val="20"/>
          <w:szCs w:val="20"/>
        </w:rPr>
        <w:t xml:space="preserve">banjo-toting </w:t>
      </w:r>
      <w:r w:rsidR="00B40EDF" w:rsidRPr="00D765EB">
        <w:rPr>
          <w:rFonts w:ascii="Centaur" w:hAnsi="Centaur"/>
          <w:sz w:val="20"/>
          <w:szCs w:val="20"/>
        </w:rPr>
        <w:t xml:space="preserve">protagonist </w:t>
      </w:r>
      <w:r w:rsidR="00D81BF1" w:rsidRPr="00D765EB">
        <w:rPr>
          <w:rFonts w:ascii="Centaur" w:hAnsi="Centaur"/>
          <w:sz w:val="20"/>
          <w:szCs w:val="20"/>
        </w:rPr>
        <w:t xml:space="preserve">puppet, Kermit the Frog. </w:t>
      </w:r>
      <w:r w:rsidR="00EE2151" w:rsidRPr="00D765EB">
        <w:rPr>
          <w:rFonts w:ascii="Centaur" w:hAnsi="Centaur"/>
          <w:sz w:val="20"/>
          <w:szCs w:val="20"/>
        </w:rPr>
        <w:t xml:space="preserve">Henson’s </w:t>
      </w:r>
      <w:r w:rsidR="000E224E" w:rsidRPr="00D765EB">
        <w:rPr>
          <w:rFonts w:ascii="Centaur" w:hAnsi="Centaur"/>
          <w:sz w:val="20"/>
          <w:szCs w:val="20"/>
        </w:rPr>
        <w:t xml:space="preserve">famous </w:t>
      </w:r>
      <w:r w:rsidR="00EE2151" w:rsidRPr="00D765EB">
        <w:rPr>
          <w:rFonts w:ascii="Centaur" w:hAnsi="Centaur"/>
          <w:sz w:val="20"/>
          <w:szCs w:val="20"/>
        </w:rPr>
        <w:t xml:space="preserve">character </w:t>
      </w:r>
      <w:r w:rsidR="005444F3" w:rsidRPr="00D765EB">
        <w:rPr>
          <w:rFonts w:ascii="Centaur" w:hAnsi="Centaur"/>
          <w:sz w:val="20"/>
          <w:szCs w:val="20"/>
        </w:rPr>
        <w:t xml:space="preserve">often finds himself </w:t>
      </w:r>
      <w:r w:rsidR="0018609D" w:rsidRPr="00D765EB">
        <w:rPr>
          <w:rFonts w:ascii="Centaur" w:hAnsi="Centaur"/>
          <w:sz w:val="20"/>
          <w:szCs w:val="20"/>
        </w:rPr>
        <w:t xml:space="preserve">playing </w:t>
      </w:r>
      <w:r w:rsidR="00233D49" w:rsidRPr="00D765EB">
        <w:rPr>
          <w:rFonts w:ascii="Centaur" w:hAnsi="Centaur"/>
          <w:sz w:val="20"/>
          <w:szCs w:val="20"/>
        </w:rPr>
        <w:t>the easy going,</w:t>
      </w:r>
      <w:r w:rsidR="00C90CC9" w:rsidRPr="00D765EB">
        <w:rPr>
          <w:rFonts w:ascii="Centaur" w:hAnsi="Centaur"/>
          <w:sz w:val="20"/>
          <w:szCs w:val="20"/>
        </w:rPr>
        <w:t xml:space="preserve"> level-headed,</w:t>
      </w:r>
      <w:r w:rsidR="00233D49" w:rsidRPr="00D765EB">
        <w:rPr>
          <w:rFonts w:ascii="Centaur" w:hAnsi="Centaur"/>
          <w:sz w:val="20"/>
          <w:szCs w:val="20"/>
        </w:rPr>
        <w:t xml:space="preserve"> moral compass </w:t>
      </w:r>
      <w:r w:rsidR="00C90CC9" w:rsidRPr="00D765EB">
        <w:rPr>
          <w:rFonts w:ascii="Centaur" w:hAnsi="Centaur"/>
          <w:sz w:val="20"/>
          <w:szCs w:val="20"/>
        </w:rPr>
        <w:t>amongst the</w:t>
      </w:r>
      <w:r w:rsidR="00BD1763" w:rsidRPr="00D765EB">
        <w:rPr>
          <w:rFonts w:ascii="Centaur" w:hAnsi="Centaur"/>
          <w:sz w:val="20"/>
          <w:szCs w:val="20"/>
        </w:rPr>
        <w:t xml:space="preserve"> frequently unpredictable and</w:t>
      </w:r>
      <w:r w:rsidR="00C90CC9" w:rsidRPr="00D765EB">
        <w:rPr>
          <w:rFonts w:ascii="Centaur" w:hAnsi="Centaur"/>
          <w:sz w:val="20"/>
          <w:szCs w:val="20"/>
        </w:rPr>
        <w:t xml:space="preserve"> zany cast of </w:t>
      </w:r>
      <w:r w:rsidR="00C90CC9" w:rsidRPr="00D765EB">
        <w:rPr>
          <w:rFonts w:ascii="Centaur" w:hAnsi="Centaur"/>
          <w:i/>
          <w:iCs/>
          <w:sz w:val="20"/>
          <w:szCs w:val="20"/>
        </w:rPr>
        <w:t>The Muppets</w:t>
      </w:r>
      <w:r w:rsidR="00BD1763" w:rsidRPr="00D765EB">
        <w:rPr>
          <w:rFonts w:ascii="Centaur" w:hAnsi="Centaur"/>
          <w:i/>
          <w:iCs/>
          <w:sz w:val="20"/>
          <w:szCs w:val="20"/>
        </w:rPr>
        <w:t xml:space="preserve"> (1955)</w:t>
      </w:r>
      <w:r w:rsidR="0016684C" w:rsidRPr="00D765EB">
        <w:rPr>
          <w:rFonts w:ascii="Centaur" w:hAnsi="Centaur"/>
          <w:i/>
          <w:iCs/>
          <w:sz w:val="20"/>
          <w:szCs w:val="20"/>
        </w:rPr>
        <w:t xml:space="preserve"> </w:t>
      </w:r>
      <w:r w:rsidR="003A578A" w:rsidRPr="00D765EB">
        <w:rPr>
          <w:rFonts w:ascii="Centaur" w:hAnsi="Centaur"/>
          <w:sz w:val="20"/>
          <w:szCs w:val="20"/>
        </w:rPr>
        <w:t>and</w:t>
      </w:r>
      <w:r w:rsidR="00D56718" w:rsidRPr="00D765EB">
        <w:rPr>
          <w:rFonts w:ascii="Centaur" w:hAnsi="Centaur"/>
          <w:sz w:val="20"/>
          <w:szCs w:val="20"/>
        </w:rPr>
        <w:t xml:space="preserve"> heavily</w:t>
      </w:r>
      <w:r w:rsidR="003A578A" w:rsidRPr="00D765EB">
        <w:rPr>
          <w:rFonts w:ascii="Centaur" w:hAnsi="Centaur"/>
          <w:sz w:val="20"/>
          <w:szCs w:val="20"/>
        </w:rPr>
        <w:t xml:space="preserve"> </w:t>
      </w:r>
      <w:r w:rsidR="00D56718" w:rsidRPr="00D765EB">
        <w:rPr>
          <w:rFonts w:ascii="Centaur" w:hAnsi="Centaur"/>
          <w:sz w:val="20"/>
          <w:szCs w:val="20"/>
        </w:rPr>
        <w:t xml:space="preserve">contrasted by </w:t>
      </w:r>
      <w:r w:rsidR="00881B82" w:rsidRPr="00D765EB">
        <w:rPr>
          <w:rFonts w:ascii="Centaur" w:hAnsi="Centaur"/>
          <w:sz w:val="20"/>
          <w:szCs w:val="20"/>
        </w:rPr>
        <w:t>his strong willed</w:t>
      </w:r>
      <w:r w:rsidR="00C32C4D" w:rsidRPr="00D765EB">
        <w:rPr>
          <w:rFonts w:ascii="Centaur" w:hAnsi="Centaur"/>
          <w:sz w:val="20"/>
          <w:szCs w:val="20"/>
        </w:rPr>
        <w:t xml:space="preserve"> and</w:t>
      </w:r>
      <w:r w:rsidR="00881B82" w:rsidRPr="00D765EB">
        <w:rPr>
          <w:rFonts w:ascii="Centaur" w:hAnsi="Centaur"/>
          <w:sz w:val="20"/>
          <w:szCs w:val="20"/>
        </w:rPr>
        <w:t xml:space="preserve"> high maintenance, “princess-like” romantic interest</w:t>
      </w:r>
      <w:r w:rsidR="00C32C4D" w:rsidRPr="00D765EB">
        <w:rPr>
          <w:rFonts w:ascii="Centaur" w:hAnsi="Centaur"/>
          <w:sz w:val="20"/>
          <w:szCs w:val="20"/>
        </w:rPr>
        <w:t>,</w:t>
      </w:r>
      <w:r w:rsidR="00881B82" w:rsidRPr="00D765EB">
        <w:rPr>
          <w:rFonts w:ascii="Centaur" w:hAnsi="Centaur"/>
          <w:sz w:val="20"/>
          <w:szCs w:val="20"/>
        </w:rPr>
        <w:t xml:space="preserve"> </w:t>
      </w:r>
      <w:r w:rsidR="00C32C4D" w:rsidRPr="00D765EB">
        <w:rPr>
          <w:rFonts w:ascii="Centaur" w:hAnsi="Centaur"/>
          <w:sz w:val="20"/>
          <w:szCs w:val="20"/>
        </w:rPr>
        <w:t>Miss Piggy</w:t>
      </w:r>
      <w:r w:rsidR="00BD1763" w:rsidRPr="00D765EB">
        <w:rPr>
          <w:rFonts w:ascii="Centaur" w:hAnsi="Centaur"/>
          <w:i/>
          <w:iCs/>
          <w:sz w:val="20"/>
          <w:szCs w:val="20"/>
        </w:rPr>
        <w:t>.</w:t>
      </w:r>
      <w:r w:rsidR="00912F6E" w:rsidRPr="00D765EB">
        <w:rPr>
          <w:rFonts w:ascii="Centaur" w:hAnsi="Centaur"/>
          <w:sz w:val="20"/>
          <w:szCs w:val="20"/>
        </w:rPr>
        <w:t xml:space="preserve"> </w:t>
      </w:r>
      <w:r w:rsidR="00B9487D" w:rsidRPr="00D765EB">
        <w:rPr>
          <w:rFonts w:ascii="Centaur" w:hAnsi="Centaur"/>
          <w:sz w:val="20"/>
          <w:szCs w:val="20"/>
        </w:rPr>
        <w:t>Sometimes called “</w:t>
      </w:r>
      <w:r w:rsidR="00D765EB" w:rsidRPr="00D765EB">
        <w:rPr>
          <w:rFonts w:ascii="Centaur" w:hAnsi="Centaur"/>
          <w:sz w:val="20"/>
          <w:szCs w:val="20"/>
        </w:rPr>
        <w:t>Henson's soft-spoken alter-ego</w:t>
      </w:r>
      <w:r w:rsidR="00D765EB">
        <w:rPr>
          <w:rFonts w:ascii="Centaur" w:hAnsi="Centaur"/>
          <w:sz w:val="20"/>
          <w:szCs w:val="20"/>
        </w:rPr>
        <w:t>” (latimes</w:t>
      </w:r>
      <w:r w:rsidR="007B5045">
        <w:rPr>
          <w:rFonts w:ascii="Centaur" w:hAnsi="Centaur"/>
          <w:sz w:val="20"/>
          <w:szCs w:val="20"/>
        </w:rPr>
        <w:t xml:space="preserve">.com, n.d.), Kermit </w:t>
      </w:r>
      <w:r w:rsidR="00877D5F">
        <w:rPr>
          <w:rFonts w:ascii="Centaur" w:hAnsi="Centaur"/>
          <w:sz w:val="20"/>
          <w:szCs w:val="20"/>
        </w:rPr>
        <w:t xml:space="preserve">was one of </w:t>
      </w:r>
      <w:r w:rsidR="00F7437C">
        <w:rPr>
          <w:rFonts w:ascii="Centaur" w:hAnsi="Centaur"/>
          <w:sz w:val="20"/>
          <w:szCs w:val="20"/>
        </w:rPr>
        <w:t>his</w:t>
      </w:r>
      <w:r w:rsidR="00C22812">
        <w:rPr>
          <w:rFonts w:ascii="Centaur" w:hAnsi="Centaur"/>
          <w:sz w:val="20"/>
          <w:szCs w:val="20"/>
        </w:rPr>
        <w:t xml:space="preserve"> </w:t>
      </w:r>
      <w:r w:rsidR="00877D5F">
        <w:rPr>
          <w:rFonts w:ascii="Centaur" w:hAnsi="Centaur"/>
          <w:sz w:val="20"/>
          <w:szCs w:val="20"/>
        </w:rPr>
        <w:t xml:space="preserve">earliest creations </w:t>
      </w:r>
      <w:r w:rsidR="00E33505">
        <w:rPr>
          <w:rFonts w:ascii="Centaur" w:hAnsi="Centaur"/>
          <w:sz w:val="20"/>
          <w:szCs w:val="20"/>
        </w:rPr>
        <w:t xml:space="preserve">and </w:t>
      </w:r>
      <w:r w:rsidR="003A5CFC">
        <w:rPr>
          <w:rFonts w:ascii="Centaur" w:hAnsi="Centaur"/>
          <w:sz w:val="20"/>
          <w:szCs w:val="20"/>
        </w:rPr>
        <w:t xml:space="preserve">was </w:t>
      </w:r>
      <w:r w:rsidR="00C22812">
        <w:rPr>
          <w:rFonts w:ascii="Centaur" w:hAnsi="Centaur"/>
          <w:sz w:val="20"/>
          <w:szCs w:val="20"/>
        </w:rPr>
        <w:t xml:space="preserve">originally voiced and </w:t>
      </w:r>
      <w:r w:rsidR="003A5CFC">
        <w:rPr>
          <w:rFonts w:ascii="Centaur" w:hAnsi="Centaur"/>
          <w:sz w:val="20"/>
          <w:szCs w:val="20"/>
        </w:rPr>
        <w:t xml:space="preserve">controlled </w:t>
      </w:r>
      <w:r w:rsidR="00F21773">
        <w:rPr>
          <w:rFonts w:ascii="Centaur" w:hAnsi="Centaur"/>
          <w:sz w:val="20"/>
          <w:szCs w:val="20"/>
        </w:rPr>
        <w:t xml:space="preserve">by the </w:t>
      </w:r>
      <w:r w:rsidR="00790720">
        <w:rPr>
          <w:rFonts w:ascii="Centaur" w:hAnsi="Centaur"/>
          <w:sz w:val="20"/>
          <w:szCs w:val="20"/>
        </w:rPr>
        <w:t>puppeteer himself.</w:t>
      </w:r>
      <w:r w:rsidR="00BB0FEF">
        <w:rPr>
          <w:rFonts w:ascii="Centaur" w:hAnsi="Centaur"/>
          <w:sz w:val="20"/>
          <w:szCs w:val="20"/>
        </w:rPr>
        <w:t xml:space="preserve"> The character has been used over the years to </w:t>
      </w:r>
      <w:r w:rsidR="003C1ABF">
        <w:rPr>
          <w:rFonts w:ascii="Centaur" w:hAnsi="Centaur"/>
          <w:sz w:val="20"/>
          <w:szCs w:val="20"/>
        </w:rPr>
        <w:t xml:space="preserve">promote messages of </w:t>
      </w:r>
      <w:r w:rsidR="006854A2">
        <w:rPr>
          <w:rFonts w:ascii="Centaur" w:hAnsi="Centaur"/>
          <w:sz w:val="20"/>
          <w:szCs w:val="20"/>
        </w:rPr>
        <w:t xml:space="preserve">racial </w:t>
      </w:r>
      <w:r w:rsidR="003C1ABF">
        <w:rPr>
          <w:rFonts w:ascii="Centaur" w:hAnsi="Centaur"/>
          <w:sz w:val="20"/>
          <w:szCs w:val="20"/>
        </w:rPr>
        <w:t>tolerance</w:t>
      </w:r>
      <w:r w:rsidR="004A52FB">
        <w:rPr>
          <w:rFonts w:ascii="Centaur" w:hAnsi="Centaur"/>
          <w:sz w:val="20"/>
          <w:szCs w:val="20"/>
        </w:rPr>
        <w:t xml:space="preserve"> like</w:t>
      </w:r>
      <w:r w:rsidR="006854A2">
        <w:rPr>
          <w:rFonts w:ascii="Centaur" w:hAnsi="Centaur"/>
          <w:sz w:val="20"/>
          <w:szCs w:val="20"/>
        </w:rPr>
        <w:t xml:space="preserve"> in</w:t>
      </w:r>
      <w:r w:rsidR="00FA418A">
        <w:rPr>
          <w:rFonts w:ascii="Centaur" w:hAnsi="Centaur"/>
          <w:sz w:val="20"/>
          <w:szCs w:val="20"/>
        </w:rPr>
        <w:t xml:space="preserve"> his song</w:t>
      </w:r>
      <w:r w:rsidR="009315C5">
        <w:rPr>
          <w:rFonts w:ascii="Centaur" w:hAnsi="Centaur"/>
          <w:sz w:val="20"/>
          <w:szCs w:val="20"/>
        </w:rPr>
        <w:t>s</w:t>
      </w:r>
      <w:r w:rsidR="006854A2">
        <w:rPr>
          <w:rFonts w:ascii="Centaur" w:hAnsi="Centaur"/>
          <w:sz w:val="20"/>
          <w:szCs w:val="20"/>
        </w:rPr>
        <w:t xml:space="preserve"> </w:t>
      </w:r>
      <w:proofErr w:type="spellStart"/>
      <w:r w:rsidR="00FA418A" w:rsidRPr="004A52FB">
        <w:rPr>
          <w:rFonts w:ascii="Centaur" w:hAnsi="Centaur"/>
          <w:i/>
          <w:iCs/>
          <w:sz w:val="20"/>
          <w:szCs w:val="20"/>
        </w:rPr>
        <w:t>Bein</w:t>
      </w:r>
      <w:proofErr w:type="spellEnd"/>
      <w:r w:rsidR="00FA418A" w:rsidRPr="004A52FB">
        <w:rPr>
          <w:rFonts w:ascii="Centaur" w:hAnsi="Centaur"/>
          <w:i/>
          <w:iCs/>
          <w:sz w:val="20"/>
          <w:szCs w:val="20"/>
        </w:rPr>
        <w:t>’ Green</w:t>
      </w:r>
      <w:r w:rsidR="00FA418A">
        <w:rPr>
          <w:rFonts w:ascii="Centaur" w:hAnsi="Centaur"/>
          <w:sz w:val="20"/>
          <w:szCs w:val="20"/>
        </w:rPr>
        <w:t xml:space="preserve"> (Kermit, Henson</w:t>
      </w:r>
      <w:r w:rsidR="001E4B45">
        <w:rPr>
          <w:rFonts w:ascii="Centaur" w:hAnsi="Centaur"/>
          <w:sz w:val="20"/>
          <w:szCs w:val="20"/>
        </w:rPr>
        <w:t>, 1970)</w:t>
      </w:r>
      <w:r w:rsidR="002E14A1">
        <w:rPr>
          <w:rFonts w:ascii="Centaur" w:hAnsi="Centaur"/>
          <w:sz w:val="20"/>
          <w:szCs w:val="20"/>
        </w:rPr>
        <w:t xml:space="preserve"> and </w:t>
      </w:r>
      <w:r w:rsidR="00AC3F99">
        <w:rPr>
          <w:rFonts w:ascii="Centaur" w:hAnsi="Centaur"/>
          <w:sz w:val="20"/>
          <w:szCs w:val="20"/>
        </w:rPr>
        <w:t xml:space="preserve">following </w:t>
      </w:r>
      <w:r w:rsidR="001E4AA2">
        <w:rPr>
          <w:rFonts w:ascii="Centaur" w:hAnsi="Centaur"/>
          <w:sz w:val="20"/>
          <w:szCs w:val="20"/>
        </w:rPr>
        <w:t>one’s</w:t>
      </w:r>
      <w:r w:rsidR="00AC3F99">
        <w:rPr>
          <w:rFonts w:ascii="Centaur" w:hAnsi="Centaur"/>
          <w:sz w:val="20"/>
          <w:szCs w:val="20"/>
        </w:rPr>
        <w:t xml:space="preserve"> dreams in </w:t>
      </w:r>
      <w:r w:rsidR="00A115EB">
        <w:rPr>
          <w:rFonts w:ascii="Centaur" w:hAnsi="Centaur"/>
          <w:i/>
          <w:iCs/>
          <w:sz w:val="20"/>
          <w:szCs w:val="20"/>
        </w:rPr>
        <w:t xml:space="preserve">Rainbow Connection </w:t>
      </w:r>
      <w:r w:rsidR="00A115EB">
        <w:rPr>
          <w:rFonts w:ascii="Centaur" w:hAnsi="Centaur"/>
          <w:sz w:val="20"/>
          <w:szCs w:val="20"/>
        </w:rPr>
        <w:t>(Kermit, Henson, 1979)</w:t>
      </w:r>
      <w:r w:rsidR="00A02D9B">
        <w:rPr>
          <w:rFonts w:ascii="Centaur" w:hAnsi="Centaur"/>
          <w:sz w:val="20"/>
          <w:szCs w:val="20"/>
        </w:rPr>
        <w:t>,</w:t>
      </w:r>
      <w:r w:rsidR="00FC2812">
        <w:rPr>
          <w:rFonts w:ascii="Centaur" w:hAnsi="Centaur"/>
          <w:sz w:val="20"/>
          <w:szCs w:val="20"/>
        </w:rPr>
        <w:t xml:space="preserve"> as well as </w:t>
      </w:r>
      <w:r w:rsidR="00A02D9B">
        <w:rPr>
          <w:rFonts w:ascii="Centaur" w:hAnsi="Centaur"/>
          <w:sz w:val="20"/>
          <w:szCs w:val="20"/>
        </w:rPr>
        <w:t xml:space="preserve">more recently </w:t>
      </w:r>
      <w:r w:rsidR="001E4AA2">
        <w:rPr>
          <w:rFonts w:ascii="Centaur" w:hAnsi="Centaur"/>
          <w:sz w:val="20"/>
          <w:szCs w:val="20"/>
        </w:rPr>
        <w:t>in the fight against climate change</w:t>
      </w:r>
      <w:r w:rsidR="000D7B07">
        <w:rPr>
          <w:rFonts w:ascii="Centaur" w:hAnsi="Centaur"/>
          <w:sz w:val="20"/>
          <w:szCs w:val="20"/>
        </w:rPr>
        <w:t xml:space="preserve"> </w:t>
      </w:r>
      <w:r w:rsidR="00D73487">
        <w:rPr>
          <w:rFonts w:ascii="Centaur" w:hAnsi="Centaur"/>
          <w:sz w:val="20"/>
          <w:szCs w:val="20"/>
        </w:rPr>
        <w:t xml:space="preserve">in </w:t>
      </w:r>
      <w:r w:rsidR="00146E0D">
        <w:rPr>
          <w:rFonts w:ascii="Centaur" w:hAnsi="Centaur"/>
          <w:i/>
          <w:iCs/>
          <w:sz w:val="20"/>
          <w:szCs w:val="20"/>
        </w:rPr>
        <w:t xml:space="preserve">Kermit </w:t>
      </w:r>
      <w:proofErr w:type="gramStart"/>
      <w:r w:rsidR="00146E0D">
        <w:rPr>
          <w:rFonts w:ascii="Centaur" w:hAnsi="Centaur"/>
          <w:i/>
          <w:iCs/>
          <w:sz w:val="20"/>
          <w:szCs w:val="20"/>
        </w:rPr>
        <w:t>The</w:t>
      </w:r>
      <w:proofErr w:type="gramEnd"/>
      <w:r w:rsidR="00146E0D">
        <w:rPr>
          <w:rFonts w:ascii="Centaur" w:hAnsi="Centaur"/>
          <w:i/>
          <w:iCs/>
          <w:sz w:val="20"/>
          <w:szCs w:val="20"/>
        </w:rPr>
        <w:t xml:space="preserve"> Frog</w:t>
      </w:r>
      <w:r w:rsidR="000A71D8">
        <w:rPr>
          <w:rFonts w:ascii="Centaur" w:hAnsi="Centaur"/>
          <w:i/>
          <w:iCs/>
          <w:sz w:val="20"/>
          <w:szCs w:val="20"/>
        </w:rPr>
        <w:t xml:space="preserve"> </w:t>
      </w:r>
      <w:r w:rsidR="00107C98" w:rsidRPr="00107C98">
        <w:rPr>
          <w:rFonts w:ascii="Centaur" w:hAnsi="Centaur"/>
          <w:i/>
          <w:iCs/>
          <w:sz w:val="20"/>
          <w:szCs w:val="20"/>
        </w:rPr>
        <w:t>|</w:t>
      </w:r>
      <w:r w:rsidR="00107C98">
        <w:rPr>
          <w:rFonts w:ascii="Centaur" w:hAnsi="Centaur"/>
          <w:i/>
          <w:iCs/>
          <w:sz w:val="20"/>
          <w:szCs w:val="20"/>
        </w:rPr>
        <w:t xml:space="preserve"> Dear Earth </w:t>
      </w:r>
      <w:r w:rsidR="00107C98">
        <w:rPr>
          <w:rFonts w:ascii="Centaur" w:hAnsi="Centaur"/>
          <w:sz w:val="20"/>
          <w:szCs w:val="20"/>
        </w:rPr>
        <w:t>(2021)</w:t>
      </w:r>
      <w:r w:rsidR="001E4AA2">
        <w:rPr>
          <w:rFonts w:ascii="Centaur" w:hAnsi="Centaur"/>
          <w:sz w:val="20"/>
          <w:szCs w:val="20"/>
        </w:rPr>
        <w:t>.</w:t>
      </w:r>
      <w:r w:rsidR="00E20906">
        <w:rPr>
          <w:rFonts w:ascii="Centaur" w:hAnsi="Centaur"/>
          <w:sz w:val="20"/>
          <w:szCs w:val="20"/>
        </w:rPr>
        <w:t xml:space="preserve"> If Kermit the frog is argued to be a </w:t>
      </w:r>
      <w:r w:rsidR="008E1752">
        <w:rPr>
          <w:rFonts w:ascii="Centaur" w:hAnsi="Centaur"/>
          <w:sz w:val="20"/>
          <w:szCs w:val="20"/>
        </w:rPr>
        <w:t>figure in</w:t>
      </w:r>
      <w:r w:rsidR="00E20906">
        <w:rPr>
          <w:rFonts w:ascii="Centaur" w:hAnsi="Centaur"/>
          <w:sz w:val="20"/>
          <w:szCs w:val="20"/>
        </w:rPr>
        <w:t xml:space="preserve"> </w:t>
      </w:r>
      <w:r w:rsidR="008E1752">
        <w:rPr>
          <w:rFonts w:ascii="Centaur" w:hAnsi="Centaur"/>
          <w:sz w:val="20"/>
          <w:szCs w:val="20"/>
        </w:rPr>
        <w:t>contemporary</w:t>
      </w:r>
      <w:r w:rsidR="00E20906">
        <w:rPr>
          <w:rFonts w:ascii="Centaur" w:hAnsi="Centaur"/>
          <w:sz w:val="20"/>
          <w:szCs w:val="20"/>
        </w:rPr>
        <w:t xml:space="preserve"> global folklore, then we can acknowledge how puppets and folklore are being used as a positive force in </w:t>
      </w:r>
      <w:r w:rsidR="003615AE">
        <w:rPr>
          <w:rFonts w:ascii="Centaur" w:hAnsi="Centaur"/>
          <w:sz w:val="20"/>
          <w:szCs w:val="20"/>
        </w:rPr>
        <w:t>the modern age.</w:t>
      </w:r>
    </w:p>
    <w:p w14:paraId="08CE0DCC" w14:textId="5C38DEBB" w:rsidR="004148EA" w:rsidRDefault="00382D10" w:rsidP="00AF4DAB">
      <w:pPr>
        <w:spacing w:line="480" w:lineRule="auto"/>
        <w:rPr>
          <w:rFonts w:ascii="Centaur" w:hAnsi="Centaur"/>
          <w:b/>
          <w:bCs/>
          <w:sz w:val="20"/>
          <w:szCs w:val="20"/>
          <w:u w:val="single"/>
        </w:rPr>
      </w:pPr>
      <w:r w:rsidRPr="00382D10">
        <w:rPr>
          <w:rFonts w:ascii="Centaur" w:hAnsi="Centaur"/>
          <w:b/>
          <w:bCs/>
          <w:sz w:val="20"/>
          <w:szCs w:val="20"/>
          <w:u w:val="single"/>
        </w:rPr>
        <w:t>Conclusion</w:t>
      </w:r>
      <w:r w:rsidR="00B50B65">
        <w:rPr>
          <w:rFonts w:ascii="Centaur" w:hAnsi="Centaur"/>
          <w:b/>
          <w:bCs/>
          <w:sz w:val="20"/>
          <w:szCs w:val="20"/>
          <w:u w:val="single"/>
        </w:rPr>
        <w:t xml:space="preserve"> &amp; Practice</w:t>
      </w:r>
    </w:p>
    <w:p w14:paraId="13337160" w14:textId="2C2C79CA" w:rsidR="00B50B65" w:rsidRDefault="0057343D" w:rsidP="00AF4DAB">
      <w:pPr>
        <w:spacing w:line="480" w:lineRule="auto"/>
        <w:rPr>
          <w:rFonts w:ascii="Centaur" w:hAnsi="Centaur"/>
          <w:sz w:val="20"/>
          <w:szCs w:val="20"/>
        </w:rPr>
      </w:pPr>
      <w:r w:rsidRPr="0057343D">
        <w:rPr>
          <w:rFonts w:ascii="Centaur" w:hAnsi="Centaur"/>
          <w:sz w:val="20"/>
          <w:szCs w:val="20"/>
        </w:rPr>
        <w:t xml:space="preserve">Now having </w:t>
      </w:r>
      <w:r>
        <w:rPr>
          <w:rFonts w:ascii="Centaur" w:hAnsi="Centaur"/>
          <w:sz w:val="20"/>
          <w:szCs w:val="20"/>
        </w:rPr>
        <w:t xml:space="preserve">researched </w:t>
      </w:r>
      <w:r w:rsidR="003948DC">
        <w:rPr>
          <w:rFonts w:ascii="Centaur" w:hAnsi="Centaur"/>
          <w:sz w:val="20"/>
          <w:szCs w:val="20"/>
        </w:rPr>
        <w:t xml:space="preserve">and explored </w:t>
      </w:r>
      <w:r w:rsidR="00A015E6">
        <w:rPr>
          <w:rFonts w:ascii="Centaur" w:hAnsi="Centaur"/>
          <w:sz w:val="20"/>
          <w:szCs w:val="20"/>
        </w:rPr>
        <w:t>all</w:t>
      </w:r>
      <w:r w:rsidR="003948DC">
        <w:rPr>
          <w:rFonts w:ascii="Centaur" w:hAnsi="Centaur"/>
          <w:sz w:val="20"/>
          <w:szCs w:val="20"/>
        </w:rPr>
        <w:t xml:space="preserve"> the </w:t>
      </w:r>
      <w:proofErr w:type="gramStart"/>
      <w:r w:rsidR="003948DC">
        <w:rPr>
          <w:rFonts w:ascii="Centaur" w:hAnsi="Centaur"/>
          <w:sz w:val="20"/>
          <w:szCs w:val="20"/>
        </w:rPr>
        <w:t>aforementioned ideas</w:t>
      </w:r>
      <w:proofErr w:type="gramEnd"/>
      <w:r w:rsidR="003948DC">
        <w:rPr>
          <w:rFonts w:ascii="Centaur" w:hAnsi="Centaur"/>
          <w:sz w:val="20"/>
          <w:szCs w:val="20"/>
        </w:rPr>
        <w:t xml:space="preserve"> and topics, </w:t>
      </w:r>
      <w:r w:rsidR="00997267">
        <w:rPr>
          <w:rFonts w:ascii="Centaur" w:hAnsi="Centaur"/>
          <w:sz w:val="20"/>
          <w:szCs w:val="20"/>
        </w:rPr>
        <w:t xml:space="preserve">I can conclude that there </w:t>
      </w:r>
      <w:r w:rsidR="00FF0BFA">
        <w:rPr>
          <w:rFonts w:ascii="Centaur" w:hAnsi="Centaur"/>
          <w:sz w:val="20"/>
          <w:szCs w:val="20"/>
        </w:rPr>
        <w:t>are</w:t>
      </w:r>
      <w:r w:rsidR="00997267">
        <w:rPr>
          <w:rFonts w:ascii="Centaur" w:hAnsi="Centaur"/>
          <w:sz w:val="20"/>
          <w:szCs w:val="20"/>
        </w:rPr>
        <w:t xml:space="preserve"> in fact</w:t>
      </w:r>
      <w:r w:rsidR="00FF0BFA">
        <w:rPr>
          <w:rFonts w:ascii="Centaur" w:hAnsi="Centaur"/>
          <w:sz w:val="20"/>
          <w:szCs w:val="20"/>
        </w:rPr>
        <w:t xml:space="preserve"> complex factors involved in the </w:t>
      </w:r>
      <w:r w:rsidR="00C04A7A">
        <w:rPr>
          <w:rFonts w:ascii="Centaur" w:hAnsi="Centaur"/>
          <w:sz w:val="20"/>
          <w:szCs w:val="20"/>
        </w:rPr>
        <w:t>creation of successful</w:t>
      </w:r>
      <w:r w:rsidR="000A4DF8">
        <w:rPr>
          <w:rFonts w:ascii="Centaur" w:hAnsi="Centaur"/>
          <w:sz w:val="20"/>
          <w:szCs w:val="20"/>
        </w:rPr>
        <w:t>ly empathetic</w:t>
      </w:r>
      <w:r w:rsidR="00C04A7A">
        <w:rPr>
          <w:rFonts w:ascii="Centaur" w:hAnsi="Centaur"/>
          <w:sz w:val="20"/>
          <w:szCs w:val="20"/>
        </w:rPr>
        <w:t xml:space="preserve"> characters intended to be portrayed</w:t>
      </w:r>
      <w:r w:rsidR="00FB463A">
        <w:rPr>
          <w:rFonts w:ascii="Centaur" w:hAnsi="Centaur"/>
          <w:sz w:val="20"/>
          <w:szCs w:val="20"/>
        </w:rPr>
        <w:t xml:space="preserve"> by </w:t>
      </w:r>
      <w:r w:rsidR="00A015E6">
        <w:rPr>
          <w:rFonts w:ascii="Centaur" w:hAnsi="Centaur"/>
          <w:sz w:val="20"/>
          <w:szCs w:val="20"/>
        </w:rPr>
        <w:t xml:space="preserve">puppets. An onlooker must be able to </w:t>
      </w:r>
      <w:r w:rsidR="005862A6">
        <w:rPr>
          <w:rFonts w:ascii="Centaur" w:hAnsi="Centaur"/>
          <w:sz w:val="20"/>
          <w:szCs w:val="20"/>
        </w:rPr>
        <w:t xml:space="preserve">identify </w:t>
      </w:r>
      <w:r w:rsidR="00A015E6">
        <w:rPr>
          <w:rFonts w:ascii="Centaur" w:hAnsi="Centaur"/>
          <w:sz w:val="20"/>
          <w:szCs w:val="20"/>
        </w:rPr>
        <w:t xml:space="preserve">within these </w:t>
      </w:r>
      <w:r w:rsidR="001663A4">
        <w:rPr>
          <w:rFonts w:ascii="Centaur" w:hAnsi="Centaur"/>
          <w:sz w:val="20"/>
          <w:szCs w:val="20"/>
        </w:rPr>
        <w:t>creations’</w:t>
      </w:r>
      <w:r w:rsidR="005862A6">
        <w:rPr>
          <w:rFonts w:ascii="Centaur" w:hAnsi="Centaur"/>
          <w:sz w:val="20"/>
          <w:szCs w:val="20"/>
        </w:rPr>
        <w:t xml:space="preserve"> recognisable</w:t>
      </w:r>
      <w:r w:rsidR="00A015E6">
        <w:rPr>
          <w:rFonts w:ascii="Centaur" w:hAnsi="Centaur"/>
          <w:sz w:val="20"/>
          <w:szCs w:val="20"/>
        </w:rPr>
        <w:t xml:space="preserve"> </w:t>
      </w:r>
      <w:r w:rsidR="005862A6">
        <w:rPr>
          <w:rFonts w:ascii="Centaur" w:hAnsi="Centaur"/>
          <w:sz w:val="20"/>
          <w:szCs w:val="20"/>
        </w:rPr>
        <w:t>traits and forms</w:t>
      </w:r>
      <w:r w:rsidR="00292C9F">
        <w:rPr>
          <w:rFonts w:ascii="Centaur" w:hAnsi="Centaur"/>
          <w:sz w:val="20"/>
          <w:szCs w:val="20"/>
        </w:rPr>
        <w:t xml:space="preserve">, yet </w:t>
      </w:r>
      <w:r w:rsidR="00DE18C9">
        <w:rPr>
          <w:rFonts w:ascii="Centaur" w:hAnsi="Centaur"/>
          <w:sz w:val="20"/>
          <w:szCs w:val="20"/>
        </w:rPr>
        <w:t xml:space="preserve">still be able to feel enchanted </w:t>
      </w:r>
      <w:r w:rsidR="001663A4">
        <w:rPr>
          <w:rFonts w:ascii="Centaur" w:hAnsi="Centaur"/>
          <w:sz w:val="20"/>
          <w:szCs w:val="20"/>
        </w:rPr>
        <w:t xml:space="preserve">by </w:t>
      </w:r>
      <w:r w:rsidR="004F129F">
        <w:rPr>
          <w:rFonts w:ascii="Centaur" w:hAnsi="Centaur"/>
          <w:sz w:val="20"/>
          <w:szCs w:val="20"/>
        </w:rPr>
        <w:t>the</w:t>
      </w:r>
      <w:r w:rsidR="005D40EE">
        <w:rPr>
          <w:rFonts w:ascii="Centaur" w:hAnsi="Centaur"/>
          <w:sz w:val="20"/>
          <w:szCs w:val="20"/>
        </w:rPr>
        <w:t xml:space="preserve"> </w:t>
      </w:r>
      <w:r w:rsidR="001663A4">
        <w:rPr>
          <w:rFonts w:ascii="Centaur" w:hAnsi="Centaur"/>
          <w:sz w:val="20"/>
          <w:szCs w:val="20"/>
        </w:rPr>
        <w:lastRenderedPageBreak/>
        <w:t xml:space="preserve">mystifying </w:t>
      </w:r>
      <w:r w:rsidR="007D2992">
        <w:rPr>
          <w:rFonts w:ascii="Centaur" w:hAnsi="Centaur"/>
          <w:sz w:val="20"/>
          <w:szCs w:val="20"/>
        </w:rPr>
        <w:t xml:space="preserve">illusion of self-locomotion. </w:t>
      </w:r>
      <w:r w:rsidR="005D40EE">
        <w:rPr>
          <w:rFonts w:ascii="Centaur" w:hAnsi="Centaur"/>
          <w:sz w:val="20"/>
          <w:szCs w:val="20"/>
        </w:rPr>
        <w:t>Puppets fall into the</w:t>
      </w:r>
      <w:r w:rsidR="00DE77FB">
        <w:rPr>
          <w:rFonts w:ascii="Centaur" w:hAnsi="Centaur"/>
          <w:sz w:val="20"/>
          <w:szCs w:val="20"/>
        </w:rPr>
        <w:t xml:space="preserve"> realm of</w:t>
      </w:r>
      <w:r w:rsidR="005D40EE">
        <w:rPr>
          <w:rFonts w:ascii="Centaur" w:hAnsi="Centaur"/>
          <w:sz w:val="20"/>
          <w:szCs w:val="20"/>
        </w:rPr>
        <w:t xml:space="preserve"> ‘uncanny’, </w:t>
      </w:r>
      <w:r w:rsidR="00976622">
        <w:rPr>
          <w:rFonts w:ascii="Centaur" w:hAnsi="Centaur"/>
          <w:sz w:val="20"/>
          <w:szCs w:val="20"/>
        </w:rPr>
        <w:t>as</w:t>
      </w:r>
      <w:r w:rsidR="001414BF">
        <w:rPr>
          <w:rFonts w:ascii="Centaur" w:hAnsi="Centaur"/>
          <w:sz w:val="20"/>
          <w:szCs w:val="20"/>
        </w:rPr>
        <w:t xml:space="preserve"> unliving</w:t>
      </w:r>
      <w:r w:rsidR="00976622">
        <w:rPr>
          <w:rFonts w:ascii="Centaur" w:hAnsi="Centaur"/>
          <w:sz w:val="20"/>
          <w:szCs w:val="20"/>
        </w:rPr>
        <w:t xml:space="preserve"> crafted objects </w:t>
      </w:r>
      <w:r w:rsidR="001414BF">
        <w:rPr>
          <w:rFonts w:ascii="Centaur" w:hAnsi="Centaur"/>
          <w:sz w:val="20"/>
          <w:szCs w:val="20"/>
        </w:rPr>
        <w:t xml:space="preserve">whose </w:t>
      </w:r>
      <w:proofErr w:type="spellStart"/>
      <w:r w:rsidR="001414BF">
        <w:rPr>
          <w:rFonts w:ascii="Centaur" w:hAnsi="Centaur"/>
          <w:sz w:val="20"/>
          <w:szCs w:val="20"/>
        </w:rPr>
        <w:t>soul</w:t>
      </w:r>
      <w:proofErr w:type="spellEnd"/>
      <w:r w:rsidR="001414BF">
        <w:rPr>
          <w:rFonts w:ascii="Centaur" w:hAnsi="Centaur"/>
          <w:sz w:val="20"/>
          <w:szCs w:val="20"/>
        </w:rPr>
        <w:t xml:space="preserve"> purpose is to convince us otherwise</w:t>
      </w:r>
      <w:r w:rsidR="00380FD1">
        <w:rPr>
          <w:rFonts w:ascii="Centaur" w:hAnsi="Centaur"/>
          <w:sz w:val="20"/>
          <w:szCs w:val="20"/>
        </w:rPr>
        <w:t xml:space="preserve">. </w:t>
      </w:r>
    </w:p>
    <w:p w14:paraId="599542A1" w14:textId="60A18577" w:rsidR="00522A1F" w:rsidRDefault="00522A1F" w:rsidP="00AF4DAB">
      <w:pPr>
        <w:spacing w:line="480" w:lineRule="auto"/>
        <w:rPr>
          <w:rFonts w:ascii="Centaur" w:hAnsi="Centaur"/>
          <w:sz w:val="20"/>
          <w:szCs w:val="20"/>
        </w:rPr>
      </w:pPr>
      <w:r>
        <w:rPr>
          <w:rFonts w:ascii="Centaur" w:hAnsi="Centaur"/>
          <w:sz w:val="20"/>
          <w:szCs w:val="20"/>
        </w:rPr>
        <w:t>As part of my</w:t>
      </w:r>
      <w:r w:rsidR="0025401A">
        <w:rPr>
          <w:rFonts w:ascii="Centaur" w:hAnsi="Centaur"/>
          <w:sz w:val="20"/>
          <w:szCs w:val="20"/>
        </w:rPr>
        <w:t xml:space="preserve"> future</w:t>
      </w:r>
      <w:r>
        <w:rPr>
          <w:rFonts w:ascii="Centaur" w:hAnsi="Centaur"/>
          <w:sz w:val="20"/>
          <w:szCs w:val="20"/>
        </w:rPr>
        <w:t xml:space="preserve"> practice, I intend to develop on the ideas</w:t>
      </w:r>
      <w:r w:rsidR="00426BFB">
        <w:rPr>
          <w:rFonts w:ascii="Centaur" w:hAnsi="Centaur"/>
          <w:sz w:val="20"/>
          <w:szCs w:val="20"/>
        </w:rPr>
        <w:t xml:space="preserve"> that I have looked at in this essay and to deliver </w:t>
      </w:r>
      <w:r w:rsidR="00A30D7A">
        <w:rPr>
          <w:rFonts w:ascii="Centaur" w:hAnsi="Centaur"/>
          <w:sz w:val="20"/>
          <w:szCs w:val="20"/>
        </w:rPr>
        <w:t xml:space="preserve">the </w:t>
      </w:r>
      <w:r w:rsidR="00104A1A">
        <w:rPr>
          <w:rFonts w:ascii="Centaur" w:hAnsi="Centaur"/>
          <w:sz w:val="20"/>
          <w:szCs w:val="20"/>
        </w:rPr>
        <w:t xml:space="preserve">concepts and </w:t>
      </w:r>
      <w:r w:rsidR="00A30D7A">
        <w:rPr>
          <w:rFonts w:ascii="Centaur" w:hAnsi="Centaur"/>
          <w:sz w:val="20"/>
          <w:szCs w:val="20"/>
        </w:rPr>
        <w:t>designs for</w:t>
      </w:r>
      <w:r w:rsidR="0025401A">
        <w:rPr>
          <w:rFonts w:ascii="Centaur" w:hAnsi="Centaur"/>
          <w:sz w:val="20"/>
          <w:szCs w:val="20"/>
        </w:rPr>
        <w:t xml:space="preserve"> multiple puppet characters</w:t>
      </w:r>
      <w:r w:rsidR="00104A1A">
        <w:rPr>
          <w:rFonts w:ascii="Centaur" w:hAnsi="Centaur"/>
          <w:sz w:val="20"/>
          <w:szCs w:val="20"/>
        </w:rPr>
        <w:t xml:space="preserve">, as well as </w:t>
      </w:r>
      <w:r w:rsidR="00F55015">
        <w:rPr>
          <w:rFonts w:ascii="Centaur" w:hAnsi="Centaur"/>
          <w:sz w:val="20"/>
          <w:szCs w:val="20"/>
        </w:rPr>
        <w:t xml:space="preserve">crafting one or more tangible </w:t>
      </w:r>
      <w:r w:rsidR="008F4959">
        <w:rPr>
          <w:rFonts w:ascii="Centaur" w:hAnsi="Centaur"/>
          <w:sz w:val="20"/>
          <w:szCs w:val="20"/>
        </w:rPr>
        <w:t xml:space="preserve">crafted puppets of my own making. </w:t>
      </w:r>
      <w:r w:rsidR="00DE5BC6">
        <w:rPr>
          <w:rFonts w:ascii="Centaur" w:hAnsi="Centaur"/>
          <w:sz w:val="20"/>
          <w:szCs w:val="20"/>
        </w:rPr>
        <w:t>T</w:t>
      </w:r>
      <w:r w:rsidR="008F4959">
        <w:rPr>
          <w:rFonts w:ascii="Centaur" w:hAnsi="Centaur"/>
          <w:sz w:val="20"/>
          <w:szCs w:val="20"/>
        </w:rPr>
        <w:t>hese characters</w:t>
      </w:r>
      <w:r w:rsidR="00DE5BC6">
        <w:rPr>
          <w:rFonts w:ascii="Centaur" w:hAnsi="Centaur"/>
          <w:sz w:val="20"/>
          <w:szCs w:val="20"/>
        </w:rPr>
        <w:t xml:space="preserve"> will be intended</w:t>
      </w:r>
      <w:r w:rsidR="008F4959">
        <w:rPr>
          <w:rFonts w:ascii="Centaur" w:hAnsi="Centaur"/>
          <w:sz w:val="20"/>
          <w:szCs w:val="20"/>
        </w:rPr>
        <w:t xml:space="preserve"> </w:t>
      </w:r>
      <w:r w:rsidR="00DE5BC6">
        <w:rPr>
          <w:rFonts w:ascii="Centaur" w:hAnsi="Centaur"/>
          <w:sz w:val="20"/>
          <w:szCs w:val="20"/>
        </w:rPr>
        <w:t>for</w:t>
      </w:r>
      <w:r w:rsidR="00335FE5">
        <w:rPr>
          <w:rFonts w:ascii="Centaur" w:hAnsi="Centaur"/>
          <w:sz w:val="20"/>
          <w:szCs w:val="20"/>
        </w:rPr>
        <w:t xml:space="preserve"> </w:t>
      </w:r>
      <w:r w:rsidR="00DE5BC6">
        <w:rPr>
          <w:rFonts w:ascii="Centaur" w:hAnsi="Centaur"/>
          <w:sz w:val="20"/>
          <w:szCs w:val="20"/>
        </w:rPr>
        <w:t xml:space="preserve">the purpose of </w:t>
      </w:r>
      <w:r w:rsidR="00335FE5">
        <w:rPr>
          <w:rFonts w:ascii="Centaur" w:hAnsi="Centaur"/>
          <w:sz w:val="20"/>
          <w:szCs w:val="20"/>
        </w:rPr>
        <w:t>recreat</w:t>
      </w:r>
      <w:r w:rsidR="00DE5BC6">
        <w:rPr>
          <w:rFonts w:ascii="Centaur" w:hAnsi="Centaur"/>
          <w:sz w:val="20"/>
          <w:szCs w:val="20"/>
        </w:rPr>
        <w:t>ing</w:t>
      </w:r>
      <w:r w:rsidR="00335FE5">
        <w:rPr>
          <w:rFonts w:ascii="Centaur" w:hAnsi="Centaur"/>
          <w:sz w:val="20"/>
          <w:szCs w:val="20"/>
        </w:rPr>
        <w:t xml:space="preserve"> a folklore telling of my choice</w:t>
      </w:r>
      <w:r w:rsidR="00DE5BC6">
        <w:rPr>
          <w:rFonts w:ascii="Centaur" w:hAnsi="Centaur"/>
          <w:sz w:val="20"/>
          <w:szCs w:val="20"/>
        </w:rPr>
        <w:t>.</w:t>
      </w:r>
    </w:p>
    <w:p w14:paraId="247AF2E8" w14:textId="01334AFC" w:rsidR="00813DC1" w:rsidRDefault="001E4B10" w:rsidP="00813DC1">
      <w:pPr>
        <w:spacing w:after="0" w:line="480" w:lineRule="auto"/>
        <w:rPr>
          <w:rFonts w:ascii="Centaur" w:hAnsi="Centaur"/>
          <w:b/>
          <w:bCs/>
          <w:sz w:val="20"/>
          <w:szCs w:val="20"/>
          <w:u w:val="single"/>
        </w:rPr>
      </w:pPr>
      <w:r>
        <w:rPr>
          <w:rFonts w:ascii="Centaur" w:hAnsi="Centaur"/>
          <w:sz w:val="20"/>
          <w:szCs w:val="20"/>
        </w:rPr>
        <w:t xml:space="preserve">I </w:t>
      </w:r>
      <w:r w:rsidR="0064063E">
        <w:rPr>
          <w:rFonts w:ascii="Centaur" w:hAnsi="Centaur"/>
          <w:sz w:val="20"/>
          <w:szCs w:val="20"/>
        </w:rPr>
        <w:t>end</w:t>
      </w:r>
      <w:r>
        <w:rPr>
          <w:rFonts w:ascii="Centaur" w:hAnsi="Centaur"/>
          <w:sz w:val="20"/>
          <w:szCs w:val="20"/>
        </w:rPr>
        <w:t xml:space="preserve"> with my </w:t>
      </w:r>
      <w:r w:rsidR="0064063E">
        <w:rPr>
          <w:rFonts w:ascii="Centaur" w:hAnsi="Centaur"/>
          <w:sz w:val="20"/>
          <w:szCs w:val="20"/>
        </w:rPr>
        <w:t xml:space="preserve">constructed question: </w:t>
      </w:r>
      <w:r w:rsidR="00813DC1" w:rsidRPr="00813DC1">
        <w:rPr>
          <w:rFonts w:ascii="Centaur" w:hAnsi="Centaur"/>
          <w:b/>
          <w:bCs/>
          <w:sz w:val="20"/>
          <w:szCs w:val="20"/>
        </w:rPr>
        <w:t>Who’s pulling the strings? Explor</w:t>
      </w:r>
      <w:r w:rsidR="00813DC1">
        <w:rPr>
          <w:rFonts w:ascii="Centaur" w:hAnsi="Centaur"/>
          <w:b/>
          <w:bCs/>
          <w:sz w:val="20"/>
          <w:szCs w:val="20"/>
        </w:rPr>
        <w:t>e</w:t>
      </w:r>
      <w:r w:rsidR="00813DC1" w:rsidRPr="00813DC1">
        <w:rPr>
          <w:rFonts w:ascii="Centaur" w:hAnsi="Centaur"/>
          <w:b/>
          <w:bCs/>
          <w:sz w:val="20"/>
          <w:szCs w:val="20"/>
        </w:rPr>
        <w:t xml:space="preserve"> the process and principles </w:t>
      </w:r>
      <w:r w:rsidR="00813DC1">
        <w:rPr>
          <w:rFonts w:ascii="Centaur" w:hAnsi="Centaur"/>
          <w:b/>
          <w:bCs/>
          <w:sz w:val="20"/>
          <w:szCs w:val="20"/>
        </w:rPr>
        <w:t xml:space="preserve">needed </w:t>
      </w:r>
      <w:r w:rsidR="00722F28">
        <w:rPr>
          <w:rFonts w:ascii="Centaur" w:hAnsi="Centaur"/>
          <w:b/>
          <w:bCs/>
          <w:sz w:val="20"/>
          <w:szCs w:val="20"/>
        </w:rPr>
        <w:t>for</w:t>
      </w:r>
      <w:r w:rsidR="00813DC1" w:rsidRPr="00813DC1">
        <w:rPr>
          <w:rFonts w:ascii="Centaur" w:hAnsi="Centaur"/>
          <w:b/>
          <w:bCs/>
          <w:sz w:val="20"/>
          <w:szCs w:val="20"/>
        </w:rPr>
        <w:t xml:space="preserve"> bringing puppets to life.</w:t>
      </w:r>
    </w:p>
    <w:p w14:paraId="717857BB" w14:textId="77777777" w:rsidR="00483F0C" w:rsidRDefault="00483F0C" w:rsidP="00AF4DAB">
      <w:pPr>
        <w:spacing w:line="480" w:lineRule="auto"/>
        <w:rPr>
          <w:rFonts w:ascii="Centaur" w:hAnsi="Centaur"/>
          <w:sz w:val="20"/>
          <w:szCs w:val="20"/>
        </w:rPr>
      </w:pPr>
    </w:p>
    <w:p w14:paraId="12D76694" w14:textId="77777777" w:rsidR="00483F0C" w:rsidRDefault="00483F0C" w:rsidP="00AF4DAB">
      <w:pPr>
        <w:spacing w:line="480" w:lineRule="auto"/>
        <w:rPr>
          <w:rFonts w:ascii="Centaur" w:hAnsi="Centaur"/>
          <w:b/>
          <w:bCs/>
          <w:sz w:val="20"/>
          <w:szCs w:val="20"/>
          <w:u w:val="single"/>
        </w:rPr>
      </w:pPr>
      <w:r>
        <w:rPr>
          <w:rFonts w:ascii="Centaur" w:hAnsi="Centaur"/>
          <w:b/>
          <w:bCs/>
          <w:sz w:val="20"/>
          <w:szCs w:val="20"/>
          <w:u w:val="single"/>
        </w:rPr>
        <w:t>Bibliography</w:t>
      </w:r>
    </w:p>
    <w:p w14:paraId="14484ED3"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Adam Savage's Tested (2016). </w:t>
      </w:r>
      <w:r w:rsidRPr="00547B0B">
        <w:rPr>
          <w:rFonts w:ascii="Centaur" w:hAnsi="Centaur" w:cs="Calibri"/>
          <w:i/>
          <w:iCs/>
          <w:color w:val="000000"/>
          <w:sz w:val="20"/>
          <w:szCs w:val="20"/>
        </w:rPr>
        <w:t>Adam Savage’s One Day Builds: Making a Puppet!</w:t>
      </w:r>
      <w:r w:rsidRPr="00547B0B">
        <w:rPr>
          <w:rFonts w:ascii="Centaur" w:hAnsi="Centaur" w:cs="Calibri"/>
          <w:color w:val="000000"/>
          <w:sz w:val="20"/>
          <w:szCs w:val="20"/>
        </w:rPr>
        <w:t xml:space="preserve"> </w:t>
      </w:r>
      <w:proofErr w:type="spellStart"/>
      <w:r w:rsidRPr="00547B0B">
        <w:rPr>
          <w:rFonts w:ascii="Centaur" w:hAnsi="Centaur" w:cs="Calibri"/>
          <w:i/>
          <w:iCs/>
          <w:color w:val="000000"/>
          <w:sz w:val="20"/>
          <w:szCs w:val="20"/>
        </w:rPr>
        <w:t>Youtube</w:t>
      </w:r>
      <w:proofErr w:type="spellEnd"/>
      <w:r w:rsidRPr="00547B0B">
        <w:rPr>
          <w:rFonts w:ascii="Centaur" w:hAnsi="Centaur" w:cs="Calibri"/>
          <w:color w:val="000000"/>
          <w:sz w:val="20"/>
          <w:szCs w:val="20"/>
        </w:rPr>
        <w:t>. Available at: https://www.youtube.com/watch?v=JYwNuP7cwJs [Accessed 22 Apr. 2023].</w:t>
      </w:r>
    </w:p>
    <w:p w14:paraId="3504B491"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atlasofhumanity.com (n.d.). </w:t>
      </w:r>
      <w:r w:rsidRPr="00547B0B">
        <w:rPr>
          <w:rFonts w:ascii="Centaur" w:hAnsi="Centaur" w:cs="Calibri"/>
          <w:i/>
          <w:iCs/>
          <w:color w:val="000000"/>
          <w:sz w:val="20"/>
          <w:szCs w:val="20"/>
        </w:rPr>
        <w:t xml:space="preserve">India, </w:t>
      </w:r>
      <w:proofErr w:type="spellStart"/>
      <w:r w:rsidRPr="00547B0B">
        <w:rPr>
          <w:rFonts w:ascii="Centaur" w:hAnsi="Centaur" w:cs="Calibri"/>
          <w:i/>
          <w:iCs/>
          <w:color w:val="000000"/>
          <w:sz w:val="20"/>
          <w:szCs w:val="20"/>
        </w:rPr>
        <w:t>Kathputli</w:t>
      </w:r>
      <w:proofErr w:type="spellEnd"/>
      <w:r w:rsidRPr="00547B0B">
        <w:rPr>
          <w:rFonts w:ascii="Centaur" w:hAnsi="Centaur" w:cs="Calibri"/>
          <w:i/>
          <w:iCs/>
          <w:color w:val="000000"/>
          <w:sz w:val="20"/>
          <w:szCs w:val="20"/>
        </w:rPr>
        <w:t xml:space="preserve"> Colony</w:t>
      </w:r>
      <w:r w:rsidRPr="00547B0B">
        <w:rPr>
          <w:rFonts w:ascii="Centaur" w:hAnsi="Centaur" w:cs="Calibri"/>
          <w:color w:val="000000"/>
          <w:sz w:val="20"/>
          <w:szCs w:val="20"/>
        </w:rPr>
        <w:t xml:space="preserve">. [online] Atlas </w:t>
      </w:r>
      <w:proofErr w:type="gramStart"/>
      <w:r w:rsidRPr="00547B0B">
        <w:rPr>
          <w:rFonts w:ascii="Centaur" w:hAnsi="Centaur" w:cs="Calibri"/>
          <w:color w:val="000000"/>
          <w:sz w:val="20"/>
          <w:szCs w:val="20"/>
        </w:rPr>
        <w:t>Of</w:t>
      </w:r>
      <w:proofErr w:type="gramEnd"/>
      <w:r w:rsidRPr="00547B0B">
        <w:rPr>
          <w:rFonts w:ascii="Centaur" w:hAnsi="Centaur" w:cs="Calibri"/>
          <w:color w:val="000000"/>
          <w:sz w:val="20"/>
          <w:szCs w:val="20"/>
        </w:rPr>
        <w:t xml:space="preserve"> Humanity. Available at: https://www.atlasofhumanity.com/kathputli [Accessed 18 Apr. 2023].</w:t>
      </w:r>
    </w:p>
    <w:p w14:paraId="108FF632"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proofErr w:type="spellStart"/>
      <w:r w:rsidRPr="00547B0B">
        <w:rPr>
          <w:rFonts w:ascii="Centaur" w:hAnsi="Centaur" w:cs="Calibri"/>
          <w:color w:val="000000"/>
          <w:sz w:val="20"/>
          <w:szCs w:val="20"/>
        </w:rPr>
        <w:t>Cafasso</w:t>
      </w:r>
      <w:proofErr w:type="spellEnd"/>
      <w:r w:rsidRPr="00547B0B">
        <w:rPr>
          <w:rFonts w:ascii="Centaur" w:hAnsi="Centaur" w:cs="Calibri"/>
          <w:color w:val="000000"/>
          <w:sz w:val="20"/>
          <w:szCs w:val="20"/>
        </w:rPr>
        <w:t xml:space="preserve">, J. (2019). </w:t>
      </w:r>
      <w:proofErr w:type="spellStart"/>
      <w:r w:rsidRPr="00547B0B">
        <w:rPr>
          <w:rFonts w:ascii="Centaur" w:hAnsi="Centaur" w:cs="Calibri"/>
          <w:i/>
          <w:iCs/>
          <w:color w:val="000000"/>
          <w:sz w:val="20"/>
          <w:szCs w:val="20"/>
        </w:rPr>
        <w:t>Pediophobia</w:t>
      </w:r>
      <w:proofErr w:type="spellEnd"/>
      <w:r w:rsidRPr="00547B0B">
        <w:rPr>
          <w:rFonts w:ascii="Centaur" w:hAnsi="Centaur" w:cs="Calibri"/>
          <w:i/>
          <w:iCs/>
          <w:color w:val="000000"/>
          <w:sz w:val="20"/>
          <w:szCs w:val="20"/>
        </w:rPr>
        <w:t xml:space="preserve"> or Fear of Dolls: What Causes It &amp; How to Make It Stop</w:t>
      </w:r>
      <w:r w:rsidRPr="00547B0B">
        <w:rPr>
          <w:rFonts w:ascii="Centaur" w:hAnsi="Centaur" w:cs="Calibri"/>
          <w:color w:val="000000"/>
          <w:sz w:val="20"/>
          <w:szCs w:val="20"/>
        </w:rPr>
        <w:t>. [online] Healthline. Available at: https://www.healthline.com/health/mental-health/pediophobia.</w:t>
      </w:r>
    </w:p>
    <w:p w14:paraId="7DE495A1"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lang w:val="en-US"/>
        </w:rPr>
        <w:t xml:space="preserve">Cesare, A. (2020) </w:t>
      </w:r>
      <w:r w:rsidRPr="00547B0B">
        <w:rPr>
          <w:rFonts w:ascii="Centaur" w:hAnsi="Centaur"/>
          <w:i/>
          <w:iCs/>
          <w:sz w:val="20"/>
          <w:szCs w:val="20"/>
          <w:lang w:val="en-US"/>
        </w:rPr>
        <w:t>The Dark crystal Bestiary</w:t>
      </w:r>
      <w:r w:rsidRPr="00547B0B">
        <w:rPr>
          <w:rFonts w:ascii="Centaur" w:hAnsi="Centaur"/>
          <w:sz w:val="20"/>
          <w:szCs w:val="20"/>
          <w:lang w:val="en-US"/>
        </w:rPr>
        <w:t xml:space="preserve">. London: TITAN BOOKS LTD. </w:t>
      </w:r>
    </w:p>
    <w:p w14:paraId="454D4DE7"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China Daily (2020). </w:t>
      </w:r>
      <w:r w:rsidRPr="00547B0B">
        <w:rPr>
          <w:rFonts w:ascii="Centaur" w:hAnsi="Centaur" w:cs="Calibri"/>
          <w:i/>
          <w:iCs/>
          <w:color w:val="000000"/>
          <w:sz w:val="20"/>
          <w:szCs w:val="20"/>
        </w:rPr>
        <w:t xml:space="preserve">Fan </w:t>
      </w:r>
      <w:proofErr w:type="spellStart"/>
      <w:r w:rsidRPr="00547B0B">
        <w:rPr>
          <w:rFonts w:ascii="Centaur" w:hAnsi="Centaur" w:cs="Calibri"/>
          <w:i/>
          <w:iCs/>
          <w:color w:val="000000"/>
          <w:sz w:val="20"/>
          <w:szCs w:val="20"/>
        </w:rPr>
        <w:t>Zheng’an</w:t>
      </w:r>
      <w:proofErr w:type="spellEnd"/>
      <w:r w:rsidRPr="00547B0B">
        <w:rPr>
          <w:rFonts w:ascii="Centaur" w:hAnsi="Centaur" w:cs="Calibri"/>
          <w:color w:val="000000"/>
          <w:sz w:val="20"/>
          <w:szCs w:val="20"/>
        </w:rPr>
        <w:t>. [Photograph] Available at: https://img2.chinadaily.com.cn/images/202011/17/5fb30f2ca31024adbda23ebe.jpeg [Accessed 23 Apr. 2023].</w:t>
      </w:r>
    </w:p>
    <w:p w14:paraId="41B2800B"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Chinese Shadow Puppetry (2011). Master Fan, Shandong Province. [online] Available at: https://www.chineseshadowpuppetry.com/master-fan-shandong-province [Accessed 23 Apr. 2023].</w:t>
      </w:r>
    </w:p>
    <w:p w14:paraId="77E6F9C3"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color w:val="000000"/>
          <w:sz w:val="20"/>
          <w:szCs w:val="20"/>
        </w:rPr>
        <w:t>‌</w:t>
      </w:r>
      <w:r w:rsidRPr="00547B0B">
        <w:rPr>
          <w:rFonts w:ascii="Centaur" w:hAnsi="Centaur"/>
          <w:sz w:val="20"/>
          <w:szCs w:val="20"/>
        </w:rPr>
        <w:t xml:space="preserve">Dickens, C. (1849). </w:t>
      </w:r>
      <w:r w:rsidRPr="00547B0B">
        <w:rPr>
          <w:rFonts w:ascii="Centaur" w:hAnsi="Centaur"/>
          <w:i/>
          <w:iCs/>
          <w:sz w:val="20"/>
          <w:szCs w:val="20"/>
        </w:rPr>
        <w:t>Charles Dickens’ letters to Mary Tyler</w:t>
      </w:r>
      <w:r w:rsidRPr="00547B0B">
        <w:rPr>
          <w:rFonts w:ascii="Centaur" w:hAnsi="Centaur"/>
          <w:sz w:val="20"/>
          <w:szCs w:val="20"/>
        </w:rPr>
        <w:t>.</w:t>
      </w:r>
    </w:p>
    <w:p w14:paraId="7308B0E3"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rFonts w:ascii="Centaur" w:hAnsi="Centaur"/>
          <w:sz w:val="20"/>
          <w:szCs w:val="20"/>
        </w:rPr>
        <w:t xml:space="preserve">Dixon, B. (2021). </w:t>
      </w:r>
      <w:r w:rsidRPr="00547B0B">
        <w:rPr>
          <w:rFonts w:ascii="Centaur" w:hAnsi="Centaur"/>
          <w:i/>
          <w:iCs/>
          <w:sz w:val="20"/>
          <w:szCs w:val="20"/>
        </w:rPr>
        <w:t>Awesome Paper CAT Puppet</w:t>
      </w:r>
      <w:r w:rsidRPr="00547B0B">
        <w:rPr>
          <w:rFonts w:ascii="Centaur" w:hAnsi="Centaur"/>
          <w:sz w:val="20"/>
          <w:szCs w:val="20"/>
        </w:rPr>
        <w:t xml:space="preserve">. </w:t>
      </w:r>
      <w:proofErr w:type="spellStart"/>
      <w:r w:rsidRPr="00547B0B">
        <w:rPr>
          <w:rFonts w:ascii="Centaur" w:hAnsi="Centaur"/>
          <w:i/>
          <w:iCs/>
          <w:sz w:val="20"/>
          <w:szCs w:val="20"/>
        </w:rPr>
        <w:t>Youtube</w:t>
      </w:r>
      <w:proofErr w:type="spellEnd"/>
      <w:r w:rsidRPr="00547B0B">
        <w:rPr>
          <w:rFonts w:ascii="Centaur" w:hAnsi="Centaur"/>
          <w:sz w:val="20"/>
          <w:szCs w:val="20"/>
        </w:rPr>
        <w:t>. Available at: https://www.youtube.com/watch?v=Pj2xOHyLN1E [Accessed 22 Apr. 2023].</w:t>
      </w:r>
    </w:p>
    <w:p w14:paraId="2F76E8D4"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Froud, B. (n.d.). </w:t>
      </w:r>
      <w:r w:rsidRPr="00547B0B">
        <w:rPr>
          <w:rFonts w:ascii="Centaur" w:hAnsi="Centaur"/>
          <w:i/>
          <w:iCs/>
          <w:sz w:val="20"/>
          <w:szCs w:val="20"/>
        </w:rPr>
        <w:t>The Soul of Faerie</w:t>
      </w:r>
      <w:r w:rsidRPr="00547B0B">
        <w:rPr>
          <w:rFonts w:ascii="Centaur" w:hAnsi="Centaur"/>
          <w:sz w:val="20"/>
          <w:szCs w:val="20"/>
        </w:rPr>
        <w:t>. Available at: https://www.ferniebrae.com/brian-froud [Accessed 22 Apr. 2023].</w:t>
      </w:r>
    </w:p>
    <w:p w14:paraId="7FCEEA4C"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Froud, W. (n.d.). </w:t>
      </w:r>
      <w:r w:rsidRPr="00547B0B">
        <w:rPr>
          <w:rFonts w:ascii="Centaur" w:hAnsi="Centaur" w:cs="Calibri"/>
          <w:i/>
          <w:iCs/>
          <w:color w:val="000000"/>
          <w:sz w:val="20"/>
          <w:szCs w:val="20"/>
        </w:rPr>
        <w:t>White Faery</w:t>
      </w:r>
      <w:r w:rsidRPr="00547B0B">
        <w:rPr>
          <w:rFonts w:ascii="Centaur" w:hAnsi="Centaur" w:cs="Calibri"/>
          <w:color w:val="000000"/>
          <w:sz w:val="20"/>
          <w:szCs w:val="20"/>
        </w:rPr>
        <w:t>. [Mixed Media] Available at: https://www.ferniebrae.com/wendy-froud [Accessed 22 Apr. 2023].</w:t>
      </w:r>
    </w:p>
    <w:p w14:paraId="3FFF6B48"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proofErr w:type="spellStart"/>
      <w:r w:rsidRPr="00547B0B">
        <w:rPr>
          <w:rFonts w:ascii="Centaur" w:hAnsi="Centaur"/>
          <w:sz w:val="20"/>
          <w:szCs w:val="20"/>
        </w:rPr>
        <w:lastRenderedPageBreak/>
        <w:t>Gendler</w:t>
      </w:r>
      <w:proofErr w:type="spellEnd"/>
      <w:r w:rsidRPr="00547B0B">
        <w:rPr>
          <w:rFonts w:ascii="Centaur" w:hAnsi="Centaur"/>
          <w:sz w:val="20"/>
          <w:szCs w:val="20"/>
        </w:rPr>
        <w:t xml:space="preserve">, T. S. (2007). </w:t>
      </w:r>
      <w:r w:rsidRPr="00547B0B">
        <w:rPr>
          <w:rFonts w:ascii="Centaur" w:hAnsi="Centaur"/>
          <w:i/>
          <w:iCs/>
          <w:sz w:val="20"/>
          <w:szCs w:val="20"/>
        </w:rPr>
        <w:t>In March 2007, the Hualapai tribe has recently built a glass pavilion that is suspended over the Grand Canyon</w:t>
      </w:r>
      <w:r w:rsidRPr="00547B0B">
        <w:rPr>
          <w:rFonts w:ascii="Centaur" w:hAnsi="Centaur"/>
          <w:sz w:val="20"/>
          <w:szCs w:val="20"/>
        </w:rPr>
        <w:t>. [online] Available at: http://www.pgrim.org/philosophersannual/pa28articles/gendleraliefbelief.pdf.</w:t>
      </w:r>
    </w:p>
    <w:p w14:paraId="44C384CB"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Great Big Story (2019). </w:t>
      </w:r>
      <w:r w:rsidRPr="00547B0B">
        <w:rPr>
          <w:rFonts w:ascii="Centaur" w:hAnsi="Centaur" w:cs="Calibri"/>
          <w:i/>
          <w:iCs/>
          <w:color w:val="000000"/>
          <w:sz w:val="20"/>
          <w:szCs w:val="20"/>
        </w:rPr>
        <w:t>The Master of Shadow Puppets</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https://www.youtube.com/watch?v=2IwhLjj9Hkk.</w:t>
      </w:r>
    </w:p>
    <w:p w14:paraId="1BCA3F35"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Hornaday, F. (2019). Archetypal Dimensions of Kermit the Frog. </w:t>
      </w:r>
      <w:proofErr w:type="spellStart"/>
      <w:r w:rsidRPr="00547B0B">
        <w:rPr>
          <w:rFonts w:ascii="Centaur" w:hAnsi="Centaur" w:cs="Calibri"/>
          <w:i/>
          <w:iCs/>
          <w:color w:val="000000"/>
          <w:sz w:val="20"/>
          <w:szCs w:val="20"/>
        </w:rPr>
        <w:t>kingoflimericks</w:t>
      </w:r>
      <w:proofErr w:type="spellEnd"/>
      <w:r w:rsidRPr="00547B0B">
        <w:rPr>
          <w:rFonts w:ascii="Centaur" w:hAnsi="Centaur" w:cs="Calibri"/>
          <w:color w:val="000000"/>
          <w:sz w:val="20"/>
          <w:szCs w:val="20"/>
        </w:rPr>
        <w:t>. Available at: https://kingoflimericks.com/archetypal-dimensions-of-kermit-the-frog/ [Accessed 24 Apr. 2023].</w:t>
      </w:r>
    </w:p>
    <w:p w14:paraId="38E79777"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Jonas, C (2019) </w:t>
      </w:r>
      <w:r w:rsidRPr="00547B0B">
        <w:rPr>
          <w:rFonts w:ascii="Centaur" w:hAnsi="Centaur"/>
          <w:i/>
          <w:iCs/>
          <w:sz w:val="20"/>
          <w:szCs w:val="20"/>
        </w:rPr>
        <w:t>Why we see faces in inanimate objects | Dr Clare Jonas</w:t>
      </w:r>
      <w:r w:rsidRPr="00547B0B">
        <w:rPr>
          <w:rFonts w:ascii="Centaur" w:hAnsi="Centaur"/>
          <w:sz w:val="20"/>
          <w:szCs w:val="20"/>
        </w:rPr>
        <w:t>. [online] Available at: https://www.thatthinkingfeeling.co.uk/blog/pareidolia-faces-inanimate-objects [Accessed 22 Mar. 2023].</w:t>
      </w:r>
    </w:p>
    <w:p w14:paraId="27AA8773"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rFonts w:ascii="Centaur" w:hAnsi="Centaur"/>
          <w:sz w:val="20"/>
          <w:szCs w:val="20"/>
        </w:rPr>
        <w:t xml:space="preserve">Jordan, C. (2023). </w:t>
      </w:r>
      <w:r w:rsidRPr="00547B0B">
        <w:rPr>
          <w:rFonts w:ascii="Centaur" w:hAnsi="Centaur"/>
          <w:i/>
          <w:iCs/>
          <w:sz w:val="20"/>
          <w:szCs w:val="20"/>
        </w:rPr>
        <w:t>How This Guy Makes Puppets That Move Like Real Creatures</w:t>
      </w:r>
      <w:r w:rsidRPr="00547B0B">
        <w:rPr>
          <w:rFonts w:ascii="Centaur" w:hAnsi="Centaur"/>
          <w:sz w:val="20"/>
          <w:szCs w:val="20"/>
        </w:rPr>
        <w:t xml:space="preserve">. </w:t>
      </w:r>
      <w:r w:rsidRPr="00547B0B">
        <w:rPr>
          <w:rFonts w:ascii="Centaur" w:hAnsi="Centaur"/>
          <w:i/>
          <w:iCs/>
          <w:sz w:val="20"/>
          <w:szCs w:val="20"/>
        </w:rPr>
        <w:t>WIRED</w:t>
      </w:r>
      <w:r w:rsidRPr="00547B0B">
        <w:rPr>
          <w:rFonts w:ascii="Centaur" w:hAnsi="Centaur"/>
          <w:sz w:val="20"/>
          <w:szCs w:val="20"/>
        </w:rPr>
        <w:t>. Available at: https://www.wired.com/video/watch/obsessed-puppets [Accessed 22 Apr. 2023].</w:t>
      </w:r>
    </w:p>
    <w:p w14:paraId="541B0ABD"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Kermit the Frog and Henson, J. (1970). </w:t>
      </w:r>
      <w:proofErr w:type="spellStart"/>
      <w:r w:rsidRPr="00547B0B">
        <w:rPr>
          <w:rFonts w:ascii="Centaur" w:hAnsi="Centaur"/>
          <w:i/>
          <w:iCs/>
          <w:sz w:val="20"/>
          <w:szCs w:val="20"/>
        </w:rPr>
        <w:t>Bein</w:t>
      </w:r>
      <w:proofErr w:type="spellEnd"/>
      <w:r w:rsidRPr="00547B0B">
        <w:rPr>
          <w:rFonts w:ascii="Centaur" w:hAnsi="Centaur"/>
          <w:i/>
          <w:iCs/>
          <w:sz w:val="20"/>
          <w:szCs w:val="20"/>
        </w:rPr>
        <w:t>’ Green</w:t>
      </w:r>
      <w:r w:rsidRPr="00547B0B">
        <w:rPr>
          <w:rFonts w:ascii="Centaur" w:hAnsi="Centaur"/>
          <w:sz w:val="20"/>
          <w:szCs w:val="20"/>
        </w:rPr>
        <w:t>.</w:t>
      </w:r>
    </w:p>
    <w:p w14:paraId="2C77C4D6"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i/>
          <w:iCs/>
          <w:color w:val="000000"/>
          <w:sz w:val="20"/>
          <w:szCs w:val="20"/>
        </w:rPr>
        <w:t>Labyrinth</w:t>
      </w:r>
      <w:r w:rsidRPr="00547B0B">
        <w:rPr>
          <w:rFonts w:ascii="Centaur" w:hAnsi="Centaur" w:cs="Calibri"/>
          <w:color w:val="000000"/>
          <w:sz w:val="20"/>
          <w:szCs w:val="20"/>
        </w:rPr>
        <w:t>. (1986). [Live Action/Puppetry] UK: Warner Bros. Entertainment Inc.</w:t>
      </w:r>
    </w:p>
    <w:p w14:paraId="09C706DC"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Little White Lies (2019). </w:t>
      </w:r>
      <w:r w:rsidRPr="00547B0B">
        <w:rPr>
          <w:rFonts w:ascii="Centaur" w:hAnsi="Centaur" w:cs="Calibri"/>
          <w:i/>
          <w:iCs/>
          <w:color w:val="000000"/>
          <w:sz w:val="20"/>
          <w:szCs w:val="20"/>
        </w:rPr>
        <w:t>Designing The Dark Crystal’s Magical Puppets</w:t>
      </w:r>
      <w:r w:rsidRPr="00547B0B">
        <w:rPr>
          <w:rFonts w:ascii="Centaur" w:hAnsi="Centaur" w:cs="Calibri"/>
          <w:color w:val="000000"/>
          <w:sz w:val="20"/>
          <w:szCs w:val="20"/>
        </w:rPr>
        <w:t xml:space="preserve">. </w:t>
      </w:r>
      <w:proofErr w:type="spellStart"/>
      <w:r w:rsidRPr="00547B0B">
        <w:rPr>
          <w:rFonts w:ascii="Centaur" w:hAnsi="Centaur" w:cs="Calibri"/>
          <w:i/>
          <w:iCs/>
          <w:color w:val="000000"/>
          <w:sz w:val="20"/>
          <w:szCs w:val="20"/>
        </w:rPr>
        <w:t>Youtube</w:t>
      </w:r>
      <w:proofErr w:type="spellEnd"/>
      <w:r w:rsidRPr="00547B0B">
        <w:rPr>
          <w:rFonts w:ascii="Centaur" w:hAnsi="Centaur" w:cs="Calibri"/>
          <w:color w:val="000000"/>
          <w:sz w:val="20"/>
          <w:szCs w:val="20"/>
        </w:rPr>
        <w:t>. Available at: https://youtu.be/3opno5kBB1o [Accessed 22 Apr. 2023].</w:t>
      </w:r>
    </w:p>
    <w:p w14:paraId="335ED37B"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Lockett, E. (2019). </w:t>
      </w:r>
      <w:r w:rsidRPr="00547B0B">
        <w:rPr>
          <w:rFonts w:ascii="Centaur" w:hAnsi="Centaur" w:cs="Calibri"/>
          <w:i/>
          <w:iCs/>
          <w:color w:val="000000"/>
          <w:sz w:val="20"/>
          <w:szCs w:val="20"/>
        </w:rPr>
        <w:t>Understanding Automatonophobia: Fear of Human-Like Figures</w:t>
      </w:r>
      <w:r w:rsidRPr="00547B0B">
        <w:rPr>
          <w:rFonts w:ascii="Centaur" w:hAnsi="Centaur" w:cs="Calibri"/>
          <w:color w:val="000000"/>
          <w:sz w:val="20"/>
          <w:szCs w:val="20"/>
        </w:rPr>
        <w:t>. [online] Healthline. Available at: https://www.healthline.com/health/anxiety/automatonophobia [Accessed 21 Apr. 2023].</w:t>
      </w:r>
    </w:p>
    <w:p w14:paraId="57E3D9F1" w14:textId="77777777" w:rsidR="00547B0B" w:rsidRPr="00547B0B" w:rsidRDefault="00547B0B" w:rsidP="00547B0B">
      <w:pPr>
        <w:pStyle w:val="NormalWeb"/>
        <w:numPr>
          <w:ilvl w:val="0"/>
          <w:numId w:val="1"/>
        </w:numPr>
        <w:spacing w:line="480" w:lineRule="auto"/>
        <w:rPr>
          <w:rFonts w:ascii="Centaur" w:hAnsi="Centaur"/>
          <w:sz w:val="20"/>
          <w:szCs w:val="20"/>
        </w:rPr>
      </w:pPr>
      <w:r w:rsidRPr="00547B0B">
        <w:rPr>
          <w:rFonts w:ascii="Centaur" w:hAnsi="Centaur"/>
          <w:sz w:val="20"/>
          <w:szCs w:val="20"/>
        </w:rPr>
        <w:t xml:space="preserve">McMullen, W.C. (1989) Villainy, </w:t>
      </w:r>
      <w:proofErr w:type="spellStart"/>
      <w:r w:rsidRPr="00547B0B">
        <w:rPr>
          <w:rFonts w:ascii="Centaur" w:hAnsi="Centaur"/>
          <w:sz w:val="20"/>
          <w:szCs w:val="20"/>
        </w:rPr>
        <w:t>Humor</w:t>
      </w:r>
      <w:proofErr w:type="spellEnd"/>
      <w:r w:rsidRPr="00547B0B">
        <w:rPr>
          <w:rFonts w:ascii="Centaur" w:hAnsi="Centaur"/>
          <w:sz w:val="20"/>
          <w:szCs w:val="20"/>
        </w:rPr>
        <w:t xml:space="preserve">, and Heresy. </w:t>
      </w:r>
      <w:r w:rsidRPr="00547B0B">
        <w:rPr>
          <w:rFonts w:ascii="Centaur" w:hAnsi="Centaur"/>
          <w:i/>
          <w:iCs/>
          <w:sz w:val="20"/>
          <w:szCs w:val="20"/>
        </w:rPr>
        <w:t xml:space="preserve">Theology Today, </w:t>
      </w:r>
      <w:r w:rsidRPr="00547B0B">
        <w:rPr>
          <w:rFonts w:ascii="Centaur" w:hAnsi="Centaur"/>
          <w:b/>
          <w:bCs/>
          <w:sz w:val="20"/>
          <w:szCs w:val="20"/>
        </w:rPr>
        <w:t>46</w:t>
      </w:r>
      <w:r w:rsidRPr="00547B0B">
        <w:rPr>
          <w:rFonts w:ascii="Centaur" w:hAnsi="Centaur"/>
          <w:sz w:val="20"/>
          <w:szCs w:val="20"/>
        </w:rPr>
        <w:t xml:space="preserve">(3), pp. 283. </w:t>
      </w:r>
    </w:p>
    <w:p w14:paraId="5B2CDE99"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NASA (1976). </w:t>
      </w:r>
      <w:r w:rsidRPr="00547B0B">
        <w:rPr>
          <w:rFonts w:ascii="Centaur" w:hAnsi="Centaur"/>
          <w:i/>
          <w:iCs/>
          <w:sz w:val="20"/>
          <w:szCs w:val="20"/>
        </w:rPr>
        <w:t>The Face on Mars</w:t>
      </w:r>
      <w:r w:rsidRPr="00547B0B">
        <w:rPr>
          <w:rFonts w:ascii="Centaur" w:hAnsi="Centaur"/>
          <w:sz w:val="20"/>
          <w:szCs w:val="20"/>
        </w:rPr>
        <w:t>. [Photograph] Available at: https://science.nasa.gov/science-news/science-at-nasa/2001/ast24may_1 [Accessed 21 Apr. 2023].</w:t>
      </w:r>
    </w:p>
    <w:p w14:paraId="63646A92"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Nasa.gov. (2019). </w:t>
      </w:r>
      <w:r w:rsidRPr="00547B0B">
        <w:rPr>
          <w:rFonts w:ascii="Centaur" w:hAnsi="Centaur"/>
          <w:i/>
          <w:iCs/>
          <w:sz w:val="20"/>
          <w:szCs w:val="20"/>
        </w:rPr>
        <w:t>Unmasking the Face on Mars | Science Mission Directorate</w:t>
      </w:r>
      <w:r w:rsidRPr="00547B0B">
        <w:rPr>
          <w:rFonts w:ascii="Centaur" w:hAnsi="Centaur"/>
          <w:sz w:val="20"/>
          <w:szCs w:val="20"/>
        </w:rPr>
        <w:t>. [online] Available at: https://science.nasa.gov/science-news/science-at-nasa/2001/ast24may_1.</w:t>
      </w:r>
    </w:p>
    <w:p w14:paraId="1E595ED3"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Saad, S. (2009). Egypt. Translated by A. </w:t>
      </w:r>
      <w:proofErr w:type="spellStart"/>
      <w:r w:rsidRPr="00547B0B">
        <w:rPr>
          <w:rFonts w:ascii="Centaur" w:hAnsi="Centaur"/>
          <w:sz w:val="20"/>
          <w:szCs w:val="20"/>
        </w:rPr>
        <w:t>Cloarec</w:t>
      </w:r>
      <w:proofErr w:type="spellEnd"/>
      <w:r w:rsidRPr="00547B0B">
        <w:rPr>
          <w:rFonts w:ascii="Centaur" w:hAnsi="Centaur"/>
          <w:sz w:val="20"/>
          <w:szCs w:val="20"/>
        </w:rPr>
        <w:t xml:space="preserve">. In: </w:t>
      </w:r>
      <w:r w:rsidRPr="00547B0B">
        <w:rPr>
          <w:rFonts w:ascii="Centaur" w:hAnsi="Centaur"/>
          <w:i/>
          <w:iCs/>
          <w:sz w:val="20"/>
          <w:szCs w:val="20"/>
        </w:rPr>
        <w:t xml:space="preserve">World </w:t>
      </w:r>
      <w:proofErr w:type="spellStart"/>
      <w:r w:rsidRPr="00547B0B">
        <w:rPr>
          <w:rFonts w:ascii="Centaur" w:hAnsi="Centaur"/>
          <w:i/>
          <w:iCs/>
          <w:sz w:val="20"/>
          <w:szCs w:val="20"/>
        </w:rPr>
        <w:t>Encyclopedia</w:t>
      </w:r>
      <w:proofErr w:type="spellEnd"/>
      <w:r w:rsidRPr="00547B0B">
        <w:rPr>
          <w:rFonts w:ascii="Centaur" w:hAnsi="Centaur"/>
          <w:i/>
          <w:iCs/>
          <w:sz w:val="20"/>
          <w:szCs w:val="20"/>
        </w:rPr>
        <w:t xml:space="preserve"> of Puppetry Arts</w:t>
      </w:r>
      <w:r w:rsidRPr="00547B0B">
        <w:rPr>
          <w:rFonts w:ascii="Centaur" w:hAnsi="Centaur"/>
          <w:sz w:val="20"/>
          <w:szCs w:val="20"/>
        </w:rPr>
        <w:t>. [online] Available at: https://wepa.unima.org/en/egypt/ [Accessed 23 Apr. 2023].</w:t>
      </w:r>
    </w:p>
    <w:p w14:paraId="65977AD3"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proofErr w:type="spellStart"/>
      <w:r w:rsidRPr="00547B0B">
        <w:rPr>
          <w:rFonts w:ascii="Centaur" w:hAnsi="Centaur" w:cs="Calibri"/>
          <w:color w:val="000000"/>
          <w:sz w:val="20"/>
          <w:szCs w:val="20"/>
        </w:rPr>
        <w:t>Serman</w:t>
      </w:r>
      <w:proofErr w:type="spellEnd"/>
      <w:r w:rsidRPr="00547B0B">
        <w:rPr>
          <w:rFonts w:ascii="Centaur" w:hAnsi="Centaur" w:cs="Calibri"/>
          <w:color w:val="000000"/>
          <w:sz w:val="20"/>
          <w:szCs w:val="20"/>
        </w:rPr>
        <w:t xml:space="preserve">, T. (2020). </w:t>
      </w:r>
      <w:r w:rsidRPr="00547B0B">
        <w:rPr>
          <w:rFonts w:ascii="Centaur" w:hAnsi="Centaur" w:cs="Calibri"/>
          <w:i/>
          <w:iCs/>
          <w:color w:val="000000"/>
          <w:sz w:val="20"/>
          <w:szCs w:val="20"/>
        </w:rPr>
        <w:t>All Major Forms of Puppetry in India</w:t>
      </w:r>
      <w:r w:rsidRPr="00547B0B">
        <w:rPr>
          <w:rFonts w:ascii="Centaur" w:hAnsi="Centaur" w:cs="Calibri"/>
          <w:color w:val="000000"/>
          <w:sz w:val="20"/>
          <w:szCs w:val="20"/>
        </w:rPr>
        <w:t xml:space="preserve">. [online] </w:t>
      </w:r>
      <w:proofErr w:type="spellStart"/>
      <w:r w:rsidRPr="00547B0B">
        <w:rPr>
          <w:rFonts w:ascii="Centaur" w:hAnsi="Centaur" w:cs="Calibri"/>
          <w:color w:val="000000"/>
          <w:sz w:val="20"/>
          <w:szCs w:val="20"/>
        </w:rPr>
        <w:t>Auchitya</w:t>
      </w:r>
      <w:proofErr w:type="spellEnd"/>
      <w:r w:rsidRPr="00547B0B">
        <w:rPr>
          <w:rFonts w:ascii="Centaur" w:hAnsi="Centaur" w:cs="Calibri"/>
          <w:color w:val="000000"/>
          <w:sz w:val="20"/>
          <w:szCs w:val="20"/>
        </w:rPr>
        <w:t>. Available at: https://www.auchitya.com/indian-puppetry-a-rich-ancient-art-that-is-slowly-fading/.</w:t>
      </w:r>
    </w:p>
    <w:p w14:paraId="7F4FD700"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proofErr w:type="spellStart"/>
      <w:r w:rsidRPr="00547B0B">
        <w:rPr>
          <w:rFonts w:ascii="Centaur" w:hAnsi="Centaur" w:cs="Calibri"/>
          <w:color w:val="000000"/>
          <w:sz w:val="20"/>
          <w:szCs w:val="20"/>
        </w:rPr>
        <w:t>Sklar</w:t>
      </w:r>
      <w:proofErr w:type="spellEnd"/>
      <w:r w:rsidRPr="00547B0B">
        <w:rPr>
          <w:rFonts w:ascii="Centaur" w:hAnsi="Centaur" w:cs="Calibri"/>
          <w:color w:val="000000"/>
          <w:sz w:val="20"/>
          <w:szCs w:val="20"/>
        </w:rPr>
        <w:t xml:space="preserve">, H. (2009). </w:t>
      </w:r>
      <w:r w:rsidRPr="00547B0B">
        <w:rPr>
          <w:rFonts w:ascii="Centaur" w:hAnsi="Centaur" w:cs="Calibri"/>
          <w:i/>
          <w:iCs/>
          <w:color w:val="000000"/>
          <w:sz w:val="20"/>
          <w:szCs w:val="20"/>
        </w:rPr>
        <w:t xml:space="preserve">Believable Fictions: On the Nature of Emotional Responses to Fictional Characters – Howard </w:t>
      </w:r>
      <w:proofErr w:type="spellStart"/>
      <w:r w:rsidRPr="00547B0B">
        <w:rPr>
          <w:rFonts w:ascii="Centaur" w:hAnsi="Centaur" w:cs="Calibri"/>
          <w:i/>
          <w:iCs/>
          <w:color w:val="000000"/>
          <w:sz w:val="20"/>
          <w:szCs w:val="20"/>
        </w:rPr>
        <w:t>Sklar</w:t>
      </w:r>
      <w:proofErr w:type="spellEnd"/>
      <w:r w:rsidRPr="00547B0B">
        <w:rPr>
          <w:rFonts w:ascii="Centaur" w:hAnsi="Centaur" w:cs="Calibri"/>
          <w:color w:val="000000"/>
          <w:sz w:val="20"/>
          <w:szCs w:val="20"/>
        </w:rPr>
        <w:t>. [online] Helsinki English Studies: Electronic Journal. Available at: https://blogs.helsinki.fi/hes-eng/volumes/volume-5/believable-fictions-on-the-nature-of-emotional-responses-to-fictional-characters-howard-sklar/.</w:t>
      </w:r>
    </w:p>
    <w:p w14:paraId="34F81FD9"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i/>
          <w:iCs/>
          <w:sz w:val="20"/>
          <w:szCs w:val="20"/>
        </w:rPr>
        <w:lastRenderedPageBreak/>
        <w:t>The Dark Crystal</w:t>
      </w:r>
      <w:r w:rsidRPr="00547B0B">
        <w:rPr>
          <w:rFonts w:ascii="Centaur" w:hAnsi="Centaur"/>
          <w:sz w:val="20"/>
          <w:szCs w:val="20"/>
        </w:rPr>
        <w:t>. (1982). [Puppets] U.S.: Universal Pictures.</w:t>
      </w:r>
    </w:p>
    <w:p w14:paraId="2DEAA39F"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i/>
          <w:iCs/>
          <w:color w:val="000000"/>
          <w:sz w:val="20"/>
          <w:szCs w:val="20"/>
        </w:rPr>
        <w:t>The Dark Crystal: Age of Resistance</w:t>
      </w:r>
      <w:r w:rsidRPr="00547B0B">
        <w:rPr>
          <w:rFonts w:ascii="Centaur" w:hAnsi="Centaur" w:cs="Calibri"/>
          <w:color w:val="000000"/>
          <w:sz w:val="20"/>
          <w:szCs w:val="20"/>
        </w:rPr>
        <w:t>, (2019). Netflix. 30 Aug.</w:t>
      </w:r>
    </w:p>
    <w:p w14:paraId="1D93D1CC"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The </w:t>
      </w:r>
      <w:proofErr w:type="spellStart"/>
      <w:r w:rsidRPr="00547B0B">
        <w:rPr>
          <w:rFonts w:ascii="Centaur" w:hAnsi="Centaur"/>
          <w:sz w:val="20"/>
          <w:szCs w:val="20"/>
        </w:rPr>
        <w:t>Fernie</w:t>
      </w:r>
      <w:proofErr w:type="spellEnd"/>
      <w:r w:rsidRPr="00547B0B">
        <w:rPr>
          <w:rFonts w:ascii="Centaur" w:hAnsi="Centaur"/>
          <w:sz w:val="20"/>
          <w:szCs w:val="20"/>
        </w:rPr>
        <w:t xml:space="preserve"> Brae. (n.d.). </w:t>
      </w:r>
      <w:r w:rsidRPr="00547B0B">
        <w:rPr>
          <w:rFonts w:ascii="Centaur" w:hAnsi="Centaur"/>
          <w:i/>
          <w:iCs/>
          <w:sz w:val="20"/>
          <w:szCs w:val="20"/>
        </w:rPr>
        <w:t xml:space="preserve">The </w:t>
      </w:r>
      <w:proofErr w:type="spellStart"/>
      <w:r w:rsidRPr="00547B0B">
        <w:rPr>
          <w:rFonts w:ascii="Centaur" w:hAnsi="Centaur"/>
          <w:i/>
          <w:iCs/>
          <w:sz w:val="20"/>
          <w:szCs w:val="20"/>
        </w:rPr>
        <w:t>Fernie</w:t>
      </w:r>
      <w:proofErr w:type="spellEnd"/>
      <w:r w:rsidRPr="00547B0B">
        <w:rPr>
          <w:rFonts w:ascii="Centaur" w:hAnsi="Centaur"/>
          <w:i/>
          <w:iCs/>
          <w:sz w:val="20"/>
          <w:szCs w:val="20"/>
        </w:rPr>
        <w:t xml:space="preserve"> Brae</w:t>
      </w:r>
      <w:r w:rsidRPr="00547B0B">
        <w:rPr>
          <w:rFonts w:ascii="Centaur" w:hAnsi="Centaur"/>
          <w:sz w:val="20"/>
          <w:szCs w:val="20"/>
        </w:rPr>
        <w:t>. [online] Available at: https://www.ferniebrae.com/ [Accessed 22 Mar. 2023].</w:t>
      </w:r>
    </w:p>
    <w:p w14:paraId="4AE43A14"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The Muppets (2021). </w:t>
      </w:r>
      <w:r w:rsidRPr="00547B0B">
        <w:rPr>
          <w:rFonts w:ascii="Centaur" w:hAnsi="Centaur" w:cs="Calibri"/>
          <w:i/>
          <w:iCs/>
          <w:color w:val="000000"/>
          <w:sz w:val="20"/>
          <w:szCs w:val="20"/>
        </w:rPr>
        <w:t>Kermit The Frog | Dear Earth</w:t>
      </w:r>
      <w:r w:rsidRPr="00547B0B">
        <w:rPr>
          <w:rFonts w:ascii="Centaur" w:hAnsi="Centaur" w:cs="Calibri"/>
          <w:color w:val="000000"/>
          <w:sz w:val="20"/>
          <w:szCs w:val="20"/>
        </w:rPr>
        <w:t xml:space="preserve">. </w:t>
      </w:r>
      <w:proofErr w:type="spellStart"/>
      <w:r w:rsidRPr="00547B0B">
        <w:rPr>
          <w:rFonts w:ascii="Centaur" w:hAnsi="Centaur" w:cs="Calibri"/>
          <w:i/>
          <w:iCs/>
          <w:color w:val="000000"/>
          <w:sz w:val="20"/>
          <w:szCs w:val="20"/>
        </w:rPr>
        <w:t>Youtube</w:t>
      </w:r>
      <w:proofErr w:type="spellEnd"/>
      <w:r w:rsidRPr="00547B0B">
        <w:rPr>
          <w:rFonts w:ascii="Centaur" w:hAnsi="Centaur" w:cs="Calibri"/>
          <w:color w:val="000000"/>
          <w:sz w:val="20"/>
          <w:szCs w:val="20"/>
        </w:rPr>
        <w:t>. Available at: https://www.youtube.com/watch?v=jWOFEImPnQI [Accessed 23 Apr. 2023].</w:t>
      </w:r>
    </w:p>
    <w:p w14:paraId="3094E93C"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color w:val="000000"/>
          <w:sz w:val="20"/>
          <w:szCs w:val="20"/>
        </w:rPr>
        <w:t>‌</w:t>
      </w:r>
      <w:r w:rsidRPr="00547B0B">
        <w:rPr>
          <w:rFonts w:ascii="Centaur" w:hAnsi="Centaur"/>
          <w:i/>
          <w:iCs/>
          <w:sz w:val="20"/>
          <w:szCs w:val="20"/>
        </w:rPr>
        <w:t>The Muppets</w:t>
      </w:r>
      <w:r w:rsidRPr="00547B0B">
        <w:rPr>
          <w:rFonts w:ascii="Centaur" w:hAnsi="Centaur"/>
          <w:sz w:val="20"/>
          <w:szCs w:val="20"/>
        </w:rPr>
        <w:t>. (1955). United States: The Jim Henson Company.</w:t>
      </w:r>
    </w:p>
    <w:p w14:paraId="5BC45FB6" w14:textId="77777777" w:rsidR="00547B0B" w:rsidRPr="00547B0B" w:rsidRDefault="00547B0B" w:rsidP="00547B0B">
      <w:pPr>
        <w:pStyle w:val="ListParagraph"/>
        <w:numPr>
          <w:ilvl w:val="0"/>
          <w:numId w:val="1"/>
        </w:numPr>
        <w:shd w:val="clear" w:color="auto" w:fill="FFFFFF"/>
        <w:spacing w:after="240" w:line="480" w:lineRule="auto"/>
        <w:rPr>
          <w:rFonts w:ascii="Centaur" w:eastAsia="Times New Roman" w:hAnsi="Centaur" w:cs="Times New Roman"/>
          <w:color w:val="000000"/>
          <w:kern w:val="0"/>
          <w:sz w:val="20"/>
          <w:szCs w:val="20"/>
          <w:lang w:eastAsia="en-GB"/>
          <w14:ligatures w14:val="none"/>
        </w:rPr>
      </w:pPr>
      <w:proofErr w:type="spellStart"/>
      <w:r w:rsidRPr="00547B0B">
        <w:rPr>
          <w:rFonts w:ascii="Centaur" w:eastAsia="Times New Roman" w:hAnsi="Centaur" w:cs="Times New Roman"/>
          <w:color w:val="000000"/>
          <w:kern w:val="0"/>
          <w:sz w:val="20"/>
          <w:szCs w:val="20"/>
          <w:lang w:eastAsia="en-GB"/>
          <w14:ligatures w14:val="none"/>
        </w:rPr>
        <w:t>Toelken</w:t>
      </w:r>
      <w:proofErr w:type="spellEnd"/>
      <w:r w:rsidRPr="00547B0B">
        <w:rPr>
          <w:rFonts w:ascii="Centaur" w:eastAsia="Times New Roman" w:hAnsi="Centaur" w:cs="Times New Roman"/>
          <w:color w:val="000000"/>
          <w:kern w:val="0"/>
          <w:sz w:val="20"/>
          <w:szCs w:val="20"/>
          <w:lang w:eastAsia="en-GB"/>
          <w14:ligatures w14:val="none"/>
        </w:rPr>
        <w:t xml:space="preserve">, B. (1996). </w:t>
      </w:r>
      <w:r w:rsidRPr="00547B0B">
        <w:rPr>
          <w:rFonts w:ascii="Centaur" w:eastAsia="Times New Roman" w:hAnsi="Centaur" w:cs="Times New Roman"/>
          <w:i/>
          <w:iCs/>
          <w:color w:val="000000"/>
          <w:kern w:val="0"/>
          <w:sz w:val="20"/>
          <w:szCs w:val="20"/>
          <w:lang w:eastAsia="en-GB"/>
          <w14:ligatures w14:val="none"/>
        </w:rPr>
        <w:t>Dynamics of Folklore</w:t>
      </w:r>
      <w:r w:rsidRPr="00547B0B">
        <w:rPr>
          <w:rFonts w:ascii="Centaur" w:eastAsia="Times New Roman" w:hAnsi="Centaur" w:cs="Times New Roman"/>
          <w:color w:val="000000"/>
          <w:kern w:val="0"/>
          <w:sz w:val="20"/>
          <w:szCs w:val="20"/>
          <w:lang w:eastAsia="en-GB"/>
          <w14:ligatures w14:val="none"/>
        </w:rPr>
        <w:t>. Logan, UT: Utah State University Press.</w:t>
      </w:r>
    </w:p>
    <w:p w14:paraId="1798BCCF"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Turner, J. (2018). </w:t>
      </w:r>
      <w:r w:rsidRPr="00547B0B">
        <w:rPr>
          <w:rFonts w:ascii="Centaur" w:hAnsi="Centaur" w:cs="Calibri"/>
          <w:i/>
          <w:iCs/>
          <w:color w:val="000000"/>
          <w:sz w:val="20"/>
          <w:szCs w:val="20"/>
        </w:rPr>
        <w:t xml:space="preserve">History and Sustainability of Bunraku, the Japanese Puppet </w:t>
      </w:r>
      <w:proofErr w:type="spellStart"/>
      <w:r w:rsidRPr="00547B0B">
        <w:rPr>
          <w:rFonts w:ascii="Centaur" w:hAnsi="Centaur" w:cs="Calibri"/>
          <w:i/>
          <w:iCs/>
          <w:color w:val="000000"/>
          <w:sz w:val="20"/>
          <w:szCs w:val="20"/>
        </w:rPr>
        <w:t>Theater</w:t>
      </w:r>
      <w:proofErr w:type="spellEnd"/>
      <w:r w:rsidRPr="00547B0B">
        <w:rPr>
          <w:rFonts w:ascii="Centaur" w:hAnsi="Centaur" w:cs="Calibri"/>
          <w:color w:val="000000"/>
          <w:sz w:val="20"/>
          <w:szCs w:val="20"/>
        </w:rPr>
        <w:t>. [online] Association for Asian Studies. Available at: https://www.asianstudies.org/publications/eaa/archives/history-and-sustainability-of-bunraku-the-japanese-puppet-theater/.</w:t>
      </w:r>
    </w:p>
    <w:p w14:paraId="5990160F"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UNESCO (2019). </w:t>
      </w:r>
      <w:r w:rsidRPr="00547B0B">
        <w:rPr>
          <w:rFonts w:ascii="Centaur" w:hAnsi="Centaur"/>
          <w:i/>
          <w:iCs/>
          <w:sz w:val="20"/>
          <w:szCs w:val="20"/>
        </w:rPr>
        <w:t>UNESCO - Chinese shadow puppetry</w:t>
      </w:r>
      <w:r w:rsidRPr="00547B0B">
        <w:rPr>
          <w:rFonts w:ascii="Centaur" w:hAnsi="Centaur"/>
          <w:sz w:val="20"/>
          <w:szCs w:val="20"/>
        </w:rPr>
        <w:t>. [online] Unesco.org. Available at: https://ich.unesco.org/en/RL/chinese-shadow-puppetry-00421. [Accessed 23 Apr. 2023].</w:t>
      </w:r>
    </w:p>
    <w:p w14:paraId="07AB1485"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Vanity Fair (2019). </w:t>
      </w:r>
      <w:r w:rsidRPr="00547B0B">
        <w:rPr>
          <w:rFonts w:ascii="Centaur" w:hAnsi="Centaur" w:cs="Calibri"/>
          <w:i/>
          <w:iCs/>
          <w:color w:val="000000"/>
          <w:sz w:val="20"/>
          <w:szCs w:val="20"/>
        </w:rPr>
        <w:t>Puppetry in The Dark Crystal: Age of Resistance Explained by Creators | Vanity Fair</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https://www.youtube.com/watch?v=e-6XUIJDh-Y [Accessed 4 Dec. 2019].</w:t>
      </w:r>
    </w:p>
    <w:p w14:paraId="493EE857"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Victoria &amp; Albert Museum (2012). </w:t>
      </w:r>
      <w:r w:rsidRPr="00547B0B">
        <w:rPr>
          <w:rFonts w:ascii="Centaur" w:hAnsi="Centaur" w:cs="Calibri"/>
          <w:i/>
          <w:iCs/>
          <w:color w:val="000000"/>
          <w:sz w:val="20"/>
          <w:szCs w:val="20"/>
        </w:rPr>
        <w:t>Punch and Judy: The Past</w:t>
      </w:r>
      <w:r w:rsidRPr="00547B0B">
        <w:rPr>
          <w:rFonts w:ascii="Centaur" w:hAnsi="Centaur" w:cs="Calibri"/>
          <w:color w:val="000000"/>
          <w:sz w:val="20"/>
          <w:szCs w:val="20"/>
        </w:rPr>
        <w:t xml:space="preserve">. </w:t>
      </w:r>
      <w:proofErr w:type="spellStart"/>
      <w:r w:rsidRPr="00547B0B">
        <w:rPr>
          <w:rFonts w:ascii="Centaur" w:hAnsi="Centaur" w:cs="Calibri"/>
          <w:i/>
          <w:iCs/>
          <w:color w:val="000000"/>
          <w:sz w:val="20"/>
          <w:szCs w:val="20"/>
        </w:rPr>
        <w:t>Youtube</w:t>
      </w:r>
      <w:proofErr w:type="spellEnd"/>
      <w:r w:rsidRPr="00547B0B">
        <w:rPr>
          <w:rFonts w:ascii="Centaur" w:hAnsi="Centaur" w:cs="Calibri"/>
          <w:color w:val="000000"/>
          <w:sz w:val="20"/>
          <w:szCs w:val="20"/>
        </w:rPr>
        <w:t>. Available at: https://youtu.be/ybeImnbTM4s [Accessed 21 Apr. 2023].</w:t>
      </w:r>
    </w:p>
    <w:p w14:paraId="0D642A06"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Victoria and Albert Museum. (2009). </w:t>
      </w:r>
      <w:r w:rsidRPr="00547B0B">
        <w:rPr>
          <w:rFonts w:ascii="Centaur" w:hAnsi="Centaur"/>
          <w:i/>
          <w:iCs/>
          <w:sz w:val="20"/>
          <w:szCs w:val="20"/>
        </w:rPr>
        <w:t xml:space="preserve">V&amp;A </w:t>
      </w:r>
      <w:r w:rsidRPr="00547B0B">
        <w:rPr>
          <w:rFonts w:ascii="Cambria" w:hAnsi="Cambria" w:cs="Cambria"/>
          <w:i/>
          <w:iCs/>
          <w:sz w:val="20"/>
          <w:szCs w:val="20"/>
        </w:rPr>
        <w:t>·</w:t>
      </w:r>
      <w:r w:rsidRPr="00547B0B">
        <w:rPr>
          <w:rFonts w:ascii="Centaur" w:hAnsi="Centaur"/>
          <w:i/>
          <w:iCs/>
          <w:sz w:val="20"/>
          <w:szCs w:val="20"/>
        </w:rPr>
        <w:t xml:space="preserve"> That</w:t>
      </w:r>
      <w:r w:rsidRPr="00547B0B">
        <w:rPr>
          <w:rFonts w:ascii="Centaur" w:hAnsi="Centaur" w:cs="Centaur"/>
          <w:i/>
          <w:iCs/>
          <w:sz w:val="20"/>
          <w:szCs w:val="20"/>
        </w:rPr>
        <w:t>’</w:t>
      </w:r>
      <w:r w:rsidRPr="00547B0B">
        <w:rPr>
          <w:rFonts w:ascii="Centaur" w:hAnsi="Centaur"/>
          <w:i/>
          <w:iCs/>
          <w:sz w:val="20"/>
          <w:szCs w:val="20"/>
        </w:rPr>
        <w:t>s the Way to Do it! A History of Punch &amp; Judy</w:t>
      </w:r>
      <w:r w:rsidRPr="00547B0B">
        <w:rPr>
          <w:rFonts w:ascii="Centaur" w:hAnsi="Centaur"/>
          <w:sz w:val="20"/>
          <w:szCs w:val="20"/>
        </w:rPr>
        <w:t>. [online] Available at: https://www.vam.ac.uk/articles/thats-the-way-to-do-it-a-history-of-punch-and-judy.</w:t>
      </w:r>
    </w:p>
    <w:p w14:paraId="56ACE88B"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Victoria and Albert Museum. (n.d.). </w:t>
      </w:r>
      <w:r w:rsidRPr="00547B0B">
        <w:rPr>
          <w:rFonts w:ascii="Centaur" w:hAnsi="Centaur"/>
          <w:i/>
          <w:iCs/>
          <w:sz w:val="20"/>
          <w:szCs w:val="20"/>
        </w:rPr>
        <w:t xml:space="preserve">V&amp;A </w:t>
      </w:r>
      <w:r w:rsidRPr="00547B0B">
        <w:rPr>
          <w:rFonts w:ascii="Cambria" w:hAnsi="Cambria" w:cs="Cambria"/>
          <w:i/>
          <w:iCs/>
          <w:sz w:val="20"/>
          <w:szCs w:val="20"/>
        </w:rPr>
        <w:t>·</w:t>
      </w:r>
      <w:r w:rsidRPr="00547B0B">
        <w:rPr>
          <w:rFonts w:ascii="Centaur" w:hAnsi="Centaur"/>
          <w:i/>
          <w:iCs/>
          <w:sz w:val="20"/>
          <w:szCs w:val="20"/>
        </w:rPr>
        <w:t xml:space="preserve"> A history of puppets in Britain</w:t>
      </w:r>
      <w:r w:rsidRPr="00547B0B">
        <w:rPr>
          <w:rFonts w:ascii="Centaur" w:hAnsi="Centaur"/>
          <w:sz w:val="20"/>
          <w:szCs w:val="20"/>
        </w:rPr>
        <w:t>. [online] Available at: https://www.vam.ac.uk/articles/a-history-of-puppets-in-britain#slideshow=21816336&amp;slide=0.</w:t>
      </w:r>
    </w:p>
    <w:p w14:paraId="4261F776"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Yang, F. (2020). Making a present of the past. </w:t>
      </w:r>
      <w:r w:rsidRPr="00547B0B">
        <w:rPr>
          <w:rFonts w:ascii="Centaur" w:hAnsi="Centaur"/>
          <w:i/>
          <w:iCs/>
          <w:sz w:val="20"/>
          <w:szCs w:val="20"/>
        </w:rPr>
        <w:t>China Daily</w:t>
      </w:r>
      <w:r w:rsidRPr="00547B0B">
        <w:rPr>
          <w:rFonts w:ascii="Centaur" w:hAnsi="Centaur"/>
          <w:sz w:val="20"/>
          <w:szCs w:val="20"/>
        </w:rPr>
        <w:t>. [online] Available at: https://www.chinadaily.com.cn/a/202011/17/WS5fb30f2ca31024ad0ba94790_4.html [Accessed 23 Apr. 2023].</w:t>
      </w:r>
    </w:p>
    <w:p w14:paraId="435F30F9"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Zipes, J. (1994). </w:t>
      </w:r>
      <w:r w:rsidRPr="00547B0B">
        <w:rPr>
          <w:rFonts w:ascii="Centaur" w:hAnsi="Centaur"/>
          <w:i/>
          <w:iCs/>
          <w:sz w:val="20"/>
          <w:szCs w:val="20"/>
        </w:rPr>
        <w:t>Fairy Tale as Myth/Myth as Fairy Tale</w:t>
      </w:r>
      <w:r w:rsidRPr="00547B0B">
        <w:rPr>
          <w:rFonts w:ascii="Centaur" w:hAnsi="Centaur"/>
          <w:sz w:val="20"/>
          <w:szCs w:val="20"/>
        </w:rPr>
        <w:t>. [online] Kentucky: University Press of Kentucky. Available at: https://www-jstor-org.ezproxy.uwtsd.ac.uk/stable/j.ctt2jcw6s [Accessed 23 Apr. 2023].</w:t>
      </w:r>
    </w:p>
    <w:sectPr w:rsidR="00547B0B" w:rsidRPr="00547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367C4"/>
    <w:multiLevelType w:val="hybridMultilevel"/>
    <w:tmpl w:val="7DFEF6B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54990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9C"/>
    <w:rsid w:val="000001C6"/>
    <w:rsid w:val="00001038"/>
    <w:rsid w:val="00002C5B"/>
    <w:rsid w:val="00012B3E"/>
    <w:rsid w:val="00013A95"/>
    <w:rsid w:val="0003765E"/>
    <w:rsid w:val="0003790D"/>
    <w:rsid w:val="0004127E"/>
    <w:rsid w:val="00043C2D"/>
    <w:rsid w:val="00043FF3"/>
    <w:rsid w:val="00052007"/>
    <w:rsid w:val="00055ADC"/>
    <w:rsid w:val="00062343"/>
    <w:rsid w:val="00065B59"/>
    <w:rsid w:val="00081DA7"/>
    <w:rsid w:val="000873FA"/>
    <w:rsid w:val="000937C7"/>
    <w:rsid w:val="0009790C"/>
    <w:rsid w:val="000A0785"/>
    <w:rsid w:val="000A2A86"/>
    <w:rsid w:val="000A4DF8"/>
    <w:rsid w:val="000A71D8"/>
    <w:rsid w:val="000B20FA"/>
    <w:rsid w:val="000C13F8"/>
    <w:rsid w:val="000D356E"/>
    <w:rsid w:val="000D4779"/>
    <w:rsid w:val="000D7B07"/>
    <w:rsid w:val="000E224E"/>
    <w:rsid w:val="000E26D9"/>
    <w:rsid w:val="000E365D"/>
    <w:rsid w:val="000E41A8"/>
    <w:rsid w:val="000E5AE4"/>
    <w:rsid w:val="000E5E4C"/>
    <w:rsid w:val="000F3B4F"/>
    <w:rsid w:val="000F6A31"/>
    <w:rsid w:val="000F6CDE"/>
    <w:rsid w:val="000F758A"/>
    <w:rsid w:val="00100A03"/>
    <w:rsid w:val="00102102"/>
    <w:rsid w:val="00104A1A"/>
    <w:rsid w:val="00107B2D"/>
    <w:rsid w:val="00107C98"/>
    <w:rsid w:val="001348EE"/>
    <w:rsid w:val="00137D87"/>
    <w:rsid w:val="00140160"/>
    <w:rsid w:val="001414BF"/>
    <w:rsid w:val="00146E0D"/>
    <w:rsid w:val="001478E2"/>
    <w:rsid w:val="001649DD"/>
    <w:rsid w:val="001663A4"/>
    <w:rsid w:val="00166676"/>
    <w:rsid w:val="0016684C"/>
    <w:rsid w:val="0018609D"/>
    <w:rsid w:val="001928B2"/>
    <w:rsid w:val="00192FA9"/>
    <w:rsid w:val="001A039F"/>
    <w:rsid w:val="001A0B96"/>
    <w:rsid w:val="001A28C0"/>
    <w:rsid w:val="001A2E42"/>
    <w:rsid w:val="001A57CE"/>
    <w:rsid w:val="001B35DA"/>
    <w:rsid w:val="001C2AA6"/>
    <w:rsid w:val="001D0664"/>
    <w:rsid w:val="001D513D"/>
    <w:rsid w:val="001E0647"/>
    <w:rsid w:val="001E4AA2"/>
    <w:rsid w:val="001E4B10"/>
    <w:rsid w:val="001E4B45"/>
    <w:rsid w:val="001E4FB9"/>
    <w:rsid w:val="001E5B63"/>
    <w:rsid w:val="001F0DCD"/>
    <w:rsid w:val="001F1922"/>
    <w:rsid w:val="001F6AC8"/>
    <w:rsid w:val="001F6E45"/>
    <w:rsid w:val="00200668"/>
    <w:rsid w:val="0020389F"/>
    <w:rsid w:val="00204712"/>
    <w:rsid w:val="00212D65"/>
    <w:rsid w:val="002174EC"/>
    <w:rsid w:val="00217867"/>
    <w:rsid w:val="002213F6"/>
    <w:rsid w:val="0022144E"/>
    <w:rsid w:val="00221F27"/>
    <w:rsid w:val="00222D45"/>
    <w:rsid w:val="00233D49"/>
    <w:rsid w:val="00235132"/>
    <w:rsid w:val="00241D4D"/>
    <w:rsid w:val="0024288D"/>
    <w:rsid w:val="002450B1"/>
    <w:rsid w:val="0025401A"/>
    <w:rsid w:val="002645F5"/>
    <w:rsid w:val="00266321"/>
    <w:rsid w:val="0026754B"/>
    <w:rsid w:val="00267862"/>
    <w:rsid w:val="0027407C"/>
    <w:rsid w:val="002801D2"/>
    <w:rsid w:val="00282D3F"/>
    <w:rsid w:val="0028623B"/>
    <w:rsid w:val="00286650"/>
    <w:rsid w:val="0029199F"/>
    <w:rsid w:val="00292C9F"/>
    <w:rsid w:val="002942C0"/>
    <w:rsid w:val="002A04BE"/>
    <w:rsid w:val="002A1351"/>
    <w:rsid w:val="002A58CF"/>
    <w:rsid w:val="002A7291"/>
    <w:rsid w:val="002B4F10"/>
    <w:rsid w:val="002B6960"/>
    <w:rsid w:val="002C345B"/>
    <w:rsid w:val="002E1316"/>
    <w:rsid w:val="002E14A1"/>
    <w:rsid w:val="002E2F86"/>
    <w:rsid w:val="002E3AA8"/>
    <w:rsid w:val="002E62A9"/>
    <w:rsid w:val="002E66AE"/>
    <w:rsid w:val="002E7BCA"/>
    <w:rsid w:val="002E7D45"/>
    <w:rsid w:val="002F1D6A"/>
    <w:rsid w:val="002F6B57"/>
    <w:rsid w:val="003052D7"/>
    <w:rsid w:val="00306325"/>
    <w:rsid w:val="00313950"/>
    <w:rsid w:val="00313CC6"/>
    <w:rsid w:val="00316855"/>
    <w:rsid w:val="00317ADD"/>
    <w:rsid w:val="00321897"/>
    <w:rsid w:val="003246D5"/>
    <w:rsid w:val="00324B55"/>
    <w:rsid w:val="003311E8"/>
    <w:rsid w:val="00332FC4"/>
    <w:rsid w:val="0033315D"/>
    <w:rsid w:val="00333F15"/>
    <w:rsid w:val="00335FE5"/>
    <w:rsid w:val="0033760C"/>
    <w:rsid w:val="00337EB9"/>
    <w:rsid w:val="003615AE"/>
    <w:rsid w:val="00367862"/>
    <w:rsid w:val="00367DD9"/>
    <w:rsid w:val="003750CD"/>
    <w:rsid w:val="00380FD1"/>
    <w:rsid w:val="00382D10"/>
    <w:rsid w:val="003837BB"/>
    <w:rsid w:val="003877BC"/>
    <w:rsid w:val="0039400D"/>
    <w:rsid w:val="003948DC"/>
    <w:rsid w:val="003966BA"/>
    <w:rsid w:val="003A1746"/>
    <w:rsid w:val="003A43AB"/>
    <w:rsid w:val="003A578A"/>
    <w:rsid w:val="003A5CFC"/>
    <w:rsid w:val="003B0AEF"/>
    <w:rsid w:val="003B299A"/>
    <w:rsid w:val="003B3EE6"/>
    <w:rsid w:val="003C1ABF"/>
    <w:rsid w:val="003C6BFA"/>
    <w:rsid w:val="003C6F66"/>
    <w:rsid w:val="003D5AB3"/>
    <w:rsid w:val="003E0D9B"/>
    <w:rsid w:val="003E1959"/>
    <w:rsid w:val="003E517D"/>
    <w:rsid w:val="003F14C7"/>
    <w:rsid w:val="003F4437"/>
    <w:rsid w:val="003F7C7A"/>
    <w:rsid w:val="00400E17"/>
    <w:rsid w:val="00401C1F"/>
    <w:rsid w:val="0040732E"/>
    <w:rsid w:val="004148EA"/>
    <w:rsid w:val="004154DD"/>
    <w:rsid w:val="00415C60"/>
    <w:rsid w:val="004200E8"/>
    <w:rsid w:val="004213E4"/>
    <w:rsid w:val="004222D5"/>
    <w:rsid w:val="00425C9F"/>
    <w:rsid w:val="00426BFB"/>
    <w:rsid w:val="004315FE"/>
    <w:rsid w:val="0043358D"/>
    <w:rsid w:val="00440172"/>
    <w:rsid w:val="004419E0"/>
    <w:rsid w:val="00442E4E"/>
    <w:rsid w:val="004458FD"/>
    <w:rsid w:val="00461C35"/>
    <w:rsid w:val="004719B5"/>
    <w:rsid w:val="004819FF"/>
    <w:rsid w:val="00483DB0"/>
    <w:rsid w:val="00483F0C"/>
    <w:rsid w:val="00485755"/>
    <w:rsid w:val="00486AF9"/>
    <w:rsid w:val="00492EBD"/>
    <w:rsid w:val="00493595"/>
    <w:rsid w:val="004943BC"/>
    <w:rsid w:val="004A1B6F"/>
    <w:rsid w:val="004A52FB"/>
    <w:rsid w:val="004A6D70"/>
    <w:rsid w:val="004B0FCE"/>
    <w:rsid w:val="004B1BAA"/>
    <w:rsid w:val="004B375B"/>
    <w:rsid w:val="004B5169"/>
    <w:rsid w:val="004B7337"/>
    <w:rsid w:val="004C5306"/>
    <w:rsid w:val="004C6D5A"/>
    <w:rsid w:val="004C7149"/>
    <w:rsid w:val="004D6067"/>
    <w:rsid w:val="004E2F3A"/>
    <w:rsid w:val="004E5F2B"/>
    <w:rsid w:val="004F0AE7"/>
    <w:rsid w:val="004F129F"/>
    <w:rsid w:val="004F43E7"/>
    <w:rsid w:val="00507F35"/>
    <w:rsid w:val="00516FAF"/>
    <w:rsid w:val="00522A1F"/>
    <w:rsid w:val="005444F3"/>
    <w:rsid w:val="00547B0B"/>
    <w:rsid w:val="005508CE"/>
    <w:rsid w:val="00551CC4"/>
    <w:rsid w:val="00554915"/>
    <w:rsid w:val="00556829"/>
    <w:rsid w:val="0056087B"/>
    <w:rsid w:val="00564155"/>
    <w:rsid w:val="0056467E"/>
    <w:rsid w:val="00570995"/>
    <w:rsid w:val="0057105E"/>
    <w:rsid w:val="00572193"/>
    <w:rsid w:val="0057343D"/>
    <w:rsid w:val="00573F79"/>
    <w:rsid w:val="0058136C"/>
    <w:rsid w:val="00581BC5"/>
    <w:rsid w:val="005829A6"/>
    <w:rsid w:val="00583A73"/>
    <w:rsid w:val="00584EE2"/>
    <w:rsid w:val="005853DB"/>
    <w:rsid w:val="005862A6"/>
    <w:rsid w:val="005911EF"/>
    <w:rsid w:val="00592716"/>
    <w:rsid w:val="00595DBB"/>
    <w:rsid w:val="005960D1"/>
    <w:rsid w:val="005A5793"/>
    <w:rsid w:val="005A6FD0"/>
    <w:rsid w:val="005B1D82"/>
    <w:rsid w:val="005B3AC5"/>
    <w:rsid w:val="005B6734"/>
    <w:rsid w:val="005B6ECB"/>
    <w:rsid w:val="005B744D"/>
    <w:rsid w:val="005C2BCB"/>
    <w:rsid w:val="005C2ECB"/>
    <w:rsid w:val="005D40EE"/>
    <w:rsid w:val="005D5969"/>
    <w:rsid w:val="005D77F7"/>
    <w:rsid w:val="005E0141"/>
    <w:rsid w:val="005E0333"/>
    <w:rsid w:val="005E3784"/>
    <w:rsid w:val="005E4DE5"/>
    <w:rsid w:val="005E503A"/>
    <w:rsid w:val="005E6006"/>
    <w:rsid w:val="005E62DC"/>
    <w:rsid w:val="005F0044"/>
    <w:rsid w:val="005F5B9D"/>
    <w:rsid w:val="005F7DB5"/>
    <w:rsid w:val="00600B1E"/>
    <w:rsid w:val="006048D0"/>
    <w:rsid w:val="00604F56"/>
    <w:rsid w:val="00610070"/>
    <w:rsid w:val="00611AA6"/>
    <w:rsid w:val="00613A24"/>
    <w:rsid w:val="00617829"/>
    <w:rsid w:val="00620142"/>
    <w:rsid w:val="00633992"/>
    <w:rsid w:val="00635373"/>
    <w:rsid w:val="0064006F"/>
    <w:rsid w:val="0064063E"/>
    <w:rsid w:val="006423BE"/>
    <w:rsid w:val="00653E4F"/>
    <w:rsid w:val="0065798C"/>
    <w:rsid w:val="0066061E"/>
    <w:rsid w:val="00663E11"/>
    <w:rsid w:val="0066768D"/>
    <w:rsid w:val="00670318"/>
    <w:rsid w:val="00670F2A"/>
    <w:rsid w:val="00675B0E"/>
    <w:rsid w:val="00681867"/>
    <w:rsid w:val="006854A2"/>
    <w:rsid w:val="00692028"/>
    <w:rsid w:val="00693DF1"/>
    <w:rsid w:val="0069513F"/>
    <w:rsid w:val="00696505"/>
    <w:rsid w:val="006A309E"/>
    <w:rsid w:val="006A6EAC"/>
    <w:rsid w:val="006A7450"/>
    <w:rsid w:val="006B010F"/>
    <w:rsid w:val="006B03DA"/>
    <w:rsid w:val="006B2FD4"/>
    <w:rsid w:val="006B665D"/>
    <w:rsid w:val="006C5956"/>
    <w:rsid w:val="006C5A96"/>
    <w:rsid w:val="006D2CB7"/>
    <w:rsid w:val="006D4C08"/>
    <w:rsid w:val="006D729A"/>
    <w:rsid w:val="006E3C3F"/>
    <w:rsid w:val="006E58C0"/>
    <w:rsid w:val="006E68D1"/>
    <w:rsid w:val="006F3226"/>
    <w:rsid w:val="007011EE"/>
    <w:rsid w:val="007030A8"/>
    <w:rsid w:val="00711143"/>
    <w:rsid w:val="00714629"/>
    <w:rsid w:val="00722F28"/>
    <w:rsid w:val="00724C17"/>
    <w:rsid w:val="00724EB1"/>
    <w:rsid w:val="00727DCD"/>
    <w:rsid w:val="00731E44"/>
    <w:rsid w:val="00732CEA"/>
    <w:rsid w:val="00734700"/>
    <w:rsid w:val="007352CE"/>
    <w:rsid w:val="00736AB1"/>
    <w:rsid w:val="0074569A"/>
    <w:rsid w:val="007469D1"/>
    <w:rsid w:val="00753753"/>
    <w:rsid w:val="00755023"/>
    <w:rsid w:val="0076641A"/>
    <w:rsid w:val="00771BD0"/>
    <w:rsid w:val="0077202F"/>
    <w:rsid w:val="00782E3A"/>
    <w:rsid w:val="0078632C"/>
    <w:rsid w:val="00786C84"/>
    <w:rsid w:val="00787130"/>
    <w:rsid w:val="007872DD"/>
    <w:rsid w:val="00790622"/>
    <w:rsid w:val="00790720"/>
    <w:rsid w:val="00795020"/>
    <w:rsid w:val="007A3506"/>
    <w:rsid w:val="007A7917"/>
    <w:rsid w:val="007B0DE7"/>
    <w:rsid w:val="007B5045"/>
    <w:rsid w:val="007C1167"/>
    <w:rsid w:val="007C217A"/>
    <w:rsid w:val="007C60FE"/>
    <w:rsid w:val="007C6240"/>
    <w:rsid w:val="007C6D9E"/>
    <w:rsid w:val="007D2992"/>
    <w:rsid w:val="007D6B19"/>
    <w:rsid w:val="007D6D76"/>
    <w:rsid w:val="007E091A"/>
    <w:rsid w:val="007E2C50"/>
    <w:rsid w:val="007F2349"/>
    <w:rsid w:val="007F31B3"/>
    <w:rsid w:val="007F587A"/>
    <w:rsid w:val="008035C1"/>
    <w:rsid w:val="0080587A"/>
    <w:rsid w:val="008127CA"/>
    <w:rsid w:val="0081280A"/>
    <w:rsid w:val="00813DC1"/>
    <w:rsid w:val="00822B85"/>
    <w:rsid w:val="00825CFD"/>
    <w:rsid w:val="00827BAC"/>
    <w:rsid w:val="00831039"/>
    <w:rsid w:val="00836EB1"/>
    <w:rsid w:val="008373B1"/>
    <w:rsid w:val="00840530"/>
    <w:rsid w:val="00841789"/>
    <w:rsid w:val="00843DFA"/>
    <w:rsid w:val="00850231"/>
    <w:rsid w:val="00850D95"/>
    <w:rsid w:val="00851463"/>
    <w:rsid w:val="008602D8"/>
    <w:rsid w:val="0086348D"/>
    <w:rsid w:val="008634D2"/>
    <w:rsid w:val="0086590F"/>
    <w:rsid w:val="00874205"/>
    <w:rsid w:val="00874D6D"/>
    <w:rsid w:val="00877D5F"/>
    <w:rsid w:val="00881282"/>
    <w:rsid w:val="00881B82"/>
    <w:rsid w:val="00881E13"/>
    <w:rsid w:val="00886631"/>
    <w:rsid w:val="008909D7"/>
    <w:rsid w:val="008926DC"/>
    <w:rsid w:val="00894524"/>
    <w:rsid w:val="0089544A"/>
    <w:rsid w:val="008A07A3"/>
    <w:rsid w:val="008A7CA5"/>
    <w:rsid w:val="008B3C76"/>
    <w:rsid w:val="008C15F0"/>
    <w:rsid w:val="008C34D6"/>
    <w:rsid w:val="008C5952"/>
    <w:rsid w:val="008D208E"/>
    <w:rsid w:val="008D267D"/>
    <w:rsid w:val="008D50D8"/>
    <w:rsid w:val="008D672F"/>
    <w:rsid w:val="008E1752"/>
    <w:rsid w:val="008F0918"/>
    <w:rsid w:val="008F4959"/>
    <w:rsid w:val="008F7AE3"/>
    <w:rsid w:val="0090010B"/>
    <w:rsid w:val="00902027"/>
    <w:rsid w:val="00910D18"/>
    <w:rsid w:val="00912B98"/>
    <w:rsid w:val="00912E68"/>
    <w:rsid w:val="00912F6E"/>
    <w:rsid w:val="0091489C"/>
    <w:rsid w:val="009207FA"/>
    <w:rsid w:val="00920E6E"/>
    <w:rsid w:val="009218E5"/>
    <w:rsid w:val="00922E6F"/>
    <w:rsid w:val="009315C5"/>
    <w:rsid w:val="00932524"/>
    <w:rsid w:val="0093314A"/>
    <w:rsid w:val="009423B0"/>
    <w:rsid w:val="009429ED"/>
    <w:rsid w:val="009438A4"/>
    <w:rsid w:val="009439CA"/>
    <w:rsid w:val="00944022"/>
    <w:rsid w:val="00945581"/>
    <w:rsid w:val="009636F2"/>
    <w:rsid w:val="00963D2A"/>
    <w:rsid w:val="00965C6E"/>
    <w:rsid w:val="00970959"/>
    <w:rsid w:val="00974CE3"/>
    <w:rsid w:val="00976622"/>
    <w:rsid w:val="00984EDF"/>
    <w:rsid w:val="00985029"/>
    <w:rsid w:val="009852C9"/>
    <w:rsid w:val="00985800"/>
    <w:rsid w:val="00995693"/>
    <w:rsid w:val="0099581C"/>
    <w:rsid w:val="009965FB"/>
    <w:rsid w:val="00997267"/>
    <w:rsid w:val="0099782F"/>
    <w:rsid w:val="009B32EC"/>
    <w:rsid w:val="009B734D"/>
    <w:rsid w:val="009C01D4"/>
    <w:rsid w:val="009C1265"/>
    <w:rsid w:val="009C5AF4"/>
    <w:rsid w:val="009D0695"/>
    <w:rsid w:val="009D2A73"/>
    <w:rsid w:val="009E3631"/>
    <w:rsid w:val="009E6005"/>
    <w:rsid w:val="009E7D3C"/>
    <w:rsid w:val="009F1C8D"/>
    <w:rsid w:val="009F5553"/>
    <w:rsid w:val="00A015E6"/>
    <w:rsid w:val="00A02D9B"/>
    <w:rsid w:val="00A115EB"/>
    <w:rsid w:val="00A12C0D"/>
    <w:rsid w:val="00A134A1"/>
    <w:rsid w:val="00A16762"/>
    <w:rsid w:val="00A172B5"/>
    <w:rsid w:val="00A22632"/>
    <w:rsid w:val="00A256E4"/>
    <w:rsid w:val="00A30D7A"/>
    <w:rsid w:val="00A313CB"/>
    <w:rsid w:val="00A35F7B"/>
    <w:rsid w:val="00A40D39"/>
    <w:rsid w:val="00A412CE"/>
    <w:rsid w:val="00A47B9C"/>
    <w:rsid w:val="00A507B7"/>
    <w:rsid w:val="00A51053"/>
    <w:rsid w:val="00A549D4"/>
    <w:rsid w:val="00A56E50"/>
    <w:rsid w:val="00A61893"/>
    <w:rsid w:val="00A6225A"/>
    <w:rsid w:val="00A637F1"/>
    <w:rsid w:val="00A65697"/>
    <w:rsid w:val="00A665D2"/>
    <w:rsid w:val="00A66B90"/>
    <w:rsid w:val="00A66D01"/>
    <w:rsid w:val="00A71432"/>
    <w:rsid w:val="00A759BF"/>
    <w:rsid w:val="00A766E4"/>
    <w:rsid w:val="00A8245E"/>
    <w:rsid w:val="00A86016"/>
    <w:rsid w:val="00A86DB3"/>
    <w:rsid w:val="00A93241"/>
    <w:rsid w:val="00A94233"/>
    <w:rsid w:val="00A95EE0"/>
    <w:rsid w:val="00AA2130"/>
    <w:rsid w:val="00AA2245"/>
    <w:rsid w:val="00AA5C30"/>
    <w:rsid w:val="00AB0EBA"/>
    <w:rsid w:val="00AB173C"/>
    <w:rsid w:val="00AB496F"/>
    <w:rsid w:val="00AB55DE"/>
    <w:rsid w:val="00AC0D21"/>
    <w:rsid w:val="00AC2979"/>
    <w:rsid w:val="00AC3F99"/>
    <w:rsid w:val="00AC7E4A"/>
    <w:rsid w:val="00AD69AE"/>
    <w:rsid w:val="00AD6E5A"/>
    <w:rsid w:val="00AE1467"/>
    <w:rsid w:val="00AE715E"/>
    <w:rsid w:val="00AF331B"/>
    <w:rsid w:val="00AF4DAB"/>
    <w:rsid w:val="00AF6162"/>
    <w:rsid w:val="00B01080"/>
    <w:rsid w:val="00B054B7"/>
    <w:rsid w:val="00B12BDE"/>
    <w:rsid w:val="00B14FD4"/>
    <w:rsid w:val="00B2181A"/>
    <w:rsid w:val="00B259F9"/>
    <w:rsid w:val="00B30BCD"/>
    <w:rsid w:val="00B3538A"/>
    <w:rsid w:val="00B355F9"/>
    <w:rsid w:val="00B36280"/>
    <w:rsid w:val="00B40EDF"/>
    <w:rsid w:val="00B4215C"/>
    <w:rsid w:val="00B50B65"/>
    <w:rsid w:val="00B51691"/>
    <w:rsid w:val="00B51E11"/>
    <w:rsid w:val="00B6066B"/>
    <w:rsid w:val="00B61303"/>
    <w:rsid w:val="00B635A6"/>
    <w:rsid w:val="00B648F0"/>
    <w:rsid w:val="00B876E7"/>
    <w:rsid w:val="00B9487D"/>
    <w:rsid w:val="00B9612D"/>
    <w:rsid w:val="00B96C70"/>
    <w:rsid w:val="00B96FC5"/>
    <w:rsid w:val="00BA0D30"/>
    <w:rsid w:val="00BA4ED5"/>
    <w:rsid w:val="00BB0FEF"/>
    <w:rsid w:val="00BB1A2C"/>
    <w:rsid w:val="00BB1AF3"/>
    <w:rsid w:val="00BB687F"/>
    <w:rsid w:val="00BC149F"/>
    <w:rsid w:val="00BC1EE0"/>
    <w:rsid w:val="00BC2188"/>
    <w:rsid w:val="00BC56C2"/>
    <w:rsid w:val="00BC595F"/>
    <w:rsid w:val="00BC63BD"/>
    <w:rsid w:val="00BC7188"/>
    <w:rsid w:val="00BD1763"/>
    <w:rsid w:val="00BD2CC4"/>
    <w:rsid w:val="00BD39E8"/>
    <w:rsid w:val="00BD6219"/>
    <w:rsid w:val="00BD6F90"/>
    <w:rsid w:val="00BE383F"/>
    <w:rsid w:val="00BE7A88"/>
    <w:rsid w:val="00BF073A"/>
    <w:rsid w:val="00BF4214"/>
    <w:rsid w:val="00BF49D6"/>
    <w:rsid w:val="00BF65D0"/>
    <w:rsid w:val="00BF6704"/>
    <w:rsid w:val="00C00903"/>
    <w:rsid w:val="00C04A7A"/>
    <w:rsid w:val="00C06718"/>
    <w:rsid w:val="00C11C52"/>
    <w:rsid w:val="00C11F17"/>
    <w:rsid w:val="00C17493"/>
    <w:rsid w:val="00C22812"/>
    <w:rsid w:val="00C2642C"/>
    <w:rsid w:val="00C32C4D"/>
    <w:rsid w:val="00C32FEE"/>
    <w:rsid w:val="00C36900"/>
    <w:rsid w:val="00C36D9F"/>
    <w:rsid w:val="00C37590"/>
    <w:rsid w:val="00C426B1"/>
    <w:rsid w:val="00C509FE"/>
    <w:rsid w:val="00C52684"/>
    <w:rsid w:val="00C52C9F"/>
    <w:rsid w:val="00C60932"/>
    <w:rsid w:val="00C6503A"/>
    <w:rsid w:val="00C66272"/>
    <w:rsid w:val="00C66892"/>
    <w:rsid w:val="00C75E2F"/>
    <w:rsid w:val="00C760C5"/>
    <w:rsid w:val="00C761CE"/>
    <w:rsid w:val="00C76342"/>
    <w:rsid w:val="00C8048D"/>
    <w:rsid w:val="00C8350F"/>
    <w:rsid w:val="00C9003B"/>
    <w:rsid w:val="00C90810"/>
    <w:rsid w:val="00C90CC9"/>
    <w:rsid w:val="00C932EB"/>
    <w:rsid w:val="00C93C6D"/>
    <w:rsid w:val="00C95D8D"/>
    <w:rsid w:val="00CA100A"/>
    <w:rsid w:val="00CA4203"/>
    <w:rsid w:val="00CA5F53"/>
    <w:rsid w:val="00CB1FF8"/>
    <w:rsid w:val="00CB5CB2"/>
    <w:rsid w:val="00CC3498"/>
    <w:rsid w:val="00CC4317"/>
    <w:rsid w:val="00CC5608"/>
    <w:rsid w:val="00CD3EC1"/>
    <w:rsid w:val="00CD6DBD"/>
    <w:rsid w:val="00CE188F"/>
    <w:rsid w:val="00CE4065"/>
    <w:rsid w:val="00CE4A10"/>
    <w:rsid w:val="00CE5314"/>
    <w:rsid w:val="00CF0181"/>
    <w:rsid w:val="00CF0315"/>
    <w:rsid w:val="00CF07DA"/>
    <w:rsid w:val="00CF0C7A"/>
    <w:rsid w:val="00CF20E5"/>
    <w:rsid w:val="00CF7197"/>
    <w:rsid w:val="00D12936"/>
    <w:rsid w:val="00D259DB"/>
    <w:rsid w:val="00D27B6F"/>
    <w:rsid w:val="00D44F56"/>
    <w:rsid w:val="00D460E6"/>
    <w:rsid w:val="00D55546"/>
    <w:rsid w:val="00D55581"/>
    <w:rsid w:val="00D56718"/>
    <w:rsid w:val="00D57B64"/>
    <w:rsid w:val="00D64AA0"/>
    <w:rsid w:val="00D73487"/>
    <w:rsid w:val="00D765EB"/>
    <w:rsid w:val="00D81BF1"/>
    <w:rsid w:val="00D835BE"/>
    <w:rsid w:val="00D8684D"/>
    <w:rsid w:val="00D94398"/>
    <w:rsid w:val="00DA2D16"/>
    <w:rsid w:val="00DA69FD"/>
    <w:rsid w:val="00DA7EF1"/>
    <w:rsid w:val="00DB28EA"/>
    <w:rsid w:val="00DC1D61"/>
    <w:rsid w:val="00DC63AF"/>
    <w:rsid w:val="00DC683F"/>
    <w:rsid w:val="00DD11A1"/>
    <w:rsid w:val="00DD1590"/>
    <w:rsid w:val="00DD2066"/>
    <w:rsid w:val="00DE18C9"/>
    <w:rsid w:val="00DE1CE8"/>
    <w:rsid w:val="00DE3600"/>
    <w:rsid w:val="00DE54D8"/>
    <w:rsid w:val="00DE5BC6"/>
    <w:rsid w:val="00DE77FB"/>
    <w:rsid w:val="00DF503A"/>
    <w:rsid w:val="00DF7F98"/>
    <w:rsid w:val="00E04743"/>
    <w:rsid w:val="00E12BAA"/>
    <w:rsid w:val="00E20906"/>
    <w:rsid w:val="00E26894"/>
    <w:rsid w:val="00E3167A"/>
    <w:rsid w:val="00E334FD"/>
    <w:rsid w:val="00E33505"/>
    <w:rsid w:val="00E34664"/>
    <w:rsid w:val="00E35202"/>
    <w:rsid w:val="00E37835"/>
    <w:rsid w:val="00E37E5B"/>
    <w:rsid w:val="00E41830"/>
    <w:rsid w:val="00E46D2D"/>
    <w:rsid w:val="00E520A8"/>
    <w:rsid w:val="00E54062"/>
    <w:rsid w:val="00E54514"/>
    <w:rsid w:val="00E56F6E"/>
    <w:rsid w:val="00E603FD"/>
    <w:rsid w:val="00E66C42"/>
    <w:rsid w:val="00E71A03"/>
    <w:rsid w:val="00E765B7"/>
    <w:rsid w:val="00E77090"/>
    <w:rsid w:val="00E869A4"/>
    <w:rsid w:val="00EA43AB"/>
    <w:rsid w:val="00EA52CD"/>
    <w:rsid w:val="00EA641E"/>
    <w:rsid w:val="00EB1C1D"/>
    <w:rsid w:val="00EB46A8"/>
    <w:rsid w:val="00EB641F"/>
    <w:rsid w:val="00EB6C77"/>
    <w:rsid w:val="00EC308B"/>
    <w:rsid w:val="00ED0080"/>
    <w:rsid w:val="00ED0110"/>
    <w:rsid w:val="00ED0CAB"/>
    <w:rsid w:val="00ED10E1"/>
    <w:rsid w:val="00ED432B"/>
    <w:rsid w:val="00EE2151"/>
    <w:rsid w:val="00EE5299"/>
    <w:rsid w:val="00EE7DFD"/>
    <w:rsid w:val="00EF5E06"/>
    <w:rsid w:val="00EF7AA7"/>
    <w:rsid w:val="00F0109D"/>
    <w:rsid w:val="00F06422"/>
    <w:rsid w:val="00F0659F"/>
    <w:rsid w:val="00F1130D"/>
    <w:rsid w:val="00F1264F"/>
    <w:rsid w:val="00F12840"/>
    <w:rsid w:val="00F130A2"/>
    <w:rsid w:val="00F14719"/>
    <w:rsid w:val="00F15697"/>
    <w:rsid w:val="00F171C3"/>
    <w:rsid w:val="00F21773"/>
    <w:rsid w:val="00F23D01"/>
    <w:rsid w:val="00F23E56"/>
    <w:rsid w:val="00F25566"/>
    <w:rsid w:val="00F302F7"/>
    <w:rsid w:val="00F31A8C"/>
    <w:rsid w:val="00F33043"/>
    <w:rsid w:val="00F36682"/>
    <w:rsid w:val="00F37447"/>
    <w:rsid w:val="00F37C28"/>
    <w:rsid w:val="00F404AF"/>
    <w:rsid w:val="00F40614"/>
    <w:rsid w:val="00F413B7"/>
    <w:rsid w:val="00F425A7"/>
    <w:rsid w:val="00F42934"/>
    <w:rsid w:val="00F45F47"/>
    <w:rsid w:val="00F52CB3"/>
    <w:rsid w:val="00F54A14"/>
    <w:rsid w:val="00F55015"/>
    <w:rsid w:val="00F5742D"/>
    <w:rsid w:val="00F61A42"/>
    <w:rsid w:val="00F62707"/>
    <w:rsid w:val="00F7437C"/>
    <w:rsid w:val="00F80735"/>
    <w:rsid w:val="00F86289"/>
    <w:rsid w:val="00F90942"/>
    <w:rsid w:val="00F90B38"/>
    <w:rsid w:val="00F95F1B"/>
    <w:rsid w:val="00F97D9C"/>
    <w:rsid w:val="00FA3AC7"/>
    <w:rsid w:val="00FA418A"/>
    <w:rsid w:val="00FA4FC9"/>
    <w:rsid w:val="00FB463A"/>
    <w:rsid w:val="00FC2812"/>
    <w:rsid w:val="00FC34CB"/>
    <w:rsid w:val="00FC5C85"/>
    <w:rsid w:val="00FC6CDF"/>
    <w:rsid w:val="00FC6CE5"/>
    <w:rsid w:val="00FD2622"/>
    <w:rsid w:val="00FD4FC8"/>
    <w:rsid w:val="00FE02B2"/>
    <w:rsid w:val="00FE3FE3"/>
    <w:rsid w:val="00FE7E5A"/>
    <w:rsid w:val="00FF0BFA"/>
    <w:rsid w:val="00FF2FD7"/>
    <w:rsid w:val="00FF53CC"/>
    <w:rsid w:val="00FF5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2AA8B"/>
  <w15:docId w15:val="{8931BB34-3CE9-473A-B684-451DDC03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71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12C0D"/>
    <w:rPr>
      <w:i/>
      <w:iCs/>
    </w:rPr>
  </w:style>
  <w:style w:type="character" w:customStyle="1" w:styleId="markedcontent">
    <w:name w:val="markedcontent"/>
    <w:basedOn w:val="DefaultParagraphFont"/>
    <w:rsid w:val="003C6F66"/>
  </w:style>
  <w:style w:type="paragraph" w:styleId="NormalWeb">
    <w:name w:val="Normal (Web)"/>
    <w:basedOn w:val="Normal"/>
    <w:uiPriority w:val="99"/>
    <w:unhideWhenUsed/>
    <w:rsid w:val="007146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33F15"/>
    <w:rPr>
      <w:color w:val="0563C1" w:themeColor="hyperlink"/>
      <w:u w:val="single"/>
    </w:rPr>
  </w:style>
  <w:style w:type="character" w:styleId="UnresolvedMention">
    <w:name w:val="Unresolved Mention"/>
    <w:basedOn w:val="DefaultParagraphFont"/>
    <w:uiPriority w:val="99"/>
    <w:semiHidden/>
    <w:unhideWhenUsed/>
    <w:rsid w:val="00333F15"/>
    <w:rPr>
      <w:color w:val="605E5C"/>
      <w:shd w:val="clear" w:color="auto" w:fill="E1DFDD"/>
    </w:rPr>
  </w:style>
  <w:style w:type="character" w:styleId="FollowedHyperlink">
    <w:name w:val="FollowedHyperlink"/>
    <w:basedOn w:val="DefaultParagraphFont"/>
    <w:uiPriority w:val="99"/>
    <w:semiHidden/>
    <w:unhideWhenUsed/>
    <w:rsid w:val="007872DD"/>
    <w:rPr>
      <w:color w:val="954F72" w:themeColor="followedHyperlink"/>
      <w:u w:val="single"/>
    </w:rPr>
  </w:style>
  <w:style w:type="character" w:customStyle="1" w:styleId="Heading1Char">
    <w:name w:val="Heading 1 Char"/>
    <w:basedOn w:val="DefaultParagraphFont"/>
    <w:link w:val="Heading1"/>
    <w:uiPriority w:val="9"/>
    <w:rsid w:val="000A71D8"/>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483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07416">
      <w:bodyDiv w:val="1"/>
      <w:marLeft w:val="0"/>
      <w:marRight w:val="0"/>
      <w:marTop w:val="0"/>
      <w:marBottom w:val="0"/>
      <w:divBdr>
        <w:top w:val="none" w:sz="0" w:space="0" w:color="auto"/>
        <w:left w:val="none" w:sz="0" w:space="0" w:color="auto"/>
        <w:bottom w:val="none" w:sz="0" w:space="0" w:color="auto"/>
        <w:right w:val="none" w:sz="0" w:space="0" w:color="auto"/>
      </w:divBdr>
    </w:div>
    <w:div w:id="679309709">
      <w:bodyDiv w:val="1"/>
      <w:marLeft w:val="0"/>
      <w:marRight w:val="0"/>
      <w:marTop w:val="0"/>
      <w:marBottom w:val="0"/>
      <w:divBdr>
        <w:top w:val="none" w:sz="0" w:space="0" w:color="auto"/>
        <w:left w:val="none" w:sz="0" w:space="0" w:color="auto"/>
        <w:bottom w:val="none" w:sz="0" w:space="0" w:color="auto"/>
        <w:right w:val="none" w:sz="0" w:space="0" w:color="auto"/>
      </w:divBdr>
      <w:divsChild>
        <w:div w:id="1707369567">
          <w:marLeft w:val="0"/>
          <w:marRight w:val="0"/>
          <w:marTop w:val="0"/>
          <w:marBottom w:val="0"/>
          <w:divBdr>
            <w:top w:val="none" w:sz="0" w:space="0" w:color="auto"/>
            <w:left w:val="none" w:sz="0" w:space="0" w:color="auto"/>
            <w:bottom w:val="none" w:sz="0" w:space="0" w:color="auto"/>
            <w:right w:val="none" w:sz="0" w:space="0" w:color="auto"/>
          </w:divBdr>
        </w:div>
      </w:divsChild>
    </w:div>
    <w:div w:id="943226868">
      <w:bodyDiv w:val="1"/>
      <w:marLeft w:val="0"/>
      <w:marRight w:val="0"/>
      <w:marTop w:val="0"/>
      <w:marBottom w:val="0"/>
      <w:divBdr>
        <w:top w:val="none" w:sz="0" w:space="0" w:color="auto"/>
        <w:left w:val="none" w:sz="0" w:space="0" w:color="auto"/>
        <w:bottom w:val="none" w:sz="0" w:space="0" w:color="auto"/>
        <w:right w:val="none" w:sz="0" w:space="0" w:color="auto"/>
      </w:divBdr>
    </w:div>
    <w:div w:id="1489784526">
      <w:bodyDiv w:val="1"/>
      <w:marLeft w:val="0"/>
      <w:marRight w:val="0"/>
      <w:marTop w:val="0"/>
      <w:marBottom w:val="0"/>
      <w:divBdr>
        <w:top w:val="none" w:sz="0" w:space="0" w:color="auto"/>
        <w:left w:val="none" w:sz="0" w:space="0" w:color="auto"/>
        <w:bottom w:val="none" w:sz="0" w:space="0" w:color="auto"/>
        <w:right w:val="none" w:sz="0" w:space="0" w:color="auto"/>
      </w:divBdr>
    </w:div>
    <w:div w:id="1494830770">
      <w:bodyDiv w:val="1"/>
      <w:marLeft w:val="0"/>
      <w:marRight w:val="0"/>
      <w:marTop w:val="0"/>
      <w:marBottom w:val="0"/>
      <w:divBdr>
        <w:top w:val="none" w:sz="0" w:space="0" w:color="auto"/>
        <w:left w:val="none" w:sz="0" w:space="0" w:color="auto"/>
        <w:bottom w:val="none" w:sz="0" w:space="0" w:color="auto"/>
        <w:right w:val="none" w:sz="0" w:space="0" w:color="auto"/>
      </w:divBdr>
    </w:div>
    <w:div w:id="1503543264">
      <w:bodyDiv w:val="1"/>
      <w:marLeft w:val="0"/>
      <w:marRight w:val="0"/>
      <w:marTop w:val="0"/>
      <w:marBottom w:val="0"/>
      <w:divBdr>
        <w:top w:val="none" w:sz="0" w:space="0" w:color="auto"/>
        <w:left w:val="none" w:sz="0" w:space="0" w:color="auto"/>
        <w:bottom w:val="none" w:sz="0" w:space="0" w:color="auto"/>
        <w:right w:val="none" w:sz="0" w:space="0" w:color="auto"/>
      </w:divBdr>
    </w:div>
    <w:div w:id="1751538415">
      <w:bodyDiv w:val="1"/>
      <w:marLeft w:val="0"/>
      <w:marRight w:val="0"/>
      <w:marTop w:val="0"/>
      <w:marBottom w:val="0"/>
      <w:divBdr>
        <w:top w:val="none" w:sz="0" w:space="0" w:color="auto"/>
        <w:left w:val="none" w:sz="0" w:space="0" w:color="auto"/>
        <w:bottom w:val="none" w:sz="0" w:space="0" w:color="auto"/>
        <w:right w:val="none" w:sz="0" w:space="0" w:color="auto"/>
      </w:divBdr>
    </w:div>
    <w:div w:id="2028483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https://www.youtube.com/watch?v=Pj2xOHyLN1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832FC-7638-401B-9020-922D45130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10089</TotalTime>
  <Pages>13</Pages>
  <Words>3335</Words>
  <Characters>19015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Cole (2117366)</dc:creator>
  <cp:keywords/>
  <dc:description/>
  <cp:lastModifiedBy>Tom Cole (2117366)</cp:lastModifiedBy>
  <cp:revision>716</cp:revision>
  <dcterms:created xsi:type="dcterms:W3CDTF">2023-04-17T11:27:00Z</dcterms:created>
  <dcterms:modified xsi:type="dcterms:W3CDTF">2023-04-25T02:34:00Z</dcterms:modified>
</cp:coreProperties>
</file>